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5A4F" w:rsidRDefault="00311760">
      <w:pPr>
        <w:pStyle w:val="Textoindependiente"/>
        <w:ind w:left="3839"/>
        <w:rPr>
          <w:rFonts w:ascii="Times New Roman"/>
          <w:sz w:val="20"/>
        </w:rPr>
      </w:pPr>
      <w:r>
        <w:rPr>
          <w:rFonts w:ascii="Times New Roman"/>
          <w:noProof/>
          <w:sz w:val="20"/>
        </w:rPr>
        <w:drawing>
          <wp:inline distT="0" distB="0" distL="0" distR="0">
            <wp:extent cx="2240920" cy="28003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240920" cy="280034"/>
                    </a:xfrm>
                    <a:prstGeom prst="rect">
                      <a:avLst/>
                    </a:prstGeom>
                  </pic:spPr>
                </pic:pic>
              </a:graphicData>
            </a:graphic>
          </wp:inline>
        </w:drawing>
      </w:r>
    </w:p>
    <w:p w:rsidR="00385A4F" w:rsidRDefault="00311760">
      <w:pPr>
        <w:spacing w:before="1"/>
        <w:ind w:right="140"/>
        <w:jc w:val="right"/>
        <w:rPr>
          <w:i/>
          <w:sz w:val="14"/>
        </w:rPr>
      </w:pPr>
      <w:r>
        <w:rPr>
          <w:i/>
          <w:noProof/>
          <w:sz w:val="14"/>
        </w:rPr>
        <w:drawing>
          <wp:anchor distT="0" distB="0" distL="0" distR="0" simplePos="0" relativeHeight="251550720" behindDoc="0" locked="0" layoutInCell="1" allowOverlap="1">
            <wp:simplePos x="0" y="0"/>
            <wp:positionH relativeFrom="page">
              <wp:posOffset>782002</wp:posOffset>
            </wp:positionH>
            <wp:positionV relativeFrom="paragraph">
              <wp:posOffset>-12379</wp:posOffset>
            </wp:positionV>
            <wp:extent cx="575468" cy="2895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575468" cy="289534"/>
                    </a:xfrm>
                    <a:prstGeom prst="rect">
                      <a:avLst/>
                    </a:prstGeom>
                  </pic:spPr>
                </pic:pic>
              </a:graphicData>
            </a:graphic>
          </wp:anchor>
        </w:drawing>
      </w: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rPr>
          <w:i/>
          <w:sz w:val="14"/>
        </w:rPr>
      </w:pPr>
    </w:p>
    <w:p w:rsidR="00385A4F" w:rsidRDefault="00385A4F">
      <w:pPr>
        <w:pStyle w:val="Textoindependiente"/>
        <w:spacing w:before="97"/>
        <w:rPr>
          <w:i/>
          <w:sz w:val="14"/>
        </w:rPr>
      </w:pPr>
    </w:p>
    <w:p w:rsidR="00385A4F" w:rsidRDefault="00311760">
      <w:pPr>
        <w:ind w:left="565" w:right="109"/>
        <w:jc w:val="center"/>
        <w:rPr>
          <w:b/>
          <w:sz w:val="24"/>
        </w:rPr>
      </w:pPr>
      <w:r>
        <w:rPr>
          <w:b/>
          <w:sz w:val="24"/>
        </w:rPr>
        <w:t>PLIEGO</w:t>
      </w:r>
      <w:r>
        <w:rPr>
          <w:b/>
          <w:spacing w:val="-7"/>
          <w:sz w:val="24"/>
        </w:rPr>
        <w:t xml:space="preserve"> </w:t>
      </w:r>
      <w:r>
        <w:rPr>
          <w:b/>
          <w:sz w:val="24"/>
        </w:rPr>
        <w:t>DE</w:t>
      </w:r>
      <w:r>
        <w:rPr>
          <w:b/>
          <w:spacing w:val="-5"/>
          <w:sz w:val="24"/>
        </w:rPr>
        <w:t xml:space="preserve"> </w:t>
      </w:r>
      <w:r>
        <w:rPr>
          <w:b/>
          <w:sz w:val="24"/>
        </w:rPr>
        <w:t>CLÁUSULAS</w:t>
      </w:r>
      <w:r>
        <w:rPr>
          <w:b/>
          <w:spacing w:val="-3"/>
          <w:sz w:val="24"/>
        </w:rPr>
        <w:t xml:space="preserve"> </w:t>
      </w:r>
      <w:r>
        <w:rPr>
          <w:b/>
          <w:sz w:val="24"/>
        </w:rPr>
        <w:t>ADMINISTRATIVAS</w:t>
      </w:r>
      <w:r>
        <w:rPr>
          <w:b/>
          <w:spacing w:val="-3"/>
          <w:sz w:val="24"/>
        </w:rPr>
        <w:t xml:space="preserve"> </w:t>
      </w:r>
      <w:r>
        <w:rPr>
          <w:b/>
          <w:spacing w:val="-2"/>
          <w:sz w:val="24"/>
        </w:rPr>
        <w:t>PARTICULARES</w:t>
      </w: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spacing w:before="1"/>
        <w:rPr>
          <w:b/>
          <w:sz w:val="24"/>
        </w:rPr>
      </w:pPr>
    </w:p>
    <w:p w:rsidR="00385A4F" w:rsidRDefault="00311760">
      <w:pPr>
        <w:spacing w:before="1"/>
        <w:ind w:left="260" w:right="370"/>
        <w:jc w:val="center"/>
        <w:rPr>
          <w:b/>
          <w:sz w:val="24"/>
        </w:rPr>
      </w:pPr>
      <w:r>
        <w:rPr>
          <w:b/>
          <w:sz w:val="24"/>
        </w:rPr>
        <w:t>CONTRATO</w:t>
      </w:r>
      <w:r>
        <w:rPr>
          <w:b/>
          <w:spacing w:val="-5"/>
          <w:sz w:val="24"/>
        </w:rPr>
        <w:t xml:space="preserve"> </w:t>
      </w:r>
      <w:r>
        <w:rPr>
          <w:b/>
          <w:sz w:val="24"/>
        </w:rPr>
        <w:t>DE</w:t>
      </w:r>
      <w:r>
        <w:rPr>
          <w:b/>
          <w:spacing w:val="-4"/>
          <w:sz w:val="24"/>
        </w:rPr>
        <w:t xml:space="preserve"> </w:t>
      </w:r>
      <w:r>
        <w:rPr>
          <w:b/>
          <w:color w:val="0000FF"/>
          <w:spacing w:val="-2"/>
          <w:sz w:val="24"/>
        </w:rPr>
        <w:t>SERVICIOS</w:t>
      </w:r>
    </w:p>
    <w:p w:rsidR="00385A4F" w:rsidRDefault="00311760">
      <w:pPr>
        <w:spacing w:before="145"/>
        <w:ind w:left="-1" w:right="108"/>
        <w:jc w:val="center"/>
        <w:rPr>
          <w:b/>
          <w:sz w:val="24"/>
        </w:rPr>
      </w:pPr>
      <w:r>
        <w:rPr>
          <w:b/>
          <w:sz w:val="24"/>
        </w:rPr>
        <w:t>Procedimiento</w:t>
      </w:r>
      <w:r>
        <w:rPr>
          <w:b/>
          <w:spacing w:val="-4"/>
          <w:sz w:val="24"/>
        </w:rPr>
        <w:t xml:space="preserve"> </w:t>
      </w:r>
      <w:r>
        <w:rPr>
          <w:b/>
          <w:color w:val="0000FF"/>
          <w:spacing w:val="-2"/>
          <w:sz w:val="24"/>
        </w:rPr>
        <w:t>abierto</w:t>
      </w: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spacing w:before="146"/>
        <w:rPr>
          <w:b/>
          <w:sz w:val="24"/>
        </w:rPr>
      </w:pPr>
    </w:p>
    <w:p w:rsidR="00385A4F" w:rsidRDefault="00311760">
      <w:pPr>
        <w:spacing w:before="1"/>
        <w:ind w:left="707"/>
        <w:rPr>
          <w:b/>
          <w:sz w:val="24"/>
        </w:rPr>
      </w:pPr>
      <w:r>
        <w:rPr>
          <w:b/>
          <w:sz w:val="24"/>
        </w:rPr>
        <w:t>Expediente</w:t>
      </w:r>
      <w:r>
        <w:rPr>
          <w:b/>
          <w:spacing w:val="-4"/>
          <w:sz w:val="24"/>
        </w:rPr>
        <w:t xml:space="preserve"> </w:t>
      </w:r>
      <w:proofErr w:type="spellStart"/>
      <w:r>
        <w:rPr>
          <w:b/>
          <w:spacing w:val="-5"/>
          <w:sz w:val="24"/>
        </w:rPr>
        <w:t>nº</w:t>
      </w:r>
      <w:proofErr w:type="spellEnd"/>
      <w:r>
        <w:rPr>
          <w:b/>
          <w:spacing w:val="-5"/>
          <w:sz w:val="24"/>
        </w:rPr>
        <w:t>:</w:t>
      </w:r>
      <w:r w:rsidR="00847B7C">
        <w:rPr>
          <w:b/>
          <w:spacing w:val="-5"/>
          <w:sz w:val="24"/>
        </w:rPr>
        <w:t xml:space="preserve"> E0041/2026</w:t>
      </w:r>
    </w:p>
    <w:p w:rsidR="00385A4F" w:rsidRPr="00847B7C" w:rsidRDefault="00311760">
      <w:pPr>
        <w:spacing w:before="145"/>
        <w:ind w:left="707"/>
        <w:rPr>
          <w:b/>
          <w:color w:val="0000FF"/>
          <w:sz w:val="24"/>
        </w:rPr>
      </w:pPr>
      <w:r>
        <w:rPr>
          <w:b/>
          <w:spacing w:val="-2"/>
          <w:sz w:val="24"/>
        </w:rPr>
        <w:t>Objeto:</w:t>
      </w:r>
      <w:r w:rsidR="00847B7C">
        <w:rPr>
          <w:b/>
          <w:spacing w:val="-2"/>
          <w:sz w:val="24"/>
        </w:rPr>
        <w:t xml:space="preserve"> </w:t>
      </w:r>
      <w:r w:rsidR="00847B7C" w:rsidRPr="00847B7C">
        <w:rPr>
          <w:b/>
          <w:color w:val="0000FF"/>
          <w:spacing w:val="-2"/>
          <w:sz w:val="24"/>
        </w:rPr>
        <w:t>SOPORTE IMPLANTACION PROGRAMA GUARDASOLA (OFICINA SIPGU)</w:t>
      </w:r>
      <w:r w:rsidR="00656AE1">
        <w:rPr>
          <w:b/>
          <w:color w:val="0000FF"/>
          <w:spacing w:val="-2"/>
          <w:sz w:val="24"/>
        </w:rPr>
        <w:t>.</w:t>
      </w:r>
    </w:p>
    <w:p w:rsidR="00385A4F" w:rsidRDefault="00385A4F">
      <w:pPr>
        <w:pStyle w:val="Textoindependiente"/>
        <w:rPr>
          <w:b/>
          <w:sz w:val="24"/>
        </w:rPr>
      </w:pPr>
    </w:p>
    <w:p w:rsidR="00385A4F" w:rsidRDefault="00385A4F">
      <w:pPr>
        <w:pStyle w:val="Textoindependiente"/>
        <w:rPr>
          <w:b/>
          <w:sz w:val="24"/>
        </w:rPr>
      </w:pPr>
    </w:p>
    <w:p w:rsidR="00385A4F" w:rsidRDefault="00385A4F">
      <w:pPr>
        <w:pStyle w:val="Textoindependiente"/>
        <w:spacing w:before="146"/>
        <w:rPr>
          <w:b/>
          <w:sz w:val="24"/>
        </w:rPr>
      </w:pPr>
    </w:p>
    <w:p w:rsidR="00385A4F" w:rsidRDefault="00311760">
      <w:pPr>
        <w:ind w:left="707"/>
        <w:rPr>
          <w:b/>
          <w:sz w:val="24"/>
        </w:rPr>
      </w:pPr>
      <w:r>
        <w:rPr>
          <w:b/>
          <w:spacing w:val="-2"/>
          <w:sz w:val="24"/>
        </w:rPr>
        <w:t>Contenido:</w:t>
      </w:r>
    </w:p>
    <w:p w:rsidR="00385A4F" w:rsidRDefault="00311760">
      <w:pPr>
        <w:pStyle w:val="Ttulo2"/>
        <w:spacing w:before="145" w:line="360" w:lineRule="auto"/>
        <w:ind w:right="4987"/>
      </w:pPr>
      <w:r>
        <w:t>Cláusulas</w:t>
      </w:r>
      <w:r>
        <w:rPr>
          <w:spacing w:val="-13"/>
        </w:rPr>
        <w:t xml:space="preserve"> </w:t>
      </w:r>
      <w:r>
        <w:t>específicas</w:t>
      </w:r>
      <w:r>
        <w:rPr>
          <w:spacing w:val="-11"/>
        </w:rPr>
        <w:t xml:space="preserve"> </w:t>
      </w:r>
      <w:r>
        <w:t>del</w:t>
      </w:r>
      <w:r>
        <w:rPr>
          <w:spacing w:val="-14"/>
        </w:rPr>
        <w:t xml:space="preserve"> </w:t>
      </w:r>
      <w:r>
        <w:t>contrato. Condiciones generales.</w:t>
      </w:r>
    </w:p>
    <w:p w:rsidR="00385A4F" w:rsidRDefault="00311760">
      <w:pPr>
        <w:ind w:left="1161"/>
        <w:rPr>
          <w:b/>
          <w:sz w:val="20"/>
        </w:rPr>
      </w:pPr>
      <w:r>
        <w:rPr>
          <w:b/>
          <w:spacing w:val="-2"/>
          <w:sz w:val="20"/>
        </w:rPr>
        <w:t>Anexos.</w:t>
      </w:r>
    </w:p>
    <w:p w:rsidR="00385A4F" w:rsidRDefault="00385A4F">
      <w:pPr>
        <w:rPr>
          <w:b/>
          <w:sz w:val="20"/>
        </w:rPr>
        <w:sectPr w:rsidR="00385A4F">
          <w:type w:val="continuous"/>
          <w:pgSz w:w="11910" w:h="16840"/>
          <w:pgMar w:top="260" w:right="708" w:bottom="280" w:left="992" w:header="720" w:footer="720" w:gutter="0"/>
          <w:cols w:space="720"/>
        </w:sectPr>
      </w:pPr>
    </w:p>
    <w:p w:rsidR="00385A4F" w:rsidRDefault="00311760">
      <w:pPr>
        <w:spacing w:before="169"/>
        <w:ind w:left="255" w:right="370"/>
        <w:jc w:val="center"/>
        <w:rPr>
          <w:b/>
          <w:sz w:val="24"/>
        </w:rPr>
      </w:pPr>
      <w:r>
        <w:rPr>
          <w:b/>
          <w:spacing w:val="-2"/>
          <w:sz w:val="24"/>
        </w:rPr>
        <w:lastRenderedPageBreak/>
        <w:t>ÍNDICE</w:t>
      </w:r>
    </w:p>
    <w:p w:rsidR="00385A4F" w:rsidRDefault="00385A4F">
      <w:pPr>
        <w:jc w:val="center"/>
        <w:rPr>
          <w:b/>
          <w:sz w:val="24"/>
        </w:rPr>
        <w:sectPr w:rsidR="00385A4F">
          <w:headerReference w:type="default" r:id="rId10"/>
          <w:footerReference w:type="default" r:id="rId11"/>
          <w:pgSz w:w="11910" w:h="16840"/>
          <w:pgMar w:top="1220" w:right="708" w:bottom="1068" w:left="992" w:header="283" w:footer="485" w:gutter="0"/>
          <w:pgNumType w:start="2"/>
          <w:cols w:space="720"/>
        </w:sectPr>
      </w:pPr>
    </w:p>
    <w:sdt>
      <w:sdtPr>
        <w:rPr>
          <w:b w:val="0"/>
          <w:bCs w:val="0"/>
          <w:i w:val="0"/>
          <w:iCs w:val="0"/>
          <w:sz w:val="20"/>
          <w:szCs w:val="20"/>
        </w:rPr>
        <w:id w:val="-1011758466"/>
        <w:docPartObj>
          <w:docPartGallery w:val="Table of Contents"/>
          <w:docPartUnique/>
        </w:docPartObj>
      </w:sdtPr>
      <w:sdtContent>
        <w:p w:rsidR="00385A4F" w:rsidRDefault="00D63D10">
          <w:pPr>
            <w:pStyle w:val="TDC1"/>
            <w:tabs>
              <w:tab w:val="left" w:leader="underscore" w:pos="9517"/>
            </w:tabs>
            <w:spacing w:before="662" w:line="293" w:lineRule="exact"/>
          </w:pPr>
          <w:hyperlink w:anchor="_bookmark0" w:history="1">
            <w:r w:rsidR="00311760">
              <w:t>CLÁUSULAS</w:t>
            </w:r>
            <w:r w:rsidR="00311760">
              <w:rPr>
                <w:spacing w:val="-4"/>
              </w:rPr>
              <w:t xml:space="preserve"> </w:t>
            </w:r>
            <w:r w:rsidR="00311760">
              <w:t>ESPECÍFICAS</w:t>
            </w:r>
            <w:r w:rsidR="00311760">
              <w:rPr>
                <w:spacing w:val="-5"/>
              </w:rPr>
              <w:t xml:space="preserve"> </w:t>
            </w:r>
            <w:r w:rsidR="00311760">
              <w:t>DEL</w:t>
            </w:r>
            <w:r w:rsidR="00311760">
              <w:rPr>
                <w:spacing w:val="-4"/>
              </w:rPr>
              <w:t xml:space="preserve"> </w:t>
            </w:r>
            <w:r w:rsidR="00311760">
              <w:rPr>
                <w:spacing w:val="-2"/>
              </w:rPr>
              <w:t>CONTRATO</w:t>
            </w:r>
            <w:r w:rsidR="00311760">
              <w:tab/>
            </w:r>
            <w:r w:rsidR="00311760">
              <w:rPr>
                <w:spacing w:val="-10"/>
              </w:rPr>
              <w:t>5</w:t>
            </w:r>
          </w:hyperlink>
        </w:p>
        <w:p w:rsidR="00385A4F" w:rsidRDefault="00D63D10">
          <w:pPr>
            <w:pStyle w:val="TDC2"/>
            <w:tabs>
              <w:tab w:val="left" w:leader="underscore" w:pos="9529"/>
            </w:tabs>
            <w:spacing w:line="240" w:lineRule="auto"/>
          </w:pPr>
          <w:hyperlink w:anchor="_bookmark1" w:history="1">
            <w:r w:rsidR="00311760">
              <w:t>I.-</w:t>
            </w:r>
            <w:r w:rsidR="00311760">
              <w:rPr>
                <w:spacing w:val="-8"/>
              </w:rPr>
              <w:t xml:space="preserve"> </w:t>
            </w:r>
            <w:r w:rsidR="00311760">
              <w:t>CARACTERÍSTICAS</w:t>
            </w:r>
            <w:r w:rsidR="00311760">
              <w:rPr>
                <w:spacing w:val="-3"/>
              </w:rPr>
              <w:t xml:space="preserve"> </w:t>
            </w:r>
            <w:r w:rsidR="00311760">
              <w:t>DE</w:t>
            </w:r>
            <w:r w:rsidR="00311760">
              <w:rPr>
                <w:spacing w:val="-4"/>
              </w:rPr>
              <w:t xml:space="preserve"> </w:t>
            </w:r>
            <w:r w:rsidR="00311760">
              <w:t>LA</w:t>
            </w:r>
            <w:r w:rsidR="00311760">
              <w:rPr>
                <w:spacing w:val="-6"/>
              </w:rPr>
              <w:t xml:space="preserve"> </w:t>
            </w:r>
            <w:r w:rsidR="00311760">
              <w:rPr>
                <w:spacing w:val="-2"/>
              </w:rPr>
              <w:t>PRESTACIÓN</w:t>
            </w:r>
            <w:r w:rsidR="00311760">
              <w:tab/>
            </w:r>
            <w:r w:rsidR="00311760">
              <w:rPr>
                <w:spacing w:val="-10"/>
              </w:rPr>
              <w:t>5</w:t>
            </w:r>
          </w:hyperlink>
        </w:p>
        <w:p w:rsidR="00385A4F" w:rsidRDefault="00D63D10">
          <w:pPr>
            <w:pStyle w:val="TDC3"/>
            <w:tabs>
              <w:tab w:val="left" w:leader="underscore" w:pos="9195"/>
            </w:tabs>
            <w:spacing w:before="2" w:line="243" w:lineRule="exact"/>
          </w:pPr>
          <w:hyperlink w:anchor="_bookmark2"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10"/>
              </w:rPr>
              <w:t>5</w:t>
            </w:r>
          </w:hyperlink>
        </w:p>
        <w:p w:rsidR="00385A4F" w:rsidRDefault="00D63D10">
          <w:pPr>
            <w:pStyle w:val="TDC3"/>
            <w:tabs>
              <w:tab w:val="left" w:leader="underscore" w:pos="9195"/>
            </w:tabs>
            <w:spacing w:line="243" w:lineRule="exact"/>
          </w:pPr>
          <w:hyperlink w:anchor="_bookmark3" w:history="1">
            <w:r w:rsidR="00311760">
              <w:t>2.-</w:t>
            </w:r>
            <w:r w:rsidR="00311760">
              <w:rPr>
                <w:spacing w:val="-10"/>
              </w:rPr>
              <w:t xml:space="preserve"> </w:t>
            </w:r>
            <w:r w:rsidR="00311760">
              <w:t>DOCUMENTOS</w:t>
            </w:r>
            <w:r w:rsidR="00311760">
              <w:rPr>
                <w:spacing w:val="-10"/>
              </w:rPr>
              <w:t xml:space="preserve"> </w:t>
            </w:r>
            <w:r w:rsidR="00311760">
              <w:t>QUE</w:t>
            </w:r>
            <w:r w:rsidR="00311760">
              <w:rPr>
                <w:spacing w:val="-8"/>
              </w:rPr>
              <w:t xml:space="preserve"> </w:t>
            </w:r>
            <w:r w:rsidR="00311760">
              <w:t>REVISTEN</w:t>
            </w:r>
            <w:r w:rsidR="00311760">
              <w:rPr>
                <w:spacing w:val="-9"/>
              </w:rPr>
              <w:t xml:space="preserve"> </w:t>
            </w:r>
            <w:r w:rsidR="00311760">
              <w:t>CARÁCTER</w:t>
            </w:r>
            <w:r w:rsidR="00311760">
              <w:rPr>
                <w:spacing w:val="-10"/>
              </w:rPr>
              <w:t xml:space="preserve"> </w:t>
            </w:r>
            <w:r w:rsidR="00311760">
              <w:rPr>
                <w:spacing w:val="-2"/>
              </w:rPr>
              <w:t>CONTRACTUAL</w:t>
            </w:r>
            <w:r w:rsidR="00311760">
              <w:tab/>
            </w:r>
            <w:r w:rsidR="00311760">
              <w:rPr>
                <w:spacing w:val="-10"/>
              </w:rPr>
              <w:t>5</w:t>
            </w:r>
          </w:hyperlink>
        </w:p>
        <w:p w:rsidR="00385A4F" w:rsidRDefault="00D63D10">
          <w:pPr>
            <w:pStyle w:val="TDC3"/>
            <w:tabs>
              <w:tab w:val="left" w:leader="underscore" w:pos="9195"/>
            </w:tabs>
            <w:spacing w:before="1"/>
          </w:pPr>
          <w:hyperlink w:anchor="_bookmark4" w:history="1">
            <w:r w:rsidR="00311760">
              <w:t>3.-</w:t>
            </w:r>
            <w:r w:rsidR="00311760">
              <w:rPr>
                <w:spacing w:val="-8"/>
              </w:rPr>
              <w:t xml:space="preserve"> </w:t>
            </w:r>
            <w:r w:rsidR="00311760">
              <w:t>PRESUPUESTO</w:t>
            </w:r>
            <w:r w:rsidR="00311760">
              <w:rPr>
                <w:spacing w:val="-7"/>
              </w:rPr>
              <w:t xml:space="preserve"> </w:t>
            </w:r>
            <w:r w:rsidR="00311760">
              <w:t>BASE</w:t>
            </w:r>
            <w:r w:rsidR="00311760">
              <w:rPr>
                <w:spacing w:val="-8"/>
              </w:rPr>
              <w:t xml:space="preserve"> </w:t>
            </w:r>
            <w:r w:rsidR="00311760">
              <w:t>DE</w:t>
            </w:r>
            <w:r w:rsidR="00311760">
              <w:rPr>
                <w:spacing w:val="-6"/>
              </w:rPr>
              <w:t xml:space="preserve"> </w:t>
            </w:r>
            <w:r w:rsidR="00311760">
              <w:rPr>
                <w:spacing w:val="-2"/>
              </w:rPr>
              <w:t>LICITACIÓN</w:t>
            </w:r>
            <w:r w:rsidR="00311760">
              <w:tab/>
            </w:r>
            <w:r w:rsidR="00311760">
              <w:rPr>
                <w:spacing w:val="-10"/>
              </w:rPr>
              <w:t>5</w:t>
            </w:r>
          </w:hyperlink>
        </w:p>
        <w:p w:rsidR="00385A4F" w:rsidRDefault="00D63D10">
          <w:pPr>
            <w:pStyle w:val="TDC3"/>
            <w:tabs>
              <w:tab w:val="left" w:leader="underscore" w:pos="9195"/>
            </w:tabs>
            <w:spacing w:line="243" w:lineRule="exact"/>
          </w:pPr>
          <w:hyperlink w:anchor="_bookmark5" w:history="1">
            <w:r w:rsidR="00311760">
              <w:t>4.-</w:t>
            </w:r>
            <w:r w:rsidR="00311760">
              <w:rPr>
                <w:spacing w:val="-7"/>
              </w:rPr>
              <w:t xml:space="preserve"> </w:t>
            </w:r>
            <w:r w:rsidR="00311760">
              <w:t>VALOR</w:t>
            </w:r>
            <w:r w:rsidR="00311760">
              <w:rPr>
                <w:spacing w:val="-7"/>
              </w:rPr>
              <w:t xml:space="preserve"> </w:t>
            </w:r>
            <w:r w:rsidR="00311760">
              <w:t>ESTIMADO</w:t>
            </w:r>
            <w:r w:rsidR="00311760">
              <w:rPr>
                <w:spacing w:val="-7"/>
              </w:rPr>
              <w:t xml:space="preserve"> </w:t>
            </w:r>
            <w:r w:rsidR="00311760">
              <w:t>DEL</w:t>
            </w:r>
            <w:r w:rsidR="00311760">
              <w:rPr>
                <w:spacing w:val="-6"/>
              </w:rPr>
              <w:t xml:space="preserve"> </w:t>
            </w:r>
            <w:r w:rsidR="00311760">
              <w:rPr>
                <w:spacing w:val="-2"/>
              </w:rPr>
              <w:t>CONTRATO</w:t>
            </w:r>
            <w:r w:rsidR="00311760">
              <w:tab/>
            </w:r>
            <w:r w:rsidR="00311760">
              <w:rPr>
                <w:spacing w:val="-10"/>
              </w:rPr>
              <w:t>6</w:t>
            </w:r>
          </w:hyperlink>
        </w:p>
        <w:p w:rsidR="00385A4F" w:rsidRDefault="00D63D10">
          <w:pPr>
            <w:pStyle w:val="TDC3"/>
            <w:tabs>
              <w:tab w:val="left" w:leader="underscore" w:pos="9195"/>
            </w:tabs>
            <w:spacing w:line="243" w:lineRule="exact"/>
          </w:pPr>
          <w:hyperlink w:anchor="_bookmark6" w:history="1">
            <w:r w:rsidR="00311760">
              <w:t>5.-</w:t>
            </w:r>
            <w:r w:rsidR="00311760">
              <w:rPr>
                <w:spacing w:val="-6"/>
              </w:rPr>
              <w:t xml:space="preserve"> </w:t>
            </w:r>
            <w:r w:rsidR="00311760">
              <w:t>PRECIO</w:t>
            </w:r>
            <w:r w:rsidR="00311760">
              <w:rPr>
                <w:spacing w:val="-3"/>
              </w:rPr>
              <w:t xml:space="preserve"> </w:t>
            </w:r>
            <w:r w:rsidR="00311760">
              <w:t>Y</w:t>
            </w:r>
            <w:r w:rsidR="00311760">
              <w:rPr>
                <w:spacing w:val="-7"/>
              </w:rPr>
              <w:t xml:space="preserve"> </w:t>
            </w:r>
            <w:r w:rsidR="00311760">
              <w:rPr>
                <w:spacing w:val="-2"/>
              </w:rPr>
              <w:t>PAGOS</w:t>
            </w:r>
            <w:r w:rsidR="00311760">
              <w:tab/>
            </w:r>
            <w:r w:rsidR="00311760">
              <w:rPr>
                <w:spacing w:val="-12"/>
              </w:rPr>
              <w:t>6</w:t>
            </w:r>
          </w:hyperlink>
        </w:p>
        <w:p w:rsidR="00385A4F" w:rsidRDefault="00D63D10">
          <w:pPr>
            <w:pStyle w:val="TDC3"/>
            <w:tabs>
              <w:tab w:val="left" w:leader="underscore" w:pos="9195"/>
            </w:tabs>
            <w:spacing w:before="1"/>
          </w:pPr>
          <w:hyperlink w:anchor="_bookmark7" w:history="1">
            <w:r w:rsidR="00311760">
              <w:t>6.-</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t>O</w:t>
            </w:r>
            <w:r w:rsidR="00311760">
              <w:rPr>
                <w:spacing w:val="-6"/>
              </w:rPr>
              <w:t xml:space="preserve"> </w:t>
            </w:r>
            <w:r w:rsidR="00311760">
              <w:t>PLAZO</w:t>
            </w:r>
            <w:r w:rsidR="00311760">
              <w:rPr>
                <w:spacing w:val="-7"/>
              </w:rPr>
              <w:t xml:space="preserve"> </w:t>
            </w:r>
            <w:r w:rsidR="00311760">
              <w:t>DE</w:t>
            </w:r>
            <w:r w:rsidR="00311760">
              <w:rPr>
                <w:spacing w:val="-6"/>
              </w:rPr>
              <w:t xml:space="preserve"> </w:t>
            </w:r>
            <w:r w:rsidR="00311760">
              <w:t>EJECUCIÓN.</w:t>
            </w:r>
            <w:r w:rsidR="00311760">
              <w:rPr>
                <w:spacing w:val="-7"/>
              </w:rPr>
              <w:t xml:space="preserve"> </w:t>
            </w:r>
            <w:r w:rsidR="00311760">
              <w:rPr>
                <w:spacing w:val="-2"/>
              </w:rPr>
              <w:t>PRÓRROGA</w:t>
            </w:r>
            <w:r w:rsidR="00311760">
              <w:tab/>
            </w:r>
            <w:r w:rsidR="00311760">
              <w:rPr>
                <w:spacing w:val="-10"/>
              </w:rPr>
              <w:t>7</w:t>
            </w:r>
          </w:hyperlink>
        </w:p>
        <w:p w:rsidR="00385A4F" w:rsidRDefault="00D63D10">
          <w:pPr>
            <w:pStyle w:val="TDC3"/>
            <w:tabs>
              <w:tab w:val="left" w:leader="underscore" w:pos="9195"/>
            </w:tabs>
            <w:spacing w:before="1"/>
          </w:pPr>
          <w:hyperlink w:anchor="_bookmark8" w:history="1">
            <w:r w:rsidR="00311760">
              <w:t>7.-</w:t>
            </w:r>
            <w:r w:rsidR="00311760">
              <w:rPr>
                <w:spacing w:val="-6"/>
              </w:rPr>
              <w:t xml:space="preserve"> </w:t>
            </w:r>
            <w:r w:rsidR="00311760">
              <w:t>GASTOS</w:t>
            </w:r>
            <w:r w:rsidR="00311760">
              <w:rPr>
                <w:spacing w:val="-6"/>
              </w:rPr>
              <w:t xml:space="preserve"> </w:t>
            </w:r>
            <w:r w:rsidR="00311760">
              <w:t>DE</w:t>
            </w:r>
            <w:r w:rsidR="00311760">
              <w:rPr>
                <w:spacing w:val="-3"/>
              </w:rPr>
              <w:t xml:space="preserve"> </w:t>
            </w:r>
            <w:r w:rsidR="00311760">
              <w:rPr>
                <w:spacing w:val="-2"/>
              </w:rPr>
              <w:t>PUBLICIDAD</w:t>
            </w:r>
            <w:r w:rsidR="00311760">
              <w:tab/>
            </w:r>
            <w:r w:rsidR="00311760">
              <w:rPr>
                <w:spacing w:val="-10"/>
              </w:rPr>
              <w:t>7</w:t>
            </w:r>
          </w:hyperlink>
        </w:p>
        <w:p w:rsidR="00385A4F" w:rsidRDefault="00D63D10">
          <w:pPr>
            <w:pStyle w:val="TDC3"/>
            <w:spacing w:before="1" w:line="243" w:lineRule="exact"/>
          </w:pPr>
          <w:hyperlink w:anchor="_bookmark9" w:history="1">
            <w:r w:rsidR="00311760">
              <w:t>8.-</w:t>
            </w:r>
            <w:r w:rsidR="00311760">
              <w:rPr>
                <w:spacing w:val="-5"/>
              </w:rPr>
              <w:t xml:space="preserve"> </w:t>
            </w:r>
            <w:r w:rsidR="00311760">
              <w:rPr>
                <w:spacing w:val="-2"/>
              </w:rPr>
              <w:t>GARANTÍAS7</w:t>
            </w:r>
          </w:hyperlink>
        </w:p>
        <w:p w:rsidR="00385A4F" w:rsidRDefault="00D63D10">
          <w:pPr>
            <w:pStyle w:val="TDC3"/>
            <w:tabs>
              <w:tab w:val="left" w:pos="1842"/>
            </w:tabs>
            <w:spacing w:line="243" w:lineRule="exact"/>
          </w:pPr>
          <w:hyperlink w:anchor="_bookmark10" w:history="1">
            <w:r w:rsidR="00311760">
              <w:t>9.-</w:t>
            </w:r>
            <w:r w:rsidR="00311760">
              <w:rPr>
                <w:spacing w:val="-5"/>
              </w:rPr>
              <w:t xml:space="preserve"> </w:t>
            </w:r>
            <w:r w:rsidR="00311760">
              <w:rPr>
                <w:spacing w:val="-2"/>
              </w:rPr>
              <w:t>SEGUROS</w:t>
            </w:r>
            <w:r w:rsidR="00311760">
              <w:tab/>
            </w:r>
            <w:r w:rsidR="00311760">
              <w:rPr>
                <w:spacing w:val="-10"/>
              </w:rPr>
              <w:t>7</w:t>
            </w:r>
          </w:hyperlink>
        </w:p>
        <w:p w:rsidR="00385A4F" w:rsidRDefault="00D63D10">
          <w:pPr>
            <w:pStyle w:val="TDC3"/>
            <w:tabs>
              <w:tab w:val="left" w:leader="underscore" w:pos="9195"/>
            </w:tabs>
            <w:spacing w:before="1"/>
          </w:pPr>
          <w:hyperlink w:anchor="_bookmark11" w:history="1">
            <w:r w:rsidR="00311760">
              <w:t>10.-</w:t>
            </w:r>
            <w:r w:rsidR="00311760">
              <w:rPr>
                <w:spacing w:val="-9"/>
              </w:rPr>
              <w:t xml:space="preserve"> </w:t>
            </w:r>
            <w:r w:rsidR="00311760">
              <w:t>INFORMACIÓN</w:t>
            </w:r>
            <w:r w:rsidR="00311760">
              <w:rPr>
                <w:spacing w:val="-8"/>
              </w:rPr>
              <w:t xml:space="preserve"> </w:t>
            </w:r>
            <w:r w:rsidR="00311760">
              <w:t>SOBRE</w:t>
            </w:r>
            <w:r w:rsidR="00311760">
              <w:rPr>
                <w:spacing w:val="-8"/>
              </w:rPr>
              <w:t xml:space="preserve"> </w:t>
            </w:r>
            <w:r w:rsidR="00311760">
              <w:rPr>
                <w:spacing w:val="-2"/>
              </w:rPr>
              <w:t>SUBROGACIÓN</w:t>
            </w:r>
            <w:r w:rsidR="00311760">
              <w:tab/>
            </w:r>
            <w:r w:rsidR="00311760">
              <w:rPr>
                <w:spacing w:val="-10"/>
              </w:rPr>
              <w:t>7</w:t>
            </w:r>
          </w:hyperlink>
        </w:p>
        <w:p w:rsidR="00385A4F" w:rsidRDefault="00D63D10">
          <w:pPr>
            <w:pStyle w:val="TDC3"/>
            <w:tabs>
              <w:tab w:val="left" w:leader="underscore" w:pos="9195"/>
            </w:tabs>
          </w:pPr>
          <w:hyperlink w:anchor="_bookmark12" w:history="1">
            <w:r w:rsidR="00311760">
              <w:t>11.-</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10"/>
              </w:rPr>
              <w:t>8</w:t>
            </w:r>
          </w:hyperlink>
        </w:p>
        <w:p w:rsidR="00385A4F" w:rsidRDefault="00D63D10">
          <w:pPr>
            <w:pStyle w:val="TDC3"/>
            <w:tabs>
              <w:tab w:val="left" w:leader="underscore" w:pos="9195"/>
            </w:tabs>
            <w:spacing w:before="1"/>
            <w:ind w:left="1134" w:right="907" w:hanging="514"/>
          </w:pPr>
          <w:hyperlink w:anchor="_bookmark13" w:history="1">
            <w:r w:rsidR="00311760">
              <w:t>12.- OBLIGACIONES CONTRACTUALES ESENCIALES DEL CONTRATO Y OTRAS OBLIGACIONES EN MATERIA</w:t>
            </w:r>
          </w:hyperlink>
          <w:r w:rsidR="00311760">
            <w:t xml:space="preserve"> </w:t>
          </w:r>
          <w:hyperlink w:anchor="_bookmark13" w:history="1">
            <w:r w:rsidR="00311760">
              <w:t>MEDIOAMBIENTAL,</w:t>
            </w:r>
            <w:r w:rsidR="00311760">
              <w:rPr>
                <w:spacing w:val="-12"/>
              </w:rPr>
              <w:t xml:space="preserve"> </w:t>
            </w:r>
            <w:r w:rsidR="00311760">
              <w:t>SOCIAL</w:t>
            </w:r>
            <w:r w:rsidR="00311760">
              <w:rPr>
                <w:spacing w:val="-11"/>
              </w:rPr>
              <w:t xml:space="preserve"> </w:t>
            </w:r>
            <w:r w:rsidR="00311760">
              <w:t>O</w:t>
            </w:r>
            <w:r w:rsidR="00311760">
              <w:rPr>
                <w:spacing w:val="-11"/>
              </w:rPr>
              <w:t xml:space="preserve"> </w:t>
            </w:r>
            <w:r w:rsidR="00311760">
              <w:rPr>
                <w:spacing w:val="-2"/>
              </w:rPr>
              <w:t>LABORAL</w:t>
            </w:r>
            <w:r w:rsidR="00311760">
              <w:tab/>
            </w:r>
            <w:r w:rsidR="00311760">
              <w:rPr>
                <w:spacing w:val="-10"/>
              </w:rPr>
              <w:t>8</w:t>
            </w:r>
          </w:hyperlink>
        </w:p>
        <w:p w:rsidR="00385A4F" w:rsidRDefault="00D63D10">
          <w:pPr>
            <w:pStyle w:val="TDC3"/>
            <w:tabs>
              <w:tab w:val="left" w:leader="underscore" w:pos="9195"/>
            </w:tabs>
            <w:spacing w:line="243" w:lineRule="exact"/>
          </w:pPr>
          <w:hyperlink w:anchor="_bookmark14" w:history="1">
            <w:r w:rsidR="00311760">
              <w:t>13.-</w:t>
            </w:r>
            <w:r w:rsidR="00311760">
              <w:rPr>
                <w:spacing w:val="-7"/>
              </w:rPr>
              <w:t xml:space="preserve"> </w:t>
            </w:r>
            <w:r w:rsidR="00311760">
              <w:rPr>
                <w:spacing w:val="-2"/>
              </w:rPr>
              <w:t>PENALIDADES</w:t>
            </w:r>
            <w:r w:rsidR="00311760">
              <w:tab/>
            </w:r>
            <w:r w:rsidR="00311760">
              <w:rPr>
                <w:spacing w:val="-10"/>
              </w:rPr>
              <w:t>9</w:t>
            </w:r>
          </w:hyperlink>
        </w:p>
        <w:p w:rsidR="00385A4F" w:rsidRDefault="00D63D10">
          <w:pPr>
            <w:pStyle w:val="TDC3"/>
            <w:tabs>
              <w:tab w:val="left" w:leader="underscore" w:pos="9195"/>
            </w:tabs>
            <w:spacing w:before="1" w:line="243" w:lineRule="exact"/>
          </w:pPr>
          <w:hyperlink w:anchor="_bookmark15" w:history="1">
            <w:r w:rsidR="00311760">
              <w:t>14.-</w:t>
            </w:r>
            <w:r w:rsidR="00311760">
              <w:rPr>
                <w:spacing w:val="-7"/>
              </w:rPr>
              <w:t xml:space="preserve"> </w:t>
            </w:r>
            <w:r w:rsidR="00311760">
              <w:rPr>
                <w:spacing w:val="-2"/>
              </w:rPr>
              <w:t>SUBCONTRATACIÓN</w:t>
            </w:r>
            <w:r w:rsidR="00311760">
              <w:tab/>
            </w:r>
            <w:r w:rsidR="00311760">
              <w:rPr>
                <w:spacing w:val="-10"/>
              </w:rPr>
              <w:t>9</w:t>
            </w:r>
          </w:hyperlink>
        </w:p>
        <w:p w:rsidR="00385A4F" w:rsidRDefault="00D63D10">
          <w:pPr>
            <w:pStyle w:val="TDC3"/>
            <w:tabs>
              <w:tab w:val="left" w:leader="underscore" w:pos="9094"/>
            </w:tabs>
            <w:spacing w:line="243" w:lineRule="exact"/>
          </w:pPr>
          <w:hyperlink w:anchor="_bookmark16" w:history="1">
            <w:r w:rsidR="00311760">
              <w:t>15.-</w:t>
            </w:r>
            <w:r w:rsidR="00311760">
              <w:rPr>
                <w:spacing w:val="-8"/>
              </w:rPr>
              <w:t xml:space="preserve"> </w:t>
            </w:r>
            <w:r w:rsidR="00311760">
              <w:t>COMPROBACIÓN</w:t>
            </w:r>
            <w:r w:rsidR="00311760">
              <w:rPr>
                <w:spacing w:val="-6"/>
              </w:rPr>
              <w:t xml:space="preserve"> </w:t>
            </w:r>
            <w:r w:rsidR="00311760">
              <w:t>DE</w:t>
            </w:r>
            <w:r w:rsidR="00311760">
              <w:rPr>
                <w:spacing w:val="-5"/>
              </w:rPr>
              <w:t xml:space="preserve"> </w:t>
            </w:r>
            <w:r w:rsidR="00311760">
              <w:t>LA</w:t>
            </w:r>
            <w:r w:rsidR="00311760">
              <w:rPr>
                <w:spacing w:val="-8"/>
              </w:rPr>
              <w:t xml:space="preserve"> </w:t>
            </w:r>
            <w:r w:rsidR="00311760">
              <w:t>EJECUCIÓN,</w:t>
            </w:r>
            <w:r w:rsidR="00311760">
              <w:rPr>
                <w:spacing w:val="-6"/>
              </w:rPr>
              <w:t xml:space="preserve"> </w:t>
            </w:r>
            <w:r w:rsidR="00311760">
              <w:t>RECEPCIÓN</w:t>
            </w:r>
            <w:r w:rsidR="00311760">
              <w:rPr>
                <w:spacing w:val="-6"/>
              </w:rPr>
              <w:t xml:space="preserve"> </w:t>
            </w:r>
            <w:r w:rsidR="00311760">
              <w:t>Y</w:t>
            </w:r>
            <w:r w:rsidR="00311760">
              <w:rPr>
                <w:spacing w:val="-8"/>
              </w:rPr>
              <w:t xml:space="preserve"> </w:t>
            </w:r>
            <w:r w:rsidR="00311760">
              <w:t>PLAZO</w:t>
            </w:r>
            <w:r w:rsidR="00311760">
              <w:rPr>
                <w:spacing w:val="-6"/>
              </w:rPr>
              <w:t xml:space="preserve"> </w:t>
            </w:r>
            <w:r w:rsidR="00311760">
              <w:t>DE</w:t>
            </w:r>
            <w:r w:rsidR="00311760">
              <w:rPr>
                <w:spacing w:val="-6"/>
              </w:rPr>
              <w:t xml:space="preserve"> </w:t>
            </w:r>
            <w:r w:rsidR="00311760">
              <w:rPr>
                <w:spacing w:val="-2"/>
              </w:rPr>
              <w:t>GARANTÍA</w:t>
            </w:r>
            <w:r w:rsidR="00311760">
              <w:tab/>
            </w:r>
            <w:r w:rsidR="00311760">
              <w:rPr>
                <w:spacing w:val="-5"/>
              </w:rPr>
              <w:t>10</w:t>
            </w:r>
          </w:hyperlink>
        </w:p>
        <w:p w:rsidR="00385A4F" w:rsidRDefault="00D63D10">
          <w:pPr>
            <w:pStyle w:val="TDC3"/>
            <w:tabs>
              <w:tab w:val="left" w:leader="underscore" w:pos="9094"/>
            </w:tabs>
          </w:pPr>
          <w:hyperlink w:anchor="_bookmark17" w:history="1">
            <w:r w:rsidR="00311760">
              <w:t>16.-</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10</w:t>
            </w:r>
          </w:hyperlink>
        </w:p>
        <w:p w:rsidR="00385A4F" w:rsidRDefault="00D63D10">
          <w:pPr>
            <w:pStyle w:val="TDC3"/>
            <w:tabs>
              <w:tab w:val="left" w:leader="underscore" w:pos="9094"/>
            </w:tabs>
            <w:spacing w:before="1"/>
          </w:pPr>
          <w:hyperlink w:anchor="_bookmark18" w:history="1">
            <w:r w:rsidR="00311760">
              <w:t>17.-</w:t>
            </w:r>
            <w:r w:rsidR="00311760">
              <w:rPr>
                <w:spacing w:val="-8"/>
              </w:rPr>
              <w:t xml:space="preserve"> </w:t>
            </w:r>
            <w:r w:rsidR="00311760">
              <w:t>CAUSAS</w:t>
            </w:r>
            <w:r w:rsidR="00311760">
              <w:rPr>
                <w:spacing w:val="-7"/>
              </w:rPr>
              <w:t xml:space="preserve"> </w:t>
            </w:r>
            <w:r w:rsidR="00311760">
              <w:t>DE</w:t>
            </w:r>
            <w:r w:rsidR="00311760">
              <w:rPr>
                <w:spacing w:val="-4"/>
              </w:rPr>
              <w:t xml:space="preserve"> </w:t>
            </w:r>
            <w:r w:rsidR="00311760">
              <w:t>RESOLUCIÓN</w:t>
            </w:r>
            <w:r w:rsidR="00311760">
              <w:rPr>
                <w:spacing w:val="-4"/>
              </w:rPr>
              <w:t xml:space="preserve"> </w:t>
            </w:r>
            <w:r w:rsidR="00311760">
              <w:rPr>
                <w:spacing w:val="-2"/>
              </w:rPr>
              <w:t>ESPECÍFICAS</w:t>
            </w:r>
            <w:r w:rsidR="00311760">
              <w:tab/>
            </w:r>
            <w:r w:rsidR="00311760">
              <w:rPr>
                <w:spacing w:val="-5"/>
              </w:rPr>
              <w:t>11</w:t>
            </w:r>
          </w:hyperlink>
        </w:p>
        <w:p w:rsidR="00385A4F" w:rsidRDefault="00D63D10">
          <w:pPr>
            <w:pStyle w:val="TDC3"/>
            <w:tabs>
              <w:tab w:val="left" w:leader="underscore" w:pos="9094"/>
            </w:tabs>
            <w:spacing w:before="1" w:line="243" w:lineRule="exact"/>
          </w:pPr>
          <w:hyperlink w:anchor="_bookmark19" w:history="1">
            <w:r w:rsidR="00311760">
              <w:t>18.-</w:t>
            </w:r>
            <w:r w:rsidR="00311760">
              <w:rPr>
                <w:spacing w:val="-9"/>
              </w:rPr>
              <w:t xml:space="preserve"> </w:t>
            </w:r>
            <w:r w:rsidR="00311760">
              <w:t>CLÁUSULAS</w:t>
            </w:r>
            <w:r w:rsidR="00311760">
              <w:rPr>
                <w:spacing w:val="-9"/>
              </w:rPr>
              <w:t xml:space="preserve"> </w:t>
            </w:r>
            <w:r w:rsidR="00311760">
              <w:t>ADICIONALES</w:t>
            </w:r>
            <w:r w:rsidR="00311760">
              <w:rPr>
                <w:spacing w:val="-7"/>
              </w:rPr>
              <w:t xml:space="preserve"> </w:t>
            </w:r>
            <w:r w:rsidR="00311760">
              <w:t>RELATIVAS</w:t>
            </w:r>
            <w:r w:rsidR="00311760">
              <w:rPr>
                <w:spacing w:val="-7"/>
              </w:rPr>
              <w:t xml:space="preserve"> </w:t>
            </w:r>
            <w:r w:rsidR="00311760">
              <w:t>A</w:t>
            </w:r>
            <w:r w:rsidR="00311760">
              <w:rPr>
                <w:spacing w:val="-8"/>
              </w:rPr>
              <w:t xml:space="preserve"> </w:t>
            </w:r>
            <w:r w:rsidR="00311760">
              <w:t>LA</w:t>
            </w:r>
            <w:r w:rsidR="00311760">
              <w:rPr>
                <w:spacing w:val="-9"/>
              </w:rPr>
              <w:t xml:space="preserve"> </w:t>
            </w:r>
            <w:r w:rsidR="00311760">
              <w:t>PRESTACIÓN</w:t>
            </w:r>
            <w:r w:rsidR="00311760">
              <w:rPr>
                <w:spacing w:val="-6"/>
              </w:rPr>
              <w:t xml:space="preserve"> </w:t>
            </w:r>
            <w:r w:rsidR="00311760">
              <w:t>OBJETO</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11</w:t>
            </w:r>
          </w:hyperlink>
        </w:p>
        <w:p w:rsidR="00385A4F" w:rsidRDefault="00D63D10">
          <w:pPr>
            <w:pStyle w:val="TDC2"/>
            <w:tabs>
              <w:tab w:val="left" w:leader="underscore" w:pos="9416"/>
            </w:tabs>
          </w:pPr>
          <w:hyperlink w:anchor="_bookmark20" w:history="1">
            <w:r w:rsidR="00311760">
              <w:t>II.-</w:t>
            </w:r>
            <w:r w:rsidR="00311760">
              <w:rPr>
                <w:spacing w:val="-6"/>
              </w:rPr>
              <w:t xml:space="preserve"> </w:t>
            </w:r>
            <w:r w:rsidR="00311760">
              <w:t>CARACTERÍSTICAS</w:t>
            </w:r>
            <w:r w:rsidR="00311760">
              <w:rPr>
                <w:spacing w:val="-6"/>
              </w:rPr>
              <w:t xml:space="preserve"> </w:t>
            </w:r>
            <w:r w:rsidR="00311760">
              <w:t>DEL</w:t>
            </w:r>
            <w:r w:rsidR="00311760">
              <w:rPr>
                <w:spacing w:val="-9"/>
              </w:rPr>
              <w:t xml:space="preserve"> </w:t>
            </w:r>
            <w:r w:rsidR="00311760">
              <w:t>PROCEDIMIENTO</w:t>
            </w:r>
            <w:r w:rsidR="00311760">
              <w:rPr>
                <w:spacing w:val="-9"/>
              </w:rPr>
              <w:t xml:space="preserve"> </w:t>
            </w:r>
            <w:r w:rsidR="00311760">
              <w:t>DE</w:t>
            </w:r>
            <w:r w:rsidR="00311760">
              <w:rPr>
                <w:spacing w:val="-7"/>
              </w:rPr>
              <w:t xml:space="preserve"> </w:t>
            </w:r>
            <w:r w:rsidR="00311760">
              <w:rPr>
                <w:spacing w:val="-2"/>
              </w:rPr>
              <w:t>ADJUDICACIÓN</w:t>
            </w:r>
            <w:r w:rsidR="00311760">
              <w:tab/>
            </w:r>
            <w:r w:rsidR="00311760">
              <w:rPr>
                <w:spacing w:val="-5"/>
              </w:rPr>
              <w:t>12</w:t>
            </w:r>
          </w:hyperlink>
        </w:p>
        <w:p w:rsidR="00385A4F" w:rsidRDefault="00D63D10">
          <w:pPr>
            <w:pStyle w:val="TDC3"/>
            <w:tabs>
              <w:tab w:val="left" w:leader="underscore" w:pos="9094"/>
            </w:tabs>
          </w:pPr>
          <w:hyperlink w:anchor="_bookmark21" w:history="1">
            <w:r w:rsidR="00311760">
              <w:t>19.-</w:t>
            </w:r>
            <w:r w:rsidR="00311760">
              <w:rPr>
                <w:spacing w:val="-9"/>
              </w:rPr>
              <w:t xml:space="preserve"> </w:t>
            </w:r>
            <w:r w:rsidR="00311760">
              <w:t>ÓRGANOS</w:t>
            </w:r>
            <w:r w:rsidR="00311760">
              <w:rPr>
                <w:spacing w:val="-8"/>
              </w:rPr>
              <w:t xml:space="preserve"> </w:t>
            </w:r>
            <w:r w:rsidR="00311760">
              <w:t>ADMINISTRATIVOS</w:t>
            </w:r>
            <w:r w:rsidR="00311760">
              <w:rPr>
                <w:spacing w:val="-8"/>
              </w:rPr>
              <w:t xml:space="preserve"> </w:t>
            </w:r>
            <w:r w:rsidR="00311760">
              <w:t>Y</w:t>
            </w:r>
            <w:r w:rsidR="00311760">
              <w:rPr>
                <w:spacing w:val="-8"/>
              </w:rPr>
              <w:t xml:space="preserve"> </w:t>
            </w:r>
            <w:r w:rsidR="00311760">
              <w:rPr>
                <w:spacing w:val="-2"/>
              </w:rPr>
              <w:t>REGISTROS</w:t>
            </w:r>
            <w:r w:rsidR="00311760">
              <w:tab/>
            </w:r>
            <w:r w:rsidR="00311760">
              <w:rPr>
                <w:spacing w:val="-5"/>
              </w:rPr>
              <w:t>12</w:t>
            </w:r>
          </w:hyperlink>
        </w:p>
        <w:p w:rsidR="00385A4F" w:rsidRDefault="00D63D10">
          <w:pPr>
            <w:pStyle w:val="TDC3"/>
            <w:tabs>
              <w:tab w:val="left" w:leader="underscore" w:pos="9094"/>
            </w:tabs>
            <w:spacing w:before="1"/>
          </w:pPr>
          <w:hyperlink w:anchor="_bookmark22" w:history="1">
            <w:r w:rsidR="00311760">
              <w:t>20.-</w:t>
            </w:r>
            <w:r w:rsidR="00311760">
              <w:rPr>
                <w:spacing w:val="-9"/>
              </w:rPr>
              <w:t xml:space="preserve"> </w:t>
            </w:r>
            <w:r w:rsidR="00311760">
              <w:t>TRAMITACIÓN</w:t>
            </w:r>
            <w:r w:rsidR="00311760">
              <w:rPr>
                <w:spacing w:val="-7"/>
              </w:rPr>
              <w:t xml:space="preserve"> </w:t>
            </w:r>
            <w:r w:rsidR="00311760">
              <w:t>Y</w:t>
            </w:r>
            <w:r w:rsidR="00311760">
              <w:rPr>
                <w:spacing w:val="-8"/>
              </w:rPr>
              <w:t xml:space="preserve"> </w:t>
            </w:r>
            <w:r w:rsidR="00311760">
              <w:t>PROCEDIMIENTO</w:t>
            </w:r>
            <w:r w:rsidR="00311760">
              <w:rPr>
                <w:spacing w:val="-7"/>
              </w:rPr>
              <w:t xml:space="preserve"> </w:t>
            </w:r>
            <w:r w:rsidR="00311760">
              <w:t>DE</w:t>
            </w:r>
            <w:r w:rsidR="00311760">
              <w:rPr>
                <w:spacing w:val="-8"/>
              </w:rPr>
              <w:t xml:space="preserve"> </w:t>
            </w:r>
            <w:r w:rsidR="00311760">
              <w:rPr>
                <w:spacing w:val="-2"/>
              </w:rPr>
              <w:t>ADJUDICACIÓN</w:t>
            </w:r>
            <w:r w:rsidR="00311760">
              <w:tab/>
            </w:r>
            <w:r w:rsidR="00311760">
              <w:rPr>
                <w:spacing w:val="-5"/>
              </w:rPr>
              <w:t>12</w:t>
            </w:r>
          </w:hyperlink>
        </w:p>
        <w:p w:rsidR="00385A4F" w:rsidRDefault="00D63D10">
          <w:pPr>
            <w:pStyle w:val="TDC3"/>
            <w:tabs>
              <w:tab w:val="left" w:leader="underscore" w:pos="9094"/>
            </w:tabs>
            <w:spacing w:line="243" w:lineRule="exact"/>
          </w:pPr>
          <w:hyperlink w:anchor="_bookmark23" w:history="1">
            <w:r w:rsidR="00311760">
              <w:t>21.-</w:t>
            </w:r>
            <w:r w:rsidR="00311760">
              <w:rPr>
                <w:spacing w:val="-10"/>
              </w:rPr>
              <w:t xml:space="preserve"> </w:t>
            </w:r>
            <w:r w:rsidR="00311760">
              <w:t>SOLVENCIA,</w:t>
            </w:r>
            <w:r w:rsidR="00311760">
              <w:rPr>
                <w:spacing w:val="-10"/>
              </w:rPr>
              <w:t xml:space="preserve"> </w:t>
            </w:r>
            <w:r w:rsidR="00311760">
              <w:t>CLASIFICACIÓN,</w:t>
            </w:r>
            <w:r w:rsidR="00311760">
              <w:rPr>
                <w:spacing w:val="-9"/>
              </w:rPr>
              <w:t xml:space="preserve"> </w:t>
            </w:r>
            <w:r w:rsidR="00311760">
              <w:t>HABILITACIÓN</w:t>
            </w:r>
            <w:r w:rsidR="00311760">
              <w:rPr>
                <w:spacing w:val="-9"/>
              </w:rPr>
              <w:t xml:space="preserve"> </w:t>
            </w:r>
            <w:r w:rsidR="00311760">
              <w:t>Y</w:t>
            </w:r>
            <w:r w:rsidR="00311760">
              <w:rPr>
                <w:spacing w:val="-10"/>
              </w:rPr>
              <w:t xml:space="preserve"> </w:t>
            </w:r>
            <w:r w:rsidR="00311760">
              <w:t>ADSCRIPCIÓN</w:t>
            </w:r>
            <w:r w:rsidR="00311760">
              <w:rPr>
                <w:spacing w:val="-9"/>
              </w:rPr>
              <w:t xml:space="preserve"> </w:t>
            </w:r>
            <w:r w:rsidR="00311760">
              <w:t>DE</w:t>
            </w:r>
            <w:r w:rsidR="00311760">
              <w:rPr>
                <w:spacing w:val="-8"/>
              </w:rPr>
              <w:t xml:space="preserve"> </w:t>
            </w:r>
            <w:r w:rsidR="00311760">
              <w:rPr>
                <w:spacing w:val="-2"/>
              </w:rPr>
              <w:t>MEDIOS</w:t>
            </w:r>
            <w:r w:rsidR="00311760">
              <w:tab/>
            </w:r>
            <w:r w:rsidR="00311760">
              <w:rPr>
                <w:spacing w:val="-5"/>
              </w:rPr>
              <w:t>13</w:t>
            </w:r>
          </w:hyperlink>
        </w:p>
        <w:p w:rsidR="00385A4F" w:rsidRDefault="00D63D10">
          <w:pPr>
            <w:pStyle w:val="TDC3"/>
            <w:tabs>
              <w:tab w:val="left" w:leader="underscore" w:pos="9094"/>
            </w:tabs>
            <w:spacing w:line="243" w:lineRule="exact"/>
          </w:pPr>
          <w:hyperlink w:anchor="_bookmark24" w:history="1">
            <w:r w:rsidR="00311760">
              <w:t>22.-</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ADJUDICACIÓN</w:t>
            </w:r>
            <w:r w:rsidR="00311760">
              <w:tab/>
            </w:r>
            <w:r w:rsidR="00311760">
              <w:rPr>
                <w:spacing w:val="-5"/>
              </w:rPr>
              <w:t>14</w:t>
            </w:r>
          </w:hyperlink>
        </w:p>
        <w:p w:rsidR="00385A4F" w:rsidRDefault="00D63D10">
          <w:pPr>
            <w:pStyle w:val="TDC3"/>
            <w:tabs>
              <w:tab w:val="left" w:leader="underscore" w:pos="9094"/>
            </w:tabs>
            <w:spacing w:before="1"/>
          </w:pPr>
          <w:hyperlink w:anchor="_bookmark25" w:history="1">
            <w:r w:rsidR="00311760">
              <w:t>23.-</w:t>
            </w:r>
            <w:r w:rsidR="00311760">
              <w:rPr>
                <w:spacing w:val="-9"/>
              </w:rPr>
              <w:t xml:space="preserve"> </w:t>
            </w:r>
            <w:r w:rsidR="00311760">
              <w:t>CRITERIOS</w:t>
            </w:r>
            <w:r w:rsidR="00311760">
              <w:rPr>
                <w:spacing w:val="-9"/>
              </w:rPr>
              <w:t xml:space="preserve"> </w:t>
            </w:r>
            <w:r w:rsidR="00311760">
              <w:t>ESPECÍFICOS</w:t>
            </w:r>
            <w:r w:rsidR="00311760">
              <w:rPr>
                <w:spacing w:val="-9"/>
              </w:rPr>
              <w:t xml:space="preserve"> </w:t>
            </w:r>
            <w:r w:rsidR="00311760">
              <w:t>DE</w:t>
            </w:r>
            <w:r w:rsidR="00311760">
              <w:rPr>
                <w:spacing w:val="-8"/>
              </w:rPr>
              <w:t xml:space="preserve"> </w:t>
            </w:r>
            <w:r w:rsidR="00311760">
              <w:rPr>
                <w:spacing w:val="-2"/>
              </w:rPr>
              <w:t>DESEMPATE</w:t>
            </w:r>
            <w:r w:rsidR="00311760">
              <w:tab/>
            </w:r>
            <w:r w:rsidR="00311760">
              <w:rPr>
                <w:spacing w:val="-5"/>
              </w:rPr>
              <w:t>14</w:t>
            </w:r>
          </w:hyperlink>
        </w:p>
        <w:p w:rsidR="00385A4F" w:rsidRDefault="00D63D10">
          <w:pPr>
            <w:pStyle w:val="TDC3"/>
            <w:tabs>
              <w:tab w:val="left" w:leader="underscore" w:pos="9094"/>
            </w:tabs>
            <w:spacing w:before="1"/>
          </w:pPr>
          <w:hyperlink w:anchor="_bookmark26" w:history="1">
            <w:r w:rsidR="00311760">
              <w:t>24.-</w:t>
            </w:r>
            <w:r w:rsidR="00311760">
              <w:rPr>
                <w:spacing w:val="-8"/>
              </w:rPr>
              <w:t xml:space="preserve"> </w:t>
            </w:r>
            <w:r w:rsidR="00311760">
              <w:t>DOCUMENTACIÓN</w:t>
            </w:r>
            <w:r w:rsidR="00311760">
              <w:rPr>
                <w:spacing w:val="-7"/>
              </w:rPr>
              <w:t xml:space="preserve"> </w:t>
            </w:r>
            <w:r w:rsidR="00311760">
              <w:t>A</w:t>
            </w:r>
            <w:r w:rsidR="00311760">
              <w:rPr>
                <w:spacing w:val="-8"/>
              </w:rPr>
              <w:t xml:space="preserve"> </w:t>
            </w:r>
            <w:r w:rsidR="00311760">
              <w:t>PRESENTAR</w:t>
            </w:r>
            <w:r w:rsidR="00311760">
              <w:rPr>
                <w:spacing w:val="-7"/>
              </w:rPr>
              <w:t xml:space="preserve"> </w:t>
            </w:r>
            <w:r w:rsidR="00311760">
              <w:t>EN</w:t>
            </w:r>
            <w:r w:rsidR="00311760">
              <w:rPr>
                <w:spacing w:val="-7"/>
              </w:rPr>
              <w:t xml:space="preserve"> </w:t>
            </w:r>
            <w:r w:rsidR="00311760">
              <w:t>CADA</w:t>
            </w:r>
            <w:r w:rsidR="00311760">
              <w:rPr>
                <w:spacing w:val="-8"/>
              </w:rPr>
              <w:t xml:space="preserve"> </w:t>
            </w:r>
            <w:r w:rsidR="00311760">
              <w:rPr>
                <w:spacing w:val="-2"/>
              </w:rPr>
              <w:t>SOBRE</w:t>
            </w:r>
            <w:r w:rsidR="00311760">
              <w:tab/>
            </w:r>
            <w:r w:rsidR="00311760">
              <w:rPr>
                <w:spacing w:val="-5"/>
              </w:rPr>
              <w:t>14</w:t>
            </w:r>
          </w:hyperlink>
        </w:p>
        <w:p w:rsidR="00385A4F" w:rsidRDefault="00D63D10">
          <w:pPr>
            <w:pStyle w:val="TDC3"/>
            <w:tabs>
              <w:tab w:val="left" w:leader="underscore" w:pos="9094"/>
            </w:tabs>
            <w:spacing w:line="243" w:lineRule="exact"/>
          </w:pPr>
          <w:hyperlink w:anchor="_bookmark27" w:history="1">
            <w:r w:rsidR="00311760">
              <w:t>25.-</w:t>
            </w:r>
            <w:r w:rsidR="00311760">
              <w:rPr>
                <w:spacing w:val="-8"/>
              </w:rPr>
              <w:t xml:space="preserve"> </w:t>
            </w:r>
            <w:r w:rsidR="00311760">
              <w:t>DOCUMENTACIÓN</w:t>
            </w:r>
            <w:r w:rsidR="00311760">
              <w:rPr>
                <w:spacing w:val="-7"/>
              </w:rPr>
              <w:t xml:space="preserve"> </w:t>
            </w:r>
            <w:r w:rsidR="00311760">
              <w:t>A</w:t>
            </w:r>
            <w:r w:rsidR="00311760">
              <w:rPr>
                <w:spacing w:val="-7"/>
              </w:rPr>
              <w:t xml:space="preserve"> </w:t>
            </w:r>
            <w:r w:rsidR="00311760">
              <w:t>PRESENTAR</w:t>
            </w:r>
            <w:r w:rsidR="00311760">
              <w:rPr>
                <w:spacing w:val="-8"/>
              </w:rPr>
              <w:t xml:space="preserve"> </w:t>
            </w:r>
            <w:r w:rsidR="00311760">
              <w:t>POR</w:t>
            </w:r>
            <w:r w:rsidR="00311760">
              <w:rPr>
                <w:spacing w:val="-8"/>
              </w:rPr>
              <w:t xml:space="preserve"> </w:t>
            </w:r>
            <w:r w:rsidR="00311760">
              <w:t>LA</w:t>
            </w:r>
            <w:r w:rsidR="00311760">
              <w:rPr>
                <w:spacing w:val="-7"/>
              </w:rPr>
              <w:t xml:space="preserve"> </w:t>
            </w:r>
            <w:r w:rsidR="00311760">
              <w:t>LICITADORA</w:t>
            </w:r>
            <w:r w:rsidR="00311760">
              <w:rPr>
                <w:spacing w:val="-6"/>
              </w:rPr>
              <w:t xml:space="preserve"> </w:t>
            </w:r>
            <w:r w:rsidR="00311760">
              <w:t>QUE</w:t>
            </w:r>
            <w:r w:rsidR="00311760">
              <w:rPr>
                <w:spacing w:val="-6"/>
              </w:rPr>
              <w:t xml:space="preserve"> </w:t>
            </w:r>
            <w:r w:rsidR="00311760">
              <w:t>HA</w:t>
            </w:r>
            <w:r w:rsidR="00311760">
              <w:rPr>
                <w:spacing w:val="-8"/>
              </w:rPr>
              <w:t xml:space="preserve"> </w:t>
            </w:r>
            <w:r w:rsidR="00311760">
              <w:t>PRESENTADO</w:t>
            </w:r>
            <w:r w:rsidR="00311760">
              <w:rPr>
                <w:spacing w:val="-8"/>
              </w:rPr>
              <w:t xml:space="preserve"> </w:t>
            </w:r>
            <w:r w:rsidR="00311760">
              <w:t>LA</w:t>
            </w:r>
            <w:r w:rsidR="00311760">
              <w:rPr>
                <w:spacing w:val="-8"/>
              </w:rPr>
              <w:t xml:space="preserve"> </w:t>
            </w:r>
            <w:r w:rsidR="00311760">
              <w:t>MEJOR</w:t>
            </w:r>
            <w:r w:rsidR="00311760">
              <w:rPr>
                <w:spacing w:val="-7"/>
              </w:rPr>
              <w:t xml:space="preserve"> </w:t>
            </w:r>
            <w:r w:rsidR="00311760">
              <w:rPr>
                <w:spacing w:val="-2"/>
              </w:rPr>
              <w:t>OFERTA</w:t>
            </w:r>
            <w:r w:rsidR="00311760">
              <w:tab/>
            </w:r>
            <w:r w:rsidR="00311760">
              <w:rPr>
                <w:spacing w:val="-5"/>
              </w:rPr>
              <w:t>15</w:t>
            </w:r>
          </w:hyperlink>
        </w:p>
        <w:p w:rsidR="00385A4F" w:rsidRDefault="00D63D10">
          <w:pPr>
            <w:pStyle w:val="TDC3"/>
            <w:tabs>
              <w:tab w:val="left" w:leader="underscore" w:pos="9094"/>
            </w:tabs>
            <w:spacing w:line="242" w:lineRule="exact"/>
          </w:pPr>
          <w:hyperlink w:anchor="_bookmark28" w:history="1">
            <w:r w:rsidR="00311760">
              <w:t>26.-</w:t>
            </w:r>
            <w:r w:rsidR="00311760">
              <w:rPr>
                <w:spacing w:val="-10"/>
              </w:rPr>
              <w:t xml:space="preserve"> </w:t>
            </w:r>
            <w:r w:rsidR="00311760">
              <w:t>CLÁUSULAS</w:t>
            </w:r>
            <w:r w:rsidR="00311760">
              <w:rPr>
                <w:spacing w:val="-10"/>
              </w:rPr>
              <w:t xml:space="preserve"> </w:t>
            </w:r>
            <w:r w:rsidR="00311760">
              <w:t>ADICIONALES</w:t>
            </w:r>
            <w:r w:rsidR="00311760">
              <w:rPr>
                <w:spacing w:val="-8"/>
              </w:rPr>
              <w:t xml:space="preserve"> </w:t>
            </w:r>
            <w:r w:rsidR="00311760">
              <w:t>RELATIVAS</w:t>
            </w:r>
            <w:r w:rsidR="00311760">
              <w:rPr>
                <w:spacing w:val="-8"/>
              </w:rPr>
              <w:t xml:space="preserve"> </w:t>
            </w:r>
            <w:r w:rsidR="00311760">
              <w:t>AL</w:t>
            </w:r>
            <w:r w:rsidR="00311760">
              <w:rPr>
                <w:spacing w:val="-9"/>
              </w:rPr>
              <w:t xml:space="preserve"> </w:t>
            </w:r>
            <w:r w:rsidR="00311760">
              <w:rPr>
                <w:spacing w:val="-2"/>
              </w:rPr>
              <w:t>PROCEDIMIENTO</w:t>
            </w:r>
            <w:r w:rsidR="00311760">
              <w:tab/>
            </w:r>
            <w:r w:rsidR="00311760">
              <w:rPr>
                <w:spacing w:val="-5"/>
              </w:rPr>
              <w:t>15</w:t>
            </w:r>
          </w:hyperlink>
        </w:p>
        <w:p w:rsidR="00385A4F" w:rsidRDefault="00D63D10">
          <w:pPr>
            <w:pStyle w:val="TDC2"/>
            <w:tabs>
              <w:tab w:val="left" w:leader="underscore" w:pos="9416"/>
            </w:tabs>
          </w:pPr>
          <w:hyperlink w:anchor="_bookmark29" w:history="1">
            <w:r w:rsidR="00311760">
              <w:t>III.-</w:t>
            </w:r>
            <w:r w:rsidR="00311760">
              <w:rPr>
                <w:spacing w:val="-4"/>
              </w:rPr>
              <w:t xml:space="preserve"> </w:t>
            </w:r>
            <w:r w:rsidR="00311760">
              <w:t>OTRAS</w:t>
            </w:r>
            <w:r w:rsidR="00311760">
              <w:rPr>
                <w:spacing w:val="-2"/>
              </w:rPr>
              <w:t xml:space="preserve"> ESPECIFICACIONES</w:t>
            </w:r>
            <w:r w:rsidR="00311760">
              <w:tab/>
            </w:r>
            <w:r w:rsidR="00311760">
              <w:rPr>
                <w:spacing w:val="-5"/>
              </w:rPr>
              <w:t>17</w:t>
            </w:r>
          </w:hyperlink>
        </w:p>
        <w:p w:rsidR="00385A4F" w:rsidRDefault="00D63D10">
          <w:pPr>
            <w:pStyle w:val="TDC3"/>
            <w:tabs>
              <w:tab w:val="left" w:leader="underscore" w:pos="9094"/>
            </w:tabs>
            <w:spacing w:before="3"/>
          </w:pPr>
          <w:hyperlink w:anchor="_bookmark30" w:history="1">
            <w:r w:rsidR="00311760">
              <w:t>27.-</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17</w:t>
            </w:r>
          </w:hyperlink>
        </w:p>
        <w:p w:rsidR="00385A4F" w:rsidRDefault="00D63D10">
          <w:pPr>
            <w:pStyle w:val="TDC3"/>
            <w:ind w:left="1134" w:right="280" w:hanging="514"/>
          </w:pPr>
          <w:hyperlink w:anchor="_bookmark31" w:history="1">
            <w:r w:rsidR="00311760">
              <w:t>28.- CUADRO DE SEGUIMIENTO DE LA INCORPORACIÓN DE ASPECTOS SOCIALES, MEDIOAMBIENTALES Y</w:t>
            </w:r>
          </w:hyperlink>
          <w:r w:rsidR="00311760">
            <w:t xml:space="preserve"> </w:t>
          </w:r>
          <w:hyperlink w:anchor="_bookmark31" w:history="1">
            <w:r w:rsidR="00311760">
              <w:rPr>
                <w:spacing w:val="-2"/>
              </w:rPr>
              <w:t>RELATIVOS</w:t>
            </w:r>
            <w:r w:rsidR="00311760">
              <w:rPr>
                <w:spacing w:val="-6"/>
              </w:rPr>
              <w:t xml:space="preserve"> </w:t>
            </w:r>
            <w:r w:rsidR="00311760">
              <w:rPr>
                <w:spacing w:val="-2"/>
              </w:rPr>
              <w:t>A</w:t>
            </w:r>
            <w:r w:rsidR="00311760">
              <w:rPr>
                <w:spacing w:val="-5"/>
              </w:rPr>
              <w:t xml:space="preserve"> </w:t>
            </w:r>
            <w:r w:rsidR="00311760">
              <w:rPr>
                <w:spacing w:val="-2"/>
              </w:rPr>
              <w:t>OTRAS</w:t>
            </w:r>
            <w:r w:rsidR="00311760">
              <w:rPr>
                <w:spacing w:val="-6"/>
              </w:rPr>
              <w:t xml:space="preserve"> </w:t>
            </w:r>
            <w:r w:rsidR="00311760">
              <w:rPr>
                <w:spacing w:val="-2"/>
              </w:rPr>
              <w:t>POLÍTICAS</w:t>
            </w:r>
            <w:r w:rsidR="00311760">
              <w:rPr>
                <w:spacing w:val="-5"/>
              </w:rPr>
              <w:t xml:space="preserve"> </w:t>
            </w:r>
            <w:r w:rsidR="00311760">
              <w:rPr>
                <w:spacing w:val="-2"/>
              </w:rPr>
              <w:t>PÚBLICAS</w:t>
            </w:r>
            <w:r w:rsidR="00311760">
              <w:rPr>
                <w:spacing w:val="-3"/>
              </w:rPr>
              <w:t xml:space="preserve"> </w:t>
            </w:r>
            <w:r w:rsidR="00311760">
              <w:rPr>
                <w:spacing w:val="-2"/>
              </w:rPr>
              <w:t>INCORPORADAS</w:t>
            </w:r>
            <w:r w:rsidR="00311760">
              <w:rPr>
                <w:spacing w:val="-6"/>
              </w:rPr>
              <w:t xml:space="preserve"> </w:t>
            </w:r>
            <w:r w:rsidR="00311760">
              <w:rPr>
                <w:spacing w:val="-2"/>
              </w:rPr>
              <w:t>EN</w:t>
            </w:r>
            <w:r w:rsidR="00311760">
              <w:rPr>
                <w:spacing w:val="-4"/>
              </w:rPr>
              <w:t xml:space="preserve"> </w:t>
            </w:r>
            <w:r w:rsidR="00311760">
              <w:rPr>
                <w:spacing w:val="-2"/>
              </w:rPr>
              <w:t>EL</w:t>
            </w:r>
            <w:r w:rsidR="00311760">
              <w:rPr>
                <w:spacing w:val="-5"/>
              </w:rPr>
              <w:t xml:space="preserve"> </w:t>
            </w:r>
            <w:r w:rsidR="00311760">
              <w:rPr>
                <w:spacing w:val="-2"/>
              </w:rPr>
              <w:t>PROCEDIMIENTO Y</w:t>
            </w:r>
            <w:r w:rsidR="00311760">
              <w:rPr>
                <w:spacing w:val="-7"/>
              </w:rPr>
              <w:t xml:space="preserve"> </w:t>
            </w:r>
            <w:r w:rsidR="00311760">
              <w:rPr>
                <w:spacing w:val="-2"/>
              </w:rPr>
              <w:t>EN</w:t>
            </w:r>
            <w:r w:rsidR="00311760">
              <w:rPr>
                <w:spacing w:val="-4"/>
              </w:rPr>
              <w:t xml:space="preserve"> </w:t>
            </w:r>
            <w:r w:rsidR="00311760">
              <w:rPr>
                <w:spacing w:val="-2"/>
              </w:rPr>
              <w:t>EL</w:t>
            </w:r>
            <w:r w:rsidR="00311760">
              <w:rPr>
                <w:spacing w:val="-6"/>
              </w:rPr>
              <w:t xml:space="preserve"> </w:t>
            </w:r>
            <w:r w:rsidR="00311760">
              <w:rPr>
                <w:spacing w:val="-2"/>
              </w:rPr>
              <w:t>CONTRATO</w:t>
            </w:r>
          </w:hyperlink>
        </w:p>
        <w:p w:rsidR="00385A4F" w:rsidRDefault="00D63D10">
          <w:pPr>
            <w:pStyle w:val="TDC4"/>
            <w:spacing w:before="0"/>
          </w:pPr>
          <w:hyperlink w:anchor="_bookmark31" w:history="1">
            <w:r w:rsidR="00311760">
              <w:rPr>
                <w:spacing w:val="-5"/>
              </w:rPr>
              <w:t>17</w:t>
            </w:r>
          </w:hyperlink>
        </w:p>
        <w:p w:rsidR="00385A4F" w:rsidRDefault="00D63D10">
          <w:pPr>
            <w:pStyle w:val="TDC3"/>
            <w:tabs>
              <w:tab w:val="left" w:leader="underscore" w:pos="9094"/>
            </w:tabs>
            <w:spacing w:before="1" w:line="244" w:lineRule="exact"/>
          </w:pPr>
          <w:hyperlink w:anchor="_bookmark32" w:history="1">
            <w:r w:rsidR="00311760">
              <w:t>29.-</w:t>
            </w:r>
            <w:r w:rsidR="00311760">
              <w:rPr>
                <w:spacing w:val="-9"/>
              </w:rPr>
              <w:t xml:space="preserve"> </w:t>
            </w:r>
            <w:r w:rsidR="00311760">
              <w:t>DOCUMENTACIÓN</w:t>
            </w:r>
            <w:r w:rsidR="00311760">
              <w:rPr>
                <w:spacing w:val="-7"/>
              </w:rPr>
              <w:t xml:space="preserve"> </w:t>
            </w:r>
            <w:r w:rsidR="00311760">
              <w:t>ADICIONAL</w:t>
            </w:r>
            <w:r w:rsidR="00311760">
              <w:rPr>
                <w:spacing w:val="-7"/>
              </w:rPr>
              <w:t xml:space="preserve"> </w:t>
            </w:r>
            <w:r w:rsidR="00311760">
              <w:t>A</w:t>
            </w:r>
            <w:r w:rsidR="00311760">
              <w:rPr>
                <w:spacing w:val="-8"/>
              </w:rPr>
              <w:t xml:space="preserve"> </w:t>
            </w:r>
            <w:r w:rsidR="00311760">
              <w:t>APORTAR</w:t>
            </w:r>
            <w:r w:rsidR="00311760">
              <w:rPr>
                <w:spacing w:val="-8"/>
              </w:rPr>
              <w:t xml:space="preserve"> </w:t>
            </w:r>
            <w:r w:rsidR="00311760">
              <w:t>EN</w:t>
            </w:r>
            <w:r w:rsidR="00311760">
              <w:rPr>
                <w:spacing w:val="-7"/>
              </w:rPr>
              <w:t xml:space="preserve"> </w:t>
            </w:r>
            <w:r w:rsidR="00311760">
              <w:rPr>
                <w:spacing w:val="-2"/>
              </w:rPr>
              <w:t>EJECUCIÓN</w:t>
            </w:r>
            <w:r w:rsidR="00311760">
              <w:tab/>
            </w:r>
            <w:r w:rsidR="00311760">
              <w:rPr>
                <w:spacing w:val="-5"/>
              </w:rPr>
              <w:t>17</w:t>
            </w:r>
          </w:hyperlink>
        </w:p>
        <w:p w:rsidR="00385A4F" w:rsidRDefault="00D63D10">
          <w:pPr>
            <w:pStyle w:val="TDC1"/>
            <w:tabs>
              <w:tab w:val="left" w:leader="underscore" w:pos="9397"/>
            </w:tabs>
            <w:jc w:val="both"/>
          </w:pPr>
          <w:hyperlink w:anchor="_bookmark33" w:history="1">
            <w:r w:rsidR="00311760">
              <w:t>CONDICIONES</w:t>
            </w:r>
            <w:r w:rsidR="00311760">
              <w:rPr>
                <w:spacing w:val="-4"/>
              </w:rPr>
              <w:t xml:space="preserve"> </w:t>
            </w:r>
            <w:r w:rsidR="00311760">
              <w:rPr>
                <w:spacing w:val="-2"/>
              </w:rPr>
              <w:t>GENERALES</w:t>
            </w:r>
            <w:r w:rsidR="00311760">
              <w:tab/>
            </w:r>
            <w:r w:rsidR="00311760">
              <w:rPr>
                <w:spacing w:val="-5"/>
              </w:rPr>
              <w:t>18</w:t>
            </w:r>
          </w:hyperlink>
        </w:p>
        <w:p w:rsidR="00385A4F" w:rsidRDefault="00D63D10">
          <w:pPr>
            <w:pStyle w:val="TDC2"/>
            <w:tabs>
              <w:tab w:val="left" w:leader="underscore" w:pos="9416"/>
            </w:tabs>
            <w:spacing w:line="240" w:lineRule="auto"/>
            <w:jc w:val="both"/>
          </w:pPr>
          <w:hyperlink w:anchor="_bookmark34" w:history="1">
            <w:r w:rsidR="00311760">
              <w:t>I.-</w:t>
            </w:r>
            <w:r w:rsidR="00311760">
              <w:rPr>
                <w:spacing w:val="-4"/>
              </w:rPr>
              <w:t xml:space="preserve"> </w:t>
            </w:r>
            <w:r w:rsidR="00311760">
              <w:t>OBJETO</w:t>
            </w:r>
            <w:r w:rsidR="00311760">
              <w:rPr>
                <w:spacing w:val="-7"/>
              </w:rPr>
              <w:t xml:space="preserve"> </w:t>
            </w:r>
            <w:r w:rsidR="00311760">
              <w:t>Y</w:t>
            </w:r>
            <w:r w:rsidR="00311760">
              <w:rPr>
                <w:spacing w:val="-6"/>
              </w:rPr>
              <w:t xml:space="preserve"> </w:t>
            </w:r>
            <w:r w:rsidR="00311760">
              <w:t>CUESTIONES</w:t>
            </w:r>
            <w:r w:rsidR="00311760">
              <w:rPr>
                <w:spacing w:val="-5"/>
              </w:rPr>
              <w:t xml:space="preserve"> </w:t>
            </w:r>
            <w:r w:rsidR="00311760">
              <w:t>GENERALES</w:t>
            </w:r>
            <w:r w:rsidR="00311760">
              <w:rPr>
                <w:spacing w:val="-3"/>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rsidR="00385A4F" w:rsidRDefault="00D63D10">
          <w:pPr>
            <w:pStyle w:val="TDC3"/>
            <w:tabs>
              <w:tab w:val="left" w:leader="underscore" w:pos="9094"/>
            </w:tabs>
            <w:spacing w:before="2" w:line="243" w:lineRule="exact"/>
            <w:jc w:val="both"/>
          </w:pPr>
          <w:hyperlink w:anchor="_bookmark35"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rsidR="00385A4F" w:rsidRDefault="00D63D10">
          <w:pPr>
            <w:pStyle w:val="TDC3"/>
            <w:tabs>
              <w:tab w:val="left" w:leader="underscore" w:pos="9094"/>
            </w:tabs>
            <w:spacing w:line="243" w:lineRule="exact"/>
            <w:jc w:val="both"/>
          </w:pPr>
          <w:hyperlink w:anchor="_bookmark36" w:history="1">
            <w:r w:rsidR="00311760">
              <w:t>2.-</w:t>
            </w:r>
            <w:r w:rsidR="00311760">
              <w:rPr>
                <w:spacing w:val="-10"/>
              </w:rPr>
              <w:t xml:space="preserve"> </w:t>
            </w:r>
            <w:r w:rsidR="00311760">
              <w:t>DOCUMENTOS</w:t>
            </w:r>
            <w:r w:rsidR="00311760">
              <w:rPr>
                <w:spacing w:val="-7"/>
              </w:rPr>
              <w:t xml:space="preserve"> </w:t>
            </w:r>
            <w:r w:rsidR="00311760">
              <w:t>DE</w:t>
            </w:r>
            <w:r w:rsidR="00311760">
              <w:rPr>
                <w:spacing w:val="-6"/>
              </w:rPr>
              <w:t xml:space="preserve"> </w:t>
            </w:r>
            <w:r w:rsidR="00311760">
              <w:t>CARÁCTER</w:t>
            </w:r>
            <w:r w:rsidR="00311760">
              <w:rPr>
                <w:spacing w:val="-7"/>
              </w:rPr>
              <w:t xml:space="preserve"> </w:t>
            </w:r>
            <w:r w:rsidR="00311760">
              <w:rPr>
                <w:spacing w:val="-2"/>
              </w:rPr>
              <w:t>CONTRACTUAL</w:t>
            </w:r>
            <w:r w:rsidR="00311760">
              <w:tab/>
            </w:r>
            <w:r w:rsidR="00311760">
              <w:rPr>
                <w:spacing w:val="-5"/>
              </w:rPr>
              <w:t>18</w:t>
            </w:r>
          </w:hyperlink>
        </w:p>
        <w:p w:rsidR="00385A4F" w:rsidRDefault="00D63D10">
          <w:pPr>
            <w:pStyle w:val="TDC3"/>
            <w:tabs>
              <w:tab w:val="left" w:leader="underscore" w:pos="9094"/>
            </w:tabs>
            <w:spacing w:before="1"/>
            <w:jc w:val="both"/>
          </w:pPr>
          <w:hyperlink w:anchor="_bookmark37" w:history="1">
            <w:r w:rsidR="00311760">
              <w:t>3.-</w:t>
            </w:r>
            <w:r w:rsidR="00311760">
              <w:rPr>
                <w:spacing w:val="-8"/>
              </w:rPr>
              <w:t xml:space="preserve"> </w:t>
            </w:r>
            <w:r w:rsidR="00311760">
              <w:t>RÉGIMEN</w:t>
            </w:r>
            <w:r w:rsidR="00311760">
              <w:rPr>
                <w:spacing w:val="-6"/>
              </w:rPr>
              <w:t xml:space="preserve"> </w:t>
            </w:r>
            <w:r w:rsidR="00311760">
              <w:t>JURÍDICO</w:t>
            </w:r>
            <w:r w:rsidR="00311760">
              <w:rPr>
                <w:spacing w:val="-7"/>
              </w:rPr>
              <w:t xml:space="preserve"> </w:t>
            </w:r>
            <w:r w:rsidR="00311760">
              <w:t>DEL</w:t>
            </w:r>
            <w:r w:rsidR="00311760">
              <w:rPr>
                <w:spacing w:val="-4"/>
              </w:rPr>
              <w:t xml:space="preserve"> </w:t>
            </w:r>
            <w:r w:rsidR="00311760">
              <w:rPr>
                <w:spacing w:val="-2"/>
              </w:rPr>
              <w:t>CONTRATO</w:t>
            </w:r>
            <w:r w:rsidR="00311760">
              <w:tab/>
            </w:r>
            <w:r w:rsidR="00311760">
              <w:rPr>
                <w:spacing w:val="-5"/>
              </w:rPr>
              <w:t>18</w:t>
            </w:r>
          </w:hyperlink>
        </w:p>
        <w:p w:rsidR="00385A4F" w:rsidRDefault="00D63D10">
          <w:pPr>
            <w:pStyle w:val="TDC3"/>
            <w:tabs>
              <w:tab w:val="left" w:leader="underscore" w:pos="9094"/>
            </w:tabs>
            <w:spacing w:before="1"/>
            <w:ind w:left="1134" w:right="908" w:hanging="514"/>
            <w:jc w:val="both"/>
          </w:pPr>
          <w:hyperlink w:anchor="_bookmark38" w:history="1">
            <w:r w:rsidR="00311760">
              <w:t>4.-. INFORMACIÓN EN MATERIA FISCAL, MEDIO AMBIENTE, IGUALDAD DE MUJERES Y HOMBRES,</w:t>
            </w:r>
          </w:hyperlink>
          <w:r w:rsidR="00311760">
            <w:t xml:space="preserve"> </w:t>
          </w:r>
          <w:hyperlink w:anchor="_bookmark38" w:history="1">
            <w:r w:rsidR="00311760">
              <w:t>PROTECCIÓN DEL EMPLEO, CONDICIONES DE TRABAJO, PREVENCIÓN DE RIESGOS LABORALES E</w:t>
            </w:r>
          </w:hyperlink>
          <w:r w:rsidR="00311760">
            <w:t xml:space="preserve"> </w:t>
          </w:r>
          <w:hyperlink w:anchor="_bookmark38" w:history="1">
            <w:r w:rsidR="00311760">
              <w:t>INSERCIÓN SOCIOLABORAL DE PERSONAS CON DISCAPACIDAD, OBLIGACIÓN DE CONTRATAR A UN</w:t>
            </w:r>
          </w:hyperlink>
          <w:r w:rsidR="00311760">
            <w:t xml:space="preserve"> </w:t>
          </w:r>
          <w:hyperlink w:anchor="_bookmark38" w:history="1">
            <w:r w:rsidR="00311760">
              <w:t>NÚMERO O PORCENTAJE ESPECÍFICO DE PERSONAS CON DISCAPACIDAD, PROTECCIÓN DE DATOS, Y</w:t>
            </w:r>
          </w:hyperlink>
          <w:r w:rsidR="00311760">
            <w:t xml:space="preserve"> </w:t>
          </w:r>
          <w:hyperlink w:anchor="_bookmark38" w:history="1">
            <w:r w:rsidR="00311760">
              <w:t>DEFENSA</w:t>
            </w:r>
            <w:r w:rsidR="00311760">
              <w:rPr>
                <w:spacing w:val="-6"/>
              </w:rPr>
              <w:t xml:space="preserve"> </w:t>
            </w:r>
            <w:r w:rsidR="00311760">
              <w:t>DE</w:t>
            </w:r>
            <w:r w:rsidR="00311760">
              <w:rPr>
                <w:spacing w:val="-3"/>
              </w:rPr>
              <w:t xml:space="preserve"> </w:t>
            </w:r>
            <w:r w:rsidR="00311760">
              <w:t>LA</w:t>
            </w:r>
            <w:r w:rsidR="00311760">
              <w:rPr>
                <w:spacing w:val="-5"/>
              </w:rPr>
              <w:t xml:space="preserve"> </w:t>
            </w:r>
            <w:r w:rsidR="00311760">
              <w:rPr>
                <w:spacing w:val="-2"/>
              </w:rPr>
              <w:t>COMPETENCIA</w:t>
            </w:r>
            <w:r w:rsidR="00311760">
              <w:tab/>
            </w:r>
            <w:r w:rsidR="00311760">
              <w:rPr>
                <w:spacing w:val="-5"/>
              </w:rPr>
              <w:t>19</w:t>
            </w:r>
          </w:hyperlink>
        </w:p>
        <w:p w:rsidR="00385A4F" w:rsidRDefault="00D63D10">
          <w:pPr>
            <w:pStyle w:val="TDC3"/>
            <w:tabs>
              <w:tab w:val="left" w:leader="underscore" w:pos="9094"/>
            </w:tabs>
            <w:ind w:left="1134" w:right="908" w:hanging="514"/>
            <w:jc w:val="both"/>
          </w:pPr>
          <w:hyperlink w:anchor="_bookmark39" w:history="1">
            <w:r w:rsidR="00311760">
              <w:t>5.- PRESUPUESTO BASE DE LICITACIÓN, EXISTENCIA DE CRÉDITO, TRAMITACIÓN ANTICIPADA Y VALOR</w:t>
            </w:r>
          </w:hyperlink>
          <w:r w:rsidR="00311760">
            <w:t xml:space="preserve"> </w:t>
          </w:r>
          <w:hyperlink w:anchor="_bookmark39" w:history="1">
            <w:r w:rsidR="00311760">
              <w:rPr>
                <w:spacing w:val="-2"/>
              </w:rPr>
              <w:t>ESTIMADO</w:t>
            </w:r>
            <w:r w:rsidR="00311760">
              <w:tab/>
            </w:r>
            <w:r w:rsidR="00311760">
              <w:rPr>
                <w:spacing w:val="-5"/>
              </w:rPr>
              <w:t>19</w:t>
            </w:r>
          </w:hyperlink>
        </w:p>
        <w:p w:rsidR="00385A4F" w:rsidRDefault="00D63D10">
          <w:pPr>
            <w:pStyle w:val="TDC3"/>
            <w:tabs>
              <w:tab w:val="left" w:leader="underscore" w:pos="9094"/>
            </w:tabs>
            <w:jc w:val="both"/>
          </w:pPr>
          <w:hyperlink w:anchor="_bookmark40" w:history="1">
            <w:r w:rsidR="00311760">
              <w:t>6.-</w:t>
            </w:r>
            <w:r w:rsidR="00311760">
              <w:rPr>
                <w:spacing w:val="-9"/>
              </w:rPr>
              <w:t xml:space="preserve"> </w:t>
            </w:r>
            <w:r w:rsidR="00311760">
              <w:t>PRECIO</w:t>
            </w:r>
            <w:r w:rsidR="00311760">
              <w:rPr>
                <w:spacing w:val="-8"/>
              </w:rPr>
              <w:t xml:space="preserve"> </w:t>
            </w:r>
            <w:r w:rsidR="00311760">
              <w:t>DEL</w:t>
            </w:r>
            <w:r w:rsidR="00311760">
              <w:rPr>
                <w:spacing w:val="-8"/>
              </w:rPr>
              <w:t xml:space="preserve"> </w:t>
            </w:r>
            <w:r w:rsidR="00311760">
              <w:t>CONTRATO</w:t>
            </w:r>
            <w:r w:rsidR="00311760">
              <w:rPr>
                <w:spacing w:val="-5"/>
              </w:rPr>
              <w:t xml:space="preserve"> </w:t>
            </w:r>
            <w:r w:rsidR="00311760">
              <w:t>Y</w:t>
            </w:r>
            <w:r w:rsidR="00311760">
              <w:rPr>
                <w:spacing w:val="-7"/>
              </w:rPr>
              <w:t xml:space="preserve"> </w:t>
            </w:r>
            <w:r w:rsidR="00311760">
              <w:t>PRESUPUESTO</w:t>
            </w:r>
            <w:r w:rsidR="00311760">
              <w:rPr>
                <w:spacing w:val="-8"/>
              </w:rPr>
              <w:t xml:space="preserve"> </w:t>
            </w:r>
            <w:r w:rsidR="00311760">
              <w:t>MÁXIMO</w:t>
            </w:r>
            <w:r w:rsidR="00311760">
              <w:rPr>
                <w:spacing w:val="-7"/>
              </w:rPr>
              <w:t xml:space="preserve"> </w:t>
            </w:r>
            <w:r w:rsidR="00311760">
              <w:t>LIMITATIVO</w:t>
            </w:r>
            <w:r w:rsidR="00311760">
              <w:rPr>
                <w:spacing w:val="-8"/>
              </w:rPr>
              <w:t xml:space="preserve"> </w:t>
            </w:r>
            <w:r w:rsidR="00311760">
              <w:t>DEL</w:t>
            </w:r>
            <w:r w:rsidR="00311760">
              <w:rPr>
                <w:spacing w:val="-4"/>
              </w:rPr>
              <w:t xml:space="preserve"> </w:t>
            </w:r>
            <w:r w:rsidR="00311760">
              <w:rPr>
                <w:spacing w:val="-2"/>
              </w:rPr>
              <w:t>CONTRATO</w:t>
            </w:r>
            <w:r w:rsidR="00311760">
              <w:tab/>
            </w:r>
            <w:r w:rsidR="00311760">
              <w:rPr>
                <w:spacing w:val="-5"/>
              </w:rPr>
              <w:t>19</w:t>
            </w:r>
          </w:hyperlink>
        </w:p>
        <w:p w:rsidR="00385A4F" w:rsidRDefault="00D63D10">
          <w:pPr>
            <w:pStyle w:val="TDC3"/>
            <w:tabs>
              <w:tab w:val="left" w:leader="underscore" w:pos="9094"/>
            </w:tabs>
            <w:spacing w:before="1" w:line="243" w:lineRule="exact"/>
            <w:jc w:val="both"/>
          </w:pPr>
          <w:hyperlink w:anchor="_bookmark41" w:history="1">
            <w:r w:rsidR="00311760">
              <w:t>7.-</w:t>
            </w:r>
            <w:r w:rsidR="00311760">
              <w:rPr>
                <w:spacing w:val="-6"/>
              </w:rPr>
              <w:t xml:space="preserve"> </w:t>
            </w:r>
            <w:r w:rsidR="00311760">
              <w:t>REVISIÓN</w:t>
            </w:r>
            <w:r w:rsidR="00311760">
              <w:rPr>
                <w:spacing w:val="-5"/>
              </w:rPr>
              <w:t xml:space="preserve"> </w:t>
            </w:r>
            <w:r w:rsidR="00311760">
              <w:t>DE</w:t>
            </w:r>
            <w:r w:rsidR="00311760">
              <w:rPr>
                <w:spacing w:val="-5"/>
              </w:rPr>
              <w:t xml:space="preserve"> </w:t>
            </w:r>
            <w:r w:rsidR="00311760">
              <w:rPr>
                <w:spacing w:val="-2"/>
              </w:rPr>
              <w:t>PRECIOS</w:t>
            </w:r>
            <w:r w:rsidR="00311760">
              <w:tab/>
            </w:r>
            <w:r w:rsidR="00311760">
              <w:rPr>
                <w:spacing w:val="-5"/>
              </w:rPr>
              <w:t>20</w:t>
            </w:r>
          </w:hyperlink>
        </w:p>
        <w:p w:rsidR="00385A4F" w:rsidRDefault="00D63D10">
          <w:pPr>
            <w:pStyle w:val="TDC3"/>
            <w:tabs>
              <w:tab w:val="left" w:leader="underscore" w:pos="9094"/>
            </w:tabs>
            <w:spacing w:line="243" w:lineRule="exact"/>
            <w:jc w:val="both"/>
          </w:pPr>
          <w:hyperlink w:anchor="_bookmark42" w:history="1">
            <w:r w:rsidR="00311760">
              <w:t>8.-</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PLAZO</w:t>
            </w:r>
            <w:r w:rsidR="00311760">
              <w:rPr>
                <w:spacing w:val="-8"/>
              </w:rPr>
              <w:t xml:space="preserve"> </w:t>
            </w:r>
            <w:r w:rsidR="00311760">
              <w:t>DE</w:t>
            </w:r>
            <w:r w:rsidR="00311760">
              <w:rPr>
                <w:spacing w:val="-6"/>
              </w:rPr>
              <w:t xml:space="preserve"> </w:t>
            </w:r>
            <w:r w:rsidR="00311760">
              <w:t>EJECUCIÓN</w:t>
            </w:r>
            <w:r w:rsidR="00311760">
              <w:rPr>
                <w:spacing w:val="-7"/>
              </w:rPr>
              <w:t xml:space="preserve"> </w:t>
            </w:r>
            <w:r w:rsidR="00311760">
              <w:t>O</w:t>
            </w:r>
            <w:r w:rsidR="00311760">
              <w:rPr>
                <w:spacing w:val="-7"/>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rPr>
                <w:spacing w:val="-2"/>
              </w:rPr>
              <w:t>PRÓRROGA</w:t>
            </w:r>
            <w:r w:rsidR="00311760">
              <w:tab/>
            </w:r>
            <w:r w:rsidR="00311760">
              <w:rPr>
                <w:spacing w:val="-5"/>
              </w:rPr>
              <w:t>20</w:t>
            </w:r>
          </w:hyperlink>
        </w:p>
        <w:p w:rsidR="00385A4F" w:rsidRDefault="00D63D10">
          <w:pPr>
            <w:pStyle w:val="TDC3"/>
            <w:jc w:val="both"/>
          </w:pPr>
          <w:hyperlink w:anchor="_bookmark43" w:history="1">
            <w:r w:rsidR="00311760">
              <w:t>9.-</w:t>
            </w:r>
            <w:r w:rsidR="00311760">
              <w:rPr>
                <w:spacing w:val="-5"/>
              </w:rPr>
              <w:t xml:space="preserve"> </w:t>
            </w:r>
            <w:r w:rsidR="00311760">
              <w:rPr>
                <w:spacing w:val="-2"/>
              </w:rPr>
              <w:t>GARANTÍAS21</w:t>
            </w:r>
          </w:hyperlink>
        </w:p>
        <w:p w:rsidR="00385A4F" w:rsidRDefault="00D63D10">
          <w:pPr>
            <w:pStyle w:val="TDC3"/>
            <w:tabs>
              <w:tab w:val="left" w:leader="underscore" w:pos="9094"/>
            </w:tabs>
            <w:spacing w:before="1" w:line="243" w:lineRule="exact"/>
            <w:jc w:val="both"/>
          </w:pPr>
          <w:hyperlink w:anchor="_bookmark44" w:history="1">
            <w:r w:rsidR="00311760">
              <w:t>10.-</w:t>
            </w:r>
            <w:r w:rsidR="00311760">
              <w:rPr>
                <w:spacing w:val="-7"/>
              </w:rPr>
              <w:t xml:space="preserve"> </w:t>
            </w:r>
            <w:r w:rsidR="00311760">
              <w:t>PERFIL</w:t>
            </w:r>
            <w:r w:rsidR="00311760">
              <w:rPr>
                <w:spacing w:val="-6"/>
              </w:rPr>
              <w:t xml:space="preserve"> </w:t>
            </w:r>
            <w:r w:rsidR="00311760">
              <w:t>DE</w:t>
            </w:r>
            <w:r w:rsidR="00311760">
              <w:rPr>
                <w:spacing w:val="-5"/>
              </w:rPr>
              <w:t xml:space="preserve"> </w:t>
            </w:r>
            <w:r w:rsidR="00311760">
              <w:t>CONTRATANTE</w:t>
            </w:r>
            <w:r w:rsidR="00311760">
              <w:rPr>
                <w:spacing w:val="-6"/>
              </w:rPr>
              <w:t xml:space="preserve"> </w:t>
            </w:r>
            <w:r w:rsidR="00311760">
              <w:t>Y</w:t>
            </w:r>
            <w:r w:rsidR="00311760">
              <w:rPr>
                <w:spacing w:val="-6"/>
              </w:rPr>
              <w:t xml:space="preserve"> </w:t>
            </w:r>
            <w:r w:rsidR="00311760">
              <w:rPr>
                <w:spacing w:val="-2"/>
              </w:rPr>
              <w:t>CONSULTAS</w:t>
            </w:r>
            <w:r w:rsidR="00311760">
              <w:tab/>
            </w:r>
            <w:r w:rsidR="00311760">
              <w:rPr>
                <w:spacing w:val="-5"/>
              </w:rPr>
              <w:t>21</w:t>
            </w:r>
          </w:hyperlink>
        </w:p>
        <w:p w:rsidR="00385A4F" w:rsidRDefault="00D63D10">
          <w:pPr>
            <w:pStyle w:val="TDC2"/>
            <w:tabs>
              <w:tab w:val="left" w:leader="underscore" w:pos="9416"/>
            </w:tabs>
            <w:spacing w:after="20"/>
            <w:jc w:val="both"/>
          </w:pPr>
          <w:hyperlink w:anchor="_bookmark45" w:history="1">
            <w:r w:rsidR="00311760">
              <w:t>II.-</w:t>
            </w:r>
            <w:r w:rsidR="00311760">
              <w:rPr>
                <w:spacing w:val="-1"/>
              </w:rPr>
              <w:t xml:space="preserve"> </w:t>
            </w:r>
            <w:r w:rsidR="00311760">
              <w:rPr>
                <w:spacing w:val="-2"/>
              </w:rPr>
              <w:t>LICITACIÓN</w:t>
            </w:r>
            <w:r w:rsidR="00311760">
              <w:tab/>
            </w:r>
            <w:r w:rsidR="00311760">
              <w:rPr>
                <w:spacing w:val="-5"/>
              </w:rPr>
              <w:t>24</w:t>
            </w:r>
          </w:hyperlink>
        </w:p>
        <w:p w:rsidR="00385A4F" w:rsidRDefault="00D63D10">
          <w:pPr>
            <w:pStyle w:val="TDC3"/>
            <w:tabs>
              <w:tab w:val="left" w:leader="underscore" w:pos="9094"/>
            </w:tabs>
            <w:spacing w:before="170"/>
          </w:pPr>
          <w:hyperlink w:anchor="_bookmark46" w:history="1">
            <w:r w:rsidR="00311760">
              <w:t>11.-CONDICIONES</w:t>
            </w:r>
            <w:r w:rsidR="00311760">
              <w:rPr>
                <w:spacing w:val="-11"/>
              </w:rPr>
              <w:t xml:space="preserve"> </w:t>
            </w:r>
            <w:r w:rsidR="00311760">
              <w:t>PARA</w:t>
            </w:r>
            <w:r w:rsidR="00311760">
              <w:rPr>
                <w:spacing w:val="-11"/>
              </w:rPr>
              <w:t xml:space="preserve"> </w:t>
            </w:r>
            <w:r w:rsidR="00311760">
              <w:rPr>
                <w:spacing w:val="-2"/>
              </w:rPr>
              <w:t>PARTICIPAR</w:t>
            </w:r>
            <w:r w:rsidR="00311760">
              <w:tab/>
            </w:r>
            <w:r w:rsidR="00311760">
              <w:rPr>
                <w:spacing w:val="-5"/>
              </w:rPr>
              <w:t>24</w:t>
            </w:r>
          </w:hyperlink>
        </w:p>
        <w:p w:rsidR="00385A4F" w:rsidRDefault="00D63D10">
          <w:pPr>
            <w:pStyle w:val="TDC3"/>
            <w:tabs>
              <w:tab w:val="left" w:leader="underscore" w:pos="9094"/>
            </w:tabs>
            <w:spacing w:before="1"/>
          </w:pPr>
          <w:hyperlink w:anchor="_bookmark47" w:history="1">
            <w:r w:rsidR="00311760">
              <w:t>12.-</w:t>
            </w:r>
            <w:r w:rsidR="00311760">
              <w:rPr>
                <w:spacing w:val="-9"/>
              </w:rPr>
              <w:t xml:space="preserve"> </w:t>
            </w:r>
            <w:r w:rsidR="00311760">
              <w:t>PRESENTACIÓN</w:t>
            </w:r>
            <w:r w:rsidR="00311760">
              <w:rPr>
                <w:spacing w:val="-8"/>
              </w:rPr>
              <w:t xml:space="preserve"> </w:t>
            </w:r>
            <w:r w:rsidR="00311760">
              <w:t>DE</w:t>
            </w:r>
            <w:r w:rsidR="00311760">
              <w:rPr>
                <w:spacing w:val="-7"/>
              </w:rPr>
              <w:t xml:space="preserve"> </w:t>
            </w:r>
            <w:r w:rsidR="00311760">
              <w:rPr>
                <w:spacing w:val="-2"/>
              </w:rPr>
              <w:t>OFERTAS</w:t>
            </w:r>
            <w:r w:rsidR="00311760">
              <w:tab/>
            </w:r>
            <w:r w:rsidR="00311760">
              <w:rPr>
                <w:spacing w:val="-5"/>
              </w:rPr>
              <w:t>25</w:t>
            </w:r>
          </w:hyperlink>
        </w:p>
        <w:p w:rsidR="00385A4F" w:rsidRDefault="00D63D10">
          <w:pPr>
            <w:pStyle w:val="TDC3"/>
            <w:tabs>
              <w:tab w:val="left" w:leader="underscore" w:pos="9094"/>
            </w:tabs>
            <w:spacing w:before="1" w:line="243" w:lineRule="exact"/>
          </w:pPr>
          <w:hyperlink w:anchor="_bookmark48" w:history="1">
            <w:r w:rsidR="00311760">
              <w:t>13.-</w:t>
            </w:r>
            <w:r w:rsidR="00311760">
              <w:rPr>
                <w:spacing w:val="-9"/>
              </w:rPr>
              <w:t xml:space="preserve"> </w:t>
            </w:r>
            <w:r w:rsidR="00311760">
              <w:t>SOBRE</w:t>
            </w:r>
            <w:r w:rsidR="00311760">
              <w:rPr>
                <w:spacing w:val="-9"/>
              </w:rPr>
              <w:t xml:space="preserve"> </w:t>
            </w:r>
            <w:r w:rsidR="00311760">
              <w:t>A</w:t>
            </w:r>
            <w:r w:rsidR="00311760">
              <w:rPr>
                <w:spacing w:val="-8"/>
              </w:rPr>
              <w:t xml:space="preserve"> </w:t>
            </w:r>
            <w:r w:rsidR="00311760">
              <w:t>«DOCUMENTACIÓN</w:t>
            </w:r>
            <w:r w:rsidR="00311760">
              <w:rPr>
                <w:spacing w:val="-8"/>
              </w:rPr>
              <w:t xml:space="preserve"> </w:t>
            </w:r>
            <w:r w:rsidR="00311760">
              <w:t>ACREDITATIVA</w:t>
            </w:r>
            <w:r w:rsidR="00311760">
              <w:rPr>
                <w:spacing w:val="-9"/>
              </w:rPr>
              <w:t xml:space="preserve"> </w:t>
            </w:r>
            <w:r w:rsidR="00311760">
              <w:t>DEL</w:t>
            </w:r>
            <w:r w:rsidR="00311760">
              <w:rPr>
                <w:spacing w:val="-8"/>
              </w:rPr>
              <w:t xml:space="preserve"> </w:t>
            </w:r>
            <w:r w:rsidR="00311760">
              <w:t>CUMPLIMIENTO</w:t>
            </w:r>
            <w:r w:rsidR="00311760">
              <w:rPr>
                <w:spacing w:val="-8"/>
              </w:rPr>
              <w:t xml:space="preserve"> </w:t>
            </w:r>
            <w:r w:rsidR="00311760">
              <w:t>DE</w:t>
            </w:r>
            <w:r w:rsidR="00311760">
              <w:rPr>
                <w:spacing w:val="-8"/>
              </w:rPr>
              <w:t xml:space="preserve"> </w:t>
            </w:r>
            <w:r w:rsidR="00311760">
              <w:t>LOS</w:t>
            </w:r>
            <w:r w:rsidR="00311760">
              <w:rPr>
                <w:spacing w:val="-9"/>
              </w:rPr>
              <w:t xml:space="preserve"> </w:t>
            </w:r>
            <w:r w:rsidR="00311760">
              <w:t>REQUISITOS</w:t>
            </w:r>
            <w:r w:rsidR="00311760">
              <w:rPr>
                <w:spacing w:val="-9"/>
              </w:rPr>
              <w:t xml:space="preserve"> </w:t>
            </w:r>
            <w:r w:rsidR="00311760">
              <w:rPr>
                <w:spacing w:val="-2"/>
              </w:rPr>
              <w:t>PREVIOS»</w:t>
            </w:r>
            <w:r w:rsidR="00311760">
              <w:tab/>
            </w:r>
            <w:r w:rsidR="00311760">
              <w:rPr>
                <w:spacing w:val="-5"/>
              </w:rPr>
              <w:t>27</w:t>
            </w:r>
          </w:hyperlink>
        </w:p>
        <w:p w:rsidR="00385A4F" w:rsidRDefault="00D63D10">
          <w:pPr>
            <w:pStyle w:val="TDC2"/>
            <w:tabs>
              <w:tab w:val="left" w:leader="underscore" w:pos="9416"/>
            </w:tabs>
          </w:pPr>
          <w:hyperlink w:anchor="_bookmark49" w:history="1">
            <w:r w:rsidR="00311760">
              <w:t>III.-</w:t>
            </w:r>
            <w:r w:rsidR="00311760">
              <w:rPr>
                <w:spacing w:val="-6"/>
              </w:rPr>
              <w:t xml:space="preserve"> </w:t>
            </w:r>
            <w:r w:rsidR="00311760">
              <w:t>APERTURA</w:t>
            </w:r>
            <w:r w:rsidR="00311760">
              <w:rPr>
                <w:spacing w:val="-5"/>
              </w:rPr>
              <w:t xml:space="preserve"> </w:t>
            </w:r>
            <w:r w:rsidR="00311760">
              <w:t>DE</w:t>
            </w:r>
            <w:r w:rsidR="00311760">
              <w:rPr>
                <w:spacing w:val="-5"/>
              </w:rPr>
              <w:t xml:space="preserve"> </w:t>
            </w:r>
            <w:r w:rsidR="00311760">
              <w:t>LOS</w:t>
            </w:r>
            <w:r w:rsidR="00311760">
              <w:rPr>
                <w:spacing w:val="-5"/>
              </w:rPr>
              <w:t xml:space="preserve"> </w:t>
            </w:r>
            <w:r w:rsidR="00311760">
              <w:t>SOBRES</w:t>
            </w:r>
            <w:r w:rsidR="00311760">
              <w:rPr>
                <w:spacing w:val="-4"/>
              </w:rPr>
              <w:t xml:space="preserve"> </w:t>
            </w:r>
            <w:r w:rsidR="00311760">
              <w:t>Y</w:t>
            </w:r>
            <w:r w:rsidR="00311760">
              <w:rPr>
                <w:spacing w:val="-3"/>
              </w:rPr>
              <w:t xml:space="preserve"> </w:t>
            </w:r>
            <w:r w:rsidR="00311760">
              <w:t>VALORACIÓN</w:t>
            </w:r>
            <w:r w:rsidR="00311760">
              <w:rPr>
                <w:spacing w:val="-3"/>
              </w:rPr>
              <w:t xml:space="preserve"> </w:t>
            </w:r>
            <w:r w:rsidR="00311760">
              <w:t>DE</w:t>
            </w:r>
            <w:r w:rsidR="00311760">
              <w:rPr>
                <w:spacing w:val="-2"/>
              </w:rPr>
              <w:t xml:space="preserve"> OFERTAS</w:t>
            </w:r>
            <w:r w:rsidR="00311760">
              <w:tab/>
            </w:r>
            <w:r w:rsidR="00311760">
              <w:rPr>
                <w:spacing w:val="-5"/>
              </w:rPr>
              <w:t>30</w:t>
            </w:r>
          </w:hyperlink>
        </w:p>
        <w:p w:rsidR="00385A4F" w:rsidRDefault="00D63D10">
          <w:pPr>
            <w:pStyle w:val="TDC3"/>
            <w:tabs>
              <w:tab w:val="left" w:leader="underscore" w:pos="9094"/>
            </w:tabs>
          </w:pPr>
          <w:hyperlink w:anchor="_bookmark50" w:history="1">
            <w:r w:rsidR="00311760">
              <w:t>14.-</w:t>
            </w:r>
            <w:r w:rsidR="00311760">
              <w:rPr>
                <w:spacing w:val="-8"/>
              </w:rPr>
              <w:t xml:space="preserve"> </w:t>
            </w:r>
            <w:r w:rsidR="00311760">
              <w:t>MOTIVOS</w:t>
            </w:r>
            <w:r w:rsidR="00311760">
              <w:rPr>
                <w:spacing w:val="-7"/>
              </w:rPr>
              <w:t xml:space="preserve"> </w:t>
            </w:r>
            <w:r w:rsidR="00311760">
              <w:t>DE</w:t>
            </w:r>
            <w:r w:rsidR="00311760">
              <w:rPr>
                <w:spacing w:val="-6"/>
              </w:rPr>
              <w:t xml:space="preserve"> </w:t>
            </w:r>
            <w:r w:rsidR="00311760">
              <w:t>RECHAZO</w:t>
            </w:r>
            <w:r w:rsidR="00311760">
              <w:rPr>
                <w:spacing w:val="-6"/>
              </w:rPr>
              <w:t xml:space="preserve"> </w:t>
            </w:r>
            <w:r w:rsidR="00311760">
              <w:t>DE</w:t>
            </w:r>
            <w:r w:rsidR="00311760">
              <w:rPr>
                <w:spacing w:val="-6"/>
              </w:rPr>
              <w:t xml:space="preserve"> </w:t>
            </w:r>
            <w:r w:rsidR="00311760">
              <w:t>OFERTAS</w:t>
            </w:r>
            <w:r w:rsidR="00311760">
              <w:rPr>
                <w:spacing w:val="-5"/>
              </w:rPr>
              <w:t xml:space="preserve"> </w:t>
            </w:r>
            <w:r w:rsidR="00311760">
              <w:t>Y</w:t>
            </w:r>
            <w:r w:rsidR="00311760">
              <w:rPr>
                <w:spacing w:val="-8"/>
              </w:rPr>
              <w:t xml:space="preserve"> </w:t>
            </w:r>
            <w:r w:rsidR="00311760">
              <w:t>SOLICITUD</w:t>
            </w:r>
            <w:r w:rsidR="00311760">
              <w:rPr>
                <w:spacing w:val="-7"/>
              </w:rPr>
              <w:t xml:space="preserve"> </w:t>
            </w:r>
            <w:r w:rsidR="00311760">
              <w:t>DE</w:t>
            </w:r>
            <w:r w:rsidR="00311760">
              <w:rPr>
                <w:spacing w:val="-5"/>
              </w:rPr>
              <w:t xml:space="preserve"> </w:t>
            </w:r>
            <w:r w:rsidR="00311760">
              <w:rPr>
                <w:spacing w:val="-2"/>
              </w:rPr>
              <w:t>ACLARACIONES</w:t>
            </w:r>
            <w:r w:rsidR="00311760">
              <w:tab/>
            </w:r>
            <w:r w:rsidR="00311760">
              <w:rPr>
                <w:spacing w:val="-5"/>
              </w:rPr>
              <w:t>30</w:t>
            </w:r>
          </w:hyperlink>
        </w:p>
        <w:p w:rsidR="00385A4F" w:rsidRDefault="00D63D10">
          <w:pPr>
            <w:pStyle w:val="TDC3"/>
            <w:tabs>
              <w:tab w:val="left" w:leader="underscore" w:pos="9094"/>
            </w:tabs>
            <w:ind w:left="1134" w:right="908" w:hanging="514"/>
          </w:pPr>
          <w:hyperlink w:anchor="_bookmark51" w:history="1">
            <w:r w:rsidR="00311760">
              <w:t>15.-</w:t>
            </w:r>
            <w:r w:rsidR="00311760">
              <w:rPr>
                <w:spacing w:val="39"/>
              </w:rPr>
              <w:t xml:space="preserve"> </w:t>
            </w:r>
            <w:r w:rsidR="00311760">
              <w:t>APERTURA</w:t>
            </w:r>
            <w:r w:rsidR="00311760">
              <w:rPr>
                <w:spacing w:val="39"/>
              </w:rPr>
              <w:t xml:space="preserve"> </w:t>
            </w:r>
            <w:r w:rsidR="00311760">
              <w:t>Y</w:t>
            </w:r>
            <w:r w:rsidR="00311760">
              <w:rPr>
                <w:spacing w:val="39"/>
              </w:rPr>
              <w:t xml:space="preserve"> </w:t>
            </w:r>
            <w:r w:rsidR="00311760">
              <w:t>CALIFICACIÓN</w:t>
            </w:r>
            <w:r w:rsidR="00311760">
              <w:rPr>
                <w:spacing w:val="38"/>
              </w:rPr>
              <w:t xml:space="preserve"> </w:t>
            </w:r>
            <w:r w:rsidR="00311760">
              <w:t>DE</w:t>
            </w:r>
            <w:r w:rsidR="00311760">
              <w:rPr>
                <w:spacing w:val="38"/>
              </w:rPr>
              <w:t xml:space="preserve"> </w:t>
            </w:r>
            <w:r w:rsidR="00311760">
              <w:t>LA</w:t>
            </w:r>
            <w:r w:rsidR="00311760">
              <w:rPr>
                <w:spacing w:val="38"/>
              </w:rPr>
              <w:t xml:space="preserve"> </w:t>
            </w:r>
            <w:r w:rsidR="00311760">
              <w:t>DOCUMENTACIÓN</w:t>
            </w:r>
            <w:r w:rsidR="00311760">
              <w:rPr>
                <w:spacing w:val="38"/>
              </w:rPr>
              <w:t xml:space="preserve"> </w:t>
            </w:r>
            <w:r w:rsidR="00311760">
              <w:t>ACREDITATIVA</w:t>
            </w:r>
            <w:r w:rsidR="00311760">
              <w:rPr>
                <w:spacing w:val="37"/>
              </w:rPr>
              <w:t xml:space="preserve"> </w:t>
            </w:r>
            <w:r w:rsidR="00311760">
              <w:t>DEL</w:t>
            </w:r>
            <w:r w:rsidR="00311760">
              <w:rPr>
                <w:spacing w:val="40"/>
              </w:rPr>
              <w:t xml:space="preserve"> </w:t>
            </w:r>
            <w:r w:rsidR="00311760">
              <w:t>CUMPLIMIENTO</w:t>
            </w:r>
            <w:r w:rsidR="00311760">
              <w:rPr>
                <w:spacing w:val="37"/>
              </w:rPr>
              <w:t xml:space="preserve"> </w:t>
            </w:r>
            <w:r w:rsidR="00311760">
              <w:t>DE</w:t>
            </w:r>
            <w:r w:rsidR="00311760">
              <w:rPr>
                <w:spacing w:val="38"/>
              </w:rPr>
              <w:t xml:space="preserve"> </w:t>
            </w:r>
            <w:r w:rsidR="00311760">
              <w:t>LOS</w:t>
            </w:r>
          </w:hyperlink>
          <w:r w:rsidR="00311760">
            <w:t xml:space="preserve"> </w:t>
          </w:r>
          <w:hyperlink w:anchor="_bookmark51" w:history="1">
            <w:r w:rsidR="00311760">
              <w:rPr>
                <w:spacing w:val="-2"/>
              </w:rPr>
              <w:t>REQUISITOS</w:t>
            </w:r>
            <w:r w:rsidR="00311760">
              <w:rPr>
                <w:spacing w:val="2"/>
              </w:rPr>
              <w:t xml:space="preserve"> </w:t>
            </w:r>
            <w:r w:rsidR="00311760">
              <w:rPr>
                <w:spacing w:val="-2"/>
              </w:rPr>
              <w:t>PREVIOS</w:t>
            </w:r>
            <w:r w:rsidR="00311760">
              <w:tab/>
            </w:r>
            <w:r w:rsidR="00311760">
              <w:rPr>
                <w:spacing w:val="-7"/>
              </w:rPr>
              <w:t>30</w:t>
            </w:r>
          </w:hyperlink>
        </w:p>
        <w:p w:rsidR="00385A4F" w:rsidRDefault="00D63D10">
          <w:pPr>
            <w:pStyle w:val="TDC3"/>
            <w:tabs>
              <w:tab w:val="left" w:leader="underscore" w:pos="9094"/>
            </w:tabs>
            <w:spacing w:before="2"/>
            <w:ind w:left="1134" w:right="908" w:hanging="514"/>
          </w:pPr>
          <w:hyperlink w:anchor="_bookmark52" w:history="1">
            <w:r w:rsidR="00311760">
              <w:t>16.-</w:t>
            </w:r>
            <w:r w:rsidR="00311760">
              <w:rPr>
                <w:spacing w:val="40"/>
              </w:rPr>
              <w:t xml:space="preserve"> </w:t>
            </w:r>
            <w:r w:rsidR="00311760">
              <w:t>APERTURA</w:t>
            </w:r>
            <w:r w:rsidR="00311760">
              <w:rPr>
                <w:spacing w:val="40"/>
              </w:rPr>
              <w:t xml:space="preserve"> </w:t>
            </w:r>
            <w:r w:rsidR="00311760">
              <w:t>Y</w:t>
            </w:r>
            <w:r w:rsidR="00311760">
              <w:rPr>
                <w:spacing w:val="40"/>
              </w:rPr>
              <w:t xml:space="preserve"> </w:t>
            </w:r>
            <w:r w:rsidR="00311760">
              <w:t>EVALUACIÓN</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PARTE</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OFERTA</w:t>
            </w:r>
            <w:r w:rsidR="00311760">
              <w:rPr>
                <w:spacing w:val="40"/>
              </w:rPr>
              <w:t xml:space="preserve"> </w:t>
            </w:r>
            <w:r w:rsidR="00311760">
              <w:t>EVALUABLE</w:t>
            </w:r>
            <w:r w:rsidR="00311760">
              <w:rPr>
                <w:spacing w:val="40"/>
              </w:rPr>
              <w:t xml:space="preserve"> </w:t>
            </w:r>
            <w:r w:rsidR="00311760">
              <w:t>MEDIANTE</w:t>
            </w:r>
            <w:r w:rsidR="00311760">
              <w:rPr>
                <w:spacing w:val="40"/>
              </w:rPr>
              <w:t xml:space="preserve"> </w:t>
            </w:r>
            <w:r w:rsidR="00311760">
              <w:t>CRITERIOS</w:t>
            </w:r>
            <w:r w:rsidR="00311760">
              <w:rPr>
                <w:spacing w:val="40"/>
              </w:rPr>
              <w:t xml:space="preserve"> </w:t>
            </w:r>
            <w:r w:rsidR="00311760">
              <w:t>CUYA</w:t>
            </w:r>
          </w:hyperlink>
          <w:r w:rsidR="00311760">
            <w:t xml:space="preserve"> </w:t>
          </w:r>
          <w:hyperlink w:anchor="_bookmark52" w:history="1">
            <w:r w:rsidR="00311760">
              <w:t>APLICACIÓN</w:t>
            </w:r>
            <w:r w:rsidR="00311760">
              <w:rPr>
                <w:spacing w:val="-8"/>
              </w:rPr>
              <w:t xml:space="preserve"> </w:t>
            </w:r>
            <w:r w:rsidR="00311760">
              <w:t>REQUIERE</w:t>
            </w:r>
            <w:r w:rsidR="00311760">
              <w:rPr>
                <w:spacing w:val="-8"/>
              </w:rPr>
              <w:t xml:space="preserve"> </w:t>
            </w:r>
            <w:r w:rsidR="00311760">
              <w:t>REALIZAR</w:t>
            </w:r>
            <w:r w:rsidR="00311760">
              <w:rPr>
                <w:spacing w:val="-9"/>
              </w:rPr>
              <w:t xml:space="preserve"> </w:t>
            </w:r>
            <w:r w:rsidR="00311760">
              <w:t>UN</w:t>
            </w:r>
            <w:r w:rsidR="00311760">
              <w:rPr>
                <w:spacing w:val="-8"/>
              </w:rPr>
              <w:t xml:space="preserve"> </w:t>
            </w:r>
            <w:r w:rsidR="00311760">
              <w:t>JUICIO</w:t>
            </w:r>
            <w:r w:rsidR="00311760">
              <w:rPr>
                <w:spacing w:val="-8"/>
              </w:rPr>
              <w:t xml:space="preserve"> </w:t>
            </w:r>
            <w:r w:rsidR="00311760">
              <w:t>DE</w:t>
            </w:r>
            <w:r w:rsidR="00311760">
              <w:rPr>
                <w:spacing w:val="-8"/>
              </w:rPr>
              <w:t xml:space="preserve"> </w:t>
            </w:r>
            <w:r w:rsidR="00311760">
              <w:rPr>
                <w:spacing w:val="-2"/>
              </w:rPr>
              <w:t>VALOR</w:t>
            </w:r>
            <w:r w:rsidR="00311760">
              <w:tab/>
            </w:r>
            <w:r w:rsidR="00311760">
              <w:rPr>
                <w:spacing w:val="-5"/>
              </w:rPr>
              <w:t>31</w:t>
            </w:r>
          </w:hyperlink>
        </w:p>
        <w:p w:rsidR="00385A4F" w:rsidRDefault="00D63D10">
          <w:pPr>
            <w:pStyle w:val="TDC3"/>
            <w:tabs>
              <w:tab w:val="left" w:leader="underscore" w:pos="9094"/>
            </w:tabs>
            <w:ind w:left="1134" w:right="908" w:hanging="514"/>
          </w:pPr>
          <w:hyperlink w:anchor="_bookmark53" w:history="1">
            <w:r w:rsidR="00311760">
              <w:t>17.- APERTURA Y EVALUACIÓN DE LA PARTE DE LA OFERTA EVALUABLE AUTOMÁTICAMENTE MEDIANTE</w:t>
            </w:r>
          </w:hyperlink>
          <w:r w:rsidR="00311760">
            <w:t xml:space="preserve"> </w:t>
          </w:r>
          <w:hyperlink w:anchor="_bookmark53" w:history="1">
            <w:r w:rsidR="00311760">
              <w:rPr>
                <w:spacing w:val="-2"/>
              </w:rPr>
              <w:t>FÓRMULAS</w:t>
            </w:r>
            <w:r w:rsidR="00311760">
              <w:tab/>
            </w:r>
            <w:r w:rsidR="00311760">
              <w:rPr>
                <w:spacing w:val="-5"/>
              </w:rPr>
              <w:t>31</w:t>
            </w:r>
          </w:hyperlink>
        </w:p>
        <w:p w:rsidR="00385A4F" w:rsidRDefault="00D63D10">
          <w:pPr>
            <w:pStyle w:val="TDC3"/>
            <w:tabs>
              <w:tab w:val="left" w:leader="underscore" w:pos="9094"/>
            </w:tabs>
            <w:spacing w:line="243" w:lineRule="exact"/>
          </w:pPr>
          <w:hyperlink w:anchor="_bookmark54" w:history="1">
            <w:r w:rsidR="00311760">
              <w:t>18.-</w:t>
            </w:r>
            <w:r w:rsidR="00311760">
              <w:rPr>
                <w:spacing w:val="-9"/>
              </w:rPr>
              <w:t xml:space="preserve"> </w:t>
            </w:r>
            <w:r w:rsidR="00311760">
              <w:t>EVALUACIÓN</w:t>
            </w:r>
            <w:r w:rsidR="00311760">
              <w:rPr>
                <w:spacing w:val="-7"/>
              </w:rPr>
              <w:t xml:space="preserve"> </w:t>
            </w:r>
            <w:r w:rsidR="00311760">
              <w:t>DE</w:t>
            </w:r>
            <w:r w:rsidR="00311760">
              <w:rPr>
                <w:spacing w:val="-7"/>
              </w:rPr>
              <w:t xml:space="preserve"> </w:t>
            </w:r>
            <w:r w:rsidR="00311760">
              <w:rPr>
                <w:spacing w:val="-2"/>
              </w:rPr>
              <w:t>OFERTAS</w:t>
            </w:r>
            <w:r w:rsidR="00311760">
              <w:tab/>
            </w:r>
            <w:r w:rsidR="00311760">
              <w:rPr>
                <w:spacing w:val="-5"/>
              </w:rPr>
              <w:t>32</w:t>
            </w:r>
          </w:hyperlink>
        </w:p>
        <w:p w:rsidR="00385A4F" w:rsidRDefault="00D63D10">
          <w:pPr>
            <w:pStyle w:val="TDC3"/>
            <w:tabs>
              <w:tab w:val="left" w:leader="underscore" w:pos="9094"/>
            </w:tabs>
            <w:spacing w:line="242" w:lineRule="exact"/>
          </w:pPr>
          <w:hyperlink w:anchor="_bookmark55" w:history="1">
            <w:r w:rsidR="00311760">
              <w:t>19.-</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DESEMPATE</w:t>
            </w:r>
            <w:r w:rsidR="00311760">
              <w:tab/>
            </w:r>
            <w:r w:rsidR="00311760">
              <w:rPr>
                <w:spacing w:val="-5"/>
              </w:rPr>
              <w:t>32</w:t>
            </w:r>
          </w:hyperlink>
        </w:p>
        <w:p w:rsidR="00385A4F" w:rsidRDefault="00D63D10">
          <w:pPr>
            <w:pStyle w:val="TDC2"/>
            <w:tabs>
              <w:tab w:val="left" w:leader="underscore" w:pos="9416"/>
            </w:tabs>
          </w:pPr>
          <w:hyperlink w:anchor="_bookmark56" w:history="1">
            <w:r w:rsidR="00311760">
              <w:t>IV.-</w:t>
            </w:r>
            <w:r w:rsidR="00311760">
              <w:rPr>
                <w:spacing w:val="-8"/>
              </w:rPr>
              <w:t xml:space="preserve"> </w:t>
            </w:r>
            <w:r w:rsidR="00311760">
              <w:t>ADJUDICACIÓN</w:t>
            </w:r>
            <w:r w:rsidR="00311760">
              <w:rPr>
                <w:spacing w:val="-6"/>
              </w:rPr>
              <w:t xml:space="preserve"> </w:t>
            </w:r>
            <w:r w:rsidR="00311760">
              <w:t>Y</w:t>
            </w:r>
            <w:r w:rsidR="00311760">
              <w:rPr>
                <w:spacing w:val="-5"/>
              </w:rPr>
              <w:t xml:space="preserve"> </w:t>
            </w:r>
            <w:r w:rsidR="00311760">
              <w:t>FORMALIZACIÓN</w:t>
            </w:r>
            <w:r w:rsidR="00311760">
              <w:rPr>
                <w:spacing w:val="-6"/>
              </w:rPr>
              <w:t xml:space="preserve"> </w:t>
            </w:r>
            <w:r w:rsidR="00311760">
              <w:t>DEL</w:t>
            </w:r>
            <w:r w:rsidR="00311760">
              <w:rPr>
                <w:spacing w:val="-7"/>
              </w:rPr>
              <w:t xml:space="preserve"> </w:t>
            </w:r>
            <w:r w:rsidR="00311760">
              <w:rPr>
                <w:spacing w:val="-2"/>
              </w:rPr>
              <w:t>CONTRATO</w:t>
            </w:r>
            <w:r w:rsidR="00311760">
              <w:tab/>
            </w:r>
            <w:r w:rsidR="00311760">
              <w:rPr>
                <w:spacing w:val="-5"/>
              </w:rPr>
              <w:t>33</w:t>
            </w:r>
          </w:hyperlink>
        </w:p>
        <w:p w:rsidR="00385A4F" w:rsidRDefault="00D63D10">
          <w:pPr>
            <w:pStyle w:val="TDC3"/>
            <w:tabs>
              <w:tab w:val="left" w:leader="underscore" w:pos="9094"/>
            </w:tabs>
            <w:spacing w:before="3"/>
          </w:pPr>
          <w:hyperlink w:anchor="_bookmark57" w:history="1">
            <w:r w:rsidR="00311760">
              <w:t>20.-</w:t>
            </w:r>
            <w:r w:rsidR="00311760">
              <w:rPr>
                <w:spacing w:val="-7"/>
              </w:rPr>
              <w:t xml:space="preserve"> </w:t>
            </w:r>
            <w:r w:rsidR="00311760">
              <w:t>PROPUESTA</w:t>
            </w:r>
            <w:r w:rsidR="00311760">
              <w:rPr>
                <w:spacing w:val="-7"/>
              </w:rPr>
              <w:t xml:space="preserve"> </w:t>
            </w:r>
            <w:r w:rsidR="00311760">
              <w:t>DE</w:t>
            </w:r>
            <w:r w:rsidR="00311760">
              <w:rPr>
                <w:spacing w:val="-6"/>
              </w:rPr>
              <w:t xml:space="preserve"> </w:t>
            </w:r>
            <w:r w:rsidR="00311760">
              <w:rPr>
                <w:spacing w:val="-2"/>
              </w:rPr>
              <w:t>ADJUDICACIÓN</w:t>
            </w:r>
            <w:r w:rsidR="00311760">
              <w:tab/>
            </w:r>
            <w:r w:rsidR="00311760">
              <w:rPr>
                <w:spacing w:val="-5"/>
              </w:rPr>
              <w:t>33</w:t>
            </w:r>
          </w:hyperlink>
        </w:p>
        <w:p w:rsidR="00385A4F" w:rsidRDefault="00D63D10">
          <w:pPr>
            <w:pStyle w:val="TDC3"/>
            <w:tabs>
              <w:tab w:val="left" w:leader="underscore" w:pos="9094"/>
            </w:tabs>
            <w:spacing w:before="1" w:line="243" w:lineRule="exact"/>
          </w:pPr>
          <w:hyperlink w:anchor="_bookmark58" w:history="1">
            <w:r w:rsidR="00311760">
              <w:t>21.-</w:t>
            </w:r>
            <w:r w:rsidR="00311760">
              <w:rPr>
                <w:spacing w:val="-9"/>
              </w:rPr>
              <w:t xml:space="preserve"> </w:t>
            </w:r>
            <w:r w:rsidR="00311760">
              <w:t>PRESENTACIÓN</w:t>
            </w:r>
            <w:r w:rsidR="00311760">
              <w:rPr>
                <w:spacing w:val="-7"/>
              </w:rPr>
              <w:t xml:space="preserve"> </w:t>
            </w:r>
            <w:r w:rsidR="00311760">
              <w:t>DE</w:t>
            </w:r>
            <w:r w:rsidR="00311760">
              <w:rPr>
                <w:spacing w:val="-7"/>
              </w:rPr>
              <w:t xml:space="preserve"> </w:t>
            </w:r>
            <w:r w:rsidR="00311760">
              <w:t>DOCUMENTACIÓN</w:t>
            </w:r>
            <w:r w:rsidR="00311760">
              <w:rPr>
                <w:spacing w:val="-8"/>
              </w:rPr>
              <w:t xml:space="preserve"> </w:t>
            </w:r>
            <w:r w:rsidR="00311760">
              <w:t>PREVIA</w:t>
            </w:r>
            <w:r w:rsidR="00311760">
              <w:rPr>
                <w:spacing w:val="-8"/>
              </w:rPr>
              <w:t xml:space="preserve"> </w:t>
            </w:r>
            <w:r w:rsidR="00311760">
              <w:t>A</w:t>
            </w:r>
            <w:r w:rsidR="00311760">
              <w:rPr>
                <w:spacing w:val="-8"/>
              </w:rPr>
              <w:t xml:space="preserve"> </w:t>
            </w:r>
            <w:r w:rsidR="00311760">
              <w:t>LA</w:t>
            </w:r>
            <w:r w:rsidR="00311760">
              <w:rPr>
                <w:spacing w:val="-6"/>
              </w:rPr>
              <w:t xml:space="preserve"> </w:t>
            </w:r>
            <w:r w:rsidR="00311760">
              <w:rPr>
                <w:spacing w:val="-2"/>
              </w:rPr>
              <w:t>ADJUDICACIÓN</w:t>
            </w:r>
            <w:r w:rsidR="00311760">
              <w:tab/>
            </w:r>
            <w:r w:rsidR="00311760">
              <w:rPr>
                <w:spacing w:val="-5"/>
              </w:rPr>
              <w:t>33</w:t>
            </w:r>
          </w:hyperlink>
        </w:p>
        <w:p w:rsidR="00385A4F" w:rsidRDefault="00D63D10">
          <w:pPr>
            <w:pStyle w:val="TDC3"/>
            <w:tabs>
              <w:tab w:val="left" w:leader="underscore" w:pos="9094"/>
            </w:tabs>
            <w:spacing w:line="243" w:lineRule="exact"/>
          </w:pPr>
          <w:hyperlink w:anchor="_bookmark59" w:history="1">
            <w:r w:rsidR="00311760">
              <w:t>22.-</w:t>
            </w:r>
            <w:r w:rsidR="00311760">
              <w:rPr>
                <w:spacing w:val="-7"/>
              </w:rPr>
              <w:t xml:space="preserve"> </w:t>
            </w:r>
            <w:r w:rsidR="00311760">
              <w:t>ADJUDICACIÓN</w:t>
            </w:r>
            <w:r w:rsidR="00311760">
              <w:rPr>
                <w:spacing w:val="-7"/>
              </w:rPr>
              <w:t xml:space="preserve"> </w:t>
            </w:r>
            <w:r w:rsidR="00311760">
              <w:t>DEL</w:t>
            </w:r>
            <w:r w:rsidR="00311760">
              <w:rPr>
                <w:spacing w:val="-6"/>
              </w:rPr>
              <w:t xml:space="preserve"> </w:t>
            </w:r>
            <w:r w:rsidR="00311760">
              <w:t>CONTRATO</w:t>
            </w:r>
            <w:r w:rsidR="00311760">
              <w:rPr>
                <w:spacing w:val="-6"/>
              </w:rPr>
              <w:t xml:space="preserve"> </w:t>
            </w:r>
            <w:r w:rsidR="00311760">
              <w:t>Y</w:t>
            </w:r>
            <w:r w:rsidR="00311760">
              <w:rPr>
                <w:spacing w:val="-8"/>
              </w:rPr>
              <w:t xml:space="preserve"> </w:t>
            </w:r>
            <w:r w:rsidR="00311760">
              <w:t>NOTIFICACIÓN</w:t>
            </w:r>
            <w:r w:rsidR="00311760">
              <w:rPr>
                <w:spacing w:val="-6"/>
              </w:rPr>
              <w:t xml:space="preserve"> </w:t>
            </w:r>
            <w:r w:rsidR="00311760">
              <w:t>DE</w:t>
            </w:r>
            <w:r w:rsidR="00311760">
              <w:rPr>
                <w:spacing w:val="-5"/>
              </w:rPr>
              <w:t xml:space="preserve"> </w:t>
            </w:r>
            <w:r w:rsidR="00311760">
              <w:t>LA</w:t>
            </w:r>
            <w:r w:rsidR="00311760">
              <w:rPr>
                <w:spacing w:val="-5"/>
              </w:rPr>
              <w:t xml:space="preserve"> </w:t>
            </w:r>
            <w:r w:rsidR="00311760">
              <w:rPr>
                <w:spacing w:val="-2"/>
              </w:rPr>
              <w:t>ADJUDICACIÓN</w:t>
            </w:r>
            <w:r w:rsidR="00311760">
              <w:tab/>
            </w:r>
            <w:r w:rsidR="00311760">
              <w:rPr>
                <w:spacing w:val="-5"/>
              </w:rPr>
              <w:t>34</w:t>
            </w:r>
          </w:hyperlink>
        </w:p>
        <w:p w:rsidR="00385A4F" w:rsidRDefault="00D63D10">
          <w:pPr>
            <w:pStyle w:val="TDC3"/>
            <w:tabs>
              <w:tab w:val="left" w:leader="underscore" w:pos="9094"/>
            </w:tabs>
            <w:spacing w:line="243" w:lineRule="exact"/>
          </w:pPr>
          <w:hyperlink w:anchor="_bookmark60" w:history="1">
            <w:r w:rsidR="00311760">
              <w:t>23.-</w:t>
            </w:r>
            <w:r w:rsidR="00311760">
              <w:rPr>
                <w:spacing w:val="-9"/>
              </w:rPr>
              <w:t xml:space="preserve"> </w:t>
            </w:r>
            <w:r w:rsidR="00311760">
              <w:t>FORMALIZACIÓN</w:t>
            </w:r>
            <w:r w:rsidR="00311760">
              <w:rPr>
                <w:spacing w:val="-8"/>
              </w:rPr>
              <w:t xml:space="preserve"> </w:t>
            </w:r>
            <w:r w:rsidR="00311760">
              <w:t>DEL</w:t>
            </w:r>
            <w:r w:rsidR="00311760">
              <w:rPr>
                <w:spacing w:val="-9"/>
              </w:rPr>
              <w:t xml:space="preserve"> </w:t>
            </w:r>
            <w:r w:rsidR="00311760">
              <w:rPr>
                <w:spacing w:val="-2"/>
              </w:rPr>
              <w:t>CONTRATO</w:t>
            </w:r>
            <w:r w:rsidR="00311760">
              <w:tab/>
            </w:r>
            <w:r w:rsidR="00311760">
              <w:rPr>
                <w:spacing w:val="-5"/>
              </w:rPr>
              <w:t>35</w:t>
            </w:r>
          </w:hyperlink>
        </w:p>
        <w:p w:rsidR="00385A4F" w:rsidRDefault="00D63D10">
          <w:pPr>
            <w:pStyle w:val="TDC2"/>
            <w:tabs>
              <w:tab w:val="left" w:leader="underscore" w:pos="9416"/>
            </w:tabs>
          </w:pPr>
          <w:hyperlink w:anchor="_bookmark61" w:history="1">
            <w:r w:rsidR="00311760">
              <w:t>V.-</w:t>
            </w:r>
            <w:r w:rsidR="00311760">
              <w:rPr>
                <w:spacing w:val="-4"/>
              </w:rPr>
              <w:t xml:space="preserve"> </w:t>
            </w:r>
            <w:r w:rsidR="00311760">
              <w:t>EJECUCIÓN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36</w:t>
            </w:r>
          </w:hyperlink>
        </w:p>
        <w:p w:rsidR="00385A4F" w:rsidRDefault="00D63D10">
          <w:pPr>
            <w:pStyle w:val="TDC3"/>
            <w:tabs>
              <w:tab w:val="left" w:leader="underscore" w:pos="9094"/>
            </w:tabs>
            <w:spacing w:before="3" w:line="243" w:lineRule="exact"/>
          </w:pPr>
          <w:hyperlink w:anchor="_bookmark62" w:history="1">
            <w:r w:rsidR="00311760">
              <w:t>24.-</w:t>
            </w:r>
            <w:r w:rsidR="00311760">
              <w:rPr>
                <w:spacing w:val="-9"/>
              </w:rPr>
              <w:t xml:space="preserve"> </w:t>
            </w:r>
            <w:r w:rsidR="00311760">
              <w:t>RESPONSABLE</w:t>
            </w:r>
            <w:r w:rsidR="00311760">
              <w:rPr>
                <w:spacing w:val="-8"/>
              </w:rPr>
              <w:t xml:space="preserve"> </w:t>
            </w:r>
            <w:r w:rsidR="00311760">
              <w:t>DEL</w:t>
            </w:r>
            <w:r w:rsidR="00311760">
              <w:rPr>
                <w:spacing w:val="-7"/>
              </w:rPr>
              <w:t xml:space="preserve"> </w:t>
            </w:r>
            <w:r w:rsidR="00311760">
              <w:rPr>
                <w:spacing w:val="-2"/>
              </w:rPr>
              <w:t>CONTRATO</w:t>
            </w:r>
            <w:r w:rsidR="00311760">
              <w:tab/>
            </w:r>
            <w:r w:rsidR="00311760">
              <w:rPr>
                <w:spacing w:val="-5"/>
              </w:rPr>
              <w:t>36</w:t>
            </w:r>
          </w:hyperlink>
        </w:p>
        <w:p w:rsidR="00385A4F" w:rsidRDefault="00D63D10">
          <w:pPr>
            <w:pStyle w:val="TDC3"/>
            <w:tabs>
              <w:tab w:val="left" w:leader="underscore" w:pos="9094"/>
            </w:tabs>
            <w:spacing w:line="243" w:lineRule="exact"/>
          </w:pPr>
          <w:hyperlink w:anchor="_bookmark63" w:history="1">
            <w:r w:rsidR="00311760">
              <w:t>25.-</w:t>
            </w:r>
            <w:r w:rsidR="00311760">
              <w:rPr>
                <w:spacing w:val="-7"/>
              </w:rPr>
              <w:t xml:space="preserve"> </w:t>
            </w:r>
            <w:r w:rsidR="00311760">
              <w:t>EJECUCIÓN</w:t>
            </w:r>
            <w:r w:rsidR="00311760">
              <w:rPr>
                <w:spacing w:val="-6"/>
              </w:rPr>
              <w:t xml:space="preserve"> </w:t>
            </w:r>
            <w:r w:rsidR="00311760">
              <w:t>DE</w:t>
            </w:r>
            <w:r w:rsidR="00311760">
              <w:rPr>
                <w:spacing w:val="-5"/>
              </w:rPr>
              <w:t xml:space="preserve"> </w:t>
            </w:r>
            <w:r w:rsidR="00311760">
              <w:t>LOS</w:t>
            </w:r>
            <w:r w:rsidR="00311760">
              <w:rPr>
                <w:spacing w:val="-6"/>
              </w:rPr>
              <w:t xml:space="preserve"> </w:t>
            </w:r>
            <w:r w:rsidR="00311760">
              <w:rPr>
                <w:spacing w:val="-2"/>
              </w:rPr>
              <w:t>SERVICIOS</w:t>
            </w:r>
            <w:r w:rsidR="00311760">
              <w:tab/>
            </w:r>
            <w:r w:rsidR="00311760">
              <w:rPr>
                <w:spacing w:val="-5"/>
              </w:rPr>
              <w:t>36</w:t>
            </w:r>
          </w:hyperlink>
        </w:p>
        <w:p w:rsidR="00385A4F" w:rsidRDefault="00D63D10">
          <w:pPr>
            <w:pStyle w:val="TDC3"/>
            <w:tabs>
              <w:tab w:val="left" w:leader="underscore" w:pos="9094"/>
            </w:tabs>
          </w:pPr>
          <w:hyperlink w:anchor="_bookmark64" w:history="1">
            <w:r w:rsidR="00311760">
              <w:t>26.-</w:t>
            </w:r>
            <w:r w:rsidR="00311760">
              <w:rPr>
                <w:spacing w:val="-6"/>
              </w:rPr>
              <w:t xml:space="preserve"> </w:t>
            </w:r>
            <w:r w:rsidR="00311760">
              <w:t>MEDIOS</w:t>
            </w:r>
            <w:r w:rsidR="00311760">
              <w:rPr>
                <w:spacing w:val="-5"/>
              </w:rPr>
              <w:t xml:space="preserve"> </w:t>
            </w:r>
            <w:r w:rsidR="00311760">
              <w:t>A</w:t>
            </w:r>
            <w:r w:rsidR="00311760">
              <w:rPr>
                <w:spacing w:val="-4"/>
              </w:rPr>
              <w:t xml:space="preserve"> </w:t>
            </w:r>
            <w:r w:rsidR="00311760">
              <w:t>ADSCRIBIR</w:t>
            </w:r>
            <w:r w:rsidR="00311760">
              <w:rPr>
                <w:spacing w:val="-6"/>
              </w:rPr>
              <w:t xml:space="preserve"> </w:t>
            </w:r>
            <w:r w:rsidR="00311760">
              <w:t>A</w:t>
            </w:r>
            <w:r w:rsidR="00311760">
              <w:rPr>
                <w:spacing w:val="-4"/>
              </w:rPr>
              <w:t xml:space="preserve"> </w:t>
            </w:r>
            <w:r w:rsidR="00311760">
              <w:t>LA</w:t>
            </w:r>
            <w:r w:rsidR="00311760">
              <w:rPr>
                <w:spacing w:val="-4"/>
              </w:rPr>
              <w:t xml:space="preserve"> </w:t>
            </w:r>
            <w:r w:rsidR="00311760">
              <w:rPr>
                <w:spacing w:val="-2"/>
              </w:rPr>
              <w:t>EJECUCIÓN</w:t>
            </w:r>
            <w:r w:rsidR="00311760">
              <w:tab/>
            </w:r>
            <w:r w:rsidR="00311760">
              <w:rPr>
                <w:spacing w:val="-5"/>
              </w:rPr>
              <w:t>37</w:t>
            </w:r>
          </w:hyperlink>
        </w:p>
        <w:p w:rsidR="00385A4F" w:rsidRDefault="00D63D10">
          <w:pPr>
            <w:pStyle w:val="TDC3"/>
            <w:spacing w:before="1"/>
          </w:pPr>
          <w:hyperlink w:anchor="_bookmark65" w:history="1">
            <w:r w:rsidR="00311760">
              <w:t>27.-</w:t>
            </w:r>
            <w:r w:rsidR="00311760">
              <w:rPr>
                <w:spacing w:val="-2"/>
              </w:rPr>
              <w:t xml:space="preserve"> </w:t>
            </w:r>
            <w:r w:rsidR="00311760">
              <w:t>OBLIGACIONES</w:t>
            </w:r>
            <w:r w:rsidR="00311760">
              <w:rPr>
                <w:spacing w:val="1"/>
              </w:rPr>
              <w:t xml:space="preserve"> </w:t>
            </w:r>
            <w:r w:rsidR="00311760">
              <w:t>EN</w:t>
            </w:r>
            <w:r w:rsidR="00311760">
              <w:rPr>
                <w:spacing w:val="2"/>
              </w:rPr>
              <w:t xml:space="preserve"> </w:t>
            </w:r>
            <w:r w:rsidR="00311760">
              <w:t>MATERIA</w:t>
            </w:r>
            <w:r w:rsidR="00311760">
              <w:rPr>
                <w:spacing w:val="1"/>
              </w:rPr>
              <w:t xml:space="preserve"> </w:t>
            </w:r>
            <w:r w:rsidR="00311760">
              <w:t>LABORAL,</w:t>
            </w:r>
            <w:r w:rsidR="00311760">
              <w:rPr>
                <w:spacing w:val="2"/>
              </w:rPr>
              <w:t xml:space="preserve"> </w:t>
            </w:r>
            <w:r w:rsidR="00311760">
              <w:t>SEGURIDAD SOCIAL</w:t>
            </w:r>
            <w:r w:rsidR="00311760">
              <w:rPr>
                <w:spacing w:val="2"/>
              </w:rPr>
              <w:t xml:space="preserve"> </w:t>
            </w:r>
            <w:r w:rsidR="00311760">
              <w:t>Y DE</w:t>
            </w:r>
            <w:r w:rsidR="00311760">
              <w:rPr>
                <w:spacing w:val="2"/>
              </w:rPr>
              <w:t xml:space="preserve"> </w:t>
            </w:r>
            <w:r w:rsidR="00311760">
              <w:t>SEGURIDAD</w:t>
            </w:r>
            <w:r w:rsidR="00311760">
              <w:rPr>
                <w:spacing w:val="3"/>
              </w:rPr>
              <w:t xml:space="preserve"> </w:t>
            </w:r>
            <w:r w:rsidR="00311760">
              <w:t>Y SALUD</w:t>
            </w:r>
            <w:r w:rsidR="00311760">
              <w:rPr>
                <w:spacing w:val="1"/>
              </w:rPr>
              <w:t xml:space="preserve"> </w:t>
            </w:r>
            <w:r w:rsidR="00311760">
              <w:t>EN</w:t>
            </w:r>
            <w:r w:rsidR="00311760">
              <w:rPr>
                <w:spacing w:val="2"/>
              </w:rPr>
              <w:t xml:space="preserve"> </w:t>
            </w:r>
            <w:r w:rsidR="00311760">
              <w:t>EL</w:t>
            </w:r>
            <w:r w:rsidR="00311760">
              <w:rPr>
                <w:spacing w:val="2"/>
              </w:rPr>
              <w:t xml:space="preserve"> </w:t>
            </w:r>
            <w:r w:rsidR="00311760">
              <w:rPr>
                <w:spacing w:val="-2"/>
              </w:rPr>
              <w:t>TRABAJO</w:t>
            </w:r>
          </w:hyperlink>
        </w:p>
        <w:p w:rsidR="00385A4F" w:rsidRDefault="00D63D10">
          <w:pPr>
            <w:pStyle w:val="TDC4"/>
          </w:pPr>
          <w:hyperlink w:anchor="_bookmark65" w:history="1">
            <w:r w:rsidR="00311760">
              <w:rPr>
                <w:spacing w:val="-5"/>
              </w:rPr>
              <w:t>39</w:t>
            </w:r>
          </w:hyperlink>
        </w:p>
        <w:p w:rsidR="00385A4F" w:rsidRDefault="00D63D10">
          <w:pPr>
            <w:pStyle w:val="TDC3"/>
            <w:tabs>
              <w:tab w:val="left" w:leader="underscore" w:pos="9094"/>
            </w:tabs>
            <w:spacing w:line="243" w:lineRule="exact"/>
          </w:pPr>
          <w:hyperlink w:anchor="_bookmark66" w:history="1">
            <w:r w:rsidR="00311760">
              <w:t>28.-</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5"/>
              </w:rPr>
              <w:t>40</w:t>
            </w:r>
          </w:hyperlink>
        </w:p>
        <w:p w:rsidR="00385A4F" w:rsidRDefault="00D63D10">
          <w:pPr>
            <w:pStyle w:val="TDC3"/>
            <w:tabs>
              <w:tab w:val="left" w:leader="underscore" w:pos="9094"/>
            </w:tabs>
          </w:pPr>
          <w:hyperlink w:anchor="_bookmark67" w:history="1">
            <w:r w:rsidR="00311760">
              <w:t>29.-</w:t>
            </w:r>
            <w:r w:rsidR="00311760">
              <w:rPr>
                <w:spacing w:val="-10"/>
              </w:rPr>
              <w:t xml:space="preserve"> </w:t>
            </w:r>
            <w:r w:rsidR="00311760">
              <w:t>CONFIDENCIALIDAD</w:t>
            </w:r>
            <w:r w:rsidR="00311760">
              <w:rPr>
                <w:spacing w:val="-10"/>
              </w:rPr>
              <w:t xml:space="preserve"> </w:t>
            </w:r>
            <w:r w:rsidR="00311760">
              <w:t>Y</w:t>
            </w:r>
            <w:r w:rsidR="00311760">
              <w:rPr>
                <w:spacing w:val="-9"/>
              </w:rPr>
              <w:t xml:space="preserve"> </w:t>
            </w:r>
            <w:r w:rsidR="00311760">
              <w:t>TRATAMIENTO</w:t>
            </w:r>
            <w:r w:rsidR="00311760">
              <w:rPr>
                <w:spacing w:val="-9"/>
              </w:rPr>
              <w:t xml:space="preserve"> </w:t>
            </w:r>
            <w:r w:rsidR="00311760">
              <w:t>DE</w:t>
            </w:r>
            <w:r w:rsidR="00311760">
              <w:rPr>
                <w:spacing w:val="-9"/>
              </w:rPr>
              <w:t xml:space="preserve"> </w:t>
            </w:r>
            <w:r w:rsidR="00311760">
              <w:t>DATOS</w:t>
            </w:r>
            <w:r w:rsidR="00311760">
              <w:rPr>
                <w:spacing w:val="-10"/>
              </w:rPr>
              <w:t xml:space="preserve"> </w:t>
            </w:r>
            <w:r w:rsidR="00311760">
              <w:rPr>
                <w:spacing w:val="-2"/>
              </w:rPr>
              <w:t>PERSONALES</w:t>
            </w:r>
            <w:r w:rsidR="00311760">
              <w:tab/>
            </w:r>
            <w:r w:rsidR="00311760">
              <w:rPr>
                <w:spacing w:val="-5"/>
              </w:rPr>
              <w:t>42</w:t>
            </w:r>
          </w:hyperlink>
        </w:p>
        <w:p w:rsidR="00385A4F" w:rsidRDefault="00D63D10">
          <w:pPr>
            <w:pStyle w:val="TDC3"/>
            <w:spacing w:before="1"/>
          </w:pPr>
          <w:hyperlink w:anchor="_bookmark68" w:history="1">
            <w:r w:rsidR="00311760">
              <w:t>30.-</w:t>
            </w:r>
            <w:r w:rsidR="00311760">
              <w:rPr>
                <w:spacing w:val="4"/>
              </w:rPr>
              <w:t xml:space="preserve"> </w:t>
            </w:r>
            <w:r w:rsidR="00311760">
              <w:t>PROPIEDAD</w:t>
            </w:r>
            <w:r w:rsidR="00311760">
              <w:rPr>
                <w:spacing w:val="6"/>
              </w:rPr>
              <w:t xml:space="preserve"> </w:t>
            </w:r>
            <w:r w:rsidR="00311760">
              <w:t>DE</w:t>
            </w:r>
            <w:r w:rsidR="00311760">
              <w:rPr>
                <w:spacing w:val="6"/>
              </w:rPr>
              <w:t xml:space="preserve"> </w:t>
            </w:r>
            <w:r w:rsidR="00311760">
              <w:t>LOS</w:t>
            </w:r>
            <w:r w:rsidR="00311760">
              <w:rPr>
                <w:spacing w:val="4"/>
              </w:rPr>
              <w:t xml:space="preserve"> </w:t>
            </w:r>
            <w:r w:rsidR="00311760">
              <w:t>TRABAJOS</w:t>
            </w:r>
            <w:r w:rsidR="00311760">
              <w:rPr>
                <w:spacing w:val="5"/>
              </w:rPr>
              <w:t xml:space="preserve"> </w:t>
            </w:r>
            <w:r w:rsidR="00311760">
              <w:t>REALIZADOS</w:t>
            </w:r>
            <w:r w:rsidR="00311760">
              <w:rPr>
                <w:spacing w:val="8"/>
              </w:rPr>
              <w:t xml:space="preserve"> </w:t>
            </w:r>
            <w:r w:rsidR="00311760">
              <w:t>Y</w:t>
            </w:r>
            <w:r w:rsidR="00311760">
              <w:rPr>
                <w:spacing w:val="6"/>
              </w:rPr>
              <w:t xml:space="preserve"> </w:t>
            </w:r>
            <w:r w:rsidR="00311760">
              <w:t>DERECHOS</w:t>
            </w:r>
            <w:r w:rsidR="00311760">
              <w:rPr>
                <w:spacing w:val="5"/>
              </w:rPr>
              <w:t xml:space="preserve"> </w:t>
            </w:r>
            <w:r w:rsidR="00311760">
              <w:t>DE</w:t>
            </w:r>
            <w:r w:rsidR="00311760">
              <w:rPr>
                <w:spacing w:val="6"/>
              </w:rPr>
              <w:t xml:space="preserve"> </w:t>
            </w:r>
            <w:r w:rsidR="00311760">
              <w:t>PROPIEDAD</w:t>
            </w:r>
            <w:r w:rsidR="00311760">
              <w:rPr>
                <w:spacing w:val="4"/>
              </w:rPr>
              <w:t xml:space="preserve"> </w:t>
            </w:r>
            <w:r w:rsidR="00311760">
              <w:t>INDUSTRIAL</w:t>
            </w:r>
            <w:r w:rsidR="00311760">
              <w:rPr>
                <w:spacing w:val="5"/>
              </w:rPr>
              <w:t xml:space="preserve"> </w:t>
            </w:r>
            <w:r w:rsidR="00311760">
              <w:t>E</w:t>
            </w:r>
            <w:r w:rsidR="00311760">
              <w:rPr>
                <w:spacing w:val="7"/>
              </w:rPr>
              <w:t xml:space="preserve"> </w:t>
            </w:r>
            <w:r w:rsidR="00311760">
              <w:rPr>
                <w:spacing w:val="-2"/>
              </w:rPr>
              <w:t>INTELECTUAL</w:t>
            </w:r>
          </w:hyperlink>
        </w:p>
        <w:p w:rsidR="00385A4F" w:rsidRDefault="00D63D10">
          <w:pPr>
            <w:pStyle w:val="TDC4"/>
          </w:pPr>
          <w:hyperlink w:anchor="_bookmark68" w:history="1">
            <w:r w:rsidR="00311760">
              <w:rPr>
                <w:spacing w:val="-5"/>
              </w:rPr>
              <w:t>46</w:t>
            </w:r>
          </w:hyperlink>
        </w:p>
        <w:p w:rsidR="00385A4F" w:rsidRDefault="00D63D10">
          <w:pPr>
            <w:pStyle w:val="TDC3"/>
            <w:tabs>
              <w:tab w:val="left" w:leader="underscore" w:pos="9094"/>
            </w:tabs>
            <w:spacing w:line="243" w:lineRule="exact"/>
          </w:pPr>
          <w:hyperlink w:anchor="_bookmark69" w:history="1">
            <w:r w:rsidR="00311760">
              <w:t>31.-</w:t>
            </w:r>
            <w:r w:rsidR="00311760">
              <w:rPr>
                <w:spacing w:val="-7"/>
              </w:rPr>
              <w:t xml:space="preserve"> </w:t>
            </w:r>
            <w:r w:rsidR="00311760">
              <w:rPr>
                <w:spacing w:val="-2"/>
              </w:rPr>
              <w:t>PENALIDADES</w:t>
            </w:r>
            <w:r w:rsidR="00311760">
              <w:tab/>
            </w:r>
            <w:r w:rsidR="00311760">
              <w:rPr>
                <w:spacing w:val="-5"/>
              </w:rPr>
              <w:t>47</w:t>
            </w:r>
          </w:hyperlink>
        </w:p>
        <w:p w:rsidR="00385A4F" w:rsidRDefault="00D63D10">
          <w:pPr>
            <w:pStyle w:val="TDC3"/>
            <w:tabs>
              <w:tab w:val="left" w:leader="underscore" w:pos="9094"/>
            </w:tabs>
            <w:spacing w:before="1"/>
          </w:pPr>
          <w:hyperlink w:anchor="_bookmark70" w:history="1">
            <w:r w:rsidR="00311760">
              <w:t>32.-</w:t>
            </w:r>
            <w:r w:rsidR="00311760">
              <w:rPr>
                <w:spacing w:val="-6"/>
              </w:rPr>
              <w:t xml:space="preserve"> </w:t>
            </w:r>
            <w:r w:rsidR="00311760">
              <w:t>PAGO</w:t>
            </w:r>
            <w:r w:rsidR="00311760">
              <w:rPr>
                <w:spacing w:val="-4"/>
              </w:rPr>
              <w:t xml:space="preserve"> </w:t>
            </w:r>
            <w:r w:rsidR="00311760">
              <w:t>DEL</w:t>
            </w:r>
            <w:r w:rsidR="00311760">
              <w:rPr>
                <w:spacing w:val="-4"/>
              </w:rPr>
              <w:t xml:space="preserve"> </w:t>
            </w:r>
            <w:r w:rsidR="00311760">
              <w:rPr>
                <w:spacing w:val="-2"/>
              </w:rPr>
              <w:t>PRECIO</w:t>
            </w:r>
            <w:r w:rsidR="00311760">
              <w:tab/>
            </w:r>
            <w:r w:rsidR="00311760">
              <w:rPr>
                <w:spacing w:val="-5"/>
              </w:rPr>
              <w:t>48</w:t>
            </w:r>
          </w:hyperlink>
        </w:p>
        <w:p w:rsidR="00385A4F" w:rsidRDefault="00D63D10">
          <w:pPr>
            <w:pStyle w:val="TDC3"/>
            <w:tabs>
              <w:tab w:val="left" w:leader="underscore" w:pos="9094"/>
            </w:tabs>
            <w:spacing w:line="243" w:lineRule="exact"/>
          </w:pPr>
          <w:hyperlink w:anchor="_bookmark71" w:history="1">
            <w:r w:rsidR="00311760">
              <w:t>33.-</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49</w:t>
            </w:r>
          </w:hyperlink>
        </w:p>
        <w:p w:rsidR="00385A4F" w:rsidRDefault="00D63D10">
          <w:pPr>
            <w:pStyle w:val="TDC3"/>
            <w:tabs>
              <w:tab w:val="left" w:leader="underscore" w:pos="9094"/>
            </w:tabs>
            <w:spacing w:line="243" w:lineRule="exact"/>
          </w:pPr>
          <w:hyperlink w:anchor="_bookmark72" w:history="1">
            <w:r w:rsidR="00311760">
              <w:t>34.-</w:t>
            </w:r>
            <w:r w:rsidR="00311760">
              <w:rPr>
                <w:spacing w:val="-7"/>
              </w:rPr>
              <w:t xml:space="preserve"> </w:t>
            </w:r>
            <w:r w:rsidR="00311760">
              <w:rPr>
                <w:spacing w:val="-2"/>
              </w:rPr>
              <w:t>SUBCONTRATACIÓN</w:t>
            </w:r>
            <w:r w:rsidR="00311760">
              <w:tab/>
            </w:r>
            <w:r w:rsidR="00311760">
              <w:rPr>
                <w:spacing w:val="-5"/>
              </w:rPr>
              <w:t>51</w:t>
            </w:r>
          </w:hyperlink>
        </w:p>
        <w:p w:rsidR="00385A4F" w:rsidRDefault="00D63D10">
          <w:pPr>
            <w:pStyle w:val="TDC3"/>
            <w:tabs>
              <w:tab w:val="left" w:leader="underscore" w:pos="9094"/>
            </w:tabs>
            <w:spacing w:before="1" w:line="243" w:lineRule="exact"/>
          </w:pPr>
          <w:hyperlink w:anchor="_bookmark73" w:history="1">
            <w:r w:rsidR="00311760">
              <w:t>35.-</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t>CONTRATO</w:t>
            </w:r>
            <w:r w:rsidR="00311760">
              <w:rPr>
                <w:spacing w:val="-3"/>
              </w:rPr>
              <w:t xml:space="preserve"> </w:t>
            </w:r>
            <w:r w:rsidR="00311760">
              <w:t>Y</w:t>
            </w:r>
            <w:r w:rsidR="00311760">
              <w:rPr>
                <w:spacing w:val="-6"/>
              </w:rPr>
              <w:t xml:space="preserve"> </w:t>
            </w:r>
            <w:r w:rsidR="00311760">
              <w:t>MODIFICACIÓN</w:t>
            </w:r>
            <w:r w:rsidR="00311760">
              <w:rPr>
                <w:spacing w:val="-5"/>
              </w:rPr>
              <w:t xml:space="preserve"> </w:t>
            </w:r>
            <w:r w:rsidR="00311760">
              <w:t>DE</w:t>
            </w:r>
            <w:r w:rsidR="00311760">
              <w:rPr>
                <w:spacing w:val="-4"/>
              </w:rPr>
              <w:t xml:space="preserve"> </w:t>
            </w:r>
            <w:r w:rsidR="00311760">
              <w:t>LA</w:t>
            </w:r>
            <w:r w:rsidR="00311760">
              <w:rPr>
                <w:spacing w:val="-6"/>
              </w:rPr>
              <w:t xml:space="preserve"> </w:t>
            </w:r>
            <w:r w:rsidR="00311760">
              <w:t>COMPOSICIÓN</w:t>
            </w:r>
            <w:r w:rsidR="00311760">
              <w:rPr>
                <w:spacing w:val="-6"/>
              </w:rPr>
              <w:t xml:space="preserve"> </w:t>
            </w:r>
            <w:r w:rsidR="00311760">
              <w:t>DE</w:t>
            </w:r>
            <w:r w:rsidR="00311760">
              <w:rPr>
                <w:spacing w:val="-4"/>
              </w:rPr>
              <w:t xml:space="preserve"> </w:t>
            </w:r>
            <w:r w:rsidR="00311760">
              <w:t>LA</w:t>
            </w:r>
            <w:r w:rsidR="00311760">
              <w:rPr>
                <w:spacing w:val="-6"/>
              </w:rPr>
              <w:t xml:space="preserve"> </w:t>
            </w:r>
            <w:r w:rsidR="00311760">
              <w:rPr>
                <w:spacing w:val="-5"/>
              </w:rPr>
              <w:t>UTE</w:t>
            </w:r>
            <w:r w:rsidR="00311760">
              <w:tab/>
            </w:r>
            <w:r w:rsidR="00311760">
              <w:rPr>
                <w:spacing w:val="-5"/>
              </w:rPr>
              <w:t>51</w:t>
            </w:r>
          </w:hyperlink>
        </w:p>
        <w:p w:rsidR="00385A4F" w:rsidRDefault="00D63D10">
          <w:pPr>
            <w:pStyle w:val="TDC2"/>
            <w:tabs>
              <w:tab w:val="left" w:leader="underscore" w:pos="9416"/>
            </w:tabs>
          </w:pPr>
          <w:hyperlink w:anchor="_bookmark74" w:history="1">
            <w:r w:rsidR="00311760">
              <w:t>VI.-</w:t>
            </w:r>
            <w:r w:rsidR="00311760">
              <w:rPr>
                <w:spacing w:val="-4"/>
              </w:rPr>
              <w:t xml:space="preserve"> </w:t>
            </w:r>
            <w:r w:rsidR="00311760">
              <w:t>EXTINCIÓN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54</w:t>
            </w:r>
          </w:hyperlink>
        </w:p>
        <w:p w:rsidR="00385A4F" w:rsidRDefault="00D63D10">
          <w:pPr>
            <w:pStyle w:val="TDC3"/>
            <w:tabs>
              <w:tab w:val="left" w:leader="underscore" w:pos="9094"/>
            </w:tabs>
            <w:spacing w:before="3" w:line="243" w:lineRule="exact"/>
          </w:pPr>
          <w:hyperlink w:anchor="_bookmark75" w:history="1">
            <w:r w:rsidR="00311760">
              <w:t>36.-</w:t>
            </w:r>
            <w:r w:rsidR="00311760">
              <w:rPr>
                <w:spacing w:val="-10"/>
              </w:rPr>
              <w:t xml:space="preserve"> </w:t>
            </w:r>
            <w:r w:rsidR="00311760">
              <w:t>CUMPLIMIENTO:</w:t>
            </w:r>
            <w:r w:rsidR="00311760">
              <w:rPr>
                <w:spacing w:val="-10"/>
              </w:rPr>
              <w:t xml:space="preserve"> </w:t>
            </w:r>
            <w:r w:rsidR="00311760">
              <w:t>ENTREGA,</w:t>
            </w:r>
            <w:r w:rsidR="00311760">
              <w:rPr>
                <w:spacing w:val="-9"/>
              </w:rPr>
              <w:t xml:space="preserve"> </w:t>
            </w:r>
            <w:r w:rsidR="00311760">
              <w:t>RECEPCIÓN</w:t>
            </w:r>
            <w:r w:rsidR="00311760">
              <w:rPr>
                <w:spacing w:val="-8"/>
              </w:rPr>
              <w:t xml:space="preserve"> </w:t>
            </w:r>
            <w:r w:rsidR="00311760">
              <w:t>Y</w:t>
            </w:r>
            <w:r w:rsidR="00311760">
              <w:rPr>
                <w:spacing w:val="-10"/>
              </w:rPr>
              <w:t xml:space="preserve"> </w:t>
            </w:r>
            <w:r w:rsidR="00311760">
              <w:rPr>
                <w:spacing w:val="-2"/>
              </w:rPr>
              <w:t>LIQUIDACIÓN</w:t>
            </w:r>
            <w:r w:rsidR="00311760">
              <w:tab/>
            </w:r>
            <w:r w:rsidR="00311760">
              <w:rPr>
                <w:spacing w:val="-5"/>
              </w:rPr>
              <w:t>54</w:t>
            </w:r>
          </w:hyperlink>
        </w:p>
        <w:p w:rsidR="00385A4F" w:rsidRDefault="00D63D10">
          <w:pPr>
            <w:pStyle w:val="TDC3"/>
            <w:tabs>
              <w:tab w:val="left" w:leader="underscore" w:pos="9094"/>
            </w:tabs>
            <w:spacing w:line="243" w:lineRule="exact"/>
          </w:pPr>
          <w:hyperlink w:anchor="_bookmark76" w:history="1">
            <w:r w:rsidR="00311760">
              <w:t>37.-</w:t>
            </w:r>
            <w:r w:rsidR="00311760">
              <w:rPr>
                <w:spacing w:val="-7"/>
              </w:rPr>
              <w:t xml:space="preserve"> </w:t>
            </w:r>
            <w:r w:rsidR="00311760">
              <w:t>PLAZO</w:t>
            </w:r>
            <w:r w:rsidR="00311760">
              <w:rPr>
                <w:spacing w:val="-4"/>
              </w:rPr>
              <w:t xml:space="preserve"> </w:t>
            </w:r>
            <w:r w:rsidR="00311760">
              <w:t>DE</w:t>
            </w:r>
            <w:r w:rsidR="00311760">
              <w:rPr>
                <w:spacing w:val="-6"/>
              </w:rPr>
              <w:t xml:space="preserve"> </w:t>
            </w:r>
            <w:r w:rsidR="00311760">
              <w:t>GARANTÍA</w:t>
            </w:r>
            <w:r w:rsidR="00311760">
              <w:rPr>
                <w:spacing w:val="-6"/>
              </w:rPr>
              <w:t xml:space="preserve"> </w:t>
            </w:r>
            <w:r w:rsidR="00311760">
              <w:t>Y</w:t>
            </w:r>
            <w:r w:rsidR="00311760">
              <w:rPr>
                <w:spacing w:val="-5"/>
              </w:rPr>
              <w:t xml:space="preserve"> </w:t>
            </w:r>
            <w:proofErr w:type="spellStart"/>
            <w:r w:rsidR="00311760">
              <w:t>DEVOLUCIóN</w:t>
            </w:r>
            <w:proofErr w:type="spellEnd"/>
            <w:r w:rsidR="00311760">
              <w:rPr>
                <w:spacing w:val="-6"/>
              </w:rPr>
              <w:t xml:space="preserve"> </w:t>
            </w:r>
            <w:r w:rsidR="00311760">
              <w:t>DE</w:t>
            </w:r>
            <w:r w:rsidR="00311760">
              <w:rPr>
                <w:spacing w:val="-5"/>
              </w:rPr>
              <w:t xml:space="preserve"> </w:t>
            </w:r>
            <w:r w:rsidR="00311760">
              <w:t>LA</w:t>
            </w:r>
            <w:r w:rsidR="00311760">
              <w:rPr>
                <w:spacing w:val="-7"/>
              </w:rPr>
              <w:t xml:space="preserve"> </w:t>
            </w:r>
            <w:r w:rsidR="00311760">
              <w:rPr>
                <w:spacing w:val="-2"/>
              </w:rPr>
              <w:t>GARANTÍA</w:t>
            </w:r>
            <w:r w:rsidR="00311760">
              <w:tab/>
            </w:r>
            <w:r w:rsidR="00311760">
              <w:rPr>
                <w:spacing w:val="-5"/>
              </w:rPr>
              <w:t>55</w:t>
            </w:r>
          </w:hyperlink>
        </w:p>
        <w:p w:rsidR="00385A4F" w:rsidRDefault="00D63D10">
          <w:pPr>
            <w:pStyle w:val="TDC3"/>
            <w:tabs>
              <w:tab w:val="left" w:leader="underscore" w:pos="9094"/>
            </w:tabs>
            <w:spacing w:line="243" w:lineRule="exact"/>
          </w:pPr>
          <w:hyperlink w:anchor="_bookmark77" w:history="1">
            <w:r w:rsidR="00311760">
              <w:t>38.-</w:t>
            </w:r>
            <w:r w:rsidR="00311760">
              <w:rPr>
                <w:spacing w:val="-8"/>
              </w:rPr>
              <w:t xml:space="preserve"> </w:t>
            </w:r>
            <w:r w:rsidR="00311760">
              <w:t>RESOLUCIÓN</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56</w:t>
            </w:r>
          </w:hyperlink>
        </w:p>
        <w:p w:rsidR="00385A4F" w:rsidRDefault="00D63D10">
          <w:pPr>
            <w:pStyle w:val="TDC2"/>
            <w:tabs>
              <w:tab w:val="left" w:leader="underscore" w:pos="9416"/>
            </w:tabs>
          </w:pPr>
          <w:hyperlink w:anchor="_bookmark78" w:history="1">
            <w:r w:rsidR="00311760">
              <w:t>VII.-</w:t>
            </w:r>
            <w:r w:rsidR="00311760">
              <w:rPr>
                <w:spacing w:val="-7"/>
              </w:rPr>
              <w:t xml:space="preserve"> </w:t>
            </w:r>
            <w:r w:rsidR="00311760">
              <w:t>INCIDENCIAS</w:t>
            </w:r>
            <w:r w:rsidR="00311760">
              <w:rPr>
                <w:spacing w:val="-4"/>
              </w:rPr>
              <w:t xml:space="preserve"> </w:t>
            </w:r>
            <w:r w:rsidR="00311760">
              <w:t>Y</w:t>
            </w:r>
            <w:r w:rsidR="00311760">
              <w:rPr>
                <w:spacing w:val="-3"/>
              </w:rPr>
              <w:t xml:space="preserve"> </w:t>
            </w:r>
            <w:r w:rsidR="00311760">
              <w:t>REVISIÓN</w:t>
            </w:r>
            <w:r w:rsidR="00311760">
              <w:rPr>
                <w:spacing w:val="-3"/>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rsidR="00385A4F" w:rsidRDefault="00D63D10">
          <w:pPr>
            <w:pStyle w:val="TDC3"/>
            <w:tabs>
              <w:tab w:val="left" w:leader="underscore" w:pos="9094"/>
            </w:tabs>
            <w:spacing w:before="3"/>
          </w:pPr>
          <w:hyperlink w:anchor="_bookmark79" w:history="1">
            <w:r w:rsidR="00311760">
              <w:t>39.-</w:t>
            </w:r>
            <w:r w:rsidR="00311760">
              <w:rPr>
                <w:spacing w:val="-7"/>
              </w:rPr>
              <w:t xml:space="preserve"> </w:t>
            </w:r>
            <w:r w:rsidR="00311760">
              <w:rPr>
                <w:spacing w:val="-2"/>
              </w:rPr>
              <w:t>INCIDENCIAS</w:t>
            </w:r>
            <w:r w:rsidR="00311760">
              <w:tab/>
            </w:r>
            <w:r w:rsidR="00311760">
              <w:rPr>
                <w:spacing w:val="-5"/>
              </w:rPr>
              <w:t>57</w:t>
            </w:r>
          </w:hyperlink>
        </w:p>
        <w:p w:rsidR="00385A4F" w:rsidRDefault="00D63D10">
          <w:pPr>
            <w:pStyle w:val="TDC3"/>
            <w:tabs>
              <w:tab w:val="left" w:leader="underscore" w:pos="9094"/>
            </w:tabs>
            <w:spacing w:line="244" w:lineRule="exact"/>
          </w:pPr>
          <w:hyperlink w:anchor="_bookmark80" w:history="1">
            <w:r w:rsidR="00311760">
              <w:t>40.-</w:t>
            </w:r>
            <w:r w:rsidR="00311760">
              <w:rPr>
                <w:spacing w:val="-7"/>
              </w:rPr>
              <w:t xml:space="preserve"> </w:t>
            </w:r>
            <w:r w:rsidR="00311760">
              <w:t>RÉGIMEN</w:t>
            </w:r>
            <w:r w:rsidR="00311760">
              <w:rPr>
                <w:spacing w:val="-6"/>
              </w:rPr>
              <w:t xml:space="preserve"> </w:t>
            </w:r>
            <w:r w:rsidR="00311760">
              <w:t>DE</w:t>
            </w:r>
            <w:r w:rsidR="00311760">
              <w:rPr>
                <w:spacing w:val="-4"/>
              </w:rPr>
              <w:t xml:space="preserve"> </w:t>
            </w:r>
            <w:r w:rsidR="00311760">
              <w:t>REVISIÓN</w:t>
            </w:r>
            <w:r w:rsidR="00311760">
              <w:rPr>
                <w:spacing w:val="-6"/>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rsidR="00385A4F" w:rsidRDefault="00D63D10">
          <w:pPr>
            <w:pStyle w:val="TDC1"/>
            <w:tabs>
              <w:tab w:val="left" w:leader="underscore" w:pos="9397"/>
            </w:tabs>
          </w:pPr>
          <w:hyperlink w:anchor="_bookmark81" w:history="1">
            <w:r w:rsidR="00311760">
              <w:rPr>
                <w:spacing w:val="-2"/>
              </w:rPr>
              <w:t>ANEXOS</w:t>
            </w:r>
            <w:r w:rsidR="00311760">
              <w:tab/>
            </w:r>
            <w:r w:rsidR="00311760">
              <w:rPr>
                <w:spacing w:val="-5"/>
              </w:rPr>
              <w:t>58</w:t>
            </w:r>
          </w:hyperlink>
        </w:p>
        <w:p w:rsidR="00385A4F" w:rsidRDefault="00D63D10">
          <w:pPr>
            <w:pStyle w:val="TDC2"/>
            <w:tabs>
              <w:tab w:val="left" w:leader="underscore" w:pos="9416"/>
            </w:tabs>
            <w:spacing w:line="240" w:lineRule="auto"/>
          </w:pPr>
          <w:hyperlink w:anchor="_bookmark82" w:history="1">
            <w:r w:rsidR="00311760">
              <w:t>CUADRO</w:t>
            </w:r>
            <w:r w:rsidR="00311760">
              <w:rPr>
                <w:spacing w:val="-6"/>
              </w:rPr>
              <w:t xml:space="preserve"> </w:t>
            </w:r>
            <w:r w:rsidR="00311760">
              <w:rPr>
                <w:spacing w:val="-2"/>
              </w:rPr>
              <w:t>RESUMEN</w:t>
            </w:r>
            <w:r w:rsidR="00311760">
              <w:tab/>
            </w:r>
            <w:r w:rsidR="00311760">
              <w:rPr>
                <w:spacing w:val="-5"/>
              </w:rPr>
              <w:t>58</w:t>
            </w:r>
          </w:hyperlink>
        </w:p>
        <w:p w:rsidR="00385A4F" w:rsidRDefault="00D63D10">
          <w:pPr>
            <w:pStyle w:val="TDC3"/>
            <w:tabs>
              <w:tab w:val="left" w:pos="1842"/>
              <w:tab w:val="left" w:leader="underscore" w:pos="9094"/>
            </w:tabs>
          </w:pPr>
          <w:hyperlink w:anchor="_bookmark84" w:history="1">
            <w:r w:rsidR="00311760">
              <w:t>ANEXO</w:t>
            </w:r>
            <w:r w:rsidR="00311760">
              <w:rPr>
                <w:spacing w:val="-8"/>
              </w:rPr>
              <w:t xml:space="preserve"> </w:t>
            </w:r>
            <w:r w:rsidR="00311760">
              <w:rPr>
                <w:spacing w:val="-2"/>
              </w:rPr>
              <w:t>I.1.-</w:t>
            </w:r>
            <w:r w:rsidR="00311760">
              <w:tab/>
              <w:t>CÁLCULO</w:t>
            </w:r>
            <w:r w:rsidR="00311760">
              <w:rPr>
                <w:spacing w:val="-9"/>
              </w:rPr>
              <w:t xml:space="preserve"> </w:t>
            </w:r>
            <w:r w:rsidR="00311760">
              <w:t>PRESUPUESTO</w:t>
            </w:r>
            <w:r w:rsidR="00311760">
              <w:rPr>
                <w:spacing w:val="-8"/>
              </w:rPr>
              <w:t xml:space="preserve"> </w:t>
            </w:r>
            <w:r w:rsidR="00311760">
              <w:t>BASE</w:t>
            </w:r>
            <w:r w:rsidR="00311760">
              <w:rPr>
                <w:spacing w:val="-6"/>
              </w:rPr>
              <w:t xml:space="preserve"> </w:t>
            </w:r>
            <w:r w:rsidR="00311760">
              <w:t>DE</w:t>
            </w:r>
            <w:r w:rsidR="00311760">
              <w:rPr>
                <w:spacing w:val="-7"/>
              </w:rPr>
              <w:t xml:space="preserve"> </w:t>
            </w:r>
            <w:r w:rsidR="00311760">
              <w:t>LICITACIÓN:</w:t>
            </w:r>
            <w:r w:rsidR="00311760">
              <w:rPr>
                <w:spacing w:val="-9"/>
              </w:rPr>
              <w:t xml:space="preserve"> </w:t>
            </w:r>
            <w:r w:rsidR="00311760">
              <w:t>COSTES</w:t>
            </w:r>
            <w:r w:rsidR="00311760">
              <w:rPr>
                <w:spacing w:val="-9"/>
              </w:rPr>
              <w:t xml:space="preserve"> </w:t>
            </w:r>
            <w:r w:rsidR="00311760">
              <w:t>Y</w:t>
            </w:r>
            <w:r w:rsidR="00311760">
              <w:rPr>
                <w:spacing w:val="-9"/>
              </w:rPr>
              <w:t xml:space="preserve"> </w:t>
            </w:r>
            <w:r w:rsidR="00311760">
              <w:t>OTROS</w:t>
            </w:r>
            <w:r w:rsidR="00311760">
              <w:rPr>
                <w:spacing w:val="-9"/>
              </w:rPr>
              <w:t xml:space="preserve"> </w:t>
            </w:r>
            <w:r w:rsidR="00311760">
              <w:rPr>
                <w:spacing w:val="-2"/>
              </w:rPr>
              <w:t>GASTOS</w:t>
            </w:r>
            <w:r w:rsidR="00311760">
              <w:tab/>
            </w:r>
            <w:r w:rsidR="00311760">
              <w:rPr>
                <w:spacing w:val="-5"/>
              </w:rPr>
              <w:t>60</w:t>
            </w:r>
          </w:hyperlink>
        </w:p>
        <w:p w:rsidR="00385A4F" w:rsidRDefault="00D63D10">
          <w:pPr>
            <w:pStyle w:val="TDC3"/>
            <w:tabs>
              <w:tab w:val="left" w:pos="1842"/>
              <w:tab w:val="left" w:leader="underscore" w:pos="9094"/>
            </w:tabs>
            <w:spacing w:before="1"/>
          </w:pPr>
          <w:hyperlink w:anchor="_bookmark85" w:history="1">
            <w:r w:rsidR="00311760">
              <w:t>ANEXO</w:t>
            </w:r>
            <w:r w:rsidR="00311760">
              <w:rPr>
                <w:spacing w:val="-8"/>
              </w:rPr>
              <w:t xml:space="preserve"> </w:t>
            </w:r>
            <w:r w:rsidR="00311760">
              <w:rPr>
                <w:spacing w:val="-2"/>
              </w:rPr>
              <w:t>I.2.-</w:t>
            </w:r>
            <w:r w:rsidR="00311760">
              <w:tab/>
              <w:t>DATOS</w:t>
            </w:r>
            <w:r w:rsidR="00311760">
              <w:rPr>
                <w:spacing w:val="-8"/>
              </w:rPr>
              <w:t xml:space="preserve"> </w:t>
            </w:r>
            <w:r w:rsidR="00311760">
              <w:t>SOBRE</w:t>
            </w:r>
            <w:r w:rsidR="00311760">
              <w:rPr>
                <w:spacing w:val="-6"/>
              </w:rPr>
              <w:t xml:space="preserve"> </w:t>
            </w:r>
            <w:r w:rsidR="00311760">
              <w:t>LAS</w:t>
            </w:r>
            <w:r w:rsidR="00311760">
              <w:rPr>
                <w:spacing w:val="-8"/>
              </w:rPr>
              <w:t xml:space="preserve"> </w:t>
            </w:r>
            <w:r w:rsidR="00311760">
              <w:t>CONDICIONES</w:t>
            </w:r>
            <w:r w:rsidR="00311760">
              <w:rPr>
                <w:spacing w:val="-7"/>
              </w:rPr>
              <w:t xml:space="preserve"> </w:t>
            </w:r>
            <w:r w:rsidR="00311760">
              <w:t>DE</w:t>
            </w:r>
            <w:r w:rsidR="00311760">
              <w:rPr>
                <w:spacing w:val="-7"/>
              </w:rPr>
              <w:t xml:space="preserve"> </w:t>
            </w:r>
            <w:r w:rsidR="00311760">
              <w:t>LOS</w:t>
            </w:r>
            <w:r w:rsidR="00311760">
              <w:rPr>
                <w:spacing w:val="-7"/>
              </w:rPr>
              <w:t xml:space="preserve"> </w:t>
            </w:r>
            <w:r w:rsidR="00311760">
              <w:t>CONTRATOS</w:t>
            </w:r>
            <w:r w:rsidR="00311760">
              <w:rPr>
                <w:spacing w:val="-8"/>
              </w:rPr>
              <w:t xml:space="preserve"> </w:t>
            </w:r>
            <w:r w:rsidR="00311760">
              <w:t>DE</w:t>
            </w:r>
            <w:r w:rsidR="00311760">
              <w:rPr>
                <w:spacing w:val="-4"/>
              </w:rPr>
              <w:t xml:space="preserve"> </w:t>
            </w:r>
            <w:r w:rsidR="00311760">
              <w:rPr>
                <w:spacing w:val="-2"/>
              </w:rPr>
              <w:t>TRABAJO</w:t>
            </w:r>
            <w:r w:rsidR="00311760">
              <w:tab/>
            </w:r>
            <w:r w:rsidR="00311760">
              <w:rPr>
                <w:spacing w:val="-5"/>
              </w:rPr>
              <w:t>61</w:t>
            </w:r>
          </w:hyperlink>
        </w:p>
        <w:p w:rsidR="00385A4F" w:rsidRDefault="00D63D10">
          <w:pPr>
            <w:pStyle w:val="TDC3"/>
            <w:tabs>
              <w:tab w:val="left" w:pos="1842"/>
              <w:tab w:val="left" w:leader="underscore" w:pos="9094"/>
            </w:tabs>
            <w:spacing w:before="1" w:line="243" w:lineRule="exact"/>
          </w:pPr>
          <w:hyperlink w:anchor="_bookmark86" w:history="1">
            <w:r w:rsidR="00311760">
              <w:t>ANEXO</w:t>
            </w:r>
            <w:r w:rsidR="00311760">
              <w:rPr>
                <w:spacing w:val="-8"/>
              </w:rPr>
              <w:t xml:space="preserve"> </w:t>
            </w:r>
            <w:r w:rsidR="00311760">
              <w:rPr>
                <w:spacing w:val="-2"/>
              </w:rPr>
              <w:t>I.3.-</w:t>
            </w:r>
            <w:r w:rsidR="00311760">
              <w:tab/>
              <w:t>SIMULACIÓN</w:t>
            </w:r>
            <w:r w:rsidR="00311760">
              <w:rPr>
                <w:spacing w:val="-10"/>
              </w:rPr>
              <w:t xml:space="preserve"> </w:t>
            </w:r>
            <w:r w:rsidR="00311760">
              <w:t>FÓRMULA(S)</w:t>
            </w:r>
            <w:r w:rsidR="00311760">
              <w:rPr>
                <w:spacing w:val="-12"/>
              </w:rPr>
              <w:t xml:space="preserve"> </w:t>
            </w:r>
            <w:r w:rsidR="00311760">
              <w:rPr>
                <w:spacing w:val="-2"/>
              </w:rPr>
              <w:t>MATEMÁTICA(S)</w:t>
            </w:r>
            <w:r w:rsidR="00311760">
              <w:tab/>
            </w:r>
            <w:r w:rsidR="00311760">
              <w:rPr>
                <w:spacing w:val="-5"/>
              </w:rPr>
              <w:t>62</w:t>
            </w:r>
          </w:hyperlink>
        </w:p>
        <w:p w:rsidR="00385A4F" w:rsidRDefault="00D63D10">
          <w:pPr>
            <w:pStyle w:val="TDC3"/>
            <w:tabs>
              <w:tab w:val="left" w:pos="1842"/>
              <w:tab w:val="left" w:leader="underscore" w:pos="9094"/>
            </w:tabs>
            <w:spacing w:line="243" w:lineRule="exact"/>
          </w:pPr>
          <w:hyperlink w:anchor="_bookmark87" w:history="1">
            <w:r w:rsidR="00311760">
              <w:t>ANEXO</w:t>
            </w:r>
            <w:r w:rsidR="00311760">
              <w:rPr>
                <w:spacing w:val="-8"/>
              </w:rPr>
              <w:t xml:space="preserve"> </w:t>
            </w:r>
            <w:r w:rsidR="00311760">
              <w:rPr>
                <w:spacing w:val="-2"/>
              </w:rPr>
              <w:t>II.0.-</w:t>
            </w:r>
            <w:r w:rsidR="00311760">
              <w:tab/>
              <w:t>DATOS</w:t>
            </w:r>
            <w:r w:rsidR="00311760">
              <w:rPr>
                <w:spacing w:val="-9"/>
              </w:rPr>
              <w:t xml:space="preserve"> </w:t>
            </w:r>
            <w:r w:rsidR="00311760">
              <w:t>DE</w:t>
            </w:r>
            <w:r w:rsidR="00311760">
              <w:rPr>
                <w:spacing w:val="-7"/>
              </w:rPr>
              <w:t xml:space="preserve"> </w:t>
            </w:r>
            <w:r w:rsidR="00311760">
              <w:t>CARÁCTER</w:t>
            </w:r>
            <w:r w:rsidR="00311760">
              <w:rPr>
                <w:spacing w:val="-8"/>
              </w:rPr>
              <w:t xml:space="preserve"> </w:t>
            </w:r>
            <w:r w:rsidR="00311760">
              <w:rPr>
                <w:spacing w:val="-2"/>
              </w:rPr>
              <w:t>PERSONAL</w:t>
            </w:r>
            <w:r w:rsidR="00311760">
              <w:tab/>
            </w:r>
            <w:r w:rsidR="00311760">
              <w:rPr>
                <w:spacing w:val="-5"/>
              </w:rPr>
              <w:t>63</w:t>
            </w:r>
          </w:hyperlink>
        </w:p>
        <w:p w:rsidR="00385A4F" w:rsidRDefault="00D63D10">
          <w:pPr>
            <w:pStyle w:val="TDC3"/>
            <w:tabs>
              <w:tab w:val="left" w:pos="1842"/>
              <w:tab w:val="left" w:leader="underscore" w:pos="9094"/>
            </w:tabs>
          </w:pPr>
          <w:hyperlink w:anchor="_bookmark88" w:history="1">
            <w:r w:rsidR="00311760">
              <w:t>ANEXO</w:t>
            </w:r>
            <w:r w:rsidR="00311760">
              <w:rPr>
                <w:spacing w:val="-8"/>
              </w:rPr>
              <w:t xml:space="preserve"> </w:t>
            </w:r>
            <w:r w:rsidR="00311760">
              <w:rPr>
                <w:spacing w:val="-2"/>
              </w:rPr>
              <w:t>II.1.-</w:t>
            </w:r>
            <w:r w:rsidR="00311760">
              <w:tab/>
              <w:t>DOCUMENTO</w:t>
            </w:r>
            <w:r w:rsidR="00311760">
              <w:rPr>
                <w:spacing w:val="-10"/>
              </w:rPr>
              <w:t xml:space="preserve"> </w:t>
            </w:r>
            <w:r w:rsidR="00311760">
              <w:t>EUROPEO</w:t>
            </w:r>
            <w:r w:rsidR="00311760">
              <w:rPr>
                <w:spacing w:val="-8"/>
              </w:rPr>
              <w:t xml:space="preserve"> </w:t>
            </w:r>
            <w:r w:rsidR="00311760">
              <w:t>ÚNICO</w:t>
            </w:r>
            <w:r w:rsidR="00311760">
              <w:rPr>
                <w:spacing w:val="-9"/>
              </w:rPr>
              <w:t xml:space="preserve"> </w:t>
            </w:r>
            <w:r w:rsidR="00311760">
              <w:t>DE</w:t>
            </w:r>
            <w:r w:rsidR="00311760">
              <w:rPr>
                <w:spacing w:val="-9"/>
              </w:rPr>
              <w:t xml:space="preserve"> </w:t>
            </w:r>
            <w:r w:rsidR="00311760">
              <w:t>CONTRATACIÓN</w:t>
            </w:r>
            <w:r w:rsidR="00311760">
              <w:rPr>
                <w:spacing w:val="-10"/>
              </w:rPr>
              <w:t xml:space="preserve"> </w:t>
            </w:r>
            <w:r w:rsidR="00311760">
              <w:rPr>
                <w:spacing w:val="-2"/>
              </w:rPr>
              <w:t>(DEUC)</w:t>
            </w:r>
            <w:r w:rsidR="00311760">
              <w:tab/>
            </w:r>
            <w:r w:rsidR="00311760">
              <w:rPr>
                <w:spacing w:val="-5"/>
              </w:rPr>
              <w:t>64</w:t>
            </w:r>
          </w:hyperlink>
        </w:p>
        <w:p w:rsidR="00385A4F" w:rsidRDefault="00D63D10">
          <w:pPr>
            <w:pStyle w:val="TDC3"/>
            <w:tabs>
              <w:tab w:val="left" w:pos="1842"/>
              <w:tab w:val="left" w:leader="underscore" w:pos="9094"/>
            </w:tabs>
            <w:spacing w:before="1"/>
          </w:pPr>
          <w:hyperlink w:anchor="_bookmark89" w:history="1">
            <w:r w:rsidR="00311760">
              <w:t>ANEXO</w:t>
            </w:r>
            <w:r w:rsidR="00311760">
              <w:rPr>
                <w:spacing w:val="-7"/>
              </w:rPr>
              <w:t xml:space="preserve"> </w:t>
            </w:r>
            <w:r w:rsidR="00311760">
              <w:rPr>
                <w:spacing w:val="-2"/>
              </w:rPr>
              <w:t>II.2.-</w:t>
            </w:r>
            <w:r w:rsidR="00311760">
              <w:tab/>
              <w:t>COMPROMISO</w:t>
            </w:r>
            <w:r w:rsidR="00311760">
              <w:rPr>
                <w:spacing w:val="-9"/>
              </w:rPr>
              <w:t xml:space="preserve"> </w:t>
            </w:r>
            <w:r w:rsidR="00311760">
              <w:t>DE</w:t>
            </w:r>
            <w:r w:rsidR="00311760">
              <w:rPr>
                <w:spacing w:val="-9"/>
              </w:rPr>
              <w:t xml:space="preserve"> </w:t>
            </w:r>
            <w:r w:rsidR="00311760">
              <w:t>ADSCRIPCIÓN</w:t>
            </w:r>
            <w:r w:rsidR="00311760">
              <w:rPr>
                <w:spacing w:val="-8"/>
              </w:rPr>
              <w:t xml:space="preserve"> </w:t>
            </w:r>
            <w:r w:rsidR="00311760">
              <w:t>DE</w:t>
            </w:r>
            <w:r w:rsidR="00311760">
              <w:rPr>
                <w:spacing w:val="-8"/>
              </w:rPr>
              <w:t xml:space="preserve"> </w:t>
            </w:r>
            <w:r w:rsidR="00311760">
              <w:rPr>
                <w:spacing w:val="-2"/>
              </w:rPr>
              <w:t>MEDIOS</w:t>
            </w:r>
            <w:r w:rsidR="00311760">
              <w:tab/>
            </w:r>
            <w:r w:rsidR="00311760">
              <w:rPr>
                <w:spacing w:val="-5"/>
              </w:rPr>
              <w:t>78</w:t>
            </w:r>
          </w:hyperlink>
        </w:p>
        <w:p w:rsidR="00385A4F" w:rsidRDefault="00D63D10">
          <w:pPr>
            <w:pStyle w:val="TDC3"/>
            <w:tabs>
              <w:tab w:val="left" w:pos="1842"/>
              <w:tab w:val="left" w:leader="underscore" w:pos="9094"/>
            </w:tabs>
            <w:spacing w:before="1"/>
            <w:ind w:right="908"/>
          </w:pPr>
          <w:hyperlink w:anchor="_bookmark90" w:history="1">
            <w:r w:rsidR="00311760">
              <w:t>ANEXO II.3.-</w:t>
            </w:r>
            <w:r w:rsidR="00311760">
              <w:tab/>
              <w:t>DESIGNACIÓN</w:t>
            </w:r>
            <w:r w:rsidR="00311760">
              <w:rPr>
                <w:spacing w:val="-1"/>
              </w:rPr>
              <w:t xml:space="preserve"> </w:t>
            </w:r>
            <w:r w:rsidR="00311760">
              <w:t>COMO</w:t>
            </w:r>
            <w:r w:rsidR="00311760">
              <w:rPr>
                <w:spacing w:val="-5"/>
              </w:rPr>
              <w:t xml:space="preserve"> </w:t>
            </w:r>
            <w:r w:rsidR="00311760">
              <w:t>CONFIDENCIAL</w:t>
            </w:r>
            <w:r w:rsidR="00311760">
              <w:rPr>
                <w:spacing w:val="-5"/>
              </w:rPr>
              <w:t xml:space="preserve"> </w:t>
            </w:r>
            <w:r w:rsidR="00311760">
              <w:t>DE</w:t>
            </w:r>
            <w:r w:rsidR="00311760">
              <w:rPr>
                <w:spacing w:val="-4"/>
              </w:rPr>
              <w:t xml:space="preserve"> </w:t>
            </w:r>
            <w:r w:rsidR="00311760">
              <w:t>INFORMACIONES</w:t>
            </w:r>
            <w:r w:rsidR="00311760">
              <w:rPr>
                <w:spacing w:val="-2"/>
              </w:rPr>
              <w:t xml:space="preserve"> </w:t>
            </w:r>
            <w:r w:rsidR="00311760">
              <w:t>CONTENIDAS</w:t>
            </w:r>
            <w:r w:rsidR="00311760">
              <w:rPr>
                <w:spacing w:val="-5"/>
              </w:rPr>
              <w:t xml:space="preserve"> </w:t>
            </w:r>
            <w:r w:rsidR="00311760">
              <w:t>EN</w:t>
            </w:r>
            <w:r w:rsidR="00311760">
              <w:rPr>
                <w:spacing w:val="-4"/>
              </w:rPr>
              <w:t xml:space="preserve"> </w:t>
            </w:r>
            <w:r w:rsidR="00311760">
              <w:t>LA</w:t>
            </w:r>
            <w:r w:rsidR="00311760">
              <w:rPr>
                <w:spacing w:val="-5"/>
              </w:rPr>
              <w:t xml:space="preserve"> </w:t>
            </w:r>
            <w:r w:rsidR="00311760">
              <w:t>OFERTA</w:t>
            </w:r>
            <w:r w:rsidR="00311760">
              <w:rPr>
                <w:spacing w:val="12"/>
              </w:rPr>
              <w:t xml:space="preserve"> </w:t>
            </w:r>
            <w:r w:rsidR="00311760">
              <w:t>_</w:t>
            </w:r>
            <w:r w:rsidR="00311760">
              <w:rPr>
                <w:spacing w:val="-3"/>
              </w:rPr>
              <w:t xml:space="preserve"> </w:t>
            </w:r>
            <w:r w:rsidR="00311760">
              <w:t>80</w:t>
            </w:r>
          </w:hyperlink>
          <w:r w:rsidR="00311760">
            <w:t xml:space="preserve"> </w:t>
          </w:r>
          <w:hyperlink w:anchor="_bookmark91" w:history="1">
            <w:r w:rsidR="00311760">
              <w:t>ANEXO</w:t>
            </w:r>
            <w:r w:rsidR="00311760">
              <w:rPr>
                <w:spacing w:val="-8"/>
              </w:rPr>
              <w:t xml:space="preserve"> </w:t>
            </w:r>
            <w:r w:rsidR="00311760">
              <w:rPr>
                <w:spacing w:val="-2"/>
              </w:rPr>
              <w:t>II.4.-</w:t>
            </w:r>
            <w:r w:rsidR="00311760">
              <w:tab/>
              <w:t>COMPROMISO</w:t>
            </w:r>
            <w:r w:rsidR="00311760">
              <w:rPr>
                <w:spacing w:val="-12"/>
              </w:rPr>
              <w:t xml:space="preserve"> </w:t>
            </w:r>
            <w:r w:rsidR="00311760">
              <w:t>DE</w:t>
            </w:r>
            <w:r w:rsidR="00311760">
              <w:rPr>
                <w:spacing w:val="-11"/>
              </w:rPr>
              <w:t xml:space="preserve"> </w:t>
            </w:r>
            <w:r w:rsidR="00311760">
              <w:t>CONSTITUIRSE</w:t>
            </w:r>
            <w:r w:rsidR="00311760">
              <w:rPr>
                <w:spacing w:val="-9"/>
              </w:rPr>
              <w:t xml:space="preserve"> </w:t>
            </w:r>
            <w:r w:rsidR="00311760">
              <w:t>FORMALMENTE</w:t>
            </w:r>
            <w:r w:rsidR="00311760">
              <w:rPr>
                <w:spacing w:val="-11"/>
              </w:rPr>
              <w:t xml:space="preserve"> </w:t>
            </w:r>
            <w:r w:rsidR="00311760">
              <w:t>EN</w:t>
            </w:r>
            <w:r w:rsidR="00311760">
              <w:rPr>
                <w:spacing w:val="-11"/>
              </w:rPr>
              <w:t xml:space="preserve"> </w:t>
            </w:r>
            <w:r w:rsidR="00311760">
              <w:rPr>
                <w:spacing w:val="-5"/>
              </w:rPr>
              <w:t>UTE</w:t>
            </w:r>
            <w:r w:rsidR="00311760">
              <w:tab/>
            </w:r>
            <w:r w:rsidR="00311760">
              <w:rPr>
                <w:spacing w:val="-5"/>
              </w:rPr>
              <w:t>81</w:t>
            </w:r>
          </w:hyperlink>
        </w:p>
        <w:p w:rsidR="00385A4F" w:rsidRDefault="00D63D10">
          <w:pPr>
            <w:pStyle w:val="TDC3"/>
            <w:tabs>
              <w:tab w:val="left" w:pos="1842"/>
              <w:tab w:val="left" w:leader="underscore" w:pos="9094"/>
            </w:tabs>
            <w:ind w:left="1134" w:right="908" w:hanging="514"/>
          </w:pPr>
          <w:hyperlink w:anchor="_bookmark92" w:history="1">
            <w:r w:rsidR="00311760">
              <w:t>ANEXO II.5.-</w:t>
            </w:r>
            <w:r w:rsidR="00311760">
              <w:tab/>
              <w:t>DECLARACIÓN SOBRE LOS</w:t>
            </w:r>
            <w:r w:rsidR="00311760">
              <w:rPr>
                <w:spacing w:val="23"/>
              </w:rPr>
              <w:t xml:space="preserve"> </w:t>
            </w:r>
            <w:r w:rsidR="00311760">
              <w:t>COMPROMISOS QUE ASUME</w:t>
            </w:r>
            <w:r w:rsidR="00311760">
              <w:rPr>
                <w:spacing w:val="24"/>
              </w:rPr>
              <w:t xml:space="preserve"> </w:t>
            </w:r>
            <w:r w:rsidR="00311760">
              <w:t>RESPECTO</w:t>
            </w:r>
            <w:r w:rsidR="00311760">
              <w:rPr>
                <w:spacing w:val="23"/>
              </w:rPr>
              <w:t xml:space="preserve"> </w:t>
            </w:r>
            <w:r w:rsidR="00311760">
              <w:t>A LAS PERSONAS</w:t>
            </w:r>
            <w:r w:rsidR="00311760">
              <w:rPr>
                <w:spacing w:val="22"/>
              </w:rPr>
              <w:t xml:space="preserve"> </w:t>
            </w:r>
            <w:r w:rsidR="00311760">
              <w:t>QUE</w:t>
            </w:r>
          </w:hyperlink>
          <w:r w:rsidR="00311760">
            <w:t xml:space="preserve"> </w:t>
          </w:r>
          <w:hyperlink w:anchor="_bookmark92" w:history="1">
            <w:r w:rsidR="00311760">
              <w:t>REALICEN</w:t>
            </w:r>
            <w:r w:rsidR="00311760">
              <w:rPr>
                <w:spacing w:val="-9"/>
              </w:rPr>
              <w:t xml:space="preserve"> </w:t>
            </w:r>
            <w:r w:rsidR="00311760">
              <w:t>LA</w:t>
            </w:r>
            <w:r w:rsidR="00311760">
              <w:rPr>
                <w:spacing w:val="-9"/>
              </w:rPr>
              <w:t xml:space="preserve"> </w:t>
            </w:r>
            <w:r w:rsidR="00311760">
              <w:t>ACTIVIDAD</w:t>
            </w:r>
            <w:r w:rsidR="00311760">
              <w:rPr>
                <w:spacing w:val="-8"/>
              </w:rPr>
              <w:t xml:space="preserve"> </w:t>
            </w:r>
            <w:r w:rsidR="00311760">
              <w:t>OBJETO</w:t>
            </w:r>
            <w:r w:rsidR="00311760">
              <w:rPr>
                <w:spacing w:val="-9"/>
              </w:rPr>
              <w:t xml:space="preserve"> </w:t>
            </w:r>
            <w:r w:rsidR="00311760">
              <w:t>DEL</w:t>
            </w:r>
            <w:r w:rsidR="00311760">
              <w:rPr>
                <w:spacing w:val="-8"/>
              </w:rPr>
              <w:t xml:space="preserve"> </w:t>
            </w:r>
            <w:r w:rsidR="00311760">
              <w:rPr>
                <w:spacing w:val="-2"/>
              </w:rPr>
              <w:t>CONTRATO</w:t>
            </w:r>
            <w:r w:rsidR="00311760">
              <w:tab/>
            </w:r>
            <w:r w:rsidR="00311760">
              <w:rPr>
                <w:spacing w:val="-5"/>
              </w:rPr>
              <w:t>82</w:t>
            </w:r>
          </w:hyperlink>
        </w:p>
        <w:p w:rsidR="00385A4F" w:rsidRDefault="00D63D10">
          <w:pPr>
            <w:pStyle w:val="TDC3"/>
            <w:tabs>
              <w:tab w:val="left" w:pos="1842"/>
              <w:tab w:val="left" w:leader="underscore" w:pos="9094"/>
            </w:tabs>
            <w:spacing w:line="243" w:lineRule="exact"/>
          </w:pPr>
          <w:hyperlink w:anchor="_bookmark93" w:history="1">
            <w:r w:rsidR="00311760">
              <w:t>ANEXO</w:t>
            </w:r>
            <w:r w:rsidR="00311760">
              <w:rPr>
                <w:spacing w:val="-8"/>
              </w:rPr>
              <w:t xml:space="preserve"> </w:t>
            </w:r>
            <w:r w:rsidR="00311760">
              <w:rPr>
                <w:spacing w:val="-2"/>
              </w:rPr>
              <w:t>II.6.-</w:t>
            </w:r>
            <w:r w:rsidR="00311760">
              <w:tab/>
              <w:t>EMPRESAS</w:t>
            </w:r>
            <w:r w:rsidR="00311760">
              <w:rPr>
                <w:spacing w:val="-10"/>
              </w:rPr>
              <w:t xml:space="preserve"> </w:t>
            </w:r>
            <w:r w:rsidR="00311760">
              <w:t>PERTENECIENTES</w:t>
            </w:r>
            <w:r w:rsidR="00311760">
              <w:rPr>
                <w:spacing w:val="-7"/>
              </w:rPr>
              <w:t xml:space="preserve"> </w:t>
            </w:r>
            <w:r w:rsidR="00311760">
              <w:t>A</w:t>
            </w:r>
            <w:r w:rsidR="00311760">
              <w:rPr>
                <w:spacing w:val="-10"/>
              </w:rPr>
              <w:t xml:space="preserve"> </w:t>
            </w:r>
            <w:r w:rsidR="00311760">
              <w:t>UN</w:t>
            </w:r>
            <w:r w:rsidR="00311760">
              <w:rPr>
                <w:spacing w:val="-5"/>
              </w:rPr>
              <w:t xml:space="preserve"> </w:t>
            </w:r>
            <w:r w:rsidR="00311760">
              <w:t>MISMO</w:t>
            </w:r>
            <w:r w:rsidR="00311760">
              <w:rPr>
                <w:spacing w:val="-7"/>
              </w:rPr>
              <w:t xml:space="preserve"> </w:t>
            </w:r>
            <w:r w:rsidR="00311760">
              <w:t>GRUPO</w:t>
            </w:r>
            <w:r w:rsidR="00311760">
              <w:rPr>
                <w:spacing w:val="-9"/>
              </w:rPr>
              <w:t xml:space="preserve"> </w:t>
            </w:r>
            <w:r w:rsidR="00311760">
              <w:rPr>
                <w:spacing w:val="-2"/>
              </w:rPr>
              <w:t>EMPRESARIAL-</w:t>
            </w:r>
            <w:r w:rsidR="00311760">
              <w:tab/>
            </w:r>
            <w:r w:rsidR="00311760">
              <w:rPr>
                <w:spacing w:val="-5"/>
              </w:rPr>
              <w:t>83</w:t>
            </w:r>
          </w:hyperlink>
        </w:p>
        <w:p w:rsidR="00385A4F" w:rsidRDefault="00D63D10">
          <w:pPr>
            <w:pStyle w:val="TDC3"/>
            <w:tabs>
              <w:tab w:val="left" w:pos="1842"/>
            </w:tabs>
            <w:ind w:left="1134" w:right="916" w:hanging="514"/>
          </w:pPr>
          <w:hyperlink w:anchor="_bookmark95" w:history="1">
            <w:r w:rsidR="00311760">
              <w:t>ANEXO II.7.-</w:t>
            </w:r>
            <w:r w:rsidR="00311760">
              <w:tab/>
              <w:t>LOTE O LOTES A LOS QUE PRESENTA OFERTA / OFERTA INTEGRADORA: COMBINACIÓN DE</w:t>
            </w:r>
          </w:hyperlink>
          <w:r w:rsidR="00311760">
            <w:t xml:space="preserve"> </w:t>
          </w:r>
          <w:hyperlink w:anchor="_bookmark95" w:history="1">
            <w:r w:rsidR="00311760">
              <w:rPr>
                <w:spacing w:val="-2"/>
              </w:rPr>
              <w:t>LOTES</w:t>
            </w:r>
            <w:r w:rsidR="00311760">
              <w:tab/>
            </w:r>
            <w:r w:rsidR="00311760">
              <w:rPr>
                <w:spacing w:val="-6"/>
              </w:rPr>
              <w:t>84</w:t>
            </w:r>
          </w:hyperlink>
        </w:p>
        <w:p w:rsidR="00385A4F" w:rsidRDefault="00D63D10">
          <w:pPr>
            <w:pStyle w:val="TDC3"/>
            <w:tabs>
              <w:tab w:val="left" w:leader="underscore" w:pos="9094"/>
            </w:tabs>
            <w:spacing w:before="1" w:line="243" w:lineRule="exact"/>
          </w:pPr>
          <w:hyperlink w:anchor="_bookmark97" w:history="1">
            <w:r w:rsidR="00311760">
              <w:t>ANEXO</w:t>
            </w:r>
            <w:r w:rsidR="00311760">
              <w:rPr>
                <w:spacing w:val="-11"/>
              </w:rPr>
              <w:t xml:space="preserve"> </w:t>
            </w:r>
            <w:r w:rsidR="00311760">
              <w:t>II.8.-</w:t>
            </w:r>
            <w:r w:rsidR="00311760">
              <w:rPr>
                <w:spacing w:val="-10"/>
              </w:rPr>
              <w:t xml:space="preserve"> </w:t>
            </w:r>
            <w:r w:rsidR="00311760">
              <w:t>DECLARACIÓN</w:t>
            </w:r>
            <w:r w:rsidR="00311760">
              <w:rPr>
                <w:spacing w:val="-10"/>
              </w:rPr>
              <w:t xml:space="preserve"> </w:t>
            </w:r>
            <w:r w:rsidR="00311760">
              <w:t>SOBRE</w:t>
            </w:r>
            <w:r w:rsidR="00311760">
              <w:rPr>
                <w:spacing w:val="-9"/>
              </w:rPr>
              <w:t xml:space="preserve"> </w:t>
            </w:r>
            <w:r w:rsidR="00311760">
              <w:t>SUBCONTRATACIÓN</w:t>
            </w:r>
            <w:r w:rsidR="00311760">
              <w:rPr>
                <w:spacing w:val="-10"/>
              </w:rPr>
              <w:t xml:space="preserve"> </w:t>
            </w:r>
            <w:r w:rsidR="00311760">
              <w:t>DE</w:t>
            </w:r>
            <w:r w:rsidR="00311760">
              <w:rPr>
                <w:spacing w:val="-7"/>
              </w:rPr>
              <w:t xml:space="preserve"> </w:t>
            </w:r>
            <w:r w:rsidR="00311760">
              <w:rPr>
                <w:spacing w:val="-2"/>
              </w:rPr>
              <w:t>SERVIDORES</w:t>
            </w:r>
            <w:r w:rsidR="00311760">
              <w:tab/>
            </w:r>
            <w:r w:rsidR="00311760">
              <w:rPr>
                <w:spacing w:val="-5"/>
              </w:rPr>
              <w:t>85</w:t>
            </w:r>
          </w:hyperlink>
        </w:p>
        <w:p w:rsidR="00385A4F" w:rsidRDefault="00D63D10">
          <w:pPr>
            <w:pStyle w:val="TDC3"/>
            <w:tabs>
              <w:tab w:val="left" w:pos="1842"/>
              <w:tab w:val="left" w:leader="underscore" w:pos="9094"/>
            </w:tabs>
            <w:spacing w:after="21"/>
            <w:ind w:left="1134" w:right="908" w:hanging="514"/>
          </w:pPr>
          <w:hyperlink w:anchor="_bookmark98" w:history="1">
            <w:r w:rsidR="00311760">
              <w:t>ANEXO II.9.-</w:t>
            </w:r>
            <w:r w:rsidR="00311760">
              <w:tab/>
              <w:t>PLAN</w:t>
            </w:r>
            <w:r w:rsidR="00311760">
              <w:rPr>
                <w:spacing w:val="-3"/>
              </w:rPr>
              <w:t xml:space="preserve"> </w:t>
            </w:r>
            <w:r w:rsidR="00311760">
              <w:t>DE</w:t>
            </w:r>
            <w:r w:rsidR="00311760">
              <w:rPr>
                <w:spacing w:val="-4"/>
              </w:rPr>
              <w:t xml:space="preserve"> </w:t>
            </w:r>
            <w:r w:rsidR="00311760">
              <w:t>IGUALDAD</w:t>
            </w:r>
            <w:r w:rsidR="00311760">
              <w:rPr>
                <w:spacing w:val="-5"/>
              </w:rPr>
              <w:t xml:space="preserve"> </w:t>
            </w:r>
            <w:r w:rsidR="00311760">
              <w:t>O</w:t>
            </w:r>
            <w:r w:rsidR="00311760">
              <w:rPr>
                <w:spacing w:val="-4"/>
              </w:rPr>
              <w:t xml:space="preserve"> </w:t>
            </w:r>
            <w:r w:rsidR="00311760">
              <w:t>DELITOS</w:t>
            </w:r>
            <w:r w:rsidR="00311760">
              <w:rPr>
                <w:spacing w:val="-5"/>
              </w:rPr>
              <w:t xml:space="preserve"> </w:t>
            </w:r>
            <w:r w:rsidR="00311760">
              <w:t>O</w:t>
            </w:r>
            <w:r w:rsidR="00311760">
              <w:rPr>
                <w:spacing w:val="-4"/>
              </w:rPr>
              <w:t xml:space="preserve"> </w:t>
            </w:r>
            <w:r w:rsidR="00311760">
              <w:t>SANCIONES</w:t>
            </w:r>
            <w:r w:rsidR="00311760">
              <w:rPr>
                <w:spacing w:val="-5"/>
              </w:rPr>
              <w:t xml:space="preserve"> </w:t>
            </w:r>
            <w:r w:rsidR="00311760">
              <w:t>FIRMES</w:t>
            </w:r>
            <w:r w:rsidR="00311760">
              <w:rPr>
                <w:spacing w:val="-5"/>
              </w:rPr>
              <w:t xml:space="preserve"> </w:t>
            </w:r>
            <w:r w:rsidR="00311760">
              <w:t>POR</w:t>
            </w:r>
            <w:r w:rsidR="00311760">
              <w:rPr>
                <w:spacing w:val="-4"/>
              </w:rPr>
              <w:t xml:space="preserve"> </w:t>
            </w:r>
            <w:r w:rsidR="00311760">
              <w:t>INFRACCIÓN</w:t>
            </w:r>
            <w:r w:rsidR="00311760">
              <w:rPr>
                <w:spacing w:val="-4"/>
              </w:rPr>
              <w:t xml:space="preserve"> </w:t>
            </w:r>
            <w:r w:rsidR="00311760">
              <w:t>GRAVE</w:t>
            </w:r>
            <w:r w:rsidR="00311760">
              <w:rPr>
                <w:spacing w:val="-4"/>
              </w:rPr>
              <w:t xml:space="preserve"> </w:t>
            </w:r>
            <w:r w:rsidR="00311760">
              <w:t>EN</w:t>
            </w:r>
            <w:r w:rsidR="00311760">
              <w:rPr>
                <w:spacing w:val="-4"/>
              </w:rPr>
              <w:t xml:space="preserve"> </w:t>
            </w:r>
            <w:r w:rsidR="00311760">
              <w:t>MATERIA</w:t>
            </w:r>
          </w:hyperlink>
          <w:r w:rsidR="00311760">
            <w:t xml:space="preserve"> </w:t>
          </w:r>
          <w:hyperlink w:anchor="_bookmark98" w:history="1">
            <w:r w:rsidR="00311760">
              <w:t>DE</w:t>
            </w:r>
            <w:r w:rsidR="00311760">
              <w:rPr>
                <w:spacing w:val="-7"/>
              </w:rPr>
              <w:t xml:space="preserve"> </w:t>
            </w:r>
            <w:r w:rsidR="00311760">
              <w:t>PREVENCIÓN</w:t>
            </w:r>
            <w:r w:rsidR="00311760">
              <w:rPr>
                <w:spacing w:val="-6"/>
              </w:rPr>
              <w:t xml:space="preserve"> </w:t>
            </w:r>
            <w:r w:rsidR="00311760">
              <w:t>DE</w:t>
            </w:r>
            <w:r w:rsidR="00311760">
              <w:rPr>
                <w:spacing w:val="-6"/>
              </w:rPr>
              <w:t xml:space="preserve"> </w:t>
            </w:r>
            <w:r w:rsidR="00311760">
              <w:t>IGUALDAD</w:t>
            </w:r>
            <w:r w:rsidR="00311760">
              <w:rPr>
                <w:spacing w:val="-7"/>
              </w:rPr>
              <w:t xml:space="preserve"> </w:t>
            </w:r>
            <w:r w:rsidR="00311760">
              <w:t>DE</w:t>
            </w:r>
            <w:r w:rsidR="00311760">
              <w:rPr>
                <w:spacing w:val="-5"/>
              </w:rPr>
              <w:t xml:space="preserve"> </w:t>
            </w:r>
            <w:r w:rsidR="00311760">
              <w:t>HOMBRES</w:t>
            </w:r>
            <w:r w:rsidR="00311760">
              <w:rPr>
                <w:spacing w:val="-8"/>
              </w:rPr>
              <w:t xml:space="preserve"> </w:t>
            </w:r>
            <w:r w:rsidR="00311760">
              <w:t>Y</w:t>
            </w:r>
            <w:r w:rsidR="00311760">
              <w:rPr>
                <w:spacing w:val="-7"/>
              </w:rPr>
              <w:t xml:space="preserve"> </w:t>
            </w:r>
            <w:r w:rsidR="00311760">
              <w:rPr>
                <w:spacing w:val="-2"/>
              </w:rPr>
              <w:t>MUJERES</w:t>
            </w:r>
            <w:r w:rsidR="00311760">
              <w:tab/>
            </w:r>
            <w:r w:rsidR="00311760">
              <w:rPr>
                <w:spacing w:val="-5"/>
              </w:rPr>
              <w:t>86</w:t>
            </w:r>
          </w:hyperlink>
        </w:p>
        <w:p w:rsidR="00385A4F" w:rsidRDefault="00D63D10">
          <w:pPr>
            <w:pStyle w:val="TDC3"/>
            <w:tabs>
              <w:tab w:val="left" w:leader="underscore" w:pos="9094"/>
            </w:tabs>
            <w:spacing w:before="170"/>
          </w:pPr>
          <w:hyperlink w:anchor="_bookmark99" w:history="1">
            <w:r w:rsidR="00311760">
              <w:t>ANEXO</w:t>
            </w:r>
            <w:r w:rsidR="00311760">
              <w:rPr>
                <w:spacing w:val="-6"/>
              </w:rPr>
              <w:t xml:space="preserve"> </w:t>
            </w:r>
            <w:r w:rsidR="00311760">
              <w:t>II.10.-</w:t>
            </w:r>
            <w:r w:rsidR="00311760">
              <w:rPr>
                <w:spacing w:val="72"/>
              </w:rPr>
              <w:t xml:space="preserve"> </w:t>
            </w:r>
            <w:r w:rsidR="00311760">
              <w:t>DATOS</w:t>
            </w:r>
            <w:r w:rsidR="00311760">
              <w:rPr>
                <w:spacing w:val="-6"/>
              </w:rPr>
              <w:t xml:space="preserve"> </w:t>
            </w:r>
            <w:r w:rsidR="00311760">
              <w:t>A</w:t>
            </w:r>
            <w:r w:rsidR="00311760">
              <w:rPr>
                <w:spacing w:val="-6"/>
              </w:rPr>
              <w:t xml:space="preserve"> </w:t>
            </w:r>
            <w:r w:rsidR="00311760">
              <w:t>EFECTOS</w:t>
            </w:r>
            <w:r w:rsidR="00311760">
              <w:rPr>
                <w:spacing w:val="-6"/>
              </w:rPr>
              <w:t xml:space="preserve"> </w:t>
            </w:r>
            <w:r w:rsidR="00311760">
              <w:t>DE</w:t>
            </w:r>
            <w:r w:rsidR="00311760">
              <w:rPr>
                <w:spacing w:val="-5"/>
              </w:rPr>
              <w:t xml:space="preserve"> </w:t>
            </w:r>
            <w:r w:rsidR="00311760">
              <w:t>NOTIFICACIONES</w:t>
            </w:r>
            <w:r w:rsidR="00311760">
              <w:rPr>
                <w:spacing w:val="-3"/>
              </w:rPr>
              <w:t xml:space="preserve"> </w:t>
            </w:r>
            <w:r w:rsidR="00311760">
              <w:t>Y</w:t>
            </w:r>
            <w:r w:rsidR="00311760">
              <w:rPr>
                <w:spacing w:val="-7"/>
              </w:rPr>
              <w:t xml:space="preserve"> </w:t>
            </w:r>
            <w:r w:rsidR="00311760">
              <w:rPr>
                <w:spacing w:val="-2"/>
              </w:rPr>
              <w:t>COMUNICACIONES</w:t>
            </w:r>
            <w:r w:rsidR="00311760">
              <w:tab/>
            </w:r>
            <w:r w:rsidR="00311760">
              <w:rPr>
                <w:spacing w:val="-5"/>
              </w:rPr>
              <w:t>86</w:t>
            </w:r>
          </w:hyperlink>
        </w:p>
        <w:p w:rsidR="00385A4F" w:rsidRDefault="00D63D10">
          <w:pPr>
            <w:pStyle w:val="TDC3"/>
            <w:tabs>
              <w:tab w:val="left" w:pos="1842"/>
              <w:tab w:val="left" w:leader="underscore" w:pos="9094"/>
            </w:tabs>
            <w:spacing w:before="1"/>
          </w:pPr>
          <w:hyperlink w:anchor="_bookmark100" w:history="1">
            <w:r w:rsidR="00311760">
              <w:t>ANEXO</w:t>
            </w:r>
            <w:r w:rsidR="00311760">
              <w:rPr>
                <w:spacing w:val="-8"/>
              </w:rPr>
              <w:t xml:space="preserve"> </w:t>
            </w:r>
            <w:r w:rsidR="00311760">
              <w:rPr>
                <w:spacing w:val="-2"/>
              </w:rPr>
              <w:t>III.1-</w:t>
            </w:r>
            <w:r w:rsidR="00311760">
              <w:tab/>
            </w:r>
            <w:r w:rsidR="00311760">
              <w:rPr>
                <w:spacing w:val="-2"/>
              </w:rPr>
              <w:t>OFERTA</w:t>
            </w:r>
            <w:r w:rsidR="00311760">
              <w:rPr>
                <w:spacing w:val="-1"/>
              </w:rPr>
              <w:t xml:space="preserve"> </w:t>
            </w:r>
            <w:r w:rsidR="00311760">
              <w:rPr>
                <w:spacing w:val="-2"/>
              </w:rPr>
              <w:t>ECONÓMICA</w:t>
            </w:r>
            <w:r w:rsidR="00311760">
              <w:tab/>
            </w:r>
            <w:r w:rsidR="00311760">
              <w:rPr>
                <w:spacing w:val="-5"/>
              </w:rPr>
              <w:t>87</w:t>
            </w:r>
          </w:hyperlink>
        </w:p>
        <w:p w:rsidR="00385A4F" w:rsidRDefault="00D63D10">
          <w:pPr>
            <w:pStyle w:val="TDC3"/>
            <w:tabs>
              <w:tab w:val="left" w:pos="1842"/>
              <w:tab w:val="left" w:leader="underscore" w:pos="9094"/>
            </w:tabs>
            <w:spacing w:before="1"/>
            <w:ind w:left="1134" w:right="908" w:hanging="514"/>
          </w:pPr>
          <w:hyperlink w:anchor="_bookmark102" w:history="1">
            <w:r w:rsidR="00311760">
              <w:t>ANEXO V.1.-</w:t>
            </w:r>
            <w:r w:rsidR="00311760">
              <w:tab/>
              <w:t>DISPONIBILIDAD</w:t>
            </w:r>
            <w:r w:rsidR="00311760">
              <w:rPr>
                <w:spacing w:val="28"/>
              </w:rPr>
              <w:t xml:space="preserve"> </w:t>
            </w:r>
            <w:r w:rsidR="00311760">
              <w:t>DE</w:t>
            </w:r>
            <w:r w:rsidR="00311760">
              <w:rPr>
                <w:spacing w:val="29"/>
              </w:rPr>
              <w:t xml:space="preserve"> </w:t>
            </w:r>
            <w:r w:rsidR="00311760">
              <w:t>LA</w:t>
            </w:r>
            <w:r w:rsidR="00311760">
              <w:rPr>
                <w:spacing w:val="30"/>
              </w:rPr>
              <w:t xml:space="preserve"> </w:t>
            </w:r>
            <w:r w:rsidR="00311760">
              <w:t>SOLVENCIA</w:t>
            </w:r>
            <w:r w:rsidR="00311760">
              <w:rPr>
                <w:spacing w:val="27"/>
              </w:rPr>
              <w:t xml:space="preserve"> </w:t>
            </w:r>
            <w:r w:rsidR="00311760">
              <w:t>Y</w:t>
            </w:r>
            <w:r w:rsidR="00311760">
              <w:rPr>
                <w:spacing w:val="27"/>
              </w:rPr>
              <w:t xml:space="preserve"> </w:t>
            </w:r>
            <w:r w:rsidR="00311760">
              <w:t>MEDIOS</w:t>
            </w:r>
            <w:r w:rsidR="00311760">
              <w:rPr>
                <w:spacing w:val="27"/>
              </w:rPr>
              <w:t xml:space="preserve"> </w:t>
            </w:r>
            <w:r w:rsidR="00311760">
              <w:t>DE</w:t>
            </w:r>
            <w:r w:rsidR="00311760">
              <w:rPr>
                <w:spacing w:val="29"/>
              </w:rPr>
              <w:t xml:space="preserve"> </w:t>
            </w:r>
            <w:r w:rsidR="00311760">
              <w:t>OTRAS</w:t>
            </w:r>
            <w:r w:rsidR="00311760">
              <w:rPr>
                <w:spacing w:val="30"/>
              </w:rPr>
              <w:t xml:space="preserve"> </w:t>
            </w:r>
            <w:r w:rsidR="00311760">
              <w:t>ENTIDADES</w:t>
            </w:r>
            <w:r w:rsidR="00311760">
              <w:rPr>
                <w:spacing w:val="27"/>
              </w:rPr>
              <w:t xml:space="preserve"> </w:t>
            </w:r>
            <w:r w:rsidR="00311760">
              <w:t>DURANTE</w:t>
            </w:r>
            <w:r w:rsidR="00311760">
              <w:rPr>
                <w:spacing w:val="29"/>
              </w:rPr>
              <w:t xml:space="preserve"> </w:t>
            </w:r>
            <w:r w:rsidR="00311760">
              <w:t>TODA</w:t>
            </w:r>
            <w:r w:rsidR="00311760">
              <w:rPr>
                <w:spacing w:val="30"/>
              </w:rPr>
              <w:t xml:space="preserve"> </w:t>
            </w:r>
            <w:r w:rsidR="00311760">
              <w:t>LA</w:t>
            </w:r>
          </w:hyperlink>
          <w:r w:rsidR="00311760">
            <w:t xml:space="preserve"> </w:t>
          </w:r>
          <w:hyperlink w:anchor="_bookmark102" w:history="1">
            <w:r w:rsidR="00311760">
              <w:t>VIGENCIA</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89</w:t>
            </w:r>
          </w:hyperlink>
        </w:p>
        <w:p w:rsidR="00385A4F" w:rsidRDefault="00D63D10">
          <w:pPr>
            <w:pStyle w:val="TDC3"/>
            <w:tabs>
              <w:tab w:val="left" w:pos="1842"/>
              <w:tab w:val="left" w:leader="underscore" w:pos="9094"/>
            </w:tabs>
            <w:spacing w:line="243" w:lineRule="exact"/>
          </w:pPr>
          <w:hyperlink w:anchor="_bookmark104" w:history="1">
            <w:r w:rsidR="00311760">
              <w:t>ANEXO</w:t>
            </w:r>
            <w:r w:rsidR="00311760">
              <w:rPr>
                <w:spacing w:val="-8"/>
              </w:rPr>
              <w:t xml:space="preserve"> </w:t>
            </w:r>
            <w:r w:rsidR="00311760">
              <w:rPr>
                <w:spacing w:val="-2"/>
              </w:rPr>
              <w:t>V.2.-</w:t>
            </w:r>
            <w:r w:rsidR="00311760">
              <w:tab/>
              <w:t>AUSENCIA</w:t>
            </w:r>
            <w:r w:rsidR="00311760">
              <w:rPr>
                <w:spacing w:val="-8"/>
              </w:rPr>
              <w:t xml:space="preserve"> </w:t>
            </w:r>
            <w:r w:rsidR="00311760">
              <w:t>DE</w:t>
            </w:r>
            <w:r w:rsidR="00311760">
              <w:rPr>
                <w:spacing w:val="-6"/>
              </w:rPr>
              <w:t xml:space="preserve"> </w:t>
            </w:r>
            <w:r w:rsidR="00311760">
              <w:t>PROHIBICIONES</w:t>
            </w:r>
            <w:r w:rsidR="00311760">
              <w:rPr>
                <w:spacing w:val="-6"/>
              </w:rPr>
              <w:t xml:space="preserve"> </w:t>
            </w:r>
            <w:r w:rsidR="00311760">
              <w:t>PARA</w:t>
            </w:r>
            <w:r w:rsidR="00311760">
              <w:rPr>
                <w:spacing w:val="-7"/>
              </w:rPr>
              <w:t xml:space="preserve"> </w:t>
            </w:r>
            <w:r w:rsidR="00311760">
              <w:t>CONTRATAR</w:t>
            </w:r>
            <w:r w:rsidR="00311760">
              <w:rPr>
                <w:spacing w:val="-8"/>
              </w:rPr>
              <w:t xml:space="preserve"> </w:t>
            </w:r>
            <w:r w:rsidR="00311760">
              <w:t>CON</w:t>
            </w:r>
            <w:r w:rsidR="00311760">
              <w:rPr>
                <w:spacing w:val="-6"/>
              </w:rPr>
              <w:t xml:space="preserve"> </w:t>
            </w:r>
            <w:r w:rsidR="00311760">
              <w:t>EL</w:t>
            </w:r>
            <w:r w:rsidR="00311760">
              <w:rPr>
                <w:spacing w:val="-7"/>
              </w:rPr>
              <w:t xml:space="preserve"> </w:t>
            </w:r>
            <w:r w:rsidR="00311760">
              <w:t>SECTOR</w:t>
            </w:r>
            <w:r w:rsidR="00311760">
              <w:rPr>
                <w:spacing w:val="-7"/>
              </w:rPr>
              <w:t xml:space="preserve"> </w:t>
            </w:r>
            <w:r w:rsidR="00311760">
              <w:rPr>
                <w:spacing w:val="-2"/>
              </w:rPr>
              <w:t>PÚBLICO</w:t>
            </w:r>
            <w:r w:rsidR="00311760">
              <w:tab/>
            </w:r>
            <w:r w:rsidR="00311760">
              <w:rPr>
                <w:spacing w:val="-5"/>
              </w:rPr>
              <w:t>90</w:t>
            </w:r>
          </w:hyperlink>
        </w:p>
        <w:p w:rsidR="00385A4F" w:rsidRDefault="00D63D10">
          <w:pPr>
            <w:pStyle w:val="TDC3"/>
            <w:tabs>
              <w:tab w:val="left" w:pos="1842"/>
              <w:tab w:val="left" w:leader="underscore" w:pos="9094"/>
            </w:tabs>
          </w:pPr>
          <w:hyperlink w:anchor="_bookmark105" w:history="1">
            <w:r w:rsidR="00311760">
              <w:t>ANEXO</w:t>
            </w:r>
            <w:r w:rsidR="00311760">
              <w:rPr>
                <w:spacing w:val="-8"/>
              </w:rPr>
              <w:t xml:space="preserve"> </w:t>
            </w:r>
            <w:r w:rsidR="00311760">
              <w:rPr>
                <w:spacing w:val="-2"/>
              </w:rPr>
              <w:t>V.3.-</w:t>
            </w:r>
            <w:r w:rsidR="00311760">
              <w:tab/>
              <w:t>MODELO</w:t>
            </w:r>
            <w:r w:rsidR="00311760">
              <w:rPr>
                <w:spacing w:val="-7"/>
              </w:rPr>
              <w:t xml:space="preserve"> </w:t>
            </w:r>
            <w:r w:rsidR="00311760">
              <w:t>DE</w:t>
            </w:r>
            <w:r w:rsidR="00311760">
              <w:rPr>
                <w:spacing w:val="-7"/>
              </w:rPr>
              <w:t xml:space="preserve"> </w:t>
            </w:r>
            <w:r w:rsidR="00311760">
              <w:t>AVAL</w:t>
            </w:r>
            <w:r w:rsidR="00311760">
              <w:rPr>
                <w:spacing w:val="-7"/>
              </w:rPr>
              <w:t xml:space="preserve"> </w:t>
            </w:r>
            <w:r w:rsidR="00311760">
              <w:rPr>
                <w:spacing w:val="-2"/>
              </w:rPr>
              <w:t>BANCARIO</w:t>
            </w:r>
            <w:r w:rsidR="00311760">
              <w:tab/>
            </w:r>
            <w:r w:rsidR="00311760">
              <w:rPr>
                <w:spacing w:val="-5"/>
              </w:rPr>
              <w:t>91</w:t>
            </w:r>
          </w:hyperlink>
        </w:p>
        <w:p w:rsidR="00385A4F" w:rsidRDefault="00D63D10">
          <w:pPr>
            <w:pStyle w:val="TDC3"/>
            <w:tabs>
              <w:tab w:val="left" w:pos="1842"/>
              <w:tab w:val="left" w:leader="underscore" w:pos="9094"/>
            </w:tabs>
            <w:spacing w:before="1" w:line="243" w:lineRule="exact"/>
          </w:pPr>
          <w:hyperlink w:anchor="_bookmark107" w:history="1">
            <w:r w:rsidR="00311760">
              <w:t>ANEXO</w:t>
            </w:r>
            <w:r w:rsidR="00311760">
              <w:rPr>
                <w:spacing w:val="-8"/>
              </w:rPr>
              <w:t xml:space="preserve"> </w:t>
            </w:r>
            <w:r w:rsidR="00311760">
              <w:rPr>
                <w:spacing w:val="-2"/>
              </w:rPr>
              <w:t>V.4.-</w:t>
            </w:r>
            <w:r w:rsidR="00311760">
              <w:tab/>
              <w:t>MODELO</w:t>
            </w:r>
            <w:r w:rsidR="00311760">
              <w:rPr>
                <w:spacing w:val="-7"/>
              </w:rPr>
              <w:t xml:space="preserve"> </w:t>
            </w:r>
            <w:r w:rsidR="00311760">
              <w:t>DE</w:t>
            </w:r>
            <w:r w:rsidR="00311760">
              <w:rPr>
                <w:spacing w:val="-6"/>
              </w:rPr>
              <w:t xml:space="preserve"> </w:t>
            </w:r>
            <w:r w:rsidR="00311760">
              <w:t>SEGURO</w:t>
            </w:r>
            <w:r w:rsidR="00311760">
              <w:rPr>
                <w:spacing w:val="-7"/>
              </w:rPr>
              <w:t xml:space="preserve"> </w:t>
            </w:r>
            <w:r w:rsidR="00311760">
              <w:t>DE</w:t>
            </w:r>
            <w:r w:rsidR="00311760">
              <w:rPr>
                <w:spacing w:val="-5"/>
              </w:rPr>
              <w:t xml:space="preserve"> </w:t>
            </w:r>
            <w:r w:rsidR="00311760">
              <w:rPr>
                <w:spacing w:val="-2"/>
              </w:rPr>
              <w:t>CAUCIÓN</w:t>
            </w:r>
            <w:r w:rsidR="00311760">
              <w:tab/>
            </w:r>
            <w:r w:rsidR="00311760">
              <w:rPr>
                <w:spacing w:val="-5"/>
              </w:rPr>
              <w:t>93</w:t>
            </w:r>
          </w:hyperlink>
        </w:p>
        <w:p w:rsidR="00385A4F" w:rsidRDefault="00D63D10">
          <w:pPr>
            <w:pStyle w:val="TDC3"/>
            <w:tabs>
              <w:tab w:val="left" w:pos="1842"/>
              <w:tab w:val="left" w:leader="underscore" w:pos="9094"/>
            </w:tabs>
            <w:spacing w:line="243" w:lineRule="exact"/>
          </w:pPr>
          <w:hyperlink w:anchor="_bookmark108" w:history="1">
            <w:r w:rsidR="00311760">
              <w:t>ANEXO</w:t>
            </w:r>
            <w:r w:rsidR="00311760">
              <w:rPr>
                <w:spacing w:val="-8"/>
              </w:rPr>
              <w:t xml:space="preserve"> </w:t>
            </w:r>
            <w:r w:rsidR="00311760">
              <w:rPr>
                <w:spacing w:val="-2"/>
              </w:rPr>
              <w:t>V.5.-</w:t>
            </w:r>
            <w:r w:rsidR="00311760">
              <w:tab/>
              <w:t>DECLARACIÓN</w:t>
            </w:r>
            <w:r w:rsidR="00311760">
              <w:rPr>
                <w:spacing w:val="-9"/>
              </w:rPr>
              <w:t xml:space="preserve"> </w:t>
            </w:r>
            <w:r w:rsidR="00311760">
              <w:t>RESPONSABLE</w:t>
            </w:r>
            <w:r w:rsidR="00311760">
              <w:rPr>
                <w:spacing w:val="-9"/>
              </w:rPr>
              <w:t xml:space="preserve"> </w:t>
            </w:r>
            <w:r w:rsidR="00311760">
              <w:t>SOBRE</w:t>
            </w:r>
            <w:r w:rsidR="00311760">
              <w:rPr>
                <w:spacing w:val="-8"/>
              </w:rPr>
              <w:t xml:space="preserve"> </w:t>
            </w:r>
            <w:r w:rsidR="00311760">
              <w:t>AUSENCIA</w:t>
            </w:r>
            <w:r w:rsidR="00311760">
              <w:rPr>
                <w:spacing w:val="-10"/>
              </w:rPr>
              <w:t xml:space="preserve"> </w:t>
            </w:r>
            <w:r w:rsidR="00311760">
              <w:t>DE</w:t>
            </w:r>
            <w:r w:rsidR="00311760">
              <w:rPr>
                <w:spacing w:val="-8"/>
              </w:rPr>
              <w:t xml:space="preserve"> </w:t>
            </w:r>
            <w:r w:rsidR="00311760">
              <w:t>CONFLICTO</w:t>
            </w:r>
            <w:r w:rsidR="00311760">
              <w:rPr>
                <w:spacing w:val="-9"/>
              </w:rPr>
              <w:t xml:space="preserve"> </w:t>
            </w:r>
            <w:r w:rsidR="00311760">
              <w:t>DE</w:t>
            </w:r>
            <w:r w:rsidR="00311760">
              <w:rPr>
                <w:spacing w:val="-8"/>
              </w:rPr>
              <w:t xml:space="preserve"> </w:t>
            </w:r>
            <w:r w:rsidR="00311760">
              <w:t>INTERESES</w:t>
            </w:r>
            <w:r w:rsidR="00311760">
              <w:rPr>
                <w:spacing w:val="-10"/>
              </w:rPr>
              <w:t xml:space="preserve"> </w:t>
            </w:r>
            <w:r w:rsidR="00311760">
              <w:rPr>
                <w:spacing w:val="-2"/>
              </w:rPr>
              <w:t>(DACI)</w:t>
            </w:r>
            <w:r w:rsidR="00311760">
              <w:tab/>
            </w:r>
            <w:r w:rsidR="00311760">
              <w:rPr>
                <w:spacing w:val="-5"/>
              </w:rPr>
              <w:t>94</w:t>
            </w:r>
          </w:hyperlink>
        </w:p>
        <w:p w:rsidR="00385A4F" w:rsidRDefault="00D63D10">
          <w:pPr>
            <w:pStyle w:val="TDC3"/>
            <w:tabs>
              <w:tab w:val="left" w:leader="underscore" w:pos="9094"/>
            </w:tabs>
            <w:spacing w:before="1"/>
          </w:pPr>
          <w:hyperlink w:anchor="_bookmark109" w:history="1">
            <w:r w:rsidR="00311760">
              <w:t>ANEXO</w:t>
            </w:r>
            <w:r w:rsidR="00311760">
              <w:rPr>
                <w:spacing w:val="-9"/>
              </w:rPr>
              <w:t xml:space="preserve"> </w:t>
            </w:r>
            <w:proofErr w:type="gramStart"/>
            <w:r w:rsidR="00311760">
              <w:t>VI.-</w:t>
            </w:r>
            <w:proofErr w:type="gramEnd"/>
            <w:r w:rsidR="00311760">
              <w:rPr>
                <w:spacing w:val="-9"/>
              </w:rPr>
              <w:t xml:space="preserve"> </w:t>
            </w:r>
            <w:r w:rsidR="00311760">
              <w:t>DECLARACIÓN</w:t>
            </w:r>
            <w:r w:rsidR="00311760">
              <w:rPr>
                <w:spacing w:val="-8"/>
              </w:rPr>
              <w:t xml:space="preserve"> </w:t>
            </w:r>
            <w:r w:rsidR="00311760">
              <w:t>DE</w:t>
            </w:r>
            <w:r w:rsidR="00311760">
              <w:rPr>
                <w:spacing w:val="-6"/>
              </w:rPr>
              <w:t xml:space="preserve"> </w:t>
            </w:r>
            <w:r w:rsidR="00311760">
              <w:t>UBICACIÓN</w:t>
            </w:r>
            <w:r w:rsidR="00311760">
              <w:rPr>
                <w:spacing w:val="-8"/>
              </w:rPr>
              <w:t xml:space="preserve"> </w:t>
            </w:r>
            <w:r w:rsidR="00311760">
              <w:t>DE</w:t>
            </w:r>
            <w:r w:rsidR="00311760">
              <w:rPr>
                <w:spacing w:val="-7"/>
              </w:rPr>
              <w:t xml:space="preserve"> </w:t>
            </w:r>
            <w:r w:rsidR="00311760">
              <w:t>SERVIDORES</w:t>
            </w:r>
            <w:r w:rsidR="00311760">
              <w:rPr>
                <w:spacing w:val="-9"/>
              </w:rPr>
              <w:t xml:space="preserve"> </w:t>
            </w:r>
            <w:r w:rsidR="00311760">
              <w:t>Y</w:t>
            </w:r>
            <w:r w:rsidR="00311760">
              <w:rPr>
                <w:spacing w:val="-7"/>
              </w:rPr>
              <w:t xml:space="preserve"> </w:t>
            </w:r>
            <w:r w:rsidR="00311760">
              <w:t>SERVICIOS</w:t>
            </w:r>
            <w:r w:rsidR="00311760">
              <w:rPr>
                <w:spacing w:val="-8"/>
              </w:rPr>
              <w:t xml:space="preserve"> </w:t>
            </w:r>
            <w:r w:rsidR="00311760">
              <w:rPr>
                <w:spacing w:val="-2"/>
              </w:rPr>
              <w:t>ASOCIADOS</w:t>
            </w:r>
            <w:r w:rsidR="00311760">
              <w:tab/>
            </w:r>
            <w:r w:rsidR="00311760">
              <w:rPr>
                <w:spacing w:val="-5"/>
              </w:rPr>
              <w:t>96</w:t>
            </w:r>
          </w:hyperlink>
        </w:p>
        <w:p w:rsidR="00385A4F" w:rsidRDefault="00D63D10">
          <w:pPr>
            <w:pStyle w:val="TDC3"/>
            <w:tabs>
              <w:tab w:val="left" w:pos="2193"/>
              <w:tab w:val="left" w:leader="underscore" w:pos="9094"/>
            </w:tabs>
          </w:pPr>
          <w:hyperlink w:anchor="_bookmark110" w:history="1">
            <w:r w:rsidR="00311760">
              <w:t>ANEXO</w:t>
            </w:r>
            <w:r w:rsidR="00311760">
              <w:rPr>
                <w:spacing w:val="-8"/>
              </w:rPr>
              <w:t xml:space="preserve"> </w:t>
            </w:r>
            <w:r w:rsidR="00311760">
              <w:rPr>
                <w:spacing w:val="-2"/>
              </w:rPr>
              <w:t>VI.BIS.1.-</w:t>
            </w:r>
            <w:r w:rsidR="00311760">
              <w:tab/>
              <w:t>APROBACIÓN</w:t>
            </w:r>
            <w:r w:rsidR="00311760">
              <w:rPr>
                <w:spacing w:val="-8"/>
              </w:rPr>
              <w:t xml:space="preserve"> </w:t>
            </w:r>
            <w:r w:rsidR="00311760">
              <w:t>DE</w:t>
            </w:r>
            <w:r w:rsidR="00311760">
              <w:rPr>
                <w:spacing w:val="-7"/>
              </w:rPr>
              <w:t xml:space="preserve"> </w:t>
            </w:r>
            <w:r w:rsidR="00311760">
              <w:t>CERTIFICACIÓN</w:t>
            </w:r>
            <w:r w:rsidR="00311760">
              <w:rPr>
                <w:spacing w:val="-8"/>
              </w:rPr>
              <w:t xml:space="preserve"> </w:t>
            </w:r>
            <w:r w:rsidR="00311760">
              <w:t>DE</w:t>
            </w:r>
            <w:r w:rsidR="00311760">
              <w:rPr>
                <w:spacing w:val="-6"/>
              </w:rPr>
              <w:t xml:space="preserve"> </w:t>
            </w:r>
            <w:r w:rsidR="00311760">
              <w:rPr>
                <w:spacing w:val="-2"/>
              </w:rPr>
              <w:t>SERVICIOS</w:t>
            </w:r>
            <w:r w:rsidR="00311760">
              <w:tab/>
            </w:r>
            <w:r w:rsidR="00311760">
              <w:rPr>
                <w:spacing w:val="-5"/>
              </w:rPr>
              <w:t>98</w:t>
            </w:r>
          </w:hyperlink>
        </w:p>
        <w:p w:rsidR="00385A4F" w:rsidRDefault="00D63D10">
          <w:pPr>
            <w:pStyle w:val="TDC3"/>
            <w:tabs>
              <w:tab w:val="left" w:pos="2142"/>
              <w:tab w:val="left" w:leader="underscore" w:pos="9094"/>
            </w:tabs>
            <w:spacing w:before="1" w:line="243" w:lineRule="exact"/>
          </w:pPr>
          <w:hyperlink w:anchor="_bookmark112" w:history="1">
            <w:r w:rsidR="00311760">
              <w:t>ANEXO</w:t>
            </w:r>
            <w:r w:rsidR="00311760">
              <w:rPr>
                <w:spacing w:val="-8"/>
              </w:rPr>
              <w:t xml:space="preserve"> </w:t>
            </w:r>
            <w:proofErr w:type="gramStart"/>
            <w:r w:rsidR="00311760">
              <w:rPr>
                <w:spacing w:val="-2"/>
              </w:rPr>
              <w:t>VI.BIS</w:t>
            </w:r>
            <w:proofErr w:type="gramEnd"/>
            <w:r w:rsidR="00311760">
              <w:rPr>
                <w:spacing w:val="-2"/>
              </w:rPr>
              <w:t>2.-</w:t>
            </w:r>
            <w:r w:rsidR="00311760">
              <w:tab/>
              <w:t>COMUNICACIÓN</w:t>
            </w:r>
            <w:r w:rsidR="00311760">
              <w:rPr>
                <w:spacing w:val="-9"/>
              </w:rPr>
              <w:t xml:space="preserve"> </w:t>
            </w:r>
            <w:r w:rsidR="00311760">
              <w:t>DE</w:t>
            </w:r>
            <w:r w:rsidR="00311760">
              <w:rPr>
                <w:spacing w:val="-7"/>
              </w:rPr>
              <w:t xml:space="preserve"> </w:t>
            </w:r>
            <w:r w:rsidR="00311760">
              <w:rPr>
                <w:spacing w:val="-2"/>
              </w:rPr>
              <w:t>SUBCONTRATACIÓN</w:t>
            </w:r>
            <w:r w:rsidR="00311760">
              <w:tab/>
            </w:r>
            <w:r w:rsidR="00311760">
              <w:rPr>
                <w:spacing w:val="-5"/>
              </w:rPr>
              <w:t>99</w:t>
            </w:r>
          </w:hyperlink>
        </w:p>
        <w:p w:rsidR="00385A4F" w:rsidRDefault="00D63D10">
          <w:pPr>
            <w:pStyle w:val="TDC3"/>
            <w:tabs>
              <w:tab w:val="left" w:pos="2286"/>
            </w:tabs>
            <w:ind w:left="1134" w:right="916" w:hanging="514"/>
          </w:pPr>
          <w:hyperlink w:anchor="_bookmark113" w:history="1">
            <w:r w:rsidR="00311760">
              <w:t>ANEXO VI.BIS.3.-</w:t>
            </w:r>
            <w:r w:rsidR="00311760">
              <w:tab/>
              <w:t>DECLARACIÓN</w:t>
            </w:r>
            <w:r w:rsidR="00311760">
              <w:rPr>
                <w:spacing w:val="-6"/>
              </w:rPr>
              <w:t xml:space="preserve"> </w:t>
            </w:r>
            <w:r w:rsidR="00311760">
              <w:t>SOBRE</w:t>
            </w:r>
            <w:r w:rsidR="00311760">
              <w:rPr>
                <w:spacing w:val="-6"/>
              </w:rPr>
              <w:t xml:space="preserve"> </w:t>
            </w:r>
            <w:r w:rsidR="00311760">
              <w:t>LOS</w:t>
            </w:r>
            <w:r w:rsidR="00311760">
              <w:rPr>
                <w:spacing w:val="-5"/>
              </w:rPr>
              <w:t xml:space="preserve"> </w:t>
            </w:r>
            <w:r w:rsidR="00311760">
              <w:t>DATOS</w:t>
            </w:r>
            <w:r w:rsidR="00311760">
              <w:rPr>
                <w:spacing w:val="-5"/>
              </w:rPr>
              <w:t xml:space="preserve"> </w:t>
            </w:r>
            <w:r w:rsidR="00311760">
              <w:t>RELATIVOS</w:t>
            </w:r>
            <w:r w:rsidR="00311760">
              <w:rPr>
                <w:spacing w:val="-7"/>
              </w:rPr>
              <w:t xml:space="preserve"> </w:t>
            </w:r>
            <w:r w:rsidR="00311760">
              <w:t>A</w:t>
            </w:r>
            <w:r w:rsidR="00311760">
              <w:rPr>
                <w:spacing w:val="-5"/>
              </w:rPr>
              <w:t xml:space="preserve"> </w:t>
            </w:r>
            <w:r w:rsidR="00311760">
              <w:t>LAS</w:t>
            </w:r>
            <w:r w:rsidR="00311760">
              <w:rPr>
                <w:spacing w:val="-5"/>
              </w:rPr>
              <w:t xml:space="preserve"> </w:t>
            </w:r>
            <w:r w:rsidR="00311760">
              <w:t>CONDICIONES</w:t>
            </w:r>
            <w:r w:rsidR="00311760">
              <w:rPr>
                <w:spacing w:val="-7"/>
              </w:rPr>
              <w:t xml:space="preserve"> </w:t>
            </w:r>
            <w:r w:rsidR="00311760">
              <w:t>DE</w:t>
            </w:r>
            <w:r w:rsidR="00311760">
              <w:rPr>
                <w:spacing w:val="-6"/>
              </w:rPr>
              <w:t xml:space="preserve"> </w:t>
            </w:r>
            <w:r w:rsidR="00311760">
              <w:t>LOS</w:t>
            </w:r>
            <w:r w:rsidR="00311760">
              <w:rPr>
                <w:spacing w:val="-5"/>
              </w:rPr>
              <w:t xml:space="preserve"> </w:t>
            </w:r>
            <w:r w:rsidR="00311760">
              <w:t>CONTRATOS</w:t>
            </w:r>
          </w:hyperlink>
          <w:r w:rsidR="00311760">
            <w:t xml:space="preserve"> </w:t>
          </w:r>
          <w:hyperlink w:anchor="_bookmark113" w:history="1">
            <w:r w:rsidR="00311760">
              <w:t>DE TRABAJO</w:t>
            </w:r>
            <w:r w:rsidR="00311760">
              <w:tab/>
            </w:r>
            <w:r w:rsidR="00311760">
              <w:rPr>
                <w:spacing w:val="-4"/>
              </w:rPr>
              <w:t>100</w:t>
            </w:r>
          </w:hyperlink>
        </w:p>
        <w:p w:rsidR="00385A4F" w:rsidRDefault="00D63D10">
          <w:pPr>
            <w:pStyle w:val="TDC3"/>
            <w:tabs>
              <w:tab w:val="left" w:leader="underscore" w:pos="8991"/>
            </w:tabs>
          </w:pPr>
          <w:hyperlink w:anchor="_bookmark114" w:history="1">
            <w:r w:rsidR="00311760">
              <w:t>ANEXO</w:t>
            </w:r>
            <w:r w:rsidR="00311760">
              <w:rPr>
                <w:spacing w:val="-8"/>
              </w:rPr>
              <w:t xml:space="preserve"> </w:t>
            </w:r>
            <w:r w:rsidR="00311760">
              <w:t>VII.1.-</w:t>
            </w:r>
            <w:r w:rsidR="00311760">
              <w:rPr>
                <w:spacing w:val="56"/>
              </w:rPr>
              <w:t xml:space="preserve"> </w:t>
            </w:r>
            <w:r w:rsidR="00311760">
              <w:t>INFORMACIÓN</w:t>
            </w:r>
            <w:r w:rsidR="00311760">
              <w:rPr>
                <w:spacing w:val="-7"/>
              </w:rPr>
              <w:t xml:space="preserve"> </w:t>
            </w:r>
            <w:r w:rsidR="00311760">
              <w:t>ADICIONAL</w:t>
            </w:r>
            <w:r w:rsidR="00311760">
              <w:rPr>
                <w:spacing w:val="-5"/>
              </w:rPr>
              <w:t xml:space="preserve"> </w:t>
            </w:r>
            <w:r w:rsidR="00311760">
              <w:t>SOBRE</w:t>
            </w:r>
            <w:r w:rsidR="00311760">
              <w:rPr>
                <w:spacing w:val="-7"/>
              </w:rPr>
              <w:t xml:space="preserve"> </w:t>
            </w:r>
            <w:r w:rsidR="00311760">
              <w:t>PROTECCIÓN</w:t>
            </w:r>
            <w:r w:rsidR="00311760">
              <w:rPr>
                <w:spacing w:val="-7"/>
              </w:rPr>
              <w:t xml:space="preserve"> </w:t>
            </w:r>
            <w:r w:rsidR="00311760">
              <w:t>DE</w:t>
            </w:r>
            <w:r w:rsidR="00311760">
              <w:rPr>
                <w:spacing w:val="-6"/>
              </w:rPr>
              <w:t xml:space="preserve"> </w:t>
            </w:r>
            <w:r w:rsidR="00311760">
              <w:t>DATOS</w:t>
            </w:r>
            <w:r w:rsidR="00311760">
              <w:rPr>
                <w:spacing w:val="-8"/>
              </w:rPr>
              <w:t xml:space="preserve"> </w:t>
            </w:r>
            <w:r w:rsidR="00311760">
              <w:rPr>
                <w:spacing w:val="-2"/>
              </w:rPr>
              <w:t>PERSONALES</w:t>
            </w:r>
            <w:r w:rsidR="00311760">
              <w:tab/>
            </w:r>
            <w:r w:rsidR="00311760">
              <w:rPr>
                <w:spacing w:val="-5"/>
              </w:rPr>
              <w:t>102</w:t>
            </w:r>
          </w:hyperlink>
        </w:p>
        <w:p w:rsidR="00385A4F" w:rsidRDefault="00D63D10">
          <w:pPr>
            <w:pStyle w:val="TDC3"/>
            <w:tabs>
              <w:tab w:val="left" w:leader="underscore" w:pos="8991"/>
            </w:tabs>
            <w:spacing w:before="2"/>
          </w:pPr>
          <w:hyperlink w:anchor="_bookmark115" w:history="1">
            <w:r w:rsidR="00311760">
              <w:t>ANEXO</w:t>
            </w:r>
            <w:r w:rsidR="00311760">
              <w:rPr>
                <w:spacing w:val="-8"/>
              </w:rPr>
              <w:t xml:space="preserve"> </w:t>
            </w:r>
            <w:r w:rsidR="00311760">
              <w:t>VII.2.-</w:t>
            </w:r>
            <w:r w:rsidR="00311760">
              <w:rPr>
                <w:spacing w:val="58"/>
              </w:rPr>
              <w:t xml:space="preserve"> </w:t>
            </w:r>
            <w:r w:rsidR="00311760">
              <w:t>ENCARGO</w:t>
            </w:r>
            <w:r w:rsidR="00311760">
              <w:rPr>
                <w:spacing w:val="-6"/>
              </w:rPr>
              <w:t xml:space="preserve"> </w:t>
            </w:r>
            <w:r w:rsidR="00311760">
              <w:t>DE</w:t>
            </w:r>
            <w:r w:rsidR="00311760">
              <w:rPr>
                <w:spacing w:val="-6"/>
              </w:rPr>
              <w:t xml:space="preserve"> </w:t>
            </w:r>
            <w:r w:rsidR="00311760">
              <w:t>TRATAMIENTO</w:t>
            </w:r>
            <w:r w:rsidR="00311760">
              <w:rPr>
                <w:spacing w:val="-5"/>
              </w:rPr>
              <w:t xml:space="preserve"> </w:t>
            </w:r>
            <w:r w:rsidR="00311760">
              <w:t>DE</w:t>
            </w:r>
            <w:r w:rsidR="00311760">
              <w:rPr>
                <w:spacing w:val="-6"/>
              </w:rPr>
              <w:t xml:space="preserve"> </w:t>
            </w:r>
            <w:r w:rsidR="00311760">
              <w:t>DATOS</w:t>
            </w:r>
            <w:r w:rsidR="00311760">
              <w:rPr>
                <w:spacing w:val="-7"/>
              </w:rPr>
              <w:t xml:space="preserve"> </w:t>
            </w:r>
            <w:r w:rsidR="00311760">
              <w:rPr>
                <w:spacing w:val="-2"/>
              </w:rPr>
              <w:t>PERSONALES</w:t>
            </w:r>
            <w:r w:rsidR="00311760">
              <w:tab/>
            </w:r>
            <w:r w:rsidR="00311760">
              <w:rPr>
                <w:spacing w:val="-5"/>
              </w:rPr>
              <w:t>104</w:t>
            </w:r>
          </w:hyperlink>
        </w:p>
      </w:sdtContent>
    </w:sdt>
    <w:p w:rsidR="00385A4F" w:rsidRDefault="00385A4F">
      <w:pPr>
        <w:pStyle w:val="TDC3"/>
        <w:sectPr w:rsidR="00385A4F">
          <w:type w:val="continuous"/>
          <w:pgSz w:w="11910" w:h="16840"/>
          <w:pgMar w:top="1222" w:right="708" w:bottom="1068" w:left="992" w:header="283" w:footer="485" w:gutter="0"/>
          <w:cols w:space="720"/>
        </w:sectPr>
      </w:pPr>
    </w:p>
    <w:p w:rsidR="00385A4F" w:rsidRDefault="00311760">
      <w:pPr>
        <w:pStyle w:val="Ttulo1"/>
      </w:pPr>
      <w:r>
        <w:rPr>
          <w:noProof/>
        </w:rPr>
        <w:lastRenderedPageBreak/>
        <w:drawing>
          <wp:anchor distT="0" distB="0" distL="0" distR="0" simplePos="0" relativeHeight="251551744" behindDoc="0" locked="0" layoutInCell="1" allowOverlap="1">
            <wp:simplePos x="0" y="0"/>
            <wp:positionH relativeFrom="page">
              <wp:posOffset>3066414</wp:posOffset>
            </wp:positionH>
            <wp:positionV relativeFrom="page">
              <wp:posOffset>179704</wp:posOffset>
            </wp:positionV>
            <wp:extent cx="2220594" cy="27749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2220594" cy="277495"/>
                    </a:xfrm>
                    <a:prstGeom prst="rect">
                      <a:avLst/>
                    </a:prstGeom>
                  </pic:spPr>
                </pic:pic>
              </a:graphicData>
            </a:graphic>
          </wp:anchor>
        </w:drawing>
      </w:r>
      <w:r>
        <w:rPr>
          <w:noProof/>
        </w:rPr>
        <w:drawing>
          <wp:anchor distT="0" distB="0" distL="0" distR="0" simplePos="0" relativeHeight="251552768" behindDoc="0" locked="0" layoutInCell="1" allowOverlap="1">
            <wp:simplePos x="0" y="0"/>
            <wp:positionH relativeFrom="page">
              <wp:posOffset>782002</wp:posOffset>
            </wp:positionH>
            <wp:positionV relativeFrom="page">
              <wp:posOffset>443804</wp:posOffset>
            </wp:positionV>
            <wp:extent cx="575468" cy="289534"/>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9" cstate="print"/>
                    <a:stretch>
                      <a:fillRect/>
                    </a:stretch>
                  </pic:blipFill>
                  <pic:spPr>
                    <a:xfrm>
                      <a:off x="0" y="0"/>
                      <a:ext cx="575468" cy="289534"/>
                    </a:xfrm>
                    <a:prstGeom prst="rect">
                      <a:avLst/>
                    </a:prstGeom>
                  </pic:spPr>
                </pic:pic>
              </a:graphicData>
            </a:graphic>
          </wp:anchor>
        </w:drawing>
      </w:r>
      <w:bookmarkStart w:id="0" w:name="_bookmark0"/>
      <w:bookmarkEnd w:id="0"/>
      <w:r>
        <w:t>CLÁUSULAS</w:t>
      </w:r>
      <w:r>
        <w:rPr>
          <w:spacing w:val="-10"/>
        </w:rPr>
        <w:t xml:space="preserve"> </w:t>
      </w:r>
      <w:r>
        <w:t>ESPECÍFICAS</w:t>
      </w:r>
      <w:r>
        <w:rPr>
          <w:spacing w:val="-5"/>
        </w:rPr>
        <w:t xml:space="preserve"> </w:t>
      </w:r>
      <w:r>
        <w:t>DEL</w:t>
      </w:r>
      <w:r>
        <w:rPr>
          <w:spacing w:val="-6"/>
        </w:rPr>
        <w:t xml:space="preserve"> </w:t>
      </w:r>
      <w:r>
        <w:rPr>
          <w:spacing w:val="-2"/>
        </w:rPr>
        <w:t>CONTRATO</w:t>
      </w:r>
    </w:p>
    <w:p w:rsidR="00385A4F" w:rsidRDefault="00311760">
      <w:pPr>
        <w:pStyle w:val="Textoindependiente"/>
        <w:spacing w:before="10"/>
        <w:rPr>
          <w:b/>
          <w:sz w:val="20"/>
        </w:rPr>
      </w:pPr>
      <w:r>
        <w:rPr>
          <w:b/>
          <w:noProof/>
          <w:sz w:val="20"/>
        </w:rPr>
        <mc:AlternateContent>
          <mc:Choice Requires="wpg">
            <w:drawing>
              <wp:anchor distT="0" distB="0" distL="0" distR="0" simplePos="0" relativeHeight="251641856" behindDoc="1" locked="0" layoutInCell="1" allowOverlap="1">
                <wp:simplePos x="0" y="0"/>
                <wp:positionH relativeFrom="page">
                  <wp:posOffset>701040</wp:posOffset>
                </wp:positionH>
                <wp:positionV relativeFrom="paragraph">
                  <wp:posOffset>176327</wp:posOffset>
                </wp:positionV>
                <wp:extent cx="6339840" cy="20574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 name="Graphic 1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5" name="Graphic 1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0" y="6095"/>
                            <a:ext cx="6339840" cy="193675"/>
                          </a:xfrm>
                          <a:prstGeom prst="rect">
                            <a:avLst/>
                          </a:prstGeom>
                        </wps:spPr>
                        <wps:txbx>
                          <w:txbxContent>
                            <w:p w:rsidR="00D63D10" w:rsidRDefault="00D63D10">
                              <w:pPr>
                                <w:spacing w:before="19"/>
                                <w:ind w:left="2" w:right="3"/>
                                <w:jc w:val="center"/>
                                <w:rPr>
                                  <w:b/>
                                </w:rPr>
                              </w:pPr>
                              <w:bookmarkStart w:id="1" w:name="_bookmark1"/>
                              <w:bookmarkEnd w:id="1"/>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wps:txbx>
                        <wps:bodyPr wrap="square" lIns="0" tIns="0" rIns="0" bIns="0" rtlCol="0">
                          <a:noAutofit/>
                        </wps:bodyPr>
                      </wps:wsp>
                    </wpg:wgp>
                  </a:graphicData>
                </a:graphic>
              </wp:anchor>
            </w:drawing>
          </mc:Choice>
          <mc:Fallback>
            <w:pict>
              <v:group id="Group 13" o:spid="_x0000_s1026" style="position:absolute;margin-left:55.2pt;margin-top:13.9pt;width:499.2pt;height:16.2pt;z-index:-251674624;mso-wrap-distance-left:0;mso-wrap-distance-right:0;mso-position-horizontal-relative:pag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">
                <v:shape id="Graphic 14" o:spid="_x0000_s102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" path="m6339586,l,,,193548r6339586,l6339586,xe" fillcolor="#d0cece" stroked="f">
                  <v:path arrowok="t"/>
                </v:shape>
                <v:shape id="Graphic 15" o:spid="_x0000_s102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" path="m6339586,199644l,199644r,6096l6339586,205740r,-6096xem6339586,l,,,6096r6339586,l6339586,xe" fillcolor="black" stroked="f">
                  <v:path arrowok="t"/>
                </v:shape>
                <v:shapetype id="_x0000_t202" coordsize="21600,21600" o:spt="202" path="m,l,21600r21600,l21600,xe">
                  <v:stroke joinstyle="miter"/>
                  <v:path gradientshapeok="t" o:connecttype="rect"/>
                </v:shapetype>
                <v:shape id="Textbox 16" o:spid="_x0000_s102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D63D10" w:rsidRDefault="00D63D10">
                        <w:pPr>
                          <w:spacing w:before="19"/>
                          <w:ind w:left="2" w:right="3"/>
                          <w:jc w:val="center"/>
                          <w:rPr>
                            <w:b/>
                          </w:rPr>
                        </w:pPr>
                        <w:bookmarkStart w:id="2" w:name="_bookmark1"/>
                        <w:bookmarkEnd w:id="2"/>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v:textbox>
                </v:shape>
                <w10:wrap type="topAndBottom" anchorx="page"/>
              </v:group>
            </w:pict>
          </mc:Fallback>
        </mc:AlternateContent>
      </w:r>
      <w:r>
        <w:rPr>
          <w:b/>
          <w:noProof/>
          <w:sz w:val="20"/>
        </w:rPr>
        <mc:AlternateContent>
          <mc:Choice Requires="wps">
            <w:drawing>
              <wp:anchor distT="0" distB="0" distL="0" distR="0" simplePos="0" relativeHeight="251642880" behindDoc="1" locked="0" layoutInCell="1" allowOverlap="1">
                <wp:simplePos x="0" y="0"/>
                <wp:positionH relativeFrom="page">
                  <wp:posOffset>701040</wp:posOffset>
                </wp:positionH>
                <wp:positionV relativeFrom="paragraph">
                  <wp:posOffset>535991</wp:posOffset>
                </wp:positionV>
                <wp:extent cx="6339840"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4B0007" id="Graphic 17" o:spid="_x0000_s1026" style="position:absolute;margin-left:55.2pt;margin-top:42.2pt;width:499.2pt;height:.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iB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85A4F">
      <w:pPr>
        <w:pStyle w:val="Textoindependiente"/>
        <w:spacing w:before="11"/>
        <w:rPr>
          <w:b/>
          <w:sz w:val="17"/>
        </w:rPr>
      </w:pPr>
    </w:p>
    <w:p w:rsidR="00385A4F" w:rsidRDefault="00311760">
      <w:pPr>
        <w:pStyle w:val="Ttulo3"/>
      </w:pPr>
      <w:bookmarkStart w:id="3" w:name="_bookmark2"/>
      <w:bookmarkEnd w:id="3"/>
      <w:r>
        <w:t>1.-</w:t>
      </w:r>
      <w:r>
        <w:rPr>
          <w:spacing w:val="-6"/>
        </w:rPr>
        <w:t xml:space="preserve"> </w:t>
      </w:r>
      <w:r>
        <w:t>OBJETO</w:t>
      </w:r>
      <w:r>
        <w:rPr>
          <w:spacing w:val="-7"/>
        </w:rPr>
        <w:t xml:space="preserve"> </w:t>
      </w:r>
      <w:r>
        <w:t>DEL</w:t>
      </w:r>
      <w:r>
        <w:rPr>
          <w:spacing w:val="-5"/>
        </w:rPr>
        <w:t xml:space="preserve"> </w:t>
      </w:r>
      <w:r>
        <w:rPr>
          <w:spacing w:val="-2"/>
        </w:rPr>
        <w:t>CONTRATO</w:t>
      </w:r>
    </w:p>
    <w:p w:rsidR="00385A4F" w:rsidRPr="00847B7C" w:rsidRDefault="00311760">
      <w:pPr>
        <w:pStyle w:val="Ttulo4"/>
        <w:spacing w:before="119"/>
        <w:rPr>
          <w:b w:val="0"/>
          <w:color w:val="0000FF"/>
        </w:rPr>
      </w:pPr>
      <w:r>
        <w:t>1.1.-</w:t>
      </w:r>
      <w:r>
        <w:rPr>
          <w:spacing w:val="-6"/>
        </w:rPr>
        <w:t xml:space="preserve"> </w:t>
      </w:r>
      <w:r>
        <w:rPr>
          <w:spacing w:val="-2"/>
        </w:rPr>
        <w:t>Definición:</w:t>
      </w:r>
      <w:r w:rsidR="00847B7C">
        <w:rPr>
          <w:b w:val="0"/>
          <w:color w:val="0000FF"/>
          <w:spacing w:val="-2"/>
        </w:rPr>
        <w:t xml:space="preserve"> Soporte </w:t>
      </w:r>
      <w:r w:rsidR="00656AE1">
        <w:rPr>
          <w:b w:val="0"/>
          <w:color w:val="0000FF"/>
          <w:spacing w:val="-2"/>
        </w:rPr>
        <w:t xml:space="preserve">a la Dirección de Gestión de Telecomunicaciones y Sistemas Informáticos </w:t>
      </w:r>
      <w:r w:rsidR="00AB7F73">
        <w:rPr>
          <w:b w:val="0"/>
          <w:color w:val="0000FF"/>
          <w:spacing w:val="-2"/>
        </w:rPr>
        <w:t xml:space="preserve">para la </w:t>
      </w:r>
      <w:r w:rsidR="00847B7C">
        <w:rPr>
          <w:b w:val="0"/>
          <w:color w:val="0000FF"/>
          <w:spacing w:val="-2"/>
        </w:rPr>
        <w:t xml:space="preserve">Implantación </w:t>
      </w:r>
      <w:r w:rsidR="00AB7F73">
        <w:rPr>
          <w:b w:val="0"/>
          <w:color w:val="0000FF"/>
          <w:spacing w:val="-2"/>
        </w:rPr>
        <w:t xml:space="preserve">del </w:t>
      </w:r>
      <w:r w:rsidR="00847B7C">
        <w:rPr>
          <w:b w:val="0"/>
          <w:color w:val="0000FF"/>
          <w:spacing w:val="-2"/>
        </w:rPr>
        <w:t xml:space="preserve">programa </w:t>
      </w:r>
      <w:proofErr w:type="spellStart"/>
      <w:r w:rsidR="00847B7C">
        <w:rPr>
          <w:b w:val="0"/>
          <w:color w:val="0000FF"/>
          <w:spacing w:val="-2"/>
        </w:rPr>
        <w:t>Guardasola</w:t>
      </w:r>
      <w:proofErr w:type="spellEnd"/>
      <w:r w:rsidR="00847B7C">
        <w:rPr>
          <w:b w:val="0"/>
          <w:color w:val="0000FF"/>
          <w:spacing w:val="-2"/>
        </w:rPr>
        <w:t xml:space="preserve"> (Oficina SIPGU)</w:t>
      </w:r>
      <w:r w:rsidR="00656AE1">
        <w:rPr>
          <w:b w:val="0"/>
          <w:color w:val="0000FF"/>
          <w:spacing w:val="-2"/>
        </w:rPr>
        <w:t>.</w:t>
      </w:r>
    </w:p>
    <w:p w:rsidR="00385A4F" w:rsidRDefault="00311760">
      <w:pPr>
        <w:spacing w:before="120"/>
        <w:ind w:left="424"/>
        <w:rPr>
          <w:sz w:val="19"/>
        </w:rPr>
      </w:pPr>
      <w:r>
        <w:rPr>
          <w:b/>
          <w:sz w:val="19"/>
        </w:rPr>
        <w:t>1.2.-</w:t>
      </w:r>
      <w:r>
        <w:rPr>
          <w:b/>
          <w:spacing w:val="-8"/>
          <w:sz w:val="19"/>
        </w:rPr>
        <w:t xml:space="preserve"> </w:t>
      </w:r>
      <w:r>
        <w:rPr>
          <w:b/>
          <w:sz w:val="19"/>
        </w:rPr>
        <w:t>División</w:t>
      </w:r>
      <w:r>
        <w:rPr>
          <w:b/>
          <w:spacing w:val="-9"/>
          <w:sz w:val="19"/>
        </w:rPr>
        <w:t xml:space="preserve"> </w:t>
      </w:r>
      <w:r>
        <w:rPr>
          <w:b/>
          <w:sz w:val="19"/>
        </w:rPr>
        <w:t>por</w:t>
      </w:r>
      <w:r>
        <w:rPr>
          <w:b/>
          <w:spacing w:val="-8"/>
          <w:sz w:val="19"/>
        </w:rPr>
        <w:t xml:space="preserve"> </w:t>
      </w:r>
      <w:r>
        <w:rPr>
          <w:b/>
          <w:sz w:val="19"/>
        </w:rPr>
        <w:t>lotes:</w:t>
      </w:r>
      <w:r>
        <w:rPr>
          <w:b/>
          <w:spacing w:val="-6"/>
          <w:sz w:val="19"/>
        </w:rPr>
        <w:t xml:space="preserve"> </w:t>
      </w:r>
      <w:r>
        <w:rPr>
          <w:color w:val="0000FF"/>
          <w:spacing w:val="-2"/>
          <w:sz w:val="19"/>
        </w:rPr>
        <w:t>no</w:t>
      </w:r>
      <w:r w:rsidR="00656AE1">
        <w:rPr>
          <w:color w:val="0000FF"/>
          <w:spacing w:val="-2"/>
          <w:sz w:val="19"/>
        </w:rPr>
        <w:t xml:space="preserve"> procede según </w:t>
      </w:r>
      <w:r w:rsidR="00AB7F73">
        <w:rPr>
          <w:color w:val="0000FF"/>
          <w:spacing w:val="-2"/>
          <w:sz w:val="19"/>
        </w:rPr>
        <w:t xml:space="preserve">el </w:t>
      </w:r>
      <w:r w:rsidR="00656AE1">
        <w:rPr>
          <w:color w:val="0000FF"/>
          <w:spacing w:val="-2"/>
          <w:sz w:val="19"/>
        </w:rPr>
        <w:t xml:space="preserve">informe de 20 de marzo de 2026 de la </w:t>
      </w:r>
      <w:proofErr w:type="gramStart"/>
      <w:r w:rsidR="00656AE1">
        <w:rPr>
          <w:color w:val="0000FF"/>
          <w:spacing w:val="-2"/>
          <w:sz w:val="19"/>
        </w:rPr>
        <w:t>Jefa</w:t>
      </w:r>
      <w:proofErr w:type="gramEnd"/>
      <w:r w:rsidR="00656AE1">
        <w:rPr>
          <w:color w:val="0000FF"/>
          <w:spacing w:val="-2"/>
          <w:sz w:val="19"/>
        </w:rPr>
        <w:t xml:space="preserve"> del Área de Desarrollo y Aplicaciones.</w:t>
      </w:r>
    </w:p>
    <w:p w:rsidR="00385A4F" w:rsidRDefault="00311760">
      <w:pPr>
        <w:spacing w:before="119"/>
        <w:ind w:left="707"/>
        <w:rPr>
          <w:sz w:val="19"/>
        </w:rPr>
      </w:pPr>
      <w:r>
        <w:rPr>
          <w:b/>
          <w:sz w:val="19"/>
        </w:rPr>
        <w:t>1.2.1.-</w:t>
      </w:r>
      <w:r>
        <w:rPr>
          <w:b/>
          <w:spacing w:val="-7"/>
          <w:sz w:val="19"/>
        </w:rPr>
        <w:t xml:space="preserve"> </w:t>
      </w:r>
      <w:r>
        <w:rPr>
          <w:sz w:val="19"/>
        </w:rPr>
        <w:t>Número</w:t>
      </w:r>
      <w:r>
        <w:rPr>
          <w:spacing w:val="-6"/>
          <w:sz w:val="19"/>
        </w:rPr>
        <w:t xml:space="preserve"> </w:t>
      </w:r>
      <w:r>
        <w:rPr>
          <w:sz w:val="19"/>
        </w:rPr>
        <w:t>de</w:t>
      </w:r>
      <w:r>
        <w:rPr>
          <w:spacing w:val="-6"/>
          <w:sz w:val="19"/>
        </w:rPr>
        <w:t xml:space="preserve"> </w:t>
      </w:r>
      <w:r>
        <w:rPr>
          <w:spacing w:val="-2"/>
          <w:sz w:val="19"/>
        </w:rPr>
        <w:t>lotes:</w:t>
      </w:r>
    </w:p>
    <w:p w:rsidR="00385A4F" w:rsidRDefault="00311760">
      <w:pPr>
        <w:pStyle w:val="Textoindependiente"/>
        <w:spacing w:before="122"/>
        <w:ind w:left="707"/>
      </w:pPr>
      <w:r>
        <w:rPr>
          <w:b/>
        </w:rPr>
        <w:t>1.2.2.-</w:t>
      </w:r>
      <w:r>
        <w:rPr>
          <w:b/>
          <w:spacing w:val="-5"/>
        </w:rPr>
        <w:t xml:space="preserve"> </w:t>
      </w:r>
      <w:r>
        <w:t>El</w:t>
      </w:r>
      <w:r>
        <w:rPr>
          <w:spacing w:val="-4"/>
        </w:rPr>
        <w:t xml:space="preserve"> </w:t>
      </w:r>
      <w:r>
        <w:t>objeto</w:t>
      </w:r>
      <w:r>
        <w:rPr>
          <w:spacing w:val="-5"/>
        </w:rPr>
        <w:t xml:space="preserve"> </w:t>
      </w:r>
      <w:r>
        <w:t>de</w:t>
      </w:r>
      <w:r>
        <w:rPr>
          <w:spacing w:val="-5"/>
        </w:rPr>
        <w:t xml:space="preserve"> </w:t>
      </w:r>
      <w:r>
        <w:t>cada</w:t>
      </w:r>
      <w:r>
        <w:rPr>
          <w:spacing w:val="-4"/>
        </w:rPr>
        <w:t xml:space="preserve"> </w:t>
      </w:r>
      <w:r>
        <w:t>lote</w:t>
      </w:r>
      <w:r>
        <w:rPr>
          <w:spacing w:val="-4"/>
        </w:rPr>
        <w:t xml:space="preserve"> </w:t>
      </w:r>
      <w:r>
        <w:t>es</w:t>
      </w:r>
      <w:r>
        <w:rPr>
          <w:spacing w:val="-5"/>
        </w:rPr>
        <w:t xml:space="preserve"> </w:t>
      </w:r>
      <w:r>
        <w:t>el</w:t>
      </w:r>
      <w:r>
        <w:rPr>
          <w:spacing w:val="-4"/>
        </w:rPr>
        <w:t xml:space="preserve"> </w:t>
      </w:r>
      <w:r>
        <w:rPr>
          <w:spacing w:val="-2"/>
        </w:rPr>
        <w:t>siguiente:</w:t>
      </w:r>
    </w:p>
    <w:p w:rsidR="00385A4F" w:rsidRDefault="00311760">
      <w:pPr>
        <w:pStyle w:val="Textoindependiente"/>
        <w:spacing w:before="120"/>
        <w:ind w:left="707"/>
      </w:pPr>
      <w:r>
        <w:rPr>
          <w:b/>
        </w:rPr>
        <w:t>1.2.3.-</w:t>
      </w:r>
      <w:r>
        <w:rPr>
          <w:b/>
          <w:spacing w:val="-7"/>
        </w:rPr>
        <w:t xml:space="preserve"> </w:t>
      </w:r>
      <w:r>
        <w:t>Cada</w:t>
      </w:r>
      <w:r>
        <w:rPr>
          <w:spacing w:val="-8"/>
        </w:rPr>
        <w:t xml:space="preserve"> </w:t>
      </w:r>
      <w:r>
        <w:t>lote</w:t>
      </w:r>
      <w:r>
        <w:rPr>
          <w:spacing w:val="-4"/>
        </w:rPr>
        <w:t xml:space="preserve"> </w:t>
      </w:r>
      <w:r>
        <w:t>constituye</w:t>
      </w:r>
      <w:r>
        <w:rPr>
          <w:spacing w:val="-7"/>
        </w:rPr>
        <w:t xml:space="preserve"> </w:t>
      </w:r>
      <w:r>
        <w:t>un</w:t>
      </w:r>
      <w:r>
        <w:rPr>
          <w:spacing w:val="-7"/>
        </w:rPr>
        <w:t xml:space="preserve"> </w:t>
      </w:r>
      <w:r>
        <w:t>contrato:</w:t>
      </w:r>
      <w:r>
        <w:rPr>
          <w:spacing w:val="-7"/>
        </w:rPr>
        <w:t xml:space="preserve"> </w:t>
      </w:r>
    </w:p>
    <w:p w:rsidR="00385A4F" w:rsidRDefault="00311760">
      <w:pPr>
        <w:pStyle w:val="Ttulo4"/>
        <w:spacing w:before="120"/>
      </w:pPr>
      <w:r>
        <w:t>1.3.-</w:t>
      </w:r>
      <w:r>
        <w:rPr>
          <w:spacing w:val="-8"/>
        </w:rPr>
        <w:t xml:space="preserve"> </w:t>
      </w:r>
      <w:r>
        <w:t>Código</w:t>
      </w:r>
      <w:r>
        <w:rPr>
          <w:spacing w:val="-9"/>
        </w:rPr>
        <w:t xml:space="preserve"> </w:t>
      </w:r>
      <w:r>
        <w:rPr>
          <w:spacing w:val="-4"/>
        </w:rPr>
        <w:t>CPV:</w:t>
      </w:r>
    </w:p>
    <w:p w:rsidR="00385A4F" w:rsidRDefault="00385A4F">
      <w:pPr>
        <w:pStyle w:val="Textoindependiente"/>
        <w:spacing w:before="9"/>
        <w:rPr>
          <w:b/>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7"/>
        <w:gridCol w:w="2355"/>
        <w:gridCol w:w="2830"/>
      </w:tblGrid>
      <w:tr w:rsidR="00385A4F">
        <w:trPr>
          <w:trHeight w:val="472"/>
        </w:trPr>
        <w:tc>
          <w:tcPr>
            <w:tcW w:w="3927" w:type="dxa"/>
            <w:shd w:val="clear" w:color="auto" w:fill="D9D9D9"/>
          </w:tcPr>
          <w:p w:rsidR="00385A4F" w:rsidRDefault="00311760">
            <w:pPr>
              <w:pStyle w:val="TableParagraph"/>
              <w:spacing w:before="120"/>
              <w:ind w:left="6"/>
              <w:jc w:val="center"/>
              <w:rPr>
                <w:b/>
                <w:sz w:val="19"/>
              </w:rPr>
            </w:pPr>
            <w:r>
              <w:rPr>
                <w:b/>
                <w:spacing w:val="-2"/>
                <w:sz w:val="19"/>
              </w:rPr>
              <w:t>Objeto</w:t>
            </w:r>
          </w:p>
        </w:tc>
        <w:tc>
          <w:tcPr>
            <w:tcW w:w="2355" w:type="dxa"/>
            <w:shd w:val="clear" w:color="auto" w:fill="D9D9D9"/>
          </w:tcPr>
          <w:p w:rsidR="00385A4F" w:rsidRDefault="00311760">
            <w:pPr>
              <w:pStyle w:val="TableParagraph"/>
              <w:spacing w:before="120"/>
              <w:ind w:left="316"/>
              <w:rPr>
                <w:b/>
                <w:sz w:val="19"/>
              </w:rPr>
            </w:pPr>
            <w:r>
              <w:rPr>
                <w:b/>
                <w:sz w:val="19"/>
              </w:rPr>
              <w:t>Código</w:t>
            </w:r>
            <w:r>
              <w:rPr>
                <w:b/>
                <w:spacing w:val="-11"/>
                <w:sz w:val="19"/>
              </w:rPr>
              <w:t xml:space="preserve"> </w:t>
            </w:r>
            <w:r>
              <w:rPr>
                <w:b/>
                <w:spacing w:val="-2"/>
                <w:sz w:val="19"/>
              </w:rPr>
              <w:t>principal</w:t>
            </w:r>
          </w:p>
        </w:tc>
        <w:tc>
          <w:tcPr>
            <w:tcW w:w="2830" w:type="dxa"/>
            <w:shd w:val="clear" w:color="auto" w:fill="D9D9D9"/>
          </w:tcPr>
          <w:p w:rsidR="00385A4F" w:rsidRDefault="00311760">
            <w:pPr>
              <w:pStyle w:val="TableParagraph"/>
              <w:spacing w:before="120"/>
              <w:ind w:left="150"/>
              <w:rPr>
                <w:b/>
                <w:sz w:val="19"/>
              </w:rPr>
            </w:pPr>
            <w:r>
              <w:rPr>
                <w:b/>
                <w:sz w:val="19"/>
              </w:rPr>
              <w:t>Código</w:t>
            </w:r>
            <w:r>
              <w:rPr>
                <w:b/>
                <w:spacing w:val="-11"/>
                <w:sz w:val="19"/>
              </w:rPr>
              <w:t xml:space="preserve"> </w:t>
            </w:r>
            <w:r>
              <w:rPr>
                <w:b/>
                <w:spacing w:val="-2"/>
                <w:sz w:val="19"/>
              </w:rPr>
              <w:t>complementario</w:t>
            </w:r>
          </w:p>
        </w:tc>
      </w:tr>
      <w:tr w:rsidR="00385A4F">
        <w:trPr>
          <w:trHeight w:val="470"/>
        </w:trPr>
        <w:tc>
          <w:tcPr>
            <w:tcW w:w="3927" w:type="dxa"/>
          </w:tcPr>
          <w:p w:rsidR="00385A4F" w:rsidRDefault="00311760">
            <w:pPr>
              <w:pStyle w:val="TableParagraph"/>
              <w:spacing w:before="120"/>
              <w:ind w:left="107"/>
              <w:rPr>
                <w:sz w:val="19"/>
              </w:rPr>
            </w:pPr>
            <w:r>
              <w:rPr>
                <w:spacing w:val="-2"/>
                <w:sz w:val="19"/>
              </w:rPr>
              <w:t>Principal</w:t>
            </w:r>
          </w:p>
        </w:tc>
        <w:tc>
          <w:tcPr>
            <w:tcW w:w="2355" w:type="dxa"/>
          </w:tcPr>
          <w:p w:rsidR="00385A4F" w:rsidRPr="00847B7C" w:rsidRDefault="00847B7C" w:rsidP="00847B7C">
            <w:pPr>
              <w:pStyle w:val="TableParagraph"/>
              <w:jc w:val="center"/>
              <w:rPr>
                <w:rFonts w:ascii="Times New Roman"/>
                <w:sz w:val="20"/>
                <w:szCs w:val="20"/>
              </w:rPr>
            </w:pPr>
            <w:r w:rsidRPr="00847B7C">
              <w:rPr>
                <w:color w:val="0000FF"/>
                <w:sz w:val="20"/>
                <w:szCs w:val="20"/>
              </w:rPr>
              <w:t>72222300-0</w:t>
            </w:r>
          </w:p>
        </w:tc>
        <w:tc>
          <w:tcPr>
            <w:tcW w:w="2830" w:type="dxa"/>
          </w:tcPr>
          <w:p w:rsidR="00385A4F" w:rsidRDefault="00385A4F">
            <w:pPr>
              <w:pStyle w:val="TableParagraph"/>
              <w:rPr>
                <w:rFonts w:ascii="Times New Roman"/>
                <w:sz w:val="18"/>
              </w:rPr>
            </w:pPr>
          </w:p>
        </w:tc>
      </w:tr>
      <w:tr w:rsidR="00385A4F">
        <w:trPr>
          <w:trHeight w:val="472"/>
        </w:trPr>
        <w:tc>
          <w:tcPr>
            <w:tcW w:w="3927" w:type="dxa"/>
          </w:tcPr>
          <w:p w:rsidR="00385A4F" w:rsidRDefault="00311760">
            <w:pPr>
              <w:pStyle w:val="TableParagraph"/>
              <w:spacing w:before="120"/>
              <w:ind w:left="107"/>
              <w:rPr>
                <w:sz w:val="19"/>
              </w:rPr>
            </w:pPr>
            <w:r>
              <w:rPr>
                <w:spacing w:val="-2"/>
                <w:sz w:val="19"/>
              </w:rPr>
              <w:t>Adicional</w:t>
            </w:r>
          </w:p>
        </w:tc>
        <w:tc>
          <w:tcPr>
            <w:tcW w:w="2355" w:type="dxa"/>
          </w:tcPr>
          <w:p w:rsidR="00385A4F" w:rsidRDefault="00385A4F">
            <w:pPr>
              <w:pStyle w:val="TableParagraph"/>
              <w:rPr>
                <w:rFonts w:ascii="Times New Roman"/>
                <w:sz w:val="18"/>
              </w:rPr>
            </w:pPr>
          </w:p>
        </w:tc>
        <w:tc>
          <w:tcPr>
            <w:tcW w:w="2830" w:type="dxa"/>
          </w:tcPr>
          <w:p w:rsidR="00385A4F" w:rsidRDefault="00385A4F">
            <w:pPr>
              <w:pStyle w:val="TableParagraph"/>
              <w:rPr>
                <w:rFonts w:ascii="Times New Roman"/>
                <w:sz w:val="18"/>
              </w:rPr>
            </w:pPr>
          </w:p>
        </w:tc>
      </w:tr>
    </w:tbl>
    <w:p w:rsidR="00385A4F" w:rsidRDefault="00311760">
      <w:pPr>
        <w:spacing w:before="121"/>
        <w:ind w:left="424"/>
        <w:rPr>
          <w:sz w:val="19"/>
        </w:rPr>
      </w:pPr>
      <w:r>
        <w:rPr>
          <w:b/>
          <w:sz w:val="19"/>
        </w:rPr>
        <w:t>1.4.-</w:t>
      </w:r>
      <w:r>
        <w:rPr>
          <w:b/>
          <w:spacing w:val="-10"/>
          <w:sz w:val="19"/>
        </w:rPr>
        <w:t xml:space="preserve"> </w:t>
      </w:r>
      <w:r>
        <w:rPr>
          <w:b/>
          <w:sz w:val="19"/>
        </w:rPr>
        <w:t>Otros</w:t>
      </w:r>
      <w:r>
        <w:rPr>
          <w:b/>
          <w:spacing w:val="-11"/>
          <w:sz w:val="19"/>
        </w:rPr>
        <w:t xml:space="preserve"> </w:t>
      </w:r>
      <w:r>
        <w:rPr>
          <w:b/>
          <w:sz w:val="19"/>
        </w:rPr>
        <w:t>sistemas</w:t>
      </w:r>
      <w:r>
        <w:rPr>
          <w:b/>
          <w:spacing w:val="-10"/>
          <w:sz w:val="19"/>
        </w:rPr>
        <w:t xml:space="preserve"> </w:t>
      </w:r>
      <w:r>
        <w:rPr>
          <w:b/>
          <w:sz w:val="19"/>
        </w:rPr>
        <w:t>de</w:t>
      </w:r>
      <w:r>
        <w:rPr>
          <w:b/>
          <w:spacing w:val="-9"/>
          <w:sz w:val="19"/>
        </w:rPr>
        <w:t xml:space="preserve"> </w:t>
      </w:r>
      <w:r>
        <w:rPr>
          <w:b/>
          <w:sz w:val="19"/>
        </w:rPr>
        <w:t>clasificación</w:t>
      </w:r>
      <w:r>
        <w:rPr>
          <w:b/>
          <w:spacing w:val="-11"/>
          <w:sz w:val="19"/>
        </w:rPr>
        <w:t xml:space="preserve"> </w:t>
      </w:r>
      <w:r>
        <w:rPr>
          <w:b/>
          <w:sz w:val="19"/>
        </w:rPr>
        <w:t>de</w:t>
      </w:r>
      <w:r>
        <w:rPr>
          <w:b/>
          <w:spacing w:val="-9"/>
          <w:sz w:val="19"/>
        </w:rPr>
        <w:t xml:space="preserve"> </w:t>
      </w:r>
      <w:r>
        <w:rPr>
          <w:b/>
          <w:sz w:val="19"/>
        </w:rPr>
        <w:t>actividades:</w:t>
      </w:r>
      <w:r>
        <w:rPr>
          <w:b/>
          <w:spacing w:val="-7"/>
          <w:sz w:val="19"/>
        </w:rPr>
        <w:t xml:space="preserve"> </w:t>
      </w:r>
      <w:r>
        <w:rPr>
          <w:color w:val="0000FF"/>
          <w:spacing w:val="-2"/>
          <w:sz w:val="19"/>
        </w:rPr>
        <w:t>no.</w:t>
      </w:r>
    </w:p>
    <w:p w:rsidR="00385A4F" w:rsidRDefault="00385A4F">
      <w:pPr>
        <w:pStyle w:val="Textoindependiente"/>
        <w:spacing w:before="9"/>
        <w:rPr>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1"/>
        <w:gridCol w:w="1544"/>
        <w:gridCol w:w="1555"/>
      </w:tblGrid>
      <w:tr w:rsidR="00385A4F">
        <w:trPr>
          <w:trHeight w:val="470"/>
        </w:trPr>
        <w:tc>
          <w:tcPr>
            <w:tcW w:w="6001" w:type="dxa"/>
            <w:shd w:val="clear" w:color="auto" w:fill="D9D9D9"/>
          </w:tcPr>
          <w:p w:rsidR="00385A4F" w:rsidRDefault="00311760">
            <w:pPr>
              <w:pStyle w:val="TableParagraph"/>
              <w:spacing w:before="120"/>
              <w:ind w:left="8"/>
              <w:jc w:val="center"/>
              <w:rPr>
                <w:b/>
                <w:sz w:val="19"/>
              </w:rPr>
            </w:pPr>
            <w:r>
              <w:rPr>
                <w:b/>
                <w:spacing w:val="-2"/>
                <w:sz w:val="19"/>
              </w:rPr>
              <w:t>Nombre</w:t>
            </w:r>
          </w:p>
        </w:tc>
        <w:tc>
          <w:tcPr>
            <w:tcW w:w="1544" w:type="dxa"/>
            <w:shd w:val="clear" w:color="auto" w:fill="D9D9D9"/>
          </w:tcPr>
          <w:p w:rsidR="00385A4F" w:rsidRDefault="00311760">
            <w:pPr>
              <w:pStyle w:val="TableParagraph"/>
              <w:spacing w:before="120"/>
              <w:ind w:left="141"/>
              <w:rPr>
                <w:b/>
                <w:sz w:val="19"/>
              </w:rPr>
            </w:pPr>
            <w:r>
              <w:rPr>
                <w:b/>
                <w:spacing w:val="-2"/>
                <w:sz w:val="19"/>
              </w:rPr>
              <w:t>Abreviatura</w:t>
            </w:r>
          </w:p>
        </w:tc>
        <w:tc>
          <w:tcPr>
            <w:tcW w:w="1555" w:type="dxa"/>
            <w:shd w:val="clear" w:color="auto" w:fill="D9D9D9"/>
          </w:tcPr>
          <w:p w:rsidR="00385A4F" w:rsidRDefault="00311760">
            <w:pPr>
              <w:pStyle w:val="TableParagraph"/>
              <w:spacing w:before="120"/>
              <w:ind w:left="414"/>
              <w:rPr>
                <w:b/>
                <w:sz w:val="19"/>
              </w:rPr>
            </w:pPr>
            <w:r>
              <w:rPr>
                <w:b/>
                <w:spacing w:val="-2"/>
                <w:sz w:val="19"/>
              </w:rPr>
              <w:t>Código</w:t>
            </w:r>
          </w:p>
        </w:tc>
      </w:tr>
      <w:tr w:rsidR="00385A4F">
        <w:trPr>
          <w:trHeight w:val="703"/>
        </w:trPr>
        <w:tc>
          <w:tcPr>
            <w:tcW w:w="6001" w:type="dxa"/>
          </w:tcPr>
          <w:p w:rsidR="00385A4F" w:rsidRDefault="00311760">
            <w:pPr>
              <w:pStyle w:val="TableParagraph"/>
              <w:spacing w:before="118" w:line="244" w:lineRule="auto"/>
              <w:ind w:left="107" w:right="201"/>
              <w:rPr>
                <w:sz w:val="19"/>
              </w:rPr>
            </w:pPr>
            <w:r>
              <w:rPr>
                <w:sz w:val="19"/>
              </w:rPr>
              <w:t>Código</w:t>
            </w:r>
            <w:r>
              <w:rPr>
                <w:spacing w:val="-7"/>
                <w:sz w:val="19"/>
              </w:rPr>
              <w:t xml:space="preserve"> </w:t>
            </w:r>
            <w:r>
              <w:rPr>
                <w:sz w:val="19"/>
              </w:rPr>
              <w:t>normalizado</w:t>
            </w:r>
            <w:r>
              <w:rPr>
                <w:spacing w:val="-7"/>
                <w:sz w:val="19"/>
              </w:rPr>
              <w:t xml:space="preserve"> </w:t>
            </w:r>
            <w:r>
              <w:rPr>
                <w:sz w:val="19"/>
              </w:rPr>
              <w:t>de</w:t>
            </w:r>
            <w:r>
              <w:rPr>
                <w:spacing w:val="-6"/>
                <w:sz w:val="19"/>
              </w:rPr>
              <w:t xml:space="preserve"> </w:t>
            </w:r>
            <w:r>
              <w:rPr>
                <w:sz w:val="19"/>
              </w:rPr>
              <w:t>productos</w:t>
            </w:r>
            <w:r>
              <w:rPr>
                <w:spacing w:val="-7"/>
                <w:sz w:val="19"/>
              </w:rPr>
              <w:t xml:space="preserve"> </w:t>
            </w:r>
            <w:r>
              <w:rPr>
                <w:sz w:val="19"/>
              </w:rPr>
              <w:t>y</w:t>
            </w:r>
            <w:r>
              <w:rPr>
                <w:spacing w:val="-4"/>
                <w:sz w:val="19"/>
              </w:rPr>
              <w:t xml:space="preserve"> </w:t>
            </w:r>
            <w:r>
              <w:rPr>
                <w:sz w:val="19"/>
              </w:rPr>
              <w:t>servicios</w:t>
            </w:r>
            <w:r>
              <w:rPr>
                <w:spacing w:val="-7"/>
                <w:sz w:val="19"/>
              </w:rPr>
              <w:t xml:space="preserve"> </w:t>
            </w:r>
            <w:r>
              <w:rPr>
                <w:sz w:val="19"/>
              </w:rPr>
              <w:t>de</w:t>
            </w:r>
            <w:r>
              <w:rPr>
                <w:spacing w:val="-7"/>
                <w:sz w:val="19"/>
              </w:rPr>
              <w:t xml:space="preserve"> </w:t>
            </w:r>
            <w:r>
              <w:rPr>
                <w:sz w:val="19"/>
              </w:rPr>
              <w:t>las Naciones Unidas</w:t>
            </w:r>
          </w:p>
        </w:tc>
        <w:tc>
          <w:tcPr>
            <w:tcW w:w="1544" w:type="dxa"/>
          </w:tcPr>
          <w:p w:rsidR="00385A4F" w:rsidRDefault="00385A4F">
            <w:pPr>
              <w:pStyle w:val="TableParagraph"/>
              <w:spacing w:before="5"/>
              <w:rPr>
                <w:sz w:val="19"/>
              </w:rPr>
            </w:pPr>
          </w:p>
          <w:p w:rsidR="00385A4F" w:rsidRDefault="00311760">
            <w:pPr>
              <w:pStyle w:val="TableParagraph"/>
              <w:ind w:left="107"/>
              <w:rPr>
                <w:sz w:val="19"/>
              </w:rPr>
            </w:pPr>
            <w:r>
              <w:rPr>
                <w:spacing w:val="-2"/>
                <w:sz w:val="19"/>
              </w:rPr>
              <w:t>UNSPSC</w:t>
            </w:r>
          </w:p>
        </w:tc>
        <w:tc>
          <w:tcPr>
            <w:tcW w:w="1555" w:type="dxa"/>
          </w:tcPr>
          <w:p w:rsidR="00385A4F" w:rsidRDefault="00385A4F">
            <w:pPr>
              <w:pStyle w:val="TableParagraph"/>
              <w:rPr>
                <w:rFonts w:ascii="Times New Roman"/>
                <w:sz w:val="18"/>
              </w:rPr>
            </w:pPr>
          </w:p>
        </w:tc>
      </w:tr>
      <w:tr w:rsidR="00385A4F">
        <w:trPr>
          <w:trHeight w:val="470"/>
        </w:trPr>
        <w:tc>
          <w:tcPr>
            <w:tcW w:w="6001" w:type="dxa"/>
          </w:tcPr>
          <w:p w:rsidR="00385A4F" w:rsidRDefault="00311760">
            <w:pPr>
              <w:pStyle w:val="TableParagraph"/>
              <w:spacing w:before="120"/>
              <w:ind w:left="107"/>
              <w:rPr>
                <w:sz w:val="19"/>
              </w:rPr>
            </w:pPr>
            <w:r>
              <w:rPr>
                <w:sz w:val="19"/>
              </w:rPr>
              <w:t>Clasificación</w:t>
            </w:r>
            <w:r>
              <w:rPr>
                <w:spacing w:val="-10"/>
                <w:sz w:val="19"/>
              </w:rPr>
              <w:t xml:space="preserve"> </w:t>
            </w:r>
            <w:r>
              <w:rPr>
                <w:sz w:val="19"/>
              </w:rPr>
              <w:t>central</w:t>
            </w:r>
            <w:r>
              <w:rPr>
                <w:spacing w:val="-9"/>
                <w:sz w:val="19"/>
              </w:rPr>
              <w:t xml:space="preserve"> </w:t>
            </w:r>
            <w:r>
              <w:rPr>
                <w:sz w:val="19"/>
              </w:rPr>
              <w:t>de</w:t>
            </w:r>
            <w:r>
              <w:rPr>
                <w:spacing w:val="-9"/>
                <w:sz w:val="19"/>
              </w:rPr>
              <w:t xml:space="preserve"> </w:t>
            </w:r>
            <w:r>
              <w:rPr>
                <w:spacing w:val="-2"/>
                <w:sz w:val="19"/>
              </w:rPr>
              <w:t>productos</w:t>
            </w:r>
          </w:p>
        </w:tc>
        <w:tc>
          <w:tcPr>
            <w:tcW w:w="1544" w:type="dxa"/>
          </w:tcPr>
          <w:p w:rsidR="00385A4F" w:rsidRDefault="00311760">
            <w:pPr>
              <w:pStyle w:val="TableParagraph"/>
              <w:spacing w:before="120"/>
              <w:ind w:left="107"/>
              <w:rPr>
                <w:sz w:val="19"/>
              </w:rPr>
            </w:pPr>
            <w:r>
              <w:rPr>
                <w:spacing w:val="-5"/>
                <w:sz w:val="19"/>
              </w:rPr>
              <w:t>CPC</w:t>
            </w:r>
          </w:p>
        </w:tc>
        <w:tc>
          <w:tcPr>
            <w:tcW w:w="1555" w:type="dxa"/>
          </w:tcPr>
          <w:p w:rsidR="00385A4F" w:rsidRDefault="00385A4F">
            <w:pPr>
              <w:pStyle w:val="TableParagraph"/>
              <w:rPr>
                <w:rFonts w:ascii="Times New Roman"/>
                <w:sz w:val="18"/>
              </w:rPr>
            </w:pPr>
          </w:p>
        </w:tc>
      </w:tr>
      <w:tr w:rsidR="00385A4F">
        <w:trPr>
          <w:trHeight w:val="472"/>
        </w:trPr>
        <w:tc>
          <w:tcPr>
            <w:tcW w:w="6001" w:type="dxa"/>
          </w:tcPr>
          <w:p w:rsidR="00385A4F" w:rsidRDefault="00311760">
            <w:pPr>
              <w:pStyle w:val="TableParagraph"/>
              <w:spacing w:before="120"/>
              <w:ind w:left="107"/>
              <w:rPr>
                <w:sz w:val="19"/>
              </w:rPr>
            </w:pPr>
            <w:r>
              <w:rPr>
                <w:sz w:val="19"/>
              </w:rPr>
              <w:t>Clasificación</w:t>
            </w:r>
            <w:r>
              <w:rPr>
                <w:spacing w:val="-13"/>
                <w:sz w:val="19"/>
              </w:rPr>
              <w:t xml:space="preserve"> </w:t>
            </w:r>
            <w:r>
              <w:rPr>
                <w:sz w:val="19"/>
              </w:rPr>
              <w:t>nacional</w:t>
            </w:r>
            <w:r>
              <w:rPr>
                <w:spacing w:val="-12"/>
                <w:sz w:val="19"/>
              </w:rPr>
              <w:t xml:space="preserve"> </w:t>
            </w:r>
            <w:r>
              <w:rPr>
                <w:sz w:val="19"/>
              </w:rPr>
              <w:t>de</w:t>
            </w:r>
            <w:r>
              <w:rPr>
                <w:spacing w:val="-10"/>
                <w:sz w:val="19"/>
              </w:rPr>
              <w:t xml:space="preserve"> </w:t>
            </w:r>
            <w:r>
              <w:rPr>
                <w:sz w:val="19"/>
              </w:rPr>
              <w:t>actividades</w:t>
            </w:r>
            <w:r>
              <w:rPr>
                <w:spacing w:val="-12"/>
                <w:sz w:val="19"/>
              </w:rPr>
              <w:t xml:space="preserve"> </w:t>
            </w:r>
            <w:r>
              <w:rPr>
                <w:spacing w:val="-2"/>
                <w:sz w:val="19"/>
              </w:rPr>
              <w:t>económicas</w:t>
            </w:r>
          </w:p>
        </w:tc>
        <w:tc>
          <w:tcPr>
            <w:tcW w:w="1544" w:type="dxa"/>
          </w:tcPr>
          <w:p w:rsidR="00385A4F" w:rsidRDefault="00311760">
            <w:pPr>
              <w:pStyle w:val="TableParagraph"/>
              <w:spacing w:before="120"/>
              <w:ind w:left="107"/>
              <w:rPr>
                <w:sz w:val="19"/>
              </w:rPr>
            </w:pPr>
            <w:r>
              <w:rPr>
                <w:spacing w:val="-4"/>
                <w:sz w:val="19"/>
              </w:rPr>
              <w:t>CNAE</w:t>
            </w:r>
          </w:p>
        </w:tc>
        <w:tc>
          <w:tcPr>
            <w:tcW w:w="1555" w:type="dxa"/>
          </w:tcPr>
          <w:p w:rsidR="00385A4F" w:rsidRDefault="00385A4F">
            <w:pPr>
              <w:pStyle w:val="TableParagraph"/>
              <w:rPr>
                <w:rFonts w:ascii="Times New Roman"/>
                <w:sz w:val="18"/>
              </w:rPr>
            </w:pPr>
          </w:p>
        </w:tc>
      </w:tr>
      <w:tr w:rsidR="00385A4F">
        <w:trPr>
          <w:trHeight w:val="458"/>
        </w:trPr>
        <w:tc>
          <w:tcPr>
            <w:tcW w:w="6001" w:type="dxa"/>
          </w:tcPr>
          <w:p w:rsidR="00385A4F" w:rsidRDefault="00385A4F">
            <w:pPr>
              <w:pStyle w:val="TableParagraph"/>
              <w:rPr>
                <w:rFonts w:ascii="Times New Roman"/>
                <w:sz w:val="18"/>
              </w:rPr>
            </w:pPr>
          </w:p>
        </w:tc>
        <w:tc>
          <w:tcPr>
            <w:tcW w:w="1544" w:type="dxa"/>
          </w:tcPr>
          <w:p w:rsidR="00385A4F" w:rsidRDefault="00385A4F">
            <w:pPr>
              <w:pStyle w:val="TableParagraph"/>
              <w:rPr>
                <w:rFonts w:ascii="Times New Roman"/>
                <w:sz w:val="18"/>
              </w:rPr>
            </w:pPr>
          </w:p>
        </w:tc>
        <w:tc>
          <w:tcPr>
            <w:tcW w:w="1555" w:type="dxa"/>
          </w:tcPr>
          <w:p w:rsidR="00385A4F" w:rsidRDefault="00385A4F">
            <w:pPr>
              <w:pStyle w:val="TableParagraph"/>
              <w:rPr>
                <w:rFonts w:ascii="Times New Roman"/>
                <w:sz w:val="18"/>
              </w:rPr>
            </w:pPr>
          </w:p>
        </w:tc>
      </w:tr>
    </w:tbl>
    <w:p w:rsidR="00385A4F" w:rsidRDefault="00311760">
      <w:pPr>
        <w:spacing w:before="121"/>
        <w:ind w:left="424"/>
        <w:rPr>
          <w:sz w:val="19"/>
        </w:rPr>
      </w:pPr>
      <w:r>
        <w:rPr>
          <w:b/>
          <w:sz w:val="19"/>
        </w:rPr>
        <w:t>1.5.-</w:t>
      </w:r>
      <w:r>
        <w:rPr>
          <w:b/>
          <w:spacing w:val="-8"/>
          <w:sz w:val="19"/>
        </w:rPr>
        <w:t xml:space="preserve"> </w:t>
      </w:r>
      <w:r>
        <w:rPr>
          <w:b/>
          <w:sz w:val="19"/>
        </w:rPr>
        <w:t>Tracto:</w:t>
      </w:r>
      <w:r>
        <w:rPr>
          <w:b/>
          <w:spacing w:val="-8"/>
          <w:sz w:val="19"/>
        </w:rPr>
        <w:t xml:space="preserve"> </w:t>
      </w:r>
      <w:r>
        <w:rPr>
          <w:color w:val="0000FF"/>
          <w:spacing w:val="-2"/>
          <w:sz w:val="19"/>
        </w:rPr>
        <w:t>sucesivo.</w:t>
      </w:r>
    </w:p>
    <w:p w:rsidR="00385A4F" w:rsidRDefault="00311760">
      <w:pPr>
        <w:pStyle w:val="Textoindependiente"/>
        <w:spacing w:before="117"/>
        <w:ind w:left="993" w:right="144"/>
      </w:pPr>
      <w:r>
        <w:t>El</w:t>
      </w:r>
      <w:r>
        <w:rPr>
          <w:spacing w:val="-17"/>
        </w:rPr>
        <w:t xml:space="preserve"> </w:t>
      </w:r>
      <w:r>
        <w:t>número</w:t>
      </w:r>
      <w:r>
        <w:rPr>
          <w:spacing w:val="-17"/>
        </w:rPr>
        <w:t xml:space="preserve"> </w:t>
      </w:r>
      <w:r>
        <w:t>de</w:t>
      </w:r>
      <w:r>
        <w:rPr>
          <w:spacing w:val="-17"/>
        </w:rPr>
        <w:t xml:space="preserve"> </w:t>
      </w:r>
      <w:r>
        <w:t>unidades</w:t>
      </w:r>
      <w:r>
        <w:rPr>
          <w:spacing w:val="-16"/>
        </w:rPr>
        <w:t xml:space="preserve"> </w:t>
      </w:r>
      <w:r>
        <w:t>de</w:t>
      </w:r>
      <w:r>
        <w:rPr>
          <w:spacing w:val="-17"/>
        </w:rPr>
        <w:t xml:space="preserve"> </w:t>
      </w:r>
      <w:r>
        <w:t>prestación</w:t>
      </w:r>
      <w:r>
        <w:rPr>
          <w:spacing w:val="-17"/>
        </w:rPr>
        <w:t xml:space="preserve"> </w:t>
      </w:r>
      <w:r>
        <w:t>que</w:t>
      </w:r>
      <w:r>
        <w:rPr>
          <w:spacing w:val="-16"/>
        </w:rPr>
        <w:t xml:space="preserve"> </w:t>
      </w:r>
      <w:r>
        <w:t>integran</w:t>
      </w:r>
      <w:r>
        <w:rPr>
          <w:spacing w:val="-17"/>
        </w:rPr>
        <w:t xml:space="preserve"> </w:t>
      </w:r>
      <w:r>
        <w:t>el</w:t>
      </w:r>
      <w:r>
        <w:rPr>
          <w:spacing w:val="-17"/>
        </w:rPr>
        <w:t xml:space="preserve"> </w:t>
      </w:r>
      <w:r>
        <w:t>objeto</w:t>
      </w:r>
      <w:r>
        <w:rPr>
          <w:spacing w:val="-16"/>
        </w:rPr>
        <w:t xml:space="preserve"> </w:t>
      </w:r>
      <w:r>
        <w:t>del</w:t>
      </w:r>
      <w:r>
        <w:rPr>
          <w:spacing w:val="-17"/>
        </w:rPr>
        <w:t xml:space="preserve"> </w:t>
      </w:r>
      <w:r>
        <w:t>contrato</w:t>
      </w:r>
      <w:r>
        <w:rPr>
          <w:spacing w:val="-17"/>
        </w:rPr>
        <w:t xml:space="preserve"> </w:t>
      </w:r>
      <w:r>
        <w:t>se</w:t>
      </w:r>
      <w:r>
        <w:rPr>
          <w:spacing w:val="-17"/>
        </w:rPr>
        <w:t xml:space="preserve"> </w:t>
      </w:r>
      <w:r>
        <w:t>define</w:t>
      </w:r>
      <w:r>
        <w:rPr>
          <w:spacing w:val="-16"/>
        </w:rPr>
        <w:t xml:space="preserve"> </w:t>
      </w:r>
      <w:r>
        <w:t>con</w:t>
      </w:r>
      <w:r>
        <w:rPr>
          <w:spacing w:val="-17"/>
        </w:rPr>
        <w:t xml:space="preserve"> </w:t>
      </w:r>
      <w:r>
        <w:t xml:space="preserve">exactitud: </w:t>
      </w:r>
      <w:r>
        <w:rPr>
          <w:color w:val="0000FF"/>
          <w:spacing w:val="-2"/>
        </w:rPr>
        <w:t>no</w:t>
      </w:r>
      <w:r w:rsidR="00656AE1">
        <w:rPr>
          <w:color w:val="0000FF"/>
          <w:spacing w:val="-2"/>
        </w:rPr>
        <w:t>, precios unitarios por jornada.</w:t>
      </w:r>
    </w:p>
    <w:p w:rsidR="00385A4F" w:rsidRDefault="00311760">
      <w:pPr>
        <w:spacing w:before="121"/>
        <w:ind w:left="993" w:right="144" w:hanging="569"/>
        <w:rPr>
          <w:sz w:val="19"/>
        </w:rPr>
      </w:pPr>
      <w:r>
        <w:rPr>
          <w:b/>
          <w:sz w:val="19"/>
        </w:rPr>
        <w:t xml:space="preserve">1.6.- Otras características específicas: </w:t>
      </w:r>
      <w:r>
        <w:rPr>
          <w:color w:val="0000FF"/>
          <w:sz w:val="19"/>
        </w:rPr>
        <w:t>no.</w:t>
      </w:r>
    </w:p>
    <w:p w:rsidR="00385A4F" w:rsidRDefault="00311760">
      <w:pPr>
        <w:pStyle w:val="Textoindependiente"/>
        <w:spacing w:before="1"/>
        <w:rPr>
          <w:sz w:val="18"/>
        </w:rPr>
      </w:pPr>
      <w:r>
        <w:rPr>
          <w:noProof/>
          <w:sz w:val="18"/>
        </w:rPr>
        <mc:AlternateContent>
          <mc:Choice Requires="wps">
            <w:drawing>
              <wp:anchor distT="0" distB="0" distL="0" distR="0" simplePos="0" relativeHeight="251643904" behindDoc="1" locked="0" layoutInCell="1" allowOverlap="1">
                <wp:simplePos x="0" y="0"/>
                <wp:positionH relativeFrom="page">
                  <wp:posOffset>701040</wp:posOffset>
                </wp:positionH>
                <wp:positionV relativeFrom="paragraph">
                  <wp:posOffset>154961</wp:posOffset>
                </wp:positionV>
                <wp:extent cx="6339840"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FF1D6F" id="Graphic 18" o:spid="_x0000_s1026" style="position:absolute;margin-left:55.2pt;margin-top:12.2pt;width:499.2pt;height:.5pt;z-index:-2516725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pPr>
      <w:bookmarkStart w:id="4" w:name="_bookmark3"/>
      <w:bookmarkEnd w:id="4"/>
      <w:r>
        <w:t>2.-</w:t>
      </w:r>
      <w:r>
        <w:rPr>
          <w:spacing w:val="-12"/>
        </w:rPr>
        <w:t xml:space="preserve"> </w:t>
      </w:r>
      <w:r>
        <w:t>DOCUMENTOS</w:t>
      </w:r>
      <w:r>
        <w:rPr>
          <w:spacing w:val="-10"/>
        </w:rPr>
        <w:t xml:space="preserve"> </w:t>
      </w:r>
      <w:r>
        <w:t>QUE</w:t>
      </w:r>
      <w:r>
        <w:rPr>
          <w:spacing w:val="-10"/>
        </w:rPr>
        <w:t xml:space="preserve"> </w:t>
      </w:r>
      <w:r>
        <w:t>REVISTEN</w:t>
      </w:r>
      <w:r>
        <w:rPr>
          <w:spacing w:val="-12"/>
        </w:rPr>
        <w:t xml:space="preserve"> </w:t>
      </w:r>
      <w:r>
        <w:t>CARÁCTER</w:t>
      </w:r>
      <w:r>
        <w:rPr>
          <w:spacing w:val="-9"/>
        </w:rPr>
        <w:t xml:space="preserve"> </w:t>
      </w:r>
      <w:r>
        <w:rPr>
          <w:spacing w:val="-2"/>
        </w:rPr>
        <w:t>CONTRACTUAL</w:t>
      </w:r>
    </w:p>
    <w:p w:rsidR="00385A4F" w:rsidRDefault="00311760">
      <w:pPr>
        <w:pStyle w:val="Textoindependiente"/>
        <w:spacing w:before="119"/>
        <w:ind w:left="424"/>
      </w:pPr>
      <w:r>
        <w:t>Los</w:t>
      </w:r>
      <w:r>
        <w:rPr>
          <w:spacing w:val="-7"/>
        </w:rPr>
        <w:t xml:space="preserve"> </w:t>
      </w:r>
      <w:r>
        <w:t>indicados</w:t>
      </w:r>
      <w:r>
        <w:rPr>
          <w:spacing w:val="-6"/>
        </w:rPr>
        <w:t xml:space="preserve"> </w:t>
      </w:r>
      <w:r>
        <w:t>en</w:t>
      </w:r>
      <w:r>
        <w:rPr>
          <w:spacing w:val="-6"/>
        </w:rPr>
        <w:t xml:space="preserve"> </w:t>
      </w:r>
      <w:r>
        <w:t>la</w:t>
      </w:r>
      <w:r>
        <w:rPr>
          <w:spacing w:val="-7"/>
        </w:rPr>
        <w:t xml:space="preserve"> </w:t>
      </w:r>
      <w:r>
        <w:t>cláusula</w:t>
      </w:r>
      <w:r>
        <w:rPr>
          <w:spacing w:val="-7"/>
        </w:rPr>
        <w:t xml:space="preserve"> </w:t>
      </w:r>
      <w:r>
        <w:t>2</w:t>
      </w:r>
      <w:r>
        <w:rPr>
          <w:spacing w:val="-5"/>
        </w:rPr>
        <w:t xml:space="preserve"> </w:t>
      </w:r>
      <w:r>
        <w:t>de</w:t>
      </w:r>
      <w:r>
        <w:rPr>
          <w:spacing w:val="-5"/>
        </w:rPr>
        <w:t xml:space="preserve"> </w:t>
      </w:r>
      <w:r>
        <w:t>condiciones</w:t>
      </w:r>
      <w:r>
        <w:rPr>
          <w:spacing w:val="-6"/>
        </w:rPr>
        <w:t xml:space="preserve"> </w:t>
      </w:r>
      <w:r>
        <w:t>generales</w:t>
      </w:r>
      <w:r>
        <w:rPr>
          <w:spacing w:val="-7"/>
        </w:rPr>
        <w:t xml:space="preserve"> </w:t>
      </w:r>
      <w:r>
        <w:t>y</w:t>
      </w:r>
      <w:r>
        <w:rPr>
          <w:spacing w:val="-5"/>
        </w:rPr>
        <w:t xml:space="preserve"> </w:t>
      </w:r>
      <w:r>
        <w:t>los</w:t>
      </w:r>
      <w:r>
        <w:rPr>
          <w:spacing w:val="-6"/>
        </w:rPr>
        <w:t xml:space="preserve"> </w:t>
      </w:r>
      <w:r>
        <w:rPr>
          <w:spacing w:val="-2"/>
        </w:rPr>
        <w:t>siguientes:</w:t>
      </w:r>
    </w:p>
    <w:p w:rsidR="00385A4F" w:rsidRDefault="00311760">
      <w:pPr>
        <w:pStyle w:val="Textoindependiente"/>
        <w:spacing w:before="10"/>
        <w:rPr>
          <w:sz w:val="17"/>
        </w:rPr>
      </w:pPr>
      <w:r>
        <w:rPr>
          <w:noProof/>
          <w:sz w:val="17"/>
        </w:rPr>
        <mc:AlternateContent>
          <mc:Choice Requires="wps">
            <w:drawing>
              <wp:anchor distT="0" distB="0" distL="0" distR="0" simplePos="0" relativeHeight="251644928" behindDoc="1" locked="0" layoutInCell="1" allowOverlap="1">
                <wp:simplePos x="0" y="0"/>
                <wp:positionH relativeFrom="page">
                  <wp:posOffset>701040</wp:posOffset>
                </wp:positionH>
                <wp:positionV relativeFrom="paragraph">
                  <wp:posOffset>153399</wp:posOffset>
                </wp:positionV>
                <wp:extent cx="633984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82CBBA" id="Graphic 19" o:spid="_x0000_s1026" style="position:absolute;margin-left:55.2pt;margin-top:12.1pt;width:499.2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OKXy7zUCAADjBAAADgAAAAAAAAAAAAAA&#10;AAAuAgAAZHJzL2Uyb0RvYy54bWxQSwECLQAUAAYACAAAACEAkUdabN4AAAAKAQAADwAAAAAAAAAA&#10;AAAAAACPBAAAZHJzL2Rvd25yZXYueG1sUEsFBgAAAAAEAAQA8wAAAJoFAAAAAA==&#10;" path="m6339586,l,,,6095r6339586,l6339586,xe" fillcolor="black" stroked="f">
                <v:path arrowok="t"/>
                <w10:wrap type="topAndBottom" anchorx="page"/>
              </v:shape>
            </w:pict>
          </mc:Fallback>
        </mc:AlternateContent>
      </w:r>
    </w:p>
    <w:p w:rsidR="00385A4F" w:rsidRDefault="00311760">
      <w:pPr>
        <w:pStyle w:val="Ttulo3"/>
      </w:pPr>
      <w:bookmarkStart w:id="5" w:name="_bookmark4"/>
      <w:bookmarkEnd w:id="5"/>
      <w:r>
        <w:t>3.-</w:t>
      </w:r>
      <w:r>
        <w:rPr>
          <w:spacing w:val="-8"/>
        </w:rPr>
        <w:t xml:space="preserve"> </w:t>
      </w:r>
      <w:r>
        <w:t>PRESUPUESTO</w:t>
      </w:r>
      <w:r>
        <w:rPr>
          <w:spacing w:val="-7"/>
        </w:rPr>
        <w:t xml:space="preserve"> </w:t>
      </w:r>
      <w:r>
        <w:t>BASE</w:t>
      </w:r>
      <w:r>
        <w:rPr>
          <w:spacing w:val="-9"/>
        </w:rPr>
        <w:t xml:space="preserve"> </w:t>
      </w:r>
      <w:r>
        <w:t>DE</w:t>
      </w:r>
      <w:r>
        <w:rPr>
          <w:spacing w:val="-8"/>
        </w:rPr>
        <w:t xml:space="preserve"> </w:t>
      </w:r>
      <w:r>
        <w:rPr>
          <w:spacing w:val="-2"/>
        </w:rPr>
        <w:t>LICITACIÓN</w:t>
      </w:r>
    </w:p>
    <w:p w:rsidR="00385A4F" w:rsidRDefault="00311760" w:rsidP="000306E9">
      <w:pPr>
        <w:pStyle w:val="Ttulo4"/>
        <w:spacing w:before="117"/>
        <w:rPr>
          <w:b w:val="0"/>
        </w:rPr>
      </w:pPr>
      <w:r>
        <w:t>3.1.-</w:t>
      </w:r>
      <w:r>
        <w:rPr>
          <w:spacing w:val="-8"/>
        </w:rPr>
        <w:t xml:space="preserve"> </w:t>
      </w:r>
      <w:r>
        <w:t>El</w:t>
      </w:r>
      <w:r>
        <w:rPr>
          <w:spacing w:val="-8"/>
        </w:rPr>
        <w:t xml:space="preserve"> </w:t>
      </w:r>
      <w:r>
        <w:t>presupuesto</w:t>
      </w:r>
      <w:r>
        <w:rPr>
          <w:spacing w:val="-7"/>
        </w:rPr>
        <w:t xml:space="preserve"> </w:t>
      </w:r>
      <w:r>
        <w:t>base</w:t>
      </w:r>
      <w:r>
        <w:rPr>
          <w:spacing w:val="-6"/>
        </w:rPr>
        <w:t xml:space="preserve"> </w:t>
      </w:r>
      <w:r>
        <w:t>de</w:t>
      </w:r>
      <w:r>
        <w:rPr>
          <w:spacing w:val="-7"/>
        </w:rPr>
        <w:t xml:space="preserve"> </w:t>
      </w:r>
      <w:r>
        <w:t>licitación</w:t>
      </w:r>
      <w:r>
        <w:rPr>
          <w:spacing w:val="-8"/>
        </w:rPr>
        <w:t xml:space="preserve"> </w:t>
      </w:r>
      <w:r>
        <w:t>del</w:t>
      </w:r>
      <w:r>
        <w:rPr>
          <w:spacing w:val="-8"/>
        </w:rPr>
        <w:t xml:space="preserve"> </w:t>
      </w:r>
      <w:r>
        <w:t>contrato</w:t>
      </w:r>
      <w:r>
        <w:rPr>
          <w:spacing w:val="-8"/>
        </w:rPr>
        <w:t xml:space="preserve"> </w:t>
      </w:r>
      <w:r>
        <w:t>es</w:t>
      </w:r>
      <w:r>
        <w:rPr>
          <w:spacing w:val="-8"/>
        </w:rPr>
        <w:t xml:space="preserve"> </w:t>
      </w:r>
      <w:r>
        <w:t>de</w:t>
      </w:r>
      <w:r>
        <w:rPr>
          <w:spacing w:val="-8"/>
        </w:rPr>
        <w:t xml:space="preserve"> </w:t>
      </w:r>
      <w:r w:rsidR="00415C87" w:rsidRPr="00415C87">
        <w:rPr>
          <w:b w:val="0"/>
          <w:bCs w:val="0"/>
          <w:color w:val="0000FF"/>
          <w:spacing w:val="-2"/>
          <w:szCs w:val="22"/>
        </w:rPr>
        <w:t xml:space="preserve">661.157,03 </w:t>
      </w:r>
      <w:proofErr w:type="gramStart"/>
      <w:r w:rsidR="00415C87" w:rsidRPr="00415C87">
        <w:rPr>
          <w:b w:val="0"/>
          <w:bCs w:val="0"/>
          <w:color w:val="0000FF"/>
          <w:spacing w:val="-2"/>
          <w:szCs w:val="22"/>
        </w:rPr>
        <w:t>euros</w:t>
      </w:r>
      <w:r w:rsidR="00415C87" w:rsidRPr="000306E9">
        <w:rPr>
          <w:b w:val="0"/>
          <w:bCs w:val="0"/>
          <w:color w:val="0000FF"/>
          <w:spacing w:val="-2"/>
          <w:szCs w:val="22"/>
        </w:rPr>
        <w:t xml:space="preserve">  más</w:t>
      </w:r>
      <w:proofErr w:type="gramEnd"/>
      <w:r w:rsidR="00415C87" w:rsidRPr="000306E9">
        <w:rPr>
          <w:b w:val="0"/>
          <w:bCs w:val="0"/>
          <w:color w:val="0000FF"/>
          <w:spacing w:val="-2"/>
          <w:szCs w:val="22"/>
        </w:rPr>
        <w:t xml:space="preserve"> </w:t>
      </w:r>
      <w:r w:rsidR="00415C87" w:rsidRPr="00C1450C">
        <w:rPr>
          <w:b w:val="0"/>
          <w:bCs w:val="0"/>
          <w:color w:val="0000FF"/>
          <w:szCs w:val="22"/>
        </w:rPr>
        <w:t>138.842,97</w:t>
      </w:r>
      <w:r w:rsidR="00415C87" w:rsidRPr="000306E9">
        <w:rPr>
          <w:b w:val="0"/>
          <w:bCs w:val="0"/>
          <w:color w:val="0000FF"/>
          <w:spacing w:val="-2"/>
          <w:szCs w:val="22"/>
        </w:rPr>
        <w:t xml:space="preserve"> euros </w:t>
      </w:r>
      <w:r w:rsidR="006013D9">
        <w:rPr>
          <w:b w:val="0"/>
          <w:bCs w:val="0"/>
          <w:color w:val="0000FF"/>
          <w:spacing w:val="-2"/>
          <w:szCs w:val="22"/>
        </w:rPr>
        <w:t xml:space="preserve"> en concepto de </w:t>
      </w:r>
      <w:r w:rsidR="00415C87" w:rsidRPr="000306E9">
        <w:rPr>
          <w:b w:val="0"/>
          <w:bCs w:val="0"/>
          <w:color w:val="0000FF"/>
          <w:spacing w:val="-2"/>
          <w:szCs w:val="22"/>
        </w:rPr>
        <w:t xml:space="preserve">IVA total  </w:t>
      </w:r>
      <w:r w:rsidR="00452F71" w:rsidRPr="000306E9">
        <w:rPr>
          <w:b w:val="0"/>
          <w:bCs w:val="0"/>
          <w:color w:val="0000FF"/>
          <w:spacing w:val="-2"/>
          <w:szCs w:val="22"/>
        </w:rPr>
        <w:t>800.000</w:t>
      </w:r>
      <w:r w:rsidRPr="000306E9">
        <w:rPr>
          <w:b w:val="0"/>
          <w:bCs w:val="0"/>
          <w:color w:val="0000FF"/>
          <w:spacing w:val="-2"/>
          <w:szCs w:val="22"/>
        </w:rPr>
        <w:t xml:space="preserve"> euros</w:t>
      </w:r>
      <w:r>
        <w:rPr>
          <w:spacing w:val="-6"/>
        </w:rPr>
        <w:t xml:space="preserve"> </w:t>
      </w:r>
      <w:r>
        <w:t>y</w:t>
      </w:r>
      <w:r>
        <w:rPr>
          <w:spacing w:val="-7"/>
        </w:rPr>
        <w:t xml:space="preserve"> </w:t>
      </w:r>
      <w:r>
        <w:t>se</w:t>
      </w:r>
      <w:r>
        <w:rPr>
          <w:spacing w:val="-5"/>
        </w:rPr>
        <w:t xml:space="preserve"> </w:t>
      </w:r>
      <w:r>
        <w:t>imputa</w:t>
      </w:r>
      <w:r>
        <w:rPr>
          <w:spacing w:val="-5"/>
        </w:rPr>
        <w:t xml:space="preserve"> </w:t>
      </w:r>
      <w:r>
        <w:t>a</w:t>
      </w:r>
      <w:r>
        <w:rPr>
          <w:spacing w:val="-7"/>
        </w:rPr>
        <w:t xml:space="preserve"> </w:t>
      </w:r>
      <w:r>
        <w:t>las</w:t>
      </w:r>
      <w:r>
        <w:rPr>
          <w:spacing w:val="-7"/>
        </w:rPr>
        <w:t xml:space="preserve"> </w:t>
      </w:r>
      <w:r>
        <w:t>siguientes</w:t>
      </w:r>
      <w:r>
        <w:rPr>
          <w:spacing w:val="-7"/>
        </w:rPr>
        <w:t xml:space="preserve"> </w:t>
      </w:r>
      <w:r>
        <w:rPr>
          <w:spacing w:val="-2"/>
        </w:rPr>
        <w:t>anualidades</w:t>
      </w:r>
      <w:r w:rsidR="002E20A4">
        <w:rPr>
          <w:spacing w:val="-2"/>
        </w:rPr>
        <w:t xml:space="preserve"> </w:t>
      </w:r>
      <w:r>
        <w:rPr>
          <w:spacing w:val="-2"/>
        </w:rPr>
        <w:t>:</w:t>
      </w:r>
    </w:p>
    <w:p w:rsidR="00385A4F" w:rsidRDefault="00311760">
      <w:pPr>
        <w:pStyle w:val="Prrafodelista"/>
        <w:numPr>
          <w:ilvl w:val="0"/>
          <w:numId w:val="85"/>
        </w:numPr>
        <w:tabs>
          <w:tab w:val="left" w:pos="1559"/>
          <w:tab w:val="left" w:leader="dot" w:pos="4885"/>
        </w:tabs>
        <w:spacing w:before="119"/>
        <w:ind w:hanging="295"/>
        <w:jc w:val="left"/>
        <w:rPr>
          <w:sz w:val="19"/>
        </w:rPr>
      </w:pPr>
      <w:r>
        <w:rPr>
          <w:spacing w:val="-5"/>
          <w:sz w:val="19"/>
        </w:rPr>
        <w:t>Año</w:t>
      </w:r>
      <w:r w:rsidR="00452F71">
        <w:rPr>
          <w:color w:val="0000FF"/>
          <w:spacing w:val="-5"/>
          <w:sz w:val="19"/>
        </w:rPr>
        <w:t xml:space="preserve"> 2026</w:t>
      </w:r>
      <w:r w:rsidR="00452F71">
        <w:rPr>
          <w:sz w:val="19"/>
        </w:rPr>
        <w:tab/>
      </w:r>
      <w:r w:rsidR="00452F71" w:rsidRPr="00525C6D">
        <w:rPr>
          <w:color w:val="0000FF"/>
          <w:sz w:val="19"/>
        </w:rPr>
        <w:t xml:space="preserve">200.000 </w:t>
      </w:r>
      <w:r w:rsidRPr="00525C6D">
        <w:rPr>
          <w:color w:val="0000FF"/>
          <w:spacing w:val="-2"/>
          <w:sz w:val="19"/>
        </w:rPr>
        <w:t>euros</w:t>
      </w:r>
      <w:r>
        <w:rPr>
          <w:spacing w:val="-2"/>
          <w:sz w:val="19"/>
        </w:rPr>
        <w:t>.</w:t>
      </w:r>
    </w:p>
    <w:p w:rsidR="00452F71" w:rsidRPr="00525C6D" w:rsidRDefault="00311760">
      <w:pPr>
        <w:pStyle w:val="Prrafodelista"/>
        <w:numPr>
          <w:ilvl w:val="0"/>
          <w:numId w:val="85"/>
        </w:numPr>
        <w:tabs>
          <w:tab w:val="left" w:pos="1559"/>
          <w:tab w:val="left" w:leader="dot" w:pos="4885"/>
        </w:tabs>
        <w:spacing w:before="118"/>
        <w:ind w:hanging="295"/>
        <w:jc w:val="left"/>
        <w:rPr>
          <w:color w:val="0000FF"/>
          <w:sz w:val="19"/>
        </w:rPr>
      </w:pPr>
      <w:r>
        <w:rPr>
          <w:spacing w:val="-5"/>
          <w:sz w:val="19"/>
        </w:rPr>
        <w:t>Año</w:t>
      </w:r>
      <w:r w:rsidR="00452F71">
        <w:rPr>
          <w:spacing w:val="-5"/>
          <w:sz w:val="19"/>
        </w:rPr>
        <w:t xml:space="preserve"> </w:t>
      </w:r>
      <w:r w:rsidR="00452F71" w:rsidRPr="00452F71">
        <w:rPr>
          <w:color w:val="0000FF"/>
          <w:spacing w:val="-5"/>
          <w:sz w:val="19"/>
        </w:rPr>
        <w:t>2027</w:t>
      </w:r>
      <w:r w:rsidR="00452F71" w:rsidRPr="00452F71">
        <w:rPr>
          <w:sz w:val="19"/>
        </w:rPr>
        <w:t xml:space="preserve"> </w:t>
      </w:r>
      <w:r w:rsidR="00452F71">
        <w:rPr>
          <w:sz w:val="19"/>
        </w:rPr>
        <w:tab/>
      </w:r>
      <w:r w:rsidR="00452F71" w:rsidRPr="00525C6D">
        <w:rPr>
          <w:color w:val="0000FF"/>
          <w:sz w:val="19"/>
        </w:rPr>
        <w:t xml:space="preserve">400.000 </w:t>
      </w:r>
      <w:r w:rsidR="00452F71" w:rsidRPr="00525C6D">
        <w:rPr>
          <w:color w:val="0000FF"/>
          <w:spacing w:val="-2"/>
          <w:sz w:val="19"/>
        </w:rPr>
        <w:t>euros</w:t>
      </w:r>
    </w:p>
    <w:p w:rsidR="00385A4F" w:rsidRPr="00452F71" w:rsidRDefault="00452F71" w:rsidP="00452F71">
      <w:pPr>
        <w:pStyle w:val="Prrafodelista"/>
        <w:numPr>
          <w:ilvl w:val="0"/>
          <w:numId w:val="85"/>
        </w:numPr>
        <w:tabs>
          <w:tab w:val="left" w:pos="1559"/>
          <w:tab w:val="left" w:leader="dot" w:pos="4885"/>
        </w:tabs>
        <w:spacing w:before="118"/>
        <w:ind w:hanging="295"/>
        <w:jc w:val="left"/>
        <w:rPr>
          <w:sz w:val="19"/>
        </w:rPr>
      </w:pPr>
      <w:r w:rsidRPr="00452F71">
        <w:rPr>
          <w:sz w:val="19"/>
        </w:rPr>
        <w:t xml:space="preserve">Año </w:t>
      </w:r>
      <w:r w:rsidRPr="00452F71">
        <w:rPr>
          <w:color w:val="0000FF"/>
          <w:sz w:val="19"/>
        </w:rPr>
        <w:t>2028</w:t>
      </w:r>
      <w:r w:rsidR="00311760" w:rsidRPr="00452F71">
        <w:rPr>
          <w:rFonts w:ascii="Times New Roman" w:hAnsi="Times New Roman"/>
          <w:sz w:val="19"/>
        </w:rPr>
        <w:tab/>
      </w:r>
      <w:r w:rsidRPr="00525C6D">
        <w:rPr>
          <w:color w:val="0000FF"/>
          <w:sz w:val="19"/>
        </w:rPr>
        <w:t>200.000</w:t>
      </w:r>
      <w:r w:rsidRPr="00525C6D">
        <w:rPr>
          <w:rFonts w:ascii="Times New Roman" w:hAnsi="Times New Roman"/>
          <w:color w:val="0000FF"/>
          <w:sz w:val="19"/>
        </w:rPr>
        <w:t xml:space="preserve"> </w:t>
      </w:r>
      <w:r w:rsidR="00311760" w:rsidRPr="00525C6D">
        <w:rPr>
          <w:color w:val="0000FF"/>
          <w:spacing w:val="-2"/>
          <w:sz w:val="19"/>
        </w:rPr>
        <w:t>euros.</w:t>
      </w:r>
    </w:p>
    <w:p w:rsidR="00385A4F" w:rsidRDefault="00311760">
      <w:pPr>
        <w:pStyle w:val="Textoindependiente"/>
        <w:spacing w:before="118"/>
        <w:ind w:left="993"/>
      </w:pPr>
      <w:r>
        <w:t>El</w:t>
      </w:r>
      <w:r>
        <w:rPr>
          <w:spacing w:val="-6"/>
        </w:rPr>
        <w:t xml:space="preserve"> </w:t>
      </w:r>
      <w:r>
        <w:t>importe</w:t>
      </w:r>
      <w:r>
        <w:rPr>
          <w:spacing w:val="-6"/>
        </w:rPr>
        <w:t xml:space="preserve"> </w:t>
      </w:r>
      <w:r>
        <w:t>total</w:t>
      </w:r>
      <w:r>
        <w:rPr>
          <w:spacing w:val="-6"/>
        </w:rPr>
        <w:t xml:space="preserve"> </w:t>
      </w:r>
      <w:r>
        <w:t>está</w:t>
      </w:r>
      <w:r>
        <w:rPr>
          <w:spacing w:val="-5"/>
        </w:rPr>
        <w:t xml:space="preserve"> </w:t>
      </w:r>
      <w:r>
        <w:t>desglosado</w:t>
      </w:r>
      <w:r>
        <w:rPr>
          <w:spacing w:val="-7"/>
        </w:rPr>
        <w:t xml:space="preserve"> </w:t>
      </w:r>
      <w:r>
        <w:t>en</w:t>
      </w:r>
      <w:r>
        <w:rPr>
          <w:spacing w:val="-7"/>
        </w:rPr>
        <w:t xml:space="preserve"> </w:t>
      </w:r>
      <w:r>
        <w:t>los</w:t>
      </w:r>
      <w:r>
        <w:rPr>
          <w:spacing w:val="-7"/>
        </w:rPr>
        <w:t xml:space="preserve"> </w:t>
      </w:r>
      <w:r>
        <w:t>siguientes</w:t>
      </w:r>
      <w:r>
        <w:rPr>
          <w:spacing w:val="-5"/>
        </w:rPr>
        <w:t xml:space="preserve"> </w:t>
      </w:r>
      <w:r>
        <w:t>importes</w:t>
      </w:r>
      <w:r>
        <w:rPr>
          <w:spacing w:val="-7"/>
        </w:rPr>
        <w:t xml:space="preserve"> </w:t>
      </w:r>
      <w:r>
        <w:t>por</w:t>
      </w:r>
      <w:r>
        <w:rPr>
          <w:spacing w:val="-6"/>
        </w:rPr>
        <w:t xml:space="preserve"> </w:t>
      </w:r>
      <w:r>
        <w:rPr>
          <w:spacing w:val="-2"/>
        </w:rPr>
        <w:t>lote:</w:t>
      </w:r>
      <w:r w:rsidR="00C1450C">
        <w:rPr>
          <w:spacing w:val="-2"/>
        </w:rPr>
        <w:t xml:space="preserve"> </w:t>
      </w:r>
      <w:r w:rsidR="00C1450C" w:rsidRPr="00C1450C">
        <w:rPr>
          <w:color w:val="0000FF"/>
          <w:szCs w:val="22"/>
        </w:rPr>
        <w:t>no procede</w:t>
      </w:r>
    </w:p>
    <w:p w:rsidR="00385A4F" w:rsidRDefault="00311760">
      <w:pPr>
        <w:pStyle w:val="Textoindependiente"/>
        <w:spacing w:before="121"/>
        <w:ind w:left="993"/>
        <w:rPr>
          <w:b/>
        </w:rPr>
      </w:pPr>
      <w:r>
        <w:rPr>
          <w:u w:val="single"/>
        </w:rPr>
        <w:t>Los</w:t>
      </w:r>
      <w:r>
        <w:rPr>
          <w:spacing w:val="-7"/>
          <w:u w:val="single"/>
        </w:rPr>
        <w:t xml:space="preserve"> </w:t>
      </w:r>
      <w:r>
        <w:rPr>
          <w:u w:val="single"/>
        </w:rPr>
        <w:t>costes</w:t>
      </w:r>
      <w:r>
        <w:rPr>
          <w:spacing w:val="-6"/>
          <w:u w:val="single"/>
        </w:rPr>
        <w:t xml:space="preserve"> </w:t>
      </w:r>
      <w:r>
        <w:rPr>
          <w:u w:val="single"/>
        </w:rPr>
        <w:t>y</w:t>
      </w:r>
      <w:r>
        <w:rPr>
          <w:spacing w:val="-5"/>
          <w:u w:val="single"/>
        </w:rPr>
        <w:t xml:space="preserve"> </w:t>
      </w:r>
      <w:r>
        <w:rPr>
          <w:u w:val="single"/>
        </w:rPr>
        <w:t>gastos</w:t>
      </w:r>
      <w:r>
        <w:rPr>
          <w:spacing w:val="-6"/>
          <w:u w:val="single"/>
        </w:rPr>
        <w:t xml:space="preserve"> </w:t>
      </w:r>
      <w:r>
        <w:rPr>
          <w:u w:val="single"/>
        </w:rPr>
        <w:t>tenidos</w:t>
      </w:r>
      <w:r>
        <w:rPr>
          <w:spacing w:val="-6"/>
          <w:u w:val="single"/>
        </w:rPr>
        <w:t xml:space="preserve"> </w:t>
      </w:r>
      <w:r>
        <w:rPr>
          <w:u w:val="single"/>
        </w:rPr>
        <w:t>en</w:t>
      </w:r>
      <w:r>
        <w:rPr>
          <w:spacing w:val="-6"/>
          <w:u w:val="single"/>
        </w:rPr>
        <w:t xml:space="preserve"> </w:t>
      </w:r>
      <w:r>
        <w:rPr>
          <w:u w:val="single"/>
        </w:rPr>
        <w:t>cuenta</w:t>
      </w:r>
      <w:r>
        <w:rPr>
          <w:spacing w:val="-7"/>
          <w:u w:val="single"/>
        </w:rPr>
        <w:t xml:space="preserve"> </w:t>
      </w:r>
      <w:r>
        <w:rPr>
          <w:u w:val="single"/>
        </w:rPr>
        <w:t>para</w:t>
      </w:r>
      <w:r>
        <w:rPr>
          <w:spacing w:val="-7"/>
          <w:u w:val="single"/>
        </w:rPr>
        <w:t xml:space="preserve"> </w:t>
      </w:r>
      <w:r>
        <w:rPr>
          <w:u w:val="single"/>
        </w:rPr>
        <w:t>su</w:t>
      </w:r>
      <w:r>
        <w:rPr>
          <w:spacing w:val="-6"/>
          <w:u w:val="single"/>
        </w:rPr>
        <w:t xml:space="preserve"> </w:t>
      </w:r>
      <w:r>
        <w:rPr>
          <w:u w:val="single"/>
        </w:rPr>
        <w:t>cálculo</w:t>
      </w:r>
      <w:r>
        <w:rPr>
          <w:spacing w:val="-6"/>
          <w:u w:val="single"/>
        </w:rPr>
        <w:t xml:space="preserve"> </w:t>
      </w:r>
      <w:r>
        <w:rPr>
          <w:u w:val="single"/>
        </w:rPr>
        <w:t>son</w:t>
      </w:r>
      <w:r>
        <w:rPr>
          <w:spacing w:val="-6"/>
          <w:u w:val="single"/>
        </w:rPr>
        <w:t xml:space="preserve"> </w:t>
      </w:r>
      <w:r>
        <w:rPr>
          <w:u w:val="single"/>
        </w:rPr>
        <w:t>los</w:t>
      </w:r>
      <w:r>
        <w:rPr>
          <w:spacing w:val="-6"/>
          <w:u w:val="single"/>
        </w:rPr>
        <w:t xml:space="preserve"> </w:t>
      </w:r>
      <w:r>
        <w:rPr>
          <w:u w:val="single"/>
        </w:rPr>
        <w:t>indicados</w:t>
      </w:r>
      <w:r>
        <w:rPr>
          <w:spacing w:val="1"/>
          <w:u w:val="single"/>
        </w:rPr>
        <w:t xml:space="preserve"> </w:t>
      </w:r>
      <w:r>
        <w:rPr>
          <w:u w:val="single"/>
        </w:rPr>
        <w:t>en</w:t>
      </w:r>
      <w:r>
        <w:rPr>
          <w:spacing w:val="-3"/>
          <w:u w:val="single"/>
        </w:rPr>
        <w:t xml:space="preserve"> </w:t>
      </w:r>
      <w:r>
        <w:rPr>
          <w:u w:val="single"/>
        </w:rPr>
        <w:t>el</w:t>
      </w:r>
      <w:r>
        <w:rPr>
          <w:spacing w:val="-4"/>
          <w:u w:val="single"/>
        </w:rPr>
        <w:t xml:space="preserve"> </w:t>
      </w:r>
      <w:r>
        <w:rPr>
          <w:b/>
          <w:color w:val="0000FF"/>
        </w:rPr>
        <w:t>ANEXO</w:t>
      </w:r>
      <w:r>
        <w:rPr>
          <w:b/>
          <w:color w:val="0000FF"/>
          <w:spacing w:val="-7"/>
        </w:rPr>
        <w:t xml:space="preserve"> </w:t>
      </w:r>
      <w:r>
        <w:rPr>
          <w:b/>
          <w:color w:val="0000FF"/>
          <w:spacing w:val="-4"/>
        </w:rPr>
        <w:t>I.1.</w:t>
      </w:r>
    </w:p>
    <w:p w:rsidR="00385A4F" w:rsidRDefault="00311760">
      <w:pPr>
        <w:pStyle w:val="Ttulo4"/>
        <w:spacing w:before="120"/>
      </w:pPr>
      <w:r>
        <w:t>3.2.-</w:t>
      </w:r>
      <w:r>
        <w:rPr>
          <w:spacing w:val="-11"/>
        </w:rPr>
        <w:t xml:space="preserve"> </w:t>
      </w:r>
      <w:r>
        <w:t>Aplicación</w:t>
      </w:r>
      <w:r>
        <w:rPr>
          <w:spacing w:val="-10"/>
        </w:rPr>
        <w:t xml:space="preserve"> </w:t>
      </w:r>
      <w:r>
        <w:rPr>
          <w:spacing w:val="-2"/>
        </w:rPr>
        <w:t>presupuestaria:</w:t>
      </w:r>
    </w:p>
    <w:p w:rsidR="00385A4F" w:rsidRDefault="00385A4F">
      <w:pPr>
        <w:pStyle w:val="Ttulo4"/>
        <w:sectPr w:rsidR="00385A4F">
          <w:headerReference w:type="default" r:id="rId12"/>
          <w:footerReference w:type="default" r:id="rId13"/>
          <w:pgSz w:w="11910" w:h="16840"/>
          <w:pgMar w:top="1040" w:right="708" w:bottom="740" w:left="992" w:header="719" w:footer="557" w:gutter="0"/>
          <w:cols w:space="720"/>
        </w:sectPr>
      </w:pPr>
    </w:p>
    <w:p w:rsidR="00385A4F" w:rsidRDefault="00385A4F">
      <w:pPr>
        <w:pStyle w:val="Textoindependiente"/>
        <w:spacing w:before="110"/>
        <w:rPr>
          <w:b/>
        </w:rPr>
      </w:pPr>
    </w:p>
    <w:p w:rsidR="00385A4F" w:rsidRDefault="00311760">
      <w:pPr>
        <w:spacing w:before="1"/>
        <w:ind w:left="424"/>
        <w:rPr>
          <w:sz w:val="19"/>
        </w:rPr>
      </w:pPr>
      <w:r>
        <w:rPr>
          <w:b/>
          <w:sz w:val="19"/>
        </w:rPr>
        <w:t>3.3.-</w:t>
      </w:r>
      <w:r>
        <w:rPr>
          <w:b/>
          <w:spacing w:val="-16"/>
          <w:sz w:val="19"/>
        </w:rPr>
        <w:t xml:space="preserve"> </w:t>
      </w:r>
      <w:r>
        <w:rPr>
          <w:b/>
          <w:sz w:val="19"/>
        </w:rPr>
        <w:t>Tramitación</w:t>
      </w:r>
      <w:r>
        <w:rPr>
          <w:b/>
          <w:spacing w:val="-15"/>
          <w:sz w:val="19"/>
        </w:rPr>
        <w:t xml:space="preserve"> </w:t>
      </w:r>
      <w:r>
        <w:rPr>
          <w:b/>
          <w:sz w:val="19"/>
        </w:rPr>
        <w:t>anticipada:</w:t>
      </w:r>
      <w:r>
        <w:rPr>
          <w:b/>
          <w:spacing w:val="-13"/>
          <w:sz w:val="19"/>
        </w:rPr>
        <w:t xml:space="preserve"> </w:t>
      </w:r>
      <w:r>
        <w:rPr>
          <w:color w:val="0000FF"/>
          <w:spacing w:val="-2"/>
          <w:sz w:val="19"/>
        </w:rPr>
        <w:t>no.</w:t>
      </w:r>
    </w:p>
    <w:p w:rsidR="00385A4F" w:rsidRDefault="00311760">
      <w:pPr>
        <w:spacing w:before="119"/>
        <w:ind w:left="424"/>
        <w:rPr>
          <w:sz w:val="19"/>
        </w:rPr>
      </w:pPr>
      <w:r>
        <w:rPr>
          <w:b/>
          <w:sz w:val="19"/>
        </w:rPr>
        <w:t>3.4.-</w:t>
      </w:r>
      <w:r>
        <w:rPr>
          <w:b/>
          <w:spacing w:val="-7"/>
          <w:sz w:val="19"/>
        </w:rPr>
        <w:t xml:space="preserve"> </w:t>
      </w:r>
      <w:r>
        <w:rPr>
          <w:b/>
          <w:sz w:val="19"/>
        </w:rPr>
        <w:t>El</w:t>
      </w:r>
      <w:r>
        <w:rPr>
          <w:b/>
          <w:spacing w:val="-8"/>
          <w:sz w:val="19"/>
        </w:rPr>
        <w:t xml:space="preserve"> </w:t>
      </w:r>
      <w:r>
        <w:rPr>
          <w:b/>
          <w:sz w:val="19"/>
        </w:rPr>
        <w:t>gasto</w:t>
      </w:r>
      <w:r>
        <w:rPr>
          <w:b/>
          <w:spacing w:val="-7"/>
          <w:sz w:val="19"/>
        </w:rPr>
        <w:t xml:space="preserve"> </w:t>
      </w:r>
      <w:r>
        <w:rPr>
          <w:b/>
          <w:sz w:val="19"/>
        </w:rPr>
        <w:t>está</w:t>
      </w:r>
      <w:r>
        <w:rPr>
          <w:b/>
          <w:spacing w:val="-7"/>
          <w:sz w:val="19"/>
        </w:rPr>
        <w:t xml:space="preserve"> </w:t>
      </w:r>
      <w:r>
        <w:rPr>
          <w:b/>
          <w:sz w:val="19"/>
        </w:rPr>
        <w:t>cofinanciado:</w:t>
      </w:r>
      <w:r>
        <w:rPr>
          <w:b/>
          <w:spacing w:val="-6"/>
          <w:sz w:val="19"/>
        </w:rPr>
        <w:t xml:space="preserve"> </w:t>
      </w:r>
      <w:r>
        <w:rPr>
          <w:color w:val="0000FF"/>
          <w:spacing w:val="-2"/>
          <w:sz w:val="19"/>
        </w:rPr>
        <w:t>no.</w:t>
      </w:r>
    </w:p>
    <w:p w:rsidR="00385A4F" w:rsidRDefault="00385A4F">
      <w:pPr>
        <w:pStyle w:val="Textoindependiente"/>
        <w:spacing w:before="9"/>
        <w:rPr>
          <w:sz w:val="9"/>
        </w:rPr>
      </w:pPr>
    </w:p>
    <w:tbl>
      <w:tblPr>
        <w:tblStyle w:val="TableNormal"/>
        <w:tblW w:w="0" w:type="auto"/>
        <w:tblInd w:w="85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1"/>
        <w:gridCol w:w="2237"/>
      </w:tblGrid>
      <w:tr w:rsidR="00385A4F">
        <w:trPr>
          <w:trHeight w:val="470"/>
        </w:trPr>
        <w:tc>
          <w:tcPr>
            <w:tcW w:w="7091" w:type="dxa"/>
            <w:shd w:val="clear" w:color="auto" w:fill="D9D9D9"/>
          </w:tcPr>
          <w:p w:rsidR="00385A4F" w:rsidRDefault="00311760">
            <w:pPr>
              <w:pStyle w:val="TableParagraph"/>
              <w:spacing w:before="121"/>
              <w:ind w:left="3"/>
              <w:jc w:val="center"/>
              <w:rPr>
                <w:b/>
                <w:sz w:val="19"/>
              </w:rPr>
            </w:pPr>
            <w:r>
              <w:rPr>
                <w:b/>
                <w:sz w:val="19"/>
              </w:rPr>
              <w:t>Entidad</w:t>
            </w:r>
            <w:r>
              <w:rPr>
                <w:b/>
                <w:spacing w:val="-11"/>
                <w:sz w:val="19"/>
              </w:rPr>
              <w:t xml:space="preserve"> </w:t>
            </w:r>
            <w:r>
              <w:rPr>
                <w:b/>
                <w:spacing w:val="-2"/>
                <w:sz w:val="19"/>
              </w:rPr>
              <w:t>financiadora</w:t>
            </w:r>
          </w:p>
        </w:tc>
        <w:tc>
          <w:tcPr>
            <w:tcW w:w="2237" w:type="dxa"/>
            <w:shd w:val="clear" w:color="auto" w:fill="D9D9D9"/>
          </w:tcPr>
          <w:p w:rsidR="00385A4F" w:rsidRDefault="00311760">
            <w:pPr>
              <w:pStyle w:val="TableParagraph"/>
              <w:spacing w:before="121"/>
              <w:ind w:left="542"/>
              <w:rPr>
                <w:b/>
                <w:sz w:val="19"/>
              </w:rPr>
            </w:pPr>
            <w:r>
              <w:rPr>
                <w:b/>
                <w:spacing w:val="-2"/>
                <w:sz w:val="19"/>
              </w:rPr>
              <w:t>Porcentaje</w:t>
            </w:r>
          </w:p>
        </w:tc>
      </w:tr>
      <w:tr w:rsidR="00385A4F">
        <w:trPr>
          <w:trHeight w:val="451"/>
        </w:trPr>
        <w:tc>
          <w:tcPr>
            <w:tcW w:w="7091" w:type="dxa"/>
          </w:tcPr>
          <w:p w:rsidR="00385A4F" w:rsidRDefault="00385A4F">
            <w:pPr>
              <w:pStyle w:val="TableParagraph"/>
              <w:rPr>
                <w:rFonts w:ascii="Times New Roman"/>
                <w:sz w:val="18"/>
              </w:rPr>
            </w:pPr>
          </w:p>
        </w:tc>
        <w:tc>
          <w:tcPr>
            <w:tcW w:w="2237" w:type="dxa"/>
          </w:tcPr>
          <w:p w:rsidR="00385A4F" w:rsidRDefault="00385A4F">
            <w:pPr>
              <w:pStyle w:val="TableParagraph"/>
              <w:rPr>
                <w:rFonts w:ascii="Times New Roman"/>
                <w:sz w:val="18"/>
              </w:rPr>
            </w:pPr>
          </w:p>
        </w:tc>
      </w:tr>
      <w:tr w:rsidR="00385A4F">
        <w:trPr>
          <w:trHeight w:val="448"/>
        </w:trPr>
        <w:tc>
          <w:tcPr>
            <w:tcW w:w="7091" w:type="dxa"/>
          </w:tcPr>
          <w:p w:rsidR="00385A4F" w:rsidRDefault="00385A4F">
            <w:pPr>
              <w:pStyle w:val="TableParagraph"/>
              <w:rPr>
                <w:rFonts w:ascii="Times New Roman"/>
                <w:sz w:val="18"/>
              </w:rPr>
            </w:pPr>
          </w:p>
        </w:tc>
        <w:tc>
          <w:tcPr>
            <w:tcW w:w="2237" w:type="dxa"/>
          </w:tcPr>
          <w:p w:rsidR="00385A4F" w:rsidRDefault="00385A4F">
            <w:pPr>
              <w:pStyle w:val="TableParagraph"/>
              <w:rPr>
                <w:rFonts w:ascii="Times New Roman"/>
                <w:sz w:val="18"/>
              </w:rPr>
            </w:pPr>
          </w:p>
        </w:tc>
      </w:tr>
    </w:tbl>
    <w:p w:rsidR="00385A4F" w:rsidRDefault="00311760">
      <w:pPr>
        <w:pStyle w:val="Textoindependiente"/>
        <w:spacing w:before="206"/>
        <w:rPr>
          <w:sz w:val="20"/>
        </w:rPr>
      </w:pPr>
      <w:r>
        <w:rPr>
          <w:noProof/>
          <w:sz w:val="20"/>
        </w:rPr>
        <mc:AlternateContent>
          <mc:Choice Requires="wps">
            <w:drawing>
              <wp:anchor distT="0" distB="0" distL="0" distR="0" simplePos="0" relativeHeight="251645952" behindDoc="1" locked="0" layoutInCell="1" allowOverlap="1">
                <wp:simplePos x="0" y="0"/>
                <wp:positionH relativeFrom="page">
                  <wp:posOffset>701040</wp:posOffset>
                </wp:positionH>
                <wp:positionV relativeFrom="paragraph">
                  <wp:posOffset>300609</wp:posOffset>
                </wp:positionV>
                <wp:extent cx="633984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5C75D" id="Graphic 25" o:spid="_x0000_s1026" style="position:absolute;margin-left:55.2pt;margin-top:23.65pt;width:499.2pt;height:.5pt;z-index:-2516705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X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L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6" w:name="_bookmark5"/>
      <w:bookmarkEnd w:id="6"/>
      <w:r>
        <w:t>4.-</w:t>
      </w:r>
      <w:r>
        <w:rPr>
          <w:spacing w:val="-7"/>
        </w:rPr>
        <w:t xml:space="preserve"> </w:t>
      </w:r>
      <w:r>
        <w:t>VALOR</w:t>
      </w:r>
      <w:r>
        <w:rPr>
          <w:spacing w:val="-8"/>
        </w:rPr>
        <w:t xml:space="preserve"> </w:t>
      </w:r>
      <w:r>
        <w:t>ESTIMADO</w:t>
      </w:r>
      <w:r>
        <w:rPr>
          <w:spacing w:val="-6"/>
        </w:rPr>
        <w:t xml:space="preserve"> </w:t>
      </w:r>
      <w:r>
        <w:t>DEL</w:t>
      </w:r>
      <w:r>
        <w:rPr>
          <w:spacing w:val="-8"/>
        </w:rPr>
        <w:t xml:space="preserve"> </w:t>
      </w:r>
      <w:r>
        <w:rPr>
          <w:spacing w:val="-2"/>
        </w:rPr>
        <w:t>CONTRATO</w:t>
      </w:r>
    </w:p>
    <w:p w:rsidR="00385A4F" w:rsidRDefault="00311760">
      <w:pPr>
        <w:pStyle w:val="Textoindependiente"/>
        <w:tabs>
          <w:tab w:val="left" w:leader="dot" w:pos="5810"/>
        </w:tabs>
        <w:spacing w:before="119"/>
        <w:ind w:left="424"/>
      </w:pPr>
      <w:r>
        <w:rPr>
          <w:b/>
        </w:rPr>
        <w:t>4.1.-</w:t>
      </w:r>
      <w:r>
        <w:rPr>
          <w:b/>
          <w:spacing w:val="-6"/>
        </w:rPr>
        <w:t xml:space="preserve"> </w:t>
      </w:r>
      <w:r>
        <w:t>El</w:t>
      </w:r>
      <w:r>
        <w:rPr>
          <w:spacing w:val="-6"/>
        </w:rPr>
        <w:t xml:space="preserve"> </w:t>
      </w:r>
      <w:r>
        <w:t>valor</w:t>
      </w:r>
      <w:r>
        <w:rPr>
          <w:spacing w:val="-7"/>
        </w:rPr>
        <w:t xml:space="preserve"> </w:t>
      </w:r>
      <w:r>
        <w:t>estimado</w:t>
      </w:r>
      <w:r>
        <w:rPr>
          <w:spacing w:val="-7"/>
        </w:rPr>
        <w:t xml:space="preserve"> </w:t>
      </w:r>
      <w:r>
        <w:t>del</w:t>
      </w:r>
      <w:r>
        <w:rPr>
          <w:spacing w:val="-6"/>
        </w:rPr>
        <w:t xml:space="preserve"> </w:t>
      </w:r>
      <w:r>
        <w:t>contrato</w:t>
      </w:r>
      <w:r>
        <w:rPr>
          <w:spacing w:val="-7"/>
        </w:rPr>
        <w:t xml:space="preserve"> </w:t>
      </w:r>
      <w:r>
        <w:t>es</w:t>
      </w:r>
      <w:r>
        <w:rPr>
          <w:spacing w:val="-7"/>
        </w:rPr>
        <w:t xml:space="preserve"> </w:t>
      </w:r>
      <w:r>
        <w:rPr>
          <w:spacing w:val="-5"/>
        </w:rPr>
        <w:t>de</w:t>
      </w:r>
      <w:r w:rsidR="00D9450A">
        <w:rPr>
          <w:spacing w:val="-5"/>
        </w:rPr>
        <w:t xml:space="preserve"> </w:t>
      </w:r>
      <w:r w:rsidR="00460701">
        <w:rPr>
          <w:color w:val="0000FF"/>
        </w:rPr>
        <w:t xml:space="preserve">1.785.123,98 </w:t>
      </w:r>
      <w:r>
        <w:rPr>
          <w:spacing w:val="-2"/>
        </w:rPr>
        <w:t>euros.</w:t>
      </w:r>
    </w:p>
    <w:p w:rsidR="00385A4F" w:rsidRDefault="00311760">
      <w:pPr>
        <w:pStyle w:val="Textoindependiente"/>
        <w:spacing w:before="118"/>
        <w:ind w:left="424" w:right="148"/>
        <w:jc w:val="both"/>
      </w:pPr>
      <w:r>
        <w:t>En</w:t>
      </w:r>
      <w:r>
        <w:rPr>
          <w:spacing w:val="-15"/>
        </w:rPr>
        <w:t xml:space="preserve"> </w:t>
      </w:r>
      <w:r>
        <w:t>los</w:t>
      </w:r>
      <w:r>
        <w:rPr>
          <w:spacing w:val="-15"/>
        </w:rPr>
        <w:t xml:space="preserve"> </w:t>
      </w:r>
      <w:r>
        <w:t>casos</w:t>
      </w:r>
      <w:r>
        <w:rPr>
          <w:spacing w:val="-16"/>
        </w:rPr>
        <w:t xml:space="preserve"> </w:t>
      </w:r>
      <w:r>
        <w:t>en</w:t>
      </w:r>
      <w:r>
        <w:rPr>
          <w:spacing w:val="-15"/>
        </w:rPr>
        <w:t xml:space="preserve"> </w:t>
      </w:r>
      <w:r>
        <w:t>que</w:t>
      </w:r>
      <w:r>
        <w:rPr>
          <w:spacing w:val="-16"/>
        </w:rPr>
        <w:t xml:space="preserve"> </w:t>
      </w:r>
      <w:r>
        <w:t>la</w:t>
      </w:r>
      <w:r>
        <w:rPr>
          <w:spacing w:val="-16"/>
        </w:rPr>
        <w:t xml:space="preserve"> </w:t>
      </w:r>
      <w:r>
        <w:t>determinación</w:t>
      </w:r>
      <w:r>
        <w:rPr>
          <w:spacing w:val="-15"/>
        </w:rPr>
        <w:t xml:space="preserve"> </w:t>
      </w:r>
      <w:r>
        <w:t>del</w:t>
      </w:r>
      <w:r>
        <w:rPr>
          <w:spacing w:val="-15"/>
        </w:rPr>
        <w:t xml:space="preserve"> </w:t>
      </w:r>
      <w:r>
        <w:t>precio</w:t>
      </w:r>
      <w:r>
        <w:rPr>
          <w:spacing w:val="-15"/>
        </w:rPr>
        <w:t xml:space="preserve"> </w:t>
      </w:r>
      <w:r>
        <w:t>se</w:t>
      </w:r>
      <w:r>
        <w:rPr>
          <w:spacing w:val="-16"/>
        </w:rPr>
        <w:t xml:space="preserve"> </w:t>
      </w:r>
      <w:r>
        <w:t>realice</w:t>
      </w:r>
      <w:r>
        <w:rPr>
          <w:spacing w:val="-16"/>
        </w:rPr>
        <w:t xml:space="preserve"> </w:t>
      </w:r>
      <w:r>
        <w:t>mediante</w:t>
      </w:r>
      <w:r>
        <w:rPr>
          <w:spacing w:val="-15"/>
        </w:rPr>
        <w:t xml:space="preserve"> </w:t>
      </w:r>
      <w:r>
        <w:t>unidades</w:t>
      </w:r>
      <w:r>
        <w:rPr>
          <w:spacing w:val="-13"/>
        </w:rPr>
        <w:t xml:space="preserve"> </w:t>
      </w:r>
      <w:r>
        <w:t>de</w:t>
      </w:r>
      <w:r>
        <w:rPr>
          <w:spacing w:val="-16"/>
        </w:rPr>
        <w:t xml:space="preserve"> </w:t>
      </w:r>
      <w:r>
        <w:t>ejecución,</w:t>
      </w:r>
      <w:r>
        <w:rPr>
          <w:spacing w:val="-15"/>
        </w:rPr>
        <w:t xml:space="preserve"> </w:t>
      </w:r>
      <w:r>
        <w:t>no</w:t>
      </w:r>
      <w:r>
        <w:rPr>
          <w:spacing w:val="-15"/>
        </w:rPr>
        <w:t xml:space="preserve"> </w:t>
      </w:r>
      <w:r>
        <w:t>tendrán la</w:t>
      </w:r>
      <w:r>
        <w:rPr>
          <w:spacing w:val="-1"/>
        </w:rPr>
        <w:t xml:space="preserve"> </w:t>
      </w:r>
      <w:r>
        <w:t>consideración de modificaciones la</w:t>
      </w:r>
      <w:r>
        <w:rPr>
          <w:spacing w:val="-1"/>
        </w:rPr>
        <w:t xml:space="preserve"> </w:t>
      </w:r>
      <w:r>
        <w:t>variación que durante la</w:t>
      </w:r>
      <w:r>
        <w:rPr>
          <w:spacing w:val="-1"/>
        </w:rPr>
        <w:t xml:space="preserve"> </w:t>
      </w:r>
      <w:r>
        <w:t>correcta ejecución de</w:t>
      </w:r>
      <w:r>
        <w:rPr>
          <w:spacing w:val="-1"/>
        </w:rPr>
        <w:t xml:space="preserve"> </w:t>
      </w:r>
      <w:r>
        <w:t>la prestación se produzca exclusivamente en el número de unidades realmente ejecutadas sobre las previstas en el contrato,</w:t>
      </w:r>
      <w:r>
        <w:rPr>
          <w:spacing w:val="-17"/>
        </w:rPr>
        <w:t xml:space="preserve"> </w:t>
      </w:r>
      <w:r>
        <w:t>las</w:t>
      </w:r>
      <w:r>
        <w:rPr>
          <w:spacing w:val="-17"/>
        </w:rPr>
        <w:t xml:space="preserve"> </w:t>
      </w:r>
      <w:r>
        <w:t>cuales</w:t>
      </w:r>
      <w:r>
        <w:rPr>
          <w:spacing w:val="-17"/>
        </w:rPr>
        <w:t xml:space="preserve"> </w:t>
      </w:r>
      <w:r>
        <w:t>podrán</w:t>
      </w:r>
      <w:r>
        <w:rPr>
          <w:spacing w:val="-16"/>
        </w:rPr>
        <w:t xml:space="preserve"> </w:t>
      </w:r>
      <w:r>
        <w:t>ser</w:t>
      </w:r>
      <w:r>
        <w:rPr>
          <w:spacing w:val="-17"/>
        </w:rPr>
        <w:t xml:space="preserve"> </w:t>
      </w:r>
      <w:r>
        <w:t>recogidas</w:t>
      </w:r>
      <w:r>
        <w:rPr>
          <w:spacing w:val="-16"/>
        </w:rPr>
        <w:t xml:space="preserve"> </w:t>
      </w:r>
      <w:r>
        <w:t>en</w:t>
      </w:r>
      <w:r>
        <w:rPr>
          <w:spacing w:val="-17"/>
        </w:rPr>
        <w:t xml:space="preserve"> </w:t>
      </w:r>
      <w:r>
        <w:t>la</w:t>
      </w:r>
      <w:r>
        <w:rPr>
          <w:spacing w:val="-17"/>
        </w:rPr>
        <w:t xml:space="preserve"> </w:t>
      </w:r>
      <w:r>
        <w:t>liquidación,</w:t>
      </w:r>
      <w:r>
        <w:rPr>
          <w:spacing w:val="-16"/>
        </w:rPr>
        <w:t xml:space="preserve"> </w:t>
      </w:r>
      <w:r>
        <w:t>siempre</w:t>
      </w:r>
      <w:r>
        <w:rPr>
          <w:spacing w:val="-17"/>
        </w:rPr>
        <w:t xml:space="preserve"> </w:t>
      </w:r>
      <w:r>
        <w:t>que</w:t>
      </w:r>
      <w:r>
        <w:rPr>
          <w:spacing w:val="-15"/>
        </w:rPr>
        <w:t xml:space="preserve"> </w:t>
      </w:r>
      <w:r>
        <w:t>no</w:t>
      </w:r>
      <w:r>
        <w:rPr>
          <w:spacing w:val="-17"/>
        </w:rPr>
        <w:t xml:space="preserve"> </w:t>
      </w:r>
      <w:r>
        <w:t>representen</w:t>
      </w:r>
      <w:r>
        <w:rPr>
          <w:spacing w:val="-15"/>
        </w:rPr>
        <w:t xml:space="preserve"> </w:t>
      </w:r>
      <w:r>
        <w:t>un</w:t>
      </w:r>
      <w:r>
        <w:rPr>
          <w:spacing w:val="-17"/>
        </w:rPr>
        <w:t xml:space="preserve"> </w:t>
      </w:r>
      <w:r>
        <w:t>incremento del gasto superior al 10 por ciento del precio del contrato, sin IVA.</w:t>
      </w:r>
    </w:p>
    <w:p w:rsidR="00385A4F" w:rsidRDefault="00311760">
      <w:pPr>
        <w:spacing w:before="122"/>
        <w:ind w:left="424"/>
        <w:jc w:val="both"/>
        <w:rPr>
          <w:b/>
          <w:sz w:val="19"/>
        </w:rPr>
      </w:pPr>
      <w:r>
        <w:rPr>
          <w:b/>
          <w:sz w:val="19"/>
        </w:rPr>
        <w:t>4.2.-</w:t>
      </w:r>
      <w:r>
        <w:rPr>
          <w:b/>
          <w:spacing w:val="-7"/>
          <w:sz w:val="19"/>
        </w:rPr>
        <w:t xml:space="preserve"> </w:t>
      </w:r>
      <w:r>
        <w:rPr>
          <w:b/>
          <w:sz w:val="19"/>
        </w:rPr>
        <w:t>Método</w:t>
      </w:r>
      <w:r>
        <w:rPr>
          <w:b/>
          <w:spacing w:val="-8"/>
          <w:sz w:val="19"/>
        </w:rPr>
        <w:t xml:space="preserve"> </w:t>
      </w:r>
      <w:r>
        <w:rPr>
          <w:b/>
          <w:sz w:val="19"/>
        </w:rPr>
        <w:t>de</w:t>
      </w:r>
      <w:r>
        <w:rPr>
          <w:b/>
          <w:spacing w:val="-5"/>
          <w:sz w:val="19"/>
        </w:rPr>
        <w:t xml:space="preserve"> </w:t>
      </w:r>
      <w:r>
        <w:rPr>
          <w:b/>
          <w:spacing w:val="-2"/>
          <w:sz w:val="19"/>
        </w:rPr>
        <w:t>cálculo:</w:t>
      </w:r>
    </w:p>
    <w:p w:rsidR="00385A4F" w:rsidRDefault="00385A4F">
      <w:pPr>
        <w:pStyle w:val="Textoindependiente"/>
        <w:spacing w:before="9"/>
        <w:rPr>
          <w:b/>
          <w:sz w:val="9"/>
        </w:rPr>
      </w:pPr>
    </w:p>
    <w:tbl>
      <w:tblPr>
        <w:tblStyle w:val="TableNormal"/>
        <w:tblW w:w="0" w:type="auto"/>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1"/>
        <w:gridCol w:w="2218"/>
      </w:tblGrid>
      <w:tr w:rsidR="00385A4F" w:rsidTr="00D9450A">
        <w:trPr>
          <w:trHeight w:val="472"/>
        </w:trPr>
        <w:tc>
          <w:tcPr>
            <w:tcW w:w="6891" w:type="dxa"/>
          </w:tcPr>
          <w:p w:rsidR="00385A4F" w:rsidRDefault="00311760">
            <w:pPr>
              <w:pStyle w:val="TableParagraph"/>
              <w:spacing w:before="120"/>
              <w:ind w:left="110"/>
              <w:rPr>
                <w:sz w:val="19"/>
              </w:rPr>
            </w:pPr>
            <w:r>
              <w:rPr>
                <w:sz w:val="19"/>
              </w:rPr>
              <w:t>Presupuesto</w:t>
            </w:r>
            <w:r>
              <w:rPr>
                <w:spacing w:val="-8"/>
                <w:sz w:val="19"/>
              </w:rPr>
              <w:t xml:space="preserve"> </w:t>
            </w:r>
            <w:r>
              <w:rPr>
                <w:sz w:val="19"/>
              </w:rPr>
              <w:t>de</w:t>
            </w:r>
            <w:r>
              <w:rPr>
                <w:spacing w:val="-9"/>
                <w:sz w:val="19"/>
              </w:rPr>
              <w:t xml:space="preserve"> </w:t>
            </w:r>
            <w:r>
              <w:rPr>
                <w:sz w:val="19"/>
              </w:rPr>
              <w:t>licitación</w:t>
            </w:r>
            <w:r>
              <w:rPr>
                <w:spacing w:val="-9"/>
                <w:sz w:val="19"/>
              </w:rPr>
              <w:t xml:space="preserve"> </w:t>
            </w:r>
            <w:r>
              <w:rPr>
                <w:sz w:val="19"/>
              </w:rPr>
              <w:t>(sin</w:t>
            </w:r>
            <w:r>
              <w:rPr>
                <w:spacing w:val="-8"/>
                <w:sz w:val="19"/>
              </w:rPr>
              <w:t xml:space="preserve"> </w:t>
            </w:r>
            <w:r>
              <w:rPr>
                <w:spacing w:val="-4"/>
                <w:sz w:val="19"/>
              </w:rPr>
              <w:t>IVA)</w:t>
            </w:r>
          </w:p>
        </w:tc>
        <w:tc>
          <w:tcPr>
            <w:tcW w:w="2218" w:type="dxa"/>
            <w:vAlign w:val="center"/>
          </w:tcPr>
          <w:p w:rsidR="00385A4F" w:rsidRPr="00D9450A" w:rsidRDefault="00D9450A" w:rsidP="00D9450A">
            <w:pPr>
              <w:pStyle w:val="TableParagraph"/>
              <w:jc w:val="center"/>
              <w:rPr>
                <w:color w:val="0000FF"/>
                <w:sz w:val="18"/>
              </w:rPr>
            </w:pPr>
            <w:r w:rsidRPr="00D9450A">
              <w:rPr>
                <w:color w:val="0000FF"/>
                <w:sz w:val="18"/>
              </w:rPr>
              <w:t>661.157,03</w:t>
            </w:r>
            <w:r w:rsidR="002E20A4">
              <w:rPr>
                <w:color w:val="0000FF"/>
                <w:sz w:val="18"/>
              </w:rPr>
              <w:t>€</w:t>
            </w:r>
          </w:p>
        </w:tc>
      </w:tr>
      <w:tr w:rsidR="00385A4F" w:rsidTr="00D9450A">
        <w:trPr>
          <w:trHeight w:val="470"/>
        </w:trPr>
        <w:tc>
          <w:tcPr>
            <w:tcW w:w="6891" w:type="dxa"/>
          </w:tcPr>
          <w:p w:rsidR="00385A4F" w:rsidRDefault="00311760">
            <w:pPr>
              <w:pStyle w:val="TableParagraph"/>
              <w:spacing w:before="120"/>
              <w:ind w:left="110"/>
              <w:rPr>
                <w:sz w:val="19"/>
              </w:rPr>
            </w:pPr>
            <w:r>
              <w:rPr>
                <w:sz w:val="19"/>
              </w:rPr>
              <w:t>Importe</w:t>
            </w:r>
            <w:r>
              <w:rPr>
                <w:spacing w:val="-9"/>
                <w:sz w:val="19"/>
              </w:rPr>
              <w:t xml:space="preserve"> </w:t>
            </w:r>
            <w:r>
              <w:rPr>
                <w:sz w:val="19"/>
              </w:rPr>
              <w:t>de</w:t>
            </w:r>
            <w:r>
              <w:rPr>
                <w:spacing w:val="-8"/>
                <w:sz w:val="19"/>
              </w:rPr>
              <w:t xml:space="preserve"> </w:t>
            </w:r>
            <w:r>
              <w:rPr>
                <w:sz w:val="19"/>
              </w:rPr>
              <w:t>las</w:t>
            </w:r>
            <w:r>
              <w:rPr>
                <w:spacing w:val="-9"/>
                <w:sz w:val="19"/>
              </w:rPr>
              <w:t xml:space="preserve"> </w:t>
            </w:r>
            <w:r>
              <w:rPr>
                <w:sz w:val="19"/>
              </w:rPr>
              <w:t>modificaciones</w:t>
            </w:r>
            <w:r>
              <w:rPr>
                <w:spacing w:val="-8"/>
                <w:sz w:val="19"/>
              </w:rPr>
              <w:t xml:space="preserve"> </w:t>
            </w:r>
            <w:r>
              <w:rPr>
                <w:sz w:val="19"/>
              </w:rPr>
              <w:t>previstas</w:t>
            </w:r>
            <w:r>
              <w:rPr>
                <w:spacing w:val="-9"/>
                <w:sz w:val="19"/>
              </w:rPr>
              <w:t xml:space="preserve"> </w:t>
            </w:r>
            <w:r>
              <w:rPr>
                <w:sz w:val="19"/>
              </w:rPr>
              <w:t>(sin</w:t>
            </w:r>
            <w:r>
              <w:rPr>
                <w:spacing w:val="-9"/>
                <w:sz w:val="19"/>
              </w:rPr>
              <w:t xml:space="preserve"> </w:t>
            </w:r>
            <w:r>
              <w:rPr>
                <w:spacing w:val="-4"/>
                <w:sz w:val="19"/>
              </w:rPr>
              <w:t>IVA)</w:t>
            </w:r>
          </w:p>
        </w:tc>
        <w:tc>
          <w:tcPr>
            <w:tcW w:w="2218" w:type="dxa"/>
            <w:vAlign w:val="center"/>
          </w:tcPr>
          <w:p w:rsidR="00385A4F" w:rsidRPr="00D9450A" w:rsidRDefault="00D9450A" w:rsidP="00D9450A">
            <w:pPr>
              <w:pStyle w:val="TableParagraph"/>
              <w:jc w:val="center"/>
              <w:rPr>
                <w:color w:val="0000FF"/>
                <w:sz w:val="18"/>
              </w:rPr>
            </w:pPr>
            <w:r w:rsidRPr="00D9450A">
              <w:rPr>
                <w:color w:val="0000FF"/>
                <w:sz w:val="18"/>
              </w:rPr>
              <w:t>132.231,41</w:t>
            </w:r>
            <w:r w:rsidR="002E20A4">
              <w:rPr>
                <w:color w:val="0000FF"/>
                <w:sz w:val="18"/>
              </w:rPr>
              <w:t>€</w:t>
            </w:r>
          </w:p>
        </w:tc>
      </w:tr>
      <w:tr w:rsidR="00385A4F" w:rsidTr="00D9450A">
        <w:trPr>
          <w:trHeight w:val="470"/>
        </w:trPr>
        <w:tc>
          <w:tcPr>
            <w:tcW w:w="6891" w:type="dxa"/>
          </w:tcPr>
          <w:p w:rsidR="00385A4F" w:rsidRDefault="00311760">
            <w:pPr>
              <w:pStyle w:val="TableParagraph"/>
              <w:spacing w:before="120"/>
              <w:ind w:left="110"/>
              <w:rPr>
                <w:sz w:val="19"/>
              </w:rPr>
            </w:pPr>
            <w:r>
              <w:rPr>
                <w:sz w:val="19"/>
              </w:rPr>
              <w:t>Importe</w:t>
            </w:r>
            <w:r>
              <w:rPr>
                <w:spacing w:val="-6"/>
                <w:sz w:val="19"/>
              </w:rPr>
              <w:t xml:space="preserve"> </w:t>
            </w:r>
            <w:r>
              <w:rPr>
                <w:sz w:val="19"/>
              </w:rPr>
              <w:t>de</w:t>
            </w:r>
            <w:r>
              <w:rPr>
                <w:spacing w:val="-6"/>
                <w:sz w:val="19"/>
              </w:rPr>
              <w:t xml:space="preserve"> </w:t>
            </w:r>
            <w:r>
              <w:rPr>
                <w:sz w:val="19"/>
              </w:rPr>
              <w:t>los</w:t>
            </w:r>
            <w:r>
              <w:rPr>
                <w:spacing w:val="-7"/>
                <w:sz w:val="19"/>
              </w:rPr>
              <w:t xml:space="preserve"> </w:t>
            </w:r>
            <w:r>
              <w:rPr>
                <w:sz w:val="19"/>
              </w:rPr>
              <w:t>premios</w:t>
            </w:r>
            <w:r>
              <w:rPr>
                <w:spacing w:val="-7"/>
                <w:sz w:val="19"/>
              </w:rPr>
              <w:t xml:space="preserve"> </w:t>
            </w:r>
            <w:r>
              <w:rPr>
                <w:sz w:val="19"/>
              </w:rPr>
              <w:t>o</w:t>
            </w:r>
            <w:r>
              <w:rPr>
                <w:spacing w:val="-4"/>
                <w:sz w:val="19"/>
              </w:rPr>
              <w:t xml:space="preserve"> </w:t>
            </w:r>
            <w:r>
              <w:rPr>
                <w:sz w:val="19"/>
              </w:rPr>
              <w:t>primas</w:t>
            </w:r>
            <w:r>
              <w:rPr>
                <w:spacing w:val="-7"/>
                <w:sz w:val="19"/>
              </w:rPr>
              <w:t xml:space="preserve"> </w:t>
            </w:r>
            <w:r>
              <w:rPr>
                <w:sz w:val="19"/>
              </w:rPr>
              <w:t>pagaderos</w:t>
            </w:r>
            <w:r>
              <w:rPr>
                <w:spacing w:val="-6"/>
                <w:sz w:val="19"/>
              </w:rPr>
              <w:t xml:space="preserve"> </w:t>
            </w:r>
            <w:r>
              <w:rPr>
                <w:sz w:val="19"/>
              </w:rPr>
              <w:t>a</w:t>
            </w:r>
            <w:r>
              <w:rPr>
                <w:spacing w:val="-8"/>
                <w:sz w:val="19"/>
              </w:rPr>
              <w:t xml:space="preserve"> </w:t>
            </w:r>
            <w:r>
              <w:rPr>
                <w:sz w:val="19"/>
              </w:rPr>
              <w:t>las</w:t>
            </w:r>
            <w:r>
              <w:rPr>
                <w:spacing w:val="-7"/>
                <w:sz w:val="19"/>
              </w:rPr>
              <w:t xml:space="preserve"> </w:t>
            </w:r>
            <w:r>
              <w:rPr>
                <w:sz w:val="19"/>
              </w:rPr>
              <w:t>licitadoras</w:t>
            </w:r>
            <w:r>
              <w:rPr>
                <w:spacing w:val="-7"/>
                <w:sz w:val="19"/>
              </w:rPr>
              <w:t xml:space="preserve"> </w:t>
            </w:r>
            <w:r>
              <w:rPr>
                <w:sz w:val="19"/>
              </w:rPr>
              <w:t>(sin</w:t>
            </w:r>
            <w:r>
              <w:rPr>
                <w:spacing w:val="-6"/>
                <w:sz w:val="19"/>
              </w:rPr>
              <w:t xml:space="preserve"> </w:t>
            </w:r>
            <w:r>
              <w:rPr>
                <w:spacing w:val="-4"/>
                <w:sz w:val="19"/>
              </w:rPr>
              <w:t>IVA)</w:t>
            </w:r>
          </w:p>
        </w:tc>
        <w:tc>
          <w:tcPr>
            <w:tcW w:w="2218" w:type="dxa"/>
            <w:vAlign w:val="center"/>
          </w:tcPr>
          <w:p w:rsidR="00385A4F" w:rsidRPr="00D9450A" w:rsidRDefault="00385A4F" w:rsidP="00D9450A">
            <w:pPr>
              <w:pStyle w:val="TableParagraph"/>
              <w:jc w:val="center"/>
              <w:rPr>
                <w:color w:val="0000FF"/>
                <w:sz w:val="18"/>
              </w:rPr>
            </w:pPr>
          </w:p>
        </w:tc>
      </w:tr>
      <w:tr w:rsidR="00385A4F" w:rsidTr="00D9450A">
        <w:trPr>
          <w:trHeight w:val="472"/>
        </w:trPr>
        <w:tc>
          <w:tcPr>
            <w:tcW w:w="6891" w:type="dxa"/>
          </w:tcPr>
          <w:p w:rsidR="00385A4F" w:rsidRDefault="00311760">
            <w:pPr>
              <w:pStyle w:val="TableParagraph"/>
              <w:spacing w:before="123"/>
              <w:ind w:left="110"/>
              <w:rPr>
                <w:sz w:val="19"/>
              </w:rPr>
            </w:pPr>
            <w:r>
              <w:rPr>
                <w:sz w:val="19"/>
              </w:rPr>
              <w:t>Importe</w:t>
            </w:r>
            <w:r>
              <w:rPr>
                <w:spacing w:val="-7"/>
                <w:sz w:val="19"/>
              </w:rPr>
              <w:t xml:space="preserve"> </w:t>
            </w:r>
            <w:r>
              <w:rPr>
                <w:sz w:val="19"/>
              </w:rPr>
              <w:t>de</w:t>
            </w:r>
            <w:r>
              <w:rPr>
                <w:spacing w:val="-6"/>
                <w:sz w:val="19"/>
              </w:rPr>
              <w:t xml:space="preserve"> </w:t>
            </w:r>
            <w:r>
              <w:rPr>
                <w:sz w:val="19"/>
              </w:rPr>
              <w:t>las</w:t>
            </w:r>
            <w:r>
              <w:rPr>
                <w:spacing w:val="-8"/>
                <w:sz w:val="19"/>
              </w:rPr>
              <w:t xml:space="preserve"> </w:t>
            </w:r>
            <w:r>
              <w:rPr>
                <w:sz w:val="19"/>
              </w:rPr>
              <w:t>opciones</w:t>
            </w:r>
            <w:r>
              <w:rPr>
                <w:spacing w:val="-5"/>
                <w:sz w:val="19"/>
              </w:rPr>
              <w:t xml:space="preserve"> </w:t>
            </w:r>
            <w:r>
              <w:rPr>
                <w:sz w:val="19"/>
              </w:rPr>
              <w:t>eventuales</w:t>
            </w:r>
            <w:r>
              <w:rPr>
                <w:spacing w:val="-7"/>
                <w:sz w:val="19"/>
              </w:rPr>
              <w:t xml:space="preserve"> </w:t>
            </w:r>
            <w:r>
              <w:rPr>
                <w:sz w:val="19"/>
              </w:rPr>
              <w:t>(sin</w:t>
            </w:r>
            <w:r>
              <w:rPr>
                <w:spacing w:val="-7"/>
                <w:sz w:val="19"/>
              </w:rPr>
              <w:t xml:space="preserve"> </w:t>
            </w:r>
            <w:r>
              <w:rPr>
                <w:spacing w:val="-4"/>
                <w:sz w:val="19"/>
              </w:rPr>
              <w:t>IVA)</w:t>
            </w:r>
          </w:p>
        </w:tc>
        <w:tc>
          <w:tcPr>
            <w:tcW w:w="2218" w:type="dxa"/>
            <w:vAlign w:val="center"/>
          </w:tcPr>
          <w:p w:rsidR="00385A4F" w:rsidRPr="00D9450A" w:rsidRDefault="00385A4F" w:rsidP="00D9450A">
            <w:pPr>
              <w:pStyle w:val="TableParagraph"/>
              <w:jc w:val="center"/>
              <w:rPr>
                <w:color w:val="0000FF"/>
                <w:sz w:val="18"/>
              </w:rPr>
            </w:pPr>
          </w:p>
        </w:tc>
      </w:tr>
      <w:tr w:rsidR="00385A4F" w:rsidTr="00D9450A">
        <w:trPr>
          <w:trHeight w:val="470"/>
        </w:trPr>
        <w:tc>
          <w:tcPr>
            <w:tcW w:w="6891" w:type="dxa"/>
          </w:tcPr>
          <w:p w:rsidR="00385A4F" w:rsidRDefault="00311760">
            <w:pPr>
              <w:pStyle w:val="TableParagraph"/>
              <w:spacing w:before="120"/>
              <w:ind w:left="110"/>
              <w:rPr>
                <w:sz w:val="19"/>
              </w:rPr>
            </w:pPr>
            <w:r>
              <w:rPr>
                <w:sz w:val="19"/>
              </w:rPr>
              <w:t>Prórroga</w:t>
            </w:r>
            <w:r>
              <w:rPr>
                <w:spacing w:val="-9"/>
                <w:sz w:val="19"/>
              </w:rPr>
              <w:t xml:space="preserve"> </w:t>
            </w:r>
            <w:r>
              <w:rPr>
                <w:sz w:val="19"/>
              </w:rPr>
              <w:t>(sin</w:t>
            </w:r>
            <w:r>
              <w:rPr>
                <w:spacing w:val="-7"/>
                <w:sz w:val="19"/>
              </w:rPr>
              <w:t xml:space="preserve"> </w:t>
            </w:r>
            <w:r>
              <w:rPr>
                <w:spacing w:val="-4"/>
                <w:sz w:val="19"/>
              </w:rPr>
              <w:t>IVA)</w:t>
            </w:r>
          </w:p>
        </w:tc>
        <w:tc>
          <w:tcPr>
            <w:tcW w:w="2218" w:type="dxa"/>
            <w:vAlign w:val="center"/>
          </w:tcPr>
          <w:p w:rsidR="00385A4F" w:rsidRPr="00D9450A" w:rsidRDefault="00D9450A" w:rsidP="00D9450A">
            <w:pPr>
              <w:pStyle w:val="TableParagraph"/>
              <w:jc w:val="center"/>
              <w:rPr>
                <w:color w:val="0000FF"/>
                <w:sz w:val="18"/>
              </w:rPr>
            </w:pPr>
            <w:r w:rsidRPr="00D9450A">
              <w:rPr>
                <w:color w:val="0000FF"/>
                <w:sz w:val="18"/>
              </w:rPr>
              <w:t>991.735,54</w:t>
            </w:r>
            <w:r w:rsidR="002E20A4">
              <w:rPr>
                <w:color w:val="0000FF"/>
                <w:sz w:val="18"/>
              </w:rPr>
              <w:t>€</w:t>
            </w:r>
          </w:p>
        </w:tc>
      </w:tr>
      <w:tr w:rsidR="00385A4F" w:rsidTr="00D9450A">
        <w:trPr>
          <w:trHeight w:val="702"/>
        </w:trPr>
        <w:tc>
          <w:tcPr>
            <w:tcW w:w="6891" w:type="dxa"/>
          </w:tcPr>
          <w:p w:rsidR="00385A4F" w:rsidRDefault="00311760">
            <w:pPr>
              <w:pStyle w:val="TableParagraph"/>
              <w:spacing w:before="118" w:line="244" w:lineRule="auto"/>
              <w:ind w:left="110"/>
              <w:rPr>
                <w:sz w:val="19"/>
              </w:rPr>
            </w:pPr>
            <w:r>
              <w:rPr>
                <w:sz w:val="19"/>
              </w:rPr>
              <w:t>Importe</w:t>
            </w:r>
            <w:r>
              <w:rPr>
                <w:spacing w:val="-5"/>
                <w:sz w:val="19"/>
              </w:rPr>
              <w:t xml:space="preserve"> </w:t>
            </w:r>
            <w:r>
              <w:rPr>
                <w:sz w:val="19"/>
              </w:rPr>
              <w:t>incremento</w:t>
            </w:r>
            <w:r>
              <w:rPr>
                <w:spacing w:val="-6"/>
                <w:sz w:val="19"/>
              </w:rPr>
              <w:t xml:space="preserve"> </w:t>
            </w:r>
            <w:r>
              <w:rPr>
                <w:sz w:val="19"/>
              </w:rPr>
              <w:t>número</w:t>
            </w:r>
            <w:r>
              <w:rPr>
                <w:spacing w:val="-5"/>
                <w:sz w:val="19"/>
              </w:rPr>
              <w:t xml:space="preserve"> </w:t>
            </w:r>
            <w:r>
              <w:rPr>
                <w:sz w:val="19"/>
              </w:rPr>
              <w:t>de</w:t>
            </w:r>
            <w:r>
              <w:rPr>
                <w:spacing w:val="-6"/>
                <w:sz w:val="19"/>
              </w:rPr>
              <w:t xml:space="preserve"> </w:t>
            </w:r>
            <w:r>
              <w:rPr>
                <w:sz w:val="19"/>
              </w:rPr>
              <w:t>unidades</w:t>
            </w:r>
            <w:r>
              <w:rPr>
                <w:spacing w:val="-6"/>
                <w:sz w:val="19"/>
              </w:rPr>
              <w:t xml:space="preserve"> </w:t>
            </w:r>
            <w:r>
              <w:rPr>
                <w:sz w:val="19"/>
              </w:rPr>
              <w:t>art.</w:t>
            </w:r>
            <w:r>
              <w:rPr>
                <w:spacing w:val="-5"/>
                <w:sz w:val="19"/>
              </w:rPr>
              <w:t xml:space="preserve"> </w:t>
            </w:r>
            <w:r>
              <w:rPr>
                <w:sz w:val="19"/>
              </w:rPr>
              <w:t>309.1</w:t>
            </w:r>
            <w:r>
              <w:rPr>
                <w:spacing w:val="-6"/>
                <w:sz w:val="19"/>
              </w:rPr>
              <w:t xml:space="preserve"> </w:t>
            </w:r>
            <w:r>
              <w:rPr>
                <w:sz w:val="19"/>
              </w:rPr>
              <w:t>LCSP</w:t>
            </w:r>
            <w:r>
              <w:rPr>
                <w:spacing w:val="-5"/>
                <w:sz w:val="19"/>
              </w:rPr>
              <w:t xml:space="preserve"> </w:t>
            </w:r>
            <w:r>
              <w:rPr>
                <w:sz w:val="19"/>
              </w:rPr>
              <w:t>(10%</w:t>
            </w:r>
            <w:r>
              <w:rPr>
                <w:spacing w:val="-6"/>
                <w:sz w:val="19"/>
              </w:rPr>
              <w:t xml:space="preserve"> </w:t>
            </w:r>
            <w:r>
              <w:rPr>
                <w:sz w:val="19"/>
              </w:rPr>
              <w:t xml:space="preserve">sin </w:t>
            </w:r>
            <w:r>
              <w:rPr>
                <w:spacing w:val="-4"/>
                <w:sz w:val="19"/>
              </w:rPr>
              <w:t>IVA)</w:t>
            </w:r>
          </w:p>
        </w:tc>
        <w:tc>
          <w:tcPr>
            <w:tcW w:w="2218" w:type="dxa"/>
            <w:vAlign w:val="center"/>
          </w:tcPr>
          <w:p w:rsidR="00385A4F" w:rsidRPr="00D9450A" w:rsidRDefault="00385A4F" w:rsidP="00D9450A">
            <w:pPr>
              <w:pStyle w:val="TableParagraph"/>
              <w:jc w:val="center"/>
              <w:rPr>
                <w:color w:val="0000FF"/>
                <w:sz w:val="18"/>
              </w:rPr>
            </w:pPr>
          </w:p>
        </w:tc>
      </w:tr>
      <w:tr w:rsidR="00385A4F" w:rsidTr="00D9450A">
        <w:trPr>
          <w:trHeight w:val="470"/>
        </w:trPr>
        <w:tc>
          <w:tcPr>
            <w:tcW w:w="6891" w:type="dxa"/>
          </w:tcPr>
          <w:p w:rsidR="00385A4F" w:rsidRDefault="00311760">
            <w:pPr>
              <w:pStyle w:val="TableParagraph"/>
              <w:spacing w:before="120"/>
              <w:ind w:left="4351"/>
              <w:rPr>
                <w:sz w:val="19"/>
              </w:rPr>
            </w:pPr>
            <w:proofErr w:type="gramStart"/>
            <w:r>
              <w:rPr>
                <w:sz w:val="19"/>
              </w:rPr>
              <w:t>TOTAL</w:t>
            </w:r>
            <w:proofErr w:type="gramEnd"/>
            <w:r>
              <w:rPr>
                <w:spacing w:val="-9"/>
                <w:sz w:val="19"/>
              </w:rPr>
              <w:t xml:space="preserve"> </w:t>
            </w:r>
            <w:r>
              <w:rPr>
                <w:sz w:val="19"/>
              </w:rPr>
              <w:t>VALOR</w:t>
            </w:r>
            <w:r>
              <w:rPr>
                <w:spacing w:val="-8"/>
                <w:sz w:val="19"/>
              </w:rPr>
              <w:t xml:space="preserve"> </w:t>
            </w:r>
            <w:r>
              <w:rPr>
                <w:spacing w:val="-2"/>
                <w:sz w:val="19"/>
              </w:rPr>
              <w:t>ESTIMADO</w:t>
            </w:r>
          </w:p>
        </w:tc>
        <w:tc>
          <w:tcPr>
            <w:tcW w:w="2218" w:type="dxa"/>
            <w:vAlign w:val="center"/>
          </w:tcPr>
          <w:p w:rsidR="00385A4F" w:rsidRPr="00D9450A" w:rsidRDefault="00D9450A" w:rsidP="00D9450A">
            <w:pPr>
              <w:pStyle w:val="TableParagraph"/>
              <w:jc w:val="center"/>
              <w:rPr>
                <w:color w:val="0000FF"/>
                <w:sz w:val="18"/>
              </w:rPr>
            </w:pPr>
            <w:r w:rsidRPr="00D9450A">
              <w:rPr>
                <w:color w:val="0000FF"/>
                <w:sz w:val="18"/>
              </w:rPr>
              <w:t>1.785.123,98</w:t>
            </w:r>
            <w:r w:rsidR="002E20A4">
              <w:rPr>
                <w:color w:val="0000FF"/>
                <w:sz w:val="18"/>
              </w:rPr>
              <w:t>€</w:t>
            </w:r>
          </w:p>
        </w:tc>
      </w:tr>
    </w:tbl>
    <w:p w:rsidR="00385A4F" w:rsidRDefault="00311760">
      <w:pPr>
        <w:pStyle w:val="Textoindependiente"/>
        <w:spacing w:before="1"/>
        <w:rPr>
          <w:b/>
          <w:sz w:val="18"/>
        </w:rPr>
      </w:pPr>
      <w:r>
        <w:rPr>
          <w:b/>
          <w:noProof/>
          <w:sz w:val="18"/>
        </w:rPr>
        <mc:AlternateContent>
          <mc:Choice Requires="wps">
            <w:drawing>
              <wp:anchor distT="0" distB="0" distL="0" distR="0" simplePos="0" relativeHeight="251646976" behindDoc="1" locked="0" layoutInCell="1" allowOverlap="1">
                <wp:simplePos x="0" y="0"/>
                <wp:positionH relativeFrom="page">
                  <wp:posOffset>701040</wp:posOffset>
                </wp:positionH>
                <wp:positionV relativeFrom="paragraph">
                  <wp:posOffset>154940</wp:posOffset>
                </wp:positionV>
                <wp:extent cx="6339840"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7951C8" id="Graphic 26" o:spid="_x0000_s1026" style="position:absolute;margin-left:55.2pt;margin-top:12.2pt;width:499.2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1xw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pPr>
      <w:bookmarkStart w:id="7" w:name="_bookmark6"/>
      <w:bookmarkEnd w:id="7"/>
      <w:r>
        <w:t>5.-</w:t>
      </w:r>
      <w:r>
        <w:rPr>
          <w:spacing w:val="-5"/>
        </w:rPr>
        <w:t xml:space="preserve"> </w:t>
      </w:r>
      <w:r>
        <w:t>PRECIO</w:t>
      </w:r>
      <w:r>
        <w:rPr>
          <w:spacing w:val="-6"/>
        </w:rPr>
        <w:t xml:space="preserve"> </w:t>
      </w:r>
      <w:r>
        <w:t>Y</w:t>
      </w:r>
      <w:r>
        <w:rPr>
          <w:spacing w:val="-7"/>
        </w:rPr>
        <w:t xml:space="preserve"> </w:t>
      </w:r>
      <w:r>
        <w:rPr>
          <w:spacing w:val="-4"/>
        </w:rPr>
        <w:t>PAGOS</w:t>
      </w:r>
    </w:p>
    <w:p w:rsidR="00385A4F" w:rsidRDefault="00311760">
      <w:pPr>
        <w:pStyle w:val="Ttulo4"/>
        <w:spacing w:before="119"/>
        <w:jc w:val="both"/>
        <w:rPr>
          <w:b w:val="0"/>
          <w:color w:val="0000FF"/>
          <w:spacing w:val="-2"/>
        </w:rPr>
      </w:pPr>
      <w:r>
        <w:t>5.1.-</w:t>
      </w:r>
      <w:r>
        <w:rPr>
          <w:spacing w:val="-10"/>
        </w:rPr>
        <w:t xml:space="preserve"> </w:t>
      </w:r>
      <w:r>
        <w:t>Sistema</w:t>
      </w:r>
      <w:r>
        <w:rPr>
          <w:spacing w:val="-10"/>
        </w:rPr>
        <w:t xml:space="preserve"> </w:t>
      </w:r>
      <w:r>
        <w:t>de</w:t>
      </w:r>
      <w:r>
        <w:rPr>
          <w:spacing w:val="-9"/>
        </w:rPr>
        <w:t xml:space="preserve"> </w:t>
      </w:r>
      <w:r>
        <w:t>determinación</w:t>
      </w:r>
      <w:r>
        <w:rPr>
          <w:spacing w:val="-10"/>
        </w:rPr>
        <w:t xml:space="preserve"> </w:t>
      </w:r>
      <w:r>
        <w:t>del</w:t>
      </w:r>
      <w:r>
        <w:rPr>
          <w:spacing w:val="-10"/>
        </w:rPr>
        <w:t xml:space="preserve"> </w:t>
      </w:r>
      <w:r>
        <w:rPr>
          <w:spacing w:val="-2"/>
        </w:rPr>
        <w:t>precio:</w:t>
      </w:r>
      <w:r w:rsidR="00D9450A">
        <w:rPr>
          <w:spacing w:val="-2"/>
        </w:rPr>
        <w:t xml:space="preserve"> </w:t>
      </w:r>
      <w:r w:rsidR="00D9450A" w:rsidRPr="00D9450A">
        <w:rPr>
          <w:b w:val="0"/>
          <w:color w:val="0000FF"/>
          <w:spacing w:val="-2"/>
        </w:rPr>
        <w:t>Precios unitarios</w:t>
      </w:r>
      <w:r w:rsidR="00671F0C">
        <w:rPr>
          <w:b w:val="0"/>
          <w:color w:val="0000FF"/>
          <w:spacing w:val="-2"/>
        </w:rPr>
        <w:t xml:space="preserve"> </w:t>
      </w:r>
      <w:r w:rsidR="00EF3A3C">
        <w:rPr>
          <w:b w:val="0"/>
          <w:color w:val="0000FF"/>
          <w:spacing w:val="-2"/>
        </w:rPr>
        <w:t>/jornada/perfil</w:t>
      </w:r>
      <w:r w:rsidR="00671F0C">
        <w:rPr>
          <w:b w:val="0"/>
          <w:color w:val="0000FF"/>
          <w:spacing w:val="-2"/>
        </w:rPr>
        <w:t>:</w:t>
      </w:r>
    </w:p>
    <w:p w:rsidR="00D9450A" w:rsidRPr="00D9450A" w:rsidRDefault="00D9450A" w:rsidP="00D9450A">
      <w:pPr>
        <w:pStyle w:val="Ttulo4"/>
        <w:numPr>
          <w:ilvl w:val="0"/>
          <w:numId w:val="86"/>
        </w:numPr>
        <w:spacing w:before="119"/>
        <w:jc w:val="both"/>
        <w:rPr>
          <w:b w:val="0"/>
          <w:color w:val="0000FF"/>
        </w:rPr>
      </w:pPr>
      <w:r>
        <w:rPr>
          <w:b w:val="0"/>
          <w:color w:val="0000FF"/>
        </w:rPr>
        <w:t xml:space="preserve">Responsable del contrato </w:t>
      </w:r>
      <w:r w:rsidRPr="00D9450A">
        <w:rPr>
          <w:b w:val="0"/>
          <w:color w:val="0000FF"/>
          <w:sz w:val="18"/>
          <w:szCs w:val="22"/>
        </w:rPr>
        <w:t>precio unitario 4</w:t>
      </w:r>
      <w:r>
        <w:rPr>
          <w:b w:val="0"/>
          <w:color w:val="0000FF"/>
          <w:sz w:val="18"/>
          <w:szCs w:val="22"/>
        </w:rPr>
        <w:t>80</w:t>
      </w:r>
      <w:r w:rsidRPr="00D9450A">
        <w:rPr>
          <w:b w:val="0"/>
          <w:color w:val="0000FF"/>
          <w:sz w:val="18"/>
          <w:szCs w:val="22"/>
        </w:rPr>
        <w:t xml:space="preserve">,00 euros / jornada </w:t>
      </w:r>
      <w:r w:rsidR="00AF2B42">
        <w:rPr>
          <w:b w:val="0"/>
          <w:color w:val="0000FF"/>
          <w:sz w:val="18"/>
          <w:szCs w:val="22"/>
        </w:rPr>
        <w:t xml:space="preserve">(21% </w:t>
      </w:r>
      <w:r w:rsidRPr="00D9450A">
        <w:rPr>
          <w:b w:val="0"/>
          <w:color w:val="0000FF"/>
          <w:sz w:val="18"/>
          <w:szCs w:val="22"/>
        </w:rPr>
        <w:t>IVA no incluido</w:t>
      </w:r>
      <w:r w:rsidR="00AF2B42">
        <w:rPr>
          <w:b w:val="0"/>
          <w:color w:val="0000FF"/>
          <w:sz w:val="18"/>
          <w:szCs w:val="22"/>
        </w:rPr>
        <w:t>)</w:t>
      </w:r>
      <w:r w:rsidRPr="000E1A9C">
        <w:rPr>
          <w:color w:val="0000FF"/>
          <w:sz w:val="18"/>
          <w:szCs w:val="22"/>
        </w:rPr>
        <w:t>.</w:t>
      </w:r>
    </w:p>
    <w:p w:rsidR="00D9450A" w:rsidRDefault="00D9450A" w:rsidP="00D9450A">
      <w:pPr>
        <w:pStyle w:val="Ttulo4"/>
        <w:numPr>
          <w:ilvl w:val="0"/>
          <w:numId w:val="86"/>
        </w:numPr>
        <w:spacing w:before="119"/>
        <w:jc w:val="both"/>
        <w:rPr>
          <w:b w:val="0"/>
          <w:color w:val="0000FF"/>
        </w:rPr>
      </w:pPr>
      <w:r>
        <w:rPr>
          <w:b w:val="0"/>
          <w:color w:val="0000FF"/>
        </w:rPr>
        <w:t>Especialista en Gobernanza y analítica de datos precio unitario 420</w:t>
      </w:r>
      <w:r w:rsidR="00BB5DCC">
        <w:rPr>
          <w:b w:val="0"/>
          <w:color w:val="0000FF"/>
        </w:rPr>
        <w:t>,00</w:t>
      </w:r>
      <w:r>
        <w:rPr>
          <w:b w:val="0"/>
          <w:color w:val="0000FF"/>
        </w:rPr>
        <w:t xml:space="preserve"> euros/ jornada</w:t>
      </w:r>
      <w:r w:rsidR="00853ABB">
        <w:rPr>
          <w:b w:val="0"/>
          <w:color w:val="0000FF"/>
        </w:rPr>
        <w:t xml:space="preserve"> </w:t>
      </w:r>
      <w:proofErr w:type="gramStart"/>
      <w:r w:rsidR="00AF2B42">
        <w:rPr>
          <w:b w:val="0"/>
          <w:color w:val="0000FF"/>
        </w:rPr>
        <w:t>(</w:t>
      </w:r>
      <w:r>
        <w:rPr>
          <w:b w:val="0"/>
          <w:color w:val="0000FF"/>
        </w:rPr>
        <w:t xml:space="preserve"> IVA</w:t>
      </w:r>
      <w:proofErr w:type="gramEnd"/>
      <w:r>
        <w:rPr>
          <w:b w:val="0"/>
          <w:color w:val="0000FF"/>
        </w:rPr>
        <w:t xml:space="preserve"> no incluido</w:t>
      </w:r>
      <w:r w:rsidR="00AF2B42">
        <w:rPr>
          <w:b w:val="0"/>
          <w:color w:val="0000FF"/>
        </w:rPr>
        <w:t>)</w:t>
      </w:r>
      <w:r w:rsidR="00AB52B5">
        <w:rPr>
          <w:b w:val="0"/>
          <w:color w:val="0000FF"/>
        </w:rPr>
        <w:t>.</w:t>
      </w:r>
    </w:p>
    <w:p w:rsidR="00D9450A" w:rsidRDefault="00BB5DCC" w:rsidP="00D9450A">
      <w:pPr>
        <w:pStyle w:val="Ttulo4"/>
        <w:numPr>
          <w:ilvl w:val="0"/>
          <w:numId w:val="86"/>
        </w:numPr>
        <w:spacing w:before="119"/>
        <w:jc w:val="both"/>
        <w:rPr>
          <w:b w:val="0"/>
          <w:color w:val="0000FF"/>
        </w:rPr>
      </w:pPr>
      <w:r>
        <w:rPr>
          <w:b w:val="0"/>
          <w:color w:val="0000FF"/>
        </w:rPr>
        <w:t xml:space="preserve">Especialista en contratación pública precio unitario 420,00 euros/jornada </w:t>
      </w:r>
      <w:r w:rsidR="00AF2B42">
        <w:rPr>
          <w:b w:val="0"/>
          <w:color w:val="0000FF"/>
        </w:rPr>
        <w:t>(</w:t>
      </w:r>
      <w:r>
        <w:rPr>
          <w:b w:val="0"/>
          <w:color w:val="0000FF"/>
        </w:rPr>
        <w:t>IVA no incluido</w:t>
      </w:r>
      <w:r w:rsidR="00AF2B42">
        <w:rPr>
          <w:b w:val="0"/>
          <w:color w:val="0000FF"/>
        </w:rPr>
        <w:t>)</w:t>
      </w:r>
      <w:r w:rsidR="00AB52B5">
        <w:rPr>
          <w:b w:val="0"/>
          <w:color w:val="0000FF"/>
        </w:rPr>
        <w:t>.</w:t>
      </w:r>
    </w:p>
    <w:p w:rsidR="00BB5DCC" w:rsidRDefault="00BB5DCC" w:rsidP="00D9450A">
      <w:pPr>
        <w:pStyle w:val="Ttulo4"/>
        <w:numPr>
          <w:ilvl w:val="0"/>
          <w:numId w:val="86"/>
        </w:numPr>
        <w:spacing w:before="119"/>
        <w:jc w:val="both"/>
        <w:rPr>
          <w:b w:val="0"/>
          <w:color w:val="0000FF"/>
        </w:rPr>
      </w:pPr>
      <w:r>
        <w:rPr>
          <w:b w:val="0"/>
          <w:color w:val="0000FF"/>
        </w:rPr>
        <w:t xml:space="preserve">Jefe de proyecto precio unitario 438,00 euros /jornada </w:t>
      </w:r>
      <w:r w:rsidR="00AF2B42">
        <w:rPr>
          <w:b w:val="0"/>
          <w:color w:val="0000FF"/>
        </w:rPr>
        <w:t>(</w:t>
      </w:r>
      <w:r>
        <w:rPr>
          <w:b w:val="0"/>
          <w:color w:val="0000FF"/>
        </w:rPr>
        <w:t>IVA no incluido</w:t>
      </w:r>
      <w:r w:rsidR="000729E8">
        <w:rPr>
          <w:b w:val="0"/>
          <w:color w:val="0000FF"/>
        </w:rPr>
        <w:t>)</w:t>
      </w:r>
      <w:r w:rsidR="00AB52B5">
        <w:rPr>
          <w:b w:val="0"/>
          <w:color w:val="0000FF"/>
        </w:rPr>
        <w:t>.</w:t>
      </w:r>
    </w:p>
    <w:p w:rsidR="00BB5DCC" w:rsidRDefault="00BB5DCC" w:rsidP="00D9450A">
      <w:pPr>
        <w:pStyle w:val="Ttulo4"/>
        <w:numPr>
          <w:ilvl w:val="0"/>
          <w:numId w:val="86"/>
        </w:numPr>
        <w:spacing w:before="119"/>
        <w:jc w:val="both"/>
        <w:rPr>
          <w:b w:val="0"/>
          <w:color w:val="0000FF"/>
        </w:rPr>
      </w:pPr>
      <w:r>
        <w:rPr>
          <w:b w:val="0"/>
          <w:color w:val="0000FF"/>
        </w:rPr>
        <w:t xml:space="preserve">Analista precio unitario 380,00 euros/ jornada </w:t>
      </w:r>
      <w:r w:rsidR="000729E8">
        <w:rPr>
          <w:b w:val="0"/>
          <w:color w:val="0000FF"/>
        </w:rPr>
        <w:t>(</w:t>
      </w:r>
      <w:r>
        <w:rPr>
          <w:b w:val="0"/>
          <w:color w:val="0000FF"/>
        </w:rPr>
        <w:t>IVA no incluido</w:t>
      </w:r>
      <w:r w:rsidR="000729E8">
        <w:rPr>
          <w:b w:val="0"/>
          <w:color w:val="0000FF"/>
        </w:rPr>
        <w:t>)</w:t>
      </w:r>
      <w:r w:rsidR="00AF2B42">
        <w:rPr>
          <w:b w:val="0"/>
          <w:color w:val="0000FF"/>
        </w:rPr>
        <w:t>.</w:t>
      </w:r>
    </w:p>
    <w:p w:rsidR="00BB5DCC" w:rsidRDefault="00BB5DCC" w:rsidP="00D9450A">
      <w:pPr>
        <w:pStyle w:val="Ttulo4"/>
        <w:numPr>
          <w:ilvl w:val="0"/>
          <w:numId w:val="86"/>
        </w:numPr>
        <w:spacing w:before="119"/>
        <w:jc w:val="both"/>
        <w:rPr>
          <w:b w:val="0"/>
          <w:color w:val="0000FF"/>
        </w:rPr>
      </w:pPr>
      <w:r>
        <w:rPr>
          <w:b w:val="0"/>
          <w:color w:val="0000FF"/>
        </w:rPr>
        <w:t xml:space="preserve">Arquitecto de software 400,00 euros/jornada </w:t>
      </w:r>
      <w:r w:rsidR="000729E8">
        <w:rPr>
          <w:b w:val="0"/>
          <w:color w:val="0000FF"/>
        </w:rPr>
        <w:t>(</w:t>
      </w:r>
      <w:r>
        <w:rPr>
          <w:b w:val="0"/>
          <w:color w:val="0000FF"/>
        </w:rPr>
        <w:t>IVA no incluido</w:t>
      </w:r>
      <w:r w:rsidR="000729E8">
        <w:rPr>
          <w:b w:val="0"/>
          <w:color w:val="0000FF"/>
        </w:rPr>
        <w:t>)</w:t>
      </w:r>
      <w:r w:rsidR="00AF2B42">
        <w:rPr>
          <w:b w:val="0"/>
          <w:color w:val="0000FF"/>
        </w:rPr>
        <w:t>.</w:t>
      </w:r>
    </w:p>
    <w:p w:rsidR="00BB5DCC" w:rsidRDefault="00BB5DCC" w:rsidP="00BB5DCC">
      <w:pPr>
        <w:pStyle w:val="Textoindependiente"/>
        <w:tabs>
          <w:tab w:val="left" w:leader="dot" w:pos="9531"/>
        </w:tabs>
        <w:spacing w:before="117"/>
        <w:ind w:left="424"/>
      </w:pPr>
      <w:r>
        <w:t xml:space="preserve">Estos precios tienen carácter de máximos, en consecuencia, las ofertas que los superen serán </w:t>
      </w:r>
      <w:r>
        <w:rPr>
          <w:spacing w:val="-2"/>
        </w:rPr>
        <w:t>rechazadas.</w:t>
      </w:r>
    </w:p>
    <w:p w:rsidR="00D9450A" w:rsidRPr="00D9450A" w:rsidRDefault="00D9450A">
      <w:pPr>
        <w:pStyle w:val="Ttulo4"/>
        <w:spacing w:before="119"/>
        <w:jc w:val="both"/>
        <w:rPr>
          <w:b w:val="0"/>
          <w:color w:val="0000FF"/>
        </w:rPr>
      </w:pPr>
    </w:p>
    <w:p w:rsidR="00BB5DCC" w:rsidRDefault="00311760" w:rsidP="00BB5DCC">
      <w:pPr>
        <w:spacing w:before="119"/>
        <w:ind w:left="424"/>
      </w:pPr>
      <w:r>
        <w:rPr>
          <w:b/>
          <w:spacing w:val="-2"/>
          <w:sz w:val="19"/>
        </w:rPr>
        <w:t>5.2.-</w:t>
      </w:r>
      <w:r>
        <w:rPr>
          <w:b/>
          <w:spacing w:val="-12"/>
          <w:sz w:val="19"/>
        </w:rPr>
        <w:t xml:space="preserve"> </w:t>
      </w:r>
      <w:r>
        <w:rPr>
          <w:b/>
          <w:spacing w:val="-2"/>
          <w:sz w:val="19"/>
        </w:rPr>
        <w:t>Modalidad</w:t>
      </w:r>
      <w:r>
        <w:rPr>
          <w:b/>
          <w:spacing w:val="-12"/>
          <w:sz w:val="19"/>
        </w:rPr>
        <w:t xml:space="preserve"> </w:t>
      </w:r>
      <w:r>
        <w:rPr>
          <w:b/>
          <w:spacing w:val="-2"/>
          <w:sz w:val="19"/>
        </w:rPr>
        <w:t>de</w:t>
      </w:r>
      <w:r>
        <w:rPr>
          <w:b/>
          <w:spacing w:val="-11"/>
          <w:sz w:val="19"/>
        </w:rPr>
        <w:t xml:space="preserve"> </w:t>
      </w:r>
      <w:r>
        <w:rPr>
          <w:b/>
          <w:spacing w:val="-2"/>
          <w:sz w:val="19"/>
        </w:rPr>
        <w:t>pago</w:t>
      </w:r>
      <w:r>
        <w:rPr>
          <w:b/>
          <w:spacing w:val="-11"/>
          <w:sz w:val="19"/>
        </w:rPr>
        <w:t xml:space="preserve"> </w:t>
      </w:r>
      <w:r>
        <w:rPr>
          <w:b/>
          <w:spacing w:val="-2"/>
          <w:sz w:val="19"/>
        </w:rPr>
        <w:t>del</w:t>
      </w:r>
      <w:r>
        <w:rPr>
          <w:b/>
          <w:spacing w:val="-12"/>
          <w:sz w:val="19"/>
        </w:rPr>
        <w:t xml:space="preserve"> </w:t>
      </w:r>
      <w:r>
        <w:rPr>
          <w:b/>
          <w:spacing w:val="-2"/>
          <w:sz w:val="19"/>
        </w:rPr>
        <w:t>precio:</w:t>
      </w:r>
      <w:r>
        <w:rPr>
          <w:b/>
          <w:spacing w:val="-10"/>
          <w:sz w:val="19"/>
        </w:rPr>
        <w:t xml:space="preserve"> </w:t>
      </w:r>
      <w:r w:rsidR="00BB5DCC">
        <w:rPr>
          <w:color w:val="0000FF"/>
          <w:spacing w:val="-2"/>
          <w:sz w:val="19"/>
        </w:rPr>
        <w:t>pagos</w:t>
      </w:r>
      <w:r w:rsidR="00BB5DCC">
        <w:rPr>
          <w:color w:val="0000FF"/>
          <w:spacing w:val="-13"/>
          <w:sz w:val="19"/>
        </w:rPr>
        <w:t xml:space="preserve"> </w:t>
      </w:r>
      <w:r w:rsidR="00BB5DCC">
        <w:rPr>
          <w:color w:val="0000FF"/>
          <w:spacing w:val="-2"/>
          <w:sz w:val="19"/>
        </w:rPr>
        <w:t>parciales</w:t>
      </w:r>
      <w:r w:rsidR="00BB5DCC">
        <w:rPr>
          <w:color w:val="0000FF"/>
          <w:spacing w:val="-12"/>
          <w:sz w:val="19"/>
        </w:rPr>
        <w:t xml:space="preserve"> </w:t>
      </w:r>
      <w:r w:rsidR="00BB5DCC">
        <w:rPr>
          <w:color w:val="0000FF"/>
          <w:spacing w:val="-2"/>
          <w:sz w:val="19"/>
        </w:rPr>
        <w:t>que</w:t>
      </w:r>
      <w:r w:rsidR="00BB5DCC">
        <w:rPr>
          <w:color w:val="0000FF"/>
          <w:spacing w:val="-14"/>
          <w:sz w:val="19"/>
        </w:rPr>
        <w:t xml:space="preserve"> </w:t>
      </w:r>
      <w:r w:rsidR="00BB5DCC">
        <w:rPr>
          <w:color w:val="0000FF"/>
          <w:spacing w:val="-2"/>
          <w:sz w:val="19"/>
        </w:rPr>
        <w:t>se</w:t>
      </w:r>
      <w:r w:rsidR="00BB5DCC">
        <w:rPr>
          <w:color w:val="0000FF"/>
          <w:spacing w:val="-14"/>
          <w:sz w:val="19"/>
        </w:rPr>
        <w:t xml:space="preserve"> </w:t>
      </w:r>
      <w:r w:rsidR="00BB5DCC">
        <w:rPr>
          <w:color w:val="0000FF"/>
          <w:spacing w:val="-2"/>
          <w:sz w:val="19"/>
        </w:rPr>
        <w:t>efectuarán</w:t>
      </w:r>
      <w:r w:rsidR="00BB5DCC">
        <w:rPr>
          <w:color w:val="0000FF"/>
          <w:spacing w:val="-14"/>
          <w:sz w:val="19"/>
        </w:rPr>
        <w:t xml:space="preserve"> </w:t>
      </w:r>
      <w:r w:rsidR="00BB5DCC">
        <w:rPr>
          <w:color w:val="0000FF"/>
          <w:spacing w:val="-2"/>
          <w:sz w:val="19"/>
        </w:rPr>
        <w:t xml:space="preserve">de forma mensual. El importe mensual a facturar será el sumatorio de las jornadas realizadas por cada perfil multiplicado por su precio de adjudicación. La aprobación de la facturación se realizará </w:t>
      </w:r>
      <w:r w:rsidR="00201020">
        <w:rPr>
          <w:color w:val="0000FF"/>
          <w:spacing w:val="-2"/>
          <w:sz w:val="19"/>
        </w:rPr>
        <w:t xml:space="preserve">por el responsable de contrato </w:t>
      </w:r>
      <w:r w:rsidR="00BB5DCC">
        <w:rPr>
          <w:color w:val="0000FF"/>
          <w:spacing w:val="-2"/>
          <w:sz w:val="19"/>
        </w:rPr>
        <w:t>conforme el procedimiento previsto en la cláusula 32 de condiciones generales del contrato.</w:t>
      </w:r>
    </w:p>
    <w:p w:rsidR="00385A4F" w:rsidRDefault="00311760">
      <w:pPr>
        <w:spacing w:before="122"/>
        <w:ind w:left="424"/>
        <w:jc w:val="both"/>
        <w:rPr>
          <w:color w:val="0000FF"/>
          <w:sz w:val="19"/>
        </w:rPr>
      </w:pPr>
      <w:r>
        <w:rPr>
          <w:b/>
          <w:sz w:val="19"/>
        </w:rPr>
        <w:t>5.3.-</w:t>
      </w:r>
      <w:r>
        <w:rPr>
          <w:b/>
          <w:spacing w:val="-11"/>
          <w:sz w:val="19"/>
        </w:rPr>
        <w:t xml:space="preserve"> </w:t>
      </w:r>
      <w:r>
        <w:rPr>
          <w:b/>
          <w:sz w:val="19"/>
        </w:rPr>
        <w:t>Existen</w:t>
      </w:r>
      <w:r>
        <w:rPr>
          <w:b/>
          <w:spacing w:val="-11"/>
          <w:sz w:val="19"/>
        </w:rPr>
        <w:t xml:space="preserve"> </w:t>
      </w:r>
      <w:r>
        <w:rPr>
          <w:b/>
          <w:sz w:val="19"/>
        </w:rPr>
        <w:t>operaciones</w:t>
      </w:r>
      <w:r>
        <w:rPr>
          <w:b/>
          <w:spacing w:val="-11"/>
          <w:sz w:val="19"/>
        </w:rPr>
        <w:t xml:space="preserve"> </w:t>
      </w:r>
      <w:r>
        <w:rPr>
          <w:b/>
          <w:sz w:val="19"/>
        </w:rPr>
        <w:t>preparatorias:</w:t>
      </w:r>
      <w:r>
        <w:rPr>
          <w:b/>
          <w:spacing w:val="-9"/>
          <w:sz w:val="19"/>
        </w:rPr>
        <w:t xml:space="preserve"> </w:t>
      </w:r>
      <w:r>
        <w:rPr>
          <w:color w:val="0000FF"/>
          <w:sz w:val="19"/>
        </w:rPr>
        <w:t>no</w:t>
      </w:r>
      <w:r w:rsidR="00C813D2">
        <w:rPr>
          <w:color w:val="0000FF"/>
          <w:sz w:val="19"/>
        </w:rPr>
        <w:t xml:space="preserve"> previstas.</w:t>
      </w:r>
    </w:p>
    <w:p w:rsidR="00BB5DCC" w:rsidRDefault="00BB5DCC">
      <w:pPr>
        <w:spacing w:before="122"/>
        <w:ind w:left="424"/>
        <w:jc w:val="both"/>
        <w:rPr>
          <w:sz w:val="19"/>
        </w:rPr>
      </w:pPr>
    </w:p>
    <w:p w:rsidR="00385A4F" w:rsidRDefault="00311760">
      <w:pPr>
        <w:pStyle w:val="Prrafodelista"/>
        <w:numPr>
          <w:ilvl w:val="0"/>
          <w:numId w:val="85"/>
        </w:numPr>
        <w:tabs>
          <w:tab w:val="left" w:pos="1558"/>
        </w:tabs>
        <w:spacing w:before="120"/>
        <w:ind w:left="1558" w:hanging="285"/>
        <w:jc w:val="left"/>
        <w:rPr>
          <w:sz w:val="19"/>
        </w:rPr>
      </w:pPr>
      <w:r>
        <w:rPr>
          <w:sz w:val="19"/>
        </w:rPr>
        <w:lastRenderedPageBreak/>
        <w:t>Definición</w:t>
      </w:r>
      <w:r>
        <w:rPr>
          <w:spacing w:val="-8"/>
          <w:sz w:val="19"/>
        </w:rPr>
        <w:t xml:space="preserve"> </w:t>
      </w:r>
      <w:r>
        <w:rPr>
          <w:sz w:val="19"/>
        </w:rPr>
        <w:t>de</w:t>
      </w:r>
      <w:r>
        <w:rPr>
          <w:spacing w:val="-7"/>
          <w:sz w:val="19"/>
        </w:rPr>
        <w:t xml:space="preserve"> </w:t>
      </w:r>
      <w:r>
        <w:rPr>
          <w:sz w:val="19"/>
        </w:rPr>
        <w:t>las</w:t>
      </w:r>
      <w:r>
        <w:rPr>
          <w:spacing w:val="-8"/>
          <w:sz w:val="19"/>
        </w:rPr>
        <w:t xml:space="preserve"> </w:t>
      </w:r>
      <w:r>
        <w:rPr>
          <w:sz w:val="19"/>
        </w:rPr>
        <w:t>operaciones</w:t>
      </w:r>
      <w:r>
        <w:rPr>
          <w:spacing w:val="-8"/>
          <w:sz w:val="19"/>
        </w:rPr>
        <w:t xml:space="preserve"> </w:t>
      </w:r>
      <w:r>
        <w:rPr>
          <w:sz w:val="19"/>
        </w:rPr>
        <w:t>susceptibles</w:t>
      </w:r>
      <w:r>
        <w:rPr>
          <w:spacing w:val="-8"/>
          <w:sz w:val="19"/>
        </w:rPr>
        <w:t xml:space="preserve"> </w:t>
      </w:r>
      <w:r>
        <w:rPr>
          <w:sz w:val="19"/>
        </w:rPr>
        <w:t>de</w:t>
      </w:r>
      <w:r>
        <w:rPr>
          <w:spacing w:val="-5"/>
          <w:sz w:val="19"/>
        </w:rPr>
        <w:t xml:space="preserve"> </w:t>
      </w:r>
      <w:r>
        <w:rPr>
          <w:sz w:val="19"/>
        </w:rPr>
        <w:t>abonos</w:t>
      </w:r>
      <w:r>
        <w:rPr>
          <w:spacing w:val="-8"/>
          <w:sz w:val="19"/>
        </w:rPr>
        <w:t xml:space="preserve"> </w:t>
      </w:r>
      <w:r>
        <w:rPr>
          <w:sz w:val="19"/>
        </w:rPr>
        <w:t>a</w:t>
      </w:r>
      <w:r>
        <w:rPr>
          <w:spacing w:val="-8"/>
          <w:sz w:val="19"/>
        </w:rPr>
        <w:t xml:space="preserve"> </w:t>
      </w:r>
      <w:r>
        <w:rPr>
          <w:spacing w:val="-2"/>
          <w:sz w:val="19"/>
        </w:rPr>
        <w:t>cuenta:</w:t>
      </w:r>
    </w:p>
    <w:p w:rsidR="00385A4F" w:rsidRDefault="00311760">
      <w:pPr>
        <w:pStyle w:val="Prrafodelista"/>
        <w:numPr>
          <w:ilvl w:val="0"/>
          <w:numId w:val="85"/>
        </w:numPr>
        <w:tabs>
          <w:tab w:val="left" w:pos="1558"/>
        </w:tabs>
        <w:spacing w:before="117"/>
        <w:ind w:left="1558" w:hanging="285"/>
        <w:jc w:val="left"/>
        <w:rPr>
          <w:sz w:val="19"/>
        </w:rPr>
      </w:pPr>
      <w:r>
        <w:rPr>
          <w:sz w:val="19"/>
        </w:rPr>
        <w:t>Criterios</w:t>
      </w:r>
      <w:r>
        <w:rPr>
          <w:spacing w:val="-8"/>
          <w:sz w:val="19"/>
        </w:rPr>
        <w:t xml:space="preserve"> </w:t>
      </w:r>
      <w:r>
        <w:rPr>
          <w:sz w:val="19"/>
        </w:rPr>
        <w:t>y</w:t>
      </w:r>
      <w:r>
        <w:rPr>
          <w:spacing w:val="-7"/>
          <w:sz w:val="19"/>
        </w:rPr>
        <w:t xml:space="preserve"> </w:t>
      </w:r>
      <w:r>
        <w:rPr>
          <w:sz w:val="19"/>
        </w:rPr>
        <w:t>forma</w:t>
      </w:r>
      <w:r>
        <w:rPr>
          <w:spacing w:val="-8"/>
          <w:sz w:val="19"/>
        </w:rPr>
        <w:t xml:space="preserve"> </w:t>
      </w:r>
      <w:r>
        <w:rPr>
          <w:sz w:val="19"/>
        </w:rPr>
        <w:t>de</w:t>
      </w:r>
      <w:r>
        <w:rPr>
          <w:spacing w:val="-7"/>
          <w:sz w:val="19"/>
        </w:rPr>
        <w:t xml:space="preserve"> </w:t>
      </w:r>
      <w:r>
        <w:rPr>
          <w:sz w:val="19"/>
        </w:rPr>
        <w:t>valoración</w:t>
      </w:r>
      <w:r>
        <w:rPr>
          <w:spacing w:val="-8"/>
          <w:sz w:val="19"/>
        </w:rPr>
        <w:t xml:space="preserve"> </w:t>
      </w:r>
      <w:r>
        <w:rPr>
          <w:sz w:val="19"/>
        </w:rPr>
        <w:t>de</w:t>
      </w:r>
      <w:r>
        <w:rPr>
          <w:spacing w:val="-7"/>
          <w:sz w:val="19"/>
        </w:rPr>
        <w:t xml:space="preserve"> </w:t>
      </w:r>
      <w:r>
        <w:rPr>
          <w:sz w:val="19"/>
        </w:rPr>
        <w:t>las</w:t>
      </w:r>
      <w:r>
        <w:rPr>
          <w:spacing w:val="-8"/>
          <w:sz w:val="19"/>
        </w:rPr>
        <w:t xml:space="preserve"> </w:t>
      </w:r>
      <w:r>
        <w:rPr>
          <w:sz w:val="19"/>
        </w:rPr>
        <w:t>operaciones</w:t>
      </w:r>
      <w:r>
        <w:rPr>
          <w:spacing w:val="-8"/>
          <w:sz w:val="19"/>
        </w:rPr>
        <w:t xml:space="preserve"> </w:t>
      </w:r>
      <w:r>
        <w:rPr>
          <w:spacing w:val="-2"/>
          <w:sz w:val="19"/>
        </w:rPr>
        <w:t>preparatorias:</w:t>
      </w:r>
    </w:p>
    <w:p w:rsidR="00385A4F" w:rsidRDefault="00311760">
      <w:pPr>
        <w:pStyle w:val="Prrafodelista"/>
        <w:numPr>
          <w:ilvl w:val="0"/>
          <w:numId w:val="85"/>
        </w:numPr>
        <w:tabs>
          <w:tab w:val="left" w:pos="1558"/>
        </w:tabs>
        <w:spacing w:before="118"/>
        <w:ind w:left="1558" w:hanging="285"/>
        <w:jc w:val="left"/>
        <w:rPr>
          <w:sz w:val="19"/>
        </w:rPr>
      </w:pPr>
      <w:r>
        <w:rPr>
          <w:sz w:val="19"/>
        </w:rPr>
        <w:t>Plan</w:t>
      </w:r>
      <w:r>
        <w:rPr>
          <w:spacing w:val="-6"/>
          <w:sz w:val="19"/>
        </w:rPr>
        <w:t xml:space="preserve"> </w:t>
      </w:r>
      <w:r>
        <w:rPr>
          <w:sz w:val="19"/>
        </w:rPr>
        <w:t>de</w:t>
      </w:r>
      <w:r>
        <w:rPr>
          <w:spacing w:val="-5"/>
          <w:sz w:val="19"/>
        </w:rPr>
        <w:t xml:space="preserve"> </w:t>
      </w:r>
      <w:r>
        <w:rPr>
          <w:sz w:val="19"/>
        </w:rPr>
        <w:t>amortización</w:t>
      </w:r>
      <w:r>
        <w:rPr>
          <w:spacing w:val="-6"/>
          <w:sz w:val="19"/>
        </w:rPr>
        <w:t xml:space="preserve"> </w:t>
      </w:r>
      <w:r>
        <w:rPr>
          <w:sz w:val="19"/>
        </w:rPr>
        <w:t>de</w:t>
      </w:r>
      <w:r>
        <w:rPr>
          <w:spacing w:val="-5"/>
          <w:sz w:val="19"/>
        </w:rPr>
        <w:t xml:space="preserve"> </w:t>
      </w:r>
      <w:r>
        <w:rPr>
          <w:sz w:val="19"/>
        </w:rPr>
        <w:t>los</w:t>
      </w:r>
      <w:r>
        <w:rPr>
          <w:spacing w:val="-6"/>
          <w:sz w:val="19"/>
        </w:rPr>
        <w:t xml:space="preserve"> </w:t>
      </w:r>
      <w:r>
        <w:rPr>
          <w:sz w:val="19"/>
        </w:rPr>
        <w:t>abonos</w:t>
      </w:r>
      <w:r>
        <w:rPr>
          <w:spacing w:val="-4"/>
          <w:sz w:val="19"/>
        </w:rPr>
        <w:t xml:space="preserve"> </w:t>
      </w:r>
      <w:r>
        <w:rPr>
          <w:sz w:val="19"/>
        </w:rPr>
        <w:t>a</w:t>
      </w:r>
      <w:r>
        <w:rPr>
          <w:spacing w:val="-3"/>
          <w:sz w:val="19"/>
        </w:rPr>
        <w:t xml:space="preserve"> </w:t>
      </w:r>
      <w:r>
        <w:rPr>
          <w:spacing w:val="-2"/>
          <w:sz w:val="19"/>
        </w:rPr>
        <w:t>cuenta:</w:t>
      </w:r>
    </w:p>
    <w:p w:rsidR="00385A4F" w:rsidRDefault="00311760">
      <w:pPr>
        <w:pStyle w:val="Prrafodelista"/>
        <w:numPr>
          <w:ilvl w:val="0"/>
          <w:numId w:val="85"/>
        </w:numPr>
        <w:tabs>
          <w:tab w:val="left" w:pos="1558"/>
        </w:tabs>
        <w:spacing w:before="118"/>
        <w:ind w:left="1558" w:hanging="285"/>
        <w:jc w:val="left"/>
        <w:rPr>
          <w:sz w:val="19"/>
        </w:rPr>
      </w:pPr>
      <w:r>
        <w:rPr>
          <w:sz w:val="19"/>
        </w:rPr>
        <w:t>Garantía</w:t>
      </w:r>
      <w:r>
        <w:rPr>
          <w:spacing w:val="-9"/>
          <w:sz w:val="19"/>
        </w:rPr>
        <w:t xml:space="preserve"> </w:t>
      </w:r>
      <w:r>
        <w:rPr>
          <w:sz w:val="19"/>
        </w:rPr>
        <w:t>a</w:t>
      </w:r>
      <w:r>
        <w:rPr>
          <w:spacing w:val="-7"/>
          <w:sz w:val="19"/>
        </w:rPr>
        <w:t xml:space="preserve"> </w:t>
      </w:r>
      <w:r>
        <w:rPr>
          <w:spacing w:val="-2"/>
          <w:sz w:val="19"/>
        </w:rPr>
        <w:t>prestar:</w:t>
      </w:r>
    </w:p>
    <w:p w:rsidR="00385A4F" w:rsidRDefault="00311760">
      <w:pPr>
        <w:spacing w:before="120"/>
        <w:ind w:left="424"/>
        <w:jc w:val="both"/>
        <w:rPr>
          <w:sz w:val="19"/>
        </w:rPr>
      </w:pPr>
      <w:r>
        <w:rPr>
          <w:b/>
          <w:sz w:val="19"/>
        </w:rPr>
        <w:t>5.4.-</w:t>
      </w:r>
      <w:r>
        <w:rPr>
          <w:b/>
          <w:spacing w:val="-5"/>
          <w:sz w:val="19"/>
        </w:rPr>
        <w:t xml:space="preserve"> </w:t>
      </w:r>
      <w:r>
        <w:rPr>
          <w:b/>
          <w:sz w:val="19"/>
        </w:rPr>
        <w:t>Revisión</w:t>
      </w:r>
      <w:r>
        <w:rPr>
          <w:b/>
          <w:spacing w:val="-10"/>
          <w:sz w:val="19"/>
        </w:rPr>
        <w:t xml:space="preserve"> </w:t>
      </w:r>
      <w:r>
        <w:rPr>
          <w:b/>
          <w:sz w:val="19"/>
        </w:rPr>
        <w:t>de</w:t>
      </w:r>
      <w:r>
        <w:rPr>
          <w:b/>
          <w:spacing w:val="-7"/>
          <w:sz w:val="19"/>
        </w:rPr>
        <w:t xml:space="preserve"> </w:t>
      </w:r>
      <w:r>
        <w:rPr>
          <w:b/>
          <w:sz w:val="19"/>
        </w:rPr>
        <w:t>precios:</w:t>
      </w:r>
      <w:r>
        <w:rPr>
          <w:b/>
          <w:spacing w:val="-6"/>
          <w:sz w:val="19"/>
        </w:rPr>
        <w:t xml:space="preserve"> </w:t>
      </w:r>
      <w:r>
        <w:rPr>
          <w:color w:val="0000FF"/>
          <w:spacing w:val="-2"/>
          <w:sz w:val="19"/>
        </w:rPr>
        <w:t>no</w:t>
      </w:r>
      <w:r w:rsidR="00C813D2">
        <w:rPr>
          <w:color w:val="0000FF"/>
          <w:spacing w:val="-2"/>
          <w:sz w:val="19"/>
        </w:rPr>
        <w:t xml:space="preserve"> prevista.</w:t>
      </w:r>
    </w:p>
    <w:p w:rsidR="00385A4F" w:rsidRDefault="00311760">
      <w:pPr>
        <w:pStyle w:val="Textoindependiente"/>
        <w:spacing w:before="119"/>
        <w:ind w:left="993"/>
      </w:pPr>
      <w:r>
        <w:t>El</w:t>
      </w:r>
      <w:r>
        <w:rPr>
          <w:spacing w:val="-6"/>
        </w:rPr>
        <w:t xml:space="preserve"> </w:t>
      </w:r>
      <w:r>
        <w:t>precio</w:t>
      </w:r>
      <w:r>
        <w:rPr>
          <w:spacing w:val="-5"/>
        </w:rPr>
        <w:t xml:space="preserve"> </w:t>
      </w:r>
      <w:r>
        <w:t>revisado</w:t>
      </w:r>
      <w:r>
        <w:rPr>
          <w:spacing w:val="-6"/>
        </w:rPr>
        <w:t xml:space="preserve"> </w:t>
      </w:r>
      <w:r>
        <w:t>será</w:t>
      </w:r>
      <w:r>
        <w:rPr>
          <w:spacing w:val="-7"/>
        </w:rPr>
        <w:t xml:space="preserve"> </w:t>
      </w:r>
      <w:r>
        <w:t>el</w:t>
      </w:r>
      <w:r>
        <w:rPr>
          <w:spacing w:val="-2"/>
        </w:rPr>
        <w:t xml:space="preserve"> </w:t>
      </w:r>
      <w:r>
        <w:t>que</w:t>
      </w:r>
      <w:r>
        <w:rPr>
          <w:spacing w:val="-5"/>
        </w:rPr>
        <w:t xml:space="preserve"> </w:t>
      </w:r>
      <w:r>
        <w:t>resulte</w:t>
      </w:r>
      <w:r>
        <w:rPr>
          <w:spacing w:val="-6"/>
        </w:rPr>
        <w:t xml:space="preserve"> </w:t>
      </w:r>
      <w:r>
        <w:t>de</w:t>
      </w:r>
      <w:r>
        <w:rPr>
          <w:spacing w:val="-6"/>
        </w:rPr>
        <w:t xml:space="preserve"> </w:t>
      </w:r>
      <w:r>
        <w:t>la</w:t>
      </w:r>
      <w:r>
        <w:rPr>
          <w:spacing w:val="-7"/>
        </w:rPr>
        <w:t xml:space="preserve"> </w:t>
      </w:r>
      <w:r>
        <w:t>aplicación</w:t>
      </w:r>
      <w:r>
        <w:rPr>
          <w:spacing w:val="-6"/>
        </w:rPr>
        <w:t xml:space="preserve"> </w:t>
      </w:r>
      <w:r>
        <w:t>de</w:t>
      </w:r>
      <w:r>
        <w:rPr>
          <w:spacing w:val="-6"/>
        </w:rPr>
        <w:t xml:space="preserve"> </w:t>
      </w:r>
      <w:r>
        <w:t>la</w:t>
      </w:r>
      <w:r>
        <w:rPr>
          <w:spacing w:val="-7"/>
        </w:rPr>
        <w:t xml:space="preserve"> </w:t>
      </w:r>
      <w:r>
        <w:t>siguiente</w:t>
      </w:r>
      <w:r>
        <w:rPr>
          <w:spacing w:val="2"/>
        </w:rPr>
        <w:t xml:space="preserve"> </w:t>
      </w:r>
      <w:r>
        <w:rPr>
          <w:b/>
          <w:spacing w:val="-2"/>
        </w:rPr>
        <w:t>fórmula</w:t>
      </w:r>
      <w:r>
        <w:rPr>
          <w:spacing w:val="-2"/>
        </w:rPr>
        <w:t>:</w:t>
      </w:r>
    </w:p>
    <w:p w:rsidR="00385A4F" w:rsidRDefault="00311760">
      <w:pPr>
        <w:pStyle w:val="Ttulo4"/>
        <w:spacing w:before="118"/>
        <w:ind w:left="993" w:hanging="569"/>
        <w:rPr>
          <w:b w:val="0"/>
        </w:rPr>
      </w:pPr>
      <w:r>
        <w:t>5.5.- Cláusula</w:t>
      </w:r>
      <w:r>
        <w:rPr>
          <w:spacing w:val="-6"/>
        </w:rPr>
        <w:t xml:space="preserve"> </w:t>
      </w:r>
      <w:r>
        <w:t>de</w:t>
      </w:r>
      <w:r>
        <w:rPr>
          <w:spacing w:val="-6"/>
        </w:rPr>
        <w:t xml:space="preserve"> </w:t>
      </w:r>
      <w:r>
        <w:t>variación</w:t>
      </w:r>
      <w:r>
        <w:rPr>
          <w:spacing w:val="-5"/>
        </w:rPr>
        <w:t xml:space="preserve"> </w:t>
      </w:r>
      <w:r>
        <w:t>del</w:t>
      </w:r>
      <w:r>
        <w:rPr>
          <w:spacing w:val="-6"/>
        </w:rPr>
        <w:t xml:space="preserve"> </w:t>
      </w:r>
      <w:r>
        <w:t>precio</w:t>
      </w:r>
      <w:r>
        <w:rPr>
          <w:spacing w:val="-7"/>
        </w:rPr>
        <w:t xml:space="preserve"> </w:t>
      </w:r>
      <w:r>
        <w:t>en</w:t>
      </w:r>
      <w:r>
        <w:rPr>
          <w:spacing w:val="-7"/>
        </w:rPr>
        <w:t xml:space="preserve"> </w:t>
      </w:r>
      <w:r>
        <w:t>función</w:t>
      </w:r>
      <w:r>
        <w:rPr>
          <w:spacing w:val="-7"/>
        </w:rPr>
        <w:t xml:space="preserve"> </w:t>
      </w:r>
      <w:r>
        <w:t>del</w:t>
      </w:r>
      <w:r>
        <w:rPr>
          <w:spacing w:val="-6"/>
        </w:rPr>
        <w:t xml:space="preserve"> </w:t>
      </w:r>
      <w:r>
        <w:t>cumplimiento</w:t>
      </w:r>
      <w:r>
        <w:rPr>
          <w:spacing w:val="-7"/>
        </w:rPr>
        <w:t xml:space="preserve"> </w:t>
      </w:r>
      <w:r>
        <w:t>o</w:t>
      </w:r>
      <w:r>
        <w:rPr>
          <w:spacing w:val="-7"/>
        </w:rPr>
        <w:t xml:space="preserve"> </w:t>
      </w:r>
      <w:r>
        <w:t>del</w:t>
      </w:r>
      <w:r>
        <w:rPr>
          <w:spacing w:val="-6"/>
        </w:rPr>
        <w:t xml:space="preserve"> </w:t>
      </w:r>
      <w:r>
        <w:t>incumplimiento</w:t>
      </w:r>
      <w:r>
        <w:rPr>
          <w:spacing w:val="-7"/>
        </w:rPr>
        <w:t xml:space="preserve"> </w:t>
      </w:r>
      <w:r>
        <w:t xml:space="preserve">de determinados objetivos de plazos o de rendimiento: </w:t>
      </w:r>
      <w:r>
        <w:rPr>
          <w:b w:val="0"/>
          <w:color w:val="0000FF"/>
        </w:rPr>
        <w:t>no</w:t>
      </w:r>
    </w:p>
    <w:p w:rsidR="00385A4F" w:rsidRDefault="00311760">
      <w:pPr>
        <w:pStyle w:val="Prrafodelista"/>
        <w:numPr>
          <w:ilvl w:val="0"/>
          <w:numId w:val="85"/>
        </w:numPr>
        <w:tabs>
          <w:tab w:val="left" w:pos="1558"/>
        </w:tabs>
        <w:spacing w:before="1"/>
        <w:ind w:left="1558" w:hanging="285"/>
        <w:jc w:val="left"/>
        <w:rPr>
          <w:sz w:val="19"/>
        </w:rPr>
      </w:pPr>
      <w:r>
        <w:rPr>
          <w:sz w:val="19"/>
        </w:rPr>
        <w:t>Supuestos</w:t>
      </w:r>
      <w:r>
        <w:rPr>
          <w:spacing w:val="-8"/>
          <w:sz w:val="19"/>
        </w:rPr>
        <w:t xml:space="preserve"> </w:t>
      </w:r>
      <w:r>
        <w:rPr>
          <w:sz w:val="19"/>
        </w:rPr>
        <w:t>de</w:t>
      </w:r>
      <w:r>
        <w:rPr>
          <w:spacing w:val="-7"/>
          <w:sz w:val="19"/>
        </w:rPr>
        <w:t xml:space="preserve"> </w:t>
      </w:r>
      <w:r>
        <w:rPr>
          <w:spacing w:val="-2"/>
          <w:sz w:val="19"/>
        </w:rPr>
        <w:t>aplicación:</w:t>
      </w:r>
    </w:p>
    <w:p w:rsidR="00385A4F" w:rsidRDefault="00311760">
      <w:pPr>
        <w:pStyle w:val="Prrafodelista"/>
        <w:numPr>
          <w:ilvl w:val="0"/>
          <w:numId w:val="85"/>
        </w:numPr>
        <w:tabs>
          <w:tab w:val="left" w:pos="1558"/>
        </w:tabs>
        <w:spacing w:before="117"/>
        <w:ind w:left="1558" w:hanging="285"/>
        <w:jc w:val="left"/>
        <w:rPr>
          <w:sz w:val="19"/>
        </w:rPr>
      </w:pPr>
      <w:r>
        <w:rPr>
          <w:sz w:val="19"/>
        </w:rPr>
        <w:t>Reglas</w:t>
      </w:r>
      <w:r>
        <w:rPr>
          <w:spacing w:val="-7"/>
          <w:sz w:val="19"/>
        </w:rPr>
        <w:t xml:space="preserve"> </w:t>
      </w:r>
      <w:r>
        <w:rPr>
          <w:sz w:val="19"/>
        </w:rPr>
        <w:t>para</w:t>
      </w:r>
      <w:r>
        <w:rPr>
          <w:spacing w:val="-8"/>
          <w:sz w:val="19"/>
        </w:rPr>
        <w:t xml:space="preserve"> </w:t>
      </w:r>
      <w:r>
        <w:rPr>
          <w:sz w:val="19"/>
        </w:rPr>
        <w:t>la</w:t>
      </w:r>
      <w:r>
        <w:rPr>
          <w:spacing w:val="-8"/>
          <w:sz w:val="19"/>
        </w:rPr>
        <w:t xml:space="preserve"> </w:t>
      </w:r>
      <w:r>
        <w:rPr>
          <w:spacing w:val="-2"/>
          <w:sz w:val="19"/>
        </w:rPr>
        <w:t>determinación:</w:t>
      </w:r>
    </w:p>
    <w:p w:rsidR="00385A4F" w:rsidRDefault="00311760">
      <w:pPr>
        <w:pStyle w:val="Textoindependiente"/>
        <w:spacing w:before="6"/>
        <w:rPr>
          <w:sz w:val="17"/>
        </w:rPr>
      </w:pPr>
      <w:r>
        <w:rPr>
          <w:noProof/>
          <w:sz w:val="17"/>
        </w:rPr>
        <mc:AlternateContent>
          <mc:Choice Requires="wps">
            <w:drawing>
              <wp:anchor distT="0" distB="0" distL="0" distR="0" simplePos="0" relativeHeight="251648000" behindDoc="1" locked="0" layoutInCell="1" allowOverlap="1">
                <wp:simplePos x="0" y="0"/>
                <wp:positionH relativeFrom="page">
                  <wp:posOffset>701040</wp:posOffset>
                </wp:positionH>
                <wp:positionV relativeFrom="paragraph">
                  <wp:posOffset>150573</wp:posOffset>
                </wp:positionV>
                <wp:extent cx="633857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8109ED" id="Graphic 27" o:spid="_x0000_s1026" style="position:absolute;margin-left:55.2pt;margin-top:11.85pt;width:499.1pt;height:.5pt;z-index:-251668480;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" path="m6338062,l,,,6096r6338062,l6338062,xe" fillcolor="black" stroked="f">
                <v:path arrowok="t"/>
                <w10:wrap type="topAndBottom" anchorx="page"/>
              </v:shape>
            </w:pict>
          </mc:Fallback>
        </mc:AlternateContent>
      </w:r>
    </w:p>
    <w:p w:rsidR="00385A4F" w:rsidRDefault="00311760">
      <w:pPr>
        <w:pStyle w:val="Ttulo3"/>
        <w:ind w:left="424" w:hanging="284"/>
      </w:pPr>
      <w:bookmarkStart w:id="8" w:name="_bookmark7"/>
      <w:bookmarkEnd w:id="8"/>
      <w:r>
        <w:t>6.-</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DURACIÓN</w:t>
      </w:r>
      <w:r>
        <w:rPr>
          <w:spacing w:val="80"/>
        </w:rPr>
        <w:t xml:space="preserve"> </w:t>
      </w:r>
      <w:r>
        <w:t>DEL</w:t>
      </w:r>
      <w:r>
        <w:rPr>
          <w:spacing w:val="80"/>
        </w:rPr>
        <w:t xml:space="preserve"> </w:t>
      </w:r>
      <w:r>
        <w:t>CONTRATO</w:t>
      </w:r>
      <w:r>
        <w:rPr>
          <w:spacing w:val="80"/>
        </w:rPr>
        <w:t xml:space="preserve"> </w:t>
      </w:r>
      <w:r>
        <w:t>O</w:t>
      </w:r>
      <w:r>
        <w:rPr>
          <w:spacing w:val="80"/>
        </w:rPr>
        <w:t xml:space="preserve"> </w:t>
      </w:r>
      <w:r>
        <w:t>PLAZO</w:t>
      </w:r>
      <w:r>
        <w:rPr>
          <w:spacing w:val="80"/>
        </w:rPr>
        <w:t xml:space="preserve"> </w:t>
      </w:r>
      <w:r>
        <w:t>DE</w:t>
      </w:r>
      <w:r>
        <w:rPr>
          <w:spacing w:val="80"/>
        </w:rPr>
        <w:t xml:space="preserve"> </w:t>
      </w:r>
      <w:r>
        <w:t xml:space="preserve">EJECUCIÓN. </w:t>
      </w:r>
      <w:r>
        <w:rPr>
          <w:spacing w:val="-2"/>
        </w:rPr>
        <w:t>PRÓRROGA</w:t>
      </w:r>
    </w:p>
    <w:p w:rsidR="00385A4F" w:rsidRDefault="00385A4F">
      <w:pPr>
        <w:pStyle w:val="Textoindependiente"/>
        <w:spacing w:before="10"/>
        <w:rPr>
          <w:b/>
        </w:rPr>
      </w:pPr>
    </w:p>
    <w:p w:rsidR="00385A4F" w:rsidRDefault="00311760">
      <w:pPr>
        <w:pStyle w:val="Ttulo4"/>
        <w:spacing w:before="0"/>
      </w:pPr>
      <w:r>
        <w:t>6.1.-</w:t>
      </w:r>
      <w:r>
        <w:rPr>
          <w:spacing w:val="-6"/>
        </w:rPr>
        <w:t xml:space="preserve"> </w:t>
      </w:r>
      <w:r>
        <w:t>Duración</w:t>
      </w:r>
      <w:r>
        <w:rPr>
          <w:spacing w:val="-7"/>
        </w:rPr>
        <w:t xml:space="preserve"> </w:t>
      </w:r>
      <w:r>
        <w:t>total</w:t>
      </w:r>
      <w:r>
        <w:rPr>
          <w:spacing w:val="-4"/>
        </w:rPr>
        <w:t xml:space="preserve"> </w:t>
      </w:r>
      <w:r>
        <w:t>o</w:t>
      </w:r>
      <w:r>
        <w:rPr>
          <w:spacing w:val="-5"/>
        </w:rPr>
        <w:t xml:space="preserve"> </w:t>
      </w:r>
      <w:r>
        <w:t>plazo</w:t>
      </w:r>
      <w:r>
        <w:rPr>
          <w:spacing w:val="-6"/>
        </w:rPr>
        <w:t xml:space="preserve"> </w:t>
      </w:r>
      <w:r>
        <w:t>de</w:t>
      </w:r>
      <w:r>
        <w:rPr>
          <w:spacing w:val="-5"/>
        </w:rPr>
        <w:t xml:space="preserve"> </w:t>
      </w:r>
      <w:r>
        <w:t>ejecución</w:t>
      </w:r>
      <w:r>
        <w:rPr>
          <w:spacing w:val="-7"/>
        </w:rPr>
        <w:t xml:space="preserve"> </w:t>
      </w:r>
      <w:r>
        <w:t>total</w:t>
      </w:r>
      <w:r>
        <w:rPr>
          <w:spacing w:val="-6"/>
        </w:rPr>
        <w:t xml:space="preserve"> </w:t>
      </w:r>
      <w:r>
        <w:t>o</w:t>
      </w:r>
      <w:r>
        <w:rPr>
          <w:spacing w:val="-6"/>
        </w:rPr>
        <w:t xml:space="preserve"> </w:t>
      </w:r>
      <w:r>
        <w:t>fecha</w:t>
      </w:r>
      <w:r>
        <w:rPr>
          <w:spacing w:val="-7"/>
        </w:rPr>
        <w:t xml:space="preserve"> </w:t>
      </w:r>
      <w:r>
        <w:rPr>
          <w:spacing w:val="-2"/>
        </w:rPr>
        <w:t>límite:</w:t>
      </w:r>
      <w:r w:rsidR="002672D5">
        <w:rPr>
          <w:spacing w:val="-2"/>
        </w:rPr>
        <w:t xml:space="preserve">  </w:t>
      </w:r>
      <w:r w:rsidR="002672D5" w:rsidRPr="00CA083C">
        <w:rPr>
          <w:b w:val="0"/>
          <w:color w:val="0000FF"/>
          <w:spacing w:val="-2"/>
        </w:rPr>
        <w:t>24 meses</w:t>
      </w:r>
      <w:r w:rsidR="00C813D2">
        <w:rPr>
          <w:b w:val="0"/>
          <w:color w:val="0000FF"/>
          <w:spacing w:val="-2"/>
        </w:rPr>
        <w:t>.</w:t>
      </w:r>
    </w:p>
    <w:p w:rsidR="00385A4F" w:rsidRPr="002672D5" w:rsidRDefault="00311760">
      <w:pPr>
        <w:spacing w:before="120"/>
        <w:ind w:left="424"/>
        <w:rPr>
          <w:color w:val="0000FF"/>
          <w:sz w:val="19"/>
        </w:rPr>
      </w:pPr>
      <w:r>
        <w:rPr>
          <w:b/>
          <w:sz w:val="19"/>
        </w:rPr>
        <w:t>6.2.-</w:t>
      </w:r>
      <w:r>
        <w:rPr>
          <w:b/>
          <w:spacing w:val="-6"/>
          <w:sz w:val="19"/>
        </w:rPr>
        <w:t xml:space="preserve"> </w:t>
      </w:r>
      <w:r>
        <w:rPr>
          <w:b/>
          <w:sz w:val="19"/>
        </w:rPr>
        <w:t>Fecha</w:t>
      </w:r>
      <w:r>
        <w:rPr>
          <w:b/>
          <w:spacing w:val="-6"/>
          <w:sz w:val="19"/>
        </w:rPr>
        <w:t xml:space="preserve"> </w:t>
      </w:r>
      <w:r>
        <w:rPr>
          <w:b/>
          <w:sz w:val="19"/>
        </w:rPr>
        <w:t>de</w:t>
      </w:r>
      <w:r>
        <w:rPr>
          <w:b/>
          <w:spacing w:val="-4"/>
          <w:sz w:val="19"/>
        </w:rPr>
        <w:t xml:space="preserve"> </w:t>
      </w:r>
      <w:r>
        <w:rPr>
          <w:b/>
          <w:spacing w:val="-2"/>
          <w:sz w:val="19"/>
        </w:rPr>
        <w:t>inicio:</w:t>
      </w:r>
      <w:r w:rsidR="002672D5">
        <w:rPr>
          <w:b/>
          <w:spacing w:val="-2"/>
          <w:sz w:val="19"/>
        </w:rPr>
        <w:t xml:space="preserve"> </w:t>
      </w:r>
      <w:r w:rsidR="00CA083C" w:rsidRPr="00AD72F5">
        <w:rPr>
          <w:rFonts w:cs="Arial"/>
          <w:color w:val="0000FF"/>
          <w:sz w:val="19"/>
          <w:szCs w:val="19"/>
        </w:rPr>
        <w:t>c</w:t>
      </w:r>
      <w:r w:rsidR="00CA083C" w:rsidRPr="00AD72F5">
        <w:rPr>
          <w:color w:val="0000FF"/>
          <w:sz w:val="19"/>
          <w:szCs w:val="19"/>
        </w:rPr>
        <w:t xml:space="preserve">omenzará con la Orden de inicio de ejecución emanada de la Administración, que no podrá ser anterior a la formalización del documento contractual </w:t>
      </w:r>
      <w:r w:rsidR="00C813D2">
        <w:rPr>
          <w:color w:val="0000FF"/>
          <w:sz w:val="19"/>
          <w:szCs w:val="19"/>
        </w:rPr>
        <w:t>a</w:t>
      </w:r>
      <w:r w:rsidR="00CA083C" w:rsidRPr="00AD72F5">
        <w:rPr>
          <w:color w:val="0000FF"/>
          <w:sz w:val="19"/>
          <w:szCs w:val="19"/>
        </w:rPr>
        <w:t>dministrativo</w:t>
      </w:r>
      <w:r w:rsidR="00C813D2">
        <w:rPr>
          <w:color w:val="0000FF"/>
          <w:sz w:val="19"/>
          <w:szCs w:val="19"/>
        </w:rPr>
        <w:t xml:space="preserve"> </w:t>
      </w:r>
      <w:r w:rsidR="00CA083C" w:rsidRPr="00AD72F5">
        <w:rPr>
          <w:color w:val="0000FF"/>
          <w:sz w:val="19"/>
          <w:szCs w:val="19"/>
        </w:rPr>
        <w:t>correspondiente.</w:t>
      </w:r>
    </w:p>
    <w:p w:rsidR="00385A4F" w:rsidRDefault="00311760">
      <w:pPr>
        <w:pStyle w:val="Textoindependiente"/>
        <w:spacing w:before="119"/>
        <w:ind w:left="993" w:hanging="569"/>
      </w:pPr>
      <w:r>
        <w:rPr>
          <w:b/>
        </w:rPr>
        <w:t xml:space="preserve">6.3.- Plazos parciales: </w:t>
      </w:r>
      <w:r w:rsidR="00CA083C">
        <w:rPr>
          <w:color w:val="0000FF"/>
        </w:rPr>
        <w:t>no previstos.</w:t>
      </w:r>
    </w:p>
    <w:p w:rsidR="00385A4F" w:rsidRDefault="00311760">
      <w:pPr>
        <w:pStyle w:val="Ttulo4"/>
        <w:numPr>
          <w:ilvl w:val="0"/>
          <w:numId w:val="85"/>
        </w:numPr>
        <w:tabs>
          <w:tab w:val="left" w:pos="1558"/>
        </w:tabs>
        <w:ind w:left="1558" w:hanging="285"/>
        <w:rPr>
          <w:b w:val="0"/>
          <w:i/>
        </w:rPr>
      </w:pPr>
      <w:r>
        <w:rPr>
          <w:spacing w:val="-2"/>
        </w:rPr>
        <w:t>Prestación</w:t>
      </w:r>
      <w:r>
        <w:rPr>
          <w:b w:val="0"/>
          <w:i/>
          <w:spacing w:val="-2"/>
        </w:rPr>
        <w:t>:</w:t>
      </w:r>
    </w:p>
    <w:p w:rsidR="00385A4F" w:rsidRDefault="00311760">
      <w:pPr>
        <w:pStyle w:val="Prrafodelista"/>
        <w:numPr>
          <w:ilvl w:val="0"/>
          <w:numId w:val="85"/>
        </w:numPr>
        <w:tabs>
          <w:tab w:val="left" w:pos="1558"/>
        </w:tabs>
        <w:spacing w:before="118"/>
        <w:ind w:left="1558" w:hanging="285"/>
        <w:jc w:val="left"/>
        <w:rPr>
          <w:b/>
          <w:i/>
          <w:sz w:val="19"/>
        </w:rPr>
      </w:pPr>
      <w:r>
        <w:rPr>
          <w:b/>
          <w:spacing w:val="-2"/>
          <w:sz w:val="19"/>
        </w:rPr>
        <w:t>Plazo</w:t>
      </w:r>
      <w:r>
        <w:rPr>
          <w:b/>
          <w:i/>
          <w:spacing w:val="-2"/>
          <w:sz w:val="19"/>
        </w:rPr>
        <w:t>:</w:t>
      </w:r>
    </w:p>
    <w:p w:rsidR="00E62100" w:rsidRDefault="00311760" w:rsidP="004E4B52">
      <w:pPr>
        <w:spacing w:before="118"/>
        <w:ind w:left="424"/>
        <w:rPr>
          <w:sz w:val="19"/>
        </w:rPr>
      </w:pPr>
      <w:r>
        <w:rPr>
          <w:b/>
          <w:sz w:val="19"/>
        </w:rPr>
        <w:t>6.4.-</w:t>
      </w:r>
      <w:r>
        <w:rPr>
          <w:b/>
          <w:spacing w:val="-10"/>
          <w:sz w:val="19"/>
        </w:rPr>
        <w:t xml:space="preserve"> </w:t>
      </w:r>
      <w:r>
        <w:rPr>
          <w:b/>
          <w:sz w:val="19"/>
        </w:rPr>
        <w:t>Prórroga</w:t>
      </w:r>
      <w:r>
        <w:rPr>
          <w:b/>
          <w:spacing w:val="-10"/>
          <w:sz w:val="19"/>
        </w:rPr>
        <w:t xml:space="preserve"> </w:t>
      </w:r>
      <w:r>
        <w:rPr>
          <w:b/>
          <w:sz w:val="19"/>
        </w:rPr>
        <w:t>del</w:t>
      </w:r>
      <w:r>
        <w:rPr>
          <w:b/>
          <w:spacing w:val="-10"/>
          <w:sz w:val="19"/>
        </w:rPr>
        <w:t xml:space="preserve"> </w:t>
      </w:r>
      <w:r>
        <w:rPr>
          <w:b/>
          <w:sz w:val="19"/>
        </w:rPr>
        <w:t>contrato:</w:t>
      </w:r>
      <w:r>
        <w:rPr>
          <w:b/>
          <w:spacing w:val="-8"/>
          <w:sz w:val="19"/>
        </w:rPr>
        <w:t xml:space="preserve"> </w:t>
      </w:r>
      <w:r w:rsidR="004405E6">
        <w:rPr>
          <w:color w:val="0000FF"/>
          <w:spacing w:val="-2"/>
          <w:sz w:val="19"/>
        </w:rPr>
        <w:t>S</w:t>
      </w:r>
      <w:r w:rsidR="00CA083C">
        <w:rPr>
          <w:color w:val="0000FF"/>
          <w:spacing w:val="-2"/>
          <w:sz w:val="19"/>
        </w:rPr>
        <w:t>í</w:t>
      </w:r>
      <w:r w:rsidR="00B42173">
        <w:rPr>
          <w:color w:val="0000FF"/>
          <w:spacing w:val="-2"/>
          <w:sz w:val="19"/>
        </w:rPr>
        <w:t>,</w:t>
      </w:r>
      <w:r w:rsidR="00CA083C">
        <w:rPr>
          <w:color w:val="0000FF"/>
          <w:spacing w:val="-2"/>
          <w:sz w:val="19"/>
        </w:rPr>
        <w:t xml:space="preserve"> </w:t>
      </w:r>
      <w:r w:rsidR="004E4B52" w:rsidRPr="004E4B52">
        <w:rPr>
          <w:rFonts w:cs="Arial"/>
          <w:color w:val="0000FF"/>
          <w:sz w:val="19"/>
          <w:szCs w:val="19"/>
        </w:rPr>
        <w:t xml:space="preserve">una o más prórrogas consecutivas hasta un máximo de 36 meses </w:t>
      </w:r>
      <w:r w:rsidR="00CA083C">
        <w:rPr>
          <w:rFonts w:cs="Arial"/>
          <w:color w:val="0000FF"/>
          <w:sz w:val="19"/>
          <w:szCs w:val="19"/>
        </w:rPr>
        <w:t>teniendo en cuenta el artículo 29 de la LCSP</w:t>
      </w:r>
      <w:r w:rsidR="004405E6">
        <w:rPr>
          <w:rFonts w:cs="Arial"/>
          <w:color w:val="0000FF"/>
          <w:sz w:val="19"/>
          <w:szCs w:val="19"/>
        </w:rPr>
        <w:t>.</w:t>
      </w:r>
      <w:r w:rsidR="004E4B52">
        <w:rPr>
          <w:rFonts w:cs="Arial"/>
          <w:color w:val="0000FF"/>
          <w:sz w:val="19"/>
          <w:szCs w:val="19"/>
        </w:rPr>
        <w:t xml:space="preserve">  D</w:t>
      </w:r>
      <w:r w:rsidR="00E62100">
        <w:rPr>
          <w:color w:val="0000FF"/>
          <w:spacing w:val="-2"/>
          <w:sz w:val="19"/>
        </w:rPr>
        <w:t xml:space="preserve">uración mínima </w:t>
      </w:r>
      <w:r w:rsidR="00303095">
        <w:rPr>
          <w:color w:val="0000FF"/>
          <w:spacing w:val="-2"/>
          <w:sz w:val="19"/>
        </w:rPr>
        <w:t xml:space="preserve">de </w:t>
      </w:r>
      <w:r w:rsidR="00E62100">
        <w:rPr>
          <w:color w:val="0000FF"/>
          <w:spacing w:val="-2"/>
          <w:sz w:val="19"/>
        </w:rPr>
        <w:t>prórroga</w:t>
      </w:r>
      <w:r w:rsidR="00303095">
        <w:rPr>
          <w:color w:val="0000FF"/>
          <w:spacing w:val="-2"/>
          <w:sz w:val="19"/>
        </w:rPr>
        <w:t>:</w:t>
      </w:r>
      <w:r w:rsidR="00E62100">
        <w:rPr>
          <w:color w:val="0000FF"/>
          <w:spacing w:val="-2"/>
          <w:sz w:val="19"/>
        </w:rPr>
        <w:t xml:space="preserve"> 12 meses.</w:t>
      </w:r>
    </w:p>
    <w:p w:rsidR="00385A4F" w:rsidRPr="00CA083C" w:rsidRDefault="00385A4F" w:rsidP="00CA083C">
      <w:pPr>
        <w:tabs>
          <w:tab w:val="left" w:pos="1558"/>
        </w:tabs>
        <w:spacing w:before="121"/>
        <w:ind w:left="1273"/>
        <w:rPr>
          <w:sz w:val="19"/>
        </w:rPr>
      </w:pPr>
    </w:p>
    <w:p w:rsidR="00385A4F" w:rsidRDefault="00311760">
      <w:pPr>
        <w:pStyle w:val="Textoindependiente"/>
        <w:spacing w:before="9"/>
        <w:rPr>
          <w:sz w:val="17"/>
        </w:rPr>
      </w:pPr>
      <w:r>
        <w:rPr>
          <w:noProof/>
          <w:sz w:val="17"/>
        </w:rPr>
        <mc:AlternateContent>
          <mc:Choice Requires="wps">
            <w:drawing>
              <wp:anchor distT="0" distB="0" distL="0" distR="0" simplePos="0" relativeHeight="251649024" behindDoc="1" locked="0" layoutInCell="1" allowOverlap="1">
                <wp:simplePos x="0" y="0"/>
                <wp:positionH relativeFrom="page">
                  <wp:posOffset>701040</wp:posOffset>
                </wp:positionH>
                <wp:positionV relativeFrom="paragraph">
                  <wp:posOffset>152266</wp:posOffset>
                </wp:positionV>
                <wp:extent cx="633857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1669E2" id="Graphic 28" o:spid="_x0000_s1026" style="position:absolute;margin-left:55.2pt;margin-top:12pt;width:499.1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A3IWAG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rsidR="00385A4F" w:rsidRDefault="00311760">
      <w:pPr>
        <w:pStyle w:val="Ttulo3"/>
      </w:pPr>
      <w:bookmarkStart w:id="9" w:name="_bookmark8"/>
      <w:bookmarkEnd w:id="9"/>
      <w:r>
        <w:t>7.-</w:t>
      </w:r>
      <w:r>
        <w:rPr>
          <w:spacing w:val="-8"/>
        </w:rPr>
        <w:t xml:space="preserve"> </w:t>
      </w:r>
      <w:r>
        <w:t>GASTOS</w:t>
      </w:r>
      <w:r>
        <w:rPr>
          <w:spacing w:val="-8"/>
        </w:rPr>
        <w:t xml:space="preserve"> </w:t>
      </w:r>
      <w:r>
        <w:t>DE</w:t>
      </w:r>
      <w:r>
        <w:rPr>
          <w:spacing w:val="-7"/>
        </w:rPr>
        <w:t xml:space="preserve"> </w:t>
      </w:r>
      <w:r>
        <w:rPr>
          <w:spacing w:val="-2"/>
        </w:rPr>
        <w:t>PUBLICIDAD</w:t>
      </w:r>
    </w:p>
    <w:p w:rsidR="00385A4F" w:rsidRDefault="00385A4F">
      <w:pPr>
        <w:pStyle w:val="Textoindependiente"/>
        <w:spacing w:before="8"/>
        <w:rPr>
          <w:b/>
        </w:rPr>
      </w:pPr>
    </w:p>
    <w:p w:rsidR="00385A4F" w:rsidRDefault="00311760">
      <w:pPr>
        <w:pStyle w:val="Textoindependiente"/>
        <w:ind w:left="424"/>
      </w:pPr>
      <w:r>
        <w:rPr>
          <w:color w:val="0000FF"/>
        </w:rPr>
        <w:t>No</w:t>
      </w:r>
      <w:r>
        <w:rPr>
          <w:color w:val="0000FF"/>
          <w:spacing w:val="-4"/>
        </w:rPr>
        <w:t xml:space="preserve"> </w:t>
      </w:r>
      <w:r>
        <w:rPr>
          <w:color w:val="0000FF"/>
          <w:spacing w:val="-2"/>
        </w:rPr>
        <w:t>existen.</w:t>
      </w:r>
    </w:p>
    <w:p w:rsidR="00385A4F" w:rsidRDefault="00311760">
      <w:pPr>
        <w:pStyle w:val="Textoindependiente"/>
        <w:spacing w:before="118"/>
        <w:ind w:left="424"/>
      </w:pPr>
      <w:r>
        <w:t>El</w:t>
      </w:r>
      <w:r>
        <w:rPr>
          <w:spacing w:val="60"/>
        </w:rPr>
        <w:t xml:space="preserve"> </w:t>
      </w:r>
      <w:r>
        <w:t>importe</w:t>
      </w:r>
      <w:r>
        <w:rPr>
          <w:spacing w:val="61"/>
        </w:rPr>
        <w:t xml:space="preserve"> </w:t>
      </w:r>
      <w:r>
        <w:t>de</w:t>
      </w:r>
      <w:r>
        <w:rPr>
          <w:spacing w:val="59"/>
        </w:rPr>
        <w:t xml:space="preserve"> </w:t>
      </w:r>
      <w:r>
        <w:t>los</w:t>
      </w:r>
      <w:r>
        <w:rPr>
          <w:spacing w:val="61"/>
        </w:rPr>
        <w:t xml:space="preserve"> </w:t>
      </w:r>
      <w:r>
        <w:t>gastos</w:t>
      </w:r>
      <w:r>
        <w:rPr>
          <w:spacing w:val="60"/>
        </w:rPr>
        <w:t xml:space="preserve"> </w:t>
      </w:r>
      <w:r>
        <w:t>de</w:t>
      </w:r>
      <w:r>
        <w:rPr>
          <w:spacing w:val="59"/>
        </w:rPr>
        <w:t xml:space="preserve"> </w:t>
      </w:r>
      <w:r>
        <w:t>publicidad</w:t>
      </w:r>
      <w:r>
        <w:rPr>
          <w:spacing w:val="62"/>
        </w:rPr>
        <w:t xml:space="preserve"> </w:t>
      </w:r>
      <w:r>
        <w:t>que</w:t>
      </w:r>
      <w:r>
        <w:rPr>
          <w:spacing w:val="59"/>
        </w:rPr>
        <w:t xml:space="preserve"> </w:t>
      </w:r>
      <w:r>
        <w:t>debe</w:t>
      </w:r>
      <w:r>
        <w:rPr>
          <w:spacing w:val="61"/>
        </w:rPr>
        <w:t xml:space="preserve"> </w:t>
      </w:r>
      <w:r>
        <w:t>satisfacer</w:t>
      </w:r>
      <w:r>
        <w:rPr>
          <w:spacing w:val="61"/>
        </w:rPr>
        <w:t xml:space="preserve"> </w:t>
      </w:r>
      <w:r>
        <w:t>la</w:t>
      </w:r>
      <w:r>
        <w:rPr>
          <w:spacing w:val="59"/>
        </w:rPr>
        <w:t xml:space="preserve"> </w:t>
      </w:r>
      <w:r>
        <w:t>propuesta</w:t>
      </w:r>
      <w:r>
        <w:rPr>
          <w:spacing w:val="61"/>
        </w:rPr>
        <w:t xml:space="preserve"> </w:t>
      </w:r>
      <w:r>
        <w:t>adjudicataria</w:t>
      </w:r>
      <w:r>
        <w:rPr>
          <w:spacing w:val="59"/>
        </w:rPr>
        <w:t xml:space="preserve"> </w:t>
      </w:r>
      <w:r>
        <w:t>es</w:t>
      </w:r>
      <w:r>
        <w:rPr>
          <w:spacing w:val="60"/>
        </w:rPr>
        <w:t xml:space="preserve"> </w:t>
      </w:r>
      <w:r>
        <w:rPr>
          <w:spacing w:val="-5"/>
        </w:rPr>
        <w:t>de</w:t>
      </w:r>
    </w:p>
    <w:p w:rsidR="00385A4F" w:rsidRDefault="00311760">
      <w:pPr>
        <w:pStyle w:val="Textoindependiente"/>
        <w:tabs>
          <w:tab w:val="left" w:leader="dot" w:pos="1960"/>
        </w:tabs>
        <w:spacing w:before="1"/>
        <w:ind w:left="424"/>
      </w:pPr>
      <w:r>
        <w:rPr>
          <w:spacing w:val="-10"/>
        </w:rPr>
        <w:t>…</w:t>
      </w:r>
      <w:r>
        <w:rPr>
          <w:rFonts w:ascii="Times New Roman" w:hAnsi="Times New Roman"/>
        </w:rPr>
        <w:tab/>
      </w:r>
      <w:r>
        <w:rPr>
          <w:spacing w:val="-2"/>
        </w:rPr>
        <w:t>euros.</w:t>
      </w:r>
    </w:p>
    <w:p w:rsidR="00385A4F" w:rsidRDefault="00311760">
      <w:pPr>
        <w:pStyle w:val="Textoindependiente"/>
        <w:spacing w:before="118"/>
        <w:ind w:left="424"/>
      </w:pPr>
      <w:r>
        <w:t>El</w:t>
      </w:r>
      <w:r>
        <w:rPr>
          <w:spacing w:val="-4"/>
        </w:rPr>
        <w:t xml:space="preserve"> </w:t>
      </w:r>
      <w:r>
        <w:t>importe</w:t>
      </w:r>
      <w:r>
        <w:rPr>
          <w:spacing w:val="-5"/>
        </w:rPr>
        <w:t xml:space="preserve"> </w:t>
      </w:r>
      <w:r>
        <w:t>total</w:t>
      </w:r>
      <w:r>
        <w:rPr>
          <w:spacing w:val="-4"/>
        </w:rPr>
        <w:t xml:space="preserve"> </w:t>
      </w:r>
      <w:r>
        <w:t>de</w:t>
      </w:r>
      <w:r>
        <w:rPr>
          <w:spacing w:val="-6"/>
        </w:rPr>
        <w:t xml:space="preserve"> </w:t>
      </w:r>
      <w:r>
        <w:t>los</w:t>
      </w:r>
      <w:r>
        <w:rPr>
          <w:spacing w:val="-5"/>
        </w:rPr>
        <w:t xml:space="preserve"> </w:t>
      </w:r>
      <w:r>
        <w:t>gastos</w:t>
      </w:r>
      <w:r>
        <w:rPr>
          <w:spacing w:val="-5"/>
        </w:rPr>
        <w:t xml:space="preserve"> </w:t>
      </w:r>
      <w:r>
        <w:t>de</w:t>
      </w:r>
      <w:r>
        <w:rPr>
          <w:spacing w:val="-6"/>
        </w:rPr>
        <w:t xml:space="preserve"> </w:t>
      </w:r>
      <w:r>
        <w:t>publicidad</w:t>
      </w:r>
      <w:r>
        <w:rPr>
          <w:spacing w:val="-5"/>
        </w:rPr>
        <w:t xml:space="preserve"> </w:t>
      </w:r>
      <w:r>
        <w:t>que</w:t>
      </w:r>
      <w:r>
        <w:rPr>
          <w:spacing w:val="-6"/>
        </w:rPr>
        <w:t xml:space="preserve"> </w:t>
      </w:r>
      <w:r>
        <w:t>deben</w:t>
      </w:r>
      <w:r>
        <w:rPr>
          <w:spacing w:val="-4"/>
        </w:rPr>
        <w:t xml:space="preserve"> </w:t>
      </w:r>
      <w:r>
        <w:t>satisfacer</w:t>
      </w:r>
      <w:r>
        <w:rPr>
          <w:spacing w:val="-4"/>
        </w:rPr>
        <w:t xml:space="preserve"> </w:t>
      </w:r>
      <w:r>
        <w:t>las</w:t>
      </w:r>
      <w:r>
        <w:rPr>
          <w:spacing w:val="-5"/>
        </w:rPr>
        <w:t xml:space="preserve"> </w:t>
      </w:r>
      <w:r>
        <w:t>propuestas</w:t>
      </w:r>
      <w:r>
        <w:rPr>
          <w:spacing w:val="-3"/>
        </w:rPr>
        <w:t xml:space="preserve"> </w:t>
      </w:r>
      <w:r>
        <w:t>adjudicatarias</w:t>
      </w:r>
      <w:r>
        <w:rPr>
          <w:spacing w:val="-5"/>
        </w:rPr>
        <w:t xml:space="preserve"> </w:t>
      </w:r>
      <w:r>
        <w:t>es</w:t>
      </w:r>
      <w:r>
        <w:rPr>
          <w:spacing w:val="-5"/>
        </w:rPr>
        <w:t xml:space="preserve"> de</w:t>
      </w:r>
    </w:p>
    <w:p w:rsidR="00385A4F" w:rsidRDefault="00311760">
      <w:pPr>
        <w:pStyle w:val="Textoindependiente"/>
        <w:tabs>
          <w:tab w:val="left" w:leader="dot" w:pos="1718"/>
        </w:tabs>
        <w:spacing w:before="1"/>
        <w:ind w:left="424"/>
      </w:pPr>
      <w:r>
        <w:rPr>
          <w:spacing w:val="-10"/>
        </w:rPr>
        <w:t>…</w:t>
      </w:r>
      <w:r>
        <w:rPr>
          <w:rFonts w:ascii="Times New Roman" w:hAnsi="Times New Roman"/>
        </w:rPr>
        <w:tab/>
      </w:r>
      <w:r>
        <w:t>euros</w:t>
      </w:r>
      <w:r>
        <w:rPr>
          <w:spacing w:val="-5"/>
        </w:rPr>
        <w:t xml:space="preserve"> </w:t>
      </w:r>
      <w:r>
        <w:t>que</w:t>
      </w:r>
      <w:r>
        <w:rPr>
          <w:spacing w:val="-4"/>
        </w:rPr>
        <w:t xml:space="preserve"> </w:t>
      </w:r>
      <w:r>
        <w:t>se</w:t>
      </w:r>
      <w:r>
        <w:rPr>
          <w:spacing w:val="-5"/>
        </w:rPr>
        <w:t xml:space="preserve"> </w:t>
      </w:r>
      <w:r>
        <w:t>imputará</w:t>
      </w:r>
      <w:r>
        <w:rPr>
          <w:spacing w:val="-3"/>
        </w:rPr>
        <w:t xml:space="preserve"> </w:t>
      </w:r>
      <w:r>
        <w:t>a</w:t>
      </w:r>
      <w:r>
        <w:rPr>
          <w:spacing w:val="-6"/>
        </w:rPr>
        <w:t xml:space="preserve"> </w:t>
      </w:r>
      <w:r>
        <w:t>cada</w:t>
      </w:r>
      <w:r>
        <w:rPr>
          <w:spacing w:val="-3"/>
        </w:rPr>
        <w:t xml:space="preserve"> </w:t>
      </w:r>
      <w:r>
        <w:t>una</w:t>
      </w:r>
      <w:r>
        <w:rPr>
          <w:spacing w:val="-5"/>
        </w:rPr>
        <w:t xml:space="preserve"> </w:t>
      </w:r>
      <w:r>
        <w:t>de</w:t>
      </w:r>
      <w:r>
        <w:rPr>
          <w:spacing w:val="-3"/>
        </w:rPr>
        <w:t xml:space="preserve"> </w:t>
      </w:r>
      <w:r>
        <w:t>ellas</w:t>
      </w:r>
      <w:r>
        <w:rPr>
          <w:spacing w:val="-5"/>
        </w:rPr>
        <w:t xml:space="preserve"> </w:t>
      </w:r>
      <w:r>
        <w:t>de</w:t>
      </w:r>
      <w:r>
        <w:rPr>
          <w:spacing w:val="-5"/>
        </w:rPr>
        <w:t xml:space="preserve"> </w:t>
      </w:r>
      <w:r>
        <w:t>la</w:t>
      </w:r>
      <w:r>
        <w:rPr>
          <w:spacing w:val="-5"/>
        </w:rPr>
        <w:t xml:space="preserve"> </w:t>
      </w:r>
      <w:r>
        <w:t>manera</w:t>
      </w:r>
      <w:r>
        <w:rPr>
          <w:spacing w:val="-6"/>
        </w:rPr>
        <w:t xml:space="preserve"> </w:t>
      </w:r>
      <w:r>
        <w:rPr>
          <w:spacing w:val="-2"/>
        </w:rPr>
        <w:t>siguiente:</w:t>
      </w:r>
    </w:p>
    <w:p w:rsidR="00385A4F" w:rsidRDefault="00311760">
      <w:pPr>
        <w:pStyle w:val="Textoindependiente"/>
        <w:spacing w:before="1"/>
        <w:rPr>
          <w:sz w:val="18"/>
        </w:rPr>
      </w:pPr>
      <w:r>
        <w:rPr>
          <w:noProof/>
          <w:sz w:val="18"/>
        </w:rPr>
        <mc:AlternateContent>
          <mc:Choice Requires="wps">
            <w:drawing>
              <wp:anchor distT="0" distB="0" distL="0" distR="0" simplePos="0" relativeHeight="251650048" behindDoc="1" locked="0" layoutInCell="1" allowOverlap="1">
                <wp:simplePos x="0" y="0"/>
                <wp:positionH relativeFrom="page">
                  <wp:posOffset>701040</wp:posOffset>
                </wp:positionH>
                <wp:positionV relativeFrom="paragraph">
                  <wp:posOffset>155199</wp:posOffset>
                </wp:positionV>
                <wp:extent cx="6338570"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3554CB" id="Graphic 29" o:spid="_x0000_s1026" style="position:absolute;margin-left:55.2pt;margin-top:12.2pt;width:499.1pt;height:.5pt;z-index:-251666432;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" path="m6338062,l,,,6096r6338062,l6338062,xe" fillcolor="black" stroked="f">
                <v:path arrowok="t"/>
                <w10:wrap type="topAndBottom" anchorx="page"/>
              </v:shape>
            </w:pict>
          </mc:Fallback>
        </mc:AlternateContent>
      </w:r>
    </w:p>
    <w:p w:rsidR="00385A4F" w:rsidRDefault="00311760">
      <w:pPr>
        <w:pStyle w:val="Ttulo3"/>
      </w:pPr>
      <w:bookmarkStart w:id="10" w:name="_bookmark9"/>
      <w:bookmarkEnd w:id="10"/>
      <w:r>
        <w:t>8.-</w:t>
      </w:r>
      <w:r>
        <w:rPr>
          <w:spacing w:val="-3"/>
        </w:rPr>
        <w:t xml:space="preserve"> </w:t>
      </w:r>
      <w:r>
        <w:rPr>
          <w:spacing w:val="-2"/>
        </w:rPr>
        <w:t>GARANTÍAS</w:t>
      </w:r>
    </w:p>
    <w:p w:rsidR="00385A4F" w:rsidRDefault="00385A4F">
      <w:pPr>
        <w:pStyle w:val="Textoindependiente"/>
        <w:spacing w:before="3"/>
        <w:rPr>
          <w:b/>
        </w:rPr>
      </w:pPr>
    </w:p>
    <w:p w:rsidR="00385A4F" w:rsidRDefault="00311760">
      <w:pPr>
        <w:pStyle w:val="Textoindependiente"/>
        <w:spacing w:before="1"/>
        <w:ind w:left="993" w:right="140" w:hanging="569"/>
        <w:jc w:val="both"/>
      </w:pPr>
      <w:r>
        <w:rPr>
          <w:b/>
        </w:rPr>
        <w:t xml:space="preserve">8.1.- Garantía provisional: </w:t>
      </w:r>
      <w:r w:rsidR="00CA083C">
        <w:rPr>
          <w:color w:val="0000FF"/>
        </w:rPr>
        <w:t>no procede</w:t>
      </w:r>
      <w:r>
        <w:rPr>
          <w:color w:val="0000FF"/>
        </w:rPr>
        <w:t>.</w:t>
      </w:r>
    </w:p>
    <w:p w:rsidR="00385A4F" w:rsidRPr="00CA083C" w:rsidRDefault="00311760" w:rsidP="00CA083C">
      <w:pPr>
        <w:tabs>
          <w:tab w:val="left" w:leader="dot" w:pos="7097"/>
        </w:tabs>
        <w:spacing w:before="121"/>
        <w:ind w:left="424"/>
        <w:rPr>
          <w:sz w:val="19"/>
          <w:szCs w:val="19"/>
        </w:rPr>
      </w:pPr>
      <w:r>
        <w:rPr>
          <w:b/>
          <w:sz w:val="19"/>
        </w:rPr>
        <w:t>8.2.-</w:t>
      </w:r>
      <w:r>
        <w:rPr>
          <w:b/>
          <w:spacing w:val="-2"/>
          <w:sz w:val="19"/>
        </w:rPr>
        <w:t xml:space="preserve"> </w:t>
      </w:r>
      <w:r>
        <w:rPr>
          <w:b/>
          <w:sz w:val="19"/>
        </w:rPr>
        <w:t>Garantía</w:t>
      </w:r>
      <w:r>
        <w:rPr>
          <w:b/>
          <w:spacing w:val="-2"/>
          <w:sz w:val="19"/>
        </w:rPr>
        <w:t xml:space="preserve"> </w:t>
      </w:r>
      <w:r>
        <w:rPr>
          <w:b/>
          <w:sz w:val="19"/>
        </w:rPr>
        <w:t>definitiva</w:t>
      </w:r>
      <w:r w:rsidR="00CA083C">
        <w:t>:</w:t>
      </w:r>
      <w:r w:rsidR="00CA083C">
        <w:rPr>
          <w:spacing w:val="1"/>
        </w:rPr>
        <w:t xml:space="preserve"> </w:t>
      </w:r>
      <w:r w:rsidR="00CA083C" w:rsidRPr="00CA083C">
        <w:rPr>
          <w:color w:val="0000FF"/>
          <w:sz w:val="19"/>
          <w:szCs w:val="19"/>
        </w:rPr>
        <w:t>sí,</w:t>
      </w:r>
      <w:r w:rsidR="00CA083C" w:rsidRPr="00CA083C">
        <w:rPr>
          <w:color w:val="0000FF"/>
          <w:spacing w:val="-1"/>
          <w:sz w:val="19"/>
          <w:szCs w:val="19"/>
        </w:rPr>
        <w:t xml:space="preserve"> </w:t>
      </w:r>
      <w:r w:rsidR="00CA083C" w:rsidRPr="00CA083C">
        <w:rPr>
          <w:rFonts w:cs="Arial"/>
          <w:color w:val="0000FF"/>
          <w:sz w:val="19"/>
          <w:szCs w:val="19"/>
        </w:rPr>
        <w:t>por un importe del 5% del importe del presupuesto, IVA excluido.</w:t>
      </w:r>
    </w:p>
    <w:p w:rsidR="00385A4F" w:rsidRDefault="00311760">
      <w:pPr>
        <w:tabs>
          <w:tab w:val="left" w:leader="dot" w:pos="9217"/>
        </w:tabs>
        <w:spacing w:before="124"/>
        <w:ind w:left="424"/>
        <w:rPr>
          <w:sz w:val="19"/>
        </w:rPr>
      </w:pPr>
      <w:r>
        <w:rPr>
          <w:b/>
          <w:sz w:val="19"/>
        </w:rPr>
        <w:t>8.3.-</w:t>
      </w:r>
      <w:r>
        <w:rPr>
          <w:b/>
          <w:spacing w:val="-8"/>
          <w:sz w:val="19"/>
        </w:rPr>
        <w:t xml:space="preserve"> </w:t>
      </w:r>
      <w:r>
        <w:rPr>
          <w:b/>
          <w:sz w:val="19"/>
        </w:rPr>
        <w:t>Garantía</w:t>
      </w:r>
      <w:r>
        <w:rPr>
          <w:b/>
          <w:spacing w:val="-8"/>
          <w:sz w:val="19"/>
        </w:rPr>
        <w:t xml:space="preserve"> </w:t>
      </w:r>
      <w:r>
        <w:rPr>
          <w:b/>
          <w:sz w:val="19"/>
        </w:rPr>
        <w:t>complementaria:</w:t>
      </w:r>
      <w:r>
        <w:rPr>
          <w:b/>
          <w:spacing w:val="-6"/>
          <w:sz w:val="19"/>
        </w:rPr>
        <w:t xml:space="preserve"> </w:t>
      </w:r>
      <w:r>
        <w:rPr>
          <w:color w:val="0000FF"/>
          <w:sz w:val="19"/>
        </w:rPr>
        <w:t>no</w:t>
      </w:r>
      <w:r>
        <w:rPr>
          <w:color w:val="0000FF"/>
          <w:spacing w:val="-5"/>
          <w:sz w:val="19"/>
        </w:rPr>
        <w:t>.</w:t>
      </w:r>
    </w:p>
    <w:p w:rsidR="00385A4F" w:rsidRDefault="00311760">
      <w:pPr>
        <w:spacing w:before="117"/>
        <w:ind w:left="993" w:right="138" w:hanging="569"/>
        <w:jc w:val="both"/>
        <w:rPr>
          <w:sz w:val="19"/>
        </w:rPr>
      </w:pPr>
      <w:r>
        <w:rPr>
          <w:b/>
          <w:sz w:val="19"/>
        </w:rPr>
        <w:t>8.4.- Está permitido constituir las garantías mediante retención del precio</w:t>
      </w:r>
      <w:r>
        <w:rPr>
          <w:sz w:val="19"/>
        </w:rPr>
        <w:t xml:space="preserve">: </w:t>
      </w:r>
      <w:r>
        <w:rPr>
          <w:color w:val="0000FF"/>
          <w:sz w:val="19"/>
        </w:rPr>
        <w:t>no</w:t>
      </w:r>
    </w:p>
    <w:p w:rsidR="00385A4F" w:rsidRDefault="00311760">
      <w:pPr>
        <w:spacing w:before="121"/>
        <w:ind w:left="993" w:right="149" w:hanging="569"/>
        <w:jc w:val="both"/>
        <w:rPr>
          <w:sz w:val="19"/>
        </w:rPr>
      </w:pPr>
      <w:r>
        <w:rPr>
          <w:b/>
          <w:sz w:val="19"/>
        </w:rPr>
        <w:t xml:space="preserve">8.5.- En el supuesto de recepción parcial, la contratista podrá solicitar la devolución o cancelación de la parte proporcional de la garantía: </w:t>
      </w:r>
      <w:r>
        <w:rPr>
          <w:color w:val="0000FF"/>
          <w:sz w:val="19"/>
        </w:rPr>
        <w:t>no.</w:t>
      </w:r>
    </w:p>
    <w:p w:rsidR="00385A4F" w:rsidRDefault="00311760">
      <w:pPr>
        <w:spacing w:before="121"/>
        <w:ind w:left="424"/>
        <w:rPr>
          <w:sz w:val="19"/>
        </w:rPr>
      </w:pPr>
      <w:r>
        <w:rPr>
          <w:b/>
          <w:sz w:val="19"/>
        </w:rPr>
        <w:t>8.6.-</w:t>
      </w:r>
      <w:r>
        <w:rPr>
          <w:b/>
          <w:spacing w:val="-10"/>
          <w:sz w:val="19"/>
        </w:rPr>
        <w:t xml:space="preserve"> </w:t>
      </w:r>
      <w:r>
        <w:rPr>
          <w:b/>
          <w:sz w:val="19"/>
        </w:rPr>
        <w:t>Las</w:t>
      </w:r>
      <w:r>
        <w:rPr>
          <w:b/>
          <w:spacing w:val="-10"/>
          <w:sz w:val="19"/>
        </w:rPr>
        <w:t xml:space="preserve"> </w:t>
      </w:r>
      <w:r>
        <w:rPr>
          <w:b/>
          <w:sz w:val="19"/>
        </w:rPr>
        <w:t>garantías</w:t>
      </w:r>
      <w:r>
        <w:rPr>
          <w:b/>
          <w:spacing w:val="-10"/>
          <w:sz w:val="19"/>
        </w:rPr>
        <w:t xml:space="preserve"> </w:t>
      </w:r>
      <w:r>
        <w:rPr>
          <w:b/>
          <w:sz w:val="19"/>
        </w:rPr>
        <w:t>se</w:t>
      </w:r>
      <w:r>
        <w:rPr>
          <w:b/>
          <w:spacing w:val="-8"/>
          <w:sz w:val="19"/>
        </w:rPr>
        <w:t xml:space="preserve"> </w:t>
      </w:r>
      <w:r>
        <w:rPr>
          <w:b/>
          <w:sz w:val="19"/>
        </w:rPr>
        <w:t>constituirán</w:t>
      </w:r>
      <w:r>
        <w:rPr>
          <w:b/>
          <w:spacing w:val="-10"/>
          <w:sz w:val="19"/>
        </w:rPr>
        <w:t xml:space="preserve"> </w:t>
      </w:r>
      <w:r>
        <w:rPr>
          <w:b/>
          <w:sz w:val="19"/>
        </w:rPr>
        <w:t>a</w:t>
      </w:r>
      <w:r>
        <w:rPr>
          <w:b/>
          <w:spacing w:val="-11"/>
          <w:sz w:val="19"/>
        </w:rPr>
        <w:t xml:space="preserve"> </w:t>
      </w:r>
      <w:r>
        <w:rPr>
          <w:b/>
          <w:sz w:val="19"/>
        </w:rPr>
        <w:t>favor</w:t>
      </w:r>
      <w:r>
        <w:rPr>
          <w:b/>
          <w:spacing w:val="-9"/>
          <w:sz w:val="19"/>
        </w:rPr>
        <w:t xml:space="preserve"> </w:t>
      </w:r>
      <w:r>
        <w:rPr>
          <w:b/>
          <w:sz w:val="19"/>
        </w:rPr>
        <w:t>de:</w:t>
      </w:r>
      <w:r>
        <w:rPr>
          <w:b/>
          <w:spacing w:val="-10"/>
          <w:sz w:val="19"/>
        </w:rPr>
        <w:t xml:space="preserve"> </w:t>
      </w:r>
      <w:r w:rsidR="00CA083C" w:rsidRPr="00A31FCA">
        <w:rPr>
          <w:b/>
          <w:color w:val="0000FF"/>
          <w:sz w:val="19"/>
        </w:rPr>
        <w:t>EUSKO JAULARITZA/GOBIERNO VASCO</w:t>
      </w:r>
      <w:r>
        <w:rPr>
          <w:b/>
          <w:spacing w:val="-10"/>
          <w:sz w:val="19"/>
        </w:rPr>
        <w:t xml:space="preserve"> </w:t>
      </w:r>
      <w:r>
        <w:rPr>
          <w:b/>
          <w:sz w:val="19"/>
        </w:rPr>
        <w:t>NIF:</w:t>
      </w:r>
      <w:r>
        <w:rPr>
          <w:b/>
          <w:spacing w:val="-10"/>
          <w:sz w:val="19"/>
        </w:rPr>
        <w:t xml:space="preserve"> </w:t>
      </w:r>
      <w:r w:rsidR="00CA083C">
        <w:rPr>
          <w:b/>
          <w:color w:val="0000FF"/>
          <w:spacing w:val="-2"/>
          <w:sz w:val="19"/>
        </w:rPr>
        <w:t>S4833001-C</w:t>
      </w:r>
      <w:r>
        <w:rPr>
          <w:spacing w:val="-2"/>
          <w:sz w:val="19"/>
        </w:rPr>
        <w:t>.</w:t>
      </w:r>
    </w:p>
    <w:p w:rsidR="00385A4F" w:rsidRDefault="00311760">
      <w:pPr>
        <w:pStyle w:val="Textoindependiente"/>
        <w:spacing w:before="10"/>
        <w:rPr>
          <w:sz w:val="17"/>
        </w:rPr>
      </w:pPr>
      <w:r>
        <w:rPr>
          <w:noProof/>
          <w:sz w:val="17"/>
        </w:rPr>
        <mc:AlternateContent>
          <mc:Choice Requires="wps">
            <w:drawing>
              <wp:anchor distT="0" distB="0" distL="0" distR="0" simplePos="0" relativeHeight="251651072" behindDoc="1" locked="0" layoutInCell="1" allowOverlap="1">
                <wp:simplePos x="0" y="0"/>
                <wp:positionH relativeFrom="page">
                  <wp:posOffset>701040</wp:posOffset>
                </wp:positionH>
                <wp:positionV relativeFrom="paragraph">
                  <wp:posOffset>153393</wp:posOffset>
                </wp:positionV>
                <wp:extent cx="633857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D9B1C" id="Graphic 30" o:spid="_x0000_s1026" style="position:absolute;margin-left:55.2pt;margin-top:12.1pt;width:499.1pt;height:.5pt;z-index:-25166540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" path="m6338062,l,,,6095r6338062,l6338062,xe" fillcolor="black" stroked="f">
                <v:path arrowok="t"/>
                <w10:wrap type="topAndBottom" anchorx="page"/>
              </v:shape>
            </w:pict>
          </mc:Fallback>
        </mc:AlternateContent>
      </w:r>
    </w:p>
    <w:p w:rsidR="00385A4F" w:rsidRDefault="00311760">
      <w:pPr>
        <w:pStyle w:val="Ttulo3"/>
      </w:pPr>
      <w:bookmarkStart w:id="11" w:name="_bookmark10"/>
      <w:bookmarkEnd w:id="11"/>
      <w:r>
        <w:t>9.-</w:t>
      </w:r>
      <w:r>
        <w:rPr>
          <w:spacing w:val="-3"/>
        </w:rPr>
        <w:t xml:space="preserve"> </w:t>
      </w:r>
      <w:r>
        <w:rPr>
          <w:spacing w:val="-2"/>
        </w:rPr>
        <w:t>SEGUROS</w:t>
      </w:r>
    </w:p>
    <w:p w:rsidR="00385A4F" w:rsidRDefault="00385A4F">
      <w:pPr>
        <w:pStyle w:val="Textoindependiente"/>
        <w:spacing w:before="6"/>
        <w:rPr>
          <w:b/>
        </w:rPr>
      </w:pPr>
    </w:p>
    <w:p w:rsidR="00385A4F" w:rsidRPr="00CA083C" w:rsidRDefault="00CA083C">
      <w:pPr>
        <w:pStyle w:val="Prrafodelista"/>
        <w:numPr>
          <w:ilvl w:val="0"/>
          <w:numId w:val="84"/>
        </w:numPr>
        <w:tabs>
          <w:tab w:val="left" w:pos="992"/>
        </w:tabs>
        <w:spacing w:before="117"/>
        <w:ind w:left="992" w:hanging="285"/>
        <w:jc w:val="left"/>
        <w:rPr>
          <w:color w:val="0000FF"/>
          <w:sz w:val="19"/>
          <w:szCs w:val="19"/>
        </w:rPr>
      </w:pPr>
      <w:r w:rsidRPr="00CA083C">
        <w:rPr>
          <w:color w:val="0000FF"/>
          <w:sz w:val="19"/>
          <w:szCs w:val="19"/>
        </w:rPr>
        <w:t xml:space="preserve">La contratista deberá tener los seguros obligatorios propios para la ejecución de su actividad. </w:t>
      </w:r>
    </w:p>
    <w:p w:rsidR="00385A4F" w:rsidRDefault="00311760">
      <w:pPr>
        <w:pStyle w:val="Textoindependiente"/>
        <w:spacing w:before="9"/>
        <w:rPr>
          <w:sz w:val="17"/>
        </w:rPr>
      </w:pPr>
      <w:r>
        <w:rPr>
          <w:noProof/>
          <w:sz w:val="17"/>
        </w:rPr>
        <mc:AlternateContent>
          <mc:Choice Requires="wps">
            <w:drawing>
              <wp:anchor distT="0" distB="0" distL="0" distR="0" simplePos="0" relativeHeight="251652096" behindDoc="1" locked="0" layoutInCell="1" allowOverlap="1">
                <wp:simplePos x="0" y="0"/>
                <wp:positionH relativeFrom="page">
                  <wp:posOffset>701040</wp:posOffset>
                </wp:positionH>
                <wp:positionV relativeFrom="paragraph">
                  <wp:posOffset>152207</wp:posOffset>
                </wp:positionV>
                <wp:extent cx="633857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DF8493" id="Graphic 31" o:spid="_x0000_s1026" style="position:absolute;margin-left:55.2pt;margin-top:12pt;width:499.1pt;height:.5pt;z-index:-25166438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BofOZQ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rsidR="00385A4F" w:rsidRDefault="00311760">
      <w:pPr>
        <w:pStyle w:val="Ttulo3"/>
      </w:pPr>
      <w:bookmarkStart w:id="12" w:name="_bookmark11"/>
      <w:bookmarkEnd w:id="12"/>
      <w:r>
        <w:t>10.-</w:t>
      </w:r>
      <w:r>
        <w:rPr>
          <w:spacing w:val="-11"/>
        </w:rPr>
        <w:t xml:space="preserve"> </w:t>
      </w:r>
      <w:r>
        <w:t>INFORMACIÓN</w:t>
      </w:r>
      <w:r>
        <w:rPr>
          <w:spacing w:val="-12"/>
        </w:rPr>
        <w:t xml:space="preserve"> </w:t>
      </w:r>
      <w:r>
        <w:t>SOBRE</w:t>
      </w:r>
      <w:r>
        <w:rPr>
          <w:spacing w:val="-12"/>
        </w:rPr>
        <w:t xml:space="preserve"> </w:t>
      </w:r>
      <w:r>
        <w:rPr>
          <w:spacing w:val="-2"/>
        </w:rPr>
        <w:t>SUBROGACIÓN</w:t>
      </w:r>
    </w:p>
    <w:p w:rsidR="0021700C" w:rsidRDefault="0021700C" w:rsidP="0021700C">
      <w:pPr>
        <w:pStyle w:val="Textoindependiente"/>
        <w:spacing w:before="1"/>
        <w:ind w:left="568"/>
      </w:pPr>
      <w:r>
        <w:rPr>
          <w:color w:val="0000FF"/>
        </w:rPr>
        <w:t>No</w:t>
      </w:r>
      <w:r>
        <w:rPr>
          <w:color w:val="0000FF"/>
          <w:spacing w:val="-6"/>
        </w:rPr>
        <w:t xml:space="preserve"> </w:t>
      </w:r>
      <w:r>
        <w:rPr>
          <w:color w:val="0000FF"/>
        </w:rPr>
        <w:t>procede la subrogación.</w:t>
      </w:r>
    </w:p>
    <w:p w:rsidR="00385A4F" w:rsidRDefault="00385A4F">
      <w:pPr>
        <w:pStyle w:val="Textoindependiente"/>
        <w:spacing w:before="1"/>
        <w:ind w:left="568"/>
      </w:pPr>
    </w:p>
    <w:p w:rsidR="00385A4F" w:rsidRDefault="00385A4F">
      <w:pPr>
        <w:pStyle w:val="Textoindependiente"/>
      </w:pPr>
    </w:p>
    <w:p w:rsidR="00385A4F" w:rsidRDefault="00385A4F">
      <w:pPr>
        <w:pStyle w:val="Textoindependiente"/>
        <w:spacing w:before="5"/>
      </w:pPr>
    </w:p>
    <w:p w:rsidR="00385A4F" w:rsidRDefault="00311760">
      <w:pPr>
        <w:ind w:left="424" w:right="140"/>
        <w:jc w:val="both"/>
        <w:rPr>
          <w:sz w:val="19"/>
        </w:rPr>
      </w:pPr>
      <w:r>
        <w:rPr>
          <w:sz w:val="19"/>
        </w:rPr>
        <w:t xml:space="preserve">En el </w:t>
      </w:r>
      <w:r>
        <w:rPr>
          <w:b/>
          <w:color w:val="0000FF"/>
          <w:sz w:val="19"/>
        </w:rPr>
        <w:t xml:space="preserve">ANEXO I-2 “Datos sobre las condiciones de los contratos de trabajo” </w:t>
      </w:r>
      <w:r>
        <w:rPr>
          <w:sz w:val="19"/>
        </w:rPr>
        <w:t>las operadoras económicas pueden obtener la información sobre las condiciones de los contratos de las personas trabajadoras que actualmente están realizando la prestación y que ha/n aportado la/las empleadora/as que en la actualidad presta/n el servicio.</w:t>
      </w:r>
    </w:p>
    <w:p w:rsidR="00385A4F" w:rsidRDefault="00311760">
      <w:pPr>
        <w:pStyle w:val="Textoindependiente"/>
        <w:spacing w:before="123"/>
        <w:ind w:left="424"/>
        <w:jc w:val="both"/>
      </w:pPr>
      <w:r>
        <w:rPr>
          <w:noProof/>
        </w:rPr>
        <mc:AlternateContent>
          <mc:Choice Requires="wps">
            <w:drawing>
              <wp:anchor distT="0" distB="0" distL="0" distR="0" simplePos="0" relativeHeight="251559936" behindDoc="1" locked="0" layoutInCell="1" allowOverlap="1">
                <wp:simplePos x="0" y="0"/>
                <wp:positionH relativeFrom="page">
                  <wp:posOffset>5745226</wp:posOffset>
                </wp:positionH>
                <wp:positionV relativeFrom="paragraph">
                  <wp:posOffset>77640</wp:posOffset>
                </wp:positionV>
                <wp:extent cx="44450" cy="1479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7955"/>
                        </a:xfrm>
                        <a:custGeom>
                          <a:avLst/>
                          <a:gdLst/>
                          <a:ahLst/>
                          <a:cxnLst/>
                          <a:rect l="l" t="t" r="r" b="b"/>
                          <a:pathLst>
                            <a:path w="44450" h="147955">
                              <a:moveTo>
                                <a:pt x="44196" y="0"/>
                              </a:moveTo>
                              <a:lnTo>
                                <a:pt x="0" y="0"/>
                              </a:lnTo>
                              <a:lnTo>
                                <a:pt x="0" y="147827"/>
                              </a:lnTo>
                              <a:lnTo>
                                <a:pt x="44196" y="147827"/>
                              </a:lnTo>
                              <a:lnTo>
                                <a:pt x="44196"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0EFE0C1A" id="Graphic 32" o:spid="_x0000_s1026" style="position:absolute;margin-left:452.4pt;margin-top:6.1pt;width:3.5pt;height:11.65pt;z-index:-251756544;visibility:visible;mso-wrap-style:square;mso-wrap-distance-left:0;mso-wrap-distance-top:0;mso-wrap-distance-right:0;mso-wrap-distance-bottom:0;mso-position-horizontal:absolute;mso-position-horizontal-relative:page;mso-position-vertical:absolute;mso-position-vertical-relative:text;v-text-anchor:top" coordsize="4445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" path="m44196,l,,,147827r44196,l44196,xe" fillcolor="#f1f1f1" stroked="f">
                <v:path arrowok="t"/>
                <w10:wrap anchorx="page"/>
              </v:shape>
            </w:pict>
          </mc:Fallback>
        </mc:AlternateContent>
      </w:r>
      <w:r>
        <w:t>Dicha</w:t>
      </w:r>
      <w:r>
        <w:rPr>
          <w:spacing w:val="-8"/>
        </w:rPr>
        <w:t xml:space="preserve"> </w:t>
      </w:r>
      <w:r>
        <w:t>información</w:t>
      </w:r>
      <w:r>
        <w:rPr>
          <w:spacing w:val="-7"/>
        </w:rPr>
        <w:t xml:space="preserve"> </w:t>
      </w:r>
      <w:r>
        <w:t>se</w:t>
      </w:r>
      <w:r>
        <w:rPr>
          <w:spacing w:val="-5"/>
        </w:rPr>
        <w:t xml:space="preserve"> </w:t>
      </w:r>
      <w:r>
        <w:t>facilita</w:t>
      </w:r>
      <w:r>
        <w:rPr>
          <w:spacing w:val="-8"/>
        </w:rPr>
        <w:t xml:space="preserve"> </w:t>
      </w:r>
      <w:r>
        <w:t>en</w:t>
      </w:r>
      <w:r>
        <w:rPr>
          <w:spacing w:val="-5"/>
        </w:rPr>
        <w:t xml:space="preserve"> </w:t>
      </w:r>
      <w:r>
        <w:t>cumplimiento</w:t>
      </w:r>
      <w:r>
        <w:rPr>
          <w:spacing w:val="-7"/>
        </w:rPr>
        <w:t xml:space="preserve"> </w:t>
      </w:r>
      <w:r>
        <w:t>de</w:t>
      </w:r>
      <w:r>
        <w:rPr>
          <w:spacing w:val="-6"/>
        </w:rPr>
        <w:t xml:space="preserve"> </w:t>
      </w:r>
      <w:r>
        <w:t>lo</w:t>
      </w:r>
      <w:r>
        <w:rPr>
          <w:spacing w:val="-4"/>
        </w:rPr>
        <w:t xml:space="preserve"> </w:t>
      </w:r>
      <w:r>
        <w:t>previsto</w:t>
      </w:r>
      <w:r>
        <w:rPr>
          <w:spacing w:val="-6"/>
        </w:rPr>
        <w:t xml:space="preserve"> </w:t>
      </w:r>
      <w:r>
        <w:t>en</w:t>
      </w:r>
      <w:r>
        <w:rPr>
          <w:spacing w:val="-6"/>
        </w:rPr>
        <w:t xml:space="preserve"> </w:t>
      </w:r>
      <w:r>
        <w:t>el</w:t>
      </w:r>
      <w:r>
        <w:rPr>
          <w:spacing w:val="-6"/>
        </w:rPr>
        <w:t xml:space="preserve"> </w:t>
      </w:r>
      <w:r>
        <w:t>art.</w:t>
      </w:r>
      <w:r>
        <w:rPr>
          <w:spacing w:val="-6"/>
        </w:rPr>
        <w:t xml:space="preserve"> </w:t>
      </w:r>
      <w:r>
        <w:t>130</w:t>
      </w:r>
      <w:r>
        <w:rPr>
          <w:spacing w:val="-6"/>
        </w:rPr>
        <w:t xml:space="preserve"> </w:t>
      </w:r>
      <w:r>
        <w:rPr>
          <w:spacing w:val="-2"/>
        </w:rPr>
        <w:t>LCSP.</w:t>
      </w:r>
    </w:p>
    <w:p w:rsidR="00385A4F" w:rsidRDefault="00311760">
      <w:pPr>
        <w:pStyle w:val="Textoindependiente"/>
        <w:spacing w:before="10"/>
        <w:rPr>
          <w:sz w:val="17"/>
        </w:rPr>
      </w:pPr>
      <w:r>
        <w:rPr>
          <w:noProof/>
          <w:sz w:val="17"/>
        </w:rPr>
        <mc:AlternateContent>
          <mc:Choice Requires="wps">
            <w:drawing>
              <wp:anchor distT="0" distB="0" distL="0" distR="0" simplePos="0" relativeHeight="251653120" behindDoc="1" locked="0" layoutInCell="1" allowOverlap="1">
                <wp:simplePos x="0" y="0"/>
                <wp:positionH relativeFrom="page">
                  <wp:posOffset>701040</wp:posOffset>
                </wp:positionH>
                <wp:positionV relativeFrom="paragraph">
                  <wp:posOffset>153133</wp:posOffset>
                </wp:positionV>
                <wp:extent cx="633984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1C44D9" id="Graphic 33" o:spid="_x0000_s1026" style="position:absolute;margin-left:55.2pt;margin-top:12.05pt;width:499.2pt;height:.5pt;z-index:-2516633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71NQKj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ind w:left="67" w:right="4937"/>
        <w:jc w:val="center"/>
      </w:pPr>
      <w:bookmarkStart w:id="13" w:name="_bookmark12"/>
      <w:bookmarkEnd w:id="13"/>
      <w:r>
        <w:t>11.-</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rsidR="00385A4F" w:rsidRDefault="00311760">
      <w:pPr>
        <w:pStyle w:val="Textoindependiente"/>
        <w:spacing w:before="117"/>
        <w:ind w:left="424" w:right="148"/>
        <w:jc w:val="both"/>
      </w:pPr>
      <w:r>
        <w:t>Siempre que estén vinculadas al objeto del contrato, en el sentido del artículo 145 de la LCSP, no sean</w:t>
      </w:r>
      <w:r>
        <w:rPr>
          <w:spacing w:val="-8"/>
        </w:rPr>
        <w:t xml:space="preserve"> </w:t>
      </w:r>
      <w:r>
        <w:t>directa</w:t>
      </w:r>
      <w:r>
        <w:rPr>
          <w:spacing w:val="-9"/>
        </w:rPr>
        <w:t xml:space="preserve"> </w:t>
      </w:r>
      <w:r>
        <w:t>o</w:t>
      </w:r>
      <w:r>
        <w:rPr>
          <w:spacing w:val="-8"/>
        </w:rPr>
        <w:t xml:space="preserve"> </w:t>
      </w:r>
      <w:r>
        <w:t>indirectamente</w:t>
      </w:r>
      <w:r>
        <w:rPr>
          <w:spacing w:val="-9"/>
        </w:rPr>
        <w:t xml:space="preserve"> </w:t>
      </w:r>
      <w:r>
        <w:t>discriminatorias,</w:t>
      </w:r>
      <w:r>
        <w:rPr>
          <w:spacing w:val="-8"/>
        </w:rPr>
        <w:t xml:space="preserve"> </w:t>
      </w:r>
      <w:r>
        <w:t>sean</w:t>
      </w:r>
      <w:r>
        <w:rPr>
          <w:spacing w:val="-8"/>
        </w:rPr>
        <w:t xml:space="preserve"> </w:t>
      </w:r>
      <w:r>
        <w:t>compatibles</w:t>
      </w:r>
      <w:r>
        <w:rPr>
          <w:spacing w:val="-8"/>
        </w:rPr>
        <w:t xml:space="preserve"> </w:t>
      </w:r>
      <w:r>
        <w:t>con</w:t>
      </w:r>
      <w:r>
        <w:rPr>
          <w:spacing w:val="-8"/>
        </w:rPr>
        <w:t xml:space="preserve"> </w:t>
      </w:r>
      <w:r>
        <w:t>el</w:t>
      </w:r>
      <w:r>
        <w:rPr>
          <w:spacing w:val="-8"/>
        </w:rPr>
        <w:t xml:space="preserve"> </w:t>
      </w:r>
      <w:r>
        <w:t>Derecho</w:t>
      </w:r>
      <w:r>
        <w:rPr>
          <w:spacing w:val="-8"/>
        </w:rPr>
        <w:t xml:space="preserve"> </w:t>
      </w:r>
      <w:r>
        <w:t>de</w:t>
      </w:r>
      <w:r>
        <w:rPr>
          <w:spacing w:val="-9"/>
        </w:rPr>
        <w:t xml:space="preserve"> </w:t>
      </w:r>
      <w:r>
        <w:t>la</w:t>
      </w:r>
      <w:r>
        <w:rPr>
          <w:spacing w:val="-9"/>
        </w:rPr>
        <w:t xml:space="preserve"> </w:t>
      </w:r>
      <w:r>
        <w:t>Unión</w:t>
      </w:r>
      <w:r>
        <w:rPr>
          <w:spacing w:val="-8"/>
        </w:rPr>
        <w:t xml:space="preserve"> </w:t>
      </w:r>
      <w:r>
        <w:t>Europea y se indiquen en el anuncio de licitación.</w:t>
      </w:r>
    </w:p>
    <w:p w:rsidR="00385A4F" w:rsidRDefault="00311760">
      <w:pPr>
        <w:pStyle w:val="Ttulo4"/>
        <w:spacing w:before="124"/>
        <w:jc w:val="both"/>
      </w:pPr>
      <w:r>
        <w:t>11.1.-</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rsidR="00385A4F" w:rsidRDefault="00311760">
      <w:pPr>
        <w:pStyle w:val="Textoindependiente"/>
        <w:spacing w:before="117"/>
        <w:ind w:left="1559" w:right="153" w:hanging="852"/>
        <w:jc w:val="both"/>
      </w:pPr>
      <w:r>
        <w:rPr>
          <w:b/>
        </w:rPr>
        <w:t xml:space="preserve">11.1.1.- </w:t>
      </w:r>
      <w:r>
        <w:t>Las recogidas en la cláusula 28.2 de condiciones generales en cumplimiento de lo dispuesto en el art. 7 de la Ley 3/2016, de 7 de abril, para la inclusión de determinadas cláusulas sociales en la contratación pública.</w:t>
      </w:r>
    </w:p>
    <w:p w:rsidR="00385A4F" w:rsidRDefault="00311760">
      <w:pPr>
        <w:pStyle w:val="Textoindependiente"/>
        <w:spacing w:before="118"/>
        <w:ind w:left="1559" w:right="139" w:hanging="852"/>
        <w:jc w:val="both"/>
      </w:pPr>
      <w:r>
        <w:rPr>
          <w:b/>
        </w:rPr>
        <w:t>11.1.2.-</w:t>
      </w:r>
      <w:r>
        <w:rPr>
          <w:b/>
          <w:spacing w:val="-5"/>
        </w:rPr>
        <w:t xml:space="preserve"> </w:t>
      </w:r>
      <w:r>
        <w:t>Para</w:t>
      </w:r>
      <w:r>
        <w:rPr>
          <w:spacing w:val="-6"/>
        </w:rPr>
        <w:t xml:space="preserve"> </w:t>
      </w:r>
      <w:r>
        <w:t>la</w:t>
      </w:r>
      <w:r>
        <w:rPr>
          <w:spacing w:val="-6"/>
        </w:rPr>
        <w:t xml:space="preserve"> </w:t>
      </w:r>
      <w:r>
        <w:t>igualdad</w:t>
      </w:r>
      <w:r>
        <w:rPr>
          <w:spacing w:val="-3"/>
        </w:rPr>
        <w:t xml:space="preserve"> </w:t>
      </w:r>
      <w:r>
        <w:t>de</w:t>
      </w:r>
      <w:r>
        <w:rPr>
          <w:spacing w:val="-5"/>
        </w:rPr>
        <w:t xml:space="preserve"> </w:t>
      </w:r>
      <w:r>
        <w:t>mujeres</w:t>
      </w:r>
      <w:r>
        <w:rPr>
          <w:spacing w:val="-3"/>
        </w:rPr>
        <w:t xml:space="preserve"> </w:t>
      </w:r>
      <w:r>
        <w:t>y</w:t>
      </w:r>
      <w:r>
        <w:rPr>
          <w:spacing w:val="-4"/>
        </w:rPr>
        <w:t xml:space="preserve"> </w:t>
      </w:r>
      <w:r>
        <w:t>hombres</w:t>
      </w:r>
      <w:r>
        <w:rPr>
          <w:spacing w:val="-4"/>
        </w:rPr>
        <w:t xml:space="preserve"> </w:t>
      </w:r>
      <w:r>
        <w:t>se</w:t>
      </w:r>
      <w:r>
        <w:rPr>
          <w:spacing w:val="-5"/>
        </w:rPr>
        <w:t xml:space="preserve"> </w:t>
      </w:r>
      <w:r>
        <w:t>tendrá</w:t>
      </w:r>
      <w:r>
        <w:rPr>
          <w:spacing w:val="-6"/>
        </w:rPr>
        <w:t xml:space="preserve"> </w:t>
      </w:r>
      <w:r>
        <w:t>en</w:t>
      </w:r>
      <w:r>
        <w:rPr>
          <w:spacing w:val="-5"/>
        </w:rPr>
        <w:t xml:space="preserve"> </w:t>
      </w:r>
      <w:r>
        <w:t>cuenta</w:t>
      </w:r>
      <w:r>
        <w:rPr>
          <w:spacing w:val="-6"/>
        </w:rPr>
        <w:t xml:space="preserve"> </w:t>
      </w:r>
      <w:r>
        <w:t>lo</w:t>
      </w:r>
      <w:r>
        <w:rPr>
          <w:spacing w:val="-4"/>
        </w:rPr>
        <w:t xml:space="preserve"> </w:t>
      </w:r>
      <w:r>
        <w:t>recogido</w:t>
      </w:r>
      <w:r>
        <w:rPr>
          <w:spacing w:val="-5"/>
        </w:rPr>
        <w:t xml:space="preserve"> </w:t>
      </w:r>
      <w:r>
        <w:t>en</w:t>
      </w:r>
      <w:r>
        <w:rPr>
          <w:spacing w:val="-5"/>
        </w:rPr>
        <w:t xml:space="preserve"> </w:t>
      </w:r>
      <w:r>
        <w:t>los</w:t>
      </w:r>
      <w:r>
        <w:rPr>
          <w:spacing w:val="-5"/>
        </w:rPr>
        <w:t xml:space="preserve"> </w:t>
      </w:r>
      <w:r>
        <w:t>apartados V, VI</w:t>
      </w:r>
      <w:r>
        <w:rPr>
          <w:spacing w:val="-1"/>
        </w:rPr>
        <w:t xml:space="preserve"> </w:t>
      </w:r>
      <w:r>
        <w:t>y VII de la Instrucción sobre incorporación de la</w:t>
      </w:r>
      <w:r>
        <w:rPr>
          <w:spacing w:val="-1"/>
        </w:rPr>
        <w:t xml:space="preserve"> </w:t>
      </w:r>
      <w:r>
        <w:t>perspectiva</w:t>
      </w:r>
      <w:r>
        <w:rPr>
          <w:spacing w:val="-1"/>
        </w:rPr>
        <w:t xml:space="preserve"> </w:t>
      </w:r>
      <w:r>
        <w:t>de género y cláusulas para la igualdad de mujeres y hombres en la contratación pública de la comunidad autónoma</w:t>
      </w:r>
      <w:r>
        <w:rPr>
          <w:spacing w:val="-9"/>
        </w:rPr>
        <w:t xml:space="preserve"> </w:t>
      </w:r>
      <w:r>
        <w:t>de</w:t>
      </w:r>
      <w:r>
        <w:rPr>
          <w:spacing w:val="-9"/>
        </w:rPr>
        <w:t xml:space="preserve"> </w:t>
      </w:r>
      <w:r>
        <w:t>Euskadi,</w:t>
      </w:r>
      <w:r>
        <w:rPr>
          <w:spacing w:val="-7"/>
        </w:rPr>
        <w:t xml:space="preserve"> </w:t>
      </w:r>
      <w:r>
        <w:t>aprobada</w:t>
      </w:r>
      <w:r>
        <w:rPr>
          <w:spacing w:val="-9"/>
        </w:rPr>
        <w:t xml:space="preserve"> </w:t>
      </w:r>
      <w:r>
        <w:t>por</w:t>
      </w:r>
      <w:r>
        <w:rPr>
          <w:spacing w:val="-8"/>
        </w:rPr>
        <w:t xml:space="preserve"> </w:t>
      </w:r>
      <w:r>
        <w:t>el</w:t>
      </w:r>
      <w:r>
        <w:rPr>
          <w:spacing w:val="-8"/>
        </w:rPr>
        <w:t xml:space="preserve"> </w:t>
      </w:r>
      <w:r>
        <w:t>Consejo</w:t>
      </w:r>
      <w:r>
        <w:rPr>
          <w:spacing w:val="-8"/>
        </w:rPr>
        <w:t xml:space="preserve"> </w:t>
      </w:r>
      <w:r>
        <w:t>de</w:t>
      </w:r>
      <w:r>
        <w:rPr>
          <w:spacing w:val="-11"/>
        </w:rPr>
        <w:t xml:space="preserve"> </w:t>
      </w:r>
      <w:r>
        <w:t>Gobierno</w:t>
      </w:r>
      <w:r>
        <w:rPr>
          <w:spacing w:val="-7"/>
        </w:rPr>
        <w:t xml:space="preserve"> </w:t>
      </w:r>
      <w:r>
        <w:t>en</w:t>
      </w:r>
      <w:r>
        <w:rPr>
          <w:spacing w:val="-8"/>
        </w:rPr>
        <w:t xml:space="preserve"> </w:t>
      </w:r>
      <w:r>
        <w:t>sesión</w:t>
      </w:r>
      <w:r>
        <w:rPr>
          <w:spacing w:val="-8"/>
        </w:rPr>
        <w:t xml:space="preserve"> </w:t>
      </w:r>
      <w:r>
        <w:t>de</w:t>
      </w:r>
      <w:r>
        <w:rPr>
          <w:spacing w:val="-9"/>
        </w:rPr>
        <w:t xml:space="preserve"> </w:t>
      </w:r>
      <w:r>
        <w:t>12</w:t>
      </w:r>
      <w:r>
        <w:rPr>
          <w:spacing w:val="-8"/>
        </w:rPr>
        <w:t xml:space="preserve"> </w:t>
      </w:r>
      <w:r>
        <w:t>de</w:t>
      </w:r>
      <w:r>
        <w:rPr>
          <w:spacing w:val="-9"/>
        </w:rPr>
        <w:t xml:space="preserve"> </w:t>
      </w:r>
      <w:r>
        <w:t>marzo</w:t>
      </w:r>
      <w:r>
        <w:rPr>
          <w:spacing w:val="-8"/>
        </w:rPr>
        <w:t xml:space="preserve"> </w:t>
      </w:r>
      <w:r>
        <w:t xml:space="preserve">de 2024 y publicada en el Boletín Oficial del País Vasco </w:t>
      </w:r>
      <w:proofErr w:type="spellStart"/>
      <w:r>
        <w:t>nº</w:t>
      </w:r>
      <w:proofErr w:type="spellEnd"/>
      <w:r>
        <w:t xml:space="preserve"> 64, de 2 de abril de 2024.</w:t>
      </w:r>
    </w:p>
    <w:p w:rsidR="00385A4F" w:rsidRDefault="00311760">
      <w:pPr>
        <w:pStyle w:val="Textoindependiente"/>
        <w:spacing w:before="123"/>
        <w:ind w:left="1559" w:right="143"/>
        <w:jc w:val="both"/>
      </w:pPr>
      <w:r>
        <w:t>Se</w:t>
      </w:r>
      <w:r>
        <w:rPr>
          <w:spacing w:val="-6"/>
        </w:rPr>
        <w:t xml:space="preserve"> </w:t>
      </w:r>
      <w:r>
        <w:t>garantizará</w:t>
      </w:r>
      <w:r>
        <w:rPr>
          <w:spacing w:val="-6"/>
        </w:rPr>
        <w:t xml:space="preserve"> </w:t>
      </w:r>
      <w:r>
        <w:t>el</w:t>
      </w:r>
      <w:r>
        <w:rPr>
          <w:spacing w:val="-5"/>
        </w:rPr>
        <w:t xml:space="preserve"> </w:t>
      </w:r>
      <w:r>
        <w:t>uso</w:t>
      </w:r>
      <w:r>
        <w:rPr>
          <w:spacing w:val="-6"/>
        </w:rPr>
        <w:t xml:space="preserve"> </w:t>
      </w:r>
      <w:r>
        <w:t>no</w:t>
      </w:r>
      <w:r>
        <w:rPr>
          <w:spacing w:val="-4"/>
        </w:rPr>
        <w:t xml:space="preserve"> </w:t>
      </w:r>
      <w:r>
        <w:t>sexista</w:t>
      </w:r>
      <w:r>
        <w:rPr>
          <w:spacing w:val="-6"/>
        </w:rPr>
        <w:t xml:space="preserve"> </w:t>
      </w:r>
      <w:r>
        <w:t>del</w:t>
      </w:r>
      <w:r>
        <w:rPr>
          <w:spacing w:val="-5"/>
        </w:rPr>
        <w:t xml:space="preserve"> </w:t>
      </w:r>
      <w:r>
        <w:t>lenguaje</w:t>
      </w:r>
      <w:r>
        <w:rPr>
          <w:spacing w:val="-6"/>
        </w:rPr>
        <w:t xml:space="preserve"> </w:t>
      </w:r>
      <w:r>
        <w:t>en</w:t>
      </w:r>
      <w:r>
        <w:rPr>
          <w:spacing w:val="-6"/>
        </w:rPr>
        <w:t xml:space="preserve"> </w:t>
      </w:r>
      <w:r>
        <w:t>la</w:t>
      </w:r>
      <w:r>
        <w:rPr>
          <w:spacing w:val="-4"/>
        </w:rPr>
        <w:t xml:space="preserve"> </w:t>
      </w:r>
      <w:r>
        <w:t>totalidad</w:t>
      </w:r>
      <w:r>
        <w:rPr>
          <w:spacing w:val="-6"/>
        </w:rPr>
        <w:t xml:space="preserve"> </w:t>
      </w:r>
      <w:r>
        <w:t>de</w:t>
      </w:r>
      <w:r>
        <w:rPr>
          <w:spacing w:val="-6"/>
        </w:rPr>
        <w:t xml:space="preserve"> </w:t>
      </w:r>
      <w:r>
        <w:t>los</w:t>
      </w:r>
      <w:r>
        <w:rPr>
          <w:spacing w:val="-6"/>
        </w:rPr>
        <w:t xml:space="preserve"> </w:t>
      </w:r>
      <w:r>
        <w:t>documentos</w:t>
      </w:r>
      <w:r>
        <w:rPr>
          <w:spacing w:val="-6"/>
        </w:rPr>
        <w:t xml:space="preserve"> </w:t>
      </w:r>
      <w:r>
        <w:t>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w:t>
      </w:r>
      <w:r>
        <w:rPr>
          <w:spacing w:val="-2"/>
        </w:rPr>
        <w:t xml:space="preserve"> </w:t>
      </w:r>
      <w:r>
        <w:t>humana</w:t>
      </w:r>
      <w:r>
        <w:rPr>
          <w:spacing w:val="-2"/>
        </w:rPr>
        <w:t xml:space="preserve"> </w:t>
      </w:r>
      <w:r>
        <w:t>en</w:t>
      </w:r>
      <w:r>
        <w:rPr>
          <w:spacing w:val="-2"/>
        </w:rPr>
        <w:t xml:space="preserve"> </w:t>
      </w:r>
      <w:r>
        <w:t>función</w:t>
      </w:r>
      <w:r>
        <w:rPr>
          <w:spacing w:val="-2"/>
        </w:rPr>
        <w:t xml:space="preserve"> </w:t>
      </w:r>
      <w:r>
        <w:t>de</w:t>
      </w:r>
      <w:r>
        <w:rPr>
          <w:spacing w:val="-2"/>
        </w:rPr>
        <w:t xml:space="preserve"> </w:t>
      </w:r>
      <w:r>
        <w:t>su</w:t>
      </w:r>
      <w:r>
        <w:rPr>
          <w:spacing w:val="-2"/>
        </w:rPr>
        <w:t xml:space="preserve"> </w:t>
      </w:r>
      <w:r>
        <w:t>sexo,</w:t>
      </w:r>
      <w:r>
        <w:rPr>
          <w:spacing w:val="-3"/>
        </w:rPr>
        <w:t xml:space="preserve"> </w:t>
      </w:r>
      <w:r>
        <w:t>o</w:t>
      </w:r>
      <w:r>
        <w:rPr>
          <w:spacing w:val="-2"/>
        </w:rPr>
        <w:t xml:space="preserve"> </w:t>
      </w:r>
      <w:r>
        <w:t>como</w:t>
      </w:r>
      <w:r>
        <w:rPr>
          <w:spacing w:val="-3"/>
        </w:rPr>
        <w:t xml:space="preserve"> </w:t>
      </w:r>
      <w:r>
        <w:t>meros</w:t>
      </w:r>
      <w:r>
        <w:rPr>
          <w:spacing w:val="-2"/>
        </w:rPr>
        <w:t xml:space="preserve"> </w:t>
      </w:r>
      <w:r>
        <w:t>objetos</w:t>
      </w:r>
      <w:r>
        <w:rPr>
          <w:spacing w:val="-2"/>
        </w:rPr>
        <w:t xml:space="preserve"> </w:t>
      </w:r>
      <w:r>
        <w:t>sexuales, se</w:t>
      </w:r>
      <w:r>
        <w:rPr>
          <w:spacing w:val="-2"/>
        </w:rPr>
        <w:t xml:space="preserve"> </w:t>
      </w:r>
      <w:r>
        <w:t>evitarán</w:t>
      </w:r>
      <w:r>
        <w:rPr>
          <w:spacing w:val="-2"/>
        </w:rPr>
        <w:t xml:space="preserve"> </w:t>
      </w:r>
      <w:r>
        <w:t>los estereotipos</w:t>
      </w:r>
      <w:r>
        <w:rPr>
          <w:spacing w:val="-2"/>
        </w:rPr>
        <w:t xml:space="preserve"> </w:t>
      </w:r>
      <w:r>
        <w:t>sexistas</w:t>
      </w:r>
      <w:r>
        <w:rPr>
          <w:spacing w:val="-1"/>
        </w:rPr>
        <w:t xml:space="preserve"> </w:t>
      </w:r>
      <w:r>
        <w:t>y se</w:t>
      </w:r>
      <w:r>
        <w:rPr>
          <w:spacing w:val="-1"/>
        </w:rPr>
        <w:t xml:space="preserve"> </w:t>
      </w:r>
      <w:r>
        <w:t>potenciará</w:t>
      </w:r>
      <w:r>
        <w:rPr>
          <w:spacing w:val="-2"/>
        </w:rPr>
        <w:t xml:space="preserve"> </w:t>
      </w:r>
      <w:r>
        <w:t>la</w:t>
      </w:r>
      <w:r>
        <w:rPr>
          <w:spacing w:val="-2"/>
        </w:rPr>
        <w:t xml:space="preserve"> </w:t>
      </w:r>
      <w:r>
        <w:t>diversificación</w:t>
      </w:r>
      <w:r>
        <w:rPr>
          <w:spacing w:val="-1"/>
        </w:rPr>
        <w:t xml:space="preserve"> </w:t>
      </w:r>
      <w:r>
        <w:t>sexual, de</w:t>
      </w:r>
      <w:r>
        <w:rPr>
          <w:spacing w:val="-2"/>
        </w:rPr>
        <w:t xml:space="preserve"> </w:t>
      </w:r>
      <w:r>
        <w:t>roles</w:t>
      </w:r>
      <w:r>
        <w:rPr>
          <w:spacing w:val="-1"/>
        </w:rPr>
        <w:t xml:space="preserve"> </w:t>
      </w:r>
      <w:r>
        <w:t xml:space="preserve">y de identidad de </w:t>
      </w:r>
      <w:r>
        <w:rPr>
          <w:spacing w:val="-2"/>
        </w:rPr>
        <w:t>género.</w:t>
      </w:r>
    </w:p>
    <w:p w:rsidR="00385A4F" w:rsidRDefault="00311760">
      <w:pPr>
        <w:pStyle w:val="Textoindependiente"/>
        <w:spacing w:before="229"/>
        <w:ind w:left="1559" w:right="146"/>
        <w:jc w:val="both"/>
      </w:pPr>
      <w:r>
        <w:t>Asimismo, se adoptarán aquellas medidas específicas para prevenir y hacer frente al acoso sexual y por razón de sexo contra las personas beneficiarias o usuarias de la prestación contractual.</w:t>
      </w:r>
    </w:p>
    <w:p w:rsidR="00385A4F" w:rsidRDefault="00385A4F">
      <w:pPr>
        <w:pStyle w:val="Textoindependiente"/>
        <w:spacing w:before="122"/>
      </w:pPr>
    </w:p>
    <w:p w:rsidR="00385A4F" w:rsidRDefault="00311760">
      <w:pPr>
        <w:ind w:right="4936"/>
        <w:jc w:val="center"/>
        <w:rPr>
          <w:sz w:val="19"/>
        </w:rPr>
      </w:pPr>
      <w:r>
        <w:rPr>
          <w:b/>
          <w:sz w:val="19"/>
        </w:rPr>
        <w:t>11.1.3.-</w:t>
      </w:r>
      <w:r>
        <w:rPr>
          <w:b/>
          <w:spacing w:val="-9"/>
          <w:sz w:val="19"/>
        </w:rPr>
        <w:t xml:space="preserve"> </w:t>
      </w:r>
      <w:r>
        <w:rPr>
          <w:b/>
          <w:sz w:val="19"/>
        </w:rPr>
        <w:t>Otras:</w:t>
      </w:r>
      <w:r>
        <w:rPr>
          <w:b/>
          <w:spacing w:val="-9"/>
          <w:sz w:val="19"/>
        </w:rPr>
        <w:t xml:space="preserve"> </w:t>
      </w:r>
      <w:r>
        <w:rPr>
          <w:color w:val="0000FF"/>
          <w:sz w:val="19"/>
        </w:rPr>
        <w:t>no</w:t>
      </w:r>
    </w:p>
    <w:p w:rsidR="0021700C" w:rsidRDefault="00311760" w:rsidP="0021700C">
      <w:pPr>
        <w:spacing w:before="120"/>
        <w:ind w:left="993" w:hanging="569"/>
        <w:rPr>
          <w:sz w:val="19"/>
        </w:rPr>
      </w:pPr>
      <w:r>
        <w:rPr>
          <w:b/>
          <w:sz w:val="19"/>
        </w:rPr>
        <w:t>11.2.-</w:t>
      </w:r>
      <w:r>
        <w:rPr>
          <w:b/>
          <w:spacing w:val="23"/>
          <w:sz w:val="19"/>
        </w:rPr>
        <w:t xml:space="preserve"> </w:t>
      </w:r>
      <w:r>
        <w:rPr>
          <w:b/>
          <w:sz w:val="19"/>
        </w:rPr>
        <w:t>De</w:t>
      </w:r>
      <w:r>
        <w:rPr>
          <w:b/>
          <w:spacing w:val="24"/>
          <w:sz w:val="19"/>
        </w:rPr>
        <w:t xml:space="preserve"> </w:t>
      </w:r>
      <w:r>
        <w:rPr>
          <w:b/>
          <w:sz w:val="19"/>
        </w:rPr>
        <w:t>tipo</w:t>
      </w:r>
      <w:r>
        <w:rPr>
          <w:b/>
          <w:spacing w:val="24"/>
          <w:sz w:val="19"/>
        </w:rPr>
        <w:t xml:space="preserve"> </w:t>
      </w:r>
      <w:r>
        <w:rPr>
          <w:b/>
          <w:sz w:val="19"/>
        </w:rPr>
        <w:t>medioambiental:</w:t>
      </w:r>
      <w:r>
        <w:rPr>
          <w:b/>
          <w:spacing w:val="25"/>
          <w:sz w:val="19"/>
        </w:rPr>
        <w:t xml:space="preserve"> </w:t>
      </w:r>
      <w:r w:rsidR="0021700C">
        <w:rPr>
          <w:color w:val="0000FF"/>
          <w:sz w:val="19"/>
        </w:rPr>
        <w:t>sí,</w:t>
      </w:r>
      <w:r w:rsidR="0021700C">
        <w:rPr>
          <w:color w:val="0000FF"/>
          <w:spacing w:val="25"/>
          <w:sz w:val="19"/>
        </w:rPr>
        <w:t xml:space="preserve"> </w:t>
      </w:r>
      <w:r w:rsidR="0021700C">
        <w:rPr>
          <w:color w:val="0000FF"/>
          <w:sz w:val="19"/>
        </w:rPr>
        <w:t>las</w:t>
      </w:r>
      <w:r w:rsidR="0021700C">
        <w:rPr>
          <w:color w:val="0000FF"/>
          <w:spacing w:val="24"/>
          <w:sz w:val="19"/>
        </w:rPr>
        <w:t xml:space="preserve"> </w:t>
      </w:r>
      <w:r w:rsidR="0021700C">
        <w:rPr>
          <w:color w:val="0000FF"/>
          <w:sz w:val="19"/>
        </w:rPr>
        <w:t>siguientes: las</w:t>
      </w:r>
      <w:r w:rsidR="0021700C">
        <w:rPr>
          <w:color w:val="0000FF"/>
          <w:spacing w:val="24"/>
          <w:sz w:val="19"/>
        </w:rPr>
        <w:t xml:space="preserve"> </w:t>
      </w:r>
      <w:r w:rsidR="0021700C">
        <w:rPr>
          <w:color w:val="0000FF"/>
          <w:sz w:val="19"/>
        </w:rPr>
        <w:t>establecidas</w:t>
      </w:r>
      <w:r w:rsidR="0021700C">
        <w:rPr>
          <w:color w:val="0000FF"/>
          <w:spacing w:val="24"/>
          <w:sz w:val="19"/>
        </w:rPr>
        <w:t xml:space="preserve"> </w:t>
      </w:r>
      <w:r w:rsidR="0021700C">
        <w:rPr>
          <w:color w:val="0000FF"/>
          <w:sz w:val="19"/>
        </w:rPr>
        <w:t>en</w:t>
      </w:r>
      <w:r w:rsidR="0021700C">
        <w:rPr>
          <w:color w:val="0000FF"/>
          <w:spacing w:val="24"/>
          <w:sz w:val="19"/>
        </w:rPr>
        <w:t xml:space="preserve"> </w:t>
      </w:r>
      <w:r w:rsidR="0021700C">
        <w:rPr>
          <w:color w:val="0000FF"/>
          <w:sz w:val="19"/>
        </w:rPr>
        <w:t>la</w:t>
      </w:r>
      <w:r w:rsidR="0021700C">
        <w:rPr>
          <w:color w:val="0000FF"/>
          <w:spacing w:val="24"/>
          <w:sz w:val="19"/>
        </w:rPr>
        <w:t xml:space="preserve"> </w:t>
      </w:r>
      <w:r w:rsidR="0021700C">
        <w:rPr>
          <w:color w:val="0000FF"/>
          <w:sz w:val="19"/>
        </w:rPr>
        <w:t>cláusula</w:t>
      </w:r>
      <w:r w:rsidR="0021700C">
        <w:rPr>
          <w:color w:val="0000FF"/>
          <w:spacing w:val="23"/>
          <w:sz w:val="19"/>
        </w:rPr>
        <w:t xml:space="preserve"> </w:t>
      </w:r>
      <w:r w:rsidR="0021700C">
        <w:rPr>
          <w:color w:val="0000FF"/>
          <w:sz w:val="19"/>
        </w:rPr>
        <w:t>28.5</w:t>
      </w:r>
      <w:r w:rsidR="0021700C">
        <w:rPr>
          <w:color w:val="0000FF"/>
          <w:spacing w:val="24"/>
          <w:sz w:val="19"/>
        </w:rPr>
        <w:t xml:space="preserve"> </w:t>
      </w:r>
      <w:r w:rsidR="0021700C">
        <w:rPr>
          <w:color w:val="0000FF"/>
          <w:sz w:val="19"/>
        </w:rPr>
        <w:t>de condiciones generales.</w:t>
      </w:r>
    </w:p>
    <w:p w:rsidR="00385A4F" w:rsidRDefault="00311760" w:rsidP="0021700C">
      <w:pPr>
        <w:spacing w:before="120"/>
        <w:ind w:left="993" w:hanging="569"/>
        <w:rPr>
          <w:sz w:val="19"/>
        </w:rPr>
      </w:pPr>
      <w:r>
        <w:rPr>
          <w:b/>
          <w:sz w:val="19"/>
        </w:rPr>
        <w:t>11.3.-</w:t>
      </w:r>
      <w:r>
        <w:rPr>
          <w:b/>
          <w:spacing w:val="-8"/>
          <w:sz w:val="19"/>
        </w:rPr>
        <w:t xml:space="preserve"> </w:t>
      </w:r>
      <w:r>
        <w:rPr>
          <w:b/>
          <w:sz w:val="19"/>
        </w:rPr>
        <w:t>De</w:t>
      </w:r>
      <w:r>
        <w:rPr>
          <w:b/>
          <w:spacing w:val="-5"/>
          <w:sz w:val="19"/>
        </w:rPr>
        <w:t xml:space="preserve"> </w:t>
      </w:r>
      <w:r>
        <w:rPr>
          <w:b/>
          <w:sz w:val="19"/>
        </w:rPr>
        <w:t>tipo</w:t>
      </w:r>
      <w:r>
        <w:rPr>
          <w:b/>
          <w:spacing w:val="-7"/>
          <w:sz w:val="19"/>
        </w:rPr>
        <w:t xml:space="preserve"> </w:t>
      </w:r>
      <w:r>
        <w:rPr>
          <w:b/>
          <w:sz w:val="19"/>
        </w:rPr>
        <w:t>ético:</w:t>
      </w:r>
      <w:r>
        <w:rPr>
          <w:b/>
          <w:spacing w:val="-7"/>
          <w:sz w:val="19"/>
        </w:rPr>
        <w:t xml:space="preserve"> </w:t>
      </w:r>
      <w:r>
        <w:rPr>
          <w:color w:val="0000FF"/>
          <w:sz w:val="19"/>
        </w:rPr>
        <w:t>no</w:t>
      </w:r>
    </w:p>
    <w:p w:rsidR="00385A4F" w:rsidRDefault="00311760">
      <w:pPr>
        <w:spacing w:before="119"/>
        <w:ind w:left="424"/>
        <w:rPr>
          <w:sz w:val="19"/>
        </w:rPr>
      </w:pPr>
      <w:r>
        <w:rPr>
          <w:b/>
          <w:sz w:val="19"/>
        </w:rPr>
        <w:t>11.4.-</w:t>
      </w:r>
      <w:r>
        <w:rPr>
          <w:b/>
          <w:spacing w:val="-8"/>
          <w:sz w:val="19"/>
        </w:rPr>
        <w:t xml:space="preserve"> </w:t>
      </w:r>
      <w:r>
        <w:rPr>
          <w:b/>
          <w:sz w:val="19"/>
        </w:rPr>
        <w:t>De</w:t>
      </w:r>
      <w:r>
        <w:rPr>
          <w:b/>
          <w:spacing w:val="-6"/>
          <w:sz w:val="19"/>
        </w:rPr>
        <w:t xml:space="preserve"> </w:t>
      </w:r>
      <w:r>
        <w:rPr>
          <w:b/>
          <w:sz w:val="19"/>
        </w:rPr>
        <w:t>tipo</w:t>
      </w:r>
      <w:r>
        <w:rPr>
          <w:b/>
          <w:spacing w:val="-7"/>
          <w:sz w:val="19"/>
        </w:rPr>
        <w:t xml:space="preserve"> </w:t>
      </w:r>
      <w:r>
        <w:rPr>
          <w:b/>
          <w:sz w:val="19"/>
        </w:rPr>
        <w:t>lingüístico:</w:t>
      </w:r>
      <w:r>
        <w:rPr>
          <w:b/>
          <w:spacing w:val="-5"/>
          <w:sz w:val="19"/>
        </w:rPr>
        <w:t xml:space="preserve"> </w:t>
      </w:r>
      <w:r>
        <w:rPr>
          <w:color w:val="0000FF"/>
          <w:sz w:val="19"/>
        </w:rPr>
        <w:t>las</w:t>
      </w:r>
      <w:r>
        <w:rPr>
          <w:color w:val="0000FF"/>
          <w:spacing w:val="-8"/>
          <w:sz w:val="19"/>
        </w:rPr>
        <w:t xml:space="preserve"> </w:t>
      </w:r>
      <w:r>
        <w:rPr>
          <w:color w:val="0000FF"/>
          <w:sz w:val="19"/>
        </w:rPr>
        <w:t>establecidas</w:t>
      </w:r>
      <w:r>
        <w:rPr>
          <w:color w:val="0000FF"/>
          <w:spacing w:val="-8"/>
          <w:sz w:val="19"/>
        </w:rPr>
        <w:t xml:space="preserve"> </w:t>
      </w:r>
      <w:r>
        <w:rPr>
          <w:color w:val="0000FF"/>
          <w:sz w:val="19"/>
        </w:rPr>
        <w:t>en</w:t>
      </w:r>
      <w:r>
        <w:rPr>
          <w:color w:val="0000FF"/>
          <w:spacing w:val="-7"/>
          <w:sz w:val="19"/>
        </w:rPr>
        <w:t xml:space="preserve"> </w:t>
      </w:r>
      <w:r>
        <w:rPr>
          <w:color w:val="0000FF"/>
          <w:sz w:val="19"/>
        </w:rPr>
        <w:t>la</w:t>
      </w:r>
      <w:r>
        <w:rPr>
          <w:color w:val="0000FF"/>
          <w:spacing w:val="-6"/>
          <w:sz w:val="19"/>
        </w:rPr>
        <w:t xml:space="preserve"> </w:t>
      </w:r>
      <w:r>
        <w:rPr>
          <w:color w:val="0000FF"/>
          <w:sz w:val="19"/>
        </w:rPr>
        <w:t>cláusula</w:t>
      </w:r>
      <w:r>
        <w:rPr>
          <w:color w:val="0000FF"/>
          <w:spacing w:val="-9"/>
          <w:sz w:val="19"/>
        </w:rPr>
        <w:t xml:space="preserve"> </w:t>
      </w:r>
      <w:r>
        <w:rPr>
          <w:color w:val="0000FF"/>
          <w:sz w:val="19"/>
        </w:rPr>
        <w:t>28.1</w:t>
      </w:r>
      <w:r>
        <w:rPr>
          <w:color w:val="0000FF"/>
          <w:spacing w:val="-8"/>
          <w:sz w:val="19"/>
        </w:rPr>
        <w:t xml:space="preserve"> </w:t>
      </w:r>
      <w:r>
        <w:rPr>
          <w:color w:val="0000FF"/>
          <w:sz w:val="19"/>
        </w:rPr>
        <w:t>de</w:t>
      </w:r>
      <w:r>
        <w:rPr>
          <w:color w:val="0000FF"/>
          <w:spacing w:val="-7"/>
          <w:sz w:val="19"/>
        </w:rPr>
        <w:t xml:space="preserve"> </w:t>
      </w:r>
      <w:r>
        <w:rPr>
          <w:color w:val="0000FF"/>
          <w:sz w:val="19"/>
        </w:rPr>
        <w:t>las</w:t>
      </w:r>
      <w:r>
        <w:rPr>
          <w:color w:val="0000FF"/>
          <w:spacing w:val="-7"/>
          <w:sz w:val="19"/>
        </w:rPr>
        <w:t xml:space="preserve"> </w:t>
      </w:r>
      <w:r>
        <w:rPr>
          <w:color w:val="0000FF"/>
          <w:sz w:val="19"/>
        </w:rPr>
        <w:t>condiciones</w:t>
      </w:r>
      <w:r>
        <w:rPr>
          <w:color w:val="0000FF"/>
          <w:spacing w:val="-8"/>
          <w:sz w:val="19"/>
        </w:rPr>
        <w:t xml:space="preserve"> </w:t>
      </w:r>
      <w:r>
        <w:rPr>
          <w:color w:val="0000FF"/>
          <w:spacing w:val="-2"/>
          <w:sz w:val="19"/>
        </w:rPr>
        <w:t>generales.</w:t>
      </w:r>
    </w:p>
    <w:p w:rsidR="00385A4F" w:rsidRDefault="00311760">
      <w:pPr>
        <w:spacing w:before="117" w:line="244" w:lineRule="auto"/>
        <w:ind w:left="993" w:hanging="569"/>
        <w:rPr>
          <w:sz w:val="19"/>
        </w:rPr>
      </w:pPr>
      <w:r>
        <w:rPr>
          <w:b/>
          <w:sz w:val="19"/>
        </w:rPr>
        <w:t>11.5.- En materia de protección de datos</w:t>
      </w:r>
      <w:r>
        <w:rPr>
          <w:sz w:val="19"/>
        </w:rPr>
        <w:t xml:space="preserve">: </w:t>
      </w:r>
      <w:r>
        <w:rPr>
          <w:color w:val="0000FF"/>
          <w:sz w:val="19"/>
        </w:rPr>
        <w:t>las establecidas en la cláusula 28.4 de condiciones</w:t>
      </w:r>
      <w:r>
        <w:rPr>
          <w:color w:val="0000FF"/>
          <w:spacing w:val="40"/>
          <w:sz w:val="19"/>
        </w:rPr>
        <w:t xml:space="preserve"> </w:t>
      </w:r>
      <w:r>
        <w:rPr>
          <w:color w:val="0000FF"/>
          <w:spacing w:val="-2"/>
          <w:sz w:val="19"/>
        </w:rPr>
        <w:t>generales.</w:t>
      </w:r>
    </w:p>
    <w:p w:rsidR="00385A4F" w:rsidRDefault="00311760">
      <w:pPr>
        <w:pStyle w:val="Ttulo4"/>
        <w:spacing w:before="115"/>
      </w:pPr>
      <w:r>
        <w:t>11.6.-</w:t>
      </w:r>
      <w:r>
        <w:rPr>
          <w:spacing w:val="-8"/>
        </w:rPr>
        <w:t xml:space="preserve"> </w:t>
      </w:r>
      <w:r>
        <w:t>En</w:t>
      </w:r>
      <w:r>
        <w:rPr>
          <w:spacing w:val="-7"/>
        </w:rPr>
        <w:t xml:space="preserve"> </w:t>
      </w:r>
      <w:r>
        <w:t>materia</w:t>
      </w:r>
      <w:r>
        <w:rPr>
          <w:spacing w:val="-8"/>
        </w:rPr>
        <w:t xml:space="preserve"> </w:t>
      </w:r>
      <w:r>
        <w:t>de</w:t>
      </w:r>
      <w:r>
        <w:rPr>
          <w:spacing w:val="-5"/>
        </w:rPr>
        <w:t xml:space="preserve"> </w:t>
      </w:r>
      <w:r>
        <w:rPr>
          <w:spacing w:val="-2"/>
        </w:rPr>
        <w:t>innovación:</w:t>
      </w:r>
    </w:p>
    <w:p w:rsidR="00385A4F" w:rsidRDefault="00311760">
      <w:pPr>
        <w:spacing w:before="117"/>
        <w:ind w:left="849" w:right="216" w:hanging="425"/>
        <w:rPr>
          <w:sz w:val="19"/>
        </w:rPr>
      </w:pPr>
      <w:r>
        <w:rPr>
          <w:b/>
          <w:sz w:val="19"/>
        </w:rPr>
        <w:t>11.7.-</w:t>
      </w:r>
      <w:r>
        <w:rPr>
          <w:b/>
          <w:spacing w:val="-4"/>
          <w:sz w:val="19"/>
        </w:rPr>
        <w:t xml:space="preserve"> </w:t>
      </w:r>
      <w:r>
        <w:rPr>
          <w:b/>
          <w:sz w:val="19"/>
        </w:rPr>
        <w:t>Comprobación</w:t>
      </w:r>
      <w:r>
        <w:rPr>
          <w:b/>
          <w:spacing w:val="-3"/>
          <w:sz w:val="19"/>
        </w:rPr>
        <w:t xml:space="preserve"> </w:t>
      </w:r>
      <w:r>
        <w:rPr>
          <w:b/>
          <w:sz w:val="19"/>
        </w:rPr>
        <w:t>de</w:t>
      </w:r>
      <w:r>
        <w:rPr>
          <w:b/>
          <w:spacing w:val="-3"/>
          <w:sz w:val="19"/>
        </w:rPr>
        <w:t xml:space="preserve"> </w:t>
      </w:r>
      <w:r>
        <w:rPr>
          <w:b/>
          <w:sz w:val="19"/>
        </w:rPr>
        <w:t>pagos</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subcontratistas</w:t>
      </w:r>
      <w:r>
        <w:rPr>
          <w:b/>
          <w:spacing w:val="-4"/>
          <w:sz w:val="19"/>
        </w:rPr>
        <w:t xml:space="preserve"> </w:t>
      </w:r>
      <w:r>
        <w:rPr>
          <w:b/>
          <w:sz w:val="19"/>
        </w:rPr>
        <w:t>y</w:t>
      </w:r>
      <w:r>
        <w:rPr>
          <w:b/>
          <w:spacing w:val="-5"/>
          <w:sz w:val="19"/>
        </w:rPr>
        <w:t xml:space="preserve"> </w:t>
      </w:r>
      <w:r>
        <w:rPr>
          <w:b/>
          <w:sz w:val="19"/>
        </w:rPr>
        <w:t>suministradoras:</w:t>
      </w:r>
      <w:r>
        <w:rPr>
          <w:b/>
          <w:spacing w:val="-2"/>
          <w:sz w:val="19"/>
        </w:rPr>
        <w:t xml:space="preserve"> </w:t>
      </w:r>
      <w:r>
        <w:rPr>
          <w:color w:val="0000FF"/>
          <w:sz w:val="19"/>
        </w:rPr>
        <w:t>las</w:t>
      </w:r>
      <w:r>
        <w:rPr>
          <w:color w:val="0000FF"/>
          <w:spacing w:val="-5"/>
          <w:sz w:val="19"/>
        </w:rPr>
        <w:t xml:space="preserve"> </w:t>
      </w:r>
      <w:r>
        <w:rPr>
          <w:color w:val="0000FF"/>
          <w:sz w:val="19"/>
        </w:rPr>
        <w:t>establecidas</w:t>
      </w:r>
      <w:r>
        <w:rPr>
          <w:color w:val="0000FF"/>
          <w:spacing w:val="-5"/>
          <w:sz w:val="19"/>
        </w:rPr>
        <w:t xml:space="preserve"> </w:t>
      </w:r>
      <w:r>
        <w:rPr>
          <w:color w:val="0000FF"/>
          <w:sz w:val="19"/>
        </w:rPr>
        <w:t>en la cláusula 28.3 de condiciones generales.</w:t>
      </w:r>
    </w:p>
    <w:p w:rsidR="00385A4F" w:rsidRDefault="00311760">
      <w:pPr>
        <w:spacing w:before="121"/>
        <w:ind w:left="424"/>
        <w:rPr>
          <w:sz w:val="19"/>
        </w:rPr>
      </w:pPr>
      <w:r>
        <w:rPr>
          <w:b/>
          <w:sz w:val="19"/>
        </w:rPr>
        <w:t>11.8.-</w:t>
      </w:r>
      <w:r>
        <w:rPr>
          <w:b/>
          <w:spacing w:val="-9"/>
          <w:sz w:val="19"/>
        </w:rPr>
        <w:t xml:space="preserve"> </w:t>
      </w:r>
      <w:r>
        <w:rPr>
          <w:b/>
          <w:sz w:val="19"/>
        </w:rPr>
        <w:t>Otras:</w:t>
      </w:r>
      <w:r>
        <w:rPr>
          <w:b/>
          <w:spacing w:val="-9"/>
          <w:sz w:val="19"/>
        </w:rPr>
        <w:t xml:space="preserve"> </w:t>
      </w:r>
      <w:r>
        <w:rPr>
          <w:color w:val="0000FF"/>
          <w:sz w:val="19"/>
        </w:rPr>
        <w:t>no</w:t>
      </w:r>
    </w:p>
    <w:p w:rsidR="00385A4F" w:rsidRDefault="00311760">
      <w:pPr>
        <w:spacing w:before="122"/>
        <w:ind w:left="424"/>
        <w:rPr>
          <w:b/>
          <w:sz w:val="19"/>
        </w:rPr>
      </w:pPr>
      <w:r>
        <w:rPr>
          <w:b/>
          <w:sz w:val="19"/>
        </w:rPr>
        <w:t>Las</w:t>
      </w:r>
      <w:r>
        <w:rPr>
          <w:b/>
          <w:spacing w:val="-9"/>
          <w:sz w:val="19"/>
        </w:rPr>
        <w:t xml:space="preserve"> </w:t>
      </w:r>
      <w:r>
        <w:rPr>
          <w:b/>
          <w:sz w:val="19"/>
        </w:rPr>
        <w:t>condiciones</w:t>
      </w:r>
      <w:r>
        <w:rPr>
          <w:b/>
          <w:spacing w:val="-10"/>
          <w:sz w:val="19"/>
        </w:rPr>
        <w:t xml:space="preserve"> </w:t>
      </w:r>
      <w:r>
        <w:rPr>
          <w:b/>
          <w:sz w:val="19"/>
        </w:rPr>
        <w:t>especiales</w:t>
      </w:r>
      <w:r>
        <w:rPr>
          <w:b/>
          <w:spacing w:val="-9"/>
          <w:sz w:val="19"/>
        </w:rPr>
        <w:t xml:space="preserve"> </w:t>
      </w:r>
      <w:r>
        <w:rPr>
          <w:b/>
          <w:sz w:val="19"/>
        </w:rPr>
        <w:t>de</w:t>
      </w:r>
      <w:r>
        <w:rPr>
          <w:b/>
          <w:spacing w:val="-9"/>
          <w:sz w:val="19"/>
        </w:rPr>
        <w:t xml:space="preserve"> </w:t>
      </w:r>
      <w:r>
        <w:rPr>
          <w:b/>
          <w:sz w:val="19"/>
        </w:rPr>
        <w:t>ejecución</w:t>
      </w:r>
      <w:r>
        <w:rPr>
          <w:b/>
          <w:spacing w:val="-9"/>
          <w:sz w:val="19"/>
        </w:rPr>
        <w:t xml:space="preserve"> </w:t>
      </w:r>
      <w:r>
        <w:rPr>
          <w:b/>
          <w:sz w:val="19"/>
        </w:rPr>
        <w:t>serán</w:t>
      </w:r>
      <w:r>
        <w:rPr>
          <w:b/>
          <w:spacing w:val="-10"/>
          <w:sz w:val="19"/>
        </w:rPr>
        <w:t xml:space="preserve"> </w:t>
      </w:r>
      <w:r>
        <w:rPr>
          <w:b/>
          <w:sz w:val="19"/>
        </w:rPr>
        <w:t>exigidas</w:t>
      </w:r>
      <w:r>
        <w:rPr>
          <w:b/>
          <w:spacing w:val="-8"/>
          <w:sz w:val="19"/>
        </w:rPr>
        <w:t xml:space="preserve"> </w:t>
      </w:r>
      <w:r>
        <w:rPr>
          <w:b/>
          <w:sz w:val="19"/>
        </w:rPr>
        <w:t>a</w:t>
      </w:r>
      <w:r>
        <w:rPr>
          <w:b/>
          <w:spacing w:val="-6"/>
          <w:sz w:val="19"/>
        </w:rPr>
        <w:t xml:space="preserve"> </w:t>
      </w:r>
      <w:r>
        <w:rPr>
          <w:b/>
          <w:sz w:val="19"/>
          <w:u w:val="single"/>
        </w:rPr>
        <w:t>todas</w:t>
      </w:r>
      <w:r>
        <w:rPr>
          <w:b/>
          <w:spacing w:val="-9"/>
          <w:sz w:val="19"/>
          <w:u w:val="single"/>
        </w:rPr>
        <w:t xml:space="preserve"> </w:t>
      </w:r>
      <w:r>
        <w:rPr>
          <w:b/>
          <w:sz w:val="19"/>
          <w:u w:val="single"/>
        </w:rPr>
        <w:t>las</w:t>
      </w:r>
      <w:r>
        <w:rPr>
          <w:b/>
          <w:spacing w:val="-7"/>
          <w:sz w:val="19"/>
          <w:u w:val="single"/>
        </w:rPr>
        <w:t xml:space="preserve"> </w:t>
      </w:r>
      <w:r>
        <w:rPr>
          <w:b/>
          <w:spacing w:val="-2"/>
          <w:sz w:val="19"/>
          <w:u w:val="single"/>
        </w:rPr>
        <w:t>subcontratistas.</w:t>
      </w:r>
    </w:p>
    <w:p w:rsidR="00385A4F" w:rsidRDefault="00311760">
      <w:pPr>
        <w:pStyle w:val="Textoindependiente"/>
        <w:spacing w:before="8"/>
        <w:rPr>
          <w:b/>
          <w:sz w:val="17"/>
        </w:rPr>
      </w:pPr>
      <w:r>
        <w:rPr>
          <w:b/>
          <w:noProof/>
          <w:sz w:val="17"/>
        </w:rPr>
        <mc:AlternateContent>
          <mc:Choice Requires="wps">
            <w:drawing>
              <wp:anchor distT="0" distB="0" distL="0" distR="0" simplePos="0" relativeHeight="251654144" behindDoc="1" locked="0" layoutInCell="1" allowOverlap="1">
                <wp:simplePos x="0" y="0"/>
                <wp:positionH relativeFrom="page">
                  <wp:posOffset>701040</wp:posOffset>
                </wp:positionH>
                <wp:positionV relativeFrom="paragraph">
                  <wp:posOffset>151879</wp:posOffset>
                </wp:positionV>
                <wp:extent cx="633984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D71CF8" id="Graphic 34" o:spid="_x0000_s1026" style="position:absolute;margin-left:55.2pt;margin-top:11.95pt;width:499.2pt;height:.5pt;z-index:-2516623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BzhwDINgIAAOM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rsidR="00385A4F" w:rsidRDefault="00311760">
      <w:pPr>
        <w:pStyle w:val="Ttulo3"/>
        <w:ind w:left="424" w:hanging="284"/>
      </w:pPr>
      <w:bookmarkStart w:id="14" w:name="_bookmark13"/>
      <w:bookmarkEnd w:id="14"/>
      <w:r>
        <w:t>12.-</w:t>
      </w:r>
      <w:r>
        <w:rPr>
          <w:spacing w:val="-1"/>
        </w:rPr>
        <w:t xml:space="preserve"> </w:t>
      </w:r>
      <w:r>
        <w:t>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w:t>
      </w:r>
      <w:r>
        <w:rPr>
          <w:spacing w:val="-1"/>
        </w:rPr>
        <w:t xml:space="preserve"> </w:t>
      </w:r>
      <w:r>
        <w:t>OTRAS</w:t>
      </w:r>
      <w:r>
        <w:rPr>
          <w:spacing w:val="-1"/>
        </w:rPr>
        <w:t xml:space="preserve"> </w:t>
      </w:r>
      <w:r>
        <w:t>OBLIGACIONES EN MATERIA MEDIOAMBIENTAL, SOCIAL O LABORAL</w:t>
      </w:r>
    </w:p>
    <w:p w:rsidR="00385A4F" w:rsidRDefault="00311760">
      <w:pPr>
        <w:pStyle w:val="Ttulo4"/>
        <w:spacing w:before="119"/>
        <w:ind w:left="993" w:right="142" w:hanging="569"/>
        <w:jc w:val="both"/>
      </w:pPr>
      <w:r>
        <w:t>12.1.- Obligaciones contractuales esenciales del contrato cuyo incumplimiento es, de conformidad con lo previsto en la letra f) del apartado 1 del artículo 211 de la LCSP, causa de resolución del contrato:</w:t>
      </w:r>
    </w:p>
    <w:p w:rsidR="00385A4F" w:rsidRDefault="00385A4F">
      <w:pPr>
        <w:pStyle w:val="Ttulo4"/>
        <w:jc w:val="both"/>
        <w:sectPr w:rsidR="00385A4F">
          <w:headerReference w:type="default" r:id="rId14"/>
          <w:footerReference w:type="default" r:id="rId15"/>
          <w:pgSz w:w="11910" w:h="16840"/>
          <w:pgMar w:top="1240" w:right="708" w:bottom="680" w:left="992" w:header="283" w:footer="485" w:gutter="0"/>
          <w:cols w:space="720"/>
        </w:sectPr>
      </w:pPr>
    </w:p>
    <w:p w:rsidR="00385A4F" w:rsidRDefault="00385A4F">
      <w:pPr>
        <w:pStyle w:val="Textoindependiente"/>
        <w:spacing w:before="108"/>
        <w:rPr>
          <w:b/>
        </w:rPr>
      </w:pPr>
    </w:p>
    <w:p w:rsidR="00385A4F" w:rsidRDefault="00311760">
      <w:pPr>
        <w:pStyle w:val="Textoindependiente"/>
        <w:ind w:left="1559" w:right="155" w:hanging="852"/>
        <w:jc w:val="both"/>
      </w:pPr>
      <w:r>
        <w:rPr>
          <w:b/>
        </w:rPr>
        <w:t xml:space="preserve">12.1.1.- </w:t>
      </w:r>
      <w:r>
        <w:t>Las condiciones especiales de ejecución indicadas en la cláusula 11 de cláusulas específicas del contrato.</w:t>
      </w:r>
    </w:p>
    <w:p w:rsidR="00385A4F" w:rsidRDefault="00311760">
      <w:pPr>
        <w:pStyle w:val="Textoindependiente"/>
        <w:spacing w:before="119"/>
        <w:ind w:left="1559" w:right="142" w:hanging="852"/>
        <w:jc w:val="both"/>
      </w:pPr>
      <w:r>
        <w:rPr>
          <w:b/>
        </w:rPr>
        <w:t>12.1.2.-</w:t>
      </w:r>
      <w:r>
        <w:rPr>
          <w:b/>
          <w:spacing w:val="-1"/>
        </w:rPr>
        <w:t xml:space="preserve"> </w:t>
      </w:r>
      <w:r>
        <w:t>Adscribir</w:t>
      </w:r>
      <w:r>
        <w:rPr>
          <w:spacing w:val="-3"/>
        </w:rPr>
        <w:t xml:space="preserve"> </w:t>
      </w:r>
      <w:r>
        <w:t>a</w:t>
      </w:r>
      <w:r>
        <w:rPr>
          <w:spacing w:val="-4"/>
        </w:rPr>
        <w:t xml:space="preserve"> </w:t>
      </w:r>
      <w:r>
        <w:t>la</w:t>
      </w:r>
      <w:r>
        <w:rPr>
          <w:spacing w:val="-5"/>
        </w:rPr>
        <w:t xml:space="preserve"> </w:t>
      </w:r>
      <w:r>
        <w:t>ejecución</w:t>
      </w:r>
      <w:r>
        <w:rPr>
          <w:spacing w:val="-4"/>
        </w:rPr>
        <w:t xml:space="preserve"> </w:t>
      </w:r>
      <w:r>
        <w:t>del</w:t>
      </w:r>
      <w:r>
        <w:rPr>
          <w:spacing w:val="-3"/>
        </w:rPr>
        <w:t xml:space="preserve"> </w:t>
      </w:r>
      <w:r>
        <w:t>contrato</w:t>
      </w:r>
      <w:r>
        <w:rPr>
          <w:spacing w:val="-4"/>
        </w:rPr>
        <w:t xml:space="preserve"> </w:t>
      </w:r>
      <w:r>
        <w:t>los</w:t>
      </w:r>
      <w:r>
        <w:rPr>
          <w:spacing w:val="-1"/>
        </w:rPr>
        <w:t xml:space="preserve"> </w:t>
      </w:r>
      <w:r>
        <w:t>medios</w:t>
      </w:r>
      <w:r>
        <w:rPr>
          <w:spacing w:val="-4"/>
        </w:rPr>
        <w:t xml:space="preserve"> </w:t>
      </w:r>
      <w:r>
        <w:t>indicados,</w:t>
      </w:r>
      <w:r>
        <w:rPr>
          <w:spacing w:val="-3"/>
        </w:rPr>
        <w:t xml:space="preserve"> </w:t>
      </w:r>
      <w:r>
        <w:t>en</w:t>
      </w:r>
      <w:r>
        <w:rPr>
          <w:spacing w:val="-3"/>
        </w:rPr>
        <w:t xml:space="preserve"> </w:t>
      </w:r>
      <w:r>
        <w:t>su</w:t>
      </w:r>
      <w:r>
        <w:rPr>
          <w:spacing w:val="-1"/>
        </w:rPr>
        <w:t xml:space="preserve"> </w:t>
      </w:r>
      <w:r>
        <w:t>caso,</w:t>
      </w:r>
      <w:r>
        <w:rPr>
          <w:spacing w:val="-3"/>
        </w:rPr>
        <w:t xml:space="preserve"> </w:t>
      </w:r>
      <w:r>
        <w:t>en</w:t>
      </w:r>
      <w:r>
        <w:rPr>
          <w:spacing w:val="-4"/>
        </w:rPr>
        <w:t xml:space="preserve"> </w:t>
      </w:r>
      <w:r>
        <w:t>el</w:t>
      </w:r>
      <w:r>
        <w:rPr>
          <w:spacing w:val="-3"/>
        </w:rPr>
        <w:t xml:space="preserve"> </w:t>
      </w:r>
      <w:r>
        <w:t>cuadro</w:t>
      </w:r>
      <w:r>
        <w:rPr>
          <w:spacing w:val="-3"/>
        </w:rPr>
        <w:t xml:space="preserve"> </w:t>
      </w:r>
      <w:r>
        <w:t>de</w:t>
      </w:r>
      <w:r>
        <w:rPr>
          <w:spacing w:val="-4"/>
        </w:rPr>
        <w:t xml:space="preserve"> </w:t>
      </w:r>
      <w:r>
        <w:t>la declaración</w:t>
      </w:r>
      <w:r>
        <w:rPr>
          <w:spacing w:val="-14"/>
        </w:rPr>
        <w:t xml:space="preserve"> </w:t>
      </w:r>
      <w:r>
        <w:t>responsable</w:t>
      </w:r>
      <w:r>
        <w:rPr>
          <w:spacing w:val="-14"/>
        </w:rPr>
        <w:t xml:space="preserve"> </w:t>
      </w:r>
      <w:r>
        <w:t>que</w:t>
      </w:r>
      <w:r>
        <w:rPr>
          <w:spacing w:val="-14"/>
        </w:rPr>
        <w:t xml:space="preserve"> </w:t>
      </w:r>
      <w:r>
        <w:t>figura</w:t>
      </w:r>
      <w:r>
        <w:rPr>
          <w:spacing w:val="-15"/>
        </w:rPr>
        <w:t xml:space="preserve"> </w:t>
      </w:r>
      <w:r>
        <w:t>en</w:t>
      </w:r>
      <w:r>
        <w:rPr>
          <w:spacing w:val="-14"/>
        </w:rPr>
        <w:t xml:space="preserve"> </w:t>
      </w:r>
      <w:r>
        <w:t>el</w:t>
      </w:r>
      <w:r>
        <w:rPr>
          <w:spacing w:val="-9"/>
        </w:rPr>
        <w:t xml:space="preserve"> </w:t>
      </w:r>
      <w:r>
        <w:rPr>
          <w:b/>
          <w:color w:val="0000FF"/>
        </w:rPr>
        <w:t>ANEXO</w:t>
      </w:r>
      <w:r>
        <w:rPr>
          <w:b/>
          <w:color w:val="0000FF"/>
          <w:spacing w:val="-15"/>
        </w:rPr>
        <w:t xml:space="preserve"> </w:t>
      </w:r>
      <w:r>
        <w:rPr>
          <w:b/>
          <w:color w:val="0000FF"/>
        </w:rPr>
        <w:t>II-2</w:t>
      </w:r>
      <w:r>
        <w:rPr>
          <w:b/>
          <w:color w:val="0000FF"/>
          <w:spacing w:val="-15"/>
        </w:rPr>
        <w:t xml:space="preserve"> </w:t>
      </w:r>
      <w:r>
        <w:rPr>
          <w:b/>
          <w:color w:val="0000FF"/>
        </w:rPr>
        <w:t>“Compromiso</w:t>
      </w:r>
      <w:r>
        <w:rPr>
          <w:b/>
          <w:color w:val="0000FF"/>
          <w:spacing w:val="-12"/>
        </w:rPr>
        <w:t xml:space="preserve"> </w:t>
      </w:r>
      <w:r>
        <w:rPr>
          <w:b/>
          <w:color w:val="0000FF"/>
        </w:rPr>
        <w:t>de</w:t>
      </w:r>
      <w:r>
        <w:rPr>
          <w:b/>
          <w:color w:val="0000FF"/>
          <w:spacing w:val="-14"/>
        </w:rPr>
        <w:t xml:space="preserve"> </w:t>
      </w:r>
      <w:r>
        <w:rPr>
          <w:b/>
          <w:color w:val="0000FF"/>
        </w:rPr>
        <w:t>adscripción</w:t>
      </w:r>
      <w:r>
        <w:rPr>
          <w:b/>
          <w:color w:val="0000FF"/>
          <w:spacing w:val="-15"/>
        </w:rPr>
        <w:t xml:space="preserve"> </w:t>
      </w:r>
      <w:r>
        <w:rPr>
          <w:b/>
          <w:color w:val="0000FF"/>
        </w:rPr>
        <w:t>de medios”</w:t>
      </w:r>
      <w:r>
        <w:rPr>
          <w:b/>
          <w:color w:val="006FC0"/>
        </w:rPr>
        <w:t xml:space="preserve">, </w:t>
      </w:r>
      <w:r>
        <w:t>así como aquellos medios humanos y/o materiales cuya posesión y/o disponibilidad, en su caso, se haya/n acreditado en el procedimiento de adjudicación a efectos de cumplir los requisitos de solvencia técnica o profesional.</w:t>
      </w:r>
    </w:p>
    <w:p w:rsidR="00385A4F" w:rsidRDefault="00311760">
      <w:pPr>
        <w:pStyle w:val="Textoindependiente"/>
        <w:spacing w:before="120" w:line="242" w:lineRule="auto"/>
        <w:ind w:left="1559" w:right="150" w:hanging="852"/>
        <w:jc w:val="both"/>
      </w:pPr>
      <w:r>
        <w:rPr>
          <w:b/>
        </w:rPr>
        <w:t xml:space="preserve">12.1.3.- </w:t>
      </w:r>
      <w:r>
        <w:t>La obligación de realizar la propia contratista determinadas partes de la prestación o trabajos</w:t>
      </w:r>
      <w:r>
        <w:rPr>
          <w:spacing w:val="-4"/>
        </w:rPr>
        <w:t xml:space="preserve"> </w:t>
      </w:r>
      <w:r>
        <w:t>concretos</w:t>
      </w:r>
      <w:r>
        <w:rPr>
          <w:spacing w:val="-2"/>
        </w:rPr>
        <w:t xml:space="preserve"> </w:t>
      </w:r>
      <w:r>
        <w:t>de</w:t>
      </w:r>
      <w:r>
        <w:rPr>
          <w:spacing w:val="-1"/>
        </w:rPr>
        <w:t xml:space="preserve"> </w:t>
      </w:r>
      <w:r>
        <w:t>conformidad</w:t>
      </w:r>
      <w:r>
        <w:rPr>
          <w:spacing w:val="-4"/>
        </w:rPr>
        <w:t xml:space="preserve"> </w:t>
      </w:r>
      <w:r>
        <w:t>con</w:t>
      </w:r>
      <w:r>
        <w:rPr>
          <w:spacing w:val="-2"/>
        </w:rPr>
        <w:t xml:space="preserve"> </w:t>
      </w:r>
      <w:r>
        <w:t>las</w:t>
      </w:r>
      <w:r>
        <w:rPr>
          <w:spacing w:val="-1"/>
        </w:rPr>
        <w:t xml:space="preserve"> </w:t>
      </w:r>
      <w:r>
        <w:t>cláusulas</w:t>
      </w:r>
      <w:r>
        <w:rPr>
          <w:spacing w:val="-4"/>
        </w:rPr>
        <w:t xml:space="preserve"> </w:t>
      </w:r>
      <w:r>
        <w:t>14.1</w:t>
      </w:r>
      <w:r>
        <w:rPr>
          <w:spacing w:val="-4"/>
        </w:rPr>
        <w:t xml:space="preserve"> </w:t>
      </w:r>
      <w:r>
        <w:t>y 18.3</w:t>
      </w:r>
      <w:r>
        <w:rPr>
          <w:spacing w:val="-1"/>
        </w:rPr>
        <w:t xml:space="preserve"> </w:t>
      </w:r>
      <w:r>
        <w:t>de</w:t>
      </w:r>
      <w:r>
        <w:rPr>
          <w:spacing w:val="-4"/>
        </w:rPr>
        <w:t xml:space="preserve"> </w:t>
      </w:r>
      <w:r>
        <w:t>cláusulas</w:t>
      </w:r>
      <w:r>
        <w:rPr>
          <w:spacing w:val="-4"/>
        </w:rPr>
        <w:t xml:space="preserve"> </w:t>
      </w:r>
      <w:r>
        <w:t>específicas del contrato.</w:t>
      </w:r>
    </w:p>
    <w:p w:rsidR="00385A4F" w:rsidRDefault="00311760">
      <w:pPr>
        <w:pStyle w:val="Textoindependiente"/>
        <w:spacing w:before="114"/>
        <w:ind w:left="1559" w:right="148" w:hanging="852"/>
        <w:jc w:val="both"/>
      </w:pPr>
      <w:r>
        <w:rPr>
          <w:b/>
        </w:rPr>
        <w:t xml:space="preserve">12.1.4.- </w:t>
      </w:r>
      <w: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rsidR="00385A4F" w:rsidRDefault="00311760">
      <w:pPr>
        <w:pStyle w:val="Textoindependiente"/>
        <w:spacing w:before="120"/>
        <w:ind w:left="1559" w:right="144" w:hanging="852"/>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rsidR="00385A4F" w:rsidRDefault="00311760">
      <w:pPr>
        <w:pStyle w:val="Textoindependiente"/>
        <w:spacing w:before="121"/>
        <w:ind w:left="2267" w:right="148" w:hanging="708"/>
        <w:jc w:val="both"/>
      </w:pPr>
      <w:r>
        <w:rPr>
          <w:b/>
        </w:rPr>
        <w:t>12.1.5.1.-</w:t>
      </w:r>
      <w:r>
        <w:rPr>
          <w:b/>
          <w:spacing w:val="-5"/>
        </w:rPr>
        <w:t xml:space="preserve"> </w:t>
      </w:r>
      <w:r>
        <w:t>Cumplir</w:t>
      </w:r>
      <w:r>
        <w:rPr>
          <w:spacing w:val="-5"/>
        </w:rPr>
        <w:t xml:space="preserve"> </w:t>
      </w:r>
      <w:r>
        <w:t>con</w:t>
      </w:r>
      <w:r>
        <w:rPr>
          <w:spacing w:val="-5"/>
        </w:rPr>
        <w:t xml:space="preserve"> </w:t>
      </w:r>
      <w:r>
        <w:t>la</w:t>
      </w:r>
      <w:r>
        <w:rPr>
          <w:spacing w:val="-6"/>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5"/>
        </w:rPr>
        <w:t xml:space="preserve"> </w:t>
      </w:r>
      <w:r>
        <w:t>pliego</w:t>
      </w:r>
      <w:r>
        <w:rPr>
          <w:spacing w:val="-5"/>
        </w:rPr>
        <w:t xml:space="preserve"> </w:t>
      </w:r>
      <w:r>
        <w:t>para</w:t>
      </w:r>
      <w:r>
        <w:rPr>
          <w:spacing w:val="-6"/>
        </w:rPr>
        <w:t xml:space="preserve"> </w:t>
      </w:r>
      <w:r>
        <w:t>la</w:t>
      </w:r>
      <w:r>
        <w:rPr>
          <w:spacing w:val="-6"/>
        </w:rPr>
        <w:t xml:space="preserve"> </w:t>
      </w:r>
      <w:r>
        <w:t>cual</w:t>
      </w:r>
      <w:r>
        <w:rPr>
          <w:spacing w:val="-5"/>
        </w:rPr>
        <w:t xml:space="preserve"> </w:t>
      </w:r>
      <w:r>
        <w:t>se</w:t>
      </w:r>
      <w:r>
        <w:rPr>
          <w:spacing w:val="-4"/>
        </w:rPr>
        <w:t xml:space="preserve"> </w:t>
      </w:r>
      <w:r>
        <w:t>han</w:t>
      </w:r>
      <w:r>
        <w:rPr>
          <w:spacing w:val="-5"/>
        </w:rPr>
        <w:t xml:space="preserve"> </w:t>
      </w:r>
      <w:r>
        <w:t>cedido</w:t>
      </w:r>
      <w:r>
        <w:rPr>
          <w:spacing w:val="-5"/>
        </w:rPr>
        <w:t xml:space="preserve"> </w:t>
      </w:r>
      <w:r>
        <w:t xml:space="preserve">los </w:t>
      </w:r>
      <w:r>
        <w:rPr>
          <w:spacing w:val="-2"/>
        </w:rPr>
        <w:t>datos.</w:t>
      </w:r>
    </w:p>
    <w:p w:rsidR="00385A4F" w:rsidRDefault="00311760">
      <w:pPr>
        <w:pStyle w:val="Textoindependiente"/>
        <w:spacing w:before="119"/>
        <w:ind w:left="2267" w:right="144" w:hanging="708"/>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rsidR="00385A4F" w:rsidRDefault="00311760">
      <w:pPr>
        <w:pStyle w:val="Textoindependiente"/>
        <w:spacing w:before="120"/>
        <w:ind w:left="2267" w:right="142" w:hanging="708"/>
        <w:jc w:val="both"/>
      </w:pPr>
      <w:r>
        <w:rPr>
          <w:b/>
        </w:rPr>
        <w:t>12.1.5.3.-</w:t>
      </w:r>
      <w:r>
        <w:rPr>
          <w:b/>
          <w:spacing w:val="-7"/>
        </w:rPr>
        <w:t xml:space="preserve"> </w:t>
      </w:r>
      <w:r>
        <w:t>No</w:t>
      </w:r>
      <w:r>
        <w:rPr>
          <w:spacing w:val="-7"/>
        </w:rPr>
        <w:t xml:space="preserve"> </w:t>
      </w:r>
      <w:r>
        <w:t>modificar</w:t>
      </w:r>
      <w:r>
        <w:rPr>
          <w:spacing w:val="-6"/>
        </w:rPr>
        <w:t xml:space="preserve"> </w:t>
      </w:r>
      <w:r>
        <w:t>la/</w:t>
      </w:r>
      <w:proofErr w:type="gramStart"/>
      <w:r>
        <w:t>las</w:t>
      </w:r>
      <w:r>
        <w:rPr>
          <w:spacing w:val="-7"/>
        </w:rPr>
        <w:t xml:space="preserve"> </w:t>
      </w:r>
      <w:r>
        <w:t>subcontratista</w:t>
      </w:r>
      <w:proofErr w:type="gramEnd"/>
      <w:r>
        <w:t>/s,</w:t>
      </w:r>
      <w:r>
        <w:rPr>
          <w:spacing w:val="-6"/>
        </w:rPr>
        <w:t xml:space="preserve"> </w:t>
      </w:r>
      <w:r>
        <w:t>indicada/s</w:t>
      </w:r>
      <w:r>
        <w:rPr>
          <w:spacing w:val="-7"/>
        </w:rPr>
        <w:t xml:space="preserve"> </w:t>
      </w:r>
      <w:r>
        <w:t>por</w:t>
      </w:r>
      <w:r>
        <w:rPr>
          <w:spacing w:val="-6"/>
        </w:rPr>
        <w:t xml:space="preserve"> </w:t>
      </w:r>
      <w:r>
        <w:t>la</w:t>
      </w:r>
      <w:r>
        <w:rPr>
          <w:spacing w:val="-8"/>
        </w:rPr>
        <w:t xml:space="preserve"> </w:t>
      </w:r>
      <w:r>
        <w:t>contratista</w:t>
      </w:r>
      <w:r>
        <w:rPr>
          <w:spacing w:val="-8"/>
        </w:rPr>
        <w:t xml:space="preserve"> </w:t>
      </w:r>
      <w:r>
        <w:t>en</w:t>
      </w:r>
      <w:r>
        <w:rPr>
          <w:spacing w:val="-7"/>
        </w:rPr>
        <w:t xml:space="preserve"> </w:t>
      </w:r>
      <w:r>
        <w:t>su</w:t>
      </w:r>
      <w:r>
        <w:rPr>
          <w:spacing w:val="-7"/>
        </w:rPr>
        <w:t xml:space="preserve"> </w:t>
      </w:r>
      <w:r>
        <w:t>oferta con la/las que se hayan subcontratado los servidores o los servicios asociados a los mismos, sin previa comunicación al órgano de contratación.</w:t>
      </w:r>
    </w:p>
    <w:p w:rsidR="00385A4F" w:rsidRDefault="00311760">
      <w:pPr>
        <w:pStyle w:val="Textoindependiente"/>
        <w:spacing w:before="121"/>
        <w:ind w:left="2267" w:right="146" w:hanging="708"/>
        <w:jc w:val="both"/>
      </w:pPr>
      <w:r>
        <w:rPr>
          <w:b/>
        </w:rPr>
        <w:t xml:space="preserve">12.1.5.4.- </w:t>
      </w:r>
      <w:r>
        <w:t>Todas aquellas que en relación con esta materia se hallan previstas en la normativa de contratación pública.</w:t>
      </w:r>
    </w:p>
    <w:p w:rsidR="00385A4F" w:rsidRDefault="00311760">
      <w:pPr>
        <w:spacing w:before="121"/>
        <w:ind w:left="707"/>
        <w:rPr>
          <w:sz w:val="19"/>
        </w:rPr>
      </w:pPr>
      <w:r>
        <w:rPr>
          <w:b/>
          <w:sz w:val="19"/>
        </w:rPr>
        <w:t>12.1.6.-</w:t>
      </w:r>
      <w:r>
        <w:rPr>
          <w:b/>
          <w:spacing w:val="-9"/>
          <w:sz w:val="19"/>
        </w:rPr>
        <w:t xml:space="preserve"> </w:t>
      </w:r>
      <w:r>
        <w:rPr>
          <w:sz w:val="19"/>
        </w:rPr>
        <w:t>Otras:</w:t>
      </w:r>
      <w:r>
        <w:rPr>
          <w:spacing w:val="-10"/>
          <w:sz w:val="19"/>
        </w:rPr>
        <w:t xml:space="preserve"> </w:t>
      </w:r>
      <w:r>
        <w:rPr>
          <w:color w:val="0000FF"/>
          <w:spacing w:val="-2"/>
          <w:sz w:val="19"/>
        </w:rPr>
        <w:t>no</w:t>
      </w:r>
      <w:r w:rsidR="0021700C">
        <w:rPr>
          <w:color w:val="0000FF"/>
          <w:spacing w:val="-2"/>
          <w:sz w:val="19"/>
        </w:rPr>
        <w:t>.</w:t>
      </w:r>
    </w:p>
    <w:p w:rsidR="00385A4F" w:rsidRDefault="00311760">
      <w:pPr>
        <w:pStyle w:val="Textoindependiente"/>
        <w:spacing w:before="120"/>
        <w:ind w:left="424"/>
      </w:pPr>
      <w:r>
        <w:t xml:space="preserve">El incumplimiento de cualquiera de las obligaciones contractuales esenciales constituye </w:t>
      </w:r>
      <w:r>
        <w:rPr>
          <w:b/>
        </w:rPr>
        <w:t xml:space="preserve">infracción grave </w:t>
      </w:r>
      <w:r>
        <w:t>a efectos del art. 71.2 c) LCSP.</w:t>
      </w:r>
    </w:p>
    <w:p w:rsidR="00385A4F" w:rsidRDefault="00311760">
      <w:pPr>
        <w:pStyle w:val="Ttulo4"/>
        <w:spacing w:before="121" w:line="364" w:lineRule="auto"/>
        <w:ind w:left="707" w:right="2277" w:hanging="284"/>
        <w:rPr>
          <w:b w:val="0"/>
        </w:rPr>
      </w:pPr>
      <w:r>
        <w:t>12.2.-</w:t>
      </w:r>
      <w:r>
        <w:rPr>
          <w:spacing w:val="-6"/>
        </w:rPr>
        <w:t xml:space="preserve"> </w:t>
      </w:r>
      <w:r>
        <w:t>Otras</w:t>
      </w:r>
      <w:r>
        <w:rPr>
          <w:spacing w:val="-5"/>
        </w:rPr>
        <w:t xml:space="preserve"> </w:t>
      </w:r>
      <w:r>
        <w:t>obligaciones</w:t>
      </w:r>
      <w:r>
        <w:rPr>
          <w:spacing w:val="-6"/>
        </w:rPr>
        <w:t xml:space="preserve"> </w:t>
      </w:r>
      <w:r>
        <w:t>en</w:t>
      </w:r>
      <w:r>
        <w:rPr>
          <w:spacing w:val="-6"/>
        </w:rPr>
        <w:t xml:space="preserve"> </w:t>
      </w:r>
      <w:r>
        <w:t>materia</w:t>
      </w:r>
      <w:r>
        <w:rPr>
          <w:spacing w:val="-6"/>
        </w:rPr>
        <w:t xml:space="preserve"> </w:t>
      </w:r>
      <w:r>
        <w:t>medioambiental,</w:t>
      </w:r>
      <w:r>
        <w:rPr>
          <w:spacing w:val="-4"/>
        </w:rPr>
        <w:t xml:space="preserve"> </w:t>
      </w:r>
      <w:r>
        <w:t>social</w:t>
      </w:r>
      <w:r>
        <w:rPr>
          <w:spacing w:val="-6"/>
        </w:rPr>
        <w:t xml:space="preserve"> </w:t>
      </w:r>
      <w:r>
        <w:t>o</w:t>
      </w:r>
      <w:r>
        <w:rPr>
          <w:spacing w:val="-5"/>
        </w:rPr>
        <w:t xml:space="preserve"> </w:t>
      </w:r>
      <w:r>
        <w:t xml:space="preserve">laboral: 12.2.1.- Obligaciones en materia medioambiental: </w:t>
      </w:r>
      <w:r>
        <w:rPr>
          <w:b w:val="0"/>
          <w:color w:val="0000FF"/>
        </w:rPr>
        <w:t>no.</w:t>
      </w:r>
    </w:p>
    <w:p w:rsidR="00385A4F" w:rsidRDefault="00311760">
      <w:pPr>
        <w:spacing w:line="230" w:lineRule="exact"/>
        <w:ind w:left="707"/>
        <w:rPr>
          <w:b/>
          <w:sz w:val="19"/>
        </w:rPr>
      </w:pPr>
      <w:r>
        <w:rPr>
          <w:b/>
          <w:sz w:val="19"/>
        </w:rPr>
        <w:t>12.2.2.-</w:t>
      </w:r>
      <w:r>
        <w:rPr>
          <w:b/>
          <w:spacing w:val="-9"/>
          <w:sz w:val="19"/>
        </w:rPr>
        <w:t xml:space="preserve"> </w:t>
      </w:r>
      <w:r>
        <w:rPr>
          <w:b/>
          <w:sz w:val="19"/>
        </w:rPr>
        <w:t>Obligaciones</w:t>
      </w:r>
      <w:r>
        <w:rPr>
          <w:b/>
          <w:spacing w:val="-6"/>
          <w:sz w:val="19"/>
        </w:rPr>
        <w:t xml:space="preserve"> </w:t>
      </w:r>
      <w:r>
        <w:rPr>
          <w:b/>
          <w:sz w:val="19"/>
        </w:rPr>
        <w:t>en</w:t>
      </w:r>
      <w:r>
        <w:rPr>
          <w:b/>
          <w:spacing w:val="-9"/>
          <w:sz w:val="19"/>
        </w:rPr>
        <w:t xml:space="preserve"> </w:t>
      </w:r>
      <w:r>
        <w:rPr>
          <w:b/>
          <w:sz w:val="19"/>
        </w:rPr>
        <w:t>materia</w:t>
      </w:r>
      <w:r>
        <w:rPr>
          <w:b/>
          <w:spacing w:val="-9"/>
          <w:sz w:val="19"/>
        </w:rPr>
        <w:t xml:space="preserve"> </w:t>
      </w:r>
      <w:r>
        <w:rPr>
          <w:b/>
          <w:sz w:val="19"/>
        </w:rPr>
        <w:t>social</w:t>
      </w:r>
      <w:r>
        <w:rPr>
          <w:b/>
          <w:spacing w:val="-10"/>
          <w:sz w:val="19"/>
        </w:rPr>
        <w:t xml:space="preserve"> </w:t>
      </w:r>
      <w:r>
        <w:rPr>
          <w:b/>
          <w:sz w:val="19"/>
        </w:rPr>
        <w:t>o</w:t>
      </w:r>
      <w:r>
        <w:rPr>
          <w:b/>
          <w:spacing w:val="-8"/>
          <w:sz w:val="19"/>
        </w:rPr>
        <w:t xml:space="preserve"> </w:t>
      </w:r>
      <w:r>
        <w:rPr>
          <w:b/>
          <w:spacing w:val="-2"/>
          <w:sz w:val="19"/>
        </w:rPr>
        <w:t>laboral:</w:t>
      </w:r>
    </w:p>
    <w:p w:rsidR="00385A4F" w:rsidRDefault="00311760">
      <w:pPr>
        <w:pStyle w:val="Textoindependiente"/>
        <w:spacing w:before="119"/>
        <w:ind w:left="2267" w:right="147" w:hanging="708"/>
        <w:jc w:val="both"/>
      </w:pPr>
      <w:r>
        <w:rPr>
          <w:b/>
        </w:rPr>
        <w:t xml:space="preserve">12.2.2.1- </w:t>
      </w:r>
      <w:r>
        <w:t>Cumplir las condiciones salariales de las personas trabajadoras conforme al convenio colectivo sectorial de aplicación.</w:t>
      </w:r>
    </w:p>
    <w:p w:rsidR="00385A4F" w:rsidRDefault="00311760">
      <w:pPr>
        <w:spacing w:before="122"/>
        <w:ind w:left="1559"/>
        <w:rPr>
          <w:sz w:val="19"/>
        </w:rPr>
      </w:pPr>
      <w:r>
        <w:rPr>
          <w:b/>
          <w:sz w:val="19"/>
        </w:rPr>
        <w:t>12.2.2.2-</w:t>
      </w:r>
      <w:r>
        <w:rPr>
          <w:b/>
          <w:spacing w:val="-9"/>
          <w:sz w:val="19"/>
        </w:rPr>
        <w:t xml:space="preserve"> </w:t>
      </w:r>
      <w:r>
        <w:rPr>
          <w:sz w:val="19"/>
        </w:rPr>
        <w:t>Otros:</w:t>
      </w:r>
      <w:r>
        <w:rPr>
          <w:spacing w:val="-10"/>
          <w:sz w:val="19"/>
        </w:rPr>
        <w:t xml:space="preserve"> </w:t>
      </w:r>
      <w:r>
        <w:rPr>
          <w:color w:val="0000FF"/>
          <w:spacing w:val="-2"/>
          <w:sz w:val="19"/>
        </w:rPr>
        <w:t>no.</w:t>
      </w:r>
    </w:p>
    <w:p w:rsidR="00385A4F" w:rsidRDefault="00311760">
      <w:pPr>
        <w:pStyle w:val="Textoindependiente"/>
        <w:spacing w:before="10"/>
        <w:rPr>
          <w:sz w:val="17"/>
        </w:rPr>
      </w:pPr>
      <w:r>
        <w:rPr>
          <w:noProof/>
          <w:sz w:val="17"/>
        </w:rPr>
        <mc:AlternateContent>
          <mc:Choice Requires="wps">
            <w:drawing>
              <wp:anchor distT="0" distB="0" distL="0" distR="0" simplePos="0" relativeHeight="251655168" behindDoc="1" locked="0" layoutInCell="1" allowOverlap="1">
                <wp:simplePos x="0" y="0"/>
                <wp:positionH relativeFrom="page">
                  <wp:posOffset>701040</wp:posOffset>
                </wp:positionH>
                <wp:positionV relativeFrom="paragraph">
                  <wp:posOffset>153057</wp:posOffset>
                </wp:positionV>
                <wp:extent cx="6339840" cy="635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CF4DF6" id="Graphic 35" o:spid="_x0000_s1026" style="position:absolute;margin-left:55.2pt;margin-top:12.05pt;width:499.2pt;height:.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sgUNAIAAOM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AYfsgUNAIAAOMEAAAOAAAAAAAAAAAAAAAA&#10;AC4CAABkcnMvZTJvRG9jLnhtbFBLAQItABQABgAIAAAAIQBY/m2V3gAAAAoBAAAPAAAAAAAAAAAA&#10;AAAAAI4EAABkcnMvZG93bnJldi54bWxQSwUGAAAAAAQABADzAAAAmQUAAAAA&#10;" path="m6339586,l,,,6095r6339586,l6339586,xe" fillcolor="black" stroked="f">
                <v:path arrowok="t"/>
                <w10:wrap type="topAndBottom" anchorx="page"/>
              </v:shape>
            </w:pict>
          </mc:Fallback>
        </mc:AlternateContent>
      </w:r>
    </w:p>
    <w:p w:rsidR="00385A4F" w:rsidRDefault="00311760">
      <w:pPr>
        <w:pStyle w:val="Ttulo3"/>
      </w:pPr>
      <w:bookmarkStart w:id="15" w:name="_bookmark14"/>
      <w:bookmarkEnd w:id="15"/>
      <w:r>
        <w:t>13.-</w:t>
      </w:r>
      <w:r>
        <w:rPr>
          <w:spacing w:val="-6"/>
        </w:rPr>
        <w:t xml:space="preserve"> </w:t>
      </w:r>
      <w:r>
        <w:rPr>
          <w:spacing w:val="-2"/>
        </w:rPr>
        <w:t>PENALIDADES</w:t>
      </w:r>
    </w:p>
    <w:p w:rsidR="00385A4F" w:rsidRDefault="00311760">
      <w:pPr>
        <w:spacing w:before="117"/>
        <w:ind w:left="993" w:right="144" w:hanging="569"/>
        <w:jc w:val="both"/>
        <w:rPr>
          <w:sz w:val="19"/>
        </w:rPr>
      </w:pPr>
      <w:r>
        <w:rPr>
          <w:b/>
          <w:sz w:val="19"/>
        </w:rPr>
        <w:t xml:space="preserve">13.1.- Se establecen penalidades adicionales a las previstas en la cláusula 31.1 de condiciones generales: </w:t>
      </w:r>
      <w:r w:rsidR="00176849">
        <w:rPr>
          <w:color w:val="0000FF"/>
          <w:sz w:val="19"/>
        </w:rPr>
        <w:t>No previstas</w:t>
      </w:r>
    </w:p>
    <w:p w:rsidR="00385A4F" w:rsidRDefault="00311760">
      <w:pPr>
        <w:pStyle w:val="Ttulo4"/>
        <w:spacing w:before="115"/>
      </w:pPr>
      <w:r>
        <w:t>13.2.-</w:t>
      </w:r>
      <w:r>
        <w:rPr>
          <w:spacing w:val="-4"/>
        </w:rPr>
        <w:t xml:space="preserve"> </w:t>
      </w:r>
      <w:r>
        <w:t>Se</w:t>
      </w:r>
      <w:r>
        <w:rPr>
          <w:spacing w:val="-2"/>
        </w:rPr>
        <w:t xml:space="preserve"> </w:t>
      </w:r>
      <w:r>
        <w:t>establecen</w:t>
      </w:r>
      <w:r>
        <w:rPr>
          <w:spacing w:val="-4"/>
        </w:rPr>
        <w:t xml:space="preserve"> </w:t>
      </w:r>
      <w:r>
        <w:t>importes</w:t>
      </w:r>
      <w:r>
        <w:rPr>
          <w:spacing w:val="-3"/>
        </w:rPr>
        <w:t xml:space="preserve"> </w:t>
      </w:r>
      <w:r>
        <w:t>de</w:t>
      </w:r>
      <w:r>
        <w:rPr>
          <w:spacing w:val="-2"/>
        </w:rPr>
        <w:t xml:space="preserve"> </w:t>
      </w:r>
      <w:r>
        <w:t>penalidad</w:t>
      </w:r>
      <w:r>
        <w:rPr>
          <w:spacing w:val="-2"/>
        </w:rPr>
        <w:t xml:space="preserve"> </w:t>
      </w:r>
      <w:r>
        <w:t>diferentes</w:t>
      </w:r>
      <w:r>
        <w:rPr>
          <w:spacing w:val="-3"/>
        </w:rPr>
        <w:t xml:space="preserve"> </w:t>
      </w:r>
      <w:r>
        <w:t>de</w:t>
      </w:r>
      <w:r>
        <w:rPr>
          <w:spacing w:val="-2"/>
        </w:rPr>
        <w:t xml:space="preserve"> </w:t>
      </w:r>
      <w:r>
        <w:t>los</w:t>
      </w:r>
      <w:r>
        <w:rPr>
          <w:spacing w:val="-1"/>
        </w:rPr>
        <w:t xml:space="preserve"> </w:t>
      </w:r>
      <w:r>
        <w:t>dispuestos</w:t>
      </w:r>
      <w:r>
        <w:rPr>
          <w:spacing w:val="-3"/>
        </w:rPr>
        <w:t xml:space="preserve"> </w:t>
      </w:r>
      <w:r>
        <w:t>en</w:t>
      </w:r>
      <w:r>
        <w:rPr>
          <w:spacing w:val="-4"/>
        </w:rPr>
        <w:t xml:space="preserve"> </w:t>
      </w:r>
      <w:r>
        <w:t>el</w:t>
      </w:r>
      <w:r>
        <w:rPr>
          <w:spacing w:val="-3"/>
        </w:rPr>
        <w:t xml:space="preserve"> </w:t>
      </w:r>
      <w:r>
        <w:t>art.</w:t>
      </w:r>
      <w:r>
        <w:rPr>
          <w:spacing w:val="-2"/>
        </w:rPr>
        <w:t xml:space="preserve"> </w:t>
      </w:r>
      <w:r>
        <w:t>193.3</w:t>
      </w:r>
      <w:r>
        <w:rPr>
          <w:spacing w:val="-2"/>
        </w:rPr>
        <w:t xml:space="preserve"> </w:t>
      </w:r>
      <w:r>
        <w:rPr>
          <w:spacing w:val="-10"/>
        </w:rPr>
        <w:t>y</w:t>
      </w:r>
    </w:p>
    <w:p w:rsidR="00385A4F" w:rsidRDefault="00311760">
      <w:pPr>
        <w:spacing w:before="3"/>
        <w:ind w:left="993"/>
        <w:rPr>
          <w:sz w:val="19"/>
        </w:rPr>
      </w:pPr>
      <w:r>
        <w:rPr>
          <w:b/>
          <w:sz w:val="19"/>
        </w:rPr>
        <w:t>193.4</w:t>
      </w:r>
      <w:r>
        <w:rPr>
          <w:b/>
          <w:spacing w:val="-8"/>
          <w:sz w:val="19"/>
        </w:rPr>
        <w:t xml:space="preserve"> </w:t>
      </w:r>
      <w:r>
        <w:rPr>
          <w:b/>
          <w:sz w:val="19"/>
        </w:rPr>
        <w:t>LCSP</w:t>
      </w:r>
      <w:r>
        <w:rPr>
          <w:b/>
          <w:spacing w:val="-8"/>
          <w:sz w:val="19"/>
        </w:rPr>
        <w:t xml:space="preserve"> </w:t>
      </w:r>
      <w:r>
        <w:rPr>
          <w:b/>
          <w:sz w:val="19"/>
        </w:rPr>
        <w:t>por</w:t>
      </w:r>
      <w:r>
        <w:rPr>
          <w:b/>
          <w:spacing w:val="-8"/>
          <w:sz w:val="19"/>
        </w:rPr>
        <w:t xml:space="preserve"> </w:t>
      </w:r>
      <w:r>
        <w:rPr>
          <w:b/>
          <w:sz w:val="19"/>
        </w:rPr>
        <w:t>demora</w:t>
      </w:r>
      <w:r>
        <w:rPr>
          <w:b/>
          <w:spacing w:val="-7"/>
          <w:sz w:val="19"/>
        </w:rPr>
        <w:t xml:space="preserve"> </w:t>
      </w:r>
      <w:r>
        <w:rPr>
          <w:b/>
          <w:sz w:val="19"/>
        </w:rPr>
        <w:t>en</w:t>
      </w:r>
      <w:r>
        <w:rPr>
          <w:b/>
          <w:spacing w:val="-8"/>
          <w:sz w:val="19"/>
        </w:rPr>
        <w:t xml:space="preserve"> </w:t>
      </w:r>
      <w:r>
        <w:rPr>
          <w:b/>
          <w:sz w:val="19"/>
        </w:rPr>
        <w:t>el</w:t>
      </w:r>
      <w:r>
        <w:rPr>
          <w:b/>
          <w:spacing w:val="-8"/>
          <w:sz w:val="19"/>
        </w:rPr>
        <w:t xml:space="preserve"> </w:t>
      </w:r>
      <w:r>
        <w:rPr>
          <w:b/>
          <w:sz w:val="19"/>
        </w:rPr>
        <w:t>cumplimiento</w:t>
      </w:r>
      <w:r>
        <w:rPr>
          <w:b/>
          <w:spacing w:val="-8"/>
          <w:sz w:val="19"/>
        </w:rPr>
        <w:t xml:space="preserve"> </w:t>
      </w:r>
      <w:r>
        <w:rPr>
          <w:b/>
          <w:sz w:val="19"/>
        </w:rPr>
        <w:t>de</w:t>
      </w:r>
      <w:r>
        <w:rPr>
          <w:b/>
          <w:spacing w:val="-6"/>
          <w:sz w:val="19"/>
        </w:rPr>
        <w:t xml:space="preserve"> </w:t>
      </w:r>
      <w:r>
        <w:rPr>
          <w:b/>
          <w:sz w:val="19"/>
        </w:rPr>
        <w:t>plazos:</w:t>
      </w:r>
      <w:r>
        <w:rPr>
          <w:b/>
          <w:spacing w:val="-3"/>
          <w:sz w:val="19"/>
        </w:rPr>
        <w:t xml:space="preserve"> </w:t>
      </w:r>
      <w:r w:rsidR="00176849">
        <w:rPr>
          <w:color w:val="0000FF"/>
          <w:sz w:val="19"/>
        </w:rPr>
        <w:t>No previstas</w:t>
      </w:r>
    </w:p>
    <w:p w:rsidR="00385A4F" w:rsidRDefault="00311760">
      <w:pPr>
        <w:pStyle w:val="Textoindependiente"/>
        <w:spacing w:before="10"/>
        <w:rPr>
          <w:sz w:val="17"/>
        </w:rPr>
      </w:pPr>
      <w:r>
        <w:rPr>
          <w:noProof/>
          <w:sz w:val="17"/>
        </w:rPr>
        <mc:AlternateContent>
          <mc:Choice Requires="wps">
            <w:drawing>
              <wp:anchor distT="0" distB="0" distL="0" distR="0" simplePos="0" relativeHeight="251656192" behindDoc="1" locked="0" layoutInCell="1" allowOverlap="1">
                <wp:simplePos x="0" y="0"/>
                <wp:positionH relativeFrom="page">
                  <wp:posOffset>701040</wp:posOffset>
                </wp:positionH>
                <wp:positionV relativeFrom="paragraph">
                  <wp:posOffset>153005</wp:posOffset>
                </wp:positionV>
                <wp:extent cx="633984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86A33" id="Graphic 36" o:spid="_x0000_s1026" style="position:absolute;margin-left:55.2pt;margin-top:12.05pt;width:499.2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q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5HPgqjUCAADjBAAADgAAAAAAAAAAAAAA&#10;AAAuAgAAZHJzL2Uyb0RvYy54bWxQSwECLQAUAAYACAAAACEAWP5tld4AAAAKAQAADwAAAAAAAAAA&#10;AAAAAACPBAAAZHJzL2Rvd25yZXYueG1sUEsFBgAAAAAEAAQA8wAAAJoFAAAAAA==&#10;" path="m6339586,l,,,6095r6339586,l6339586,xe" fillcolor="black" stroked="f">
                <v:path arrowok="t"/>
                <w10:wrap type="topAndBottom" anchorx="page"/>
              </v:shape>
            </w:pict>
          </mc:Fallback>
        </mc:AlternateContent>
      </w:r>
    </w:p>
    <w:p w:rsidR="00176849" w:rsidRDefault="00176849">
      <w:pPr>
        <w:pStyle w:val="Ttulo3"/>
      </w:pPr>
      <w:bookmarkStart w:id="16" w:name="_bookmark15"/>
      <w:bookmarkEnd w:id="16"/>
    </w:p>
    <w:p w:rsidR="00176849" w:rsidRDefault="00176849">
      <w:pPr>
        <w:pStyle w:val="Ttulo3"/>
      </w:pPr>
    </w:p>
    <w:p w:rsidR="00176849" w:rsidRDefault="00176849">
      <w:pPr>
        <w:pStyle w:val="Ttulo3"/>
      </w:pPr>
    </w:p>
    <w:p w:rsidR="00176849" w:rsidRDefault="00176849">
      <w:pPr>
        <w:pStyle w:val="Ttulo3"/>
      </w:pPr>
    </w:p>
    <w:p w:rsidR="00176849" w:rsidRDefault="00176849">
      <w:pPr>
        <w:pStyle w:val="Ttulo3"/>
      </w:pPr>
    </w:p>
    <w:p w:rsidR="00176849" w:rsidRDefault="00176849">
      <w:pPr>
        <w:pStyle w:val="Ttulo3"/>
      </w:pPr>
    </w:p>
    <w:p w:rsidR="00385A4F" w:rsidRPr="00B42173" w:rsidRDefault="00311760">
      <w:pPr>
        <w:pStyle w:val="Ttulo3"/>
      </w:pPr>
      <w:r>
        <w:lastRenderedPageBreak/>
        <w:t>14.-</w:t>
      </w:r>
      <w:r>
        <w:rPr>
          <w:spacing w:val="-6"/>
        </w:rPr>
        <w:t xml:space="preserve"> </w:t>
      </w:r>
      <w:r w:rsidRPr="00B42173">
        <w:rPr>
          <w:spacing w:val="-2"/>
        </w:rPr>
        <w:t>SUBCONTRATACIÓN</w:t>
      </w:r>
    </w:p>
    <w:p w:rsidR="00385A4F" w:rsidRDefault="00385A4F">
      <w:pPr>
        <w:pStyle w:val="Textoindependiente"/>
        <w:spacing w:before="108"/>
        <w:rPr>
          <w:b/>
        </w:rPr>
      </w:pPr>
    </w:p>
    <w:p w:rsidR="00385A4F" w:rsidRDefault="00311760">
      <w:pPr>
        <w:ind w:left="993" w:right="141" w:hanging="569"/>
        <w:jc w:val="both"/>
        <w:rPr>
          <w:sz w:val="19"/>
        </w:rPr>
      </w:pPr>
      <w:r>
        <w:rPr>
          <w:b/>
          <w:sz w:val="19"/>
        </w:rPr>
        <w:t>14.1.-</w:t>
      </w:r>
      <w:r>
        <w:rPr>
          <w:b/>
          <w:spacing w:val="-8"/>
          <w:sz w:val="19"/>
        </w:rPr>
        <w:t xml:space="preserve"> </w:t>
      </w:r>
      <w:r>
        <w:rPr>
          <w:b/>
          <w:sz w:val="19"/>
        </w:rPr>
        <w:t>Se</w:t>
      </w:r>
      <w:r>
        <w:rPr>
          <w:b/>
          <w:spacing w:val="-8"/>
          <w:sz w:val="19"/>
        </w:rPr>
        <w:t xml:space="preserve"> </w:t>
      </w:r>
      <w:r>
        <w:rPr>
          <w:b/>
          <w:sz w:val="19"/>
        </w:rPr>
        <w:t>establecen</w:t>
      </w:r>
      <w:r>
        <w:rPr>
          <w:b/>
          <w:spacing w:val="-9"/>
          <w:sz w:val="19"/>
        </w:rPr>
        <w:t xml:space="preserve"> </w:t>
      </w:r>
      <w:r>
        <w:rPr>
          <w:b/>
          <w:sz w:val="19"/>
        </w:rPr>
        <w:t>limitaciones</w:t>
      </w:r>
      <w:r>
        <w:rPr>
          <w:b/>
          <w:spacing w:val="-8"/>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posibilidad</w:t>
      </w:r>
      <w:r>
        <w:rPr>
          <w:b/>
          <w:spacing w:val="-9"/>
          <w:sz w:val="19"/>
        </w:rPr>
        <w:t xml:space="preserve"> </w:t>
      </w:r>
      <w:r>
        <w:rPr>
          <w:b/>
          <w:sz w:val="19"/>
        </w:rPr>
        <w:t>de</w:t>
      </w:r>
      <w:r>
        <w:rPr>
          <w:b/>
          <w:spacing w:val="-8"/>
          <w:sz w:val="19"/>
        </w:rPr>
        <w:t xml:space="preserve"> </w:t>
      </w:r>
      <w:r>
        <w:rPr>
          <w:b/>
          <w:sz w:val="19"/>
        </w:rPr>
        <w:t>subcontratar:</w:t>
      </w:r>
      <w:r>
        <w:rPr>
          <w:b/>
          <w:spacing w:val="-8"/>
          <w:sz w:val="19"/>
        </w:rPr>
        <w:t xml:space="preserve"> </w:t>
      </w:r>
      <w:r w:rsidRPr="00B42173">
        <w:rPr>
          <w:color w:val="0000FF"/>
          <w:sz w:val="19"/>
        </w:rPr>
        <w:t>no</w:t>
      </w:r>
      <w:r w:rsidR="00B42173">
        <w:rPr>
          <w:color w:val="0000FF"/>
          <w:sz w:val="19"/>
        </w:rPr>
        <w:t xml:space="preserve"> procede.</w:t>
      </w:r>
      <w:r w:rsidRPr="00B42173">
        <w:rPr>
          <w:color w:val="0000FF"/>
          <w:spacing w:val="-7"/>
          <w:sz w:val="19"/>
        </w:rPr>
        <w:t xml:space="preserve"> </w:t>
      </w:r>
      <w:r w:rsidRPr="00B42173">
        <w:rPr>
          <w:color w:val="0000FF"/>
          <w:sz w:val="19"/>
        </w:rPr>
        <w:t>de</w:t>
      </w:r>
      <w:r w:rsidRPr="00B42173">
        <w:rPr>
          <w:color w:val="0000FF"/>
          <w:spacing w:val="-9"/>
          <w:sz w:val="19"/>
        </w:rPr>
        <w:t xml:space="preserve"> </w:t>
      </w:r>
      <w:r w:rsidRPr="00B42173">
        <w:rPr>
          <w:color w:val="0000FF"/>
          <w:sz w:val="19"/>
        </w:rPr>
        <w:t>conformidad</w:t>
      </w:r>
      <w:r w:rsidRPr="00B42173">
        <w:rPr>
          <w:color w:val="0000FF"/>
          <w:spacing w:val="-6"/>
          <w:sz w:val="19"/>
        </w:rPr>
        <w:t xml:space="preserve"> </w:t>
      </w:r>
      <w:r w:rsidRPr="00B42173">
        <w:rPr>
          <w:color w:val="0000FF"/>
          <w:sz w:val="19"/>
        </w:rPr>
        <w:t>con lo expuesto en la cláusula 18.3 de cláusulas específicas del contrato</w:t>
      </w:r>
      <w:r w:rsidR="00032698" w:rsidRPr="00B42173">
        <w:rPr>
          <w:color w:val="0000FF"/>
          <w:sz w:val="19"/>
        </w:rPr>
        <w:t>)</w:t>
      </w:r>
    </w:p>
    <w:p w:rsidR="00385A4F" w:rsidRDefault="00311760">
      <w:pPr>
        <w:pStyle w:val="Ttulo4"/>
        <w:spacing w:before="119" w:line="244" w:lineRule="auto"/>
        <w:ind w:left="993" w:right="147" w:hanging="569"/>
        <w:jc w:val="both"/>
      </w:pPr>
      <w:r>
        <w:t xml:space="preserve">14.2.- Obligación de las operadoras económicas de facilitar la siguiente información y/o </w:t>
      </w:r>
      <w:r>
        <w:rPr>
          <w:spacing w:val="-2"/>
        </w:rPr>
        <w:t>documentación:</w:t>
      </w:r>
    </w:p>
    <w:p w:rsidR="00385A4F" w:rsidRDefault="00311760">
      <w:pPr>
        <w:pStyle w:val="Prrafodelista"/>
        <w:numPr>
          <w:ilvl w:val="0"/>
          <w:numId w:val="83"/>
        </w:numPr>
        <w:tabs>
          <w:tab w:val="left" w:pos="1960"/>
        </w:tabs>
        <w:spacing w:before="162" w:line="244" w:lineRule="auto"/>
        <w:ind w:right="144" w:firstLine="91"/>
        <w:rPr>
          <w:sz w:val="19"/>
        </w:rPr>
      </w:pPr>
      <w:r>
        <w:rPr>
          <w:noProof/>
          <w:sz w:val="19"/>
        </w:rPr>
        <mc:AlternateContent>
          <mc:Choice Requires="wps">
            <w:drawing>
              <wp:anchor distT="0" distB="0" distL="0" distR="0" simplePos="0" relativeHeight="251553792" behindDoc="0" locked="0" layoutInCell="1" allowOverlap="1">
                <wp:simplePos x="0" y="0"/>
                <wp:positionH relativeFrom="page">
                  <wp:posOffset>1454150</wp:posOffset>
                </wp:positionH>
                <wp:positionV relativeFrom="paragraph">
                  <wp:posOffset>84238</wp:posOffset>
                </wp:positionV>
                <wp:extent cx="157480" cy="15748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4A2E30" id="Graphic 37" o:spid="_x0000_s1026" style="position:absolute;margin-left:114.5pt;margin-top:6.65pt;width:12.4pt;height:12.4pt;z-index:251553792;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RASg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" path="m,156972r156972,l156972,,,,,156972xe" filled="f" strokeweight=".72pt">
                <v:path arrowok="t"/>
                <w10:wrap anchorx="page"/>
              </v:shape>
            </w:pict>
          </mc:Fallback>
        </mc:AlternateContent>
      </w:r>
      <w:r>
        <w:rPr>
          <w:sz w:val="19"/>
        </w:rPr>
        <w:t xml:space="preserve">Parte(s) de la prestación que prevén subcontratar, el porcentaje de esa parte o de cada una de las partes que tenga previsto subcontratar y el nombre de la o </w:t>
      </w:r>
      <w:proofErr w:type="gramStart"/>
      <w:r>
        <w:rPr>
          <w:sz w:val="19"/>
        </w:rPr>
        <w:t>de las subcontratista</w:t>
      </w:r>
      <w:proofErr w:type="gramEnd"/>
      <w:r>
        <w:rPr>
          <w:sz w:val="19"/>
        </w:rPr>
        <w:t>/s. Dicha información deberán hacerla constar en la sección D de la parte II del DEUC.</w:t>
      </w:r>
    </w:p>
    <w:p w:rsidR="00385A4F" w:rsidRDefault="00311760">
      <w:pPr>
        <w:pStyle w:val="Prrafodelista"/>
        <w:numPr>
          <w:ilvl w:val="0"/>
          <w:numId w:val="83"/>
        </w:numPr>
        <w:tabs>
          <w:tab w:val="left" w:pos="1936"/>
        </w:tabs>
        <w:spacing w:before="164" w:line="252" w:lineRule="auto"/>
        <w:ind w:right="140" w:firstLine="76"/>
        <w:rPr>
          <w:sz w:val="19"/>
        </w:rPr>
      </w:pPr>
      <w:r>
        <w:rPr>
          <w:noProof/>
          <w:sz w:val="19"/>
        </w:rPr>
        <mc:AlternateContent>
          <mc:Choice Requires="wps">
            <w:drawing>
              <wp:anchor distT="0" distB="0" distL="0" distR="0" simplePos="0" relativeHeight="251554816" behindDoc="0" locked="0" layoutInCell="1" allowOverlap="1">
                <wp:simplePos x="0" y="0"/>
                <wp:positionH relativeFrom="page">
                  <wp:posOffset>1454150</wp:posOffset>
                </wp:positionH>
                <wp:positionV relativeFrom="paragraph">
                  <wp:posOffset>85682</wp:posOffset>
                </wp:positionV>
                <wp:extent cx="157480" cy="15748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0926B5" id="Graphic 38" o:spid="_x0000_s1026" style="position:absolute;margin-left:114.5pt;margin-top:6.75pt;width:12.4pt;height:12.4pt;z-index:251554816;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LpSQ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" path="m,156972r156972,l156972,,,,,156972xe" filled="f" strokeweight=".72pt">
                <v:path arrowok="t"/>
                <w10:wrap anchorx="page"/>
              </v:shape>
            </w:pict>
          </mc:Fallback>
        </mc:AlternateContent>
      </w:r>
      <w:r>
        <w:rPr>
          <w:sz w:val="19"/>
        </w:rPr>
        <w:t>DEUC</w:t>
      </w:r>
      <w:r>
        <w:rPr>
          <w:spacing w:val="-4"/>
          <w:sz w:val="19"/>
        </w:rPr>
        <w:t xml:space="preserve"> </w:t>
      </w:r>
      <w:r>
        <w:rPr>
          <w:sz w:val="19"/>
        </w:rPr>
        <w:t>de</w:t>
      </w:r>
      <w:r>
        <w:rPr>
          <w:spacing w:val="-5"/>
          <w:sz w:val="19"/>
        </w:rPr>
        <w:t xml:space="preserve"> </w:t>
      </w:r>
      <w:r>
        <w:rPr>
          <w:sz w:val="19"/>
        </w:rPr>
        <w:t>cada</w:t>
      </w:r>
      <w:r>
        <w:rPr>
          <w:spacing w:val="-6"/>
          <w:sz w:val="19"/>
        </w:rPr>
        <w:t xml:space="preserve"> </w:t>
      </w:r>
      <w:r>
        <w:rPr>
          <w:sz w:val="19"/>
        </w:rPr>
        <w:t>una</w:t>
      </w:r>
      <w:r>
        <w:rPr>
          <w:spacing w:val="-5"/>
          <w:sz w:val="19"/>
        </w:rPr>
        <w:t xml:space="preserve"> </w:t>
      </w:r>
      <w:r>
        <w:rPr>
          <w:sz w:val="19"/>
        </w:rPr>
        <w:t>de</w:t>
      </w:r>
      <w:r>
        <w:rPr>
          <w:spacing w:val="-4"/>
          <w:sz w:val="19"/>
        </w:rPr>
        <w:t xml:space="preserve"> </w:t>
      </w:r>
      <w:r>
        <w:rPr>
          <w:sz w:val="19"/>
        </w:rPr>
        <w:t>las</w:t>
      </w:r>
      <w:r>
        <w:rPr>
          <w:spacing w:val="-5"/>
          <w:sz w:val="19"/>
        </w:rPr>
        <w:t xml:space="preserve"> </w:t>
      </w:r>
      <w:r>
        <w:rPr>
          <w:sz w:val="19"/>
        </w:rPr>
        <w:t>subcontratistas</w:t>
      </w:r>
      <w:r>
        <w:rPr>
          <w:spacing w:val="-2"/>
          <w:sz w:val="19"/>
        </w:rPr>
        <w:t xml:space="preserve"> </w:t>
      </w:r>
      <w:r>
        <w:rPr>
          <w:sz w:val="19"/>
        </w:rPr>
        <w:t>que</w:t>
      </w:r>
      <w:r>
        <w:rPr>
          <w:spacing w:val="-5"/>
          <w:sz w:val="19"/>
        </w:rPr>
        <w:t xml:space="preserve"> </w:t>
      </w:r>
      <w:r>
        <w:rPr>
          <w:sz w:val="19"/>
        </w:rPr>
        <w:t>prevén</w:t>
      </w:r>
      <w:r>
        <w:rPr>
          <w:spacing w:val="-4"/>
          <w:sz w:val="19"/>
        </w:rPr>
        <w:t xml:space="preserve"> </w:t>
      </w:r>
      <w:r>
        <w:rPr>
          <w:sz w:val="19"/>
        </w:rPr>
        <w:t>subcontratar</w:t>
      </w:r>
      <w:r>
        <w:rPr>
          <w:spacing w:val="-2"/>
          <w:sz w:val="19"/>
        </w:rPr>
        <w:t xml:space="preserve"> </w:t>
      </w:r>
      <w:r>
        <w:rPr>
          <w:sz w:val="19"/>
        </w:rPr>
        <w:t>(con</w:t>
      </w:r>
      <w:r>
        <w:rPr>
          <w:spacing w:val="-5"/>
          <w:sz w:val="19"/>
        </w:rPr>
        <w:t xml:space="preserve"> </w:t>
      </w:r>
      <w:r>
        <w:rPr>
          <w:sz w:val="19"/>
        </w:rPr>
        <w:t>las</w:t>
      </w:r>
      <w:r>
        <w:rPr>
          <w:spacing w:val="-5"/>
          <w:sz w:val="19"/>
        </w:rPr>
        <w:t xml:space="preserve"> </w:t>
      </w:r>
      <w:r>
        <w:rPr>
          <w:sz w:val="19"/>
        </w:rPr>
        <w:t>secciones A y B de la parte II y la parte III debidamente cumplimentadas).</w:t>
      </w:r>
    </w:p>
    <w:p w:rsidR="00385A4F" w:rsidRDefault="00311760">
      <w:pPr>
        <w:pStyle w:val="Prrafodelista"/>
        <w:numPr>
          <w:ilvl w:val="0"/>
          <w:numId w:val="83"/>
        </w:numPr>
        <w:tabs>
          <w:tab w:val="left" w:pos="1925"/>
        </w:tabs>
        <w:spacing w:before="157" w:line="242" w:lineRule="auto"/>
        <w:ind w:right="145" w:firstLine="81"/>
        <w:rPr>
          <w:sz w:val="19"/>
        </w:rPr>
      </w:pPr>
      <w:r>
        <w:rPr>
          <w:noProof/>
          <w:sz w:val="19"/>
        </w:rPr>
        <mc:AlternateContent>
          <mc:Choice Requires="wps">
            <w:drawing>
              <wp:anchor distT="0" distB="0" distL="0" distR="0" simplePos="0" relativeHeight="251555840" behindDoc="0" locked="0" layoutInCell="1" allowOverlap="1">
                <wp:simplePos x="0" y="0"/>
                <wp:positionH relativeFrom="page">
                  <wp:posOffset>1454150</wp:posOffset>
                </wp:positionH>
                <wp:positionV relativeFrom="paragraph">
                  <wp:posOffset>80604</wp:posOffset>
                </wp:positionV>
                <wp:extent cx="157480" cy="15748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7276"/>
                              </a:moveTo>
                              <a:lnTo>
                                <a:pt x="156972" y="157276"/>
                              </a:lnTo>
                              <a:lnTo>
                                <a:pt x="156972" y="0"/>
                              </a:lnTo>
                              <a:lnTo>
                                <a:pt x="0" y="0"/>
                              </a:lnTo>
                              <a:lnTo>
                                <a:pt x="0" y="157276"/>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8B1B4" id="Graphic 39" o:spid="_x0000_s1026" style="position:absolute;margin-left:114.5pt;margin-top:6.35pt;width:12.4pt;height:12.4pt;z-index:251555840;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" path="m,157276r156972,l156972,,,,,157276xe" filled="f" strokeweight=".72pt">
                <v:path arrowok="t"/>
                <w10:wrap anchorx="page"/>
              </v:shape>
            </w:pict>
          </mc:Fallback>
        </mc:AlternateContent>
      </w:r>
      <w:r>
        <w:rPr>
          <w:sz w:val="19"/>
        </w:rPr>
        <w:t xml:space="preserve">En el caso de que la ejecución del contrato requiera el tratamiento por la contratista de datos personales por cuenta de la/del responsable del tratamiento, indicación en el </w:t>
      </w:r>
      <w:r>
        <w:rPr>
          <w:b/>
          <w:color w:val="0000FF"/>
          <w:sz w:val="19"/>
        </w:rPr>
        <w:t xml:space="preserve">ANEXO II.8 </w:t>
      </w:r>
      <w:r>
        <w:rPr>
          <w:sz w:val="19"/>
        </w:rPr>
        <w:t xml:space="preserve">de si tiene previsto subcontratar los servidores o los servicios a ellos asociados, así como el nombre o el perfil empresarial de la/las subcontratistas (definido por referencia a las condiciones de solvencia profesional o técnica de la/s </w:t>
      </w:r>
      <w:r>
        <w:rPr>
          <w:spacing w:val="-2"/>
          <w:sz w:val="19"/>
        </w:rPr>
        <w:t>subcontratista/s).</w:t>
      </w:r>
    </w:p>
    <w:p w:rsidR="00385A4F" w:rsidRDefault="00311760">
      <w:pPr>
        <w:pStyle w:val="Textoindependiente"/>
        <w:spacing w:before="8"/>
        <w:rPr>
          <w:sz w:val="17"/>
        </w:rPr>
      </w:pPr>
      <w:r>
        <w:rPr>
          <w:noProof/>
          <w:sz w:val="17"/>
        </w:rPr>
        <mc:AlternateContent>
          <mc:Choice Requires="wps">
            <w:drawing>
              <wp:anchor distT="0" distB="0" distL="0" distR="0" simplePos="0" relativeHeight="251657216" behindDoc="1" locked="0" layoutInCell="1" allowOverlap="1">
                <wp:simplePos x="0" y="0"/>
                <wp:positionH relativeFrom="page">
                  <wp:posOffset>701040</wp:posOffset>
                </wp:positionH>
                <wp:positionV relativeFrom="paragraph">
                  <wp:posOffset>151817</wp:posOffset>
                </wp:positionV>
                <wp:extent cx="633984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D17CD4" id="Graphic 40" o:spid="_x0000_s1026" style="position:absolute;margin-left:55.2pt;margin-top:11.95pt;width:499.2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pPr>
      <w:bookmarkStart w:id="17" w:name="_bookmark16"/>
      <w:bookmarkEnd w:id="17"/>
      <w:r>
        <w:t>15.-</w:t>
      </w:r>
      <w:r>
        <w:rPr>
          <w:spacing w:val="-9"/>
        </w:rPr>
        <w:t xml:space="preserve"> </w:t>
      </w:r>
      <w:r>
        <w:t>COMPROBACIÓN</w:t>
      </w:r>
      <w:r>
        <w:rPr>
          <w:spacing w:val="-7"/>
        </w:rPr>
        <w:t xml:space="preserve"> </w:t>
      </w:r>
      <w:r>
        <w:t>DE</w:t>
      </w:r>
      <w:r>
        <w:rPr>
          <w:spacing w:val="-9"/>
        </w:rPr>
        <w:t xml:space="preserve"> </w:t>
      </w:r>
      <w:r>
        <w:t>LA</w:t>
      </w:r>
      <w:r>
        <w:rPr>
          <w:spacing w:val="-10"/>
        </w:rPr>
        <w:t xml:space="preserve"> </w:t>
      </w:r>
      <w:r>
        <w:t>EJECUCIÓN,</w:t>
      </w:r>
      <w:r>
        <w:rPr>
          <w:spacing w:val="-8"/>
        </w:rPr>
        <w:t xml:space="preserve"> </w:t>
      </w:r>
      <w:r>
        <w:t>RECEPCIÓN</w:t>
      </w:r>
      <w:r>
        <w:rPr>
          <w:spacing w:val="-9"/>
        </w:rPr>
        <w:t xml:space="preserve"> </w:t>
      </w:r>
      <w:r>
        <w:t>Y</w:t>
      </w:r>
      <w:r>
        <w:rPr>
          <w:spacing w:val="-10"/>
        </w:rPr>
        <w:t xml:space="preserve"> </w:t>
      </w:r>
      <w:r>
        <w:t>PLAZO</w:t>
      </w:r>
      <w:r>
        <w:rPr>
          <w:spacing w:val="-7"/>
        </w:rPr>
        <w:t xml:space="preserve"> </w:t>
      </w:r>
      <w:r>
        <w:t>DE</w:t>
      </w:r>
      <w:r>
        <w:rPr>
          <w:spacing w:val="-10"/>
        </w:rPr>
        <w:t xml:space="preserve"> </w:t>
      </w:r>
      <w:r>
        <w:rPr>
          <w:spacing w:val="-2"/>
        </w:rPr>
        <w:t>GARANTÍA</w:t>
      </w:r>
    </w:p>
    <w:p w:rsidR="00385A4F" w:rsidRDefault="00311760">
      <w:pPr>
        <w:spacing w:before="117"/>
        <w:ind w:left="993" w:right="140" w:hanging="569"/>
        <w:jc w:val="both"/>
        <w:rPr>
          <w:sz w:val="19"/>
        </w:rPr>
      </w:pPr>
      <w:r>
        <w:rPr>
          <w:b/>
          <w:sz w:val="19"/>
        </w:rPr>
        <w:t>15.1.- Forma de constatación de la correcta ejecución de la prestación</w:t>
      </w:r>
      <w:r>
        <w:rPr>
          <w:color w:val="0000FF"/>
          <w:sz w:val="19"/>
        </w:rPr>
        <w:t xml:space="preserve">: informe </w:t>
      </w:r>
      <w:r w:rsidR="009E2700">
        <w:rPr>
          <w:color w:val="0000FF"/>
          <w:sz w:val="19"/>
        </w:rPr>
        <w:t>de recepción</w:t>
      </w:r>
      <w:r>
        <w:rPr>
          <w:color w:val="0000FF"/>
          <w:sz w:val="19"/>
        </w:rPr>
        <w:t xml:space="preserve"> de la/el responsable del contrato.</w:t>
      </w:r>
    </w:p>
    <w:p w:rsidR="00385A4F" w:rsidRDefault="00311760">
      <w:pPr>
        <w:pStyle w:val="Ttulo4"/>
        <w:spacing w:before="121"/>
      </w:pPr>
      <w:r>
        <w:t>15.2.-</w:t>
      </w:r>
      <w:r>
        <w:rPr>
          <w:spacing w:val="-7"/>
        </w:rPr>
        <w:t xml:space="preserve"> </w:t>
      </w:r>
      <w:r>
        <w:t>Plazo</w:t>
      </w:r>
      <w:r>
        <w:rPr>
          <w:spacing w:val="-7"/>
        </w:rPr>
        <w:t xml:space="preserve"> </w:t>
      </w:r>
      <w:r>
        <w:t>para</w:t>
      </w:r>
      <w:r>
        <w:rPr>
          <w:spacing w:val="-7"/>
        </w:rPr>
        <w:t xml:space="preserve"> </w:t>
      </w:r>
      <w:r>
        <w:t>la</w:t>
      </w:r>
      <w:r>
        <w:rPr>
          <w:spacing w:val="-3"/>
        </w:rPr>
        <w:t xml:space="preserve"> </w:t>
      </w:r>
      <w:r>
        <w:rPr>
          <w:spacing w:val="-2"/>
        </w:rPr>
        <w:t>recepción:</w:t>
      </w:r>
      <w:r w:rsidR="00176849">
        <w:rPr>
          <w:spacing w:val="-2"/>
        </w:rPr>
        <w:t xml:space="preserve"> </w:t>
      </w:r>
      <w:r w:rsidR="00176849" w:rsidRPr="00176849">
        <w:rPr>
          <w:b w:val="0"/>
          <w:color w:val="0000FF"/>
          <w:spacing w:val="-2"/>
        </w:rPr>
        <w:t>máximo 1 mes</w:t>
      </w:r>
      <w:r w:rsidR="002C61BF">
        <w:rPr>
          <w:b w:val="0"/>
          <w:color w:val="0000FF"/>
          <w:spacing w:val="-2"/>
        </w:rPr>
        <w:t>.</w:t>
      </w:r>
    </w:p>
    <w:p w:rsidR="00385A4F" w:rsidRDefault="00311760">
      <w:pPr>
        <w:spacing w:before="122"/>
        <w:ind w:left="424"/>
        <w:rPr>
          <w:sz w:val="19"/>
        </w:rPr>
      </w:pPr>
      <w:r>
        <w:rPr>
          <w:b/>
          <w:sz w:val="19"/>
        </w:rPr>
        <w:t>15.3.-</w:t>
      </w:r>
      <w:r>
        <w:rPr>
          <w:b/>
          <w:spacing w:val="-11"/>
          <w:sz w:val="19"/>
        </w:rPr>
        <w:t xml:space="preserve"> </w:t>
      </w:r>
      <w:r>
        <w:rPr>
          <w:b/>
          <w:sz w:val="19"/>
        </w:rPr>
        <w:t>Existen</w:t>
      </w:r>
      <w:r>
        <w:rPr>
          <w:b/>
          <w:spacing w:val="-11"/>
          <w:sz w:val="19"/>
        </w:rPr>
        <w:t xml:space="preserve"> </w:t>
      </w:r>
      <w:r>
        <w:rPr>
          <w:b/>
          <w:sz w:val="19"/>
        </w:rPr>
        <w:t>recepciones</w:t>
      </w:r>
      <w:r>
        <w:rPr>
          <w:b/>
          <w:spacing w:val="-11"/>
          <w:sz w:val="19"/>
        </w:rPr>
        <w:t xml:space="preserve"> </w:t>
      </w:r>
      <w:r>
        <w:rPr>
          <w:b/>
          <w:sz w:val="19"/>
        </w:rPr>
        <w:t>parciales:</w:t>
      </w:r>
      <w:r>
        <w:rPr>
          <w:b/>
          <w:spacing w:val="-7"/>
          <w:sz w:val="19"/>
        </w:rPr>
        <w:t xml:space="preserve"> </w:t>
      </w:r>
      <w:r>
        <w:rPr>
          <w:color w:val="0000FF"/>
          <w:sz w:val="19"/>
        </w:rPr>
        <w:t>no</w:t>
      </w:r>
      <w:r w:rsidR="00176849">
        <w:rPr>
          <w:color w:val="0000FF"/>
          <w:sz w:val="19"/>
        </w:rPr>
        <w:t xml:space="preserve"> procede</w:t>
      </w:r>
    </w:p>
    <w:p w:rsidR="00385A4F" w:rsidRDefault="00311760">
      <w:pPr>
        <w:pStyle w:val="Prrafodelista"/>
        <w:numPr>
          <w:ilvl w:val="0"/>
          <w:numId w:val="82"/>
        </w:numPr>
        <w:tabs>
          <w:tab w:val="left" w:pos="1558"/>
        </w:tabs>
        <w:spacing w:before="120"/>
        <w:ind w:left="1558" w:hanging="285"/>
        <w:jc w:val="left"/>
        <w:rPr>
          <w:sz w:val="19"/>
        </w:rPr>
      </w:pPr>
      <w:r>
        <w:rPr>
          <w:sz w:val="19"/>
        </w:rPr>
        <w:t>Partes</w:t>
      </w:r>
      <w:r>
        <w:rPr>
          <w:spacing w:val="-5"/>
          <w:sz w:val="19"/>
        </w:rPr>
        <w:t xml:space="preserve"> </w:t>
      </w:r>
      <w:r>
        <w:rPr>
          <w:sz w:val="19"/>
        </w:rPr>
        <w:t>de</w:t>
      </w:r>
      <w:r>
        <w:rPr>
          <w:spacing w:val="-4"/>
          <w:sz w:val="19"/>
        </w:rPr>
        <w:t xml:space="preserve"> </w:t>
      </w:r>
      <w:r>
        <w:rPr>
          <w:sz w:val="19"/>
        </w:rPr>
        <w:t>la</w:t>
      </w:r>
      <w:r>
        <w:rPr>
          <w:spacing w:val="-4"/>
          <w:sz w:val="19"/>
        </w:rPr>
        <w:t xml:space="preserve"> </w:t>
      </w:r>
      <w:r>
        <w:rPr>
          <w:spacing w:val="-2"/>
          <w:sz w:val="19"/>
        </w:rPr>
        <w:t>prestación:</w:t>
      </w:r>
    </w:p>
    <w:p w:rsidR="00385A4F" w:rsidRDefault="00311760">
      <w:pPr>
        <w:pStyle w:val="Prrafodelista"/>
        <w:numPr>
          <w:ilvl w:val="0"/>
          <w:numId w:val="82"/>
        </w:numPr>
        <w:tabs>
          <w:tab w:val="left" w:pos="1558"/>
        </w:tabs>
        <w:spacing w:before="118"/>
        <w:ind w:left="1558" w:hanging="285"/>
        <w:jc w:val="left"/>
        <w:rPr>
          <w:sz w:val="19"/>
        </w:rPr>
      </w:pPr>
      <w:r>
        <w:rPr>
          <w:spacing w:val="-2"/>
          <w:sz w:val="19"/>
        </w:rPr>
        <w:t>Plazos:</w:t>
      </w:r>
    </w:p>
    <w:p w:rsidR="00385A4F" w:rsidRDefault="00311760">
      <w:pPr>
        <w:spacing w:before="117"/>
        <w:ind w:left="424"/>
        <w:rPr>
          <w:sz w:val="19"/>
        </w:rPr>
      </w:pPr>
      <w:r>
        <w:rPr>
          <w:b/>
          <w:sz w:val="19"/>
        </w:rPr>
        <w:t>15.4.-</w:t>
      </w:r>
      <w:r>
        <w:rPr>
          <w:b/>
          <w:spacing w:val="-7"/>
          <w:sz w:val="19"/>
        </w:rPr>
        <w:t xml:space="preserve"> </w:t>
      </w:r>
      <w:r>
        <w:rPr>
          <w:b/>
          <w:sz w:val="19"/>
        </w:rPr>
        <w:t>Plazo</w:t>
      </w:r>
      <w:r>
        <w:rPr>
          <w:b/>
          <w:spacing w:val="-7"/>
          <w:sz w:val="19"/>
        </w:rPr>
        <w:t xml:space="preserve"> </w:t>
      </w:r>
      <w:r>
        <w:rPr>
          <w:b/>
          <w:sz w:val="19"/>
        </w:rPr>
        <w:t>de</w:t>
      </w:r>
      <w:r>
        <w:rPr>
          <w:b/>
          <w:spacing w:val="-5"/>
          <w:sz w:val="19"/>
        </w:rPr>
        <w:t xml:space="preserve"> </w:t>
      </w:r>
      <w:r>
        <w:rPr>
          <w:b/>
          <w:sz w:val="19"/>
        </w:rPr>
        <w:t>garantía:</w:t>
      </w:r>
      <w:r>
        <w:rPr>
          <w:b/>
          <w:spacing w:val="-4"/>
          <w:sz w:val="19"/>
        </w:rPr>
        <w:t xml:space="preserve"> </w:t>
      </w:r>
      <w:r>
        <w:rPr>
          <w:color w:val="0000FF"/>
          <w:sz w:val="19"/>
        </w:rPr>
        <w:t>sí,</w:t>
      </w:r>
      <w:r>
        <w:rPr>
          <w:color w:val="0000FF"/>
          <w:spacing w:val="-6"/>
          <w:sz w:val="19"/>
        </w:rPr>
        <w:t xml:space="preserve"> </w:t>
      </w:r>
      <w:r>
        <w:rPr>
          <w:color w:val="0000FF"/>
          <w:sz w:val="19"/>
        </w:rPr>
        <w:t>el</w:t>
      </w:r>
      <w:r>
        <w:rPr>
          <w:color w:val="0000FF"/>
          <w:spacing w:val="-6"/>
          <w:sz w:val="19"/>
        </w:rPr>
        <w:t xml:space="preserve"> </w:t>
      </w:r>
      <w:r>
        <w:rPr>
          <w:color w:val="0000FF"/>
          <w:spacing w:val="-2"/>
          <w:sz w:val="19"/>
        </w:rPr>
        <w:t>siguiente</w:t>
      </w:r>
      <w:r w:rsidR="00176849">
        <w:rPr>
          <w:color w:val="0000FF"/>
          <w:spacing w:val="-2"/>
          <w:sz w:val="19"/>
        </w:rPr>
        <w:t>: 12 meses</w:t>
      </w:r>
      <w:r w:rsidR="002C61BF">
        <w:rPr>
          <w:color w:val="0000FF"/>
          <w:spacing w:val="-2"/>
          <w:sz w:val="19"/>
        </w:rPr>
        <w:t>.</w:t>
      </w:r>
    </w:p>
    <w:p w:rsidR="00385A4F" w:rsidRDefault="00311760">
      <w:pPr>
        <w:pStyle w:val="Textoindependiente"/>
        <w:spacing w:before="1"/>
        <w:rPr>
          <w:sz w:val="18"/>
        </w:rPr>
      </w:pPr>
      <w:r>
        <w:rPr>
          <w:noProof/>
          <w:sz w:val="18"/>
        </w:rPr>
        <mc:AlternateContent>
          <mc:Choice Requires="wps">
            <w:drawing>
              <wp:anchor distT="0" distB="0" distL="0" distR="0" simplePos="0" relativeHeight="251658240" behindDoc="1" locked="0" layoutInCell="1" allowOverlap="1">
                <wp:simplePos x="0" y="0"/>
                <wp:positionH relativeFrom="page">
                  <wp:posOffset>701040</wp:posOffset>
                </wp:positionH>
                <wp:positionV relativeFrom="paragraph">
                  <wp:posOffset>154929</wp:posOffset>
                </wp:positionV>
                <wp:extent cx="6339840"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C6CDA5" id="Graphic 41" o:spid="_x0000_s1026" style="position:absolute;margin-left:55.2pt;margin-top:12.2pt;width:499.2pt;height:.5pt;z-index:-2516582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k/RYgNgIAAOM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rsidR="00385A4F" w:rsidRDefault="00311760">
      <w:pPr>
        <w:pStyle w:val="Ttulo3"/>
      </w:pPr>
      <w:bookmarkStart w:id="18" w:name="_bookmark17"/>
      <w:bookmarkEnd w:id="18"/>
      <w:r>
        <w:t>16.-</w:t>
      </w:r>
      <w:r>
        <w:rPr>
          <w:spacing w:val="-11"/>
        </w:rPr>
        <w:t xml:space="preserve"> </w:t>
      </w:r>
      <w:r w:rsidRPr="00B42173">
        <w:t>MODIFICACIÓN</w:t>
      </w:r>
      <w:r w:rsidRPr="00B42173">
        <w:rPr>
          <w:spacing w:val="-12"/>
        </w:rPr>
        <w:t xml:space="preserve"> </w:t>
      </w:r>
      <w:r w:rsidRPr="00B42173">
        <w:t>DEL</w:t>
      </w:r>
      <w:r w:rsidRPr="00B42173">
        <w:rPr>
          <w:spacing w:val="-12"/>
        </w:rPr>
        <w:t xml:space="preserve"> </w:t>
      </w:r>
      <w:r w:rsidRPr="00B42173">
        <w:rPr>
          <w:spacing w:val="-2"/>
        </w:rPr>
        <w:t>CONTRATO</w:t>
      </w:r>
    </w:p>
    <w:p w:rsidR="00385A4F" w:rsidRDefault="00311760">
      <w:pPr>
        <w:spacing w:before="115"/>
        <w:ind w:left="424"/>
        <w:rPr>
          <w:sz w:val="19"/>
        </w:rPr>
      </w:pPr>
      <w:r>
        <w:rPr>
          <w:b/>
          <w:sz w:val="19"/>
        </w:rPr>
        <w:t>Posibilidad</w:t>
      </w:r>
      <w:r>
        <w:rPr>
          <w:b/>
          <w:spacing w:val="-17"/>
          <w:sz w:val="19"/>
        </w:rPr>
        <w:t xml:space="preserve"> </w:t>
      </w:r>
      <w:r>
        <w:rPr>
          <w:b/>
          <w:sz w:val="19"/>
        </w:rPr>
        <w:t>de</w:t>
      </w:r>
      <w:r>
        <w:rPr>
          <w:b/>
          <w:spacing w:val="-16"/>
          <w:sz w:val="19"/>
        </w:rPr>
        <w:t xml:space="preserve"> </w:t>
      </w:r>
      <w:r>
        <w:rPr>
          <w:b/>
          <w:sz w:val="19"/>
        </w:rPr>
        <w:t>modificación</w:t>
      </w:r>
      <w:r>
        <w:rPr>
          <w:b/>
          <w:spacing w:val="-16"/>
          <w:sz w:val="19"/>
        </w:rPr>
        <w:t xml:space="preserve"> </w:t>
      </w:r>
      <w:r>
        <w:rPr>
          <w:b/>
          <w:sz w:val="19"/>
        </w:rPr>
        <w:t>del</w:t>
      </w:r>
      <w:r>
        <w:rPr>
          <w:b/>
          <w:spacing w:val="-16"/>
          <w:sz w:val="19"/>
        </w:rPr>
        <w:t xml:space="preserve"> </w:t>
      </w:r>
      <w:r>
        <w:rPr>
          <w:b/>
          <w:sz w:val="19"/>
        </w:rPr>
        <w:t>contrato:</w:t>
      </w:r>
      <w:r>
        <w:rPr>
          <w:b/>
          <w:spacing w:val="-11"/>
          <w:sz w:val="19"/>
        </w:rPr>
        <w:t xml:space="preserve"> </w:t>
      </w:r>
      <w:r>
        <w:rPr>
          <w:color w:val="0000FF"/>
          <w:sz w:val="19"/>
        </w:rPr>
        <w:t>sí</w:t>
      </w:r>
      <w:r w:rsidR="00176849">
        <w:rPr>
          <w:color w:val="0000FF"/>
          <w:sz w:val="19"/>
        </w:rPr>
        <w:t>.</w:t>
      </w:r>
    </w:p>
    <w:p w:rsidR="00385A4F" w:rsidRDefault="00311760">
      <w:pPr>
        <w:spacing w:before="121"/>
        <w:ind w:left="424"/>
        <w:rPr>
          <w:b/>
          <w:sz w:val="19"/>
        </w:rPr>
      </w:pPr>
      <w:r>
        <w:rPr>
          <w:b/>
          <w:color w:val="0000FF"/>
          <w:sz w:val="19"/>
        </w:rPr>
        <w:t>(Contratos de tracto único y contratos de tracto sucesivo con determinación precisa del</w:t>
      </w:r>
      <w:r>
        <w:rPr>
          <w:b/>
          <w:color w:val="0000FF"/>
          <w:spacing w:val="40"/>
          <w:sz w:val="19"/>
        </w:rPr>
        <w:t xml:space="preserve"> </w:t>
      </w:r>
      <w:r>
        <w:rPr>
          <w:b/>
          <w:color w:val="0000FF"/>
          <w:sz w:val="19"/>
        </w:rPr>
        <w:t>número de unidades que integran el objeto del contrato).</w:t>
      </w:r>
    </w:p>
    <w:p w:rsidR="00385A4F" w:rsidRDefault="00311760">
      <w:pPr>
        <w:pStyle w:val="Prrafodelista"/>
        <w:numPr>
          <w:ilvl w:val="0"/>
          <w:numId w:val="81"/>
        </w:numPr>
        <w:tabs>
          <w:tab w:val="left" w:pos="991"/>
        </w:tabs>
        <w:spacing w:before="121"/>
        <w:ind w:left="991" w:hanging="284"/>
        <w:rPr>
          <w:b/>
          <w:sz w:val="19"/>
        </w:rPr>
      </w:pPr>
      <w:r>
        <w:rPr>
          <w:b/>
          <w:spacing w:val="-2"/>
          <w:sz w:val="19"/>
        </w:rPr>
        <w:t>Circunstancias:</w:t>
      </w:r>
    </w:p>
    <w:p w:rsidR="00385A4F" w:rsidRDefault="00311760">
      <w:pPr>
        <w:pStyle w:val="Prrafodelista"/>
        <w:numPr>
          <w:ilvl w:val="0"/>
          <w:numId w:val="81"/>
        </w:numPr>
        <w:tabs>
          <w:tab w:val="left" w:pos="991"/>
        </w:tabs>
        <w:spacing w:before="120"/>
        <w:ind w:left="991" w:hanging="284"/>
        <w:rPr>
          <w:b/>
          <w:sz w:val="19"/>
        </w:rPr>
      </w:pPr>
      <w:r>
        <w:rPr>
          <w:b/>
          <w:sz w:val="19"/>
        </w:rPr>
        <w:t>Método</w:t>
      </w:r>
      <w:r>
        <w:rPr>
          <w:b/>
          <w:spacing w:val="-10"/>
          <w:sz w:val="19"/>
        </w:rPr>
        <w:t xml:space="preserve"> </w:t>
      </w:r>
      <w:r>
        <w:rPr>
          <w:b/>
          <w:sz w:val="19"/>
        </w:rPr>
        <w:t>de</w:t>
      </w:r>
      <w:r>
        <w:rPr>
          <w:b/>
          <w:spacing w:val="-7"/>
          <w:sz w:val="19"/>
        </w:rPr>
        <w:t xml:space="preserve"> </w:t>
      </w:r>
      <w:r>
        <w:rPr>
          <w:b/>
          <w:sz w:val="19"/>
        </w:rPr>
        <w:t>verificación</w:t>
      </w:r>
      <w:r>
        <w:rPr>
          <w:b/>
          <w:spacing w:val="-7"/>
          <w:sz w:val="19"/>
        </w:rPr>
        <w:t xml:space="preserve"> </w:t>
      </w:r>
      <w:r>
        <w:rPr>
          <w:b/>
          <w:sz w:val="19"/>
        </w:rPr>
        <w:t>objetiva</w:t>
      </w:r>
      <w:r>
        <w:rPr>
          <w:b/>
          <w:spacing w:val="-8"/>
          <w:sz w:val="19"/>
        </w:rPr>
        <w:t xml:space="preserve"> </w:t>
      </w:r>
      <w:r>
        <w:rPr>
          <w:b/>
          <w:sz w:val="19"/>
        </w:rPr>
        <w:t>de</w:t>
      </w:r>
      <w:r>
        <w:rPr>
          <w:b/>
          <w:spacing w:val="-7"/>
          <w:sz w:val="19"/>
        </w:rPr>
        <w:t xml:space="preserve"> </w:t>
      </w:r>
      <w:r>
        <w:rPr>
          <w:b/>
          <w:sz w:val="19"/>
        </w:rPr>
        <w:t>concurrencia</w:t>
      </w:r>
      <w:r>
        <w:rPr>
          <w:b/>
          <w:spacing w:val="-9"/>
          <w:sz w:val="19"/>
        </w:rPr>
        <w:t xml:space="preserve"> </w:t>
      </w:r>
      <w:r>
        <w:rPr>
          <w:b/>
          <w:sz w:val="19"/>
        </w:rPr>
        <w:t>de</w:t>
      </w:r>
      <w:r>
        <w:rPr>
          <w:b/>
          <w:spacing w:val="-7"/>
          <w:sz w:val="19"/>
        </w:rPr>
        <w:t xml:space="preserve"> </w:t>
      </w:r>
      <w:r>
        <w:rPr>
          <w:b/>
          <w:sz w:val="19"/>
        </w:rPr>
        <w:t>las</w:t>
      </w:r>
      <w:r>
        <w:rPr>
          <w:b/>
          <w:spacing w:val="-4"/>
          <w:sz w:val="19"/>
        </w:rPr>
        <w:t xml:space="preserve"> </w:t>
      </w:r>
      <w:r>
        <w:rPr>
          <w:b/>
          <w:spacing w:val="-2"/>
          <w:sz w:val="19"/>
        </w:rPr>
        <w:t>circunstancias:</w:t>
      </w:r>
    </w:p>
    <w:p w:rsidR="00385A4F" w:rsidRDefault="00311760">
      <w:pPr>
        <w:pStyle w:val="Prrafodelista"/>
        <w:numPr>
          <w:ilvl w:val="0"/>
          <w:numId w:val="81"/>
        </w:numPr>
        <w:tabs>
          <w:tab w:val="left" w:pos="991"/>
        </w:tabs>
        <w:spacing w:before="122"/>
        <w:ind w:left="991" w:hanging="284"/>
        <w:rPr>
          <w:b/>
          <w:sz w:val="19"/>
        </w:rPr>
      </w:pPr>
      <w:r>
        <w:rPr>
          <w:b/>
          <w:sz w:val="19"/>
        </w:rPr>
        <w:t>Alcance,</w:t>
      </w:r>
      <w:r>
        <w:rPr>
          <w:b/>
          <w:spacing w:val="-8"/>
          <w:sz w:val="19"/>
        </w:rPr>
        <w:t xml:space="preserve"> </w:t>
      </w:r>
      <w:r>
        <w:rPr>
          <w:b/>
          <w:sz w:val="19"/>
        </w:rPr>
        <w:t>límites</w:t>
      </w:r>
      <w:r>
        <w:rPr>
          <w:b/>
          <w:spacing w:val="-8"/>
          <w:sz w:val="19"/>
        </w:rPr>
        <w:t xml:space="preserve"> </w:t>
      </w:r>
      <w:r>
        <w:rPr>
          <w:b/>
          <w:sz w:val="19"/>
        </w:rPr>
        <w:t>y</w:t>
      </w:r>
      <w:r>
        <w:rPr>
          <w:b/>
          <w:spacing w:val="-9"/>
          <w:sz w:val="19"/>
        </w:rPr>
        <w:t xml:space="preserve"> </w:t>
      </w:r>
      <w:r>
        <w:rPr>
          <w:b/>
          <w:spacing w:val="-2"/>
          <w:sz w:val="19"/>
        </w:rPr>
        <w:t>naturaleza:</w:t>
      </w:r>
    </w:p>
    <w:p w:rsidR="00385A4F" w:rsidRDefault="00311760">
      <w:pPr>
        <w:pStyle w:val="Prrafodelista"/>
        <w:numPr>
          <w:ilvl w:val="0"/>
          <w:numId w:val="81"/>
        </w:numPr>
        <w:tabs>
          <w:tab w:val="left" w:pos="991"/>
        </w:tabs>
        <w:spacing w:before="120"/>
        <w:ind w:left="991" w:hanging="284"/>
        <w:rPr>
          <w:b/>
          <w:sz w:val="19"/>
        </w:rPr>
      </w:pPr>
      <w:r>
        <w:rPr>
          <w:b/>
          <w:sz w:val="19"/>
        </w:rPr>
        <w:t>Porcentaje</w:t>
      </w:r>
      <w:r>
        <w:rPr>
          <w:b/>
          <w:spacing w:val="-7"/>
          <w:sz w:val="19"/>
        </w:rPr>
        <w:t xml:space="preserve"> </w:t>
      </w:r>
      <w:r>
        <w:rPr>
          <w:b/>
          <w:sz w:val="19"/>
        </w:rPr>
        <w:t>del</w:t>
      </w:r>
      <w:r>
        <w:rPr>
          <w:b/>
          <w:spacing w:val="-8"/>
          <w:sz w:val="19"/>
        </w:rPr>
        <w:t xml:space="preserve"> </w:t>
      </w:r>
      <w:r>
        <w:rPr>
          <w:b/>
          <w:sz w:val="19"/>
        </w:rPr>
        <w:t>precio</w:t>
      </w:r>
      <w:r>
        <w:rPr>
          <w:b/>
          <w:spacing w:val="-8"/>
          <w:sz w:val="19"/>
        </w:rPr>
        <w:t xml:space="preserve"> </w:t>
      </w:r>
      <w:r>
        <w:rPr>
          <w:b/>
          <w:sz w:val="19"/>
        </w:rPr>
        <w:t>del</w:t>
      </w:r>
      <w:r>
        <w:rPr>
          <w:b/>
          <w:spacing w:val="-8"/>
          <w:sz w:val="19"/>
        </w:rPr>
        <w:t xml:space="preserve"> </w:t>
      </w:r>
      <w:r>
        <w:rPr>
          <w:b/>
          <w:sz w:val="19"/>
        </w:rPr>
        <w:t>contrato</w:t>
      </w:r>
      <w:r>
        <w:rPr>
          <w:b/>
          <w:spacing w:val="-8"/>
          <w:sz w:val="19"/>
        </w:rPr>
        <w:t xml:space="preserve"> </w:t>
      </w:r>
      <w:r>
        <w:rPr>
          <w:b/>
          <w:sz w:val="19"/>
        </w:rPr>
        <w:t>al</w:t>
      </w:r>
      <w:r>
        <w:rPr>
          <w:b/>
          <w:spacing w:val="-5"/>
          <w:sz w:val="19"/>
        </w:rPr>
        <w:t xml:space="preserve"> </w:t>
      </w:r>
      <w:r>
        <w:rPr>
          <w:b/>
          <w:sz w:val="19"/>
        </w:rPr>
        <w:t>que</w:t>
      </w:r>
      <w:r>
        <w:rPr>
          <w:b/>
          <w:spacing w:val="-7"/>
          <w:sz w:val="19"/>
        </w:rPr>
        <w:t xml:space="preserve"> </w:t>
      </w:r>
      <w:r>
        <w:rPr>
          <w:b/>
          <w:sz w:val="19"/>
        </w:rPr>
        <w:t>como</w:t>
      </w:r>
      <w:r>
        <w:rPr>
          <w:b/>
          <w:spacing w:val="-8"/>
          <w:sz w:val="19"/>
        </w:rPr>
        <w:t xml:space="preserve"> </w:t>
      </w:r>
      <w:r>
        <w:rPr>
          <w:b/>
          <w:sz w:val="19"/>
        </w:rPr>
        <w:t>máximo</w:t>
      </w:r>
      <w:r>
        <w:rPr>
          <w:b/>
          <w:spacing w:val="-8"/>
          <w:sz w:val="19"/>
        </w:rPr>
        <w:t xml:space="preserve"> </w:t>
      </w:r>
      <w:r>
        <w:rPr>
          <w:b/>
          <w:sz w:val="19"/>
        </w:rPr>
        <w:t>pueden</w:t>
      </w:r>
      <w:r>
        <w:rPr>
          <w:b/>
          <w:spacing w:val="-8"/>
          <w:sz w:val="19"/>
        </w:rPr>
        <w:t xml:space="preserve"> </w:t>
      </w:r>
      <w:r>
        <w:rPr>
          <w:b/>
          <w:spacing w:val="-2"/>
          <w:sz w:val="19"/>
        </w:rPr>
        <w:t>afectar:</w:t>
      </w:r>
    </w:p>
    <w:p w:rsidR="00385A4F" w:rsidRDefault="00311760">
      <w:pPr>
        <w:pStyle w:val="Prrafodelista"/>
        <w:numPr>
          <w:ilvl w:val="0"/>
          <w:numId w:val="81"/>
        </w:numPr>
        <w:tabs>
          <w:tab w:val="left" w:pos="991"/>
        </w:tabs>
        <w:spacing w:before="119"/>
        <w:ind w:left="991" w:hanging="284"/>
        <w:rPr>
          <w:sz w:val="19"/>
        </w:rPr>
      </w:pPr>
      <w:r>
        <w:rPr>
          <w:b/>
          <w:sz w:val="19"/>
        </w:rPr>
        <w:t>Procedimiento:</w:t>
      </w:r>
      <w:r>
        <w:rPr>
          <w:b/>
          <w:spacing w:val="-6"/>
          <w:sz w:val="19"/>
        </w:rPr>
        <w:t xml:space="preserve"> </w:t>
      </w:r>
      <w:r>
        <w:rPr>
          <w:sz w:val="19"/>
        </w:rPr>
        <w:t>el</w:t>
      </w:r>
      <w:r>
        <w:rPr>
          <w:spacing w:val="-7"/>
          <w:sz w:val="19"/>
        </w:rPr>
        <w:t xml:space="preserve"> </w:t>
      </w:r>
      <w:r>
        <w:rPr>
          <w:sz w:val="19"/>
        </w:rPr>
        <w:t>establecido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a)</w:t>
      </w:r>
      <w:r>
        <w:rPr>
          <w:spacing w:val="-6"/>
          <w:sz w:val="19"/>
        </w:rPr>
        <w:t xml:space="preserve"> </w:t>
      </w:r>
      <w:r>
        <w:rPr>
          <w:sz w:val="19"/>
        </w:rPr>
        <w:t>de</w:t>
      </w:r>
      <w:r>
        <w:rPr>
          <w:spacing w:val="-7"/>
          <w:sz w:val="19"/>
        </w:rPr>
        <w:t xml:space="preserve"> </w:t>
      </w:r>
      <w:r>
        <w:rPr>
          <w:sz w:val="19"/>
        </w:rPr>
        <w:t>la</w:t>
      </w:r>
      <w:r>
        <w:rPr>
          <w:spacing w:val="-5"/>
          <w:sz w:val="19"/>
        </w:rPr>
        <w:t xml:space="preserve"> </w:t>
      </w:r>
      <w:r>
        <w:rPr>
          <w:sz w:val="19"/>
        </w:rPr>
        <w:t>cláusula</w:t>
      </w:r>
      <w:r>
        <w:rPr>
          <w:spacing w:val="-1"/>
          <w:sz w:val="19"/>
        </w:rPr>
        <w:t xml:space="preserve"> </w:t>
      </w:r>
      <w:r>
        <w:rPr>
          <w:sz w:val="19"/>
        </w:rPr>
        <w:t>33.2.1</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pacing w:val="-2"/>
          <w:sz w:val="19"/>
        </w:rPr>
        <w:t>generales.</w:t>
      </w:r>
    </w:p>
    <w:p w:rsidR="00385A4F" w:rsidRDefault="00311760">
      <w:pPr>
        <w:spacing w:before="117"/>
        <w:ind w:left="424"/>
        <w:rPr>
          <w:b/>
          <w:sz w:val="19"/>
        </w:rPr>
      </w:pPr>
      <w:r>
        <w:rPr>
          <w:b/>
          <w:color w:val="0000FF"/>
          <w:sz w:val="19"/>
        </w:rPr>
        <w:t>Contratos</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tracto</w:t>
      </w:r>
      <w:r>
        <w:rPr>
          <w:b/>
          <w:color w:val="0000FF"/>
          <w:spacing w:val="-10"/>
          <w:sz w:val="19"/>
        </w:rPr>
        <w:t xml:space="preserve"> </w:t>
      </w:r>
      <w:r>
        <w:rPr>
          <w:b/>
          <w:color w:val="0000FF"/>
          <w:sz w:val="19"/>
        </w:rPr>
        <w:t>sucesivo</w:t>
      </w:r>
      <w:r>
        <w:rPr>
          <w:b/>
          <w:color w:val="0000FF"/>
          <w:spacing w:val="-11"/>
          <w:sz w:val="19"/>
        </w:rPr>
        <w:t xml:space="preserve"> </w:t>
      </w:r>
      <w:r>
        <w:rPr>
          <w:b/>
          <w:color w:val="0000FF"/>
          <w:sz w:val="19"/>
        </w:rPr>
        <w:t>por</w:t>
      </w:r>
      <w:r>
        <w:rPr>
          <w:b/>
          <w:color w:val="0000FF"/>
          <w:spacing w:val="-10"/>
          <w:sz w:val="19"/>
        </w:rPr>
        <w:t xml:space="preserve"> </w:t>
      </w:r>
      <w:r>
        <w:rPr>
          <w:b/>
          <w:color w:val="0000FF"/>
          <w:sz w:val="19"/>
        </w:rPr>
        <w:t>precio</w:t>
      </w:r>
      <w:r>
        <w:rPr>
          <w:b/>
          <w:color w:val="0000FF"/>
          <w:spacing w:val="-10"/>
          <w:sz w:val="19"/>
        </w:rPr>
        <w:t xml:space="preserve"> </w:t>
      </w:r>
      <w:r>
        <w:rPr>
          <w:b/>
          <w:color w:val="0000FF"/>
          <w:sz w:val="19"/>
        </w:rPr>
        <w:t>unitario</w:t>
      </w:r>
      <w:r>
        <w:rPr>
          <w:b/>
          <w:color w:val="0000FF"/>
          <w:spacing w:val="-10"/>
          <w:sz w:val="19"/>
        </w:rPr>
        <w:t xml:space="preserve"> </w:t>
      </w:r>
      <w:r>
        <w:rPr>
          <w:b/>
          <w:color w:val="0000FF"/>
          <w:sz w:val="19"/>
        </w:rPr>
        <w:t>en</w:t>
      </w:r>
      <w:r>
        <w:rPr>
          <w:b/>
          <w:color w:val="0000FF"/>
          <w:spacing w:val="-10"/>
          <w:sz w:val="19"/>
        </w:rPr>
        <w:t xml:space="preserve"> </w:t>
      </w:r>
      <w:r>
        <w:rPr>
          <w:b/>
          <w:color w:val="0000FF"/>
          <w:sz w:val="19"/>
        </w:rPr>
        <w:t>los</w:t>
      </w:r>
      <w:r>
        <w:rPr>
          <w:b/>
          <w:color w:val="0000FF"/>
          <w:spacing w:val="-8"/>
          <w:sz w:val="19"/>
        </w:rPr>
        <w:t xml:space="preserve"> </w:t>
      </w:r>
      <w:r>
        <w:rPr>
          <w:b/>
          <w:color w:val="0000FF"/>
          <w:sz w:val="19"/>
        </w:rPr>
        <w:t>que</w:t>
      </w:r>
      <w:r>
        <w:rPr>
          <w:b/>
          <w:color w:val="0000FF"/>
          <w:spacing w:val="-9"/>
          <w:sz w:val="19"/>
        </w:rPr>
        <w:t xml:space="preserve"> </w:t>
      </w:r>
      <w:r>
        <w:rPr>
          <w:b/>
          <w:color w:val="0000FF"/>
          <w:sz w:val="19"/>
        </w:rPr>
        <w:t>el</w:t>
      </w:r>
      <w:r>
        <w:rPr>
          <w:b/>
          <w:color w:val="0000FF"/>
          <w:spacing w:val="-10"/>
          <w:sz w:val="19"/>
        </w:rPr>
        <w:t xml:space="preserve"> </w:t>
      </w:r>
      <w:r>
        <w:rPr>
          <w:b/>
          <w:color w:val="0000FF"/>
          <w:sz w:val="19"/>
        </w:rPr>
        <w:t>número</w:t>
      </w:r>
      <w:r>
        <w:rPr>
          <w:b/>
          <w:color w:val="0000FF"/>
          <w:spacing w:val="-10"/>
          <w:sz w:val="19"/>
        </w:rPr>
        <w:t xml:space="preserve"> </w:t>
      </w:r>
      <w:r>
        <w:rPr>
          <w:b/>
          <w:color w:val="0000FF"/>
          <w:sz w:val="19"/>
        </w:rPr>
        <w:t>total</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unidades</w:t>
      </w:r>
      <w:r>
        <w:rPr>
          <w:b/>
          <w:color w:val="0000FF"/>
          <w:spacing w:val="-9"/>
          <w:sz w:val="19"/>
        </w:rPr>
        <w:t xml:space="preserve"> </w:t>
      </w:r>
      <w:r>
        <w:rPr>
          <w:b/>
          <w:color w:val="0000FF"/>
          <w:sz w:val="19"/>
        </w:rPr>
        <w:t>de prestación no se haya determinado con precisión al celebrar el contrato.</w:t>
      </w:r>
    </w:p>
    <w:p w:rsidR="00385A4F" w:rsidRDefault="00311760">
      <w:pPr>
        <w:pStyle w:val="Prrafodelista"/>
        <w:numPr>
          <w:ilvl w:val="0"/>
          <w:numId w:val="80"/>
        </w:numPr>
        <w:tabs>
          <w:tab w:val="left" w:pos="991"/>
          <w:tab w:val="left" w:pos="993"/>
        </w:tabs>
        <w:spacing w:before="122"/>
        <w:ind w:right="141"/>
        <w:rPr>
          <w:sz w:val="19"/>
        </w:rPr>
      </w:pPr>
      <w:r>
        <w:rPr>
          <w:b/>
          <w:sz w:val="19"/>
        </w:rPr>
        <w:t xml:space="preserve">Circunstancias: </w:t>
      </w:r>
      <w:r>
        <w:rPr>
          <w:sz w:val="19"/>
        </w:rPr>
        <w:t>la constatación, durante la vigencia del contrato, de la existencia de necesidades reales superiores a las inicialmente estimadas como consecuencia de la concurrencia de las siguientes circunstancias:</w:t>
      </w:r>
      <w:r w:rsidR="0029667B">
        <w:rPr>
          <w:sz w:val="19"/>
        </w:rPr>
        <w:t xml:space="preserve"> cambios de versiones de los productos a los </w:t>
      </w:r>
      <w:proofErr w:type="gramStart"/>
      <w:r w:rsidR="0029667B">
        <w:rPr>
          <w:sz w:val="19"/>
        </w:rPr>
        <w:t>que  se</w:t>
      </w:r>
      <w:proofErr w:type="gramEnd"/>
      <w:r w:rsidR="0029667B">
        <w:rPr>
          <w:sz w:val="19"/>
        </w:rPr>
        <w:t xml:space="preserve"> debe dar, necesidades no contempladas en el alcance inicial.</w:t>
      </w:r>
    </w:p>
    <w:p w:rsidR="00195C10" w:rsidRPr="00172BAE" w:rsidRDefault="00195C10" w:rsidP="00195C10">
      <w:pPr>
        <w:pStyle w:val="Prrafodelista"/>
        <w:tabs>
          <w:tab w:val="left" w:pos="991"/>
          <w:tab w:val="left" w:pos="993"/>
        </w:tabs>
        <w:spacing w:before="122"/>
        <w:ind w:left="993" w:right="141" w:firstLine="0"/>
        <w:rPr>
          <w:sz w:val="19"/>
        </w:rPr>
      </w:pPr>
      <w:r w:rsidRPr="00172BAE">
        <w:rPr>
          <w:sz w:val="19"/>
        </w:rPr>
        <w:t xml:space="preserve">Es posible también que debido a la renovación tecnológica puesta en marcha por la Dirección de Gestión de Telecomunicaciones y sistemas Informáticos </w:t>
      </w:r>
      <w:r w:rsidR="006D655A" w:rsidRPr="00172BAE">
        <w:rPr>
          <w:sz w:val="19"/>
        </w:rPr>
        <w:t>(</w:t>
      </w:r>
      <w:r w:rsidR="00172BAE">
        <w:rPr>
          <w:sz w:val="19"/>
        </w:rPr>
        <w:t>P</w:t>
      </w:r>
      <w:r w:rsidR="006D655A" w:rsidRPr="00172BAE">
        <w:rPr>
          <w:sz w:val="19"/>
        </w:rPr>
        <w:t xml:space="preserve">royecto </w:t>
      </w:r>
      <w:proofErr w:type="spellStart"/>
      <w:r w:rsidR="006D655A" w:rsidRPr="00172BAE">
        <w:rPr>
          <w:sz w:val="19"/>
        </w:rPr>
        <w:t>iBerritu</w:t>
      </w:r>
      <w:proofErr w:type="spellEnd"/>
      <w:r w:rsidR="00172BAE" w:rsidRPr="00172BAE">
        <w:rPr>
          <w:sz w:val="19"/>
        </w:rPr>
        <w:t xml:space="preserve"> de Evolución de la Infraestructura IBM</w:t>
      </w:r>
      <w:r w:rsidR="00172BAE">
        <w:rPr>
          <w:sz w:val="19"/>
        </w:rPr>
        <w:t xml:space="preserve"> a sistemas abiertos), se pueden incorporar al expediente nuevas arquitecturas y plataformas durante la propia ejecución del contrato que requieran trabajos adicionales.</w:t>
      </w:r>
    </w:p>
    <w:p w:rsidR="00195C10" w:rsidRDefault="00195C10">
      <w:pPr>
        <w:pStyle w:val="Prrafodelista"/>
        <w:numPr>
          <w:ilvl w:val="0"/>
          <w:numId w:val="80"/>
        </w:numPr>
        <w:tabs>
          <w:tab w:val="left" w:pos="991"/>
          <w:tab w:val="left" w:pos="993"/>
        </w:tabs>
        <w:spacing w:before="122"/>
        <w:ind w:right="141"/>
        <w:rPr>
          <w:sz w:val="19"/>
        </w:rPr>
      </w:pPr>
      <w:r>
        <w:rPr>
          <w:b/>
          <w:sz w:val="19"/>
        </w:rPr>
        <w:t xml:space="preserve">También debido a </w:t>
      </w:r>
    </w:p>
    <w:p w:rsidR="00385A4F" w:rsidRDefault="00311760">
      <w:pPr>
        <w:pStyle w:val="Prrafodelista"/>
        <w:numPr>
          <w:ilvl w:val="0"/>
          <w:numId w:val="80"/>
        </w:numPr>
        <w:tabs>
          <w:tab w:val="left" w:pos="991"/>
        </w:tabs>
        <w:spacing w:before="121"/>
        <w:ind w:left="991" w:hanging="284"/>
        <w:rPr>
          <w:sz w:val="19"/>
        </w:rPr>
      </w:pPr>
      <w:r>
        <w:rPr>
          <w:b/>
          <w:sz w:val="19"/>
        </w:rPr>
        <w:t>Método</w:t>
      </w:r>
      <w:r>
        <w:rPr>
          <w:b/>
          <w:spacing w:val="-10"/>
          <w:sz w:val="19"/>
        </w:rPr>
        <w:t xml:space="preserve"> </w:t>
      </w:r>
      <w:r>
        <w:rPr>
          <w:b/>
          <w:sz w:val="19"/>
        </w:rPr>
        <w:t>de</w:t>
      </w:r>
      <w:r>
        <w:rPr>
          <w:b/>
          <w:spacing w:val="-6"/>
          <w:sz w:val="19"/>
        </w:rPr>
        <w:t xml:space="preserve"> </w:t>
      </w:r>
      <w:r>
        <w:rPr>
          <w:b/>
          <w:sz w:val="19"/>
        </w:rPr>
        <w:t>verificación:</w:t>
      </w:r>
      <w:r>
        <w:rPr>
          <w:b/>
          <w:spacing w:val="-4"/>
          <w:sz w:val="19"/>
        </w:rPr>
        <w:t xml:space="preserve"> </w:t>
      </w:r>
      <w:r>
        <w:rPr>
          <w:sz w:val="19"/>
        </w:rPr>
        <w:t>informe</w:t>
      </w:r>
      <w:r>
        <w:rPr>
          <w:spacing w:val="-8"/>
          <w:sz w:val="19"/>
        </w:rPr>
        <w:t xml:space="preserve"> </w:t>
      </w:r>
      <w:r>
        <w:rPr>
          <w:sz w:val="19"/>
        </w:rPr>
        <w:t>de</w:t>
      </w:r>
      <w:r>
        <w:rPr>
          <w:spacing w:val="-9"/>
          <w:sz w:val="19"/>
        </w:rPr>
        <w:t xml:space="preserve"> </w:t>
      </w:r>
      <w:r>
        <w:rPr>
          <w:sz w:val="19"/>
        </w:rPr>
        <w:t>la/el</w:t>
      </w:r>
      <w:r>
        <w:rPr>
          <w:spacing w:val="-8"/>
          <w:sz w:val="19"/>
        </w:rPr>
        <w:t xml:space="preserve"> </w:t>
      </w:r>
      <w:r>
        <w:rPr>
          <w:sz w:val="19"/>
        </w:rPr>
        <w:t>responsable</w:t>
      </w:r>
      <w:r>
        <w:rPr>
          <w:spacing w:val="-7"/>
          <w:sz w:val="19"/>
        </w:rPr>
        <w:t xml:space="preserve"> </w:t>
      </w:r>
      <w:r>
        <w:rPr>
          <w:sz w:val="19"/>
        </w:rPr>
        <w:t>del</w:t>
      </w:r>
      <w:r>
        <w:rPr>
          <w:spacing w:val="-8"/>
          <w:sz w:val="19"/>
        </w:rPr>
        <w:t xml:space="preserve"> </w:t>
      </w:r>
      <w:r>
        <w:rPr>
          <w:spacing w:val="-2"/>
          <w:sz w:val="19"/>
        </w:rPr>
        <w:t>contrato.</w:t>
      </w:r>
    </w:p>
    <w:p w:rsidR="00385A4F" w:rsidRDefault="00311760">
      <w:pPr>
        <w:pStyle w:val="Prrafodelista"/>
        <w:numPr>
          <w:ilvl w:val="0"/>
          <w:numId w:val="80"/>
        </w:numPr>
        <w:tabs>
          <w:tab w:val="left" w:pos="991"/>
          <w:tab w:val="left" w:pos="993"/>
        </w:tabs>
        <w:spacing w:before="117" w:line="244" w:lineRule="auto"/>
        <w:ind w:right="150"/>
        <w:rPr>
          <w:sz w:val="19"/>
        </w:rPr>
      </w:pPr>
      <w:r>
        <w:rPr>
          <w:b/>
          <w:sz w:val="19"/>
        </w:rPr>
        <w:t xml:space="preserve">Alcance: </w:t>
      </w:r>
      <w:r>
        <w:rPr>
          <w:sz w:val="19"/>
        </w:rPr>
        <w:t>la</w:t>
      </w:r>
      <w:r>
        <w:rPr>
          <w:spacing w:val="-5"/>
          <w:sz w:val="19"/>
        </w:rPr>
        <w:t xml:space="preserve"> </w:t>
      </w:r>
      <w:r>
        <w:rPr>
          <w:sz w:val="19"/>
        </w:rPr>
        <w:t>modificación</w:t>
      </w:r>
      <w:r>
        <w:rPr>
          <w:spacing w:val="-1"/>
          <w:sz w:val="19"/>
        </w:rPr>
        <w:t xml:space="preserve"> </w:t>
      </w:r>
      <w:r>
        <w:rPr>
          <w:sz w:val="19"/>
        </w:rPr>
        <w:t>consistirá</w:t>
      </w:r>
      <w:r>
        <w:rPr>
          <w:spacing w:val="-5"/>
          <w:sz w:val="19"/>
        </w:rPr>
        <w:t xml:space="preserve"> </w:t>
      </w:r>
      <w:r>
        <w:rPr>
          <w:sz w:val="19"/>
        </w:rPr>
        <w:t>en</w:t>
      </w:r>
      <w:r>
        <w:rPr>
          <w:spacing w:val="-1"/>
          <w:sz w:val="19"/>
        </w:rPr>
        <w:t xml:space="preserve"> </w:t>
      </w:r>
      <w:r>
        <w:rPr>
          <w:sz w:val="19"/>
        </w:rPr>
        <w:t>el</w:t>
      </w:r>
      <w:r>
        <w:rPr>
          <w:spacing w:val="-3"/>
          <w:sz w:val="19"/>
        </w:rPr>
        <w:t xml:space="preserve"> </w:t>
      </w:r>
      <w:r>
        <w:rPr>
          <w:sz w:val="19"/>
        </w:rPr>
        <w:t>incremento</w:t>
      </w:r>
      <w:r>
        <w:rPr>
          <w:spacing w:val="-4"/>
          <w:sz w:val="19"/>
        </w:rPr>
        <w:t xml:space="preserve"> </w:t>
      </w:r>
      <w:r>
        <w:rPr>
          <w:sz w:val="19"/>
        </w:rPr>
        <w:t>del</w:t>
      </w:r>
      <w:r>
        <w:rPr>
          <w:spacing w:val="-3"/>
          <w:sz w:val="19"/>
        </w:rPr>
        <w:t xml:space="preserve"> </w:t>
      </w:r>
      <w:r>
        <w:rPr>
          <w:sz w:val="19"/>
        </w:rPr>
        <w:t>número de</w:t>
      </w:r>
      <w:r>
        <w:rPr>
          <w:spacing w:val="-4"/>
          <w:sz w:val="19"/>
        </w:rPr>
        <w:t xml:space="preserve"> </w:t>
      </w:r>
      <w:r>
        <w:rPr>
          <w:sz w:val="19"/>
        </w:rPr>
        <w:t>unidades</w:t>
      </w:r>
      <w:r>
        <w:rPr>
          <w:spacing w:val="-4"/>
          <w:sz w:val="19"/>
        </w:rPr>
        <w:t xml:space="preserve"> </w:t>
      </w:r>
      <w:r>
        <w:rPr>
          <w:sz w:val="19"/>
        </w:rPr>
        <w:t>de</w:t>
      </w:r>
      <w:r>
        <w:rPr>
          <w:spacing w:val="-2"/>
          <w:sz w:val="19"/>
        </w:rPr>
        <w:t xml:space="preserve"> </w:t>
      </w:r>
      <w:r>
        <w:rPr>
          <w:sz w:val="19"/>
        </w:rPr>
        <w:t>prestación</w:t>
      </w:r>
      <w:r>
        <w:rPr>
          <w:spacing w:val="-4"/>
          <w:sz w:val="19"/>
        </w:rPr>
        <w:t xml:space="preserve"> </w:t>
      </w:r>
      <w:r>
        <w:rPr>
          <w:sz w:val="19"/>
        </w:rPr>
        <w:t xml:space="preserve">en </w:t>
      </w:r>
      <w:r>
        <w:rPr>
          <w:sz w:val="19"/>
        </w:rPr>
        <w:lastRenderedPageBreak/>
        <w:t>la cuantía necesaria para cubrir las necesidades reales.</w:t>
      </w:r>
    </w:p>
    <w:p w:rsidR="00385A4F" w:rsidRPr="002C61BF" w:rsidRDefault="00311760">
      <w:pPr>
        <w:pStyle w:val="Ttulo4"/>
        <w:numPr>
          <w:ilvl w:val="0"/>
          <w:numId w:val="80"/>
        </w:numPr>
        <w:tabs>
          <w:tab w:val="left" w:pos="991"/>
        </w:tabs>
        <w:spacing w:before="115"/>
        <w:ind w:left="991" w:hanging="284"/>
        <w:rPr>
          <w:b w:val="0"/>
        </w:rPr>
      </w:pPr>
      <w:r>
        <w:t>Porcentaje</w:t>
      </w:r>
      <w:r>
        <w:rPr>
          <w:spacing w:val="-7"/>
        </w:rPr>
        <w:t xml:space="preserve"> </w:t>
      </w:r>
      <w:r>
        <w:t>del</w:t>
      </w:r>
      <w:r>
        <w:rPr>
          <w:spacing w:val="-8"/>
        </w:rPr>
        <w:t xml:space="preserve"> </w:t>
      </w:r>
      <w:r>
        <w:t>presupuesto</w:t>
      </w:r>
      <w:r>
        <w:rPr>
          <w:spacing w:val="-8"/>
        </w:rPr>
        <w:t xml:space="preserve"> </w:t>
      </w:r>
      <w:r>
        <w:t>del</w:t>
      </w:r>
      <w:r>
        <w:rPr>
          <w:spacing w:val="-8"/>
        </w:rPr>
        <w:t xml:space="preserve"> </w:t>
      </w:r>
      <w:r>
        <w:t>contrato</w:t>
      </w:r>
      <w:r>
        <w:rPr>
          <w:spacing w:val="-9"/>
        </w:rPr>
        <w:t xml:space="preserve"> </w:t>
      </w:r>
      <w:r>
        <w:t>al</w:t>
      </w:r>
      <w:r>
        <w:rPr>
          <w:spacing w:val="-8"/>
        </w:rPr>
        <w:t xml:space="preserve"> </w:t>
      </w:r>
      <w:r>
        <w:t>que</w:t>
      </w:r>
      <w:r>
        <w:rPr>
          <w:spacing w:val="-7"/>
        </w:rPr>
        <w:t xml:space="preserve"> </w:t>
      </w:r>
      <w:r>
        <w:t>como</w:t>
      </w:r>
      <w:r>
        <w:rPr>
          <w:spacing w:val="-8"/>
        </w:rPr>
        <w:t xml:space="preserve"> </w:t>
      </w:r>
      <w:r>
        <w:t>máximo</w:t>
      </w:r>
      <w:r>
        <w:rPr>
          <w:spacing w:val="-8"/>
        </w:rPr>
        <w:t xml:space="preserve"> </w:t>
      </w:r>
      <w:r>
        <w:t>pueden</w:t>
      </w:r>
      <w:r>
        <w:rPr>
          <w:spacing w:val="-9"/>
        </w:rPr>
        <w:t xml:space="preserve"> </w:t>
      </w:r>
      <w:r>
        <w:rPr>
          <w:spacing w:val="-2"/>
        </w:rPr>
        <w:t>afectar:</w:t>
      </w:r>
      <w:r w:rsidR="002C61BF">
        <w:rPr>
          <w:spacing w:val="-2"/>
        </w:rPr>
        <w:t xml:space="preserve"> </w:t>
      </w:r>
      <w:r w:rsidR="000F47BC" w:rsidRPr="0029667B">
        <w:rPr>
          <w:b w:val="0"/>
          <w:spacing w:val="-2"/>
        </w:rPr>
        <w:t>máximo</w:t>
      </w:r>
      <w:r w:rsidR="001B26F8" w:rsidRPr="0029667B">
        <w:rPr>
          <w:b w:val="0"/>
          <w:spacing w:val="-2"/>
        </w:rPr>
        <w:t xml:space="preserve"> </w:t>
      </w:r>
      <w:r w:rsidR="002C61BF" w:rsidRPr="002C61BF">
        <w:rPr>
          <w:b w:val="0"/>
          <w:spacing w:val="-2"/>
        </w:rPr>
        <w:t>20 % del presupuesto base de licitación.</w:t>
      </w:r>
    </w:p>
    <w:p w:rsidR="00385A4F" w:rsidRDefault="00311760">
      <w:pPr>
        <w:pStyle w:val="Prrafodelista"/>
        <w:numPr>
          <w:ilvl w:val="0"/>
          <w:numId w:val="80"/>
        </w:numPr>
        <w:tabs>
          <w:tab w:val="left" w:pos="991"/>
        </w:tabs>
        <w:spacing w:before="119"/>
        <w:ind w:left="991" w:hanging="284"/>
        <w:rPr>
          <w:sz w:val="19"/>
        </w:rPr>
      </w:pPr>
      <w:r>
        <w:rPr>
          <w:b/>
          <w:sz w:val="19"/>
        </w:rPr>
        <w:t>Procedimiento:</w:t>
      </w:r>
      <w:r>
        <w:rPr>
          <w:b/>
          <w:spacing w:val="-4"/>
          <w:sz w:val="19"/>
        </w:rPr>
        <w:t xml:space="preserve"> </w:t>
      </w:r>
      <w:r>
        <w:rPr>
          <w:sz w:val="19"/>
        </w:rPr>
        <w:t>el</w:t>
      </w:r>
      <w:r>
        <w:rPr>
          <w:spacing w:val="-6"/>
          <w:sz w:val="19"/>
        </w:rPr>
        <w:t xml:space="preserve"> </w:t>
      </w:r>
      <w:r>
        <w:rPr>
          <w:sz w:val="19"/>
        </w:rPr>
        <w:t>establecido</w:t>
      </w:r>
      <w:r>
        <w:rPr>
          <w:spacing w:val="-8"/>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b)</w:t>
      </w:r>
      <w:r>
        <w:rPr>
          <w:spacing w:val="-6"/>
          <w:sz w:val="19"/>
        </w:rPr>
        <w:t xml:space="preserve"> </w:t>
      </w:r>
      <w:r>
        <w:rPr>
          <w:sz w:val="19"/>
        </w:rPr>
        <w:t>de</w:t>
      </w:r>
      <w:r>
        <w:rPr>
          <w:spacing w:val="-8"/>
          <w:sz w:val="19"/>
        </w:rPr>
        <w:t xml:space="preserve"> </w:t>
      </w:r>
      <w:r>
        <w:rPr>
          <w:sz w:val="19"/>
        </w:rPr>
        <w:t>la</w:t>
      </w:r>
      <w:r>
        <w:rPr>
          <w:spacing w:val="-5"/>
          <w:sz w:val="19"/>
        </w:rPr>
        <w:t xml:space="preserve"> </w:t>
      </w:r>
      <w:r>
        <w:rPr>
          <w:sz w:val="19"/>
        </w:rPr>
        <w:t>cláusula</w:t>
      </w:r>
      <w:r>
        <w:rPr>
          <w:spacing w:val="-3"/>
          <w:sz w:val="19"/>
        </w:rPr>
        <w:t xml:space="preserve"> </w:t>
      </w:r>
      <w:r>
        <w:rPr>
          <w:sz w:val="19"/>
        </w:rPr>
        <w:t>33.2.1</w:t>
      </w:r>
      <w:r>
        <w:rPr>
          <w:spacing w:val="-7"/>
          <w:sz w:val="19"/>
        </w:rPr>
        <w:t xml:space="preserve"> </w:t>
      </w:r>
      <w:r>
        <w:rPr>
          <w:sz w:val="19"/>
        </w:rPr>
        <w:t>de</w:t>
      </w:r>
      <w:r>
        <w:rPr>
          <w:spacing w:val="-6"/>
          <w:sz w:val="19"/>
        </w:rPr>
        <w:t xml:space="preserve"> </w:t>
      </w:r>
      <w:r>
        <w:rPr>
          <w:sz w:val="19"/>
        </w:rPr>
        <w:t>condiciones</w:t>
      </w:r>
      <w:r>
        <w:rPr>
          <w:spacing w:val="-8"/>
          <w:sz w:val="19"/>
        </w:rPr>
        <w:t xml:space="preserve"> </w:t>
      </w:r>
      <w:r>
        <w:rPr>
          <w:spacing w:val="-2"/>
          <w:sz w:val="19"/>
        </w:rPr>
        <w:t>generales.</w:t>
      </w:r>
    </w:p>
    <w:p w:rsidR="00385A4F" w:rsidRDefault="00385A4F">
      <w:pPr>
        <w:pStyle w:val="Textoindependiente"/>
        <w:spacing w:before="108"/>
      </w:pPr>
    </w:p>
    <w:p w:rsidR="00385A4F" w:rsidRDefault="00311760">
      <w:pPr>
        <w:ind w:left="424" w:right="142"/>
        <w:jc w:val="both"/>
        <w:rPr>
          <w:b/>
          <w:sz w:val="19"/>
        </w:rPr>
      </w:pPr>
      <w:r>
        <w:rPr>
          <w:b/>
          <w:color w:val="0000FF"/>
          <w:sz w:val="19"/>
        </w:rPr>
        <w:t>La modificación no podrá suponer el establecimiento de nuevos precios unitarios no previstos en el contrato.</w:t>
      </w:r>
    </w:p>
    <w:p w:rsidR="00385A4F" w:rsidRDefault="00311760">
      <w:pPr>
        <w:pStyle w:val="Textoindependiente"/>
        <w:rPr>
          <w:b/>
          <w:sz w:val="18"/>
        </w:rPr>
      </w:pPr>
      <w:r>
        <w:rPr>
          <w:b/>
          <w:noProof/>
          <w:sz w:val="18"/>
        </w:rPr>
        <mc:AlternateContent>
          <mc:Choice Requires="wps">
            <w:drawing>
              <wp:anchor distT="0" distB="0" distL="0" distR="0" simplePos="0" relativeHeight="251659264" behindDoc="1" locked="0" layoutInCell="1" allowOverlap="1">
                <wp:simplePos x="0" y="0"/>
                <wp:positionH relativeFrom="page">
                  <wp:posOffset>701040</wp:posOffset>
                </wp:positionH>
                <wp:positionV relativeFrom="paragraph">
                  <wp:posOffset>154453</wp:posOffset>
                </wp:positionV>
                <wp:extent cx="6339840"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B5682" id="Graphic 42" o:spid="_x0000_s1026" style="position:absolute;margin-left:55.2pt;margin-top:12.15pt;width:499.2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CY8D6e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rsidR="00385A4F" w:rsidRDefault="00311760">
      <w:pPr>
        <w:pStyle w:val="Ttulo3"/>
      </w:pPr>
      <w:bookmarkStart w:id="19" w:name="_bookmark18"/>
      <w:bookmarkEnd w:id="19"/>
      <w:r>
        <w:t>17.-</w:t>
      </w:r>
      <w:r>
        <w:rPr>
          <w:spacing w:val="-9"/>
        </w:rPr>
        <w:t xml:space="preserve"> </w:t>
      </w:r>
      <w:r>
        <w:t>CAUSAS</w:t>
      </w:r>
      <w:r>
        <w:rPr>
          <w:spacing w:val="-10"/>
        </w:rPr>
        <w:t xml:space="preserve"> </w:t>
      </w:r>
      <w:r>
        <w:t>DE</w:t>
      </w:r>
      <w:r>
        <w:rPr>
          <w:spacing w:val="-10"/>
        </w:rPr>
        <w:t xml:space="preserve"> </w:t>
      </w:r>
      <w:r>
        <w:t>RESOLUCIÓN</w:t>
      </w:r>
      <w:r>
        <w:rPr>
          <w:spacing w:val="-9"/>
        </w:rPr>
        <w:t xml:space="preserve"> </w:t>
      </w:r>
      <w:r>
        <w:rPr>
          <w:spacing w:val="-2"/>
        </w:rPr>
        <w:t>ESPECÍFICAS</w:t>
      </w:r>
    </w:p>
    <w:p w:rsidR="00385A4F" w:rsidRDefault="00311760">
      <w:pPr>
        <w:pStyle w:val="Textoindependiente"/>
        <w:spacing w:before="117"/>
        <w:ind w:left="424" w:right="153"/>
        <w:jc w:val="both"/>
      </w:pPr>
      <w:r>
        <w:t xml:space="preserve">Se establecen causas de resolución adicionales a las previstas en la cláusula 38 de las condiciones generales: </w:t>
      </w:r>
      <w:r w:rsidR="00176849">
        <w:rPr>
          <w:color w:val="0000FF"/>
        </w:rPr>
        <w:t>no previstas</w:t>
      </w:r>
      <w:r w:rsidR="002C61BF">
        <w:rPr>
          <w:color w:val="0000FF"/>
        </w:rPr>
        <w:t>.</w:t>
      </w:r>
    </w:p>
    <w:p w:rsidR="00385A4F" w:rsidRDefault="00311760">
      <w:pPr>
        <w:pStyle w:val="Textoindependiente"/>
        <w:rPr>
          <w:sz w:val="18"/>
        </w:rPr>
      </w:pPr>
      <w:r>
        <w:rPr>
          <w:noProof/>
          <w:sz w:val="18"/>
        </w:rPr>
        <mc:AlternateContent>
          <mc:Choice Requires="wps">
            <w:drawing>
              <wp:anchor distT="0" distB="0" distL="0" distR="0" simplePos="0" relativeHeight="251660288" behindDoc="1" locked="0" layoutInCell="1" allowOverlap="1">
                <wp:simplePos x="0" y="0"/>
                <wp:positionH relativeFrom="page">
                  <wp:posOffset>701040</wp:posOffset>
                </wp:positionH>
                <wp:positionV relativeFrom="paragraph">
                  <wp:posOffset>154343</wp:posOffset>
                </wp:positionV>
                <wp:extent cx="633984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745C63" id="Graphic 43" o:spid="_x0000_s1026" style="position:absolute;margin-left:55.2pt;margin-top:12.15pt;width:499.2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PMJ9kI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20" w:name="_bookmark19"/>
      <w:bookmarkEnd w:id="20"/>
      <w:r>
        <w:t>18.-</w:t>
      </w:r>
      <w:r>
        <w:rPr>
          <w:spacing w:val="-10"/>
        </w:rPr>
        <w:t xml:space="preserve"> </w:t>
      </w:r>
      <w:r>
        <w:t>CLÁUSULAS</w:t>
      </w:r>
      <w:r>
        <w:rPr>
          <w:spacing w:val="-10"/>
        </w:rPr>
        <w:t xml:space="preserve"> </w:t>
      </w:r>
      <w:r>
        <w:t>ADICIONALES</w:t>
      </w:r>
      <w:r>
        <w:rPr>
          <w:spacing w:val="-10"/>
        </w:rPr>
        <w:t xml:space="preserve"> </w:t>
      </w:r>
      <w:r>
        <w:t>RELATIVAS</w:t>
      </w:r>
      <w:r>
        <w:rPr>
          <w:spacing w:val="-10"/>
        </w:rPr>
        <w:t xml:space="preserve"> </w:t>
      </w:r>
      <w:r>
        <w:t>A</w:t>
      </w:r>
      <w:r>
        <w:rPr>
          <w:spacing w:val="-9"/>
        </w:rPr>
        <w:t xml:space="preserve"> </w:t>
      </w:r>
      <w:r>
        <w:t>LA</w:t>
      </w:r>
      <w:r>
        <w:rPr>
          <w:spacing w:val="-10"/>
        </w:rPr>
        <w:t xml:space="preserve"> </w:t>
      </w:r>
      <w:r>
        <w:t>PRESTACIÓN</w:t>
      </w:r>
      <w:r>
        <w:rPr>
          <w:spacing w:val="-11"/>
        </w:rPr>
        <w:t xml:space="preserve"> </w:t>
      </w:r>
      <w:r>
        <w:t>OBJETO</w:t>
      </w:r>
      <w:r>
        <w:rPr>
          <w:spacing w:val="-11"/>
        </w:rPr>
        <w:t xml:space="preserve"> </w:t>
      </w:r>
      <w:r>
        <w:t>DEL</w:t>
      </w:r>
      <w:r>
        <w:rPr>
          <w:spacing w:val="-11"/>
        </w:rPr>
        <w:t xml:space="preserve"> </w:t>
      </w:r>
      <w:r>
        <w:rPr>
          <w:spacing w:val="-2"/>
        </w:rPr>
        <w:t>CONTRATO</w:t>
      </w:r>
    </w:p>
    <w:p w:rsidR="00385A4F" w:rsidRDefault="00311760">
      <w:pPr>
        <w:spacing w:before="117"/>
        <w:ind w:left="424"/>
        <w:jc w:val="both"/>
        <w:rPr>
          <w:sz w:val="19"/>
        </w:rPr>
      </w:pPr>
      <w:r>
        <w:rPr>
          <w:b/>
          <w:sz w:val="19"/>
        </w:rPr>
        <w:t>18.1.-</w:t>
      </w:r>
      <w:r>
        <w:rPr>
          <w:b/>
          <w:spacing w:val="9"/>
          <w:sz w:val="19"/>
        </w:rPr>
        <w:t xml:space="preserve"> </w:t>
      </w:r>
      <w:r>
        <w:rPr>
          <w:sz w:val="19"/>
        </w:rPr>
        <w:t>Obligación</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de</w:t>
      </w:r>
      <w:r>
        <w:rPr>
          <w:spacing w:val="11"/>
          <w:sz w:val="19"/>
        </w:rPr>
        <w:t xml:space="preserve"> </w:t>
      </w:r>
      <w:r>
        <w:rPr>
          <w:sz w:val="19"/>
        </w:rPr>
        <w:t>presentar</w:t>
      </w:r>
      <w:r>
        <w:rPr>
          <w:spacing w:val="12"/>
          <w:sz w:val="19"/>
        </w:rPr>
        <w:t xml:space="preserve"> </w:t>
      </w:r>
      <w:r>
        <w:rPr>
          <w:sz w:val="19"/>
        </w:rPr>
        <w:t>el</w:t>
      </w:r>
      <w:r>
        <w:rPr>
          <w:spacing w:val="18"/>
          <w:sz w:val="19"/>
        </w:rPr>
        <w:t xml:space="preserve"> </w:t>
      </w:r>
      <w:r>
        <w:rPr>
          <w:b/>
          <w:sz w:val="19"/>
        </w:rPr>
        <w:t>programa</w:t>
      </w:r>
      <w:r>
        <w:rPr>
          <w:b/>
          <w:spacing w:val="12"/>
          <w:sz w:val="19"/>
        </w:rPr>
        <w:t xml:space="preserve"> </w:t>
      </w:r>
      <w:r>
        <w:rPr>
          <w:b/>
          <w:sz w:val="19"/>
        </w:rPr>
        <w:t>de</w:t>
      </w:r>
      <w:r>
        <w:rPr>
          <w:b/>
          <w:spacing w:val="9"/>
          <w:sz w:val="19"/>
        </w:rPr>
        <w:t xml:space="preserve"> </w:t>
      </w:r>
      <w:r>
        <w:rPr>
          <w:b/>
          <w:sz w:val="19"/>
        </w:rPr>
        <w:t>trabajo</w:t>
      </w:r>
      <w:r>
        <w:rPr>
          <w:b/>
          <w:spacing w:val="14"/>
          <w:sz w:val="19"/>
        </w:rPr>
        <w:t xml:space="preserve"> </w:t>
      </w:r>
      <w:r>
        <w:rPr>
          <w:sz w:val="19"/>
        </w:rPr>
        <w:t>que</w:t>
      </w:r>
      <w:r>
        <w:rPr>
          <w:spacing w:val="12"/>
          <w:sz w:val="19"/>
        </w:rPr>
        <w:t xml:space="preserve"> </w:t>
      </w:r>
      <w:r>
        <w:rPr>
          <w:sz w:val="19"/>
        </w:rPr>
        <w:t>dispone</w:t>
      </w:r>
      <w:r>
        <w:rPr>
          <w:spacing w:val="12"/>
          <w:sz w:val="19"/>
        </w:rPr>
        <w:t xml:space="preserve"> </w:t>
      </w:r>
      <w:r>
        <w:rPr>
          <w:sz w:val="19"/>
        </w:rPr>
        <w:t>la</w:t>
      </w:r>
      <w:r>
        <w:rPr>
          <w:spacing w:val="11"/>
          <w:sz w:val="19"/>
        </w:rPr>
        <w:t xml:space="preserve"> </w:t>
      </w:r>
      <w:r>
        <w:rPr>
          <w:spacing w:val="-2"/>
          <w:sz w:val="19"/>
        </w:rPr>
        <w:t>cláusula</w:t>
      </w:r>
    </w:p>
    <w:p w:rsidR="00385A4F" w:rsidRDefault="00311760">
      <w:pPr>
        <w:pStyle w:val="Textoindependiente"/>
        <w:spacing w:before="2"/>
        <w:ind w:left="993"/>
      </w:pPr>
      <w:r>
        <w:t>25.2</w:t>
      </w:r>
      <w:r>
        <w:rPr>
          <w:spacing w:val="-9"/>
        </w:rPr>
        <w:t xml:space="preserve"> </w:t>
      </w:r>
      <w:r>
        <w:t>de</w:t>
      </w:r>
      <w:r>
        <w:rPr>
          <w:spacing w:val="-7"/>
        </w:rPr>
        <w:t xml:space="preserve"> </w:t>
      </w:r>
      <w:r>
        <w:t>condiciones</w:t>
      </w:r>
      <w:r>
        <w:rPr>
          <w:spacing w:val="-9"/>
        </w:rPr>
        <w:t xml:space="preserve"> </w:t>
      </w:r>
      <w:r>
        <w:t>generales:</w:t>
      </w:r>
      <w:r>
        <w:rPr>
          <w:spacing w:val="-6"/>
        </w:rPr>
        <w:t xml:space="preserve"> </w:t>
      </w:r>
      <w:r>
        <w:rPr>
          <w:color w:val="0000FF"/>
          <w:spacing w:val="-2"/>
        </w:rPr>
        <w:t>no</w:t>
      </w:r>
      <w:r w:rsidR="00176849">
        <w:rPr>
          <w:color w:val="0000FF"/>
          <w:spacing w:val="-2"/>
        </w:rPr>
        <w:t>.</w:t>
      </w:r>
    </w:p>
    <w:p w:rsidR="00385A4F" w:rsidRDefault="00311760">
      <w:pPr>
        <w:pStyle w:val="Textoindependiente"/>
        <w:spacing w:before="119"/>
        <w:ind w:left="993"/>
      </w:pPr>
      <w:r>
        <w:t>El</w:t>
      </w:r>
      <w:r>
        <w:rPr>
          <w:spacing w:val="-7"/>
        </w:rPr>
        <w:t xml:space="preserve"> </w:t>
      </w:r>
      <w:r>
        <w:t>programa</w:t>
      </w:r>
      <w:r>
        <w:rPr>
          <w:spacing w:val="-8"/>
        </w:rPr>
        <w:t xml:space="preserve"> </w:t>
      </w:r>
      <w:r>
        <w:t>de</w:t>
      </w:r>
      <w:r>
        <w:rPr>
          <w:spacing w:val="-7"/>
        </w:rPr>
        <w:t xml:space="preserve"> </w:t>
      </w:r>
      <w:r>
        <w:t>trabajo</w:t>
      </w:r>
      <w:r>
        <w:rPr>
          <w:spacing w:val="-8"/>
        </w:rPr>
        <w:t xml:space="preserve"> </w:t>
      </w:r>
      <w:r>
        <w:t>reviste</w:t>
      </w:r>
      <w:r>
        <w:rPr>
          <w:spacing w:val="-7"/>
        </w:rPr>
        <w:t xml:space="preserve"> </w:t>
      </w:r>
      <w:r>
        <w:t>la</w:t>
      </w:r>
      <w:r>
        <w:rPr>
          <w:spacing w:val="-8"/>
        </w:rPr>
        <w:t xml:space="preserve"> </w:t>
      </w:r>
      <w:r>
        <w:t>condición</w:t>
      </w:r>
      <w:r>
        <w:rPr>
          <w:spacing w:val="-8"/>
        </w:rPr>
        <w:t xml:space="preserve"> </w:t>
      </w:r>
      <w:r>
        <w:t>de</w:t>
      </w:r>
      <w:r>
        <w:rPr>
          <w:spacing w:val="-7"/>
        </w:rPr>
        <w:t xml:space="preserve"> </w:t>
      </w:r>
      <w:r>
        <w:t>documento</w:t>
      </w:r>
      <w:r>
        <w:rPr>
          <w:spacing w:val="-8"/>
        </w:rPr>
        <w:t xml:space="preserve"> </w:t>
      </w:r>
      <w:r>
        <w:t xml:space="preserve">contractual: </w:t>
      </w:r>
      <w:r>
        <w:rPr>
          <w:color w:val="0000FF"/>
          <w:spacing w:val="-2"/>
        </w:rPr>
        <w:t>no.</w:t>
      </w:r>
    </w:p>
    <w:p w:rsidR="00385A4F" w:rsidRDefault="00311760">
      <w:pPr>
        <w:spacing w:before="123"/>
        <w:ind w:left="424"/>
        <w:jc w:val="both"/>
        <w:rPr>
          <w:sz w:val="19"/>
        </w:rPr>
      </w:pPr>
      <w:r>
        <w:rPr>
          <w:b/>
          <w:sz w:val="19"/>
        </w:rPr>
        <w:t>18.2.-</w:t>
      </w:r>
      <w:r>
        <w:rPr>
          <w:b/>
          <w:spacing w:val="-9"/>
          <w:sz w:val="19"/>
        </w:rPr>
        <w:t xml:space="preserve"> </w:t>
      </w:r>
      <w:r>
        <w:rPr>
          <w:sz w:val="19"/>
        </w:rPr>
        <w:t>El</w:t>
      </w:r>
      <w:r>
        <w:rPr>
          <w:spacing w:val="-8"/>
          <w:sz w:val="19"/>
        </w:rPr>
        <w:t xml:space="preserve"> </w:t>
      </w:r>
      <w:r>
        <w:rPr>
          <w:sz w:val="19"/>
        </w:rPr>
        <w:t>contrato</w:t>
      </w:r>
      <w:r>
        <w:rPr>
          <w:spacing w:val="-9"/>
          <w:sz w:val="19"/>
        </w:rPr>
        <w:t xml:space="preserve"> </w:t>
      </w:r>
      <w:r>
        <w:rPr>
          <w:sz w:val="19"/>
        </w:rPr>
        <w:t>conlleva</w:t>
      </w:r>
      <w:r>
        <w:rPr>
          <w:spacing w:val="-8"/>
          <w:sz w:val="19"/>
        </w:rPr>
        <w:t xml:space="preserve"> </w:t>
      </w:r>
      <w:r w:rsidRPr="00B42173">
        <w:rPr>
          <w:b/>
          <w:sz w:val="19"/>
        </w:rPr>
        <w:t>tratamiento</w:t>
      </w:r>
      <w:r w:rsidRPr="00B42173">
        <w:rPr>
          <w:b/>
          <w:spacing w:val="-8"/>
          <w:sz w:val="19"/>
        </w:rPr>
        <w:t xml:space="preserve"> </w:t>
      </w:r>
      <w:r w:rsidRPr="00B42173">
        <w:rPr>
          <w:b/>
          <w:sz w:val="19"/>
        </w:rPr>
        <w:t>o</w:t>
      </w:r>
      <w:r w:rsidRPr="00B42173">
        <w:rPr>
          <w:b/>
          <w:spacing w:val="-9"/>
          <w:sz w:val="19"/>
        </w:rPr>
        <w:t xml:space="preserve"> </w:t>
      </w:r>
      <w:r w:rsidRPr="00B42173">
        <w:rPr>
          <w:b/>
          <w:sz w:val="19"/>
        </w:rPr>
        <w:t>acceso</w:t>
      </w:r>
      <w:r>
        <w:rPr>
          <w:b/>
          <w:spacing w:val="-8"/>
          <w:sz w:val="19"/>
        </w:rPr>
        <w:t xml:space="preserve"> </w:t>
      </w:r>
      <w:r>
        <w:rPr>
          <w:b/>
          <w:sz w:val="19"/>
        </w:rPr>
        <w:t>a</w:t>
      </w:r>
      <w:r>
        <w:rPr>
          <w:b/>
          <w:spacing w:val="-8"/>
          <w:sz w:val="19"/>
        </w:rPr>
        <w:t xml:space="preserve"> </w:t>
      </w:r>
      <w:r>
        <w:rPr>
          <w:b/>
          <w:sz w:val="19"/>
        </w:rPr>
        <w:t>datos</w:t>
      </w:r>
      <w:r>
        <w:rPr>
          <w:b/>
          <w:spacing w:val="-9"/>
          <w:sz w:val="19"/>
        </w:rPr>
        <w:t xml:space="preserve"> </w:t>
      </w:r>
      <w:r>
        <w:rPr>
          <w:b/>
          <w:sz w:val="19"/>
        </w:rPr>
        <w:t>personales:</w:t>
      </w:r>
      <w:r>
        <w:rPr>
          <w:b/>
          <w:spacing w:val="-5"/>
          <w:sz w:val="19"/>
        </w:rPr>
        <w:t xml:space="preserve"> </w:t>
      </w:r>
      <w:r>
        <w:rPr>
          <w:color w:val="0000FF"/>
          <w:spacing w:val="-2"/>
          <w:sz w:val="19"/>
        </w:rPr>
        <w:t>no</w:t>
      </w:r>
      <w:r w:rsidR="001765B3">
        <w:rPr>
          <w:color w:val="0000FF"/>
          <w:spacing w:val="-2"/>
          <w:sz w:val="19"/>
        </w:rPr>
        <w:t>.</w:t>
      </w:r>
    </w:p>
    <w:p w:rsidR="00385A4F" w:rsidRDefault="00311760">
      <w:pPr>
        <w:pStyle w:val="Textoindependiente"/>
        <w:spacing w:before="117"/>
        <w:ind w:left="993"/>
      </w:pPr>
      <w:r>
        <w:t>En</w:t>
      </w:r>
      <w:r>
        <w:rPr>
          <w:spacing w:val="32"/>
        </w:rPr>
        <w:t xml:space="preserve"> </w:t>
      </w:r>
      <w:r>
        <w:t>el</w:t>
      </w:r>
      <w:r>
        <w:rPr>
          <w:spacing w:val="32"/>
        </w:rPr>
        <w:t xml:space="preserve"> </w:t>
      </w:r>
      <w:r>
        <w:t>caso</w:t>
      </w:r>
      <w:r>
        <w:rPr>
          <w:spacing w:val="32"/>
        </w:rPr>
        <w:t xml:space="preserve"> </w:t>
      </w:r>
      <w:r>
        <w:t>de</w:t>
      </w:r>
      <w:r>
        <w:rPr>
          <w:spacing w:val="31"/>
        </w:rPr>
        <w:t xml:space="preserve"> </w:t>
      </w:r>
      <w:r>
        <w:t>que</w:t>
      </w:r>
      <w:r>
        <w:rPr>
          <w:spacing w:val="31"/>
        </w:rPr>
        <w:t xml:space="preserve"> </w:t>
      </w:r>
      <w:r>
        <w:t>conlleve</w:t>
      </w:r>
      <w:r>
        <w:rPr>
          <w:spacing w:val="32"/>
        </w:rPr>
        <w:t xml:space="preserve"> </w:t>
      </w:r>
      <w:r>
        <w:t>tratamiento</w:t>
      </w:r>
      <w:r>
        <w:rPr>
          <w:spacing w:val="32"/>
        </w:rPr>
        <w:t xml:space="preserve"> </w:t>
      </w:r>
      <w:r>
        <w:t>o</w:t>
      </w:r>
      <w:r>
        <w:rPr>
          <w:spacing w:val="32"/>
        </w:rPr>
        <w:t xml:space="preserve"> </w:t>
      </w:r>
      <w:r>
        <w:t>acceso</w:t>
      </w:r>
      <w:r>
        <w:rPr>
          <w:spacing w:val="32"/>
        </w:rPr>
        <w:t xml:space="preserve"> </w:t>
      </w:r>
      <w:r>
        <w:t>a</w:t>
      </w:r>
      <w:r>
        <w:rPr>
          <w:spacing w:val="31"/>
        </w:rPr>
        <w:t xml:space="preserve"> </w:t>
      </w:r>
      <w:r>
        <w:t>datos</w:t>
      </w:r>
      <w:r>
        <w:rPr>
          <w:spacing w:val="31"/>
        </w:rPr>
        <w:t xml:space="preserve"> </w:t>
      </w:r>
      <w:r>
        <w:t>personales,</w:t>
      </w:r>
      <w:r>
        <w:rPr>
          <w:spacing w:val="32"/>
        </w:rPr>
        <w:t xml:space="preserve"> </w:t>
      </w:r>
      <w:r>
        <w:t>será</w:t>
      </w:r>
      <w:r>
        <w:rPr>
          <w:spacing w:val="31"/>
        </w:rPr>
        <w:t xml:space="preserve"> </w:t>
      </w:r>
      <w:r>
        <w:t>de</w:t>
      </w:r>
      <w:r>
        <w:rPr>
          <w:spacing w:val="31"/>
        </w:rPr>
        <w:t xml:space="preserve"> </w:t>
      </w:r>
      <w:r>
        <w:t>aplicación</w:t>
      </w:r>
      <w:r>
        <w:rPr>
          <w:spacing w:val="32"/>
        </w:rPr>
        <w:t xml:space="preserve"> </w:t>
      </w:r>
      <w:r>
        <w:t>lo establecido en la cláusula 29 de las condiciones generales.</w:t>
      </w:r>
    </w:p>
    <w:p w:rsidR="00385A4F" w:rsidRDefault="00311760">
      <w:pPr>
        <w:spacing w:before="119"/>
        <w:ind w:left="993" w:right="140" w:hanging="569"/>
        <w:jc w:val="both"/>
        <w:rPr>
          <w:sz w:val="19"/>
        </w:rPr>
      </w:pPr>
      <w:r>
        <w:rPr>
          <w:b/>
          <w:sz w:val="19"/>
        </w:rPr>
        <w:t>18.3- Se exige que partes de la prestación o trabajos concretos sean realizados por la propia</w:t>
      </w:r>
      <w:r>
        <w:rPr>
          <w:b/>
          <w:spacing w:val="-1"/>
          <w:sz w:val="19"/>
        </w:rPr>
        <w:t xml:space="preserve"> </w:t>
      </w:r>
      <w:r>
        <w:rPr>
          <w:b/>
          <w:sz w:val="19"/>
        </w:rPr>
        <w:t>contratista</w:t>
      </w:r>
      <w:r>
        <w:rPr>
          <w:b/>
          <w:spacing w:val="-4"/>
          <w:sz w:val="19"/>
        </w:rPr>
        <w:t xml:space="preserve"> </w:t>
      </w:r>
      <w:r>
        <w:rPr>
          <w:b/>
          <w:sz w:val="19"/>
        </w:rPr>
        <w:t>de conformidad</w:t>
      </w:r>
      <w:r>
        <w:rPr>
          <w:b/>
          <w:spacing w:val="-1"/>
          <w:sz w:val="19"/>
        </w:rPr>
        <w:t xml:space="preserve"> </w:t>
      </w:r>
      <w:r>
        <w:rPr>
          <w:b/>
          <w:sz w:val="19"/>
        </w:rPr>
        <w:t>con</w:t>
      </w:r>
      <w:r>
        <w:rPr>
          <w:b/>
          <w:spacing w:val="-2"/>
          <w:sz w:val="19"/>
        </w:rPr>
        <w:t xml:space="preserve"> </w:t>
      </w:r>
      <w:r>
        <w:rPr>
          <w:b/>
          <w:sz w:val="19"/>
        </w:rPr>
        <w:t>lo</w:t>
      </w:r>
      <w:r>
        <w:rPr>
          <w:b/>
          <w:spacing w:val="-2"/>
          <w:sz w:val="19"/>
        </w:rPr>
        <w:t xml:space="preserve"> </w:t>
      </w:r>
      <w:r>
        <w:rPr>
          <w:b/>
          <w:sz w:val="19"/>
        </w:rPr>
        <w:t>dispuesto</w:t>
      </w:r>
      <w:r>
        <w:rPr>
          <w:b/>
          <w:spacing w:val="-3"/>
          <w:sz w:val="19"/>
        </w:rPr>
        <w:t xml:space="preserve"> </w:t>
      </w:r>
      <w:r>
        <w:rPr>
          <w:b/>
          <w:sz w:val="19"/>
        </w:rPr>
        <w:t>en</w:t>
      </w:r>
      <w:r>
        <w:rPr>
          <w:b/>
          <w:spacing w:val="-4"/>
          <w:sz w:val="19"/>
        </w:rPr>
        <w:t xml:space="preserve"> </w:t>
      </w:r>
      <w:r>
        <w:rPr>
          <w:b/>
          <w:sz w:val="19"/>
        </w:rPr>
        <w:t>el</w:t>
      </w:r>
      <w:r>
        <w:rPr>
          <w:b/>
          <w:spacing w:val="-4"/>
          <w:sz w:val="19"/>
        </w:rPr>
        <w:t xml:space="preserve"> </w:t>
      </w:r>
      <w:r>
        <w:rPr>
          <w:b/>
          <w:sz w:val="19"/>
        </w:rPr>
        <w:t>art.</w:t>
      </w:r>
      <w:r>
        <w:rPr>
          <w:b/>
          <w:spacing w:val="-3"/>
          <w:sz w:val="19"/>
        </w:rPr>
        <w:t xml:space="preserve"> </w:t>
      </w:r>
      <w:r>
        <w:rPr>
          <w:b/>
          <w:sz w:val="19"/>
        </w:rPr>
        <w:t>75.4</w:t>
      </w:r>
      <w:r>
        <w:rPr>
          <w:b/>
          <w:spacing w:val="-2"/>
          <w:sz w:val="19"/>
        </w:rPr>
        <w:t xml:space="preserve"> </w:t>
      </w:r>
      <w:r>
        <w:rPr>
          <w:b/>
          <w:sz w:val="19"/>
        </w:rPr>
        <w:t xml:space="preserve">LCSP: </w:t>
      </w:r>
      <w:r>
        <w:rPr>
          <w:color w:val="0000FF"/>
          <w:sz w:val="19"/>
        </w:rPr>
        <w:t>no</w:t>
      </w:r>
      <w:r>
        <w:rPr>
          <w:color w:val="0000FF"/>
          <w:spacing w:val="-2"/>
          <w:sz w:val="19"/>
        </w:rPr>
        <w:t>.</w:t>
      </w:r>
    </w:p>
    <w:p w:rsidR="00385A4F" w:rsidRDefault="00311760">
      <w:pPr>
        <w:spacing w:before="123"/>
        <w:ind w:left="993"/>
        <w:rPr>
          <w:b/>
          <w:sz w:val="19"/>
        </w:rPr>
      </w:pPr>
      <w:r>
        <w:rPr>
          <w:b/>
          <w:sz w:val="19"/>
        </w:rPr>
        <w:t>Partes</w:t>
      </w:r>
      <w:r>
        <w:rPr>
          <w:b/>
          <w:spacing w:val="-7"/>
          <w:sz w:val="19"/>
        </w:rPr>
        <w:t xml:space="preserve"> </w:t>
      </w:r>
      <w:r>
        <w:rPr>
          <w:b/>
          <w:sz w:val="19"/>
        </w:rPr>
        <w:t>de</w:t>
      </w:r>
      <w:r>
        <w:rPr>
          <w:b/>
          <w:spacing w:val="-6"/>
          <w:sz w:val="19"/>
        </w:rPr>
        <w:t xml:space="preserve"> </w:t>
      </w:r>
      <w:r>
        <w:rPr>
          <w:b/>
          <w:sz w:val="19"/>
        </w:rPr>
        <w:t>la</w:t>
      </w:r>
      <w:r>
        <w:rPr>
          <w:b/>
          <w:spacing w:val="-5"/>
          <w:sz w:val="19"/>
        </w:rPr>
        <w:t xml:space="preserve"> </w:t>
      </w:r>
      <w:r>
        <w:rPr>
          <w:b/>
          <w:sz w:val="19"/>
        </w:rPr>
        <w:t>prestación</w:t>
      </w:r>
      <w:r>
        <w:rPr>
          <w:b/>
          <w:spacing w:val="-5"/>
          <w:sz w:val="19"/>
        </w:rPr>
        <w:t xml:space="preserve"> </w:t>
      </w:r>
      <w:r>
        <w:rPr>
          <w:b/>
          <w:sz w:val="19"/>
        </w:rPr>
        <w:t>o</w:t>
      </w:r>
      <w:r>
        <w:rPr>
          <w:b/>
          <w:spacing w:val="-6"/>
          <w:sz w:val="19"/>
        </w:rPr>
        <w:t xml:space="preserve"> </w:t>
      </w:r>
      <w:r>
        <w:rPr>
          <w:b/>
          <w:spacing w:val="-2"/>
          <w:sz w:val="19"/>
        </w:rPr>
        <w:t>trabajos:</w:t>
      </w:r>
    </w:p>
    <w:p w:rsidR="00385A4F" w:rsidRDefault="00311760">
      <w:pPr>
        <w:spacing w:before="117" w:line="242" w:lineRule="auto"/>
        <w:ind w:left="993" w:right="140"/>
        <w:jc w:val="both"/>
        <w:rPr>
          <w:sz w:val="19"/>
        </w:rPr>
      </w:pPr>
      <w:r>
        <w:rPr>
          <w:b/>
          <w:sz w:val="19"/>
        </w:rPr>
        <w:t xml:space="preserve">En caso de unión temporal de empresas, se establece la obligación de que dichas partes o trabajos sean realizados por una integrante concreta: </w:t>
      </w:r>
      <w:r w:rsidR="001765B3">
        <w:rPr>
          <w:color w:val="0000FF"/>
          <w:sz w:val="19"/>
        </w:rPr>
        <w:t>no previstas</w:t>
      </w:r>
    </w:p>
    <w:p w:rsidR="00385A4F" w:rsidRDefault="00311760">
      <w:pPr>
        <w:spacing w:before="117"/>
        <w:ind w:left="424"/>
        <w:jc w:val="both"/>
        <w:rPr>
          <w:color w:val="0000FF"/>
          <w:spacing w:val="-2"/>
          <w:sz w:val="19"/>
        </w:rPr>
      </w:pPr>
      <w:r>
        <w:rPr>
          <w:b/>
          <w:sz w:val="19"/>
        </w:rPr>
        <w:t>18.4-</w:t>
      </w:r>
      <w:r>
        <w:rPr>
          <w:b/>
          <w:spacing w:val="-9"/>
          <w:sz w:val="19"/>
        </w:rPr>
        <w:t xml:space="preserve"> </w:t>
      </w:r>
      <w:r>
        <w:rPr>
          <w:b/>
          <w:spacing w:val="-2"/>
          <w:sz w:val="19"/>
        </w:rPr>
        <w:t>Otras:</w:t>
      </w:r>
      <w:r w:rsidR="00176849">
        <w:rPr>
          <w:b/>
          <w:spacing w:val="-2"/>
          <w:sz w:val="19"/>
        </w:rPr>
        <w:t xml:space="preserve"> </w:t>
      </w:r>
      <w:r w:rsidR="00176849">
        <w:rPr>
          <w:color w:val="0000FF"/>
          <w:spacing w:val="-2"/>
          <w:sz w:val="19"/>
        </w:rPr>
        <w:t>No previstas</w:t>
      </w: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5B3" w:rsidRDefault="001765B3">
      <w:pPr>
        <w:spacing w:before="117"/>
        <w:ind w:left="424"/>
        <w:jc w:val="both"/>
        <w:rPr>
          <w:color w:val="0000FF"/>
          <w:sz w:val="19"/>
        </w:rPr>
      </w:pPr>
    </w:p>
    <w:p w:rsidR="001765B3" w:rsidRDefault="001765B3">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Default="00176849">
      <w:pPr>
        <w:spacing w:before="117"/>
        <w:ind w:left="424"/>
        <w:jc w:val="both"/>
        <w:rPr>
          <w:color w:val="0000FF"/>
          <w:sz w:val="19"/>
        </w:rPr>
      </w:pPr>
    </w:p>
    <w:p w:rsidR="00176849" w:rsidRPr="00176849" w:rsidRDefault="00176849">
      <w:pPr>
        <w:spacing w:before="117"/>
        <w:ind w:left="424"/>
        <w:jc w:val="both"/>
        <w:rPr>
          <w:color w:val="0000FF"/>
          <w:sz w:val="19"/>
        </w:rPr>
      </w:pPr>
    </w:p>
    <w:p w:rsidR="00385A4F" w:rsidRDefault="00385A4F">
      <w:pPr>
        <w:pStyle w:val="Textoindependiente"/>
        <w:spacing w:before="100"/>
        <w:rPr>
          <w:b/>
          <w:sz w:val="20"/>
        </w:rPr>
      </w:pP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48" name="Graphic 45"/>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49" name="Graphic 46"/>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50" name="Textbox 47"/>
                        <wps:cNvSpPr txBox="1"/>
                        <wps:spPr>
                          <a:xfrm>
                            <a:off x="0" y="6095"/>
                            <a:ext cx="6339840" cy="193675"/>
                          </a:xfrm>
                          <a:prstGeom prst="rect">
                            <a:avLst/>
                          </a:prstGeom>
                        </wps:spPr>
                        <wps:txbx>
                          <w:txbxContent>
                            <w:p w:rsidR="00D63D10" w:rsidRDefault="00D63D10">
                              <w:pPr>
                                <w:spacing w:before="19"/>
                                <w:ind w:left="981"/>
                                <w:rPr>
                                  <w:b/>
                                </w:rPr>
                              </w:pPr>
                              <w:bookmarkStart w:id="21" w:name="_bookmark20"/>
                              <w:bookmarkEnd w:id="21"/>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wps:txbx>
                        <wps:bodyPr wrap="square" lIns="0" tIns="0" rIns="0" bIns="0" rtlCol="0">
                          <a:noAutofit/>
                        </wps:bodyPr>
                      </wps:wsp>
                    </wpg:wgp>
                  </a:graphicData>
                </a:graphic>
              </wp:inline>
            </w:drawing>
          </mc:Choice>
          <mc:Fallback>
            <w:pict>
              <v:group id="Group 44" o:spid="_x0000_s103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">
                <v:shape id="Graphic 45" o:spid="_x0000_s103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" path="m6339586,l,,,193548r6339586,l6339586,xe" fillcolor="#d0cece" stroked="f">
                  <v:path arrowok="t"/>
                </v:shape>
                <v:shape id="Graphic 46" o:spid="_x0000_s103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" path="m6339586,199644l,199644r,6096l6339586,205740r,-6096xem6339586,l,,,6096r6339586,l6339586,xe" fillcolor="black" stroked="f">
                  <v:path arrowok="t"/>
                </v:shape>
                <v:shape id="Textbox 47" o:spid="_x0000_s103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rsidR="00D63D10" w:rsidRDefault="00D63D10">
                        <w:pPr>
                          <w:spacing w:before="19"/>
                          <w:ind w:left="981"/>
                          <w:rPr>
                            <w:b/>
                          </w:rPr>
                        </w:pPr>
                        <w:bookmarkStart w:id="22" w:name="_bookmark20"/>
                        <w:bookmarkEnd w:id="22"/>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v:textbox>
                </v:shape>
                <w10:anchorlock/>
              </v:group>
            </w:pict>
          </mc:Fallback>
        </mc:AlternateContent>
      </w:r>
    </w:p>
    <w:p w:rsidR="00385A4F" w:rsidRDefault="00311760">
      <w:pPr>
        <w:pStyle w:val="Textoindependiente"/>
        <w:spacing w:before="5"/>
        <w:rPr>
          <w:b/>
          <w:sz w:val="15"/>
        </w:rPr>
      </w:pPr>
      <w:r>
        <w:rPr>
          <w:b/>
          <w:noProof/>
          <w:sz w:val="15"/>
        </w:rPr>
        <mc:AlternateContent>
          <mc:Choice Requires="wps">
            <w:drawing>
              <wp:anchor distT="0" distB="0" distL="0" distR="0" simplePos="0" relativeHeight="251661312" behindDoc="1" locked="0" layoutInCell="1" allowOverlap="1">
                <wp:simplePos x="0" y="0"/>
                <wp:positionH relativeFrom="page">
                  <wp:posOffset>701040</wp:posOffset>
                </wp:positionH>
                <wp:positionV relativeFrom="paragraph">
                  <wp:posOffset>134238</wp:posOffset>
                </wp:positionV>
                <wp:extent cx="6339840" cy="635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15ECEC" id="Graphic 48" o:spid="_x0000_s1026" style="position:absolute;margin-left:55.2pt;margin-top:10.55pt;width:499.2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ysNQIAAOM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EtAsrD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pPr>
      <w:bookmarkStart w:id="23" w:name="_bookmark21"/>
      <w:bookmarkEnd w:id="23"/>
      <w:r>
        <w:t>19.-</w:t>
      </w:r>
      <w:r>
        <w:rPr>
          <w:spacing w:val="-11"/>
        </w:rPr>
        <w:t xml:space="preserve"> </w:t>
      </w:r>
      <w:r>
        <w:t>ÓRGANOS</w:t>
      </w:r>
      <w:r>
        <w:rPr>
          <w:spacing w:val="-11"/>
        </w:rPr>
        <w:t xml:space="preserve"> </w:t>
      </w:r>
      <w:r>
        <w:t>ADMINISTRATIVOS</w:t>
      </w:r>
      <w:r>
        <w:rPr>
          <w:spacing w:val="-11"/>
        </w:rPr>
        <w:t xml:space="preserve"> </w:t>
      </w:r>
      <w:r>
        <w:t>Y</w:t>
      </w:r>
      <w:r>
        <w:rPr>
          <w:spacing w:val="-12"/>
        </w:rPr>
        <w:t xml:space="preserve"> </w:t>
      </w:r>
      <w:r>
        <w:rPr>
          <w:spacing w:val="-2"/>
        </w:rPr>
        <w:t>REGISTROS</w:t>
      </w:r>
    </w:p>
    <w:p w:rsidR="00385A4F" w:rsidRPr="001765B3" w:rsidRDefault="00311760">
      <w:pPr>
        <w:spacing w:before="119"/>
        <w:ind w:left="424"/>
        <w:rPr>
          <w:color w:val="0000FF"/>
          <w:sz w:val="19"/>
        </w:rPr>
      </w:pPr>
      <w:r>
        <w:rPr>
          <w:b/>
          <w:sz w:val="19"/>
        </w:rPr>
        <w:t>19.1.-</w:t>
      </w:r>
      <w:r>
        <w:rPr>
          <w:b/>
          <w:spacing w:val="-10"/>
          <w:sz w:val="19"/>
        </w:rPr>
        <w:t xml:space="preserve"> </w:t>
      </w:r>
      <w:r>
        <w:rPr>
          <w:b/>
          <w:sz w:val="19"/>
        </w:rPr>
        <w:t>Poder</w:t>
      </w:r>
      <w:r>
        <w:rPr>
          <w:b/>
          <w:spacing w:val="-9"/>
          <w:sz w:val="19"/>
        </w:rPr>
        <w:t xml:space="preserve"> </w:t>
      </w:r>
      <w:r>
        <w:rPr>
          <w:b/>
          <w:spacing w:val="-2"/>
          <w:sz w:val="19"/>
        </w:rPr>
        <w:t>adjudicador:</w:t>
      </w:r>
      <w:r w:rsidR="001765B3">
        <w:rPr>
          <w:b/>
          <w:spacing w:val="-2"/>
          <w:sz w:val="19"/>
        </w:rPr>
        <w:t xml:space="preserve"> </w:t>
      </w:r>
      <w:r w:rsidR="001765B3">
        <w:rPr>
          <w:color w:val="0000FF"/>
          <w:spacing w:val="-2"/>
          <w:sz w:val="19"/>
        </w:rPr>
        <w:t>Departamento de Seguridad</w:t>
      </w:r>
    </w:p>
    <w:p w:rsidR="00385A4F" w:rsidRDefault="00311760">
      <w:pPr>
        <w:spacing w:before="120"/>
        <w:ind w:left="424"/>
        <w:rPr>
          <w:b/>
          <w:sz w:val="19"/>
        </w:rPr>
      </w:pPr>
      <w:r>
        <w:rPr>
          <w:b/>
          <w:sz w:val="19"/>
        </w:rPr>
        <w:t>19.2.-</w:t>
      </w:r>
      <w:r>
        <w:rPr>
          <w:b/>
          <w:spacing w:val="-12"/>
          <w:sz w:val="19"/>
        </w:rPr>
        <w:t xml:space="preserve"> </w:t>
      </w:r>
      <w:r>
        <w:rPr>
          <w:b/>
          <w:sz w:val="19"/>
        </w:rPr>
        <w:t>Identificación</w:t>
      </w:r>
      <w:r>
        <w:rPr>
          <w:b/>
          <w:spacing w:val="-10"/>
          <w:sz w:val="19"/>
        </w:rPr>
        <w:t xml:space="preserve"> </w:t>
      </w:r>
      <w:r>
        <w:rPr>
          <w:b/>
          <w:sz w:val="19"/>
        </w:rPr>
        <w:t>de</w:t>
      </w:r>
      <w:r>
        <w:rPr>
          <w:b/>
          <w:spacing w:val="-9"/>
          <w:sz w:val="19"/>
        </w:rPr>
        <w:t xml:space="preserve"> </w:t>
      </w:r>
      <w:r>
        <w:rPr>
          <w:b/>
          <w:spacing w:val="-2"/>
          <w:sz w:val="19"/>
        </w:rPr>
        <w:t>órganos.</w:t>
      </w:r>
    </w:p>
    <w:p w:rsidR="00385A4F" w:rsidRDefault="00311760">
      <w:pPr>
        <w:spacing w:before="119"/>
        <w:ind w:left="707"/>
        <w:rPr>
          <w:b/>
          <w:sz w:val="19"/>
        </w:rPr>
      </w:pPr>
      <w:r>
        <w:rPr>
          <w:b/>
          <w:sz w:val="19"/>
        </w:rPr>
        <w:t>19.2.1.-</w:t>
      </w:r>
      <w:r>
        <w:rPr>
          <w:b/>
          <w:spacing w:val="-9"/>
          <w:sz w:val="19"/>
        </w:rPr>
        <w:t xml:space="preserve"> </w:t>
      </w:r>
      <w:r>
        <w:rPr>
          <w:b/>
          <w:sz w:val="19"/>
        </w:rPr>
        <w:t>Órgano</w:t>
      </w:r>
      <w:r>
        <w:rPr>
          <w:b/>
          <w:spacing w:val="-9"/>
          <w:sz w:val="19"/>
        </w:rPr>
        <w:t xml:space="preserve"> </w:t>
      </w:r>
      <w:r>
        <w:rPr>
          <w:b/>
          <w:sz w:val="19"/>
        </w:rPr>
        <w:t>de</w:t>
      </w:r>
      <w:r>
        <w:rPr>
          <w:b/>
          <w:spacing w:val="-7"/>
          <w:sz w:val="19"/>
        </w:rPr>
        <w:t xml:space="preserve"> </w:t>
      </w:r>
      <w:r>
        <w:rPr>
          <w:b/>
          <w:spacing w:val="-2"/>
          <w:sz w:val="19"/>
        </w:rPr>
        <w:t>contratación:</w:t>
      </w:r>
      <w:r w:rsidR="001765B3">
        <w:rPr>
          <w:b/>
          <w:spacing w:val="-2"/>
          <w:sz w:val="19"/>
        </w:rPr>
        <w:t xml:space="preserve"> </w:t>
      </w:r>
      <w:r w:rsidR="001765B3" w:rsidRPr="001765B3">
        <w:rPr>
          <w:b/>
          <w:color w:val="0000FF"/>
          <w:spacing w:val="-2"/>
          <w:sz w:val="19"/>
        </w:rPr>
        <w:t>Viceconsej</w:t>
      </w:r>
      <w:r w:rsidR="00477F2D">
        <w:rPr>
          <w:b/>
          <w:color w:val="0000FF"/>
          <w:spacing w:val="-2"/>
          <w:sz w:val="19"/>
        </w:rPr>
        <w:t>er</w:t>
      </w:r>
      <w:r w:rsidR="00196364">
        <w:rPr>
          <w:b/>
          <w:color w:val="0000FF"/>
          <w:spacing w:val="-2"/>
          <w:sz w:val="19"/>
        </w:rPr>
        <w:t>o</w:t>
      </w:r>
      <w:r w:rsidR="001765B3" w:rsidRPr="001765B3">
        <w:rPr>
          <w:b/>
          <w:color w:val="0000FF"/>
          <w:spacing w:val="-2"/>
          <w:sz w:val="19"/>
        </w:rPr>
        <w:t xml:space="preserve"> de Seguridad</w:t>
      </w:r>
      <w:r w:rsidR="008E0B18">
        <w:rPr>
          <w:b/>
          <w:color w:val="0000FF"/>
          <w:spacing w:val="-2"/>
          <w:sz w:val="19"/>
        </w:rPr>
        <w:t>.</w:t>
      </w:r>
    </w:p>
    <w:p w:rsidR="001765B3" w:rsidRDefault="00311760" w:rsidP="001765B3">
      <w:pPr>
        <w:spacing w:before="122" w:line="364" w:lineRule="auto"/>
        <w:ind w:left="707" w:right="4"/>
        <w:rPr>
          <w:b/>
          <w:color w:val="0000FF"/>
          <w:sz w:val="19"/>
        </w:rPr>
      </w:pPr>
      <w:r>
        <w:rPr>
          <w:b/>
          <w:sz w:val="19"/>
        </w:rPr>
        <w:t>19.2.2.- Órgano destinatario:</w:t>
      </w:r>
      <w:r w:rsidR="001765B3">
        <w:rPr>
          <w:b/>
          <w:sz w:val="19"/>
        </w:rPr>
        <w:t xml:space="preserve"> </w:t>
      </w:r>
      <w:r w:rsidR="001765B3">
        <w:rPr>
          <w:color w:val="0000FF"/>
          <w:sz w:val="19"/>
        </w:rPr>
        <w:t xml:space="preserve">Dirección de Gestión de Telecomunicaciones y </w:t>
      </w:r>
      <w:r w:rsidR="008E0B18">
        <w:rPr>
          <w:color w:val="0000FF"/>
          <w:sz w:val="19"/>
        </w:rPr>
        <w:t>S</w:t>
      </w:r>
      <w:r w:rsidR="001765B3">
        <w:rPr>
          <w:color w:val="0000FF"/>
          <w:sz w:val="19"/>
        </w:rPr>
        <w:t xml:space="preserve">istemas </w:t>
      </w:r>
      <w:r w:rsidR="008E0B18">
        <w:rPr>
          <w:color w:val="0000FF"/>
          <w:sz w:val="19"/>
        </w:rPr>
        <w:t>I</w:t>
      </w:r>
      <w:r w:rsidR="001765B3">
        <w:rPr>
          <w:color w:val="0000FF"/>
          <w:sz w:val="19"/>
        </w:rPr>
        <w:t>nformáticos</w:t>
      </w:r>
      <w:r w:rsidR="008E0B18">
        <w:rPr>
          <w:color w:val="0000FF"/>
          <w:sz w:val="19"/>
        </w:rPr>
        <w:t>.</w:t>
      </w:r>
      <w:r w:rsidR="001765B3">
        <w:rPr>
          <w:color w:val="0000FF"/>
          <w:sz w:val="19"/>
        </w:rPr>
        <w:t xml:space="preserve"> </w:t>
      </w:r>
      <w:r>
        <w:rPr>
          <w:b/>
          <w:sz w:val="19"/>
        </w:rPr>
        <w:tab/>
        <w:t>Código</w:t>
      </w:r>
      <w:r>
        <w:rPr>
          <w:b/>
          <w:spacing w:val="-17"/>
          <w:sz w:val="19"/>
        </w:rPr>
        <w:t xml:space="preserve"> </w:t>
      </w:r>
      <w:r>
        <w:rPr>
          <w:b/>
          <w:sz w:val="19"/>
        </w:rPr>
        <w:t>DIR3:</w:t>
      </w:r>
      <w:r w:rsidR="001765B3" w:rsidRPr="001765B3">
        <w:rPr>
          <w:color w:val="0000FF"/>
          <w:sz w:val="19"/>
        </w:rPr>
        <w:t xml:space="preserve"> </w:t>
      </w:r>
      <w:r w:rsidR="001765B3" w:rsidRPr="006E26D5">
        <w:rPr>
          <w:color w:val="0000FF"/>
          <w:sz w:val="19"/>
        </w:rPr>
        <w:t>A16007243</w:t>
      </w:r>
    </w:p>
    <w:p w:rsidR="001765B3" w:rsidRPr="006E26D5" w:rsidRDefault="00311760" w:rsidP="001765B3">
      <w:pPr>
        <w:spacing w:before="122" w:line="364" w:lineRule="auto"/>
        <w:ind w:left="707" w:right="4"/>
        <w:rPr>
          <w:color w:val="0000FF"/>
          <w:sz w:val="19"/>
        </w:rPr>
      </w:pPr>
      <w:r>
        <w:rPr>
          <w:b/>
          <w:sz w:val="19"/>
        </w:rPr>
        <w:t xml:space="preserve"> 19.2.3.- </w:t>
      </w:r>
      <w:proofErr w:type="gramStart"/>
      <w:r>
        <w:rPr>
          <w:b/>
          <w:sz w:val="19"/>
        </w:rPr>
        <w:t>Responsable</w:t>
      </w:r>
      <w:proofErr w:type="gramEnd"/>
      <w:r>
        <w:rPr>
          <w:b/>
          <w:sz w:val="19"/>
        </w:rPr>
        <w:t xml:space="preserve"> del contrato:</w:t>
      </w:r>
      <w:r w:rsidR="001765B3">
        <w:rPr>
          <w:b/>
          <w:sz w:val="19"/>
        </w:rPr>
        <w:t xml:space="preserve"> </w:t>
      </w:r>
      <w:r w:rsidR="001765B3" w:rsidRPr="006E26D5">
        <w:rPr>
          <w:color w:val="0000FF"/>
          <w:sz w:val="19"/>
        </w:rPr>
        <w:t>Marian Llorente Murillo, Jefa</w:t>
      </w:r>
      <w:r w:rsidR="001765B3">
        <w:rPr>
          <w:color w:val="0000FF"/>
          <w:sz w:val="19"/>
        </w:rPr>
        <w:t xml:space="preserve"> Área Desarrollo y Aplicaciones.</w:t>
      </w:r>
    </w:p>
    <w:p w:rsidR="001765B3" w:rsidRPr="006E26D5" w:rsidRDefault="00311760" w:rsidP="001765B3">
      <w:pPr>
        <w:spacing w:line="230" w:lineRule="exact"/>
        <w:ind w:left="707"/>
        <w:rPr>
          <w:color w:val="0000FF"/>
          <w:sz w:val="19"/>
        </w:rPr>
      </w:pPr>
      <w:r>
        <w:rPr>
          <w:b/>
          <w:sz w:val="19"/>
        </w:rPr>
        <w:t>19.2.4.-</w:t>
      </w:r>
      <w:r>
        <w:rPr>
          <w:b/>
          <w:spacing w:val="-11"/>
          <w:sz w:val="19"/>
        </w:rPr>
        <w:t xml:space="preserve"> </w:t>
      </w:r>
      <w:r>
        <w:rPr>
          <w:b/>
          <w:sz w:val="19"/>
        </w:rPr>
        <w:t>Órgano</w:t>
      </w:r>
      <w:r>
        <w:rPr>
          <w:b/>
          <w:spacing w:val="-11"/>
          <w:sz w:val="19"/>
        </w:rPr>
        <w:t xml:space="preserve"> </w:t>
      </w:r>
      <w:r>
        <w:rPr>
          <w:b/>
          <w:sz w:val="19"/>
        </w:rPr>
        <w:t>competente</w:t>
      </w:r>
      <w:r>
        <w:rPr>
          <w:b/>
          <w:spacing w:val="-10"/>
          <w:sz w:val="19"/>
        </w:rPr>
        <w:t xml:space="preserve"> </w:t>
      </w:r>
      <w:r>
        <w:rPr>
          <w:b/>
          <w:sz w:val="19"/>
        </w:rPr>
        <w:t>en</w:t>
      </w:r>
      <w:r>
        <w:rPr>
          <w:b/>
          <w:spacing w:val="-11"/>
          <w:sz w:val="19"/>
        </w:rPr>
        <w:t xml:space="preserve"> </w:t>
      </w:r>
      <w:r>
        <w:rPr>
          <w:b/>
          <w:sz w:val="19"/>
        </w:rPr>
        <w:t>materia</w:t>
      </w:r>
      <w:r>
        <w:rPr>
          <w:b/>
          <w:spacing w:val="-11"/>
          <w:sz w:val="19"/>
        </w:rPr>
        <w:t xml:space="preserve"> </w:t>
      </w:r>
      <w:r>
        <w:rPr>
          <w:b/>
          <w:sz w:val="19"/>
        </w:rPr>
        <w:t>de</w:t>
      </w:r>
      <w:r>
        <w:rPr>
          <w:b/>
          <w:spacing w:val="-10"/>
          <w:sz w:val="19"/>
        </w:rPr>
        <w:t xml:space="preserve"> </w:t>
      </w:r>
      <w:r>
        <w:rPr>
          <w:b/>
          <w:sz w:val="19"/>
        </w:rPr>
        <w:t>contabilidad</w:t>
      </w:r>
      <w:r>
        <w:rPr>
          <w:b/>
          <w:spacing w:val="-11"/>
          <w:sz w:val="19"/>
        </w:rPr>
        <w:t xml:space="preserve"> </w:t>
      </w:r>
      <w:r>
        <w:rPr>
          <w:b/>
          <w:spacing w:val="-2"/>
          <w:sz w:val="19"/>
        </w:rPr>
        <w:t>pública:</w:t>
      </w:r>
      <w:r w:rsidR="001765B3" w:rsidRPr="001765B3">
        <w:rPr>
          <w:color w:val="0000FF"/>
          <w:spacing w:val="-2"/>
          <w:sz w:val="19"/>
        </w:rPr>
        <w:t xml:space="preserve"> </w:t>
      </w:r>
      <w:r w:rsidR="001765B3">
        <w:rPr>
          <w:color w:val="0000FF"/>
          <w:spacing w:val="-2"/>
          <w:sz w:val="19"/>
        </w:rPr>
        <w:t>Oficina de Control Económico A16007243</w:t>
      </w:r>
    </w:p>
    <w:p w:rsidR="00385A4F" w:rsidRDefault="00311760">
      <w:pPr>
        <w:spacing w:before="118"/>
        <w:ind w:left="707"/>
        <w:rPr>
          <w:sz w:val="19"/>
        </w:rPr>
      </w:pPr>
      <w:r>
        <w:rPr>
          <w:b/>
          <w:sz w:val="19"/>
        </w:rPr>
        <w:t>19.2.5.- Central</w:t>
      </w:r>
      <w:r>
        <w:rPr>
          <w:b/>
          <w:spacing w:val="2"/>
          <w:sz w:val="19"/>
        </w:rPr>
        <w:t xml:space="preserve"> </w:t>
      </w:r>
      <w:r>
        <w:rPr>
          <w:b/>
          <w:sz w:val="19"/>
        </w:rPr>
        <w:t>de Contratación.</w:t>
      </w:r>
      <w:r>
        <w:rPr>
          <w:b/>
          <w:spacing w:val="4"/>
          <w:sz w:val="19"/>
        </w:rPr>
        <w:t xml:space="preserve"> </w:t>
      </w:r>
      <w:r>
        <w:rPr>
          <w:sz w:val="19"/>
        </w:rPr>
        <w:t>El</w:t>
      </w:r>
      <w:r>
        <w:rPr>
          <w:spacing w:val="1"/>
          <w:sz w:val="19"/>
        </w:rPr>
        <w:t xml:space="preserve"> </w:t>
      </w:r>
      <w:r>
        <w:rPr>
          <w:sz w:val="19"/>
        </w:rPr>
        <w:t>órgano que adjudica</w:t>
      </w:r>
      <w:r>
        <w:rPr>
          <w:spacing w:val="-1"/>
          <w:sz w:val="19"/>
        </w:rPr>
        <w:t xml:space="preserve"> </w:t>
      </w:r>
      <w:r>
        <w:rPr>
          <w:sz w:val="19"/>
        </w:rPr>
        <w:t>el contrato</w:t>
      </w:r>
      <w:r>
        <w:rPr>
          <w:spacing w:val="2"/>
          <w:sz w:val="19"/>
        </w:rPr>
        <w:t xml:space="preserve"> </w:t>
      </w:r>
      <w:r>
        <w:rPr>
          <w:sz w:val="19"/>
        </w:rPr>
        <w:t>actúa</w:t>
      </w:r>
      <w:r>
        <w:rPr>
          <w:spacing w:val="1"/>
          <w:sz w:val="19"/>
        </w:rPr>
        <w:t xml:space="preserve"> </w:t>
      </w:r>
      <w:r>
        <w:rPr>
          <w:sz w:val="19"/>
        </w:rPr>
        <w:t>para</w:t>
      </w:r>
      <w:r>
        <w:rPr>
          <w:spacing w:val="1"/>
          <w:sz w:val="19"/>
        </w:rPr>
        <w:t xml:space="preserve"> </w:t>
      </w:r>
      <w:r>
        <w:rPr>
          <w:sz w:val="19"/>
        </w:rPr>
        <w:t>otra</w:t>
      </w:r>
      <w:r>
        <w:rPr>
          <w:spacing w:val="2"/>
          <w:sz w:val="19"/>
        </w:rPr>
        <w:t xml:space="preserve"> </w:t>
      </w:r>
      <w:r>
        <w:rPr>
          <w:spacing w:val="-2"/>
          <w:sz w:val="19"/>
        </w:rPr>
        <w:t>entidad:</w:t>
      </w:r>
    </w:p>
    <w:p w:rsidR="00385A4F" w:rsidRPr="001765B3" w:rsidRDefault="001765B3" w:rsidP="001765B3">
      <w:pPr>
        <w:spacing w:before="2"/>
        <w:ind w:left="1440" w:right="370"/>
        <w:jc w:val="both"/>
        <w:rPr>
          <w:sz w:val="19"/>
        </w:rPr>
      </w:pPr>
      <w:r>
        <w:rPr>
          <w:b/>
          <w:color w:val="0000FF"/>
          <w:sz w:val="19"/>
        </w:rPr>
        <w:t xml:space="preserve">   </w:t>
      </w:r>
      <w:r w:rsidR="00311760" w:rsidRPr="001765B3">
        <w:rPr>
          <w:color w:val="0000FF"/>
          <w:sz w:val="19"/>
        </w:rPr>
        <w:t>no</w:t>
      </w:r>
    </w:p>
    <w:p w:rsidR="00385A4F" w:rsidRDefault="00311760">
      <w:pPr>
        <w:spacing w:before="122"/>
        <w:ind w:left="707"/>
        <w:rPr>
          <w:b/>
          <w:spacing w:val="-2"/>
          <w:sz w:val="19"/>
        </w:rPr>
      </w:pPr>
      <w:r>
        <w:rPr>
          <w:b/>
          <w:sz w:val="19"/>
        </w:rPr>
        <w:t>19.2.6.-</w:t>
      </w:r>
      <w:r>
        <w:rPr>
          <w:b/>
          <w:spacing w:val="-7"/>
          <w:sz w:val="19"/>
        </w:rPr>
        <w:t xml:space="preserve"> </w:t>
      </w:r>
      <w:r>
        <w:rPr>
          <w:b/>
          <w:sz w:val="19"/>
        </w:rPr>
        <w:t>Composición</w:t>
      </w:r>
      <w:r>
        <w:rPr>
          <w:b/>
          <w:spacing w:val="-7"/>
          <w:sz w:val="19"/>
        </w:rPr>
        <w:t xml:space="preserve"> </w:t>
      </w:r>
      <w:r>
        <w:rPr>
          <w:b/>
          <w:sz w:val="19"/>
        </w:rPr>
        <w:t>de</w:t>
      </w:r>
      <w:r>
        <w:rPr>
          <w:b/>
          <w:spacing w:val="-6"/>
          <w:sz w:val="19"/>
        </w:rPr>
        <w:t xml:space="preserve"> </w:t>
      </w:r>
      <w:r>
        <w:rPr>
          <w:b/>
          <w:sz w:val="19"/>
        </w:rPr>
        <w:t>la</w:t>
      </w:r>
      <w:r>
        <w:rPr>
          <w:b/>
          <w:spacing w:val="-7"/>
          <w:sz w:val="19"/>
        </w:rPr>
        <w:t xml:space="preserve"> </w:t>
      </w:r>
      <w:r>
        <w:rPr>
          <w:b/>
          <w:sz w:val="19"/>
        </w:rPr>
        <w:t>mesa</w:t>
      </w:r>
      <w:r>
        <w:rPr>
          <w:b/>
          <w:spacing w:val="-7"/>
          <w:sz w:val="19"/>
        </w:rPr>
        <w:t xml:space="preserve"> </w:t>
      </w:r>
      <w:r>
        <w:rPr>
          <w:b/>
          <w:sz w:val="19"/>
        </w:rPr>
        <w:t>de</w:t>
      </w:r>
      <w:r>
        <w:rPr>
          <w:b/>
          <w:spacing w:val="-6"/>
          <w:sz w:val="19"/>
        </w:rPr>
        <w:t xml:space="preserve"> </w:t>
      </w:r>
      <w:r>
        <w:rPr>
          <w:b/>
          <w:spacing w:val="-2"/>
          <w:sz w:val="19"/>
        </w:rPr>
        <w:t>contratación:</w:t>
      </w:r>
    </w:p>
    <w:p w:rsidR="001765B3" w:rsidRPr="006E26D5" w:rsidRDefault="001765B3" w:rsidP="001765B3">
      <w:pPr>
        <w:widowControl/>
        <w:tabs>
          <w:tab w:val="left" w:pos="0"/>
          <w:tab w:val="left" w:pos="900"/>
          <w:tab w:val="left" w:pos="1418"/>
        </w:tabs>
        <w:autoSpaceDE/>
        <w:autoSpaceDN/>
        <w:spacing w:before="120" w:after="120"/>
        <w:ind w:left="426" w:right="-318"/>
        <w:jc w:val="both"/>
        <w:rPr>
          <w:rFonts w:eastAsia="Times New Roman" w:cs="Tahoma"/>
          <w:b/>
          <w:sz w:val="19"/>
          <w:szCs w:val="19"/>
          <w:lang w:eastAsia="es-ES"/>
        </w:rPr>
      </w:pPr>
      <w:r w:rsidRPr="006E26D5">
        <w:rPr>
          <w:rFonts w:eastAsia="Times New Roman" w:cs="Tahoma"/>
          <w:b/>
          <w:sz w:val="19"/>
          <w:szCs w:val="19"/>
          <w:lang w:eastAsia="es-ES"/>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1765B3" w:rsidRPr="006E26D5" w:rsidTr="0080231D">
        <w:tc>
          <w:tcPr>
            <w:tcW w:w="4686"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6E26D5">
              <w:rPr>
                <w:rFonts w:eastAsia="Times New Roman" w:cs="Tahoma"/>
                <w:sz w:val="19"/>
                <w:szCs w:val="19"/>
                <w:lang w:eastAsia="es-ES"/>
              </w:rPr>
              <w:t>Titular</w:t>
            </w:r>
          </w:p>
        </w:tc>
        <w:tc>
          <w:tcPr>
            <w:tcW w:w="4953"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6E26D5">
              <w:rPr>
                <w:rFonts w:eastAsia="Times New Roman" w:cs="Tahoma"/>
                <w:sz w:val="19"/>
                <w:szCs w:val="19"/>
                <w:lang w:eastAsia="es-ES"/>
              </w:rPr>
              <w:t>Suplente</w:t>
            </w:r>
          </w:p>
        </w:tc>
      </w:tr>
      <w:tr w:rsidR="001765B3" w:rsidRPr="006E26D5" w:rsidTr="0080231D">
        <w:tc>
          <w:tcPr>
            <w:tcW w:w="4686" w:type="dxa"/>
            <w:tcBorders>
              <w:top w:val="single" w:sz="4" w:space="0" w:color="auto"/>
              <w:left w:val="single" w:sz="4" w:space="0" w:color="auto"/>
              <w:bottom w:val="single" w:sz="4" w:space="0" w:color="auto"/>
              <w:right w:val="single" w:sz="4" w:space="0" w:color="auto"/>
            </w:tcBorders>
            <w:vAlign w:val="center"/>
            <w:hideMark/>
          </w:tcPr>
          <w:p w:rsidR="001765B3" w:rsidRPr="006E26D5" w:rsidRDefault="001765B3" w:rsidP="0080231D">
            <w:pPr>
              <w:widowControl/>
              <w:tabs>
                <w:tab w:val="left" w:pos="0"/>
                <w:tab w:val="left" w:pos="900"/>
                <w:tab w:val="left" w:pos="1418"/>
              </w:tabs>
              <w:autoSpaceDE/>
              <w:autoSpaceDN/>
              <w:spacing w:before="120" w:after="120"/>
              <w:ind w:right="42"/>
              <w:rPr>
                <w:rFonts w:eastAsia="Times New Roman" w:cs="Tahoma"/>
                <w:color w:val="0000FF"/>
                <w:sz w:val="19"/>
                <w:szCs w:val="19"/>
                <w:lang w:eastAsia="es-ES"/>
              </w:rPr>
            </w:pPr>
            <w:r>
              <w:rPr>
                <w:rFonts w:eastAsia="Times New Roman" w:cs="Tahoma"/>
                <w:color w:val="0000FF"/>
                <w:sz w:val="19"/>
                <w:szCs w:val="19"/>
                <w:lang w:eastAsia="es-ES"/>
              </w:rPr>
              <w:t>Marian Llorente, Jefa Área Desarrollo y Aplicaciones.</w:t>
            </w:r>
          </w:p>
        </w:tc>
        <w:tc>
          <w:tcPr>
            <w:tcW w:w="4953" w:type="dxa"/>
            <w:tcBorders>
              <w:top w:val="single" w:sz="4" w:space="0" w:color="auto"/>
              <w:left w:val="single" w:sz="4" w:space="0" w:color="auto"/>
              <w:bottom w:val="single" w:sz="4" w:space="0" w:color="auto"/>
              <w:right w:val="single" w:sz="4" w:space="0" w:color="auto"/>
            </w:tcBorders>
            <w:vAlign w:val="center"/>
            <w:hideMark/>
          </w:tcPr>
          <w:p w:rsidR="001765B3" w:rsidRPr="006E26D5" w:rsidRDefault="001765B3" w:rsidP="0080231D">
            <w:pPr>
              <w:widowControl/>
              <w:tabs>
                <w:tab w:val="left" w:pos="0"/>
                <w:tab w:val="left" w:pos="900"/>
                <w:tab w:val="left" w:pos="1418"/>
              </w:tabs>
              <w:autoSpaceDE/>
              <w:autoSpaceDN/>
              <w:spacing w:before="120" w:after="120"/>
              <w:jc w:val="both"/>
              <w:rPr>
                <w:rFonts w:eastAsia="Times New Roman" w:cs="Tahoma"/>
                <w:color w:val="0000FF"/>
                <w:sz w:val="19"/>
                <w:szCs w:val="19"/>
                <w:lang w:eastAsia="es-ES"/>
              </w:rPr>
            </w:pPr>
            <w:r>
              <w:rPr>
                <w:rFonts w:eastAsia="Times New Roman" w:cs="Tahoma"/>
                <w:color w:val="0000FF"/>
                <w:sz w:val="19"/>
                <w:szCs w:val="19"/>
                <w:lang w:eastAsia="es-ES"/>
              </w:rPr>
              <w:t>Begoña L</w:t>
            </w:r>
            <w:r w:rsidR="00D64AF4">
              <w:rPr>
                <w:rFonts w:eastAsia="Times New Roman" w:cs="Tahoma"/>
                <w:color w:val="0000FF"/>
                <w:sz w:val="19"/>
                <w:szCs w:val="19"/>
                <w:lang w:eastAsia="es-ES"/>
              </w:rPr>
              <w:t>ó</w:t>
            </w:r>
            <w:r>
              <w:rPr>
                <w:rFonts w:eastAsia="Times New Roman" w:cs="Tahoma"/>
                <w:color w:val="0000FF"/>
                <w:sz w:val="19"/>
                <w:szCs w:val="19"/>
                <w:lang w:eastAsia="es-ES"/>
              </w:rPr>
              <w:t>pez, Jefe Área de Comunicaciones</w:t>
            </w:r>
            <w:r w:rsidR="00F9334E">
              <w:rPr>
                <w:rFonts w:eastAsia="Times New Roman" w:cs="Tahoma"/>
                <w:color w:val="0000FF"/>
                <w:sz w:val="19"/>
                <w:szCs w:val="19"/>
                <w:lang w:eastAsia="es-ES"/>
              </w:rPr>
              <w:t>.</w:t>
            </w:r>
          </w:p>
        </w:tc>
      </w:tr>
    </w:tbl>
    <w:p w:rsidR="001765B3" w:rsidRPr="006E26D5" w:rsidRDefault="001765B3" w:rsidP="001765B3">
      <w:pPr>
        <w:widowControl/>
        <w:tabs>
          <w:tab w:val="left" w:pos="0"/>
          <w:tab w:val="left" w:pos="900"/>
          <w:tab w:val="left" w:pos="1418"/>
        </w:tabs>
        <w:autoSpaceDE/>
        <w:autoSpaceDN/>
        <w:spacing w:before="120" w:after="120"/>
        <w:ind w:left="426" w:right="-318"/>
        <w:jc w:val="both"/>
        <w:rPr>
          <w:rFonts w:eastAsia="Times New Roman" w:cs="Tahoma"/>
          <w:b/>
          <w:sz w:val="19"/>
          <w:szCs w:val="19"/>
          <w:lang w:eastAsia="es-ES"/>
        </w:rPr>
      </w:pPr>
      <w:r w:rsidRPr="006E26D5">
        <w:rPr>
          <w:rFonts w:eastAsia="Times New Roman" w:cs="Tahoma"/>
          <w:b/>
          <w:sz w:val="19"/>
          <w:szCs w:val="19"/>
          <w:lang w:eastAsia="es-ES"/>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1765B3" w:rsidRPr="006E26D5" w:rsidTr="0080231D">
        <w:tc>
          <w:tcPr>
            <w:tcW w:w="4686"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6E26D5">
              <w:rPr>
                <w:rFonts w:eastAsia="Times New Roman" w:cs="Tahoma"/>
                <w:sz w:val="19"/>
                <w:szCs w:val="19"/>
                <w:lang w:eastAsia="es-ES"/>
              </w:rPr>
              <w:t>Titular</w:t>
            </w:r>
          </w:p>
        </w:tc>
        <w:tc>
          <w:tcPr>
            <w:tcW w:w="5040"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6E26D5">
              <w:rPr>
                <w:rFonts w:eastAsia="Times New Roman" w:cs="Tahoma"/>
                <w:sz w:val="19"/>
                <w:szCs w:val="19"/>
                <w:lang w:eastAsia="es-ES"/>
              </w:rPr>
              <w:t>Suplente</w:t>
            </w:r>
          </w:p>
        </w:tc>
      </w:tr>
      <w:tr w:rsidR="001765B3" w:rsidRPr="006E26D5" w:rsidTr="0080231D">
        <w:tc>
          <w:tcPr>
            <w:tcW w:w="4686"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42"/>
              <w:jc w:val="both"/>
              <w:rPr>
                <w:rFonts w:eastAsia="Times New Roman" w:cs="Tahoma"/>
                <w:color w:val="0000FF"/>
                <w:sz w:val="19"/>
                <w:szCs w:val="19"/>
                <w:lang w:eastAsia="es-ES"/>
              </w:rPr>
            </w:pPr>
            <w:r>
              <w:rPr>
                <w:rFonts w:eastAsia="Times New Roman" w:cs="Tahoma"/>
                <w:color w:val="0000FF"/>
                <w:sz w:val="19"/>
                <w:szCs w:val="19"/>
                <w:lang w:eastAsia="es-ES"/>
              </w:rPr>
              <w:t>Susana Gago, Jefa Sección Ayuda al Desarrollo.</w:t>
            </w:r>
          </w:p>
        </w:tc>
        <w:tc>
          <w:tcPr>
            <w:tcW w:w="5040"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900"/>
                <w:tab w:val="left" w:pos="1418"/>
              </w:tabs>
              <w:autoSpaceDE/>
              <w:autoSpaceDN/>
              <w:spacing w:before="120" w:after="120"/>
              <w:ind w:right="27"/>
              <w:jc w:val="both"/>
              <w:rPr>
                <w:rFonts w:eastAsia="Times New Roman" w:cs="Tahoma"/>
                <w:color w:val="0000FF"/>
                <w:sz w:val="19"/>
                <w:szCs w:val="19"/>
                <w:lang w:eastAsia="es-ES"/>
              </w:rPr>
            </w:pPr>
            <w:r>
              <w:rPr>
                <w:rFonts w:eastAsia="Times New Roman" w:cs="Tahoma"/>
                <w:color w:val="0000FF"/>
                <w:sz w:val="19"/>
                <w:szCs w:val="19"/>
                <w:lang w:eastAsia="es-ES"/>
              </w:rPr>
              <w:t>Elisabete Tato Urain, Jefa</w:t>
            </w:r>
            <w:r w:rsidR="00F9334E">
              <w:rPr>
                <w:rFonts w:eastAsia="Times New Roman" w:cs="Tahoma"/>
                <w:color w:val="0000FF"/>
                <w:sz w:val="19"/>
                <w:szCs w:val="19"/>
                <w:lang w:eastAsia="es-ES"/>
              </w:rPr>
              <w:t xml:space="preserve"> </w:t>
            </w:r>
            <w:r>
              <w:rPr>
                <w:rFonts w:eastAsia="Times New Roman" w:cs="Tahoma"/>
                <w:color w:val="0000FF"/>
                <w:sz w:val="19"/>
                <w:szCs w:val="19"/>
                <w:lang w:eastAsia="es-ES"/>
              </w:rPr>
              <w:t>Sección Inf</w:t>
            </w:r>
            <w:r w:rsidR="005E5E9B">
              <w:rPr>
                <w:rFonts w:eastAsia="Times New Roman" w:cs="Tahoma"/>
                <w:color w:val="0000FF"/>
                <w:sz w:val="19"/>
                <w:szCs w:val="19"/>
                <w:lang w:eastAsia="es-ES"/>
              </w:rPr>
              <w:t>o</w:t>
            </w:r>
            <w:r>
              <w:rPr>
                <w:rFonts w:eastAsia="Times New Roman" w:cs="Tahoma"/>
                <w:color w:val="0000FF"/>
                <w:sz w:val="19"/>
                <w:szCs w:val="19"/>
                <w:lang w:eastAsia="es-ES"/>
              </w:rPr>
              <w:t>rm</w:t>
            </w:r>
            <w:r w:rsidR="005E5E9B">
              <w:rPr>
                <w:rFonts w:eastAsia="Times New Roman" w:cs="Tahoma"/>
                <w:color w:val="0000FF"/>
                <w:sz w:val="19"/>
                <w:szCs w:val="19"/>
                <w:lang w:eastAsia="es-ES"/>
              </w:rPr>
              <w:t>á</w:t>
            </w:r>
            <w:r>
              <w:rPr>
                <w:rFonts w:eastAsia="Times New Roman" w:cs="Tahoma"/>
                <w:color w:val="0000FF"/>
                <w:sz w:val="19"/>
                <w:szCs w:val="19"/>
                <w:lang w:eastAsia="es-ES"/>
              </w:rPr>
              <w:t>tica Policial</w:t>
            </w:r>
            <w:r w:rsidR="00F9334E">
              <w:rPr>
                <w:rFonts w:eastAsia="Times New Roman" w:cs="Tahoma"/>
                <w:color w:val="0000FF"/>
                <w:sz w:val="19"/>
                <w:szCs w:val="19"/>
                <w:lang w:eastAsia="es-ES"/>
              </w:rPr>
              <w:t>.</w:t>
            </w:r>
          </w:p>
        </w:tc>
      </w:tr>
    </w:tbl>
    <w:p w:rsidR="001765B3" w:rsidRPr="006E26D5" w:rsidRDefault="001765B3" w:rsidP="001765B3">
      <w:pPr>
        <w:widowControl/>
        <w:tabs>
          <w:tab w:val="left" w:pos="0"/>
          <w:tab w:val="left" w:pos="900"/>
          <w:tab w:val="left" w:pos="1418"/>
        </w:tabs>
        <w:autoSpaceDE/>
        <w:autoSpaceDN/>
        <w:spacing w:before="120" w:after="120"/>
        <w:ind w:left="426" w:right="-318"/>
        <w:jc w:val="both"/>
        <w:rPr>
          <w:rFonts w:eastAsia="Times New Roman" w:cs="Tahoma"/>
          <w:color w:val="0000FF"/>
          <w:sz w:val="19"/>
          <w:szCs w:val="19"/>
          <w:lang w:eastAsia="es-ES"/>
        </w:rPr>
      </w:pPr>
      <w:r w:rsidRPr="006E26D5">
        <w:rPr>
          <w:rFonts w:eastAsia="Times New Roman" w:cs="Tahoma"/>
          <w:b/>
          <w:sz w:val="19"/>
          <w:szCs w:val="19"/>
          <w:lang w:eastAsia="es-ES"/>
        </w:rPr>
        <w:t xml:space="preserve">Representante de la Oficina de Control Económico: </w:t>
      </w:r>
      <w:r>
        <w:rPr>
          <w:rFonts w:eastAsia="Times New Roman" w:cs="Tahoma"/>
          <w:color w:val="0000FF"/>
          <w:sz w:val="19"/>
          <w:szCs w:val="19"/>
          <w:lang w:eastAsia="es-ES"/>
        </w:rPr>
        <w:t>Fernando Martínez de Zuazo Letamendi.</w:t>
      </w:r>
    </w:p>
    <w:p w:rsidR="001765B3" w:rsidRPr="006E26D5" w:rsidRDefault="001765B3" w:rsidP="001765B3">
      <w:pPr>
        <w:widowControl/>
        <w:tabs>
          <w:tab w:val="left" w:pos="0"/>
          <w:tab w:val="left" w:pos="900"/>
          <w:tab w:val="left" w:pos="1418"/>
        </w:tabs>
        <w:autoSpaceDE/>
        <w:autoSpaceDN/>
        <w:spacing w:before="120" w:after="120"/>
        <w:ind w:left="426" w:right="-318"/>
        <w:jc w:val="both"/>
        <w:rPr>
          <w:rFonts w:eastAsia="Times New Roman" w:cs="Tahoma"/>
          <w:b/>
          <w:color w:val="0000FF"/>
          <w:sz w:val="19"/>
          <w:szCs w:val="19"/>
          <w:lang w:eastAsia="es-ES"/>
        </w:rPr>
      </w:pPr>
      <w:r w:rsidRPr="006E26D5">
        <w:rPr>
          <w:rFonts w:eastAsia="Times New Roman" w:cs="Tahoma"/>
          <w:b/>
          <w:sz w:val="19"/>
          <w:szCs w:val="19"/>
          <w:lang w:eastAsia="es-ES"/>
        </w:rPr>
        <w:t>Representante de la Dirección de Tecnologías de la Información y la Telecomunicación.</w:t>
      </w:r>
    </w:p>
    <w:p w:rsidR="001765B3" w:rsidRPr="006E26D5" w:rsidRDefault="001765B3" w:rsidP="001765B3">
      <w:pPr>
        <w:widowControl/>
        <w:tabs>
          <w:tab w:val="left" w:pos="0"/>
          <w:tab w:val="left" w:pos="900"/>
          <w:tab w:val="left" w:pos="1418"/>
        </w:tabs>
        <w:autoSpaceDE/>
        <w:autoSpaceDN/>
        <w:spacing w:before="120" w:after="120"/>
        <w:ind w:left="426" w:right="-318"/>
        <w:jc w:val="both"/>
        <w:rPr>
          <w:rFonts w:eastAsia="Times New Roman" w:cs="Tahoma"/>
          <w:b/>
          <w:sz w:val="19"/>
          <w:szCs w:val="19"/>
          <w:lang w:eastAsia="es-ES"/>
        </w:rPr>
      </w:pPr>
      <w:r w:rsidRPr="006E26D5">
        <w:rPr>
          <w:rFonts w:eastAsia="Times New Roman" w:cs="Tahoma"/>
          <w:b/>
          <w:sz w:val="19"/>
          <w:szCs w:val="19"/>
          <w:lang w:eastAsia="es-ES"/>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1765B3" w:rsidRPr="006E26D5" w:rsidTr="0080231D">
        <w:tc>
          <w:tcPr>
            <w:tcW w:w="4706"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6E26D5">
              <w:rPr>
                <w:rFonts w:eastAsia="Times New Roman" w:cs="Tahoma"/>
                <w:sz w:val="19"/>
                <w:szCs w:val="19"/>
                <w:lang w:eastAsia="es-ES"/>
              </w:rPr>
              <w:t>Titular</w:t>
            </w:r>
          </w:p>
        </w:tc>
        <w:tc>
          <w:tcPr>
            <w:tcW w:w="5103"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6E26D5">
              <w:rPr>
                <w:rFonts w:eastAsia="Times New Roman" w:cs="Tahoma"/>
                <w:sz w:val="19"/>
                <w:szCs w:val="19"/>
                <w:lang w:eastAsia="es-ES"/>
              </w:rPr>
              <w:t>Suplente</w:t>
            </w:r>
          </w:p>
        </w:tc>
      </w:tr>
      <w:tr w:rsidR="001765B3" w:rsidRPr="006E26D5" w:rsidTr="0080231D">
        <w:tc>
          <w:tcPr>
            <w:tcW w:w="4706"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318"/>
              <w:rPr>
                <w:rFonts w:eastAsia="Times New Roman" w:cs="Tahoma"/>
                <w:color w:val="0000FF"/>
                <w:sz w:val="19"/>
                <w:szCs w:val="19"/>
                <w:lang w:eastAsia="es-ES"/>
              </w:rPr>
            </w:pPr>
            <w:r w:rsidRPr="006E26D5">
              <w:rPr>
                <w:rFonts w:eastAsia="Times New Roman" w:cs="Tahoma"/>
                <w:color w:val="0000FF"/>
                <w:sz w:val="19"/>
                <w:szCs w:val="19"/>
                <w:lang w:eastAsia="es-ES"/>
              </w:rPr>
              <w:t>Ignacio Urien, Jefe Sección de Contratación</w:t>
            </w:r>
            <w:r>
              <w:rPr>
                <w:rFonts w:eastAsia="Times New Roman" w:cs="Tahoma"/>
                <w:color w:val="0000FF"/>
                <w:sz w:val="19"/>
                <w:szCs w:val="19"/>
                <w:lang w:eastAsia="es-ES"/>
              </w:rPr>
              <w:t>.</w:t>
            </w:r>
          </w:p>
        </w:tc>
        <w:tc>
          <w:tcPr>
            <w:tcW w:w="5103" w:type="dxa"/>
            <w:tcBorders>
              <w:top w:val="single" w:sz="4" w:space="0" w:color="auto"/>
              <w:left w:val="single" w:sz="4" w:space="0" w:color="auto"/>
              <w:bottom w:val="single" w:sz="4" w:space="0" w:color="auto"/>
              <w:right w:val="single" w:sz="4" w:space="0" w:color="auto"/>
            </w:tcBorders>
            <w:hideMark/>
          </w:tcPr>
          <w:p w:rsidR="001765B3" w:rsidRPr="006E26D5" w:rsidRDefault="001765B3" w:rsidP="0080231D">
            <w:pPr>
              <w:widowControl/>
              <w:tabs>
                <w:tab w:val="left" w:pos="0"/>
                <w:tab w:val="left" w:pos="900"/>
                <w:tab w:val="left" w:pos="1418"/>
              </w:tabs>
              <w:autoSpaceDE/>
              <w:autoSpaceDN/>
              <w:spacing w:before="120" w:after="120"/>
              <w:ind w:right="-318"/>
              <w:jc w:val="both"/>
              <w:rPr>
                <w:rFonts w:eastAsia="Times New Roman" w:cs="Tahoma"/>
                <w:color w:val="0000FF"/>
                <w:sz w:val="19"/>
                <w:szCs w:val="19"/>
                <w:lang w:eastAsia="es-ES"/>
              </w:rPr>
            </w:pPr>
            <w:r w:rsidRPr="006E26D5">
              <w:rPr>
                <w:rFonts w:eastAsia="Times New Roman" w:cs="Tahoma"/>
                <w:color w:val="0000FF"/>
                <w:sz w:val="19"/>
                <w:szCs w:val="19"/>
                <w:lang w:eastAsia="es-ES"/>
              </w:rPr>
              <w:t>Ane Collado, Técnica Económica y de Contratación</w:t>
            </w:r>
            <w:r>
              <w:rPr>
                <w:rFonts w:eastAsia="Times New Roman" w:cs="Tahoma"/>
                <w:color w:val="0000FF"/>
                <w:sz w:val="19"/>
                <w:szCs w:val="19"/>
                <w:lang w:eastAsia="es-ES"/>
              </w:rPr>
              <w:t>.</w:t>
            </w:r>
          </w:p>
        </w:tc>
      </w:tr>
    </w:tbl>
    <w:p w:rsidR="001765B3" w:rsidRDefault="001765B3">
      <w:pPr>
        <w:spacing w:before="122"/>
        <w:ind w:left="707"/>
        <w:rPr>
          <w:b/>
          <w:sz w:val="19"/>
        </w:rPr>
      </w:pPr>
    </w:p>
    <w:p w:rsidR="00385A4F" w:rsidRDefault="00311760">
      <w:pPr>
        <w:spacing w:before="117"/>
        <w:ind w:left="1559" w:right="139" w:hanging="852"/>
        <w:jc w:val="both"/>
        <w:rPr>
          <w:b/>
          <w:sz w:val="19"/>
        </w:rPr>
      </w:pPr>
      <w:r>
        <w:rPr>
          <w:b/>
          <w:sz w:val="19"/>
        </w:rPr>
        <w:t xml:space="preserve">19.2.7.- Comité de expertos/organismo técnico especializado: </w:t>
      </w:r>
      <w:r w:rsidRPr="009777C8">
        <w:rPr>
          <w:color w:val="0000FF"/>
          <w:sz w:val="19"/>
        </w:rPr>
        <w:t>no</w:t>
      </w:r>
    </w:p>
    <w:p w:rsidR="005E5E9B" w:rsidRDefault="00311760">
      <w:pPr>
        <w:spacing w:before="121" w:line="367" w:lineRule="auto"/>
        <w:ind w:left="424" w:right="598"/>
        <w:jc w:val="both"/>
        <w:rPr>
          <w:b/>
          <w:sz w:val="19"/>
          <w:szCs w:val="19"/>
        </w:rPr>
      </w:pPr>
      <w:r>
        <w:rPr>
          <w:b/>
          <w:sz w:val="19"/>
        </w:rPr>
        <w:t>19.3.-</w:t>
      </w:r>
      <w:r>
        <w:rPr>
          <w:b/>
          <w:spacing w:val="-5"/>
          <w:sz w:val="19"/>
        </w:rPr>
        <w:t xml:space="preserve"> </w:t>
      </w:r>
      <w:r>
        <w:rPr>
          <w:b/>
          <w:sz w:val="19"/>
        </w:rPr>
        <w:t>Unidad</w:t>
      </w:r>
      <w:r>
        <w:rPr>
          <w:b/>
          <w:spacing w:val="-2"/>
          <w:sz w:val="19"/>
        </w:rPr>
        <w:t xml:space="preserve"> </w:t>
      </w:r>
      <w:r>
        <w:rPr>
          <w:b/>
          <w:sz w:val="19"/>
        </w:rPr>
        <w:t>administrativa</w:t>
      </w:r>
      <w:r>
        <w:rPr>
          <w:b/>
          <w:spacing w:val="-5"/>
          <w:sz w:val="19"/>
        </w:rPr>
        <w:t xml:space="preserve"> </w:t>
      </w:r>
      <w:r>
        <w:rPr>
          <w:b/>
          <w:sz w:val="19"/>
        </w:rPr>
        <w:t>encargada</w:t>
      </w:r>
      <w:r>
        <w:rPr>
          <w:b/>
          <w:spacing w:val="-5"/>
          <w:sz w:val="19"/>
        </w:rPr>
        <w:t xml:space="preserve"> </w:t>
      </w:r>
      <w:r>
        <w:rPr>
          <w:b/>
          <w:sz w:val="19"/>
        </w:rPr>
        <w:t>de</w:t>
      </w:r>
      <w:r>
        <w:rPr>
          <w:b/>
          <w:spacing w:val="-3"/>
          <w:sz w:val="19"/>
        </w:rPr>
        <w:t xml:space="preserve"> </w:t>
      </w:r>
      <w:r>
        <w:rPr>
          <w:b/>
          <w:sz w:val="19"/>
        </w:rPr>
        <w:t>tramitar</w:t>
      </w:r>
      <w:r>
        <w:rPr>
          <w:b/>
          <w:spacing w:val="-5"/>
          <w:sz w:val="19"/>
        </w:rPr>
        <w:t xml:space="preserve"> </w:t>
      </w:r>
      <w:r>
        <w:rPr>
          <w:b/>
          <w:sz w:val="19"/>
        </w:rPr>
        <w:t>el</w:t>
      </w:r>
      <w:r>
        <w:rPr>
          <w:b/>
          <w:spacing w:val="-5"/>
          <w:sz w:val="19"/>
        </w:rPr>
        <w:t xml:space="preserve"> </w:t>
      </w:r>
      <w:r>
        <w:rPr>
          <w:b/>
          <w:sz w:val="19"/>
        </w:rPr>
        <w:t>procedimiento</w:t>
      </w:r>
      <w:r>
        <w:rPr>
          <w:b/>
          <w:spacing w:val="-5"/>
          <w:sz w:val="19"/>
        </w:rPr>
        <w:t xml:space="preserve"> </w:t>
      </w:r>
      <w:r>
        <w:rPr>
          <w:b/>
          <w:sz w:val="19"/>
        </w:rPr>
        <w:t>de</w:t>
      </w:r>
      <w:r>
        <w:rPr>
          <w:b/>
          <w:spacing w:val="-3"/>
          <w:sz w:val="19"/>
        </w:rPr>
        <w:t xml:space="preserve"> </w:t>
      </w:r>
      <w:r>
        <w:rPr>
          <w:b/>
          <w:sz w:val="19"/>
        </w:rPr>
        <w:t xml:space="preserve">adjudicación: </w:t>
      </w:r>
      <w:r w:rsidR="005E5E9B" w:rsidRPr="00F633F8">
        <w:rPr>
          <w:color w:val="0000FF"/>
          <w:sz w:val="19"/>
          <w:szCs w:val="19"/>
        </w:rPr>
        <w:t>Área de Contratación de la Dirección de Recursos Generales</w:t>
      </w:r>
      <w:r w:rsidR="00F9334E">
        <w:rPr>
          <w:color w:val="0000FF"/>
          <w:sz w:val="19"/>
          <w:szCs w:val="19"/>
        </w:rPr>
        <w:t xml:space="preserve"> Viceconsejería de Seguridad.</w:t>
      </w:r>
      <w:r w:rsidR="005E5E9B" w:rsidRPr="00F633F8">
        <w:rPr>
          <w:b/>
          <w:sz w:val="19"/>
          <w:szCs w:val="19"/>
        </w:rPr>
        <w:t xml:space="preserve"> </w:t>
      </w:r>
    </w:p>
    <w:p w:rsidR="00385A4F" w:rsidRDefault="00311760">
      <w:pPr>
        <w:spacing w:before="121" w:line="367" w:lineRule="auto"/>
        <w:ind w:left="424" w:right="598"/>
        <w:jc w:val="both"/>
        <w:rPr>
          <w:b/>
          <w:sz w:val="19"/>
        </w:rPr>
      </w:pPr>
      <w:r>
        <w:rPr>
          <w:b/>
          <w:sz w:val="19"/>
        </w:rPr>
        <w:t>19.4.- Contacto para atender consultas sobre aspectos técnicos:</w:t>
      </w:r>
    </w:p>
    <w:p w:rsidR="00385A4F" w:rsidRPr="005E5E9B" w:rsidRDefault="00311760">
      <w:pPr>
        <w:pStyle w:val="Prrafodelista"/>
        <w:numPr>
          <w:ilvl w:val="0"/>
          <w:numId w:val="79"/>
        </w:numPr>
        <w:tabs>
          <w:tab w:val="left" w:pos="1529"/>
        </w:tabs>
        <w:spacing w:line="228" w:lineRule="exact"/>
        <w:ind w:left="1529" w:hanging="253"/>
        <w:rPr>
          <w:sz w:val="19"/>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5E5E9B">
        <w:rPr>
          <w:spacing w:val="-2"/>
          <w:sz w:val="19"/>
        </w:rPr>
        <w:t xml:space="preserve"> </w:t>
      </w:r>
      <w:hyperlink r:id="rId16" w:history="1">
        <w:r w:rsidR="005E5E9B" w:rsidRPr="00C13D0B">
          <w:rPr>
            <w:rStyle w:val="Hipervnculo"/>
            <w:spacing w:val="-2"/>
            <w:sz w:val="19"/>
          </w:rPr>
          <w:t>dgtsi.contratación@seg.euskadi.eus</w:t>
        </w:r>
      </w:hyperlink>
    </w:p>
    <w:p w:rsidR="00385A4F" w:rsidRDefault="00311760">
      <w:pPr>
        <w:pStyle w:val="Prrafodelista"/>
        <w:numPr>
          <w:ilvl w:val="0"/>
          <w:numId w:val="79"/>
        </w:numPr>
        <w:tabs>
          <w:tab w:val="left" w:pos="1529"/>
        </w:tabs>
        <w:spacing w:before="119"/>
        <w:ind w:left="1529" w:hanging="253"/>
        <w:jc w:val="left"/>
        <w:rPr>
          <w:sz w:val="19"/>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5E5E9B">
        <w:rPr>
          <w:spacing w:val="-2"/>
          <w:sz w:val="19"/>
        </w:rPr>
        <w:t xml:space="preserve"> </w:t>
      </w:r>
      <w:r w:rsidR="005E5E9B">
        <w:rPr>
          <w:color w:val="0000FF"/>
          <w:spacing w:val="-2"/>
          <w:sz w:val="19"/>
        </w:rPr>
        <w:t xml:space="preserve">94 607 80 </w:t>
      </w:r>
      <w:r w:rsidR="00F9334E">
        <w:rPr>
          <w:color w:val="0000FF"/>
          <w:spacing w:val="-2"/>
          <w:sz w:val="19"/>
        </w:rPr>
        <w:t>65</w:t>
      </w:r>
    </w:p>
    <w:p w:rsidR="00385A4F" w:rsidRDefault="00311760">
      <w:pPr>
        <w:pStyle w:val="Ttulo4"/>
        <w:spacing w:before="120"/>
      </w:pPr>
      <w:r>
        <w:lastRenderedPageBreak/>
        <w:t>19.4</w:t>
      </w:r>
      <w:r>
        <w:rPr>
          <w:spacing w:val="-11"/>
        </w:rPr>
        <w:t xml:space="preserve"> </w:t>
      </w:r>
      <w:proofErr w:type="gramStart"/>
      <w:r>
        <w:t>bis.-</w:t>
      </w:r>
      <w:proofErr w:type="gramEnd"/>
      <w:r>
        <w:rPr>
          <w:spacing w:val="-10"/>
        </w:rPr>
        <w:t xml:space="preserve"> </w:t>
      </w:r>
      <w:r>
        <w:t>Contacto</w:t>
      </w:r>
      <w:r>
        <w:rPr>
          <w:spacing w:val="-10"/>
        </w:rPr>
        <w:t xml:space="preserve"> </w:t>
      </w:r>
      <w:r>
        <w:t>para</w:t>
      </w:r>
      <w:r>
        <w:rPr>
          <w:spacing w:val="-11"/>
        </w:rPr>
        <w:t xml:space="preserve"> </w:t>
      </w:r>
      <w:r>
        <w:t>atender</w:t>
      </w:r>
      <w:r>
        <w:rPr>
          <w:spacing w:val="-10"/>
        </w:rPr>
        <w:t xml:space="preserve"> </w:t>
      </w:r>
      <w:r>
        <w:t>consultas</w:t>
      </w:r>
      <w:r>
        <w:rPr>
          <w:spacing w:val="-10"/>
        </w:rPr>
        <w:t xml:space="preserve"> </w:t>
      </w:r>
      <w:r>
        <w:t>sobre</w:t>
      </w:r>
      <w:r>
        <w:rPr>
          <w:spacing w:val="-9"/>
        </w:rPr>
        <w:t xml:space="preserve"> </w:t>
      </w:r>
      <w:r>
        <w:t>licitación</w:t>
      </w:r>
      <w:r>
        <w:rPr>
          <w:spacing w:val="-10"/>
        </w:rPr>
        <w:t xml:space="preserve"> </w:t>
      </w:r>
      <w:r>
        <w:rPr>
          <w:spacing w:val="-2"/>
        </w:rPr>
        <w:t>electrónica:</w:t>
      </w:r>
    </w:p>
    <w:p w:rsidR="00385A4F" w:rsidRPr="005E5E9B" w:rsidRDefault="00311760">
      <w:pPr>
        <w:pStyle w:val="Prrafodelista"/>
        <w:numPr>
          <w:ilvl w:val="0"/>
          <w:numId w:val="78"/>
        </w:numPr>
        <w:tabs>
          <w:tab w:val="left" w:pos="1559"/>
        </w:tabs>
        <w:spacing w:before="122"/>
        <w:ind w:hanging="283"/>
        <w:jc w:val="left"/>
        <w:rPr>
          <w:rFonts w:ascii="Symbol" w:hAnsi="Symbol"/>
          <w:sz w:val="19"/>
        </w:rPr>
      </w:pPr>
      <w:proofErr w:type="spellStart"/>
      <w:r>
        <w:rPr>
          <w:sz w:val="19"/>
        </w:rPr>
        <w:t>Nº</w:t>
      </w:r>
      <w:proofErr w:type="spellEnd"/>
      <w:r>
        <w:rPr>
          <w:spacing w:val="-7"/>
          <w:sz w:val="19"/>
        </w:rPr>
        <w:t xml:space="preserve"> </w:t>
      </w:r>
      <w:r>
        <w:rPr>
          <w:sz w:val="19"/>
        </w:rPr>
        <w:t>de</w:t>
      </w:r>
      <w:r>
        <w:rPr>
          <w:spacing w:val="-7"/>
          <w:sz w:val="19"/>
        </w:rPr>
        <w:t xml:space="preserve"> </w:t>
      </w:r>
      <w:r>
        <w:rPr>
          <w:sz w:val="19"/>
        </w:rPr>
        <w:t>teléfono:</w:t>
      </w:r>
      <w:r>
        <w:rPr>
          <w:spacing w:val="-6"/>
          <w:sz w:val="19"/>
        </w:rPr>
        <w:t xml:space="preserve"> </w:t>
      </w:r>
      <w:r>
        <w:rPr>
          <w:sz w:val="19"/>
        </w:rPr>
        <w:t>945</w:t>
      </w:r>
      <w:r>
        <w:rPr>
          <w:spacing w:val="-6"/>
          <w:sz w:val="19"/>
        </w:rPr>
        <w:t xml:space="preserve"> </w:t>
      </w:r>
      <w:r>
        <w:rPr>
          <w:sz w:val="19"/>
        </w:rPr>
        <w:t>016</w:t>
      </w:r>
      <w:r>
        <w:rPr>
          <w:spacing w:val="-4"/>
          <w:sz w:val="19"/>
        </w:rPr>
        <w:t xml:space="preserve"> 298.</w:t>
      </w:r>
    </w:p>
    <w:p w:rsidR="005E5E9B" w:rsidRDefault="005E5E9B" w:rsidP="005E5E9B">
      <w:pPr>
        <w:tabs>
          <w:tab w:val="left" w:pos="1559"/>
        </w:tabs>
        <w:spacing w:before="122"/>
        <w:ind w:left="1276"/>
        <w:rPr>
          <w:rFonts w:ascii="Symbol" w:hAnsi="Symbol"/>
          <w:sz w:val="19"/>
        </w:rPr>
      </w:pPr>
    </w:p>
    <w:p w:rsidR="005E5E9B" w:rsidRPr="005E5E9B" w:rsidRDefault="005E5E9B" w:rsidP="005E5E9B">
      <w:pPr>
        <w:tabs>
          <w:tab w:val="left" w:pos="1559"/>
        </w:tabs>
        <w:spacing w:before="122"/>
        <w:ind w:left="1276"/>
        <w:rPr>
          <w:rFonts w:ascii="Symbol" w:hAnsi="Symbol"/>
          <w:sz w:val="19"/>
        </w:rPr>
      </w:pPr>
    </w:p>
    <w:p w:rsidR="00385A4F" w:rsidRDefault="00311760">
      <w:pPr>
        <w:pStyle w:val="Ttulo4"/>
        <w:spacing w:before="118"/>
      </w:pPr>
      <w:r>
        <w:t>19.5.-</w:t>
      </w:r>
      <w:r>
        <w:rPr>
          <w:spacing w:val="-12"/>
        </w:rPr>
        <w:t xml:space="preserve"> </w:t>
      </w:r>
      <w:r>
        <w:t>Contacto</w:t>
      </w:r>
      <w:r>
        <w:rPr>
          <w:spacing w:val="-9"/>
        </w:rPr>
        <w:t xml:space="preserve"> </w:t>
      </w:r>
      <w:r>
        <w:t>para</w:t>
      </w:r>
      <w:r>
        <w:rPr>
          <w:spacing w:val="-11"/>
        </w:rPr>
        <w:t xml:space="preserve"> </w:t>
      </w:r>
      <w:r>
        <w:t>atender</w:t>
      </w:r>
      <w:r>
        <w:rPr>
          <w:spacing w:val="-12"/>
        </w:rPr>
        <w:t xml:space="preserve"> </w:t>
      </w:r>
      <w:r>
        <w:t>consultas</w:t>
      </w:r>
      <w:r>
        <w:rPr>
          <w:spacing w:val="-10"/>
        </w:rPr>
        <w:t xml:space="preserve"> </w:t>
      </w:r>
      <w:r>
        <w:t>sobre</w:t>
      </w:r>
      <w:r>
        <w:rPr>
          <w:spacing w:val="-8"/>
        </w:rPr>
        <w:t xml:space="preserve"> </w:t>
      </w:r>
      <w:r>
        <w:t>aspectos</w:t>
      </w:r>
      <w:r>
        <w:rPr>
          <w:spacing w:val="-11"/>
        </w:rPr>
        <w:t xml:space="preserve"> </w:t>
      </w:r>
      <w:r>
        <w:rPr>
          <w:spacing w:val="-2"/>
        </w:rPr>
        <w:t>jurídicos:</w:t>
      </w:r>
      <w:r w:rsidR="005E5E9B">
        <w:rPr>
          <w:spacing w:val="-2"/>
        </w:rPr>
        <w:t xml:space="preserve"> </w:t>
      </w:r>
      <w:r w:rsidR="005E5E9B" w:rsidRPr="005E5E9B">
        <w:rPr>
          <w:b w:val="0"/>
          <w:color w:val="0000FF"/>
          <w:spacing w:val="-2"/>
        </w:rPr>
        <w:t>Área de contrataci</w:t>
      </w:r>
      <w:r w:rsidR="009777C8">
        <w:rPr>
          <w:b w:val="0"/>
          <w:color w:val="0000FF"/>
          <w:spacing w:val="-2"/>
        </w:rPr>
        <w:t>ó</w:t>
      </w:r>
      <w:r w:rsidR="005E5E9B" w:rsidRPr="005E5E9B">
        <w:rPr>
          <w:b w:val="0"/>
          <w:color w:val="0000FF"/>
          <w:spacing w:val="-2"/>
        </w:rPr>
        <w:t>n</w:t>
      </w:r>
      <w:r w:rsidR="00CF6A70">
        <w:rPr>
          <w:b w:val="0"/>
          <w:color w:val="0000FF"/>
          <w:spacing w:val="-2"/>
        </w:rPr>
        <w:t>.</w:t>
      </w:r>
    </w:p>
    <w:p w:rsidR="00385A4F" w:rsidRDefault="00311760">
      <w:pPr>
        <w:pStyle w:val="Prrafodelista"/>
        <w:numPr>
          <w:ilvl w:val="0"/>
          <w:numId w:val="78"/>
        </w:numPr>
        <w:tabs>
          <w:tab w:val="left" w:pos="1529"/>
        </w:tabs>
        <w:spacing w:before="119"/>
        <w:ind w:left="1529" w:hanging="253"/>
        <w:jc w:val="left"/>
        <w:rPr>
          <w:rFonts w:ascii="Symbol" w:hAnsi="Symbol"/>
          <w:sz w:val="18"/>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5E5E9B">
        <w:rPr>
          <w:spacing w:val="-2"/>
          <w:sz w:val="19"/>
        </w:rPr>
        <w:t xml:space="preserve"> </w:t>
      </w:r>
      <w:r w:rsidR="005E5E9B">
        <w:rPr>
          <w:color w:val="0000FF"/>
          <w:spacing w:val="-2"/>
          <w:sz w:val="19"/>
        </w:rPr>
        <w:t>contrataci</w:t>
      </w:r>
      <w:r w:rsidR="009777C8">
        <w:rPr>
          <w:color w:val="0000FF"/>
          <w:spacing w:val="-2"/>
          <w:sz w:val="19"/>
        </w:rPr>
        <w:t>o</w:t>
      </w:r>
      <w:r w:rsidR="005E5E9B">
        <w:rPr>
          <w:color w:val="0000FF"/>
          <w:spacing w:val="-2"/>
          <w:sz w:val="19"/>
        </w:rPr>
        <w:t>n@seg.euskadi.eus</w:t>
      </w:r>
    </w:p>
    <w:p w:rsidR="00385A4F" w:rsidRDefault="00311760">
      <w:pPr>
        <w:pStyle w:val="Prrafodelista"/>
        <w:numPr>
          <w:ilvl w:val="0"/>
          <w:numId w:val="78"/>
        </w:numPr>
        <w:tabs>
          <w:tab w:val="left" w:pos="1529"/>
        </w:tabs>
        <w:spacing w:before="120"/>
        <w:ind w:left="1529" w:hanging="253"/>
        <w:jc w:val="left"/>
        <w:rPr>
          <w:rFonts w:ascii="Symbol" w:hAnsi="Symbol"/>
          <w:sz w:val="18"/>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5E5E9B">
        <w:rPr>
          <w:spacing w:val="-2"/>
          <w:sz w:val="19"/>
        </w:rPr>
        <w:t xml:space="preserve"> </w:t>
      </w:r>
      <w:r w:rsidR="005E5E9B">
        <w:rPr>
          <w:color w:val="0000FF"/>
          <w:spacing w:val="-2"/>
          <w:sz w:val="19"/>
        </w:rPr>
        <w:t>94 607 80 00</w:t>
      </w:r>
    </w:p>
    <w:p w:rsidR="00385A4F" w:rsidRDefault="00311760">
      <w:pPr>
        <w:spacing w:before="119"/>
        <w:ind w:left="424"/>
        <w:rPr>
          <w:b/>
          <w:sz w:val="19"/>
        </w:rPr>
      </w:pPr>
      <w:r>
        <w:rPr>
          <w:b/>
          <w:sz w:val="19"/>
        </w:rPr>
        <w:t>19.6.-</w:t>
      </w:r>
      <w:r>
        <w:rPr>
          <w:b/>
          <w:spacing w:val="-10"/>
          <w:sz w:val="19"/>
        </w:rPr>
        <w:t xml:space="preserve"> </w:t>
      </w:r>
      <w:r>
        <w:rPr>
          <w:b/>
          <w:spacing w:val="-2"/>
          <w:sz w:val="19"/>
        </w:rPr>
        <w:t>Registros:</w:t>
      </w:r>
    </w:p>
    <w:p w:rsidR="00385A4F" w:rsidRDefault="00311760">
      <w:pPr>
        <w:spacing w:before="119"/>
        <w:ind w:left="1559" w:right="144" w:hanging="852"/>
        <w:jc w:val="both"/>
        <w:rPr>
          <w:b/>
          <w:sz w:val="19"/>
        </w:rPr>
      </w:pPr>
      <w:r>
        <w:rPr>
          <w:b/>
          <w:sz w:val="19"/>
        </w:rPr>
        <w:t xml:space="preserve">19.6.1.- Registro de presentación de ofertas: </w:t>
      </w:r>
      <w:r>
        <w:rPr>
          <w:b/>
          <w:color w:val="0000FF"/>
          <w:sz w:val="19"/>
        </w:rPr>
        <w:t>Registro Telemático de Contratación Electrónica (ver cláusula 12.2.1 de condiciones generales).</w:t>
      </w:r>
    </w:p>
    <w:p w:rsidR="00385A4F" w:rsidRPr="004E28B7" w:rsidRDefault="00311760">
      <w:pPr>
        <w:spacing w:before="122"/>
        <w:ind w:left="707"/>
        <w:rPr>
          <w:sz w:val="19"/>
        </w:rPr>
      </w:pPr>
      <w:r>
        <w:rPr>
          <w:b/>
          <w:sz w:val="19"/>
        </w:rPr>
        <w:t>19.6.2.-</w:t>
      </w:r>
      <w:r>
        <w:rPr>
          <w:b/>
          <w:spacing w:val="-10"/>
          <w:sz w:val="19"/>
        </w:rPr>
        <w:t xml:space="preserve"> </w:t>
      </w:r>
      <w:r>
        <w:rPr>
          <w:b/>
          <w:sz w:val="19"/>
        </w:rPr>
        <w:t>Registro</w:t>
      </w:r>
      <w:r>
        <w:rPr>
          <w:b/>
          <w:spacing w:val="-10"/>
          <w:sz w:val="19"/>
        </w:rPr>
        <w:t xml:space="preserve"> </w:t>
      </w:r>
      <w:r>
        <w:rPr>
          <w:b/>
          <w:sz w:val="19"/>
        </w:rPr>
        <w:t>de</w:t>
      </w:r>
      <w:r>
        <w:rPr>
          <w:b/>
          <w:spacing w:val="-8"/>
          <w:sz w:val="19"/>
        </w:rPr>
        <w:t xml:space="preserve"> </w:t>
      </w:r>
      <w:r>
        <w:rPr>
          <w:b/>
          <w:sz w:val="19"/>
        </w:rPr>
        <w:t>presentación</w:t>
      </w:r>
      <w:r>
        <w:rPr>
          <w:b/>
          <w:spacing w:val="-10"/>
          <w:sz w:val="19"/>
        </w:rPr>
        <w:t xml:space="preserve"> </w:t>
      </w:r>
      <w:r>
        <w:rPr>
          <w:b/>
          <w:sz w:val="19"/>
        </w:rPr>
        <w:t>de</w:t>
      </w:r>
      <w:r>
        <w:rPr>
          <w:b/>
          <w:spacing w:val="-8"/>
          <w:sz w:val="19"/>
        </w:rPr>
        <w:t xml:space="preserve"> </w:t>
      </w:r>
      <w:r>
        <w:rPr>
          <w:b/>
          <w:sz w:val="19"/>
        </w:rPr>
        <w:t>certificaciones</w:t>
      </w:r>
      <w:r>
        <w:rPr>
          <w:b/>
          <w:spacing w:val="-11"/>
          <w:sz w:val="19"/>
        </w:rPr>
        <w:t xml:space="preserve"> </w:t>
      </w:r>
      <w:r>
        <w:rPr>
          <w:b/>
          <w:sz w:val="19"/>
        </w:rPr>
        <w:t>y</w:t>
      </w:r>
      <w:r>
        <w:rPr>
          <w:b/>
          <w:spacing w:val="-10"/>
          <w:sz w:val="19"/>
        </w:rPr>
        <w:t xml:space="preserve"> </w:t>
      </w:r>
      <w:r>
        <w:rPr>
          <w:b/>
          <w:spacing w:val="-2"/>
          <w:sz w:val="19"/>
        </w:rPr>
        <w:t>facturas:</w:t>
      </w:r>
      <w:r w:rsidR="004E28B7">
        <w:rPr>
          <w:b/>
          <w:spacing w:val="-2"/>
          <w:sz w:val="19"/>
        </w:rPr>
        <w:t xml:space="preserve"> </w:t>
      </w:r>
      <w:r w:rsidR="004E28B7" w:rsidRPr="004E28B7">
        <w:rPr>
          <w:b/>
          <w:color w:val="0000FF"/>
          <w:sz w:val="19"/>
        </w:rPr>
        <w:t>servicio de facturación electrónica del Gobierno Vasco (ver cláusula 32 de condiciones generales).</w:t>
      </w:r>
    </w:p>
    <w:p w:rsidR="00385A4F" w:rsidRDefault="00311760">
      <w:pPr>
        <w:pStyle w:val="Textoindependiente"/>
        <w:spacing w:before="10"/>
        <w:rPr>
          <w:b/>
          <w:sz w:val="17"/>
        </w:rPr>
      </w:pPr>
      <w:r>
        <w:rPr>
          <w:b/>
          <w:noProof/>
          <w:sz w:val="17"/>
        </w:rPr>
        <mc:AlternateContent>
          <mc:Choice Requires="wps">
            <w:drawing>
              <wp:anchor distT="0" distB="0" distL="0" distR="0" simplePos="0" relativeHeight="251662336" behindDoc="1" locked="0" layoutInCell="1" allowOverlap="1">
                <wp:simplePos x="0" y="0"/>
                <wp:positionH relativeFrom="page">
                  <wp:posOffset>701040</wp:posOffset>
                </wp:positionH>
                <wp:positionV relativeFrom="paragraph">
                  <wp:posOffset>153070</wp:posOffset>
                </wp:positionV>
                <wp:extent cx="6339840" cy="635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94C719" id="Graphic 49" o:spid="_x0000_s1026" style="position:absolute;margin-left:55.2pt;margin-top:12.05pt;width:499.2pt;height:.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3p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b8ZsW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DcZXek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pPr>
      <w:bookmarkStart w:id="24" w:name="_bookmark22"/>
      <w:bookmarkEnd w:id="24"/>
      <w:r>
        <w:t>20.-</w:t>
      </w:r>
      <w:r>
        <w:rPr>
          <w:spacing w:val="-12"/>
        </w:rPr>
        <w:t xml:space="preserve"> </w:t>
      </w:r>
      <w:r>
        <w:t>TRAMITACIÓN</w:t>
      </w:r>
      <w:r>
        <w:rPr>
          <w:spacing w:val="-9"/>
        </w:rPr>
        <w:t xml:space="preserve"> </w:t>
      </w:r>
      <w:r>
        <w:t>Y</w:t>
      </w:r>
      <w:r>
        <w:rPr>
          <w:spacing w:val="-12"/>
        </w:rPr>
        <w:t xml:space="preserve"> </w:t>
      </w:r>
      <w:r>
        <w:t>PROCEDIMIENTO</w:t>
      </w:r>
      <w:r>
        <w:rPr>
          <w:spacing w:val="-12"/>
        </w:rPr>
        <w:t xml:space="preserve"> </w:t>
      </w:r>
      <w:r>
        <w:t>DE</w:t>
      </w:r>
      <w:r>
        <w:rPr>
          <w:spacing w:val="-10"/>
        </w:rPr>
        <w:t xml:space="preserve"> </w:t>
      </w:r>
      <w:r>
        <w:rPr>
          <w:spacing w:val="-2"/>
        </w:rPr>
        <w:t>ADJUDICACIÓN</w:t>
      </w:r>
    </w:p>
    <w:p w:rsidR="00385A4F" w:rsidRDefault="00311760">
      <w:pPr>
        <w:pStyle w:val="Ttulo4"/>
        <w:spacing w:before="120"/>
        <w:rPr>
          <w:b w:val="0"/>
        </w:rPr>
      </w:pPr>
      <w:r>
        <w:t>20.1.-</w:t>
      </w:r>
      <w:r>
        <w:rPr>
          <w:spacing w:val="-12"/>
        </w:rPr>
        <w:t xml:space="preserve"> </w:t>
      </w:r>
      <w:r>
        <w:t>Contrato</w:t>
      </w:r>
      <w:r>
        <w:rPr>
          <w:spacing w:val="-10"/>
        </w:rPr>
        <w:t xml:space="preserve"> </w:t>
      </w:r>
      <w:r>
        <w:t>sujeto</w:t>
      </w:r>
      <w:r>
        <w:rPr>
          <w:spacing w:val="-9"/>
        </w:rPr>
        <w:t xml:space="preserve"> </w:t>
      </w:r>
      <w:r>
        <w:t>a</w:t>
      </w:r>
      <w:r>
        <w:rPr>
          <w:spacing w:val="-12"/>
        </w:rPr>
        <w:t xml:space="preserve"> </w:t>
      </w:r>
      <w:r>
        <w:t>regulación</w:t>
      </w:r>
      <w:r>
        <w:rPr>
          <w:spacing w:val="-11"/>
        </w:rPr>
        <w:t xml:space="preserve"> </w:t>
      </w:r>
      <w:r>
        <w:t>armonizada:</w:t>
      </w:r>
      <w:r>
        <w:rPr>
          <w:spacing w:val="-8"/>
        </w:rPr>
        <w:t xml:space="preserve"> </w:t>
      </w:r>
      <w:r>
        <w:rPr>
          <w:b w:val="0"/>
          <w:color w:val="0000FF"/>
          <w:spacing w:val="-2"/>
        </w:rPr>
        <w:t>sí</w:t>
      </w:r>
      <w:r w:rsidR="0039281B">
        <w:rPr>
          <w:b w:val="0"/>
          <w:color w:val="0000FF"/>
          <w:spacing w:val="-2"/>
        </w:rPr>
        <w:t>.</w:t>
      </w:r>
    </w:p>
    <w:p w:rsidR="00385A4F" w:rsidRDefault="00311760">
      <w:pPr>
        <w:spacing w:before="119"/>
        <w:ind w:left="424"/>
        <w:rPr>
          <w:sz w:val="19"/>
        </w:rPr>
      </w:pPr>
      <w:r>
        <w:rPr>
          <w:b/>
          <w:sz w:val="19"/>
        </w:rPr>
        <w:t>20.2.-</w:t>
      </w:r>
      <w:r>
        <w:rPr>
          <w:b/>
          <w:spacing w:val="-16"/>
          <w:sz w:val="19"/>
        </w:rPr>
        <w:t xml:space="preserve"> </w:t>
      </w:r>
      <w:r>
        <w:rPr>
          <w:b/>
          <w:sz w:val="19"/>
        </w:rPr>
        <w:t>Tramitación:</w:t>
      </w:r>
      <w:r>
        <w:rPr>
          <w:b/>
          <w:spacing w:val="-13"/>
          <w:sz w:val="19"/>
        </w:rPr>
        <w:t xml:space="preserve"> </w:t>
      </w:r>
      <w:r>
        <w:rPr>
          <w:color w:val="0000FF"/>
          <w:spacing w:val="-2"/>
          <w:sz w:val="19"/>
        </w:rPr>
        <w:t>ordinaria</w:t>
      </w:r>
      <w:r w:rsidR="005E5E9B">
        <w:rPr>
          <w:color w:val="0000FF"/>
          <w:spacing w:val="-2"/>
          <w:sz w:val="19"/>
        </w:rPr>
        <w:t>.</w:t>
      </w:r>
    </w:p>
    <w:p w:rsidR="00385A4F" w:rsidRDefault="00311760">
      <w:pPr>
        <w:spacing w:before="120"/>
        <w:ind w:left="424"/>
        <w:rPr>
          <w:sz w:val="19"/>
        </w:rPr>
      </w:pPr>
      <w:r>
        <w:rPr>
          <w:b/>
          <w:sz w:val="19"/>
        </w:rPr>
        <w:t>20.3.-</w:t>
      </w:r>
      <w:r>
        <w:rPr>
          <w:b/>
          <w:spacing w:val="-15"/>
          <w:sz w:val="19"/>
        </w:rPr>
        <w:t xml:space="preserve"> </w:t>
      </w:r>
      <w:r>
        <w:rPr>
          <w:b/>
          <w:sz w:val="19"/>
        </w:rPr>
        <w:t>Procedimiento:</w:t>
      </w:r>
      <w:r>
        <w:rPr>
          <w:b/>
          <w:spacing w:val="-11"/>
          <w:sz w:val="19"/>
        </w:rPr>
        <w:t xml:space="preserve"> </w:t>
      </w:r>
      <w:r w:rsidRPr="00C82B34">
        <w:rPr>
          <w:color w:val="0000FF"/>
          <w:spacing w:val="-2"/>
          <w:sz w:val="19"/>
        </w:rPr>
        <w:t>abierto</w:t>
      </w:r>
      <w:r>
        <w:rPr>
          <w:spacing w:val="-2"/>
          <w:sz w:val="19"/>
        </w:rPr>
        <w:t>.</w:t>
      </w:r>
    </w:p>
    <w:p w:rsidR="00385A4F" w:rsidRDefault="00311760">
      <w:pPr>
        <w:spacing w:before="122"/>
        <w:ind w:left="424"/>
        <w:rPr>
          <w:sz w:val="19"/>
        </w:rPr>
      </w:pPr>
      <w:r>
        <w:rPr>
          <w:b/>
          <w:spacing w:val="-2"/>
          <w:sz w:val="19"/>
        </w:rPr>
        <w:t>20.4.-</w:t>
      </w:r>
      <w:r>
        <w:rPr>
          <w:b/>
          <w:spacing w:val="-11"/>
          <w:sz w:val="19"/>
        </w:rPr>
        <w:t xml:space="preserve"> </w:t>
      </w:r>
      <w:r>
        <w:rPr>
          <w:b/>
          <w:spacing w:val="-2"/>
          <w:sz w:val="19"/>
        </w:rPr>
        <w:t>Información</w:t>
      </w:r>
      <w:r>
        <w:rPr>
          <w:b/>
          <w:spacing w:val="-12"/>
          <w:sz w:val="19"/>
        </w:rPr>
        <w:t xml:space="preserve"> </w:t>
      </w:r>
      <w:r>
        <w:rPr>
          <w:b/>
          <w:spacing w:val="-2"/>
          <w:sz w:val="19"/>
        </w:rPr>
        <w:t>sobre</w:t>
      </w:r>
      <w:r>
        <w:rPr>
          <w:b/>
          <w:spacing w:val="-10"/>
          <w:sz w:val="19"/>
        </w:rPr>
        <w:t xml:space="preserve"> </w:t>
      </w:r>
      <w:r>
        <w:rPr>
          <w:b/>
          <w:spacing w:val="-2"/>
          <w:sz w:val="19"/>
        </w:rPr>
        <w:t>la</w:t>
      </w:r>
      <w:r>
        <w:rPr>
          <w:b/>
          <w:spacing w:val="-11"/>
          <w:sz w:val="19"/>
        </w:rPr>
        <w:t xml:space="preserve"> </w:t>
      </w:r>
      <w:r>
        <w:rPr>
          <w:b/>
          <w:spacing w:val="-2"/>
          <w:sz w:val="19"/>
        </w:rPr>
        <w:t>división</w:t>
      </w:r>
      <w:r>
        <w:rPr>
          <w:b/>
          <w:spacing w:val="-12"/>
          <w:sz w:val="19"/>
        </w:rPr>
        <w:t xml:space="preserve"> </w:t>
      </w:r>
      <w:r>
        <w:rPr>
          <w:b/>
          <w:spacing w:val="-2"/>
          <w:sz w:val="19"/>
        </w:rPr>
        <w:t>en</w:t>
      </w:r>
      <w:r>
        <w:rPr>
          <w:b/>
          <w:spacing w:val="-12"/>
          <w:sz w:val="19"/>
        </w:rPr>
        <w:t xml:space="preserve"> </w:t>
      </w:r>
      <w:r>
        <w:rPr>
          <w:b/>
          <w:spacing w:val="-2"/>
          <w:sz w:val="19"/>
        </w:rPr>
        <w:t>lotes:</w:t>
      </w:r>
      <w:r>
        <w:rPr>
          <w:b/>
          <w:spacing w:val="-8"/>
          <w:sz w:val="19"/>
        </w:rPr>
        <w:t xml:space="preserve"> </w:t>
      </w:r>
      <w:r>
        <w:rPr>
          <w:color w:val="0000FF"/>
          <w:spacing w:val="-2"/>
          <w:sz w:val="19"/>
        </w:rPr>
        <w:t>no</w:t>
      </w:r>
      <w:r>
        <w:rPr>
          <w:color w:val="0000FF"/>
          <w:spacing w:val="-9"/>
          <w:sz w:val="19"/>
        </w:rPr>
        <w:t xml:space="preserve"> </w:t>
      </w:r>
      <w:r>
        <w:rPr>
          <w:color w:val="0000FF"/>
          <w:spacing w:val="-2"/>
          <w:sz w:val="19"/>
        </w:rPr>
        <w:t>procede.</w:t>
      </w:r>
    </w:p>
    <w:p w:rsidR="00385A4F" w:rsidRDefault="00311760">
      <w:pPr>
        <w:pStyle w:val="Prrafodelista"/>
        <w:numPr>
          <w:ilvl w:val="0"/>
          <w:numId w:val="78"/>
        </w:numPr>
        <w:tabs>
          <w:tab w:val="left" w:pos="1529"/>
        </w:tabs>
        <w:spacing w:before="119"/>
        <w:ind w:left="1529" w:hanging="253"/>
        <w:jc w:val="left"/>
        <w:rPr>
          <w:rFonts w:ascii="Symbol" w:hAnsi="Symbol"/>
          <w:sz w:val="18"/>
        </w:rPr>
      </w:pPr>
      <w:r>
        <w:rPr>
          <w:sz w:val="19"/>
        </w:rPr>
        <w:t>Existen</w:t>
      </w:r>
      <w:r>
        <w:rPr>
          <w:spacing w:val="-9"/>
          <w:sz w:val="19"/>
        </w:rPr>
        <w:t xml:space="preserve"> </w:t>
      </w:r>
      <w:r>
        <w:rPr>
          <w:sz w:val="19"/>
        </w:rPr>
        <w:t>limitaciones</w:t>
      </w:r>
      <w:r>
        <w:rPr>
          <w:spacing w:val="-9"/>
          <w:sz w:val="19"/>
        </w:rPr>
        <w:t xml:space="preserve"> </w:t>
      </w:r>
      <w:r>
        <w:rPr>
          <w:sz w:val="19"/>
        </w:rPr>
        <w:t>en</w:t>
      </w:r>
      <w:r>
        <w:rPr>
          <w:spacing w:val="-9"/>
          <w:sz w:val="19"/>
        </w:rPr>
        <w:t xml:space="preserve"> </w:t>
      </w:r>
      <w:r>
        <w:rPr>
          <w:sz w:val="19"/>
        </w:rPr>
        <w:t>cuanto</w:t>
      </w:r>
      <w:r>
        <w:rPr>
          <w:spacing w:val="-9"/>
          <w:sz w:val="19"/>
        </w:rPr>
        <w:t xml:space="preserve"> </w:t>
      </w:r>
      <w:r>
        <w:rPr>
          <w:spacing w:val="-5"/>
          <w:sz w:val="19"/>
        </w:rPr>
        <w:t>a:</w:t>
      </w:r>
    </w:p>
    <w:p w:rsidR="00385A4F" w:rsidRDefault="00311760">
      <w:pPr>
        <w:pStyle w:val="Textoindependiente"/>
        <w:spacing w:before="133"/>
        <w:ind w:left="1857"/>
      </w:pPr>
      <w:r>
        <w:rPr>
          <w:noProof/>
          <w:position w:val="-2"/>
        </w:rPr>
        <w:drawing>
          <wp:inline distT="0" distB="0" distL="0" distR="0">
            <wp:extent cx="166116" cy="16611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7" cstate="print"/>
                    <a:stretch>
                      <a:fillRect/>
                    </a:stretch>
                  </pic:blipFill>
                  <pic:spPr>
                    <a:xfrm>
                      <a:off x="0" y="0"/>
                      <a:ext cx="166116" cy="166116"/>
                    </a:xfrm>
                    <a:prstGeom prst="rect">
                      <a:avLst/>
                    </a:prstGeom>
                  </pic:spPr>
                </pic:pic>
              </a:graphicData>
            </a:graphic>
          </wp:inline>
        </w:drawing>
      </w:r>
      <w:r>
        <w:rPr>
          <w:rFonts w:ascii="Times New Roman" w:hAnsi="Times New Roman"/>
          <w:spacing w:val="32"/>
          <w:sz w:val="20"/>
        </w:rPr>
        <w:t xml:space="preserve"> </w:t>
      </w:r>
      <w:r>
        <w:t>Lotes</w:t>
      </w:r>
      <w:r>
        <w:rPr>
          <w:spacing w:val="-3"/>
        </w:rPr>
        <w:t xml:space="preserve"> </w:t>
      </w:r>
      <w:r>
        <w:t>a</w:t>
      </w:r>
      <w:r>
        <w:rPr>
          <w:spacing w:val="-3"/>
        </w:rPr>
        <w:t xml:space="preserve"> </w:t>
      </w:r>
      <w:r>
        <w:t>los</w:t>
      </w:r>
      <w:r>
        <w:rPr>
          <w:spacing w:val="-3"/>
        </w:rPr>
        <w:t xml:space="preserve"> </w:t>
      </w:r>
      <w:r>
        <w:t>que</w:t>
      </w:r>
      <w:r>
        <w:rPr>
          <w:spacing w:val="-2"/>
        </w:rPr>
        <w:t xml:space="preserve"> </w:t>
      </w:r>
      <w:r>
        <w:t>una</w:t>
      </w:r>
      <w:r>
        <w:rPr>
          <w:spacing w:val="-4"/>
        </w:rPr>
        <w:t xml:space="preserve"> </w:t>
      </w:r>
      <w:r>
        <w:t>misma</w:t>
      </w:r>
      <w:r>
        <w:rPr>
          <w:spacing w:val="-3"/>
        </w:rPr>
        <w:t xml:space="preserve"> </w:t>
      </w:r>
      <w:r>
        <w:t>operadora</w:t>
      </w:r>
      <w:r>
        <w:rPr>
          <w:spacing w:val="-3"/>
        </w:rPr>
        <w:t xml:space="preserve"> </w:t>
      </w:r>
      <w:r>
        <w:t>económica</w:t>
      </w:r>
      <w:r>
        <w:rPr>
          <w:spacing w:val="-1"/>
        </w:rPr>
        <w:t xml:space="preserve"> </w:t>
      </w:r>
      <w:r>
        <w:t>puede</w:t>
      </w:r>
      <w:r>
        <w:rPr>
          <w:spacing w:val="-2"/>
        </w:rPr>
        <w:t xml:space="preserve"> </w:t>
      </w:r>
      <w:r>
        <w:t>presentar</w:t>
      </w:r>
      <w:r>
        <w:rPr>
          <w:spacing w:val="-2"/>
        </w:rPr>
        <w:t xml:space="preserve"> </w:t>
      </w:r>
      <w:r>
        <w:t>oferta.</w:t>
      </w:r>
    </w:p>
    <w:p w:rsidR="00385A4F" w:rsidRDefault="00311760">
      <w:pPr>
        <w:pStyle w:val="Textoindependiente"/>
        <w:spacing w:before="132"/>
        <w:ind w:left="1842"/>
      </w:pPr>
      <w:r>
        <w:t>Los</w:t>
      </w:r>
      <w:r>
        <w:rPr>
          <w:spacing w:val="-8"/>
        </w:rPr>
        <w:t xml:space="preserve"> </w:t>
      </w:r>
      <w:r>
        <w:t>límites</w:t>
      </w:r>
      <w:r>
        <w:rPr>
          <w:spacing w:val="-7"/>
        </w:rPr>
        <w:t xml:space="preserve"> </w:t>
      </w:r>
      <w:r>
        <w:t>son</w:t>
      </w:r>
      <w:r>
        <w:rPr>
          <w:spacing w:val="-7"/>
        </w:rPr>
        <w:t xml:space="preserve"> </w:t>
      </w:r>
      <w:r>
        <w:t>los</w:t>
      </w:r>
      <w:r>
        <w:rPr>
          <w:spacing w:val="-7"/>
        </w:rPr>
        <w:t xml:space="preserve"> </w:t>
      </w:r>
      <w:proofErr w:type="gramStart"/>
      <w:r>
        <w:t>siguientes:</w:t>
      </w:r>
      <w:r>
        <w:rPr>
          <w:spacing w:val="-7"/>
        </w:rPr>
        <w:t xml:space="preserve"> </w:t>
      </w:r>
      <w:r>
        <w:rPr>
          <w:spacing w:val="-5"/>
        </w:rPr>
        <w:t>….</w:t>
      </w:r>
      <w:proofErr w:type="gramEnd"/>
      <w:r>
        <w:rPr>
          <w:spacing w:val="-5"/>
        </w:rPr>
        <w:t>.</w:t>
      </w:r>
    </w:p>
    <w:p w:rsidR="00385A4F" w:rsidRDefault="00311760">
      <w:pPr>
        <w:pStyle w:val="Textoindependiente"/>
        <w:spacing w:before="130"/>
        <w:ind w:left="1857"/>
      </w:pPr>
      <w:r>
        <w:rPr>
          <w:noProof/>
          <w:position w:val="-2"/>
        </w:rPr>
        <w:drawing>
          <wp:inline distT="0" distB="0" distL="0" distR="0">
            <wp:extent cx="166116" cy="16611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8"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Lotes</w:t>
      </w:r>
      <w:r>
        <w:rPr>
          <w:spacing w:val="10"/>
        </w:rPr>
        <w:t xml:space="preserve"> </w:t>
      </w:r>
      <w:r>
        <w:t>que</w:t>
      </w:r>
      <w:r>
        <w:rPr>
          <w:spacing w:val="10"/>
        </w:rPr>
        <w:t xml:space="preserve"> </w:t>
      </w:r>
      <w:r>
        <w:t>pueden</w:t>
      </w:r>
      <w:r>
        <w:rPr>
          <w:spacing w:val="13"/>
        </w:rPr>
        <w:t xml:space="preserve"> </w:t>
      </w:r>
      <w:r>
        <w:t>adjudicarse</w:t>
      </w:r>
      <w:r>
        <w:rPr>
          <w:spacing w:val="10"/>
        </w:rPr>
        <w:t xml:space="preserve"> </w:t>
      </w:r>
      <w:r>
        <w:t>a</w:t>
      </w:r>
      <w:r>
        <w:rPr>
          <w:spacing w:val="10"/>
        </w:rPr>
        <w:t xml:space="preserve"> </w:t>
      </w:r>
      <w:r>
        <w:t>una</w:t>
      </w:r>
      <w:r>
        <w:rPr>
          <w:spacing w:val="10"/>
        </w:rPr>
        <w:t xml:space="preserve"> </w:t>
      </w:r>
      <w:r>
        <w:t>licitadora</w:t>
      </w:r>
      <w:r>
        <w:rPr>
          <w:spacing w:val="10"/>
        </w:rPr>
        <w:t xml:space="preserve"> </w:t>
      </w:r>
      <w:r>
        <w:t>de</w:t>
      </w:r>
      <w:r>
        <w:rPr>
          <w:spacing w:val="12"/>
        </w:rPr>
        <w:t xml:space="preserve"> </w:t>
      </w:r>
      <w:r>
        <w:t>conformidad</w:t>
      </w:r>
      <w:r>
        <w:rPr>
          <w:spacing w:val="10"/>
        </w:rPr>
        <w:t xml:space="preserve"> </w:t>
      </w:r>
      <w:r>
        <w:t>con</w:t>
      </w:r>
      <w:r>
        <w:rPr>
          <w:spacing w:val="10"/>
        </w:rPr>
        <w:t xml:space="preserve"> </w:t>
      </w:r>
      <w:r>
        <w:t>los</w:t>
      </w:r>
      <w:r>
        <w:rPr>
          <w:spacing w:val="10"/>
        </w:rPr>
        <w:t xml:space="preserve"> </w:t>
      </w:r>
      <w:r>
        <w:t>siguientes</w:t>
      </w:r>
    </w:p>
    <w:p w:rsidR="00385A4F" w:rsidRDefault="00311760">
      <w:pPr>
        <w:pStyle w:val="Textoindependiente"/>
        <w:spacing w:before="12"/>
        <w:ind w:left="1842"/>
      </w:pPr>
      <w:r>
        <w:t>criterios</w:t>
      </w:r>
      <w:r>
        <w:rPr>
          <w:spacing w:val="-9"/>
        </w:rPr>
        <w:t xml:space="preserve"> </w:t>
      </w:r>
      <w:r>
        <w:t>o</w:t>
      </w:r>
      <w:r>
        <w:rPr>
          <w:spacing w:val="-8"/>
        </w:rPr>
        <w:t xml:space="preserve"> </w:t>
      </w:r>
      <w:proofErr w:type="gramStart"/>
      <w:r>
        <w:t>normas:</w:t>
      </w:r>
      <w:r>
        <w:rPr>
          <w:spacing w:val="-9"/>
        </w:rPr>
        <w:t xml:space="preserve"> </w:t>
      </w:r>
      <w:r>
        <w:rPr>
          <w:spacing w:val="-5"/>
        </w:rPr>
        <w:t>….</w:t>
      </w:r>
      <w:proofErr w:type="gramEnd"/>
      <w:r>
        <w:rPr>
          <w:spacing w:val="-5"/>
        </w:rPr>
        <w:t>.</w:t>
      </w:r>
    </w:p>
    <w:p w:rsidR="00385A4F" w:rsidRDefault="00311760">
      <w:pPr>
        <w:pStyle w:val="Prrafodelista"/>
        <w:numPr>
          <w:ilvl w:val="0"/>
          <w:numId w:val="78"/>
        </w:numPr>
        <w:tabs>
          <w:tab w:val="left" w:pos="1528"/>
          <w:tab w:val="left" w:pos="1559"/>
        </w:tabs>
        <w:spacing w:before="117"/>
        <w:ind w:right="146"/>
        <w:rPr>
          <w:rFonts w:ascii="Symbol" w:hAnsi="Symbol"/>
          <w:sz w:val="18"/>
        </w:rPr>
      </w:pPr>
      <w:r>
        <w:rPr>
          <w:sz w:val="19"/>
        </w:rPr>
        <w:t xml:space="preserve">Posibilidad de presentar una oferta integradora: </w:t>
      </w:r>
      <w:r>
        <w:rPr>
          <w:color w:val="0000FF"/>
          <w:sz w:val="19"/>
        </w:rPr>
        <w:t>no</w:t>
      </w:r>
      <w:r w:rsidR="00D9065A">
        <w:rPr>
          <w:color w:val="0000FF"/>
          <w:sz w:val="19"/>
        </w:rPr>
        <w:t xml:space="preserve"> procede.</w:t>
      </w:r>
    </w:p>
    <w:p w:rsidR="00385A4F" w:rsidRDefault="00385A4F">
      <w:pPr>
        <w:pStyle w:val="Textoindependiente"/>
        <w:spacing w:before="110"/>
      </w:pPr>
    </w:p>
    <w:p w:rsidR="00385A4F" w:rsidRDefault="00311760">
      <w:pPr>
        <w:spacing w:before="1"/>
        <w:ind w:left="424"/>
        <w:rPr>
          <w:sz w:val="19"/>
        </w:rPr>
      </w:pPr>
      <w:r>
        <w:rPr>
          <w:b/>
          <w:sz w:val="19"/>
        </w:rPr>
        <w:t>20.5.-</w:t>
      </w:r>
      <w:r>
        <w:rPr>
          <w:b/>
          <w:spacing w:val="-11"/>
          <w:sz w:val="19"/>
        </w:rPr>
        <w:t xml:space="preserve"> </w:t>
      </w:r>
      <w:r>
        <w:rPr>
          <w:b/>
          <w:sz w:val="19"/>
        </w:rPr>
        <w:t>Medios</w:t>
      </w:r>
      <w:r>
        <w:rPr>
          <w:b/>
          <w:spacing w:val="-10"/>
          <w:sz w:val="19"/>
        </w:rPr>
        <w:t xml:space="preserve"> </w:t>
      </w:r>
      <w:r>
        <w:rPr>
          <w:b/>
          <w:sz w:val="19"/>
        </w:rPr>
        <w:t>de</w:t>
      </w:r>
      <w:r>
        <w:rPr>
          <w:b/>
          <w:spacing w:val="-9"/>
          <w:sz w:val="19"/>
        </w:rPr>
        <w:t xml:space="preserve"> </w:t>
      </w:r>
      <w:r>
        <w:rPr>
          <w:b/>
          <w:sz w:val="19"/>
        </w:rPr>
        <w:t>tramitación</w:t>
      </w:r>
      <w:r w:rsidRPr="00D9065A">
        <w:rPr>
          <w:color w:val="0000FF"/>
          <w:sz w:val="19"/>
        </w:rPr>
        <w:t>: electrónicos.</w:t>
      </w:r>
    </w:p>
    <w:p w:rsidR="00385A4F" w:rsidRDefault="00311760">
      <w:pPr>
        <w:pStyle w:val="Textoindependiente"/>
        <w:spacing w:before="117"/>
        <w:ind w:left="993" w:right="152"/>
        <w:jc w:val="both"/>
      </w:pPr>
      <w:r>
        <w:t xml:space="preserve">Sólo en el caso de que se haya considerado necesario utilizar medios distintos de los </w:t>
      </w:r>
      <w:r>
        <w:rPr>
          <w:spacing w:val="-2"/>
        </w:rPr>
        <w:t>electrónicos:</w:t>
      </w:r>
    </w:p>
    <w:p w:rsidR="00385A4F" w:rsidRDefault="00311760">
      <w:pPr>
        <w:spacing w:before="122"/>
        <w:ind w:left="424"/>
        <w:rPr>
          <w:sz w:val="19"/>
        </w:rPr>
      </w:pPr>
      <w:r>
        <w:rPr>
          <w:b/>
          <w:sz w:val="19"/>
        </w:rPr>
        <w:t>20.6.-</w:t>
      </w:r>
      <w:r>
        <w:rPr>
          <w:b/>
          <w:spacing w:val="-12"/>
          <w:sz w:val="19"/>
        </w:rPr>
        <w:t xml:space="preserve"> </w:t>
      </w:r>
      <w:r>
        <w:rPr>
          <w:b/>
          <w:sz w:val="19"/>
        </w:rPr>
        <w:t>Subasta</w:t>
      </w:r>
      <w:r>
        <w:rPr>
          <w:b/>
          <w:spacing w:val="-11"/>
          <w:sz w:val="19"/>
        </w:rPr>
        <w:t xml:space="preserve"> </w:t>
      </w:r>
      <w:r>
        <w:rPr>
          <w:b/>
          <w:sz w:val="19"/>
        </w:rPr>
        <w:t>electrónica:</w:t>
      </w:r>
      <w:r>
        <w:rPr>
          <w:b/>
          <w:spacing w:val="-9"/>
          <w:sz w:val="19"/>
        </w:rPr>
        <w:t xml:space="preserve"> </w:t>
      </w:r>
      <w:r>
        <w:rPr>
          <w:color w:val="0000FF"/>
          <w:spacing w:val="-2"/>
          <w:sz w:val="19"/>
        </w:rPr>
        <w:t>no</w:t>
      </w:r>
      <w:r w:rsidR="0039281B">
        <w:rPr>
          <w:color w:val="0000FF"/>
          <w:spacing w:val="-2"/>
          <w:sz w:val="19"/>
        </w:rPr>
        <w:t xml:space="preserve"> procede.</w:t>
      </w:r>
    </w:p>
    <w:p w:rsidR="00385A4F" w:rsidRDefault="00311760">
      <w:pPr>
        <w:spacing w:before="117"/>
        <w:ind w:left="993" w:right="138" w:hanging="569"/>
        <w:jc w:val="both"/>
        <w:rPr>
          <w:sz w:val="19"/>
        </w:rPr>
      </w:pPr>
      <w:r>
        <w:rPr>
          <w:b/>
          <w:sz w:val="19"/>
        </w:rPr>
        <w:t xml:space="preserve">20.7.- Contrato reservado a Centros Especiales de Empleo de iniciativa social y empresas de inserción o incluido en el marco de programas de empleo protegido: </w:t>
      </w:r>
      <w:r>
        <w:rPr>
          <w:color w:val="0000FF"/>
          <w:sz w:val="19"/>
        </w:rPr>
        <w:t>no</w:t>
      </w:r>
      <w:r w:rsidR="0039281B">
        <w:rPr>
          <w:color w:val="0000FF"/>
          <w:sz w:val="19"/>
        </w:rPr>
        <w:t>.</w:t>
      </w:r>
    </w:p>
    <w:p w:rsidR="00385A4F" w:rsidRDefault="00311760">
      <w:pPr>
        <w:spacing w:before="122" w:line="242" w:lineRule="auto"/>
        <w:ind w:left="993" w:right="142" w:hanging="569"/>
        <w:jc w:val="both"/>
        <w:rPr>
          <w:sz w:val="19"/>
        </w:rPr>
      </w:pPr>
      <w:r>
        <w:rPr>
          <w:b/>
          <w:sz w:val="19"/>
        </w:rPr>
        <w:t xml:space="preserve">20.8.- Contrato reservado a determinadas organizaciones por tratarse de un contrato de servicios de carácter social, cultural o de salud de conformidad con la disposición adicional cuadragésima octava de la LCSP: </w:t>
      </w:r>
      <w:r>
        <w:rPr>
          <w:color w:val="0000FF"/>
          <w:sz w:val="19"/>
        </w:rPr>
        <w:t>no</w:t>
      </w:r>
      <w:r w:rsidR="0039281B">
        <w:rPr>
          <w:color w:val="0000FF"/>
          <w:sz w:val="19"/>
        </w:rPr>
        <w:t>.</w:t>
      </w:r>
    </w:p>
    <w:p w:rsidR="00385A4F" w:rsidRDefault="00311760">
      <w:pPr>
        <w:pStyle w:val="Textoindependiente"/>
        <w:spacing w:before="7"/>
        <w:rPr>
          <w:sz w:val="17"/>
        </w:rPr>
      </w:pPr>
      <w:r>
        <w:rPr>
          <w:noProof/>
          <w:sz w:val="17"/>
        </w:rPr>
        <mc:AlternateContent>
          <mc:Choice Requires="wps">
            <w:drawing>
              <wp:anchor distT="0" distB="0" distL="0" distR="0" simplePos="0" relativeHeight="251663360" behindDoc="1" locked="0" layoutInCell="1" allowOverlap="1">
                <wp:simplePos x="0" y="0"/>
                <wp:positionH relativeFrom="page">
                  <wp:posOffset>701040</wp:posOffset>
                </wp:positionH>
                <wp:positionV relativeFrom="paragraph">
                  <wp:posOffset>151097</wp:posOffset>
                </wp:positionV>
                <wp:extent cx="6339840" cy="63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E4B209" id="Graphic 52" o:spid="_x0000_s1026" style="position:absolute;margin-left:55.2pt;margin-top:11.9pt;width:499.2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JE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teD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25" w:name="_bookmark23"/>
      <w:bookmarkEnd w:id="25"/>
      <w:r>
        <w:t>21.-</w:t>
      </w:r>
      <w:r>
        <w:rPr>
          <w:spacing w:val="-12"/>
        </w:rPr>
        <w:t xml:space="preserve"> </w:t>
      </w:r>
      <w:r>
        <w:t>SOLVENCIA,</w:t>
      </w:r>
      <w:r>
        <w:rPr>
          <w:spacing w:val="-12"/>
        </w:rPr>
        <w:t xml:space="preserve"> </w:t>
      </w:r>
      <w:r>
        <w:t>CLASIFICACIÓN,</w:t>
      </w:r>
      <w:r>
        <w:rPr>
          <w:spacing w:val="-12"/>
        </w:rPr>
        <w:t xml:space="preserve"> </w:t>
      </w:r>
      <w:r>
        <w:t>HABILITACIÓN</w:t>
      </w:r>
      <w:r>
        <w:rPr>
          <w:spacing w:val="-12"/>
        </w:rPr>
        <w:t xml:space="preserve"> </w:t>
      </w:r>
      <w:r>
        <w:t>Y</w:t>
      </w:r>
      <w:r>
        <w:rPr>
          <w:spacing w:val="-11"/>
        </w:rPr>
        <w:t xml:space="preserve"> </w:t>
      </w:r>
      <w:r>
        <w:t>ADSCRIPCIÓN</w:t>
      </w:r>
      <w:r>
        <w:rPr>
          <w:spacing w:val="-10"/>
        </w:rPr>
        <w:t xml:space="preserve"> </w:t>
      </w:r>
      <w:r>
        <w:t>DE</w:t>
      </w:r>
      <w:r>
        <w:rPr>
          <w:spacing w:val="-13"/>
        </w:rPr>
        <w:t xml:space="preserve"> </w:t>
      </w:r>
      <w:r>
        <w:rPr>
          <w:spacing w:val="-2"/>
        </w:rPr>
        <w:t>MEDIOS</w:t>
      </w:r>
    </w:p>
    <w:p w:rsidR="00385A4F" w:rsidRDefault="00311760">
      <w:pPr>
        <w:spacing w:before="115" w:line="244" w:lineRule="auto"/>
        <w:ind w:left="993" w:right="140" w:hanging="569"/>
        <w:jc w:val="both"/>
        <w:rPr>
          <w:sz w:val="19"/>
        </w:rPr>
      </w:pPr>
      <w:r>
        <w:rPr>
          <w:b/>
          <w:sz w:val="19"/>
        </w:rPr>
        <w:t xml:space="preserve">21.1.- Obligación de disponer de unos requisitos mínimos de solvencia: </w:t>
      </w:r>
      <w:r>
        <w:rPr>
          <w:color w:val="0000FF"/>
          <w:sz w:val="19"/>
        </w:rPr>
        <w:t>sí, de conformidad con la cláusula 21.2 de cláusulas específicas del contrato.</w:t>
      </w:r>
    </w:p>
    <w:p w:rsidR="00385A4F" w:rsidRDefault="00311760">
      <w:pPr>
        <w:pStyle w:val="Textoindependiente"/>
        <w:spacing w:before="112"/>
        <w:ind w:left="993" w:right="139" w:hanging="569"/>
        <w:jc w:val="both"/>
      </w:pPr>
      <w:r>
        <w:rPr>
          <w:b/>
        </w:rPr>
        <w:t>21.2.- Solvencia:</w:t>
      </w:r>
      <w:r w:rsidR="0039281B">
        <w:rPr>
          <w:b/>
        </w:rPr>
        <w:t xml:space="preserve"> </w:t>
      </w:r>
      <w:r>
        <w:rPr>
          <w:color w:val="0000FF"/>
        </w:rPr>
        <w:t>las operadoras económicas deben disponer de la siguiente solvencia:/las</w:t>
      </w:r>
      <w:r>
        <w:rPr>
          <w:color w:val="0000FF"/>
          <w:spacing w:val="-17"/>
        </w:rPr>
        <w:t xml:space="preserve"> </w:t>
      </w:r>
      <w:r>
        <w:rPr>
          <w:color w:val="0000FF"/>
        </w:rPr>
        <w:t>operadoras</w:t>
      </w:r>
      <w:r>
        <w:rPr>
          <w:color w:val="0000FF"/>
          <w:spacing w:val="-17"/>
        </w:rPr>
        <w:t xml:space="preserve"> </w:t>
      </w:r>
      <w:r>
        <w:rPr>
          <w:color w:val="0000FF"/>
        </w:rPr>
        <w:t>económicas</w:t>
      </w:r>
      <w:r>
        <w:rPr>
          <w:color w:val="0000FF"/>
          <w:spacing w:val="-17"/>
        </w:rPr>
        <w:t xml:space="preserve"> </w:t>
      </w:r>
      <w:r>
        <w:rPr>
          <w:color w:val="0000FF"/>
        </w:rPr>
        <w:t>deben</w:t>
      </w:r>
      <w:r>
        <w:rPr>
          <w:color w:val="0000FF"/>
          <w:spacing w:val="-16"/>
        </w:rPr>
        <w:t xml:space="preserve"> </w:t>
      </w:r>
      <w:r>
        <w:rPr>
          <w:color w:val="0000FF"/>
        </w:rPr>
        <w:t>disponer</w:t>
      </w:r>
      <w:r>
        <w:rPr>
          <w:color w:val="0000FF"/>
          <w:spacing w:val="-17"/>
        </w:rPr>
        <w:t xml:space="preserve"> </w:t>
      </w:r>
      <w:r>
        <w:rPr>
          <w:color w:val="0000FF"/>
        </w:rPr>
        <w:t>de</w:t>
      </w:r>
      <w:r>
        <w:rPr>
          <w:color w:val="0000FF"/>
          <w:spacing w:val="-17"/>
        </w:rPr>
        <w:t xml:space="preserve"> </w:t>
      </w:r>
      <w:r>
        <w:rPr>
          <w:color w:val="0000FF"/>
        </w:rPr>
        <w:t>la</w:t>
      </w:r>
      <w:r>
        <w:rPr>
          <w:color w:val="0000FF"/>
          <w:spacing w:val="-16"/>
        </w:rPr>
        <w:t xml:space="preserve"> </w:t>
      </w:r>
      <w:r>
        <w:rPr>
          <w:color w:val="0000FF"/>
        </w:rPr>
        <w:t>siguiente</w:t>
      </w:r>
      <w:r>
        <w:rPr>
          <w:color w:val="0000FF"/>
          <w:spacing w:val="-17"/>
        </w:rPr>
        <w:t xml:space="preserve"> </w:t>
      </w:r>
      <w:r>
        <w:rPr>
          <w:color w:val="0000FF"/>
        </w:rPr>
        <w:t>solvencia,</w:t>
      </w:r>
      <w:r>
        <w:rPr>
          <w:color w:val="0000FF"/>
          <w:spacing w:val="-17"/>
        </w:rPr>
        <w:t xml:space="preserve"> </w:t>
      </w:r>
      <w:r>
        <w:rPr>
          <w:color w:val="0000FF"/>
        </w:rPr>
        <w:t>salvo</w:t>
      </w:r>
      <w:r>
        <w:rPr>
          <w:color w:val="0000FF"/>
          <w:spacing w:val="-16"/>
        </w:rPr>
        <w:t xml:space="preserve"> </w:t>
      </w:r>
      <w:r>
        <w:rPr>
          <w:color w:val="0000FF"/>
        </w:rPr>
        <w:t>que</w:t>
      </w:r>
      <w:r>
        <w:rPr>
          <w:color w:val="0000FF"/>
          <w:spacing w:val="-17"/>
        </w:rPr>
        <w:t xml:space="preserve"> </w:t>
      </w:r>
      <w:r>
        <w:rPr>
          <w:color w:val="0000FF"/>
        </w:rPr>
        <w:t xml:space="preserve">opten por sustituirla por la clasificación indicada en la cláusula 21.3 de cláusulas específicas del </w:t>
      </w:r>
      <w:r>
        <w:rPr>
          <w:color w:val="0000FF"/>
          <w:spacing w:val="-2"/>
        </w:rPr>
        <w:t>contrato:</w:t>
      </w:r>
    </w:p>
    <w:p w:rsidR="00385A4F" w:rsidRDefault="00311760">
      <w:pPr>
        <w:pStyle w:val="Ttulo4"/>
        <w:numPr>
          <w:ilvl w:val="0"/>
          <w:numId w:val="78"/>
        </w:numPr>
        <w:tabs>
          <w:tab w:val="left" w:pos="1529"/>
        </w:tabs>
        <w:ind w:left="1529" w:hanging="253"/>
        <w:rPr>
          <w:rFonts w:ascii="Symbol" w:hAnsi="Symbol"/>
          <w:b w:val="0"/>
          <w:sz w:val="18"/>
        </w:rPr>
      </w:pPr>
      <w:r>
        <w:t>Económica</w:t>
      </w:r>
      <w:r>
        <w:rPr>
          <w:spacing w:val="-11"/>
        </w:rPr>
        <w:t xml:space="preserve"> </w:t>
      </w:r>
      <w:r>
        <w:t>y</w:t>
      </w:r>
      <w:r>
        <w:rPr>
          <w:spacing w:val="-10"/>
        </w:rPr>
        <w:t xml:space="preserve"> </w:t>
      </w:r>
      <w:r>
        <w:t>financiera.</w:t>
      </w:r>
      <w:r>
        <w:rPr>
          <w:spacing w:val="-9"/>
        </w:rPr>
        <w:t xml:space="preserve"> </w:t>
      </w:r>
      <w:r>
        <w:rPr>
          <w:spacing w:val="-2"/>
        </w:rPr>
        <w:t>Requisito(s):</w:t>
      </w:r>
    </w:p>
    <w:p w:rsidR="005E5E9B" w:rsidRPr="005E5E9B" w:rsidRDefault="005E5E9B" w:rsidP="005E5E9B">
      <w:pPr>
        <w:pStyle w:val="Prrafodelista"/>
        <w:numPr>
          <w:ilvl w:val="0"/>
          <w:numId w:val="78"/>
        </w:numPr>
        <w:spacing w:before="120"/>
        <w:rPr>
          <w:color w:val="0000FF"/>
          <w:spacing w:val="-10"/>
          <w:sz w:val="19"/>
        </w:rPr>
      </w:pPr>
      <w:r w:rsidRPr="005E5E9B">
        <w:rPr>
          <w:color w:val="0000FF"/>
          <w:spacing w:val="-10"/>
          <w:sz w:val="19"/>
        </w:rPr>
        <w:t xml:space="preserve">Las empresas licitadoras deberán acreditar un volumen anual de negocios, que, referido al año de mayor volumen de negocio de los tres últimos ejercicios disponibles, en función de la fecha de creación o inicio de las actividades del empresario, al menos de </w:t>
      </w:r>
      <w:r w:rsidR="00933BEC" w:rsidRPr="003B23E6">
        <w:rPr>
          <w:color w:val="0000FF"/>
          <w:spacing w:val="-10"/>
          <w:sz w:val="19"/>
        </w:rPr>
        <w:t>495.867,78</w:t>
      </w:r>
      <w:r w:rsidR="0039281B">
        <w:rPr>
          <w:color w:val="0000FF"/>
          <w:spacing w:val="-10"/>
          <w:sz w:val="19"/>
        </w:rPr>
        <w:t>,-</w:t>
      </w:r>
      <w:r w:rsidRPr="003B23E6">
        <w:rPr>
          <w:color w:val="0000FF"/>
          <w:spacing w:val="-10"/>
          <w:sz w:val="19"/>
        </w:rPr>
        <w:t>€</w:t>
      </w:r>
    </w:p>
    <w:p w:rsidR="00385A4F" w:rsidRDefault="00311760">
      <w:pPr>
        <w:pStyle w:val="Ttulo4"/>
        <w:numPr>
          <w:ilvl w:val="0"/>
          <w:numId w:val="78"/>
        </w:numPr>
        <w:tabs>
          <w:tab w:val="left" w:pos="1529"/>
        </w:tabs>
        <w:spacing w:before="120"/>
        <w:ind w:left="1529" w:hanging="253"/>
        <w:rPr>
          <w:rFonts w:ascii="Symbol" w:hAnsi="Symbol"/>
          <w:b w:val="0"/>
          <w:sz w:val="18"/>
        </w:rPr>
      </w:pPr>
      <w:r>
        <w:t>Técnica</w:t>
      </w:r>
      <w:r>
        <w:rPr>
          <w:spacing w:val="-12"/>
        </w:rPr>
        <w:t xml:space="preserve"> </w:t>
      </w:r>
      <w:r>
        <w:t>o</w:t>
      </w:r>
      <w:r>
        <w:rPr>
          <w:spacing w:val="-10"/>
        </w:rPr>
        <w:t xml:space="preserve"> </w:t>
      </w:r>
      <w:r>
        <w:t>profesional.</w:t>
      </w:r>
      <w:r>
        <w:rPr>
          <w:spacing w:val="-9"/>
        </w:rPr>
        <w:t xml:space="preserve"> </w:t>
      </w:r>
      <w:r>
        <w:rPr>
          <w:spacing w:val="-2"/>
        </w:rPr>
        <w:t>Requisito(s):</w:t>
      </w:r>
    </w:p>
    <w:p w:rsidR="003B23E6" w:rsidRPr="003B23E6" w:rsidRDefault="003B23E6" w:rsidP="003B23E6">
      <w:pPr>
        <w:pStyle w:val="Prrafodelista"/>
        <w:numPr>
          <w:ilvl w:val="0"/>
          <w:numId w:val="78"/>
        </w:numPr>
        <w:spacing w:before="119"/>
        <w:rPr>
          <w:sz w:val="19"/>
        </w:rPr>
      </w:pPr>
      <w:r w:rsidRPr="003B23E6">
        <w:rPr>
          <w:color w:val="0000FF"/>
          <w:spacing w:val="-10"/>
          <w:sz w:val="19"/>
        </w:rPr>
        <w:t xml:space="preserve">Las empresas licitadoras deberán acreditar haber realizado trabajos del mismo tipo o naturaleza al correspondiente al objeto del contrato, efectuados en el curso de los últimos 3 años, siendo el importe </w:t>
      </w:r>
      <w:r w:rsidRPr="003B23E6">
        <w:rPr>
          <w:color w:val="0000FF"/>
          <w:spacing w:val="-10"/>
          <w:sz w:val="19"/>
        </w:rPr>
        <w:lastRenderedPageBreak/>
        <w:t xml:space="preserve">anual acumulado en el año de mayor ejecución igual o superior a </w:t>
      </w:r>
      <w:r>
        <w:rPr>
          <w:color w:val="0000FF"/>
          <w:spacing w:val="-10"/>
          <w:sz w:val="19"/>
        </w:rPr>
        <w:t>280.000,00</w:t>
      </w:r>
      <w:r w:rsidRPr="003B23E6">
        <w:rPr>
          <w:color w:val="0000FF"/>
          <w:spacing w:val="-10"/>
          <w:sz w:val="19"/>
        </w:rPr>
        <w:t>€</w:t>
      </w:r>
      <w:r>
        <w:rPr>
          <w:color w:val="0000FF"/>
          <w:spacing w:val="-10"/>
          <w:sz w:val="19"/>
        </w:rPr>
        <w:t>.</w:t>
      </w:r>
    </w:p>
    <w:p w:rsidR="003B23E6" w:rsidRPr="003B23E6" w:rsidRDefault="003B23E6" w:rsidP="003B23E6">
      <w:pPr>
        <w:pStyle w:val="Prrafodelista"/>
        <w:numPr>
          <w:ilvl w:val="0"/>
          <w:numId w:val="78"/>
        </w:numPr>
        <w:spacing w:before="119"/>
        <w:rPr>
          <w:sz w:val="19"/>
        </w:rPr>
      </w:pPr>
      <w:r>
        <w:rPr>
          <w:color w:val="0000FF"/>
          <w:sz w:val="19"/>
        </w:rPr>
        <w:t>La empresa deberá estar en posesión de una certificación vigente</w:t>
      </w:r>
      <w:r w:rsidR="005C0662">
        <w:rPr>
          <w:color w:val="0000FF"/>
          <w:sz w:val="19"/>
        </w:rPr>
        <w:t>:</w:t>
      </w:r>
      <w:r>
        <w:rPr>
          <w:color w:val="0000FF"/>
          <w:sz w:val="19"/>
        </w:rPr>
        <w:t xml:space="preserve"> E</w:t>
      </w:r>
      <w:r w:rsidR="005C0662">
        <w:rPr>
          <w:color w:val="0000FF"/>
          <w:sz w:val="19"/>
        </w:rPr>
        <w:t>squema Nacional de Seguridad E</w:t>
      </w:r>
      <w:r>
        <w:rPr>
          <w:color w:val="0000FF"/>
          <w:sz w:val="19"/>
        </w:rPr>
        <w:t xml:space="preserve">NS </w:t>
      </w:r>
      <w:r w:rsidR="005C0662">
        <w:rPr>
          <w:color w:val="0000FF"/>
          <w:sz w:val="19"/>
        </w:rPr>
        <w:t>N</w:t>
      </w:r>
      <w:r>
        <w:rPr>
          <w:color w:val="0000FF"/>
          <w:sz w:val="19"/>
        </w:rPr>
        <w:t xml:space="preserve">ivel </w:t>
      </w:r>
      <w:r w:rsidR="009E2862">
        <w:rPr>
          <w:color w:val="0000FF"/>
          <w:sz w:val="19"/>
        </w:rPr>
        <w:t>Medio</w:t>
      </w:r>
      <w:r>
        <w:rPr>
          <w:color w:val="0000FF"/>
          <w:sz w:val="19"/>
        </w:rPr>
        <w:t>.</w:t>
      </w:r>
    </w:p>
    <w:p w:rsidR="003B23E6" w:rsidRPr="003B23E6" w:rsidRDefault="003B23E6" w:rsidP="003B23E6">
      <w:pPr>
        <w:spacing w:before="119"/>
        <w:ind w:left="1275"/>
        <w:rPr>
          <w:sz w:val="19"/>
        </w:rPr>
      </w:pPr>
    </w:p>
    <w:p w:rsidR="00385A4F" w:rsidRDefault="00385A4F">
      <w:pPr>
        <w:spacing w:before="119"/>
        <w:ind w:left="1559"/>
        <w:rPr>
          <w:sz w:val="19"/>
        </w:rPr>
      </w:pPr>
    </w:p>
    <w:p w:rsidR="00385A4F" w:rsidRDefault="00311760">
      <w:pPr>
        <w:pStyle w:val="Ttulo4"/>
        <w:spacing w:before="120"/>
        <w:ind w:left="993"/>
        <w:jc w:val="both"/>
      </w:pPr>
      <w:r>
        <w:t>En</w:t>
      </w:r>
      <w:r>
        <w:rPr>
          <w:spacing w:val="-5"/>
        </w:rPr>
        <w:t xml:space="preserve"> </w:t>
      </w:r>
      <w:r>
        <w:t>el</w:t>
      </w:r>
      <w:r>
        <w:rPr>
          <w:spacing w:val="-4"/>
        </w:rPr>
        <w:t xml:space="preserve"> </w:t>
      </w:r>
      <w:r>
        <w:t>caso</w:t>
      </w:r>
      <w:r>
        <w:rPr>
          <w:spacing w:val="-5"/>
        </w:rPr>
        <w:t xml:space="preserve"> </w:t>
      </w:r>
      <w:r>
        <w:t>de</w:t>
      </w:r>
      <w:r>
        <w:rPr>
          <w:spacing w:val="-3"/>
        </w:rPr>
        <w:t xml:space="preserve"> </w:t>
      </w:r>
      <w:r>
        <w:t>operadoras</w:t>
      </w:r>
      <w:r>
        <w:rPr>
          <w:spacing w:val="-3"/>
        </w:rPr>
        <w:t xml:space="preserve"> </w:t>
      </w:r>
      <w:r>
        <w:t>económicas</w:t>
      </w:r>
      <w:r>
        <w:rPr>
          <w:spacing w:val="-3"/>
        </w:rPr>
        <w:t xml:space="preserve"> </w:t>
      </w:r>
      <w:r>
        <w:t>de</w:t>
      </w:r>
      <w:r>
        <w:rPr>
          <w:spacing w:val="-3"/>
        </w:rPr>
        <w:t xml:space="preserve"> </w:t>
      </w:r>
      <w:r>
        <w:t>nueva</w:t>
      </w:r>
      <w:r>
        <w:rPr>
          <w:spacing w:val="-3"/>
        </w:rPr>
        <w:t xml:space="preserve"> </w:t>
      </w:r>
      <w:r>
        <w:t>creación</w:t>
      </w:r>
      <w:r>
        <w:rPr>
          <w:spacing w:val="-1"/>
        </w:rPr>
        <w:t xml:space="preserve"> </w:t>
      </w:r>
      <w:r>
        <w:t>(antigüedad</w:t>
      </w:r>
      <w:r>
        <w:rPr>
          <w:spacing w:val="-4"/>
        </w:rPr>
        <w:t xml:space="preserve"> </w:t>
      </w:r>
      <w:r>
        <w:t>inferior</w:t>
      </w:r>
      <w:r>
        <w:rPr>
          <w:spacing w:val="-4"/>
        </w:rPr>
        <w:t xml:space="preserve"> </w:t>
      </w:r>
      <w:r>
        <w:t>a</w:t>
      </w:r>
      <w:r>
        <w:rPr>
          <w:spacing w:val="-3"/>
        </w:rPr>
        <w:t xml:space="preserve"> </w:t>
      </w:r>
      <w:r>
        <w:rPr>
          <w:spacing w:val="-2"/>
        </w:rPr>
        <w:t>cinco</w:t>
      </w:r>
    </w:p>
    <w:p w:rsidR="00385A4F" w:rsidRDefault="00311760">
      <w:pPr>
        <w:spacing w:before="2"/>
        <w:ind w:left="993"/>
        <w:jc w:val="both"/>
        <w:rPr>
          <w:b/>
          <w:sz w:val="19"/>
        </w:rPr>
      </w:pPr>
      <w:r>
        <w:rPr>
          <w:b/>
          <w:sz w:val="19"/>
        </w:rPr>
        <w:t>(5)</w:t>
      </w:r>
      <w:r>
        <w:rPr>
          <w:b/>
          <w:spacing w:val="-9"/>
          <w:sz w:val="19"/>
        </w:rPr>
        <w:t xml:space="preserve"> </w:t>
      </w:r>
      <w:r>
        <w:rPr>
          <w:b/>
          <w:sz w:val="19"/>
        </w:rPr>
        <w:t>años)</w:t>
      </w:r>
      <w:r>
        <w:rPr>
          <w:b/>
          <w:spacing w:val="-7"/>
          <w:sz w:val="19"/>
        </w:rPr>
        <w:t xml:space="preserve"> </w:t>
      </w:r>
      <w:r>
        <w:rPr>
          <w:b/>
          <w:sz w:val="19"/>
        </w:rPr>
        <w:t>deberán</w:t>
      </w:r>
      <w:r>
        <w:rPr>
          <w:b/>
          <w:spacing w:val="-8"/>
          <w:sz w:val="19"/>
        </w:rPr>
        <w:t xml:space="preserve"> </w:t>
      </w:r>
      <w:r>
        <w:rPr>
          <w:b/>
          <w:sz w:val="19"/>
        </w:rPr>
        <w:t>disponer</w:t>
      </w:r>
      <w:r>
        <w:rPr>
          <w:b/>
          <w:spacing w:val="-8"/>
          <w:sz w:val="19"/>
        </w:rPr>
        <w:t xml:space="preserve"> </w:t>
      </w:r>
      <w:r>
        <w:rPr>
          <w:b/>
          <w:sz w:val="19"/>
        </w:rPr>
        <w:t>de</w:t>
      </w:r>
      <w:r>
        <w:rPr>
          <w:b/>
          <w:spacing w:val="-6"/>
          <w:sz w:val="19"/>
        </w:rPr>
        <w:t xml:space="preserve"> </w:t>
      </w:r>
      <w:r>
        <w:rPr>
          <w:b/>
          <w:sz w:val="19"/>
        </w:rPr>
        <w:t>la</w:t>
      </w:r>
      <w:r>
        <w:rPr>
          <w:b/>
          <w:spacing w:val="-8"/>
          <w:sz w:val="19"/>
        </w:rPr>
        <w:t xml:space="preserve"> </w:t>
      </w:r>
      <w:r>
        <w:rPr>
          <w:b/>
          <w:sz w:val="19"/>
        </w:rPr>
        <w:t>siguiente</w:t>
      </w:r>
      <w:r>
        <w:rPr>
          <w:b/>
          <w:spacing w:val="-6"/>
          <w:sz w:val="19"/>
        </w:rPr>
        <w:t xml:space="preserve"> </w:t>
      </w:r>
      <w:r>
        <w:rPr>
          <w:b/>
          <w:sz w:val="19"/>
        </w:rPr>
        <w:t>solvencia</w:t>
      </w:r>
      <w:r>
        <w:rPr>
          <w:b/>
          <w:spacing w:val="-8"/>
          <w:sz w:val="19"/>
        </w:rPr>
        <w:t xml:space="preserve"> </w:t>
      </w:r>
      <w:r>
        <w:rPr>
          <w:b/>
          <w:sz w:val="19"/>
        </w:rPr>
        <w:t>técnica</w:t>
      </w:r>
      <w:r>
        <w:rPr>
          <w:b/>
          <w:spacing w:val="-8"/>
          <w:sz w:val="19"/>
        </w:rPr>
        <w:t xml:space="preserve"> </w:t>
      </w:r>
      <w:r>
        <w:rPr>
          <w:b/>
          <w:sz w:val="19"/>
        </w:rPr>
        <w:t>o</w:t>
      </w:r>
      <w:r>
        <w:rPr>
          <w:b/>
          <w:spacing w:val="-7"/>
          <w:sz w:val="19"/>
        </w:rPr>
        <w:t xml:space="preserve"> </w:t>
      </w:r>
      <w:r>
        <w:rPr>
          <w:b/>
          <w:spacing w:val="-2"/>
          <w:sz w:val="19"/>
        </w:rPr>
        <w:t>profesional:</w:t>
      </w:r>
    </w:p>
    <w:p w:rsidR="00385A4F" w:rsidRDefault="00311760">
      <w:pPr>
        <w:spacing w:before="119"/>
        <w:ind w:left="1273"/>
        <w:rPr>
          <w:sz w:val="19"/>
        </w:rPr>
      </w:pPr>
      <w:r>
        <w:rPr>
          <w:spacing w:val="-10"/>
          <w:sz w:val="19"/>
        </w:rPr>
        <w:t>…</w:t>
      </w:r>
    </w:p>
    <w:p w:rsidR="00385A4F" w:rsidRDefault="00311760">
      <w:pPr>
        <w:pStyle w:val="Textoindependiente"/>
        <w:spacing w:before="117" w:line="242" w:lineRule="auto"/>
        <w:ind w:left="993" w:right="144"/>
        <w:jc w:val="both"/>
      </w:pPr>
      <w:r>
        <w:t>En el caso de contratos sujetos a</w:t>
      </w:r>
      <w:r>
        <w:rPr>
          <w:spacing w:val="-1"/>
        </w:rPr>
        <w:t xml:space="preserve"> </w:t>
      </w:r>
      <w:r>
        <w:t>una</w:t>
      </w:r>
      <w:r>
        <w:rPr>
          <w:spacing w:val="-1"/>
        </w:rPr>
        <w:t xml:space="preserve"> </w:t>
      </w:r>
      <w:r>
        <w:t>regulación armonizada, si la</w:t>
      </w:r>
      <w:r>
        <w:rPr>
          <w:spacing w:val="-1"/>
        </w:rPr>
        <w:t xml:space="preserve"> </w:t>
      </w:r>
      <w:r>
        <w:t>acreditación de</w:t>
      </w:r>
      <w:r>
        <w:rPr>
          <w:spacing w:val="-1"/>
        </w:rPr>
        <w:t xml:space="preserve"> </w:t>
      </w:r>
      <w:r>
        <w:t>la</w:t>
      </w:r>
      <w:r>
        <w:rPr>
          <w:spacing w:val="-1"/>
        </w:rPr>
        <w:t xml:space="preserve"> </w:t>
      </w:r>
      <w:r>
        <w:t>solvencia técnica</w:t>
      </w:r>
      <w:r>
        <w:rPr>
          <w:spacing w:val="-17"/>
        </w:rPr>
        <w:t xml:space="preserve"> </w:t>
      </w:r>
      <w:r>
        <w:t>o</w:t>
      </w:r>
      <w:r>
        <w:rPr>
          <w:spacing w:val="-17"/>
        </w:rPr>
        <w:t xml:space="preserve"> </w:t>
      </w:r>
      <w:r>
        <w:t>profesional</w:t>
      </w:r>
      <w:r>
        <w:rPr>
          <w:spacing w:val="-17"/>
        </w:rPr>
        <w:t xml:space="preserve"> </w:t>
      </w:r>
      <w:r>
        <w:t>se</w:t>
      </w:r>
      <w:r>
        <w:rPr>
          <w:spacing w:val="-16"/>
        </w:rPr>
        <w:t xml:space="preserve"> </w:t>
      </w:r>
      <w:r>
        <w:t>basa</w:t>
      </w:r>
      <w:r>
        <w:rPr>
          <w:spacing w:val="-17"/>
        </w:rPr>
        <w:t xml:space="preserve"> </w:t>
      </w:r>
      <w:r>
        <w:t>en</w:t>
      </w:r>
      <w:r>
        <w:rPr>
          <w:spacing w:val="-17"/>
        </w:rPr>
        <w:t xml:space="preserve"> </w:t>
      </w:r>
      <w:r>
        <w:t>los</w:t>
      </w:r>
      <w:r>
        <w:rPr>
          <w:spacing w:val="-16"/>
        </w:rPr>
        <w:t xml:space="preserve"> </w:t>
      </w:r>
      <w:r>
        <w:t>servicios</w:t>
      </w:r>
      <w:r>
        <w:rPr>
          <w:spacing w:val="-17"/>
        </w:rPr>
        <w:t xml:space="preserve"> </w:t>
      </w:r>
      <w:r>
        <w:t>realizados,</w:t>
      </w:r>
      <w:r>
        <w:rPr>
          <w:spacing w:val="-17"/>
        </w:rPr>
        <w:t xml:space="preserve"> </w:t>
      </w:r>
      <w:r>
        <w:t>esta</w:t>
      </w:r>
      <w:r>
        <w:rPr>
          <w:spacing w:val="-16"/>
        </w:rPr>
        <w:t xml:space="preserve"> </w:t>
      </w:r>
      <w:r>
        <w:t>exigencia</w:t>
      </w:r>
      <w:r>
        <w:rPr>
          <w:spacing w:val="-17"/>
        </w:rPr>
        <w:t xml:space="preserve"> </w:t>
      </w:r>
      <w:r>
        <w:t>no</w:t>
      </w:r>
      <w:r>
        <w:rPr>
          <w:spacing w:val="-17"/>
        </w:rPr>
        <w:t xml:space="preserve"> </w:t>
      </w:r>
      <w:r>
        <w:t>puede</w:t>
      </w:r>
      <w:r>
        <w:rPr>
          <w:spacing w:val="-17"/>
        </w:rPr>
        <w:t xml:space="preserve"> </w:t>
      </w:r>
      <w:r>
        <w:t>ser</w:t>
      </w:r>
      <w:r>
        <w:rPr>
          <w:spacing w:val="-16"/>
        </w:rPr>
        <w:t xml:space="preserve"> </w:t>
      </w:r>
      <w:r>
        <w:t>exceptuada para las operadoras económicas de nueva creación.</w:t>
      </w:r>
    </w:p>
    <w:p w:rsidR="00385A4F" w:rsidRDefault="00311760">
      <w:pPr>
        <w:pStyle w:val="Textoindependiente"/>
        <w:spacing w:before="114" w:line="242" w:lineRule="auto"/>
        <w:ind w:left="993" w:right="141"/>
        <w:jc w:val="both"/>
      </w:pPr>
      <w:r>
        <w:t>Sin</w:t>
      </w:r>
      <w:r>
        <w:rPr>
          <w:spacing w:val="-15"/>
        </w:rPr>
        <w:t xml:space="preserve"> </w:t>
      </w:r>
      <w:r>
        <w:t>perjuicio</w:t>
      </w:r>
      <w:r>
        <w:rPr>
          <w:spacing w:val="-15"/>
        </w:rPr>
        <w:t xml:space="preserve"> </w:t>
      </w:r>
      <w:r>
        <w:t>de</w:t>
      </w:r>
      <w:r>
        <w:rPr>
          <w:spacing w:val="-16"/>
        </w:rPr>
        <w:t xml:space="preserve"> </w:t>
      </w:r>
      <w:r>
        <w:t>lo</w:t>
      </w:r>
      <w:r>
        <w:rPr>
          <w:spacing w:val="-15"/>
        </w:rPr>
        <w:t xml:space="preserve"> </w:t>
      </w:r>
      <w:r>
        <w:t>dispuesto</w:t>
      </w:r>
      <w:r>
        <w:rPr>
          <w:spacing w:val="-15"/>
        </w:rPr>
        <w:t xml:space="preserve"> </w:t>
      </w:r>
      <w:r>
        <w:t>en</w:t>
      </w:r>
      <w:r>
        <w:rPr>
          <w:spacing w:val="-15"/>
        </w:rPr>
        <w:t xml:space="preserve"> </w:t>
      </w:r>
      <w:r>
        <w:t>el</w:t>
      </w:r>
      <w:r>
        <w:rPr>
          <w:spacing w:val="-15"/>
        </w:rPr>
        <w:t xml:space="preserve"> </w:t>
      </w:r>
      <w:r>
        <w:t>segundo</w:t>
      </w:r>
      <w:r>
        <w:rPr>
          <w:spacing w:val="-15"/>
        </w:rPr>
        <w:t xml:space="preserve"> </w:t>
      </w:r>
      <w:r>
        <w:t>párrafo</w:t>
      </w:r>
      <w:r>
        <w:rPr>
          <w:spacing w:val="-15"/>
        </w:rPr>
        <w:t xml:space="preserve"> </w:t>
      </w:r>
      <w:r>
        <w:t>de</w:t>
      </w:r>
      <w:r>
        <w:rPr>
          <w:spacing w:val="-16"/>
        </w:rPr>
        <w:t xml:space="preserve"> </w:t>
      </w:r>
      <w:r>
        <w:t>la</w:t>
      </w:r>
      <w:r>
        <w:rPr>
          <w:spacing w:val="-16"/>
        </w:rPr>
        <w:t xml:space="preserve"> </w:t>
      </w:r>
      <w:r>
        <w:t>cláusula</w:t>
      </w:r>
      <w:r>
        <w:rPr>
          <w:spacing w:val="-14"/>
        </w:rPr>
        <w:t xml:space="preserve"> </w:t>
      </w:r>
      <w:r>
        <w:t>11.4</w:t>
      </w:r>
      <w:r>
        <w:rPr>
          <w:spacing w:val="-16"/>
        </w:rPr>
        <w:t xml:space="preserve"> </w:t>
      </w:r>
      <w:r>
        <w:t>de</w:t>
      </w:r>
      <w:r>
        <w:rPr>
          <w:spacing w:val="-16"/>
        </w:rPr>
        <w:t xml:space="preserve"> </w:t>
      </w:r>
      <w:r>
        <w:t>condiciones</w:t>
      </w:r>
      <w:r>
        <w:rPr>
          <w:spacing w:val="-15"/>
        </w:rPr>
        <w:t xml:space="preserve"> </w:t>
      </w:r>
      <w:r>
        <w:t xml:space="preserve">generales, estos requisitos de solvencia deben ser acreditados </w:t>
      </w:r>
      <w:r>
        <w:rPr>
          <w:u w:val="single"/>
        </w:rPr>
        <w:t>solamente por la licitadora que haya</w:t>
      </w:r>
      <w:r>
        <w:t xml:space="preserve"> </w:t>
      </w:r>
      <w:r>
        <w:rPr>
          <w:u w:val="single"/>
        </w:rPr>
        <w:t>presentado</w:t>
      </w:r>
      <w:r>
        <w:rPr>
          <w:spacing w:val="-9"/>
          <w:u w:val="single"/>
        </w:rPr>
        <w:t xml:space="preserve"> </w:t>
      </w:r>
      <w:r>
        <w:rPr>
          <w:u w:val="single"/>
        </w:rPr>
        <w:t>la</w:t>
      </w:r>
      <w:r>
        <w:rPr>
          <w:spacing w:val="-10"/>
          <w:u w:val="single"/>
        </w:rPr>
        <w:t xml:space="preserve"> </w:t>
      </w:r>
      <w:r>
        <w:rPr>
          <w:u w:val="single"/>
        </w:rPr>
        <w:t>mejor</w:t>
      </w:r>
      <w:r>
        <w:rPr>
          <w:spacing w:val="-8"/>
          <w:u w:val="single"/>
        </w:rPr>
        <w:t xml:space="preserve"> </w:t>
      </w:r>
      <w:r>
        <w:rPr>
          <w:u w:val="single"/>
        </w:rPr>
        <w:t>oferta</w:t>
      </w:r>
      <w:r>
        <w:rPr>
          <w:spacing w:val="-8"/>
        </w:rPr>
        <w:t xml:space="preserve"> </w:t>
      </w:r>
      <w:r>
        <w:t>mediante</w:t>
      </w:r>
      <w:r>
        <w:rPr>
          <w:spacing w:val="-9"/>
        </w:rPr>
        <w:t xml:space="preserve"> </w:t>
      </w:r>
      <w:r>
        <w:t>los</w:t>
      </w:r>
      <w:r>
        <w:rPr>
          <w:spacing w:val="-7"/>
        </w:rPr>
        <w:t xml:space="preserve"> </w:t>
      </w:r>
      <w:r>
        <w:rPr>
          <w:u w:val="single"/>
        </w:rPr>
        <w:t>documentos</w:t>
      </w:r>
      <w:r>
        <w:rPr>
          <w:spacing w:val="-9"/>
          <w:u w:val="single"/>
        </w:rPr>
        <w:t xml:space="preserve"> </w:t>
      </w:r>
      <w:r>
        <w:rPr>
          <w:u w:val="single"/>
        </w:rPr>
        <w:t>indicados</w:t>
      </w:r>
      <w:r>
        <w:rPr>
          <w:spacing w:val="-10"/>
          <w:u w:val="single"/>
        </w:rPr>
        <w:t xml:space="preserve"> </w:t>
      </w:r>
      <w:r>
        <w:rPr>
          <w:u w:val="single"/>
        </w:rPr>
        <w:t>en</w:t>
      </w:r>
      <w:r>
        <w:rPr>
          <w:spacing w:val="-9"/>
          <w:u w:val="single"/>
        </w:rPr>
        <w:t xml:space="preserve"> </w:t>
      </w:r>
      <w:r>
        <w:rPr>
          <w:u w:val="single"/>
        </w:rPr>
        <w:t>la</w:t>
      </w:r>
      <w:r>
        <w:rPr>
          <w:spacing w:val="-10"/>
          <w:u w:val="single"/>
        </w:rPr>
        <w:t xml:space="preserve"> </w:t>
      </w:r>
      <w:r>
        <w:rPr>
          <w:u w:val="single"/>
        </w:rPr>
        <w:t>cláusula</w:t>
      </w:r>
      <w:r>
        <w:rPr>
          <w:spacing w:val="-10"/>
          <w:u w:val="single"/>
        </w:rPr>
        <w:t xml:space="preserve"> </w:t>
      </w:r>
      <w:r>
        <w:rPr>
          <w:u w:val="single"/>
        </w:rPr>
        <w:t>25.1</w:t>
      </w:r>
      <w:r>
        <w:rPr>
          <w:spacing w:val="-4"/>
        </w:rPr>
        <w:t xml:space="preserve"> </w:t>
      </w:r>
      <w:r>
        <w:t>de</w:t>
      </w:r>
      <w:r>
        <w:rPr>
          <w:spacing w:val="-10"/>
        </w:rPr>
        <w:t xml:space="preserve"> </w:t>
      </w:r>
      <w:r>
        <w:t>cláusulas específicas del contrato.</w:t>
      </w:r>
    </w:p>
    <w:p w:rsidR="00D64AF4" w:rsidRDefault="00311760" w:rsidP="00D64AF4">
      <w:pPr>
        <w:pStyle w:val="Textoindependiente"/>
        <w:spacing w:before="112"/>
        <w:ind w:left="993" w:right="151" w:hanging="569"/>
        <w:jc w:val="both"/>
        <w:rPr>
          <w:color w:val="0000FF"/>
          <w:spacing w:val="17"/>
        </w:rPr>
      </w:pPr>
      <w:r>
        <w:rPr>
          <w:b/>
        </w:rPr>
        <w:t xml:space="preserve">21.3.- Clasificación: </w:t>
      </w:r>
      <w:r>
        <w:rPr>
          <w:color w:val="0000FF"/>
        </w:rPr>
        <w:t>no procede de conformidad con lo indicado en la cláusula 21.1 de cláusulas específicas</w:t>
      </w:r>
      <w:r>
        <w:rPr>
          <w:color w:val="0000FF"/>
          <w:spacing w:val="15"/>
        </w:rPr>
        <w:t xml:space="preserve"> </w:t>
      </w:r>
      <w:r>
        <w:rPr>
          <w:color w:val="0000FF"/>
        </w:rPr>
        <w:t>del</w:t>
      </w:r>
      <w:r>
        <w:rPr>
          <w:color w:val="0000FF"/>
          <w:spacing w:val="15"/>
        </w:rPr>
        <w:t xml:space="preserve"> </w:t>
      </w:r>
      <w:r>
        <w:rPr>
          <w:color w:val="0000FF"/>
        </w:rPr>
        <w:t>contrato</w:t>
      </w:r>
      <w:r w:rsidR="00D64AF4">
        <w:rPr>
          <w:color w:val="0000FF"/>
          <w:spacing w:val="17"/>
        </w:rPr>
        <w:t>.</w:t>
      </w:r>
    </w:p>
    <w:p w:rsidR="00385A4F" w:rsidRDefault="00D64AF4" w:rsidP="00D64AF4">
      <w:pPr>
        <w:pStyle w:val="Textoindependiente"/>
        <w:spacing w:before="112"/>
        <w:ind w:left="993" w:right="151" w:hanging="569"/>
        <w:jc w:val="both"/>
      </w:pPr>
      <w:r>
        <w:rPr>
          <w:b/>
        </w:rPr>
        <w:t xml:space="preserve">         </w:t>
      </w:r>
      <w:r w:rsidR="00311760">
        <w:rPr>
          <w:color w:val="0000FF"/>
        </w:rPr>
        <w:t xml:space="preserve"> </w:t>
      </w:r>
      <w:r w:rsidR="00311760">
        <w:t>Se debe disponer de la clasificación indicada a continuación:</w:t>
      </w:r>
    </w:p>
    <w:p w:rsidR="00385A4F" w:rsidRDefault="00311760">
      <w:pPr>
        <w:pStyle w:val="Textoindependiente"/>
        <w:spacing w:before="2" w:line="364" w:lineRule="auto"/>
        <w:ind w:left="1842" w:right="2663" w:hanging="284"/>
        <w:jc w:val="both"/>
      </w:pPr>
      <w:r>
        <w:t>Clasificación</w:t>
      </w:r>
      <w:r>
        <w:rPr>
          <w:spacing w:val="-7"/>
        </w:rPr>
        <w:t xml:space="preserve"> </w:t>
      </w:r>
      <w:r>
        <w:t>otorgada</w:t>
      </w:r>
      <w:r>
        <w:rPr>
          <w:spacing w:val="-8"/>
        </w:rPr>
        <w:t xml:space="preserve"> </w:t>
      </w:r>
      <w:r>
        <w:t>de</w:t>
      </w:r>
      <w:r>
        <w:rPr>
          <w:spacing w:val="-4"/>
        </w:rPr>
        <w:t xml:space="preserve"> </w:t>
      </w:r>
      <w:r>
        <w:t>acuerdo</w:t>
      </w:r>
      <w:r>
        <w:rPr>
          <w:spacing w:val="-7"/>
        </w:rPr>
        <w:t xml:space="preserve"> </w:t>
      </w:r>
      <w:r>
        <w:t>con</w:t>
      </w:r>
      <w:r>
        <w:rPr>
          <w:spacing w:val="-7"/>
        </w:rPr>
        <w:t xml:space="preserve"> </w:t>
      </w:r>
      <w:r>
        <w:t>Real</w:t>
      </w:r>
      <w:r>
        <w:rPr>
          <w:spacing w:val="-6"/>
        </w:rPr>
        <w:t xml:space="preserve"> </w:t>
      </w:r>
      <w:r>
        <w:t>Decreto</w:t>
      </w:r>
      <w:r>
        <w:rPr>
          <w:spacing w:val="-5"/>
        </w:rPr>
        <w:t xml:space="preserve"> </w:t>
      </w:r>
      <w:r>
        <w:t>773/2015: Grupo:</w:t>
      </w:r>
      <w:r>
        <w:rPr>
          <w:spacing w:val="80"/>
        </w:rPr>
        <w:t xml:space="preserve">   </w:t>
      </w:r>
      <w:r>
        <w:t>Subgrupo:</w:t>
      </w:r>
      <w:r>
        <w:rPr>
          <w:spacing w:val="80"/>
        </w:rPr>
        <w:t xml:space="preserve">   </w:t>
      </w:r>
      <w:r>
        <w:t>Categoría:</w:t>
      </w:r>
    </w:p>
    <w:p w:rsidR="00385A4F" w:rsidRDefault="00311760">
      <w:pPr>
        <w:pStyle w:val="Textoindependiente"/>
        <w:spacing w:line="227" w:lineRule="exact"/>
        <w:ind w:left="993"/>
        <w:jc w:val="both"/>
      </w:pPr>
      <w:r>
        <w:t>Debe</w:t>
      </w:r>
      <w:r>
        <w:rPr>
          <w:spacing w:val="18"/>
        </w:rPr>
        <w:t xml:space="preserve"> </w:t>
      </w:r>
      <w:r>
        <w:t>indicarse</w:t>
      </w:r>
      <w:r>
        <w:rPr>
          <w:spacing w:val="18"/>
        </w:rPr>
        <w:t xml:space="preserve"> </w:t>
      </w:r>
      <w:r>
        <w:t>la</w:t>
      </w:r>
      <w:r>
        <w:rPr>
          <w:spacing w:val="18"/>
        </w:rPr>
        <w:t xml:space="preserve"> </w:t>
      </w:r>
      <w:r>
        <w:t>clasificación</w:t>
      </w:r>
      <w:r>
        <w:rPr>
          <w:spacing w:val="20"/>
        </w:rPr>
        <w:t xml:space="preserve"> </w:t>
      </w:r>
      <w:r>
        <w:t>de</w:t>
      </w:r>
      <w:r>
        <w:rPr>
          <w:spacing w:val="18"/>
        </w:rPr>
        <w:t xml:space="preserve"> </w:t>
      </w:r>
      <w:r>
        <w:t>la</w:t>
      </w:r>
      <w:r>
        <w:rPr>
          <w:spacing w:val="18"/>
        </w:rPr>
        <w:t xml:space="preserve"> </w:t>
      </w:r>
      <w:r>
        <w:t>que</w:t>
      </w:r>
      <w:r>
        <w:rPr>
          <w:spacing w:val="18"/>
        </w:rPr>
        <w:t xml:space="preserve"> </w:t>
      </w:r>
      <w:r>
        <w:t>se</w:t>
      </w:r>
      <w:r>
        <w:rPr>
          <w:spacing w:val="19"/>
        </w:rPr>
        <w:t xml:space="preserve"> </w:t>
      </w:r>
      <w:r>
        <w:t>dispone</w:t>
      </w:r>
      <w:r>
        <w:rPr>
          <w:spacing w:val="19"/>
        </w:rPr>
        <w:t xml:space="preserve"> </w:t>
      </w:r>
      <w:r>
        <w:t>en</w:t>
      </w:r>
      <w:r>
        <w:rPr>
          <w:spacing w:val="19"/>
        </w:rPr>
        <w:t xml:space="preserve"> </w:t>
      </w:r>
      <w:r>
        <w:t>la</w:t>
      </w:r>
      <w:r>
        <w:rPr>
          <w:spacing w:val="19"/>
        </w:rPr>
        <w:t xml:space="preserve"> </w:t>
      </w:r>
      <w:r>
        <w:t>sección</w:t>
      </w:r>
      <w:r>
        <w:rPr>
          <w:spacing w:val="19"/>
        </w:rPr>
        <w:t xml:space="preserve"> </w:t>
      </w:r>
      <w:r>
        <w:t>A</w:t>
      </w:r>
      <w:r>
        <w:rPr>
          <w:spacing w:val="19"/>
        </w:rPr>
        <w:t xml:space="preserve"> </w:t>
      </w:r>
      <w:r>
        <w:t>de</w:t>
      </w:r>
      <w:r>
        <w:rPr>
          <w:spacing w:val="18"/>
        </w:rPr>
        <w:t xml:space="preserve"> </w:t>
      </w:r>
      <w:r>
        <w:t>la</w:t>
      </w:r>
      <w:r>
        <w:rPr>
          <w:spacing w:val="19"/>
        </w:rPr>
        <w:t xml:space="preserve"> </w:t>
      </w:r>
      <w:r>
        <w:t>parte</w:t>
      </w:r>
      <w:r>
        <w:rPr>
          <w:spacing w:val="18"/>
        </w:rPr>
        <w:t xml:space="preserve"> </w:t>
      </w:r>
      <w:r>
        <w:t>II</w:t>
      </w:r>
      <w:r>
        <w:rPr>
          <w:spacing w:val="18"/>
        </w:rPr>
        <w:t xml:space="preserve"> </w:t>
      </w:r>
      <w:r>
        <w:t>del</w:t>
      </w:r>
      <w:r>
        <w:rPr>
          <w:spacing w:val="19"/>
        </w:rPr>
        <w:t xml:space="preserve"> </w:t>
      </w:r>
      <w:r>
        <w:rPr>
          <w:spacing w:val="-4"/>
        </w:rPr>
        <w:t>DEUC</w:t>
      </w:r>
    </w:p>
    <w:p w:rsidR="00385A4F" w:rsidRDefault="00311760">
      <w:pPr>
        <w:spacing w:before="1"/>
        <w:ind w:left="993"/>
        <w:jc w:val="both"/>
        <w:rPr>
          <w:b/>
          <w:sz w:val="19"/>
        </w:rPr>
      </w:pPr>
      <w:r>
        <w:rPr>
          <w:b/>
          <w:color w:val="0000FF"/>
          <w:sz w:val="19"/>
        </w:rPr>
        <w:t>Anexo</w:t>
      </w:r>
      <w:r>
        <w:rPr>
          <w:b/>
          <w:color w:val="0000FF"/>
          <w:spacing w:val="-8"/>
          <w:sz w:val="19"/>
        </w:rPr>
        <w:t xml:space="preserve"> </w:t>
      </w:r>
      <w:r>
        <w:rPr>
          <w:b/>
          <w:color w:val="0000FF"/>
          <w:spacing w:val="-2"/>
          <w:sz w:val="19"/>
        </w:rPr>
        <w:t>II.1.</w:t>
      </w:r>
    </w:p>
    <w:p w:rsidR="00385A4F" w:rsidRDefault="00311760">
      <w:pPr>
        <w:spacing w:before="120"/>
        <w:ind w:left="424"/>
        <w:rPr>
          <w:sz w:val="19"/>
        </w:rPr>
      </w:pPr>
      <w:r>
        <w:rPr>
          <w:b/>
          <w:sz w:val="19"/>
        </w:rPr>
        <w:t>21.4.-</w:t>
      </w:r>
      <w:r>
        <w:rPr>
          <w:b/>
          <w:spacing w:val="-12"/>
          <w:sz w:val="19"/>
        </w:rPr>
        <w:t xml:space="preserve"> </w:t>
      </w:r>
      <w:r>
        <w:rPr>
          <w:b/>
          <w:sz w:val="19"/>
        </w:rPr>
        <w:t>Habilitación</w:t>
      </w:r>
      <w:r>
        <w:rPr>
          <w:b/>
          <w:spacing w:val="-12"/>
          <w:sz w:val="19"/>
        </w:rPr>
        <w:t xml:space="preserve"> </w:t>
      </w:r>
      <w:r>
        <w:rPr>
          <w:b/>
          <w:sz w:val="19"/>
        </w:rPr>
        <w:t>empresarial</w:t>
      </w:r>
      <w:r>
        <w:rPr>
          <w:b/>
          <w:spacing w:val="-11"/>
          <w:sz w:val="19"/>
        </w:rPr>
        <w:t xml:space="preserve"> </w:t>
      </w:r>
      <w:r>
        <w:rPr>
          <w:b/>
          <w:sz w:val="19"/>
        </w:rPr>
        <w:t>o</w:t>
      </w:r>
      <w:r>
        <w:rPr>
          <w:b/>
          <w:spacing w:val="-11"/>
          <w:sz w:val="19"/>
        </w:rPr>
        <w:t xml:space="preserve"> </w:t>
      </w:r>
      <w:r>
        <w:rPr>
          <w:b/>
          <w:sz w:val="19"/>
        </w:rPr>
        <w:t>profesional:</w:t>
      </w:r>
      <w:r>
        <w:rPr>
          <w:b/>
          <w:spacing w:val="-8"/>
          <w:sz w:val="19"/>
        </w:rPr>
        <w:t xml:space="preserve"> </w:t>
      </w:r>
      <w:r>
        <w:rPr>
          <w:color w:val="0000FF"/>
          <w:spacing w:val="-2"/>
          <w:sz w:val="19"/>
        </w:rPr>
        <w:t>no</w:t>
      </w:r>
      <w:r w:rsidR="00057BD4">
        <w:rPr>
          <w:color w:val="0000FF"/>
          <w:spacing w:val="-2"/>
          <w:sz w:val="19"/>
        </w:rPr>
        <w:t xml:space="preserve"> exigible.</w:t>
      </w:r>
    </w:p>
    <w:p w:rsidR="00385A4F" w:rsidRPr="0036192D" w:rsidRDefault="00311760">
      <w:pPr>
        <w:spacing w:before="122"/>
        <w:ind w:left="707"/>
        <w:rPr>
          <w:color w:val="0000FF"/>
          <w:sz w:val="20"/>
          <w:szCs w:val="20"/>
        </w:rPr>
      </w:pPr>
      <w:r>
        <w:rPr>
          <w:b/>
          <w:sz w:val="19"/>
        </w:rPr>
        <w:t>21.4.1.-</w:t>
      </w:r>
      <w:r>
        <w:rPr>
          <w:b/>
          <w:spacing w:val="-12"/>
          <w:sz w:val="19"/>
        </w:rPr>
        <w:t xml:space="preserve"> </w:t>
      </w:r>
      <w:r>
        <w:rPr>
          <w:b/>
          <w:sz w:val="19"/>
        </w:rPr>
        <w:t>Habilitación</w:t>
      </w:r>
      <w:r>
        <w:rPr>
          <w:b/>
          <w:spacing w:val="-12"/>
          <w:sz w:val="19"/>
        </w:rPr>
        <w:t xml:space="preserve"> </w:t>
      </w:r>
      <w:r>
        <w:rPr>
          <w:b/>
          <w:sz w:val="19"/>
        </w:rPr>
        <w:t>empresarial</w:t>
      </w:r>
      <w:r>
        <w:rPr>
          <w:b/>
          <w:spacing w:val="-12"/>
          <w:sz w:val="19"/>
        </w:rPr>
        <w:t xml:space="preserve"> </w:t>
      </w:r>
      <w:r>
        <w:rPr>
          <w:b/>
          <w:sz w:val="19"/>
        </w:rPr>
        <w:t>o</w:t>
      </w:r>
      <w:r>
        <w:rPr>
          <w:b/>
          <w:spacing w:val="-11"/>
          <w:sz w:val="19"/>
        </w:rPr>
        <w:t xml:space="preserve"> </w:t>
      </w:r>
      <w:r>
        <w:rPr>
          <w:b/>
          <w:sz w:val="19"/>
        </w:rPr>
        <w:t>profesional</w:t>
      </w:r>
      <w:r>
        <w:rPr>
          <w:b/>
          <w:spacing w:val="-13"/>
          <w:sz w:val="19"/>
        </w:rPr>
        <w:t xml:space="preserve"> </w:t>
      </w:r>
      <w:r>
        <w:rPr>
          <w:b/>
          <w:spacing w:val="-2"/>
          <w:sz w:val="19"/>
        </w:rPr>
        <w:t>exigible:</w:t>
      </w:r>
      <w:r w:rsidR="000E703F">
        <w:rPr>
          <w:b/>
          <w:spacing w:val="-2"/>
          <w:sz w:val="19"/>
        </w:rPr>
        <w:t xml:space="preserve"> </w:t>
      </w:r>
      <w:r w:rsidR="000E703F" w:rsidRPr="0036192D">
        <w:rPr>
          <w:color w:val="0000FF"/>
          <w:sz w:val="20"/>
          <w:szCs w:val="20"/>
        </w:rPr>
        <w:t>no exig</w:t>
      </w:r>
      <w:r w:rsidR="0036192D" w:rsidRPr="0036192D">
        <w:rPr>
          <w:color w:val="0000FF"/>
          <w:sz w:val="20"/>
          <w:szCs w:val="20"/>
        </w:rPr>
        <w:t>ible.</w:t>
      </w:r>
    </w:p>
    <w:p w:rsidR="00385A4F" w:rsidRDefault="00311760">
      <w:pPr>
        <w:spacing w:before="117"/>
        <w:ind w:left="1559" w:hanging="852"/>
        <w:rPr>
          <w:b/>
          <w:sz w:val="19"/>
        </w:rPr>
      </w:pPr>
      <w:r>
        <w:rPr>
          <w:b/>
          <w:sz w:val="19"/>
        </w:rPr>
        <w:t>21.4.2.-</w:t>
      </w:r>
      <w:r>
        <w:rPr>
          <w:b/>
          <w:spacing w:val="80"/>
          <w:sz w:val="19"/>
        </w:rPr>
        <w:t xml:space="preserve"> </w:t>
      </w:r>
      <w:r>
        <w:rPr>
          <w:b/>
          <w:sz w:val="19"/>
        </w:rPr>
        <w:t>Momento</w:t>
      </w:r>
      <w:r>
        <w:rPr>
          <w:b/>
          <w:spacing w:val="80"/>
          <w:sz w:val="19"/>
        </w:rPr>
        <w:t xml:space="preserve"> </w:t>
      </w:r>
      <w:r>
        <w:rPr>
          <w:b/>
          <w:sz w:val="19"/>
        </w:rPr>
        <w:t>en</w:t>
      </w:r>
      <w:r>
        <w:rPr>
          <w:b/>
          <w:spacing w:val="80"/>
          <w:sz w:val="19"/>
        </w:rPr>
        <w:t xml:space="preserve"> </w:t>
      </w:r>
      <w:r>
        <w:rPr>
          <w:b/>
          <w:sz w:val="19"/>
        </w:rPr>
        <w:t>que</w:t>
      </w:r>
      <w:r>
        <w:rPr>
          <w:b/>
          <w:spacing w:val="80"/>
          <w:sz w:val="19"/>
        </w:rPr>
        <w:t xml:space="preserve"> </w:t>
      </w:r>
      <w:r>
        <w:rPr>
          <w:b/>
          <w:sz w:val="19"/>
        </w:rPr>
        <w:t>se</w:t>
      </w:r>
      <w:r>
        <w:rPr>
          <w:b/>
          <w:spacing w:val="80"/>
          <w:sz w:val="19"/>
        </w:rPr>
        <w:t xml:space="preserve"> </w:t>
      </w:r>
      <w:r>
        <w:rPr>
          <w:b/>
          <w:sz w:val="19"/>
        </w:rPr>
        <w:t>ha</w:t>
      </w:r>
      <w:r>
        <w:rPr>
          <w:b/>
          <w:spacing w:val="80"/>
          <w:sz w:val="19"/>
        </w:rPr>
        <w:t xml:space="preserve"> </w:t>
      </w:r>
      <w:r>
        <w:rPr>
          <w:b/>
          <w:sz w:val="19"/>
        </w:rPr>
        <w:t>de</w:t>
      </w:r>
      <w:r>
        <w:rPr>
          <w:b/>
          <w:spacing w:val="80"/>
          <w:sz w:val="19"/>
        </w:rPr>
        <w:t xml:space="preserve"> </w:t>
      </w:r>
      <w:r>
        <w:rPr>
          <w:b/>
          <w:sz w:val="19"/>
        </w:rPr>
        <w:t>disponer</w:t>
      </w:r>
      <w:r>
        <w:rPr>
          <w:b/>
          <w:spacing w:val="80"/>
          <w:sz w:val="19"/>
        </w:rPr>
        <w:t xml:space="preserve"> </w:t>
      </w:r>
      <w:r>
        <w:rPr>
          <w:b/>
          <w:sz w:val="19"/>
        </w:rPr>
        <w:t>de</w:t>
      </w:r>
      <w:r>
        <w:rPr>
          <w:b/>
          <w:spacing w:val="80"/>
          <w:sz w:val="19"/>
        </w:rPr>
        <w:t xml:space="preserve"> </w:t>
      </w:r>
      <w:r>
        <w:rPr>
          <w:b/>
          <w:sz w:val="19"/>
        </w:rPr>
        <w:t>la</w:t>
      </w:r>
      <w:r>
        <w:rPr>
          <w:b/>
          <w:spacing w:val="80"/>
          <w:sz w:val="19"/>
        </w:rPr>
        <w:t xml:space="preserve"> </w:t>
      </w:r>
      <w:r>
        <w:rPr>
          <w:b/>
          <w:sz w:val="19"/>
        </w:rPr>
        <w:t>habilitación:</w:t>
      </w:r>
      <w:r>
        <w:rPr>
          <w:b/>
          <w:spacing w:val="80"/>
          <w:sz w:val="19"/>
        </w:rPr>
        <w:t xml:space="preserve"> </w:t>
      </w:r>
      <w:r>
        <w:rPr>
          <w:b/>
          <w:color w:val="0000FF"/>
          <w:sz w:val="19"/>
        </w:rPr>
        <w:t>fecha</w:t>
      </w:r>
      <w:r>
        <w:rPr>
          <w:b/>
          <w:color w:val="0000FF"/>
          <w:spacing w:val="80"/>
          <w:sz w:val="19"/>
        </w:rPr>
        <w:t xml:space="preserve"> </w:t>
      </w:r>
      <w:r>
        <w:rPr>
          <w:b/>
          <w:color w:val="0000FF"/>
          <w:sz w:val="19"/>
        </w:rPr>
        <w:t>final</w:t>
      </w:r>
      <w:r>
        <w:rPr>
          <w:b/>
          <w:color w:val="0000FF"/>
          <w:spacing w:val="80"/>
          <w:sz w:val="19"/>
        </w:rPr>
        <w:t xml:space="preserve"> </w:t>
      </w:r>
      <w:r>
        <w:rPr>
          <w:b/>
          <w:color w:val="0000FF"/>
          <w:sz w:val="19"/>
        </w:rPr>
        <w:t>de presentación de ofertas/con carácter previo a la formalización del contrato.</w:t>
      </w:r>
    </w:p>
    <w:p w:rsidR="00385A4F" w:rsidRDefault="00385A4F">
      <w:pPr>
        <w:pStyle w:val="Textoindependiente"/>
        <w:spacing w:before="108"/>
        <w:rPr>
          <w:b/>
        </w:rPr>
      </w:pPr>
    </w:p>
    <w:p w:rsidR="004E6A7A" w:rsidRPr="007B5665" w:rsidRDefault="00311760" w:rsidP="004E6A7A">
      <w:pPr>
        <w:pStyle w:val="Prrafodelista"/>
        <w:spacing w:before="120" w:after="120"/>
        <w:ind w:left="993" w:right="4" w:hanging="142"/>
        <w:rPr>
          <w:color w:val="0000FF"/>
          <w:sz w:val="20"/>
          <w:szCs w:val="20"/>
        </w:rPr>
      </w:pPr>
      <w:r>
        <w:rPr>
          <w:b/>
          <w:sz w:val="19"/>
        </w:rPr>
        <w:t xml:space="preserve">21.5.- Las personas jurídicas deben aportar los nombres y la cualificación profesional del personal responsable de ejecutar la prestación: </w:t>
      </w:r>
      <w:r w:rsidR="004E6A7A" w:rsidRPr="00103FF4">
        <w:rPr>
          <w:color w:val="0000FF"/>
          <w:sz w:val="20"/>
          <w:szCs w:val="20"/>
        </w:rPr>
        <w:t>sí,</w:t>
      </w:r>
      <w:r w:rsidR="004E6A7A">
        <w:rPr>
          <w:b/>
          <w:sz w:val="19"/>
        </w:rPr>
        <w:t xml:space="preserve"> </w:t>
      </w:r>
      <w:r w:rsidR="004E6A7A">
        <w:rPr>
          <w:color w:val="0000FF"/>
          <w:sz w:val="20"/>
          <w:szCs w:val="20"/>
        </w:rPr>
        <w:t>l</w:t>
      </w:r>
      <w:r w:rsidR="004E6A7A" w:rsidRPr="007B5665">
        <w:rPr>
          <w:color w:val="0000FF"/>
          <w:sz w:val="20"/>
          <w:szCs w:val="20"/>
        </w:rPr>
        <w:t>os nombres del personal deben incorporarse en el A</w:t>
      </w:r>
      <w:r w:rsidR="004E1AD1">
        <w:rPr>
          <w:color w:val="0000FF"/>
          <w:sz w:val="20"/>
          <w:szCs w:val="20"/>
        </w:rPr>
        <w:t>NEXO</w:t>
      </w:r>
      <w:r w:rsidR="004E6A7A" w:rsidRPr="007B5665">
        <w:rPr>
          <w:color w:val="0000FF"/>
          <w:sz w:val="20"/>
          <w:szCs w:val="20"/>
        </w:rPr>
        <w:t xml:space="preserve"> I</w:t>
      </w:r>
      <w:r w:rsidR="004E1AD1">
        <w:rPr>
          <w:color w:val="0000FF"/>
          <w:sz w:val="20"/>
          <w:szCs w:val="20"/>
        </w:rPr>
        <w:t>V</w:t>
      </w:r>
      <w:r w:rsidR="004E6A7A" w:rsidRPr="007B5665">
        <w:rPr>
          <w:color w:val="0000FF"/>
          <w:sz w:val="20"/>
          <w:szCs w:val="20"/>
        </w:rPr>
        <w:t xml:space="preserve"> “</w:t>
      </w:r>
      <w:r w:rsidR="004E1AD1" w:rsidRPr="00346AF6">
        <w:rPr>
          <w:b/>
          <w:color w:val="0000FF"/>
          <w:sz w:val="20"/>
          <w:szCs w:val="20"/>
        </w:rPr>
        <w:t>Cuadro de C</w:t>
      </w:r>
      <w:r w:rsidR="004E6A7A" w:rsidRPr="00346AF6">
        <w:rPr>
          <w:b/>
          <w:color w:val="0000FF"/>
          <w:sz w:val="20"/>
          <w:szCs w:val="20"/>
        </w:rPr>
        <w:t xml:space="preserve">ompromiso de </w:t>
      </w:r>
      <w:r w:rsidR="004E1AD1" w:rsidRPr="00346AF6">
        <w:rPr>
          <w:b/>
          <w:color w:val="0000FF"/>
          <w:sz w:val="20"/>
          <w:szCs w:val="20"/>
        </w:rPr>
        <w:t>A</w:t>
      </w:r>
      <w:r w:rsidR="004E6A7A" w:rsidRPr="00346AF6">
        <w:rPr>
          <w:b/>
          <w:color w:val="0000FF"/>
          <w:sz w:val="20"/>
          <w:szCs w:val="20"/>
        </w:rPr>
        <w:t xml:space="preserve">dscripción de </w:t>
      </w:r>
      <w:r w:rsidR="004E1AD1" w:rsidRPr="00346AF6">
        <w:rPr>
          <w:b/>
          <w:color w:val="0000FF"/>
          <w:sz w:val="20"/>
          <w:szCs w:val="20"/>
        </w:rPr>
        <w:t>M</w:t>
      </w:r>
      <w:r w:rsidR="004E6A7A" w:rsidRPr="00346AF6">
        <w:rPr>
          <w:b/>
          <w:color w:val="0000FF"/>
          <w:sz w:val="20"/>
          <w:szCs w:val="20"/>
        </w:rPr>
        <w:t>edios</w:t>
      </w:r>
      <w:r w:rsidR="004E6A7A" w:rsidRPr="007B5665">
        <w:rPr>
          <w:color w:val="0000FF"/>
          <w:sz w:val="20"/>
          <w:szCs w:val="20"/>
        </w:rPr>
        <w:t>”, en el sobre “</w:t>
      </w:r>
      <w:r w:rsidR="004E6A7A">
        <w:rPr>
          <w:color w:val="0000FF"/>
          <w:sz w:val="20"/>
          <w:szCs w:val="20"/>
        </w:rPr>
        <w:t>B</w:t>
      </w:r>
      <w:r w:rsidR="004E6A7A" w:rsidRPr="007B5665">
        <w:rPr>
          <w:color w:val="0000FF"/>
          <w:sz w:val="20"/>
          <w:szCs w:val="20"/>
        </w:rPr>
        <w:t xml:space="preserve">”.  </w:t>
      </w:r>
    </w:p>
    <w:p w:rsidR="004E6A7A" w:rsidRPr="007B5665" w:rsidRDefault="004E6A7A" w:rsidP="004E6A7A">
      <w:pPr>
        <w:pStyle w:val="Prrafodelista"/>
        <w:spacing w:before="120" w:after="120"/>
        <w:ind w:left="993" w:right="-318" w:hanging="142"/>
        <w:rPr>
          <w:color w:val="0000FF"/>
        </w:rPr>
      </w:pPr>
      <w:r w:rsidRPr="007B5665">
        <w:rPr>
          <w:color w:val="0000FF"/>
          <w:sz w:val="20"/>
          <w:szCs w:val="20"/>
        </w:rPr>
        <w:t>NO SE DEBE INCLUIR INFORMACIÓN VALORABLE EN EL SOBRE A</w:t>
      </w:r>
      <w:r>
        <w:rPr>
          <w:color w:val="0000FF"/>
          <w:sz w:val="20"/>
          <w:szCs w:val="20"/>
        </w:rPr>
        <w:t>.</w:t>
      </w:r>
    </w:p>
    <w:p w:rsidR="00385A4F" w:rsidRDefault="00311760">
      <w:pPr>
        <w:spacing w:before="119"/>
        <w:ind w:left="993" w:right="144" w:hanging="569"/>
        <w:rPr>
          <w:sz w:val="19"/>
        </w:rPr>
      </w:pPr>
      <w:r>
        <w:rPr>
          <w:b/>
          <w:sz w:val="19"/>
        </w:rPr>
        <w:t>21.6.- Adscripción obligatoria de medios</w:t>
      </w:r>
      <w:r w:rsidR="004E6A7A">
        <w:rPr>
          <w:b/>
          <w:sz w:val="19"/>
        </w:rPr>
        <w:t xml:space="preserve">: </w:t>
      </w:r>
      <w:r>
        <w:rPr>
          <w:color w:val="0000FF"/>
          <w:sz w:val="19"/>
        </w:rPr>
        <w:t>sí, de conformidad con el Cuadro “</w:t>
      </w:r>
      <w:r>
        <w:rPr>
          <w:b/>
          <w:color w:val="0000FF"/>
          <w:sz w:val="19"/>
        </w:rPr>
        <w:t>Compromiso de adscripción de medios</w:t>
      </w:r>
      <w:r>
        <w:rPr>
          <w:color w:val="0000FF"/>
          <w:sz w:val="19"/>
        </w:rPr>
        <w:t xml:space="preserve">” del </w:t>
      </w:r>
      <w:r>
        <w:rPr>
          <w:b/>
          <w:color w:val="0000FF"/>
          <w:sz w:val="19"/>
        </w:rPr>
        <w:t>ANEXO I</w:t>
      </w:r>
      <w:r w:rsidR="00346AF6">
        <w:rPr>
          <w:b/>
          <w:color w:val="0000FF"/>
          <w:sz w:val="19"/>
        </w:rPr>
        <w:t>V</w:t>
      </w:r>
      <w:r>
        <w:rPr>
          <w:color w:val="0000FF"/>
          <w:sz w:val="19"/>
        </w:rPr>
        <w:t>.</w:t>
      </w:r>
    </w:p>
    <w:p w:rsidR="00385A4F" w:rsidRDefault="00311760">
      <w:pPr>
        <w:pStyle w:val="Textoindependiente"/>
        <w:spacing w:before="121"/>
        <w:ind w:left="993" w:right="141"/>
        <w:jc w:val="both"/>
      </w:pPr>
      <w:r>
        <w:t xml:space="preserve">La efectiva disponibilidad de estos medios debe ser acreditada </w:t>
      </w:r>
      <w:r>
        <w:rPr>
          <w:u w:val="single"/>
        </w:rPr>
        <w:t>solamente por la licitadora que</w:t>
      </w:r>
      <w:r>
        <w:t xml:space="preserve"> </w:t>
      </w:r>
      <w:r>
        <w:rPr>
          <w:u w:val="single"/>
        </w:rPr>
        <w:t>haya presentado la mejor oferta</w:t>
      </w:r>
      <w:r>
        <w:t xml:space="preserve"> mediante los </w:t>
      </w:r>
      <w:r>
        <w:rPr>
          <w:u w:val="single"/>
        </w:rPr>
        <w:t>documentos indicados en la cláusula 25.2</w:t>
      </w:r>
      <w:r>
        <w:t xml:space="preserve"> de cláusulas específicas del contrato.</w:t>
      </w:r>
    </w:p>
    <w:p w:rsidR="00385A4F" w:rsidRDefault="00311760">
      <w:pPr>
        <w:pStyle w:val="Textoindependiente"/>
        <w:rPr>
          <w:sz w:val="18"/>
        </w:rPr>
      </w:pPr>
      <w:r>
        <w:rPr>
          <w:noProof/>
          <w:sz w:val="18"/>
        </w:rPr>
        <mc:AlternateContent>
          <mc:Choice Requires="wps">
            <w:drawing>
              <wp:anchor distT="0" distB="0" distL="0" distR="0" simplePos="0" relativeHeight="251664384" behindDoc="1" locked="0" layoutInCell="1" allowOverlap="1">
                <wp:simplePos x="0" y="0"/>
                <wp:positionH relativeFrom="page">
                  <wp:posOffset>701040</wp:posOffset>
                </wp:positionH>
                <wp:positionV relativeFrom="paragraph">
                  <wp:posOffset>154348</wp:posOffset>
                </wp:positionV>
                <wp:extent cx="6339840"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DEC537" id="Graphic 53" o:spid="_x0000_s1026" style="position:absolute;margin-left:55.2pt;margin-top:12.15pt;width:499.2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qY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csG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Np5Sp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rPr>
          <w:spacing w:val="-2"/>
        </w:rPr>
      </w:pPr>
      <w:bookmarkStart w:id="26" w:name="_bookmark24"/>
      <w:bookmarkEnd w:id="26"/>
      <w:r>
        <w:t>22.-</w:t>
      </w:r>
      <w:r>
        <w:rPr>
          <w:spacing w:val="-9"/>
        </w:rPr>
        <w:t xml:space="preserve"> </w:t>
      </w:r>
      <w:r>
        <w:t>CRITERIOS</w:t>
      </w:r>
      <w:r>
        <w:rPr>
          <w:spacing w:val="-7"/>
        </w:rPr>
        <w:t xml:space="preserve"> </w:t>
      </w:r>
      <w:r>
        <w:t>DE</w:t>
      </w:r>
      <w:r>
        <w:rPr>
          <w:spacing w:val="-9"/>
        </w:rPr>
        <w:t xml:space="preserve"> </w:t>
      </w:r>
      <w:r>
        <w:rPr>
          <w:spacing w:val="-2"/>
        </w:rPr>
        <w:t>ADJUDICACIÓN</w:t>
      </w:r>
    </w:p>
    <w:p w:rsidR="001670BB" w:rsidRDefault="001670BB">
      <w:pPr>
        <w:pStyle w:val="Ttulo3"/>
        <w:rPr>
          <w:spacing w:val="-2"/>
        </w:rPr>
      </w:pPr>
    </w:p>
    <w:tbl>
      <w:tblPr>
        <w:tblStyle w:val="TableNormal1"/>
        <w:tblW w:w="0" w:type="auto"/>
        <w:tblInd w:w="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6"/>
        <w:gridCol w:w="2504"/>
      </w:tblGrid>
      <w:tr w:rsidR="004E6A7A" w:rsidRPr="00052D9A" w:rsidTr="0080231D">
        <w:trPr>
          <w:trHeight w:val="282"/>
        </w:trPr>
        <w:tc>
          <w:tcPr>
            <w:tcW w:w="6486" w:type="dxa"/>
            <w:tcBorders>
              <w:top w:val="nil"/>
              <w:bottom w:val="nil"/>
              <w:right w:val="nil"/>
            </w:tcBorders>
            <w:shd w:val="clear" w:color="auto" w:fill="000000"/>
          </w:tcPr>
          <w:p w:rsidR="004E6A7A" w:rsidRPr="00052D9A" w:rsidRDefault="004E6A7A" w:rsidP="0080231D">
            <w:pPr>
              <w:spacing w:before="9" w:line="254" w:lineRule="exact"/>
              <w:ind w:left="110"/>
              <w:rPr>
                <w:rFonts w:ascii="Calibri" w:eastAsia="Calibri" w:hAnsi="Calibri" w:cs="Calibri"/>
                <w:b/>
              </w:rPr>
            </w:pPr>
            <w:r w:rsidRPr="00052D9A">
              <w:rPr>
                <w:rFonts w:ascii="Calibri" w:eastAsia="Calibri" w:hAnsi="Calibri" w:cs="Calibri"/>
                <w:b/>
                <w:spacing w:val="-2"/>
              </w:rPr>
              <w:t>Criterio</w:t>
            </w:r>
          </w:p>
        </w:tc>
        <w:tc>
          <w:tcPr>
            <w:tcW w:w="2504" w:type="dxa"/>
            <w:tcBorders>
              <w:top w:val="nil"/>
              <w:left w:val="nil"/>
              <w:bottom w:val="nil"/>
            </w:tcBorders>
            <w:shd w:val="clear" w:color="auto" w:fill="000000"/>
          </w:tcPr>
          <w:p w:rsidR="004E6A7A" w:rsidRPr="00052D9A" w:rsidRDefault="004E6A7A" w:rsidP="0080231D">
            <w:pPr>
              <w:spacing w:before="9" w:line="254" w:lineRule="exact"/>
              <w:ind w:left="1137"/>
              <w:rPr>
                <w:rFonts w:ascii="Calibri" w:eastAsia="Calibri" w:hAnsi="Calibri" w:cs="Calibri"/>
                <w:b/>
              </w:rPr>
            </w:pPr>
            <w:r w:rsidRPr="00052D9A">
              <w:rPr>
                <w:rFonts w:ascii="Calibri" w:eastAsia="Calibri" w:hAnsi="Calibri" w:cs="Calibri"/>
                <w:b/>
              </w:rPr>
              <w:t>Peso</w:t>
            </w:r>
            <w:r w:rsidRPr="00052D9A">
              <w:rPr>
                <w:rFonts w:ascii="Calibri" w:eastAsia="Calibri" w:hAnsi="Calibri" w:cs="Calibri"/>
                <w:b/>
                <w:spacing w:val="-3"/>
              </w:rPr>
              <w:t xml:space="preserve"> </w:t>
            </w:r>
            <w:r w:rsidRPr="00052D9A">
              <w:rPr>
                <w:rFonts w:ascii="Calibri" w:eastAsia="Calibri" w:hAnsi="Calibri" w:cs="Calibri"/>
                <w:b/>
                <w:spacing w:val="-2"/>
              </w:rPr>
              <w:t>relativo</w:t>
            </w:r>
          </w:p>
        </w:tc>
      </w:tr>
      <w:tr w:rsidR="004E6A7A" w:rsidRPr="00052D9A" w:rsidTr="0080231D">
        <w:trPr>
          <w:trHeight w:val="263"/>
        </w:trPr>
        <w:tc>
          <w:tcPr>
            <w:tcW w:w="6486" w:type="dxa"/>
            <w:tcBorders>
              <w:right w:val="nil"/>
            </w:tcBorders>
          </w:tcPr>
          <w:p w:rsidR="004E6A7A" w:rsidRPr="00052D9A" w:rsidRDefault="004E6A7A" w:rsidP="0080231D">
            <w:pPr>
              <w:spacing w:line="244" w:lineRule="exact"/>
              <w:ind w:left="422"/>
              <w:rPr>
                <w:rFonts w:ascii="Calibri" w:eastAsia="Calibri" w:hAnsi="Calibri" w:cs="Calibri"/>
                <w:b/>
                <w:color w:val="0000FF"/>
              </w:rPr>
            </w:pPr>
            <w:r w:rsidRPr="00052D9A">
              <w:rPr>
                <w:rFonts w:ascii="Calibri" w:eastAsia="Calibri" w:hAnsi="Calibri" w:cs="Calibri"/>
                <w:b/>
                <w:color w:val="0000FF"/>
              </w:rPr>
              <w:t>Criterios</w:t>
            </w:r>
            <w:r w:rsidRPr="00052D9A">
              <w:rPr>
                <w:rFonts w:ascii="Calibri" w:eastAsia="Calibri" w:hAnsi="Calibri" w:cs="Calibri"/>
                <w:b/>
                <w:color w:val="0000FF"/>
                <w:spacing w:val="-7"/>
              </w:rPr>
              <w:t xml:space="preserve"> </w:t>
            </w:r>
            <w:r w:rsidRPr="00052D9A">
              <w:rPr>
                <w:rFonts w:ascii="Calibri" w:eastAsia="Calibri" w:hAnsi="Calibri" w:cs="Calibri"/>
                <w:b/>
                <w:color w:val="0000FF"/>
              </w:rPr>
              <w:t>evaluables</w:t>
            </w:r>
            <w:r w:rsidRPr="00052D9A">
              <w:rPr>
                <w:rFonts w:ascii="Calibri" w:eastAsia="Calibri" w:hAnsi="Calibri" w:cs="Calibri"/>
                <w:b/>
                <w:color w:val="0000FF"/>
                <w:spacing w:val="-3"/>
              </w:rPr>
              <w:t xml:space="preserve"> </w:t>
            </w:r>
            <w:r w:rsidRPr="00052D9A">
              <w:rPr>
                <w:rFonts w:ascii="Calibri" w:eastAsia="Calibri" w:hAnsi="Calibri" w:cs="Calibri"/>
                <w:b/>
                <w:color w:val="0000FF"/>
              </w:rPr>
              <w:t>de</w:t>
            </w:r>
            <w:r w:rsidRPr="00052D9A">
              <w:rPr>
                <w:rFonts w:ascii="Calibri" w:eastAsia="Calibri" w:hAnsi="Calibri" w:cs="Calibri"/>
                <w:b/>
                <w:color w:val="0000FF"/>
                <w:spacing w:val="-5"/>
              </w:rPr>
              <w:t xml:space="preserve"> </w:t>
            </w:r>
            <w:r w:rsidRPr="00052D9A">
              <w:rPr>
                <w:rFonts w:ascii="Calibri" w:eastAsia="Calibri" w:hAnsi="Calibri" w:cs="Calibri"/>
                <w:b/>
                <w:color w:val="0000FF"/>
              </w:rPr>
              <w:t>forma</w:t>
            </w:r>
            <w:r w:rsidRPr="00052D9A">
              <w:rPr>
                <w:rFonts w:ascii="Calibri" w:eastAsia="Calibri" w:hAnsi="Calibri" w:cs="Calibri"/>
                <w:b/>
                <w:color w:val="0000FF"/>
                <w:spacing w:val="-4"/>
              </w:rPr>
              <w:t xml:space="preserve"> </w:t>
            </w:r>
            <w:r w:rsidRPr="00052D9A">
              <w:rPr>
                <w:rFonts w:ascii="Calibri" w:eastAsia="Calibri" w:hAnsi="Calibri" w:cs="Calibri"/>
                <w:b/>
                <w:color w:val="0000FF"/>
                <w:spacing w:val="-2"/>
              </w:rPr>
              <w:t>automática</w:t>
            </w:r>
          </w:p>
        </w:tc>
        <w:tc>
          <w:tcPr>
            <w:tcW w:w="2504" w:type="dxa"/>
            <w:tcBorders>
              <w:left w:val="nil"/>
            </w:tcBorders>
          </w:tcPr>
          <w:p w:rsidR="004E6A7A" w:rsidRPr="00052D9A" w:rsidRDefault="004E6A7A" w:rsidP="0080231D">
            <w:pPr>
              <w:spacing w:line="244" w:lineRule="exact"/>
              <w:ind w:right="377"/>
              <w:jc w:val="right"/>
              <w:rPr>
                <w:rFonts w:ascii="Calibri" w:eastAsia="Calibri" w:hAnsi="Calibri" w:cs="Calibri"/>
                <w:b/>
                <w:color w:val="0000FF"/>
              </w:rPr>
            </w:pPr>
            <w:r w:rsidRPr="00052D9A">
              <w:rPr>
                <w:rFonts w:ascii="Calibri" w:eastAsia="Calibri" w:hAnsi="Calibri" w:cs="Calibri"/>
                <w:b/>
                <w:color w:val="0000FF"/>
                <w:spacing w:val="-5"/>
              </w:rPr>
              <w:t>51%</w:t>
            </w:r>
          </w:p>
        </w:tc>
      </w:tr>
      <w:tr w:rsidR="004E6A7A" w:rsidRPr="00052D9A" w:rsidTr="0080231D">
        <w:trPr>
          <w:trHeight w:val="268"/>
        </w:trPr>
        <w:tc>
          <w:tcPr>
            <w:tcW w:w="6486" w:type="dxa"/>
            <w:tcBorders>
              <w:right w:val="nil"/>
            </w:tcBorders>
          </w:tcPr>
          <w:p w:rsidR="004E6A7A" w:rsidRPr="00052D9A" w:rsidRDefault="004E6A7A" w:rsidP="0080231D">
            <w:pPr>
              <w:spacing w:line="248" w:lineRule="exact"/>
              <w:ind w:left="990"/>
              <w:rPr>
                <w:rFonts w:ascii="Calibri" w:eastAsia="Calibri" w:hAnsi="Calibri" w:cs="Calibri"/>
                <w:color w:val="0000FF"/>
              </w:rPr>
            </w:pPr>
            <w:r w:rsidRPr="00052D9A">
              <w:rPr>
                <w:rFonts w:ascii="Calibri" w:eastAsia="Calibri" w:hAnsi="Calibri" w:cs="Calibri"/>
                <w:color w:val="0000FF"/>
              </w:rPr>
              <w:t>Oferta</w:t>
            </w:r>
            <w:r w:rsidRPr="00052D9A">
              <w:rPr>
                <w:rFonts w:ascii="Calibri" w:eastAsia="Calibri" w:hAnsi="Calibri" w:cs="Calibri"/>
                <w:color w:val="0000FF"/>
                <w:spacing w:val="-2"/>
              </w:rPr>
              <w:t xml:space="preserve"> Económica</w:t>
            </w:r>
          </w:p>
        </w:tc>
        <w:tc>
          <w:tcPr>
            <w:tcW w:w="2504" w:type="dxa"/>
            <w:tcBorders>
              <w:left w:val="nil"/>
            </w:tcBorders>
          </w:tcPr>
          <w:p w:rsidR="004E6A7A" w:rsidRPr="00052D9A" w:rsidRDefault="004E6A7A" w:rsidP="0080231D">
            <w:pPr>
              <w:spacing w:line="248" w:lineRule="exact"/>
              <w:ind w:left="1140"/>
              <w:rPr>
                <w:rFonts w:ascii="Calibri" w:eastAsia="Calibri" w:hAnsi="Calibri" w:cs="Calibri"/>
                <w:color w:val="0000FF"/>
              </w:rPr>
            </w:pPr>
            <w:r w:rsidRPr="00052D9A">
              <w:rPr>
                <w:rFonts w:ascii="Calibri" w:eastAsia="Calibri" w:hAnsi="Calibri" w:cs="Calibri"/>
                <w:color w:val="0000FF"/>
                <w:spacing w:val="-5"/>
              </w:rPr>
              <w:t>30%</w:t>
            </w:r>
          </w:p>
        </w:tc>
      </w:tr>
      <w:tr w:rsidR="004E6A7A" w:rsidRPr="00052D9A" w:rsidTr="0080231D">
        <w:trPr>
          <w:trHeight w:val="268"/>
        </w:trPr>
        <w:tc>
          <w:tcPr>
            <w:tcW w:w="6486" w:type="dxa"/>
            <w:tcBorders>
              <w:right w:val="nil"/>
            </w:tcBorders>
          </w:tcPr>
          <w:p w:rsidR="004E6A7A" w:rsidRPr="00052D9A" w:rsidRDefault="004E6A7A" w:rsidP="0080231D">
            <w:pPr>
              <w:spacing w:line="248" w:lineRule="exact"/>
              <w:ind w:left="990"/>
              <w:rPr>
                <w:rFonts w:ascii="Calibri" w:eastAsia="Calibri" w:hAnsi="Calibri" w:cs="Calibri"/>
                <w:color w:val="0000FF"/>
              </w:rPr>
            </w:pPr>
            <w:r w:rsidRPr="00052D9A">
              <w:rPr>
                <w:rFonts w:ascii="Calibri" w:eastAsia="Calibri" w:hAnsi="Calibri" w:cs="Calibri"/>
                <w:color w:val="0000FF"/>
              </w:rPr>
              <w:t>Equipo</w:t>
            </w:r>
            <w:r w:rsidRPr="00052D9A">
              <w:rPr>
                <w:rFonts w:ascii="Calibri" w:eastAsia="Calibri" w:hAnsi="Calibri" w:cs="Calibri"/>
                <w:color w:val="0000FF"/>
                <w:spacing w:val="-3"/>
              </w:rPr>
              <w:t xml:space="preserve"> </w:t>
            </w:r>
            <w:r w:rsidRPr="00052D9A">
              <w:rPr>
                <w:rFonts w:ascii="Calibri" w:eastAsia="Calibri" w:hAnsi="Calibri" w:cs="Calibri"/>
                <w:color w:val="0000FF"/>
              </w:rPr>
              <w:t>de</w:t>
            </w:r>
            <w:r w:rsidRPr="00052D9A">
              <w:rPr>
                <w:rFonts w:ascii="Calibri" w:eastAsia="Calibri" w:hAnsi="Calibri" w:cs="Calibri"/>
                <w:color w:val="0000FF"/>
                <w:spacing w:val="-3"/>
              </w:rPr>
              <w:t xml:space="preserve"> </w:t>
            </w:r>
            <w:r w:rsidRPr="00052D9A">
              <w:rPr>
                <w:rFonts w:ascii="Calibri" w:eastAsia="Calibri" w:hAnsi="Calibri" w:cs="Calibri"/>
                <w:color w:val="0000FF"/>
                <w:spacing w:val="-2"/>
              </w:rPr>
              <w:t>Trabajo</w:t>
            </w:r>
          </w:p>
        </w:tc>
        <w:tc>
          <w:tcPr>
            <w:tcW w:w="2504" w:type="dxa"/>
            <w:tcBorders>
              <w:left w:val="nil"/>
            </w:tcBorders>
          </w:tcPr>
          <w:p w:rsidR="004E6A7A" w:rsidRPr="00052D9A" w:rsidRDefault="004E6A7A" w:rsidP="0080231D">
            <w:pPr>
              <w:spacing w:line="248" w:lineRule="exact"/>
              <w:ind w:left="1140"/>
              <w:rPr>
                <w:rFonts w:ascii="Calibri" w:eastAsia="Calibri" w:hAnsi="Calibri" w:cs="Calibri"/>
                <w:color w:val="0000FF"/>
              </w:rPr>
            </w:pPr>
            <w:r w:rsidRPr="00052D9A">
              <w:rPr>
                <w:rFonts w:ascii="Calibri" w:eastAsia="Calibri" w:hAnsi="Calibri" w:cs="Calibri"/>
                <w:color w:val="0000FF"/>
                <w:spacing w:val="-5"/>
              </w:rPr>
              <w:t>17%</w:t>
            </w:r>
          </w:p>
        </w:tc>
      </w:tr>
      <w:tr w:rsidR="004E6A7A" w:rsidRPr="00052D9A" w:rsidTr="0080231D">
        <w:trPr>
          <w:trHeight w:val="268"/>
        </w:trPr>
        <w:tc>
          <w:tcPr>
            <w:tcW w:w="6486" w:type="dxa"/>
            <w:tcBorders>
              <w:right w:val="nil"/>
            </w:tcBorders>
          </w:tcPr>
          <w:p w:rsidR="004E6A7A" w:rsidRPr="00052D9A" w:rsidRDefault="004E6A7A" w:rsidP="0080231D">
            <w:pPr>
              <w:spacing w:line="248" w:lineRule="exact"/>
              <w:ind w:left="990"/>
              <w:rPr>
                <w:rFonts w:ascii="Calibri" w:eastAsia="Calibri" w:hAnsi="Calibri" w:cs="Calibri"/>
                <w:color w:val="0000FF"/>
              </w:rPr>
            </w:pPr>
            <w:r w:rsidRPr="00052D9A">
              <w:rPr>
                <w:rFonts w:ascii="Calibri" w:eastAsia="Calibri" w:hAnsi="Calibri" w:cs="Calibri"/>
                <w:color w:val="0000FF"/>
              </w:rPr>
              <w:t>Incorporación</w:t>
            </w:r>
            <w:r w:rsidRPr="00052D9A">
              <w:rPr>
                <w:rFonts w:ascii="Calibri" w:eastAsia="Calibri" w:hAnsi="Calibri" w:cs="Calibri"/>
                <w:color w:val="0000FF"/>
                <w:spacing w:val="-7"/>
              </w:rPr>
              <w:t xml:space="preserve"> </w:t>
            </w:r>
            <w:r w:rsidRPr="00052D9A">
              <w:rPr>
                <w:rFonts w:ascii="Calibri" w:eastAsia="Calibri" w:hAnsi="Calibri" w:cs="Calibri"/>
                <w:color w:val="0000FF"/>
              </w:rPr>
              <w:t>aspectos</w:t>
            </w:r>
            <w:r w:rsidRPr="00052D9A">
              <w:rPr>
                <w:rFonts w:ascii="Calibri" w:eastAsia="Calibri" w:hAnsi="Calibri" w:cs="Calibri"/>
                <w:color w:val="0000FF"/>
                <w:spacing w:val="-7"/>
              </w:rPr>
              <w:t xml:space="preserve"> </w:t>
            </w:r>
            <w:r w:rsidRPr="00052D9A">
              <w:rPr>
                <w:rFonts w:ascii="Calibri" w:eastAsia="Calibri" w:hAnsi="Calibri" w:cs="Calibri"/>
                <w:color w:val="0000FF"/>
              </w:rPr>
              <w:t>de</w:t>
            </w:r>
            <w:r w:rsidRPr="00052D9A">
              <w:rPr>
                <w:rFonts w:ascii="Calibri" w:eastAsia="Calibri" w:hAnsi="Calibri" w:cs="Calibri"/>
                <w:color w:val="0000FF"/>
                <w:spacing w:val="-7"/>
              </w:rPr>
              <w:t xml:space="preserve"> </w:t>
            </w:r>
            <w:r w:rsidRPr="00052D9A">
              <w:rPr>
                <w:rFonts w:ascii="Calibri" w:eastAsia="Calibri" w:hAnsi="Calibri" w:cs="Calibri"/>
                <w:color w:val="0000FF"/>
                <w:spacing w:val="-2"/>
              </w:rPr>
              <w:t>género</w:t>
            </w:r>
          </w:p>
        </w:tc>
        <w:tc>
          <w:tcPr>
            <w:tcW w:w="2504" w:type="dxa"/>
            <w:tcBorders>
              <w:left w:val="nil"/>
            </w:tcBorders>
          </w:tcPr>
          <w:p w:rsidR="004E6A7A" w:rsidRPr="00052D9A" w:rsidRDefault="004E6A7A" w:rsidP="0080231D">
            <w:pPr>
              <w:spacing w:line="248" w:lineRule="exact"/>
              <w:ind w:left="273"/>
              <w:jc w:val="center"/>
              <w:rPr>
                <w:rFonts w:ascii="Calibri" w:eastAsia="Calibri" w:hAnsi="Calibri" w:cs="Calibri"/>
                <w:color w:val="0000FF"/>
              </w:rPr>
            </w:pPr>
            <w:r w:rsidRPr="00052D9A">
              <w:rPr>
                <w:rFonts w:ascii="Calibri" w:eastAsia="Calibri" w:hAnsi="Calibri" w:cs="Calibri"/>
                <w:color w:val="0000FF"/>
                <w:spacing w:val="-5"/>
              </w:rPr>
              <w:t>4%</w:t>
            </w:r>
          </w:p>
        </w:tc>
      </w:tr>
      <w:tr w:rsidR="004E6A7A" w:rsidRPr="00052D9A" w:rsidTr="0080231D">
        <w:trPr>
          <w:trHeight w:val="268"/>
        </w:trPr>
        <w:tc>
          <w:tcPr>
            <w:tcW w:w="6486" w:type="dxa"/>
            <w:tcBorders>
              <w:right w:val="nil"/>
            </w:tcBorders>
          </w:tcPr>
          <w:p w:rsidR="004E6A7A" w:rsidRPr="00052D9A" w:rsidRDefault="004E6A7A" w:rsidP="0080231D">
            <w:pPr>
              <w:spacing w:line="249" w:lineRule="exact"/>
              <w:ind w:left="422"/>
              <w:rPr>
                <w:rFonts w:ascii="Calibri" w:eastAsia="Calibri" w:hAnsi="Calibri" w:cs="Calibri"/>
                <w:b/>
                <w:color w:val="0000FF"/>
              </w:rPr>
            </w:pPr>
            <w:r w:rsidRPr="00052D9A">
              <w:rPr>
                <w:rFonts w:ascii="Calibri" w:eastAsia="Calibri" w:hAnsi="Calibri" w:cs="Calibri"/>
                <w:b/>
                <w:color w:val="0000FF"/>
              </w:rPr>
              <w:t>Criterios</w:t>
            </w:r>
            <w:r w:rsidRPr="00052D9A">
              <w:rPr>
                <w:rFonts w:ascii="Calibri" w:eastAsia="Calibri" w:hAnsi="Calibri" w:cs="Calibri"/>
                <w:b/>
                <w:color w:val="0000FF"/>
                <w:spacing w:val="-6"/>
              </w:rPr>
              <w:t xml:space="preserve"> </w:t>
            </w:r>
            <w:r w:rsidRPr="00052D9A">
              <w:rPr>
                <w:rFonts w:ascii="Calibri" w:eastAsia="Calibri" w:hAnsi="Calibri" w:cs="Calibri"/>
                <w:b/>
                <w:color w:val="0000FF"/>
              </w:rPr>
              <w:t>evaluables</w:t>
            </w:r>
            <w:r w:rsidRPr="00052D9A">
              <w:rPr>
                <w:rFonts w:ascii="Calibri" w:eastAsia="Calibri" w:hAnsi="Calibri" w:cs="Calibri"/>
                <w:b/>
                <w:color w:val="0000FF"/>
                <w:spacing w:val="-3"/>
              </w:rPr>
              <w:t xml:space="preserve"> </w:t>
            </w:r>
            <w:r w:rsidRPr="00052D9A">
              <w:rPr>
                <w:rFonts w:ascii="Calibri" w:eastAsia="Calibri" w:hAnsi="Calibri" w:cs="Calibri"/>
                <w:b/>
                <w:color w:val="0000FF"/>
              </w:rPr>
              <w:t>con</w:t>
            </w:r>
            <w:r w:rsidRPr="00052D9A">
              <w:rPr>
                <w:rFonts w:ascii="Calibri" w:eastAsia="Calibri" w:hAnsi="Calibri" w:cs="Calibri"/>
                <w:b/>
                <w:color w:val="0000FF"/>
                <w:spacing w:val="-7"/>
              </w:rPr>
              <w:t xml:space="preserve"> </w:t>
            </w:r>
            <w:r w:rsidRPr="00052D9A">
              <w:rPr>
                <w:rFonts w:ascii="Calibri" w:eastAsia="Calibri" w:hAnsi="Calibri" w:cs="Calibri"/>
                <w:b/>
                <w:color w:val="0000FF"/>
              </w:rPr>
              <w:t>juicio</w:t>
            </w:r>
            <w:r w:rsidRPr="00052D9A">
              <w:rPr>
                <w:rFonts w:ascii="Calibri" w:eastAsia="Calibri" w:hAnsi="Calibri" w:cs="Calibri"/>
                <w:b/>
                <w:color w:val="0000FF"/>
                <w:spacing w:val="-4"/>
              </w:rPr>
              <w:t xml:space="preserve"> </w:t>
            </w:r>
            <w:r w:rsidRPr="00052D9A">
              <w:rPr>
                <w:rFonts w:ascii="Calibri" w:eastAsia="Calibri" w:hAnsi="Calibri" w:cs="Calibri"/>
                <w:b/>
                <w:color w:val="0000FF"/>
              </w:rPr>
              <w:t>de</w:t>
            </w:r>
            <w:r w:rsidRPr="00052D9A">
              <w:rPr>
                <w:rFonts w:ascii="Calibri" w:eastAsia="Calibri" w:hAnsi="Calibri" w:cs="Calibri"/>
                <w:b/>
                <w:color w:val="0000FF"/>
                <w:spacing w:val="-7"/>
              </w:rPr>
              <w:t xml:space="preserve"> </w:t>
            </w:r>
            <w:r w:rsidRPr="00052D9A">
              <w:rPr>
                <w:rFonts w:ascii="Calibri" w:eastAsia="Calibri" w:hAnsi="Calibri" w:cs="Calibri"/>
                <w:b/>
                <w:color w:val="0000FF"/>
                <w:spacing w:val="-4"/>
              </w:rPr>
              <w:t>valor</w:t>
            </w:r>
          </w:p>
        </w:tc>
        <w:tc>
          <w:tcPr>
            <w:tcW w:w="2504" w:type="dxa"/>
            <w:tcBorders>
              <w:left w:val="nil"/>
            </w:tcBorders>
          </w:tcPr>
          <w:p w:rsidR="004E6A7A" w:rsidRPr="00052D9A" w:rsidRDefault="004E6A7A" w:rsidP="0080231D">
            <w:pPr>
              <w:spacing w:line="249" w:lineRule="exact"/>
              <w:ind w:right="377"/>
              <w:jc w:val="right"/>
              <w:rPr>
                <w:rFonts w:ascii="Calibri" w:eastAsia="Calibri" w:hAnsi="Calibri" w:cs="Calibri"/>
                <w:b/>
                <w:color w:val="0000FF"/>
              </w:rPr>
            </w:pPr>
            <w:r w:rsidRPr="00052D9A">
              <w:rPr>
                <w:rFonts w:ascii="Calibri" w:eastAsia="Calibri" w:hAnsi="Calibri" w:cs="Calibri"/>
                <w:b/>
                <w:color w:val="0000FF"/>
                <w:spacing w:val="-5"/>
              </w:rPr>
              <w:t>49%</w:t>
            </w:r>
          </w:p>
        </w:tc>
      </w:tr>
      <w:tr w:rsidR="004E6A7A" w:rsidRPr="00052D9A" w:rsidTr="0080231D">
        <w:trPr>
          <w:trHeight w:val="268"/>
        </w:trPr>
        <w:tc>
          <w:tcPr>
            <w:tcW w:w="6486" w:type="dxa"/>
            <w:tcBorders>
              <w:right w:val="nil"/>
            </w:tcBorders>
          </w:tcPr>
          <w:p w:rsidR="004E6A7A" w:rsidRPr="00052D9A" w:rsidRDefault="004E6A7A" w:rsidP="0080231D">
            <w:pPr>
              <w:spacing w:line="248" w:lineRule="exact"/>
              <w:ind w:left="990"/>
              <w:rPr>
                <w:rFonts w:ascii="Calibri" w:eastAsia="Calibri" w:hAnsi="Calibri" w:cs="Calibri"/>
                <w:color w:val="0000FF"/>
              </w:rPr>
            </w:pPr>
            <w:r w:rsidRPr="00052D9A">
              <w:rPr>
                <w:rFonts w:ascii="Calibri" w:eastAsia="Calibri" w:hAnsi="Calibri" w:cs="Calibri"/>
                <w:color w:val="0000FF"/>
              </w:rPr>
              <w:t>Calidad</w:t>
            </w:r>
            <w:r w:rsidRPr="00052D9A">
              <w:rPr>
                <w:rFonts w:ascii="Calibri" w:eastAsia="Calibri" w:hAnsi="Calibri" w:cs="Calibri"/>
                <w:color w:val="0000FF"/>
                <w:spacing w:val="-3"/>
              </w:rPr>
              <w:t xml:space="preserve"> </w:t>
            </w:r>
            <w:r w:rsidRPr="00052D9A">
              <w:rPr>
                <w:rFonts w:ascii="Calibri" w:eastAsia="Calibri" w:hAnsi="Calibri" w:cs="Calibri"/>
                <w:color w:val="0000FF"/>
              </w:rPr>
              <w:t>de</w:t>
            </w:r>
            <w:r w:rsidRPr="00052D9A">
              <w:rPr>
                <w:rFonts w:ascii="Calibri" w:eastAsia="Calibri" w:hAnsi="Calibri" w:cs="Calibri"/>
                <w:color w:val="0000FF"/>
                <w:spacing w:val="-1"/>
              </w:rPr>
              <w:t xml:space="preserve"> </w:t>
            </w:r>
            <w:r w:rsidRPr="00052D9A">
              <w:rPr>
                <w:rFonts w:ascii="Calibri" w:eastAsia="Calibri" w:hAnsi="Calibri" w:cs="Calibri"/>
                <w:color w:val="0000FF"/>
              </w:rPr>
              <w:t>la</w:t>
            </w:r>
            <w:r w:rsidRPr="00052D9A">
              <w:rPr>
                <w:rFonts w:ascii="Calibri" w:eastAsia="Calibri" w:hAnsi="Calibri" w:cs="Calibri"/>
                <w:color w:val="0000FF"/>
                <w:spacing w:val="-2"/>
              </w:rPr>
              <w:t xml:space="preserve"> </w:t>
            </w:r>
            <w:r w:rsidRPr="00052D9A">
              <w:rPr>
                <w:rFonts w:ascii="Calibri" w:eastAsia="Calibri" w:hAnsi="Calibri" w:cs="Calibri"/>
                <w:color w:val="0000FF"/>
              </w:rPr>
              <w:t>Oferta</w:t>
            </w:r>
            <w:r w:rsidRPr="00052D9A">
              <w:rPr>
                <w:rFonts w:ascii="Calibri" w:eastAsia="Calibri" w:hAnsi="Calibri" w:cs="Calibri"/>
                <w:color w:val="0000FF"/>
                <w:spacing w:val="-3"/>
              </w:rPr>
              <w:t xml:space="preserve"> </w:t>
            </w:r>
            <w:r w:rsidRPr="00052D9A">
              <w:rPr>
                <w:rFonts w:ascii="Calibri" w:eastAsia="Calibri" w:hAnsi="Calibri" w:cs="Calibri"/>
                <w:color w:val="0000FF"/>
              </w:rPr>
              <w:t>y</w:t>
            </w:r>
            <w:r w:rsidRPr="00052D9A">
              <w:rPr>
                <w:rFonts w:ascii="Calibri" w:eastAsia="Calibri" w:hAnsi="Calibri" w:cs="Calibri"/>
                <w:color w:val="0000FF"/>
                <w:spacing w:val="-4"/>
              </w:rPr>
              <w:t xml:space="preserve"> </w:t>
            </w:r>
            <w:r w:rsidRPr="00052D9A">
              <w:rPr>
                <w:rFonts w:ascii="Calibri" w:eastAsia="Calibri" w:hAnsi="Calibri" w:cs="Calibri"/>
                <w:color w:val="0000FF"/>
              </w:rPr>
              <w:t>Plan</w:t>
            </w:r>
            <w:r w:rsidRPr="00052D9A">
              <w:rPr>
                <w:rFonts w:ascii="Calibri" w:eastAsia="Calibri" w:hAnsi="Calibri" w:cs="Calibri"/>
                <w:color w:val="0000FF"/>
                <w:spacing w:val="-5"/>
              </w:rPr>
              <w:t xml:space="preserve"> </w:t>
            </w:r>
            <w:r w:rsidRPr="00052D9A">
              <w:rPr>
                <w:rFonts w:ascii="Calibri" w:eastAsia="Calibri" w:hAnsi="Calibri" w:cs="Calibri"/>
                <w:color w:val="0000FF"/>
              </w:rPr>
              <w:t>de</w:t>
            </w:r>
            <w:r w:rsidRPr="00052D9A">
              <w:rPr>
                <w:rFonts w:ascii="Calibri" w:eastAsia="Calibri" w:hAnsi="Calibri" w:cs="Calibri"/>
                <w:color w:val="0000FF"/>
                <w:spacing w:val="-1"/>
              </w:rPr>
              <w:t xml:space="preserve"> </w:t>
            </w:r>
            <w:r w:rsidR="001670BB">
              <w:rPr>
                <w:rFonts w:ascii="Calibri" w:eastAsia="Calibri" w:hAnsi="Calibri" w:cs="Calibri"/>
                <w:color w:val="0000FF"/>
                <w:spacing w:val="-2"/>
              </w:rPr>
              <w:t>trabajo</w:t>
            </w:r>
          </w:p>
        </w:tc>
        <w:tc>
          <w:tcPr>
            <w:tcW w:w="2504" w:type="dxa"/>
            <w:tcBorders>
              <w:left w:val="nil"/>
            </w:tcBorders>
          </w:tcPr>
          <w:p w:rsidR="004E6A7A" w:rsidRPr="00052D9A" w:rsidRDefault="004E6A7A" w:rsidP="0080231D">
            <w:pPr>
              <w:spacing w:line="248" w:lineRule="exact"/>
              <w:ind w:left="1140"/>
              <w:rPr>
                <w:rFonts w:ascii="Calibri" w:eastAsia="Calibri" w:hAnsi="Calibri" w:cs="Calibri"/>
                <w:color w:val="0000FF"/>
              </w:rPr>
            </w:pPr>
            <w:r w:rsidRPr="00052D9A">
              <w:rPr>
                <w:rFonts w:ascii="Calibri" w:eastAsia="Calibri" w:hAnsi="Calibri" w:cs="Calibri"/>
                <w:color w:val="0000FF"/>
                <w:spacing w:val="-5"/>
              </w:rPr>
              <w:t>2</w:t>
            </w:r>
            <w:r w:rsidR="001670BB">
              <w:rPr>
                <w:rFonts w:ascii="Calibri" w:eastAsia="Calibri" w:hAnsi="Calibri" w:cs="Calibri"/>
                <w:color w:val="0000FF"/>
                <w:spacing w:val="-5"/>
              </w:rPr>
              <w:t>5</w:t>
            </w:r>
            <w:r w:rsidRPr="00052D9A">
              <w:rPr>
                <w:rFonts w:ascii="Calibri" w:eastAsia="Calibri" w:hAnsi="Calibri" w:cs="Calibri"/>
                <w:color w:val="0000FF"/>
                <w:spacing w:val="-5"/>
              </w:rPr>
              <w:t>%</w:t>
            </w:r>
          </w:p>
        </w:tc>
      </w:tr>
      <w:tr w:rsidR="004E6A7A" w:rsidRPr="00052D9A" w:rsidTr="0080231D">
        <w:trPr>
          <w:trHeight w:val="268"/>
        </w:trPr>
        <w:tc>
          <w:tcPr>
            <w:tcW w:w="6486" w:type="dxa"/>
            <w:tcBorders>
              <w:right w:val="nil"/>
            </w:tcBorders>
          </w:tcPr>
          <w:p w:rsidR="004E6A7A" w:rsidRPr="00052D9A" w:rsidRDefault="004E6A7A" w:rsidP="0080231D">
            <w:pPr>
              <w:spacing w:line="248" w:lineRule="exact"/>
              <w:ind w:right="135"/>
              <w:jc w:val="center"/>
              <w:rPr>
                <w:rFonts w:ascii="Calibri" w:eastAsia="Calibri" w:hAnsi="Calibri" w:cs="Calibri"/>
                <w:color w:val="0000FF"/>
              </w:rPr>
            </w:pPr>
            <w:r w:rsidRPr="00052D9A">
              <w:rPr>
                <w:rFonts w:ascii="Calibri" w:eastAsia="Calibri" w:hAnsi="Calibri" w:cs="Calibri"/>
                <w:color w:val="0000FF"/>
              </w:rPr>
              <w:t>Metodología</w:t>
            </w:r>
            <w:r w:rsidRPr="00052D9A">
              <w:rPr>
                <w:rFonts w:ascii="Calibri" w:eastAsia="Calibri" w:hAnsi="Calibri" w:cs="Calibri"/>
                <w:color w:val="0000FF"/>
                <w:spacing w:val="-8"/>
              </w:rPr>
              <w:t xml:space="preserve"> </w:t>
            </w:r>
            <w:r w:rsidRPr="00052D9A">
              <w:rPr>
                <w:rFonts w:ascii="Calibri" w:eastAsia="Calibri" w:hAnsi="Calibri" w:cs="Calibri"/>
                <w:color w:val="0000FF"/>
              </w:rPr>
              <w:t>y</w:t>
            </w:r>
            <w:r w:rsidRPr="00052D9A">
              <w:rPr>
                <w:rFonts w:ascii="Calibri" w:eastAsia="Calibri" w:hAnsi="Calibri" w:cs="Calibri"/>
                <w:color w:val="0000FF"/>
                <w:spacing w:val="-4"/>
              </w:rPr>
              <w:t xml:space="preserve"> </w:t>
            </w:r>
            <w:r w:rsidRPr="00052D9A">
              <w:rPr>
                <w:rFonts w:ascii="Calibri" w:eastAsia="Calibri" w:hAnsi="Calibri" w:cs="Calibri"/>
                <w:color w:val="0000FF"/>
              </w:rPr>
              <w:t>Modelo</w:t>
            </w:r>
            <w:r w:rsidRPr="00052D9A">
              <w:rPr>
                <w:rFonts w:ascii="Calibri" w:eastAsia="Calibri" w:hAnsi="Calibri" w:cs="Calibri"/>
                <w:color w:val="0000FF"/>
                <w:spacing w:val="-2"/>
              </w:rPr>
              <w:t xml:space="preserve"> </w:t>
            </w:r>
            <w:r w:rsidRPr="00052D9A">
              <w:rPr>
                <w:rFonts w:ascii="Calibri" w:eastAsia="Calibri" w:hAnsi="Calibri" w:cs="Calibri"/>
                <w:color w:val="0000FF"/>
              </w:rPr>
              <w:t>de</w:t>
            </w:r>
            <w:r w:rsidRPr="00052D9A">
              <w:rPr>
                <w:rFonts w:ascii="Calibri" w:eastAsia="Calibri" w:hAnsi="Calibri" w:cs="Calibri"/>
                <w:color w:val="0000FF"/>
                <w:spacing w:val="-4"/>
              </w:rPr>
              <w:t xml:space="preserve"> </w:t>
            </w:r>
            <w:r w:rsidRPr="00052D9A">
              <w:rPr>
                <w:rFonts w:ascii="Calibri" w:eastAsia="Calibri" w:hAnsi="Calibri" w:cs="Calibri"/>
                <w:color w:val="0000FF"/>
              </w:rPr>
              <w:t>prestación</w:t>
            </w:r>
            <w:r w:rsidRPr="00052D9A">
              <w:rPr>
                <w:rFonts w:ascii="Calibri" w:eastAsia="Calibri" w:hAnsi="Calibri" w:cs="Calibri"/>
                <w:color w:val="0000FF"/>
                <w:spacing w:val="-4"/>
              </w:rPr>
              <w:t xml:space="preserve"> </w:t>
            </w:r>
            <w:r w:rsidRPr="00052D9A">
              <w:rPr>
                <w:rFonts w:ascii="Calibri" w:eastAsia="Calibri" w:hAnsi="Calibri" w:cs="Calibri"/>
                <w:color w:val="0000FF"/>
              </w:rPr>
              <w:t>del</w:t>
            </w:r>
            <w:r w:rsidRPr="00052D9A">
              <w:rPr>
                <w:rFonts w:ascii="Calibri" w:eastAsia="Calibri" w:hAnsi="Calibri" w:cs="Calibri"/>
                <w:color w:val="0000FF"/>
                <w:spacing w:val="-2"/>
              </w:rPr>
              <w:t xml:space="preserve"> servicio</w:t>
            </w:r>
          </w:p>
        </w:tc>
        <w:tc>
          <w:tcPr>
            <w:tcW w:w="2504" w:type="dxa"/>
            <w:tcBorders>
              <w:left w:val="nil"/>
            </w:tcBorders>
          </w:tcPr>
          <w:p w:rsidR="004E6A7A" w:rsidRPr="00052D9A" w:rsidRDefault="001670BB" w:rsidP="0080231D">
            <w:pPr>
              <w:spacing w:line="248" w:lineRule="exact"/>
              <w:ind w:left="1140"/>
              <w:rPr>
                <w:rFonts w:ascii="Calibri" w:eastAsia="Calibri" w:hAnsi="Calibri" w:cs="Calibri"/>
                <w:color w:val="0000FF"/>
              </w:rPr>
            </w:pPr>
            <w:r>
              <w:rPr>
                <w:rFonts w:ascii="Calibri" w:eastAsia="Calibri" w:hAnsi="Calibri" w:cs="Calibri"/>
                <w:color w:val="0000FF"/>
                <w:spacing w:val="-5"/>
              </w:rPr>
              <w:t>20</w:t>
            </w:r>
            <w:r w:rsidR="004E6A7A" w:rsidRPr="00052D9A">
              <w:rPr>
                <w:rFonts w:ascii="Calibri" w:eastAsia="Calibri" w:hAnsi="Calibri" w:cs="Calibri"/>
                <w:color w:val="0000FF"/>
                <w:spacing w:val="-5"/>
              </w:rPr>
              <w:t>%</w:t>
            </w:r>
          </w:p>
        </w:tc>
      </w:tr>
      <w:tr w:rsidR="001670BB" w:rsidRPr="00052D9A" w:rsidTr="0080231D">
        <w:trPr>
          <w:trHeight w:val="268"/>
        </w:trPr>
        <w:tc>
          <w:tcPr>
            <w:tcW w:w="6486" w:type="dxa"/>
            <w:tcBorders>
              <w:right w:val="nil"/>
            </w:tcBorders>
          </w:tcPr>
          <w:p w:rsidR="001670BB" w:rsidRPr="00052D9A" w:rsidRDefault="001670BB" w:rsidP="001670BB">
            <w:pPr>
              <w:spacing w:line="248" w:lineRule="exact"/>
              <w:ind w:right="135"/>
              <w:rPr>
                <w:rFonts w:ascii="Calibri" w:eastAsia="Calibri" w:hAnsi="Calibri" w:cs="Calibri"/>
                <w:color w:val="0000FF"/>
              </w:rPr>
            </w:pPr>
            <w:r>
              <w:rPr>
                <w:rFonts w:ascii="Calibri" w:eastAsia="Calibri" w:hAnsi="Calibri" w:cs="Calibri"/>
                <w:color w:val="0000FF"/>
              </w:rPr>
              <w:t xml:space="preserve">                     Resumen ejecutivo</w:t>
            </w:r>
          </w:p>
        </w:tc>
        <w:tc>
          <w:tcPr>
            <w:tcW w:w="2504" w:type="dxa"/>
            <w:tcBorders>
              <w:left w:val="nil"/>
            </w:tcBorders>
          </w:tcPr>
          <w:p w:rsidR="001670BB" w:rsidRDefault="001670BB" w:rsidP="0080231D">
            <w:pPr>
              <w:spacing w:line="248" w:lineRule="exact"/>
              <w:ind w:left="1140"/>
              <w:rPr>
                <w:rFonts w:ascii="Calibri" w:eastAsia="Calibri" w:hAnsi="Calibri" w:cs="Calibri"/>
                <w:color w:val="0000FF"/>
                <w:spacing w:val="-5"/>
              </w:rPr>
            </w:pPr>
            <w:r>
              <w:rPr>
                <w:rFonts w:ascii="Calibri" w:eastAsia="Calibri" w:hAnsi="Calibri" w:cs="Calibri"/>
                <w:color w:val="0000FF"/>
                <w:spacing w:val="-5"/>
              </w:rPr>
              <w:t xml:space="preserve">  4%</w:t>
            </w:r>
          </w:p>
        </w:tc>
      </w:tr>
    </w:tbl>
    <w:p w:rsidR="004E6A7A" w:rsidRDefault="004E6A7A">
      <w:pPr>
        <w:pStyle w:val="Ttulo3"/>
      </w:pPr>
    </w:p>
    <w:p w:rsidR="00385A4F" w:rsidRDefault="00311760">
      <w:pPr>
        <w:spacing w:before="119"/>
        <w:ind w:left="424"/>
        <w:rPr>
          <w:sz w:val="19"/>
        </w:rPr>
      </w:pPr>
      <w:r>
        <w:rPr>
          <w:b/>
          <w:sz w:val="19"/>
        </w:rPr>
        <w:t>22.1.-</w:t>
      </w:r>
      <w:r>
        <w:rPr>
          <w:b/>
          <w:spacing w:val="-9"/>
          <w:sz w:val="19"/>
        </w:rPr>
        <w:t xml:space="preserve"> </w:t>
      </w:r>
      <w:r>
        <w:rPr>
          <w:b/>
          <w:sz w:val="19"/>
        </w:rPr>
        <w:t>Existe</w:t>
      </w:r>
      <w:r>
        <w:rPr>
          <w:b/>
          <w:spacing w:val="-7"/>
          <w:sz w:val="19"/>
        </w:rPr>
        <w:t xml:space="preserve"> </w:t>
      </w:r>
      <w:r>
        <w:rPr>
          <w:b/>
          <w:sz w:val="19"/>
        </w:rPr>
        <w:t>un</w:t>
      </w:r>
      <w:r>
        <w:rPr>
          <w:b/>
          <w:spacing w:val="-9"/>
          <w:sz w:val="19"/>
        </w:rPr>
        <w:t xml:space="preserve"> </w:t>
      </w:r>
      <w:r>
        <w:rPr>
          <w:b/>
          <w:sz w:val="19"/>
        </w:rPr>
        <w:t>único</w:t>
      </w:r>
      <w:r>
        <w:rPr>
          <w:b/>
          <w:spacing w:val="-7"/>
          <w:sz w:val="19"/>
        </w:rPr>
        <w:t xml:space="preserve"> </w:t>
      </w:r>
      <w:r>
        <w:rPr>
          <w:b/>
          <w:sz w:val="19"/>
        </w:rPr>
        <w:t>criterio</w:t>
      </w:r>
      <w:r>
        <w:rPr>
          <w:b/>
          <w:spacing w:val="-9"/>
          <w:sz w:val="19"/>
        </w:rPr>
        <w:t xml:space="preserve"> </w:t>
      </w:r>
      <w:r>
        <w:rPr>
          <w:b/>
          <w:sz w:val="19"/>
        </w:rPr>
        <w:t>de</w:t>
      </w:r>
      <w:r>
        <w:rPr>
          <w:b/>
          <w:spacing w:val="-7"/>
          <w:sz w:val="19"/>
        </w:rPr>
        <w:t xml:space="preserve"> </w:t>
      </w:r>
      <w:r>
        <w:rPr>
          <w:b/>
          <w:sz w:val="19"/>
        </w:rPr>
        <w:t>adjudicación</w:t>
      </w:r>
      <w:r>
        <w:rPr>
          <w:color w:val="0000FF"/>
          <w:sz w:val="19"/>
        </w:rPr>
        <w:t>:</w:t>
      </w:r>
      <w:r>
        <w:rPr>
          <w:color w:val="0000FF"/>
          <w:spacing w:val="-8"/>
          <w:sz w:val="19"/>
        </w:rPr>
        <w:t xml:space="preserve"> </w:t>
      </w:r>
      <w:r>
        <w:rPr>
          <w:color w:val="0000FF"/>
          <w:sz w:val="19"/>
        </w:rPr>
        <w:t>no</w:t>
      </w:r>
      <w:r w:rsidR="0087325B">
        <w:rPr>
          <w:color w:val="0000FF"/>
          <w:sz w:val="19"/>
        </w:rPr>
        <w:t>.</w:t>
      </w:r>
    </w:p>
    <w:p w:rsidR="00385A4F" w:rsidRDefault="00311760">
      <w:pPr>
        <w:pStyle w:val="Ttulo4"/>
        <w:spacing w:before="129"/>
        <w:rPr>
          <w:b w:val="0"/>
        </w:rPr>
      </w:pPr>
      <w:r>
        <w:lastRenderedPageBreak/>
        <w:t>22.2.-</w:t>
      </w:r>
      <w:r>
        <w:rPr>
          <w:spacing w:val="-11"/>
        </w:rPr>
        <w:t xml:space="preserve"> </w:t>
      </w:r>
      <w:r>
        <w:t>Existe</w:t>
      </w:r>
      <w:r>
        <w:rPr>
          <w:spacing w:val="-10"/>
        </w:rPr>
        <w:t xml:space="preserve"> </w:t>
      </w:r>
      <w:r>
        <w:t>una</w:t>
      </w:r>
      <w:r>
        <w:rPr>
          <w:spacing w:val="-10"/>
        </w:rPr>
        <w:t xml:space="preserve"> </w:t>
      </w:r>
      <w:r>
        <w:t>pluralidad</w:t>
      </w:r>
      <w:r>
        <w:rPr>
          <w:spacing w:val="-11"/>
        </w:rPr>
        <w:t xml:space="preserve"> </w:t>
      </w:r>
      <w:r>
        <w:t>de</w:t>
      </w:r>
      <w:r>
        <w:rPr>
          <w:spacing w:val="-10"/>
        </w:rPr>
        <w:t xml:space="preserve"> </w:t>
      </w:r>
      <w:r>
        <w:t>criterios</w:t>
      </w:r>
      <w:r>
        <w:rPr>
          <w:spacing w:val="-9"/>
        </w:rPr>
        <w:t xml:space="preserve"> </w:t>
      </w:r>
      <w:r>
        <w:t>de</w:t>
      </w:r>
      <w:r>
        <w:rPr>
          <w:spacing w:val="-10"/>
        </w:rPr>
        <w:t xml:space="preserve"> </w:t>
      </w:r>
      <w:r>
        <w:t>adjudicación:</w:t>
      </w:r>
      <w:r>
        <w:rPr>
          <w:spacing w:val="-6"/>
        </w:rPr>
        <w:t xml:space="preserve"> </w:t>
      </w:r>
      <w:r w:rsidR="006741C8">
        <w:rPr>
          <w:b w:val="0"/>
          <w:color w:val="0000FF"/>
          <w:spacing w:val="-2"/>
        </w:rPr>
        <w:t>sí</w:t>
      </w:r>
      <w:r>
        <w:rPr>
          <w:b w:val="0"/>
          <w:color w:val="0000FF"/>
          <w:spacing w:val="-2"/>
        </w:rPr>
        <w:t>.</w:t>
      </w:r>
    </w:p>
    <w:p w:rsidR="00385A4F" w:rsidRDefault="00311760">
      <w:pPr>
        <w:spacing w:before="119"/>
        <w:ind w:left="707"/>
        <w:rPr>
          <w:b/>
          <w:color w:val="0000FF"/>
          <w:spacing w:val="-2"/>
          <w:sz w:val="19"/>
        </w:rPr>
      </w:pPr>
      <w:r>
        <w:rPr>
          <w:b/>
          <w:sz w:val="19"/>
        </w:rPr>
        <w:t>22.2.1.-</w:t>
      </w:r>
      <w:r>
        <w:rPr>
          <w:b/>
          <w:spacing w:val="-9"/>
          <w:sz w:val="19"/>
        </w:rPr>
        <w:t xml:space="preserve"> </w:t>
      </w:r>
      <w:r>
        <w:rPr>
          <w:b/>
          <w:sz w:val="19"/>
        </w:rPr>
        <w:t>Criterios</w:t>
      </w:r>
      <w:r>
        <w:rPr>
          <w:b/>
          <w:spacing w:val="-10"/>
          <w:sz w:val="19"/>
        </w:rPr>
        <w:t xml:space="preserve"> </w:t>
      </w:r>
      <w:r>
        <w:rPr>
          <w:b/>
          <w:sz w:val="19"/>
        </w:rPr>
        <w:t>cuya</w:t>
      </w:r>
      <w:r>
        <w:rPr>
          <w:b/>
          <w:spacing w:val="-6"/>
          <w:sz w:val="19"/>
        </w:rPr>
        <w:t xml:space="preserve"> </w:t>
      </w:r>
      <w:r>
        <w:rPr>
          <w:b/>
          <w:sz w:val="19"/>
        </w:rPr>
        <w:t>cuantificación</w:t>
      </w:r>
      <w:r>
        <w:rPr>
          <w:b/>
          <w:spacing w:val="-10"/>
          <w:sz w:val="19"/>
        </w:rPr>
        <w:t xml:space="preserve"> </w:t>
      </w:r>
      <w:r>
        <w:rPr>
          <w:b/>
          <w:sz w:val="19"/>
        </w:rPr>
        <w:t>depende</w:t>
      </w:r>
      <w:r>
        <w:rPr>
          <w:b/>
          <w:spacing w:val="-8"/>
          <w:sz w:val="19"/>
        </w:rPr>
        <w:t xml:space="preserve"> </w:t>
      </w:r>
      <w:r>
        <w:rPr>
          <w:b/>
          <w:sz w:val="19"/>
        </w:rPr>
        <w:t>de</w:t>
      </w:r>
      <w:r>
        <w:rPr>
          <w:b/>
          <w:spacing w:val="-7"/>
          <w:sz w:val="19"/>
        </w:rPr>
        <w:t xml:space="preserve"> </w:t>
      </w:r>
      <w:r>
        <w:rPr>
          <w:b/>
          <w:sz w:val="19"/>
        </w:rPr>
        <w:t>un</w:t>
      </w:r>
      <w:r>
        <w:rPr>
          <w:b/>
          <w:spacing w:val="-10"/>
          <w:sz w:val="19"/>
        </w:rPr>
        <w:t xml:space="preserve"> </w:t>
      </w:r>
      <w:r>
        <w:rPr>
          <w:b/>
          <w:sz w:val="19"/>
        </w:rPr>
        <w:t>juicio</w:t>
      </w:r>
      <w:r>
        <w:rPr>
          <w:b/>
          <w:spacing w:val="-9"/>
          <w:sz w:val="19"/>
        </w:rPr>
        <w:t xml:space="preserve"> </w:t>
      </w:r>
      <w:r>
        <w:rPr>
          <w:b/>
          <w:sz w:val="19"/>
        </w:rPr>
        <w:t>de</w:t>
      </w:r>
      <w:r>
        <w:rPr>
          <w:b/>
          <w:spacing w:val="-8"/>
          <w:sz w:val="19"/>
        </w:rPr>
        <w:t xml:space="preserve"> </w:t>
      </w:r>
      <w:r>
        <w:rPr>
          <w:b/>
          <w:sz w:val="19"/>
        </w:rPr>
        <w:t>valor:</w:t>
      </w:r>
      <w:r>
        <w:rPr>
          <w:b/>
          <w:spacing w:val="-1"/>
          <w:sz w:val="19"/>
        </w:rPr>
        <w:t xml:space="preserve"> </w:t>
      </w:r>
      <w:r>
        <w:rPr>
          <w:b/>
          <w:color w:val="0000FF"/>
          <w:spacing w:val="-2"/>
          <w:sz w:val="19"/>
        </w:rPr>
        <w:t>sí</w:t>
      </w:r>
    </w:p>
    <w:p w:rsidR="007560F3" w:rsidRDefault="007560F3">
      <w:pPr>
        <w:spacing w:before="119"/>
        <w:ind w:left="707"/>
        <w:rPr>
          <w:b/>
          <w:color w:val="0000FF"/>
          <w:spacing w:val="-2"/>
          <w:sz w:val="19"/>
        </w:rPr>
      </w:pPr>
    </w:p>
    <w:p w:rsidR="007560F3" w:rsidRDefault="007560F3">
      <w:pPr>
        <w:spacing w:before="119"/>
        <w:ind w:left="707"/>
        <w:rPr>
          <w:b/>
          <w:color w:val="0000FF"/>
          <w:spacing w:val="-2"/>
          <w:sz w:val="19"/>
        </w:rPr>
      </w:pPr>
    </w:p>
    <w:p w:rsidR="00AC67BF" w:rsidRDefault="00AC67BF">
      <w:pPr>
        <w:spacing w:before="119"/>
        <w:ind w:left="707"/>
        <w:rPr>
          <w:b/>
          <w:sz w:val="19"/>
        </w:rPr>
      </w:pPr>
    </w:p>
    <w:tbl>
      <w:tblPr>
        <w:tblStyle w:val="Tablaconcuadrcula"/>
        <w:tblW w:w="0" w:type="auto"/>
        <w:tblInd w:w="707" w:type="dxa"/>
        <w:tblLook w:val="04A0" w:firstRow="1" w:lastRow="0" w:firstColumn="1" w:lastColumn="0" w:noHBand="0" w:noVBand="1"/>
      </w:tblPr>
      <w:tblGrid>
        <w:gridCol w:w="422"/>
        <w:gridCol w:w="567"/>
        <w:gridCol w:w="2410"/>
        <w:gridCol w:w="4253"/>
        <w:gridCol w:w="850"/>
        <w:gridCol w:w="991"/>
      </w:tblGrid>
      <w:tr w:rsidR="001670BB" w:rsidRPr="00DF1067" w:rsidTr="0080231D">
        <w:tc>
          <w:tcPr>
            <w:tcW w:w="9493" w:type="dxa"/>
            <w:gridSpan w:val="6"/>
            <w:shd w:val="clear" w:color="auto" w:fill="D9D9D9" w:themeFill="background1" w:themeFillShade="D9"/>
          </w:tcPr>
          <w:p w:rsidR="001670BB" w:rsidRPr="00DF1067" w:rsidRDefault="001670BB" w:rsidP="0080231D">
            <w:pPr>
              <w:spacing w:before="119"/>
              <w:rPr>
                <w:b/>
                <w:color w:val="0000FF"/>
                <w:spacing w:val="-2"/>
                <w:sz w:val="16"/>
                <w:szCs w:val="16"/>
              </w:rPr>
            </w:pPr>
            <w:r w:rsidRPr="00DF1067">
              <w:rPr>
                <w:b/>
                <w:color w:val="0000FF"/>
                <w:spacing w:val="-2"/>
                <w:sz w:val="16"/>
                <w:szCs w:val="16"/>
              </w:rPr>
              <w:t>PUNTUACION MÁXIMA TOAL DE LOS CRITERIOS SUJETOS A UN JUICIO DE VALOR            49 PUNTOS</w:t>
            </w:r>
          </w:p>
        </w:tc>
      </w:tr>
      <w:tr w:rsidR="001670BB" w:rsidRPr="00DF1067" w:rsidTr="0080231D">
        <w:tc>
          <w:tcPr>
            <w:tcW w:w="3399" w:type="dxa"/>
            <w:gridSpan w:val="3"/>
          </w:tcPr>
          <w:p w:rsidR="001670BB" w:rsidRPr="00DF1067" w:rsidRDefault="001670BB" w:rsidP="0080231D">
            <w:pPr>
              <w:spacing w:before="119"/>
              <w:rPr>
                <w:b/>
                <w:color w:val="0000FF"/>
                <w:spacing w:val="-2"/>
                <w:sz w:val="16"/>
                <w:szCs w:val="16"/>
              </w:rPr>
            </w:pPr>
            <w:r w:rsidRPr="00DF1067">
              <w:rPr>
                <w:b/>
                <w:color w:val="0000FF"/>
                <w:spacing w:val="-2"/>
                <w:sz w:val="16"/>
                <w:szCs w:val="16"/>
              </w:rPr>
              <w:t>CRITERIOS Y SUBCRITERIOS</w:t>
            </w:r>
          </w:p>
        </w:tc>
        <w:tc>
          <w:tcPr>
            <w:tcW w:w="4253" w:type="dxa"/>
          </w:tcPr>
          <w:p w:rsidR="001670BB" w:rsidRPr="00DF1067" w:rsidRDefault="001670BB" w:rsidP="0080231D">
            <w:pPr>
              <w:spacing w:before="119"/>
              <w:rPr>
                <w:b/>
                <w:color w:val="0000FF"/>
                <w:spacing w:val="-2"/>
                <w:sz w:val="16"/>
                <w:szCs w:val="16"/>
              </w:rPr>
            </w:pPr>
            <w:r w:rsidRPr="00DF1067">
              <w:rPr>
                <w:b/>
                <w:color w:val="0000FF"/>
                <w:spacing w:val="-2"/>
                <w:sz w:val="16"/>
                <w:szCs w:val="16"/>
              </w:rPr>
              <w:t>ASPECTOS A VALORAR</w:t>
            </w:r>
          </w:p>
        </w:tc>
        <w:tc>
          <w:tcPr>
            <w:tcW w:w="1841" w:type="dxa"/>
            <w:gridSpan w:val="2"/>
          </w:tcPr>
          <w:p w:rsidR="001670BB" w:rsidRPr="00DF1067" w:rsidRDefault="001670BB" w:rsidP="0080231D">
            <w:pPr>
              <w:spacing w:before="119"/>
              <w:rPr>
                <w:b/>
                <w:color w:val="0000FF"/>
                <w:spacing w:val="-2"/>
                <w:sz w:val="16"/>
                <w:szCs w:val="16"/>
              </w:rPr>
            </w:pPr>
            <w:r w:rsidRPr="00DF1067">
              <w:rPr>
                <w:b/>
                <w:color w:val="0000FF"/>
                <w:spacing w:val="-2"/>
                <w:sz w:val="16"/>
                <w:szCs w:val="16"/>
              </w:rPr>
              <w:t>PUNT. MAX</w:t>
            </w:r>
          </w:p>
        </w:tc>
      </w:tr>
      <w:tr w:rsidR="001670BB" w:rsidRPr="00DF1067" w:rsidTr="00A9263B">
        <w:tc>
          <w:tcPr>
            <w:tcW w:w="422" w:type="dxa"/>
            <w:shd w:val="clear" w:color="auto" w:fill="auto"/>
          </w:tcPr>
          <w:p w:rsidR="001670BB" w:rsidRPr="00DF1067" w:rsidRDefault="001670BB" w:rsidP="0080231D">
            <w:pPr>
              <w:spacing w:before="119"/>
              <w:rPr>
                <w:b/>
                <w:color w:val="0000FF"/>
                <w:spacing w:val="-2"/>
                <w:sz w:val="16"/>
                <w:szCs w:val="16"/>
              </w:rPr>
            </w:pPr>
            <w:r w:rsidRPr="00DF1067">
              <w:rPr>
                <w:b/>
                <w:color w:val="0000FF"/>
                <w:spacing w:val="-2"/>
                <w:sz w:val="16"/>
                <w:szCs w:val="16"/>
              </w:rPr>
              <w:t>1</w:t>
            </w:r>
          </w:p>
        </w:tc>
        <w:tc>
          <w:tcPr>
            <w:tcW w:w="8080" w:type="dxa"/>
            <w:gridSpan w:val="4"/>
            <w:shd w:val="clear" w:color="auto" w:fill="auto"/>
          </w:tcPr>
          <w:p w:rsidR="001670BB" w:rsidRPr="00DF1067" w:rsidRDefault="001670BB" w:rsidP="0080231D">
            <w:pPr>
              <w:spacing w:before="119"/>
              <w:rPr>
                <w:b/>
                <w:color w:val="0000FF"/>
                <w:spacing w:val="-2"/>
                <w:sz w:val="16"/>
                <w:szCs w:val="16"/>
              </w:rPr>
            </w:pPr>
            <w:r w:rsidRPr="00DF1067">
              <w:rPr>
                <w:b/>
                <w:color w:val="0000FF"/>
                <w:spacing w:val="-2"/>
                <w:sz w:val="16"/>
                <w:szCs w:val="16"/>
              </w:rPr>
              <w:t>CALIDAD DE LA OFERTA Y PLAN DE MEJORA</w:t>
            </w:r>
          </w:p>
        </w:tc>
        <w:tc>
          <w:tcPr>
            <w:tcW w:w="991" w:type="dxa"/>
            <w:shd w:val="clear" w:color="auto" w:fill="auto"/>
          </w:tcPr>
          <w:p w:rsidR="001670BB" w:rsidRPr="00DF1067" w:rsidRDefault="001670BB" w:rsidP="0080231D">
            <w:pPr>
              <w:spacing w:before="119"/>
              <w:rPr>
                <w:b/>
                <w:color w:val="0000FF"/>
                <w:spacing w:val="-2"/>
                <w:sz w:val="16"/>
                <w:szCs w:val="16"/>
              </w:rPr>
            </w:pPr>
            <w:r w:rsidRPr="00DF1067">
              <w:rPr>
                <w:b/>
                <w:color w:val="0000FF"/>
                <w:spacing w:val="-2"/>
                <w:sz w:val="16"/>
                <w:szCs w:val="16"/>
              </w:rPr>
              <w:t>2</w:t>
            </w:r>
            <w:r>
              <w:rPr>
                <w:b/>
                <w:color w:val="0000FF"/>
                <w:spacing w:val="-2"/>
                <w:sz w:val="16"/>
                <w:szCs w:val="16"/>
              </w:rPr>
              <w:t>5</w:t>
            </w:r>
          </w:p>
        </w:tc>
      </w:tr>
      <w:tr w:rsidR="001670BB" w:rsidRPr="00DF1067" w:rsidTr="001670BB">
        <w:trPr>
          <w:trHeight w:val="702"/>
        </w:trPr>
        <w:tc>
          <w:tcPr>
            <w:tcW w:w="422" w:type="dxa"/>
          </w:tcPr>
          <w:p w:rsidR="001670BB" w:rsidRPr="00DF1067" w:rsidRDefault="001670BB" w:rsidP="0080231D">
            <w:pPr>
              <w:spacing w:before="119"/>
              <w:rPr>
                <w:color w:val="0000FF"/>
                <w:spacing w:val="-2"/>
                <w:sz w:val="16"/>
                <w:szCs w:val="16"/>
              </w:rPr>
            </w:pPr>
          </w:p>
        </w:tc>
        <w:tc>
          <w:tcPr>
            <w:tcW w:w="567" w:type="dxa"/>
            <w:vAlign w:val="center"/>
          </w:tcPr>
          <w:p w:rsidR="001670BB" w:rsidRPr="00DF1067" w:rsidRDefault="001670BB" w:rsidP="0080231D">
            <w:pPr>
              <w:spacing w:before="119"/>
              <w:rPr>
                <w:color w:val="0000FF"/>
                <w:spacing w:val="-2"/>
                <w:sz w:val="16"/>
                <w:szCs w:val="16"/>
              </w:rPr>
            </w:pPr>
            <w:r w:rsidRPr="00DF1067">
              <w:rPr>
                <w:color w:val="0000FF"/>
                <w:spacing w:val="-2"/>
                <w:sz w:val="16"/>
                <w:szCs w:val="16"/>
              </w:rPr>
              <w:t>1.1</w:t>
            </w:r>
          </w:p>
        </w:tc>
        <w:tc>
          <w:tcPr>
            <w:tcW w:w="2410" w:type="dxa"/>
            <w:vAlign w:val="center"/>
          </w:tcPr>
          <w:p w:rsidR="001670BB" w:rsidRPr="00DF1067" w:rsidRDefault="001670BB" w:rsidP="0080231D">
            <w:pPr>
              <w:spacing w:before="119"/>
              <w:rPr>
                <w:color w:val="0000FF"/>
                <w:spacing w:val="-2"/>
                <w:sz w:val="16"/>
                <w:szCs w:val="16"/>
              </w:rPr>
            </w:pPr>
            <w:r w:rsidRPr="00DF1067">
              <w:rPr>
                <w:color w:val="0000FF"/>
                <w:spacing w:val="-2"/>
                <w:sz w:val="16"/>
                <w:szCs w:val="16"/>
              </w:rPr>
              <w:t>Calidad Oferta Técnica</w:t>
            </w:r>
          </w:p>
        </w:tc>
        <w:tc>
          <w:tcPr>
            <w:tcW w:w="4253" w:type="dxa"/>
          </w:tcPr>
          <w:p w:rsidR="001670BB" w:rsidRPr="00DF1067" w:rsidRDefault="001670BB" w:rsidP="0080231D">
            <w:pPr>
              <w:spacing w:before="119"/>
              <w:rPr>
                <w:color w:val="0000FF"/>
                <w:spacing w:val="-2"/>
                <w:sz w:val="16"/>
                <w:szCs w:val="16"/>
              </w:rPr>
            </w:pPr>
            <w:r w:rsidRPr="00DF1067">
              <w:rPr>
                <w:color w:val="0000FF"/>
                <w:spacing w:val="-2"/>
                <w:sz w:val="16"/>
                <w:szCs w:val="16"/>
              </w:rPr>
              <w:t>-. Alcance, definición y propuesta para el desarrollo de las funciones definidas en el pliego de prescripciones técnicas</w:t>
            </w:r>
          </w:p>
        </w:tc>
        <w:tc>
          <w:tcPr>
            <w:tcW w:w="850" w:type="dxa"/>
            <w:vAlign w:val="center"/>
          </w:tcPr>
          <w:p w:rsidR="001670BB" w:rsidRPr="00DF1067" w:rsidRDefault="001670BB" w:rsidP="001670BB">
            <w:pPr>
              <w:spacing w:before="119"/>
              <w:jc w:val="center"/>
              <w:rPr>
                <w:color w:val="0000FF"/>
                <w:spacing w:val="-2"/>
                <w:sz w:val="16"/>
                <w:szCs w:val="16"/>
              </w:rPr>
            </w:pPr>
            <w:r>
              <w:rPr>
                <w:color w:val="0000FF"/>
                <w:spacing w:val="-2"/>
                <w:sz w:val="16"/>
                <w:szCs w:val="16"/>
              </w:rPr>
              <w:t>18</w:t>
            </w:r>
          </w:p>
          <w:p w:rsidR="001670BB" w:rsidRPr="00DF1067" w:rsidRDefault="001670BB" w:rsidP="0080231D">
            <w:pPr>
              <w:spacing w:before="119"/>
              <w:rPr>
                <w:color w:val="0000FF"/>
                <w:spacing w:val="-2"/>
                <w:sz w:val="16"/>
                <w:szCs w:val="16"/>
              </w:rPr>
            </w:pPr>
          </w:p>
        </w:tc>
        <w:tc>
          <w:tcPr>
            <w:tcW w:w="991" w:type="dxa"/>
            <w:vAlign w:val="center"/>
          </w:tcPr>
          <w:p w:rsidR="001670BB" w:rsidRPr="00DF1067" w:rsidRDefault="001670BB" w:rsidP="0080231D">
            <w:pPr>
              <w:spacing w:before="119"/>
              <w:rPr>
                <w:color w:val="0000FF"/>
                <w:spacing w:val="-2"/>
                <w:sz w:val="16"/>
                <w:szCs w:val="16"/>
              </w:rPr>
            </w:pPr>
          </w:p>
        </w:tc>
      </w:tr>
      <w:tr w:rsidR="00A9263B" w:rsidRPr="00DF1067" w:rsidTr="0080231D">
        <w:trPr>
          <w:trHeight w:val="897"/>
        </w:trPr>
        <w:tc>
          <w:tcPr>
            <w:tcW w:w="422" w:type="dxa"/>
          </w:tcPr>
          <w:p w:rsidR="00A9263B" w:rsidRPr="00DF1067" w:rsidRDefault="00A9263B" w:rsidP="0080231D">
            <w:pPr>
              <w:spacing w:before="119"/>
              <w:rPr>
                <w:color w:val="0000FF"/>
                <w:spacing w:val="-2"/>
                <w:sz w:val="16"/>
                <w:szCs w:val="16"/>
              </w:rPr>
            </w:pPr>
          </w:p>
        </w:tc>
        <w:tc>
          <w:tcPr>
            <w:tcW w:w="567" w:type="dxa"/>
            <w:vAlign w:val="center"/>
          </w:tcPr>
          <w:p w:rsidR="00A9263B" w:rsidRPr="00DF1067" w:rsidRDefault="00A9263B" w:rsidP="0080231D">
            <w:pPr>
              <w:spacing w:before="119"/>
              <w:rPr>
                <w:color w:val="0000FF"/>
                <w:spacing w:val="-2"/>
                <w:sz w:val="16"/>
                <w:szCs w:val="16"/>
              </w:rPr>
            </w:pPr>
            <w:r w:rsidRPr="00DF1067">
              <w:rPr>
                <w:color w:val="0000FF"/>
                <w:spacing w:val="-2"/>
                <w:sz w:val="16"/>
                <w:szCs w:val="16"/>
              </w:rPr>
              <w:t>1.2</w:t>
            </w:r>
          </w:p>
        </w:tc>
        <w:tc>
          <w:tcPr>
            <w:tcW w:w="2410" w:type="dxa"/>
            <w:vAlign w:val="center"/>
          </w:tcPr>
          <w:p w:rsidR="00A9263B" w:rsidRPr="00DF1067" w:rsidRDefault="00A9263B" w:rsidP="0080231D">
            <w:pPr>
              <w:spacing w:before="119"/>
              <w:rPr>
                <w:color w:val="0000FF"/>
                <w:spacing w:val="-2"/>
                <w:sz w:val="16"/>
                <w:szCs w:val="16"/>
              </w:rPr>
            </w:pPr>
            <w:r w:rsidRPr="00DF1067">
              <w:rPr>
                <w:color w:val="0000FF"/>
                <w:spacing w:val="-2"/>
                <w:sz w:val="16"/>
                <w:szCs w:val="16"/>
              </w:rPr>
              <w:t xml:space="preserve">Plan de </w:t>
            </w:r>
            <w:r>
              <w:rPr>
                <w:color w:val="0000FF"/>
                <w:spacing w:val="-2"/>
                <w:sz w:val="16"/>
                <w:szCs w:val="16"/>
              </w:rPr>
              <w:t>trabajo</w:t>
            </w:r>
          </w:p>
        </w:tc>
        <w:tc>
          <w:tcPr>
            <w:tcW w:w="4253" w:type="dxa"/>
            <w:vAlign w:val="center"/>
          </w:tcPr>
          <w:p w:rsidR="00A9263B" w:rsidRDefault="00A9263B" w:rsidP="00A9263B">
            <w:pPr>
              <w:spacing w:before="119"/>
              <w:rPr>
                <w:color w:val="0000FF"/>
                <w:spacing w:val="-2"/>
                <w:sz w:val="16"/>
                <w:szCs w:val="16"/>
              </w:rPr>
            </w:pPr>
            <w:r w:rsidRPr="00DF1067">
              <w:rPr>
                <w:color w:val="0000FF"/>
                <w:spacing w:val="-2"/>
                <w:sz w:val="16"/>
                <w:szCs w:val="16"/>
              </w:rPr>
              <w:t xml:space="preserve">-. </w:t>
            </w:r>
            <w:r>
              <w:rPr>
                <w:color w:val="0000FF"/>
                <w:spacing w:val="-2"/>
                <w:sz w:val="16"/>
                <w:szCs w:val="16"/>
              </w:rPr>
              <w:t xml:space="preserve">Definición de los planes para hacer efectivo el dimensionamiento dinámico del </w:t>
            </w:r>
            <w:proofErr w:type="gramStart"/>
            <w:r>
              <w:rPr>
                <w:color w:val="0000FF"/>
                <w:spacing w:val="-2"/>
                <w:sz w:val="16"/>
                <w:szCs w:val="16"/>
              </w:rPr>
              <w:t>equipo</w:t>
            </w:r>
            <w:proofErr w:type="gramEnd"/>
            <w:r>
              <w:rPr>
                <w:color w:val="0000FF"/>
                <w:spacing w:val="-2"/>
                <w:sz w:val="16"/>
                <w:szCs w:val="16"/>
              </w:rPr>
              <w:t xml:space="preserve"> así como la incorporación de expertos en determinadas áreas técnicas bajo demanda</w:t>
            </w:r>
          </w:p>
          <w:p w:rsidR="00A9263B" w:rsidRPr="00DF1067" w:rsidRDefault="00A9263B" w:rsidP="00A9263B">
            <w:pPr>
              <w:spacing w:before="119"/>
              <w:rPr>
                <w:color w:val="0000FF"/>
                <w:spacing w:val="-2"/>
                <w:sz w:val="16"/>
                <w:szCs w:val="16"/>
              </w:rPr>
            </w:pPr>
            <w:r>
              <w:rPr>
                <w:color w:val="0000FF"/>
                <w:spacing w:val="-2"/>
                <w:sz w:val="16"/>
                <w:szCs w:val="16"/>
              </w:rPr>
              <w:t>-. Propuestas de mejora continua y procedimiento de devolución del servicio</w:t>
            </w:r>
          </w:p>
        </w:tc>
        <w:tc>
          <w:tcPr>
            <w:tcW w:w="850" w:type="dxa"/>
            <w:vAlign w:val="center"/>
          </w:tcPr>
          <w:p w:rsidR="00A9263B" w:rsidRPr="00DF1067" w:rsidRDefault="00A9263B" w:rsidP="0080231D">
            <w:pPr>
              <w:spacing w:before="119"/>
              <w:jc w:val="center"/>
              <w:rPr>
                <w:color w:val="0000FF"/>
                <w:spacing w:val="-2"/>
                <w:sz w:val="16"/>
                <w:szCs w:val="16"/>
              </w:rPr>
            </w:pPr>
            <w:r>
              <w:rPr>
                <w:color w:val="0000FF"/>
                <w:spacing w:val="-2"/>
                <w:sz w:val="16"/>
                <w:szCs w:val="16"/>
              </w:rPr>
              <w:t>7</w:t>
            </w:r>
          </w:p>
        </w:tc>
        <w:tc>
          <w:tcPr>
            <w:tcW w:w="991" w:type="dxa"/>
            <w:vAlign w:val="center"/>
          </w:tcPr>
          <w:p w:rsidR="00A9263B" w:rsidRPr="00DF1067" w:rsidRDefault="00A9263B" w:rsidP="0080231D">
            <w:pPr>
              <w:spacing w:before="119"/>
              <w:rPr>
                <w:color w:val="0000FF"/>
                <w:spacing w:val="-2"/>
                <w:sz w:val="16"/>
                <w:szCs w:val="16"/>
              </w:rPr>
            </w:pPr>
          </w:p>
        </w:tc>
      </w:tr>
      <w:tr w:rsidR="001670BB" w:rsidRPr="00DF1067" w:rsidTr="0080231D">
        <w:tc>
          <w:tcPr>
            <w:tcW w:w="422" w:type="dxa"/>
            <w:shd w:val="clear" w:color="auto" w:fill="D9D9D9" w:themeFill="background1" w:themeFillShade="D9"/>
          </w:tcPr>
          <w:p w:rsidR="001670BB" w:rsidRPr="00DF1067" w:rsidRDefault="001670BB" w:rsidP="0080231D">
            <w:pPr>
              <w:spacing w:before="119"/>
              <w:rPr>
                <w:b/>
                <w:color w:val="0000FF"/>
                <w:spacing w:val="-2"/>
                <w:sz w:val="16"/>
                <w:szCs w:val="16"/>
              </w:rPr>
            </w:pPr>
            <w:r w:rsidRPr="00DF1067">
              <w:rPr>
                <w:b/>
                <w:color w:val="0000FF"/>
                <w:spacing w:val="-2"/>
                <w:sz w:val="16"/>
                <w:szCs w:val="16"/>
              </w:rPr>
              <w:t>2</w:t>
            </w:r>
          </w:p>
        </w:tc>
        <w:tc>
          <w:tcPr>
            <w:tcW w:w="8080" w:type="dxa"/>
            <w:gridSpan w:val="4"/>
            <w:shd w:val="clear" w:color="auto" w:fill="D9D9D9" w:themeFill="background1" w:themeFillShade="D9"/>
          </w:tcPr>
          <w:p w:rsidR="001670BB" w:rsidRPr="00DF1067" w:rsidRDefault="001670BB" w:rsidP="0080231D">
            <w:pPr>
              <w:spacing w:before="119"/>
              <w:rPr>
                <w:b/>
                <w:color w:val="0000FF"/>
                <w:spacing w:val="-2"/>
                <w:sz w:val="16"/>
                <w:szCs w:val="16"/>
              </w:rPr>
            </w:pPr>
            <w:r w:rsidRPr="00DF1067">
              <w:rPr>
                <w:b/>
                <w:color w:val="0000FF"/>
                <w:spacing w:val="-2"/>
                <w:sz w:val="16"/>
                <w:szCs w:val="16"/>
              </w:rPr>
              <w:t>METODOLOGÍA Y MODELO DE PRESTACIÓN DEL SERVICIO</w:t>
            </w:r>
          </w:p>
        </w:tc>
        <w:tc>
          <w:tcPr>
            <w:tcW w:w="991" w:type="dxa"/>
            <w:shd w:val="clear" w:color="auto" w:fill="D9D9D9" w:themeFill="background1" w:themeFillShade="D9"/>
          </w:tcPr>
          <w:p w:rsidR="001670BB" w:rsidRPr="00DF1067" w:rsidRDefault="001670BB" w:rsidP="0080231D">
            <w:pPr>
              <w:spacing w:before="119"/>
              <w:rPr>
                <w:b/>
                <w:color w:val="0000FF"/>
                <w:spacing w:val="-2"/>
                <w:sz w:val="16"/>
                <w:szCs w:val="16"/>
              </w:rPr>
            </w:pPr>
            <w:r w:rsidRPr="00DF1067">
              <w:rPr>
                <w:b/>
                <w:color w:val="0000FF"/>
                <w:spacing w:val="-2"/>
                <w:sz w:val="16"/>
                <w:szCs w:val="16"/>
              </w:rPr>
              <w:t>20</w:t>
            </w:r>
          </w:p>
        </w:tc>
      </w:tr>
      <w:tr w:rsidR="001670BB" w:rsidRPr="00DF1067" w:rsidTr="0080231D">
        <w:tc>
          <w:tcPr>
            <w:tcW w:w="422" w:type="dxa"/>
          </w:tcPr>
          <w:p w:rsidR="001670BB" w:rsidRPr="00DF1067" w:rsidRDefault="001670BB" w:rsidP="0080231D">
            <w:pPr>
              <w:spacing w:before="119"/>
              <w:rPr>
                <w:color w:val="0000FF"/>
                <w:spacing w:val="-2"/>
                <w:sz w:val="16"/>
                <w:szCs w:val="16"/>
              </w:rPr>
            </w:pPr>
          </w:p>
        </w:tc>
        <w:tc>
          <w:tcPr>
            <w:tcW w:w="567" w:type="dxa"/>
          </w:tcPr>
          <w:p w:rsidR="001670BB" w:rsidRPr="00DF1067" w:rsidRDefault="001670BB" w:rsidP="0080231D">
            <w:pPr>
              <w:spacing w:before="119"/>
              <w:rPr>
                <w:color w:val="0000FF"/>
                <w:spacing w:val="-2"/>
                <w:sz w:val="16"/>
                <w:szCs w:val="16"/>
              </w:rPr>
            </w:pPr>
            <w:r w:rsidRPr="00DF1067">
              <w:rPr>
                <w:color w:val="0000FF"/>
                <w:spacing w:val="-2"/>
                <w:sz w:val="16"/>
                <w:szCs w:val="16"/>
              </w:rPr>
              <w:t>2.1</w:t>
            </w:r>
          </w:p>
        </w:tc>
        <w:tc>
          <w:tcPr>
            <w:tcW w:w="2410" w:type="dxa"/>
          </w:tcPr>
          <w:p w:rsidR="001670BB" w:rsidRPr="00DF1067" w:rsidRDefault="001670BB" w:rsidP="0080231D">
            <w:pPr>
              <w:spacing w:before="119"/>
              <w:rPr>
                <w:color w:val="0000FF"/>
                <w:spacing w:val="-2"/>
                <w:sz w:val="16"/>
                <w:szCs w:val="16"/>
              </w:rPr>
            </w:pPr>
            <w:r w:rsidRPr="00DF1067">
              <w:rPr>
                <w:color w:val="0000FF"/>
                <w:spacing w:val="-2"/>
                <w:sz w:val="16"/>
                <w:szCs w:val="16"/>
              </w:rPr>
              <w:t>Organización del equipo de trabajo</w:t>
            </w:r>
          </w:p>
        </w:tc>
        <w:tc>
          <w:tcPr>
            <w:tcW w:w="4253" w:type="dxa"/>
          </w:tcPr>
          <w:p w:rsidR="001670BB" w:rsidRPr="00DF1067" w:rsidRDefault="001670BB" w:rsidP="0080231D">
            <w:pPr>
              <w:spacing w:before="119"/>
              <w:rPr>
                <w:color w:val="0000FF"/>
                <w:spacing w:val="-2"/>
                <w:sz w:val="16"/>
                <w:szCs w:val="16"/>
              </w:rPr>
            </w:pPr>
            <w:r w:rsidRPr="00DF1067">
              <w:rPr>
                <w:color w:val="0000FF"/>
                <w:spacing w:val="-2"/>
                <w:sz w:val="16"/>
                <w:szCs w:val="16"/>
              </w:rPr>
              <w:t>-. Funciones, estructura y dimensionamiento</w:t>
            </w:r>
          </w:p>
          <w:p w:rsidR="001670BB" w:rsidRPr="00DF1067" w:rsidRDefault="001670BB" w:rsidP="0080231D">
            <w:pPr>
              <w:spacing w:before="119"/>
              <w:rPr>
                <w:color w:val="0000FF"/>
                <w:spacing w:val="-2"/>
                <w:sz w:val="16"/>
                <w:szCs w:val="16"/>
              </w:rPr>
            </w:pPr>
            <w:r w:rsidRPr="00DF1067">
              <w:rPr>
                <w:color w:val="0000FF"/>
                <w:spacing w:val="-2"/>
                <w:sz w:val="16"/>
                <w:szCs w:val="16"/>
              </w:rPr>
              <w:t>-. Metodología para llevar a cabo las funciones</w:t>
            </w:r>
          </w:p>
        </w:tc>
        <w:tc>
          <w:tcPr>
            <w:tcW w:w="850" w:type="dxa"/>
          </w:tcPr>
          <w:p w:rsidR="001670BB" w:rsidRPr="00DF1067" w:rsidRDefault="00A9263B" w:rsidP="0080231D">
            <w:pPr>
              <w:spacing w:before="119"/>
              <w:jc w:val="center"/>
              <w:rPr>
                <w:color w:val="0000FF"/>
                <w:spacing w:val="-2"/>
                <w:sz w:val="16"/>
                <w:szCs w:val="16"/>
              </w:rPr>
            </w:pPr>
            <w:r>
              <w:rPr>
                <w:color w:val="0000FF"/>
                <w:spacing w:val="-2"/>
                <w:sz w:val="16"/>
                <w:szCs w:val="16"/>
              </w:rPr>
              <w:t>13</w:t>
            </w:r>
          </w:p>
        </w:tc>
        <w:tc>
          <w:tcPr>
            <w:tcW w:w="991" w:type="dxa"/>
          </w:tcPr>
          <w:p w:rsidR="001670BB" w:rsidRPr="00DF1067" w:rsidRDefault="001670BB" w:rsidP="0080231D">
            <w:pPr>
              <w:spacing w:before="119"/>
              <w:rPr>
                <w:color w:val="0000FF"/>
                <w:spacing w:val="-2"/>
                <w:sz w:val="16"/>
                <w:szCs w:val="16"/>
              </w:rPr>
            </w:pPr>
          </w:p>
        </w:tc>
      </w:tr>
      <w:tr w:rsidR="001670BB" w:rsidRPr="00DF1067" w:rsidTr="00A9263B">
        <w:tc>
          <w:tcPr>
            <w:tcW w:w="422" w:type="dxa"/>
          </w:tcPr>
          <w:p w:rsidR="001670BB" w:rsidRPr="00DF1067" w:rsidRDefault="001670BB" w:rsidP="0080231D">
            <w:pPr>
              <w:spacing w:before="119"/>
              <w:rPr>
                <w:color w:val="0000FF"/>
                <w:spacing w:val="-2"/>
                <w:sz w:val="16"/>
                <w:szCs w:val="16"/>
              </w:rPr>
            </w:pPr>
          </w:p>
        </w:tc>
        <w:tc>
          <w:tcPr>
            <w:tcW w:w="567" w:type="dxa"/>
            <w:vAlign w:val="center"/>
          </w:tcPr>
          <w:p w:rsidR="001670BB" w:rsidRPr="00DF1067" w:rsidRDefault="001670BB" w:rsidP="0080231D">
            <w:pPr>
              <w:spacing w:before="119"/>
              <w:rPr>
                <w:color w:val="0000FF"/>
                <w:spacing w:val="-2"/>
                <w:sz w:val="16"/>
                <w:szCs w:val="16"/>
              </w:rPr>
            </w:pPr>
            <w:r w:rsidRPr="00DF1067">
              <w:rPr>
                <w:color w:val="0000FF"/>
                <w:spacing w:val="-2"/>
                <w:sz w:val="16"/>
                <w:szCs w:val="16"/>
              </w:rPr>
              <w:t>2.3</w:t>
            </w:r>
          </w:p>
        </w:tc>
        <w:tc>
          <w:tcPr>
            <w:tcW w:w="2410" w:type="dxa"/>
            <w:vAlign w:val="center"/>
          </w:tcPr>
          <w:p w:rsidR="001670BB" w:rsidRPr="00DF1067" w:rsidRDefault="00A9263B" w:rsidP="0080231D">
            <w:pPr>
              <w:spacing w:before="119"/>
              <w:rPr>
                <w:color w:val="0000FF"/>
                <w:spacing w:val="-2"/>
                <w:sz w:val="16"/>
                <w:szCs w:val="16"/>
              </w:rPr>
            </w:pPr>
            <w:r>
              <w:rPr>
                <w:color w:val="0000FF"/>
                <w:spacing w:val="-2"/>
                <w:sz w:val="16"/>
                <w:szCs w:val="16"/>
              </w:rPr>
              <w:t>Metodología</w:t>
            </w:r>
          </w:p>
        </w:tc>
        <w:tc>
          <w:tcPr>
            <w:tcW w:w="4253" w:type="dxa"/>
          </w:tcPr>
          <w:p w:rsidR="001670BB" w:rsidRDefault="001670BB" w:rsidP="0080231D">
            <w:pPr>
              <w:spacing w:before="119"/>
              <w:rPr>
                <w:color w:val="0000FF"/>
                <w:spacing w:val="-2"/>
                <w:sz w:val="16"/>
                <w:szCs w:val="16"/>
              </w:rPr>
            </w:pPr>
            <w:r w:rsidRPr="00DF1067">
              <w:rPr>
                <w:color w:val="0000FF"/>
                <w:spacing w:val="-2"/>
                <w:sz w:val="16"/>
                <w:szCs w:val="16"/>
              </w:rPr>
              <w:t xml:space="preserve">-. </w:t>
            </w:r>
            <w:r w:rsidR="00A9263B">
              <w:rPr>
                <w:color w:val="0000FF"/>
                <w:spacing w:val="-2"/>
                <w:sz w:val="16"/>
                <w:szCs w:val="16"/>
              </w:rPr>
              <w:t>Funciones, estructura y dimensionamiento</w:t>
            </w:r>
          </w:p>
          <w:p w:rsidR="00A9263B" w:rsidRDefault="00A9263B" w:rsidP="0080231D">
            <w:pPr>
              <w:spacing w:before="119"/>
              <w:rPr>
                <w:color w:val="0000FF"/>
                <w:spacing w:val="-2"/>
                <w:sz w:val="16"/>
                <w:szCs w:val="16"/>
              </w:rPr>
            </w:pPr>
            <w:r>
              <w:rPr>
                <w:color w:val="0000FF"/>
                <w:spacing w:val="-2"/>
                <w:sz w:val="16"/>
                <w:szCs w:val="16"/>
              </w:rPr>
              <w:t>-. Asignación de tareas y responsabilidades del equipo</w:t>
            </w:r>
          </w:p>
          <w:p w:rsidR="00A9263B" w:rsidRDefault="00A9263B" w:rsidP="0080231D">
            <w:pPr>
              <w:spacing w:before="119"/>
              <w:rPr>
                <w:color w:val="0000FF"/>
                <w:spacing w:val="-2"/>
                <w:sz w:val="16"/>
                <w:szCs w:val="16"/>
              </w:rPr>
            </w:pPr>
            <w:r>
              <w:rPr>
                <w:color w:val="0000FF"/>
                <w:spacing w:val="-2"/>
                <w:sz w:val="16"/>
                <w:szCs w:val="16"/>
              </w:rPr>
              <w:t>-. Documentos entregables según lo especificado en el pliego de prescripciones técnicas</w:t>
            </w:r>
          </w:p>
          <w:p w:rsidR="00A9263B" w:rsidRPr="00DF1067" w:rsidRDefault="00A9263B" w:rsidP="0080231D">
            <w:pPr>
              <w:spacing w:before="119"/>
              <w:rPr>
                <w:color w:val="0000FF"/>
                <w:spacing w:val="-2"/>
                <w:sz w:val="16"/>
                <w:szCs w:val="16"/>
              </w:rPr>
            </w:pPr>
          </w:p>
        </w:tc>
        <w:tc>
          <w:tcPr>
            <w:tcW w:w="850" w:type="dxa"/>
            <w:vAlign w:val="center"/>
          </w:tcPr>
          <w:p w:rsidR="001670BB" w:rsidRPr="00DF1067" w:rsidRDefault="00A9263B" w:rsidP="0080231D">
            <w:pPr>
              <w:spacing w:before="119"/>
              <w:jc w:val="center"/>
              <w:rPr>
                <w:color w:val="0000FF"/>
                <w:spacing w:val="-2"/>
                <w:sz w:val="16"/>
                <w:szCs w:val="16"/>
              </w:rPr>
            </w:pPr>
            <w:r>
              <w:rPr>
                <w:color w:val="0000FF"/>
                <w:spacing w:val="-2"/>
                <w:sz w:val="16"/>
                <w:szCs w:val="16"/>
              </w:rPr>
              <w:t>7</w:t>
            </w:r>
          </w:p>
        </w:tc>
        <w:tc>
          <w:tcPr>
            <w:tcW w:w="991" w:type="dxa"/>
          </w:tcPr>
          <w:p w:rsidR="001670BB" w:rsidRPr="00DF1067" w:rsidRDefault="001670BB" w:rsidP="0080231D">
            <w:pPr>
              <w:spacing w:before="119"/>
              <w:rPr>
                <w:color w:val="0000FF"/>
                <w:spacing w:val="-2"/>
                <w:sz w:val="16"/>
                <w:szCs w:val="16"/>
              </w:rPr>
            </w:pPr>
          </w:p>
        </w:tc>
      </w:tr>
      <w:tr w:rsidR="001670BB" w:rsidRPr="00DF1067" w:rsidTr="0080231D">
        <w:tc>
          <w:tcPr>
            <w:tcW w:w="422" w:type="dxa"/>
            <w:shd w:val="clear" w:color="auto" w:fill="D9D9D9" w:themeFill="background1" w:themeFillShade="D9"/>
            <w:vAlign w:val="center"/>
          </w:tcPr>
          <w:p w:rsidR="001670BB" w:rsidRPr="00DF1067" w:rsidRDefault="001670BB" w:rsidP="0080231D">
            <w:pPr>
              <w:spacing w:before="119"/>
              <w:rPr>
                <w:b/>
                <w:color w:val="0000FF"/>
                <w:spacing w:val="-2"/>
                <w:sz w:val="16"/>
                <w:szCs w:val="16"/>
              </w:rPr>
            </w:pPr>
            <w:r w:rsidRPr="00DF1067">
              <w:rPr>
                <w:b/>
                <w:color w:val="0000FF"/>
                <w:spacing w:val="-2"/>
                <w:sz w:val="16"/>
                <w:szCs w:val="16"/>
              </w:rPr>
              <w:t>3</w:t>
            </w:r>
          </w:p>
        </w:tc>
        <w:tc>
          <w:tcPr>
            <w:tcW w:w="8080" w:type="dxa"/>
            <w:gridSpan w:val="4"/>
            <w:shd w:val="clear" w:color="auto" w:fill="D9D9D9" w:themeFill="background1" w:themeFillShade="D9"/>
            <w:vAlign w:val="center"/>
          </w:tcPr>
          <w:p w:rsidR="001670BB" w:rsidRPr="00DF1067" w:rsidRDefault="001670BB" w:rsidP="0080231D">
            <w:pPr>
              <w:spacing w:before="119"/>
              <w:rPr>
                <w:b/>
                <w:color w:val="0000FF"/>
                <w:spacing w:val="-2"/>
                <w:sz w:val="16"/>
                <w:szCs w:val="16"/>
              </w:rPr>
            </w:pPr>
            <w:r w:rsidRPr="00DF1067">
              <w:rPr>
                <w:b/>
                <w:color w:val="0000FF"/>
                <w:spacing w:val="-2"/>
                <w:sz w:val="16"/>
                <w:szCs w:val="16"/>
              </w:rPr>
              <w:t>RESUMEN EJECUTIVO</w:t>
            </w:r>
          </w:p>
        </w:tc>
        <w:tc>
          <w:tcPr>
            <w:tcW w:w="991" w:type="dxa"/>
            <w:shd w:val="clear" w:color="auto" w:fill="D9D9D9" w:themeFill="background1" w:themeFillShade="D9"/>
            <w:vAlign w:val="center"/>
          </w:tcPr>
          <w:p w:rsidR="001670BB" w:rsidRPr="00DF1067" w:rsidRDefault="00A9263B" w:rsidP="0080231D">
            <w:pPr>
              <w:spacing w:before="119"/>
              <w:rPr>
                <w:b/>
                <w:color w:val="0000FF"/>
                <w:spacing w:val="-2"/>
                <w:sz w:val="16"/>
                <w:szCs w:val="16"/>
              </w:rPr>
            </w:pPr>
            <w:r>
              <w:rPr>
                <w:b/>
                <w:color w:val="0000FF"/>
                <w:spacing w:val="-2"/>
                <w:sz w:val="16"/>
                <w:szCs w:val="16"/>
              </w:rPr>
              <w:t>4</w:t>
            </w:r>
          </w:p>
        </w:tc>
      </w:tr>
      <w:tr w:rsidR="001670BB" w:rsidRPr="00DF1067" w:rsidTr="0080231D">
        <w:tc>
          <w:tcPr>
            <w:tcW w:w="422" w:type="dxa"/>
          </w:tcPr>
          <w:p w:rsidR="001670BB" w:rsidRPr="00DF1067" w:rsidRDefault="001670BB" w:rsidP="0080231D">
            <w:pPr>
              <w:spacing w:before="119"/>
              <w:rPr>
                <w:color w:val="0000FF"/>
                <w:spacing w:val="-2"/>
                <w:sz w:val="16"/>
                <w:szCs w:val="16"/>
              </w:rPr>
            </w:pPr>
          </w:p>
        </w:tc>
        <w:tc>
          <w:tcPr>
            <w:tcW w:w="567" w:type="dxa"/>
          </w:tcPr>
          <w:p w:rsidR="001670BB" w:rsidRPr="00DF1067" w:rsidRDefault="001670BB" w:rsidP="0080231D">
            <w:pPr>
              <w:spacing w:before="119"/>
              <w:rPr>
                <w:color w:val="0000FF"/>
                <w:spacing w:val="-2"/>
                <w:sz w:val="16"/>
                <w:szCs w:val="16"/>
              </w:rPr>
            </w:pPr>
            <w:r w:rsidRPr="00DF1067">
              <w:rPr>
                <w:color w:val="0000FF"/>
                <w:spacing w:val="-2"/>
                <w:sz w:val="16"/>
                <w:szCs w:val="16"/>
              </w:rPr>
              <w:t>3.1</w:t>
            </w:r>
          </w:p>
        </w:tc>
        <w:tc>
          <w:tcPr>
            <w:tcW w:w="6663" w:type="dxa"/>
            <w:gridSpan w:val="2"/>
          </w:tcPr>
          <w:p w:rsidR="001670BB" w:rsidRDefault="001670BB" w:rsidP="0080231D">
            <w:pPr>
              <w:spacing w:before="119"/>
              <w:rPr>
                <w:color w:val="0000FF"/>
                <w:spacing w:val="-2"/>
                <w:sz w:val="16"/>
                <w:szCs w:val="16"/>
              </w:rPr>
            </w:pPr>
            <w:r w:rsidRPr="00DF1067">
              <w:rPr>
                <w:color w:val="0000FF"/>
                <w:spacing w:val="-2"/>
                <w:sz w:val="16"/>
                <w:szCs w:val="16"/>
              </w:rPr>
              <w:t>Visión clara y precisa de la oferta. Máximo de (</w:t>
            </w:r>
            <w:r>
              <w:rPr>
                <w:color w:val="0000FF"/>
                <w:spacing w:val="-2"/>
                <w:sz w:val="16"/>
                <w:szCs w:val="16"/>
              </w:rPr>
              <w:t>5</w:t>
            </w:r>
            <w:r w:rsidRPr="00DF1067">
              <w:rPr>
                <w:color w:val="0000FF"/>
                <w:spacing w:val="-2"/>
                <w:sz w:val="16"/>
                <w:szCs w:val="16"/>
              </w:rPr>
              <w:t xml:space="preserve">) </w:t>
            </w:r>
            <w:r w:rsidR="006910D8">
              <w:rPr>
                <w:color w:val="0000FF"/>
                <w:spacing w:val="-2"/>
                <w:sz w:val="16"/>
                <w:szCs w:val="16"/>
              </w:rPr>
              <w:t>páginas</w:t>
            </w:r>
            <w:r w:rsidRPr="00DF1067">
              <w:rPr>
                <w:color w:val="0000FF"/>
                <w:spacing w:val="-2"/>
                <w:sz w:val="16"/>
                <w:szCs w:val="16"/>
              </w:rPr>
              <w:t>.</w:t>
            </w:r>
          </w:p>
          <w:p w:rsidR="00A9263B" w:rsidRPr="00DF1067" w:rsidRDefault="00A9263B" w:rsidP="0080231D">
            <w:pPr>
              <w:spacing w:before="119"/>
              <w:rPr>
                <w:color w:val="0000FF"/>
                <w:spacing w:val="-2"/>
                <w:sz w:val="16"/>
                <w:szCs w:val="16"/>
              </w:rPr>
            </w:pPr>
          </w:p>
        </w:tc>
        <w:tc>
          <w:tcPr>
            <w:tcW w:w="850" w:type="dxa"/>
            <w:vAlign w:val="center"/>
          </w:tcPr>
          <w:p w:rsidR="001670BB" w:rsidRPr="00DF1067" w:rsidRDefault="00A9263B" w:rsidP="0080231D">
            <w:pPr>
              <w:spacing w:before="119"/>
              <w:jc w:val="center"/>
              <w:rPr>
                <w:color w:val="0000FF"/>
                <w:spacing w:val="-2"/>
                <w:sz w:val="16"/>
                <w:szCs w:val="16"/>
              </w:rPr>
            </w:pPr>
            <w:r>
              <w:rPr>
                <w:color w:val="0000FF"/>
                <w:spacing w:val="-2"/>
                <w:sz w:val="16"/>
                <w:szCs w:val="16"/>
              </w:rPr>
              <w:t>4</w:t>
            </w:r>
          </w:p>
        </w:tc>
        <w:tc>
          <w:tcPr>
            <w:tcW w:w="991" w:type="dxa"/>
          </w:tcPr>
          <w:p w:rsidR="001670BB" w:rsidRPr="00DF1067" w:rsidRDefault="001670BB" w:rsidP="0080231D">
            <w:pPr>
              <w:spacing w:before="119"/>
              <w:rPr>
                <w:color w:val="0000FF"/>
                <w:spacing w:val="-2"/>
                <w:sz w:val="16"/>
                <w:szCs w:val="16"/>
              </w:rPr>
            </w:pPr>
          </w:p>
        </w:tc>
      </w:tr>
    </w:tbl>
    <w:p w:rsidR="00EC1EF8" w:rsidRDefault="00EC1EF8" w:rsidP="00EC1EF8">
      <w:pPr>
        <w:spacing w:before="119"/>
        <w:ind w:left="707"/>
        <w:rPr>
          <w:color w:val="0000FF"/>
          <w:spacing w:val="-2"/>
          <w:sz w:val="19"/>
        </w:rPr>
      </w:pPr>
      <w:r>
        <w:rPr>
          <w:b/>
          <w:color w:val="0000FF"/>
          <w:spacing w:val="-2"/>
          <w:sz w:val="19"/>
        </w:rPr>
        <w:t xml:space="preserve">Nota: </w:t>
      </w:r>
      <w:r>
        <w:rPr>
          <w:color w:val="0000FF"/>
          <w:spacing w:val="-2"/>
          <w:sz w:val="19"/>
        </w:rPr>
        <w:t>La propuesta técnica se presentará en dos documentos separados:</w:t>
      </w:r>
    </w:p>
    <w:p w:rsidR="00EC1EF8" w:rsidRDefault="00EC1EF8" w:rsidP="00EC1EF8">
      <w:pPr>
        <w:pStyle w:val="Prrafodelista"/>
        <w:numPr>
          <w:ilvl w:val="0"/>
          <w:numId w:val="87"/>
        </w:numPr>
        <w:spacing w:before="119"/>
        <w:rPr>
          <w:color w:val="0000FF"/>
          <w:spacing w:val="-2"/>
          <w:sz w:val="19"/>
        </w:rPr>
      </w:pPr>
      <w:r>
        <w:rPr>
          <w:color w:val="0000FF"/>
          <w:spacing w:val="-2"/>
          <w:sz w:val="19"/>
        </w:rPr>
        <w:t>Documento 1</w:t>
      </w:r>
      <w:r w:rsidR="009771B5" w:rsidRPr="009771B5">
        <w:rPr>
          <w:color w:val="FF0000"/>
          <w:spacing w:val="-2"/>
          <w:sz w:val="19"/>
          <w:vertAlign w:val="superscript"/>
        </w:rPr>
        <w:t>(*)</w:t>
      </w:r>
      <w:r>
        <w:rPr>
          <w:color w:val="0000FF"/>
          <w:spacing w:val="-2"/>
          <w:sz w:val="19"/>
        </w:rPr>
        <w:t xml:space="preserve">: Criterios 1 (Calidad de la oferta y Plan de mejora) y Criterio 2 (Metodología y modelo de prestación del servicio). Extensión </w:t>
      </w:r>
      <w:proofErr w:type="spellStart"/>
      <w:r>
        <w:rPr>
          <w:color w:val="0000FF"/>
          <w:spacing w:val="-2"/>
          <w:sz w:val="19"/>
        </w:rPr>
        <w:t>máx</w:t>
      </w:r>
      <w:proofErr w:type="spellEnd"/>
      <w:r>
        <w:rPr>
          <w:color w:val="0000FF"/>
          <w:spacing w:val="-2"/>
          <w:sz w:val="19"/>
        </w:rPr>
        <w:t xml:space="preserve">: 30 </w:t>
      </w:r>
      <w:r w:rsidR="006910D8">
        <w:rPr>
          <w:color w:val="0000FF"/>
          <w:spacing w:val="-2"/>
          <w:sz w:val="19"/>
        </w:rPr>
        <w:t>páginas</w:t>
      </w:r>
    </w:p>
    <w:p w:rsidR="00385A4F" w:rsidRDefault="00EC1EF8" w:rsidP="006910D8">
      <w:pPr>
        <w:pStyle w:val="Prrafodelista"/>
        <w:numPr>
          <w:ilvl w:val="0"/>
          <w:numId w:val="87"/>
        </w:numPr>
        <w:spacing w:before="119"/>
        <w:rPr>
          <w:color w:val="0000FF"/>
          <w:spacing w:val="-2"/>
          <w:sz w:val="19"/>
        </w:rPr>
      </w:pPr>
      <w:r w:rsidRPr="006910D8">
        <w:rPr>
          <w:color w:val="0000FF"/>
          <w:spacing w:val="-2"/>
          <w:sz w:val="19"/>
        </w:rPr>
        <w:t>Documento 2</w:t>
      </w:r>
      <w:r w:rsidR="009771B5" w:rsidRPr="009771B5">
        <w:rPr>
          <w:color w:val="FF0000"/>
          <w:spacing w:val="-2"/>
          <w:sz w:val="19"/>
          <w:vertAlign w:val="superscript"/>
        </w:rPr>
        <w:t>(*)</w:t>
      </w:r>
      <w:r w:rsidRPr="006910D8">
        <w:rPr>
          <w:color w:val="0000FF"/>
          <w:spacing w:val="-2"/>
          <w:sz w:val="19"/>
        </w:rPr>
        <w:t xml:space="preserve">: Criterio 3 Resumen ejecutivo. Extensión máx. 5 </w:t>
      </w:r>
      <w:r w:rsidR="006910D8" w:rsidRPr="006910D8">
        <w:rPr>
          <w:color w:val="0000FF"/>
          <w:spacing w:val="-2"/>
          <w:sz w:val="19"/>
        </w:rPr>
        <w:t>páginas</w:t>
      </w:r>
    </w:p>
    <w:p w:rsidR="009771B5" w:rsidRPr="009771B5" w:rsidRDefault="009771B5" w:rsidP="009771B5">
      <w:pPr>
        <w:spacing w:before="119"/>
        <w:ind w:left="1067"/>
        <w:rPr>
          <w:color w:val="0000FF"/>
          <w:spacing w:val="-2"/>
          <w:sz w:val="19"/>
        </w:rPr>
      </w:pPr>
      <w:r w:rsidRPr="009771B5">
        <w:rPr>
          <w:color w:val="FF0000"/>
          <w:spacing w:val="-2"/>
          <w:sz w:val="19"/>
          <w:vertAlign w:val="superscript"/>
        </w:rPr>
        <w:t>(*)</w:t>
      </w:r>
      <w:r>
        <w:rPr>
          <w:color w:val="0000FF"/>
          <w:spacing w:val="-2"/>
          <w:sz w:val="19"/>
        </w:rPr>
        <w:t xml:space="preserve"> </w:t>
      </w:r>
      <w:r w:rsidRPr="009771B5">
        <w:rPr>
          <w:color w:val="0000FF"/>
          <w:spacing w:val="-2"/>
          <w:sz w:val="19"/>
        </w:rPr>
        <w:t xml:space="preserve">La portada e índice </w:t>
      </w:r>
      <w:r>
        <w:rPr>
          <w:color w:val="0000FF"/>
          <w:spacing w:val="-2"/>
          <w:sz w:val="19"/>
        </w:rPr>
        <w:t>se excluyen de la extensión máx.</w:t>
      </w:r>
    </w:p>
    <w:p w:rsidR="00EC1EF8" w:rsidRDefault="00EC1EF8" w:rsidP="00EC1EF8">
      <w:pPr>
        <w:spacing w:before="119"/>
        <w:ind w:left="707"/>
        <w:rPr>
          <w:b/>
          <w:spacing w:val="-2"/>
          <w:sz w:val="19"/>
        </w:rPr>
      </w:pPr>
      <w:r w:rsidRPr="00E814B2">
        <w:rPr>
          <w:b/>
          <w:spacing w:val="-2"/>
          <w:sz w:val="19"/>
        </w:rPr>
        <w:t>Umbral mínimo técnico</w:t>
      </w:r>
    </w:p>
    <w:p w:rsidR="00EC1EF8" w:rsidRPr="008A132A" w:rsidRDefault="00EC1EF8" w:rsidP="00EC1EF8">
      <w:pPr>
        <w:spacing w:before="119"/>
        <w:ind w:left="707"/>
        <w:rPr>
          <w:color w:val="0000FF"/>
          <w:spacing w:val="-2"/>
          <w:sz w:val="19"/>
        </w:rPr>
      </w:pPr>
      <w:r w:rsidRPr="008A132A">
        <w:rPr>
          <w:color w:val="0000FF"/>
          <w:spacing w:val="-2"/>
          <w:sz w:val="19"/>
        </w:rPr>
        <w:t>Con el fin de obtener la adjudicación en base a la mejor relación calidad-precio, tratándose de un entorno complejo que hace precisa la exigencia de unos elevados estándares de calidad, se considera necesario el establecimiento de un umbral técnico mínimo de un 70% de la puntuación total asociada a los criterios que requieren la realización de un juicio de valor, de forma que las ofertas que no alcancen este umbral mínimo, quedarán excluidas.</w:t>
      </w:r>
    </w:p>
    <w:p w:rsidR="00EC1EF8" w:rsidRDefault="00EC1EF8" w:rsidP="00EC1EF8">
      <w:pPr>
        <w:spacing w:before="119"/>
        <w:ind w:left="707"/>
        <w:rPr>
          <w:color w:val="0000FF"/>
          <w:spacing w:val="-2"/>
          <w:sz w:val="19"/>
        </w:rPr>
      </w:pPr>
      <w:r w:rsidRPr="008A132A">
        <w:rPr>
          <w:color w:val="0000FF"/>
          <w:spacing w:val="-2"/>
          <w:sz w:val="19"/>
        </w:rPr>
        <w:t>Para este expediente dicho umbral queda fijado en 34,3 puntos. (70% x 49)</w:t>
      </w:r>
    </w:p>
    <w:p w:rsidR="00EC1EF8" w:rsidRDefault="00EC1EF8" w:rsidP="00EC1EF8">
      <w:pPr>
        <w:spacing w:before="119"/>
        <w:ind w:left="707"/>
        <w:rPr>
          <w:color w:val="0000FF"/>
          <w:spacing w:val="-2"/>
          <w:sz w:val="19"/>
        </w:rPr>
      </w:pPr>
      <w:r w:rsidRPr="008A132A">
        <w:rPr>
          <w:color w:val="0000FF"/>
          <w:spacing w:val="-2"/>
          <w:sz w:val="19"/>
        </w:rPr>
        <w:t>Para poder ser admitida la oferta deberá tener, como mínimo, una puntuación de 34,3 puntos en este apartado de criterios no evaluables matemáticamente.</w:t>
      </w:r>
    </w:p>
    <w:p w:rsidR="002A55E8" w:rsidRDefault="002A55E8" w:rsidP="002A55E8">
      <w:pPr>
        <w:spacing w:before="119"/>
        <w:rPr>
          <w:color w:val="0000FF"/>
          <w:spacing w:val="-2"/>
          <w:sz w:val="19"/>
        </w:rPr>
      </w:pPr>
    </w:p>
    <w:p w:rsidR="00385A4F" w:rsidRDefault="00311760">
      <w:pPr>
        <w:pStyle w:val="Ttulo4"/>
        <w:spacing w:before="120"/>
        <w:ind w:left="707"/>
        <w:rPr>
          <w:spacing w:val="-2"/>
        </w:rPr>
      </w:pPr>
      <w:r>
        <w:t>22.2.2.-</w:t>
      </w:r>
      <w:r>
        <w:rPr>
          <w:spacing w:val="-11"/>
        </w:rPr>
        <w:t xml:space="preserve"> </w:t>
      </w:r>
      <w:r>
        <w:t>Criterios</w:t>
      </w:r>
      <w:r>
        <w:rPr>
          <w:spacing w:val="-12"/>
        </w:rPr>
        <w:t xml:space="preserve"> </w:t>
      </w:r>
      <w:r>
        <w:t>evaluables</w:t>
      </w:r>
      <w:r>
        <w:rPr>
          <w:spacing w:val="-12"/>
        </w:rPr>
        <w:t xml:space="preserve"> </w:t>
      </w:r>
      <w:r>
        <w:t>de</w:t>
      </w:r>
      <w:r>
        <w:rPr>
          <w:spacing w:val="-11"/>
        </w:rPr>
        <w:t xml:space="preserve"> </w:t>
      </w:r>
      <w:r>
        <w:t>forma</w:t>
      </w:r>
      <w:r>
        <w:rPr>
          <w:spacing w:val="-12"/>
        </w:rPr>
        <w:t xml:space="preserve"> </w:t>
      </w:r>
      <w:r>
        <w:t>automática</w:t>
      </w:r>
      <w:r>
        <w:rPr>
          <w:spacing w:val="-12"/>
        </w:rPr>
        <w:t xml:space="preserve"> </w:t>
      </w:r>
      <w:r>
        <w:t>mediante</w:t>
      </w:r>
      <w:r>
        <w:rPr>
          <w:spacing w:val="-11"/>
        </w:rPr>
        <w:t xml:space="preserve"> </w:t>
      </w:r>
      <w:r>
        <w:t>aplicación</w:t>
      </w:r>
      <w:r>
        <w:rPr>
          <w:spacing w:val="-11"/>
        </w:rPr>
        <w:t xml:space="preserve"> </w:t>
      </w:r>
      <w:r>
        <w:t>de</w:t>
      </w:r>
      <w:r>
        <w:rPr>
          <w:spacing w:val="-11"/>
        </w:rPr>
        <w:t xml:space="preserve"> </w:t>
      </w:r>
      <w:r>
        <w:rPr>
          <w:spacing w:val="-2"/>
        </w:rPr>
        <w:t>fórmulas:</w:t>
      </w:r>
    </w:p>
    <w:p w:rsidR="00EC1EF8" w:rsidRPr="009E32F4" w:rsidRDefault="00EC1EF8" w:rsidP="00EC1EF8">
      <w:pPr>
        <w:tabs>
          <w:tab w:val="left" w:pos="745"/>
        </w:tabs>
        <w:spacing w:before="1"/>
        <w:rPr>
          <w:b/>
          <w:sz w:val="24"/>
        </w:rPr>
      </w:pPr>
      <w:r>
        <w:rPr>
          <w:b/>
          <w:sz w:val="19"/>
          <w:szCs w:val="19"/>
        </w:rPr>
        <w:tab/>
      </w:r>
      <w:r w:rsidRPr="009E32F4">
        <w:rPr>
          <w:b/>
          <w:sz w:val="19"/>
          <w:szCs w:val="19"/>
        </w:rPr>
        <w:t>Oferta</w:t>
      </w:r>
      <w:r w:rsidRPr="009E32F4">
        <w:rPr>
          <w:b/>
          <w:spacing w:val="-9"/>
          <w:sz w:val="19"/>
          <w:szCs w:val="19"/>
        </w:rPr>
        <w:t xml:space="preserve"> </w:t>
      </w:r>
      <w:r w:rsidRPr="009E32F4">
        <w:rPr>
          <w:b/>
          <w:sz w:val="19"/>
          <w:szCs w:val="19"/>
        </w:rPr>
        <w:t>económica</w:t>
      </w:r>
      <w:r w:rsidRPr="009E32F4">
        <w:rPr>
          <w:b/>
          <w:spacing w:val="-7"/>
          <w:sz w:val="19"/>
          <w:szCs w:val="19"/>
        </w:rPr>
        <w:t xml:space="preserve"> </w:t>
      </w:r>
      <w:r w:rsidRPr="009E32F4">
        <w:rPr>
          <w:b/>
          <w:sz w:val="19"/>
          <w:szCs w:val="19"/>
        </w:rPr>
        <w:t>global</w:t>
      </w:r>
      <w:r w:rsidRPr="009E32F4">
        <w:rPr>
          <w:b/>
          <w:sz w:val="24"/>
        </w:rPr>
        <w:t>.</w:t>
      </w:r>
      <w:r w:rsidRPr="009E32F4">
        <w:rPr>
          <w:b/>
          <w:spacing w:val="-7"/>
          <w:sz w:val="24"/>
        </w:rPr>
        <w:t xml:space="preserve"> </w:t>
      </w:r>
      <w:r w:rsidRPr="009E32F4">
        <w:rPr>
          <w:b/>
          <w:sz w:val="19"/>
          <w:szCs w:val="19"/>
        </w:rPr>
        <w:t>30</w:t>
      </w:r>
      <w:r w:rsidRPr="009E32F4">
        <w:rPr>
          <w:b/>
          <w:spacing w:val="-13"/>
          <w:sz w:val="19"/>
          <w:szCs w:val="19"/>
        </w:rPr>
        <w:t xml:space="preserve"> </w:t>
      </w:r>
      <w:r w:rsidRPr="009E32F4">
        <w:rPr>
          <w:b/>
          <w:spacing w:val="-2"/>
          <w:sz w:val="19"/>
          <w:szCs w:val="19"/>
        </w:rPr>
        <w:t>puntos.</w:t>
      </w:r>
    </w:p>
    <w:p w:rsidR="00EC1EF8" w:rsidRPr="00DF1067" w:rsidRDefault="00EC1EF8" w:rsidP="00EC1EF8">
      <w:pPr>
        <w:pStyle w:val="Textoindependiente"/>
        <w:ind w:left="849" w:right="573"/>
        <w:jc w:val="both"/>
        <w:rPr>
          <w:color w:val="0000FF"/>
        </w:rPr>
      </w:pPr>
      <w:r w:rsidRPr="00DF1067">
        <w:rPr>
          <w:color w:val="0000FF"/>
        </w:rPr>
        <w:t>IMPORTE OFERTA OBJETO VALORACIÓN: ∑ (Precios Ofertados Jornada/Perfil (sin IVA) x Peso Relativo)</w:t>
      </w:r>
    </w:p>
    <w:p w:rsidR="00EC1EF8" w:rsidRPr="00DF1067" w:rsidRDefault="00EC1EF8" w:rsidP="00EC1EF8">
      <w:pPr>
        <w:pStyle w:val="Textoindependiente"/>
        <w:spacing w:before="275"/>
        <w:ind w:left="849" w:right="569"/>
        <w:jc w:val="both"/>
        <w:rPr>
          <w:color w:val="0000FF"/>
        </w:rPr>
      </w:pPr>
      <w:r w:rsidRPr="00DF1067">
        <w:rPr>
          <w:color w:val="0000FF"/>
        </w:rPr>
        <w:t>Deberá indicarse el coste por jornada de cada perfil profesional de acuerdo a los indicados en el ‘Modelo de Proposición Económica del contrato’.</w:t>
      </w:r>
    </w:p>
    <w:p w:rsidR="00EC1EF8" w:rsidRPr="00DF1067" w:rsidRDefault="00EC1EF8" w:rsidP="00EC1EF8">
      <w:pPr>
        <w:pStyle w:val="Textoindependiente"/>
        <w:spacing w:before="273"/>
        <w:ind w:left="849" w:right="576"/>
        <w:jc w:val="both"/>
        <w:rPr>
          <w:color w:val="0000FF"/>
        </w:rPr>
      </w:pPr>
      <w:r w:rsidRPr="00DF1067">
        <w:rPr>
          <w:color w:val="0000FF"/>
        </w:rPr>
        <w:lastRenderedPageBreak/>
        <w:t>Se asignará al importe menor que resulte (correspondiente a la oferta más baja) la puntuación máxima, y al resto de las ofertas presentadas, las puntuaciones proporcionales, de acuerdo con la siguiente fórmula:</w:t>
      </w:r>
    </w:p>
    <w:p w:rsidR="00EC1EF8" w:rsidRPr="00DF1067" w:rsidRDefault="00EC1EF8" w:rsidP="00EC1EF8">
      <w:pPr>
        <w:pStyle w:val="Textoindependiente"/>
        <w:spacing w:before="5"/>
        <w:rPr>
          <w:color w:val="0000FF"/>
        </w:rPr>
      </w:pPr>
    </w:p>
    <w:p w:rsidR="00EC1EF8" w:rsidRPr="00DF1067" w:rsidRDefault="00EC1EF8" w:rsidP="00EC1EF8">
      <w:pPr>
        <w:ind w:left="1567" w:right="465"/>
        <w:rPr>
          <w:b/>
          <w:i/>
          <w:color w:val="0000FF"/>
        </w:rPr>
      </w:pPr>
      <w:r w:rsidRPr="00DF1067">
        <w:rPr>
          <w:b/>
          <w:i/>
          <w:color w:val="0000FF"/>
        </w:rPr>
        <w:t>Ponderación</w:t>
      </w:r>
      <w:r w:rsidRPr="00DF1067">
        <w:rPr>
          <w:b/>
          <w:i/>
          <w:color w:val="0000FF"/>
          <w:spacing w:val="-5"/>
        </w:rPr>
        <w:t xml:space="preserve"> </w:t>
      </w:r>
      <w:r w:rsidRPr="00DF1067">
        <w:rPr>
          <w:b/>
          <w:i/>
          <w:color w:val="0000FF"/>
        </w:rPr>
        <w:t>Importe</w:t>
      </w:r>
      <w:r w:rsidRPr="00DF1067">
        <w:rPr>
          <w:b/>
          <w:i/>
          <w:color w:val="0000FF"/>
          <w:spacing w:val="-7"/>
        </w:rPr>
        <w:t xml:space="preserve"> </w:t>
      </w:r>
      <w:r w:rsidRPr="00DF1067">
        <w:rPr>
          <w:b/>
          <w:i/>
          <w:color w:val="0000FF"/>
        </w:rPr>
        <w:t>Oferta</w:t>
      </w:r>
      <w:r w:rsidRPr="00DF1067">
        <w:rPr>
          <w:b/>
          <w:i/>
          <w:color w:val="0000FF"/>
          <w:spacing w:val="-3"/>
        </w:rPr>
        <w:t xml:space="preserve"> </w:t>
      </w:r>
      <w:r w:rsidRPr="00DF1067">
        <w:rPr>
          <w:b/>
          <w:i/>
          <w:color w:val="0000FF"/>
        </w:rPr>
        <w:t>=</w:t>
      </w:r>
      <w:r w:rsidRPr="00DF1067">
        <w:rPr>
          <w:b/>
          <w:i/>
          <w:color w:val="0000FF"/>
          <w:spacing w:val="-6"/>
        </w:rPr>
        <w:t xml:space="preserve"> </w:t>
      </w:r>
      <w:r w:rsidRPr="00DF1067">
        <w:rPr>
          <w:b/>
          <w:i/>
          <w:color w:val="0000FF"/>
        </w:rPr>
        <w:t>(Oferta</w:t>
      </w:r>
      <w:r w:rsidRPr="00DF1067">
        <w:rPr>
          <w:b/>
          <w:i/>
          <w:color w:val="0000FF"/>
          <w:spacing w:val="-4"/>
        </w:rPr>
        <w:t xml:space="preserve"> </w:t>
      </w:r>
      <w:r w:rsidRPr="00DF1067">
        <w:rPr>
          <w:b/>
          <w:i/>
          <w:color w:val="0000FF"/>
        </w:rPr>
        <w:t>más</w:t>
      </w:r>
      <w:r w:rsidRPr="00DF1067">
        <w:rPr>
          <w:b/>
          <w:i/>
          <w:color w:val="0000FF"/>
          <w:spacing w:val="-7"/>
        </w:rPr>
        <w:t xml:space="preserve"> </w:t>
      </w:r>
      <w:r w:rsidRPr="00DF1067">
        <w:rPr>
          <w:b/>
          <w:i/>
          <w:color w:val="0000FF"/>
        </w:rPr>
        <w:t>baja</w:t>
      </w:r>
      <w:r w:rsidRPr="00DF1067">
        <w:rPr>
          <w:b/>
          <w:i/>
          <w:color w:val="0000FF"/>
          <w:spacing w:val="-3"/>
        </w:rPr>
        <w:t xml:space="preserve"> </w:t>
      </w:r>
      <w:r w:rsidRPr="00DF1067">
        <w:rPr>
          <w:b/>
          <w:i/>
          <w:color w:val="0000FF"/>
        </w:rPr>
        <w:t>/</w:t>
      </w:r>
      <w:r w:rsidRPr="00DF1067">
        <w:rPr>
          <w:b/>
          <w:i/>
          <w:color w:val="0000FF"/>
          <w:spacing w:val="-5"/>
        </w:rPr>
        <w:t xml:space="preserve"> </w:t>
      </w:r>
      <w:r w:rsidRPr="00DF1067">
        <w:rPr>
          <w:b/>
          <w:i/>
          <w:color w:val="0000FF"/>
        </w:rPr>
        <w:t>Oferta</w:t>
      </w:r>
      <w:r w:rsidRPr="00DF1067">
        <w:rPr>
          <w:b/>
          <w:i/>
          <w:color w:val="0000FF"/>
          <w:spacing w:val="-3"/>
        </w:rPr>
        <w:t xml:space="preserve"> </w:t>
      </w:r>
      <w:r w:rsidRPr="00DF1067">
        <w:rPr>
          <w:b/>
          <w:i/>
          <w:color w:val="0000FF"/>
        </w:rPr>
        <w:t>a</w:t>
      </w:r>
      <w:r w:rsidRPr="00DF1067">
        <w:rPr>
          <w:b/>
          <w:i/>
          <w:color w:val="0000FF"/>
          <w:spacing w:val="-5"/>
        </w:rPr>
        <w:t xml:space="preserve"> </w:t>
      </w:r>
      <w:r w:rsidRPr="00DF1067">
        <w:rPr>
          <w:b/>
          <w:i/>
          <w:color w:val="0000FF"/>
        </w:rPr>
        <w:t>valorar)</w:t>
      </w:r>
      <w:r w:rsidRPr="00DF1067">
        <w:rPr>
          <w:b/>
          <w:i/>
          <w:color w:val="0000FF"/>
          <w:spacing w:val="-4"/>
        </w:rPr>
        <w:t xml:space="preserve"> </w:t>
      </w:r>
      <w:r w:rsidRPr="00DF1067">
        <w:rPr>
          <w:b/>
          <w:i/>
          <w:color w:val="0000FF"/>
        </w:rPr>
        <w:t>x</w:t>
      </w:r>
      <w:r w:rsidRPr="00DF1067">
        <w:rPr>
          <w:b/>
          <w:i/>
          <w:color w:val="0000FF"/>
          <w:spacing w:val="-6"/>
        </w:rPr>
        <w:t xml:space="preserve"> </w:t>
      </w:r>
      <w:r w:rsidRPr="00DF1067">
        <w:rPr>
          <w:b/>
          <w:i/>
          <w:color w:val="0000FF"/>
        </w:rPr>
        <w:t>Ponderación</w:t>
      </w:r>
      <w:r w:rsidRPr="00DF1067">
        <w:rPr>
          <w:b/>
          <w:i/>
          <w:color w:val="0000FF"/>
          <w:spacing w:val="-2"/>
        </w:rPr>
        <w:t xml:space="preserve"> máxima</w:t>
      </w:r>
      <w:r>
        <w:rPr>
          <w:b/>
          <w:i/>
          <w:color w:val="0000FF"/>
          <w:spacing w:val="-2"/>
        </w:rPr>
        <w:t xml:space="preserve"> </w:t>
      </w:r>
      <w:r w:rsidRPr="00DF1067">
        <w:rPr>
          <w:b/>
          <w:i/>
          <w:color w:val="0000FF"/>
        </w:rPr>
        <w:t>del</w:t>
      </w:r>
      <w:r w:rsidRPr="00DF1067">
        <w:rPr>
          <w:b/>
          <w:i/>
          <w:color w:val="0000FF"/>
          <w:spacing w:val="-4"/>
        </w:rPr>
        <w:t xml:space="preserve"> </w:t>
      </w:r>
      <w:r w:rsidRPr="00DF1067">
        <w:rPr>
          <w:b/>
          <w:i/>
          <w:color w:val="0000FF"/>
          <w:spacing w:val="-2"/>
        </w:rPr>
        <w:t>criterio</w:t>
      </w:r>
    </w:p>
    <w:p w:rsidR="00EC1EF8" w:rsidRPr="00DF1067" w:rsidRDefault="00EC1EF8" w:rsidP="00EC1EF8">
      <w:pPr>
        <w:spacing w:before="10"/>
        <w:rPr>
          <w:b/>
          <w:i/>
          <w:color w:val="0000FF"/>
        </w:rPr>
      </w:pPr>
    </w:p>
    <w:p w:rsidR="00EC1EF8" w:rsidRPr="00DF1067" w:rsidRDefault="00EC1EF8" w:rsidP="00EC1EF8">
      <w:pPr>
        <w:pStyle w:val="Textoindependiente"/>
        <w:ind w:left="849" w:right="566"/>
        <w:jc w:val="both"/>
        <w:rPr>
          <w:color w:val="0000FF"/>
        </w:rPr>
      </w:pPr>
      <w:r w:rsidRPr="00DF1067">
        <w:rPr>
          <w:color w:val="0000FF"/>
        </w:rPr>
        <w:t xml:space="preserve">Con esta fórmula la oferta con mejor precio obtiene la mayor puntuación, treinta (30) </w:t>
      </w:r>
      <w:r w:rsidRPr="00DF1067">
        <w:rPr>
          <w:color w:val="0000FF"/>
          <w:spacing w:val="-2"/>
        </w:rPr>
        <w:t>puntos.</w:t>
      </w:r>
    </w:p>
    <w:p w:rsidR="00EC1EF8" w:rsidRPr="00DF1067" w:rsidRDefault="00EC1EF8" w:rsidP="00EC1EF8">
      <w:pPr>
        <w:pStyle w:val="Textoindependiente"/>
        <w:spacing w:before="274"/>
        <w:ind w:left="849"/>
        <w:jc w:val="both"/>
        <w:rPr>
          <w:color w:val="0000FF"/>
        </w:rPr>
      </w:pPr>
      <w:r w:rsidRPr="00DF1067">
        <w:rPr>
          <w:color w:val="0000FF"/>
        </w:rPr>
        <w:t>El</w:t>
      </w:r>
      <w:r w:rsidRPr="00DF1067">
        <w:rPr>
          <w:color w:val="0000FF"/>
          <w:spacing w:val="-3"/>
        </w:rPr>
        <w:t xml:space="preserve"> </w:t>
      </w:r>
      <w:r w:rsidRPr="00DF1067">
        <w:rPr>
          <w:color w:val="0000FF"/>
        </w:rPr>
        <w:t>resto</w:t>
      </w:r>
      <w:r w:rsidRPr="00DF1067">
        <w:rPr>
          <w:color w:val="0000FF"/>
          <w:spacing w:val="-1"/>
        </w:rPr>
        <w:t xml:space="preserve"> </w:t>
      </w:r>
      <w:r w:rsidRPr="00DF1067">
        <w:rPr>
          <w:color w:val="0000FF"/>
        </w:rPr>
        <w:t>de</w:t>
      </w:r>
      <w:r w:rsidRPr="00DF1067">
        <w:rPr>
          <w:color w:val="0000FF"/>
          <w:spacing w:val="-1"/>
        </w:rPr>
        <w:t xml:space="preserve"> </w:t>
      </w:r>
      <w:r w:rsidRPr="00DF1067">
        <w:rPr>
          <w:color w:val="0000FF"/>
        </w:rPr>
        <w:t>ofertas obtienen</w:t>
      </w:r>
      <w:r w:rsidRPr="00DF1067">
        <w:rPr>
          <w:color w:val="0000FF"/>
          <w:spacing w:val="-1"/>
        </w:rPr>
        <w:t xml:space="preserve"> </w:t>
      </w:r>
      <w:r w:rsidRPr="00DF1067">
        <w:rPr>
          <w:color w:val="0000FF"/>
        </w:rPr>
        <w:t>la</w:t>
      </w:r>
      <w:r w:rsidRPr="00DF1067">
        <w:rPr>
          <w:color w:val="0000FF"/>
          <w:spacing w:val="-1"/>
        </w:rPr>
        <w:t xml:space="preserve"> </w:t>
      </w:r>
      <w:r w:rsidRPr="00DF1067">
        <w:rPr>
          <w:color w:val="0000FF"/>
        </w:rPr>
        <w:t>puntuación en</w:t>
      </w:r>
      <w:r w:rsidRPr="00DF1067">
        <w:rPr>
          <w:color w:val="0000FF"/>
          <w:spacing w:val="-1"/>
        </w:rPr>
        <w:t xml:space="preserve"> </w:t>
      </w:r>
      <w:r w:rsidRPr="00DF1067">
        <w:rPr>
          <w:color w:val="0000FF"/>
        </w:rPr>
        <w:t>base a</w:t>
      </w:r>
      <w:r w:rsidRPr="00DF1067">
        <w:rPr>
          <w:color w:val="0000FF"/>
          <w:spacing w:val="-1"/>
        </w:rPr>
        <w:t xml:space="preserve"> </w:t>
      </w:r>
      <w:r w:rsidRPr="00DF1067">
        <w:rPr>
          <w:color w:val="0000FF"/>
        </w:rPr>
        <w:t>su</w:t>
      </w:r>
      <w:r w:rsidRPr="00DF1067">
        <w:rPr>
          <w:color w:val="0000FF"/>
          <w:spacing w:val="-1"/>
        </w:rPr>
        <w:t xml:space="preserve"> </w:t>
      </w:r>
      <w:r w:rsidRPr="00DF1067">
        <w:rPr>
          <w:color w:val="0000FF"/>
        </w:rPr>
        <w:t>comparación</w:t>
      </w:r>
      <w:r w:rsidRPr="00DF1067">
        <w:rPr>
          <w:color w:val="0000FF"/>
          <w:spacing w:val="-1"/>
        </w:rPr>
        <w:t xml:space="preserve"> </w:t>
      </w:r>
      <w:r w:rsidRPr="00DF1067">
        <w:rPr>
          <w:color w:val="0000FF"/>
        </w:rPr>
        <w:t>con la oferta</w:t>
      </w:r>
      <w:r w:rsidRPr="00DF1067">
        <w:rPr>
          <w:color w:val="0000FF"/>
          <w:spacing w:val="-3"/>
        </w:rPr>
        <w:t xml:space="preserve"> </w:t>
      </w:r>
      <w:r w:rsidRPr="00DF1067">
        <w:rPr>
          <w:color w:val="0000FF"/>
        </w:rPr>
        <w:t xml:space="preserve">más </w:t>
      </w:r>
      <w:r w:rsidRPr="00DF1067">
        <w:rPr>
          <w:color w:val="0000FF"/>
          <w:spacing w:val="-2"/>
        </w:rPr>
        <w:t>baja.</w:t>
      </w:r>
    </w:p>
    <w:p w:rsidR="00EC1EF8" w:rsidRPr="00DF1067" w:rsidRDefault="00EC1EF8" w:rsidP="00EC1EF8">
      <w:pPr>
        <w:pStyle w:val="Ttulo2"/>
        <w:ind w:left="249"/>
        <w:rPr>
          <w:color w:val="0000FF"/>
          <w:sz w:val="19"/>
          <w:szCs w:val="19"/>
        </w:rPr>
      </w:pPr>
      <w:r w:rsidRPr="00DF1067">
        <w:rPr>
          <w:color w:val="0000FF"/>
          <w:sz w:val="19"/>
          <w:szCs w:val="19"/>
        </w:rPr>
        <w:t>Simulación</w:t>
      </w:r>
      <w:r w:rsidRPr="00DF1067">
        <w:rPr>
          <w:color w:val="0000FF"/>
          <w:spacing w:val="-3"/>
          <w:sz w:val="19"/>
          <w:szCs w:val="19"/>
        </w:rPr>
        <w:t xml:space="preserve"> </w:t>
      </w:r>
      <w:r w:rsidRPr="00DF1067">
        <w:rPr>
          <w:color w:val="0000FF"/>
          <w:sz w:val="19"/>
          <w:szCs w:val="19"/>
        </w:rPr>
        <w:t>de</w:t>
      </w:r>
      <w:r w:rsidRPr="00DF1067">
        <w:rPr>
          <w:color w:val="0000FF"/>
          <w:spacing w:val="-5"/>
          <w:sz w:val="19"/>
          <w:szCs w:val="19"/>
        </w:rPr>
        <w:t xml:space="preserve"> </w:t>
      </w:r>
      <w:r w:rsidRPr="00DF1067">
        <w:rPr>
          <w:color w:val="0000FF"/>
          <w:sz w:val="19"/>
          <w:szCs w:val="19"/>
        </w:rPr>
        <w:t>la</w:t>
      </w:r>
      <w:r w:rsidRPr="00DF1067">
        <w:rPr>
          <w:color w:val="0000FF"/>
          <w:spacing w:val="-2"/>
          <w:sz w:val="19"/>
          <w:szCs w:val="19"/>
        </w:rPr>
        <w:t xml:space="preserve"> </w:t>
      </w:r>
      <w:r w:rsidRPr="00DF1067">
        <w:rPr>
          <w:color w:val="0000FF"/>
          <w:sz w:val="19"/>
          <w:szCs w:val="19"/>
        </w:rPr>
        <w:t>formula</w:t>
      </w:r>
      <w:r w:rsidRPr="00DF1067">
        <w:rPr>
          <w:color w:val="0000FF"/>
          <w:spacing w:val="-3"/>
          <w:sz w:val="19"/>
          <w:szCs w:val="19"/>
        </w:rPr>
        <w:t xml:space="preserve"> </w:t>
      </w:r>
      <w:r w:rsidRPr="00DF1067">
        <w:rPr>
          <w:color w:val="0000FF"/>
          <w:sz w:val="19"/>
          <w:szCs w:val="19"/>
        </w:rPr>
        <w:t>económica</w:t>
      </w:r>
      <w:r w:rsidRPr="00DF1067">
        <w:rPr>
          <w:color w:val="0000FF"/>
          <w:spacing w:val="-2"/>
          <w:sz w:val="19"/>
          <w:szCs w:val="19"/>
        </w:rPr>
        <w:t xml:space="preserve"> global:</w:t>
      </w:r>
    </w:p>
    <w:p w:rsidR="00EC1EF8" w:rsidRDefault="00EC1EF8" w:rsidP="00FD0021">
      <w:pPr>
        <w:pStyle w:val="Textoindependiente"/>
        <w:spacing w:before="280" w:after="120"/>
        <w:ind w:left="851" w:right="369"/>
        <w:rPr>
          <w:color w:val="0000FF"/>
        </w:rPr>
      </w:pPr>
      <w:r w:rsidRPr="00DF1067">
        <w:rPr>
          <w:color w:val="0000FF"/>
        </w:rPr>
        <w:t>Con la oferta más baja por un importe de 670 €, se obtendrían las siguientes puntuaciones para un importe máximo de 1000,00 € sobre un máximo de 30 puntos:</w:t>
      </w:r>
    </w:p>
    <w:tbl>
      <w:tblPr>
        <w:tblStyle w:val="Tablaconcuadrcula"/>
        <w:tblW w:w="0" w:type="auto"/>
        <w:tblInd w:w="143" w:type="dxa"/>
        <w:tblLook w:val="04A0" w:firstRow="1" w:lastRow="0" w:firstColumn="1" w:lastColumn="0" w:noHBand="0" w:noVBand="1"/>
      </w:tblPr>
      <w:tblGrid>
        <w:gridCol w:w="2015"/>
        <w:gridCol w:w="2015"/>
        <w:gridCol w:w="2009"/>
        <w:gridCol w:w="2009"/>
        <w:gridCol w:w="2009"/>
      </w:tblGrid>
      <w:tr w:rsidR="00EC1EF8" w:rsidRPr="00DF1067" w:rsidTr="0080231D">
        <w:tc>
          <w:tcPr>
            <w:tcW w:w="2015" w:type="dxa"/>
            <w:shd w:val="clear" w:color="auto" w:fill="F2F2F2" w:themeFill="background1" w:themeFillShade="F2"/>
          </w:tcPr>
          <w:p w:rsidR="00EC1EF8" w:rsidRPr="00DF1067" w:rsidRDefault="00EC1EF8" w:rsidP="0080231D">
            <w:pPr>
              <w:tabs>
                <w:tab w:val="left" w:pos="745"/>
              </w:tabs>
              <w:spacing w:before="1"/>
              <w:jc w:val="center"/>
              <w:rPr>
                <w:b/>
                <w:color w:val="0000FF"/>
              </w:rPr>
            </w:pPr>
            <w:r w:rsidRPr="00DF1067">
              <w:rPr>
                <w:b/>
                <w:color w:val="0000FF"/>
              </w:rPr>
              <w:t>Concepto</w:t>
            </w:r>
          </w:p>
        </w:tc>
        <w:tc>
          <w:tcPr>
            <w:tcW w:w="2015" w:type="dxa"/>
            <w:shd w:val="clear" w:color="auto" w:fill="F2F2F2" w:themeFill="background1" w:themeFillShade="F2"/>
          </w:tcPr>
          <w:p w:rsidR="00EC1EF8" w:rsidRPr="00DF1067" w:rsidRDefault="00EC1EF8" w:rsidP="0080231D">
            <w:pPr>
              <w:tabs>
                <w:tab w:val="left" w:pos="745"/>
              </w:tabs>
              <w:spacing w:before="1"/>
              <w:jc w:val="center"/>
              <w:rPr>
                <w:b/>
                <w:color w:val="0000FF"/>
              </w:rPr>
            </w:pPr>
            <w:r w:rsidRPr="00DF1067">
              <w:rPr>
                <w:b/>
                <w:color w:val="0000FF"/>
              </w:rPr>
              <w:t>Oferta 1</w:t>
            </w:r>
          </w:p>
        </w:tc>
        <w:tc>
          <w:tcPr>
            <w:tcW w:w="2009" w:type="dxa"/>
            <w:shd w:val="clear" w:color="auto" w:fill="F2F2F2" w:themeFill="background1" w:themeFillShade="F2"/>
          </w:tcPr>
          <w:p w:rsidR="00EC1EF8" w:rsidRPr="00DF1067" w:rsidRDefault="00EC1EF8" w:rsidP="0080231D">
            <w:pPr>
              <w:tabs>
                <w:tab w:val="left" w:pos="745"/>
              </w:tabs>
              <w:spacing w:before="1"/>
              <w:jc w:val="center"/>
              <w:rPr>
                <w:b/>
                <w:color w:val="0000FF"/>
              </w:rPr>
            </w:pPr>
            <w:r w:rsidRPr="00DF1067">
              <w:rPr>
                <w:b/>
                <w:color w:val="0000FF"/>
              </w:rPr>
              <w:t>Oferta 2</w:t>
            </w:r>
          </w:p>
        </w:tc>
        <w:tc>
          <w:tcPr>
            <w:tcW w:w="2009" w:type="dxa"/>
            <w:shd w:val="clear" w:color="auto" w:fill="F2F2F2" w:themeFill="background1" w:themeFillShade="F2"/>
          </w:tcPr>
          <w:p w:rsidR="00EC1EF8" w:rsidRPr="00DF1067" w:rsidRDefault="00EC1EF8" w:rsidP="0080231D">
            <w:pPr>
              <w:tabs>
                <w:tab w:val="left" w:pos="745"/>
              </w:tabs>
              <w:spacing w:before="1"/>
              <w:jc w:val="center"/>
              <w:rPr>
                <w:b/>
                <w:color w:val="0000FF"/>
              </w:rPr>
            </w:pPr>
            <w:r w:rsidRPr="00DF1067">
              <w:rPr>
                <w:b/>
                <w:color w:val="0000FF"/>
              </w:rPr>
              <w:t>Oferta 3</w:t>
            </w:r>
          </w:p>
        </w:tc>
        <w:tc>
          <w:tcPr>
            <w:tcW w:w="2009" w:type="dxa"/>
            <w:shd w:val="clear" w:color="auto" w:fill="F2F2F2" w:themeFill="background1" w:themeFillShade="F2"/>
          </w:tcPr>
          <w:p w:rsidR="00EC1EF8" w:rsidRPr="00DF1067" w:rsidRDefault="00EC1EF8" w:rsidP="0080231D">
            <w:pPr>
              <w:tabs>
                <w:tab w:val="left" w:pos="745"/>
              </w:tabs>
              <w:spacing w:before="1"/>
              <w:jc w:val="center"/>
              <w:rPr>
                <w:b/>
                <w:color w:val="0000FF"/>
              </w:rPr>
            </w:pPr>
            <w:r w:rsidRPr="00DF1067">
              <w:rPr>
                <w:b/>
                <w:color w:val="0000FF"/>
              </w:rPr>
              <w:t>Oferta 4</w:t>
            </w:r>
          </w:p>
        </w:tc>
      </w:tr>
      <w:tr w:rsidR="00EC1EF8" w:rsidRPr="00DF1067" w:rsidTr="0080231D">
        <w:tc>
          <w:tcPr>
            <w:tcW w:w="2015" w:type="dxa"/>
          </w:tcPr>
          <w:p w:rsidR="00EC1EF8" w:rsidRPr="00DF1067" w:rsidRDefault="00EC1EF8" w:rsidP="0080231D">
            <w:pPr>
              <w:tabs>
                <w:tab w:val="left" w:pos="745"/>
              </w:tabs>
              <w:spacing w:before="1"/>
              <w:rPr>
                <w:color w:val="0000FF"/>
              </w:rPr>
            </w:pPr>
            <w:r w:rsidRPr="00DF1067">
              <w:rPr>
                <w:color w:val="0000FF"/>
              </w:rPr>
              <w:t>Oferta a valorar</w:t>
            </w:r>
          </w:p>
        </w:tc>
        <w:tc>
          <w:tcPr>
            <w:tcW w:w="2015" w:type="dxa"/>
            <w:vAlign w:val="center"/>
          </w:tcPr>
          <w:p w:rsidR="00EC1EF8" w:rsidRPr="00DF1067" w:rsidRDefault="00EC1EF8" w:rsidP="0080231D">
            <w:pPr>
              <w:tabs>
                <w:tab w:val="left" w:pos="745"/>
              </w:tabs>
              <w:spacing w:before="1"/>
              <w:jc w:val="center"/>
              <w:rPr>
                <w:color w:val="0000FF"/>
              </w:rPr>
            </w:pPr>
            <w:r w:rsidRPr="00DF1067">
              <w:rPr>
                <w:color w:val="0000FF"/>
              </w:rPr>
              <w:t>1.000,00€</w:t>
            </w:r>
          </w:p>
        </w:tc>
        <w:tc>
          <w:tcPr>
            <w:tcW w:w="2009" w:type="dxa"/>
            <w:vAlign w:val="center"/>
          </w:tcPr>
          <w:p w:rsidR="00EC1EF8" w:rsidRPr="00DF1067" w:rsidRDefault="00EC1EF8" w:rsidP="0080231D">
            <w:pPr>
              <w:tabs>
                <w:tab w:val="left" w:pos="745"/>
              </w:tabs>
              <w:spacing w:before="1"/>
              <w:jc w:val="center"/>
              <w:rPr>
                <w:color w:val="0000FF"/>
              </w:rPr>
            </w:pPr>
            <w:r w:rsidRPr="00DF1067">
              <w:rPr>
                <w:color w:val="0000FF"/>
              </w:rPr>
              <w:t>780,00€</w:t>
            </w:r>
          </w:p>
        </w:tc>
        <w:tc>
          <w:tcPr>
            <w:tcW w:w="2009" w:type="dxa"/>
            <w:vAlign w:val="center"/>
          </w:tcPr>
          <w:p w:rsidR="00EC1EF8" w:rsidRPr="00DF1067" w:rsidRDefault="00EC1EF8" w:rsidP="0080231D">
            <w:pPr>
              <w:tabs>
                <w:tab w:val="left" w:pos="745"/>
              </w:tabs>
              <w:spacing w:before="1"/>
              <w:jc w:val="center"/>
              <w:rPr>
                <w:color w:val="0000FF"/>
              </w:rPr>
            </w:pPr>
            <w:r w:rsidRPr="00DF1067">
              <w:rPr>
                <w:color w:val="0000FF"/>
              </w:rPr>
              <w:t>730,00€</w:t>
            </w:r>
          </w:p>
        </w:tc>
        <w:tc>
          <w:tcPr>
            <w:tcW w:w="2009" w:type="dxa"/>
            <w:vAlign w:val="center"/>
          </w:tcPr>
          <w:p w:rsidR="00EC1EF8" w:rsidRPr="00DF1067" w:rsidRDefault="00EC1EF8" w:rsidP="0080231D">
            <w:pPr>
              <w:tabs>
                <w:tab w:val="left" w:pos="745"/>
              </w:tabs>
              <w:spacing w:before="1"/>
              <w:jc w:val="center"/>
              <w:rPr>
                <w:color w:val="0000FF"/>
              </w:rPr>
            </w:pPr>
            <w:r w:rsidRPr="00DF1067">
              <w:rPr>
                <w:color w:val="0000FF"/>
              </w:rPr>
              <w:t>670,00€</w:t>
            </w:r>
          </w:p>
        </w:tc>
      </w:tr>
      <w:tr w:rsidR="00EC1EF8" w:rsidRPr="00DF1067" w:rsidTr="0080231D">
        <w:tc>
          <w:tcPr>
            <w:tcW w:w="2015" w:type="dxa"/>
          </w:tcPr>
          <w:p w:rsidR="00EC1EF8" w:rsidRPr="00DF1067" w:rsidRDefault="00EC1EF8" w:rsidP="0080231D">
            <w:pPr>
              <w:tabs>
                <w:tab w:val="left" w:pos="745"/>
              </w:tabs>
              <w:spacing w:before="1"/>
              <w:rPr>
                <w:color w:val="0000FF"/>
              </w:rPr>
            </w:pPr>
            <w:r w:rsidRPr="00DF1067">
              <w:rPr>
                <w:color w:val="0000FF"/>
              </w:rPr>
              <w:t>Puntos Oferta</w:t>
            </w:r>
          </w:p>
        </w:tc>
        <w:tc>
          <w:tcPr>
            <w:tcW w:w="2015" w:type="dxa"/>
            <w:vAlign w:val="center"/>
          </w:tcPr>
          <w:p w:rsidR="00EC1EF8" w:rsidRPr="00DF1067" w:rsidRDefault="00EC1EF8" w:rsidP="0080231D">
            <w:pPr>
              <w:tabs>
                <w:tab w:val="left" w:pos="745"/>
              </w:tabs>
              <w:spacing w:before="1"/>
              <w:jc w:val="center"/>
              <w:rPr>
                <w:color w:val="0000FF"/>
              </w:rPr>
            </w:pPr>
            <w:r w:rsidRPr="00DF1067">
              <w:rPr>
                <w:color w:val="0000FF"/>
              </w:rPr>
              <w:t>20,10</w:t>
            </w:r>
          </w:p>
        </w:tc>
        <w:tc>
          <w:tcPr>
            <w:tcW w:w="2009" w:type="dxa"/>
            <w:vAlign w:val="center"/>
          </w:tcPr>
          <w:p w:rsidR="00EC1EF8" w:rsidRPr="00DF1067" w:rsidRDefault="00EC1EF8" w:rsidP="0080231D">
            <w:pPr>
              <w:tabs>
                <w:tab w:val="left" w:pos="745"/>
              </w:tabs>
              <w:spacing w:before="1"/>
              <w:jc w:val="center"/>
              <w:rPr>
                <w:color w:val="0000FF"/>
              </w:rPr>
            </w:pPr>
            <w:r w:rsidRPr="00DF1067">
              <w:rPr>
                <w:color w:val="0000FF"/>
              </w:rPr>
              <w:t>25,77</w:t>
            </w:r>
          </w:p>
        </w:tc>
        <w:tc>
          <w:tcPr>
            <w:tcW w:w="2009" w:type="dxa"/>
            <w:vAlign w:val="center"/>
          </w:tcPr>
          <w:p w:rsidR="00EC1EF8" w:rsidRPr="00DF1067" w:rsidRDefault="00EC1EF8" w:rsidP="0080231D">
            <w:pPr>
              <w:tabs>
                <w:tab w:val="left" w:pos="745"/>
              </w:tabs>
              <w:spacing w:before="1"/>
              <w:jc w:val="center"/>
              <w:rPr>
                <w:color w:val="0000FF"/>
              </w:rPr>
            </w:pPr>
            <w:r w:rsidRPr="00DF1067">
              <w:rPr>
                <w:color w:val="0000FF"/>
              </w:rPr>
              <w:t>27,53</w:t>
            </w:r>
          </w:p>
        </w:tc>
        <w:tc>
          <w:tcPr>
            <w:tcW w:w="2009" w:type="dxa"/>
            <w:vAlign w:val="center"/>
          </w:tcPr>
          <w:p w:rsidR="00EC1EF8" w:rsidRPr="00DF1067" w:rsidRDefault="00EC1EF8" w:rsidP="0080231D">
            <w:pPr>
              <w:tabs>
                <w:tab w:val="left" w:pos="745"/>
              </w:tabs>
              <w:spacing w:before="1"/>
              <w:jc w:val="center"/>
              <w:rPr>
                <w:color w:val="0000FF"/>
              </w:rPr>
            </w:pPr>
            <w:r w:rsidRPr="00DF1067">
              <w:rPr>
                <w:color w:val="0000FF"/>
              </w:rPr>
              <w:t>30,00</w:t>
            </w:r>
          </w:p>
        </w:tc>
      </w:tr>
    </w:tbl>
    <w:p w:rsidR="00EC1EF8" w:rsidRDefault="00EC1EF8" w:rsidP="00FD0021">
      <w:pPr>
        <w:pStyle w:val="Textoindependiente"/>
        <w:spacing w:before="280"/>
        <w:ind w:left="849" w:right="367"/>
        <w:jc w:val="center"/>
        <w:rPr>
          <w:color w:val="0000FF"/>
        </w:rPr>
      </w:pPr>
      <w:r>
        <w:rPr>
          <w:noProof/>
        </w:rPr>
        <w:drawing>
          <wp:inline distT="0" distB="0" distL="0" distR="0" wp14:anchorId="360BC6E5" wp14:editId="7CDA0E63">
            <wp:extent cx="4378960" cy="2562680"/>
            <wp:effectExtent l="0" t="0" r="2540" b="9525"/>
            <wp:docPr id="478" name="Imagen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86295" cy="2566973"/>
                    </a:xfrm>
                    <a:prstGeom prst="rect">
                      <a:avLst/>
                    </a:prstGeom>
                    <a:noFill/>
                  </pic:spPr>
                </pic:pic>
              </a:graphicData>
            </a:graphic>
          </wp:inline>
        </w:drawing>
      </w:r>
    </w:p>
    <w:p w:rsidR="00EC1EF8" w:rsidRDefault="00EC1EF8" w:rsidP="00EC1EF8">
      <w:pPr>
        <w:spacing w:before="117"/>
        <w:ind w:left="993"/>
        <w:rPr>
          <w:color w:val="0000FF"/>
          <w:sz w:val="19"/>
        </w:rPr>
      </w:pPr>
      <w:r>
        <w:rPr>
          <w:color w:val="0000FF"/>
          <w:sz w:val="19"/>
        </w:rPr>
        <w:t>El modelo propuesto, por tanto, permite adecuarse eficazmente al cumplimiento de los principios de transparencia, no discriminación e igualdad de trato, y, a su vez, contribuir en la gestión eficiente de los fondos públicos.</w:t>
      </w:r>
    </w:p>
    <w:p w:rsidR="00EC1EF8" w:rsidRDefault="00EC1EF8" w:rsidP="00EC1EF8">
      <w:pPr>
        <w:spacing w:before="117"/>
        <w:ind w:left="993"/>
        <w:rPr>
          <w:b/>
          <w:sz w:val="19"/>
        </w:rPr>
      </w:pPr>
      <w:r w:rsidRPr="00DF1067">
        <w:rPr>
          <w:b/>
          <w:sz w:val="19"/>
        </w:rPr>
        <w:t>Equipo de trabajo. 17 puntos</w:t>
      </w:r>
    </w:p>
    <w:p w:rsidR="00EC1EF8" w:rsidRDefault="00EC1EF8" w:rsidP="00EC1EF8">
      <w:pPr>
        <w:spacing w:before="117"/>
        <w:ind w:left="993"/>
        <w:rPr>
          <w:b/>
          <w:color w:val="0000FF"/>
          <w:sz w:val="19"/>
        </w:rPr>
      </w:pPr>
      <w:r>
        <w:rPr>
          <w:b/>
          <w:color w:val="0000FF"/>
          <w:sz w:val="19"/>
        </w:rPr>
        <w:t>Certificaciones aportadas</w:t>
      </w:r>
    </w:p>
    <w:p w:rsidR="00EC1EF8" w:rsidRDefault="00EC1EF8" w:rsidP="00EC1EF8">
      <w:pPr>
        <w:spacing w:before="117"/>
        <w:ind w:left="993"/>
        <w:rPr>
          <w:color w:val="0000FF"/>
          <w:sz w:val="19"/>
        </w:rPr>
      </w:pPr>
      <w:r w:rsidRPr="00DF1067">
        <w:rPr>
          <w:color w:val="0000FF"/>
          <w:sz w:val="19"/>
        </w:rPr>
        <w:t>Hasta un máximo de 17 puntos las certificaciones aportadas en el momento de presentación de la oferta de acuerdo con la siguiente tabla:</w:t>
      </w:r>
    </w:p>
    <w:p w:rsidR="00EC1EF8" w:rsidRDefault="00EC1EF8" w:rsidP="00EC1EF8">
      <w:pPr>
        <w:spacing w:before="117"/>
        <w:ind w:left="993"/>
        <w:rPr>
          <w:color w:val="0000FF"/>
          <w:sz w:val="19"/>
        </w:rPr>
      </w:pPr>
    </w:p>
    <w:tbl>
      <w:tblPr>
        <w:tblStyle w:val="Tablaconcuadrcula"/>
        <w:tblW w:w="0" w:type="auto"/>
        <w:tblInd w:w="993" w:type="dxa"/>
        <w:tblLayout w:type="fixed"/>
        <w:tblLook w:val="04A0" w:firstRow="1" w:lastRow="0" w:firstColumn="1" w:lastColumn="0" w:noHBand="0" w:noVBand="1"/>
      </w:tblPr>
      <w:tblGrid>
        <w:gridCol w:w="1270"/>
        <w:gridCol w:w="4111"/>
        <w:gridCol w:w="1276"/>
        <w:gridCol w:w="1134"/>
        <w:gridCol w:w="1280"/>
      </w:tblGrid>
      <w:tr w:rsidR="00EC1EF8" w:rsidTr="0080231D">
        <w:tc>
          <w:tcPr>
            <w:tcW w:w="1270" w:type="dxa"/>
          </w:tcPr>
          <w:p w:rsidR="00EC1EF8" w:rsidRPr="00DF1067" w:rsidRDefault="00EC1EF8" w:rsidP="0080231D">
            <w:pPr>
              <w:spacing w:before="117"/>
              <w:rPr>
                <w:b/>
                <w:color w:val="0000FF"/>
                <w:sz w:val="19"/>
              </w:rPr>
            </w:pPr>
            <w:r>
              <w:rPr>
                <w:b/>
                <w:color w:val="0000FF"/>
                <w:sz w:val="19"/>
              </w:rPr>
              <w:t>Categoría</w:t>
            </w:r>
          </w:p>
        </w:tc>
        <w:tc>
          <w:tcPr>
            <w:tcW w:w="4111" w:type="dxa"/>
            <w:shd w:val="clear" w:color="auto" w:fill="F2F2F2" w:themeFill="background1" w:themeFillShade="F2"/>
          </w:tcPr>
          <w:p w:rsidR="00EC1EF8" w:rsidRPr="00DF1067" w:rsidRDefault="00EC1EF8" w:rsidP="0080231D">
            <w:pPr>
              <w:spacing w:before="117"/>
              <w:rPr>
                <w:b/>
                <w:color w:val="0000FF"/>
                <w:sz w:val="19"/>
              </w:rPr>
            </w:pPr>
            <w:r w:rsidRPr="00DF1067">
              <w:rPr>
                <w:b/>
                <w:color w:val="0000FF"/>
                <w:sz w:val="19"/>
              </w:rPr>
              <w:t>Certificación</w:t>
            </w:r>
          </w:p>
        </w:tc>
        <w:tc>
          <w:tcPr>
            <w:tcW w:w="1276" w:type="dxa"/>
            <w:shd w:val="clear" w:color="auto" w:fill="F2F2F2" w:themeFill="background1" w:themeFillShade="F2"/>
          </w:tcPr>
          <w:p w:rsidR="00EC1EF8" w:rsidRPr="00DF1067" w:rsidRDefault="00EC1EF8" w:rsidP="0080231D">
            <w:pPr>
              <w:spacing w:before="117"/>
              <w:rPr>
                <w:b/>
                <w:color w:val="0000FF"/>
                <w:sz w:val="19"/>
              </w:rPr>
            </w:pPr>
            <w:r w:rsidRPr="00DF1067">
              <w:rPr>
                <w:b/>
                <w:color w:val="0000FF"/>
                <w:sz w:val="19"/>
              </w:rPr>
              <w:t>Recursos valorados</w:t>
            </w:r>
          </w:p>
        </w:tc>
        <w:tc>
          <w:tcPr>
            <w:tcW w:w="1134" w:type="dxa"/>
            <w:shd w:val="clear" w:color="auto" w:fill="F2F2F2" w:themeFill="background1" w:themeFillShade="F2"/>
          </w:tcPr>
          <w:p w:rsidR="00EC1EF8" w:rsidRPr="00DF1067" w:rsidRDefault="00EC1EF8" w:rsidP="0080231D">
            <w:pPr>
              <w:spacing w:before="117"/>
              <w:rPr>
                <w:b/>
                <w:color w:val="0000FF"/>
                <w:sz w:val="19"/>
              </w:rPr>
            </w:pPr>
            <w:r w:rsidRPr="00DF1067">
              <w:rPr>
                <w:b/>
                <w:color w:val="0000FF"/>
                <w:sz w:val="19"/>
              </w:rPr>
              <w:t>Puntos por recurso</w:t>
            </w:r>
          </w:p>
        </w:tc>
        <w:tc>
          <w:tcPr>
            <w:tcW w:w="1280" w:type="dxa"/>
            <w:shd w:val="clear" w:color="auto" w:fill="F2F2F2" w:themeFill="background1" w:themeFillShade="F2"/>
          </w:tcPr>
          <w:p w:rsidR="00EC1EF8" w:rsidRPr="00DF1067" w:rsidRDefault="00EC1EF8" w:rsidP="0080231D">
            <w:pPr>
              <w:spacing w:before="117"/>
              <w:rPr>
                <w:b/>
                <w:color w:val="0000FF"/>
                <w:sz w:val="19"/>
              </w:rPr>
            </w:pPr>
            <w:r w:rsidRPr="00DF1067">
              <w:rPr>
                <w:b/>
                <w:color w:val="0000FF"/>
                <w:sz w:val="19"/>
              </w:rPr>
              <w:t>Máximo Puntos</w:t>
            </w:r>
          </w:p>
        </w:tc>
      </w:tr>
      <w:tr w:rsidR="00EC1EF8" w:rsidTr="0080231D">
        <w:tc>
          <w:tcPr>
            <w:tcW w:w="1270" w:type="dxa"/>
          </w:tcPr>
          <w:p w:rsidR="00EC1EF8" w:rsidRPr="00F30866" w:rsidRDefault="00EC1EF8" w:rsidP="0080231D">
            <w:pPr>
              <w:spacing w:before="117"/>
              <w:rPr>
                <w:color w:val="0000FF"/>
                <w:sz w:val="16"/>
                <w:szCs w:val="16"/>
              </w:rPr>
            </w:pPr>
            <w:r w:rsidRPr="00F30866">
              <w:rPr>
                <w:color w:val="0000FF"/>
                <w:sz w:val="16"/>
                <w:szCs w:val="16"/>
              </w:rPr>
              <w:t>Todas</w:t>
            </w:r>
          </w:p>
        </w:tc>
        <w:tc>
          <w:tcPr>
            <w:tcW w:w="4111" w:type="dxa"/>
          </w:tcPr>
          <w:p w:rsidR="00EC1EF8" w:rsidRPr="00F30866" w:rsidRDefault="002F2508" w:rsidP="0080231D">
            <w:pPr>
              <w:spacing w:before="117"/>
              <w:rPr>
                <w:color w:val="0000FF"/>
                <w:sz w:val="16"/>
                <w:szCs w:val="16"/>
              </w:rPr>
            </w:pPr>
            <w:r w:rsidRPr="00F30866">
              <w:rPr>
                <w:color w:val="0000FF"/>
                <w:sz w:val="16"/>
                <w:szCs w:val="16"/>
              </w:rPr>
              <w:t xml:space="preserve">Certificaciones en tecnologías Java Enterprise o </w:t>
            </w:r>
            <w:proofErr w:type="spellStart"/>
            <w:r w:rsidRPr="00F30866">
              <w:rPr>
                <w:color w:val="0000FF"/>
                <w:sz w:val="16"/>
                <w:szCs w:val="16"/>
              </w:rPr>
              <w:t>frameworks</w:t>
            </w:r>
            <w:proofErr w:type="spellEnd"/>
            <w:r w:rsidRPr="00F30866">
              <w:rPr>
                <w:color w:val="0000FF"/>
                <w:sz w:val="16"/>
                <w:szCs w:val="16"/>
              </w:rPr>
              <w:t xml:space="preserve"> relacionados</w:t>
            </w:r>
          </w:p>
        </w:tc>
        <w:tc>
          <w:tcPr>
            <w:tcW w:w="1276" w:type="dxa"/>
            <w:vAlign w:val="center"/>
          </w:tcPr>
          <w:p w:rsidR="00EC1EF8" w:rsidRPr="00F30866" w:rsidRDefault="002F2508" w:rsidP="0080231D">
            <w:pPr>
              <w:spacing w:before="117"/>
              <w:jc w:val="center"/>
              <w:rPr>
                <w:color w:val="0000FF"/>
                <w:sz w:val="16"/>
                <w:szCs w:val="16"/>
              </w:rPr>
            </w:pPr>
            <w:r w:rsidRPr="00F30866">
              <w:rPr>
                <w:color w:val="0000FF"/>
                <w:sz w:val="16"/>
                <w:szCs w:val="16"/>
              </w:rPr>
              <w:t>3</w:t>
            </w:r>
          </w:p>
        </w:tc>
        <w:tc>
          <w:tcPr>
            <w:tcW w:w="1134" w:type="dxa"/>
            <w:vAlign w:val="center"/>
          </w:tcPr>
          <w:p w:rsidR="00EC1EF8" w:rsidRPr="00F30866" w:rsidRDefault="00EC1EF8" w:rsidP="0080231D">
            <w:pPr>
              <w:spacing w:before="117"/>
              <w:jc w:val="center"/>
              <w:rPr>
                <w:color w:val="0000FF"/>
                <w:sz w:val="16"/>
                <w:szCs w:val="16"/>
              </w:rPr>
            </w:pPr>
            <w:r w:rsidRPr="00F30866">
              <w:rPr>
                <w:color w:val="0000FF"/>
                <w:sz w:val="16"/>
                <w:szCs w:val="16"/>
              </w:rPr>
              <w:t>1</w:t>
            </w:r>
          </w:p>
        </w:tc>
        <w:tc>
          <w:tcPr>
            <w:tcW w:w="1280" w:type="dxa"/>
            <w:vAlign w:val="center"/>
          </w:tcPr>
          <w:p w:rsidR="00EC1EF8" w:rsidRPr="00F30866" w:rsidRDefault="002F2508" w:rsidP="0080231D">
            <w:pPr>
              <w:spacing w:before="117"/>
              <w:jc w:val="center"/>
              <w:rPr>
                <w:color w:val="0000FF"/>
                <w:sz w:val="16"/>
                <w:szCs w:val="16"/>
              </w:rPr>
            </w:pPr>
            <w:r w:rsidRPr="00F30866">
              <w:rPr>
                <w:color w:val="0000FF"/>
                <w:sz w:val="16"/>
                <w:szCs w:val="16"/>
              </w:rPr>
              <w:t>3</w:t>
            </w:r>
          </w:p>
        </w:tc>
      </w:tr>
      <w:tr w:rsidR="00EC1EF8" w:rsidTr="0080231D">
        <w:tc>
          <w:tcPr>
            <w:tcW w:w="1270" w:type="dxa"/>
          </w:tcPr>
          <w:p w:rsidR="00EC1EF8" w:rsidRPr="00F30866" w:rsidRDefault="00EC1EF8" w:rsidP="0080231D">
            <w:pPr>
              <w:spacing w:before="117"/>
              <w:rPr>
                <w:color w:val="0000FF"/>
                <w:sz w:val="16"/>
                <w:szCs w:val="16"/>
              </w:rPr>
            </w:pPr>
            <w:r w:rsidRPr="00F30866">
              <w:rPr>
                <w:color w:val="0000FF"/>
                <w:sz w:val="16"/>
                <w:szCs w:val="16"/>
              </w:rPr>
              <w:t>Todas</w:t>
            </w:r>
          </w:p>
        </w:tc>
        <w:tc>
          <w:tcPr>
            <w:tcW w:w="4111" w:type="dxa"/>
          </w:tcPr>
          <w:p w:rsidR="00EC1EF8" w:rsidRPr="00F30866" w:rsidRDefault="002F2508" w:rsidP="0080231D">
            <w:pPr>
              <w:spacing w:before="117"/>
              <w:rPr>
                <w:color w:val="0000FF"/>
                <w:sz w:val="16"/>
                <w:szCs w:val="16"/>
              </w:rPr>
            </w:pPr>
            <w:r w:rsidRPr="00F30866">
              <w:rPr>
                <w:color w:val="0000FF"/>
                <w:sz w:val="16"/>
                <w:szCs w:val="16"/>
              </w:rPr>
              <w:t>Certificaciones en gestión de proyectos (PMP-PMI, Prince2, Scrum Master)</w:t>
            </w:r>
          </w:p>
        </w:tc>
        <w:tc>
          <w:tcPr>
            <w:tcW w:w="1276" w:type="dxa"/>
            <w:vAlign w:val="center"/>
          </w:tcPr>
          <w:p w:rsidR="00EC1EF8" w:rsidRPr="00F30866" w:rsidRDefault="00EC1EF8" w:rsidP="0080231D">
            <w:pPr>
              <w:spacing w:before="117"/>
              <w:jc w:val="center"/>
              <w:rPr>
                <w:color w:val="0000FF"/>
                <w:sz w:val="16"/>
                <w:szCs w:val="16"/>
              </w:rPr>
            </w:pPr>
            <w:r w:rsidRPr="00F30866">
              <w:rPr>
                <w:color w:val="0000FF"/>
                <w:sz w:val="16"/>
                <w:szCs w:val="16"/>
              </w:rPr>
              <w:t>2</w:t>
            </w:r>
          </w:p>
        </w:tc>
        <w:tc>
          <w:tcPr>
            <w:tcW w:w="1134" w:type="dxa"/>
            <w:vAlign w:val="center"/>
          </w:tcPr>
          <w:p w:rsidR="00EC1EF8" w:rsidRPr="00F30866" w:rsidRDefault="00EC1EF8" w:rsidP="0080231D">
            <w:pPr>
              <w:spacing w:before="117"/>
              <w:jc w:val="center"/>
              <w:rPr>
                <w:color w:val="0000FF"/>
                <w:sz w:val="16"/>
                <w:szCs w:val="16"/>
              </w:rPr>
            </w:pPr>
            <w:r w:rsidRPr="00F30866">
              <w:rPr>
                <w:color w:val="0000FF"/>
                <w:sz w:val="16"/>
                <w:szCs w:val="16"/>
              </w:rPr>
              <w:t>1</w:t>
            </w:r>
          </w:p>
        </w:tc>
        <w:tc>
          <w:tcPr>
            <w:tcW w:w="1280" w:type="dxa"/>
            <w:vAlign w:val="center"/>
          </w:tcPr>
          <w:p w:rsidR="00EC1EF8" w:rsidRPr="00F30866" w:rsidRDefault="00EC1EF8" w:rsidP="0080231D">
            <w:pPr>
              <w:spacing w:before="117"/>
              <w:jc w:val="center"/>
              <w:rPr>
                <w:color w:val="0000FF"/>
                <w:sz w:val="16"/>
                <w:szCs w:val="16"/>
              </w:rPr>
            </w:pPr>
            <w:r w:rsidRPr="00F30866">
              <w:rPr>
                <w:color w:val="0000FF"/>
                <w:sz w:val="16"/>
                <w:szCs w:val="16"/>
              </w:rPr>
              <w:t>2</w:t>
            </w:r>
          </w:p>
        </w:tc>
      </w:tr>
      <w:tr w:rsidR="00EC1EF8" w:rsidTr="0080231D">
        <w:tc>
          <w:tcPr>
            <w:tcW w:w="1270" w:type="dxa"/>
          </w:tcPr>
          <w:p w:rsidR="00EC1EF8" w:rsidRPr="00F30866" w:rsidRDefault="00EC1EF8" w:rsidP="0080231D">
            <w:pPr>
              <w:spacing w:before="117"/>
              <w:rPr>
                <w:color w:val="0000FF"/>
                <w:sz w:val="16"/>
                <w:szCs w:val="16"/>
              </w:rPr>
            </w:pPr>
            <w:r w:rsidRPr="00F30866">
              <w:rPr>
                <w:color w:val="0000FF"/>
                <w:sz w:val="16"/>
                <w:szCs w:val="16"/>
              </w:rPr>
              <w:t>Todas</w:t>
            </w:r>
          </w:p>
        </w:tc>
        <w:tc>
          <w:tcPr>
            <w:tcW w:w="4111" w:type="dxa"/>
          </w:tcPr>
          <w:p w:rsidR="00EC1EF8" w:rsidRPr="00F30866" w:rsidRDefault="002F2508" w:rsidP="0080231D">
            <w:pPr>
              <w:spacing w:before="117"/>
              <w:rPr>
                <w:color w:val="FF0000"/>
                <w:sz w:val="16"/>
                <w:szCs w:val="16"/>
              </w:rPr>
            </w:pPr>
            <w:r w:rsidRPr="00F30866">
              <w:rPr>
                <w:color w:val="0000FF"/>
                <w:sz w:val="16"/>
                <w:szCs w:val="16"/>
              </w:rPr>
              <w:t>Certificaciones relacionadas con la Gobernanza y Análisis del dato (CDMP o similar)</w:t>
            </w:r>
          </w:p>
        </w:tc>
        <w:tc>
          <w:tcPr>
            <w:tcW w:w="1276" w:type="dxa"/>
            <w:vAlign w:val="center"/>
          </w:tcPr>
          <w:p w:rsidR="00EC1EF8" w:rsidRPr="00F30866" w:rsidRDefault="002F2508" w:rsidP="0080231D">
            <w:pPr>
              <w:spacing w:before="117"/>
              <w:jc w:val="center"/>
              <w:rPr>
                <w:color w:val="0000FF"/>
                <w:sz w:val="16"/>
                <w:szCs w:val="16"/>
              </w:rPr>
            </w:pPr>
            <w:r w:rsidRPr="00F30866">
              <w:rPr>
                <w:color w:val="0000FF"/>
                <w:sz w:val="16"/>
                <w:szCs w:val="16"/>
              </w:rPr>
              <w:t>2</w:t>
            </w:r>
          </w:p>
        </w:tc>
        <w:tc>
          <w:tcPr>
            <w:tcW w:w="1134" w:type="dxa"/>
            <w:vAlign w:val="center"/>
          </w:tcPr>
          <w:p w:rsidR="00EC1EF8" w:rsidRPr="00F30866" w:rsidRDefault="00EC1EF8" w:rsidP="0080231D">
            <w:pPr>
              <w:spacing w:before="117"/>
              <w:jc w:val="center"/>
              <w:rPr>
                <w:color w:val="0000FF"/>
                <w:sz w:val="16"/>
                <w:szCs w:val="16"/>
              </w:rPr>
            </w:pPr>
            <w:r w:rsidRPr="00F30866">
              <w:rPr>
                <w:color w:val="0000FF"/>
                <w:sz w:val="16"/>
                <w:szCs w:val="16"/>
              </w:rPr>
              <w:t>1</w:t>
            </w:r>
          </w:p>
        </w:tc>
        <w:tc>
          <w:tcPr>
            <w:tcW w:w="1280" w:type="dxa"/>
            <w:vAlign w:val="center"/>
          </w:tcPr>
          <w:p w:rsidR="00EC1EF8" w:rsidRPr="00F30866" w:rsidRDefault="002F2508" w:rsidP="0080231D">
            <w:pPr>
              <w:spacing w:before="117"/>
              <w:jc w:val="center"/>
              <w:rPr>
                <w:color w:val="0000FF"/>
                <w:sz w:val="16"/>
                <w:szCs w:val="16"/>
              </w:rPr>
            </w:pPr>
            <w:r w:rsidRPr="00F30866">
              <w:rPr>
                <w:color w:val="0000FF"/>
                <w:sz w:val="16"/>
                <w:szCs w:val="16"/>
              </w:rPr>
              <w:t>2</w:t>
            </w:r>
          </w:p>
        </w:tc>
      </w:tr>
      <w:tr w:rsidR="00EC1EF8" w:rsidTr="0080231D">
        <w:tc>
          <w:tcPr>
            <w:tcW w:w="1270" w:type="dxa"/>
          </w:tcPr>
          <w:p w:rsidR="00EC1EF8" w:rsidRPr="00F30866" w:rsidRDefault="002F2508" w:rsidP="0080231D">
            <w:pPr>
              <w:spacing w:before="117"/>
              <w:rPr>
                <w:color w:val="0000FF"/>
                <w:sz w:val="16"/>
                <w:szCs w:val="16"/>
              </w:rPr>
            </w:pPr>
            <w:r w:rsidRPr="00F30866">
              <w:rPr>
                <w:color w:val="0000FF"/>
                <w:sz w:val="16"/>
                <w:szCs w:val="16"/>
              </w:rPr>
              <w:t>P3</w:t>
            </w:r>
          </w:p>
        </w:tc>
        <w:tc>
          <w:tcPr>
            <w:tcW w:w="4111" w:type="dxa"/>
          </w:tcPr>
          <w:p w:rsidR="00EC1EF8" w:rsidRPr="00F30866" w:rsidRDefault="002F2508" w:rsidP="0080231D">
            <w:pPr>
              <w:spacing w:before="117"/>
              <w:rPr>
                <w:color w:val="0000FF"/>
                <w:sz w:val="16"/>
                <w:szCs w:val="16"/>
              </w:rPr>
            </w:pPr>
            <w:r w:rsidRPr="00F30866">
              <w:rPr>
                <w:color w:val="0000FF"/>
                <w:sz w:val="16"/>
                <w:szCs w:val="16"/>
              </w:rPr>
              <w:t>Cursos relativos a la Ley 9/2017 de Contratos del sector público</w:t>
            </w:r>
          </w:p>
        </w:tc>
        <w:tc>
          <w:tcPr>
            <w:tcW w:w="1276" w:type="dxa"/>
            <w:vAlign w:val="center"/>
          </w:tcPr>
          <w:p w:rsidR="00EC1EF8" w:rsidRPr="00F30866" w:rsidRDefault="002F2508" w:rsidP="0080231D">
            <w:pPr>
              <w:spacing w:before="117"/>
              <w:jc w:val="center"/>
              <w:rPr>
                <w:color w:val="0000FF"/>
                <w:sz w:val="16"/>
                <w:szCs w:val="16"/>
              </w:rPr>
            </w:pPr>
            <w:r w:rsidRPr="00F30866">
              <w:rPr>
                <w:color w:val="0000FF"/>
                <w:sz w:val="16"/>
                <w:szCs w:val="16"/>
              </w:rPr>
              <w:t>1</w:t>
            </w:r>
          </w:p>
        </w:tc>
        <w:tc>
          <w:tcPr>
            <w:tcW w:w="1134" w:type="dxa"/>
            <w:vAlign w:val="center"/>
          </w:tcPr>
          <w:p w:rsidR="00EC1EF8" w:rsidRPr="00F30866" w:rsidRDefault="002F2508" w:rsidP="0080231D">
            <w:pPr>
              <w:spacing w:before="117"/>
              <w:jc w:val="center"/>
              <w:rPr>
                <w:color w:val="0000FF"/>
                <w:sz w:val="16"/>
                <w:szCs w:val="16"/>
              </w:rPr>
            </w:pPr>
            <w:r w:rsidRPr="00F30866">
              <w:rPr>
                <w:color w:val="0000FF"/>
                <w:sz w:val="16"/>
                <w:szCs w:val="16"/>
              </w:rPr>
              <w:t>1</w:t>
            </w:r>
          </w:p>
        </w:tc>
        <w:tc>
          <w:tcPr>
            <w:tcW w:w="1280" w:type="dxa"/>
            <w:vAlign w:val="center"/>
          </w:tcPr>
          <w:p w:rsidR="00EC1EF8" w:rsidRPr="00F30866" w:rsidRDefault="002F2508" w:rsidP="0080231D">
            <w:pPr>
              <w:spacing w:before="117"/>
              <w:jc w:val="center"/>
              <w:rPr>
                <w:color w:val="0000FF"/>
                <w:sz w:val="16"/>
                <w:szCs w:val="16"/>
              </w:rPr>
            </w:pPr>
            <w:r w:rsidRPr="00F30866">
              <w:rPr>
                <w:color w:val="0000FF"/>
                <w:sz w:val="16"/>
                <w:szCs w:val="16"/>
              </w:rPr>
              <w:t>1</w:t>
            </w:r>
          </w:p>
        </w:tc>
      </w:tr>
      <w:tr w:rsidR="00EC1EF8" w:rsidTr="0080231D">
        <w:tc>
          <w:tcPr>
            <w:tcW w:w="1270" w:type="dxa"/>
          </w:tcPr>
          <w:p w:rsidR="00EC1EF8" w:rsidRPr="00F30866" w:rsidRDefault="00EC1EF8" w:rsidP="0080231D">
            <w:pPr>
              <w:spacing w:before="117"/>
              <w:rPr>
                <w:color w:val="0000FF"/>
                <w:sz w:val="16"/>
                <w:szCs w:val="16"/>
              </w:rPr>
            </w:pPr>
            <w:r w:rsidRPr="00F30866">
              <w:rPr>
                <w:color w:val="0000FF"/>
                <w:sz w:val="16"/>
                <w:szCs w:val="16"/>
              </w:rPr>
              <w:t>Todas</w:t>
            </w:r>
          </w:p>
        </w:tc>
        <w:tc>
          <w:tcPr>
            <w:tcW w:w="4111" w:type="dxa"/>
          </w:tcPr>
          <w:p w:rsidR="00EC1EF8" w:rsidRPr="00F30866" w:rsidRDefault="002F2508" w:rsidP="0080231D">
            <w:pPr>
              <w:spacing w:before="117"/>
              <w:rPr>
                <w:color w:val="0000FF"/>
                <w:sz w:val="16"/>
                <w:szCs w:val="16"/>
              </w:rPr>
            </w:pPr>
            <w:r w:rsidRPr="00F30866">
              <w:rPr>
                <w:color w:val="0000FF"/>
                <w:sz w:val="16"/>
                <w:szCs w:val="16"/>
              </w:rPr>
              <w:t xml:space="preserve">Perfil </w:t>
            </w:r>
            <w:proofErr w:type="spellStart"/>
            <w:r w:rsidRPr="00F30866">
              <w:rPr>
                <w:color w:val="0000FF"/>
                <w:sz w:val="16"/>
                <w:szCs w:val="16"/>
              </w:rPr>
              <w:t>lingüistico</w:t>
            </w:r>
            <w:proofErr w:type="spellEnd"/>
            <w:r w:rsidRPr="00F30866">
              <w:rPr>
                <w:color w:val="0000FF"/>
                <w:sz w:val="16"/>
                <w:szCs w:val="16"/>
              </w:rPr>
              <w:t xml:space="preserve"> 2 o superior del IVAP o equivalentes en euskera</w:t>
            </w:r>
          </w:p>
        </w:tc>
        <w:tc>
          <w:tcPr>
            <w:tcW w:w="1276" w:type="dxa"/>
            <w:vAlign w:val="center"/>
          </w:tcPr>
          <w:p w:rsidR="00EC1EF8" w:rsidRPr="00F30866" w:rsidRDefault="002F2508" w:rsidP="0080231D">
            <w:pPr>
              <w:spacing w:before="117"/>
              <w:jc w:val="center"/>
              <w:rPr>
                <w:color w:val="0000FF"/>
                <w:sz w:val="16"/>
                <w:szCs w:val="16"/>
              </w:rPr>
            </w:pPr>
            <w:r w:rsidRPr="00F30866">
              <w:rPr>
                <w:color w:val="0000FF"/>
                <w:sz w:val="16"/>
                <w:szCs w:val="16"/>
              </w:rPr>
              <w:t>6</w:t>
            </w:r>
          </w:p>
        </w:tc>
        <w:tc>
          <w:tcPr>
            <w:tcW w:w="1134" w:type="dxa"/>
            <w:vAlign w:val="center"/>
          </w:tcPr>
          <w:p w:rsidR="00EC1EF8" w:rsidRPr="00F30866" w:rsidRDefault="00EC1EF8" w:rsidP="0080231D">
            <w:pPr>
              <w:spacing w:before="117"/>
              <w:jc w:val="center"/>
              <w:rPr>
                <w:color w:val="0000FF"/>
                <w:sz w:val="16"/>
                <w:szCs w:val="16"/>
              </w:rPr>
            </w:pPr>
            <w:r w:rsidRPr="00F30866">
              <w:rPr>
                <w:color w:val="0000FF"/>
                <w:sz w:val="16"/>
                <w:szCs w:val="16"/>
              </w:rPr>
              <w:t>1</w:t>
            </w:r>
          </w:p>
        </w:tc>
        <w:tc>
          <w:tcPr>
            <w:tcW w:w="1280" w:type="dxa"/>
            <w:vAlign w:val="center"/>
          </w:tcPr>
          <w:p w:rsidR="00EC1EF8" w:rsidRPr="00F30866" w:rsidRDefault="002F2508" w:rsidP="0080231D">
            <w:pPr>
              <w:spacing w:before="117"/>
              <w:jc w:val="center"/>
              <w:rPr>
                <w:color w:val="0000FF"/>
                <w:sz w:val="16"/>
                <w:szCs w:val="16"/>
              </w:rPr>
            </w:pPr>
            <w:r w:rsidRPr="00F30866">
              <w:rPr>
                <w:color w:val="0000FF"/>
                <w:sz w:val="16"/>
                <w:szCs w:val="16"/>
              </w:rPr>
              <w:t>6</w:t>
            </w:r>
          </w:p>
        </w:tc>
      </w:tr>
      <w:tr w:rsidR="00EC1EF8" w:rsidTr="0080231D">
        <w:tc>
          <w:tcPr>
            <w:tcW w:w="1270" w:type="dxa"/>
          </w:tcPr>
          <w:p w:rsidR="00EC1EF8" w:rsidRPr="00F30866" w:rsidRDefault="00EC1EF8" w:rsidP="0080231D">
            <w:pPr>
              <w:spacing w:before="117"/>
              <w:rPr>
                <w:color w:val="0000FF"/>
                <w:sz w:val="16"/>
                <w:szCs w:val="16"/>
              </w:rPr>
            </w:pPr>
            <w:r w:rsidRPr="00F30866">
              <w:rPr>
                <w:color w:val="0000FF"/>
                <w:sz w:val="16"/>
                <w:szCs w:val="16"/>
              </w:rPr>
              <w:lastRenderedPageBreak/>
              <w:t>Todas</w:t>
            </w:r>
          </w:p>
        </w:tc>
        <w:tc>
          <w:tcPr>
            <w:tcW w:w="4111" w:type="dxa"/>
          </w:tcPr>
          <w:p w:rsidR="00EC1EF8" w:rsidRPr="00F30866" w:rsidRDefault="002F2508" w:rsidP="0080231D">
            <w:pPr>
              <w:spacing w:before="117"/>
              <w:rPr>
                <w:color w:val="0000FF"/>
                <w:sz w:val="16"/>
                <w:szCs w:val="16"/>
              </w:rPr>
            </w:pPr>
            <w:r w:rsidRPr="00F30866">
              <w:rPr>
                <w:color w:val="0000FF"/>
                <w:sz w:val="16"/>
                <w:szCs w:val="16"/>
              </w:rPr>
              <w:t>Cursos sobre perspectiva de género o de violencia doméstica o de género.</w:t>
            </w:r>
          </w:p>
          <w:p w:rsidR="002F2508" w:rsidRPr="00F30866" w:rsidRDefault="002F2508" w:rsidP="0080231D">
            <w:pPr>
              <w:spacing w:before="117"/>
              <w:rPr>
                <w:color w:val="0000FF"/>
                <w:sz w:val="16"/>
                <w:szCs w:val="16"/>
              </w:rPr>
            </w:pPr>
            <w:r w:rsidRPr="00F30866">
              <w:rPr>
                <w:color w:val="0000FF"/>
                <w:sz w:val="16"/>
                <w:szCs w:val="16"/>
              </w:rPr>
              <w:t>También se valorarán cursos de igualdad, mínimo 20 horas</w:t>
            </w:r>
          </w:p>
        </w:tc>
        <w:tc>
          <w:tcPr>
            <w:tcW w:w="1276" w:type="dxa"/>
            <w:vAlign w:val="center"/>
          </w:tcPr>
          <w:p w:rsidR="00EC1EF8" w:rsidRPr="00F30866" w:rsidRDefault="002F2508" w:rsidP="0080231D">
            <w:pPr>
              <w:spacing w:before="117"/>
              <w:jc w:val="center"/>
              <w:rPr>
                <w:color w:val="0000FF"/>
                <w:sz w:val="16"/>
                <w:szCs w:val="16"/>
              </w:rPr>
            </w:pPr>
            <w:r w:rsidRPr="00F30866">
              <w:rPr>
                <w:color w:val="0000FF"/>
                <w:sz w:val="16"/>
                <w:szCs w:val="16"/>
              </w:rPr>
              <w:t>3</w:t>
            </w:r>
          </w:p>
        </w:tc>
        <w:tc>
          <w:tcPr>
            <w:tcW w:w="1134" w:type="dxa"/>
            <w:vAlign w:val="center"/>
          </w:tcPr>
          <w:p w:rsidR="00EC1EF8" w:rsidRPr="00F30866" w:rsidRDefault="00EC1EF8" w:rsidP="0080231D">
            <w:pPr>
              <w:spacing w:before="117"/>
              <w:jc w:val="center"/>
              <w:rPr>
                <w:color w:val="0000FF"/>
                <w:sz w:val="16"/>
                <w:szCs w:val="16"/>
              </w:rPr>
            </w:pPr>
            <w:r w:rsidRPr="00F30866">
              <w:rPr>
                <w:color w:val="0000FF"/>
                <w:sz w:val="16"/>
                <w:szCs w:val="16"/>
              </w:rPr>
              <w:t>1</w:t>
            </w:r>
          </w:p>
        </w:tc>
        <w:tc>
          <w:tcPr>
            <w:tcW w:w="1280" w:type="dxa"/>
            <w:vAlign w:val="center"/>
          </w:tcPr>
          <w:p w:rsidR="00EC1EF8" w:rsidRPr="00F30866" w:rsidRDefault="00F30866" w:rsidP="0080231D">
            <w:pPr>
              <w:spacing w:before="117"/>
              <w:jc w:val="center"/>
              <w:rPr>
                <w:color w:val="0000FF"/>
                <w:sz w:val="16"/>
                <w:szCs w:val="16"/>
              </w:rPr>
            </w:pPr>
            <w:r w:rsidRPr="00F30866">
              <w:rPr>
                <w:color w:val="0000FF"/>
                <w:sz w:val="16"/>
                <w:szCs w:val="16"/>
              </w:rPr>
              <w:t>3</w:t>
            </w:r>
          </w:p>
        </w:tc>
      </w:tr>
      <w:tr w:rsidR="00EC1EF8" w:rsidTr="0080231D">
        <w:tc>
          <w:tcPr>
            <w:tcW w:w="1270" w:type="dxa"/>
          </w:tcPr>
          <w:p w:rsidR="00EC1EF8" w:rsidRPr="00C42710" w:rsidRDefault="00EC1EF8" w:rsidP="0080231D">
            <w:pPr>
              <w:spacing w:before="117"/>
              <w:rPr>
                <w:b/>
                <w:color w:val="0000FF"/>
                <w:sz w:val="19"/>
              </w:rPr>
            </w:pPr>
            <w:proofErr w:type="gramStart"/>
            <w:r>
              <w:rPr>
                <w:b/>
                <w:color w:val="0000FF"/>
                <w:sz w:val="19"/>
              </w:rPr>
              <w:t>Total</w:t>
            </w:r>
            <w:proofErr w:type="gramEnd"/>
            <w:r>
              <w:rPr>
                <w:b/>
                <w:color w:val="0000FF"/>
                <w:sz w:val="19"/>
              </w:rPr>
              <w:t xml:space="preserve"> Puntos</w:t>
            </w:r>
          </w:p>
        </w:tc>
        <w:tc>
          <w:tcPr>
            <w:tcW w:w="4111" w:type="dxa"/>
          </w:tcPr>
          <w:p w:rsidR="00EC1EF8" w:rsidRDefault="00EC1EF8" w:rsidP="0080231D">
            <w:pPr>
              <w:spacing w:before="117"/>
              <w:rPr>
                <w:color w:val="0000FF"/>
                <w:sz w:val="19"/>
              </w:rPr>
            </w:pPr>
          </w:p>
        </w:tc>
        <w:tc>
          <w:tcPr>
            <w:tcW w:w="1276" w:type="dxa"/>
            <w:vAlign w:val="center"/>
          </w:tcPr>
          <w:p w:rsidR="00EC1EF8" w:rsidRDefault="00EC1EF8" w:rsidP="0080231D">
            <w:pPr>
              <w:spacing w:before="117"/>
              <w:jc w:val="center"/>
              <w:rPr>
                <w:color w:val="0000FF"/>
                <w:sz w:val="19"/>
              </w:rPr>
            </w:pPr>
          </w:p>
        </w:tc>
        <w:tc>
          <w:tcPr>
            <w:tcW w:w="1134" w:type="dxa"/>
            <w:vAlign w:val="center"/>
          </w:tcPr>
          <w:p w:rsidR="00EC1EF8" w:rsidRDefault="00EC1EF8" w:rsidP="0080231D">
            <w:pPr>
              <w:spacing w:before="117"/>
              <w:jc w:val="center"/>
              <w:rPr>
                <w:color w:val="0000FF"/>
                <w:sz w:val="19"/>
              </w:rPr>
            </w:pPr>
          </w:p>
        </w:tc>
        <w:tc>
          <w:tcPr>
            <w:tcW w:w="1280" w:type="dxa"/>
            <w:vAlign w:val="center"/>
          </w:tcPr>
          <w:p w:rsidR="00EC1EF8" w:rsidRPr="00C42710" w:rsidRDefault="00EC1EF8" w:rsidP="0080231D">
            <w:pPr>
              <w:spacing w:before="117"/>
              <w:jc w:val="center"/>
              <w:rPr>
                <w:b/>
                <w:color w:val="0000FF"/>
                <w:sz w:val="19"/>
              </w:rPr>
            </w:pPr>
            <w:r>
              <w:rPr>
                <w:b/>
                <w:color w:val="0000FF"/>
                <w:sz w:val="19"/>
              </w:rPr>
              <w:t>17</w:t>
            </w:r>
          </w:p>
        </w:tc>
      </w:tr>
    </w:tbl>
    <w:p w:rsidR="00EC1EF8" w:rsidRDefault="00EC1EF8" w:rsidP="00EC1EF8">
      <w:pPr>
        <w:pStyle w:val="Textoindependiente"/>
        <w:spacing w:before="280"/>
        <w:ind w:left="849" w:right="367"/>
        <w:rPr>
          <w:color w:val="0000FF"/>
        </w:rPr>
      </w:pPr>
    </w:p>
    <w:p w:rsidR="00F30866" w:rsidRDefault="00F30866" w:rsidP="00F30866">
      <w:pPr>
        <w:spacing w:before="117"/>
        <w:ind w:left="993"/>
        <w:rPr>
          <w:b/>
          <w:sz w:val="19"/>
        </w:rPr>
      </w:pPr>
      <w:r w:rsidRPr="00C42710">
        <w:rPr>
          <w:b/>
          <w:sz w:val="19"/>
        </w:rPr>
        <w:t>Incorporación de aspectos de género. 4 puntos</w:t>
      </w:r>
    </w:p>
    <w:p w:rsidR="00F30866" w:rsidRPr="00344037" w:rsidRDefault="00F30866" w:rsidP="00F30866">
      <w:pPr>
        <w:spacing w:before="117"/>
        <w:ind w:left="993"/>
        <w:rPr>
          <w:color w:val="0000FF"/>
          <w:sz w:val="19"/>
        </w:rPr>
      </w:pPr>
      <w:r w:rsidRPr="00344037">
        <w:rPr>
          <w:color w:val="0000FF"/>
          <w:sz w:val="19"/>
        </w:rPr>
        <w:t>Se valorará hasta un máximo de 4 puntos que la empresa reúna las siguientes circunstancias en materia de igualdad entre hombres y mujeres de acuerdo con la siguiente tabla:</w:t>
      </w:r>
    </w:p>
    <w:tbl>
      <w:tblPr>
        <w:tblStyle w:val="Tablaconcuadrcula"/>
        <w:tblW w:w="0" w:type="auto"/>
        <w:tblInd w:w="993" w:type="dxa"/>
        <w:tblLook w:val="04A0" w:firstRow="1" w:lastRow="0" w:firstColumn="1" w:lastColumn="0" w:noHBand="0" w:noVBand="1"/>
      </w:tblPr>
      <w:tblGrid>
        <w:gridCol w:w="4531"/>
        <w:gridCol w:w="1417"/>
        <w:gridCol w:w="1559"/>
        <w:gridCol w:w="1700"/>
      </w:tblGrid>
      <w:tr w:rsidR="00F30866" w:rsidTr="0080231D">
        <w:tc>
          <w:tcPr>
            <w:tcW w:w="4531" w:type="dxa"/>
          </w:tcPr>
          <w:p w:rsidR="00F30866" w:rsidRDefault="00F30866" w:rsidP="0080231D">
            <w:pPr>
              <w:spacing w:before="117"/>
              <w:rPr>
                <w:b/>
                <w:color w:val="0000FF"/>
                <w:sz w:val="19"/>
              </w:rPr>
            </w:pPr>
          </w:p>
        </w:tc>
        <w:tc>
          <w:tcPr>
            <w:tcW w:w="2976" w:type="dxa"/>
            <w:gridSpan w:val="2"/>
          </w:tcPr>
          <w:p w:rsidR="00F30866" w:rsidRDefault="00F30866" w:rsidP="0080231D">
            <w:pPr>
              <w:spacing w:before="117"/>
              <w:jc w:val="center"/>
              <w:rPr>
                <w:b/>
                <w:color w:val="0000FF"/>
                <w:sz w:val="19"/>
              </w:rPr>
            </w:pPr>
            <w:r>
              <w:rPr>
                <w:b/>
                <w:color w:val="0000FF"/>
                <w:sz w:val="19"/>
              </w:rPr>
              <w:t>Marcar lo que proceda</w:t>
            </w:r>
          </w:p>
        </w:tc>
        <w:tc>
          <w:tcPr>
            <w:tcW w:w="1700" w:type="dxa"/>
            <w:vMerge w:val="restart"/>
          </w:tcPr>
          <w:p w:rsidR="00F30866" w:rsidRDefault="00F30866" w:rsidP="0080231D">
            <w:pPr>
              <w:spacing w:before="117"/>
              <w:jc w:val="center"/>
              <w:rPr>
                <w:b/>
                <w:color w:val="0000FF"/>
                <w:sz w:val="19"/>
              </w:rPr>
            </w:pPr>
            <w:r>
              <w:rPr>
                <w:b/>
                <w:color w:val="0000FF"/>
                <w:sz w:val="19"/>
              </w:rPr>
              <w:t>Puntos</w:t>
            </w:r>
          </w:p>
        </w:tc>
      </w:tr>
      <w:tr w:rsidR="00F30866" w:rsidTr="0080231D">
        <w:tc>
          <w:tcPr>
            <w:tcW w:w="4531" w:type="dxa"/>
          </w:tcPr>
          <w:p w:rsidR="00F30866" w:rsidRPr="006B0823" w:rsidRDefault="00F30866" w:rsidP="0080231D">
            <w:pPr>
              <w:spacing w:before="117"/>
              <w:rPr>
                <w:color w:val="0000FF"/>
                <w:sz w:val="16"/>
                <w:szCs w:val="16"/>
              </w:rPr>
            </w:pPr>
          </w:p>
        </w:tc>
        <w:tc>
          <w:tcPr>
            <w:tcW w:w="1417" w:type="dxa"/>
          </w:tcPr>
          <w:p w:rsidR="00F30866" w:rsidRDefault="00F30866" w:rsidP="0080231D">
            <w:pPr>
              <w:spacing w:before="117"/>
              <w:jc w:val="center"/>
              <w:rPr>
                <w:b/>
                <w:color w:val="0000FF"/>
                <w:sz w:val="19"/>
              </w:rPr>
            </w:pPr>
            <w:r>
              <w:rPr>
                <w:b/>
                <w:color w:val="0000FF"/>
                <w:sz w:val="19"/>
              </w:rPr>
              <w:t>SI</w:t>
            </w:r>
          </w:p>
        </w:tc>
        <w:tc>
          <w:tcPr>
            <w:tcW w:w="1559" w:type="dxa"/>
          </w:tcPr>
          <w:p w:rsidR="00F30866" w:rsidRDefault="00F30866" w:rsidP="0080231D">
            <w:pPr>
              <w:spacing w:before="117"/>
              <w:jc w:val="center"/>
              <w:rPr>
                <w:b/>
                <w:color w:val="0000FF"/>
                <w:sz w:val="19"/>
              </w:rPr>
            </w:pPr>
            <w:r>
              <w:rPr>
                <w:b/>
                <w:color w:val="0000FF"/>
                <w:sz w:val="19"/>
              </w:rPr>
              <w:t>NO</w:t>
            </w:r>
          </w:p>
        </w:tc>
        <w:tc>
          <w:tcPr>
            <w:tcW w:w="1700" w:type="dxa"/>
            <w:vMerge/>
          </w:tcPr>
          <w:p w:rsidR="00F30866" w:rsidRDefault="00F30866" w:rsidP="0080231D">
            <w:pPr>
              <w:spacing w:before="117"/>
              <w:rPr>
                <w:b/>
                <w:color w:val="0000FF"/>
                <w:sz w:val="19"/>
              </w:rPr>
            </w:pPr>
          </w:p>
        </w:tc>
      </w:tr>
      <w:tr w:rsidR="00F30866" w:rsidTr="0080231D">
        <w:tc>
          <w:tcPr>
            <w:tcW w:w="4531" w:type="dxa"/>
          </w:tcPr>
          <w:p w:rsidR="00F30866" w:rsidRPr="006B0823" w:rsidRDefault="00F30866" w:rsidP="0080231D">
            <w:pPr>
              <w:spacing w:before="117"/>
              <w:rPr>
                <w:color w:val="0000FF"/>
                <w:sz w:val="16"/>
                <w:szCs w:val="16"/>
              </w:rPr>
            </w:pPr>
            <w:r w:rsidRPr="006B0823">
              <w:rPr>
                <w:color w:val="0000FF"/>
                <w:sz w:val="16"/>
                <w:szCs w:val="16"/>
              </w:rPr>
              <w:t>El licitante ha adoptado, o se compromete a aprobar y difundir, medidas específicas para prevenir y hacer frente al acoso sexual y al acoso por razón de sexo en el trabajo, o para prevenir el acoso sexual contra las personas beneficiarias o usuarias de la prestación contractual.</w:t>
            </w:r>
          </w:p>
        </w:tc>
        <w:tc>
          <w:tcPr>
            <w:tcW w:w="1417" w:type="dxa"/>
          </w:tcPr>
          <w:p w:rsidR="00F30866" w:rsidRDefault="00F30866" w:rsidP="0080231D">
            <w:pPr>
              <w:spacing w:before="117"/>
              <w:rPr>
                <w:b/>
                <w:color w:val="0000FF"/>
                <w:sz w:val="19"/>
              </w:rPr>
            </w:pPr>
          </w:p>
        </w:tc>
        <w:tc>
          <w:tcPr>
            <w:tcW w:w="1559" w:type="dxa"/>
          </w:tcPr>
          <w:p w:rsidR="00F30866" w:rsidRDefault="00F30866" w:rsidP="0080231D">
            <w:pPr>
              <w:spacing w:before="117"/>
              <w:rPr>
                <w:b/>
                <w:color w:val="0000FF"/>
                <w:sz w:val="19"/>
              </w:rPr>
            </w:pPr>
          </w:p>
        </w:tc>
        <w:tc>
          <w:tcPr>
            <w:tcW w:w="1700" w:type="dxa"/>
            <w:vAlign w:val="center"/>
          </w:tcPr>
          <w:p w:rsidR="00F30866" w:rsidRDefault="00F30866" w:rsidP="0080231D">
            <w:pPr>
              <w:spacing w:before="117"/>
              <w:jc w:val="center"/>
              <w:rPr>
                <w:b/>
                <w:color w:val="0000FF"/>
                <w:sz w:val="19"/>
              </w:rPr>
            </w:pPr>
            <w:r>
              <w:rPr>
                <w:b/>
                <w:color w:val="0000FF"/>
                <w:sz w:val="19"/>
              </w:rPr>
              <w:t>1</w:t>
            </w:r>
          </w:p>
        </w:tc>
      </w:tr>
      <w:tr w:rsidR="00F30866" w:rsidTr="0080231D">
        <w:tc>
          <w:tcPr>
            <w:tcW w:w="4531" w:type="dxa"/>
          </w:tcPr>
          <w:p w:rsidR="00F30866" w:rsidRPr="006B0823" w:rsidRDefault="00F30866" w:rsidP="0080231D">
            <w:pPr>
              <w:spacing w:before="117"/>
              <w:rPr>
                <w:color w:val="0000FF"/>
                <w:sz w:val="16"/>
                <w:szCs w:val="16"/>
              </w:rPr>
            </w:pPr>
            <w:r w:rsidRPr="006B0823">
              <w:rPr>
                <w:color w:val="0000FF"/>
                <w:sz w:val="16"/>
                <w:szCs w:val="16"/>
              </w:rPr>
              <w:t>Compromiso de impartir entre 15 y 25 horas de formación durante el periodo de vigencia del contrato en materia de igualdad a la plantilla que ejecutará el contrato, formación que deberá ser certificada por un organismo oficial o autorizado.</w:t>
            </w:r>
          </w:p>
        </w:tc>
        <w:tc>
          <w:tcPr>
            <w:tcW w:w="1417" w:type="dxa"/>
          </w:tcPr>
          <w:p w:rsidR="00F30866" w:rsidRDefault="00F30866" w:rsidP="0080231D">
            <w:pPr>
              <w:spacing w:before="117"/>
              <w:rPr>
                <w:b/>
                <w:color w:val="0000FF"/>
                <w:sz w:val="19"/>
              </w:rPr>
            </w:pPr>
          </w:p>
        </w:tc>
        <w:tc>
          <w:tcPr>
            <w:tcW w:w="1559" w:type="dxa"/>
          </w:tcPr>
          <w:p w:rsidR="00F30866" w:rsidRDefault="00F30866" w:rsidP="0080231D">
            <w:pPr>
              <w:spacing w:before="117"/>
              <w:rPr>
                <w:b/>
                <w:color w:val="0000FF"/>
                <w:sz w:val="19"/>
              </w:rPr>
            </w:pPr>
          </w:p>
        </w:tc>
        <w:tc>
          <w:tcPr>
            <w:tcW w:w="1700" w:type="dxa"/>
            <w:vAlign w:val="center"/>
          </w:tcPr>
          <w:p w:rsidR="00F30866" w:rsidRDefault="00F30866" w:rsidP="0080231D">
            <w:pPr>
              <w:spacing w:before="117"/>
              <w:jc w:val="center"/>
              <w:rPr>
                <w:b/>
                <w:color w:val="0000FF"/>
                <w:sz w:val="19"/>
              </w:rPr>
            </w:pPr>
            <w:r>
              <w:rPr>
                <w:b/>
                <w:color w:val="0000FF"/>
                <w:sz w:val="19"/>
              </w:rPr>
              <w:t>1</w:t>
            </w:r>
          </w:p>
        </w:tc>
      </w:tr>
      <w:tr w:rsidR="00F30866" w:rsidTr="0080231D">
        <w:tc>
          <w:tcPr>
            <w:tcW w:w="4531" w:type="dxa"/>
          </w:tcPr>
          <w:p w:rsidR="00F30866" w:rsidRPr="006B0823" w:rsidRDefault="00F30866" w:rsidP="0080231D">
            <w:pPr>
              <w:spacing w:before="117"/>
              <w:rPr>
                <w:color w:val="0000FF"/>
                <w:sz w:val="16"/>
                <w:szCs w:val="16"/>
              </w:rPr>
            </w:pPr>
            <w:r w:rsidRPr="006B0823">
              <w:rPr>
                <w:color w:val="0000FF"/>
                <w:sz w:val="16"/>
                <w:szCs w:val="16"/>
              </w:rPr>
              <w:t>Por cada mujer que se incorpore a formar parte del equipo a razón de 0,5 hasta un máximo de 2 puntos</w:t>
            </w:r>
          </w:p>
        </w:tc>
        <w:tc>
          <w:tcPr>
            <w:tcW w:w="1417" w:type="dxa"/>
          </w:tcPr>
          <w:p w:rsidR="00F30866" w:rsidRDefault="00F30866" w:rsidP="0080231D">
            <w:pPr>
              <w:spacing w:before="117"/>
              <w:rPr>
                <w:b/>
                <w:color w:val="0000FF"/>
                <w:sz w:val="19"/>
              </w:rPr>
            </w:pPr>
          </w:p>
        </w:tc>
        <w:tc>
          <w:tcPr>
            <w:tcW w:w="1559" w:type="dxa"/>
          </w:tcPr>
          <w:p w:rsidR="00F30866" w:rsidRDefault="00F30866" w:rsidP="0080231D">
            <w:pPr>
              <w:spacing w:before="117"/>
              <w:rPr>
                <w:b/>
                <w:color w:val="0000FF"/>
                <w:sz w:val="19"/>
              </w:rPr>
            </w:pPr>
          </w:p>
        </w:tc>
        <w:tc>
          <w:tcPr>
            <w:tcW w:w="1700" w:type="dxa"/>
            <w:vAlign w:val="center"/>
          </w:tcPr>
          <w:p w:rsidR="00F30866" w:rsidRDefault="00F30866" w:rsidP="0080231D">
            <w:pPr>
              <w:spacing w:before="117"/>
              <w:jc w:val="center"/>
              <w:rPr>
                <w:b/>
                <w:color w:val="0000FF"/>
                <w:sz w:val="19"/>
              </w:rPr>
            </w:pPr>
            <w:r>
              <w:rPr>
                <w:b/>
                <w:color w:val="0000FF"/>
                <w:sz w:val="19"/>
              </w:rPr>
              <w:t>2</w:t>
            </w:r>
          </w:p>
        </w:tc>
      </w:tr>
    </w:tbl>
    <w:p w:rsidR="00EC1EF8" w:rsidRDefault="00EC1EF8">
      <w:pPr>
        <w:pStyle w:val="Ttulo4"/>
        <w:spacing w:before="120"/>
        <w:ind w:left="707"/>
      </w:pPr>
    </w:p>
    <w:p w:rsidR="00385A4F" w:rsidRDefault="00311760">
      <w:pPr>
        <w:spacing w:before="117"/>
        <w:ind w:left="993" w:hanging="569"/>
        <w:rPr>
          <w:sz w:val="19"/>
        </w:rPr>
      </w:pPr>
      <w:r>
        <w:rPr>
          <w:b/>
          <w:sz w:val="19"/>
        </w:rPr>
        <w:t xml:space="preserve">22.3.- Ofertas anormalmente bajas: </w:t>
      </w:r>
      <w:r>
        <w:rPr>
          <w:color w:val="0000FF"/>
          <w:sz w:val="19"/>
        </w:rPr>
        <w:t>se establecen los siguientes parámetros o límites para su apreciación:</w:t>
      </w:r>
    </w:p>
    <w:p w:rsidR="00385A4F" w:rsidRPr="00A61DE8" w:rsidRDefault="00311760">
      <w:pPr>
        <w:spacing w:before="124"/>
        <w:ind w:left="707"/>
        <w:rPr>
          <w:sz w:val="19"/>
        </w:rPr>
      </w:pPr>
      <w:r>
        <w:rPr>
          <w:b/>
          <w:sz w:val="19"/>
        </w:rPr>
        <w:t>22.3.1.-</w:t>
      </w:r>
      <w:r>
        <w:rPr>
          <w:b/>
          <w:spacing w:val="-7"/>
          <w:sz w:val="19"/>
        </w:rPr>
        <w:t xml:space="preserve"> </w:t>
      </w:r>
      <w:r>
        <w:rPr>
          <w:b/>
          <w:sz w:val="19"/>
        </w:rPr>
        <w:t>En</w:t>
      </w:r>
      <w:r>
        <w:rPr>
          <w:b/>
          <w:spacing w:val="-8"/>
          <w:sz w:val="19"/>
        </w:rPr>
        <w:t xml:space="preserve"> </w:t>
      </w:r>
      <w:r>
        <w:rPr>
          <w:b/>
          <w:sz w:val="19"/>
        </w:rPr>
        <w:t>cuanto</w:t>
      </w:r>
      <w:r>
        <w:rPr>
          <w:b/>
          <w:spacing w:val="-7"/>
          <w:sz w:val="19"/>
        </w:rPr>
        <w:t xml:space="preserve"> </w:t>
      </w:r>
      <w:r>
        <w:rPr>
          <w:b/>
          <w:sz w:val="19"/>
        </w:rPr>
        <w:t>al</w:t>
      </w:r>
      <w:r>
        <w:rPr>
          <w:b/>
          <w:spacing w:val="-5"/>
          <w:sz w:val="19"/>
        </w:rPr>
        <w:t xml:space="preserve"> </w:t>
      </w:r>
      <w:r>
        <w:rPr>
          <w:b/>
          <w:sz w:val="19"/>
        </w:rPr>
        <w:t>precio:</w:t>
      </w:r>
      <w:r>
        <w:rPr>
          <w:b/>
          <w:spacing w:val="-5"/>
          <w:sz w:val="19"/>
        </w:rPr>
        <w:t xml:space="preserve"> </w:t>
      </w:r>
      <w:r w:rsidRPr="00A61DE8">
        <w:rPr>
          <w:color w:val="0000FF"/>
          <w:sz w:val="19"/>
        </w:rPr>
        <w:t>no</w:t>
      </w:r>
      <w:r w:rsidRPr="00A61DE8">
        <w:rPr>
          <w:color w:val="0000FF"/>
          <w:spacing w:val="-8"/>
          <w:sz w:val="19"/>
        </w:rPr>
        <w:t xml:space="preserve"> </w:t>
      </w:r>
      <w:r w:rsidRPr="00A61DE8">
        <w:rPr>
          <w:color w:val="0000FF"/>
          <w:spacing w:val="-2"/>
          <w:sz w:val="19"/>
        </w:rPr>
        <w:t>procede.</w:t>
      </w:r>
    </w:p>
    <w:p w:rsidR="00385A4F" w:rsidRDefault="00311760">
      <w:pPr>
        <w:spacing w:before="120"/>
        <w:ind w:left="1559"/>
        <w:rPr>
          <w:b/>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rsidR="00385A4F" w:rsidRDefault="00311760">
      <w:pPr>
        <w:spacing w:before="117"/>
        <w:ind w:left="1559" w:hanging="852"/>
        <w:rPr>
          <w:b/>
          <w:sz w:val="19"/>
        </w:rPr>
      </w:pPr>
      <w:r>
        <w:rPr>
          <w:b/>
          <w:sz w:val="19"/>
        </w:rPr>
        <w:t>22.3.2.-</w:t>
      </w:r>
      <w:r>
        <w:rPr>
          <w:b/>
          <w:spacing w:val="40"/>
          <w:sz w:val="19"/>
        </w:rPr>
        <w:t xml:space="preserve"> </w:t>
      </w:r>
      <w:r>
        <w:rPr>
          <w:b/>
          <w:sz w:val="19"/>
        </w:rPr>
        <w:t>En</w:t>
      </w:r>
      <w:r>
        <w:rPr>
          <w:b/>
          <w:spacing w:val="40"/>
          <w:sz w:val="19"/>
        </w:rPr>
        <w:t xml:space="preserve"> </w:t>
      </w:r>
      <w:r>
        <w:rPr>
          <w:b/>
          <w:sz w:val="19"/>
        </w:rPr>
        <w:t>cuanto</w:t>
      </w:r>
      <w:r>
        <w:rPr>
          <w:b/>
          <w:spacing w:val="40"/>
          <w:sz w:val="19"/>
        </w:rPr>
        <w:t xml:space="preserve"> </w:t>
      </w:r>
      <w:r>
        <w:rPr>
          <w:b/>
          <w:sz w:val="19"/>
        </w:rPr>
        <w:t>a</w:t>
      </w:r>
      <w:r>
        <w:rPr>
          <w:b/>
          <w:spacing w:val="40"/>
          <w:sz w:val="19"/>
        </w:rPr>
        <w:t xml:space="preserve"> </w:t>
      </w:r>
      <w:r>
        <w:rPr>
          <w:b/>
          <w:sz w:val="19"/>
        </w:rPr>
        <w:t>la</w:t>
      </w:r>
      <w:r>
        <w:rPr>
          <w:b/>
          <w:spacing w:val="40"/>
          <w:sz w:val="19"/>
        </w:rPr>
        <w:t xml:space="preserve"> </w:t>
      </w:r>
      <w:r>
        <w:rPr>
          <w:b/>
          <w:sz w:val="19"/>
        </w:rPr>
        <w:t>oferta</w:t>
      </w:r>
      <w:r>
        <w:rPr>
          <w:b/>
          <w:spacing w:val="40"/>
          <w:sz w:val="19"/>
        </w:rPr>
        <w:t xml:space="preserve"> </w:t>
      </w:r>
      <w:r>
        <w:rPr>
          <w:b/>
          <w:sz w:val="19"/>
        </w:rPr>
        <w:t>considerada</w:t>
      </w:r>
      <w:r>
        <w:rPr>
          <w:b/>
          <w:spacing w:val="40"/>
          <w:sz w:val="19"/>
        </w:rPr>
        <w:t xml:space="preserve"> </w:t>
      </w:r>
      <w:r>
        <w:rPr>
          <w:b/>
          <w:sz w:val="19"/>
        </w:rPr>
        <w:t>en</w:t>
      </w:r>
      <w:r>
        <w:rPr>
          <w:b/>
          <w:spacing w:val="40"/>
          <w:sz w:val="19"/>
        </w:rPr>
        <w:t xml:space="preserve"> </w:t>
      </w:r>
      <w:r>
        <w:rPr>
          <w:b/>
          <w:sz w:val="19"/>
        </w:rPr>
        <w:t>su</w:t>
      </w:r>
      <w:r>
        <w:rPr>
          <w:b/>
          <w:spacing w:val="40"/>
          <w:sz w:val="19"/>
        </w:rPr>
        <w:t xml:space="preserve"> </w:t>
      </w:r>
      <w:r>
        <w:rPr>
          <w:b/>
          <w:sz w:val="19"/>
        </w:rPr>
        <w:t>conjunto:</w:t>
      </w:r>
      <w:r>
        <w:rPr>
          <w:b/>
          <w:spacing w:val="40"/>
          <w:sz w:val="19"/>
        </w:rPr>
        <w:t xml:space="preserve"> </w:t>
      </w:r>
      <w:r w:rsidR="004D0B1A" w:rsidRPr="004D0B1A">
        <w:rPr>
          <w:color w:val="0000FF"/>
          <w:sz w:val="19"/>
        </w:rPr>
        <w:t>Sí</w:t>
      </w:r>
    </w:p>
    <w:p w:rsidR="009B6779" w:rsidRPr="0087325B" w:rsidRDefault="00311760" w:rsidP="002F2BDE">
      <w:pPr>
        <w:spacing w:before="121"/>
        <w:ind w:left="1559"/>
        <w:jc w:val="both"/>
        <w:rPr>
          <w:color w:val="3333FF"/>
          <w:sz w:val="20"/>
          <w:szCs w:val="20"/>
          <w:highlight w:val="yellow"/>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r w:rsidR="00853B18" w:rsidRPr="00853B18">
        <w:rPr>
          <w:color w:val="3333FF"/>
          <w:sz w:val="20"/>
          <w:szCs w:val="20"/>
        </w:rPr>
        <w:t xml:space="preserve"> </w:t>
      </w:r>
      <w:r w:rsidR="00853B18" w:rsidRPr="0027153C">
        <w:rPr>
          <w:color w:val="3333FF"/>
          <w:sz w:val="20"/>
          <w:szCs w:val="20"/>
        </w:rPr>
        <w:t xml:space="preserve">el umbral inferior al </w:t>
      </w:r>
      <w:r w:rsidR="00853B18">
        <w:rPr>
          <w:color w:val="3333FF"/>
          <w:sz w:val="20"/>
          <w:szCs w:val="20"/>
        </w:rPr>
        <w:t>20</w:t>
      </w:r>
      <w:r w:rsidR="00853B18" w:rsidRPr="0027153C">
        <w:rPr>
          <w:color w:val="3333FF"/>
          <w:sz w:val="20"/>
          <w:szCs w:val="20"/>
        </w:rPr>
        <w:t xml:space="preserve">% por debajo de la media aritmética de los precios ofertados en el criterio económico y superen el 20% de la media de los puntos obtenidos en criterios cualitativos </w:t>
      </w:r>
      <w:r w:rsidR="0087325B">
        <w:rPr>
          <w:color w:val="3333FF"/>
          <w:sz w:val="20"/>
          <w:szCs w:val="20"/>
        </w:rPr>
        <w:t>-</w:t>
      </w:r>
      <w:r w:rsidR="00853B18" w:rsidRPr="0027153C">
        <w:rPr>
          <w:color w:val="3333FF"/>
          <w:sz w:val="20"/>
          <w:szCs w:val="20"/>
        </w:rPr>
        <w:t xml:space="preserve">criterios cuya cuantificación depende de un juicio de valor, </w:t>
      </w:r>
      <w:r w:rsidR="009B6779">
        <w:rPr>
          <w:color w:val="3333FF"/>
          <w:sz w:val="20"/>
          <w:szCs w:val="20"/>
        </w:rPr>
        <w:t>calidad de la oferta y plan de trabajo, metodología y modelo de prestación del servicio y resumen ejecutivo.</w:t>
      </w:r>
    </w:p>
    <w:p w:rsidR="00385A4F" w:rsidRDefault="00311760">
      <w:pPr>
        <w:pStyle w:val="Textoindependiente"/>
        <w:spacing w:before="10"/>
        <w:rPr>
          <w:b/>
          <w:sz w:val="17"/>
        </w:rPr>
      </w:pPr>
      <w:r>
        <w:rPr>
          <w:b/>
          <w:noProof/>
          <w:sz w:val="17"/>
        </w:rPr>
        <mc:AlternateContent>
          <mc:Choice Requires="wps">
            <w:drawing>
              <wp:anchor distT="0" distB="0" distL="0" distR="0" simplePos="0" relativeHeight="251665408" behindDoc="1" locked="0" layoutInCell="1" allowOverlap="1">
                <wp:simplePos x="0" y="0"/>
                <wp:positionH relativeFrom="page">
                  <wp:posOffset>701040</wp:posOffset>
                </wp:positionH>
                <wp:positionV relativeFrom="paragraph">
                  <wp:posOffset>153204</wp:posOffset>
                </wp:positionV>
                <wp:extent cx="6339840"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13F8D" id="Graphic 56" o:spid="_x0000_s1026" style="position:absolute;margin-left:55.2pt;margin-top:12.05pt;width:499.2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CfaUOBNAIAAOMEAAAOAAAAAAAAAAAAAAAA&#10;AC4CAABkcnMvZTJvRG9jLnhtbFBLAQItABQABgAIAAAAIQBY/m2V3gAAAAoBAAAPAAAAAAAAAAAA&#10;AAAAAI4EAABkcnMvZG93bnJldi54bWxQSwUGAAAAAAQABADzAAAAmQUAAAAA&#10;" path="m6339586,l,,,6096r6339586,l6339586,xe" fillcolor="black" stroked="f">
                <v:path arrowok="t"/>
                <w10:wrap type="topAndBottom" anchorx="page"/>
              </v:shape>
            </w:pict>
          </mc:Fallback>
        </mc:AlternateContent>
      </w:r>
    </w:p>
    <w:p w:rsidR="00385A4F" w:rsidRDefault="00311760">
      <w:pPr>
        <w:pStyle w:val="Ttulo3"/>
        <w:spacing w:before="17"/>
      </w:pPr>
      <w:bookmarkStart w:id="27" w:name="_bookmark25"/>
      <w:bookmarkEnd w:id="27"/>
      <w:r>
        <w:t>23.-</w:t>
      </w:r>
      <w:r>
        <w:rPr>
          <w:spacing w:val="-11"/>
        </w:rPr>
        <w:t xml:space="preserve"> </w:t>
      </w:r>
      <w:r>
        <w:t>CRITERIOS</w:t>
      </w:r>
      <w:r>
        <w:rPr>
          <w:spacing w:val="-11"/>
        </w:rPr>
        <w:t xml:space="preserve"> </w:t>
      </w:r>
      <w:r>
        <w:t>ESPECÍFICOS</w:t>
      </w:r>
      <w:r>
        <w:rPr>
          <w:spacing w:val="-11"/>
        </w:rPr>
        <w:t xml:space="preserve"> </w:t>
      </w:r>
      <w:r>
        <w:t>DE</w:t>
      </w:r>
      <w:r>
        <w:rPr>
          <w:spacing w:val="-12"/>
        </w:rPr>
        <w:t xml:space="preserve"> </w:t>
      </w:r>
      <w:r>
        <w:rPr>
          <w:spacing w:val="-2"/>
        </w:rPr>
        <w:t>DESEMPATE</w:t>
      </w:r>
    </w:p>
    <w:p w:rsidR="00385A4F" w:rsidRDefault="00311760">
      <w:pPr>
        <w:pStyle w:val="Textoindependiente"/>
        <w:spacing w:before="2"/>
        <w:ind w:right="4968"/>
        <w:jc w:val="right"/>
      </w:pPr>
      <w:r>
        <w:rPr>
          <w:color w:val="0000FF"/>
        </w:rPr>
        <w:t>no</w:t>
      </w:r>
      <w:r>
        <w:rPr>
          <w:color w:val="0000FF"/>
          <w:spacing w:val="-7"/>
        </w:rPr>
        <w:t xml:space="preserve"> </w:t>
      </w:r>
      <w:r>
        <w:rPr>
          <w:color w:val="0000FF"/>
        </w:rPr>
        <w:t>se</w:t>
      </w:r>
      <w:r>
        <w:rPr>
          <w:color w:val="0000FF"/>
          <w:spacing w:val="-8"/>
        </w:rPr>
        <w:t xml:space="preserve"> </w:t>
      </w:r>
      <w:r>
        <w:rPr>
          <w:color w:val="0000FF"/>
        </w:rPr>
        <w:t>establecen</w:t>
      </w:r>
      <w:r w:rsidR="00F6293E">
        <w:rPr>
          <w:color w:val="0000FF"/>
        </w:rPr>
        <w:t>.</w:t>
      </w:r>
    </w:p>
    <w:p w:rsidR="00385A4F" w:rsidRDefault="00311760">
      <w:pPr>
        <w:spacing w:before="123"/>
        <w:ind w:right="4939"/>
        <w:jc w:val="right"/>
        <w:rPr>
          <w:b/>
          <w:sz w:val="19"/>
        </w:rPr>
      </w:pPr>
      <w:r>
        <w:rPr>
          <w:b/>
          <w:sz w:val="19"/>
        </w:rPr>
        <w:t>Documentación</w:t>
      </w:r>
      <w:r>
        <w:rPr>
          <w:b/>
          <w:spacing w:val="-9"/>
          <w:sz w:val="19"/>
        </w:rPr>
        <w:t xml:space="preserve"> </w:t>
      </w:r>
      <w:r>
        <w:rPr>
          <w:b/>
          <w:sz w:val="19"/>
        </w:rPr>
        <w:t>a</w:t>
      </w:r>
      <w:r>
        <w:rPr>
          <w:b/>
          <w:spacing w:val="-8"/>
          <w:sz w:val="19"/>
        </w:rPr>
        <w:t xml:space="preserve"> </w:t>
      </w:r>
      <w:r>
        <w:rPr>
          <w:b/>
          <w:sz w:val="19"/>
        </w:rPr>
        <w:t>aportar</w:t>
      </w:r>
      <w:r>
        <w:rPr>
          <w:b/>
          <w:spacing w:val="-8"/>
          <w:sz w:val="19"/>
        </w:rPr>
        <w:t xml:space="preserve"> </w:t>
      </w:r>
      <w:r>
        <w:rPr>
          <w:b/>
          <w:sz w:val="19"/>
        </w:rPr>
        <w:t>en</w:t>
      </w:r>
      <w:r>
        <w:rPr>
          <w:b/>
          <w:spacing w:val="-8"/>
          <w:sz w:val="19"/>
        </w:rPr>
        <w:t xml:space="preserve"> </w:t>
      </w:r>
      <w:r>
        <w:rPr>
          <w:b/>
          <w:sz w:val="19"/>
        </w:rPr>
        <w:t>caso</w:t>
      </w:r>
      <w:r>
        <w:rPr>
          <w:b/>
          <w:spacing w:val="-8"/>
          <w:sz w:val="19"/>
        </w:rPr>
        <w:t xml:space="preserve"> </w:t>
      </w:r>
      <w:r>
        <w:rPr>
          <w:b/>
          <w:sz w:val="19"/>
        </w:rPr>
        <w:t>de</w:t>
      </w:r>
      <w:r>
        <w:rPr>
          <w:b/>
          <w:spacing w:val="-6"/>
          <w:sz w:val="19"/>
        </w:rPr>
        <w:t xml:space="preserve"> </w:t>
      </w:r>
      <w:r>
        <w:rPr>
          <w:b/>
          <w:spacing w:val="-2"/>
          <w:sz w:val="19"/>
        </w:rPr>
        <w:t>empate:</w:t>
      </w:r>
    </w:p>
    <w:p w:rsidR="00385A4F" w:rsidRDefault="00311760">
      <w:pPr>
        <w:pStyle w:val="Textoindependiente"/>
        <w:spacing w:before="10"/>
        <w:rPr>
          <w:b/>
          <w:sz w:val="17"/>
        </w:rPr>
      </w:pPr>
      <w:r>
        <w:rPr>
          <w:b/>
          <w:noProof/>
          <w:sz w:val="17"/>
        </w:rPr>
        <mc:AlternateContent>
          <mc:Choice Requires="wps">
            <w:drawing>
              <wp:anchor distT="0" distB="0" distL="0" distR="0" simplePos="0" relativeHeight="251666432" behindDoc="1" locked="0" layoutInCell="1" allowOverlap="1">
                <wp:simplePos x="0" y="0"/>
                <wp:positionH relativeFrom="page">
                  <wp:posOffset>701040</wp:posOffset>
                </wp:positionH>
                <wp:positionV relativeFrom="paragraph">
                  <wp:posOffset>153073</wp:posOffset>
                </wp:positionV>
                <wp:extent cx="6339840" cy="635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0A6D03" id="Graphic 57" o:spid="_x0000_s1026" style="position:absolute;margin-left:55.2pt;margin-top:12.05pt;width:499.2pt;height:.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DLE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5Sf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LqgMsQ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pPr>
      <w:bookmarkStart w:id="28" w:name="_bookmark26"/>
      <w:bookmarkEnd w:id="28"/>
      <w:r>
        <w:t>24.-</w:t>
      </w:r>
      <w:r>
        <w:rPr>
          <w:spacing w:val="-11"/>
        </w:rPr>
        <w:t xml:space="preserve"> </w:t>
      </w:r>
      <w:r>
        <w:t>DOCUMENTACIÓN</w:t>
      </w:r>
      <w:r>
        <w:rPr>
          <w:spacing w:val="-8"/>
        </w:rPr>
        <w:t xml:space="preserve"> </w:t>
      </w:r>
      <w:r>
        <w:t>A</w:t>
      </w:r>
      <w:r>
        <w:rPr>
          <w:spacing w:val="-11"/>
        </w:rPr>
        <w:t xml:space="preserve"> </w:t>
      </w:r>
      <w:r>
        <w:t>PRESENTAR</w:t>
      </w:r>
      <w:r>
        <w:rPr>
          <w:spacing w:val="-8"/>
        </w:rPr>
        <w:t xml:space="preserve"> </w:t>
      </w:r>
      <w:r>
        <w:t>EN</w:t>
      </w:r>
      <w:r>
        <w:rPr>
          <w:spacing w:val="-11"/>
        </w:rPr>
        <w:t xml:space="preserve"> </w:t>
      </w:r>
      <w:r>
        <w:t>CADA</w:t>
      </w:r>
      <w:r>
        <w:rPr>
          <w:spacing w:val="-11"/>
        </w:rPr>
        <w:t xml:space="preserve"> </w:t>
      </w:r>
      <w:r>
        <w:rPr>
          <w:spacing w:val="-2"/>
        </w:rPr>
        <w:t>SOBRE</w:t>
      </w:r>
    </w:p>
    <w:p w:rsidR="00385A4F" w:rsidRDefault="00311760">
      <w:pPr>
        <w:pStyle w:val="Textoindependiente"/>
        <w:spacing w:before="117"/>
        <w:ind w:left="424"/>
      </w:pPr>
      <w:r>
        <w:t>Los</w:t>
      </w:r>
      <w:r>
        <w:rPr>
          <w:spacing w:val="-11"/>
        </w:rPr>
        <w:t xml:space="preserve"> </w:t>
      </w:r>
      <w:r>
        <w:t>documentos</w:t>
      </w:r>
      <w:r>
        <w:rPr>
          <w:spacing w:val="-11"/>
        </w:rPr>
        <w:t xml:space="preserve"> </w:t>
      </w:r>
      <w:r>
        <w:t>exigidos</w:t>
      </w:r>
      <w:r>
        <w:rPr>
          <w:spacing w:val="-8"/>
        </w:rPr>
        <w:t xml:space="preserve"> </w:t>
      </w:r>
      <w:r>
        <w:t>para</w:t>
      </w:r>
      <w:r>
        <w:rPr>
          <w:spacing w:val="-9"/>
        </w:rPr>
        <w:t xml:space="preserve"> </w:t>
      </w:r>
      <w:r>
        <w:t>tomar</w:t>
      </w:r>
      <w:r>
        <w:rPr>
          <w:spacing w:val="-10"/>
        </w:rPr>
        <w:t xml:space="preserve"> </w:t>
      </w:r>
      <w:r>
        <w:t>parte</w:t>
      </w:r>
      <w:r>
        <w:rPr>
          <w:spacing w:val="-11"/>
        </w:rPr>
        <w:t xml:space="preserve"> </w:t>
      </w:r>
      <w:r>
        <w:t>en</w:t>
      </w:r>
      <w:r>
        <w:rPr>
          <w:spacing w:val="-8"/>
        </w:rPr>
        <w:t xml:space="preserve"> </w:t>
      </w:r>
      <w:r>
        <w:t>el</w:t>
      </w:r>
      <w:r>
        <w:rPr>
          <w:spacing w:val="-10"/>
        </w:rPr>
        <w:t xml:space="preserve"> </w:t>
      </w:r>
      <w:r>
        <w:t>procedimiento</w:t>
      </w:r>
      <w:r>
        <w:rPr>
          <w:spacing w:val="-11"/>
        </w:rPr>
        <w:t xml:space="preserve"> </w:t>
      </w:r>
      <w:r>
        <w:t>se</w:t>
      </w:r>
      <w:r>
        <w:rPr>
          <w:spacing w:val="-8"/>
        </w:rPr>
        <w:t xml:space="preserve"> </w:t>
      </w:r>
      <w:r>
        <w:t>presentarán</w:t>
      </w:r>
      <w:r>
        <w:rPr>
          <w:spacing w:val="-10"/>
        </w:rPr>
        <w:t xml:space="preserve"> </w:t>
      </w:r>
      <w:r>
        <w:t>dentro</w:t>
      </w:r>
      <w:r>
        <w:rPr>
          <w:spacing w:val="-10"/>
        </w:rPr>
        <w:t xml:space="preserve"> </w:t>
      </w:r>
      <w:r>
        <w:t>de</w:t>
      </w:r>
      <w:r>
        <w:rPr>
          <w:spacing w:val="-11"/>
        </w:rPr>
        <w:t xml:space="preserve"> </w:t>
      </w:r>
      <w:r>
        <w:t>los</w:t>
      </w:r>
      <w:r>
        <w:rPr>
          <w:spacing w:val="-1"/>
        </w:rPr>
        <w:t xml:space="preserve"> </w:t>
      </w:r>
      <w:r>
        <w:rPr>
          <w:u w:val="single"/>
        </w:rPr>
        <w:t>archivos</w:t>
      </w:r>
      <w:r>
        <w:t xml:space="preserve"> </w:t>
      </w:r>
      <w:r>
        <w:rPr>
          <w:u w:val="single"/>
        </w:rPr>
        <w:t>electrónicos o sobres</w:t>
      </w:r>
      <w:r>
        <w:t xml:space="preserve"> que se indican a continuación.</w:t>
      </w:r>
    </w:p>
    <w:p w:rsidR="00385A4F" w:rsidRDefault="00311760">
      <w:pPr>
        <w:pStyle w:val="Ttulo3"/>
        <w:tabs>
          <w:tab w:val="left" w:pos="1269"/>
          <w:tab w:val="left" w:pos="2200"/>
          <w:tab w:val="left" w:pos="2634"/>
          <w:tab w:val="left" w:pos="4768"/>
          <w:tab w:val="left" w:pos="6606"/>
          <w:tab w:val="left" w:pos="7227"/>
          <w:tab w:val="left" w:pos="9139"/>
          <w:tab w:val="left" w:pos="9637"/>
        </w:tabs>
        <w:spacing w:before="119"/>
        <w:ind w:left="993" w:right="146" w:hanging="569"/>
      </w:pPr>
      <w:r>
        <w:rPr>
          <w:spacing w:val="-2"/>
        </w:rPr>
        <w:t>24.1.-</w:t>
      </w:r>
      <w:r>
        <w:tab/>
      </w:r>
      <w:r>
        <w:rPr>
          <w:spacing w:val="-2"/>
        </w:rPr>
        <w:t>SOBRE</w:t>
      </w:r>
      <w:r>
        <w:tab/>
      </w:r>
      <w:r>
        <w:rPr>
          <w:spacing w:val="-6"/>
        </w:rPr>
        <w:t>A:</w:t>
      </w:r>
      <w:r>
        <w:tab/>
      </w:r>
      <w:r>
        <w:rPr>
          <w:spacing w:val="-2"/>
        </w:rPr>
        <w:t>DOCUMENTACIÓN</w:t>
      </w:r>
      <w:r>
        <w:tab/>
      </w:r>
      <w:r>
        <w:rPr>
          <w:spacing w:val="-2"/>
        </w:rPr>
        <w:t>ACREDITATIVA</w:t>
      </w:r>
      <w:r>
        <w:tab/>
      </w:r>
      <w:r>
        <w:rPr>
          <w:spacing w:val="-4"/>
        </w:rPr>
        <w:t>DEL</w:t>
      </w:r>
      <w:r>
        <w:tab/>
      </w:r>
      <w:r>
        <w:rPr>
          <w:spacing w:val="-2"/>
        </w:rPr>
        <w:t>CUMPLIMIENTO</w:t>
      </w:r>
      <w:r>
        <w:tab/>
      </w:r>
      <w:r>
        <w:rPr>
          <w:spacing w:val="-6"/>
        </w:rPr>
        <w:t>DE</w:t>
      </w:r>
      <w:r>
        <w:tab/>
      </w:r>
      <w:r>
        <w:rPr>
          <w:spacing w:val="-4"/>
        </w:rPr>
        <w:t xml:space="preserve">LOS </w:t>
      </w:r>
      <w:r>
        <w:t>REQUISITOS PREVIOS.</w:t>
      </w:r>
    </w:p>
    <w:p w:rsidR="00385A4F" w:rsidRDefault="00311760">
      <w:pPr>
        <w:pStyle w:val="Textoindependiente"/>
        <w:spacing w:before="119" w:line="244" w:lineRule="auto"/>
        <w:ind w:left="993"/>
      </w:pPr>
      <w:r>
        <w:t>En</w:t>
      </w:r>
      <w:r>
        <w:rPr>
          <w:spacing w:val="40"/>
        </w:rPr>
        <w:t xml:space="preserve"> </w:t>
      </w:r>
      <w:r>
        <w:t>este</w:t>
      </w:r>
      <w:r>
        <w:rPr>
          <w:spacing w:val="40"/>
        </w:rPr>
        <w:t xml:space="preserve"> </w:t>
      </w:r>
      <w:r>
        <w:t>sobre</w:t>
      </w:r>
      <w:r>
        <w:rPr>
          <w:spacing w:val="40"/>
        </w:rPr>
        <w:t xml:space="preserve"> </w:t>
      </w:r>
      <w:r>
        <w:t>se</w:t>
      </w:r>
      <w:r>
        <w:rPr>
          <w:spacing w:val="40"/>
        </w:rPr>
        <w:t xml:space="preserve"> </w:t>
      </w:r>
      <w:r>
        <w:t>deben</w:t>
      </w:r>
      <w:r>
        <w:rPr>
          <w:spacing w:val="40"/>
        </w:rPr>
        <w:t xml:space="preserve"> </w:t>
      </w:r>
      <w:r>
        <w:t>presentar</w:t>
      </w:r>
      <w:r>
        <w:rPr>
          <w:spacing w:val="40"/>
        </w:rPr>
        <w:t xml:space="preserve"> </w:t>
      </w:r>
      <w:r>
        <w:t>los</w:t>
      </w:r>
      <w:r>
        <w:rPr>
          <w:spacing w:val="40"/>
        </w:rPr>
        <w:t xml:space="preserve"> </w:t>
      </w:r>
      <w:r>
        <w:t>documentos</w:t>
      </w:r>
      <w:r>
        <w:rPr>
          <w:spacing w:val="40"/>
        </w:rPr>
        <w:t xml:space="preserve"> </w:t>
      </w:r>
      <w:r>
        <w:t>que</w:t>
      </w:r>
      <w:r>
        <w:rPr>
          <w:spacing w:val="40"/>
        </w:rPr>
        <w:t xml:space="preserve"> </w:t>
      </w:r>
      <w:r>
        <w:t>se</w:t>
      </w:r>
      <w:r>
        <w:rPr>
          <w:spacing w:val="40"/>
        </w:rPr>
        <w:t xml:space="preserve"> </w:t>
      </w:r>
      <w:r>
        <w:t>indican</w:t>
      </w:r>
      <w:r>
        <w:rPr>
          <w:spacing w:val="40"/>
        </w:rPr>
        <w:t xml:space="preserve"> </w:t>
      </w:r>
      <w:r>
        <w:t>en</w:t>
      </w:r>
      <w:r>
        <w:rPr>
          <w:spacing w:val="40"/>
        </w:rPr>
        <w:t xml:space="preserve"> </w:t>
      </w:r>
      <w:r>
        <w:t>la</w:t>
      </w:r>
      <w:r>
        <w:rPr>
          <w:spacing w:val="40"/>
        </w:rPr>
        <w:t xml:space="preserve"> </w:t>
      </w:r>
      <w:r>
        <w:t>cláusula</w:t>
      </w:r>
      <w:r>
        <w:rPr>
          <w:spacing w:val="40"/>
        </w:rPr>
        <w:t xml:space="preserve"> </w:t>
      </w:r>
      <w:r>
        <w:t>13.1</w:t>
      </w:r>
      <w:r>
        <w:rPr>
          <w:spacing w:val="40"/>
        </w:rPr>
        <w:t xml:space="preserve"> </w:t>
      </w:r>
      <w:r>
        <w:t>de condiciones generales.</w:t>
      </w:r>
    </w:p>
    <w:p w:rsidR="00064AEC" w:rsidRDefault="00064AEC" w:rsidP="00064AEC">
      <w:pPr>
        <w:pStyle w:val="Prrafodelista"/>
        <w:spacing w:before="120" w:after="120"/>
        <w:ind w:left="1276" w:right="27" w:hanging="142"/>
        <w:rPr>
          <w:rFonts w:cs="Tahoma"/>
          <w:color w:val="3333FF"/>
          <w:sz w:val="20"/>
          <w:szCs w:val="20"/>
        </w:rPr>
      </w:pPr>
      <w:r>
        <w:rPr>
          <w:color w:val="0000FF"/>
          <w:sz w:val="19"/>
        </w:rPr>
        <w:t>Así, sin perjuicio de otros documentos que pueda presentar de conformidad con dicha cláusula, deberán aportar lo siguiente:</w:t>
      </w:r>
      <w:r w:rsidRPr="00636496">
        <w:rPr>
          <w:rFonts w:cs="Tahoma"/>
          <w:color w:val="3333FF"/>
          <w:sz w:val="20"/>
          <w:szCs w:val="20"/>
        </w:rPr>
        <w:t xml:space="preserve"> </w:t>
      </w:r>
    </w:p>
    <w:p w:rsidR="00064AEC" w:rsidRDefault="00064AEC" w:rsidP="00064AEC">
      <w:pPr>
        <w:pStyle w:val="Prrafodelista"/>
        <w:spacing w:before="120" w:after="120"/>
        <w:ind w:left="1276" w:right="27" w:hanging="142"/>
        <w:rPr>
          <w:rFonts w:cs="Tahoma"/>
          <w:color w:val="3333FF"/>
          <w:sz w:val="20"/>
          <w:szCs w:val="20"/>
        </w:rPr>
      </w:pPr>
      <w:r w:rsidRPr="006D246B">
        <w:rPr>
          <w:rFonts w:cs="Tahoma"/>
          <w:color w:val="3333FF"/>
          <w:sz w:val="20"/>
          <w:szCs w:val="20"/>
        </w:rPr>
        <w:t>- Anexo II.0. Datos de carácter personal.</w:t>
      </w:r>
    </w:p>
    <w:p w:rsidR="00064AEC" w:rsidRPr="006D246B" w:rsidRDefault="00064AEC" w:rsidP="00064AEC">
      <w:pPr>
        <w:pStyle w:val="Prrafodelista"/>
        <w:spacing w:before="120" w:after="120"/>
        <w:ind w:left="1276" w:right="27" w:hanging="142"/>
        <w:rPr>
          <w:rFonts w:cs="Tahoma"/>
          <w:color w:val="3333FF"/>
          <w:sz w:val="20"/>
          <w:szCs w:val="20"/>
        </w:rPr>
      </w:pPr>
      <w:r w:rsidRPr="006D246B">
        <w:rPr>
          <w:rFonts w:cs="Tahoma"/>
          <w:color w:val="3333FF"/>
          <w:sz w:val="20"/>
          <w:szCs w:val="20"/>
        </w:rPr>
        <w:t>-</w:t>
      </w:r>
      <w:r w:rsidRPr="006D246B">
        <w:rPr>
          <w:rFonts w:cs="Tahoma"/>
          <w:color w:val="3333FF"/>
          <w:sz w:val="20"/>
          <w:szCs w:val="20"/>
        </w:rPr>
        <w:tab/>
      </w:r>
      <w:r>
        <w:rPr>
          <w:rFonts w:cs="Tahoma"/>
          <w:color w:val="3333FF"/>
          <w:sz w:val="20"/>
          <w:szCs w:val="20"/>
        </w:rPr>
        <w:t xml:space="preserve">Anexo II.1 </w:t>
      </w:r>
      <w:r w:rsidRPr="006D246B">
        <w:rPr>
          <w:rFonts w:cs="Tahoma"/>
          <w:b/>
          <w:color w:val="3333FF"/>
          <w:sz w:val="20"/>
          <w:szCs w:val="20"/>
        </w:rPr>
        <w:t>DEUC:</w:t>
      </w:r>
      <w:r w:rsidRPr="006D246B">
        <w:rPr>
          <w:rFonts w:cs="Tahoma"/>
          <w:color w:val="3333FF"/>
          <w:sz w:val="20"/>
          <w:szCs w:val="20"/>
        </w:rPr>
        <w:t xml:space="preserve"> Respecto a la </w:t>
      </w:r>
      <w:r w:rsidRPr="006D246B">
        <w:rPr>
          <w:rFonts w:cs="Tahoma"/>
          <w:b/>
          <w:color w:val="3333FF"/>
          <w:sz w:val="20"/>
          <w:szCs w:val="20"/>
        </w:rPr>
        <w:t>parte IV</w:t>
      </w:r>
      <w:r w:rsidRPr="006D246B">
        <w:rPr>
          <w:rFonts w:cs="Tahoma"/>
          <w:color w:val="3333FF"/>
          <w:sz w:val="20"/>
          <w:szCs w:val="20"/>
        </w:rPr>
        <w:t xml:space="preserve">, el operador económico se limitará a </w:t>
      </w:r>
      <w:r w:rsidRPr="006D246B">
        <w:rPr>
          <w:rFonts w:cs="Tahoma"/>
          <w:color w:val="3333FF"/>
          <w:sz w:val="20"/>
          <w:szCs w:val="20"/>
        </w:rPr>
        <w:lastRenderedPageBreak/>
        <w:t xml:space="preserve">cumplimentar la </w:t>
      </w:r>
      <w:r w:rsidRPr="006D246B">
        <w:rPr>
          <w:rFonts w:cs="Tahoma"/>
          <w:b/>
          <w:color w:val="3333FF"/>
          <w:sz w:val="20"/>
          <w:szCs w:val="20"/>
        </w:rPr>
        <w:t xml:space="preserve">sección </w:t>
      </w:r>
      <w:r w:rsidRPr="006D246B">
        <w:rPr>
          <w:rFonts w:eastAsia="Calibri" w:cs="Arial"/>
          <w:b/>
          <w:color w:val="3333FF"/>
          <w:sz w:val="20"/>
          <w:szCs w:val="20"/>
        </w:rPr>
        <w:sym w:font="Symbol" w:char="F061"/>
      </w:r>
      <w:r w:rsidRPr="006D246B">
        <w:rPr>
          <w:rFonts w:eastAsia="Calibri" w:cs="Arial"/>
          <w:color w:val="3333FF"/>
          <w:sz w:val="20"/>
          <w:szCs w:val="20"/>
        </w:rPr>
        <w:t xml:space="preserve">: </w:t>
      </w:r>
      <w:r w:rsidRPr="006D246B">
        <w:rPr>
          <w:rFonts w:cs="Tahoma"/>
          <w:color w:val="3333FF"/>
          <w:sz w:val="20"/>
          <w:szCs w:val="20"/>
        </w:rPr>
        <w:t>sí.</w:t>
      </w:r>
    </w:p>
    <w:p w:rsidR="00064AEC" w:rsidRDefault="00064AEC" w:rsidP="00064AEC">
      <w:pPr>
        <w:pStyle w:val="Prrafodelista"/>
        <w:spacing w:before="120" w:after="120"/>
        <w:ind w:left="1276" w:right="27" w:hanging="142"/>
        <w:rPr>
          <w:rFonts w:cs="Tahoma"/>
          <w:color w:val="3333FF"/>
          <w:sz w:val="20"/>
          <w:szCs w:val="20"/>
        </w:rPr>
      </w:pPr>
      <w:r>
        <w:rPr>
          <w:rFonts w:cs="Tahoma"/>
          <w:color w:val="3333FF"/>
          <w:sz w:val="20"/>
          <w:szCs w:val="20"/>
        </w:rPr>
        <w:t>- Anexo II.2. Compromiso de adscripción de medios.</w:t>
      </w:r>
    </w:p>
    <w:p w:rsidR="00064AEC" w:rsidRDefault="00064AEC" w:rsidP="00064AEC">
      <w:pPr>
        <w:pStyle w:val="Prrafodelista"/>
        <w:spacing w:before="120" w:after="120"/>
        <w:ind w:left="1276" w:right="27" w:hanging="142"/>
        <w:rPr>
          <w:rFonts w:cs="Tahoma"/>
          <w:color w:val="3333FF"/>
          <w:sz w:val="20"/>
          <w:szCs w:val="20"/>
        </w:rPr>
      </w:pPr>
      <w:r w:rsidRPr="006D246B">
        <w:rPr>
          <w:rFonts w:cs="Tahoma"/>
          <w:color w:val="3333FF"/>
          <w:sz w:val="20"/>
          <w:szCs w:val="20"/>
        </w:rPr>
        <w:t>-</w:t>
      </w:r>
      <w:r w:rsidRPr="006D246B">
        <w:rPr>
          <w:rFonts w:cs="Tahoma"/>
          <w:color w:val="3333FF"/>
          <w:sz w:val="20"/>
          <w:szCs w:val="20"/>
        </w:rPr>
        <w:tab/>
        <w:t>Anexo II.5. Declaración sobre los compromisos que asume respecto a las personas que realicen la actividad objeto del contrato.</w:t>
      </w:r>
    </w:p>
    <w:p w:rsidR="00064AEC" w:rsidRDefault="00064AEC" w:rsidP="00064AEC">
      <w:pPr>
        <w:pStyle w:val="Prrafodelista"/>
        <w:spacing w:before="120" w:after="120"/>
        <w:ind w:left="1276" w:right="27" w:hanging="142"/>
        <w:rPr>
          <w:rFonts w:cs="Tahoma"/>
          <w:color w:val="3333FF"/>
          <w:sz w:val="20"/>
          <w:szCs w:val="20"/>
        </w:rPr>
      </w:pPr>
      <w:r>
        <w:rPr>
          <w:rFonts w:cs="Tahoma"/>
          <w:color w:val="3333FF"/>
          <w:sz w:val="20"/>
          <w:szCs w:val="20"/>
        </w:rPr>
        <w:t>- Anexo II.9. Plan de igualdad o delitos o sanciones firmes por infracción grave en materia de prevención de igualdad de hombres y mujeres</w:t>
      </w:r>
    </w:p>
    <w:p w:rsidR="00064AEC" w:rsidRDefault="00064AEC" w:rsidP="00064AEC">
      <w:pPr>
        <w:pStyle w:val="Textoindependiente"/>
        <w:spacing w:before="119" w:line="244" w:lineRule="auto"/>
        <w:ind w:left="993"/>
        <w:rPr>
          <w:rFonts w:cs="Tahoma"/>
          <w:color w:val="3333FF"/>
          <w:sz w:val="20"/>
          <w:szCs w:val="20"/>
        </w:rPr>
      </w:pPr>
      <w:r>
        <w:rPr>
          <w:rFonts w:cs="Tahoma"/>
          <w:color w:val="3333FF"/>
          <w:sz w:val="20"/>
          <w:szCs w:val="20"/>
        </w:rPr>
        <w:t xml:space="preserve">- En caso necesario, </w:t>
      </w:r>
      <w:r w:rsidRPr="006D246B">
        <w:rPr>
          <w:rFonts w:cs="Tahoma"/>
          <w:color w:val="3333FF"/>
          <w:sz w:val="20"/>
          <w:szCs w:val="20"/>
        </w:rPr>
        <w:t>los anexos II.3, II.4 y II.6.</w:t>
      </w:r>
    </w:p>
    <w:p w:rsidR="009777C8" w:rsidRDefault="009777C8" w:rsidP="00064AEC">
      <w:pPr>
        <w:pStyle w:val="Textoindependiente"/>
        <w:spacing w:before="119" w:line="244" w:lineRule="auto"/>
        <w:ind w:left="993"/>
      </w:pPr>
    </w:p>
    <w:p w:rsidR="009777C8" w:rsidRDefault="009777C8" w:rsidP="00064AEC">
      <w:pPr>
        <w:pStyle w:val="Textoindependiente"/>
        <w:spacing w:before="119" w:line="244" w:lineRule="auto"/>
        <w:ind w:left="993"/>
      </w:pPr>
    </w:p>
    <w:p w:rsidR="00385A4F" w:rsidRDefault="00311760">
      <w:pPr>
        <w:pStyle w:val="Ttulo3"/>
        <w:spacing w:before="120"/>
        <w:ind w:left="424"/>
      </w:pPr>
      <w:r>
        <w:t>24.2.-</w:t>
      </w:r>
      <w:r>
        <w:rPr>
          <w:spacing w:val="-11"/>
        </w:rPr>
        <w:t xml:space="preserve"> </w:t>
      </w:r>
      <w:r>
        <w:t>SOBRE</w:t>
      </w:r>
      <w:r>
        <w:rPr>
          <w:spacing w:val="-10"/>
        </w:rPr>
        <w:t xml:space="preserve"> </w:t>
      </w:r>
      <w:r>
        <w:t>B:</w:t>
      </w:r>
      <w:r>
        <w:rPr>
          <w:spacing w:val="-7"/>
        </w:rPr>
        <w:t xml:space="preserve"> </w:t>
      </w:r>
      <w:r>
        <w:t>OFERTA</w:t>
      </w:r>
      <w:r>
        <w:rPr>
          <w:spacing w:val="-9"/>
        </w:rPr>
        <w:t xml:space="preserve"> </w:t>
      </w:r>
      <w:r>
        <w:t>EVALUABLE</w:t>
      </w:r>
      <w:r>
        <w:rPr>
          <w:spacing w:val="-10"/>
        </w:rPr>
        <w:t xml:space="preserve"> </w:t>
      </w:r>
      <w:r>
        <w:t>AUTOMÁTICAMENTE</w:t>
      </w:r>
      <w:r>
        <w:rPr>
          <w:spacing w:val="-10"/>
        </w:rPr>
        <w:t xml:space="preserve"> </w:t>
      </w:r>
      <w:r>
        <w:t>A</w:t>
      </w:r>
      <w:r>
        <w:rPr>
          <w:spacing w:val="-10"/>
        </w:rPr>
        <w:t xml:space="preserve"> </w:t>
      </w:r>
      <w:r>
        <w:t>TRAVÉS</w:t>
      </w:r>
      <w:r>
        <w:rPr>
          <w:spacing w:val="-10"/>
        </w:rPr>
        <w:t xml:space="preserve"> </w:t>
      </w:r>
      <w:r>
        <w:t>DE</w:t>
      </w:r>
      <w:r>
        <w:rPr>
          <w:spacing w:val="-10"/>
        </w:rPr>
        <w:t xml:space="preserve"> </w:t>
      </w:r>
      <w:r>
        <w:rPr>
          <w:spacing w:val="-2"/>
        </w:rPr>
        <w:t>FÓRMULAS.</w:t>
      </w:r>
    </w:p>
    <w:p w:rsidR="00385A4F" w:rsidRDefault="00311760">
      <w:pPr>
        <w:pStyle w:val="Textoindependiente"/>
        <w:spacing w:before="120"/>
        <w:ind w:left="993"/>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rsidR="00385A4F" w:rsidRDefault="00311760">
      <w:pPr>
        <w:pStyle w:val="Prrafodelista"/>
        <w:numPr>
          <w:ilvl w:val="0"/>
          <w:numId w:val="77"/>
        </w:numPr>
        <w:tabs>
          <w:tab w:val="left" w:pos="1558"/>
        </w:tabs>
        <w:spacing w:before="119"/>
        <w:ind w:left="1558" w:hanging="285"/>
        <w:jc w:val="left"/>
        <w:rPr>
          <w:rFonts w:ascii="Symbol" w:hAnsi="Symbol"/>
          <w:sz w:val="19"/>
        </w:rPr>
      </w:pPr>
      <w:r w:rsidRPr="009777C8">
        <w:rPr>
          <w:color w:val="0000FF"/>
          <w:sz w:val="19"/>
        </w:rPr>
        <w:t>Oferta</w:t>
      </w:r>
      <w:r w:rsidRPr="009777C8">
        <w:rPr>
          <w:color w:val="0000FF"/>
          <w:spacing w:val="-8"/>
          <w:sz w:val="19"/>
        </w:rPr>
        <w:t xml:space="preserve"> </w:t>
      </w:r>
      <w:r w:rsidRPr="009777C8">
        <w:rPr>
          <w:color w:val="0000FF"/>
          <w:sz w:val="19"/>
        </w:rPr>
        <w:t>económica</w:t>
      </w:r>
      <w:r w:rsidRPr="009777C8">
        <w:rPr>
          <w:color w:val="0000FF"/>
          <w:spacing w:val="-8"/>
          <w:sz w:val="19"/>
        </w:rPr>
        <w:t xml:space="preserve"> </w:t>
      </w:r>
      <w:r w:rsidRPr="009777C8">
        <w:rPr>
          <w:color w:val="0000FF"/>
          <w:sz w:val="19"/>
        </w:rPr>
        <w:t>con</w:t>
      </w:r>
      <w:r w:rsidRPr="009777C8">
        <w:rPr>
          <w:color w:val="0000FF"/>
          <w:spacing w:val="-6"/>
          <w:sz w:val="19"/>
        </w:rPr>
        <w:t xml:space="preserve"> </w:t>
      </w:r>
      <w:r w:rsidRPr="009777C8">
        <w:rPr>
          <w:color w:val="0000FF"/>
          <w:sz w:val="19"/>
        </w:rPr>
        <w:t>arreglo</w:t>
      </w:r>
      <w:r w:rsidRPr="009777C8">
        <w:rPr>
          <w:color w:val="0000FF"/>
          <w:spacing w:val="-6"/>
          <w:sz w:val="19"/>
        </w:rPr>
        <w:t xml:space="preserve"> </w:t>
      </w:r>
      <w:r w:rsidRPr="009777C8">
        <w:rPr>
          <w:color w:val="0000FF"/>
          <w:sz w:val="19"/>
        </w:rPr>
        <w:t>al</w:t>
      </w:r>
      <w:r w:rsidRPr="009777C8">
        <w:rPr>
          <w:color w:val="0000FF"/>
          <w:spacing w:val="-6"/>
          <w:sz w:val="19"/>
        </w:rPr>
        <w:t xml:space="preserve"> </w:t>
      </w:r>
      <w:r w:rsidRPr="009777C8">
        <w:rPr>
          <w:color w:val="0000FF"/>
          <w:sz w:val="19"/>
        </w:rPr>
        <w:t>modelo</w:t>
      </w:r>
      <w:r w:rsidRPr="009777C8">
        <w:rPr>
          <w:color w:val="0000FF"/>
          <w:spacing w:val="-6"/>
          <w:sz w:val="19"/>
        </w:rPr>
        <w:t xml:space="preserve"> </w:t>
      </w:r>
      <w:r w:rsidRPr="009777C8">
        <w:rPr>
          <w:color w:val="0000FF"/>
          <w:sz w:val="19"/>
        </w:rPr>
        <w:t>que</w:t>
      </w:r>
      <w:r w:rsidRPr="009777C8">
        <w:rPr>
          <w:color w:val="0000FF"/>
          <w:spacing w:val="-8"/>
          <w:sz w:val="19"/>
        </w:rPr>
        <w:t xml:space="preserve"> </w:t>
      </w:r>
      <w:r w:rsidRPr="009777C8">
        <w:rPr>
          <w:color w:val="0000FF"/>
          <w:sz w:val="19"/>
        </w:rPr>
        <w:t>figura</w:t>
      </w:r>
      <w:r w:rsidRPr="009777C8">
        <w:rPr>
          <w:color w:val="0000FF"/>
          <w:spacing w:val="-5"/>
          <w:sz w:val="19"/>
        </w:rPr>
        <w:t xml:space="preserve"> </w:t>
      </w:r>
      <w:r w:rsidRPr="009777C8">
        <w:rPr>
          <w:color w:val="0000FF"/>
          <w:sz w:val="19"/>
        </w:rPr>
        <w:t>en</w:t>
      </w:r>
      <w:r w:rsidRPr="009777C8">
        <w:rPr>
          <w:color w:val="0000FF"/>
          <w:spacing w:val="-6"/>
          <w:sz w:val="19"/>
        </w:rPr>
        <w:t xml:space="preserve"> </w:t>
      </w:r>
      <w:r w:rsidRPr="009777C8">
        <w:rPr>
          <w:color w:val="0000FF"/>
          <w:sz w:val="19"/>
        </w:rPr>
        <w:t>el</w:t>
      </w:r>
      <w:r w:rsidRPr="009777C8">
        <w:rPr>
          <w:color w:val="0000FF"/>
          <w:spacing w:val="1"/>
          <w:sz w:val="19"/>
        </w:rPr>
        <w:t xml:space="preserve"> </w:t>
      </w:r>
      <w:r>
        <w:rPr>
          <w:b/>
          <w:color w:val="0000FF"/>
          <w:sz w:val="19"/>
        </w:rPr>
        <w:t>ANEXO</w:t>
      </w:r>
      <w:r>
        <w:rPr>
          <w:b/>
          <w:color w:val="0000FF"/>
          <w:spacing w:val="-8"/>
          <w:sz w:val="19"/>
        </w:rPr>
        <w:t xml:space="preserve"> </w:t>
      </w:r>
      <w:r>
        <w:rPr>
          <w:b/>
          <w:color w:val="0000FF"/>
          <w:spacing w:val="-2"/>
          <w:sz w:val="19"/>
        </w:rPr>
        <w:t>III.1.</w:t>
      </w:r>
    </w:p>
    <w:p w:rsidR="009777C8" w:rsidRPr="00293CE7" w:rsidRDefault="009777C8" w:rsidP="009777C8">
      <w:pPr>
        <w:pStyle w:val="Prrafodelista"/>
        <w:numPr>
          <w:ilvl w:val="0"/>
          <w:numId w:val="77"/>
        </w:numPr>
        <w:tabs>
          <w:tab w:val="left" w:pos="1558"/>
        </w:tabs>
        <w:spacing w:before="119"/>
        <w:ind w:left="1558" w:hanging="285"/>
        <w:jc w:val="left"/>
        <w:rPr>
          <w:rFonts w:ascii="Symbol" w:hAnsi="Symbol"/>
          <w:sz w:val="19"/>
        </w:rPr>
      </w:pPr>
      <w:r w:rsidRPr="00293CE7">
        <w:rPr>
          <w:color w:val="0000FF"/>
          <w:spacing w:val="-2"/>
          <w:sz w:val="19"/>
        </w:rPr>
        <w:t xml:space="preserve">Documentos </w:t>
      </w:r>
      <w:r>
        <w:rPr>
          <w:color w:val="0000FF"/>
          <w:spacing w:val="-2"/>
          <w:sz w:val="19"/>
        </w:rPr>
        <w:t xml:space="preserve">acreditativos </w:t>
      </w:r>
      <w:r w:rsidRPr="00293CE7">
        <w:rPr>
          <w:color w:val="0000FF"/>
          <w:spacing w:val="-2"/>
          <w:sz w:val="19"/>
        </w:rPr>
        <w:t>al criterio igualdad y certificaciones del equipo.</w:t>
      </w:r>
    </w:p>
    <w:p w:rsidR="00385A4F" w:rsidRDefault="00385A4F">
      <w:pPr>
        <w:pStyle w:val="Textoindependiente"/>
        <w:spacing w:before="108"/>
        <w:rPr>
          <w:b/>
        </w:rPr>
      </w:pPr>
    </w:p>
    <w:p w:rsidR="00385A4F" w:rsidRDefault="00311760">
      <w:pPr>
        <w:pStyle w:val="Ttulo3"/>
        <w:spacing w:before="0"/>
        <w:ind w:left="424"/>
      </w:pPr>
      <w:r>
        <w:t>24.3.-</w:t>
      </w:r>
      <w:r>
        <w:rPr>
          <w:spacing w:val="-6"/>
        </w:rPr>
        <w:t xml:space="preserve"> </w:t>
      </w:r>
      <w:r>
        <w:t>SOBRE</w:t>
      </w:r>
      <w:r>
        <w:rPr>
          <w:spacing w:val="-5"/>
        </w:rPr>
        <w:t xml:space="preserve"> </w:t>
      </w:r>
      <w:r>
        <w:t>C:</w:t>
      </w:r>
      <w:r>
        <w:rPr>
          <w:spacing w:val="-4"/>
        </w:rPr>
        <w:t xml:space="preserve"> </w:t>
      </w:r>
      <w:r>
        <w:t>OFERTA</w:t>
      </w:r>
      <w:r>
        <w:rPr>
          <w:spacing w:val="-7"/>
        </w:rPr>
        <w:t xml:space="preserve"> </w:t>
      </w:r>
      <w:r>
        <w:t>PARA</w:t>
      </w:r>
      <w:r>
        <w:rPr>
          <w:spacing w:val="-5"/>
        </w:rPr>
        <w:t xml:space="preserve"> </w:t>
      </w:r>
      <w:r>
        <w:t>CUYA</w:t>
      </w:r>
      <w:r>
        <w:rPr>
          <w:spacing w:val="-6"/>
        </w:rPr>
        <w:t xml:space="preserve"> </w:t>
      </w:r>
      <w:r>
        <w:t>EVALUACIÓN</w:t>
      </w:r>
      <w:r>
        <w:rPr>
          <w:spacing w:val="-5"/>
        </w:rPr>
        <w:t xml:space="preserve"> </w:t>
      </w:r>
      <w:r>
        <w:t>SE</w:t>
      </w:r>
      <w:r>
        <w:rPr>
          <w:spacing w:val="-4"/>
        </w:rPr>
        <w:t xml:space="preserve"> </w:t>
      </w:r>
      <w:r>
        <w:t>REQUIERE</w:t>
      </w:r>
      <w:r>
        <w:rPr>
          <w:spacing w:val="-6"/>
        </w:rPr>
        <w:t xml:space="preserve"> </w:t>
      </w:r>
      <w:r>
        <w:t>EFECTUAR</w:t>
      </w:r>
      <w:r>
        <w:rPr>
          <w:spacing w:val="-6"/>
        </w:rPr>
        <w:t xml:space="preserve"> </w:t>
      </w:r>
      <w:r>
        <w:t>UN</w:t>
      </w:r>
      <w:r>
        <w:rPr>
          <w:spacing w:val="-4"/>
        </w:rPr>
        <w:t xml:space="preserve"> </w:t>
      </w:r>
      <w:r>
        <w:t>JUICIO</w:t>
      </w:r>
      <w:r>
        <w:rPr>
          <w:spacing w:val="2"/>
        </w:rPr>
        <w:t xml:space="preserve"> </w:t>
      </w:r>
      <w:r>
        <w:rPr>
          <w:spacing w:val="-5"/>
        </w:rPr>
        <w:t>DE</w:t>
      </w:r>
    </w:p>
    <w:p w:rsidR="00385A4F" w:rsidRDefault="00311760">
      <w:pPr>
        <w:spacing w:before="2"/>
        <w:ind w:left="993"/>
        <w:jc w:val="both"/>
        <w:rPr>
          <w:sz w:val="19"/>
        </w:rPr>
      </w:pPr>
      <w:r>
        <w:rPr>
          <w:b/>
          <w:sz w:val="19"/>
        </w:rPr>
        <w:t>VALOR:</w:t>
      </w:r>
      <w:r>
        <w:rPr>
          <w:b/>
          <w:spacing w:val="-13"/>
          <w:sz w:val="19"/>
        </w:rPr>
        <w:t xml:space="preserve"> </w:t>
      </w:r>
      <w:r>
        <w:rPr>
          <w:color w:val="0000FF"/>
          <w:spacing w:val="-2"/>
          <w:sz w:val="19"/>
        </w:rPr>
        <w:t>sí</w:t>
      </w:r>
    </w:p>
    <w:p w:rsidR="00385A4F" w:rsidRDefault="00311760">
      <w:pPr>
        <w:pStyle w:val="Textoindependiente"/>
        <w:spacing w:before="120"/>
        <w:ind w:left="1273"/>
        <w:jc w:val="both"/>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los</w:t>
      </w:r>
      <w:r>
        <w:rPr>
          <w:spacing w:val="-9"/>
        </w:rPr>
        <w:t xml:space="preserve"> </w:t>
      </w:r>
      <w:r>
        <w:t>siguientes</w:t>
      </w:r>
      <w:r>
        <w:rPr>
          <w:spacing w:val="-8"/>
        </w:rPr>
        <w:t xml:space="preserve"> </w:t>
      </w:r>
      <w:r>
        <w:rPr>
          <w:spacing w:val="-2"/>
        </w:rPr>
        <w:t>documentos:</w:t>
      </w:r>
    </w:p>
    <w:p w:rsidR="009777C8" w:rsidRPr="005A32A8" w:rsidRDefault="009777C8" w:rsidP="009777C8">
      <w:pPr>
        <w:pStyle w:val="Prrafodelista"/>
        <w:numPr>
          <w:ilvl w:val="1"/>
          <w:numId w:val="77"/>
        </w:numPr>
        <w:spacing w:before="122"/>
        <w:ind w:hanging="283"/>
        <w:jc w:val="left"/>
        <w:rPr>
          <w:sz w:val="19"/>
        </w:rPr>
      </w:pPr>
      <w:r w:rsidRPr="005A32A8">
        <w:rPr>
          <w:spacing w:val="-2"/>
          <w:sz w:val="19"/>
        </w:rPr>
        <w:t>Denominación</w:t>
      </w:r>
      <w:r w:rsidRPr="005A32A8">
        <w:rPr>
          <w:spacing w:val="2"/>
          <w:sz w:val="19"/>
        </w:rPr>
        <w:t xml:space="preserve"> </w:t>
      </w:r>
      <w:r w:rsidRPr="005A32A8">
        <w:rPr>
          <w:spacing w:val="-2"/>
          <w:sz w:val="19"/>
        </w:rPr>
        <w:t>documento:</w:t>
      </w:r>
      <w:r w:rsidRPr="005A32A8">
        <w:rPr>
          <w:color w:val="0000FF"/>
          <w:spacing w:val="-2"/>
          <w:sz w:val="19"/>
        </w:rPr>
        <w:t xml:space="preserve"> Memoria técnica </w:t>
      </w:r>
    </w:p>
    <w:p w:rsidR="009777C8" w:rsidRPr="005A32A8" w:rsidRDefault="009777C8" w:rsidP="009777C8">
      <w:pPr>
        <w:pStyle w:val="Prrafodelista"/>
        <w:numPr>
          <w:ilvl w:val="1"/>
          <w:numId w:val="77"/>
        </w:numPr>
        <w:spacing w:before="122"/>
        <w:ind w:hanging="283"/>
        <w:jc w:val="left"/>
        <w:rPr>
          <w:sz w:val="19"/>
        </w:rPr>
      </w:pPr>
      <w:r w:rsidRPr="005A32A8">
        <w:rPr>
          <w:sz w:val="19"/>
        </w:rPr>
        <w:t>Criterio</w:t>
      </w:r>
      <w:r w:rsidRPr="005A32A8">
        <w:rPr>
          <w:spacing w:val="-6"/>
          <w:sz w:val="19"/>
        </w:rPr>
        <w:t xml:space="preserve"> </w:t>
      </w:r>
      <w:r w:rsidRPr="005A32A8">
        <w:rPr>
          <w:sz w:val="19"/>
        </w:rPr>
        <w:t>al</w:t>
      </w:r>
      <w:r w:rsidRPr="005A32A8">
        <w:rPr>
          <w:spacing w:val="-5"/>
          <w:sz w:val="19"/>
        </w:rPr>
        <w:t xml:space="preserve"> </w:t>
      </w:r>
      <w:r w:rsidRPr="005A32A8">
        <w:rPr>
          <w:sz w:val="19"/>
        </w:rPr>
        <w:t>que</w:t>
      </w:r>
      <w:r w:rsidRPr="005A32A8">
        <w:rPr>
          <w:spacing w:val="-5"/>
          <w:sz w:val="19"/>
        </w:rPr>
        <w:t xml:space="preserve"> </w:t>
      </w:r>
      <w:r w:rsidRPr="005A32A8">
        <w:rPr>
          <w:sz w:val="19"/>
        </w:rPr>
        <w:t>se</w:t>
      </w:r>
      <w:r w:rsidRPr="005A32A8">
        <w:rPr>
          <w:spacing w:val="-6"/>
          <w:sz w:val="19"/>
        </w:rPr>
        <w:t xml:space="preserve"> </w:t>
      </w:r>
      <w:r w:rsidRPr="005A32A8">
        <w:rPr>
          <w:spacing w:val="-2"/>
          <w:sz w:val="19"/>
        </w:rPr>
        <w:t>asocia:</w:t>
      </w:r>
      <w:r w:rsidRPr="005A32A8">
        <w:rPr>
          <w:color w:val="0000FF"/>
          <w:spacing w:val="-2"/>
          <w:sz w:val="19"/>
        </w:rPr>
        <w:t xml:space="preserve"> Criterios 1 (Calidad de la oferta y Plan de </w:t>
      </w:r>
      <w:r w:rsidR="007F3B94">
        <w:rPr>
          <w:color w:val="0000FF"/>
          <w:spacing w:val="-2"/>
          <w:sz w:val="19"/>
        </w:rPr>
        <w:t>Trabajo</w:t>
      </w:r>
      <w:r w:rsidRPr="005A32A8">
        <w:rPr>
          <w:color w:val="0000FF"/>
          <w:spacing w:val="-2"/>
          <w:sz w:val="19"/>
        </w:rPr>
        <w:t>)</w:t>
      </w:r>
      <w:r w:rsidR="007F3B94">
        <w:rPr>
          <w:color w:val="0000FF"/>
          <w:spacing w:val="-2"/>
          <w:sz w:val="19"/>
        </w:rPr>
        <w:t>,</w:t>
      </w:r>
      <w:r w:rsidRPr="005A32A8">
        <w:rPr>
          <w:color w:val="0000FF"/>
          <w:spacing w:val="-2"/>
          <w:sz w:val="19"/>
        </w:rPr>
        <w:t xml:space="preserve"> Criterio 2 (</w:t>
      </w:r>
      <w:r w:rsidR="007F3B94">
        <w:rPr>
          <w:color w:val="0000FF"/>
          <w:spacing w:val="-2"/>
          <w:sz w:val="19"/>
        </w:rPr>
        <w:t xml:space="preserve">Organización del equipo y </w:t>
      </w:r>
      <w:r w:rsidRPr="005A32A8">
        <w:rPr>
          <w:color w:val="0000FF"/>
          <w:spacing w:val="-2"/>
          <w:sz w:val="19"/>
        </w:rPr>
        <w:t>Metodología).</w:t>
      </w:r>
    </w:p>
    <w:p w:rsidR="007F3B94" w:rsidRDefault="009777C8" w:rsidP="007F3B94">
      <w:pPr>
        <w:pStyle w:val="Prrafodelista"/>
        <w:numPr>
          <w:ilvl w:val="1"/>
          <w:numId w:val="77"/>
        </w:numPr>
        <w:tabs>
          <w:tab w:val="left" w:pos="1842"/>
        </w:tabs>
        <w:spacing w:before="119"/>
        <w:ind w:hanging="283"/>
        <w:jc w:val="left"/>
        <w:rPr>
          <w:color w:val="0000FF"/>
          <w:spacing w:val="-2"/>
          <w:sz w:val="19"/>
        </w:rPr>
      </w:pPr>
      <w:r>
        <w:rPr>
          <w:sz w:val="19"/>
        </w:rPr>
        <w:t>Información</w:t>
      </w:r>
      <w:r>
        <w:rPr>
          <w:spacing w:val="-6"/>
          <w:sz w:val="19"/>
        </w:rPr>
        <w:t xml:space="preserve"> </w:t>
      </w:r>
      <w:r>
        <w:rPr>
          <w:sz w:val="19"/>
        </w:rPr>
        <w:t>o</w:t>
      </w:r>
      <w:r>
        <w:rPr>
          <w:spacing w:val="-4"/>
          <w:sz w:val="19"/>
        </w:rPr>
        <w:t xml:space="preserve"> </w:t>
      </w:r>
      <w:r>
        <w:rPr>
          <w:sz w:val="19"/>
        </w:rPr>
        <w:t>datos</w:t>
      </w:r>
      <w:r>
        <w:rPr>
          <w:spacing w:val="-6"/>
          <w:sz w:val="19"/>
        </w:rPr>
        <w:t xml:space="preserve"> </w:t>
      </w:r>
      <w:r>
        <w:rPr>
          <w:sz w:val="19"/>
        </w:rPr>
        <w:t>que</w:t>
      </w:r>
      <w:r>
        <w:rPr>
          <w:spacing w:val="-3"/>
          <w:sz w:val="19"/>
        </w:rPr>
        <w:t xml:space="preserve"> </w:t>
      </w:r>
      <w:r>
        <w:rPr>
          <w:sz w:val="19"/>
        </w:rPr>
        <w:t>se</w:t>
      </w:r>
      <w:r>
        <w:rPr>
          <w:spacing w:val="-5"/>
          <w:sz w:val="19"/>
        </w:rPr>
        <w:t xml:space="preserve"> </w:t>
      </w:r>
      <w:r>
        <w:rPr>
          <w:sz w:val="19"/>
        </w:rPr>
        <w:t>han</w:t>
      </w:r>
      <w:r>
        <w:rPr>
          <w:spacing w:val="-6"/>
          <w:sz w:val="19"/>
        </w:rPr>
        <w:t xml:space="preserve"> </w:t>
      </w:r>
      <w:r>
        <w:rPr>
          <w:sz w:val="19"/>
        </w:rPr>
        <w:t>de</w:t>
      </w:r>
      <w:r>
        <w:rPr>
          <w:spacing w:val="-4"/>
          <w:sz w:val="19"/>
        </w:rPr>
        <w:t xml:space="preserve"> </w:t>
      </w:r>
      <w:r>
        <w:rPr>
          <w:sz w:val="19"/>
        </w:rPr>
        <w:t>incluir</w:t>
      </w:r>
      <w:r>
        <w:rPr>
          <w:spacing w:val="-5"/>
          <w:sz w:val="19"/>
        </w:rPr>
        <w:t xml:space="preserve"> </w:t>
      </w:r>
      <w:r>
        <w:rPr>
          <w:sz w:val="19"/>
        </w:rPr>
        <w:t>en</w:t>
      </w:r>
      <w:r>
        <w:rPr>
          <w:spacing w:val="-4"/>
          <w:sz w:val="19"/>
        </w:rPr>
        <w:t xml:space="preserve"> </w:t>
      </w:r>
      <w:r>
        <w:rPr>
          <w:sz w:val="19"/>
        </w:rPr>
        <w:t>el</w:t>
      </w:r>
      <w:r>
        <w:rPr>
          <w:spacing w:val="-5"/>
          <w:sz w:val="19"/>
        </w:rPr>
        <w:t xml:space="preserve"> </w:t>
      </w:r>
      <w:r>
        <w:rPr>
          <w:spacing w:val="-2"/>
          <w:sz w:val="19"/>
        </w:rPr>
        <w:t>documento:</w:t>
      </w:r>
      <w:r w:rsidRPr="00A1616D">
        <w:rPr>
          <w:color w:val="0000FF"/>
          <w:spacing w:val="-2"/>
          <w:sz w:val="19"/>
        </w:rPr>
        <w:t xml:space="preserve"> </w:t>
      </w:r>
      <w:r>
        <w:rPr>
          <w:color w:val="0000FF"/>
          <w:spacing w:val="-2"/>
          <w:sz w:val="19"/>
        </w:rPr>
        <w:t xml:space="preserve">Calidad de la oferta y Plan de </w:t>
      </w:r>
      <w:r w:rsidR="007F3B94">
        <w:rPr>
          <w:color w:val="0000FF"/>
          <w:spacing w:val="-2"/>
          <w:sz w:val="19"/>
        </w:rPr>
        <w:t>Trabajo</w:t>
      </w:r>
      <w:r>
        <w:rPr>
          <w:color w:val="0000FF"/>
          <w:spacing w:val="-2"/>
          <w:sz w:val="19"/>
        </w:rPr>
        <w:t>,</w:t>
      </w:r>
      <w:r w:rsidRPr="00A1616D">
        <w:rPr>
          <w:color w:val="0000FF"/>
          <w:spacing w:val="-2"/>
          <w:sz w:val="19"/>
        </w:rPr>
        <w:t xml:space="preserve"> </w:t>
      </w:r>
      <w:r w:rsidR="002A55E8">
        <w:rPr>
          <w:color w:val="0000FF"/>
          <w:spacing w:val="-2"/>
          <w:sz w:val="19"/>
        </w:rPr>
        <w:t xml:space="preserve">organización y </w:t>
      </w:r>
      <w:r>
        <w:rPr>
          <w:color w:val="0000FF"/>
          <w:spacing w:val="-2"/>
          <w:sz w:val="19"/>
        </w:rPr>
        <w:t>metodología</w:t>
      </w:r>
      <w:r w:rsidR="002A55E8">
        <w:rPr>
          <w:color w:val="0000FF"/>
          <w:spacing w:val="-2"/>
          <w:sz w:val="19"/>
        </w:rPr>
        <w:t>.</w:t>
      </w:r>
    </w:p>
    <w:p w:rsidR="009777C8" w:rsidRDefault="007F3B94" w:rsidP="009777C8">
      <w:pPr>
        <w:pStyle w:val="Prrafodelista"/>
        <w:numPr>
          <w:ilvl w:val="1"/>
          <w:numId w:val="77"/>
        </w:numPr>
        <w:tabs>
          <w:tab w:val="left" w:pos="1842"/>
        </w:tabs>
        <w:spacing w:before="120"/>
        <w:ind w:hanging="283"/>
        <w:jc w:val="left"/>
        <w:rPr>
          <w:color w:val="0000FF"/>
          <w:spacing w:val="-2"/>
          <w:sz w:val="19"/>
        </w:rPr>
      </w:pPr>
      <w:r w:rsidRPr="007F3B94">
        <w:rPr>
          <w:spacing w:val="-2"/>
          <w:sz w:val="19"/>
        </w:rPr>
        <w:t xml:space="preserve">Extensión: </w:t>
      </w:r>
      <w:r>
        <w:rPr>
          <w:color w:val="0000FF"/>
          <w:spacing w:val="-2"/>
          <w:sz w:val="19"/>
        </w:rPr>
        <w:t>máximo 30</w:t>
      </w:r>
      <w:r w:rsidR="009777C8" w:rsidRPr="00A1616D">
        <w:rPr>
          <w:color w:val="0000FF"/>
          <w:spacing w:val="-2"/>
          <w:sz w:val="19"/>
        </w:rPr>
        <w:t xml:space="preserve"> </w:t>
      </w:r>
      <w:r w:rsidR="009E0E89">
        <w:rPr>
          <w:color w:val="0000FF"/>
          <w:spacing w:val="-2"/>
          <w:sz w:val="19"/>
        </w:rPr>
        <w:t>páginas</w:t>
      </w:r>
      <w:r w:rsidR="009777C8" w:rsidRPr="00A1616D">
        <w:rPr>
          <w:color w:val="0000FF"/>
          <w:spacing w:val="-2"/>
          <w:sz w:val="19"/>
        </w:rPr>
        <w:t>.</w:t>
      </w:r>
    </w:p>
    <w:p w:rsidR="009777C8" w:rsidRPr="00F63D67" w:rsidRDefault="009777C8" w:rsidP="009777C8">
      <w:pPr>
        <w:pStyle w:val="Prrafodelista"/>
        <w:numPr>
          <w:ilvl w:val="0"/>
          <w:numId w:val="87"/>
        </w:numPr>
        <w:tabs>
          <w:tab w:val="left" w:pos="1842"/>
        </w:tabs>
        <w:spacing w:before="120"/>
        <w:rPr>
          <w:color w:val="0000FF"/>
          <w:spacing w:val="-2"/>
          <w:sz w:val="19"/>
        </w:rPr>
      </w:pPr>
      <w:r w:rsidRPr="00F63D67">
        <w:rPr>
          <w:spacing w:val="-2"/>
          <w:sz w:val="19"/>
        </w:rPr>
        <w:t>Denominación</w:t>
      </w:r>
      <w:r w:rsidRPr="00F63D67">
        <w:rPr>
          <w:spacing w:val="2"/>
          <w:sz w:val="19"/>
        </w:rPr>
        <w:t xml:space="preserve"> </w:t>
      </w:r>
      <w:r w:rsidRPr="00F63D67">
        <w:rPr>
          <w:spacing w:val="-2"/>
          <w:sz w:val="19"/>
        </w:rPr>
        <w:t>documento:</w:t>
      </w:r>
      <w:r>
        <w:rPr>
          <w:color w:val="0000FF"/>
          <w:spacing w:val="-2"/>
          <w:sz w:val="19"/>
        </w:rPr>
        <w:t xml:space="preserve"> R</w:t>
      </w:r>
      <w:r w:rsidRPr="00F63D67">
        <w:rPr>
          <w:color w:val="0000FF"/>
          <w:spacing w:val="-2"/>
          <w:sz w:val="19"/>
        </w:rPr>
        <w:t>esumen ejecutivo.</w:t>
      </w:r>
    </w:p>
    <w:p w:rsidR="009777C8" w:rsidRPr="00F63D67" w:rsidRDefault="009777C8" w:rsidP="009777C8">
      <w:pPr>
        <w:pStyle w:val="Prrafodelista"/>
        <w:numPr>
          <w:ilvl w:val="0"/>
          <w:numId w:val="88"/>
        </w:numPr>
        <w:tabs>
          <w:tab w:val="left" w:pos="1842"/>
        </w:tabs>
        <w:spacing w:before="120"/>
        <w:rPr>
          <w:color w:val="0000FF"/>
          <w:spacing w:val="-2"/>
          <w:sz w:val="19"/>
        </w:rPr>
      </w:pPr>
      <w:r w:rsidRPr="00F63D67">
        <w:rPr>
          <w:sz w:val="19"/>
        </w:rPr>
        <w:t>Criterio</w:t>
      </w:r>
      <w:r w:rsidRPr="00F63D67">
        <w:rPr>
          <w:spacing w:val="-6"/>
          <w:sz w:val="19"/>
        </w:rPr>
        <w:t xml:space="preserve"> </w:t>
      </w:r>
      <w:r w:rsidRPr="00F63D67">
        <w:rPr>
          <w:sz w:val="19"/>
        </w:rPr>
        <w:t>al</w:t>
      </w:r>
      <w:r w:rsidRPr="00F63D67">
        <w:rPr>
          <w:spacing w:val="-5"/>
          <w:sz w:val="19"/>
        </w:rPr>
        <w:t xml:space="preserve"> </w:t>
      </w:r>
      <w:r w:rsidRPr="00F63D67">
        <w:rPr>
          <w:sz w:val="19"/>
        </w:rPr>
        <w:t>que</w:t>
      </w:r>
      <w:r w:rsidRPr="00F63D67">
        <w:rPr>
          <w:spacing w:val="-5"/>
          <w:sz w:val="19"/>
        </w:rPr>
        <w:t xml:space="preserve"> </w:t>
      </w:r>
      <w:r w:rsidRPr="00F63D67">
        <w:rPr>
          <w:sz w:val="19"/>
        </w:rPr>
        <w:t>se</w:t>
      </w:r>
      <w:r w:rsidRPr="00F63D67">
        <w:rPr>
          <w:spacing w:val="-6"/>
          <w:sz w:val="19"/>
        </w:rPr>
        <w:t xml:space="preserve"> </w:t>
      </w:r>
      <w:r w:rsidRPr="00F63D67">
        <w:rPr>
          <w:spacing w:val="-2"/>
          <w:sz w:val="19"/>
        </w:rPr>
        <w:t>asocia</w:t>
      </w:r>
      <w:r w:rsidRPr="00F63D67">
        <w:rPr>
          <w:color w:val="0000FF"/>
          <w:spacing w:val="-2"/>
          <w:sz w:val="19"/>
        </w:rPr>
        <w:t>: Criterio 3.</w:t>
      </w:r>
      <w:r>
        <w:rPr>
          <w:color w:val="0000FF"/>
          <w:spacing w:val="-2"/>
          <w:sz w:val="19"/>
        </w:rPr>
        <w:t xml:space="preserve"> Resumen ejecutivo.</w:t>
      </w:r>
    </w:p>
    <w:p w:rsidR="009777C8" w:rsidRDefault="009777C8" w:rsidP="009777C8">
      <w:pPr>
        <w:tabs>
          <w:tab w:val="left" w:pos="1842"/>
        </w:tabs>
        <w:spacing w:before="120"/>
        <w:rPr>
          <w:spacing w:val="-2"/>
          <w:sz w:val="19"/>
        </w:rPr>
      </w:pPr>
      <w:r>
        <w:rPr>
          <w:sz w:val="19"/>
        </w:rPr>
        <w:t xml:space="preserve">                     </w:t>
      </w:r>
      <w:r w:rsidRPr="00CE6E4F">
        <w:rPr>
          <w:sz w:val="19"/>
        </w:rPr>
        <w:t xml:space="preserve"> </w:t>
      </w:r>
      <w:r>
        <w:rPr>
          <w:sz w:val="19"/>
        </w:rPr>
        <w:t>Información</w:t>
      </w:r>
      <w:r>
        <w:rPr>
          <w:spacing w:val="-6"/>
          <w:sz w:val="19"/>
        </w:rPr>
        <w:t xml:space="preserve"> </w:t>
      </w:r>
      <w:r>
        <w:rPr>
          <w:sz w:val="19"/>
        </w:rPr>
        <w:t>o</w:t>
      </w:r>
      <w:r>
        <w:rPr>
          <w:spacing w:val="-4"/>
          <w:sz w:val="19"/>
        </w:rPr>
        <w:t xml:space="preserve"> </w:t>
      </w:r>
      <w:r>
        <w:rPr>
          <w:sz w:val="19"/>
        </w:rPr>
        <w:t>datos</w:t>
      </w:r>
      <w:r>
        <w:rPr>
          <w:spacing w:val="-6"/>
          <w:sz w:val="19"/>
        </w:rPr>
        <w:t xml:space="preserve"> </w:t>
      </w:r>
      <w:r>
        <w:rPr>
          <w:sz w:val="19"/>
        </w:rPr>
        <w:t>que</w:t>
      </w:r>
      <w:r>
        <w:rPr>
          <w:spacing w:val="-3"/>
          <w:sz w:val="19"/>
        </w:rPr>
        <w:t xml:space="preserve"> </w:t>
      </w:r>
      <w:r>
        <w:rPr>
          <w:sz w:val="19"/>
        </w:rPr>
        <w:t>se</w:t>
      </w:r>
      <w:r>
        <w:rPr>
          <w:spacing w:val="-5"/>
          <w:sz w:val="19"/>
        </w:rPr>
        <w:t xml:space="preserve"> </w:t>
      </w:r>
      <w:r>
        <w:rPr>
          <w:sz w:val="19"/>
        </w:rPr>
        <w:t>han</w:t>
      </w:r>
      <w:r>
        <w:rPr>
          <w:spacing w:val="-6"/>
          <w:sz w:val="19"/>
        </w:rPr>
        <w:t xml:space="preserve"> </w:t>
      </w:r>
      <w:r>
        <w:rPr>
          <w:sz w:val="19"/>
        </w:rPr>
        <w:t>de</w:t>
      </w:r>
      <w:r>
        <w:rPr>
          <w:spacing w:val="-4"/>
          <w:sz w:val="19"/>
        </w:rPr>
        <w:t xml:space="preserve"> </w:t>
      </w:r>
      <w:r>
        <w:rPr>
          <w:sz w:val="19"/>
        </w:rPr>
        <w:t>incluir</w:t>
      </w:r>
      <w:r>
        <w:rPr>
          <w:spacing w:val="-5"/>
          <w:sz w:val="19"/>
        </w:rPr>
        <w:t xml:space="preserve"> </w:t>
      </w:r>
      <w:r>
        <w:rPr>
          <w:sz w:val="19"/>
        </w:rPr>
        <w:t>en</w:t>
      </w:r>
      <w:r>
        <w:rPr>
          <w:spacing w:val="-4"/>
          <w:sz w:val="19"/>
        </w:rPr>
        <w:t xml:space="preserve"> </w:t>
      </w:r>
      <w:r>
        <w:rPr>
          <w:sz w:val="19"/>
        </w:rPr>
        <w:t>el</w:t>
      </w:r>
      <w:r>
        <w:rPr>
          <w:spacing w:val="-5"/>
          <w:sz w:val="19"/>
        </w:rPr>
        <w:t xml:space="preserve"> </w:t>
      </w:r>
      <w:r>
        <w:rPr>
          <w:spacing w:val="-2"/>
          <w:sz w:val="19"/>
        </w:rPr>
        <w:t xml:space="preserve">documento: </w:t>
      </w:r>
      <w:r w:rsidRPr="002A55E8">
        <w:rPr>
          <w:color w:val="0000FF"/>
          <w:spacing w:val="-2"/>
          <w:sz w:val="19"/>
        </w:rPr>
        <w:t>resumen oferta técnica</w:t>
      </w:r>
      <w:r>
        <w:rPr>
          <w:spacing w:val="-2"/>
          <w:sz w:val="19"/>
        </w:rPr>
        <w:t xml:space="preserve">. </w:t>
      </w:r>
    </w:p>
    <w:p w:rsidR="009777C8" w:rsidRDefault="009777C8" w:rsidP="009777C8">
      <w:pPr>
        <w:pStyle w:val="Prrafodelista"/>
        <w:numPr>
          <w:ilvl w:val="1"/>
          <w:numId w:val="77"/>
        </w:numPr>
        <w:tabs>
          <w:tab w:val="left" w:pos="1842"/>
        </w:tabs>
        <w:spacing w:before="120"/>
        <w:ind w:hanging="283"/>
        <w:jc w:val="left"/>
        <w:rPr>
          <w:color w:val="0000FF"/>
          <w:spacing w:val="-2"/>
          <w:sz w:val="19"/>
        </w:rPr>
      </w:pPr>
      <w:r>
        <w:rPr>
          <w:spacing w:val="-2"/>
          <w:sz w:val="19"/>
        </w:rPr>
        <w:t xml:space="preserve">Extensión: </w:t>
      </w:r>
      <w:r w:rsidRPr="00A1616D">
        <w:rPr>
          <w:color w:val="0000FF"/>
          <w:spacing w:val="-2"/>
          <w:sz w:val="19"/>
        </w:rPr>
        <w:t xml:space="preserve">máximo 5 </w:t>
      </w:r>
      <w:r w:rsidR="009E0E89">
        <w:rPr>
          <w:color w:val="0000FF"/>
          <w:spacing w:val="-2"/>
          <w:sz w:val="19"/>
        </w:rPr>
        <w:t>páginas</w:t>
      </w:r>
      <w:r w:rsidRPr="00A1616D">
        <w:rPr>
          <w:color w:val="0000FF"/>
          <w:spacing w:val="-2"/>
          <w:sz w:val="19"/>
        </w:rPr>
        <w:t>.</w:t>
      </w:r>
    </w:p>
    <w:p w:rsidR="009777C8" w:rsidRPr="003E6440" w:rsidRDefault="009777C8" w:rsidP="009777C8">
      <w:pPr>
        <w:tabs>
          <w:tab w:val="left" w:pos="1842"/>
        </w:tabs>
        <w:spacing w:before="120"/>
        <w:ind w:left="1559"/>
        <w:rPr>
          <w:color w:val="0000FF"/>
          <w:spacing w:val="-2"/>
          <w:sz w:val="19"/>
        </w:rPr>
      </w:pPr>
      <w:r>
        <w:rPr>
          <w:color w:val="0000FF"/>
          <w:spacing w:val="-2"/>
          <w:sz w:val="19"/>
        </w:rPr>
        <w:t>- A</w:t>
      </w:r>
      <w:r w:rsidR="002A55E8">
        <w:rPr>
          <w:color w:val="0000FF"/>
          <w:spacing w:val="-2"/>
          <w:sz w:val="19"/>
        </w:rPr>
        <w:t>NEXO</w:t>
      </w:r>
      <w:r>
        <w:rPr>
          <w:color w:val="0000FF"/>
          <w:spacing w:val="-2"/>
          <w:sz w:val="19"/>
        </w:rPr>
        <w:t xml:space="preserve"> IV Adscripción de Medios</w:t>
      </w:r>
    </w:p>
    <w:p w:rsidR="00385A4F" w:rsidRDefault="00311760">
      <w:pPr>
        <w:spacing w:before="119"/>
        <w:ind w:left="424"/>
        <w:rPr>
          <w:sz w:val="19"/>
        </w:rPr>
      </w:pPr>
      <w:r>
        <w:rPr>
          <w:b/>
          <w:sz w:val="19"/>
        </w:rPr>
        <w:t>24.4.-</w:t>
      </w:r>
      <w:r>
        <w:rPr>
          <w:b/>
          <w:spacing w:val="-11"/>
          <w:sz w:val="19"/>
        </w:rPr>
        <w:t xml:space="preserve"> </w:t>
      </w:r>
      <w:r>
        <w:rPr>
          <w:b/>
          <w:sz w:val="19"/>
        </w:rPr>
        <w:t>Se</w:t>
      </w:r>
      <w:r>
        <w:rPr>
          <w:b/>
          <w:spacing w:val="-10"/>
          <w:sz w:val="19"/>
        </w:rPr>
        <w:t xml:space="preserve"> </w:t>
      </w:r>
      <w:r>
        <w:rPr>
          <w:b/>
          <w:sz w:val="19"/>
        </w:rPr>
        <w:t>admiten</w:t>
      </w:r>
      <w:r>
        <w:rPr>
          <w:b/>
          <w:spacing w:val="-10"/>
          <w:sz w:val="19"/>
        </w:rPr>
        <w:t xml:space="preserve"> </w:t>
      </w:r>
      <w:r>
        <w:rPr>
          <w:b/>
          <w:sz w:val="19"/>
        </w:rPr>
        <w:t>variantes:</w:t>
      </w:r>
      <w:r>
        <w:rPr>
          <w:b/>
          <w:spacing w:val="-8"/>
          <w:sz w:val="19"/>
        </w:rPr>
        <w:t xml:space="preserve"> </w:t>
      </w:r>
      <w:r>
        <w:rPr>
          <w:color w:val="0000FF"/>
          <w:spacing w:val="-2"/>
          <w:sz w:val="19"/>
        </w:rPr>
        <w:t>no.</w:t>
      </w:r>
    </w:p>
    <w:p w:rsidR="00385A4F" w:rsidRDefault="00311760">
      <w:pPr>
        <w:spacing w:before="120"/>
        <w:ind w:left="707"/>
        <w:rPr>
          <w:b/>
          <w:sz w:val="19"/>
        </w:rPr>
      </w:pPr>
      <w:r>
        <w:rPr>
          <w:b/>
          <w:sz w:val="19"/>
        </w:rPr>
        <w:t>24.4.1.-</w:t>
      </w:r>
      <w:r>
        <w:rPr>
          <w:b/>
          <w:spacing w:val="-11"/>
          <w:sz w:val="19"/>
        </w:rPr>
        <w:t xml:space="preserve"> </w:t>
      </w:r>
      <w:r>
        <w:rPr>
          <w:b/>
          <w:sz w:val="19"/>
        </w:rPr>
        <w:t>Número</w:t>
      </w:r>
      <w:r>
        <w:rPr>
          <w:b/>
          <w:spacing w:val="-11"/>
          <w:sz w:val="19"/>
        </w:rPr>
        <w:t xml:space="preserve"> </w:t>
      </w:r>
      <w:r>
        <w:rPr>
          <w:b/>
          <w:spacing w:val="-2"/>
          <w:sz w:val="19"/>
        </w:rPr>
        <w:t>máximo:</w:t>
      </w:r>
    </w:p>
    <w:p w:rsidR="00385A4F" w:rsidRDefault="00311760">
      <w:pPr>
        <w:spacing w:before="122"/>
        <w:ind w:left="707"/>
        <w:rPr>
          <w:b/>
          <w:sz w:val="19"/>
        </w:rPr>
      </w:pPr>
      <w:r>
        <w:rPr>
          <w:b/>
          <w:sz w:val="19"/>
        </w:rPr>
        <w:t>24.4.2.-</w:t>
      </w:r>
      <w:r>
        <w:rPr>
          <w:b/>
          <w:spacing w:val="-15"/>
          <w:sz w:val="19"/>
        </w:rPr>
        <w:t xml:space="preserve"> </w:t>
      </w:r>
      <w:r>
        <w:rPr>
          <w:b/>
          <w:sz w:val="19"/>
        </w:rPr>
        <w:t>Requisitos</w:t>
      </w:r>
      <w:r>
        <w:rPr>
          <w:b/>
          <w:spacing w:val="-16"/>
          <w:sz w:val="19"/>
        </w:rPr>
        <w:t xml:space="preserve"> </w:t>
      </w:r>
      <w:r>
        <w:rPr>
          <w:b/>
          <w:spacing w:val="-2"/>
          <w:sz w:val="19"/>
        </w:rPr>
        <w:t>mínimos:</w:t>
      </w:r>
    </w:p>
    <w:p w:rsidR="00385A4F" w:rsidRDefault="00311760">
      <w:pPr>
        <w:spacing w:before="120"/>
        <w:ind w:left="707"/>
        <w:rPr>
          <w:b/>
          <w:sz w:val="19"/>
        </w:rPr>
      </w:pPr>
      <w:r>
        <w:rPr>
          <w:b/>
          <w:sz w:val="19"/>
        </w:rPr>
        <w:t>24.4.3.-</w:t>
      </w:r>
      <w:r>
        <w:rPr>
          <w:b/>
          <w:spacing w:val="-11"/>
          <w:sz w:val="19"/>
        </w:rPr>
        <w:t xml:space="preserve"> </w:t>
      </w:r>
      <w:r>
        <w:rPr>
          <w:b/>
          <w:sz w:val="19"/>
        </w:rPr>
        <w:t>Modalidades</w:t>
      </w:r>
      <w:r>
        <w:rPr>
          <w:b/>
          <w:spacing w:val="-12"/>
          <w:sz w:val="19"/>
        </w:rPr>
        <w:t xml:space="preserve"> </w:t>
      </w:r>
      <w:r>
        <w:rPr>
          <w:b/>
          <w:sz w:val="19"/>
        </w:rPr>
        <w:t>de</w:t>
      </w:r>
      <w:r>
        <w:rPr>
          <w:b/>
          <w:spacing w:val="-10"/>
          <w:sz w:val="19"/>
        </w:rPr>
        <w:t xml:space="preserve"> </w:t>
      </w:r>
      <w:r>
        <w:rPr>
          <w:b/>
          <w:spacing w:val="-2"/>
          <w:sz w:val="19"/>
        </w:rPr>
        <w:t>presentación:</w:t>
      </w:r>
    </w:p>
    <w:p w:rsidR="00385A4F" w:rsidRDefault="00311760">
      <w:pPr>
        <w:spacing w:before="119"/>
        <w:ind w:left="707"/>
        <w:rPr>
          <w:b/>
          <w:sz w:val="19"/>
        </w:rPr>
      </w:pPr>
      <w:r>
        <w:rPr>
          <w:b/>
          <w:sz w:val="19"/>
        </w:rPr>
        <w:t>24.4.4.-</w:t>
      </w:r>
      <w:r>
        <w:rPr>
          <w:b/>
          <w:spacing w:val="-11"/>
          <w:sz w:val="19"/>
        </w:rPr>
        <w:t xml:space="preserve"> </w:t>
      </w:r>
      <w:r>
        <w:rPr>
          <w:b/>
          <w:spacing w:val="-2"/>
          <w:sz w:val="19"/>
        </w:rPr>
        <w:t>Características:</w:t>
      </w:r>
    </w:p>
    <w:p w:rsidR="00385A4F" w:rsidRDefault="00311760">
      <w:pPr>
        <w:pStyle w:val="Textoindependiente"/>
        <w:spacing w:before="8"/>
        <w:rPr>
          <w:b/>
          <w:sz w:val="17"/>
        </w:rPr>
      </w:pPr>
      <w:r>
        <w:rPr>
          <w:b/>
          <w:noProof/>
          <w:sz w:val="17"/>
        </w:rPr>
        <mc:AlternateContent>
          <mc:Choice Requires="wps">
            <w:drawing>
              <wp:anchor distT="0" distB="0" distL="0" distR="0" simplePos="0" relativeHeight="251667456" behindDoc="1" locked="0" layoutInCell="1" allowOverlap="1">
                <wp:simplePos x="0" y="0"/>
                <wp:positionH relativeFrom="page">
                  <wp:posOffset>701040</wp:posOffset>
                </wp:positionH>
                <wp:positionV relativeFrom="paragraph">
                  <wp:posOffset>151830</wp:posOffset>
                </wp:positionV>
                <wp:extent cx="6339840"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3B8B16" id="Graphic 58" o:spid="_x0000_s1026" style="position:absolute;margin-left:55.2pt;margin-top:11.95pt;width:499.2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ugkHY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ind w:left="424" w:hanging="284"/>
      </w:pPr>
      <w:bookmarkStart w:id="29" w:name="_bookmark27"/>
      <w:bookmarkEnd w:id="29"/>
      <w:r>
        <w:t xml:space="preserve">25.- DOCUMENTACIÓN A PRESENTAR POR LA LICITADORA QUE HA PRESENTADO LA MEJOR </w:t>
      </w:r>
      <w:r>
        <w:rPr>
          <w:spacing w:val="-2"/>
        </w:rPr>
        <w:t>OFERTA</w:t>
      </w:r>
    </w:p>
    <w:p w:rsidR="00385A4F" w:rsidRDefault="00311760">
      <w:pPr>
        <w:pStyle w:val="Textoindependiente"/>
        <w:spacing w:before="119"/>
        <w:ind w:left="424"/>
      </w:pPr>
      <w:r>
        <w:t>Junto</w:t>
      </w:r>
      <w:r>
        <w:rPr>
          <w:spacing w:val="-8"/>
        </w:rPr>
        <w:t xml:space="preserve"> </w:t>
      </w:r>
      <w:r>
        <w:t>con</w:t>
      </w:r>
      <w:r>
        <w:rPr>
          <w:spacing w:val="-8"/>
        </w:rPr>
        <w:t xml:space="preserve"> </w:t>
      </w:r>
      <w:r>
        <w:t>el</w:t>
      </w:r>
      <w:r>
        <w:rPr>
          <w:spacing w:val="-8"/>
        </w:rPr>
        <w:t xml:space="preserve"> </w:t>
      </w:r>
      <w:r>
        <w:t>resto</w:t>
      </w:r>
      <w:r>
        <w:rPr>
          <w:spacing w:val="-8"/>
        </w:rPr>
        <w:t xml:space="preserve"> </w:t>
      </w:r>
      <w:r>
        <w:t>de</w:t>
      </w:r>
      <w:r>
        <w:rPr>
          <w:spacing w:val="-6"/>
        </w:rPr>
        <w:t xml:space="preserve"> </w:t>
      </w:r>
      <w:r>
        <w:t>documentación</w:t>
      </w:r>
      <w:r>
        <w:rPr>
          <w:spacing w:val="-8"/>
        </w:rPr>
        <w:t xml:space="preserve"> </w:t>
      </w:r>
      <w:r>
        <w:t>indicada</w:t>
      </w:r>
      <w:r>
        <w:rPr>
          <w:spacing w:val="-9"/>
        </w:rPr>
        <w:t xml:space="preserve"> </w:t>
      </w:r>
      <w:r>
        <w:t>en</w:t>
      </w:r>
      <w:r>
        <w:rPr>
          <w:spacing w:val="-6"/>
        </w:rPr>
        <w:t xml:space="preserve"> </w:t>
      </w:r>
      <w:r>
        <w:t>la</w:t>
      </w:r>
      <w:r>
        <w:rPr>
          <w:spacing w:val="-9"/>
        </w:rPr>
        <w:t xml:space="preserve"> </w:t>
      </w:r>
      <w:r>
        <w:t>cláusula</w:t>
      </w:r>
      <w:r>
        <w:rPr>
          <w:spacing w:val="-7"/>
        </w:rPr>
        <w:t xml:space="preserve"> </w:t>
      </w:r>
      <w:r>
        <w:t>21.1</w:t>
      </w:r>
      <w:r>
        <w:rPr>
          <w:spacing w:val="-6"/>
        </w:rPr>
        <w:t xml:space="preserve"> </w:t>
      </w:r>
      <w:r>
        <w:t>de</w:t>
      </w:r>
      <w:r>
        <w:rPr>
          <w:spacing w:val="-9"/>
        </w:rPr>
        <w:t xml:space="preserve"> </w:t>
      </w:r>
      <w:r>
        <w:t>condiciones</w:t>
      </w:r>
      <w:r>
        <w:rPr>
          <w:spacing w:val="-8"/>
        </w:rPr>
        <w:t xml:space="preserve"> </w:t>
      </w:r>
      <w:r>
        <w:t>generales,</w:t>
      </w:r>
      <w:r>
        <w:rPr>
          <w:spacing w:val="-7"/>
        </w:rPr>
        <w:t xml:space="preserve"> </w:t>
      </w:r>
      <w:r>
        <w:t>se</w:t>
      </w:r>
      <w:r>
        <w:rPr>
          <w:spacing w:val="-6"/>
        </w:rPr>
        <w:t xml:space="preserve"> </w:t>
      </w:r>
      <w:r>
        <w:t>deben presentar, en su caso, los siguientes documentos:</w:t>
      </w:r>
    </w:p>
    <w:p w:rsidR="00385A4F" w:rsidRDefault="00311760">
      <w:pPr>
        <w:spacing w:before="121"/>
        <w:ind w:left="993" w:right="140" w:hanging="569"/>
        <w:jc w:val="both"/>
        <w:rPr>
          <w:sz w:val="19"/>
        </w:rPr>
      </w:pPr>
      <w:r>
        <w:rPr>
          <w:b/>
          <w:sz w:val="19"/>
        </w:rPr>
        <w:t xml:space="preserve">25.1.- Documentación al objeto de </w:t>
      </w:r>
      <w:r>
        <w:rPr>
          <w:b/>
          <w:sz w:val="19"/>
          <w:u w:val="single"/>
        </w:rPr>
        <w:t>acreditar</w:t>
      </w:r>
      <w:r>
        <w:rPr>
          <w:b/>
          <w:sz w:val="19"/>
        </w:rPr>
        <w:t xml:space="preserve"> los requisitos de solvencia económica y financiera y de solvencia técnica o profesional recogidos en la cláusula 21.2 de cláusulas específicas del contrato: </w:t>
      </w:r>
      <w:r>
        <w:rPr>
          <w:color w:val="0000FF"/>
          <w:sz w:val="19"/>
        </w:rPr>
        <w:t xml:space="preserve">sí, los </w:t>
      </w:r>
      <w:proofErr w:type="gramStart"/>
      <w:r>
        <w:rPr>
          <w:color w:val="0000FF"/>
          <w:sz w:val="19"/>
        </w:rPr>
        <w:t>siguientes</w:t>
      </w:r>
      <w:r w:rsidR="003855CF">
        <w:rPr>
          <w:color w:val="0000FF"/>
          <w:sz w:val="19"/>
        </w:rPr>
        <w:t xml:space="preserve"> :</w:t>
      </w:r>
      <w:proofErr w:type="gramEnd"/>
      <w:r>
        <w:rPr>
          <w:color w:val="0000FF"/>
          <w:sz w:val="19"/>
        </w:rPr>
        <w:t>, salvo que</w:t>
      </w:r>
      <w:r>
        <w:rPr>
          <w:color w:val="0000FF"/>
          <w:spacing w:val="-5"/>
          <w:sz w:val="19"/>
        </w:rPr>
        <w:t xml:space="preserve"> </w:t>
      </w:r>
      <w:r>
        <w:rPr>
          <w:color w:val="0000FF"/>
          <w:sz w:val="19"/>
        </w:rPr>
        <w:t>se</w:t>
      </w:r>
      <w:r>
        <w:rPr>
          <w:color w:val="0000FF"/>
          <w:spacing w:val="-5"/>
          <w:sz w:val="19"/>
        </w:rPr>
        <w:t xml:space="preserve"> </w:t>
      </w:r>
      <w:r>
        <w:rPr>
          <w:color w:val="0000FF"/>
          <w:sz w:val="19"/>
        </w:rPr>
        <w:t>haya</w:t>
      </w:r>
      <w:r>
        <w:rPr>
          <w:color w:val="0000FF"/>
          <w:spacing w:val="-6"/>
          <w:sz w:val="19"/>
        </w:rPr>
        <w:t xml:space="preserve"> </w:t>
      </w:r>
      <w:r>
        <w:rPr>
          <w:color w:val="0000FF"/>
          <w:sz w:val="19"/>
        </w:rPr>
        <w:t>sustituido</w:t>
      </w:r>
      <w:r>
        <w:rPr>
          <w:color w:val="0000FF"/>
          <w:spacing w:val="-5"/>
          <w:sz w:val="19"/>
        </w:rPr>
        <w:t xml:space="preserve"> </w:t>
      </w:r>
      <w:r>
        <w:rPr>
          <w:color w:val="0000FF"/>
          <w:sz w:val="19"/>
        </w:rPr>
        <w:t>la</w:t>
      </w:r>
      <w:r>
        <w:rPr>
          <w:color w:val="0000FF"/>
          <w:spacing w:val="-4"/>
          <w:sz w:val="19"/>
        </w:rPr>
        <w:t xml:space="preserve"> </w:t>
      </w:r>
      <w:r>
        <w:rPr>
          <w:color w:val="0000FF"/>
          <w:sz w:val="19"/>
        </w:rPr>
        <w:t>solvencia</w:t>
      </w:r>
      <w:r>
        <w:rPr>
          <w:color w:val="0000FF"/>
          <w:spacing w:val="-6"/>
          <w:sz w:val="19"/>
        </w:rPr>
        <w:t xml:space="preserve"> </w:t>
      </w:r>
      <w:r>
        <w:rPr>
          <w:color w:val="0000FF"/>
          <w:sz w:val="19"/>
        </w:rPr>
        <w:t>por</w:t>
      </w:r>
      <w:r>
        <w:rPr>
          <w:color w:val="0000FF"/>
          <w:spacing w:val="-4"/>
          <w:sz w:val="19"/>
        </w:rPr>
        <w:t xml:space="preserve"> </w:t>
      </w:r>
      <w:r>
        <w:rPr>
          <w:color w:val="0000FF"/>
          <w:sz w:val="19"/>
        </w:rPr>
        <w:t>la</w:t>
      </w:r>
      <w:r>
        <w:rPr>
          <w:color w:val="0000FF"/>
          <w:spacing w:val="-6"/>
          <w:sz w:val="19"/>
        </w:rPr>
        <w:t xml:space="preserve"> </w:t>
      </w:r>
      <w:r>
        <w:rPr>
          <w:color w:val="0000FF"/>
          <w:sz w:val="19"/>
        </w:rPr>
        <w:t>clasificación</w:t>
      </w:r>
      <w:r>
        <w:rPr>
          <w:color w:val="0000FF"/>
          <w:spacing w:val="-4"/>
          <w:sz w:val="19"/>
        </w:rPr>
        <w:t xml:space="preserve"> </w:t>
      </w:r>
      <w:r>
        <w:rPr>
          <w:color w:val="0000FF"/>
          <w:sz w:val="19"/>
        </w:rPr>
        <w:t>indicada</w:t>
      </w:r>
      <w:r>
        <w:rPr>
          <w:color w:val="0000FF"/>
          <w:spacing w:val="-6"/>
          <w:sz w:val="19"/>
        </w:rPr>
        <w:t xml:space="preserve"> </w:t>
      </w:r>
      <w:r>
        <w:rPr>
          <w:color w:val="0000FF"/>
          <w:sz w:val="19"/>
        </w:rPr>
        <w:t>en</w:t>
      </w:r>
      <w:r>
        <w:rPr>
          <w:color w:val="0000FF"/>
          <w:spacing w:val="-5"/>
          <w:sz w:val="19"/>
        </w:rPr>
        <w:t xml:space="preserve"> </w:t>
      </w:r>
      <w:r>
        <w:rPr>
          <w:color w:val="0000FF"/>
          <w:sz w:val="19"/>
        </w:rPr>
        <w:t>la</w:t>
      </w:r>
      <w:r>
        <w:rPr>
          <w:color w:val="0000FF"/>
          <w:spacing w:val="-6"/>
          <w:sz w:val="19"/>
        </w:rPr>
        <w:t xml:space="preserve"> </w:t>
      </w:r>
      <w:r>
        <w:rPr>
          <w:color w:val="0000FF"/>
          <w:sz w:val="19"/>
        </w:rPr>
        <w:t>cláusula</w:t>
      </w:r>
      <w:r>
        <w:rPr>
          <w:color w:val="0000FF"/>
          <w:spacing w:val="-3"/>
          <w:sz w:val="19"/>
        </w:rPr>
        <w:t xml:space="preserve"> </w:t>
      </w:r>
      <w:r>
        <w:rPr>
          <w:color w:val="0000FF"/>
          <w:sz w:val="19"/>
        </w:rPr>
        <w:t>21.3</w:t>
      </w:r>
      <w:r>
        <w:rPr>
          <w:color w:val="0000FF"/>
          <w:spacing w:val="-5"/>
          <w:sz w:val="19"/>
        </w:rPr>
        <w:t xml:space="preserve"> </w:t>
      </w:r>
      <w:r>
        <w:rPr>
          <w:color w:val="0000FF"/>
          <w:sz w:val="19"/>
        </w:rPr>
        <w:t>de</w:t>
      </w:r>
      <w:r>
        <w:rPr>
          <w:color w:val="0000FF"/>
          <w:spacing w:val="-5"/>
          <w:sz w:val="19"/>
        </w:rPr>
        <w:t xml:space="preserve"> </w:t>
      </w:r>
      <w:r>
        <w:rPr>
          <w:color w:val="0000FF"/>
          <w:sz w:val="19"/>
        </w:rPr>
        <w:t>cláusulas específicas del contrato:).</w:t>
      </w:r>
    </w:p>
    <w:p w:rsidR="00385A4F" w:rsidRDefault="00311760">
      <w:pPr>
        <w:pStyle w:val="Ttulo4"/>
        <w:numPr>
          <w:ilvl w:val="0"/>
          <w:numId w:val="77"/>
        </w:numPr>
        <w:tabs>
          <w:tab w:val="left" w:pos="1529"/>
        </w:tabs>
        <w:spacing w:before="123"/>
        <w:ind w:left="1529" w:hanging="253"/>
        <w:rPr>
          <w:rFonts w:ascii="Symbol" w:hAnsi="Symbol"/>
          <w:b w:val="0"/>
          <w:sz w:val="18"/>
        </w:rPr>
      </w:pPr>
      <w:r>
        <w:t>Solvencia</w:t>
      </w:r>
      <w:r>
        <w:rPr>
          <w:spacing w:val="-10"/>
        </w:rPr>
        <w:t xml:space="preserve"> </w:t>
      </w:r>
      <w:r>
        <w:t>económica</w:t>
      </w:r>
      <w:r>
        <w:rPr>
          <w:spacing w:val="-9"/>
        </w:rPr>
        <w:t xml:space="preserve"> </w:t>
      </w:r>
      <w:r>
        <w:t>y</w:t>
      </w:r>
      <w:r>
        <w:rPr>
          <w:spacing w:val="-7"/>
        </w:rPr>
        <w:t xml:space="preserve"> </w:t>
      </w:r>
      <w:r>
        <w:rPr>
          <w:spacing w:val="-2"/>
        </w:rPr>
        <w:t>financiera:</w:t>
      </w:r>
    </w:p>
    <w:p w:rsidR="00911620" w:rsidRPr="00911620" w:rsidRDefault="00911620" w:rsidP="00911620">
      <w:pPr>
        <w:spacing w:before="120"/>
        <w:ind w:left="1276"/>
        <w:rPr>
          <w:color w:val="0000FF"/>
          <w:spacing w:val="-10"/>
          <w:sz w:val="19"/>
        </w:rPr>
      </w:pPr>
      <w:r w:rsidRPr="00911620">
        <w:rPr>
          <w:color w:val="0000FF"/>
          <w:spacing w:val="-10"/>
          <w:sz w:val="19"/>
        </w:rPr>
        <w:t xml:space="preserve">Las empresas licitadoras deberán acreditar un volumen anual de negocios, que, referido al año de mayor volumen de negocio de los tres últimos ejercicios disponibles, en función de la fecha de creación o inicio de las actividades del empresario, al menos de </w:t>
      </w:r>
      <w:r w:rsidRPr="003B23E6">
        <w:rPr>
          <w:color w:val="0000FF"/>
          <w:spacing w:val="-10"/>
          <w:sz w:val="19"/>
        </w:rPr>
        <w:t>495.867,78€</w:t>
      </w:r>
    </w:p>
    <w:p w:rsidR="00385A4F" w:rsidRDefault="00311760">
      <w:pPr>
        <w:pStyle w:val="Ttulo4"/>
        <w:numPr>
          <w:ilvl w:val="0"/>
          <w:numId w:val="77"/>
        </w:numPr>
        <w:tabs>
          <w:tab w:val="left" w:pos="1529"/>
        </w:tabs>
        <w:spacing w:before="120"/>
        <w:ind w:left="1529" w:hanging="253"/>
        <w:rPr>
          <w:rFonts w:ascii="Symbol" w:hAnsi="Symbol"/>
          <w:b w:val="0"/>
          <w:sz w:val="18"/>
        </w:rPr>
      </w:pPr>
      <w:r>
        <w:t>Solvencia</w:t>
      </w:r>
      <w:r>
        <w:rPr>
          <w:spacing w:val="-8"/>
        </w:rPr>
        <w:t xml:space="preserve"> </w:t>
      </w:r>
      <w:r>
        <w:t>técnica</w:t>
      </w:r>
      <w:r>
        <w:rPr>
          <w:spacing w:val="-8"/>
        </w:rPr>
        <w:t xml:space="preserve"> </w:t>
      </w:r>
      <w:r>
        <w:t>o</w:t>
      </w:r>
      <w:r>
        <w:rPr>
          <w:spacing w:val="-7"/>
        </w:rPr>
        <w:t xml:space="preserve"> </w:t>
      </w:r>
      <w:r>
        <w:rPr>
          <w:spacing w:val="-2"/>
        </w:rPr>
        <w:t>profesional:</w:t>
      </w:r>
    </w:p>
    <w:p w:rsidR="00911620" w:rsidRDefault="00911620" w:rsidP="00911620">
      <w:pPr>
        <w:spacing w:before="119"/>
        <w:ind w:left="1276"/>
        <w:rPr>
          <w:color w:val="0000FF"/>
          <w:spacing w:val="-10"/>
          <w:sz w:val="19"/>
        </w:rPr>
      </w:pPr>
      <w:r w:rsidRPr="00911620">
        <w:rPr>
          <w:color w:val="0000FF"/>
          <w:spacing w:val="-10"/>
          <w:sz w:val="19"/>
        </w:rPr>
        <w:lastRenderedPageBreak/>
        <w:t xml:space="preserve">Las empresas licitadoras deberán acreditar haber realizado trabajos del mismo tipo o naturaleza al correspondiente al objeto del contrato, efectuados en el curso de los últimos 3 años, siendo el importe anual acumulado en el año de mayor ejecución igual o superior a </w:t>
      </w:r>
      <w:r>
        <w:rPr>
          <w:color w:val="0000FF"/>
          <w:spacing w:val="-10"/>
          <w:sz w:val="19"/>
        </w:rPr>
        <w:t>280.000,00</w:t>
      </w:r>
      <w:r w:rsidRPr="003B23E6">
        <w:rPr>
          <w:color w:val="0000FF"/>
          <w:spacing w:val="-10"/>
          <w:sz w:val="19"/>
        </w:rPr>
        <w:t>€</w:t>
      </w:r>
      <w:r>
        <w:rPr>
          <w:color w:val="0000FF"/>
          <w:spacing w:val="-10"/>
          <w:sz w:val="19"/>
        </w:rPr>
        <w:t>.</w:t>
      </w:r>
    </w:p>
    <w:p w:rsidR="00911620" w:rsidRPr="00911620" w:rsidRDefault="00911620" w:rsidP="00911620">
      <w:pPr>
        <w:spacing w:before="119"/>
        <w:ind w:left="1275"/>
        <w:rPr>
          <w:sz w:val="19"/>
        </w:rPr>
      </w:pPr>
      <w:r w:rsidRPr="00911620">
        <w:rPr>
          <w:color w:val="0000FF"/>
          <w:sz w:val="19"/>
        </w:rPr>
        <w:t>La empresa deberá estar en posesión de una certificación vigente. E</w:t>
      </w:r>
      <w:r w:rsidR="007B4C9D">
        <w:rPr>
          <w:color w:val="0000FF"/>
          <w:sz w:val="19"/>
        </w:rPr>
        <w:t xml:space="preserve">squema Nacional de </w:t>
      </w:r>
      <w:proofErr w:type="gramStart"/>
      <w:r w:rsidR="007B4C9D">
        <w:rPr>
          <w:color w:val="0000FF"/>
          <w:sz w:val="19"/>
        </w:rPr>
        <w:t>Seguridad  N</w:t>
      </w:r>
      <w:r w:rsidRPr="00911620">
        <w:rPr>
          <w:color w:val="0000FF"/>
          <w:sz w:val="19"/>
        </w:rPr>
        <w:t>ivel</w:t>
      </w:r>
      <w:proofErr w:type="gramEnd"/>
      <w:r w:rsidRPr="00911620">
        <w:rPr>
          <w:color w:val="0000FF"/>
          <w:sz w:val="19"/>
        </w:rPr>
        <w:t xml:space="preserve"> </w:t>
      </w:r>
      <w:r w:rsidR="009E0E89">
        <w:rPr>
          <w:color w:val="0000FF"/>
          <w:sz w:val="19"/>
        </w:rPr>
        <w:t>Medio</w:t>
      </w:r>
      <w:r w:rsidRPr="00911620">
        <w:rPr>
          <w:color w:val="0000FF"/>
          <w:sz w:val="19"/>
        </w:rPr>
        <w:t>.</w:t>
      </w:r>
    </w:p>
    <w:p w:rsidR="00385A4F" w:rsidRPr="00911620" w:rsidRDefault="00311760" w:rsidP="00911620">
      <w:pPr>
        <w:spacing w:before="119"/>
        <w:ind w:left="1276"/>
        <w:rPr>
          <w:sz w:val="19"/>
          <w:szCs w:val="19"/>
        </w:rPr>
      </w:pPr>
      <w:r w:rsidRPr="00911620">
        <w:rPr>
          <w:sz w:val="19"/>
          <w:szCs w:val="19"/>
        </w:rPr>
        <w:t>En el caso de operadoras económicas de nueva creación (antigüedad inferior a cinco</w:t>
      </w:r>
      <w:r w:rsidRPr="00911620">
        <w:rPr>
          <w:spacing w:val="-16"/>
          <w:sz w:val="19"/>
          <w:szCs w:val="19"/>
        </w:rPr>
        <w:t xml:space="preserve"> </w:t>
      </w:r>
      <w:r w:rsidRPr="00911620">
        <w:rPr>
          <w:sz w:val="19"/>
          <w:szCs w:val="19"/>
        </w:rPr>
        <w:t>(5)</w:t>
      </w:r>
      <w:r w:rsidRPr="00911620">
        <w:rPr>
          <w:spacing w:val="-15"/>
          <w:sz w:val="19"/>
          <w:szCs w:val="19"/>
        </w:rPr>
        <w:t xml:space="preserve"> </w:t>
      </w:r>
      <w:r w:rsidRPr="00911620">
        <w:rPr>
          <w:sz w:val="19"/>
          <w:szCs w:val="19"/>
        </w:rPr>
        <w:t>años)</w:t>
      </w:r>
      <w:r w:rsidRPr="00911620">
        <w:rPr>
          <w:spacing w:val="-15"/>
          <w:sz w:val="19"/>
          <w:szCs w:val="19"/>
        </w:rPr>
        <w:t xml:space="preserve"> </w:t>
      </w:r>
      <w:r w:rsidRPr="00911620">
        <w:rPr>
          <w:sz w:val="19"/>
          <w:szCs w:val="19"/>
        </w:rPr>
        <w:t>deberán</w:t>
      </w:r>
      <w:r w:rsidRPr="00911620">
        <w:rPr>
          <w:spacing w:val="-16"/>
          <w:sz w:val="19"/>
          <w:szCs w:val="19"/>
        </w:rPr>
        <w:t xml:space="preserve"> </w:t>
      </w:r>
      <w:r w:rsidRPr="00911620">
        <w:rPr>
          <w:sz w:val="19"/>
          <w:szCs w:val="19"/>
        </w:rPr>
        <w:t>adjuntar</w:t>
      </w:r>
      <w:r w:rsidRPr="00911620">
        <w:rPr>
          <w:spacing w:val="-16"/>
          <w:sz w:val="19"/>
          <w:szCs w:val="19"/>
        </w:rPr>
        <w:t xml:space="preserve"> </w:t>
      </w:r>
      <w:r w:rsidRPr="00911620">
        <w:rPr>
          <w:sz w:val="19"/>
          <w:szCs w:val="19"/>
        </w:rPr>
        <w:t>la</w:t>
      </w:r>
      <w:r w:rsidRPr="00911620">
        <w:rPr>
          <w:spacing w:val="-13"/>
          <w:sz w:val="19"/>
          <w:szCs w:val="19"/>
        </w:rPr>
        <w:t xml:space="preserve"> </w:t>
      </w:r>
      <w:r w:rsidRPr="00911620">
        <w:rPr>
          <w:sz w:val="19"/>
          <w:szCs w:val="19"/>
        </w:rPr>
        <w:t>siguiente</w:t>
      </w:r>
      <w:r w:rsidRPr="00911620">
        <w:rPr>
          <w:spacing w:val="-15"/>
          <w:sz w:val="19"/>
          <w:szCs w:val="19"/>
        </w:rPr>
        <w:t xml:space="preserve"> </w:t>
      </w:r>
      <w:r w:rsidRPr="00911620">
        <w:rPr>
          <w:sz w:val="19"/>
          <w:szCs w:val="19"/>
        </w:rPr>
        <w:t>documentación</w:t>
      </w:r>
      <w:r w:rsidRPr="00911620">
        <w:rPr>
          <w:spacing w:val="-16"/>
          <w:sz w:val="19"/>
          <w:szCs w:val="19"/>
        </w:rPr>
        <w:t xml:space="preserve"> </w:t>
      </w:r>
      <w:r w:rsidRPr="00911620">
        <w:rPr>
          <w:sz w:val="19"/>
          <w:szCs w:val="19"/>
        </w:rPr>
        <w:t>al</w:t>
      </w:r>
      <w:r w:rsidRPr="00911620">
        <w:rPr>
          <w:spacing w:val="-13"/>
          <w:sz w:val="19"/>
          <w:szCs w:val="19"/>
        </w:rPr>
        <w:t xml:space="preserve"> </w:t>
      </w:r>
      <w:r w:rsidRPr="00911620">
        <w:rPr>
          <w:sz w:val="19"/>
          <w:szCs w:val="19"/>
        </w:rPr>
        <w:t>objeto</w:t>
      </w:r>
      <w:r w:rsidRPr="00911620">
        <w:rPr>
          <w:spacing w:val="-16"/>
          <w:sz w:val="19"/>
          <w:szCs w:val="19"/>
        </w:rPr>
        <w:t xml:space="preserve"> </w:t>
      </w:r>
      <w:r w:rsidRPr="00911620">
        <w:rPr>
          <w:sz w:val="19"/>
          <w:szCs w:val="19"/>
        </w:rPr>
        <w:t>de</w:t>
      </w:r>
      <w:r w:rsidRPr="00911620">
        <w:rPr>
          <w:spacing w:val="-15"/>
          <w:sz w:val="19"/>
          <w:szCs w:val="19"/>
        </w:rPr>
        <w:t xml:space="preserve"> </w:t>
      </w:r>
      <w:r w:rsidRPr="00911620">
        <w:rPr>
          <w:sz w:val="19"/>
          <w:szCs w:val="19"/>
        </w:rPr>
        <w:t>acreditar los</w:t>
      </w:r>
      <w:r w:rsidRPr="00911620">
        <w:rPr>
          <w:spacing w:val="-17"/>
          <w:sz w:val="19"/>
          <w:szCs w:val="19"/>
        </w:rPr>
        <w:t xml:space="preserve"> </w:t>
      </w:r>
      <w:r w:rsidRPr="00911620">
        <w:rPr>
          <w:sz w:val="19"/>
          <w:szCs w:val="19"/>
        </w:rPr>
        <w:t>requisitos</w:t>
      </w:r>
      <w:r w:rsidRPr="00911620">
        <w:rPr>
          <w:spacing w:val="-16"/>
          <w:sz w:val="19"/>
          <w:szCs w:val="19"/>
        </w:rPr>
        <w:t xml:space="preserve"> </w:t>
      </w:r>
      <w:r w:rsidRPr="00911620">
        <w:rPr>
          <w:sz w:val="19"/>
          <w:szCs w:val="19"/>
        </w:rPr>
        <w:t>de</w:t>
      </w:r>
      <w:r w:rsidRPr="00911620">
        <w:rPr>
          <w:spacing w:val="-16"/>
          <w:sz w:val="19"/>
          <w:szCs w:val="19"/>
        </w:rPr>
        <w:t xml:space="preserve"> </w:t>
      </w:r>
      <w:r w:rsidRPr="00911620">
        <w:rPr>
          <w:sz w:val="19"/>
          <w:szCs w:val="19"/>
        </w:rPr>
        <w:t>solvencia</w:t>
      </w:r>
      <w:r w:rsidRPr="00911620">
        <w:rPr>
          <w:spacing w:val="-16"/>
          <w:sz w:val="19"/>
          <w:szCs w:val="19"/>
        </w:rPr>
        <w:t xml:space="preserve"> </w:t>
      </w:r>
      <w:r w:rsidRPr="00911620">
        <w:rPr>
          <w:sz w:val="19"/>
          <w:szCs w:val="19"/>
        </w:rPr>
        <w:t>recogidos</w:t>
      </w:r>
      <w:r w:rsidRPr="00911620">
        <w:rPr>
          <w:spacing w:val="-17"/>
          <w:sz w:val="19"/>
          <w:szCs w:val="19"/>
        </w:rPr>
        <w:t xml:space="preserve"> </w:t>
      </w:r>
      <w:r w:rsidRPr="00911620">
        <w:rPr>
          <w:sz w:val="19"/>
          <w:szCs w:val="19"/>
        </w:rPr>
        <w:t>en</w:t>
      </w:r>
      <w:r w:rsidRPr="00911620">
        <w:rPr>
          <w:spacing w:val="-16"/>
          <w:sz w:val="19"/>
          <w:szCs w:val="19"/>
        </w:rPr>
        <w:t xml:space="preserve"> </w:t>
      </w:r>
      <w:r w:rsidRPr="00911620">
        <w:rPr>
          <w:sz w:val="19"/>
          <w:szCs w:val="19"/>
        </w:rPr>
        <w:t>la</w:t>
      </w:r>
      <w:r w:rsidRPr="00911620">
        <w:rPr>
          <w:spacing w:val="-16"/>
          <w:sz w:val="19"/>
          <w:szCs w:val="19"/>
        </w:rPr>
        <w:t xml:space="preserve"> </w:t>
      </w:r>
      <w:r w:rsidRPr="00911620">
        <w:rPr>
          <w:sz w:val="19"/>
          <w:szCs w:val="19"/>
        </w:rPr>
        <w:t>cláusula</w:t>
      </w:r>
      <w:r w:rsidRPr="00911620">
        <w:rPr>
          <w:spacing w:val="-16"/>
          <w:sz w:val="19"/>
          <w:szCs w:val="19"/>
        </w:rPr>
        <w:t xml:space="preserve"> </w:t>
      </w:r>
      <w:r w:rsidRPr="00911620">
        <w:rPr>
          <w:sz w:val="19"/>
          <w:szCs w:val="19"/>
        </w:rPr>
        <w:t>21.2</w:t>
      </w:r>
      <w:r w:rsidRPr="00911620">
        <w:rPr>
          <w:spacing w:val="-17"/>
          <w:sz w:val="19"/>
          <w:szCs w:val="19"/>
        </w:rPr>
        <w:t xml:space="preserve"> </w:t>
      </w:r>
      <w:r w:rsidRPr="00911620">
        <w:rPr>
          <w:sz w:val="19"/>
          <w:szCs w:val="19"/>
        </w:rPr>
        <w:t>de</w:t>
      </w:r>
      <w:r w:rsidRPr="00911620">
        <w:rPr>
          <w:spacing w:val="-16"/>
          <w:sz w:val="19"/>
          <w:szCs w:val="19"/>
        </w:rPr>
        <w:t xml:space="preserve"> </w:t>
      </w:r>
      <w:r w:rsidRPr="00911620">
        <w:rPr>
          <w:sz w:val="19"/>
          <w:szCs w:val="19"/>
        </w:rPr>
        <w:t>las</w:t>
      </w:r>
      <w:r w:rsidRPr="00911620">
        <w:rPr>
          <w:spacing w:val="-16"/>
          <w:sz w:val="19"/>
          <w:szCs w:val="19"/>
        </w:rPr>
        <w:t xml:space="preserve"> </w:t>
      </w:r>
      <w:r w:rsidRPr="00911620">
        <w:rPr>
          <w:sz w:val="19"/>
          <w:szCs w:val="19"/>
        </w:rPr>
        <w:t>cláusulas</w:t>
      </w:r>
      <w:r w:rsidRPr="00911620">
        <w:rPr>
          <w:spacing w:val="-16"/>
          <w:sz w:val="19"/>
          <w:szCs w:val="19"/>
        </w:rPr>
        <w:t xml:space="preserve"> </w:t>
      </w:r>
      <w:r w:rsidRPr="00911620">
        <w:rPr>
          <w:sz w:val="19"/>
          <w:szCs w:val="19"/>
        </w:rPr>
        <w:t>específicas del contrato:</w:t>
      </w:r>
    </w:p>
    <w:p w:rsidR="00385A4F" w:rsidRDefault="00311760">
      <w:pPr>
        <w:spacing w:before="120"/>
        <w:ind w:left="1559"/>
        <w:rPr>
          <w:b/>
          <w:sz w:val="19"/>
        </w:rPr>
      </w:pPr>
      <w:r>
        <w:rPr>
          <w:b/>
          <w:spacing w:val="-10"/>
          <w:sz w:val="19"/>
        </w:rPr>
        <w:t>…</w:t>
      </w:r>
    </w:p>
    <w:p w:rsidR="009A3A83" w:rsidRDefault="00311760" w:rsidP="007F3B94">
      <w:pPr>
        <w:spacing w:before="120"/>
        <w:ind w:left="993" w:right="137" w:hanging="569"/>
        <w:jc w:val="both"/>
        <w:rPr>
          <w:sz w:val="19"/>
        </w:rPr>
      </w:pPr>
      <w:r>
        <w:rPr>
          <w:b/>
          <w:sz w:val="19"/>
        </w:rPr>
        <w:t xml:space="preserve">25.2.- Documentación a efectos de acreditar la disponibilidad de los medios materiales y humanos a los que se refiere la cláusula 21.6 de cláusulas específicas del contrato: </w:t>
      </w:r>
      <w:r w:rsidR="009A3A83" w:rsidRPr="00A3329C">
        <w:rPr>
          <w:b/>
          <w:sz w:val="19"/>
        </w:rPr>
        <w:t xml:space="preserve">: </w:t>
      </w:r>
      <w:r w:rsidR="009A3A83" w:rsidRPr="00A3329C">
        <w:rPr>
          <w:color w:val="0000FF"/>
          <w:sz w:val="19"/>
        </w:rPr>
        <w:t>sí, son los siguientes:  La empresa contratista, antes de la adjudicación del contrato justificará la efectiva disposición de los medios humanos comprometidos mediante los formularios o certificados donde figuren inscritos en el sistema de la Seguridad Social los trabajadores por cuenta ajena pertenecientes a la empresa, o bien, mediante compromiso de vinculación con el personal que componen el equipo propuesto.</w:t>
      </w:r>
    </w:p>
    <w:p w:rsidR="00385A4F" w:rsidRDefault="00311760" w:rsidP="009A3A83">
      <w:pPr>
        <w:spacing w:before="120"/>
        <w:ind w:left="993" w:right="137" w:hanging="569"/>
        <w:jc w:val="both"/>
        <w:rPr>
          <w:sz w:val="18"/>
        </w:rPr>
      </w:pPr>
      <w:r>
        <w:rPr>
          <w:noProof/>
          <w:sz w:val="18"/>
        </w:rPr>
        <mc:AlternateContent>
          <mc:Choice Requires="wps">
            <w:drawing>
              <wp:anchor distT="0" distB="0" distL="0" distR="0" simplePos="0" relativeHeight="251668480" behindDoc="1" locked="0" layoutInCell="1" allowOverlap="1">
                <wp:simplePos x="0" y="0"/>
                <wp:positionH relativeFrom="page">
                  <wp:posOffset>701040</wp:posOffset>
                </wp:positionH>
                <wp:positionV relativeFrom="paragraph">
                  <wp:posOffset>154194</wp:posOffset>
                </wp:positionV>
                <wp:extent cx="6339840" cy="635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F96ECF" id="Graphic 59" o:spid="_x0000_s1026" style="position:absolute;margin-left:55.2pt;margin-top:12.15pt;width:499.2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Ez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5p4TM1AgAA4w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pPr>
      <w:bookmarkStart w:id="30" w:name="_bookmark28"/>
      <w:bookmarkEnd w:id="30"/>
      <w:r>
        <w:t>26.-</w:t>
      </w:r>
      <w:r>
        <w:rPr>
          <w:spacing w:val="-12"/>
        </w:rPr>
        <w:t xml:space="preserve"> </w:t>
      </w:r>
      <w:r>
        <w:t>CLÁUSULAS</w:t>
      </w:r>
      <w:r>
        <w:rPr>
          <w:spacing w:val="-11"/>
        </w:rPr>
        <w:t xml:space="preserve"> </w:t>
      </w:r>
      <w:r>
        <w:t>ADICIONALES</w:t>
      </w:r>
      <w:r>
        <w:rPr>
          <w:spacing w:val="-13"/>
        </w:rPr>
        <w:t xml:space="preserve"> </w:t>
      </w:r>
      <w:r>
        <w:t>RELATIVAS</w:t>
      </w:r>
      <w:r>
        <w:rPr>
          <w:spacing w:val="-11"/>
        </w:rPr>
        <w:t xml:space="preserve"> </w:t>
      </w:r>
      <w:r>
        <w:t>AL</w:t>
      </w:r>
      <w:r>
        <w:rPr>
          <w:spacing w:val="-12"/>
        </w:rPr>
        <w:t xml:space="preserve"> </w:t>
      </w:r>
      <w:r>
        <w:rPr>
          <w:spacing w:val="-2"/>
        </w:rPr>
        <w:t>PROCEDIMIENTO</w:t>
      </w:r>
    </w:p>
    <w:p w:rsidR="009A3A83" w:rsidRDefault="00311760" w:rsidP="009A3A83">
      <w:pPr>
        <w:spacing w:before="119" w:line="364" w:lineRule="auto"/>
        <w:ind w:left="707" w:right="4" w:hanging="284"/>
        <w:rPr>
          <w:b/>
          <w:sz w:val="19"/>
        </w:rPr>
      </w:pPr>
      <w:r>
        <w:rPr>
          <w:b/>
          <w:sz w:val="19"/>
        </w:rPr>
        <w:t>26.1.-</w:t>
      </w:r>
      <w:r>
        <w:rPr>
          <w:b/>
          <w:spacing w:val="-5"/>
          <w:sz w:val="19"/>
        </w:rPr>
        <w:t xml:space="preserve"> </w:t>
      </w:r>
      <w:r>
        <w:rPr>
          <w:b/>
          <w:sz w:val="19"/>
        </w:rPr>
        <w:t>Información</w:t>
      </w:r>
      <w:r>
        <w:rPr>
          <w:b/>
          <w:spacing w:val="-5"/>
          <w:sz w:val="19"/>
        </w:rPr>
        <w:t xml:space="preserve"> </w:t>
      </w:r>
      <w:r>
        <w:rPr>
          <w:b/>
          <w:sz w:val="19"/>
        </w:rPr>
        <w:t>adicional</w:t>
      </w:r>
      <w:r>
        <w:rPr>
          <w:b/>
          <w:spacing w:val="-5"/>
          <w:sz w:val="19"/>
        </w:rPr>
        <w:t xml:space="preserve"> </w:t>
      </w:r>
      <w:r>
        <w:rPr>
          <w:b/>
          <w:sz w:val="19"/>
        </w:rPr>
        <w:t>sobre</w:t>
      </w:r>
      <w:r>
        <w:rPr>
          <w:b/>
          <w:spacing w:val="-3"/>
          <w:sz w:val="19"/>
        </w:rPr>
        <w:t xml:space="preserve"> </w:t>
      </w:r>
      <w:r>
        <w:rPr>
          <w:b/>
          <w:sz w:val="19"/>
        </w:rPr>
        <w:t>los</w:t>
      </w:r>
      <w:r>
        <w:rPr>
          <w:b/>
          <w:spacing w:val="-2"/>
          <w:sz w:val="19"/>
        </w:rPr>
        <w:t xml:space="preserve"> </w:t>
      </w:r>
      <w:r>
        <w:rPr>
          <w:b/>
          <w:sz w:val="19"/>
        </w:rPr>
        <w:t>pliegos</w:t>
      </w:r>
      <w:r>
        <w:rPr>
          <w:b/>
          <w:spacing w:val="-5"/>
          <w:sz w:val="19"/>
        </w:rPr>
        <w:t xml:space="preserve"> </w:t>
      </w:r>
      <w:r>
        <w:rPr>
          <w:b/>
          <w:sz w:val="19"/>
        </w:rPr>
        <w:t>y</w:t>
      </w:r>
      <w:r>
        <w:rPr>
          <w:b/>
          <w:spacing w:val="-5"/>
          <w:sz w:val="19"/>
        </w:rPr>
        <w:t xml:space="preserve"> </w:t>
      </w:r>
      <w:r>
        <w:rPr>
          <w:b/>
          <w:sz w:val="19"/>
        </w:rPr>
        <w:t>documentación</w:t>
      </w:r>
      <w:r>
        <w:rPr>
          <w:b/>
          <w:spacing w:val="-5"/>
          <w:sz w:val="19"/>
        </w:rPr>
        <w:t xml:space="preserve"> </w:t>
      </w:r>
      <w:r>
        <w:rPr>
          <w:b/>
          <w:sz w:val="19"/>
        </w:rPr>
        <w:t xml:space="preserve">complementaria: </w:t>
      </w:r>
    </w:p>
    <w:p w:rsidR="009A3A83" w:rsidRPr="009A3A83" w:rsidRDefault="00311760" w:rsidP="009A3A83">
      <w:pPr>
        <w:spacing w:before="119" w:line="364" w:lineRule="auto"/>
        <w:ind w:left="707" w:right="4" w:hanging="284"/>
        <w:rPr>
          <w:color w:val="0000FF"/>
          <w:sz w:val="19"/>
        </w:rPr>
      </w:pPr>
      <w:r>
        <w:rPr>
          <w:b/>
          <w:sz w:val="19"/>
        </w:rPr>
        <w:t>26.1.1.- Fecha límite para su solicitud:</w:t>
      </w:r>
      <w:r w:rsidR="009A3A83">
        <w:rPr>
          <w:b/>
          <w:sz w:val="19"/>
        </w:rPr>
        <w:t xml:space="preserve"> </w:t>
      </w:r>
      <w:r w:rsidR="009A3A83" w:rsidRPr="009A3A83">
        <w:rPr>
          <w:color w:val="0000FF"/>
          <w:sz w:val="19"/>
        </w:rPr>
        <w:t>12 días antes de la fecha límite para presentar ofertas</w:t>
      </w:r>
    </w:p>
    <w:p w:rsidR="00385A4F" w:rsidRPr="009A3A83" w:rsidRDefault="00311760" w:rsidP="009A3A83">
      <w:pPr>
        <w:spacing w:before="119" w:line="364" w:lineRule="auto"/>
        <w:ind w:left="707" w:right="1125" w:hanging="284"/>
        <w:rPr>
          <w:b/>
          <w:color w:val="0000FF"/>
          <w:sz w:val="19"/>
        </w:rPr>
      </w:pPr>
      <w:r>
        <w:rPr>
          <w:b/>
          <w:sz w:val="19"/>
        </w:rPr>
        <w:t>26.1.2.-</w:t>
      </w:r>
      <w:r>
        <w:rPr>
          <w:b/>
          <w:spacing w:val="-7"/>
          <w:sz w:val="19"/>
        </w:rPr>
        <w:t xml:space="preserve"> </w:t>
      </w:r>
      <w:r>
        <w:rPr>
          <w:b/>
          <w:sz w:val="19"/>
        </w:rPr>
        <w:t>Fecha</w:t>
      </w:r>
      <w:r>
        <w:rPr>
          <w:b/>
          <w:spacing w:val="-8"/>
          <w:sz w:val="19"/>
        </w:rPr>
        <w:t xml:space="preserve"> </w:t>
      </w:r>
      <w:r>
        <w:rPr>
          <w:b/>
          <w:sz w:val="19"/>
        </w:rPr>
        <w:t>límite</w:t>
      </w:r>
      <w:r>
        <w:rPr>
          <w:b/>
          <w:spacing w:val="-7"/>
          <w:sz w:val="19"/>
        </w:rPr>
        <w:t xml:space="preserve"> </w:t>
      </w:r>
      <w:r>
        <w:rPr>
          <w:b/>
          <w:sz w:val="19"/>
        </w:rPr>
        <w:t>para</w:t>
      </w:r>
      <w:r>
        <w:rPr>
          <w:b/>
          <w:spacing w:val="-8"/>
          <w:sz w:val="19"/>
        </w:rPr>
        <w:t xml:space="preserve"> </w:t>
      </w:r>
      <w:r>
        <w:rPr>
          <w:b/>
          <w:sz w:val="19"/>
        </w:rPr>
        <w:t>su</w:t>
      </w:r>
      <w:r>
        <w:rPr>
          <w:b/>
          <w:spacing w:val="-7"/>
          <w:sz w:val="19"/>
        </w:rPr>
        <w:t xml:space="preserve"> </w:t>
      </w:r>
      <w:r>
        <w:rPr>
          <w:b/>
          <w:spacing w:val="-2"/>
          <w:sz w:val="19"/>
        </w:rPr>
        <w:t>obtención:</w:t>
      </w:r>
      <w:r w:rsidR="009A3A83" w:rsidRPr="009A3A83">
        <w:rPr>
          <w:spacing w:val="-2"/>
          <w:sz w:val="19"/>
        </w:rPr>
        <w:t xml:space="preserve"> </w:t>
      </w:r>
      <w:r w:rsidR="009A3A83" w:rsidRPr="009A3A83">
        <w:rPr>
          <w:color w:val="0000FF"/>
          <w:spacing w:val="-2"/>
          <w:sz w:val="19"/>
        </w:rPr>
        <w:t>6 días antes de que finalice el plazo fijado</w:t>
      </w:r>
    </w:p>
    <w:p w:rsidR="009A3A83" w:rsidRPr="00A3329C" w:rsidRDefault="00311760" w:rsidP="009A3A83">
      <w:pPr>
        <w:spacing w:before="120"/>
        <w:ind w:left="1559" w:hanging="852"/>
        <w:rPr>
          <w:sz w:val="19"/>
        </w:rPr>
      </w:pPr>
      <w:r>
        <w:rPr>
          <w:b/>
          <w:sz w:val="19"/>
        </w:rPr>
        <w:t>26.1.3.-</w:t>
      </w:r>
      <w:r>
        <w:rPr>
          <w:b/>
          <w:spacing w:val="79"/>
          <w:w w:val="150"/>
          <w:sz w:val="19"/>
        </w:rPr>
        <w:t xml:space="preserve"> </w:t>
      </w:r>
      <w:r>
        <w:rPr>
          <w:b/>
          <w:sz w:val="19"/>
        </w:rPr>
        <w:t>Carácter</w:t>
      </w:r>
      <w:r>
        <w:rPr>
          <w:b/>
          <w:spacing w:val="80"/>
          <w:w w:val="150"/>
          <w:sz w:val="19"/>
        </w:rPr>
        <w:t xml:space="preserve"> </w:t>
      </w:r>
      <w:r>
        <w:rPr>
          <w:b/>
          <w:sz w:val="19"/>
        </w:rPr>
        <w:t>vinculante</w:t>
      </w:r>
      <w:r>
        <w:rPr>
          <w:b/>
          <w:spacing w:val="79"/>
          <w:w w:val="150"/>
          <w:sz w:val="19"/>
        </w:rPr>
        <w:t xml:space="preserve"> </w:t>
      </w:r>
      <w:r>
        <w:rPr>
          <w:b/>
          <w:sz w:val="19"/>
        </w:rPr>
        <w:t>de</w:t>
      </w:r>
      <w:r>
        <w:rPr>
          <w:b/>
          <w:spacing w:val="79"/>
          <w:w w:val="150"/>
          <w:sz w:val="19"/>
        </w:rPr>
        <w:t xml:space="preserve"> </w:t>
      </w:r>
      <w:r>
        <w:rPr>
          <w:b/>
          <w:sz w:val="19"/>
        </w:rPr>
        <w:t>las</w:t>
      </w:r>
      <w:r>
        <w:rPr>
          <w:b/>
          <w:spacing w:val="80"/>
          <w:w w:val="150"/>
          <w:sz w:val="19"/>
        </w:rPr>
        <w:t xml:space="preserve"> </w:t>
      </w:r>
      <w:r>
        <w:rPr>
          <w:b/>
          <w:sz w:val="19"/>
        </w:rPr>
        <w:t>aclaraciones</w:t>
      </w:r>
      <w:r>
        <w:rPr>
          <w:b/>
          <w:spacing w:val="79"/>
          <w:w w:val="150"/>
          <w:sz w:val="19"/>
        </w:rPr>
        <w:t xml:space="preserve"> </w:t>
      </w:r>
      <w:r>
        <w:rPr>
          <w:b/>
          <w:sz w:val="19"/>
        </w:rPr>
        <w:t>sobre</w:t>
      </w:r>
      <w:r>
        <w:rPr>
          <w:b/>
          <w:spacing w:val="80"/>
          <w:w w:val="150"/>
          <w:sz w:val="19"/>
        </w:rPr>
        <w:t xml:space="preserve"> </w:t>
      </w:r>
      <w:r>
        <w:rPr>
          <w:b/>
          <w:sz w:val="19"/>
        </w:rPr>
        <w:t>los</w:t>
      </w:r>
      <w:r>
        <w:rPr>
          <w:b/>
          <w:spacing w:val="80"/>
          <w:w w:val="150"/>
          <w:sz w:val="19"/>
        </w:rPr>
        <w:t xml:space="preserve"> </w:t>
      </w:r>
      <w:r>
        <w:rPr>
          <w:b/>
          <w:sz w:val="19"/>
        </w:rPr>
        <w:t>pliegos</w:t>
      </w:r>
      <w:r>
        <w:rPr>
          <w:b/>
          <w:spacing w:val="79"/>
          <w:w w:val="150"/>
          <w:sz w:val="19"/>
        </w:rPr>
        <w:t xml:space="preserve"> </w:t>
      </w:r>
      <w:r>
        <w:rPr>
          <w:b/>
          <w:sz w:val="19"/>
        </w:rPr>
        <w:t>o</w:t>
      </w:r>
      <w:r>
        <w:rPr>
          <w:b/>
          <w:spacing w:val="80"/>
          <w:w w:val="150"/>
          <w:sz w:val="19"/>
        </w:rPr>
        <w:t xml:space="preserve"> </w:t>
      </w:r>
      <w:r>
        <w:rPr>
          <w:b/>
          <w:sz w:val="19"/>
        </w:rPr>
        <w:t>resto</w:t>
      </w:r>
      <w:r>
        <w:rPr>
          <w:b/>
          <w:spacing w:val="80"/>
          <w:w w:val="150"/>
          <w:sz w:val="19"/>
        </w:rPr>
        <w:t xml:space="preserve"> </w:t>
      </w:r>
      <w:r>
        <w:rPr>
          <w:b/>
          <w:sz w:val="19"/>
        </w:rPr>
        <w:t xml:space="preserve">de documentación: </w:t>
      </w:r>
      <w:r w:rsidR="009A3A83">
        <w:rPr>
          <w:b/>
          <w:sz w:val="19"/>
        </w:rPr>
        <w:t xml:space="preserve"> </w:t>
      </w:r>
      <w:r w:rsidR="009A3A83">
        <w:rPr>
          <w:color w:val="0000FF"/>
          <w:sz w:val="19"/>
        </w:rPr>
        <w:t>S</w:t>
      </w:r>
      <w:r w:rsidR="009A3A83" w:rsidRPr="00A3329C">
        <w:rPr>
          <w:color w:val="0000FF"/>
          <w:sz w:val="19"/>
        </w:rPr>
        <w:t>í.</w:t>
      </w:r>
      <w:r w:rsidR="009A3A83">
        <w:rPr>
          <w:b/>
          <w:color w:val="0000FF"/>
          <w:sz w:val="19"/>
        </w:rPr>
        <w:t xml:space="preserve"> </w:t>
      </w:r>
      <w:r w:rsidR="009A3A83" w:rsidRPr="00A3329C">
        <w:rPr>
          <w:color w:val="0000FF"/>
          <w:sz w:val="19"/>
        </w:rPr>
        <w:t>En los casos en que lo solicitado sean aclaraciones a lo establecido en los pliegos o resto de documentación, las respuestas tendrán carácter vinculante y se harán públicas en el perfil del contratante del Gobierno Vasco en los términos que garanticen la igualdad y concurrencia en el procedimiento de licitación. (artículo 138.3 de la LCSP)</w:t>
      </w:r>
    </w:p>
    <w:p w:rsidR="00385A4F" w:rsidRDefault="00311760">
      <w:pPr>
        <w:spacing w:before="119" w:line="242" w:lineRule="auto"/>
        <w:ind w:left="993" w:right="142" w:hanging="569"/>
        <w:jc w:val="both"/>
        <w:rPr>
          <w:b/>
          <w:sz w:val="19"/>
        </w:rPr>
      </w:pPr>
      <w:r>
        <w:rPr>
          <w:b/>
          <w:sz w:val="19"/>
        </w:rPr>
        <w:t>26.2.- Se prevé una forma específica de compensación para los casos de decisión de no adjudicar</w:t>
      </w:r>
      <w:r>
        <w:rPr>
          <w:b/>
          <w:spacing w:val="-17"/>
          <w:sz w:val="19"/>
        </w:rPr>
        <w:t xml:space="preserve"> </w:t>
      </w:r>
      <w:r>
        <w:rPr>
          <w:b/>
          <w:sz w:val="19"/>
        </w:rPr>
        <w:t>o</w:t>
      </w:r>
      <w:r>
        <w:rPr>
          <w:b/>
          <w:spacing w:val="-16"/>
          <w:sz w:val="19"/>
        </w:rPr>
        <w:t xml:space="preserve"> </w:t>
      </w:r>
      <w:r>
        <w:rPr>
          <w:b/>
          <w:sz w:val="19"/>
        </w:rPr>
        <w:t>celebrar</w:t>
      </w:r>
      <w:r>
        <w:rPr>
          <w:b/>
          <w:spacing w:val="-16"/>
          <w:sz w:val="19"/>
        </w:rPr>
        <w:t xml:space="preserve"> </w:t>
      </w:r>
      <w:r>
        <w:rPr>
          <w:b/>
          <w:sz w:val="19"/>
        </w:rPr>
        <w:t>el</w:t>
      </w:r>
      <w:r>
        <w:rPr>
          <w:b/>
          <w:spacing w:val="-16"/>
          <w:sz w:val="19"/>
        </w:rPr>
        <w:t xml:space="preserve"> </w:t>
      </w:r>
      <w:r>
        <w:rPr>
          <w:b/>
          <w:sz w:val="19"/>
        </w:rPr>
        <w:t>contrato</w:t>
      </w:r>
      <w:r>
        <w:rPr>
          <w:b/>
          <w:spacing w:val="-17"/>
          <w:sz w:val="19"/>
        </w:rPr>
        <w:t xml:space="preserve"> </w:t>
      </w:r>
      <w:r>
        <w:rPr>
          <w:b/>
          <w:sz w:val="19"/>
        </w:rPr>
        <w:t>y</w:t>
      </w:r>
      <w:r>
        <w:rPr>
          <w:b/>
          <w:spacing w:val="-16"/>
          <w:sz w:val="19"/>
        </w:rPr>
        <w:t xml:space="preserve"> </w:t>
      </w:r>
      <w:r>
        <w:rPr>
          <w:b/>
          <w:sz w:val="19"/>
        </w:rPr>
        <w:t>desistimiento</w:t>
      </w:r>
      <w:r>
        <w:rPr>
          <w:b/>
          <w:spacing w:val="-16"/>
          <w:sz w:val="19"/>
        </w:rPr>
        <w:t xml:space="preserve"> </w:t>
      </w:r>
      <w:r>
        <w:rPr>
          <w:b/>
          <w:sz w:val="19"/>
        </w:rPr>
        <w:t>del</w:t>
      </w:r>
      <w:r>
        <w:rPr>
          <w:b/>
          <w:spacing w:val="-16"/>
          <w:sz w:val="19"/>
        </w:rPr>
        <w:t xml:space="preserve"> </w:t>
      </w:r>
      <w:r>
        <w:rPr>
          <w:b/>
          <w:sz w:val="19"/>
        </w:rPr>
        <w:t>procedimiento</w:t>
      </w:r>
      <w:r>
        <w:rPr>
          <w:b/>
          <w:spacing w:val="-17"/>
          <w:sz w:val="19"/>
        </w:rPr>
        <w:t xml:space="preserve"> </w:t>
      </w:r>
      <w:r>
        <w:rPr>
          <w:b/>
          <w:sz w:val="19"/>
        </w:rPr>
        <w:t>de</w:t>
      </w:r>
      <w:r>
        <w:rPr>
          <w:b/>
          <w:spacing w:val="-16"/>
          <w:sz w:val="19"/>
        </w:rPr>
        <w:t xml:space="preserve"> </w:t>
      </w:r>
      <w:r>
        <w:rPr>
          <w:b/>
          <w:sz w:val="19"/>
        </w:rPr>
        <w:t>adjudicación</w:t>
      </w:r>
      <w:r>
        <w:rPr>
          <w:b/>
          <w:spacing w:val="-16"/>
          <w:sz w:val="19"/>
        </w:rPr>
        <w:t xml:space="preserve"> </w:t>
      </w:r>
      <w:r>
        <w:rPr>
          <w:b/>
          <w:sz w:val="19"/>
        </w:rPr>
        <w:t xml:space="preserve">por la administración, distinta de la señalada en la cláusula 22.5 de las condiciones </w:t>
      </w:r>
      <w:r>
        <w:rPr>
          <w:b/>
          <w:spacing w:val="-2"/>
          <w:sz w:val="19"/>
        </w:rPr>
        <w:t>generales:</w:t>
      </w:r>
    </w:p>
    <w:p w:rsidR="00385A4F" w:rsidRDefault="00311760">
      <w:pPr>
        <w:pStyle w:val="Textoindependiente"/>
        <w:spacing w:before="111"/>
        <w:ind w:left="993" w:right="138" w:hanging="58"/>
        <w:jc w:val="both"/>
      </w:pPr>
      <w:r>
        <w:rPr>
          <w:color w:val="0000FF"/>
        </w:rPr>
        <w:t>No</w:t>
      </w:r>
      <w:r w:rsidR="000F6D3B">
        <w:rPr>
          <w:color w:val="0000FF"/>
        </w:rPr>
        <w:t xml:space="preserve"> prevista.</w:t>
      </w:r>
    </w:p>
    <w:p w:rsidR="00385A4F" w:rsidRDefault="00311760">
      <w:pPr>
        <w:pStyle w:val="Ttulo4"/>
        <w:spacing w:before="117"/>
      </w:pPr>
      <w:r>
        <w:rPr>
          <w:spacing w:val="-2"/>
        </w:rPr>
        <w:t>26.3.-</w:t>
      </w:r>
      <w:r>
        <w:rPr>
          <w:spacing w:val="-10"/>
        </w:rPr>
        <w:t xml:space="preserve"> </w:t>
      </w:r>
      <w:r>
        <w:rPr>
          <w:spacing w:val="-2"/>
        </w:rPr>
        <w:t>Plazo</w:t>
      </w:r>
      <w:r>
        <w:rPr>
          <w:spacing w:val="-11"/>
        </w:rPr>
        <w:t xml:space="preserve"> </w:t>
      </w:r>
      <w:r>
        <w:rPr>
          <w:spacing w:val="-2"/>
        </w:rPr>
        <w:t>máximo</w:t>
      </w:r>
      <w:r>
        <w:rPr>
          <w:spacing w:val="-9"/>
        </w:rPr>
        <w:t xml:space="preserve"> </w:t>
      </w:r>
      <w:r>
        <w:rPr>
          <w:spacing w:val="-2"/>
        </w:rPr>
        <w:t>para</w:t>
      </w:r>
      <w:r>
        <w:rPr>
          <w:spacing w:val="-9"/>
        </w:rPr>
        <w:t xml:space="preserve"> </w:t>
      </w:r>
      <w:r>
        <w:rPr>
          <w:spacing w:val="-2"/>
        </w:rPr>
        <w:t>adjudicar</w:t>
      </w:r>
      <w:r>
        <w:rPr>
          <w:spacing w:val="-9"/>
        </w:rPr>
        <w:t xml:space="preserve"> </w:t>
      </w:r>
      <w:r>
        <w:rPr>
          <w:spacing w:val="-2"/>
        </w:rPr>
        <w:t>el</w:t>
      </w:r>
      <w:r>
        <w:rPr>
          <w:spacing w:val="-10"/>
        </w:rPr>
        <w:t xml:space="preserve"> </w:t>
      </w:r>
      <w:r>
        <w:rPr>
          <w:spacing w:val="-2"/>
        </w:rPr>
        <w:t>contrato</w:t>
      </w:r>
      <w:r>
        <w:rPr>
          <w:spacing w:val="-9"/>
        </w:rPr>
        <w:t xml:space="preserve"> </w:t>
      </w:r>
      <w:r>
        <w:rPr>
          <w:spacing w:val="-2"/>
        </w:rPr>
        <w:t>distinto</w:t>
      </w:r>
      <w:r>
        <w:rPr>
          <w:spacing w:val="-10"/>
        </w:rPr>
        <w:t xml:space="preserve"> </w:t>
      </w:r>
      <w:r>
        <w:rPr>
          <w:spacing w:val="-2"/>
        </w:rPr>
        <w:t>al</w:t>
      </w:r>
      <w:r>
        <w:rPr>
          <w:spacing w:val="-8"/>
        </w:rPr>
        <w:t xml:space="preserve"> </w:t>
      </w:r>
      <w:r>
        <w:rPr>
          <w:spacing w:val="-2"/>
        </w:rPr>
        <w:t>establecido</w:t>
      </w:r>
      <w:r>
        <w:rPr>
          <w:spacing w:val="-11"/>
        </w:rPr>
        <w:t xml:space="preserve"> </w:t>
      </w:r>
      <w:r>
        <w:rPr>
          <w:spacing w:val="-2"/>
        </w:rPr>
        <w:t>en</w:t>
      </w:r>
      <w:r>
        <w:rPr>
          <w:spacing w:val="-9"/>
        </w:rPr>
        <w:t xml:space="preserve"> </w:t>
      </w:r>
      <w:r>
        <w:rPr>
          <w:spacing w:val="-2"/>
        </w:rPr>
        <w:t>el</w:t>
      </w:r>
      <w:r>
        <w:rPr>
          <w:spacing w:val="-10"/>
        </w:rPr>
        <w:t xml:space="preserve"> </w:t>
      </w:r>
      <w:r>
        <w:rPr>
          <w:spacing w:val="-2"/>
        </w:rPr>
        <w:t>art.</w:t>
      </w:r>
      <w:r>
        <w:rPr>
          <w:spacing w:val="-8"/>
        </w:rPr>
        <w:t xml:space="preserve"> </w:t>
      </w:r>
      <w:r>
        <w:rPr>
          <w:spacing w:val="-2"/>
        </w:rPr>
        <w:t>158.2</w:t>
      </w:r>
      <w:r>
        <w:rPr>
          <w:spacing w:val="-9"/>
        </w:rPr>
        <w:t xml:space="preserve"> </w:t>
      </w:r>
      <w:r>
        <w:rPr>
          <w:spacing w:val="-2"/>
        </w:rPr>
        <w:t>LCSP:</w:t>
      </w:r>
    </w:p>
    <w:p w:rsidR="00385A4F" w:rsidRDefault="009A3A83">
      <w:pPr>
        <w:pStyle w:val="Textoindependiente"/>
        <w:spacing w:before="2"/>
        <w:ind w:left="993"/>
      </w:pPr>
      <w:r>
        <w:rPr>
          <w:color w:val="0000FF"/>
        </w:rPr>
        <w:t xml:space="preserve">  </w:t>
      </w:r>
      <w:r w:rsidR="000F6D3B">
        <w:rPr>
          <w:color w:val="0000FF"/>
        </w:rPr>
        <w:t>N</w:t>
      </w:r>
      <w:r w:rsidR="00311760">
        <w:rPr>
          <w:color w:val="0000FF"/>
        </w:rPr>
        <w:t>o</w:t>
      </w:r>
      <w:r w:rsidR="00311760">
        <w:rPr>
          <w:color w:val="0000FF"/>
          <w:spacing w:val="-7"/>
        </w:rPr>
        <w:t xml:space="preserve"> </w:t>
      </w:r>
      <w:r w:rsidR="00311760">
        <w:rPr>
          <w:color w:val="0000FF"/>
        </w:rPr>
        <w:t>procede</w:t>
      </w:r>
      <w:r>
        <w:rPr>
          <w:color w:val="0000FF"/>
        </w:rPr>
        <w:t>.</w:t>
      </w:r>
    </w:p>
    <w:p w:rsidR="00385A4F" w:rsidRDefault="00311760">
      <w:pPr>
        <w:pStyle w:val="Ttulo4"/>
        <w:spacing w:before="117" w:line="244" w:lineRule="auto"/>
        <w:ind w:left="993" w:right="144" w:hanging="569"/>
        <w:rPr>
          <w:b w:val="0"/>
        </w:rPr>
      </w:pPr>
      <w:r>
        <w:t>26.4.-</w:t>
      </w:r>
      <w:r>
        <w:rPr>
          <w:spacing w:val="-1"/>
        </w:rPr>
        <w:t xml:space="preserve"> </w:t>
      </w:r>
      <w:r w:rsidR="000F6D3B">
        <w:t>D</w:t>
      </w:r>
      <w:r>
        <w:t>ocumentación</w:t>
      </w:r>
      <w:r>
        <w:rPr>
          <w:spacing w:val="-2"/>
        </w:rPr>
        <w:t xml:space="preserve"> </w:t>
      </w:r>
      <w:r>
        <w:t>adicional</w:t>
      </w:r>
      <w:r>
        <w:rPr>
          <w:spacing w:val="-1"/>
        </w:rPr>
        <w:t xml:space="preserve"> </w:t>
      </w:r>
      <w:r>
        <w:t>a</w:t>
      </w:r>
      <w:r>
        <w:rPr>
          <w:spacing w:val="-1"/>
        </w:rPr>
        <w:t xml:space="preserve"> </w:t>
      </w:r>
      <w:r>
        <w:t>la</w:t>
      </w:r>
      <w:r>
        <w:rPr>
          <w:spacing w:val="-1"/>
        </w:rPr>
        <w:t xml:space="preserve"> </w:t>
      </w:r>
      <w:r>
        <w:t>indicada</w:t>
      </w:r>
      <w:r>
        <w:rPr>
          <w:spacing w:val="-1"/>
        </w:rPr>
        <w:t xml:space="preserve"> </w:t>
      </w:r>
      <w:r>
        <w:t>en</w:t>
      </w:r>
      <w:r>
        <w:rPr>
          <w:spacing w:val="-2"/>
        </w:rPr>
        <w:t xml:space="preserve"> </w:t>
      </w:r>
      <w:r>
        <w:t>la</w:t>
      </w:r>
      <w:r>
        <w:rPr>
          <w:spacing w:val="-1"/>
        </w:rPr>
        <w:t xml:space="preserve"> </w:t>
      </w:r>
      <w:r>
        <w:t>cláusula</w:t>
      </w:r>
      <w:r>
        <w:rPr>
          <w:spacing w:val="-1"/>
        </w:rPr>
        <w:t xml:space="preserve"> </w:t>
      </w:r>
      <w:r>
        <w:t>23.1</w:t>
      </w:r>
      <w:r>
        <w:rPr>
          <w:spacing w:val="-2"/>
        </w:rPr>
        <w:t xml:space="preserve"> </w:t>
      </w:r>
      <w:r>
        <w:t>de condiciones</w:t>
      </w:r>
      <w:r>
        <w:rPr>
          <w:spacing w:val="-1"/>
        </w:rPr>
        <w:t xml:space="preserve"> </w:t>
      </w:r>
      <w:r>
        <w:t xml:space="preserve">generales a presentar con carácter previo a la formalización: </w:t>
      </w:r>
      <w:r>
        <w:rPr>
          <w:b w:val="0"/>
          <w:color w:val="0000FF"/>
        </w:rPr>
        <w:t>no.</w:t>
      </w:r>
    </w:p>
    <w:p w:rsidR="00385A4F" w:rsidRPr="005A5E9A" w:rsidRDefault="00311760" w:rsidP="00DF0204">
      <w:pPr>
        <w:spacing w:before="112" w:line="231" w:lineRule="exact"/>
        <w:ind w:left="424"/>
      </w:pPr>
      <w:r>
        <w:rPr>
          <w:b/>
          <w:sz w:val="19"/>
        </w:rPr>
        <w:t>26.5.-</w:t>
      </w:r>
      <w:r>
        <w:rPr>
          <w:b/>
          <w:spacing w:val="-10"/>
          <w:sz w:val="19"/>
        </w:rPr>
        <w:t xml:space="preserve"> </w:t>
      </w:r>
      <w:r>
        <w:rPr>
          <w:b/>
          <w:sz w:val="19"/>
        </w:rPr>
        <w:t>Documentación</w:t>
      </w:r>
      <w:r>
        <w:rPr>
          <w:b/>
          <w:spacing w:val="-10"/>
          <w:sz w:val="19"/>
        </w:rPr>
        <w:t xml:space="preserve"> </w:t>
      </w:r>
      <w:r>
        <w:rPr>
          <w:b/>
          <w:sz w:val="19"/>
        </w:rPr>
        <w:t>a</w:t>
      </w:r>
      <w:r>
        <w:rPr>
          <w:b/>
          <w:spacing w:val="-8"/>
          <w:sz w:val="19"/>
        </w:rPr>
        <w:t xml:space="preserve"> </w:t>
      </w:r>
      <w:r>
        <w:rPr>
          <w:b/>
          <w:sz w:val="19"/>
        </w:rPr>
        <w:t>aportar</w:t>
      </w:r>
      <w:r>
        <w:rPr>
          <w:b/>
          <w:spacing w:val="-9"/>
          <w:sz w:val="19"/>
        </w:rPr>
        <w:t xml:space="preserve"> </w:t>
      </w:r>
      <w:r>
        <w:rPr>
          <w:b/>
          <w:sz w:val="19"/>
        </w:rPr>
        <w:t>junto</w:t>
      </w:r>
      <w:r>
        <w:rPr>
          <w:b/>
          <w:spacing w:val="-11"/>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formalización:</w:t>
      </w:r>
      <w:r>
        <w:rPr>
          <w:b/>
          <w:spacing w:val="-6"/>
          <w:sz w:val="19"/>
        </w:rPr>
        <w:t xml:space="preserve"> </w:t>
      </w:r>
      <w:r w:rsidRPr="00DF0204">
        <w:rPr>
          <w:b/>
          <w:color w:val="0000FF"/>
          <w:sz w:val="18"/>
        </w:rPr>
        <w:t>no</w:t>
      </w:r>
      <w:r w:rsidR="00DF0204" w:rsidRPr="00DF0204">
        <w:rPr>
          <w:color w:val="0000FF"/>
          <w:sz w:val="18"/>
        </w:rPr>
        <w:t xml:space="preserve"> procede.</w:t>
      </w:r>
    </w:p>
    <w:p w:rsidR="00385A4F" w:rsidRDefault="00385A4F">
      <w:pPr>
        <w:pStyle w:val="Textoindependiente"/>
        <w:spacing w:line="231" w:lineRule="exact"/>
        <w:sectPr w:rsidR="00385A4F">
          <w:pgSz w:w="11910" w:h="16840"/>
          <w:pgMar w:top="1240" w:right="708" w:bottom="680" w:left="992" w:header="283" w:footer="485" w:gutter="0"/>
          <w:cols w:space="720"/>
        </w:sect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spacing w:before="198" w:after="1"/>
        <w:rPr>
          <w:sz w:val="20"/>
        </w:rPr>
      </w:pP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1" name="Graphic 6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2" name="Graphic 6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0" y="6095"/>
                            <a:ext cx="6339840" cy="193675"/>
                          </a:xfrm>
                          <a:prstGeom prst="rect">
                            <a:avLst/>
                          </a:prstGeom>
                        </wps:spPr>
                        <wps:txbx>
                          <w:txbxContent>
                            <w:p w:rsidR="00D63D10" w:rsidRDefault="00D63D10">
                              <w:pPr>
                                <w:spacing w:before="19"/>
                                <w:ind w:left="3" w:right="1"/>
                                <w:jc w:val="center"/>
                                <w:rPr>
                                  <w:b/>
                                </w:rPr>
                              </w:pPr>
                              <w:bookmarkStart w:id="31" w:name="_bookmark29"/>
                              <w:bookmarkEnd w:id="31"/>
                              <w:r>
                                <w:rPr>
                                  <w:b/>
                                </w:rPr>
                                <w:t>III.-</w:t>
                              </w:r>
                              <w:r>
                                <w:rPr>
                                  <w:b/>
                                  <w:spacing w:val="-6"/>
                                </w:rPr>
                                <w:t xml:space="preserve"> </w:t>
                              </w:r>
                              <w:r>
                                <w:rPr>
                                  <w:b/>
                                </w:rPr>
                                <w:t>OTRAS</w:t>
                              </w:r>
                              <w:r>
                                <w:rPr>
                                  <w:b/>
                                  <w:spacing w:val="-6"/>
                                </w:rPr>
                                <w:t xml:space="preserve"> </w:t>
                              </w:r>
                              <w:r>
                                <w:rPr>
                                  <w:b/>
                                  <w:spacing w:val="-2"/>
                                </w:rPr>
                                <w:t>ESPECIFICACIONES</w:t>
                              </w:r>
                            </w:p>
                          </w:txbxContent>
                        </wps:txbx>
                        <wps:bodyPr wrap="square" lIns="0" tIns="0" rIns="0" bIns="0" rtlCol="0">
                          <a:noAutofit/>
                        </wps:bodyPr>
                      </wps:wsp>
                    </wpg:wgp>
                  </a:graphicData>
                </a:graphic>
              </wp:inline>
            </w:drawing>
          </mc:Choice>
          <mc:Fallback>
            <w:pict>
              <v:group id="Group 60" o:spid="_x0000_s103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">
                <v:shape id="Graphic 61" o:spid="_x0000_s103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" path="m6339586,l,,,193548r6339586,l6339586,xe" fillcolor="#d0cece" stroked="f">
                  <v:path arrowok="t"/>
                </v:shape>
                <v:shape id="Graphic 62" o:spid="_x0000_s103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" path="m6339586,199644l,199644r,6096l6339586,205740r,-6096xem6339586,l,,,6096r6339586,l6339586,xe" fillcolor="black" stroked="f">
                  <v:path arrowok="t"/>
                </v:shape>
                <v:shape id="Textbox 63" o:spid="_x0000_s103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rsidR="00D63D10" w:rsidRDefault="00D63D10">
                        <w:pPr>
                          <w:spacing w:before="19"/>
                          <w:ind w:left="3" w:right="1"/>
                          <w:jc w:val="center"/>
                          <w:rPr>
                            <w:b/>
                          </w:rPr>
                        </w:pPr>
                        <w:bookmarkStart w:id="32" w:name="_bookmark29"/>
                        <w:bookmarkEnd w:id="32"/>
                        <w:r>
                          <w:rPr>
                            <w:b/>
                          </w:rPr>
                          <w:t>III.-</w:t>
                        </w:r>
                        <w:r>
                          <w:rPr>
                            <w:b/>
                            <w:spacing w:val="-6"/>
                          </w:rPr>
                          <w:t xml:space="preserve"> </w:t>
                        </w:r>
                        <w:r>
                          <w:rPr>
                            <w:b/>
                          </w:rPr>
                          <w:t>OTRAS</w:t>
                        </w:r>
                        <w:r>
                          <w:rPr>
                            <w:b/>
                            <w:spacing w:val="-6"/>
                          </w:rPr>
                          <w:t xml:space="preserve"> </w:t>
                        </w:r>
                        <w:r>
                          <w:rPr>
                            <w:b/>
                            <w:spacing w:val="-2"/>
                          </w:rPr>
                          <w:t>ESPECIFICACIONES</w:t>
                        </w:r>
                      </w:p>
                    </w:txbxContent>
                  </v:textbox>
                </v:shape>
                <w10:anchorlock/>
              </v:group>
            </w:pict>
          </mc:Fallback>
        </mc:AlternateContent>
      </w:r>
    </w:p>
    <w:p w:rsidR="00385A4F" w:rsidRDefault="00311760">
      <w:pPr>
        <w:pStyle w:val="Textoindependiente"/>
        <w:spacing w:before="5"/>
        <w:rPr>
          <w:sz w:val="15"/>
        </w:rPr>
      </w:pPr>
      <w:r>
        <w:rPr>
          <w:noProof/>
          <w:sz w:val="15"/>
        </w:rPr>
        <mc:AlternateContent>
          <mc:Choice Requires="wps">
            <w:drawing>
              <wp:anchor distT="0" distB="0" distL="0" distR="0" simplePos="0" relativeHeight="251669504" behindDoc="1" locked="0" layoutInCell="1" allowOverlap="1">
                <wp:simplePos x="0" y="0"/>
                <wp:positionH relativeFrom="page">
                  <wp:posOffset>701040</wp:posOffset>
                </wp:positionH>
                <wp:positionV relativeFrom="paragraph">
                  <wp:posOffset>134238</wp:posOffset>
                </wp:positionV>
                <wp:extent cx="6339840" cy="635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213E95" id="Graphic 64" o:spid="_x0000_s1026" style="position:absolute;margin-left:55.2pt;margin-top:10.55pt;width:499.2pt;height:.5pt;z-index:-2516469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MgsWV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pPr>
      <w:bookmarkStart w:id="33" w:name="_bookmark30"/>
      <w:bookmarkEnd w:id="33"/>
      <w:r>
        <w:t>27.-</w:t>
      </w:r>
      <w:r>
        <w:rPr>
          <w:spacing w:val="-7"/>
        </w:rPr>
        <w:t xml:space="preserve"> </w:t>
      </w:r>
      <w:r>
        <w:t>CESIÓN</w:t>
      </w:r>
      <w:r>
        <w:rPr>
          <w:spacing w:val="-8"/>
        </w:rPr>
        <w:t xml:space="preserve"> </w:t>
      </w:r>
      <w:r>
        <w:t>DEL</w:t>
      </w:r>
      <w:r>
        <w:rPr>
          <w:spacing w:val="-8"/>
        </w:rPr>
        <w:t xml:space="preserve"> </w:t>
      </w:r>
      <w:r>
        <w:rPr>
          <w:spacing w:val="-2"/>
        </w:rPr>
        <w:t>CONTRATO.</w:t>
      </w:r>
    </w:p>
    <w:p w:rsidR="00385A4F" w:rsidRDefault="00311760">
      <w:pPr>
        <w:pStyle w:val="Ttulo4"/>
        <w:spacing w:before="117"/>
      </w:pPr>
      <w:r>
        <w:t>Se</w:t>
      </w:r>
      <w:r>
        <w:rPr>
          <w:spacing w:val="8"/>
        </w:rPr>
        <w:t xml:space="preserve"> </w:t>
      </w:r>
      <w:r>
        <w:t>prevén</w:t>
      </w:r>
      <w:r>
        <w:rPr>
          <w:spacing w:val="8"/>
        </w:rPr>
        <w:t xml:space="preserve"> </w:t>
      </w:r>
      <w:r>
        <w:t>otros</w:t>
      </w:r>
      <w:r>
        <w:rPr>
          <w:spacing w:val="9"/>
        </w:rPr>
        <w:t xml:space="preserve"> </w:t>
      </w:r>
      <w:r>
        <w:t>supuestos</w:t>
      </w:r>
      <w:r>
        <w:rPr>
          <w:spacing w:val="7"/>
        </w:rPr>
        <w:t xml:space="preserve"> </w:t>
      </w:r>
      <w:r>
        <w:t>de</w:t>
      </w:r>
      <w:r>
        <w:rPr>
          <w:spacing w:val="7"/>
        </w:rPr>
        <w:t xml:space="preserve"> </w:t>
      </w:r>
      <w:r>
        <w:t>cesión</w:t>
      </w:r>
      <w:r>
        <w:rPr>
          <w:spacing w:val="8"/>
        </w:rPr>
        <w:t xml:space="preserve"> </w:t>
      </w:r>
      <w:r>
        <w:t>del</w:t>
      </w:r>
      <w:r>
        <w:rPr>
          <w:spacing w:val="6"/>
        </w:rPr>
        <w:t xml:space="preserve"> </w:t>
      </w:r>
      <w:r>
        <w:t>contrato</w:t>
      </w:r>
      <w:r>
        <w:rPr>
          <w:spacing w:val="7"/>
        </w:rPr>
        <w:t xml:space="preserve"> </w:t>
      </w:r>
      <w:r>
        <w:t>además</w:t>
      </w:r>
      <w:r>
        <w:rPr>
          <w:spacing w:val="7"/>
        </w:rPr>
        <w:t xml:space="preserve"> </w:t>
      </w:r>
      <w:r>
        <w:t>de</w:t>
      </w:r>
      <w:r>
        <w:rPr>
          <w:spacing w:val="8"/>
        </w:rPr>
        <w:t xml:space="preserve"> </w:t>
      </w:r>
      <w:r>
        <w:t>los</w:t>
      </w:r>
      <w:r>
        <w:rPr>
          <w:spacing w:val="7"/>
        </w:rPr>
        <w:t xml:space="preserve"> </w:t>
      </w:r>
      <w:r>
        <w:t>previstos</w:t>
      </w:r>
      <w:r>
        <w:rPr>
          <w:spacing w:val="7"/>
        </w:rPr>
        <w:t xml:space="preserve"> </w:t>
      </w:r>
      <w:r>
        <w:t>en</w:t>
      </w:r>
      <w:r>
        <w:rPr>
          <w:spacing w:val="8"/>
        </w:rPr>
        <w:t xml:space="preserve"> </w:t>
      </w:r>
      <w:r>
        <w:t>la</w:t>
      </w:r>
      <w:r>
        <w:rPr>
          <w:spacing w:val="7"/>
        </w:rPr>
        <w:t xml:space="preserve"> </w:t>
      </w:r>
      <w:r>
        <w:rPr>
          <w:spacing w:val="-2"/>
        </w:rPr>
        <w:t>cláusula</w:t>
      </w:r>
    </w:p>
    <w:p w:rsidR="00385A4F" w:rsidRDefault="00311760">
      <w:pPr>
        <w:pStyle w:val="Prrafodelista"/>
        <w:numPr>
          <w:ilvl w:val="2"/>
          <w:numId w:val="76"/>
        </w:numPr>
        <w:tabs>
          <w:tab w:val="left" w:pos="1162"/>
        </w:tabs>
        <w:spacing w:before="2"/>
        <w:ind w:left="1162" w:hanging="738"/>
        <w:rPr>
          <w:sz w:val="19"/>
        </w:rPr>
      </w:pPr>
      <w:r>
        <w:rPr>
          <w:b/>
          <w:sz w:val="19"/>
        </w:rPr>
        <w:t>de</w:t>
      </w:r>
      <w:r>
        <w:rPr>
          <w:b/>
          <w:spacing w:val="-8"/>
          <w:sz w:val="19"/>
        </w:rPr>
        <w:t xml:space="preserve"> </w:t>
      </w:r>
      <w:r>
        <w:rPr>
          <w:b/>
          <w:sz w:val="19"/>
        </w:rPr>
        <w:t>condiciones</w:t>
      </w:r>
      <w:r>
        <w:rPr>
          <w:b/>
          <w:spacing w:val="-10"/>
          <w:sz w:val="19"/>
        </w:rPr>
        <w:t xml:space="preserve"> </w:t>
      </w:r>
      <w:r>
        <w:rPr>
          <w:b/>
          <w:sz w:val="19"/>
        </w:rPr>
        <w:t>generales:</w:t>
      </w:r>
      <w:r>
        <w:rPr>
          <w:b/>
          <w:spacing w:val="-6"/>
          <w:sz w:val="19"/>
        </w:rPr>
        <w:t xml:space="preserve"> </w:t>
      </w:r>
      <w:r>
        <w:rPr>
          <w:color w:val="0000FF"/>
          <w:sz w:val="19"/>
        </w:rPr>
        <w:t>no</w:t>
      </w:r>
      <w:r w:rsidR="00C94F0A">
        <w:rPr>
          <w:color w:val="0000FF"/>
          <w:sz w:val="19"/>
        </w:rPr>
        <w:t xml:space="preserve"> previstos.</w:t>
      </w:r>
    </w:p>
    <w:p w:rsidR="00385A4F" w:rsidRDefault="00311760">
      <w:pPr>
        <w:pStyle w:val="Textoindependiente"/>
        <w:spacing w:before="8"/>
        <w:rPr>
          <w:sz w:val="17"/>
        </w:rPr>
      </w:pPr>
      <w:r>
        <w:rPr>
          <w:noProof/>
          <w:sz w:val="17"/>
        </w:rPr>
        <mc:AlternateContent>
          <mc:Choice Requires="wps">
            <w:drawing>
              <wp:anchor distT="0" distB="0" distL="0" distR="0" simplePos="0" relativeHeight="251670528" behindDoc="1" locked="0" layoutInCell="1" allowOverlap="1">
                <wp:simplePos x="0" y="0"/>
                <wp:positionH relativeFrom="page">
                  <wp:posOffset>701040</wp:posOffset>
                </wp:positionH>
                <wp:positionV relativeFrom="paragraph">
                  <wp:posOffset>151549</wp:posOffset>
                </wp:positionV>
                <wp:extent cx="6339840" cy="635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614E4" id="Graphic 65" o:spid="_x0000_s1026" style="position:absolute;margin-left:55.2pt;margin-top:11.95pt;width:499.2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Fny3os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ind w:left="424" w:right="141" w:hanging="284"/>
        <w:jc w:val="both"/>
      </w:pPr>
      <w:bookmarkStart w:id="34" w:name="_bookmark31"/>
      <w:bookmarkEnd w:id="34"/>
      <w:r>
        <w:t>28.- CUADRO DE SEGUIMIENTO DE LA INCORPORACIÓN DE ASPECTOS SOCIALES, MEDIOAMBIENTALES</w:t>
      </w:r>
      <w:r>
        <w:rPr>
          <w:spacing w:val="-3"/>
        </w:rPr>
        <w:t xml:space="preserve"> </w:t>
      </w:r>
      <w:r>
        <w:t>Y</w:t>
      </w:r>
      <w:r>
        <w:rPr>
          <w:spacing w:val="-5"/>
        </w:rPr>
        <w:t xml:space="preserve"> </w:t>
      </w:r>
      <w:r>
        <w:t>RELATIVOS</w:t>
      </w:r>
      <w:r>
        <w:rPr>
          <w:spacing w:val="-3"/>
        </w:rPr>
        <w:t xml:space="preserve"> </w:t>
      </w:r>
      <w:r>
        <w:t>A</w:t>
      </w:r>
      <w:r>
        <w:rPr>
          <w:spacing w:val="-3"/>
        </w:rPr>
        <w:t xml:space="preserve"> </w:t>
      </w:r>
      <w:r>
        <w:t>OTRAS</w:t>
      </w:r>
      <w:r>
        <w:rPr>
          <w:spacing w:val="-3"/>
        </w:rPr>
        <w:t xml:space="preserve"> </w:t>
      </w:r>
      <w:r>
        <w:t>POLÍTICAS</w:t>
      </w:r>
      <w:r>
        <w:rPr>
          <w:spacing w:val="-5"/>
        </w:rPr>
        <w:t xml:space="preserve"> </w:t>
      </w:r>
      <w:r>
        <w:t>PÚBLICAS</w:t>
      </w:r>
      <w:r>
        <w:rPr>
          <w:spacing w:val="-3"/>
        </w:rPr>
        <w:t xml:space="preserve"> </w:t>
      </w:r>
      <w:r>
        <w:t>INCORPORADAS</w:t>
      </w:r>
      <w:r>
        <w:rPr>
          <w:spacing w:val="-3"/>
        </w:rPr>
        <w:t xml:space="preserve"> </w:t>
      </w:r>
      <w:r>
        <w:t>EN</w:t>
      </w:r>
      <w:r>
        <w:rPr>
          <w:spacing w:val="-5"/>
        </w:rPr>
        <w:t xml:space="preserve"> </w:t>
      </w:r>
      <w:r>
        <w:t>EL PROCEDIMIENTO Y EN EL CONTRATO</w:t>
      </w:r>
    </w:p>
    <w:p w:rsidR="00385A4F" w:rsidRDefault="00385A4F">
      <w:pPr>
        <w:pStyle w:val="Textoindependiente"/>
        <w:spacing w:before="11"/>
        <w:rPr>
          <w:b/>
          <w:sz w:val="9"/>
        </w:rPr>
      </w:pPr>
    </w:p>
    <w:tbl>
      <w:tblPr>
        <w:tblStyle w:val="TableNormal"/>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3"/>
        <w:gridCol w:w="1226"/>
        <w:gridCol w:w="890"/>
        <w:gridCol w:w="2227"/>
        <w:gridCol w:w="1665"/>
      </w:tblGrid>
      <w:tr w:rsidR="00385A4F">
        <w:trPr>
          <w:trHeight w:val="387"/>
        </w:trPr>
        <w:tc>
          <w:tcPr>
            <w:tcW w:w="1788" w:type="dxa"/>
            <w:vMerge w:val="restart"/>
            <w:tcBorders>
              <w:bottom w:val="single" w:sz="8" w:space="0" w:color="000000"/>
            </w:tcBorders>
            <w:shd w:val="clear" w:color="auto" w:fill="D9D9D9"/>
          </w:tcPr>
          <w:p w:rsidR="00385A4F" w:rsidRDefault="00385A4F">
            <w:pPr>
              <w:pStyle w:val="TableParagraph"/>
              <w:rPr>
                <w:b/>
                <w:sz w:val="18"/>
              </w:rPr>
            </w:pPr>
          </w:p>
          <w:p w:rsidR="00385A4F" w:rsidRDefault="00385A4F">
            <w:pPr>
              <w:pStyle w:val="TableParagraph"/>
              <w:spacing w:before="57"/>
              <w:rPr>
                <w:b/>
                <w:sz w:val="18"/>
              </w:rPr>
            </w:pPr>
          </w:p>
          <w:p w:rsidR="00385A4F" w:rsidRDefault="00311760">
            <w:pPr>
              <w:pStyle w:val="TableParagraph"/>
              <w:ind w:left="403"/>
              <w:rPr>
                <w:sz w:val="18"/>
              </w:rPr>
            </w:pPr>
            <w:r>
              <w:rPr>
                <w:spacing w:val="-2"/>
                <w:sz w:val="18"/>
              </w:rPr>
              <w:t>Aspectos:</w:t>
            </w:r>
          </w:p>
        </w:tc>
        <w:tc>
          <w:tcPr>
            <w:tcW w:w="4347" w:type="dxa"/>
            <w:gridSpan w:val="4"/>
            <w:tcBorders>
              <w:bottom w:val="single" w:sz="8" w:space="0" w:color="000000"/>
            </w:tcBorders>
            <w:shd w:val="clear" w:color="auto" w:fill="D9D9D9"/>
          </w:tcPr>
          <w:p w:rsidR="00385A4F" w:rsidRDefault="00311760">
            <w:pPr>
              <w:pStyle w:val="TableParagraph"/>
              <w:spacing w:before="100"/>
              <w:ind w:left="563"/>
              <w:rPr>
                <w:b/>
                <w:sz w:val="16"/>
              </w:rPr>
            </w:pPr>
            <w:r>
              <w:rPr>
                <w:b/>
                <w:sz w:val="16"/>
              </w:rPr>
              <w:t>SOCIALES</w:t>
            </w:r>
            <w:r>
              <w:rPr>
                <w:b/>
                <w:spacing w:val="-7"/>
                <w:sz w:val="16"/>
              </w:rPr>
              <w:t xml:space="preserve"> </w:t>
            </w:r>
            <w:r>
              <w:rPr>
                <w:b/>
                <w:sz w:val="16"/>
              </w:rPr>
              <w:t>O</w:t>
            </w:r>
            <w:r>
              <w:rPr>
                <w:b/>
                <w:spacing w:val="-5"/>
                <w:sz w:val="16"/>
              </w:rPr>
              <w:t xml:space="preserve"> </w:t>
            </w:r>
            <w:r>
              <w:rPr>
                <w:b/>
                <w:sz w:val="16"/>
              </w:rPr>
              <w:t>RELATIVAS</w:t>
            </w:r>
            <w:r>
              <w:rPr>
                <w:b/>
                <w:spacing w:val="-6"/>
                <w:sz w:val="16"/>
              </w:rPr>
              <w:t xml:space="preserve"> </w:t>
            </w:r>
            <w:r>
              <w:rPr>
                <w:b/>
                <w:sz w:val="16"/>
              </w:rPr>
              <w:t>AL</w:t>
            </w:r>
            <w:r>
              <w:rPr>
                <w:b/>
                <w:spacing w:val="-6"/>
                <w:sz w:val="16"/>
              </w:rPr>
              <w:t xml:space="preserve"> </w:t>
            </w:r>
            <w:r>
              <w:rPr>
                <w:b/>
                <w:spacing w:val="-2"/>
                <w:sz w:val="16"/>
              </w:rPr>
              <w:t>EMPLEO</w:t>
            </w:r>
          </w:p>
        </w:tc>
        <w:tc>
          <w:tcPr>
            <w:tcW w:w="2227" w:type="dxa"/>
            <w:vMerge w:val="restart"/>
            <w:shd w:val="clear" w:color="auto" w:fill="D9D9D9"/>
          </w:tcPr>
          <w:p w:rsidR="00385A4F" w:rsidRDefault="00385A4F">
            <w:pPr>
              <w:pStyle w:val="TableParagraph"/>
              <w:rPr>
                <w:b/>
                <w:sz w:val="16"/>
              </w:rPr>
            </w:pPr>
          </w:p>
          <w:p w:rsidR="00385A4F" w:rsidRDefault="00385A4F">
            <w:pPr>
              <w:pStyle w:val="TableParagraph"/>
              <w:spacing w:before="119"/>
              <w:rPr>
                <w:b/>
                <w:sz w:val="16"/>
              </w:rPr>
            </w:pPr>
          </w:p>
          <w:p w:rsidR="00385A4F" w:rsidRDefault="00311760">
            <w:pPr>
              <w:pStyle w:val="TableParagraph"/>
              <w:ind w:left="163"/>
              <w:rPr>
                <w:b/>
                <w:sz w:val="16"/>
              </w:rPr>
            </w:pPr>
            <w:r>
              <w:rPr>
                <w:b/>
                <w:spacing w:val="-2"/>
                <w:sz w:val="16"/>
              </w:rPr>
              <w:t>MEDIOAMBIENTALES</w:t>
            </w:r>
          </w:p>
        </w:tc>
        <w:tc>
          <w:tcPr>
            <w:tcW w:w="1665" w:type="dxa"/>
            <w:vMerge w:val="restart"/>
            <w:shd w:val="clear" w:color="auto" w:fill="D9D9D9"/>
          </w:tcPr>
          <w:p w:rsidR="00385A4F" w:rsidRDefault="00385A4F">
            <w:pPr>
              <w:pStyle w:val="TableParagraph"/>
              <w:rPr>
                <w:b/>
                <w:sz w:val="16"/>
              </w:rPr>
            </w:pPr>
          </w:p>
          <w:p w:rsidR="00385A4F" w:rsidRDefault="00385A4F">
            <w:pPr>
              <w:pStyle w:val="TableParagraph"/>
              <w:spacing w:before="119"/>
              <w:rPr>
                <w:b/>
                <w:sz w:val="16"/>
              </w:rPr>
            </w:pPr>
          </w:p>
          <w:p w:rsidR="00385A4F" w:rsidRDefault="00311760">
            <w:pPr>
              <w:pStyle w:val="TableParagraph"/>
              <w:ind w:left="205"/>
              <w:rPr>
                <w:b/>
                <w:sz w:val="16"/>
              </w:rPr>
            </w:pPr>
            <w:r>
              <w:rPr>
                <w:b/>
                <w:spacing w:val="-2"/>
                <w:sz w:val="16"/>
              </w:rPr>
              <w:t>LINGÜÍSTICOS</w:t>
            </w:r>
          </w:p>
        </w:tc>
      </w:tr>
      <w:tr w:rsidR="00385A4F">
        <w:trPr>
          <w:trHeight w:val="185"/>
        </w:trPr>
        <w:tc>
          <w:tcPr>
            <w:tcW w:w="1788" w:type="dxa"/>
            <w:vMerge/>
            <w:tcBorders>
              <w:top w:val="nil"/>
              <w:bottom w:val="single" w:sz="8" w:space="0" w:color="000000"/>
            </w:tcBorders>
            <w:shd w:val="clear" w:color="auto" w:fill="D9D9D9"/>
          </w:tcPr>
          <w:p w:rsidR="00385A4F" w:rsidRDefault="00385A4F">
            <w:pPr>
              <w:rPr>
                <w:sz w:val="2"/>
                <w:szCs w:val="2"/>
              </w:rPr>
            </w:pPr>
          </w:p>
        </w:tc>
        <w:tc>
          <w:tcPr>
            <w:tcW w:w="3457" w:type="dxa"/>
            <w:gridSpan w:val="3"/>
            <w:tcBorders>
              <w:top w:val="single" w:sz="8" w:space="0" w:color="000000"/>
              <w:bottom w:val="single" w:sz="8" w:space="0" w:color="000000"/>
              <w:right w:val="single" w:sz="8" w:space="0" w:color="000000"/>
            </w:tcBorders>
            <w:shd w:val="clear" w:color="auto" w:fill="D9D9D9"/>
          </w:tcPr>
          <w:p w:rsidR="00385A4F" w:rsidRDefault="00311760">
            <w:pPr>
              <w:pStyle w:val="TableParagraph"/>
              <w:spacing w:line="166" w:lineRule="exact"/>
              <w:ind w:left="1082"/>
              <w:rPr>
                <w:sz w:val="16"/>
              </w:rPr>
            </w:pPr>
            <w:r>
              <w:rPr>
                <w:sz w:val="16"/>
              </w:rPr>
              <w:t>EN</w:t>
            </w:r>
            <w:r>
              <w:rPr>
                <w:spacing w:val="-1"/>
                <w:sz w:val="16"/>
              </w:rPr>
              <w:t xml:space="preserve"> </w:t>
            </w:r>
            <w:r>
              <w:rPr>
                <w:spacing w:val="-2"/>
                <w:sz w:val="16"/>
              </w:rPr>
              <w:t>PARTICULAR</w:t>
            </w:r>
          </w:p>
        </w:tc>
        <w:tc>
          <w:tcPr>
            <w:tcW w:w="890" w:type="dxa"/>
            <w:vMerge w:val="restart"/>
            <w:tcBorders>
              <w:top w:val="single" w:sz="8" w:space="0" w:color="000000"/>
              <w:left w:val="single" w:sz="8" w:space="0" w:color="000000"/>
            </w:tcBorders>
            <w:shd w:val="clear" w:color="auto" w:fill="D9D9D9"/>
          </w:tcPr>
          <w:p w:rsidR="00385A4F" w:rsidRDefault="00385A4F">
            <w:pPr>
              <w:pStyle w:val="TableParagraph"/>
              <w:spacing w:before="102"/>
              <w:rPr>
                <w:b/>
                <w:sz w:val="16"/>
              </w:rPr>
            </w:pPr>
          </w:p>
          <w:p w:rsidR="00385A4F" w:rsidRDefault="00311760">
            <w:pPr>
              <w:pStyle w:val="TableParagraph"/>
              <w:ind w:left="175"/>
              <w:rPr>
                <w:sz w:val="16"/>
              </w:rPr>
            </w:pPr>
            <w:r>
              <w:rPr>
                <w:spacing w:val="-4"/>
                <w:sz w:val="16"/>
              </w:rPr>
              <w:t>OTRAS</w:t>
            </w:r>
          </w:p>
        </w:tc>
        <w:tc>
          <w:tcPr>
            <w:tcW w:w="2227" w:type="dxa"/>
            <w:vMerge/>
            <w:tcBorders>
              <w:top w:val="nil"/>
            </w:tcBorders>
            <w:shd w:val="clear" w:color="auto" w:fill="D9D9D9"/>
          </w:tcPr>
          <w:p w:rsidR="00385A4F" w:rsidRDefault="00385A4F">
            <w:pPr>
              <w:rPr>
                <w:sz w:val="2"/>
                <w:szCs w:val="2"/>
              </w:rPr>
            </w:pPr>
          </w:p>
        </w:tc>
        <w:tc>
          <w:tcPr>
            <w:tcW w:w="1665" w:type="dxa"/>
            <w:vMerge/>
            <w:tcBorders>
              <w:top w:val="nil"/>
            </w:tcBorders>
            <w:shd w:val="clear" w:color="auto" w:fill="D9D9D9"/>
          </w:tcPr>
          <w:p w:rsidR="00385A4F" w:rsidRDefault="00385A4F">
            <w:pPr>
              <w:rPr>
                <w:sz w:val="2"/>
                <w:szCs w:val="2"/>
              </w:rPr>
            </w:pPr>
          </w:p>
        </w:tc>
      </w:tr>
      <w:tr w:rsidR="00385A4F">
        <w:trPr>
          <w:trHeight w:val="572"/>
        </w:trPr>
        <w:tc>
          <w:tcPr>
            <w:tcW w:w="1788" w:type="dxa"/>
            <w:vMerge/>
            <w:tcBorders>
              <w:top w:val="nil"/>
              <w:bottom w:val="single" w:sz="8" w:space="0" w:color="000000"/>
            </w:tcBorders>
            <w:shd w:val="clear" w:color="auto" w:fill="D9D9D9"/>
          </w:tcPr>
          <w:p w:rsidR="00385A4F" w:rsidRDefault="00385A4F">
            <w:pPr>
              <w:rPr>
                <w:sz w:val="2"/>
                <w:szCs w:val="2"/>
              </w:rPr>
            </w:pPr>
          </w:p>
        </w:tc>
        <w:tc>
          <w:tcPr>
            <w:tcW w:w="1008" w:type="dxa"/>
            <w:tcBorders>
              <w:top w:val="single" w:sz="8" w:space="0" w:color="000000"/>
              <w:right w:val="single" w:sz="8" w:space="0" w:color="000000"/>
            </w:tcBorders>
            <w:shd w:val="clear" w:color="auto" w:fill="D9D9D9"/>
          </w:tcPr>
          <w:p w:rsidR="00385A4F" w:rsidRDefault="00311760">
            <w:pPr>
              <w:pStyle w:val="TableParagraph"/>
              <w:spacing w:before="90"/>
              <w:ind w:left="235" w:right="99" w:hanging="99"/>
              <w:rPr>
                <w:sz w:val="16"/>
              </w:rPr>
            </w:pPr>
            <w:r>
              <w:rPr>
                <w:spacing w:val="-2"/>
                <w:sz w:val="16"/>
              </w:rPr>
              <w:t>Inserción laboral</w:t>
            </w:r>
          </w:p>
        </w:tc>
        <w:tc>
          <w:tcPr>
            <w:tcW w:w="1223" w:type="dxa"/>
            <w:tcBorders>
              <w:top w:val="single" w:sz="8" w:space="0" w:color="000000"/>
              <w:left w:val="single" w:sz="8" w:space="0" w:color="000000"/>
              <w:right w:val="single" w:sz="8" w:space="0" w:color="000000"/>
            </w:tcBorders>
            <w:shd w:val="clear" w:color="auto" w:fill="D9D9D9"/>
          </w:tcPr>
          <w:p w:rsidR="00385A4F" w:rsidRDefault="00311760">
            <w:pPr>
              <w:pStyle w:val="TableParagraph"/>
              <w:spacing w:line="194" w:lineRule="exact"/>
              <w:ind w:left="139" w:right="104"/>
              <w:jc w:val="center"/>
              <w:rPr>
                <w:sz w:val="16"/>
              </w:rPr>
            </w:pPr>
            <w:r>
              <w:rPr>
                <w:sz w:val="16"/>
              </w:rPr>
              <w:t>Igualdad</w:t>
            </w:r>
            <w:r>
              <w:rPr>
                <w:spacing w:val="-15"/>
                <w:sz w:val="16"/>
              </w:rPr>
              <w:t xml:space="preserve"> </w:t>
            </w:r>
            <w:r>
              <w:rPr>
                <w:sz w:val="16"/>
              </w:rPr>
              <w:t xml:space="preserve">de mujeres y </w:t>
            </w:r>
            <w:r>
              <w:rPr>
                <w:spacing w:val="-2"/>
                <w:sz w:val="16"/>
              </w:rPr>
              <w:t>hombres</w:t>
            </w:r>
          </w:p>
        </w:tc>
        <w:tc>
          <w:tcPr>
            <w:tcW w:w="1226" w:type="dxa"/>
            <w:tcBorders>
              <w:top w:val="single" w:sz="8" w:space="0" w:color="000000"/>
              <w:left w:val="single" w:sz="8" w:space="0" w:color="000000"/>
              <w:right w:val="single" w:sz="8" w:space="0" w:color="000000"/>
            </w:tcBorders>
            <w:shd w:val="clear" w:color="auto" w:fill="D9D9D9"/>
          </w:tcPr>
          <w:p w:rsidR="00385A4F" w:rsidRDefault="00311760">
            <w:pPr>
              <w:pStyle w:val="TableParagraph"/>
              <w:spacing w:line="194" w:lineRule="exact"/>
              <w:ind w:left="56" w:right="17"/>
              <w:jc w:val="center"/>
              <w:rPr>
                <w:sz w:val="16"/>
              </w:rPr>
            </w:pPr>
            <w:r>
              <w:rPr>
                <w:sz w:val="16"/>
              </w:rPr>
              <w:t>Prevención</w:t>
            </w:r>
            <w:r>
              <w:rPr>
                <w:spacing w:val="-15"/>
                <w:sz w:val="16"/>
              </w:rPr>
              <w:t xml:space="preserve"> </w:t>
            </w:r>
            <w:r>
              <w:rPr>
                <w:sz w:val="16"/>
              </w:rPr>
              <w:t xml:space="preserve">de </w:t>
            </w:r>
            <w:r>
              <w:rPr>
                <w:spacing w:val="-2"/>
                <w:sz w:val="16"/>
              </w:rPr>
              <w:t>riesgos laborales</w:t>
            </w:r>
          </w:p>
        </w:tc>
        <w:tc>
          <w:tcPr>
            <w:tcW w:w="890" w:type="dxa"/>
            <w:vMerge/>
            <w:tcBorders>
              <w:top w:val="nil"/>
              <w:left w:val="single" w:sz="8" w:space="0" w:color="000000"/>
            </w:tcBorders>
            <w:shd w:val="clear" w:color="auto" w:fill="D9D9D9"/>
          </w:tcPr>
          <w:p w:rsidR="00385A4F" w:rsidRDefault="00385A4F">
            <w:pPr>
              <w:rPr>
                <w:sz w:val="2"/>
                <w:szCs w:val="2"/>
              </w:rPr>
            </w:pPr>
          </w:p>
        </w:tc>
        <w:tc>
          <w:tcPr>
            <w:tcW w:w="2227" w:type="dxa"/>
            <w:vMerge/>
            <w:tcBorders>
              <w:top w:val="nil"/>
            </w:tcBorders>
            <w:shd w:val="clear" w:color="auto" w:fill="D9D9D9"/>
          </w:tcPr>
          <w:p w:rsidR="00385A4F" w:rsidRDefault="00385A4F">
            <w:pPr>
              <w:rPr>
                <w:sz w:val="2"/>
                <w:szCs w:val="2"/>
              </w:rPr>
            </w:pPr>
          </w:p>
        </w:tc>
        <w:tc>
          <w:tcPr>
            <w:tcW w:w="1665" w:type="dxa"/>
            <w:vMerge/>
            <w:tcBorders>
              <w:top w:val="nil"/>
            </w:tcBorders>
            <w:shd w:val="clear" w:color="auto" w:fill="D9D9D9"/>
          </w:tcPr>
          <w:p w:rsidR="00385A4F" w:rsidRDefault="00385A4F">
            <w:pPr>
              <w:rPr>
                <w:sz w:val="2"/>
                <w:szCs w:val="2"/>
              </w:rPr>
            </w:pPr>
          </w:p>
        </w:tc>
      </w:tr>
      <w:tr w:rsidR="00385A4F">
        <w:trPr>
          <w:trHeight w:val="432"/>
        </w:trPr>
        <w:tc>
          <w:tcPr>
            <w:tcW w:w="1788" w:type="dxa"/>
            <w:tcBorders>
              <w:top w:val="single" w:sz="8" w:space="0" w:color="000000"/>
              <w:bottom w:val="single" w:sz="8" w:space="0" w:color="000000"/>
            </w:tcBorders>
          </w:tcPr>
          <w:p w:rsidR="00385A4F" w:rsidRDefault="00311760">
            <w:pPr>
              <w:pStyle w:val="TableParagraph"/>
              <w:spacing w:line="212" w:lineRule="exact"/>
              <w:ind w:left="16"/>
              <w:rPr>
                <w:sz w:val="18"/>
              </w:rPr>
            </w:pPr>
            <w:r>
              <w:rPr>
                <w:sz w:val="18"/>
              </w:rPr>
              <w:t>Objeto</w:t>
            </w:r>
            <w:r>
              <w:rPr>
                <w:spacing w:val="-1"/>
                <w:sz w:val="18"/>
              </w:rPr>
              <w:t xml:space="preserve"> </w:t>
            </w:r>
            <w:r>
              <w:rPr>
                <w:spacing w:val="-5"/>
                <w:sz w:val="18"/>
              </w:rPr>
              <w:t>del</w:t>
            </w:r>
          </w:p>
          <w:p w:rsidR="00385A4F" w:rsidRDefault="00311760">
            <w:pPr>
              <w:pStyle w:val="TableParagraph"/>
              <w:spacing w:before="2" w:line="199" w:lineRule="exact"/>
              <w:ind w:left="16"/>
              <w:rPr>
                <w:sz w:val="18"/>
              </w:rPr>
            </w:pPr>
            <w:r>
              <w:rPr>
                <w:spacing w:val="-2"/>
                <w:sz w:val="18"/>
              </w:rPr>
              <w:t>contrato</w:t>
            </w:r>
          </w:p>
        </w:tc>
        <w:tc>
          <w:tcPr>
            <w:tcW w:w="1008" w:type="dxa"/>
            <w:tcBorders>
              <w:bottom w:val="single" w:sz="8" w:space="0" w:color="000000"/>
              <w:right w:val="single" w:sz="8" w:space="0" w:color="000000"/>
            </w:tcBorders>
          </w:tcPr>
          <w:p w:rsidR="00385A4F" w:rsidRDefault="00385A4F">
            <w:pPr>
              <w:pStyle w:val="TableParagraph"/>
              <w:rPr>
                <w:rFonts w:ascii="Times New Roman"/>
                <w:sz w:val="16"/>
              </w:rPr>
            </w:pPr>
          </w:p>
        </w:tc>
        <w:tc>
          <w:tcPr>
            <w:tcW w:w="1223" w:type="dxa"/>
            <w:tcBorders>
              <w:left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1226" w:type="dxa"/>
            <w:tcBorders>
              <w:left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890" w:type="dxa"/>
            <w:tcBorders>
              <w:left w:val="single" w:sz="8" w:space="0" w:color="000000"/>
              <w:bottom w:val="single" w:sz="8" w:space="0" w:color="000000"/>
            </w:tcBorders>
          </w:tcPr>
          <w:p w:rsidR="00385A4F" w:rsidRDefault="00385A4F">
            <w:pPr>
              <w:pStyle w:val="TableParagraph"/>
              <w:rPr>
                <w:rFonts w:ascii="Times New Roman"/>
                <w:sz w:val="16"/>
              </w:rPr>
            </w:pPr>
          </w:p>
        </w:tc>
        <w:tc>
          <w:tcPr>
            <w:tcW w:w="2227" w:type="dxa"/>
            <w:tcBorders>
              <w:bottom w:val="single" w:sz="8" w:space="0" w:color="000000"/>
            </w:tcBorders>
          </w:tcPr>
          <w:p w:rsidR="00385A4F" w:rsidRDefault="00385A4F">
            <w:pPr>
              <w:pStyle w:val="TableParagraph"/>
              <w:rPr>
                <w:rFonts w:ascii="Times New Roman"/>
                <w:sz w:val="16"/>
              </w:rPr>
            </w:pPr>
          </w:p>
        </w:tc>
        <w:tc>
          <w:tcPr>
            <w:tcW w:w="1665" w:type="dxa"/>
            <w:tcBorders>
              <w:bottom w:val="single" w:sz="8" w:space="0" w:color="000000"/>
            </w:tcBorders>
          </w:tcPr>
          <w:p w:rsidR="00385A4F" w:rsidRDefault="00385A4F">
            <w:pPr>
              <w:pStyle w:val="TableParagraph"/>
              <w:rPr>
                <w:rFonts w:ascii="Times New Roman"/>
                <w:sz w:val="16"/>
              </w:rPr>
            </w:pPr>
          </w:p>
        </w:tc>
      </w:tr>
      <w:tr w:rsidR="00385A4F">
        <w:trPr>
          <w:trHeight w:val="435"/>
        </w:trPr>
        <w:tc>
          <w:tcPr>
            <w:tcW w:w="1788" w:type="dxa"/>
            <w:tcBorders>
              <w:top w:val="single" w:sz="8" w:space="0" w:color="000000"/>
              <w:bottom w:val="single" w:sz="8" w:space="0" w:color="000000"/>
            </w:tcBorders>
          </w:tcPr>
          <w:p w:rsidR="00385A4F" w:rsidRDefault="00311760">
            <w:pPr>
              <w:pStyle w:val="TableParagraph"/>
              <w:spacing w:line="218" w:lineRule="exact"/>
              <w:ind w:left="16" w:right="530"/>
              <w:rPr>
                <w:sz w:val="18"/>
              </w:rPr>
            </w:pPr>
            <w:r>
              <w:rPr>
                <w:sz w:val="18"/>
              </w:rPr>
              <w:t>Requisitos</w:t>
            </w:r>
            <w:r>
              <w:rPr>
                <w:spacing w:val="-16"/>
                <w:sz w:val="18"/>
              </w:rPr>
              <w:t xml:space="preserve"> </w:t>
            </w:r>
            <w:r>
              <w:rPr>
                <w:sz w:val="18"/>
              </w:rPr>
              <w:t xml:space="preserve">de </w:t>
            </w:r>
            <w:r>
              <w:rPr>
                <w:spacing w:val="-2"/>
                <w:sz w:val="18"/>
              </w:rPr>
              <w:t>solvencia</w:t>
            </w:r>
          </w:p>
        </w:tc>
        <w:tc>
          <w:tcPr>
            <w:tcW w:w="1008" w:type="dxa"/>
            <w:tcBorders>
              <w:top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rsidR="00385A4F" w:rsidRDefault="00385A4F">
            <w:pPr>
              <w:pStyle w:val="TableParagraph"/>
              <w:rPr>
                <w:rFonts w:ascii="Times New Roman"/>
                <w:sz w:val="16"/>
              </w:rPr>
            </w:pPr>
          </w:p>
        </w:tc>
      </w:tr>
      <w:tr w:rsidR="00385A4F">
        <w:trPr>
          <w:trHeight w:val="438"/>
        </w:trPr>
        <w:tc>
          <w:tcPr>
            <w:tcW w:w="1788" w:type="dxa"/>
            <w:tcBorders>
              <w:top w:val="single" w:sz="8" w:space="0" w:color="000000"/>
              <w:bottom w:val="single" w:sz="8" w:space="0" w:color="000000"/>
            </w:tcBorders>
          </w:tcPr>
          <w:p w:rsidR="00385A4F" w:rsidRDefault="00311760">
            <w:pPr>
              <w:pStyle w:val="TableParagraph"/>
              <w:spacing w:line="218" w:lineRule="exact"/>
              <w:ind w:left="16"/>
              <w:rPr>
                <w:sz w:val="18"/>
              </w:rPr>
            </w:pPr>
            <w:r>
              <w:rPr>
                <w:spacing w:val="-2"/>
                <w:sz w:val="18"/>
              </w:rPr>
              <w:t>Especificaciones técnicas</w:t>
            </w:r>
          </w:p>
        </w:tc>
        <w:tc>
          <w:tcPr>
            <w:tcW w:w="1008" w:type="dxa"/>
            <w:tcBorders>
              <w:top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rsidR="00385A4F" w:rsidRDefault="00385A4F">
            <w:pPr>
              <w:pStyle w:val="TableParagraph"/>
              <w:rPr>
                <w:rFonts w:ascii="Times New Roman"/>
                <w:sz w:val="16"/>
              </w:rPr>
            </w:pPr>
          </w:p>
        </w:tc>
      </w:tr>
      <w:tr w:rsidR="00385A4F">
        <w:trPr>
          <w:trHeight w:val="438"/>
        </w:trPr>
        <w:tc>
          <w:tcPr>
            <w:tcW w:w="1788" w:type="dxa"/>
            <w:tcBorders>
              <w:top w:val="single" w:sz="8" w:space="0" w:color="000000"/>
              <w:bottom w:val="single" w:sz="8" w:space="0" w:color="000000"/>
            </w:tcBorders>
          </w:tcPr>
          <w:p w:rsidR="00385A4F" w:rsidRDefault="00311760">
            <w:pPr>
              <w:pStyle w:val="TableParagraph"/>
              <w:spacing w:line="220" w:lineRule="exact"/>
              <w:ind w:left="16"/>
              <w:rPr>
                <w:sz w:val="18"/>
              </w:rPr>
            </w:pPr>
            <w:r>
              <w:rPr>
                <w:sz w:val="18"/>
              </w:rPr>
              <w:t xml:space="preserve">Criterios de </w:t>
            </w:r>
            <w:r>
              <w:rPr>
                <w:spacing w:val="-2"/>
                <w:sz w:val="18"/>
              </w:rPr>
              <w:t>adjudicación</w:t>
            </w:r>
          </w:p>
        </w:tc>
        <w:tc>
          <w:tcPr>
            <w:tcW w:w="1008" w:type="dxa"/>
            <w:tcBorders>
              <w:top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rsidR="00385A4F" w:rsidRDefault="00385A4F">
            <w:pPr>
              <w:pStyle w:val="TableParagraph"/>
              <w:rPr>
                <w:rFonts w:ascii="Times New Roman"/>
                <w:sz w:val="16"/>
              </w:rPr>
            </w:pPr>
          </w:p>
        </w:tc>
      </w:tr>
      <w:tr w:rsidR="00385A4F">
        <w:trPr>
          <w:trHeight w:val="655"/>
        </w:trPr>
        <w:tc>
          <w:tcPr>
            <w:tcW w:w="1788" w:type="dxa"/>
            <w:tcBorders>
              <w:top w:val="single" w:sz="8" w:space="0" w:color="000000"/>
            </w:tcBorders>
          </w:tcPr>
          <w:p w:rsidR="00385A4F" w:rsidRDefault="00311760">
            <w:pPr>
              <w:pStyle w:val="TableParagraph"/>
              <w:spacing w:line="218" w:lineRule="exact"/>
              <w:ind w:left="16" w:right="533"/>
              <w:rPr>
                <w:sz w:val="18"/>
              </w:rPr>
            </w:pPr>
            <w:r>
              <w:rPr>
                <w:spacing w:val="-2"/>
                <w:sz w:val="18"/>
              </w:rPr>
              <w:t xml:space="preserve">Condiciones </w:t>
            </w:r>
            <w:r>
              <w:rPr>
                <w:sz w:val="18"/>
              </w:rPr>
              <w:t>especiales</w:t>
            </w:r>
            <w:r>
              <w:rPr>
                <w:spacing w:val="-16"/>
                <w:sz w:val="18"/>
              </w:rPr>
              <w:t xml:space="preserve"> </w:t>
            </w:r>
            <w:r>
              <w:rPr>
                <w:sz w:val="18"/>
              </w:rPr>
              <w:t xml:space="preserve">de </w:t>
            </w:r>
            <w:r>
              <w:rPr>
                <w:spacing w:val="-2"/>
                <w:sz w:val="18"/>
              </w:rPr>
              <w:t>ejecución</w:t>
            </w:r>
          </w:p>
        </w:tc>
        <w:tc>
          <w:tcPr>
            <w:tcW w:w="1008" w:type="dxa"/>
            <w:tcBorders>
              <w:top w:val="single" w:sz="8" w:space="0" w:color="000000"/>
              <w:right w:val="single" w:sz="8" w:space="0" w:color="000000"/>
            </w:tcBorders>
          </w:tcPr>
          <w:p w:rsidR="00385A4F" w:rsidRDefault="00385A4F">
            <w:pPr>
              <w:pStyle w:val="TableParagraph"/>
              <w:rPr>
                <w:rFonts w:ascii="Times New Roman"/>
                <w:sz w:val="16"/>
              </w:rPr>
            </w:pPr>
          </w:p>
        </w:tc>
        <w:tc>
          <w:tcPr>
            <w:tcW w:w="1223" w:type="dxa"/>
            <w:tcBorders>
              <w:top w:val="single" w:sz="8" w:space="0" w:color="000000"/>
              <w:left w:val="single" w:sz="8" w:space="0" w:color="000000"/>
              <w:right w:val="single" w:sz="8" w:space="0" w:color="000000"/>
            </w:tcBorders>
          </w:tcPr>
          <w:p w:rsidR="00385A4F" w:rsidRDefault="00385A4F">
            <w:pPr>
              <w:pStyle w:val="TableParagraph"/>
              <w:rPr>
                <w:rFonts w:ascii="Times New Roman"/>
                <w:sz w:val="16"/>
              </w:rPr>
            </w:pPr>
          </w:p>
        </w:tc>
        <w:tc>
          <w:tcPr>
            <w:tcW w:w="1226" w:type="dxa"/>
            <w:tcBorders>
              <w:top w:val="single" w:sz="8" w:space="0" w:color="000000"/>
              <w:left w:val="single" w:sz="8" w:space="0" w:color="000000"/>
              <w:right w:val="single" w:sz="8" w:space="0" w:color="000000"/>
            </w:tcBorders>
          </w:tcPr>
          <w:p w:rsidR="00385A4F" w:rsidRDefault="00385A4F">
            <w:pPr>
              <w:pStyle w:val="TableParagraph"/>
              <w:rPr>
                <w:rFonts w:ascii="Times New Roman"/>
                <w:sz w:val="16"/>
              </w:rPr>
            </w:pPr>
          </w:p>
        </w:tc>
        <w:tc>
          <w:tcPr>
            <w:tcW w:w="890" w:type="dxa"/>
            <w:tcBorders>
              <w:top w:val="single" w:sz="8" w:space="0" w:color="000000"/>
              <w:left w:val="single" w:sz="8" w:space="0" w:color="000000"/>
            </w:tcBorders>
          </w:tcPr>
          <w:p w:rsidR="00385A4F" w:rsidRDefault="00311760">
            <w:pPr>
              <w:pStyle w:val="TableParagraph"/>
              <w:spacing w:before="216"/>
              <w:ind w:left="34"/>
              <w:jc w:val="center"/>
              <w:rPr>
                <w:sz w:val="18"/>
              </w:rPr>
            </w:pPr>
            <w:r>
              <w:rPr>
                <w:color w:val="0000FF"/>
                <w:spacing w:val="-5"/>
                <w:sz w:val="18"/>
              </w:rPr>
              <w:t>Sí</w:t>
            </w:r>
          </w:p>
        </w:tc>
        <w:tc>
          <w:tcPr>
            <w:tcW w:w="2227" w:type="dxa"/>
            <w:tcBorders>
              <w:top w:val="single" w:sz="8" w:space="0" w:color="000000"/>
            </w:tcBorders>
          </w:tcPr>
          <w:p w:rsidR="00385A4F" w:rsidRDefault="00385A4F">
            <w:pPr>
              <w:pStyle w:val="TableParagraph"/>
              <w:rPr>
                <w:rFonts w:ascii="Times New Roman"/>
                <w:sz w:val="16"/>
              </w:rPr>
            </w:pPr>
          </w:p>
        </w:tc>
        <w:tc>
          <w:tcPr>
            <w:tcW w:w="1665" w:type="dxa"/>
            <w:tcBorders>
              <w:top w:val="single" w:sz="8" w:space="0" w:color="000000"/>
            </w:tcBorders>
          </w:tcPr>
          <w:p w:rsidR="00385A4F" w:rsidRDefault="00311760">
            <w:pPr>
              <w:pStyle w:val="TableParagraph"/>
              <w:spacing w:before="216"/>
              <w:ind w:left="121"/>
              <w:jc w:val="center"/>
              <w:rPr>
                <w:sz w:val="18"/>
              </w:rPr>
            </w:pPr>
            <w:r>
              <w:rPr>
                <w:color w:val="0000FF"/>
                <w:spacing w:val="-5"/>
                <w:sz w:val="18"/>
              </w:rPr>
              <w:t>Sí</w:t>
            </w:r>
          </w:p>
        </w:tc>
      </w:tr>
    </w:tbl>
    <w:p w:rsidR="00385A4F" w:rsidRDefault="00385A4F">
      <w:pPr>
        <w:pStyle w:val="Textoindependiente"/>
        <w:rPr>
          <w:b/>
          <w:sz w:val="20"/>
        </w:rPr>
      </w:pPr>
    </w:p>
    <w:p w:rsidR="00385A4F" w:rsidRDefault="00311760">
      <w:pPr>
        <w:pStyle w:val="Textoindependiente"/>
        <w:spacing w:before="26"/>
        <w:rPr>
          <w:b/>
          <w:sz w:val="20"/>
        </w:rPr>
      </w:pPr>
      <w:r>
        <w:rPr>
          <w:b/>
          <w:noProof/>
          <w:sz w:val="20"/>
        </w:rPr>
        <mc:AlternateContent>
          <mc:Choice Requires="wps">
            <w:drawing>
              <wp:anchor distT="0" distB="0" distL="0" distR="0" simplePos="0" relativeHeight="251671552" behindDoc="1" locked="0" layoutInCell="1" allowOverlap="1">
                <wp:simplePos x="0" y="0"/>
                <wp:positionH relativeFrom="page">
                  <wp:posOffset>701040</wp:posOffset>
                </wp:positionH>
                <wp:positionV relativeFrom="paragraph">
                  <wp:posOffset>186266</wp:posOffset>
                </wp:positionV>
                <wp:extent cx="6338570"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822613" id="Graphic 66" o:spid="_x0000_s1026" style="position:absolute;margin-left:55.2pt;margin-top:14.65pt;width:499.1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" path="m6338062,l,,,6096r6338062,l6338062,xe" fillcolor="black" stroked="f">
                <v:path arrowok="t"/>
                <w10:wrap type="topAndBottom" anchorx="page"/>
              </v:shape>
            </w:pict>
          </mc:Fallback>
        </mc:AlternateContent>
      </w:r>
    </w:p>
    <w:p w:rsidR="00385A4F" w:rsidRDefault="00311760">
      <w:pPr>
        <w:pStyle w:val="Ttulo3"/>
        <w:spacing w:before="17"/>
      </w:pPr>
      <w:bookmarkStart w:id="35" w:name="_bookmark32"/>
      <w:bookmarkEnd w:id="35"/>
      <w:r>
        <w:t>29.-</w:t>
      </w:r>
      <w:r>
        <w:rPr>
          <w:spacing w:val="-10"/>
        </w:rPr>
        <w:t xml:space="preserve"> </w:t>
      </w:r>
      <w:r>
        <w:t>DOCUMENTACIÓN</w:t>
      </w:r>
      <w:r>
        <w:rPr>
          <w:spacing w:val="-8"/>
        </w:rPr>
        <w:t xml:space="preserve"> </w:t>
      </w:r>
      <w:r>
        <w:t>ADICIONAL</w:t>
      </w:r>
      <w:r>
        <w:rPr>
          <w:spacing w:val="-9"/>
        </w:rPr>
        <w:t xml:space="preserve"> </w:t>
      </w:r>
      <w:r>
        <w:t>A</w:t>
      </w:r>
      <w:r>
        <w:rPr>
          <w:spacing w:val="-11"/>
        </w:rPr>
        <w:t xml:space="preserve"> </w:t>
      </w:r>
      <w:r>
        <w:t>APORTAR</w:t>
      </w:r>
      <w:r>
        <w:rPr>
          <w:spacing w:val="-10"/>
        </w:rPr>
        <w:t xml:space="preserve"> </w:t>
      </w:r>
      <w:r>
        <w:t>EN</w:t>
      </w:r>
      <w:r>
        <w:rPr>
          <w:spacing w:val="-11"/>
        </w:rPr>
        <w:t xml:space="preserve"> </w:t>
      </w:r>
      <w:r>
        <w:rPr>
          <w:spacing w:val="-2"/>
        </w:rPr>
        <w:t>EJECUCIÓN</w:t>
      </w:r>
    </w:p>
    <w:p w:rsidR="00385A4F" w:rsidRDefault="00385A4F">
      <w:pPr>
        <w:pStyle w:val="Textoindependiente"/>
        <w:spacing w:before="45"/>
        <w:rPr>
          <w:b/>
        </w:rPr>
      </w:pPr>
    </w:p>
    <w:p w:rsidR="00385A4F" w:rsidRDefault="00311760">
      <w:pPr>
        <w:pStyle w:val="Textoindependiente"/>
        <w:ind w:left="140" w:right="566"/>
      </w:pPr>
      <w:r>
        <w:t>En</w:t>
      </w:r>
      <w:r>
        <w:rPr>
          <w:spacing w:val="-12"/>
        </w:rPr>
        <w:t xml:space="preserve"> </w:t>
      </w:r>
      <w:r>
        <w:t>caso</w:t>
      </w:r>
      <w:r>
        <w:rPr>
          <w:spacing w:val="-11"/>
        </w:rPr>
        <w:t xml:space="preserve"> </w:t>
      </w:r>
      <w:r>
        <w:t>de</w:t>
      </w:r>
      <w:r>
        <w:rPr>
          <w:spacing w:val="-13"/>
        </w:rPr>
        <w:t xml:space="preserve"> </w:t>
      </w:r>
      <w:r>
        <w:t>que</w:t>
      </w:r>
      <w:r>
        <w:rPr>
          <w:spacing w:val="-11"/>
        </w:rPr>
        <w:t xml:space="preserve"> </w:t>
      </w:r>
      <w:r>
        <w:t>sea</w:t>
      </w:r>
      <w:r>
        <w:rPr>
          <w:spacing w:val="-11"/>
        </w:rPr>
        <w:t xml:space="preserve"> </w:t>
      </w:r>
      <w:r>
        <w:t>necesario</w:t>
      </w:r>
      <w:r>
        <w:rPr>
          <w:spacing w:val="-13"/>
        </w:rPr>
        <w:t xml:space="preserve"> </w:t>
      </w:r>
      <w:r>
        <w:t>aportar</w:t>
      </w:r>
      <w:r>
        <w:rPr>
          <w:spacing w:val="-12"/>
        </w:rPr>
        <w:t xml:space="preserve"> </w:t>
      </w:r>
      <w:r>
        <w:t>documentación</w:t>
      </w:r>
      <w:r>
        <w:rPr>
          <w:spacing w:val="-13"/>
        </w:rPr>
        <w:t xml:space="preserve"> </w:t>
      </w:r>
      <w:r>
        <w:t>adicional</w:t>
      </w:r>
      <w:r>
        <w:rPr>
          <w:spacing w:val="-11"/>
        </w:rPr>
        <w:t xml:space="preserve"> </w:t>
      </w:r>
      <w:r>
        <w:t>durante</w:t>
      </w:r>
      <w:r>
        <w:rPr>
          <w:spacing w:val="-11"/>
        </w:rPr>
        <w:t xml:space="preserve"> </w:t>
      </w:r>
      <w:r>
        <w:t>la</w:t>
      </w:r>
      <w:r>
        <w:rPr>
          <w:spacing w:val="-14"/>
        </w:rPr>
        <w:t xml:space="preserve"> </w:t>
      </w:r>
      <w:r>
        <w:t>ejecución,</w:t>
      </w:r>
      <w:r>
        <w:rPr>
          <w:spacing w:val="-12"/>
        </w:rPr>
        <w:t xml:space="preserve"> </w:t>
      </w:r>
      <w:r>
        <w:t>se</w:t>
      </w:r>
      <w:r>
        <w:rPr>
          <w:spacing w:val="-13"/>
        </w:rPr>
        <w:t xml:space="preserve"> </w:t>
      </w:r>
      <w:r>
        <w:t>hará</w:t>
      </w:r>
      <w:r>
        <w:rPr>
          <w:spacing w:val="-14"/>
        </w:rPr>
        <w:t xml:space="preserve"> </w:t>
      </w:r>
      <w:r>
        <w:t>constar de forma detallada.</w:t>
      </w:r>
    </w:p>
    <w:p w:rsidR="00385A4F" w:rsidRDefault="00385A4F">
      <w:pPr>
        <w:pStyle w:val="Textoindependiente"/>
        <w:spacing w:before="46"/>
      </w:pPr>
    </w:p>
    <w:p w:rsidR="00385A4F" w:rsidRDefault="00311760">
      <w:pPr>
        <w:spacing w:before="1"/>
        <w:ind w:left="501"/>
        <w:rPr>
          <w:rFonts w:ascii="Symbol" w:hAnsi="Symbol"/>
          <w:sz w:val="24"/>
        </w:rPr>
      </w:pPr>
      <w:r>
        <w:rPr>
          <w:rFonts w:ascii="Symbol" w:hAnsi="Symbol"/>
          <w:spacing w:val="-10"/>
          <w:sz w:val="24"/>
        </w:rPr>
        <w:t></w:t>
      </w:r>
    </w:p>
    <w:p w:rsidR="00385A4F" w:rsidRDefault="00385A4F">
      <w:pPr>
        <w:rPr>
          <w:rFonts w:ascii="Symbol" w:hAnsi="Symbol"/>
          <w:sz w:val="24"/>
        </w:rPr>
        <w:sectPr w:rsidR="00385A4F">
          <w:pgSz w:w="11910" w:h="16840"/>
          <w:pgMar w:top="1240" w:right="708" w:bottom="680" w:left="992" w:header="283" w:footer="485" w:gutter="0"/>
          <w:cols w:space="720"/>
        </w:sectPr>
      </w:pPr>
    </w:p>
    <w:p w:rsidR="00385A4F" w:rsidRDefault="00311760">
      <w:pPr>
        <w:pStyle w:val="Ttulo1"/>
      </w:pPr>
      <w:bookmarkStart w:id="36" w:name="_bookmark33"/>
      <w:bookmarkEnd w:id="36"/>
      <w:r>
        <w:lastRenderedPageBreak/>
        <w:t>CONDICIONES</w:t>
      </w:r>
      <w:r>
        <w:rPr>
          <w:spacing w:val="-13"/>
        </w:rPr>
        <w:t xml:space="preserve"> </w:t>
      </w:r>
      <w:r>
        <w:rPr>
          <w:spacing w:val="-2"/>
        </w:rPr>
        <w:t>GENERALES</w:t>
      </w:r>
    </w:p>
    <w:p w:rsidR="00385A4F" w:rsidRDefault="00311760">
      <w:pPr>
        <w:pStyle w:val="Textoindependiente"/>
        <w:spacing w:before="10"/>
        <w:rPr>
          <w:b/>
          <w:sz w:val="20"/>
        </w:rPr>
      </w:pPr>
      <w:r>
        <w:rPr>
          <w:b/>
          <w:noProof/>
          <w:sz w:val="20"/>
        </w:rPr>
        <mc:AlternateContent>
          <mc:Choice Requires="wpg">
            <w:drawing>
              <wp:anchor distT="0" distB="0" distL="0" distR="0" simplePos="0" relativeHeight="251672576" behindDoc="1" locked="0" layoutInCell="1" allowOverlap="1">
                <wp:simplePos x="0" y="0"/>
                <wp:positionH relativeFrom="page">
                  <wp:posOffset>701040</wp:posOffset>
                </wp:positionH>
                <wp:positionV relativeFrom="paragraph">
                  <wp:posOffset>176327</wp:posOffset>
                </wp:positionV>
                <wp:extent cx="6339840" cy="20574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8" name="Graphic 6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9" name="Graphic 6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70" name="Textbox 70"/>
                        <wps:cNvSpPr txBox="1"/>
                        <wps:spPr>
                          <a:xfrm>
                            <a:off x="0" y="6095"/>
                            <a:ext cx="6339840" cy="193675"/>
                          </a:xfrm>
                          <a:prstGeom prst="rect">
                            <a:avLst/>
                          </a:prstGeom>
                        </wps:spPr>
                        <wps:txbx>
                          <w:txbxContent>
                            <w:p w:rsidR="00D63D10" w:rsidRDefault="00D63D10">
                              <w:pPr>
                                <w:spacing w:before="19"/>
                                <w:ind w:left="2" w:right="3"/>
                                <w:jc w:val="center"/>
                                <w:rPr>
                                  <w:b/>
                                </w:rPr>
                              </w:pPr>
                              <w:bookmarkStart w:id="37" w:name="_bookmark34"/>
                              <w:bookmarkEnd w:id="37"/>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wps:txbx>
                        <wps:bodyPr wrap="square" lIns="0" tIns="0" rIns="0" bIns="0" rtlCol="0">
                          <a:noAutofit/>
                        </wps:bodyPr>
                      </wps:wsp>
                    </wpg:wgp>
                  </a:graphicData>
                </a:graphic>
              </wp:anchor>
            </w:drawing>
          </mc:Choice>
          <mc:Fallback>
            <w:pict>
              <v:group id="Group 67" o:spid="_x0000_s1038" style="position:absolute;margin-left:55.2pt;margin-top:13.9pt;width:499.2pt;height:16.2pt;z-index:-251643904;mso-wrap-distance-left:0;mso-wrap-distance-right:0;mso-position-horizontal-relative:page;mso-position-vertical-relative:text"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">
                <v:shape id="Graphic 68" o:spid="_x0000_s103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" path="m6339586,l,,,193548r6339586,l6339586,xe" fillcolor="#d0cece" stroked="f">
                  <v:path arrowok="t"/>
                </v:shape>
                <v:shape id="Graphic 69" o:spid="_x0000_s104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" path="m6339586,199644l,199644r,6096l6339586,205740r,-6096xem6339586,l,,,6096r6339586,l6339586,xe" fillcolor="black" stroked="f">
                  <v:path arrowok="t"/>
                </v:shape>
                <v:shape id="Textbox 70" o:spid="_x0000_s104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rsidR="00D63D10" w:rsidRDefault="00D63D10">
                        <w:pPr>
                          <w:spacing w:before="19"/>
                          <w:ind w:left="2" w:right="3"/>
                          <w:jc w:val="center"/>
                          <w:rPr>
                            <w:b/>
                          </w:rPr>
                        </w:pPr>
                        <w:bookmarkStart w:id="38" w:name="_bookmark34"/>
                        <w:bookmarkEnd w:id="38"/>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v:textbox>
                </v:shape>
                <w10:wrap type="topAndBottom" anchorx="page"/>
              </v:group>
            </w:pict>
          </mc:Fallback>
        </mc:AlternateContent>
      </w:r>
      <w:r>
        <w:rPr>
          <w:b/>
          <w:noProof/>
          <w:sz w:val="20"/>
        </w:rPr>
        <mc:AlternateContent>
          <mc:Choice Requires="wps">
            <w:drawing>
              <wp:anchor distT="0" distB="0" distL="0" distR="0" simplePos="0" relativeHeight="251673600" behindDoc="1" locked="0" layoutInCell="1" allowOverlap="1">
                <wp:simplePos x="0" y="0"/>
                <wp:positionH relativeFrom="page">
                  <wp:posOffset>701040</wp:posOffset>
                </wp:positionH>
                <wp:positionV relativeFrom="paragraph">
                  <wp:posOffset>535990</wp:posOffset>
                </wp:positionV>
                <wp:extent cx="6339840" cy="635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C68438" id="Graphic 71" o:spid="_x0000_s1026" style="position:absolute;margin-left:55.2pt;margin-top:42.2pt;width:499.2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" path="m6339586,l,,,6096r6339586,l6339586,xe" fillcolor="black" stroked="f">
                <v:path arrowok="t"/>
                <w10:wrap type="topAndBottom" anchorx="page"/>
              </v:shape>
            </w:pict>
          </mc:Fallback>
        </mc:AlternateContent>
      </w:r>
    </w:p>
    <w:p w:rsidR="00385A4F" w:rsidRDefault="00385A4F">
      <w:pPr>
        <w:pStyle w:val="Textoindependiente"/>
        <w:spacing w:before="11"/>
        <w:rPr>
          <w:b/>
          <w:sz w:val="17"/>
        </w:rPr>
      </w:pPr>
    </w:p>
    <w:p w:rsidR="00385A4F" w:rsidRDefault="00311760">
      <w:pPr>
        <w:pStyle w:val="Ttulo3"/>
      </w:pPr>
      <w:bookmarkStart w:id="39" w:name="_bookmark35"/>
      <w:bookmarkEnd w:id="39"/>
      <w:r>
        <w:t>1.-</w:t>
      </w:r>
      <w:r>
        <w:rPr>
          <w:spacing w:val="-6"/>
        </w:rPr>
        <w:t xml:space="preserve"> </w:t>
      </w:r>
      <w:r>
        <w:t>OBJETO</w:t>
      </w:r>
      <w:r>
        <w:rPr>
          <w:spacing w:val="-7"/>
        </w:rPr>
        <w:t xml:space="preserve"> </w:t>
      </w:r>
      <w:r>
        <w:t>DEL</w:t>
      </w:r>
      <w:r>
        <w:rPr>
          <w:spacing w:val="-5"/>
        </w:rPr>
        <w:t xml:space="preserve"> </w:t>
      </w:r>
      <w:r>
        <w:rPr>
          <w:spacing w:val="-2"/>
        </w:rPr>
        <w:t>CONTRATO</w:t>
      </w:r>
    </w:p>
    <w:p w:rsidR="00385A4F" w:rsidRDefault="00311760">
      <w:pPr>
        <w:pStyle w:val="Textoindependiente"/>
        <w:spacing w:before="117"/>
        <w:ind w:left="424" w:right="154"/>
        <w:jc w:val="both"/>
      </w:pPr>
      <w:r>
        <w:t>El objeto del contrato es el que se indica en la cláusula 1 de cláusulas específicas del contrato y se define en el pliego de prescripciones técnicas particulares.</w:t>
      </w:r>
    </w:p>
    <w:p w:rsidR="00385A4F" w:rsidRDefault="00311760">
      <w:pPr>
        <w:pStyle w:val="Textoindependiente"/>
        <w:spacing w:before="119"/>
        <w:ind w:left="424" w:right="155"/>
        <w:jc w:val="both"/>
      </w:pPr>
      <w:r>
        <w:t>Cuando el objeto está fraccionado en lotes, el objeto de cada lote se indica en la cláusula 1.2.2 de cláusulas específicas del contrato y se define en el pliego de prescripciones técnicas particulares.</w:t>
      </w:r>
    </w:p>
    <w:p w:rsidR="00385A4F" w:rsidRDefault="00311760">
      <w:pPr>
        <w:pStyle w:val="Textoindependiente"/>
        <w:spacing w:before="121"/>
        <w:ind w:left="424" w:right="149"/>
        <w:jc w:val="both"/>
      </w:pPr>
      <w:r>
        <w:t xml:space="preserve">El CPV en que se encuadra la prestación se señala en la cláusula 1.3 de cláusulas específicas del </w:t>
      </w:r>
      <w:r>
        <w:rPr>
          <w:spacing w:val="-2"/>
        </w:rPr>
        <w:t>contrato.</w:t>
      </w:r>
    </w:p>
    <w:p w:rsidR="00385A4F" w:rsidRDefault="00311760">
      <w:pPr>
        <w:pStyle w:val="Textoindependiente"/>
        <w:spacing w:before="120"/>
        <w:ind w:left="424" w:right="144"/>
        <w:jc w:val="both"/>
      </w:pPr>
      <w:r>
        <w:t>Cuando el contrato sea de tracto sucesivo y el número de unidades de prestación que integran su objeto</w:t>
      </w:r>
      <w:r>
        <w:rPr>
          <w:spacing w:val="-12"/>
        </w:rPr>
        <w:t xml:space="preserve"> </w:t>
      </w:r>
      <w:r>
        <w:t>no</w:t>
      </w:r>
      <w:r>
        <w:rPr>
          <w:spacing w:val="-12"/>
        </w:rPr>
        <w:t xml:space="preserve"> </w:t>
      </w:r>
      <w:r>
        <w:t>se</w:t>
      </w:r>
      <w:r>
        <w:rPr>
          <w:spacing w:val="-10"/>
        </w:rPr>
        <w:t xml:space="preserve"> </w:t>
      </w:r>
      <w:r>
        <w:t>defina</w:t>
      </w:r>
      <w:r>
        <w:rPr>
          <w:spacing w:val="-10"/>
        </w:rPr>
        <w:t xml:space="preserve"> </w:t>
      </w:r>
      <w:r>
        <w:t>con</w:t>
      </w:r>
      <w:r>
        <w:rPr>
          <w:spacing w:val="-12"/>
        </w:rPr>
        <w:t xml:space="preserve"> </w:t>
      </w:r>
      <w:r>
        <w:t>exactitud,</w:t>
      </w:r>
      <w:r>
        <w:rPr>
          <w:spacing w:val="-11"/>
        </w:rPr>
        <w:t xml:space="preserve"> </w:t>
      </w:r>
      <w:r>
        <w:t>las</w:t>
      </w:r>
      <w:r>
        <w:rPr>
          <w:spacing w:val="-12"/>
        </w:rPr>
        <w:t xml:space="preserve"> </w:t>
      </w:r>
      <w:r>
        <w:t>unidades</w:t>
      </w:r>
      <w:r>
        <w:rPr>
          <w:spacing w:val="-12"/>
        </w:rPr>
        <w:t xml:space="preserve"> </w:t>
      </w:r>
      <w:r>
        <w:t>de</w:t>
      </w:r>
      <w:r>
        <w:rPr>
          <w:spacing w:val="-8"/>
        </w:rPr>
        <w:t xml:space="preserve"> </w:t>
      </w:r>
      <w:r>
        <w:t>prestación</w:t>
      </w:r>
      <w:r>
        <w:rPr>
          <w:spacing w:val="-12"/>
        </w:rPr>
        <w:t xml:space="preserve"> </w:t>
      </w:r>
      <w:r>
        <w:t>que</w:t>
      </w:r>
      <w:r>
        <w:rPr>
          <w:spacing w:val="-10"/>
        </w:rPr>
        <w:t xml:space="preserve"> </w:t>
      </w:r>
      <w:r>
        <w:t>deberá</w:t>
      </w:r>
      <w:r>
        <w:rPr>
          <w:spacing w:val="-12"/>
        </w:rPr>
        <w:t xml:space="preserve"> </w:t>
      </w:r>
      <w:r>
        <w:t>ejecutar</w:t>
      </w:r>
      <w:r>
        <w:rPr>
          <w:spacing w:val="-11"/>
        </w:rPr>
        <w:t xml:space="preserve"> </w:t>
      </w:r>
      <w:r>
        <w:t>la</w:t>
      </w:r>
      <w:r>
        <w:rPr>
          <w:spacing w:val="-13"/>
        </w:rPr>
        <w:t xml:space="preserve"> </w:t>
      </w:r>
      <w:r>
        <w:t>contratista</w:t>
      </w:r>
      <w:r>
        <w:rPr>
          <w:spacing w:val="-13"/>
        </w:rPr>
        <w:t xml:space="preserve"> </w:t>
      </w:r>
      <w:r>
        <w:t>serán las que demande el poder adjudicador.</w:t>
      </w:r>
    </w:p>
    <w:p w:rsidR="00385A4F" w:rsidRDefault="00311760">
      <w:pPr>
        <w:pStyle w:val="Textoindependiente"/>
        <w:spacing w:before="2"/>
        <w:rPr>
          <w:sz w:val="18"/>
        </w:rPr>
      </w:pPr>
      <w:r>
        <w:rPr>
          <w:noProof/>
          <w:sz w:val="18"/>
        </w:rPr>
        <mc:AlternateContent>
          <mc:Choice Requires="wps">
            <w:drawing>
              <wp:anchor distT="0" distB="0" distL="0" distR="0" simplePos="0" relativeHeight="251674624" behindDoc="1" locked="0" layoutInCell="1" allowOverlap="1">
                <wp:simplePos x="0" y="0"/>
                <wp:positionH relativeFrom="page">
                  <wp:posOffset>701040</wp:posOffset>
                </wp:positionH>
                <wp:positionV relativeFrom="paragraph">
                  <wp:posOffset>155492</wp:posOffset>
                </wp:positionV>
                <wp:extent cx="6339840"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EDF57" id="Graphic 72" o:spid="_x0000_s1026" style="position:absolute;margin-left:55.2pt;margin-top:12.25pt;width:499.2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sVjKzNgIAAOMEAAAOAAAAAAAAAAAA&#10;AAAAAC4CAABkcnMvZTJvRG9jLnhtbFBLAQItABQABgAIAAAAIQAFpVYS3wAAAAoBAAAPAAAAAAAA&#10;AAAAAAAAAJAEAABkcnMvZG93bnJldi54bWxQSwUGAAAAAAQABADzAAAAnAUAAAAA&#10;" path="m6339586,l,,,6095r6339586,l6339586,xe" fillcolor="black" stroked="f">
                <v:path arrowok="t"/>
                <w10:wrap type="topAndBottom" anchorx="page"/>
              </v:shape>
            </w:pict>
          </mc:Fallback>
        </mc:AlternateContent>
      </w:r>
    </w:p>
    <w:p w:rsidR="00385A4F" w:rsidRDefault="00311760">
      <w:pPr>
        <w:pStyle w:val="Ttulo3"/>
      </w:pPr>
      <w:bookmarkStart w:id="40" w:name="_bookmark36"/>
      <w:bookmarkEnd w:id="40"/>
      <w:r>
        <w:t>2.-</w:t>
      </w:r>
      <w:r>
        <w:rPr>
          <w:spacing w:val="-11"/>
        </w:rPr>
        <w:t xml:space="preserve"> </w:t>
      </w:r>
      <w:r>
        <w:t>DOCUMENTOS</w:t>
      </w:r>
      <w:r>
        <w:rPr>
          <w:spacing w:val="-11"/>
        </w:rPr>
        <w:t xml:space="preserve"> </w:t>
      </w:r>
      <w:r>
        <w:t>DE</w:t>
      </w:r>
      <w:r>
        <w:rPr>
          <w:spacing w:val="-11"/>
        </w:rPr>
        <w:t xml:space="preserve"> </w:t>
      </w:r>
      <w:r>
        <w:t>CARÁCTER</w:t>
      </w:r>
      <w:r>
        <w:rPr>
          <w:spacing w:val="-11"/>
        </w:rPr>
        <w:t xml:space="preserve"> </w:t>
      </w:r>
      <w:r>
        <w:rPr>
          <w:spacing w:val="-2"/>
        </w:rPr>
        <w:t>CONTRACTUAL</w:t>
      </w:r>
    </w:p>
    <w:p w:rsidR="00385A4F" w:rsidRDefault="00311760">
      <w:pPr>
        <w:pStyle w:val="Textoindependiente"/>
        <w:spacing w:before="117"/>
        <w:ind w:left="424"/>
        <w:jc w:val="both"/>
      </w:pPr>
      <w:r>
        <w:t>Tienen</w:t>
      </w:r>
      <w:r>
        <w:rPr>
          <w:spacing w:val="-11"/>
        </w:rPr>
        <w:t xml:space="preserve"> </w:t>
      </w:r>
      <w:r>
        <w:t>carácter</w:t>
      </w:r>
      <w:r>
        <w:rPr>
          <w:spacing w:val="-9"/>
        </w:rPr>
        <w:t xml:space="preserve"> </w:t>
      </w:r>
      <w:r>
        <w:t>contractual</w:t>
      </w:r>
      <w:r>
        <w:rPr>
          <w:spacing w:val="-9"/>
        </w:rPr>
        <w:t xml:space="preserve"> </w:t>
      </w:r>
      <w:r>
        <w:t>los</w:t>
      </w:r>
      <w:r>
        <w:rPr>
          <w:spacing w:val="-10"/>
        </w:rPr>
        <w:t xml:space="preserve"> </w:t>
      </w:r>
      <w:r>
        <w:t>siguientes</w:t>
      </w:r>
      <w:r>
        <w:rPr>
          <w:spacing w:val="-11"/>
        </w:rPr>
        <w:t xml:space="preserve"> </w:t>
      </w:r>
      <w:r>
        <w:rPr>
          <w:spacing w:val="-2"/>
        </w:rPr>
        <w:t>documentos:</w:t>
      </w:r>
    </w:p>
    <w:p w:rsidR="00385A4F" w:rsidRDefault="00311760">
      <w:pPr>
        <w:pStyle w:val="Prrafodelista"/>
        <w:numPr>
          <w:ilvl w:val="3"/>
          <w:numId w:val="76"/>
        </w:numPr>
        <w:tabs>
          <w:tab w:val="left" w:pos="991"/>
        </w:tabs>
        <w:spacing w:before="119"/>
        <w:ind w:left="991" w:hanging="284"/>
        <w:rPr>
          <w:sz w:val="19"/>
        </w:rPr>
      </w:pPr>
      <w:r>
        <w:rPr>
          <w:sz w:val="19"/>
        </w:rPr>
        <w:t>El</w:t>
      </w:r>
      <w:r>
        <w:rPr>
          <w:spacing w:val="-12"/>
          <w:sz w:val="19"/>
        </w:rPr>
        <w:t xml:space="preserve"> </w:t>
      </w:r>
      <w:r>
        <w:rPr>
          <w:sz w:val="19"/>
        </w:rPr>
        <w:t>pliego</w:t>
      </w:r>
      <w:r>
        <w:rPr>
          <w:spacing w:val="-11"/>
          <w:sz w:val="19"/>
        </w:rPr>
        <w:t xml:space="preserve"> </w:t>
      </w:r>
      <w:r>
        <w:rPr>
          <w:sz w:val="19"/>
        </w:rPr>
        <w:t>de</w:t>
      </w:r>
      <w:r>
        <w:rPr>
          <w:spacing w:val="-12"/>
          <w:sz w:val="19"/>
        </w:rPr>
        <w:t xml:space="preserve"> </w:t>
      </w:r>
      <w:r>
        <w:rPr>
          <w:sz w:val="19"/>
        </w:rPr>
        <w:t>cláusulas</w:t>
      </w:r>
      <w:r>
        <w:rPr>
          <w:spacing w:val="-12"/>
          <w:sz w:val="19"/>
        </w:rPr>
        <w:t xml:space="preserve"> </w:t>
      </w:r>
      <w:r>
        <w:rPr>
          <w:sz w:val="19"/>
        </w:rPr>
        <w:t>administrativas</w:t>
      </w:r>
      <w:r>
        <w:rPr>
          <w:spacing w:val="-11"/>
          <w:sz w:val="19"/>
        </w:rPr>
        <w:t xml:space="preserve"> </w:t>
      </w:r>
      <w:r>
        <w:rPr>
          <w:sz w:val="19"/>
        </w:rPr>
        <w:t>particulares</w:t>
      </w:r>
      <w:r>
        <w:rPr>
          <w:spacing w:val="-11"/>
          <w:sz w:val="19"/>
        </w:rPr>
        <w:t xml:space="preserve"> </w:t>
      </w:r>
      <w:r>
        <w:rPr>
          <w:spacing w:val="-2"/>
          <w:sz w:val="19"/>
        </w:rPr>
        <w:t>(PCAP).</w:t>
      </w:r>
    </w:p>
    <w:p w:rsidR="00385A4F" w:rsidRDefault="00311760">
      <w:pPr>
        <w:pStyle w:val="Prrafodelista"/>
        <w:numPr>
          <w:ilvl w:val="3"/>
          <w:numId w:val="76"/>
        </w:numPr>
        <w:tabs>
          <w:tab w:val="left" w:pos="991"/>
        </w:tabs>
        <w:spacing w:before="122"/>
        <w:ind w:left="991" w:hanging="284"/>
        <w:rPr>
          <w:sz w:val="19"/>
        </w:rPr>
      </w:pPr>
      <w:r>
        <w:rPr>
          <w:sz w:val="19"/>
        </w:rPr>
        <w:t>El</w:t>
      </w:r>
      <w:r>
        <w:rPr>
          <w:spacing w:val="-10"/>
          <w:sz w:val="19"/>
        </w:rPr>
        <w:t xml:space="preserve"> </w:t>
      </w:r>
      <w:r>
        <w:rPr>
          <w:sz w:val="19"/>
        </w:rPr>
        <w:t>pliego</w:t>
      </w:r>
      <w:r>
        <w:rPr>
          <w:spacing w:val="-9"/>
          <w:sz w:val="19"/>
        </w:rPr>
        <w:t xml:space="preserve"> </w:t>
      </w:r>
      <w:r>
        <w:rPr>
          <w:sz w:val="19"/>
        </w:rPr>
        <w:t>de</w:t>
      </w:r>
      <w:r>
        <w:rPr>
          <w:spacing w:val="-10"/>
          <w:sz w:val="19"/>
        </w:rPr>
        <w:t xml:space="preserve"> </w:t>
      </w:r>
      <w:r>
        <w:rPr>
          <w:sz w:val="19"/>
        </w:rPr>
        <w:t>prescripciones</w:t>
      </w:r>
      <w:r>
        <w:rPr>
          <w:spacing w:val="-10"/>
          <w:sz w:val="19"/>
        </w:rPr>
        <w:t xml:space="preserve"> </w:t>
      </w:r>
      <w:r>
        <w:rPr>
          <w:sz w:val="19"/>
        </w:rPr>
        <w:t>técnicas</w:t>
      </w:r>
      <w:r>
        <w:rPr>
          <w:spacing w:val="-10"/>
          <w:sz w:val="19"/>
        </w:rPr>
        <w:t xml:space="preserve"> </w:t>
      </w:r>
      <w:r>
        <w:rPr>
          <w:sz w:val="19"/>
        </w:rPr>
        <w:t>particulares</w:t>
      </w:r>
      <w:r>
        <w:rPr>
          <w:spacing w:val="-10"/>
          <w:sz w:val="19"/>
        </w:rPr>
        <w:t xml:space="preserve"> </w:t>
      </w:r>
      <w:r>
        <w:rPr>
          <w:spacing w:val="-2"/>
          <w:sz w:val="19"/>
        </w:rPr>
        <w:t>(PPTP).</w:t>
      </w:r>
    </w:p>
    <w:p w:rsidR="00385A4F" w:rsidRDefault="00311760">
      <w:pPr>
        <w:pStyle w:val="Prrafodelista"/>
        <w:numPr>
          <w:ilvl w:val="3"/>
          <w:numId w:val="76"/>
        </w:numPr>
        <w:tabs>
          <w:tab w:val="left" w:pos="991"/>
        </w:tabs>
        <w:spacing w:before="120"/>
        <w:ind w:left="991" w:hanging="284"/>
        <w:rPr>
          <w:sz w:val="19"/>
        </w:rPr>
      </w:pPr>
      <w:r>
        <w:rPr>
          <w:sz w:val="19"/>
        </w:rPr>
        <w:t>El</w:t>
      </w:r>
      <w:r>
        <w:rPr>
          <w:spacing w:val="-8"/>
          <w:sz w:val="19"/>
        </w:rPr>
        <w:t xml:space="preserve"> </w:t>
      </w:r>
      <w:r>
        <w:rPr>
          <w:sz w:val="19"/>
        </w:rPr>
        <w:t>documento</w:t>
      </w:r>
      <w:r>
        <w:rPr>
          <w:spacing w:val="-8"/>
          <w:sz w:val="19"/>
        </w:rPr>
        <w:t xml:space="preserve"> </w:t>
      </w:r>
      <w:r>
        <w:rPr>
          <w:sz w:val="19"/>
        </w:rPr>
        <w:t>de</w:t>
      </w:r>
      <w:r>
        <w:rPr>
          <w:spacing w:val="-8"/>
          <w:sz w:val="19"/>
        </w:rPr>
        <w:t xml:space="preserve"> </w:t>
      </w:r>
      <w:r>
        <w:rPr>
          <w:sz w:val="19"/>
        </w:rPr>
        <w:t>formalización</w:t>
      </w:r>
      <w:r>
        <w:rPr>
          <w:spacing w:val="-8"/>
          <w:sz w:val="19"/>
        </w:rPr>
        <w:t xml:space="preserve"> </w:t>
      </w:r>
      <w:r>
        <w:rPr>
          <w:sz w:val="19"/>
        </w:rPr>
        <w:t>del</w:t>
      </w:r>
      <w:r>
        <w:rPr>
          <w:spacing w:val="-8"/>
          <w:sz w:val="19"/>
        </w:rPr>
        <w:t xml:space="preserve"> </w:t>
      </w:r>
      <w:r>
        <w:rPr>
          <w:spacing w:val="-2"/>
          <w:sz w:val="19"/>
        </w:rPr>
        <w:t>contrato.</w:t>
      </w:r>
    </w:p>
    <w:p w:rsidR="00385A4F" w:rsidRDefault="00311760">
      <w:pPr>
        <w:pStyle w:val="Prrafodelista"/>
        <w:numPr>
          <w:ilvl w:val="3"/>
          <w:numId w:val="76"/>
        </w:numPr>
        <w:tabs>
          <w:tab w:val="left" w:pos="991"/>
          <w:tab w:val="left" w:pos="993"/>
        </w:tabs>
        <w:spacing w:before="117"/>
        <w:ind w:right="153"/>
        <w:rPr>
          <w:sz w:val="19"/>
        </w:rPr>
      </w:pPr>
      <w:r>
        <w:rPr>
          <w:sz w:val="19"/>
        </w:rPr>
        <w:t xml:space="preserve">El programa de trabajo cuando así se explicite en la cláusula 18.1 de cláusulas específicas del </w:t>
      </w:r>
      <w:r>
        <w:rPr>
          <w:spacing w:val="-2"/>
          <w:sz w:val="19"/>
        </w:rPr>
        <w:t>contrato.</w:t>
      </w:r>
    </w:p>
    <w:p w:rsidR="00385A4F" w:rsidRDefault="00311760">
      <w:pPr>
        <w:pStyle w:val="Textoindependiente"/>
        <w:spacing w:before="3"/>
        <w:rPr>
          <w:sz w:val="18"/>
        </w:rPr>
      </w:pPr>
      <w:r>
        <w:rPr>
          <w:noProof/>
          <w:sz w:val="18"/>
        </w:rPr>
        <mc:AlternateContent>
          <mc:Choice Requires="wps">
            <w:drawing>
              <wp:anchor distT="0" distB="0" distL="0" distR="0" simplePos="0" relativeHeight="251675648" behindDoc="1" locked="0" layoutInCell="1" allowOverlap="1">
                <wp:simplePos x="0" y="0"/>
                <wp:positionH relativeFrom="page">
                  <wp:posOffset>701040</wp:posOffset>
                </wp:positionH>
                <wp:positionV relativeFrom="paragraph">
                  <wp:posOffset>156088</wp:posOffset>
                </wp:positionV>
                <wp:extent cx="6339840" cy="635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9149D1" id="Graphic 73" o:spid="_x0000_s1026" style="position:absolute;margin-left:55.2pt;margin-top:12.3pt;width:499.2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pv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wv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" path="m6339586,l,,,6095r6339586,l6339586,xe" fillcolor="black" stroked="f">
                <v:path arrowok="t"/>
                <w10:wrap type="topAndBottom" anchorx="page"/>
              </v:shape>
            </w:pict>
          </mc:Fallback>
        </mc:AlternateContent>
      </w:r>
    </w:p>
    <w:p w:rsidR="00385A4F" w:rsidRDefault="00311760">
      <w:pPr>
        <w:pStyle w:val="Ttulo3"/>
      </w:pPr>
      <w:bookmarkStart w:id="41" w:name="_bookmark37"/>
      <w:bookmarkEnd w:id="41"/>
      <w:r>
        <w:t>3.-</w:t>
      </w:r>
      <w:r>
        <w:rPr>
          <w:spacing w:val="-9"/>
        </w:rPr>
        <w:t xml:space="preserve"> </w:t>
      </w:r>
      <w:r>
        <w:t>RÉGIMEN</w:t>
      </w:r>
      <w:r>
        <w:rPr>
          <w:spacing w:val="-8"/>
        </w:rPr>
        <w:t xml:space="preserve"> </w:t>
      </w:r>
      <w:r>
        <w:t>JURÍDICO</w:t>
      </w:r>
      <w:r>
        <w:rPr>
          <w:spacing w:val="-9"/>
        </w:rPr>
        <w:t xml:space="preserve"> </w:t>
      </w:r>
      <w:r>
        <w:t>DEL</w:t>
      </w:r>
      <w:r>
        <w:rPr>
          <w:spacing w:val="-9"/>
        </w:rPr>
        <w:t xml:space="preserve"> </w:t>
      </w:r>
      <w:r>
        <w:rPr>
          <w:spacing w:val="-2"/>
        </w:rPr>
        <w:t>CONTRATO</w:t>
      </w:r>
    </w:p>
    <w:p w:rsidR="00385A4F" w:rsidRDefault="00311760">
      <w:pPr>
        <w:spacing w:before="115"/>
        <w:ind w:left="993" w:right="144" w:hanging="569"/>
        <w:rPr>
          <w:sz w:val="19"/>
        </w:rPr>
      </w:pPr>
      <w:r>
        <w:rPr>
          <w:b/>
          <w:sz w:val="19"/>
        </w:rPr>
        <w:t>3.1.-</w:t>
      </w:r>
      <w:r>
        <w:rPr>
          <w:b/>
          <w:spacing w:val="-13"/>
          <w:sz w:val="19"/>
        </w:rPr>
        <w:t xml:space="preserve"> </w:t>
      </w:r>
      <w:r>
        <w:rPr>
          <w:sz w:val="19"/>
        </w:rPr>
        <w:t>El</w:t>
      </w:r>
      <w:r>
        <w:rPr>
          <w:spacing w:val="-12"/>
          <w:sz w:val="19"/>
        </w:rPr>
        <w:t xml:space="preserve"> </w:t>
      </w:r>
      <w:r>
        <w:rPr>
          <w:sz w:val="19"/>
        </w:rPr>
        <w:t>contrato</w:t>
      </w:r>
      <w:r>
        <w:rPr>
          <w:spacing w:val="-13"/>
          <w:sz w:val="19"/>
        </w:rPr>
        <w:t xml:space="preserve"> </w:t>
      </w:r>
      <w:r>
        <w:rPr>
          <w:sz w:val="19"/>
        </w:rPr>
        <w:t>es</w:t>
      </w:r>
      <w:r>
        <w:rPr>
          <w:spacing w:val="-13"/>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8"/>
          <w:sz w:val="19"/>
        </w:rPr>
        <w:t xml:space="preserve"> </w:t>
      </w:r>
      <w:r>
        <w:rPr>
          <w:sz w:val="19"/>
        </w:rPr>
        <w:t>y</w:t>
      </w:r>
      <w:r>
        <w:rPr>
          <w:spacing w:val="-12"/>
          <w:sz w:val="19"/>
        </w:rPr>
        <w:t xml:space="preserve"> </w:t>
      </w:r>
      <w:r>
        <w:rPr>
          <w:sz w:val="19"/>
        </w:rPr>
        <w:t>se</w:t>
      </w:r>
      <w:r>
        <w:rPr>
          <w:spacing w:val="-16"/>
          <w:sz w:val="19"/>
        </w:rPr>
        <w:t xml:space="preserve"> </w:t>
      </w:r>
      <w:r>
        <w:rPr>
          <w:sz w:val="19"/>
        </w:rPr>
        <w:t>rige</w:t>
      </w:r>
      <w:r>
        <w:rPr>
          <w:spacing w:val="-13"/>
          <w:sz w:val="19"/>
        </w:rPr>
        <w:t xml:space="preserve"> </w:t>
      </w:r>
      <w:r>
        <w:rPr>
          <w:sz w:val="19"/>
        </w:rPr>
        <w:t>por</w:t>
      </w:r>
      <w:r>
        <w:rPr>
          <w:spacing w:val="-15"/>
          <w:sz w:val="19"/>
        </w:rPr>
        <w:t xml:space="preserve"> </w:t>
      </w:r>
      <w:r>
        <w:rPr>
          <w:sz w:val="19"/>
        </w:rPr>
        <w:t>las</w:t>
      </w:r>
      <w:r>
        <w:rPr>
          <w:spacing w:val="-13"/>
          <w:sz w:val="19"/>
        </w:rPr>
        <w:t xml:space="preserve"> </w:t>
      </w:r>
      <w:r>
        <w:rPr>
          <w:sz w:val="19"/>
        </w:rPr>
        <w:t>normas</w:t>
      </w:r>
      <w:r>
        <w:rPr>
          <w:spacing w:val="-13"/>
          <w:sz w:val="19"/>
        </w:rPr>
        <w:t xml:space="preserve"> </w:t>
      </w:r>
      <w:r>
        <w:rPr>
          <w:sz w:val="19"/>
        </w:rPr>
        <w:t>y</w:t>
      </w:r>
      <w:r>
        <w:rPr>
          <w:spacing w:val="-12"/>
          <w:sz w:val="19"/>
        </w:rPr>
        <w:t xml:space="preserve"> </w:t>
      </w:r>
      <w:r>
        <w:rPr>
          <w:sz w:val="19"/>
        </w:rPr>
        <w:t>documentos</w:t>
      </w:r>
      <w:r>
        <w:rPr>
          <w:spacing w:val="-13"/>
          <w:sz w:val="19"/>
        </w:rPr>
        <w:t xml:space="preserve"> </w:t>
      </w:r>
      <w:r>
        <w:rPr>
          <w:sz w:val="19"/>
        </w:rPr>
        <w:t>señalados a continuación.</w:t>
      </w:r>
    </w:p>
    <w:p w:rsidR="00385A4F" w:rsidRDefault="00311760">
      <w:pPr>
        <w:pStyle w:val="Textoindependiente"/>
        <w:spacing w:before="123"/>
        <w:ind w:left="424"/>
        <w:jc w:val="both"/>
      </w:pPr>
      <w:r>
        <w:rPr>
          <w:b/>
        </w:rPr>
        <w:t>3.2.-</w:t>
      </w:r>
      <w:r>
        <w:rPr>
          <w:b/>
          <w:spacing w:val="-4"/>
        </w:rPr>
        <w:t xml:space="preserve"> </w:t>
      </w:r>
      <w:r>
        <w:t>Para</w:t>
      </w:r>
      <w:r>
        <w:rPr>
          <w:spacing w:val="-8"/>
        </w:rPr>
        <w:t xml:space="preserve"> </w:t>
      </w:r>
      <w:r>
        <w:t>lo</w:t>
      </w:r>
      <w:r>
        <w:rPr>
          <w:spacing w:val="-6"/>
        </w:rPr>
        <w:t xml:space="preserve"> </w:t>
      </w:r>
      <w:r>
        <w:t>no</w:t>
      </w:r>
      <w:r>
        <w:rPr>
          <w:spacing w:val="-6"/>
        </w:rPr>
        <w:t xml:space="preserve"> </w:t>
      </w:r>
      <w:r>
        <w:t>previsto</w:t>
      </w:r>
      <w:r>
        <w:rPr>
          <w:spacing w:val="-6"/>
        </w:rPr>
        <w:t xml:space="preserve"> </w:t>
      </w:r>
      <w:r>
        <w:t>en</w:t>
      </w:r>
      <w:r>
        <w:rPr>
          <w:spacing w:val="-7"/>
        </w:rPr>
        <w:t xml:space="preserve"> </w:t>
      </w:r>
      <w:r>
        <w:t>los</w:t>
      </w:r>
      <w:r>
        <w:rPr>
          <w:spacing w:val="-7"/>
        </w:rPr>
        <w:t xml:space="preserve"> </w:t>
      </w:r>
      <w:r>
        <w:t>documentos</w:t>
      </w:r>
      <w:r>
        <w:rPr>
          <w:spacing w:val="-4"/>
        </w:rPr>
        <w:t xml:space="preserve"> </w:t>
      </w:r>
      <w:r>
        <w:t>contractuales</w:t>
      </w:r>
      <w:r>
        <w:rPr>
          <w:spacing w:val="-6"/>
        </w:rPr>
        <w:t xml:space="preserve"> </w:t>
      </w:r>
      <w:r>
        <w:t>el</w:t>
      </w:r>
      <w:r>
        <w:rPr>
          <w:spacing w:val="-6"/>
        </w:rPr>
        <w:t xml:space="preserve"> </w:t>
      </w:r>
      <w:r>
        <w:t>contrato</w:t>
      </w:r>
      <w:r>
        <w:rPr>
          <w:spacing w:val="-6"/>
        </w:rPr>
        <w:t xml:space="preserve"> </w:t>
      </w:r>
      <w:r>
        <w:t>se</w:t>
      </w:r>
      <w:r>
        <w:rPr>
          <w:spacing w:val="-6"/>
        </w:rPr>
        <w:t xml:space="preserve"> </w:t>
      </w:r>
      <w:r>
        <w:t>regirá</w:t>
      </w:r>
      <w:r>
        <w:rPr>
          <w:spacing w:val="-8"/>
        </w:rPr>
        <w:t xml:space="preserve"> </w:t>
      </w:r>
      <w:r>
        <w:rPr>
          <w:spacing w:val="-4"/>
        </w:rPr>
        <w:t>por:</w:t>
      </w:r>
    </w:p>
    <w:p w:rsidR="00385A4F" w:rsidRDefault="00311760">
      <w:pPr>
        <w:pStyle w:val="Prrafodelista"/>
        <w:numPr>
          <w:ilvl w:val="4"/>
          <w:numId w:val="76"/>
        </w:numPr>
        <w:tabs>
          <w:tab w:val="left" w:pos="1558"/>
        </w:tabs>
        <w:spacing w:before="120"/>
        <w:ind w:left="1558" w:hanging="282"/>
        <w:rPr>
          <w:sz w:val="19"/>
        </w:rPr>
      </w:pPr>
      <w:r>
        <w:rPr>
          <w:sz w:val="19"/>
        </w:rPr>
        <w:t>La</w:t>
      </w:r>
      <w:r>
        <w:rPr>
          <w:spacing w:val="-7"/>
          <w:sz w:val="19"/>
        </w:rPr>
        <w:t xml:space="preserve"> </w:t>
      </w:r>
      <w:r>
        <w:rPr>
          <w:sz w:val="19"/>
        </w:rPr>
        <w:t>Ley</w:t>
      </w:r>
      <w:r>
        <w:rPr>
          <w:spacing w:val="-5"/>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5"/>
          <w:sz w:val="19"/>
        </w:rPr>
        <w:t xml:space="preserve"> </w:t>
      </w:r>
      <w:r>
        <w:rPr>
          <w:sz w:val="19"/>
        </w:rPr>
        <w:t>de</w:t>
      </w:r>
      <w:r>
        <w:rPr>
          <w:spacing w:val="-5"/>
          <w:sz w:val="19"/>
        </w:rPr>
        <w:t xml:space="preserve"> </w:t>
      </w:r>
      <w:r>
        <w:rPr>
          <w:sz w:val="19"/>
        </w:rPr>
        <w:t>noviembre,</w:t>
      </w:r>
      <w:r>
        <w:rPr>
          <w:spacing w:val="-4"/>
          <w:sz w:val="19"/>
        </w:rPr>
        <w:t xml:space="preserve"> </w:t>
      </w:r>
      <w:r>
        <w:rPr>
          <w:sz w:val="19"/>
        </w:rPr>
        <w:t>de</w:t>
      </w:r>
      <w:r>
        <w:rPr>
          <w:spacing w:val="-5"/>
          <w:sz w:val="19"/>
        </w:rPr>
        <w:t xml:space="preserve"> </w:t>
      </w:r>
      <w:r>
        <w:rPr>
          <w:sz w:val="19"/>
        </w:rPr>
        <w:t>Contratos</w:t>
      </w:r>
      <w:r>
        <w:rPr>
          <w:spacing w:val="-6"/>
          <w:sz w:val="19"/>
        </w:rPr>
        <w:t xml:space="preserve"> </w:t>
      </w:r>
      <w:r>
        <w:rPr>
          <w:sz w:val="19"/>
        </w:rPr>
        <w:t>del</w:t>
      </w:r>
      <w:r>
        <w:rPr>
          <w:spacing w:val="-4"/>
          <w:sz w:val="19"/>
        </w:rPr>
        <w:t xml:space="preserve"> </w:t>
      </w:r>
      <w:r>
        <w:rPr>
          <w:sz w:val="19"/>
        </w:rPr>
        <w:t>Sector</w:t>
      </w:r>
      <w:r>
        <w:rPr>
          <w:spacing w:val="-5"/>
          <w:sz w:val="19"/>
        </w:rPr>
        <w:t xml:space="preserve"> </w:t>
      </w:r>
      <w:r>
        <w:rPr>
          <w:sz w:val="19"/>
        </w:rPr>
        <w:t>Público</w:t>
      </w:r>
      <w:r>
        <w:rPr>
          <w:spacing w:val="-6"/>
          <w:sz w:val="19"/>
        </w:rPr>
        <w:t xml:space="preserve"> </w:t>
      </w:r>
      <w:r>
        <w:rPr>
          <w:spacing w:val="-2"/>
          <w:sz w:val="19"/>
        </w:rPr>
        <w:t>(LCSP).</w:t>
      </w:r>
    </w:p>
    <w:p w:rsidR="00385A4F" w:rsidRDefault="00311760">
      <w:pPr>
        <w:pStyle w:val="Prrafodelista"/>
        <w:numPr>
          <w:ilvl w:val="4"/>
          <w:numId w:val="76"/>
        </w:numPr>
        <w:tabs>
          <w:tab w:val="left" w:pos="1557"/>
          <w:tab w:val="left" w:pos="1559"/>
        </w:tabs>
        <w:spacing w:before="117"/>
        <w:ind w:right="150"/>
        <w:rPr>
          <w:sz w:val="19"/>
        </w:rPr>
      </w:pPr>
      <w:r>
        <w:rPr>
          <w:sz w:val="19"/>
        </w:rPr>
        <w:t>El</w:t>
      </w:r>
      <w:r>
        <w:rPr>
          <w:spacing w:val="-14"/>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6"/>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5"/>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 en cuanto no se oponga a lo previsto en la LCSP.</w:t>
      </w:r>
    </w:p>
    <w:p w:rsidR="00385A4F" w:rsidRDefault="00311760">
      <w:pPr>
        <w:pStyle w:val="Prrafodelista"/>
        <w:numPr>
          <w:ilvl w:val="4"/>
          <w:numId w:val="76"/>
        </w:numPr>
        <w:tabs>
          <w:tab w:val="left" w:pos="1557"/>
          <w:tab w:val="left" w:pos="1559"/>
        </w:tabs>
        <w:spacing w:before="121"/>
        <w:ind w:right="143"/>
        <w:rPr>
          <w:sz w:val="19"/>
        </w:rPr>
      </w:pPr>
      <w:r>
        <w:rPr>
          <w:sz w:val="19"/>
        </w:rPr>
        <w:t>El Real Decreto 817/2009, de 8 de mayo, por el que se desarrolla parcialmente la Ley 30/2007,</w:t>
      </w:r>
      <w:r>
        <w:rPr>
          <w:spacing w:val="-5"/>
          <w:sz w:val="19"/>
        </w:rPr>
        <w:t xml:space="preserve"> </w:t>
      </w:r>
      <w:r>
        <w:rPr>
          <w:sz w:val="19"/>
        </w:rPr>
        <w:t>de</w:t>
      </w:r>
      <w:r>
        <w:rPr>
          <w:spacing w:val="-6"/>
          <w:sz w:val="19"/>
        </w:rPr>
        <w:t xml:space="preserve"> </w:t>
      </w:r>
      <w:r>
        <w:rPr>
          <w:sz w:val="19"/>
        </w:rPr>
        <w:t>30</w:t>
      </w:r>
      <w:r>
        <w:rPr>
          <w:spacing w:val="-6"/>
          <w:sz w:val="19"/>
        </w:rPr>
        <w:t xml:space="preserve"> </w:t>
      </w:r>
      <w:r>
        <w:rPr>
          <w:sz w:val="19"/>
        </w:rPr>
        <w:t>de</w:t>
      </w:r>
      <w:r>
        <w:rPr>
          <w:spacing w:val="-6"/>
          <w:sz w:val="19"/>
        </w:rPr>
        <w:t xml:space="preserve"> </w:t>
      </w:r>
      <w:r>
        <w:rPr>
          <w:sz w:val="19"/>
        </w:rPr>
        <w:t>octubre,</w:t>
      </w:r>
      <w:r>
        <w:rPr>
          <w:spacing w:val="-5"/>
          <w:sz w:val="19"/>
        </w:rPr>
        <w:t xml:space="preserve"> </w:t>
      </w:r>
      <w:r>
        <w:rPr>
          <w:sz w:val="19"/>
        </w:rPr>
        <w:t>de</w:t>
      </w:r>
      <w:r>
        <w:rPr>
          <w:spacing w:val="-6"/>
          <w:sz w:val="19"/>
        </w:rPr>
        <w:t xml:space="preserve"> </w:t>
      </w:r>
      <w:r>
        <w:rPr>
          <w:sz w:val="19"/>
        </w:rPr>
        <w:t>Contratos</w:t>
      </w:r>
      <w:r>
        <w:rPr>
          <w:spacing w:val="-6"/>
          <w:sz w:val="19"/>
        </w:rPr>
        <w:t xml:space="preserve"> </w:t>
      </w:r>
      <w:r>
        <w:rPr>
          <w:sz w:val="19"/>
        </w:rPr>
        <w:t>del</w:t>
      </w:r>
      <w:r>
        <w:rPr>
          <w:spacing w:val="-5"/>
          <w:sz w:val="19"/>
        </w:rPr>
        <w:t xml:space="preserve"> </w:t>
      </w:r>
      <w:r>
        <w:rPr>
          <w:sz w:val="19"/>
        </w:rPr>
        <w:t>Sector</w:t>
      </w:r>
      <w:r>
        <w:rPr>
          <w:spacing w:val="-5"/>
          <w:sz w:val="19"/>
        </w:rPr>
        <w:t xml:space="preserve"> </w:t>
      </w:r>
      <w:r>
        <w:rPr>
          <w:sz w:val="19"/>
        </w:rPr>
        <w:t>Público,</w:t>
      </w:r>
      <w:r>
        <w:rPr>
          <w:spacing w:val="-5"/>
          <w:sz w:val="19"/>
        </w:rPr>
        <w:t xml:space="preserve"> </w:t>
      </w:r>
      <w:r>
        <w:rPr>
          <w:sz w:val="19"/>
        </w:rPr>
        <w:t>en</w:t>
      </w:r>
      <w:r>
        <w:rPr>
          <w:spacing w:val="-6"/>
          <w:sz w:val="19"/>
        </w:rPr>
        <w:t xml:space="preserve"> </w:t>
      </w:r>
      <w:r>
        <w:rPr>
          <w:sz w:val="19"/>
        </w:rPr>
        <w:t>cuanto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oponga</w:t>
      </w:r>
      <w:r>
        <w:rPr>
          <w:spacing w:val="-7"/>
          <w:sz w:val="19"/>
        </w:rPr>
        <w:t xml:space="preserve"> </w:t>
      </w:r>
      <w:r>
        <w:rPr>
          <w:sz w:val="19"/>
        </w:rPr>
        <w:t>a</w:t>
      </w:r>
      <w:r>
        <w:rPr>
          <w:spacing w:val="-7"/>
          <w:sz w:val="19"/>
        </w:rPr>
        <w:t xml:space="preserve"> </w:t>
      </w:r>
      <w:r>
        <w:rPr>
          <w:sz w:val="19"/>
        </w:rPr>
        <w:t>lo previsto en la LCSP.</w:t>
      </w:r>
    </w:p>
    <w:p w:rsidR="00385A4F" w:rsidRDefault="00311760">
      <w:pPr>
        <w:pStyle w:val="Prrafodelista"/>
        <w:numPr>
          <w:ilvl w:val="4"/>
          <w:numId w:val="76"/>
        </w:numPr>
        <w:tabs>
          <w:tab w:val="left" w:pos="1557"/>
          <w:tab w:val="left" w:pos="1559"/>
        </w:tabs>
        <w:spacing w:before="119"/>
        <w:ind w:right="146"/>
        <w:rPr>
          <w:sz w:val="19"/>
        </w:rPr>
      </w:pPr>
      <w:r>
        <w:rPr>
          <w:sz w:val="19"/>
        </w:rPr>
        <w:t>El</w:t>
      </w:r>
      <w:r>
        <w:rPr>
          <w:spacing w:val="-14"/>
          <w:sz w:val="19"/>
        </w:rPr>
        <w:t xml:space="preserve"> </w:t>
      </w:r>
      <w:r>
        <w:rPr>
          <w:sz w:val="19"/>
        </w:rPr>
        <w:t>Decreto</w:t>
      </w:r>
      <w:r>
        <w:rPr>
          <w:spacing w:val="-15"/>
          <w:sz w:val="19"/>
        </w:rPr>
        <w:t xml:space="preserve"> </w:t>
      </w:r>
      <w:r>
        <w:rPr>
          <w:sz w:val="19"/>
        </w:rPr>
        <w:t>116/2016,</w:t>
      </w:r>
      <w:r>
        <w:rPr>
          <w:spacing w:val="-15"/>
          <w:sz w:val="19"/>
        </w:rPr>
        <w:t xml:space="preserve"> </w:t>
      </w:r>
      <w:r>
        <w:rPr>
          <w:sz w:val="19"/>
        </w:rPr>
        <w:t>de</w:t>
      </w:r>
      <w:r>
        <w:rPr>
          <w:spacing w:val="-16"/>
          <w:sz w:val="19"/>
        </w:rPr>
        <w:t xml:space="preserve"> </w:t>
      </w:r>
      <w:r>
        <w:rPr>
          <w:sz w:val="19"/>
        </w:rPr>
        <w:t>27</w:t>
      </w:r>
      <w:r>
        <w:rPr>
          <w:spacing w:val="-16"/>
          <w:sz w:val="19"/>
        </w:rPr>
        <w:t xml:space="preserve"> </w:t>
      </w:r>
      <w:r>
        <w:rPr>
          <w:sz w:val="19"/>
        </w:rPr>
        <w:t>de</w:t>
      </w:r>
      <w:r>
        <w:rPr>
          <w:spacing w:val="-16"/>
          <w:sz w:val="19"/>
        </w:rPr>
        <w:t xml:space="preserve"> </w:t>
      </w:r>
      <w:r>
        <w:rPr>
          <w:sz w:val="19"/>
        </w:rPr>
        <w:t>julio,</w:t>
      </w:r>
      <w:r>
        <w:rPr>
          <w:spacing w:val="-15"/>
          <w:sz w:val="19"/>
        </w:rPr>
        <w:t xml:space="preserve"> </w:t>
      </w:r>
      <w:r>
        <w:rPr>
          <w:sz w:val="19"/>
        </w:rPr>
        <w:t>sobre</w:t>
      </w:r>
      <w:r>
        <w:rPr>
          <w:spacing w:val="-15"/>
          <w:sz w:val="19"/>
        </w:rPr>
        <w:t xml:space="preserve"> </w:t>
      </w:r>
      <w:r>
        <w:rPr>
          <w:sz w:val="19"/>
        </w:rPr>
        <w:t>el</w:t>
      </w:r>
      <w:r>
        <w:rPr>
          <w:spacing w:val="-15"/>
          <w:sz w:val="19"/>
        </w:rPr>
        <w:t xml:space="preserve"> </w:t>
      </w:r>
      <w:r>
        <w:rPr>
          <w:sz w:val="19"/>
        </w:rPr>
        <w:t>régimen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contratación</w:t>
      </w:r>
      <w:r>
        <w:rPr>
          <w:spacing w:val="-15"/>
          <w:sz w:val="19"/>
        </w:rPr>
        <w:t xml:space="preserve"> </w:t>
      </w:r>
      <w:r>
        <w:rPr>
          <w:sz w:val="19"/>
        </w:rPr>
        <w:t>del</w:t>
      </w:r>
      <w:r>
        <w:rPr>
          <w:spacing w:val="-15"/>
          <w:sz w:val="19"/>
        </w:rPr>
        <w:t xml:space="preserve"> </w:t>
      </w:r>
      <w:r>
        <w:rPr>
          <w:sz w:val="19"/>
        </w:rPr>
        <w:t>sector</w:t>
      </w:r>
      <w:r>
        <w:rPr>
          <w:spacing w:val="-14"/>
          <w:sz w:val="19"/>
        </w:rPr>
        <w:t xml:space="preserve"> </w:t>
      </w:r>
      <w:r>
        <w:rPr>
          <w:sz w:val="19"/>
        </w:rPr>
        <w:t>público de</w:t>
      </w:r>
      <w:r>
        <w:rPr>
          <w:spacing w:val="-8"/>
          <w:sz w:val="19"/>
        </w:rPr>
        <w:t xml:space="preserve"> </w:t>
      </w:r>
      <w:r>
        <w:rPr>
          <w:sz w:val="19"/>
        </w:rPr>
        <w:t>la</w:t>
      </w:r>
      <w:r>
        <w:rPr>
          <w:spacing w:val="-8"/>
          <w:sz w:val="19"/>
        </w:rPr>
        <w:t xml:space="preserve"> </w:t>
      </w:r>
      <w:r>
        <w:rPr>
          <w:sz w:val="19"/>
        </w:rPr>
        <w:t>Comunidad</w:t>
      </w:r>
      <w:r>
        <w:rPr>
          <w:spacing w:val="-8"/>
          <w:sz w:val="19"/>
        </w:rPr>
        <w:t xml:space="preserve"> </w:t>
      </w:r>
      <w:r>
        <w:rPr>
          <w:sz w:val="19"/>
        </w:rPr>
        <w:t>Autónoma</w:t>
      </w:r>
      <w:r>
        <w:rPr>
          <w:spacing w:val="-8"/>
          <w:sz w:val="19"/>
        </w:rPr>
        <w:t xml:space="preserve"> </w:t>
      </w:r>
      <w:r>
        <w:rPr>
          <w:sz w:val="19"/>
        </w:rPr>
        <w:t>de</w:t>
      </w:r>
      <w:r>
        <w:rPr>
          <w:spacing w:val="-8"/>
          <w:sz w:val="19"/>
        </w:rPr>
        <w:t xml:space="preserve"> </w:t>
      </w:r>
      <w:r>
        <w:rPr>
          <w:sz w:val="19"/>
        </w:rPr>
        <w:t>Euskadi,</w:t>
      </w:r>
      <w:r>
        <w:rPr>
          <w:spacing w:val="-7"/>
          <w:sz w:val="19"/>
        </w:rPr>
        <w:t xml:space="preserve"> </w:t>
      </w:r>
      <w:r>
        <w:rPr>
          <w:sz w:val="19"/>
        </w:rPr>
        <w:t>en</w:t>
      </w:r>
      <w:r>
        <w:rPr>
          <w:spacing w:val="-8"/>
          <w:sz w:val="19"/>
        </w:rPr>
        <w:t xml:space="preserve"> </w:t>
      </w:r>
      <w:r>
        <w:rPr>
          <w:sz w:val="19"/>
        </w:rPr>
        <w:t>cuanto</w:t>
      </w:r>
      <w:r>
        <w:rPr>
          <w:spacing w:val="-8"/>
          <w:sz w:val="19"/>
        </w:rPr>
        <w:t xml:space="preserve"> </w:t>
      </w:r>
      <w:r>
        <w:rPr>
          <w:sz w:val="19"/>
        </w:rPr>
        <w:t>no</w:t>
      </w:r>
      <w:r>
        <w:rPr>
          <w:spacing w:val="-8"/>
          <w:sz w:val="19"/>
        </w:rPr>
        <w:t xml:space="preserve"> </w:t>
      </w:r>
      <w:r>
        <w:rPr>
          <w:sz w:val="19"/>
        </w:rPr>
        <w:t>se</w:t>
      </w:r>
      <w:r>
        <w:rPr>
          <w:spacing w:val="-8"/>
          <w:sz w:val="19"/>
        </w:rPr>
        <w:t xml:space="preserve"> </w:t>
      </w:r>
      <w:r>
        <w:rPr>
          <w:sz w:val="19"/>
        </w:rPr>
        <w:t>oponga</w:t>
      </w:r>
      <w:r>
        <w:rPr>
          <w:spacing w:val="-7"/>
          <w:sz w:val="19"/>
        </w:rPr>
        <w:t xml:space="preserve"> </w:t>
      </w:r>
      <w:r>
        <w:rPr>
          <w:sz w:val="19"/>
        </w:rPr>
        <w:t>a</w:t>
      </w:r>
      <w:r>
        <w:rPr>
          <w:spacing w:val="-8"/>
          <w:sz w:val="19"/>
        </w:rPr>
        <w:t xml:space="preserve"> </w:t>
      </w:r>
      <w:r>
        <w:rPr>
          <w:sz w:val="19"/>
        </w:rPr>
        <w:t>lo</w:t>
      </w:r>
      <w:r>
        <w:rPr>
          <w:spacing w:val="-8"/>
          <w:sz w:val="19"/>
        </w:rPr>
        <w:t xml:space="preserve"> </w:t>
      </w:r>
      <w:r>
        <w:rPr>
          <w:sz w:val="19"/>
        </w:rPr>
        <w:t>previsto</w:t>
      </w:r>
      <w:r>
        <w:rPr>
          <w:spacing w:val="-8"/>
          <w:sz w:val="19"/>
        </w:rPr>
        <w:t xml:space="preserve"> </w:t>
      </w:r>
      <w:r>
        <w:rPr>
          <w:sz w:val="19"/>
        </w:rPr>
        <w:t>en</w:t>
      </w:r>
      <w:r>
        <w:rPr>
          <w:spacing w:val="-8"/>
          <w:sz w:val="19"/>
        </w:rPr>
        <w:t xml:space="preserve"> </w:t>
      </w:r>
      <w:r>
        <w:rPr>
          <w:sz w:val="19"/>
        </w:rPr>
        <w:t>la</w:t>
      </w:r>
      <w:r>
        <w:rPr>
          <w:spacing w:val="-8"/>
          <w:sz w:val="19"/>
        </w:rPr>
        <w:t xml:space="preserve"> </w:t>
      </w:r>
      <w:r>
        <w:rPr>
          <w:sz w:val="19"/>
        </w:rPr>
        <w:t>LCSP.</w:t>
      </w:r>
    </w:p>
    <w:p w:rsidR="00385A4F" w:rsidRDefault="00311760">
      <w:pPr>
        <w:pStyle w:val="Prrafodelista"/>
        <w:numPr>
          <w:ilvl w:val="4"/>
          <w:numId w:val="76"/>
        </w:numPr>
        <w:tabs>
          <w:tab w:val="left" w:pos="1557"/>
          <w:tab w:val="left" w:pos="1559"/>
        </w:tabs>
        <w:spacing w:before="122"/>
        <w:ind w:right="150"/>
        <w:rPr>
          <w:sz w:val="19"/>
        </w:rPr>
      </w:pPr>
      <w:r>
        <w:rPr>
          <w:sz w:val="19"/>
        </w:rPr>
        <w:t>La</w:t>
      </w:r>
      <w:r>
        <w:rPr>
          <w:spacing w:val="-14"/>
          <w:sz w:val="19"/>
        </w:rPr>
        <w:t xml:space="preserve"> </w:t>
      </w:r>
      <w:r>
        <w:rPr>
          <w:sz w:val="19"/>
        </w:rPr>
        <w:t>Orden</w:t>
      </w:r>
      <w:r>
        <w:rPr>
          <w:spacing w:val="-13"/>
          <w:sz w:val="19"/>
        </w:rPr>
        <w:t xml:space="preserve"> </w:t>
      </w:r>
      <w:r>
        <w:rPr>
          <w:sz w:val="19"/>
        </w:rPr>
        <w:t>de</w:t>
      </w:r>
      <w:r>
        <w:rPr>
          <w:spacing w:val="-13"/>
          <w:sz w:val="19"/>
        </w:rPr>
        <w:t xml:space="preserve"> </w:t>
      </w:r>
      <w:r>
        <w:rPr>
          <w:sz w:val="19"/>
        </w:rPr>
        <w:t>16</w:t>
      </w:r>
      <w:r>
        <w:rPr>
          <w:spacing w:val="-13"/>
          <w:sz w:val="19"/>
        </w:rPr>
        <w:t xml:space="preserve"> </w:t>
      </w:r>
      <w:r>
        <w:rPr>
          <w:sz w:val="19"/>
        </w:rPr>
        <w:t>de</w:t>
      </w:r>
      <w:r>
        <w:rPr>
          <w:spacing w:val="-13"/>
          <w:sz w:val="19"/>
        </w:rPr>
        <w:t xml:space="preserve"> </w:t>
      </w:r>
      <w:r>
        <w:rPr>
          <w:sz w:val="19"/>
        </w:rPr>
        <w:t>agosto</w:t>
      </w:r>
      <w:r>
        <w:rPr>
          <w:spacing w:val="-11"/>
          <w:sz w:val="19"/>
        </w:rPr>
        <w:t xml:space="preserve"> </w:t>
      </w:r>
      <w:r>
        <w:rPr>
          <w:sz w:val="19"/>
        </w:rPr>
        <w:t>de</w:t>
      </w:r>
      <w:r>
        <w:rPr>
          <w:spacing w:val="-13"/>
          <w:sz w:val="19"/>
        </w:rPr>
        <w:t xml:space="preserve"> </w:t>
      </w:r>
      <w:r>
        <w:rPr>
          <w:sz w:val="19"/>
        </w:rPr>
        <w:t>2004,</w:t>
      </w:r>
      <w:r>
        <w:rPr>
          <w:spacing w:val="-12"/>
          <w:sz w:val="19"/>
        </w:rPr>
        <w:t xml:space="preserve"> </w:t>
      </w:r>
      <w:r>
        <w:rPr>
          <w:sz w:val="19"/>
        </w:rPr>
        <w:t>de</w:t>
      </w:r>
      <w:r>
        <w:rPr>
          <w:spacing w:val="-13"/>
          <w:sz w:val="19"/>
        </w:rPr>
        <w:t xml:space="preserve"> </w:t>
      </w:r>
      <w:r>
        <w:rPr>
          <w:sz w:val="19"/>
        </w:rPr>
        <w:t>la</w:t>
      </w:r>
      <w:r>
        <w:rPr>
          <w:spacing w:val="-14"/>
          <w:sz w:val="19"/>
        </w:rPr>
        <w:t xml:space="preserve"> </w:t>
      </w:r>
      <w:r>
        <w:rPr>
          <w:sz w:val="19"/>
        </w:rPr>
        <w:t>Consejera</w:t>
      </w:r>
      <w:r>
        <w:rPr>
          <w:spacing w:val="-12"/>
          <w:sz w:val="19"/>
        </w:rPr>
        <w:t xml:space="preserve"> </w:t>
      </w:r>
      <w:r>
        <w:rPr>
          <w:sz w:val="19"/>
        </w:rPr>
        <w:t>de</w:t>
      </w:r>
      <w:r>
        <w:rPr>
          <w:spacing w:val="-13"/>
          <w:sz w:val="19"/>
        </w:rPr>
        <w:t xml:space="preserve"> </w:t>
      </w:r>
      <w:r>
        <w:rPr>
          <w:sz w:val="19"/>
        </w:rPr>
        <w:t>Hacienda</w:t>
      </w:r>
      <w:r>
        <w:rPr>
          <w:spacing w:val="-14"/>
          <w:sz w:val="19"/>
        </w:rPr>
        <w:t xml:space="preserve"> </w:t>
      </w:r>
      <w:r>
        <w:rPr>
          <w:sz w:val="19"/>
        </w:rPr>
        <w:t>y</w:t>
      </w:r>
      <w:r>
        <w:rPr>
          <w:spacing w:val="-12"/>
          <w:sz w:val="19"/>
        </w:rPr>
        <w:t xml:space="preserve"> </w:t>
      </w:r>
      <w:r>
        <w:rPr>
          <w:sz w:val="19"/>
        </w:rPr>
        <w:t>Administración</w:t>
      </w:r>
      <w:r>
        <w:rPr>
          <w:spacing w:val="-13"/>
          <w:sz w:val="19"/>
        </w:rPr>
        <w:t xml:space="preserve"> </w:t>
      </w:r>
      <w:r>
        <w:rPr>
          <w:sz w:val="19"/>
        </w:rPr>
        <w:t>Pública, sobre</w:t>
      </w:r>
      <w:r>
        <w:rPr>
          <w:spacing w:val="-8"/>
          <w:sz w:val="19"/>
        </w:rPr>
        <w:t xml:space="preserve"> </w:t>
      </w:r>
      <w:r>
        <w:rPr>
          <w:sz w:val="19"/>
        </w:rPr>
        <w:t>tramitación</w:t>
      </w:r>
      <w:r>
        <w:rPr>
          <w:spacing w:val="-7"/>
          <w:sz w:val="19"/>
        </w:rPr>
        <w:t xml:space="preserve"> </w:t>
      </w:r>
      <w:r>
        <w:rPr>
          <w:sz w:val="19"/>
        </w:rPr>
        <w:t>telemática</w:t>
      </w:r>
      <w:r>
        <w:rPr>
          <w:spacing w:val="-9"/>
          <w:sz w:val="19"/>
        </w:rPr>
        <w:t xml:space="preserve"> </w:t>
      </w:r>
      <w:r>
        <w:rPr>
          <w:sz w:val="19"/>
        </w:rPr>
        <w:t>de</w:t>
      </w:r>
      <w:r>
        <w:rPr>
          <w:spacing w:val="-8"/>
          <w:sz w:val="19"/>
        </w:rPr>
        <w:t xml:space="preserve"> </w:t>
      </w:r>
      <w:r>
        <w:rPr>
          <w:sz w:val="19"/>
        </w:rPr>
        <w:t>determinados</w:t>
      </w:r>
      <w:r>
        <w:rPr>
          <w:spacing w:val="-8"/>
          <w:sz w:val="19"/>
        </w:rPr>
        <w:t xml:space="preserve"> </w:t>
      </w:r>
      <w:r>
        <w:rPr>
          <w:sz w:val="19"/>
        </w:rPr>
        <w:t>procedimientos</w:t>
      </w:r>
      <w:r>
        <w:rPr>
          <w:spacing w:val="-8"/>
          <w:sz w:val="19"/>
        </w:rPr>
        <w:t xml:space="preserve"> </w:t>
      </w:r>
      <w:r>
        <w:rPr>
          <w:sz w:val="19"/>
        </w:rPr>
        <w:t>y</w:t>
      </w:r>
      <w:r>
        <w:rPr>
          <w:spacing w:val="-7"/>
          <w:sz w:val="19"/>
        </w:rPr>
        <w:t xml:space="preserve"> </w:t>
      </w:r>
      <w:r>
        <w:rPr>
          <w:sz w:val="19"/>
        </w:rPr>
        <w:t>actuaciones</w:t>
      </w:r>
      <w:r>
        <w:rPr>
          <w:spacing w:val="-8"/>
          <w:sz w:val="19"/>
        </w:rPr>
        <w:t xml:space="preserve"> </w:t>
      </w:r>
      <w:r>
        <w:rPr>
          <w:sz w:val="19"/>
        </w:rPr>
        <w:t>previstas</w:t>
      </w:r>
      <w:r>
        <w:rPr>
          <w:spacing w:val="-8"/>
          <w:sz w:val="19"/>
        </w:rPr>
        <w:t xml:space="preserve"> </w:t>
      </w:r>
      <w:r>
        <w:rPr>
          <w:sz w:val="19"/>
        </w:rPr>
        <w:t>en la legislación de contratos de las Administraciones Públicas.</w:t>
      </w:r>
    </w:p>
    <w:p w:rsidR="00385A4F" w:rsidRDefault="00311760">
      <w:pPr>
        <w:pStyle w:val="Prrafodelista"/>
        <w:numPr>
          <w:ilvl w:val="4"/>
          <w:numId w:val="76"/>
        </w:numPr>
        <w:tabs>
          <w:tab w:val="left" w:pos="1559"/>
        </w:tabs>
        <w:spacing w:before="121"/>
        <w:ind w:hanging="283"/>
        <w:rPr>
          <w:sz w:val="19"/>
        </w:rPr>
      </w:pPr>
      <w:r>
        <w:rPr>
          <w:sz w:val="19"/>
        </w:rPr>
        <w:t>Ley</w:t>
      </w:r>
      <w:r>
        <w:rPr>
          <w:spacing w:val="-6"/>
          <w:sz w:val="19"/>
        </w:rPr>
        <w:t xml:space="preserve"> </w:t>
      </w:r>
      <w:r>
        <w:rPr>
          <w:sz w:val="19"/>
        </w:rPr>
        <w:t>2/2015,</w:t>
      </w:r>
      <w:r>
        <w:rPr>
          <w:spacing w:val="-6"/>
          <w:sz w:val="19"/>
        </w:rPr>
        <w:t xml:space="preserve"> </w:t>
      </w:r>
      <w:r>
        <w:rPr>
          <w:sz w:val="19"/>
        </w:rPr>
        <w:t>de</w:t>
      </w:r>
      <w:r>
        <w:rPr>
          <w:spacing w:val="-5"/>
          <w:sz w:val="19"/>
        </w:rPr>
        <w:t xml:space="preserve"> </w:t>
      </w:r>
      <w:r>
        <w:rPr>
          <w:sz w:val="19"/>
        </w:rPr>
        <w:t>30</w:t>
      </w:r>
      <w:r>
        <w:rPr>
          <w:spacing w:val="-7"/>
          <w:sz w:val="19"/>
        </w:rPr>
        <w:t xml:space="preserve"> </w:t>
      </w:r>
      <w:r>
        <w:rPr>
          <w:sz w:val="19"/>
        </w:rPr>
        <w:t>de</w:t>
      </w:r>
      <w:r>
        <w:rPr>
          <w:spacing w:val="-5"/>
          <w:sz w:val="19"/>
        </w:rPr>
        <w:t xml:space="preserve"> </w:t>
      </w:r>
      <w:r>
        <w:rPr>
          <w:sz w:val="19"/>
        </w:rPr>
        <w:t>marzo,</w:t>
      </w:r>
      <w:r>
        <w:rPr>
          <w:spacing w:val="-6"/>
          <w:sz w:val="19"/>
        </w:rPr>
        <w:t xml:space="preserve"> </w:t>
      </w:r>
      <w:r>
        <w:rPr>
          <w:sz w:val="19"/>
        </w:rPr>
        <w:t>de</w:t>
      </w:r>
      <w:r>
        <w:rPr>
          <w:spacing w:val="-5"/>
          <w:sz w:val="19"/>
        </w:rPr>
        <w:t xml:space="preserve"> </w:t>
      </w:r>
      <w:r>
        <w:rPr>
          <w:sz w:val="19"/>
        </w:rPr>
        <w:t>desindexación</w:t>
      </w:r>
      <w:r>
        <w:rPr>
          <w:spacing w:val="-7"/>
          <w:sz w:val="19"/>
        </w:rPr>
        <w:t xml:space="preserve"> </w:t>
      </w:r>
      <w:r>
        <w:rPr>
          <w:sz w:val="19"/>
        </w:rPr>
        <w:t>de</w:t>
      </w:r>
      <w:r>
        <w:rPr>
          <w:spacing w:val="-3"/>
          <w:sz w:val="19"/>
        </w:rPr>
        <w:t xml:space="preserve"> </w:t>
      </w:r>
      <w:r>
        <w:rPr>
          <w:sz w:val="19"/>
        </w:rPr>
        <w:t>la</w:t>
      </w:r>
      <w:r>
        <w:rPr>
          <w:spacing w:val="-8"/>
          <w:sz w:val="19"/>
        </w:rPr>
        <w:t xml:space="preserve"> </w:t>
      </w:r>
      <w:r>
        <w:rPr>
          <w:sz w:val="19"/>
        </w:rPr>
        <w:t>economía</w:t>
      </w:r>
      <w:r>
        <w:rPr>
          <w:spacing w:val="-7"/>
          <w:sz w:val="19"/>
        </w:rPr>
        <w:t xml:space="preserve"> </w:t>
      </w:r>
      <w:r>
        <w:rPr>
          <w:spacing w:val="-2"/>
          <w:sz w:val="19"/>
        </w:rPr>
        <w:t>española.</w:t>
      </w:r>
    </w:p>
    <w:p w:rsidR="00385A4F" w:rsidRDefault="00311760">
      <w:pPr>
        <w:pStyle w:val="Prrafodelista"/>
        <w:numPr>
          <w:ilvl w:val="4"/>
          <w:numId w:val="76"/>
        </w:numPr>
        <w:tabs>
          <w:tab w:val="left" w:pos="1557"/>
          <w:tab w:val="left" w:pos="1559"/>
        </w:tabs>
        <w:spacing w:before="117"/>
        <w:ind w:right="140"/>
        <w:rPr>
          <w:sz w:val="19"/>
        </w:rPr>
      </w:pPr>
      <w:r>
        <w:rPr>
          <w:sz w:val="19"/>
        </w:rPr>
        <w:t>Reglamento (UE) 2016/679, del Parlamento Europeo y del Consejo, de 27 de abril de 2016,</w:t>
      </w:r>
      <w:r>
        <w:rPr>
          <w:spacing w:val="-6"/>
          <w:sz w:val="19"/>
        </w:rPr>
        <w:t xml:space="preserve"> </w:t>
      </w:r>
      <w:r>
        <w:rPr>
          <w:sz w:val="19"/>
        </w:rPr>
        <w:t>relativo</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5"/>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6"/>
          <w:sz w:val="19"/>
        </w:rPr>
        <w:t xml:space="preserve"> </w:t>
      </w:r>
      <w:r>
        <w:rPr>
          <w:sz w:val="19"/>
        </w:rPr>
        <w:t>tratamiento</w:t>
      </w:r>
      <w:r>
        <w:rPr>
          <w:spacing w:val="-5"/>
          <w:sz w:val="19"/>
        </w:rPr>
        <w:t xml:space="preserve"> </w:t>
      </w:r>
      <w:r>
        <w:rPr>
          <w:sz w:val="19"/>
        </w:rPr>
        <w:t>de datos</w:t>
      </w:r>
      <w:r>
        <w:rPr>
          <w:spacing w:val="-5"/>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w:t>
      </w:r>
      <w:r>
        <w:rPr>
          <w:spacing w:val="-7"/>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6"/>
          <w:sz w:val="19"/>
        </w:rPr>
        <w:t xml:space="preserve"> </w:t>
      </w:r>
      <w:r>
        <w:rPr>
          <w:sz w:val="19"/>
        </w:rPr>
        <w:t>por</w:t>
      </w:r>
      <w:r>
        <w:rPr>
          <w:spacing w:val="-7"/>
          <w:sz w:val="19"/>
        </w:rPr>
        <w:t xml:space="preserve"> </w:t>
      </w:r>
      <w:r>
        <w:rPr>
          <w:sz w:val="19"/>
        </w:rPr>
        <w:t>el</w:t>
      </w:r>
      <w:r>
        <w:rPr>
          <w:spacing w:val="-7"/>
          <w:sz w:val="19"/>
        </w:rPr>
        <w:t xml:space="preserve"> </w:t>
      </w:r>
      <w:r>
        <w:rPr>
          <w:sz w:val="19"/>
        </w:rPr>
        <w:t>que</w:t>
      </w:r>
      <w:r>
        <w:rPr>
          <w:spacing w:val="-5"/>
          <w:sz w:val="19"/>
        </w:rPr>
        <w:t xml:space="preserve"> </w:t>
      </w:r>
      <w:r>
        <w:rPr>
          <w:sz w:val="19"/>
        </w:rPr>
        <w:t>se</w:t>
      </w:r>
      <w:r>
        <w:rPr>
          <w:spacing w:val="-7"/>
          <w:sz w:val="19"/>
        </w:rPr>
        <w:t xml:space="preserve"> </w:t>
      </w:r>
      <w:r>
        <w:rPr>
          <w:sz w:val="19"/>
        </w:rPr>
        <w:t>deroga</w:t>
      </w:r>
      <w:r>
        <w:rPr>
          <w:spacing w:val="-9"/>
          <w:sz w:val="19"/>
        </w:rPr>
        <w:t xml:space="preserve"> </w:t>
      </w:r>
      <w:r>
        <w:rPr>
          <w:sz w:val="19"/>
        </w:rPr>
        <w:t>la</w:t>
      </w:r>
      <w:r>
        <w:rPr>
          <w:spacing w:val="-8"/>
          <w:sz w:val="19"/>
        </w:rPr>
        <w:t xml:space="preserve"> </w:t>
      </w:r>
      <w:r>
        <w:rPr>
          <w:sz w:val="19"/>
        </w:rPr>
        <w:t xml:space="preserve">Directiva </w:t>
      </w:r>
      <w:r>
        <w:rPr>
          <w:spacing w:val="-2"/>
          <w:sz w:val="19"/>
        </w:rPr>
        <w:t>95/46/CE.</w:t>
      </w:r>
    </w:p>
    <w:p w:rsidR="00385A4F" w:rsidRDefault="00311760">
      <w:pPr>
        <w:pStyle w:val="Prrafodelista"/>
        <w:numPr>
          <w:ilvl w:val="4"/>
          <w:numId w:val="76"/>
        </w:numPr>
        <w:tabs>
          <w:tab w:val="left" w:pos="1557"/>
          <w:tab w:val="left" w:pos="1559"/>
        </w:tabs>
        <w:spacing w:before="120" w:line="244" w:lineRule="auto"/>
        <w:ind w:right="147"/>
        <w:rPr>
          <w:sz w:val="19"/>
        </w:rPr>
      </w:pPr>
      <w:r>
        <w:rPr>
          <w:sz w:val="19"/>
        </w:rPr>
        <w:t>Ley Orgánica 3/2018, de 5 de diciembre, de Protección de Datos Personales y garantía de los derechos digitales.</w:t>
      </w:r>
    </w:p>
    <w:p w:rsidR="00385A4F" w:rsidRDefault="00311760">
      <w:pPr>
        <w:pStyle w:val="Prrafodelista"/>
        <w:numPr>
          <w:ilvl w:val="4"/>
          <w:numId w:val="76"/>
        </w:numPr>
        <w:tabs>
          <w:tab w:val="left" w:pos="1556"/>
          <w:tab w:val="left" w:pos="1559"/>
        </w:tabs>
        <w:spacing w:before="113"/>
        <w:ind w:right="150"/>
        <w:rPr>
          <w:sz w:val="19"/>
        </w:rPr>
      </w:pPr>
      <w:r>
        <w:rPr>
          <w:sz w:val="19"/>
        </w:rPr>
        <w:t xml:space="preserve">Cualesquiera otras disposiciones que regulen la contratación en el ámbito de la Unión Europea, en el estatal y en el de la Comunidad Autónoma de Euskadi y que le resulten </w:t>
      </w:r>
      <w:r>
        <w:rPr>
          <w:spacing w:val="-2"/>
          <w:sz w:val="19"/>
        </w:rPr>
        <w:t>aplicables.</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993" w:right="150"/>
        <w:jc w:val="both"/>
      </w:pPr>
      <w:r>
        <w:t>Supletoriamente,</w:t>
      </w:r>
      <w:r>
        <w:rPr>
          <w:spacing w:val="-11"/>
        </w:rPr>
        <w:t xml:space="preserve"> </w:t>
      </w:r>
      <w:r>
        <w:t>se</w:t>
      </w:r>
      <w:r>
        <w:rPr>
          <w:spacing w:val="-9"/>
        </w:rPr>
        <w:t xml:space="preserve"> </w:t>
      </w:r>
      <w:r>
        <w:t>aplicarán</w:t>
      </w:r>
      <w:r>
        <w:rPr>
          <w:spacing w:val="-11"/>
        </w:rPr>
        <w:t xml:space="preserve"> </w:t>
      </w:r>
      <w:r>
        <w:t>las</w:t>
      </w:r>
      <w:r>
        <w:rPr>
          <w:spacing w:val="-12"/>
        </w:rPr>
        <w:t xml:space="preserve"> </w:t>
      </w:r>
      <w:r>
        <w:t>restantes</w:t>
      </w:r>
      <w:r>
        <w:rPr>
          <w:spacing w:val="-12"/>
        </w:rPr>
        <w:t xml:space="preserve"> </w:t>
      </w:r>
      <w:r>
        <w:t>normas</w:t>
      </w:r>
      <w:r>
        <w:rPr>
          <w:spacing w:val="-12"/>
        </w:rPr>
        <w:t xml:space="preserve"> </w:t>
      </w:r>
      <w:r>
        <w:t>de</w:t>
      </w:r>
      <w:r>
        <w:rPr>
          <w:spacing w:val="-12"/>
        </w:rPr>
        <w:t xml:space="preserve"> </w:t>
      </w:r>
      <w:r>
        <w:t>derecho</w:t>
      </w:r>
      <w:r>
        <w:rPr>
          <w:spacing w:val="-9"/>
        </w:rPr>
        <w:t xml:space="preserve"> </w:t>
      </w:r>
      <w:r>
        <w:t>administrativo</w:t>
      </w:r>
      <w:r>
        <w:rPr>
          <w:spacing w:val="-11"/>
        </w:rPr>
        <w:t xml:space="preserve"> </w:t>
      </w:r>
      <w:r>
        <w:t>y,</w:t>
      </w:r>
      <w:r>
        <w:rPr>
          <w:spacing w:val="-10"/>
        </w:rPr>
        <w:t xml:space="preserve"> </w:t>
      </w:r>
      <w:r>
        <w:t>en</w:t>
      </w:r>
      <w:r>
        <w:rPr>
          <w:spacing w:val="-12"/>
        </w:rPr>
        <w:t xml:space="preserve"> </w:t>
      </w:r>
      <w:r>
        <w:t>su</w:t>
      </w:r>
      <w:r>
        <w:rPr>
          <w:spacing w:val="-12"/>
        </w:rPr>
        <w:t xml:space="preserve"> </w:t>
      </w:r>
      <w:r>
        <w:t>defecto, las normas de derecho privado.</w:t>
      </w:r>
    </w:p>
    <w:p w:rsidR="00385A4F" w:rsidRDefault="00311760">
      <w:pPr>
        <w:pStyle w:val="Textoindependiente"/>
        <w:spacing w:before="122"/>
        <w:ind w:left="993" w:hanging="569"/>
        <w:jc w:val="both"/>
      </w:pPr>
      <w:r>
        <w:rPr>
          <w:b/>
        </w:rPr>
        <w:t>3.3.-</w:t>
      </w:r>
      <w:r>
        <w:rPr>
          <w:b/>
          <w:spacing w:val="-7"/>
        </w:rPr>
        <w:t xml:space="preserve"> </w:t>
      </w:r>
      <w:r>
        <w:t>Las</w:t>
      </w:r>
      <w:r>
        <w:rPr>
          <w:spacing w:val="-9"/>
        </w:rPr>
        <w:t xml:space="preserve"> </w:t>
      </w:r>
      <w:r>
        <w:t>partes</w:t>
      </w:r>
      <w:r>
        <w:rPr>
          <w:spacing w:val="-8"/>
        </w:rPr>
        <w:t xml:space="preserve"> </w:t>
      </w:r>
      <w:r>
        <w:t>quedan</w:t>
      </w:r>
      <w:r>
        <w:rPr>
          <w:spacing w:val="-5"/>
        </w:rPr>
        <w:t xml:space="preserve"> </w:t>
      </w:r>
      <w:r>
        <w:t>sometidas</w:t>
      </w:r>
      <w:r>
        <w:rPr>
          <w:spacing w:val="-8"/>
        </w:rPr>
        <w:t xml:space="preserve"> </w:t>
      </w:r>
      <w:r>
        <w:t>expresamente</w:t>
      </w:r>
      <w:r>
        <w:rPr>
          <w:spacing w:val="-6"/>
        </w:rPr>
        <w:t xml:space="preserve"> </w:t>
      </w:r>
      <w:r>
        <w:t>a</w:t>
      </w:r>
      <w:r>
        <w:rPr>
          <w:spacing w:val="-9"/>
        </w:rPr>
        <w:t xml:space="preserve"> </w:t>
      </w:r>
      <w:r>
        <w:t>lo</w:t>
      </w:r>
      <w:r>
        <w:rPr>
          <w:spacing w:val="-7"/>
        </w:rPr>
        <w:t xml:space="preserve"> </w:t>
      </w:r>
      <w:r>
        <w:t>establecido</w:t>
      </w:r>
      <w:r>
        <w:rPr>
          <w:spacing w:val="-8"/>
        </w:rPr>
        <w:t xml:space="preserve"> </w:t>
      </w:r>
      <w:r>
        <w:t>en</w:t>
      </w:r>
      <w:r>
        <w:rPr>
          <w:spacing w:val="-8"/>
        </w:rPr>
        <w:t xml:space="preserve"> </w:t>
      </w:r>
      <w:r>
        <w:t>los</w:t>
      </w:r>
      <w:r>
        <w:rPr>
          <w:spacing w:val="-8"/>
        </w:rPr>
        <w:t xml:space="preserve"> </w:t>
      </w:r>
      <w:r>
        <w:t>documentos</w:t>
      </w:r>
      <w:r>
        <w:rPr>
          <w:spacing w:val="-8"/>
        </w:rPr>
        <w:t xml:space="preserve"> </w:t>
      </w:r>
      <w:r>
        <w:rPr>
          <w:spacing w:val="-2"/>
        </w:rPr>
        <w:t>contractuales.</w:t>
      </w:r>
    </w:p>
    <w:p w:rsidR="00385A4F" w:rsidRDefault="00311760">
      <w:pPr>
        <w:pStyle w:val="Textoindependiente"/>
        <w:spacing w:before="117"/>
        <w:ind w:left="993" w:right="149"/>
        <w:jc w:val="both"/>
      </w:pPr>
      <w:r>
        <w:t>El desconocimiento de lo establecido en dichos documentos no exime a la contratista de la obligación</w:t>
      </w:r>
      <w:r>
        <w:rPr>
          <w:spacing w:val="-5"/>
        </w:rPr>
        <w:t xml:space="preserve"> </w:t>
      </w:r>
      <w:r>
        <w:t>de</w:t>
      </w:r>
      <w:r>
        <w:rPr>
          <w:spacing w:val="-4"/>
        </w:rPr>
        <w:t xml:space="preserve"> </w:t>
      </w:r>
      <w:r>
        <w:t>su</w:t>
      </w:r>
      <w:r>
        <w:rPr>
          <w:spacing w:val="-5"/>
        </w:rPr>
        <w:t xml:space="preserve"> </w:t>
      </w:r>
      <w:r>
        <w:t>cumplimiento</w:t>
      </w:r>
      <w:r>
        <w:rPr>
          <w:spacing w:val="-5"/>
        </w:rPr>
        <w:t xml:space="preserve"> </w:t>
      </w:r>
      <w:r>
        <w:t>y</w:t>
      </w:r>
      <w:r>
        <w:rPr>
          <w:spacing w:val="-4"/>
        </w:rPr>
        <w:t xml:space="preserve"> </w:t>
      </w:r>
      <w:r>
        <w:t>la</w:t>
      </w:r>
      <w:r>
        <w:rPr>
          <w:spacing w:val="-6"/>
        </w:rPr>
        <w:t xml:space="preserve"> </w:t>
      </w:r>
      <w:r>
        <w:t>presentación</w:t>
      </w:r>
      <w:r>
        <w:rPr>
          <w:spacing w:val="-5"/>
        </w:rPr>
        <w:t xml:space="preserve"> </w:t>
      </w:r>
      <w:r>
        <w:t>de</w:t>
      </w:r>
      <w:r>
        <w:rPr>
          <w:spacing w:val="-4"/>
        </w:rPr>
        <w:t xml:space="preserve"> </w:t>
      </w:r>
      <w:r>
        <w:t>oferta</w:t>
      </w:r>
      <w:r>
        <w:rPr>
          <w:spacing w:val="-5"/>
        </w:rPr>
        <w:t xml:space="preserve"> </w:t>
      </w:r>
      <w:r>
        <w:t>supone</w:t>
      </w:r>
      <w:r>
        <w:rPr>
          <w:spacing w:val="-4"/>
        </w:rPr>
        <w:t xml:space="preserve"> </w:t>
      </w:r>
      <w:r>
        <w:t>la</w:t>
      </w:r>
      <w:r>
        <w:rPr>
          <w:spacing w:val="-6"/>
        </w:rPr>
        <w:t xml:space="preserve"> </w:t>
      </w:r>
      <w:r>
        <w:t>aceptación</w:t>
      </w:r>
      <w:r>
        <w:rPr>
          <w:spacing w:val="-5"/>
        </w:rPr>
        <w:t xml:space="preserve"> </w:t>
      </w:r>
      <w:r>
        <w:t>incondicionada por la licitadora de las todas sus cláusulas, sin salvedad o reserva alguna.</w:t>
      </w:r>
    </w:p>
    <w:p w:rsidR="00385A4F" w:rsidRDefault="00311760">
      <w:pPr>
        <w:pStyle w:val="Textoindependiente"/>
        <w:spacing w:before="11"/>
        <w:rPr>
          <w:sz w:val="17"/>
        </w:rPr>
      </w:pPr>
      <w:r>
        <w:rPr>
          <w:noProof/>
          <w:sz w:val="17"/>
        </w:rPr>
        <mc:AlternateContent>
          <mc:Choice Requires="wps">
            <w:drawing>
              <wp:anchor distT="0" distB="0" distL="0" distR="0" simplePos="0" relativeHeight="251676672" behindDoc="1" locked="0" layoutInCell="1" allowOverlap="1">
                <wp:simplePos x="0" y="0"/>
                <wp:positionH relativeFrom="page">
                  <wp:posOffset>701040</wp:posOffset>
                </wp:positionH>
                <wp:positionV relativeFrom="paragraph">
                  <wp:posOffset>153785</wp:posOffset>
                </wp:positionV>
                <wp:extent cx="6339840" cy="63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91B23" id="Graphic 74" o:spid="_x0000_s1026" style="position:absolute;margin-left:55.2pt;margin-top:12.1pt;width:499.2pt;height:.5pt;z-index:-2516398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Bt7qo02AgAA4w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ind w:left="424" w:right="142" w:hanging="284"/>
        <w:jc w:val="both"/>
      </w:pPr>
      <w:bookmarkStart w:id="42" w:name="_bookmark38"/>
      <w:bookmarkEnd w:id="42"/>
      <w: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p>
    <w:p w:rsidR="00385A4F" w:rsidRDefault="00311760">
      <w:pPr>
        <w:pStyle w:val="Textoindependiente"/>
        <w:spacing w:before="120"/>
        <w:ind w:left="424" w:right="139"/>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y</w:t>
      </w:r>
      <w:r>
        <w:rPr>
          <w:spacing w:val="40"/>
        </w:rPr>
        <w:t xml:space="preserve"> </w:t>
      </w:r>
      <w:r>
        <w:t>disposiciones vigentes en relación con:</w:t>
      </w:r>
    </w:p>
    <w:p w:rsidR="00385A4F" w:rsidRDefault="00311760">
      <w:pPr>
        <w:pStyle w:val="Textoindependiente"/>
        <w:spacing w:before="119"/>
        <w:ind w:left="1273" w:right="140" w:hanging="567"/>
        <w:jc w:val="both"/>
      </w:pPr>
      <w:r>
        <w:rPr>
          <w:b/>
        </w:rPr>
        <w:t xml:space="preserve">4.1.- </w:t>
      </w:r>
      <w:r>
        <w:t xml:space="preserve">Igualdad de mujeres y hombres: Organismo Autónomo EMAKUNDE-Instituto Vasco de la </w:t>
      </w:r>
      <w:r>
        <w:rPr>
          <w:spacing w:val="-2"/>
        </w:rPr>
        <w:t>Mujer.</w:t>
      </w:r>
    </w:p>
    <w:p w:rsidR="00385A4F" w:rsidRDefault="00311760">
      <w:pPr>
        <w:pStyle w:val="Textoindependiente"/>
        <w:spacing w:before="119" w:line="244" w:lineRule="auto"/>
        <w:ind w:left="1273" w:right="148" w:hanging="567"/>
        <w:jc w:val="both"/>
      </w:pPr>
      <w:r>
        <w:rPr>
          <w:b/>
        </w:rPr>
        <w:t>4.2.-</w:t>
      </w:r>
      <w:r>
        <w:rPr>
          <w:b/>
          <w:spacing w:val="-5"/>
        </w:rPr>
        <w:t xml:space="preserve"> </w:t>
      </w:r>
      <w:r>
        <w:t>Fiscalidad:</w:t>
      </w:r>
      <w:r>
        <w:rPr>
          <w:spacing w:val="-5"/>
        </w:rPr>
        <w:t xml:space="preserve"> </w:t>
      </w:r>
      <w:r>
        <w:t>Haciendas</w:t>
      </w:r>
      <w:r>
        <w:rPr>
          <w:spacing w:val="-5"/>
        </w:rPr>
        <w:t xml:space="preserve"> </w:t>
      </w:r>
      <w:r>
        <w:t>Forales</w:t>
      </w:r>
      <w:r>
        <w:rPr>
          <w:spacing w:val="-5"/>
        </w:rPr>
        <w:t xml:space="preserve"> </w:t>
      </w:r>
      <w:r>
        <w:t>de</w:t>
      </w:r>
      <w:r>
        <w:rPr>
          <w:spacing w:val="-5"/>
        </w:rPr>
        <w:t xml:space="preserve"> </w:t>
      </w:r>
      <w:r>
        <w:t>los</w:t>
      </w:r>
      <w:r>
        <w:rPr>
          <w:spacing w:val="-5"/>
        </w:rPr>
        <w:t xml:space="preserve"> </w:t>
      </w:r>
      <w:r>
        <w:t>Territorios</w:t>
      </w:r>
      <w:r>
        <w:rPr>
          <w:spacing w:val="-5"/>
        </w:rPr>
        <w:t xml:space="preserve"> </w:t>
      </w:r>
      <w:r>
        <w:t>Históricos</w:t>
      </w:r>
      <w:r>
        <w:rPr>
          <w:spacing w:val="-5"/>
        </w:rPr>
        <w:t xml:space="preserve"> </w:t>
      </w:r>
      <w:r>
        <w:t>de</w:t>
      </w:r>
      <w:r>
        <w:rPr>
          <w:spacing w:val="-5"/>
        </w:rPr>
        <w:t xml:space="preserve"> </w:t>
      </w:r>
      <w:r>
        <w:t>Araba,</w:t>
      </w:r>
      <w:r>
        <w:rPr>
          <w:spacing w:val="-4"/>
        </w:rPr>
        <w:t xml:space="preserve"> </w:t>
      </w:r>
      <w:r>
        <w:t>Bizkaia</w:t>
      </w:r>
      <w:r>
        <w:rPr>
          <w:spacing w:val="-6"/>
        </w:rPr>
        <w:t xml:space="preserve"> </w:t>
      </w:r>
      <w:r>
        <w:t>y</w:t>
      </w:r>
      <w:r>
        <w:rPr>
          <w:spacing w:val="-4"/>
        </w:rPr>
        <w:t xml:space="preserve"> </w:t>
      </w:r>
      <w:r>
        <w:t>Gipuzkoa</w:t>
      </w:r>
      <w:r>
        <w:rPr>
          <w:spacing w:val="-6"/>
        </w:rPr>
        <w:t xml:space="preserve"> </w:t>
      </w:r>
      <w:r>
        <w:t>y</w:t>
      </w:r>
      <w:r>
        <w:rPr>
          <w:spacing w:val="-4"/>
        </w:rPr>
        <w:t xml:space="preserve"> </w:t>
      </w:r>
      <w:r>
        <w:t>de la Comunidad Foral de Navarra, y Agencia Estatal de Administración Tributaria.</w:t>
      </w:r>
    </w:p>
    <w:p w:rsidR="00385A4F" w:rsidRDefault="00311760">
      <w:pPr>
        <w:pStyle w:val="Textoindependiente"/>
        <w:spacing w:before="115"/>
        <w:ind w:left="707"/>
      </w:pPr>
      <w:r>
        <w:rPr>
          <w:b/>
        </w:rPr>
        <w:t>4.3.-</w:t>
      </w:r>
      <w:r>
        <w:rPr>
          <w:b/>
          <w:spacing w:val="-8"/>
        </w:rPr>
        <w:t xml:space="preserve"> </w:t>
      </w:r>
      <w:r>
        <w:t>Protección</w:t>
      </w:r>
      <w:r>
        <w:rPr>
          <w:spacing w:val="-9"/>
        </w:rPr>
        <w:t xml:space="preserve"> </w:t>
      </w:r>
      <w:r>
        <w:t>del</w:t>
      </w:r>
      <w:r>
        <w:rPr>
          <w:spacing w:val="-7"/>
        </w:rPr>
        <w:t xml:space="preserve"> </w:t>
      </w:r>
      <w:r>
        <w:t>medio</w:t>
      </w:r>
      <w:r>
        <w:rPr>
          <w:spacing w:val="-8"/>
        </w:rPr>
        <w:t xml:space="preserve"> </w:t>
      </w:r>
      <w:r>
        <w:t>ambiente:</w:t>
      </w:r>
      <w:r>
        <w:rPr>
          <w:spacing w:val="-8"/>
        </w:rPr>
        <w:t xml:space="preserve"> </w:t>
      </w:r>
      <w:r>
        <w:t>IHOBE,</w:t>
      </w:r>
      <w:r>
        <w:rPr>
          <w:spacing w:val="-8"/>
        </w:rPr>
        <w:t xml:space="preserve"> </w:t>
      </w:r>
      <w:r>
        <w:t>S.A.</w:t>
      </w:r>
      <w:r>
        <w:rPr>
          <w:spacing w:val="-5"/>
        </w:rPr>
        <w:t xml:space="preserve"> </w:t>
      </w:r>
      <w:r>
        <w:t>Sociedad</w:t>
      </w:r>
      <w:r>
        <w:rPr>
          <w:spacing w:val="-9"/>
        </w:rPr>
        <w:t xml:space="preserve"> </w:t>
      </w:r>
      <w:r>
        <w:t>Pública</w:t>
      </w:r>
      <w:r>
        <w:rPr>
          <w:spacing w:val="-9"/>
        </w:rPr>
        <w:t xml:space="preserve"> </w:t>
      </w:r>
      <w:r>
        <w:t>de</w:t>
      </w:r>
      <w:r>
        <w:rPr>
          <w:spacing w:val="-8"/>
        </w:rPr>
        <w:t xml:space="preserve"> </w:t>
      </w:r>
      <w:r>
        <w:t>Gestión</w:t>
      </w:r>
      <w:r>
        <w:rPr>
          <w:spacing w:val="-9"/>
        </w:rPr>
        <w:t xml:space="preserve"> </w:t>
      </w:r>
      <w:r>
        <w:rPr>
          <w:spacing w:val="-2"/>
        </w:rPr>
        <w:t>Ambiental.</w:t>
      </w:r>
    </w:p>
    <w:p w:rsidR="00385A4F" w:rsidRDefault="00311760">
      <w:pPr>
        <w:pStyle w:val="Textoindependiente"/>
        <w:spacing w:before="117" w:line="242" w:lineRule="auto"/>
        <w:ind w:left="1273" w:right="140" w:hanging="567"/>
        <w:jc w:val="both"/>
      </w:pPr>
      <w:r>
        <w:rPr>
          <w:b/>
        </w:rPr>
        <w:t>4.4.-</w:t>
      </w:r>
      <w:r>
        <w:rPr>
          <w:b/>
          <w:spacing w:val="-4"/>
        </w:rPr>
        <w:t xml:space="preserve"> </w:t>
      </w:r>
      <w:r>
        <w:t>Protección</w:t>
      </w:r>
      <w:r>
        <w:rPr>
          <w:spacing w:val="-5"/>
        </w:rPr>
        <w:t xml:space="preserve"> </w:t>
      </w:r>
      <w:r>
        <w:t>del</w:t>
      </w:r>
      <w:r>
        <w:rPr>
          <w:spacing w:val="-4"/>
        </w:rPr>
        <w:t xml:space="preserve"> </w:t>
      </w:r>
      <w:r>
        <w:t>empleo,</w:t>
      </w:r>
      <w:r>
        <w:rPr>
          <w:spacing w:val="-4"/>
        </w:rPr>
        <w:t xml:space="preserve"> </w:t>
      </w:r>
      <w:r>
        <w:t>condiciones</w:t>
      </w:r>
      <w:r>
        <w:rPr>
          <w:spacing w:val="-5"/>
        </w:rPr>
        <w:t xml:space="preserve"> </w:t>
      </w:r>
      <w:r>
        <w:t>de</w:t>
      </w:r>
      <w:r>
        <w:rPr>
          <w:spacing w:val="-5"/>
        </w:rPr>
        <w:t xml:space="preserve"> </w:t>
      </w:r>
      <w:r>
        <w:t>trabajo,</w:t>
      </w:r>
      <w:r>
        <w:rPr>
          <w:spacing w:val="-4"/>
        </w:rPr>
        <w:t xml:space="preserve"> </w:t>
      </w:r>
      <w:r>
        <w:t>prevención</w:t>
      </w:r>
      <w:r>
        <w:rPr>
          <w:spacing w:val="-5"/>
        </w:rPr>
        <w:t xml:space="preserve"> </w:t>
      </w:r>
      <w:r>
        <w:t>de</w:t>
      </w:r>
      <w:r>
        <w:rPr>
          <w:spacing w:val="-4"/>
        </w:rPr>
        <w:t xml:space="preserve"> </w:t>
      </w:r>
      <w:r>
        <w:t>riesgos</w:t>
      </w:r>
      <w:r>
        <w:rPr>
          <w:spacing w:val="-5"/>
        </w:rPr>
        <w:t xml:space="preserve"> </w:t>
      </w:r>
      <w:r>
        <w:t>laborales: la</w:t>
      </w:r>
      <w:r>
        <w:rPr>
          <w:spacing w:val="-6"/>
        </w:rPr>
        <w:t xml:space="preserve"> </w:t>
      </w:r>
      <w:r>
        <w:t>Dirección correspondiente del Departamento o Departamentos competentes en materia de Trabajo y Empleo</w:t>
      </w:r>
      <w:r>
        <w:rPr>
          <w:spacing w:val="-7"/>
        </w:rPr>
        <w:t xml:space="preserve"> </w:t>
      </w:r>
      <w:r>
        <w:t>y</w:t>
      </w:r>
      <w:r>
        <w:rPr>
          <w:spacing w:val="-7"/>
        </w:rPr>
        <w:t xml:space="preserve"> </w:t>
      </w:r>
      <w:r>
        <w:t>el</w:t>
      </w:r>
      <w:r>
        <w:rPr>
          <w:spacing w:val="-8"/>
        </w:rPr>
        <w:t xml:space="preserve"> </w:t>
      </w:r>
      <w:r>
        <w:t>Organismo</w:t>
      </w:r>
      <w:r>
        <w:rPr>
          <w:spacing w:val="-9"/>
        </w:rPr>
        <w:t xml:space="preserve"> </w:t>
      </w:r>
      <w:r>
        <w:t>Autónomo</w:t>
      </w:r>
      <w:r>
        <w:rPr>
          <w:spacing w:val="-8"/>
        </w:rPr>
        <w:t xml:space="preserve"> </w:t>
      </w:r>
      <w:r>
        <w:t>OSALAN-Instituto</w:t>
      </w:r>
      <w:r>
        <w:rPr>
          <w:spacing w:val="-8"/>
        </w:rPr>
        <w:t xml:space="preserve"> </w:t>
      </w:r>
      <w:r>
        <w:t>Vasco</w:t>
      </w:r>
      <w:r>
        <w:rPr>
          <w:spacing w:val="-8"/>
        </w:rPr>
        <w:t xml:space="preserve"> </w:t>
      </w:r>
      <w:r>
        <w:t>de</w:t>
      </w:r>
      <w:r>
        <w:rPr>
          <w:spacing w:val="-9"/>
        </w:rPr>
        <w:t xml:space="preserve"> </w:t>
      </w:r>
      <w:r>
        <w:t>Seguridad</w:t>
      </w:r>
      <w:r>
        <w:rPr>
          <w:spacing w:val="-9"/>
        </w:rPr>
        <w:t xml:space="preserve"> </w:t>
      </w:r>
      <w:r>
        <w:t>y</w:t>
      </w:r>
      <w:r>
        <w:rPr>
          <w:spacing w:val="-8"/>
        </w:rPr>
        <w:t xml:space="preserve"> </w:t>
      </w:r>
      <w:r>
        <w:t>Salud</w:t>
      </w:r>
      <w:r>
        <w:rPr>
          <w:spacing w:val="-8"/>
        </w:rPr>
        <w:t xml:space="preserve"> </w:t>
      </w:r>
      <w:r>
        <w:rPr>
          <w:spacing w:val="-2"/>
        </w:rPr>
        <w:t>Laborales.</w:t>
      </w:r>
    </w:p>
    <w:p w:rsidR="00385A4F" w:rsidRDefault="00311760">
      <w:pPr>
        <w:pStyle w:val="Textoindependiente"/>
        <w:spacing w:before="114"/>
        <w:ind w:left="1273" w:right="142" w:hanging="567"/>
        <w:jc w:val="both"/>
      </w:pPr>
      <w:r>
        <w:rPr>
          <w:b/>
        </w:rPr>
        <w:t>4.5.-</w:t>
      </w:r>
      <w:r>
        <w:rPr>
          <w:b/>
          <w:spacing w:val="-9"/>
        </w:rPr>
        <w:t xml:space="preserve"> </w:t>
      </w:r>
      <w:r>
        <w:t>Inserción</w:t>
      </w:r>
      <w:r>
        <w:rPr>
          <w:spacing w:val="-9"/>
        </w:rPr>
        <w:t xml:space="preserve"> </w:t>
      </w:r>
      <w:r>
        <w:t>sociolaboral</w:t>
      </w:r>
      <w:r>
        <w:rPr>
          <w:spacing w:val="-8"/>
        </w:rPr>
        <w:t xml:space="preserve"> </w:t>
      </w:r>
      <w:r>
        <w:t>de</w:t>
      </w:r>
      <w:r>
        <w:rPr>
          <w:spacing w:val="-10"/>
        </w:rPr>
        <w:t xml:space="preserve"> </w:t>
      </w:r>
      <w:r>
        <w:t>las</w:t>
      </w:r>
      <w:r>
        <w:rPr>
          <w:spacing w:val="-9"/>
        </w:rPr>
        <w:t xml:space="preserve"> </w:t>
      </w:r>
      <w:r>
        <w:t>personas</w:t>
      </w:r>
      <w:r>
        <w:rPr>
          <w:spacing w:val="-9"/>
        </w:rPr>
        <w:t xml:space="preserve"> </w:t>
      </w:r>
      <w:r>
        <w:t>con</w:t>
      </w:r>
      <w:r>
        <w:rPr>
          <w:spacing w:val="-9"/>
        </w:rPr>
        <w:t xml:space="preserve"> </w:t>
      </w:r>
      <w:r>
        <w:t>discapacidad</w:t>
      </w:r>
      <w:r>
        <w:rPr>
          <w:spacing w:val="-9"/>
        </w:rPr>
        <w:t xml:space="preserve"> </w:t>
      </w:r>
      <w:r>
        <w:t>y</w:t>
      </w:r>
      <w:r>
        <w:rPr>
          <w:spacing w:val="-8"/>
        </w:rPr>
        <w:t xml:space="preserve"> </w:t>
      </w:r>
      <w:r>
        <w:t>obligación</w:t>
      </w:r>
      <w:r>
        <w:rPr>
          <w:spacing w:val="-9"/>
        </w:rPr>
        <w:t xml:space="preserve"> </w:t>
      </w:r>
      <w:r>
        <w:t>de</w:t>
      </w:r>
      <w:r>
        <w:rPr>
          <w:spacing w:val="-10"/>
        </w:rPr>
        <w:t xml:space="preserve"> </w:t>
      </w:r>
      <w:r>
        <w:t>contratar</w:t>
      </w:r>
      <w:r>
        <w:rPr>
          <w:spacing w:val="-8"/>
        </w:rPr>
        <w:t xml:space="preserve"> </w:t>
      </w:r>
      <w:r>
        <w:t>un</w:t>
      </w:r>
      <w:r>
        <w:rPr>
          <w:spacing w:val="-9"/>
        </w:rPr>
        <w:t xml:space="preserve"> </w:t>
      </w:r>
      <w:r>
        <w:t>número o porcentaje específico de personas con discapacidad: Organismo Autónomo LANBIDE- Servicio Vasco de Empleo.</w:t>
      </w:r>
    </w:p>
    <w:p w:rsidR="00385A4F" w:rsidRDefault="00311760">
      <w:pPr>
        <w:pStyle w:val="Textoindependiente"/>
        <w:spacing w:before="121"/>
        <w:ind w:left="707"/>
      </w:pPr>
      <w:r>
        <w:rPr>
          <w:b/>
        </w:rPr>
        <w:t>4.6.-</w:t>
      </w:r>
      <w:r>
        <w:rPr>
          <w:b/>
          <w:spacing w:val="-6"/>
        </w:rPr>
        <w:t xml:space="preserve"> </w:t>
      </w:r>
      <w:r>
        <w:t>Protección</w:t>
      </w:r>
      <w:r>
        <w:rPr>
          <w:spacing w:val="-7"/>
        </w:rPr>
        <w:t xml:space="preserve"> </w:t>
      </w:r>
      <w:r>
        <w:t>de</w:t>
      </w:r>
      <w:r>
        <w:rPr>
          <w:spacing w:val="-5"/>
        </w:rPr>
        <w:t xml:space="preserve"> </w:t>
      </w:r>
      <w:r>
        <w:t>datos:</w:t>
      </w:r>
      <w:r>
        <w:rPr>
          <w:spacing w:val="-6"/>
        </w:rPr>
        <w:t xml:space="preserve"> </w:t>
      </w:r>
      <w:r>
        <w:t>Agencia</w:t>
      </w:r>
      <w:r>
        <w:rPr>
          <w:spacing w:val="-7"/>
        </w:rPr>
        <w:t xml:space="preserve"> </w:t>
      </w:r>
      <w:r>
        <w:t>Vasca</w:t>
      </w:r>
      <w:r>
        <w:rPr>
          <w:spacing w:val="-8"/>
        </w:rPr>
        <w:t xml:space="preserve"> </w:t>
      </w:r>
      <w:r>
        <w:t>de</w:t>
      </w:r>
      <w:r>
        <w:rPr>
          <w:spacing w:val="-6"/>
        </w:rPr>
        <w:t xml:space="preserve"> </w:t>
      </w:r>
      <w:r>
        <w:t>Protección</w:t>
      </w:r>
      <w:r>
        <w:rPr>
          <w:spacing w:val="-6"/>
        </w:rPr>
        <w:t xml:space="preserve"> </w:t>
      </w:r>
      <w:r>
        <w:t>de</w:t>
      </w:r>
      <w:r>
        <w:rPr>
          <w:spacing w:val="-6"/>
        </w:rPr>
        <w:t xml:space="preserve"> </w:t>
      </w:r>
      <w:r>
        <w:t>Datos</w:t>
      </w:r>
      <w:r>
        <w:rPr>
          <w:spacing w:val="-6"/>
        </w:rPr>
        <w:t xml:space="preserve"> </w:t>
      </w:r>
      <w:r>
        <w:t>de</w:t>
      </w:r>
      <w:r>
        <w:rPr>
          <w:spacing w:val="-7"/>
        </w:rPr>
        <w:t xml:space="preserve"> </w:t>
      </w:r>
      <w:r>
        <w:rPr>
          <w:spacing w:val="-2"/>
        </w:rPr>
        <w:t>Euskadi.</w:t>
      </w:r>
    </w:p>
    <w:p w:rsidR="00385A4F" w:rsidRDefault="00311760">
      <w:pPr>
        <w:pStyle w:val="Textoindependiente"/>
        <w:spacing w:before="120"/>
        <w:ind w:left="707"/>
      </w:pPr>
      <w:r>
        <w:rPr>
          <w:b/>
        </w:rPr>
        <w:t>4.7.-</w:t>
      </w:r>
      <w:r>
        <w:rPr>
          <w:b/>
          <w:spacing w:val="-6"/>
        </w:rPr>
        <w:t xml:space="preserve"> </w:t>
      </w:r>
      <w:r>
        <w:t>Defensa</w:t>
      </w:r>
      <w:r>
        <w:rPr>
          <w:spacing w:val="-8"/>
        </w:rPr>
        <w:t xml:space="preserve"> </w:t>
      </w:r>
      <w:r>
        <w:t>de</w:t>
      </w:r>
      <w:r>
        <w:rPr>
          <w:spacing w:val="-6"/>
        </w:rPr>
        <w:t xml:space="preserve"> </w:t>
      </w:r>
      <w:r>
        <w:t>la</w:t>
      </w:r>
      <w:r>
        <w:rPr>
          <w:spacing w:val="-7"/>
        </w:rPr>
        <w:t xml:space="preserve"> </w:t>
      </w:r>
      <w:r>
        <w:t>Competencia:</w:t>
      </w:r>
      <w:r>
        <w:rPr>
          <w:spacing w:val="-6"/>
        </w:rPr>
        <w:t xml:space="preserve"> </w:t>
      </w:r>
      <w:r>
        <w:t>Autoridad</w:t>
      </w:r>
      <w:r>
        <w:rPr>
          <w:spacing w:val="-7"/>
        </w:rPr>
        <w:t xml:space="preserve"> </w:t>
      </w:r>
      <w:r>
        <w:t>Vasca</w:t>
      </w:r>
      <w:r>
        <w:rPr>
          <w:spacing w:val="-8"/>
        </w:rPr>
        <w:t xml:space="preserve"> </w:t>
      </w:r>
      <w:r>
        <w:t>de</w:t>
      </w:r>
      <w:r>
        <w:rPr>
          <w:spacing w:val="-6"/>
        </w:rPr>
        <w:t xml:space="preserve"> </w:t>
      </w:r>
      <w:r>
        <w:t>la</w:t>
      </w:r>
      <w:r>
        <w:rPr>
          <w:spacing w:val="-7"/>
        </w:rPr>
        <w:t xml:space="preserve"> </w:t>
      </w:r>
      <w:r>
        <w:rPr>
          <w:spacing w:val="-2"/>
        </w:rPr>
        <w:t>Competencia.</w:t>
      </w:r>
    </w:p>
    <w:p w:rsidR="00385A4F" w:rsidRDefault="00311760">
      <w:pPr>
        <w:pStyle w:val="Textoindependiente"/>
        <w:spacing w:before="10"/>
        <w:rPr>
          <w:sz w:val="17"/>
        </w:rPr>
      </w:pPr>
      <w:r>
        <w:rPr>
          <w:noProof/>
          <w:sz w:val="17"/>
        </w:rPr>
        <mc:AlternateContent>
          <mc:Choice Requires="wps">
            <w:drawing>
              <wp:anchor distT="0" distB="0" distL="0" distR="0" simplePos="0" relativeHeight="251677696" behindDoc="1" locked="0" layoutInCell="1" allowOverlap="1">
                <wp:simplePos x="0" y="0"/>
                <wp:positionH relativeFrom="page">
                  <wp:posOffset>701040</wp:posOffset>
                </wp:positionH>
                <wp:positionV relativeFrom="paragraph">
                  <wp:posOffset>152891</wp:posOffset>
                </wp:positionV>
                <wp:extent cx="6339840"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CC1C51" id="Graphic 75" o:spid="_x0000_s1026" style="position:absolute;margin-left:55.2pt;margin-top:12.05pt;width:499.2pt;height:.5pt;z-index:-2516387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HCCYlE2AgAA4w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ind w:left="424" w:right="145" w:hanging="284"/>
        <w:jc w:val="both"/>
      </w:pPr>
      <w:bookmarkStart w:id="43" w:name="_bookmark39"/>
      <w:bookmarkEnd w:id="43"/>
      <w:r>
        <w:t>5.- PRESUPUESTO BASE DE LICITACIÓN, EXISTENCIA DE CRÉDITO, TRAMITACIÓN ANTICIPADA Y VALOR ESTIMADO</w:t>
      </w:r>
    </w:p>
    <w:p w:rsidR="00385A4F" w:rsidRDefault="00311760">
      <w:pPr>
        <w:pStyle w:val="Textoindependiente"/>
        <w:spacing w:before="119"/>
        <w:ind w:left="993" w:right="148" w:hanging="569"/>
        <w:jc w:val="both"/>
        <w:rPr>
          <w:b/>
        </w:rPr>
      </w:pPr>
      <w:r>
        <w:rPr>
          <w:b/>
        </w:rPr>
        <w:t>5.1.-</w:t>
      </w:r>
      <w:r>
        <w:t>El presupuesto base de licitación del contrato es el que figura en la cláusula 3.1 de cláusulas específicas del contrato</w:t>
      </w:r>
      <w:r>
        <w:rPr>
          <w:spacing w:val="-1"/>
        </w:rPr>
        <w:t xml:space="preserve"> </w:t>
      </w:r>
      <w:r>
        <w:t>y se</w:t>
      </w:r>
      <w:r>
        <w:rPr>
          <w:spacing w:val="-1"/>
        </w:rPr>
        <w:t xml:space="preserve"> </w:t>
      </w:r>
      <w:r>
        <w:t>distribuye</w:t>
      </w:r>
      <w:r>
        <w:rPr>
          <w:spacing w:val="-1"/>
        </w:rPr>
        <w:t xml:space="preserve"> </w:t>
      </w:r>
      <w:r>
        <w:t>en</w:t>
      </w:r>
      <w:r>
        <w:rPr>
          <w:spacing w:val="-1"/>
        </w:rPr>
        <w:t xml:space="preserve"> </w:t>
      </w:r>
      <w:r>
        <w:t>las</w:t>
      </w:r>
      <w:r>
        <w:rPr>
          <w:spacing w:val="-1"/>
        </w:rPr>
        <w:t xml:space="preserve"> </w:t>
      </w:r>
      <w:r>
        <w:t>anualidades</w:t>
      </w:r>
      <w:r>
        <w:rPr>
          <w:spacing w:val="-1"/>
        </w:rPr>
        <w:t xml:space="preserve"> </w:t>
      </w:r>
      <w:r>
        <w:t>y lotes, en</w:t>
      </w:r>
      <w:r>
        <w:rPr>
          <w:spacing w:val="-1"/>
        </w:rPr>
        <w:t xml:space="preserve"> </w:t>
      </w:r>
      <w:r>
        <w:t>su</w:t>
      </w:r>
      <w:r>
        <w:rPr>
          <w:spacing w:val="-1"/>
        </w:rPr>
        <w:t xml:space="preserve"> </w:t>
      </w:r>
      <w:r>
        <w:t>caso, fijados</w:t>
      </w:r>
      <w:r>
        <w:rPr>
          <w:spacing w:val="-2"/>
        </w:rPr>
        <w:t xml:space="preserve"> </w:t>
      </w:r>
      <w:r>
        <w:t xml:space="preserve">en dicha </w:t>
      </w:r>
      <w:r>
        <w:rPr>
          <w:spacing w:val="-2"/>
        </w:rPr>
        <w:t>cláusula</w:t>
      </w:r>
      <w:r>
        <w:rPr>
          <w:b/>
          <w:spacing w:val="-2"/>
        </w:rPr>
        <w:t>.</w:t>
      </w:r>
    </w:p>
    <w:p w:rsidR="00385A4F" w:rsidRDefault="00311760">
      <w:pPr>
        <w:pStyle w:val="Textoindependiente"/>
        <w:spacing w:before="118" w:line="244" w:lineRule="auto"/>
        <w:ind w:left="993" w:right="151" w:hanging="569"/>
        <w:jc w:val="both"/>
      </w:pPr>
      <w:r>
        <w:rPr>
          <w:b/>
        </w:rPr>
        <w:t>5.2.-</w:t>
      </w:r>
      <w:r>
        <w:rPr>
          <w:b/>
          <w:spacing w:val="-6"/>
        </w:rPr>
        <w:t xml:space="preserve"> </w:t>
      </w:r>
      <w:r>
        <w:t>En</w:t>
      </w:r>
      <w:r>
        <w:rPr>
          <w:spacing w:val="-5"/>
        </w:rPr>
        <w:t xml:space="preserve"> </w:t>
      </w:r>
      <w:r>
        <w:t>la</w:t>
      </w:r>
      <w:r>
        <w:rPr>
          <w:spacing w:val="-7"/>
        </w:rPr>
        <w:t xml:space="preserve"> </w:t>
      </w:r>
      <w:r>
        <w:t>aplicación</w:t>
      </w:r>
      <w:r>
        <w:rPr>
          <w:spacing w:val="-5"/>
        </w:rPr>
        <w:t xml:space="preserve"> </w:t>
      </w:r>
      <w:r>
        <w:t>presupuestaria</w:t>
      </w:r>
      <w:r>
        <w:rPr>
          <w:spacing w:val="-7"/>
        </w:rPr>
        <w:t xml:space="preserve"> </w:t>
      </w:r>
      <w:r>
        <w:t>indicada</w:t>
      </w:r>
      <w:r>
        <w:rPr>
          <w:spacing w:val="-5"/>
        </w:rPr>
        <w:t xml:space="preserve"> </w:t>
      </w:r>
      <w:r>
        <w:t>en</w:t>
      </w:r>
      <w:r>
        <w:rPr>
          <w:spacing w:val="-5"/>
        </w:rPr>
        <w:t xml:space="preserve"> </w:t>
      </w:r>
      <w:r>
        <w:t>la</w:t>
      </w:r>
      <w:r>
        <w:rPr>
          <w:spacing w:val="-7"/>
        </w:rPr>
        <w:t xml:space="preserve"> </w:t>
      </w:r>
      <w:r>
        <w:t>cláusula</w:t>
      </w:r>
      <w:r>
        <w:rPr>
          <w:spacing w:val="-7"/>
        </w:rPr>
        <w:t xml:space="preserve"> </w:t>
      </w:r>
      <w:r>
        <w:t>3.2</w:t>
      </w:r>
      <w:r>
        <w:rPr>
          <w:spacing w:val="-6"/>
        </w:rPr>
        <w:t xml:space="preserve"> </w:t>
      </w:r>
      <w:r>
        <w:t>de</w:t>
      </w:r>
      <w:r>
        <w:rPr>
          <w:spacing w:val="-6"/>
        </w:rPr>
        <w:t xml:space="preserve"> </w:t>
      </w:r>
      <w:r>
        <w:t>cláusulas</w:t>
      </w:r>
      <w:r>
        <w:rPr>
          <w:spacing w:val="-6"/>
        </w:rPr>
        <w:t xml:space="preserve"> </w:t>
      </w:r>
      <w:r>
        <w:t>específicas</w:t>
      </w:r>
      <w:r>
        <w:rPr>
          <w:spacing w:val="-6"/>
        </w:rPr>
        <w:t xml:space="preserve"> </w:t>
      </w:r>
      <w:r>
        <w:t>del</w:t>
      </w:r>
      <w:r>
        <w:rPr>
          <w:spacing w:val="-5"/>
        </w:rPr>
        <w:t xml:space="preserve"> </w:t>
      </w:r>
      <w:r>
        <w:t xml:space="preserve">contrato existe </w:t>
      </w:r>
      <w:r>
        <w:rPr>
          <w:b/>
        </w:rPr>
        <w:t xml:space="preserve">crédito </w:t>
      </w:r>
      <w:r>
        <w:t>preciso para atender a las obligaciones derivadas del contrato.</w:t>
      </w:r>
    </w:p>
    <w:p w:rsidR="00385A4F" w:rsidRDefault="00311760">
      <w:pPr>
        <w:pStyle w:val="Textoindependiente"/>
        <w:spacing w:before="113"/>
        <w:ind w:left="993" w:right="136" w:hanging="569"/>
        <w:jc w:val="both"/>
      </w:pPr>
      <w:r>
        <w:rPr>
          <w:b/>
        </w:rPr>
        <w:t>5.3.-</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rsidR="00385A4F" w:rsidRDefault="00311760">
      <w:pPr>
        <w:spacing w:before="121"/>
        <w:ind w:left="424"/>
        <w:rPr>
          <w:sz w:val="19"/>
        </w:rPr>
      </w:pPr>
      <w:r>
        <w:rPr>
          <w:b/>
          <w:sz w:val="19"/>
        </w:rPr>
        <w:t>5.4.-</w:t>
      </w:r>
      <w:r>
        <w:rPr>
          <w:b/>
          <w:spacing w:val="-5"/>
          <w:sz w:val="19"/>
        </w:rPr>
        <w:t xml:space="preserve"> </w:t>
      </w:r>
      <w:r>
        <w:rPr>
          <w:b/>
          <w:sz w:val="19"/>
        </w:rPr>
        <w:t>El</w:t>
      </w:r>
      <w:r>
        <w:rPr>
          <w:b/>
          <w:spacing w:val="-6"/>
          <w:sz w:val="19"/>
        </w:rPr>
        <w:t xml:space="preserve"> </w:t>
      </w:r>
      <w:r>
        <w:rPr>
          <w:b/>
          <w:sz w:val="19"/>
        </w:rPr>
        <w:t>valor</w:t>
      </w:r>
      <w:r>
        <w:rPr>
          <w:b/>
          <w:spacing w:val="-6"/>
          <w:sz w:val="19"/>
        </w:rPr>
        <w:t xml:space="preserve"> </w:t>
      </w:r>
      <w:r>
        <w:rPr>
          <w:b/>
          <w:sz w:val="19"/>
        </w:rPr>
        <w:t>estimado</w:t>
      </w:r>
      <w:r>
        <w:rPr>
          <w:b/>
          <w:spacing w:val="-1"/>
          <w:sz w:val="19"/>
        </w:rPr>
        <w:t xml:space="preserve"> </w:t>
      </w:r>
      <w:r>
        <w:rPr>
          <w:sz w:val="19"/>
        </w:rPr>
        <w:t>es</w:t>
      </w:r>
      <w:r>
        <w:rPr>
          <w:spacing w:val="-6"/>
          <w:sz w:val="19"/>
        </w:rPr>
        <w:t xml:space="preserve"> </w:t>
      </w:r>
      <w:r>
        <w:rPr>
          <w:sz w:val="19"/>
        </w:rPr>
        <w:t>el</w:t>
      </w:r>
      <w:r>
        <w:rPr>
          <w:spacing w:val="-5"/>
          <w:sz w:val="19"/>
        </w:rPr>
        <w:t xml:space="preserve"> </w:t>
      </w:r>
      <w:r>
        <w:rPr>
          <w:sz w:val="19"/>
        </w:rPr>
        <w:t>que</w:t>
      </w:r>
      <w:r>
        <w:rPr>
          <w:spacing w:val="-5"/>
          <w:sz w:val="19"/>
        </w:rPr>
        <w:t xml:space="preserve"> </w:t>
      </w:r>
      <w:r>
        <w:rPr>
          <w:sz w:val="19"/>
        </w:rPr>
        <w:t>figura</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cláusula</w:t>
      </w:r>
      <w:r>
        <w:rPr>
          <w:spacing w:val="-7"/>
          <w:sz w:val="19"/>
        </w:rPr>
        <w:t xml:space="preserve"> </w:t>
      </w:r>
      <w:r>
        <w:rPr>
          <w:sz w:val="19"/>
        </w:rPr>
        <w:t>4</w:t>
      </w:r>
      <w:r>
        <w:rPr>
          <w:spacing w:val="-5"/>
          <w:sz w:val="19"/>
        </w:rPr>
        <w:t xml:space="preserve"> </w:t>
      </w:r>
      <w:r>
        <w:rPr>
          <w:sz w:val="19"/>
        </w:rPr>
        <w:t>de</w:t>
      </w:r>
      <w:r>
        <w:rPr>
          <w:spacing w:val="-5"/>
          <w:sz w:val="19"/>
        </w:rPr>
        <w:t xml:space="preserve"> </w:t>
      </w:r>
      <w:r>
        <w:rPr>
          <w:sz w:val="19"/>
        </w:rPr>
        <w:t>cláusulas</w:t>
      </w:r>
      <w:r>
        <w:rPr>
          <w:spacing w:val="-6"/>
          <w:sz w:val="19"/>
        </w:rPr>
        <w:t xml:space="preserve"> </w:t>
      </w:r>
      <w:r>
        <w:rPr>
          <w:sz w:val="19"/>
        </w:rPr>
        <w:t>específicas</w:t>
      </w:r>
      <w:r>
        <w:rPr>
          <w:spacing w:val="-6"/>
          <w:sz w:val="19"/>
        </w:rPr>
        <w:t xml:space="preserve"> </w:t>
      </w:r>
      <w:r>
        <w:rPr>
          <w:sz w:val="19"/>
        </w:rPr>
        <w:t>del</w:t>
      </w:r>
      <w:r>
        <w:rPr>
          <w:spacing w:val="-5"/>
          <w:sz w:val="19"/>
        </w:rPr>
        <w:t xml:space="preserve"> </w:t>
      </w:r>
      <w:r>
        <w:rPr>
          <w:spacing w:val="-2"/>
          <w:sz w:val="19"/>
        </w:rPr>
        <w:t>contrato.</w:t>
      </w:r>
    </w:p>
    <w:p w:rsidR="00385A4F" w:rsidRDefault="00311760">
      <w:pPr>
        <w:pStyle w:val="Textoindependiente"/>
        <w:rPr>
          <w:sz w:val="18"/>
        </w:rPr>
      </w:pPr>
      <w:r>
        <w:rPr>
          <w:noProof/>
          <w:sz w:val="18"/>
        </w:rPr>
        <mc:AlternateContent>
          <mc:Choice Requires="wps">
            <w:drawing>
              <wp:anchor distT="0" distB="0" distL="0" distR="0" simplePos="0" relativeHeight="251678720" behindDoc="1" locked="0" layoutInCell="1" allowOverlap="1">
                <wp:simplePos x="0" y="0"/>
                <wp:positionH relativeFrom="page">
                  <wp:posOffset>701040</wp:posOffset>
                </wp:positionH>
                <wp:positionV relativeFrom="paragraph">
                  <wp:posOffset>154635</wp:posOffset>
                </wp:positionV>
                <wp:extent cx="6339840" cy="635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7DCF16" id="Graphic 76" o:spid="_x0000_s1026" style="position:absolute;margin-left:55.2pt;margin-top:12.2pt;width:499.2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N2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Cv/N2NgIAAOM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rsidR="00385A4F" w:rsidRDefault="00311760">
      <w:pPr>
        <w:pStyle w:val="Ttulo3"/>
      </w:pPr>
      <w:bookmarkStart w:id="44" w:name="_bookmark40"/>
      <w:bookmarkEnd w:id="44"/>
      <w:r>
        <w:t>6.-</w:t>
      </w:r>
      <w:r>
        <w:rPr>
          <w:spacing w:val="-9"/>
        </w:rPr>
        <w:t xml:space="preserve"> </w:t>
      </w:r>
      <w:r>
        <w:t>PRECIO</w:t>
      </w:r>
      <w:r>
        <w:rPr>
          <w:spacing w:val="-10"/>
        </w:rPr>
        <w:t xml:space="preserve"> </w:t>
      </w:r>
      <w:r>
        <w:t>DEL</w:t>
      </w:r>
      <w:r>
        <w:rPr>
          <w:spacing w:val="-10"/>
        </w:rPr>
        <w:t xml:space="preserve"> </w:t>
      </w:r>
      <w:r>
        <w:t>CONTRATO</w:t>
      </w:r>
      <w:r>
        <w:rPr>
          <w:spacing w:val="-10"/>
        </w:rPr>
        <w:t xml:space="preserve"> </w:t>
      </w:r>
      <w:r>
        <w:t>Y</w:t>
      </w:r>
      <w:r>
        <w:rPr>
          <w:spacing w:val="-9"/>
        </w:rPr>
        <w:t xml:space="preserve"> </w:t>
      </w:r>
      <w:r>
        <w:t>PRESUPUESTO</w:t>
      </w:r>
      <w:r>
        <w:rPr>
          <w:spacing w:val="-8"/>
        </w:rPr>
        <w:t xml:space="preserve"> </w:t>
      </w:r>
      <w:r>
        <w:t>MÁXIMO</w:t>
      </w:r>
      <w:r>
        <w:rPr>
          <w:spacing w:val="-10"/>
        </w:rPr>
        <w:t xml:space="preserve"> </w:t>
      </w:r>
      <w:r>
        <w:t>LIMITATIVO</w:t>
      </w:r>
      <w:r>
        <w:rPr>
          <w:spacing w:val="-8"/>
        </w:rPr>
        <w:t xml:space="preserve"> </w:t>
      </w:r>
      <w:r>
        <w:t>DEL</w:t>
      </w:r>
      <w:r>
        <w:rPr>
          <w:spacing w:val="-10"/>
        </w:rPr>
        <w:t xml:space="preserve"> </w:t>
      </w:r>
      <w:r>
        <w:rPr>
          <w:spacing w:val="-2"/>
        </w:rPr>
        <w:t>CONTRATO</w:t>
      </w:r>
    </w:p>
    <w:p w:rsidR="00385A4F" w:rsidRDefault="00311760">
      <w:pPr>
        <w:pStyle w:val="Textoindependiente"/>
        <w:spacing w:before="115"/>
        <w:ind w:left="993" w:right="140" w:hanging="569"/>
        <w:jc w:val="both"/>
      </w:pPr>
      <w:r>
        <w:rPr>
          <w:b/>
        </w:rPr>
        <w:t>6.1.-</w:t>
      </w:r>
      <w:r>
        <w:rPr>
          <w:b/>
          <w:spacing w:val="-5"/>
        </w:rPr>
        <w:t xml:space="preserve"> </w:t>
      </w:r>
      <w:r>
        <w:rPr>
          <w:b/>
        </w:rPr>
        <w:t>Contrato</w:t>
      </w:r>
      <w:r>
        <w:rPr>
          <w:b/>
          <w:spacing w:val="-5"/>
        </w:rPr>
        <w:t xml:space="preserve"> </w:t>
      </w:r>
      <w:r>
        <w:rPr>
          <w:b/>
        </w:rPr>
        <w:t>con</w:t>
      </w:r>
      <w:r>
        <w:rPr>
          <w:b/>
          <w:spacing w:val="-6"/>
        </w:rPr>
        <w:t xml:space="preserve"> </w:t>
      </w:r>
      <w:r>
        <w:rPr>
          <w:b/>
        </w:rPr>
        <w:t>determinación</w:t>
      </w:r>
      <w:r>
        <w:rPr>
          <w:b/>
          <w:spacing w:val="-6"/>
        </w:rPr>
        <w:t xml:space="preserve"> </w:t>
      </w:r>
      <w:r>
        <w:rPr>
          <w:b/>
        </w:rPr>
        <w:t>de</w:t>
      </w:r>
      <w:r>
        <w:rPr>
          <w:b/>
          <w:spacing w:val="-4"/>
        </w:rPr>
        <w:t xml:space="preserve"> </w:t>
      </w:r>
      <w:r>
        <w:rPr>
          <w:b/>
        </w:rPr>
        <w:t>precio</w:t>
      </w:r>
      <w:r>
        <w:rPr>
          <w:b/>
          <w:spacing w:val="-3"/>
        </w:rPr>
        <w:t xml:space="preserve"> </w:t>
      </w:r>
      <w:r>
        <w:rPr>
          <w:b/>
        </w:rPr>
        <w:t>mediante</w:t>
      </w:r>
      <w:r>
        <w:rPr>
          <w:b/>
          <w:spacing w:val="-4"/>
        </w:rPr>
        <w:t xml:space="preserve"> </w:t>
      </w:r>
      <w:r>
        <w:rPr>
          <w:b/>
        </w:rPr>
        <w:t>tanto</w:t>
      </w:r>
      <w:r>
        <w:rPr>
          <w:b/>
          <w:spacing w:val="-6"/>
        </w:rPr>
        <w:t xml:space="preserve"> </w:t>
      </w:r>
      <w:r>
        <w:rPr>
          <w:b/>
        </w:rPr>
        <w:t>alzado:</w:t>
      </w:r>
      <w:r>
        <w:rPr>
          <w:b/>
          <w:spacing w:val="-1"/>
        </w:rPr>
        <w:t xml:space="preserve"> </w:t>
      </w:r>
      <w:r>
        <w:t>en</w:t>
      </w:r>
      <w:r>
        <w:rPr>
          <w:spacing w:val="-5"/>
        </w:rPr>
        <w:t xml:space="preserve"> </w:t>
      </w:r>
      <w:r>
        <w:t>los</w:t>
      </w:r>
      <w:r>
        <w:rPr>
          <w:spacing w:val="-5"/>
        </w:rPr>
        <w:t xml:space="preserve"> </w:t>
      </w:r>
      <w:r>
        <w:t>contratos</w:t>
      </w:r>
      <w:r>
        <w:rPr>
          <w:spacing w:val="-5"/>
        </w:rPr>
        <w:t xml:space="preserve"> </w:t>
      </w:r>
      <w:r>
        <w:t>en</w:t>
      </w:r>
      <w:r>
        <w:rPr>
          <w:spacing w:val="-4"/>
        </w:rPr>
        <w:t xml:space="preserve"> </w:t>
      </w:r>
      <w:r>
        <w:t>que</w:t>
      </w:r>
      <w:r>
        <w:rPr>
          <w:spacing w:val="-3"/>
        </w:rPr>
        <w:t xml:space="preserve"> </w:t>
      </w:r>
      <w:r>
        <w:t>la determinación del precio se efectúe a través de tanto alzado, el precio del contrato será el ofertado</w:t>
      </w:r>
      <w:r>
        <w:rPr>
          <w:spacing w:val="-15"/>
        </w:rPr>
        <w:t xml:space="preserve"> </w:t>
      </w:r>
      <w:r>
        <w:t>por</w:t>
      </w:r>
      <w:r>
        <w:rPr>
          <w:spacing w:val="-15"/>
        </w:rPr>
        <w:t xml:space="preserve"> </w:t>
      </w:r>
      <w:r>
        <w:t>la</w:t>
      </w:r>
      <w:r>
        <w:rPr>
          <w:spacing w:val="-14"/>
        </w:rPr>
        <w:t xml:space="preserve"> </w:t>
      </w:r>
      <w:r>
        <w:t>adjudicataria</w:t>
      </w:r>
      <w:r>
        <w:rPr>
          <w:spacing w:val="-16"/>
        </w:rPr>
        <w:t xml:space="preserve"> </w:t>
      </w:r>
      <w:r>
        <w:t>que</w:t>
      </w:r>
      <w:r>
        <w:rPr>
          <w:spacing w:val="-16"/>
        </w:rPr>
        <w:t xml:space="preserve"> </w:t>
      </w:r>
      <w:r>
        <w:t>en</w:t>
      </w:r>
      <w:r>
        <w:rPr>
          <w:spacing w:val="-15"/>
        </w:rPr>
        <w:t xml:space="preserve"> </w:t>
      </w:r>
      <w:r>
        <w:t>ningún</w:t>
      </w:r>
      <w:r>
        <w:rPr>
          <w:spacing w:val="-16"/>
        </w:rPr>
        <w:t xml:space="preserve"> </w:t>
      </w:r>
      <w:r>
        <w:t>caso</w:t>
      </w:r>
      <w:r>
        <w:rPr>
          <w:spacing w:val="-15"/>
        </w:rPr>
        <w:t xml:space="preserve"> </w:t>
      </w:r>
      <w:r>
        <w:t>podrá</w:t>
      </w:r>
      <w:r>
        <w:rPr>
          <w:spacing w:val="-16"/>
        </w:rPr>
        <w:t xml:space="preserve"> </w:t>
      </w:r>
      <w:r>
        <w:t>superar</w:t>
      </w:r>
      <w:r>
        <w:rPr>
          <w:spacing w:val="-15"/>
        </w:rPr>
        <w:t xml:space="preserve"> </w:t>
      </w:r>
      <w:r>
        <w:t>al</w:t>
      </w:r>
      <w:r>
        <w:rPr>
          <w:spacing w:val="-15"/>
        </w:rPr>
        <w:t xml:space="preserve"> </w:t>
      </w:r>
      <w:r>
        <w:t>presupuesto</w:t>
      </w:r>
      <w:r>
        <w:rPr>
          <w:spacing w:val="-15"/>
        </w:rPr>
        <w:t xml:space="preserve"> </w:t>
      </w:r>
      <w:r>
        <w:t>base</w:t>
      </w:r>
      <w:r>
        <w:rPr>
          <w:spacing w:val="-16"/>
        </w:rPr>
        <w:t xml:space="preserve"> </w:t>
      </w:r>
      <w:r>
        <w:t>de</w:t>
      </w:r>
      <w:r>
        <w:rPr>
          <w:spacing w:val="-15"/>
        </w:rPr>
        <w:t xml:space="preserve"> </w:t>
      </w:r>
      <w:r>
        <w:t xml:space="preserve">licitación </w:t>
      </w:r>
      <w:r>
        <w:rPr>
          <w:u w:val="single"/>
        </w:rPr>
        <w:t>(sin IVA)</w:t>
      </w:r>
      <w:r>
        <w:t xml:space="preserve"> que figura en la cláusula 5.1 de cláusulas específicas del contrato.</w:t>
      </w:r>
    </w:p>
    <w:p w:rsidR="00385A4F" w:rsidRDefault="00311760">
      <w:pPr>
        <w:spacing w:before="120" w:line="242" w:lineRule="auto"/>
        <w:ind w:left="993" w:right="141" w:hanging="569"/>
        <w:jc w:val="both"/>
        <w:rPr>
          <w:sz w:val="19"/>
        </w:rPr>
      </w:pPr>
      <w:r>
        <w:rPr>
          <w:b/>
          <w:sz w:val="19"/>
        </w:rPr>
        <w:t xml:space="preserve">6.2.- Contrato con determinación de precio mediante precios unitarios: </w:t>
      </w:r>
      <w:r>
        <w:rPr>
          <w:sz w:val="19"/>
        </w:rPr>
        <w:t>en los contratos en que</w:t>
      </w:r>
      <w:r>
        <w:rPr>
          <w:spacing w:val="-2"/>
          <w:sz w:val="19"/>
        </w:rPr>
        <w:t xml:space="preserve"> </w:t>
      </w:r>
      <w:r>
        <w:rPr>
          <w:sz w:val="19"/>
        </w:rPr>
        <w:t>la</w:t>
      </w:r>
      <w:r>
        <w:rPr>
          <w:spacing w:val="-2"/>
          <w:sz w:val="19"/>
        </w:rPr>
        <w:t xml:space="preserve"> </w:t>
      </w:r>
      <w:r>
        <w:rPr>
          <w:sz w:val="19"/>
        </w:rPr>
        <w:t>determinación</w:t>
      </w:r>
      <w:r>
        <w:rPr>
          <w:spacing w:val="-1"/>
          <w:sz w:val="19"/>
        </w:rPr>
        <w:t xml:space="preserve"> </w:t>
      </w:r>
      <w:r>
        <w:rPr>
          <w:sz w:val="19"/>
        </w:rPr>
        <w:t>del precio</w:t>
      </w:r>
      <w:r>
        <w:rPr>
          <w:spacing w:val="-1"/>
          <w:sz w:val="19"/>
        </w:rPr>
        <w:t xml:space="preserve"> </w:t>
      </w:r>
      <w:r>
        <w:rPr>
          <w:sz w:val="19"/>
        </w:rPr>
        <w:t>se</w:t>
      </w:r>
      <w:r>
        <w:rPr>
          <w:spacing w:val="-1"/>
          <w:sz w:val="19"/>
        </w:rPr>
        <w:t xml:space="preserve"> </w:t>
      </w:r>
      <w:r>
        <w:rPr>
          <w:sz w:val="19"/>
        </w:rPr>
        <w:t>efectúe</w:t>
      </w:r>
      <w:r>
        <w:rPr>
          <w:spacing w:val="-1"/>
          <w:sz w:val="19"/>
        </w:rPr>
        <w:t xml:space="preserve"> </w:t>
      </w:r>
      <w:r>
        <w:rPr>
          <w:sz w:val="19"/>
        </w:rPr>
        <w:t>a</w:t>
      </w:r>
      <w:r>
        <w:rPr>
          <w:spacing w:val="-2"/>
          <w:sz w:val="19"/>
        </w:rPr>
        <w:t xml:space="preserve"> </w:t>
      </w:r>
      <w:r>
        <w:rPr>
          <w:sz w:val="19"/>
        </w:rPr>
        <w:t>través</w:t>
      </w:r>
      <w:r>
        <w:rPr>
          <w:spacing w:val="-1"/>
          <w:sz w:val="19"/>
        </w:rPr>
        <w:t xml:space="preserve"> </w:t>
      </w:r>
      <w:r>
        <w:rPr>
          <w:sz w:val="19"/>
        </w:rPr>
        <w:t>de</w:t>
      </w:r>
      <w:r>
        <w:rPr>
          <w:spacing w:val="-2"/>
          <w:sz w:val="19"/>
        </w:rPr>
        <w:t xml:space="preserve"> </w:t>
      </w:r>
      <w:r>
        <w:rPr>
          <w:sz w:val="19"/>
        </w:rPr>
        <w:t>precios</w:t>
      </w:r>
      <w:r>
        <w:rPr>
          <w:spacing w:val="-1"/>
          <w:sz w:val="19"/>
        </w:rPr>
        <w:t xml:space="preserve"> </w:t>
      </w:r>
      <w:r>
        <w:rPr>
          <w:sz w:val="19"/>
        </w:rPr>
        <w:t>unitarios</w:t>
      </w:r>
      <w:r>
        <w:rPr>
          <w:spacing w:val="-1"/>
          <w:sz w:val="19"/>
        </w:rPr>
        <w:t xml:space="preserve"> </w:t>
      </w:r>
      <w:r>
        <w:rPr>
          <w:sz w:val="19"/>
        </w:rPr>
        <w:t>correspondientes</w:t>
      </w:r>
      <w:r>
        <w:rPr>
          <w:spacing w:val="-1"/>
          <w:sz w:val="19"/>
        </w:rPr>
        <w:t xml:space="preserve"> </w:t>
      </w:r>
      <w:r>
        <w:rPr>
          <w:sz w:val="19"/>
        </w:rPr>
        <w:t>a</w:t>
      </w:r>
      <w:r>
        <w:rPr>
          <w:spacing w:val="-2"/>
          <w:sz w:val="19"/>
        </w:rPr>
        <w:t xml:space="preserve"> </w:t>
      </w:r>
      <w:r>
        <w:rPr>
          <w:sz w:val="19"/>
        </w:rPr>
        <w:t xml:space="preserve">los distintos componentes de la prestación, unidades de ejecución o prestación o unidades de </w:t>
      </w:r>
      <w:r>
        <w:rPr>
          <w:spacing w:val="-2"/>
          <w:sz w:val="19"/>
        </w:rPr>
        <w:t>tiempo:</w:t>
      </w:r>
    </w:p>
    <w:p w:rsidR="00385A4F" w:rsidRDefault="00311760">
      <w:pPr>
        <w:pStyle w:val="Prrafodelista"/>
        <w:numPr>
          <w:ilvl w:val="0"/>
          <w:numId w:val="75"/>
        </w:numPr>
        <w:tabs>
          <w:tab w:val="left" w:pos="1559"/>
          <w:tab w:val="left" w:pos="1578"/>
        </w:tabs>
        <w:spacing w:before="111" w:line="242" w:lineRule="auto"/>
        <w:ind w:right="149" w:hanging="284"/>
        <w:rPr>
          <w:sz w:val="19"/>
        </w:rPr>
      </w:pPr>
      <w:r>
        <w:rPr>
          <w:sz w:val="19"/>
        </w:rPr>
        <w:t>Cuando el número de unidades que integran el objeto se defina con exactitud: el precio será el resultado de multiplicar el precio unitario ofertado por la adjudicataria por el número de unidades.</w:t>
      </w:r>
    </w:p>
    <w:p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rsidR="00385A4F" w:rsidRDefault="00385A4F">
      <w:pPr>
        <w:pStyle w:val="Textoindependiente"/>
        <w:spacing w:before="110"/>
      </w:pPr>
    </w:p>
    <w:p w:rsidR="00385A4F" w:rsidRDefault="00311760">
      <w:pPr>
        <w:pStyle w:val="Prrafodelista"/>
        <w:numPr>
          <w:ilvl w:val="0"/>
          <w:numId w:val="75"/>
        </w:numPr>
        <w:tabs>
          <w:tab w:val="left" w:pos="1577"/>
        </w:tabs>
        <w:spacing w:before="1"/>
        <w:ind w:left="1577" w:hanging="301"/>
        <w:rPr>
          <w:sz w:val="19"/>
        </w:rPr>
      </w:pPr>
      <w:r>
        <w:rPr>
          <w:sz w:val="19"/>
        </w:rPr>
        <w:t>Cuando</w:t>
      </w:r>
      <w:r>
        <w:rPr>
          <w:spacing w:val="-7"/>
          <w:sz w:val="19"/>
        </w:rPr>
        <w:t xml:space="preserve"> </w:t>
      </w:r>
      <w:r>
        <w:rPr>
          <w:sz w:val="19"/>
        </w:rPr>
        <w:t>el</w:t>
      </w:r>
      <w:r>
        <w:rPr>
          <w:spacing w:val="-5"/>
          <w:sz w:val="19"/>
        </w:rPr>
        <w:t xml:space="preserve"> </w:t>
      </w:r>
      <w:r>
        <w:rPr>
          <w:sz w:val="19"/>
        </w:rPr>
        <w:t>número</w:t>
      </w:r>
      <w:r>
        <w:rPr>
          <w:spacing w:val="-5"/>
          <w:sz w:val="19"/>
        </w:rPr>
        <w:t xml:space="preserve"> </w:t>
      </w:r>
      <w:r>
        <w:rPr>
          <w:sz w:val="19"/>
        </w:rPr>
        <w:t>de</w:t>
      </w:r>
      <w:r>
        <w:rPr>
          <w:spacing w:val="-4"/>
          <w:sz w:val="19"/>
        </w:rPr>
        <w:t xml:space="preserve"> </w:t>
      </w:r>
      <w:r>
        <w:rPr>
          <w:sz w:val="19"/>
        </w:rPr>
        <w:t>unidades</w:t>
      </w:r>
      <w:r>
        <w:rPr>
          <w:spacing w:val="-6"/>
          <w:sz w:val="19"/>
        </w:rPr>
        <w:t xml:space="preserve"> </w:t>
      </w:r>
      <w:r>
        <w:rPr>
          <w:sz w:val="19"/>
        </w:rPr>
        <w:t>que</w:t>
      </w:r>
      <w:r>
        <w:rPr>
          <w:spacing w:val="-6"/>
          <w:sz w:val="19"/>
        </w:rPr>
        <w:t xml:space="preserve"> </w:t>
      </w:r>
      <w:r>
        <w:rPr>
          <w:sz w:val="19"/>
        </w:rPr>
        <w:t>integran</w:t>
      </w:r>
      <w:r>
        <w:rPr>
          <w:spacing w:val="-7"/>
          <w:sz w:val="19"/>
        </w:rPr>
        <w:t xml:space="preserve"> </w:t>
      </w:r>
      <w:r>
        <w:rPr>
          <w:sz w:val="19"/>
        </w:rPr>
        <w:t>el</w:t>
      </w:r>
      <w:r>
        <w:rPr>
          <w:spacing w:val="-5"/>
          <w:sz w:val="19"/>
        </w:rPr>
        <w:t xml:space="preserve"> </w:t>
      </w:r>
      <w:r>
        <w:rPr>
          <w:sz w:val="19"/>
        </w:rPr>
        <w:t>objeto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defina</w:t>
      </w:r>
      <w:r>
        <w:rPr>
          <w:spacing w:val="-7"/>
          <w:sz w:val="19"/>
        </w:rPr>
        <w:t xml:space="preserve"> </w:t>
      </w:r>
      <w:r>
        <w:rPr>
          <w:sz w:val="19"/>
        </w:rPr>
        <w:t>con</w:t>
      </w:r>
      <w:r>
        <w:rPr>
          <w:spacing w:val="-5"/>
          <w:sz w:val="19"/>
        </w:rPr>
        <w:t xml:space="preserve"> </w:t>
      </w:r>
      <w:r>
        <w:rPr>
          <w:spacing w:val="-2"/>
          <w:sz w:val="19"/>
        </w:rPr>
        <w:t>exactitud:</w:t>
      </w:r>
    </w:p>
    <w:p w:rsidR="00385A4F" w:rsidRDefault="00311760">
      <w:pPr>
        <w:pStyle w:val="Prrafodelista"/>
        <w:numPr>
          <w:ilvl w:val="1"/>
          <w:numId w:val="75"/>
        </w:numPr>
        <w:tabs>
          <w:tab w:val="left" w:pos="2124"/>
        </w:tabs>
        <w:spacing w:before="119"/>
        <w:ind w:left="2124" w:hanging="282"/>
        <w:rPr>
          <w:sz w:val="19"/>
        </w:rPr>
      </w:pPr>
      <w:r>
        <w:rPr>
          <w:sz w:val="19"/>
        </w:rPr>
        <w:t>El</w:t>
      </w:r>
      <w:r>
        <w:rPr>
          <w:spacing w:val="-5"/>
          <w:sz w:val="19"/>
        </w:rPr>
        <w:t xml:space="preserve"> </w:t>
      </w:r>
      <w:r>
        <w:rPr>
          <w:sz w:val="19"/>
        </w:rPr>
        <w:t>precio</w:t>
      </w:r>
      <w:r>
        <w:rPr>
          <w:spacing w:val="-5"/>
          <w:sz w:val="19"/>
        </w:rPr>
        <w:t xml:space="preserve"> </w:t>
      </w:r>
      <w:r>
        <w:rPr>
          <w:sz w:val="19"/>
        </w:rPr>
        <w:t>de</w:t>
      </w:r>
      <w:r>
        <w:rPr>
          <w:spacing w:val="-6"/>
          <w:sz w:val="19"/>
        </w:rPr>
        <w:t xml:space="preserve"> </w:t>
      </w:r>
      <w:r>
        <w:rPr>
          <w:sz w:val="19"/>
        </w:rPr>
        <w:t>cada</w:t>
      </w:r>
      <w:r>
        <w:rPr>
          <w:spacing w:val="-6"/>
          <w:sz w:val="19"/>
        </w:rPr>
        <w:t xml:space="preserve"> </w:t>
      </w:r>
      <w:r>
        <w:rPr>
          <w:sz w:val="19"/>
        </w:rPr>
        <w:t>unidad</w:t>
      </w:r>
      <w:r>
        <w:rPr>
          <w:spacing w:val="-3"/>
          <w:sz w:val="19"/>
        </w:rPr>
        <w:t xml:space="preserve"> </w:t>
      </w:r>
      <w:r>
        <w:rPr>
          <w:sz w:val="19"/>
        </w:rPr>
        <w:t>será</w:t>
      </w:r>
      <w:r>
        <w:rPr>
          <w:spacing w:val="-7"/>
          <w:sz w:val="19"/>
        </w:rPr>
        <w:t xml:space="preserve"> </w:t>
      </w:r>
      <w:r>
        <w:rPr>
          <w:sz w:val="19"/>
        </w:rPr>
        <w:t>el</w:t>
      </w:r>
      <w:r>
        <w:rPr>
          <w:spacing w:val="-4"/>
          <w:sz w:val="19"/>
        </w:rPr>
        <w:t xml:space="preserve"> </w:t>
      </w:r>
      <w:r>
        <w:rPr>
          <w:sz w:val="19"/>
        </w:rPr>
        <w:t>ofertado</w:t>
      </w:r>
      <w:r>
        <w:rPr>
          <w:spacing w:val="-6"/>
          <w:sz w:val="19"/>
        </w:rPr>
        <w:t xml:space="preserve"> </w:t>
      </w:r>
      <w:r>
        <w:rPr>
          <w:sz w:val="19"/>
        </w:rPr>
        <w:t>por</w:t>
      </w:r>
      <w:r>
        <w:rPr>
          <w:spacing w:val="-5"/>
          <w:sz w:val="19"/>
        </w:rPr>
        <w:t xml:space="preserve"> </w:t>
      </w:r>
      <w:r>
        <w:rPr>
          <w:sz w:val="19"/>
        </w:rPr>
        <w:t>la</w:t>
      </w:r>
      <w:r>
        <w:rPr>
          <w:spacing w:val="-4"/>
          <w:sz w:val="19"/>
        </w:rPr>
        <w:t xml:space="preserve"> </w:t>
      </w:r>
      <w:r>
        <w:rPr>
          <w:spacing w:val="-2"/>
          <w:sz w:val="19"/>
        </w:rPr>
        <w:t>adjudicataria.</w:t>
      </w:r>
    </w:p>
    <w:p w:rsidR="00385A4F" w:rsidRDefault="00311760">
      <w:pPr>
        <w:pStyle w:val="Prrafodelista"/>
        <w:numPr>
          <w:ilvl w:val="1"/>
          <w:numId w:val="75"/>
        </w:numPr>
        <w:tabs>
          <w:tab w:val="left" w:pos="2124"/>
          <w:tab w:val="left" w:pos="2126"/>
        </w:tabs>
        <w:spacing w:before="117"/>
        <w:ind w:right="145"/>
        <w:rPr>
          <w:sz w:val="19"/>
        </w:rPr>
      </w:pPr>
      <w:r>
        <w:rPr>
          <w:sz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00385A4F" w:rsidRDefault="00311760">
      <w:pPr>
        <w:pStyle w:val="Textoindependiente"/>
        <w:spacing w:before="120"/>
        <w:ind w:left="993" w:right="144"/>
        <w:jc w:val="both"/>
      </w:pPr>
      <w:r>
        <w:t>En</w:t>
      </w:r>
      <w:r>
        <w:rPr>
          <w:spacing w:val="-17"/>
        </w:rPr>
        <w:t xml:space="preserve"> </w:t>
      </w:r>
      <w:r>
        <w:t>este</w:t>
      </w:r>
      <w:r>
        <w:rPr>
          <w:spacing w:val="-17"/>
        </w:rPr>
        <w:t xml:space="preserve"> </w:t>
      </w:r>
      <w:r>
        <w:t>caso,</w:t>
      </w:r>
      <w:r>
        <w:rPr>
          <w:spacing w:val="-17"/>
        </w:rPr>
        <w:t xml:space="preserve"> </w:t>
      </w:r>
      <w:r>
        <w:t>el</w:t>
      </w:r>
      <w:r>
        <w:rPr>
          <w:spacing w:val="-16"/>
        </w:rPr>
        <w:t xml:space="preserve"> </w:t>
      </w:r>
      <w:r>
        <w:t>gasto</w:t>
      </w:r>
      <w:r>
        <w:rPr>
          <w:spacing w:val="-17"/>
        </w:rPr>
        <w:t xml:space="preserve"> </w:t>
      </w:r>
      <w:r>
        <w:t>efectivo</w:t>
      </w:r>
      <w:r>
        <w:rPr>
          <w:spacing w:val="-17"/>
        </w:rPr>
        <w:t xml:space="preserve"> </w:t>
      </w:r>
      <w:r>
        <w:t>de</w:t>
      </w:r>
      <w:r>
        <w:rPr>
          <w:spacing w:val="-16"/>
        </w:rPr>
        <w:t xml:space="preserve"> </w:t>
      </w:r>
      <w:r>
        <w:t>este</w:t>
      </w:r>
      <w:r>
        <w:rPr>
          <w:spacing w:val="-17"/>
        </w:rPr>
        <w:t xml:space="preserve"> </w:t>
      </w:r>
      <w:r>
        <w:t>presupuesto</w:t>
      </w:r>
      <w:r>
        <w:rPr>
          <w:spacing w:val="-15"/>
        </w:rPr>
        <w:t xml:space="preserve"> </w:t>
      </w:r>
      <w:r>
        <w:t>está</w:t>
      </w:r>
      <w:r>
        <w:rPr>
          <w:spacing w:val="-17"/>
        </w:rPr>
        <w:t xml:space="preserve"> </w:t>
      </w:r>
      <w:r>
        <w:t>condicionado</w:t>
      </w:r>
      <w:r>
        <w:rPr>
          <w:spacing w:val="-17"/>
        </w:rPr>
        <w:t xml:space="preserve"> </w:t>
      </w:r>
      <w:r>
        <w:t>por</w:t>
      </w:r>
      <w:r>
        <w:rPr>
          <w:spacing w:val="-16"/>
        </w:rPr>
        <w:t xml:space="preserve"> </w:t>
      </w:r>
      <w:r>
        <w:t>las</w:t>
      </w:r>
      <w:r>
        <w:rPr>
          <w:spacing w:val="-16"/>
        </w:rPr>
        <w:t xml:space="preserve"> </w:t>
      </w:r>
      <w:r>
        <w:t>necesidades</w:t>
      </w:r>
      <w:r>
        <w:rPr>
          <w:spacing w:val="-17"/>
        </w:rPr>
        <w:t xml:space="preserve"> </w:t>
      </w:r>
      <w:r>
        <w:t>reales del</w:t>
      </w:r>
      <w:r>
        <w:rPr>
          <w:spacing w:val="-17"/>
        </w:rPr>
        <w:t xml:space="preserve"> </w:t>
      </w:r>
      <w:r>
        <w:t>poder</w:t>
      </w:r>
      <w:r>
        <w:rPr>
          <w:spacing w:val="-17"/>
        </w:rPr>
        <w:t xml:space="preserve"> </w:t>
      </w:r>
      <w:r>
        <w:t>adjudicador,</w:t>
      </w:r>
      <w:r>
        <w:rPr>
          <w:spacing w:val="-17"/>
        </w:rPr>
        <w:t xml:space="preserve"> </w:t>
      </w:r>
      <w:r>
        <w:t>que</w:t>
      </w:r>
      <w:r>
        <w:rPr>
          <w:spacing w:val="-16"/>
        </w:rPr>
        <w:t xml:space="preserve"> </w:t>
      </w:r>
      <w:r>
        <w:t>no</w:t>
      </w:r>
      <w:r>
        <w:rPr>
          <w:spacing w:val="-17"/>
        </w:rPr>
        <w:t xml:space="preserve"> </w:t>
      </w:r>
      <w:r>
        <w:t>queda</w:t>
      </w:r>
      <w:r>
        <w:rPr>
          <w:spacing w:val="-17"/>
        </w:rPr>
        <w:t xml:space="preserve"> </w:t>
      </w:r>
      <w:r>
        <w:t>obligado</w:t>
      </w:r>
      <w:r>
        <w:rPr>
          <w:spacing w:val="-16"/>
        </w:rPr>
        <w:t xml:space="preserve"> </w:t>
      </w:r>
      <w:r>
        <w:t>a</w:t>
      </w:r>
      <w:r>
        <w:rPr>
          <w:spacing w:val="-17"/>
        </w:rPr>
        <w:t xml:space="preserve"> </w:t>
      </w:r>
      <w:r>
        <w:t>demandar</w:t>
      </w:r>
      <w:r>
        <w:rPr>
          <w:spacing w:val="-17"/>
        </w:rPr>
        <w:t xml:space="preserve"> </w:t>
      </w:r>
      <w:r>
        <w:t>un</w:t>
      </w:r>
      <w:r>
        <w:rPr>
          <w:spacing w:val="-16"/>
        </w:rPr>
        <w:t xml:space="preserve"> </w:t>
      </w:r>
      <w:r>
        <w:t>determinado</w:t>
      </w:r>
      <w:r>
        <w:rPr>
          <w:spacing w:val="-17"/>
        </w:rPr>
        <w:t xml:space="preserve"> </w:t>
      </w:r>
      <w:r>
        <w:t>número</w:t>
      </w:r>
      <w:r>
        <w:rPr>
          <w:spacing w:val="-17"/>
        </w:rPr>
        <w:t xml:space="preserve"> </w:t>
      </w:r>
      <w:r>
        <w:t>de</w:t>
      </w:r>
      <w:r>
        <w:rPr>
          <w:spacing w:val="-17"/>
        </w:rPr>
        <w:t xml:space="preserve"> </w:t>
      </w:r>
      <w:r>
        <w:t>unidades, ni a gastarlo en su totalidad.</w:t>
      </w:r>
    </w:p>
    <w:p w:rsidR="00385A4F" w:rsidRDefault="00311760">
      <w:pPr>
        <w:pStyle w:val="Textoindependiente"/>
        <w:spacing w:before="121"/>
        <w:ind w:left="993" w:right="144" w:hanging="569"/>
        <w:jc w:val="both"/>
      </w:pPr>
      <w:r>
        <w:rPr>
          <w:b/>
        </w:rPr>
        <w:t>6.3.-</w:t>
      </w:r>
      <w:r>
        <w:rPr>
          <w:b/>
          <w:spacing w:val="-11"/>
        </w:rPr>
        <w:t xml:space="preserve"> </w:t>
      </w:r>
      <w:r>
        <w:t>Si</w:t>
      </w:r>
      <w:r>
        <w:rPr>
          <w:spacing w:val="-12"/>
        </w:rPr>
        <w:t xml:space="preserve"> </w:t>
      </w:r>
      <w:r>
        <w:t>para</w:t>
      </w:r>
      <w:r>
        <w:rPr>
          <w:spacing w:val="-14"/>
        </w:rPr>
        <w:t xml:space="preserve"> </w:t>
      </w:r>
      <w:r>
        <w:t>la</w:t>
      </w:r>
      <w:r>
        <w:rPr>
          <w:spacing w:val="-11"/>
        </w:rPr>
        <w:t xml:space="preserve"> </w:t>
      </w:r>
      <w:r>
        <w:t>determinación</w:t>
      </w:r>
      <w:r>
        <w:rPr>
          <w:spacing w:val="-13"/>
        </w:rPr>
        <w:t xml:space="preserve"> </w:t>
      </w:r>
      <w:r>
        <w:t>del</w:t>
      </w:r>
      <w:r>
        <w:rPr>
          <w:spacing w:val="-10"/>
        </w:rPr>
        <w:t xml:space="preserve"> </w:t>
      </w:r>
      <w:r>
        <w:t>precio</w:t>
      </w:r>
      <w:r>
        <w:rPr>
          <w:spacing w:val="-13"/>
        </w:rPr>
        <w:t xml:space="preserve"> </w:t>
      </w:r>
      <w:r>
        <w:t>se</w:t>
      </w:r>
      <w:r>
        <w:rPr>
          <w:spacing w:val="-11"/>
        </w:rPr>
        <w:t xml:space="preserve"> </w:t>
      </w:r>
      <w:r>
        <w:t>utilizan</w:t>
      </w:r>
      <w:r>
        <w:rPr>
          <w:spacing w:val="-13"/>
        </w:rPr>
        <w:t xml:space="preserve"> </w:t>
      </w:r>
      <w:r>
        <w:t>ambos</w:t>
      </w:r>
      <w:r>
        <w:rPr>
          <w:spacing w:val="-4"/>
        </w:rPr>
        <w:t xml:space="preserve"> </w:t>
      </w:r>
      <w:r>
        <w:t>sistemas</w:t>
      </w:r>
      <w:r>
        <w:rPr>
          <w:spacing w:val="-13"/>
        </w:rPr>
        <w:t xml:space="preserve"> </w:t>
      </w:r>
      <w:r>
        <w:t>(tanto</w:t>
      </w:r>
      <w:r>
        <w:rPr>
          <w:spacing w:val="-10"/>
        </w:rPr>
        <w:t xml:space="preserve"> </w:t>
      </w:r>
      <w:r>
        <w:t>alzado</w:t>
      </w:r>
      <w:r>
        <w:rPr>
          <w:spacing w:val="-13"/>
        </w:rPr>
        <w:t xml:space="preserve"> </w:t>
      </w:r>
      <w:r>
        <w:t>y</w:t>
      </w:r>
      <w:r>
        <w:rPr>
          <w:spacing w:val="-10"/>
        </w:rPr>
        <w:t xml:space="preserve"> </w:t>
      </w:r>
      <w:r>
        <w:t>precios</w:t>
      </w:r>
      <w:r>
        <w:rPr>
          <w:spacing w:val="-13"/>
        </w:rPr>
        <w:t xml:space="preserve"> </w:t>
      </w:r>
      <w:r>
        <w:t>unitarios) para distintas partes de la prestación, se estará a lo dispuesto en la cláusula 5.1 de cláusulas específicas del contrato y a lo dispuesto en las cláusulas 6.1 y 6.2 de condiciones generales.</w:t>
      </w:r>
    </w:p>
    <w:p w:rsidR="00385A4F" w:rsidRDefault="00311760">
      <w:pPr>
        <w:pStyle w:val="Textoindependiente"/>
        <w:spacing w:before="119"/>
        <w:ind w:left="993" w:right="148" w:hanging="569"/>
        <w:jc w:val="both"/>
      </w:pPr>
      <w:r>
        <w:rPr>
          <w:b/>
        </w:rPr>
        <w:t xml:space="preserve">6.4.- </w:t>
      </w:r>
      <w:r>
        <w:t>El precio o presupuesto máximo limitativo del contrato se determinará en la resolución de adjudicación, con indicación del IVA como partida independiente y, en su caso, de su distribución plurianual.</w:t>
      </w:r>
    </w:p>
    <w:p w:rsidR="00385A4F" w:rsidRDefault="00311760">
      <w:pPr>
        <w:pStyle w:val="Textoindependiente"/>
        <w:spacing w:before="121"/>
        <w:ind w:left="993" w:right="140" w:hanging="569"/>
        <w:jc w:val="both"/>
      </w:pPr>
      <w:r>
        <w:rPr>
          <w:b/>
        </w:rPr>
        <w:t>6.5.-</w:t>
      </w:r>
      <w:r>
        <w:rPr>
          <w:b/>
          <w:spacing w:val="-15"/>
        </w:rPr>
        <w:t xml:space="preserve"> </w:t>
      </w:r>
      <w:r>
        <w:t>El</w:t>
      </w:r>
      <w:r>
        <w:rPr>
          <w:spacing w:val="-15"/>
        </w:rPr>
        <w:t xml:space="preserve"> </w:t>
      </w:r>
      <w:r>
        <w:t>precio</w:t>
      </w:r>
      <w:r>
        <w:rPr>
          <w:spacing w:val="-16"/>
        </w:rPr>
        <w:t xml:space="preserve"> </w:t>
      </w:r>
      <w:r>
        <w:t>o</w:t>
      </w:r>
      <w:r>
        <w:rPr>
          <w:spacing w:val="-16"/>
        </w:rPr>
        <w:t xml:space="preserve"> </w:t>
      </w:r>
      <w:r>
        <w:t>precios</w:t>
      </w:r>
      <w:r>
        <w:rPr>
          <w:spacing w:val="-16"/>
        </w:rPr>
        <w:t xml:space="preserve"> </w:t>
      </w:r>
      <w:r>
        <w:t>del</w:t>
      </w:r>
      <w:r>
        <w:rPr>
          <w:spacing w:val="-16"/>
        </w:rPr>
        <w:t xml:space="preserve"> </w:t>
      </w:r>
      <w:r>
        <w:t>contrato</w:t>
      </w:r>
      <w:r>
        <w:rPr>
          <w:spacing w:val="-16"/>
        </w:rPr>
        <w:t xml:space="preserve"> </w:t>
      </w:r>
      <w:r>
        <w:t>incluye/n</w:t>
      </w:r>
      <w:r>
        <w:rPr>
          <w:spacing w:val="-16"/>
        </w:rPr>
        <w:t xml:space="preserve"> </w:t>
      </w:r>
      <w:r>
        <w:t>todos</w:t>
      </w:r>
      <w:r>
        <w:rPr>
          <w:spacing w:val="-16"/>
        </w:rPr>
        <w:t xml:space="preserve"> </w:t>
      </w:r>
      <w:r>
        <w:t>los</w:t>
      </w:r>
      <w:r>
        <w:rPr>
          <w:spacing w:val="-16"/>
        </w:rPr>
        <w:t xml:space="preserve"> </w:t>
      </w:r>
      <w:r>
        <w:t>tributos,</w:t>
      </w:r>
      <w:r>
        <w:rPr>
          <w:spacing w:val="-6"/>
        </w:rPr>
        <w:t xml:space="preserve"> </w:t>
      </w:r>
      <w:r>
        <w:t>tasas</w:t>
      </w:r>
      <w:r>
        <w:rPr>
          <w:spacing w:val="-16"/>
        </w:rPr>
        <w:t xml:space="preserve"> </w:t>
      </w:r>
      <w:r>
        <w:t>y</w:t>
      </w:r>
      <w:r>
        <w:rPr>
          <w:spacing w:val="-16"/>
        </w:rPr>
        <w:t xml:space="preserve"> </w:t>
      </w:r>
      <w:r>
        <w:t>cánones</w:t>
      </w:r>
      <w:r>
        <w:rPr>
          <w:spacing w:val="-16"/>
        </w:rPr>
        <w:t xml:space="preserve"> </w:t>
      </w:r>
      <w:r>
        <w:t>aplicables,</w:t>
      </w:r>
      <w:r>
        <w:rPr>
          <w:spacing w:val="-14"/>
        </w:rPr>
        <w:t xml:space="preserve"> </w:t>
      </w:r>
      <w:r>
        <w:t>así</w:t>
      </w:r>
      <w:r>
        <w:rPr>
          <w:spacing w:val="-16"/>
        </w:rPr>
        <w:t xml:space="preserve"> </w:t>
      </w:r>
      <w:r>
        <w:t>como cualquier otro gasto que derive del cumplimiento de las condiciones contractuales.</w:t>
      </w:r>
    </w:p>
    <w:p w:rsidR="00385A4F" w:rsidRDefault="00311760">
      <w:pPr>
        <w:pStyle w:val="Textoindependiente"/>
        <w:rPr>
          <w:sz w:val="18"/>
        </w:rPr>
      </w:pPr>
      <w:r>
        <w:rPr>
          <w:noProof/>
          <w:sz w:val="18"/>
        </w:rPr>
        <mc:AlternateContent>
          <mc:Choice Requires="wps">
            <w:drawing>
              <wp:anchor distT="0" distB="0" distL="0" distR="0" simplePos="0" relativeHeight="251679744" behindDoc="1" locked="0" layoutInCell="1" allowOverlap="1">
                <wp:simplePos x="0" y="0"/>
                <wp:positionH relativeFrom="page">
                  <wp:posOffset>701040</wp:posOffset>
                </wp:positionH>
                <wp:positionV relativeFrom="paragraph">
                  <wp:posOffset>154519</wp:posOffset>
                </wp:positionV>
                <wp:extent cx="6339840" cy="63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2A0F22" id="Graphic 77" o:spid="_x0000_s1026" style="position:absolute;margin-left:55.2pt;margin-top:12.15pt;width:499.2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ndoIz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rsidR="00385A4F" w:rsidRDefault="00311760">
      <w:pPr>
        <w:pStyle w:val="Ttulo3"/>
      </w:pPr>
      <w:bookmarkStart w:id="45" w:name="_bookmark41"/>
      <w:bookmarkEnd w:id="45"/>
      <w:r>
        <w:t>7.-</w:t>
      </w:r>
      <w:r>
        <w:rPr>
          <w:spacing w:val="-7"/>
        </w:rPr>
        <w:t xml:space="preserve"> </w:t>
      </w:r>
      <w:r>
        <w:t>REVISIÓN</w:t>
      </w:r>
      <w:r>
        <w:rPr>
          <w:spacing w:val="-5"/>
        </w:rPr>
        <w:t xml:space="preserve"> </w:t>
      </w:r>
      <w:r>
        <w:t>DE</w:t>
      </w:r>
      <w:r>
        <w:rPr>
          <w:spacing w:val="-7"/>
        </w:rPr>
        <w:t xml:space="preserve"> </w:t>
      </w:r>
      <w:r>
        <w:rPr>
          <w:spacing w:val="-2"/>
        </w:rPr>
        <w:t>PRECIOS</w:t>
      </w:r>
    </w:p>
    <w:p w:rsidR="00385A4F" w:rsidRDefault="00311760">
      <w:pPr>
        <w:pStyle w:val="Textoindependiente"/>
        <w:spacing w:before="117"/>
        <w:ind w:left="424"/>
      </w:pPr>
      <w:r>
        <w:t>Sólo cabe la revisión de precios si así está indicado en la cláusula 5.4 de</w:t>
      </w:r>
      <w:r>
        <w:rPr>
          <w:spacing w:val="17"/>
        </w:rPr>
        <w:t xml:space="preserve"> </w:t>
      </w:r>
      <w:r>
        <w:t>cláusulas específicas</w:t>
      </w:r>
      <w:r>
        <w:rPr>
          <w:spacing w:val="17"/>
        </w:rPr>
        <w:t xml:space="preserve"> </w:t>
      </w:r>
      <w:r>
        <w:t>del</w:t>
      </w:r>
      <w:r>
        <w:rPr>
          <w:spacing w:val="40"/>
        </w:rPr>
        <w:t xml:space="preserve"> </w:t>
      </w:r>
      <w:r>
        <w:t>contrato mediante la aplicación de la fórmula recogida en dicha cláusula.</w:t>
      </w:r>
    </w:p>
    <w:p w:rsidR="00385A4F" w:rsidRDefault="00311760">
      <w:pPr>
        <w:pStyle w:val="Textoindependiente"/>
        <w:rPr>
          <w:sz w:val="18"/>
        </w:rPr>
      </w:pPr>
      <w:r>
        <w:rPr>
          <w:noProof/>
          <w:sz w:val="18"/>
        </w:rPr>
        <mc:AlternateContent>
          <mc:Choice Requires="wps">
            <w:drawing>
              <wp:anchor distT="0" distB="0" distL="0" distR="0" simplePos="0" relativeHeight="251680768" behindDoc="1" locked="0" layoutInCell="1" allowOverlap="1">
                <wp:simplePos x="0" y="0"/>
                <wp:positionH relativeFrom="page">
                  <wp:posOffset>701040</wp:posOffset>
                </wp:positionH>
                <wp:positionV relativeFrom="paragraph">
                  <wp:posOffset>154343</wp:posOffset>
                </wp:positionV>
                <wp:extent cx="6339840"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BD9240" id="Graphic 78" o:spid="_x0000_s1026" style="position:absolute;margin-left:55.2pt;margin-top:12.15pt;width:499.2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pkY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ChGmR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spacing w:before="17"/>
        <w:ind w:left="424" w:hanging="284"/>
      </w:pPr>
      <w:bookmarkStart w:id="46" w:name="_bookmark42"/>
      <w:bookmarkEnd w:id="46"/>
      <w:r>
        <w:t>8.-</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PLAZO</w:t>
      </w:r>
      <w:r>
        <w:rPr>
          <w:spacing w:val="80"/>
        </w:rPr>
        <w:t xml:space="preserve"> </w:t>
      </w:r>
      <w:r>
        <w:t>DE</w:t>
      </w:r>
      <w:r>
        <w:rPr>
          <w:spacing w:val="80"/>
        </w:rPr>
        <w:t xml:space="preserve"> </w:t>
      </w:r>
      <w:r>
        <w:t>EJECUCIÓN</w:t>
      </w:r>
      <w:r>
        <w:rPr>
          <w:spacing w:val="80"/>
        </w:rPr>
        <w:t xml:space="preserve"> </w:t>
      </w:r>
      <w:r>
        <w:t>O</w:t>
      </w:r>
      <w:r>
        <w:rPr>
          <w:spacing w:val="80"/>
        </w:rPr>
        <w:t xml:space="preserve"> </w:t>
      </w:r>
      <w:r>
        <w:t>DURACIÓN</w:t>
      </w:r>
      <w:r>
        <w:rPr>
          <w:spacing w:val="80"/>
        </w:rPr>
        <w:t xml:space="preserve"> </w:t>
      </w:r>
      <w:r>
        <w:t>DEL</w:t>
      </w:r>
      <w:r>
        <w:rPr>
          <w:spacing w:val="80"/>
        </w:rPr>
        <w:t xml:space="preserve"> </w:t>
      </w:r>
      <w:r>
        <w:t xml:space="preserve">CONTRATO. </w:t>
      </w:r>
      <w:r>
        <w:rPr>
          <w:spacing w:val="-2"/>
        </w:rPr>
        <w:t>PRÓRROGA</w:t>
      </w:r>
    </w:p>
    <w:p w:rsidR="00385A4F" w:rsidRDefault="00311760">
      <w:pPr>
        <w:pStyle w:val="Ttulo4"/>
      </w:pPr>
      <w:r>
        <w:t>8.1.-</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único:</w:t>
      </w:r>
    </w:p>
    <w:p w:rsidR="00385A4F" w:rsidRDefault="00311760">
      <w:pPr>
        <w:pStyle w:val="Textoindependiente"/>
        <w:spacing w:before="120"/>
        <w:ind w:left="993" w:right="141"/>
        <w:jc w:val="both"/>
      </w:pPr>
      <w:r>
        <w:t>El plazo de ejecución del contrato, que comenzará en la fecha indicada en la cláusula 6.2 de cláusulas específicas del contrato, es:</w:t>
      </w:r>
    </w:p>
    <w:p w:rsidR="00385A4F" w:rsidRDefault="00311760">
      <w:pPr>
        <w:pStyle w:val="Prrafodelista"/>
        <w:numPr>
          <w:ilvl w:val="0"/>
          <w:numId w:val="74"/>
        </w:numPr>
        <w:tabs>
          <w:tab w:val="left" w:pos="1557"/>
          <w:tab w:val="left" w:pos="1559"/>
        </w:tabs>
        <w:spacing w:before="119"/>
        <w:ind w:right="147"/>
        <w:rPr>
          <w:sz w:val="19"/>
        </w:rPr>
      </w:pPr>
      <w:r>
        <w:rPr>
          <w:sz w:val="19"/>
        </w:rPr>
        <w:t>En</w:t>
      </w:r>
      <w:r>
        <w:rPr>
          <w:spacing w:val="18"/>
          <w:sz w:val="19"/>
        </w:rPr>
        <w:t xml:space="preserve"> </w:t>
      </w:r>
      <w:r>
        <w:rPr>
          <w:sz w:val="19"/>
        </w:rPr>
        <w:t>el</w:t>
      </w:r>
      <w:r>
        <w:rPr>
          <w:spacing w:val="19"/>
          <w:sz w:val="19"/>
        </w:rPr>
        <w:t xml:space="preserve"> </w:t>
      </w:r>
      <w:r>
        <w:rPr>
          <w:sz w:val="19"/>
        </w:rPr>
        <w:t>caso</w:t>
      </w:r>
      <w:r>
        <w:rPr>
          <w:spacing w:val="18"/>
          <w:sz w:val="19"/>
        </w:rPr>
        <w:t xml:space="preserve"> </w:t>
      </w:r>
      <w:r>
        <w:rPr>
          <w:sz w:val="19"/>
        </w:rPr>
        <w:t>de</w:t>
      </w:r>
      <w:r>
        <w:rPr>
          <w:spacing w:val="18"/>
          <w:sz w:val="19"/>
        </w:rPr>
        <w:t xml:space="preserve"> </w:t>
      </w:r>
      <w:r>
        <w:rPr>
          <w:sz w:val="19"/>
        </w:rPr>
        <w:t>que</w:t>
      </w:r>
      <w:r>
        <w:rPr>
          <w:spacing w:val="18"/>
          <w:sz w:val="19"/>
        </w:rPr>
        <w:t xml:space="preserve"> </w:t>
      </w:r>
      <w:r>
        <w:rPr>
          <w:sz w:val="19"/>
        </w:rPr>
        <w:t>las</w:t>
      </w:r>
      <w:r>
        <w:rPr>
          <w:spacing w:val="18"/>
          <w:sz w:val="19"/>
        </w:rPr>
        <w:t xml:space="preserve"> </w:t>
      </w:r>
      <w:r>
        <w:rPr>
          <w:sz w:val="19"/>
        </w:rPr>
        <w:t>ofertas</w:t>
      </w:r>
      <w:r>
        <w:rPr>
          <w:spacing w:val="18"/>
          <w:sz w:val="19"/>
        </w:rPr>
        <w:t xml:space="preserve"> </w:t>
      </w:r>
      <w:r>
        <w:rPr>
          <w:sz w:val="19"/>
        </w:rPr>
        <w:t>no</w:t>
      </w:r>
      <w:r>
        <w:rPr>
          <w:spacing w:val="18"/>
          <w:sz w:val="19"/>
        </w:rPr>
        <w:t xml:space="preserve"> </w:t>
      </w:r>
      <w:r>
        <w:rPr>
          <w:sz w:val="19"/>
        </w:rPr>
        <w:t>puedan</w:t>
      </w:r>
      <w:r>
        <w:rPr>
          <w:spacing w:val="18"/>
          <w:sz w:val="19"/>
        </w:rPr>
        <w:t xml:space="preserve"> </w:t>
      </w:r>
      <w:r>
        <w:rPr>
          <w:sz w:val="19"/>
        </w:rPr>
        <w:t>proponer</w:t>
      </w:r>
      <w:r>
        <w:rPr>
          <w:spacing w:val="19"/>
          <w:sz w:val="19"/>
        </w:rPr>
        <w:t xml:space="preserve"> </w:t>
      </w:r>
      <w:r>
        <w:rPr>
          <w:sz w:val="19"/>
        </w:rPr>
        <w:t>reducción</w:t>
      </w:r>
      <w:r>
        <w:rPr>
          <w:spacing w:val="18"/>
          <w:sz w:val="19"/>
        </w:rPr>
        <w:t xml:space="preserve"> </w:t>
      </w:r>
      <w:r>
        <w:rPr>
          <w:sz w:val="19"/>
        </w:rPr>
        <w:t>del</w:t>
      </w:r>
      <w:r>
        <w:rPr>
          <w:spacing w:val="19"/>
          <w:sz w:val="19"/>
        </w:rPr>
        <w:t xml:space="preserve"> </w:t>
      </w:r>
      <w:r>
        <w:rPr>
          <w:sz w:val="19"/>
        </w:rPr>
        <w:t>plazo</w:t>
      </w:r>
      <w:r>
        <w:rPr>
          <w:spacing w:val="18"/>
          <w:sz w:val="19"/>
        </w:rPr>
        <w:t xml:space="preserve"> </w:t>
      </w:r>
      <w:r>
        <w:rPr>
          <w:sz w:val="19"/>
        </w:rPr>
        <w:t>total</w:t>
      </w:r>
      <w:r>
        <w:rPr>
          <w:spacing w:val="19"/>
          <w:sz w:val="19"/>
        </w:rPr>
        <w:t xml:space="preserve"> </w:t>
      </w:r>
      <w:r>
        <w:rPr>
          <w:sz w:val="19"/>
        </w:rPr>
        <w:t>y/o</w:t>
      </w:r>
      <w:r>
        <w:rPr>
          <w:spacing w:val="18"/>
          <w:sz w:val="19"/>
        </w:rPr>
        <w:t xml:space="preserve"> </w:t>
      </w:r>
      <w:r>
        <w:rPr>
          <w:sz w:val="19"/>
        </w:rPr>
        <w:t>de</w:t>
      </w:r>
      <w:r>
        <w:rPr>
          <w:spacing w:val="18"/>
          <w:sz w:val="19"/>
        </w:rPr>
        <w:t xml:space="preserve"> </w:t>
      </w:r>
      <w:r>
        <w:rPr>
          <w:sz w:val="19"/>
        </w:rPr>
        <w:t>los plazos parciales: el indicado en la cláusula 6.1 de cláusulas específicas del contrato.</w:t>
      </w:r>
    </w:p>
    <w:p w:rsidR="00385A4F" w:rsidRDefault="00311760">
      <w:pPr>
        <w:pStyle w:val="Prrafodelista"/>
        <w:numPr>
          <w:ilvl w:val="0"/>
          <w:numId w:val="74"/>
        </w:numPr>
        <w:tabs>
          <w:tab w:val="left" w:pos="1557"/>
          <w:tab w:val="left" w:pos="1559"/>
        </w:tabs>
        <w:spacing w:before="121"/>
        <w:ind w:right="145"/>
        <w:rPr>
          <w:sz w:val="19"/>
        </w:rPr>
      </w:pPr>
      <w:r>
        <w:rPr>
          <w:sz w:val="19"/>
        </w:rPr>
        <w:t>En el caso que las ofertas puedan proponer reducción del plazo total y/o de los plazos</w:t>
      </w:r>
      <w:r>
        <w:rPr>
          <w:spacing w:val="40"/>
          <w:sz w:val="19"/>
        </w:rPr>
        <w:t xml:space="preserve"> </w:t>
      </w:r>
      <w:r>
        <w:rPr>
          <w:sz w:val="19"/>
        </w:rPr>
        <w:t>parciales: los que haya ofertado la adjudicataria.</w:t>
      </w:r>
    </w:p>
    <w:p w:rsidR="00385A4F" w:rsidRDefault="00311760">
      <w:pPr>
        <w:pStyle w:val="Textoindependiente"/>
        <w:spacing w:before="119"/>
        <w:ind w:left="993" w:right="139"/>
        <w:jc w:val="both"/>
      </w:pPr>
      <w:r>
        <w:t xml:space="preserve">Estos plazos solo podrán ampliarse de conformidad con lo dispuesto en los arts. 29.3 y 195.2 </w:t>
      </w:r>
      <w:r>
        <w:rPr>
          <w:spacing w:val="-2"/>
        </w:rPr>
        <w:t>LCSP.</w:t>
      </w:r>
    </w:p>
    <w:p w:rsidR="00385A4F" w:rsidRDefault="00311760">
      <w:pPr>
        <w:pStyle w:val="Ttulo4"/>
        <w:spacing w:before="121"/>
      </w:pPr>
      <w:r>
        <w:t>8.2.-</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sucesivo:</w:t>
      </w:r>
    </w:p>
    <w:p w:rsidR="00385A4F" w:rsidRDefault="00311760">
      <w:pPr>
        <w:pStyle w:val="Textoindependiente"/>
        <w:spacing w:before="121"/>
        <w:ind w:left="993" w:right="149"/>
        <w:jc w:val="both"/>
      </w:pPr>
      <w: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rsidR="00385A4F" w:rsidRDefault="00311760">
      <w:pPr>
        <w:pStyle w:val="Ttulo4"/>
        <w:spacing w:before="120"/>
      </w:pPr>
      <w:r>
        <w:t>8.3.-</w:t>
      </w:r>
      <w:r>
        <w:rPr>
          <w:spacing w:val="-8"/>
        </w:rPr>
        <w:t xml:space="preserve"> </w:t>
      </w:r>
      <w:r>
        <w:t>Prórroga</w:t>
      </w:r>
      <w:r>
        <w:rPr>
          <w:spacing w:val="-9"/>
        </w:rPr>
        <w:t xml:space="preserve"> </w:t>
      </w:r>
      <w:r>
        <w:t>contratos</w:t>
      </w:r>
      <w:r>
        <w:rPr>
          <w:spacing w:val="-9"/>
        </w:rPr>
        <w:t xml:space="preserve"> </w:t>
      </w:r>
      <w:r>
        <w:t>de</w:t>
      </w:r>
      <w:r>
        <w:rPr>
          <w:spacing w:val="-8"/>
        </w:rPr>
        <w:t xml:space="preserve"> </w:t>
      </w:r>
      <w:r>
        <w:t>tracto</w:t>
      </w:r>
      <w:r>
        <w:rPr>
          <w:spacing w:val="-9"/>
        </w:rPr>
        <w:t xml:space="preserve"> </w:t>
      </w:r>
      <w:r>
        <w:rPr>
          <w:spacing w:val="-2"/>
        </w:rPr>
        <w:t>sucesivo:</w:t>
      </w:r>
    </w:p>
    <w:p w:rsidR="00385A4F" w:rsidRDefault="00311760">
      <w:pPr>
        <w:pStyle w:val="Textoindependiente"/>
        <w:spacing w:before="117"/>
        <w:ind w:left="993" w:right="140"/>
        <w:jc w:val="both"/>
      </w:pPr>
      <w:r>
        <w:t>Cuando así se disponga en la cláusula 6.4 de cláusulas específicas del contrato, el órgano de contratación podrá acordar la prórroga del contrato que será obligatoria para la contratista, salvo</w:t>
      </w:r>
      <w:r>
        <w:rPr>
          <w:spacing w:val="-2"/>
        </w:rPr>
        <w:t xml:space="preserve"> </w:t>
      </w:r>
      <w:r>
        <w:t>que</w:t>
      </w:r>
      <w:r>
        <w:rPr>
          <w:spacing w:val="-2"/>
        </w:rPr>
        <w:t xml:space="preserve"> </w:t>
      </w:r>
      <w:r>
        <w:t>concurra</w:t>
      </w:r>
      <w:r>
        <w:rPr>
          <w:spacing w:val="-4"/>
        </w:rPr>
        <w:t xml:space="preserve"> </w:t>
      </w:r>
      <w:r>
        <w:t>la</w:t>
      </w:r>
      <w:r>
        <w:rPr>
          <w:spacing w:val="-4"/>
        </w:rPr>
        <w:t xml:space="preserve"> </w:t>
      </w:r>
      <w:r>
        <w:t>causa</w:t>
      </w:r>
      <w:r>
        <w:rPr>
          <w:spacing w:val="-4"/>
        </w:rPr>
        <w:t xml:space="preserve"> </w:t>
      </w:r>
      <w:r>
        <w:t>de</w:t>
      </w:r>
      <w:r>
        <w:rPr>
          <w:spacing w:val="-2"/>
        </w:rPr>
        <w:t xml:space="preserve"> </w:t>
      </w:r>
      <w:r>
        <w:t>resolución</w:t>
      </w:r>
      <w:r>
        <w:rPr>
          <w:spacing w:val="-3"/>
        </w:rPr>
        <w:t xml:space="preserve"> </w:t>
      </w:r>
      <w:r>
        <w:t>recogida</w:t>
      </w:r>
      <w:r>
        <w:rPr>
          <w:spacing w:val="-1"/>
        </w:rPr>
        <w:t xml:space="preserve"> </w:t>
      </w:r>
      <w:r>
        <w:t>en</w:t>
      </w:r>
      <w:r>
        <w:rPr>
          <w:spacing w:val="-2"/>
        </w:rPr>
        <w:t xml:space="preserve"> </w:t>
      </w:r>
      <w:r>
        <w:t>el</w:t>
      </w:r>
      <w:r>
        <w:rPr>
          <w:spacing w:val="-2"/>
        </w:rPr>
        <w:t xml:space="preserve"> </w:t>
      </w:r>
      <w:r>
        <w:t>art.</w:t>
      </w:r>
      <w:r>
        <w:rPr>
          <w:spacing w:val="-2"/>
        </w:rPr>
        <w:t xml:space="preserve"> </w:t>
      </w:r>
      <w:r>
        <w:t>198.6</w:t>
      </w:r>
      <w:r>
        <w:rPr>
          <w:spacing w:val="-3"/>
        </w:rPr>
        <w:t xml:space="preserve"> </w:t>
      </w:r>
      <w:r>
        <w:t>LCSP.</w:t>
      </w:r>
      <w:r>
        <w:rPr>
          <w:spacing w:val="-2"/>
        </w:rPr>
        <w:t xml:space="preserve"> </w:t>
      </w:r>
      <w:r>
        <w:t>Para</w:t>
      </w:r>
      <w:r>
        <w:rPr>
          <w:spacing w:val="-4"/>
        </w:rPr>
        <w:t xml:space="preserve"> </w:t>
      </w:r>
      <w:r>
        <w:t>que</w:t>
      </w:r>
      <w:r>
        <w:rPr>
          <w:spacing w:val="-2"/>
        </w:rPr>
        <w:t xml:space="preserve"> </w:t>
      </w:r>
      <w:r>
        <w:t>la</w:t>
      </w:r>
      <w:r>
        <w:rPr>
          <w:spacing w:val="-4"/>
        </w:rPr>
        <w:t xml:space="preserve"> </w:t>
      </w:r>
      <w:r>
        <w:t>prórroga del contrato sea obligatoria para la contratista, la/el responsable del contrato deberá haberle preavisado con una antelación mínima de dos (2) meses antes de la finalización del contrato.</w:t>
      </w:r>
    </w:p>
    <w:p w:rsidR="00385A4F" w:rsidRDefault="00311760">
      <w:pPr>
        <w:pStyle w:val="Textoindependiente"/>
        <w:spacing w:before="123"/>
        <w:ind w:left="993" w:right="150"/>
        <w:jc w:val="both"/>
      </w:pPr>
      <w:r>
        <w:t>La prórroga se acordará mediante resolución del órgano de contratación y el procedimiento para acordarla incluye las siguientes actuaciones:</w:t>
      </w:r>
    </w:p>
    <w:p w:rsidR="00385A4F" w:rsidRDefault="00311760">
      <w:pPr>
        <w:pStyle w:val="Prrafodelista"/>
        <w:numPr>
          <w:ilvl w:val="0"/>
          <w:numId w:val="73"/>
        </w:numPr>
        <w:tabs>
          <w:tab w:val="left" w:pos="1557"/>
          <w:tab w:val="left" w:pos="1559"/>
        </w:tabs>
        <w:spacing w:before="119" w:line="242" w:lineRule="auto"/>
        <w:ind w:right="151"/>
        <w:rPr>
          <w:sz w:val="19"/>
        </w:rPr>
      </w:pPr>
      <w:r>
        <w:rPr>
          <w:sz w:val="19"/>
        </w:rPr>
        <w:t>Informe</w:t>
      </w:r>
      <w:r>
        <w:rPr>
          <w:spacing w:val="-3"/>
          <w:sz w:val="19"/>
        </w:rPr>
        <w:t xml:space="preserve"> </w:t>
      </w:r>
      <w:r>
        <w:rPr>
          <w:sz w:val="19"/>
        </w:rPr>
        <w:t>de</w:t>
      </w:r>
      <w:r>
        <w:rPr>
          <w:spacing w:val="-4"/>
          <w:sz w:val="19"/>
        </w:rPr>
        <w:t xml:space="preserve"> </w:t>
      </w:r>
      <w:r>
        <w:rPr>
          <w:sz w:val="19"/>
        </w:rPr>
        <w:t>la/del</w:t>
      </w:r>
      <w:r>
        <w:rPr>
          <w:spacing w:val="-3"/>
          <w:sz w:val="19"/>
        </w:rPr>
        <w:t xml:space="preserve"> </w:t>
      </w:r>
      <w:r>
        <w:rPr>
          <w:sz w:val="19"/>
        </w:rPr>
        <w:t>responsable</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precisando</w:t>
      </w:r>
      <w:r>
        <w:rPr>
          <w:spacing w:val="-4"/>
          <w:sz w:val="19"/>
        </w:rPr>
        <w:t xml:space="preserve"> </w:t>
      </w:r>
      <w:r>
        <w:rPr>
          <w:sz w:val="19"/>
        </w:rPr>
        <w:t>las</w:t>
      </w:r>
      <w:r>
        <w:rPr>
          <w:spacing w:val="-4"/>
          <w:sz w:val="19"/>
        </w:rPr>
        <w:t xml:space="preserve"> </w:t>
      </w:r>
      <w:r>
        <w:rPr>
          <w:sz w:val="19"/>
        </w:rPr>
        <w:t>razones</w:t>
      </w:r>
      <w:r>
        <w:rPr>
          <w:spacing w:val="-4"/>
          <w:sz w:val="19"/>
        </w:rPr>
        <w:t xml:space="preserve"> </w:t>
      </w:r>
      <w:r>
        <w:rPr>
          <w:sz w:val="19"/>
        </w:rPr>
        <w:t>de</w:t>
      </w:r>
      <w:r>
        <w:rPr>
          <w:spacing w:val="-4"/>
          <w:sz w:val="19"/>
        </w:rPr>
        <w:t xml:space="preserve"> </w:t>
      </w:r>
      <w:r>
        <w:rPr>
          <w:sz w:val="19"/>
        </w:rPr>
        <w:t>interés</w:t>
      </w:r>
      <w:r>
        <w:rPr>
          <w:spacing w:val="-4"/>
          <w:sz w:val="19"/>
        </w:rPr>
        <w:t xml:space="preserve"> </w:t>
      </w:r>
      <w:r>
        <w:rPr>
          <w:sz w:val="19"/>
        </w:rPr>
        <w:t>público</w:t>
      </w:r>
      <w:r>
        <w:rPr>
          <w:spacing w:val="-4"/>
          <w:sz w:val="19"/>
        </w:rPr>
        <w:t xml:space="preserve"> </w:t>
      </w:r>
      <w:r>
        <w:rPr>
          <w:sz w:val="19"/>
        </w:rPr>
        <w:t>que determinan la necesidad de prorrogar la relación contractual, el precio y el plazo.</w:t>
      </w:r>
    </w:p>
    <w:p w:rsidR="00385A4F" w:rsidRDefault="00311760">
      <w:pPr>
        <w:pStyle w:val="Prrafodelista"/>
        <w:numPr>
          <w:ilvl w:val="0"/>
          <w:numId w:val="73"/>
        </w:numPr>
        <w:tabs>
          <w:tab w:val="left" w:pos="1557"/>
        </w:tabs>
        <w:spacing w:before="117"/>
        <w:ind w:left="1557" w:hanging="284"/>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rsidR="00385A4F" w:rsidRDefault="00311760">
      <w:pPr>
        <w:pStyle w:val="Prrafodelista"/>
        <w:numPr>
          <w:ilvl w:val="0"/>
          <w:numId w:val="73"/>
        </w:numPr>
        <w:tabs>
          <w:tab w:val="left" w:pos="1557"/>
        </w:tabs>
        <w:spacing w:before="122"/>
        <w:ind w:left="1557" w:hanging="284"/>
        <w:rPr>
          <w:sz w:val="19"/>
        </w:rPr>
      </w:pPr>
      <w:r>
        <w:rPr>
          <w:sz w:val="19"/>
        </w:rPr>
        <w:t>Informe</w:t>
      </w:r>
      <w:r>
        <w:rPr>
          <w:spacing w:val="-8"/>
          <w:sz w:val="19"/>
        </w:rPr>
        <w:t xml:space="preserve"> </w:t>
      </w:r>
      <w:r>
        <w:rPr>
          <w:spacing w:val="-2"/>
          <w:sz w:val="19"/>
        </w:rPr>
        <w:t>jurídico.</w:t>
      </w:r>
    </w:p>
    <w:p w:rsidR="00385A4F" w:rsidRDefault="00311760">
      <w:pPr>
        <w:pStyle w:val="Prrafodelista"/>
        <w:numPr>
          <w:ilvl w:val="0"/>
          <w:numId w:val="73"/>
        </w:numPr>
        <w:tabs>
          <w:tab w:val="left" w:pos="1557"/>
        </w:tabs>
        <w:spacing w:before="119"/>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fiscalización</w:t>
      </w:r>
      <w:r>
        <w:rPr>
          <w:spacing w:val="-8"/>
          <w:sz w:val="19"/>
        </w:rPr>
        <w:t xml:space="preserve"> </w:t>
      </w:r>
      <w:r>
        <w:rPr>
          <w:sz w:val="19"/>
        </w:rPr>
        <w:t>previa</w:t>
      </w:r>
      <w:r>
        <w:rPr>
          <w:spacing w:val="-9"/>
          <w:sz w:val="19"/>
        </w:rPr>
        <w:t xml:space="preserve"> </w:t>
      </w:r>
      <w:r>
        <w:rPr>
          <w:sz w:val="19"/>
        </w:rPr>
        <w:t>de</w:t>
      </w:r>
      <w:r>
        <w:rPr>
          <w:spacing w:val="-8"/>
          <w:sz w:val="19"/>
        </w:rPr>
        <w:t xml:space="preserve"> </w:t>
      </w:r>
      <w:r>
        <w:rPr>
          <w:sz w:val="19"/>
        </w:rPr>
        <w:t>control</w:t>
      </w:r>
      <w:r>
        <w:rPr>
          <w:spacing w:val="-7"/>
          <w:sz w:val="19"/>
        </w:rPr>
        <w:t xml:space="preserve"> </w:t>
      </w:r>
      <w:r>
        <w:rPr>
          <w:sz w:val="19"/>
        </w:rPr>
        <w:t>económico-fiscal</w:t>
      </w:r>
      <w:r>
        <w:rPr>
          <w:spacing w:val="-7"/>
          <w:sz w:val="19"/>
        </w:rPr>
        <w:t xml:space="preserve"> </w:t>
      </w:r>
      <w:r>
        <w:rPr>
          <w:sz w:val="19"/>
        </w:rPr>
        <w:t>cuando</w:t>
      </w:r>
      <w:r>
        <w:rPr>
          <w:spacing w:val="-9"/>
          <w:sz w:val="19"/>
        </w:rPr>
        <w:t xml:space="preserve"> </w:t>
      </w:r>
      <w:r>
        <w:rPr>
          <w:sz w:val="19"/>
        </w:rPr>
        <w:t>no</w:t>
      </w:r>
      <w:r>
        <w:rPr>
          <w:spacing w:val="-7"/>
          <w:sz w:val="19"/>
        </w:rPr>
        <w:t xml:space="preserve"> </w:t>
      </w:r>
      <w:r>
        <w:rPr>
          <w:sz w:val="19"/>
        </w:rPr>
        <w:t>esté</w:t>
      </w:r>
      <w:r>
        <w:rPr>
          <w:spacing w:val="-6"/>
          <w:sz w:val="19"/>
        </w:rPr>
        <w:t xml:space="preserve"> </w:t>
      </w:r>
      <w:r>
        <w:rPr>
          <w:spacing w:val="-2"/>
          <w:sz w:val="19"/>
        </w:rPr>
        <w:t>exento.</w:t>
      </w:r>
    </w:p>
    <w:p w:rsidR="00385A4F" w:rsidRDefault="00385A4F">
      <w:pPr>
        <w:pStyle w:val="Prrafodelista"/>
        <w:jc w:val="left"/>
        <w:rPr>
          <w:sz w:val="19"/>
        </w:rPr>
        <w:sectPr w:rsidR="00385A4F">
          <w:pgSz w:w="11910" w:h="16840"/>
          <w:pgMar w:top="1240" w:right="708" w:bottom="680" w:left="992" w:header="283" w:footer="485" w:gutter="0"/>
          <w:cols w:space="720"/>
        </w:sectPr>
      </w:pPr>
    </w:p>
    <w:p w:rsidR="00385A4F" w:rsidRDefault="00385A4F">
      <w:pPr>
        <w:pStyle w:val="Textoindependiente"/>
        <w:spacing w:before="110"/>
      </w:pPr>
    </w:p>
    <w:p w:rsidR="00385A4F" w:rsidRDefault="00311760">
      <w:pPr>
        <w:pStyle w:val="Prrafodelista"/>
        <w:numPr>
          <w:ilvl w:val="0"/>
          <w:numId w:val="73"/>
        </w:numPr>
        <w:tabs>
          <w:tab w:val="left" w:pos="1557"/>
        </w:tabs>
        <w:spacing w:before="1"/>
        <w:ind w:left="1557" w:hanging="284"/>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pacing w:val="-2"/>
          <w:sz w:val="19"/>
        </w:rPr>
        <w:t>contratación.</w:t>
      </w:r>
    </w:p>
    <w:p w:rsidR="00385A4F" w:rsidRDefault="00311760">
      <w:pPr>
        <w:pStyle w:val="Textoindependiente"/>
        <w:spacing w:before="10"/>
        <w:rPr>
          <w:sz w:val="17"/>
        </w:rPr>
      </w:pPr>
      <w:r>
        <w:rPr>
          <w:noProof/>
          <w:sz w:val="17"/>
        </w:rPr>
        <mc:AlternateContent>
          <mc:Choice Requires="wps">
            <w:drawing>
              <wp:anchor distT="0" distB="0" distL="0" distR="0" simplePos="0" relativeHeight="251681792" behindDoc="1" locked="0" layoutInCell="1" allowOverlap="1">
                <wp:simplePos x="0" y="0"/>
                <wp:positionH relativeFrom="page">
                  <wp:posOffset>701040</wp:posOffset>
                </wp:positionH>
                <wp:positionV relativeFrom="paragraph">
                  <wp:posOffset>152874</wp:posOffset>
                </wp:positionV>
                <wp:extent cx="6338570" cy="63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05391D" id="Graphic 79" o:spid="_x0000_s1026" style="position:absolute;margin-left:55.2pt;margin-top:12.05pt;width:499.1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" path="m6338062,l,,,6096r6338062,l6338062,xe" fillcolor="black" stroked="f">
                <v:path arrowok="t"/>
                <w10:wrap type="topAndBottom" anchorx="page"/>
              </v:shape>
            </w:pict>
          </mc:Fallback>
        </mc:AlternateContent>
      </w:r>
    </w:p>
    <w:p w:rsidR="00385A4F" w:rsidRDefault="00311760">
      <w:pPr>
        <w:pStyle w:val="Ttulo3"/>
      </w:pPr>
      <w:bookmarkStart w:id="47" w:name="_bookmark43"/>
      <w:bookmarkEnd w:id="47"/>
      <w:r>
        <w:t>9.-</w:t>
      </w:r>
      <w:r>
        <w:rPr>
          <w:spacing w:val="-3"/>
        </w:rPr>
        <w:t xml:space="preserve"> </w:t>
      </w:r>
      <w:r>
        <w:rPr>
          <w:spacing w:val="-2"/>
        </w:rPr>
        <w:t>GARANTÍAS</w:t>
      </w:r>
    </w:p>
    <w:p w:rsidR="00385A4F" w:rsidRDefault="00385A4F">
      <w:pPr>
        <w:pStyle w:val="Textoindependiente"/>
        <w:spacing w:before="6"/>
        <w:rPr>
          <w:b/>
        </w:rPr>
      </w:pPr>
    </w:p>
    <w:p w:rsidR="00385A4F" w:rsidRDefault="00311760">
      <w:pPr>
        <w:pStyle w:val="Textoindependiente"/>
        <w:ind w:left="993" w:right="150" w:hanging="569"/>
        <w:jc w:val="both"/>
      </w:pPr>
      <w:r>
        <w:rPr>
          <w:b/>
        </w:rPr>
        <w:t>9.1.-</w:t>
      </w:r>
      <w:r>
        <w:rPr>
          <w:b/>
          <w:spacing w:val="-3"/>
        </w:rPr>
        <w:t xml:space="preserve"> </w:t>
      </w:r>
      <w:r>
        <w:t>La</w:t>
      </w:r>
      <w:r>
        <w:rPr>
          <w:spacing w:val="-5"/>
        </w:rPr>
        <w:t xml:space="preserve"> </w:t>
      </w:r>
      <w:r>
        <w:t>garantía</w:t>
      </w:r>
      <w:r>
        <w:rPr>
          <w:spacing w:val="-5"/>
        </w:rPr>
        <w:t xml:space="preserve"> </w:t>
      </w:r>
      <w:r>
        <w:t>provisional</w:t>
      </w:r>
      <w:r>
        <w:rPr>
          <w:spacing w:val="-3"/>
        </w:rPr>
        <w:t xml:space="preserve"> </w:t>
      </w:r>
      <w:r>
        <w:t>podrá</w:t>
      </w:r>
      <w:r>
        <w:rPr>
          <w:spacing w:val="-4"/>
        </w:rPr>
        <w:t xml:space="preserve"> </w:t>
      </w:r>
      <w:r>
        <w:t>prestarse</w:t>
      </w:r>
      <w:r>
        <w:rPr>
          <w:spacing w:val="-4"/>
        </w:rPr>
        <w:t xml:space="preserve"> </w:t>
      </w:r>
      <w:r>
        <w:t>en</w:t>
      </w:r>
      <w:r>
        <w:rPr>
          <w:spacing w:val="-1"/>
        </w:rPr>
        <w:t xml:space="preserve"> </w:t>
      </w:r>
      <w:r>
        <w:t>alguna</w:t>
      </w:r>
      <w:r>
        <w:rPr>
          <w:spacing w:val="-5"/>
        </w:rPr>
        <w:t xml:space="preserve"> </w:t>
      </w:r>
      <w:r>
        <w:t>de</w:t>
      </w:r>
      <w:r>
        <w:rPr>
          <w:spacing w:val="-3"/>
        </w:rPr>
        <w:t xml:space="preserve"> </w:t>
      </w:r>
      <w:r>
        <w:t>las</w:t>
      </w:r>
      <w:r>
        <w:rPr>
          <w:spacing w:val="-4"/>
        </w:rPr>
        <w:t xml:space="preserve"> </w:t>
      </w:r>
      <w:r>
        <w:t>fórmulas</w:t>
      </w:r>
      <w:r>
        <w:rPr>
          <w:spacing w:val="-4"/>
        </w:rPr>
        <w:t xml:space="preserve"> </w:t>
      </w:r>
      <w:r>
        <w:t>establecidas</w:t>
      </w:r>
      <w:r>
        <w:rPr>
          <w:spacing w:val="-4"/>
        </w:rPr>
        <w:t xml:space="preserve"> </w:t>
      </w:r>
      <w:r>
        <w:t>en</w:t>
      </w:r>
      <w:r>
        <w:rPr>
          <w:spacing w:val="-4"/>
        </w:rPr>
        <w:t xml:space="preserve"> </w:t>
      </w:r>
      <w:r>
        <w:t>el</w:t>
      </w:r>
      <w:r>
        <w:rPr>
          <w:spacing w:val="-3"/>
        </w:rPr>
        <w:t xml:space="preserve"> </w:t>
      </w:r>
      <w:r>
        <w:t>art.</w:t>
      </w:r>
      <w:r>
        <w:rPr>
          <w:spacing w:val="-3"/>
        </w:rPr>
        <w:t xml:space="preserve"> </w:t>
      </w:r>
      <w:r>
        <w:t>108.1 LCSP y deberá depositarse en las formas que dispone el art. 106.3 LCSP.</w:t>
      </w:r>
    </w:p>
    <w:p w:rsidR="00385A4F" w:rsidRDefault="00311760">
      <w:pPr>
        <w:pStyle w:val="Textoindependiente"/>
        <w:spacing w:before="119"/>
        <w:ind w:left="993" w:right="149"/>
        <w:jc w:val="both"/>
      </w:pPr>
      <w:r>
        <w:t>La garantía provisional se extinguirá automáticamente y será devuelta a las licitadoras inmediatamente</w:t>
      </w:r>
      <w:r>
        <w:rPr>
          <w:spacing w:val="-2"/>
        </w:rPr>
        <w:t xml:space="preserve"> </w:t>
      </w:r>
      <w:r>
        <w:t>después de</w:t>
      </w:r>
      <w:r>
        <w:rPr>
          <w:spacing w:val="-2"/>
        </w:rPr>
        <w:t xml:space="preserve"> </w:t>
      </w:r>
      <w:r>
        <w:t>la</w:t>
      </w:r>
      <w:r>
        <w:rPr>
          <w:spacing w:val="-2"/>
        </w:rPr>
        <w:t xml:space="preserve"> </w:t>
      </w:r>
      <w:r>
        <w:t>perfección</w:t>
      </w:r>
      <w:r>
        <w:rPr>
          <w:spacing w:val="-1"/>
        </w:rPr>
        <w:t xml:space="preserve"> </w:t>
      </w:r>
      <w:r>
        <w:t>del</w:t>
      </w:r>
      <w:r>
        <w:rPr>
          <w:spacing w:val="-1"/>
        </w:rPr>
        <w:t xml:space="preserve"> </w:t>
      </w:r>
      <w:r>
        <w:t>contrato. En</w:t>
      </w:r>
      <w:r>
        <w:rPr>
          <w:spacing w:val="-1"/>
        </w:rPr>
        <w:t xml:space="preserve"> </w:t>
      </w:r>
      <w:r>
        <w:t>el</w:t>
      </w:r>
      <w:r>
        <w:rPr>
          <w:spacing w:val="-1"/>
        </w:rPr>
        <w:t xml:space="preserve"> </w:t>
      </w:r>
      <w:r>
        <w:t>caso de</w:t>
      </w:r>
      <w:r>
        <w:rPr>
          <w:spacing w:val="-2"/>
        </w:rPr>
        <w:t xml:space="preserve"> </w:t>
      </w:r>
      <w:r>
        <w:t>la</w:t>
      </w:r>
      <w:r>
        <w:rPr>
          <w:spacing w:val="-2"/>
        </w:rPr>
        <w:t xml:space="preserve"> </w:t>
      </w:r>
      <w:r>
        <w:t>licitadora</w:t>
      </w:r>
      <w:r>
        <w:rPr>
          <w:spacing w:val="-2"/>
        </w:rPr>
        <w:t xml:space="preserve"> </w:t>
      </w:r>
      <w:r>
        <w:t>seleccionada se le devolverá la garantía provisional cuando haya constituido la garantía definitiva de conformidad con lo dispuesto en el art. 106.4 LCSP y cláusula 23.4 de condiciones generales.</w:t>
      </w:r>
    </w:p>
    <w:p w:rsidR="00385A4F" w:rsidRDefault="00311760">
      <w:pPr>
        <w:pStyle w:val="Textoindependiente"/>
        <w:spacing w:before="120"/>
        <w:ind w:left="993" w:right="141" w:hanging="569"/>
        <w:jc w:val="both"/>
      </w:pPr>
      <w:r>
        <w:rPr>
          <w:b/>
        </w:rPr>
        <w:t xml:space="preserve">9.2.- </w:t>
      </w:r>
      <w:r>
        <w:t>La</w:t>
      </w:r>
      <w:r>
        <w:rPr>
          <w:spacing w:val="-1"/>
        </w:rPr>
        <w:t xml:space="preserve"> </w:t>
      </w:r>
      <w:r>
        <w:t>garantía</w:t>
      </w:r>
      <w:r>
        <w:rPr>
          <w:spacing w:val="-1"/>
        </w:rPr>
        <w:t xml:space="preserve"> </w:t>
      </w:r>
      <w:r>
        <w:t>definitiva y la</w:t>
      </w:r>
      <w:r>
        <w:rPr>
          <w:spacing w:val="-1"/>
        </w:rPr>
        <w:t xml:space="preserve"> </w:t>
      </w:r>
      <w:r>
        <w:t>complementaria podrán prestarse a</w:t>
      </w:r>
      <w:r>
        <w:rPr>
          <w:spacing w:val="-1"/>
        </w:rPr>
        <w:t xml:space="preserve"> </w:t>
      </w:r>
      <w:r>
        <w:t>través de</w:t>
      </w:r>
      <w:r>
        <w:rPr>
          <w:spacing w:val="-1"/>
        </w:rPr>
        <w:t xml:space="preserve"> </w:t>
      </w:r>
      <w:r>
        <w:t>las fórmulas previstas en el apartado anterior y mediante retención del precio cuando esta esté permitida según la cláusula 8.4 de cláusulas específicas del contrato.</w:t>
      </w:r>
    </w:p>
    <w:p w:rsidR="00385A4F" w:rsidRDefault="00311760">
      <w:pPr>
        <w:pStyle w:val="Textoindependiente"/>
        <w:spacing w:before="122"/>
        <w:ind w:left="993" w:right="150"/>
        <w:jc w:val="both"/>
      </w:pPr>
      <w:r>
        <w:t>Las garantías definitiva y complementaria se depositarán siempre en la Tesorería General del País Vasco.</w:t>
      </w:r>
    </w:p>
    <w:p w:rsidR="00385A4F" w:rsidRDefault="00311760">
      <w:pPr>
        <w:pStyle w:val="Textoindependiente"/>
        <w:spacing w:before="119"/>
        <w:ind w:left="993" w:right="138" w:hanging="569"/>
        <w:jc w:val="both"/>
      </w:pPr>
      <w:r>
        <w:rPr>
          <w:b/>
        </w:rPr>
        <w:t xml:space="preserve">9.3.- </w:t>
      </w:r>
      <w:r>
        <w:t>Cuando se trate de una unión temporal de empresas (en adelante, UTE), las garantías provisional</w:t>
      </w:r>
      <w:r>
        <w:rPr>
          <w:spacing w:val="-16"/>
        </w:rPr>
        <w:t xml:space="preserve"> </w:t>
      </w:r>
      <w:r>
        <w:t>y</w:t>
      </w:r>
      <w:r>
        <w:rPr>
          <w:spacing w:val="-15"/>
        </w:rPr>
        <w:t xml:space="preserve"> </w:t>
      </w:r>
      <w:r>
        <w:t>definitiva</w:t>
      </w:r>
      <w:r>
        <w:rPr>
          <w:spacing w:val="-16"/>
        </w:rPr>
        <w:t xml:space="preserve"> </w:t>
      </w:r>
      <w:r>
        <w:t>podrán</w:t>
      </w:r>
      <w:r>
        <w:rPr>
          <w:spacing w:val="-15"/>
        </w:rPr>
        <w:t xml:space="preserve"> </w:t>
      </w:r>
      <w:r>
        <w:t>ser</w:t>
      </w:r>
      <w:r>
        <w:rPr>
          <w:spacing w:val="-15"/>
        </w:rPr>
        <w:t xml:space="preserve"> </w:t>
      </w:r>
      <w:r>
        <w:t>constituidas</w:t>
      </w:r>
      <w:r>
        <w:rPr>
          <w:spacing w:val="-15"/>
        </w:rPr>
        <w:t xml:space="preserve"> </w:t>
      </w:r>
      <w:r>
        <w:t>por</w:t>
      </w:r>
      <w:r>
        <w:rPr>
          <w:spacing w:val="-15"/>
        </w:rPr>
        <w:t xml:space="preserve"> </w:t>
      </w:r>
      <w:r>
        <w:t>una</w:t>
      </w:r>
      <w:r>
        <w:rPr>
          <w:spacing w:val="-16"/>
        </w:rPr>
        <w:t xml:space="preserve"> </w:t>
      </w:r>
      <w:r>
        <w:t>o</w:t>
      </w:r>
      <w:r>
        <w:rPr>
          <w:spacing w:val="-15"/>
        </w:rPr>
        <w:t xml:space="preserve"> </w:t>
      </w:r>
      <w:r>
        <w:t>varias</w:t>
      </w:r>
      <w:r>
        <w:rPr>
          <w:spacing w:val="-15"/>
        </w:rPr>
        <w:t xml:space="preserve"> </w:t>
      </w:r>
      <w:r>
        <w:t>participantes</w:t>
      </w:r>
      <w:r>
        <w:rPr>
          <w:spacing w:val="-15"/>
        </w:rPr>
        <w:t xml:space="preserve"> </w:t>
      </w:r>
      <w:r>
        <w:t>en</w:t>
      </w:r>
      <w:r>
        <w:rPr>
          <w:spacing w:val="-15"/>
        </w:rPr>
        <w:t xml:space="preserve"> </w:t>
      </w:r>
      <w:r>
        <w:t>la</w:t>
      </w:r>
      <w:r>
        <w:rPr>
          <w:spacing w:val="-16"/>
        </w:rPr>
        <w:t xml:space="preserve"> </w:t>
      </w:r>
      <w:r>
        <w:t>UTE,</w:t>
      </w:r>
      <w:r>
        <w:rPr>
          <w:spacing w:val="-17"/>
        </w:rPr>
        <w:t xml:space="preserve"> </w:t>
      </w:r>
      <w:r>
        <w:t>siempre que</w:t>
      </w:r>
      <w:r>
        <w:rPr>
          <w:spacing w:val="-3"/>
        </w:rPr>
        <w:t xml:space="preserve"> </w:t>
      </w:r>
      <w:r>
        <w:t>en conjunto</w:t>
      </w:r>
      <w:r>
        <w:rPr>
          <w:spacing w:val="-2"/>
        </w:rPr>
        <w:t xml:space="preserve"> </w:t>
      </w:r>
      <w:r>
        <w:t>se alcance</w:t>
      </w:r>
      <w:r>
        <w:rPr>
          <w:spacing w:val="-3"/>
        </w:rPr>
        <w:t xml:space="preserve"> </w:t>
      </w:r>
      <w:r>
        <w:t>la</w:t>
      </w:r>
      <w:r>
        <w:rPr>
          <w:spacing w:val="-4"/>
        </w:rPr>
        <w:t xml:space="preserve"> </w:t>
      </w:r>
      <w:r>
        <w:t>cuantía</w:t>
      </w:r>
      <w:r>
        <w:rPr>
          <w:spacing w:val="-4"/>
        </w:rPr>
        <w:t xml:space="preserve"> </w:t>
      </w:r>
      <w:r>
        <w:t>total</w:t>
      </w:r>
      <w:r>
        <w:rPr>
          <w:spacing w:val="-2"/>
        </w:rPr>
        <w:t xml:space="preserve"> </w:t>
      </w:r>
      <w:r>
        <w:t>exigida,</w:t>
      </w:r>
      <w:r>
        <w:rPr>
          <w:spacing w:val="-2"/>
        </w:rPr>
        <w:t xml:space="preserve"> </w:t>
      </w:r>
      <w:r>
        <w:t>y</w:t>
      </w:r>
      <w:r>
        <w:rPr>
          <w:spacing w:val="-2"/>
        </w:rPr>
        <w:t xml:space="preserve"> </w:t>
      </w:r>
      <w:r>
        <w:t>se garantice conjunta</w:t>
      </w:r>
      <w:r>
        <w:rPr>
          <w:spacing w:val="-4"/>
        </w:rPr>
        <w:t xml:space="preserve"> </w:t>
      </w:r>
      <w:r>
        <w:t>y</w:t>
      </w:r>
      <w:r>
        <w:rPr>
          <w:spacing w:val="-2"/>
        </w:rPr>
        <w:t xml:space="preserve"> </w:t>
      </w:r>
      <w:r>
        <w:t>solidariamente</w:t>
      </w:r>
      <w:r>
        <w:rPr>
          <w:spacing w:val="-1"/>
        </w:rPr>
        <w:t xml:space="preserve"> </w:t>
      </w:r>
      <w:r>
        <w:t>a todas sus integrantes.</w:t>
      </w:r>
    </w:p>
    <w:p w:rsidR="00385A4F" w:rsidRDefault="00311760">
      <w:pPr>
        <w:pStyle w:val="Textoindependiente"/>
        <w:spacing w:before="1"/>
        <w:rPr>
          <w:sz w:val="18"/>
        </w:rPr>
      </w:pPr>
      <w:r>
        <w:rPr>
          <w:noProof/>
          <w:sz w:val="18"/>
        </w:rPr>
        <mc:AlternateContent>
          <mc:Choice Requires="wps">
            <w:drawing>
              <wp:anchor distT="0" distB="0" distL="0" distR="0" simplePos="0" relativeHeight="251682816" behindDoc="1" locked="0" layoutInCell="1" allowOverlap="1">
                <wp:simplePos x="0" y="0"/>
                <wp:positionH relativeFrom="page">
                  <wp:posOffset>701040</wp:posOffset>
                </wp:positionH>
                <wp:positionV relativeFrom="paragraph">
                  <wp:posOffset>155116</wp:posOffset>
                </wp:positionV>
                <wp:extent cx="6338570" cy="635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6359A4" id="Graphic 80" o:spid="_x0000_s1026" style="position:absolute;margin-left:55.2pt;margin-top:12.2pt;width:499.1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" path="m6338062,l,,,6096r6338062,l6338062,xe" fillcolor="black" stroked="f">
                <v:path arrowok="t"/>
                <w10:wrap type="topAndBottom" anchorx="page"/>
              </v:shape>
            </w:pict>
          </mc:Fallback>
        </mc:AlternateContent>
      </w:r>
    </w:p>
    <w:p w:rsidR="00385A4F" w:rsidRDefault="00311760">
      <w:pPr>
        <w:pStyle w:val="Ttulo3"/>
      </w:pPr>
      <w:bookmarkStart w:id="48" w:name="_bookmark44"/>
      <w:bookmarkEnd w:id="48"/>
      <w:r>
        <w:t>10.-</w:t>
      </w:r>
      <w:r>
        <w:rPr>
          <w:spacing w:val="-9"/>
        </w:rPr>
        <w:t xml:space="preserve"> </w:t>
      </w:r>
      <w:r>
        <w:t>PERFIL</w:t>
      </w:r>
      <w:r>
        <w:rPr>
          <w:spacing w:val="-8"/>
        </w:rPr>
        <w:t xml:space="preserve"> </w:t>
      </w:r>
      <w:r>
        <w:t>DE</w:t>
      </w:r>
      <w:r>
        <w:rPr>
          <w:spacing w:val="-9"/>
        </w:rPr>
        <w:t xml:space="preserve"> </w:t>
      </w:r>
      <w:r>
        <w:t>CONTRATANTE</w:t>
      </w:r>
      <w:r>
        <w:rPr>
          <w:spacing w:val="-8"/>
        </w:rPr>
        <w:t xml:space="preserve"> </w:t>
      </w:r>
      <w:r>
        <w:t>Y</w:t>
      </w:r>
      <w:r>
        <w:rPr>
          <w:spacing w:val="-8"/>
        </w:rPr>
        <w:t xml:space="preserve"> </w:t>
      </w:r>
      <w:r>
        <w:rPr>
          <w:spacing w:val="-2"/>
        </w:rPr>
        <w:t>CONSULTAS</w:t>
      </w:r>
    </w:p>
    <w:p w:rsidR="00385A4F" w:rsidRDefault="00385A4F">
      <w:pPr>
        <w:pStyle w:val="Textoindependiente"/>
        <w:spacing w:before="6"/>
        <w:rPr>
          <w:b/>
        </w:rPr>
      </w:pPr>
    </w:p>
    <w:p w:rsidR="00385A4F" w:rsidRDefault="00311760">
      <w:pPr>
        <w:pStyle w:val="Textoindependiente"/>
        <w:ind w:left="993" w:hanging="569"/>
      </w:pPr>
      <w:r>
        <w:rPr>
          <w:b/>
        </w:rPr>
        <w:t xml:space="preserve">10.1.- </w:t>
      </w:r>
      <w:r>
        <w:t xml:space="preserve">El acceso al perfil de contratante de la Contratación Pública de Euskadi se efectuará a través del siguiente enlace </w:t>
      </w:r>
      <w:hyperlink r:id="rId20">
        <w:r>
          <w:rPr>
            <w:color w:val="0000FF"/>
            <w:u w:val="single" w:color="0000FF"/>
          </w:rPr>
          <w:t>https://www.contratacion.euskadi.eus/inicio/</w:t>
        </w:r>
      </w:hyperlink>
    </w:p>
    <w:p w:rsidR="00385A4F" w:rsidRDefault="00311760">
      <w:pPr>
        <w:pStyle w:val="Textoindependiente"/>
        <w:spacing w:before="121"/>
        <w:ind w:left="424"/>
      </w:pPr>
      <w:r>
        <w:rPr>
          <w:b/>
        </w:rPr>
        <w:t>10.2.-</w:t>
      </w:r>
      <w:r>
        <w:rPr>
          <w:b/>
          <w:spacing w:val="-7"/>
        </w:rPr>
        <w:t xml:space="preserve"> </w:t>
      </w:r>
      <w:r>
        <w:t>En</w:t>
      </w:r>
      <w:r>
        <w:rPr>
          <w:spacing w:val="-6"/>
        </w:rPr>
        <w:t xml:space="preserve"> </w:t>
      </w:r>
      <w:r>
        <w:t>el</w:t>
      </w:r>
      <w:r>
        <w:rPr>
          <w:spacing w:val="-6"/>
        </w:rPr>
        <w:t xml:space="preserve"> </w:t>
      </w:r>
      <w:r>
        <w:t>perfil</w:t>
      </w:r>
      <w:r>
        <w:rPr>
          <w:spacing w:val="-6"/>
        </w:rPr>
        <w:t xml:space="preserve"> </w:t>
      </w:r>
      <w:r>
        <w:t>de</w:t>
      </w:r>
      <w:r>
        <w:rPr>
          <w:spacing w:val="-6"/>
        </w:rPr>
        <w:t xml:space="preserve"> </w:t>
      </w:r>
      <w:r>
        <w:t>contratante</w:t>
      </w:r>
      <w:r>
        <w:rPr>
          <w:spacing w:val="-6"/>
        </w:rPr>
        <w:t xml:space="preserve"> </w:t>
      </w:r>
      <w:r>
        <w:t>se</w:t>
      </w:r>
      <w:r>
        <w:rPr>
          <w:spacing w:val="-6"/>
        </w:rPr>
        <w:t xml:space="preserve"> </w:t>
      </w:r>
      <w:r>
        <w:t>publicarán</w:t>
      </w:r>
      <w:r>
        <w:rPr>
          <w:spacing w:val="-7"/>
        </w:rPr>
        <w:t xml:space="preserve"> </w:t>
      </w:r>
      <w:r>
        <w:t>los</w:t>
      </w:r>
      <w:r>
        <w:rPr>
          <w:spacing w:val="-5"/>
        </w:rPr>
        <w:t xml:space="preserve"> </w:t>
      </w:r>
      <w:r>
        <w:t>siguientes</w:t>
      </w:r>
      <w:r>
        <w:rPr>
          <w:spacing w:val="-7"/>
        </w:rPr>
        <w:t xml:space="preserve"> </w:t>
      </w:r>
      <w:r>
        <w:t>datos</w:t>
      </w:r>
      <w:r>
        <w:rPr>
          <w:spacing w:val="-7"/>
        </w:rPr>
        <w:t xml:space="preserve"> </w:t>
      </w:r>
      <w:r>
        <w:t>e</w:t>
      </w:r>
      <w:r>
        <w:rPr>
          <w:spacing w:val="-6"/>
        </w:rPr>
        <w:t xml:space="preserve"> </w:t>
      </w:r>
      <w:r>
        <w:rPr>
          <w:spacing w:val="-2"/>
        </w:rPr>
        <w:t>informaciones:</w:t>
      </w:r>
    </w:p>
    <w:p w:rsidR="00385A4F" w:rsidRDefault="00311760">
      <w:pPr>
        <w:pStyle w:val="Prrafodelista"/>
        <w:numPr>
          <w:ilvl w:val="0"/>
          <w:numId w:val="72"/>
        </w:numPr>
        <w:tabs>
          <w:tab w:val="left" w:pos="1701"/>
        </w:tabs>
        <w:spacing w:before="120"/>
        <w:rPr>
          <w:sz w:val="19"/>
        </w:rPr>
      </w:pPr>
      <w:r>
        <w:rPr>
          <w:sz w:val="19"/>
        </w:rPr>
        <w:t>En</w:t>
      </w:r>
      <w:r>
        <w:rPr>
          <w:spacing w:val="-6"/>
          <w:sz w:val="19"/>
        </w:rPr>
        <w:t xml:space="preserve"> </w:t>
      </w:r>
      <w:r>
        <w:rPr>
          <w:sz w:val="19"/>
        </w:rPr>
        <w:t>su</w:t>
      </w:r>
      <w:r>
        <w:rPr>
          <w:spacing w:val="-7"/>
          <w:sz w:val="19"/>
        </w:rPr>
        <w:t xml:space="preserve"> </w:t>
      </w:r>
      <w:r>
        <w:rPr>
          <w:sz w:val="19"/>
        </w:rPr>
        <w:t>caso,</w:t>
      </w:r>
      <w:r>
        <w:rPr>
          <w:spacing w:val="-6"/>
          <w:sz w:val="19"/>
        </w:rPr>
        <w:t xml:space="preserve"> </w:t>
      </w:r>
      <w:r>
        <w:rPr>
          <w:sz w:val="19"/>
        </w:rPr>
        <w:t>anuncio</w:t>
      </w:r>
      <w:r>
        <w:rPr>
          <w:spacing w:val="-6"/>
          <w:sz w:val="19"/>
        </w:rPr>
        <w:t xml:space="preserve"> </w:t>
      </w:r>
      <w:r>
        <w:rPr>
          <w:sz w:val="19"/>
        </w:rPr>
        <w:t>de</w:t>
      </w:r>
      <w:r>
        <w:rPr>
          <w:spacing w:val="-6"/>
          <w:sz w:val="19"/>
        </w:rPr>
        <w:t xml:space="preserve"> </w:t>
      </w:r>
      <w:r>
        <w:rPr>
          <w:sz w:val="19"/>
        </w:rPr>
        <w:t>información</w:t>
      </w:r>
      <w:r>
        <w:rPr>
          <w:spacing w:val="-7"/>
          <w:sz w:val="19"/>
        </w:rPr>
        <w:t xml:space="preserve"> </w:t>
      </w:r>
      <w:r>
        <w:rPr>
          <w:spacing w:val="-2"/>
          <w:sz w:val="19"/>
        </w:rPr>
        <w:t>previa.</w:t>
      </w:r>
    </w:p>
    <w:p w:rsidR="00385A4F" w:rsidRDefault="00311760">
      <w:pPr>
        <w:pStyle w:val="Prrafodelista"/>
        <w:numPr>
          <w:ilvl w:val="0"/>
          <w:numId w:val="72"/>
        </w:numPr>
        <w:tabs>
          <w:tab w:val="left" w:pos="1701"/>
        </w:tabs>
        <w:spacing w:before="120"/>
        <w:rPr>
          <w:sz w:val="19"/>
        </w:rPr>
      </w:pPr>
      <w:r>
        <w:rPr>
          <w:sz w:val="19"/>
        </w:rPr>
        <w:t>Anuncio</w:t>
      </w:r>
      <w:r>
        <w:rPr>
          <w:spacing w:val="-8"/>
          <w:sz w:val="19"/>
        </w:rPr>
        <w:t xml:space="preserve"> </w:t>
      </w:r>
      <w:r>
        <w:rPr>
          <w:sz w:val="19"/>
        </w:rPr>
        <w:t>de</w:t>
      </w:r>
      <w:r>
        <w:rPr>
          <w:spacing w:val="-8"/>
          <w:sz w:val="19"/>
        </w:rPr>
        <w:t xml:space="preserve"> </w:t>
      </w:r>
      <w:r>
        <w:rPr>
          <w:spacing w:val="-2"/>
          <w:sz w:val="19"/>
        </w:rPr>
        <w:t>licitación</w:t>
      </w:r>
    </w:p>
    <w:p w:rsidR="00385A4F" w:rsidRDefault="00311760">
      <w:pPr>
        <w:pStyle w:val="Prrafodelista"/>
        <w:numPr>
          <w:ilvl w:val="0"/>
          <w:numId w:val="72"/>
        </w:numPr>
        <w:tabs>
          <w:tab w:val="left" w:pos="1701"/>
        </w:tabs>
        <w:spacing w:before="122"/>
        <w:rPr>
          <w:sz w:val="19"/>
        </w:rPr>
      </w:pPr>
      <w:r>
        <w:rPr>
          <w:sz w:val="19"/>
        </w:rPr>
        <w:t>Resolución</w:t>
      </w:r>
      <w:r>
        <w:rPr>
          <w:spacing w:val="-12"/>
          <w:sz w:val="19"/>
        </w:rPr>
        <w:t xml:space="preserve"> </w:t>
      </w:r>
      <w:r>
        <w:rPr>
          <w:sz w:val="19"/>
        </w:rPr>
        <w:t>aprobación</w:t>
      </w:r>
      <w:r>
        <w:rPr>
          <w:spacing w:val="-11"/>
          <w:sz w:val="19"/>
        </w:rPr>
        <w:t xml:space="preserve"> </w:t>
      </w:r>
      <w:r>
        <w:rPr>
          <w:sz w:val="19"/>
        </w:rPr>
        <w:t>del</w:t>
      </w:r>
      <w:r>
        <w:rPr>
          <w:spacing w:val="-10"/>
          <w:sz w:val="19"/>
        </w:rPr>
        <w:t xml:space="preserve"> </w:t>
      </w:r>
      <w:r>
        <w:rPr>
          <w:spacing w:val="-2"/>
          <w:sz w:val="19"/>
        </w:rPr>
        <w:t>expediente.</w:t>
      </w:r>
    </w:p>
    <w:p w:rsidR="00385A4F" w:rsidRDefault="00311760">
      <w:pPr>
        <w:pStyle w:val="Prrafodelista"/>
        <w:numPr>
          <w:ilvl w:val="0"/>
          <w:numId w:val="72"/>
        </w:numPr>
        <w:tabs>
          <w:tab w:val="left" w:pos="1701"/>
        </w:tabs>
        <w:spacing w:before="119"/>
        <w:rPr>
          <w:sz w:val="19"/>
        </w:rPr>
      </w:pPr>
      <w:r>
        <w:rPr>
          <w:sz w:val="19"/>
        </w:rPr>
        <w:t>PCAP,</w:t>
      </w:r>
      <w:r>
        <w:rPr>
          <w:spacing w:val="-7"/>
          <w:sz w:val="19"/>
        </w:rPr>
        <w:t xml:space="preserve"> </w:t>
      </w:r>
      <w:r>
        <w:rPr>
          <w:sz w:val="19"/>
        </w:rPr>
        <w:t>PPTP</w:t>
      </w:r>
      <w:r>
        <w:rPr>
          <w:spacing w:val="-8"/>
          <w:sz w:val="19"/>
        </w:rPr>
        <w:t xml:space="preserve"> </w:t>
      </w:r>
      <w:r>
        <w:rPr>
          <w:sz w:val="19"/>
        </w:rPr>
        <w:t>y</w:t>
      </w:r>
      <w:r>
        <w:rPr>
          <w:spacing w:val="-7"/>
          <w:sz w:val="19"/>
        </w:rPr>
        <w:t xml:space="preserve"> </w:t>
      </w:r>
      <w:r>
        <w:rPr>
          <w:sz w:val="19"/>
        </w:rPr>
        <w:t>documentación</w:t>
      </w:r>
      <w:r>
        <w:rPr>
          <w:spacing w:val="-4"/>
          <w:sz w:val="19"/>
        </w:rPr>
        <w:t xml:space="preserve"> </w:t>
      </w:r>
      <w:r>
        <w:rPr>
          <w:spacing w:val="-2"/>
          <w:sz w:val="19"/>
        </w:rPr>
        <w:t>complementaria.</w:t>
      </w:r>
    </w:p>
    <w:p w:rsidR="00385A4F" w:rsidRDefault="00311760">
      <w:pPr>
        <w:pStyle w:val="Prrafodelista"/>
        <w:numPr>
          <w:ilvl w:val="0"/>
          <w:numId w:val="72"/>
        </w:numPr>
        <w:tabs>
          <w:tab w:val="left" w:pos="1701"/>
        </w:tabs>
        <w:spacing w:before="120"/>
        <w:rPr>
          <w:sz w:val="19"/>
        </w:rPr>
      </w:pPr>
      <w:r>
        <w:rPr>
          <w:sz w:val="19"/>
        </w:rPr>
        <w:t>Objeto</w:t>
      </w:r>
      <w:r>
        <w:rPr>
          <w:spacing w:val="-8"/>
          <w:sz w:val="19"/>
        </w:rPr>
        <w:t xml:space="preserve"> </w:t>
      </w:r>
      <w:r>
        <w:rPr>
          <w:sz w:val="19"/>
        </w:rPr>
        <w:t>detallado</w:t>
      </w:r>
      <w:r>
        <w:rPr>
          <w:spacing w:val="-8"/>
          <w:sz w:val="19"/>
        </w:rPr>
        <w:t xml:space="preserve"> </w:t>
      </w:r>
      <w:r>
        <w:rPr>
          <w:sz w:val="19"/>
        </w:rPr>
        <w:t>del</w:t>
      </w:r>
      <w:r>
        <w:rPr>
          <w:spacing w:val="-7"/>
          <w:sz w:val="19"/>
        </w:rPr>
        <w:t xml:space="preserve"> </w:t>
      </w:r>
      <w:r>
        <w:rPr>
          <w:sz w:val="19"/>
        </w:rPr>
        <w:t>contrato,</w:t>
      </w:r>
      <w:r>
        <w:rPr>
          <w:spacing w:val="-6"/>
          <w:sz w:val="19"/>
        </w:rPr>
        <w:t xml:space="preserve"> </w:t>
      </w:r>
      <w:r>
        <w:rPr>
          <w:sz w:val="19"/>
        </w:rPr>
        <w:t>su</w:t>
      </w:r>
      <w:r>
        <w:rPr>
          <w:spacing w:val="-8"/>
          <w:sz w:val="19"/>
        </w:rPr>
        <w:t xml:space="preserve"> </w:t>
      </w:r>
      <w:r>
        <w:rPr>
          <w:sz w:val="19"/>
        </w:rPr>
        <w:t>duración,</w:t>
      </w:r>
      <w:r>
        <w:rPr>
          <w:spacing w:val="-7"/>
          <w:sz w:val="19"/>
        </w:rPr>
        <w:t xml:space="preserve"> </w:t>
      </w:r>
      <w:r>
        <w:rPr>
          <w:sz w:val="19"/>
        </w:rPr>
        <w:t>presupuesto</w:t>
      </w:r>
      <w:r>
        <w:rPr>
          <w:spacing w:val="-7"/>
          <w:sz w:val="19"/>
        </w:rPr>
        <w:t xml:space="preserve"> </w:t>
      </w:r>
      <w:r>
        <w:rPr>
          <w:sz w:val="19"/>
        </w:rPr>
        <w:t>base</w:t>
      </w:r>
      <w:r>
        <w:rPr>
          <w:spacing w:val="-8"/>
          <w:sz w:val="19"/>
        </w:rPr>
        <w:t xml:space="preserve"> </w:t>
      </w:r>
      <w:r>
        <w:rPr>
          <w:sz w:val="19"/>
        </w:rPr>
        <w:t>de</w:t>
      </w:r>
      <w:r>
        <w:rPr>
          <w:spacing w:val="-7"/>
          <w:sz w:val="19"/>
        </w:rPr>
        <w:t xml:space="preserve"> </w:t>
      </w:r>
      <w:r>
        <w:rPr>
          <w:spacing w:val="-2"/>
          <w:sz w:val="19"/>
        </w:rPr>
        <w:t>licitación.</w:t>
      </w:r>
    </w:p>
    <w:p w:rsidR="00385A4F" w:rsidRDefault="00311760">
      <w:pPr>
        <w:pStyle w:val="Prrafodelista"/>
        <w:numPr>
          <w:ilvl w:val="0"/>
          <w:numId w:val="72"/>
        </w:numPr>
        <w:tabs>
          <w:tab w:val="left" w:pos="1699"/>
          <w:tab w:val="left" w:pos="1701"/>
        </w:tabs>
        <w:spacing w:before="117"/>
        <w:ind w:right="141"/>
        <w:rPr>
          <w:sz w:val="19"/>
        </w:rPr>
      </w:pPr>
      <w:r>
        <w:rPr>
          <w:sz w:val="19"/>
        </w:rPr>
        <w:t>Memoria justificativa de la necesidad de realizar la contratación, de la idoneidad y la eficiencia de la contratación y de su relación directa, clara y proporcional con el objeto del contrato.</w:t>
      </w:r>
    </w:p>
    <w:p w:rsidR="00385A4F" w:rsidRDefault="00311760">
      <w:pPr>
        <w:pStyle w:val="Prrafodelista"/>
        <w:numPr>
          <w:ilvl w:val="0"/>
          <w:numId w:val="72"/>
        </w:numPr>
        <w:tabs>
          <w:tab w:val="left" w:pos="1701"/>
        </w:tabs>
        <w:spacing w:before="123"/>
        <w:rPr>
          <w:sz w:val="19"/>
        </w:rPr>
      </w:pPr>
      <w:r>
        <w:rPr>
          <w:sz w:val="19"/>
        </w:rPr>
        <w:t>Informe</w:t>
      </w:r>
      <w:r>
        <w:rPr>
          <w:spacing w:val="-8"/>
          <w:sz w:val="19"/>
        </w:rPr>
        <w:t xml:space="preserve"> </w:t>
      </w:r>
      <w:r>
        <w:rPr>
          <w:sz w:val="19"/>
        </w:rPr>
        <w:t>de</w:t>
      </w:r>
      <w:r>
        <w:rPr>
          <w:spacing w:val="-8"/>
          <w:sz w:val="19"/>
        </w:rPr>
        <w:t xml:space="preserve"> </w:t>
      </w:r>
      <w:r>
        <w:rPr>
          <w:sz w:val="19"/>
        </w:rPr>
        <w:t>insuficiencia</w:t>
      </w:r>
      <w:r>
        <w:rPr>
          <w:spacing w:val="-6"/>
          <w:sz w:val="19"/>
        </w:rPr>
        <w:t xml:space="preserve"> </w:t>
      </w:r>
      <w:r>
        <w:rPr>
          <w:sz w:val="19"/>
        </w:rPr>
        <w:t>de</w:t>
      </w:r>
      <w:r>
        <w:rPr>
          <w:spacing w:val="-8"/>
          <w:sz w:val="19"/>
        </w:rPr>
        <w:t xml:space="preserve"> </w:t>
      </w:r>
      <w:r>
        <w:rPr>
          <w:spacing w:val="-2"/>
          <w:sz w:val="19"/>
        </w:rPr>
        <w:t>medios.</w:t>
      </w:r>
    </w:p>
    <w:p w:rsidR="00385A4F" w:rsidRDefault="00311760">
      <w:pPr>
        <w:pStyle w:val="Prrafodelista"/>
        <w:numPr>
          <w:ilvl w:val="0"/>
          <w:numId w:val="72"/>
        </w:numPr>
        <w:tabs>
          <w:tab w:val="left" w:pos="1701"/>
        </w:tabs>
        <w:spacing w:before="119"/>
        <w:rPr>
          <w:sz w:val="19"/>
        </w:rPr>
      </w:pPr>
      <w:r>
        <w:rPr>
          <w:sz w:val="19"/>
        </w:rPr>
        <w:t>Resolución</w:t>
      </w:r>
      <w:r>
        <w:rPr>
          <w:spacing w:val="-8"/>
          <w:sz w:val="19"/>
        </w:rPr>
        <w:t xml:space="preserve"> </w:t>
      </w:r>
      <w:r>
        <w:rPr>
          <w:sz w:val="19"/>
        </w:rPr>
        <w:t>de</w:t>
      </w:r>
      <w:r>
        <w:rPr>
          <w:spacing w:val="-7"/>
          <w:sz w:val="19"/>
        </w:rPr>
        <w:t xml:space="preserve"> </w:t>
      </w:r>
      <w:r>
        <w:rPr>
          <w:sz w:val="19"/>
        </w:rPr>
        <w:t>inicio</w:t>
      </w:r>
      <w:r>
        <w:rPr>
          <w:spacing w:val="-6"/>
          <w:sz w:val="19"/>
        </w:rPr>
        <w:t xml:space="preserve"> </w:t>
      </w:r>
      <w:r>
        <w:rPr>
          <w:sz w:val="19"/>
        </w:rPr>
        <w:t>del</w:t>
      </w:r>
      <w:r>
        <w:rPr>
          <w:spacing w:val="-7"/>
          <w:sz w:val="19"/>
        </w:rPr>
        <w:t xml:space="preserve"> </w:t>
      </w:r>
      <w:r>
        <w:rPr>
          <w:sz w:val="19"/>
        </w:rPr>
        <w:t>expediente</w:t>
      </w:r>
      <w:r>
        <w:rPr>
          <w:spacing w:val="-7"/>
          <w:sz w:val="19"/>
        </w:rPr>
        <w:t xml:space="preserve"> </w:t>
      </w:r>
      <w:r>
        <w:rPr>
          <w:sz w:val="19"/>
        </w:rPr>
        <w:t>firmada</w:t>
      </w:r>
      <w:r>
        <w:rPr>
          <w:spacing w:val="-9"/>
          <w:sz w:val="19"/>
        </w:rPr>
        <w:t xml:space="preserve"> </w:t>
      </w:r>
      <w:r>
        <w:rPr>
          <w:sz w:val="19"/>
        </w:rPr>
        <w:t>por</w:t>
      </w:r>
      <w:r>
        <w:rPr>
          <w:spacing w:val="-7"/>
          <w:sz w:val="19"/>
        </w:rPr>
        <w:t xml:space="preserve"> </w:t>
      </w:r>
      <w:r>
        <w:rPr>
          <w:sz w:val="19"/>
        </w:rPr>
        <w:t>el</w:t>
      </w:r>
      <w:r>
        <w:rPr>
          <w:spacing w:val="-6"/>
          <w:sz w:val="19"/>
        </w:rPr>
        <w:t xml:space="preserve"> </w:t>
      </w:r>
      <w:r>
        <w:rPr>
          <w:sz w:val="19"/>
        </w:rPr>
        <w:t>órgano</w:t>
      </w:r>
      <w:r>
        <w:rPr>
          <w:spacing w:val="-8"/>
          <w:sz w:val="19"/>
        </w:rPr>
        <w:t xml:space="preserve"> </w:t>
      </w:r>
      <w:r>
        <w:rPr>
          <w:sz w:val="19"/>
        </w:rPr>
        <w:t>de</w:t>
      </w:r>
      <w:r>
        <w:rPr>
          <w:spacing w:val="-6"/>
          <w:sz w:val="19"/>
        </w:rPr>
        <w:t xml:space="preserve"> </w:t>
      </w:r>
      <w:r>
        <w:rPr>
          <w:spacing w:val="-2"/>
          <w:sz w:val="19"/>
        </w:rPr>
        <w:t>contratación.</w:t>
      </w:r>
    </w:p>
    <w:p w:rsidR="00385A4F" w:rsidRDefault="00311760">
      <w:pPr>
        <w:pStyle w:val="Prrafodelista"/>
        <w:numPr>
          <w:ilvl w:val="0"/>
          <w:numId w:val="72"/>
        </w:numPr>
        <w:tabs>
          <w:tab w:val="left" w:pos="1699"/>
          <w:tab w:val="left" w:pos="1701"/>
        </w:tabs>
        <w:spacing w:before="118"/>
        <w:ind w:right="145"/>
        <w:rPr>
          <w:sz w:val="19"/>
        </w:rPr>
      </w:pPr>
      <w:r>
        <w:rPr>
          <w:sz w:val="19"/>
        </w:rPr>
        <w:t>En el caso de que se hayan realizado consultas preliminares de mercado, informe debidamente motivado de las consultas realizadas de conformidad con lo dispuesto en el art. 115 LCSP.</w:t>
      </w:r>
    </w:p>
    <w:p w:rsidR="00385A4F" w:rsidRDefault="00311760">
      <w:pPr>
        <w:pStyle w:val="Prrafodelista"/>
        <w:numPr>
          <w:ilvl w:val="0"/>
          <w:numId w:val="72"/>
        </w:numPr>
        <w:tabs>
          <w:tab w:val="left" w:pos="1699"/>
        </w:tabs>
        <w:spacing w:before="123"/>
        <w:ind w:left="1699" w:hanging="426"/>
        <w:rPr>
          <w:sz w:val="19"/>
        </w:rPr>
      </w:pPr>
      <w:r>
        <w:rPr>
          <w:sz w:val="19"/>
        </w:rPr>
        <w:t>Archivo</w:t>
      </w:r>
      <w:r>
        <w:rPr>
          <w:spacing w:val="-9"/>
          <w:sz w:val="19"/>
        </w:rPr>
        <w:t xml:space="preserve"> </w:t>
      </w:r>
      <w:proofErr w:type="spellStart"/>
      <w:r>
        <w:rPr>
          <w:sz w:val="19"/>
        </w:rPr>
        <w:t>xml</w:t>
      </w:r>
      <w:proofErr w:type="spellEnd"/>
      <w:r>
        <w:rPr>
          <w:spacing w:val="-9"/>
          <w:sz w:val="19"/>
        </w:rPr>
        <w:t xml:space="preserve"> </w:t>
      </w:r>
      <w:r>
        <w:rPr>
          <w:sz w:val="19"/>
        </w:rPr>
        <w:t>para</w:t>
      </w:r>
      <w:r>
        <w:rPr>
          <w:spacing w:val="-11"/>
          <w:sz w:val="19"/>
        </w:rPr>
        <w:t xml:space="preserve"> </w:t>
      </w:r>
      <w:r>
        <w:rPr>
          <w:sz w:val="19"/>
        </w:rPr>
        <w:t>cumplimentar</w:t>
      </w:r>
      <w:r>
        <w:rPr>
          <w:spacing w:val="-8"/>
          <w:sz w:val="19"/>
        </w:rPr>
        <w:t xml:space="preserve"> </w:t>
      </w:r>
      <w:r>
        <w:rPr>
          <w:sz w:val="19"/>
        </w:rPr>
        <w:t>el</w:t>
      </w:r>
      <w:r>
        <w:rPr>
          <w:spacing w:val="-9"/>
          <w:sz w:val="19"/>
        </w:rPr>
        <w:t xml:space="preserve"> </w:t>
      </w:r>
      <w:r>
        <w:rPr>
          <w:spacing w:val="-2"/>
          <w:sz w:val="19"/>
        </w:rPr>
        <w:t>DEUC.</w:t>
      </w:r>
    </w:p>
    <w:p w:rsidR="00385A4F" w:rsidRDefault="00311760">
      <w:pPr>
        <w:pStyle w:val="Prrafodelista"/>
        <w:numPr>
          <w:ilvl w:val="0"/>
          <w:numId w:val="72"/>
        </w:numPr>
        <w:tabs>
          <w:tab w:val="left" w:pos="1699"/>
          <w:tab w:val="left" w:pos="1701"/>
        </w:tabs>
        <w:spacing w:before="118"/>
        <w:ind w:right="140"/>
        <w:rPr>
          <w:sz w:val="19"/>
        </w:rPr>
      </w:pPr>
      <w:r>
        <w:rPr>
          <w:sz w:val="19"/>
        </w:rPr>
        <w:t>La</w:t>
      </w:r>
      <w:r>
        <w:rPr>
          <w:spacing w:val="-6"/>
          <w:sz w:val="19"/>
        </w:rPr>
        <w:t xml:space="preserve"> </w:t>
      </w:r>
      <w:r>
        <w:rPr>
          <w:sz w:val="19"/>
        </w:rPr>
        <w:t>composición</w:t>
      </w:r>
      <w:r>
        <w:rPr>
          <w:spacing w:val="-4"/>
          <w:sz w:val="19"/>
        </w:rPr>
        <w:t xml:space="preserve"> </w:t>
      </w:r>
      <w:r>
        <w:rPr>
          <w:sz w:val="19"/>
        </w:rPr>
        <w:t>de</w:t>
      </w:r>
      <w:r>
        <w:rPr>
          <w:spacing w:val="-5"/>
          <w:sz w:val="19"/>
        </w:rPr>
        <w:t xml:space="preserve"> </w:t>
      </w:r>
      <w:r>
        <w:rPr>
          <w:sz w:val="19"/>
        </w:rPr>
        <w:t>las</w:t>
      </w:r>
      <w:r>
        <w:rPr>
          <w:spacing w:val="-5"/>
          <w:sz w:val="19"/>
        </w:rPr>
        <w:t xml:space="preserve"> </w:t>
      </w:r>
      <w:r>
        <w:rPr>
          <w:sz w:val="19"/>
        </w:rPr>
        <w:t>mesas</w:t>
      </w:r>
      <w:r>
        <w:rPr>
          <w:spacing w:val="-5"/>
          <w:sz w:val="19"/>
        </w:rPr>
        <w:t xml:space="preserve"> </w:t>
      </w:r>
      <w:r>
        <w:rPr>
          <w:sz w:val="19"/>
        </w:rPr>
        <w:t>de</w:t>
      </w:r>
      <w:r>
        <w:rPr>
          <w:spacing w:val="-5"/>
          <w:sz w:val="19"/>
        </w:rPr>
        <w:t xml:space="preserve"> </w:t>
      </w:r>
      <w:r>
        <w:rPr>
          <w:sz w:val="19"/>
        </w:rPr>
        <w:t>contratación</w:t>
      </w:r>
      <w:r>
        <w:rPr>
          <w:spacing w:val="-4"/>
          <w:sz w:val="19"/>
        </w:rPr>
        <w:t xml:space="preserve"> </w:t>
      </w:r>
      <w:r>
        <w:rPr>
          <w:sz w:val="19"/>
        </w:rPr>
        <w:t>que</w:t>
      </w:r>
      <w:r>
        <w:rPr>
          <w:spacing w:val="-3"/>
          <w:sz w:val="19"/>
        </w:rPr>
        <w:t xml:space="preserve"> </w:t>
      </w:r>
      <w:r>
        <w:rPr>
          <w:sz w:val="19"/>
        </w:rPr>
        <w:t>asistan</w:t>
      </w:r>
      <w:r>
        <w:rPr>
          <w:spacing w:val="-3"/>
          <w:sz w:val="19"/>
        </w:rPr>
        <w:t xml:space="preserve"> </w:t>
      </w:r>
      <w:r>
        <w:rPr>
          <w:sz w:val="19"/>
        </w:rPr>
        <w:t>al</w:t>
      </w:r>
      <w:r>
        <w:rPr>
          <w:spacing w:val="-4"/>
          <w:sz w:val="19"/>
        </w:rPr>
        <w:t xml:space="preserve"> </w:t>
      </w:r>
      <w:r>
        <w:rPr>
          <w:sz w:val="19"/>
        </w:rPr>
        <w:t>órgano</w:t>
      </w:r>
      <w:r>
        <w:rPr>
          <w:spacing w:val="-3"/>
          <w:sz w:val="19"/>
        </w:rPr>
        <w:t xml:space="preserve"> </w:t>
      </w:r>
      <w:r>
        <w:rPr>
          <w:sz w:val="19"/>
        </w:rPr>
        <w:t>de</w:t>
      </w:r>
      <w:r>
        <w:rPr>
          <w:spacing w:val="-5"/>
          <w:sz w:val="19"/>
        </w:rPr>
        <w:t xml:space="preserve"> </w:t>
      </w:r>
      <w:r>
        <w:rPr>
          <w:sz w:val="19"/>
        </w:rPr>
        <w:t>contratación</w:t>
      </w:r>
      <w:r>
        <w:rPr>
          <w:spacing w:val="-4"/>
          <w:sz w:val="19"/>
        </w:rPr>
        <w:t xml:space="preserve"> </w:t>
      </w:r>
      <w:r>
        <w:rPr>
          <w:sz w:val="19"/>
        </w:rPr>
        <w:t>y</w:t>
      </w:r>
      <w:r>
        <w:rPr>
          <w:spacing w:val="-4"/>
          <w:sz w:val="19"/>
        </w:rPr>
        <w:t xml:space="preserve"> </w:t>
      </w:r>
      <w:r>
        <w:rPr>
          <w:sz w:val="19"/>
        </w:rPr>
        <w:t>el cargo de sus componentes.</w:t>
      </w:r>
    </w:p>
    <w:p w:rsidR="00385A4F" w:rsidRDefault="00311760">
      <w:pPr>
        <w:pStyle w:val="Prrafodelista"/>
        <w:numPr>
          <w:ilvl w:val="0"/>
          <w:numId w:val="72"/>
        </w:numPr>
        <w:tabs>
          <w:tab w:val="left" w:pos="1699"/>
          <w:tab w:val="left" w:pos="1701"/>
        </w:tabs>
        <w:spacing w:before="121"/>
        <w:ind w:right="145"/>
        <w:rPr>
          <w:sz w:val="19"/>
        </w:rPr>
      </w:pPr>
      <w:r>
        <w:rPr>
          <w:sz w:val="19"/>
        </w:rPr>
        <w:t>La</w:t>
      </w:r>
      <w:r>
        <w:rPr>
          <w:spacing w:val="-7"/>
          <w:sz w:val="19"/>
        </w:rPr>
        <w:t xml:space="preserve"> </w:t>
      </w:r>
      <w:r>
        <w:rPr>
          <w:sz w:val="19"/>
        </w:rPr>
        <w:t>designación</w:t>
      </w:r>
      <w:r>
        <w:rPr>
          <w:spacing w:val="-5"/>
          <w:sz w:val="19"/>
        </w:rPr>
        <w:t xml:space="preserve"> </w:t>
      </w:r>
      <w:r>
        <w:rPr>
          <w:sz w:val="19"/>
        </w:rPr>
        <w:t>de</w:t>
      </w:r>
      <w:r>
        <w:rPr>
          <w:spacing w:val="-6"/>
          <w:sz w:val="19"/>
        </w:rPr>
        <w:t xml:space="preserve"> </w:t>
      </w:r>
      <w:r>
        <w:rPr>
          <w:sz w:val="19"/>
        </w:rPr>
        <w:t>las</w:t>
      </w:r>
      <w:r>
        <w:rPr>
          <w:spacing w:val="-6"/>
          <w:sz w:val="19"/>
        </w:rPr>
        <w:t xml:space="preserve"> </w:t>
      </w:r>
      <w:r>
        <w:rPr>
          <w:sz w:val="19"/>
        </w:rPr>
        <w:t>personas</w:t>
      </w:r>
      <w:r>
        <w:rPr>
          <w:spacing w:val="-6"/>
          <w:sz w:val="19"/>
        </w:rPr>
        <w:t xml:space="preserve"> </w:t>
      </w:r>
      <w:r>
        <w:rPr>
          <w:sz w:val="19"/>
        </w:rPr>
        <w:t>integrantes</w:t>
      </w:r>
      <w:r>
        <w:rPr>
          <w:spacing w:val="-6"/>
          <w:sz w:val="19"/>
        </w:rPr>
        <w:t xml:space="preserve"> </w:t>
      </w:r>
      <w:r>
        <w:rPr>
          <w:sz w:val="19"/>
        </w:rPr>
        <w:t>del</w:t>
      </w:r>
      <w:r>
        <w:rPr>
          <w:spacing w:val="-5"/>
          <w:sz w:val="19"/>
        </w:rPr>
        <w:t xml:space="preserve"> </w:t>
      </w:r>
      <w:r>
        <w:rPr>
          <w:sz w:val="19"/>
        </w:rPr>
        <w:t>comité</w:t>
      </w:r>
      <w:r>
        <w:rPr>
          <w:spacing w:val="-6"/>
          <w:sz w:val="19"/>
        </w:rPr>
        <w:t xml:space="preserve"> </w:t>
      </w:r>
      <w:r>
        <w:rPr>
          <w:sz w:val="19"/>
        </w:rPr>
        <w:t>de</w:t>
      </w:r>
      <w:r>
        <w:rPr>
          <w:spacing w:val="-6"/>
          <w:sz w:val="19"/>
        </w:rPr>
        <w:t xml:space="preserve"> </w:t>
      </w:r>
      <w:r>
        <w:rPr>
          <w:sz w:val="19"/>
        </w:rPr>
        <w:t>expertos</w:t>
      </w:r>
      <w:r>
        <w:rPr>
          <w:spacing w:val="-6"/>
          <w:sz w:val="19"/>
        </w:rPr>
        <w:t xml:space="preserve"> </w:t>
      </w:r>
      <w:r>
        <w:rPr>
          <w:sz w:val="19"/>
        </w:rPr>
        <w:t>para</w:t>
      </w:r>
      <w:r>
        <w:rPr>
          <w:spacing w:val="-7"/>
          <w:sz w:val="19"/>
        </w:rPr>
        <w:t xml:space="preserve"> </w:t>
      </w:r>
      <w:r>
        <w:rPr>
          <w:sz w:val="19"/>
        </w:rPr>
        <w:t>la</w:t>
      </w:r>
      <w:r>
        <w:rPr>
          <w:spacing w:val="-5"/>
          <w:sz w:val="19"/>
        </w:rPr>
        <w:t xml:space="preserve"> </w:t>
      </w:r>
      <w:r>
        <w:rPr>
          <w:sz w:val="19"/>
        </w:rPr>
        <w:t>aplicación</w:t>
      </w:r>
      <w:r>
        <w:rPr>
          <w:spacing w:val="-5"/>
          <w:sz w:val="19"/>
        </w:rPr>
        <w:t xml:space="preserve"> </w:t>
      </w:r>
      <w:r>
        <w:rPr>
          <w:sz w:val="19"/>
        </w:rPr>
        <w:t>de criterios de</w:t>
      </w:r>
      <w:r>
        <w:rPr>
          <w:spacing w:val="-1"/>
          <w:sz w:val="19"/>
        </w:rPr>
        <w:t xml:space="preserve"> </w:t>
      </w:r>
      <w:r>
        <w:rPr>
          <w:sz w:val="19"/>
        </w:rPr>
        <w:t>adjudicación que</w:t>
      </w:r>
      <w:r>
        <w:rPr>
          <w:spacing w:val="-1"/>
          <w:sz w:val="19"/>
        </w:rPr>
        <w:t xml:space="preserve"> </w:t>
      </w:r>
      <w:r>
        <w:rPr>
          <w:sz w:val="19"/>
        </w:rPr>
        <w:t>dependan de un juicio de</w:t>
      </w:r>
      <w:r>
        <w:rPr>
          <w:spacing w:val="-1"/>
          <w:sz w:val="19"/>
        </w:rPr>
        <w:t xml:space="preserve"> </w:t>
      </w:r>
      <w:r>
        <w:rPr>
          <w:sz w:val="19"/>
        </w:rPr>
        <w:t>valor cuando su intervención se haya indicado en la cláusula 19.2.7 de cláusulas específicas del contrato. Deberá indicarse, además, el cargo de sus miembros.</w:t>
      </w:r>
    </w:p>
    <w:p w:rsidR="00385A4F" w:rsidRDefault="00311760">
      <w:pPr>
        <w:pStyle w:val="Prrafodelista"/>
        <w:numPr>
          <w:ilvl w:val="0"/>
          <w:numId w:val="72"/>
        </w:numPr>
        <w:tabs>
          <w:tab w:val="left" w:pos="1699"/>
          <w:tab w:val="left" w:pos="1701"/>
        </w:tabs>
        <w:spacing w:before="120" w:line="242" w:lineRule="auto"/>
        <w:ind w:right="147"/>
        <w:rPr>
          <w:sz w:val="19"/>
        </w:rPr>
      </w:pPr>
      <w:r>
        <w:rPr>
          <w:sz w:val="19"/>
        </w:rPr>
        <w:t xml:space="preserve">Medios a través de los que se ha publicitado el contrato y los enlaces a esas </w:t>
      </w:r>
      <w:r>
        <w:rPr>
          <w:spacing w:val="-2"/>
          <w:sz w:val="19"/>
        </w:rPr>
        <w:t>publicaciones.</w:t>
      </w:r>
    </w:p>
    <w:p w:rsidR="00385A4F" w:rsidRDefault="00311760">
      <w:pPr>
        <w:pStyle w:val="Prrafodelista"/>
        <w:numPr>
          <w:ilvl w:val="0"/>
          <w:numId w:val="72"/>
        </w:numPr>
        <w:tabs>
          <w:tab w:val="left" w:pos="1699"/>
          <w:tab w:val="left" w:pos="1701"/>
        </w:tabs>
        <w:spacing w:before="115"/>
        <w:ind w:right="140"/>
        <w:rPr>
          <w:sz w:val="19"/>
        </w:rPr>
      </w:pPr>
      <w:r>
        <w:rPr>
          <w:sz w:val="19"/>
        </w:rPr>
        <w:t>En su caso, resolución o resoluciones del órgano de contratación por las que se introduzcan modificaciones significativas en el PCAP y/o PPTP y se establezcan nuevas fechas</w:t>
      </w:r>
      <w:r>
        <w:rPr>
          <w:spacing w:val="40"/>
          <w:sz w:val="19"/>
        </w:rPr>
        <w:t xml:space="preserve"> </w:t>
      </w:r>
      <w:r>
        <w:rPr>
          <w:sz w:val="19"/>
        </w:rPr>
        <w:t>límite</w:t>
      </w:r>
      <w:r>
        <w:rPr>
          <w:spacing w:val="40"/>
          <w:sz w:val="19"/>
        </w:rPr>
        <w:t xml:space="preserve"> </w:t>
      </w:r>
      <w:r>
        <w:rPr>
          <w:sz w:val="19"/>
        </w:rPr>
        <w:t>para</w:t>
      </w:r>
      <w:r>
        <w:rPr>
          <w:spacing w:val="40"/>
          <w:sz w:val="19"/>
        </w:rPr>
        <w:t xml:space="preserve"> </w:t>
      </w:r>
      <w:r>
        <w:rPr>
          <w:sz w:val="19"/>
        </w:rPr>
        <w:t>presentar</w:t>
      </w:r>
      <w:r>
        <w:rPr>
          <w:spacing w:val="40"/>
          <w:sz w:val="19"/>
        </w:rPr>
        <w:t xml:space="preserve"> </w:t>
      </w:r>
      <w:r>
        <w:rPr>
          <w:sz w:val="19"/>
        </w:rPr>
        <w:t>las</w:t>
      </w:r>
      <w:r>
        <w:rPr>
          <w:spacing w:val="40"/>
          <w:sz w:val="19"/>
        </w:rPr>
        <w:t xml:space="preserve"> </w:t>
      </w:r>
      <w:r>
        <w:rPr>
          <w:sz w:val="19"/>
        </w:rPr>
        <w:t>ofertas</w:t>
      </w:r>
      <w:r>
        <w:rPr>
          <w:spacing w:val="40"/>
          <w:sz w:val="19"/>
        </w:rPr>
        <w:t xml:space="preserve"> </w:t>
      </w:r>
      <w:r>
        <w:rPr>
          <w:sz w:val="19"/>
        </w:rPr>
        <w:t>como</w:t>
      </w:r>
      <w:r>
        <w:rPr>
          <w:spacing w:val="40"/>
          <w:sz w:val="19"/>
        </w:rPr>
        <w:t xml:space="preserve"> </w:t>
      </w:r>
      <w:r>
        <w:rPr>
          <w:sz w:val="19"/>
        </w:rPr>
        <w:t>consecuencia</w:t>
      </w:r>
      <w:r>
        <w:rPr>
          <w:spacing w:val="40"/>
          <w:sz w:val="19"/>
        </w:rPr>
        <w:t xml:space="preserve"> </w:t>
      </w:r>
      <w:r>
        <w:rPr>
          <w:sz w:val="19"/>
        </w:rPr>
        <w:t>de</w:t>
      </w:r>
      <w:r>
        <w:rPr>
          <w:spacing w:val="40"/>
          <w:sz w:val="19"/>
        </w:rPr>
        <w:t xml:space="preserve"> </w:t>
      </w:r>
      <w:r>
        <w:rPr>
          <w:sz w:val="19"/>
        </w:rPr>
        <w:t>la</w:t>
      </w:r>
      <w:r>
        <w:rPr>
          <w:spacing w:val="40"/>
          <w:sz w:val="19"/>
        </w:rPr>
        <w:t xml:space="preserve"> </w:t>
      </w:r>
      <w:r>
        <w:rPr>
          <w:sz w:val="19"/>
        </w:rPr>
        <w:t>correspondiente</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1701"/>
      </w:pPr>
      <w:r>
        <w:t>ampliación del plazo, sin perjuicio de que se acuerde la retroacción de actuaciones en virtud de los artículos 122.1 y 124 LCSP.</w:t>
      </w:r>
    </w:p>
    <w:p w:rsidR="00385A4F" w:rsidRDefault="00311760">
      <w:pPr>
        <w:pStyle w:val="Prrafodelista"/>
        <w:numPr>
          <w:ilvl w:val="0"/>
          <w:numId w:val="72"/>
        </w:numPr>
        <w:tabs>
          <w:tab w:val="left" w:pos="1699"/>
          <w:tab w:val="left" w:pos="1701"/>
        </w:tabs>
        <w:spacing w:before="119"/>
        <w:ind w:right="149"/>
        <w:rPr>
          <w:sz w:val="19"/>
        </w:rPr>
      </w:pPr>
      <w:r>
        <w:rPr>
          <w:sz w:val="19"/>
        </w:rPr>
        <w:t>En</w:t>
      </w:r>
      <w:r>
        <w:rPr>
          <w:spacing w:val="-17"/>
          <w:sz w:val="19"/>
        </w:rPr>
        <w:t xml:space="preserve"> </w:t>
      </w:r>
      <w:r>
        <w:rPr>
          <w:sz w:val="19"/>
        </w:rPr>
        <w:t>su</w:t>
      </w:r>
      <w:r>
        <w:rPr>
          <w:spacing w:val="-17"/>
          <w:sz w:val="19"/>
        </w:rPr>
        <w:t xml:space="preserve"> </w:t>
      </w:r>
      <w:r>
        <w:rPr>
          <w:sz w:val="19"/>
        </w:rPr>
        <w:t>caso,</w:t>
      </w:r>
      <w:r>
        <w:rPr>
          <w:spacing w:val="-17"/>
          <w:sz w:val="19"/>
        </w:rPr>
        <w:t xml:space="preserve"> </w:t>
      </w:r>
      <w:r>
        <w:rPr>
          <w:sz w:val="19"/>
        </w:rPr>
        <w:t>resolución</w:t>
      </w:r>
      <w:r>
        <w:rPr>
          <w:spacing w:val="-16"/>
          <w:sz w:val="19"/>
        </w:rPr>
        <w:t xml:space="preserve"> </w:t>
      </w:r>
      <w:r>
        <w:rPr>
          <w:sz w:val="19"/>
        </w:rPr>
        <w:t>o</w:t>
      </w:r>
      <w:r>
        <w:rPr>
          <w:spacing w:val="-17"/>
          <w:sz w:val="19"/>
        </w:rPr>
        <w:t xml:space="preserve"> </w:t>
      </w:r>
      <w:r>
        <w:rPr>
          <w:sz w:val="19"/>
        </w:rPr>
        <w:t>resoluciones</w:t>
      </w:r>
      <w:r>
        <w:rPr>
          <w:spacing w:val="-17"/>
          <w:sz w:val="19"/>
        </w:rPr>
        <w:t xml:space="preserve"> </w:t>
      </w:r>
      <w:r>
        <w:rPr>
          <w:sz w:val="19"/>
        </w:rPr>
        <w:t>del</w:t>
      </w:r>
      <w:r>
        <w:rPr>
          <w:spacing w:val="-16"/>
          <w:sz w:val="19"/>
        </w:rPr>
        <w:t xml:space="preserve"> </w:t>
      </w:r>
      <w:r>
        <w:rPr>
          <w:sz w:val="19"/>
        </w:rPr>
        <w:t>órgano</w:t>
      </w:r>
      <w:r>
        <w:rPr>
          <w:spacing w:val="-17"/>
          <w:sz w:val="19"/>
        </w:rPr>
        <w:t xml:space="preserve"> </w:t>
      </w:r>
      <w:r>
        <w:rPr>
          <w:sz w:val="19"/>
        </w:rPr>
        <w:t>de</w:t>
      </w:r>
      <w:r>
        <w:rPr>
          <w:spacing w:val="-17"/>
          <w:sz w:val="19"/>
        </w:rPr>
        <w:t xml:space="preserve"> </w:t>
      </w:r>
      <w:r>
        <w:rPr>
          <w:sz w:val="19"/>
        </w:rPr>
        <w:t>contratación</w:t>
      </w:r>
      <w:r>
        <w:rPr>
          <w:spacing w:val="-16"/>
          <w:sz w:val="19"/>
        </w:rPr>
        <w:t xml:space="preserve"> </w:t>
      </w:r>
      <w:r>
        <w:rPr>
          <w:sz w:val="19"/>
        </w:rPr>
        <w:t>por</w:t>
      </w:r>
      <w:r>
        <w:rPr>
          <w:spacing w:val="-17"/>
          <w:sz w:val="19"/>
        </w:rPr>
        <w:t xml:space="preserve"> </w:t>
      </w:r>
      <w:r>
        <w:rPr>
          <w:sz w:val="19"/>
        </w:rPr>
        <w:t>las</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 xml:space="preserve">modifican el PCAP y/o PPTP para la corrección de errores materiales, de </w:t>
      </w:r>
      <w:proofErr w:type="gramStart"/>
      <w:r>
        <w:rPr>
          <w:sz w:val="19"/>
        </w:rPr>
        <w:t>hecho</w:t>
      </w:r>
      <w:proofErr w:type="gramEnd"/>
      <w:r>
        <w:rPr>
          <w:sz w:val="19"/>
        </w:rPr>
        <w:t xml:space="preserve"> o aritméticos.</w:t>
      </w:r>
    </w:p>
    <w:p w:rsidR="00385A4F" w:rsidRDefault="00311760">
      <w:pPr>
        <w:pStyle w:val="Prrafodelista"/>
        <w:numPr>
          <w:ilvl w:val="0"/>
          <w:numId w:val="72"/>
        </w:numPr>
        <w:tabs>
          <w:tab w:val="left" w:pos="1699"/>
          <w:tab w:val="left" w:pos="1701"/>
        </w:tabs>
        <w:spacing w:before="121"/>
        <w:ind w:right="144"/>
        <w:rPr>
          <w:sz w:val="19"/>
        </w:rPr>
      </w:pPr>
      <w:r>
        <w:rPr>
          <w:sz w:val="19"/>
        </w:rPr>
        <w:t>Aclaraciones</w:t>
      </w:r>
      <w:r>
        <w:rPr>
          <w:spacing w:val="-13"/>
          <w:sz w:val="19"/>
        </w:rPr>
        <w:t xml:space="preserve"> </w:t>
      </w:r>
      <w:r>
        <w:rPr>
          <w:sz w:val="19"/>
        </w:rPr>
        <w:t>sobre</w:t>
      </w:r>
      <w:r>
        <w:rPr>
          <w:spacing w:val="-13"/>
          <w:sz w:val="19"/>
        </w:rPr>
        <w:t xml:space="preserve"> </w:t>
      </w:r>
      <w:r>
        <w:rPr>
          <w:sz w:val="19"/>
        </w:rPr>
        <w:t>los</w:t>
      </w:r>
      <w:r>
        <w:rPr>
          <w:spacing w:val="-11"/>
          <w:sz w:val="19"/>
        </w:rPr>
        <w:t xml:space="preserve"> </w:t>
      </w:r>
      <w:r>
        <w:rPr>
          <w:sz w:val="19"/>
        </w:rPr>
        <w:t>pliegos</w:t>
      </w:r>
      <w:r>
        <w:rPr>
          <w:spacing w:val="-13"/>
          <w:sz w:val="19"/>
        </w:rPr>
        <w:t xml:space="preserve"> </w:t>
      </w:r>
      <w:r>
        <w:rPr>
          <w:sz w:val="19"/>
        </w:rPr>
        <w:t>y/o</w:t>
      </w:r>
      <w:r>
        <w:rPr>
          <w:spacing w:val="-13"/>
          <w:sz w:val="19"/>
        </w:rPr>
        <w:t xml:space="preserve"> </w:t>
      </w:r>
      <w:r>
        <w:rPr>
          <w:sz w:val="19"/>
        </w:rPr>
        <w:t>resto</w:t>
      </w:r>
      <w:r>
        <w:rPr>
          <w:spacing w:val="-11"/>
          <w:sz w:val="19"/>
        </w:rPr>
        <w:t xml:space="preserve"> </w:t>
      </w:r>
      <w:r>
        <w:rPr>
          <w:sz w:val="19"/>
        </w:rPr>
        <w:t>de</w:t>
      </w:r>
      <w:r>
        <w:rPr>
          <w:spacing w:val="-13"/>
          <w:sz w:val="19"/>
        </w:rPr>
        <w:t xml:space="preserve"> </w:t>
      </w:r>
      <w:r>
        <w:rPr>
          <w:sz w:val="19"/>
        </w:rPr>
        <w:t>documentación</w:t>
      </w:r>
      <w:r>
        <w:rPr>
          <w:spacing w:val="-13"/>
          <w:sz w:val="19"/>
        </w:rPr>
        <w:t xml:space="preserve"> </w:t>
      </w:r>
      <w:r>
        <w:rPr>
          <w:sz w:val="19"/>
        </w:rPr>
        <w:t>tanto</w:t>
      </w:r>
      <w:r>
        <w:rPr>
          <w:spacing w:val="-11"/>
          <w:sz w:val="19"/>
        </w:rPr>
        <w:t xml:space="preserve"> </w:t>
      </w:r>
      <w:r>
        <w:rPr>
          <w:sz w:val="19"/>
        </w:rPr>
        <w:t>si</w:t>
      </w:r>
      <w:r>
        <w:rPr>
          <w:spacing w:val="-13"/>
          <w:sz w:val="19"/>
        </w:rPr>
        <w:t xml:space="preserve"> </w:t>
      </w:r>
      <w:r>
        <w:rPr>
          <w:sz w:val="19"/>
        </w:rPr>
        <w:t>las</w:t>
      </w:r>
      <w:r>
        <w:rPr>
          <w:spacing w:val="-13"/>
          <w:sz w:val="19"/>
        </w:rPr>
        <w:t xml:space="preserve"> </w:t>
      </w:r>
      <w:r>
        <w:rPr>
          <w:sz w:val="19"/>
        </w:rPr>
        <w:t>respuestas</w:t>
      </w:r>
      <w:r>
        <w:rPr>
          <w:spacing w:val="-13"/>
          <w:sz w:val="19"/>
        </w:rPr>
        <w:t xml:space="preserve"> </w:t>
      </w:r>
      <w:r>
        <w:rPr>
          <w:sz w:val="19"/>
        </w:rPr>
        <w:t>tienen carácter vinculante, de conformidad con la cláusula 26.1.3 de cláusulas específicas del contrato, como si su carácter no es vinculante.</w:t>
      </w:r>
    </w:p>
    <w:p w:rsidR="00385A4F" w:rsidRDefault="00311760">
      <w:pPr>
        <w:pStyle w:val="Prrafodelista"/>
        <w:numPr>
          <w:ilvl w:val="0"/>
          <w:numId w:val="72"/>
        </w:numPr>
        <w:tabs>
          <w:tab w:val="left" w:pos="1699"/>
        </w:tabs>
        <w:spacing w:before="121"/>
        <w:ind w:left="1699" w:hanging="426"/>
        <w:rPr>
          <w:sz w:val="19"/>
        </w:rPr>
      </w:pPr>
      <w:r>
        <w:rPr>
          <w:sz w:val="19"/>
        </w:rPr>
        <w:t>Número</w:t>
      </w:r>
      <w:r>
        <w:rPr>
          <w:spacing w:val="-14"/>
          <w:sz w:val="19"/>
        </w:rPr>
        <w:t xml:space="preserve"> </w:t>
      </w:r>
      <w:r>
        <w:rPr>
          <w:sz w:val="19"/>
        </w:rPr>
        <w:t>e</w:t>
      </w:r>
      <w:r>
        <w:rPr>
          <w:spacing w:val="-14"/>
          <w:sz w:val="19"/>
        </w:rPr>
        <w:t xml:space="preserve"> </w:t>
      </w:r>
      <w:r>
        <w:rPr>
          <w:sz w:val="19"/>
        </w:rPr>
        <w:t>identidad</w:t>
      </w:r>
      <w:r>
        <w:rPr>
          <w:spacing w:val="-12"/>
          <w:sz w:val="19"/>
        </w:rPr>
        <w:t xml:space="preserve"> </w:t>
      </w:r>
      <w:r>
        <w:rPr>
          <w:sz w:val="19"/>
        </w:rPr>
        <w:t>de</w:t>
      </w:r>
      <w:r>
        <w:rPr>
          <w:spacing w:val="-14"/>
          <w:sz w:val="19"/>
        </w:rPr>
        <w:t xml:space="preserve"> </w:t>
      </w:r>
      <w:r>
        <w:rPr>
          <w:sz w:val="19"/>
        </w:rPr>
        <w:t>las</w:t>
      </w:r>
      <w:r>
        <w:rPr>
          <w:spacing w:val="-14"/>
          <w:sz w:val="19"/>
        </w:rPr>
        <w:t xml:space="preserve"> </w:t>
      </w:r>
      <w:r>
        <w:rPr>
          <w:sz w:val="19"/>
        </w:rPr>
        <w:t>licitadoras</w:t>
      </w:r>
      <w:r>
        <w:rPr>
          <w:spacing w:val="-14"/>
          <w:sz w:val="19"/>
        </w:rPr>
        <w:t xml:space="preserve"> </w:t>
      </w:r>
      <w:r>
        <w:rPr>
          <w:sz w:val="19"/>
        </w:rPr>
        <w:t>participantes</w:t>
      </w:r>
      <w:r>
        <w:rPr>
          <w:spacing w:val="-12"/>
          <w:sz w:val="19"/>
        </w:rPr>
        <w:t xml:space="preserve"> </w:t>
      </w:r>
      <w:r>
        <w:rPr>
          <w:sz w:val="19"/>
        </w:rPr>
        <w:t>en</w:t>
      </w:r>
      <w:r>
        <w:rPr>
          <w:spacing w:val="-14"/>
          <w:sz w:val="19"/>
        </w:rPr>
        <w:t xml:space="preserve"> </w:t>
      </w:r>
      <w:r>
        <w:rPr>
          <w:sz w:val="19"/>
        </w:rPr>
        <w:t>el</w:t>
      </w:r>
      <w:r>
        <w:rPr>
          <w:spacing w:val="-14"/>
          <w:sz w:val="19"/>
        </w:rPr>
        <w:t xml:space="preserve"> </w:t>
      </w:r>
      <w:r>
        <w:rPr>
          <w:sz w:val="19"/>
        </w:rPr>
        <w:t>procedimiento</w:t>
      </w:r>
      <w:r>
        <w:rPr>
          <w:spacing w:val="-14"/>
          <w:sz w:val="19"/>
        </w:rPr>
        <w:t xml:space="preserve"> </w:t>
      </w:r>
      <w:r>
        <w:rPr>
          <w:sz w:val="19"/>
        </w:rPr>
        <w:t>de</w:t>
      </w:r>
      <w:r>
        <w:rPr>
          <w:spacing w:val="-12"/>
          <w:sz w:val="19"/>
        </w:rPr>
        <w:t xml:space="preserve"> </w:t>
      </w:r>
      <w:r>
        <w:rPr>
          <w:spacing w:val="-2"/>
          <w:sz w:val="19"/>
        </w:rPr>
        <w:t>adjudicación.</w:t>
      </w:r>
    </w:p>
    <w:p w:rsidR="00385A4F" w:rsidRDefault="00311760">
      <w:pPr>
        <w:pStyle w:val="Prrafodelista"/>
        <w:numPr>
          <w:ilvl w:val="0"/>
          <w:numId w:val="72"/>
        </w:numPr>
        <w:tabs>
          <w:tab w:val="left" w:pos="1699"/>
          <w:tab w:val="left" w:pos="1701"/>
        </w:tabs>
        <w:spacing w:before="117"/>
        <w:ind w:right="147"/>
        <w:rPr>
          <w:sz w:val="19"/>
        </w:rPr>
      </w:pPr>
      <w:r>
        <w:rPr>
          <w:sz w:val="19"/>
        </w:rPr>
        <w:t>Fechas y lugares de celebración de las sesiones públicas de la mesa de contratación y, en su caso, sus alteraciones; así como el sitio web a través del cual, en su caso, se podrán visualizar.</w:t>
      </w:r>
    </w:p>
    <w:p w:rsidR="00385A4F" w:rsidRDefault="00311760">
      <w:pPr>
        <w:pStyle w:val="Prrafodelista"/>
        <w:numPr>
          <w:ilvl w:val="0"/>
          <w:numId w:val="72"/>
        </w:numPr>
        <w:tabs>
          <w:tab w:val="left" w:pos="1699"/>
          <w:tab w:val="left" w:pos="1701"/>
        </w:tabs>
        <w:spacing w:before="122"/>
        <w:ind w:right="146"/>
        <w:rPr>
          <w:sz w:val="19"/>
        </w:rPr>
      </w:pPr>
      <w:r>
        <w:rPr>
          <w:sz w:val="19"/>
        </w:rPr>
        <w:t xml:space="preserve">Relación de licitadoras admitidas y excluidas y, en este último caso, las razones de la </w:t>
      </w:r>
      <w:r>
        <w:rPr>
          <w:spacing w:val="-2"/>
          <w:sz w:val="19"/>
        </w:rPr>
        <w:t>exclusión.</w:t>
      </w:r>
    </w:p>
    <w:p w:rsidR="00385A4F" w:rsidRDefault="00311760">
      <w:pPr>
        <w:pStyle w:val="Prrafodelista"/>
        <w:numPr>
          <w:ilvl w:val="0"/>
          <w:numId w:val="72"/>
        </w:numPr>
        <w:tabs>
          <w:tab w:val="left" w:pos="1699"/>
        </w:tabs>
        <w:spacing w:before="124"/>
        <w:ind w:left="1699" w:hanging="426"/>
        <w:rPr>
          <w:sz w:val="19"/>
        </w:rPr>
      </w:pPr>
      <w:r>
        <w:rPr>
          <w:sz w:val="19"/>
        </w:rPr>
        <w:t>Actas</w:t>
      </w:r>
      <w:r>
        <w:rPr>
          <w:spacing w:val="-2"/>
          <w:sz w:val="19"/>
        </w:rPr>
        <w:t xml:space="preserve"> </w:t>
      </w:r>
      <w:r>
        <w:rPr>
          <w:sz w:val="19"/>
        </w:rPr>
        <w:t>de</w:t>
      </w:r>
      <w:r>
        <w:rPr>
          <w:spacing w:val="-5"/>
          <w:sz w:val="19"/>
        </w:rPr>
        <w:t xml:space="preserve"> </w:t>
      </w:r>
      <w:r>
        <w:rPr>
          <w:sz w:val="19"/>
        </w:rPr>
        <w:t>la</w:t>
      </w:r>
      <w:r>
        <w:rPr>
          <w:spacing w:val="-5"/>
          <w:sz w:val="19"/>
        </w:rPr>
        <w:t xml:space="preserve"> </w:t>
      </w:r>
      <w:r>
        <w:rPr>
          <w:sz w:val="19"/>
        </w:rPr>
        <w:t>mesa</w:t>
      </w:r>
      <w:r>
        <w:rPr>
          <w:spacing w:val="-6"/>
          <w:sz w:val="19"/>
        </w:rPr>
        <w:t xml:space="preserve"> </w:t>
      </w:r>
      <w:r>
        <w:rPr>
          <w:sz w:val="19"/>
        </w:rPr>
        <w:t>de</w:t>
      </w:r>
      <w:r>
        <w:rPr>
          <w:spacing w:val="-3"/>
          <w:sz w:val="19"/>
        </w:rPr>
        <w:t xml:space="preserve"> </w:t>
      </w:r>
      <w:r>
        <w:rPr>
          <w:spacing w:val="-2"/>
          <w:sz w:val="19"/>
        </w:rPr>
        <w:t>contratación.</w:t>
      </w:r>
    </w:p>
    <w:p w:rsidR="00385A4F" w:rsidRDefault="00311760">
      <w:pPr>
        <w:pStyle w:val="Prrafodelista"/>
        <w:numPr>
          <w:ilvl w:val="0"/>
          <w:numId w:val="72"/>
        </w:numPr>
        <w:tabs>
          <w:tab w:val="left" w:pos="1699"/>
          <w:tab w:val="left" w:pos="1701"/>
        </w:tabs>
        <w:spacing w:before="117"/>
        <w:ind w:right="152"/>
        <w:rPr>
          <w:sz w:val="19"/>
        </w:rPr>
      </w:pPr>
      <w:r>
        <w:rPr>
          <w:sz w:val="19"/>
        </w:rPr>
        <w:t>Informe de</w:t>
      </w:r>
      <w:r>
        <w:rPr>
          <w:spacing w:val="-1"/>
          <w:sz w:val="19"/>
        </w:rPr>
        <w:t xml:space="preserve"> </w:t>
      </w:r>
      <w:r>
        <w:rPr>
          <w:sz w:val="19"/>
        </w:rPr>
        <w:t>valoración de</w:t>
      </w:r>
      <w:r>
        <w:rPr>
          <w:spacing w:val="-1"/>
          <w:sz w:val="19"/>
        </w:rPr>
        <w:t xml:space="preserve"> </w:t>
      </w:r>
      <w:r>
        <w:rPr>
          <w:sz w:val="19"/>
        </w:rPr>
        <w:t>los</w:t>
      </w:r>
      <w:r>
        <w:rPr>
          <w:spacing w:val="-1"/>
          <w:sz w:val="19"/>
        </w:rPr>
        <w:t xml:space="preserve"> </w:t>
      </w:r>
      <w:r>
        <w:rPr>
          <w:sz w:val="19"/>
        </w:rPr>
        <w:t>criterios</w:t>
      </w:r>
      <w:r>
        <w:rPr>
          <w:spacing w:val="-3"/>
          <w:sz w:val="19"/>
        </w:rPr>
        <w:t xml:space="preserve"> </w:t>
      </w:r>
      <w:r>
        <w:rPr>
          <w:sz w:val="19"/>
        </w:rPr>
        <w:t>de</w:t>
      </w:r>
      <w:r>
        <w:rPr>
          <w:spacing w:val="-1"/>
          <w:sz w:val="19"/>
        </w:rPr>
        <w:t xml:space="preserve"> </w:t>
      </w:r>
      <w:r>
        <w:rPr>
          <w:sz w:val="19"/>
        </w:rPr>
        <w:t>adjudicación cuantificables</w:t>
      </w:r>
      <w:r>
        <w:rPr>
          <w:spacing w:val="-1"/>
          <w:sz w:val="19"/>
        </w:rPr>
        <w:t xml:space="preserve"> </w:t>
      </w:r>
      <w:r>
        <w:rPr>
          <w:sz w:val="19"/>
        </w:rPr>
        <w:t>mediante</w:t>
      </w:r>
      <w:r>
        <w:rPr>
          <w:spacing w:val="-1"/>
          <w:sz w:val="19"/>
        </w:rPr>
        <w:t xml:space="preserve"> </w:t>
      </w:r>
      <w:r>
        <w:rPr>
          <w:sz w:val="19"/>
        </w:rPr>
        <w:t>un juicio de valor de cada una de las ofertas.</w:t>
      </w:r>
    </w:p>
    <w:p w:rsidR="00385A4F" w:rsidRDefault="00311760">
      <w:pPr>
        <w:pStyle w:val="Prrafodelista"/>
        <w:numPr>
          <w:ilvl w:val="0"/>
          <w:numId w:val="72"/>
        </w:numPr>
        <w:tabs>
          <w:tab w:val="left" w:pos="1699"/>
          <w:tab w:val="left" w:pos="1701"/>
        </w:tabs>
        <w:spacing w:before="119"/>
        <w:ind w:right="142"/>
        <w:rPr>
          <w:sz w:val="19"/>
        </w:rPr>
      </w:pPr>
      <w:r>
        <w:rPr>
          <w:sz w:val="19"/>
        </w:rPr>
        <w:t>En</w:t>
      </w:r>
      <w:r>
        <w:rPr>
          <w:spacing w:val="-9"/>
          <w:sz w:val="19"/>
        </w:rPr>
        <w:t xml:space="preserve"> </w:t>
      </w:r>
      <w:r>
        <w:rPr>
          <w:sz w:val="19"/>
        </w:rPr>
        <w:t>su</w:t>
      </w:r>
      <w:r>
        <w:rPr>
          <w:spacing w:val="-9"/>
          <w:sz w:val="19"/>
        </w:rPr>
        <w:t xml:space="preserve"> </w:t>
      </w:r>
      <w:r>
        <w:rPr>
          <w:sz w:val="19"/>
        </w:rPr>
        <w:t>caso,</w:t>
      </w:r>
      <w:r>
        <w:rPr>
          <w:spacing w:val="-8"/>
          <w:sz w:val="19"/>
        </w:rPr>
        <w:t xml:space="preserve"> </w:t>
      </w:r>
      <w:r>
        <w:rPr>
          <w:sz w:val="19"/>
        </w:rPr>
        <w:t>informe</w:t>
      </w:r>
      <w:r>
        <w:rPr>
          <w:spacing w:val="-9"/>
          <w:sz w:val="19"/>
        </w:rPr>
        <w:t xml:space="preserve"> </w:t>
      </w:r>
      <w:r>
        <w:rPr>
          <w:sz w:val="19"/>
        </w:rPr>
        <w:t>o</w:t>
      </w:r>
      <w:r>
        <w:rPr>
          <w:spacing w:val="-11"/>
          <w:sz w:val="19"/>
        </w:rPr>
        <w:t xml:space="preserve"> </w:t>
      </w:r>
      <w:r>
        <w:rPr>
          <w:sz w:val="19"/>
        </w:rPr>
        <w:t>informes</w:t>
      </w:r>
      <w:r>
        <w:rPr>
          <w:spacing w:val="-8"/>
          <w:sz w:val="19"/>
        </w:rPr>
        <w:t xml:space="preserve"> </w:t>
      </w:r>
      <w:r>
        <w:rPr>
          <w:sz w:val="19"/>
        </w:rPr>
        <w:t>sobre</w:t>
      </w:r>
      <w:r>
        <w:rPr>
          <w:spacing w:val="-9"/>
          <w:sz w:val="19"/>
        </w:rPr>
        <w:t xml:space="preserve"> </w:t>
      </w:r>
      <w:r>
        <w:rPr>
          <w:sz w:val="19"/>
        </w:rPr>
        <w:t>las</w:t>
      </w:r>
      <w:r>
        <w:rPr>
          <w:spacing w:val="-9"/>
          <w:sz w:val="19"/>
        </w:rPr>
        <w:t xml:space="preserve"> </w:t>
      </w:r>
      <w:r>
        <w:rPr>
          <w:sz w:val="19"/>
        </w:rPr>
        <w:t>ofertas</w:t>
      </w:r>
      <w:r>
        <w:rPr>
          <w:spacing w:val="-9"/>
          <w:sz w:val="19"/>
        </w:rPr>
        <w:t xml:space="preserve"> </w:t>
      </w:r>
      <w:r>
        <w:rPr>
          <w:sz w:val="19"/>
        </w:rPr>
        <w:t>incursas</w:t>
      </w:r>
      <w:r>
        <w:rPr>
          <w:spacing w:val="-9"/>
          <w:sz w:val="19"/>
        </w:rPr>
        <w:t xml:space="preserve"> </w:t>
      </w:r>
      <w:r>
        <w:rPr>
          <w:sz w:val="19"/>
        </w:rPr>
        <w:t>en</w:t>
      </w:r>
      <w:r>
        <w:rPr>
          <w:spacing w:val="-9"/>
          <w:sz w:val="19"/>
        </w:rPr>
        <w:t xml:space="preserve"> </w:t>
      </w:r>
      <w:r>
        <w:rPr>
          <w:sz w:val="19"/>
        </w:rPr>
        <w:t>presunción</w:t>
      </w:r>
      <w:r>
        <w:rPr>
          <w:spacing w:val="-9"/>
          <w:sz w:val="19"/>
        </w:rPr>
        <w:t xml:space="preserve"> </w:t>
      </w:r>
      <w:r>
        <w:rPr>
          <w:sz w:val="19"/>
        </w:rPr>
        <w:t>de</w:t>
      </w:r>
      <w:r>
        <w:rPr>
          <w:spacing w:val="-10"/>
          <w:sz w:val="19"/>
        </w:rPr>
        <w:t xml:space="preserve"> </w:t>
      </w:r>
      <w:r>
        <w:rPr>
          <w:sz w:val="19"/>
        </w:rPr>
        <w:t>anormalidad a que se refiere el art. 149.4 LCSP.</w:t>
      </w:r>
    </w:p>
    <w:p w:rsidR="00385A4F" w:rsidRDefault="00311760">
      <w:pPr>
        <w:pStyle w:val="Prrafodelista"/>
        <w:numPr>
          <w:ilvl w:val="0"/>
          <w:numId w:val="72"/>
        </w:numPr>
        <w:tabs>
          <w:tab w:val="left" w:pos="1699"/>
          <w:tab w:val="left" w:pos="1701"/>
        </w:tabs>
        <w:spacing w:before="121"/>
        <w:ind w:right="143"/>
        <w:rPr>
          <w:sz w:val="19"/>
        </w:rPr>
      </w:pPr>
      <w:r>
        <w:rPr>
          <w:sz w:val="19"/>
        </w:rPr>
        <w:t>Puntuaciones asignadas a las ofertas, cuando estas no se recojan en las actas o hasta que estas sean redactadas y publicadas.</w:t>
      </w:r>
    </w:p>
    <w:p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11"/>
          <w:sz w:val="19"/>
        </w:rPr>
        <w:t xml:space="preserve"> </w:t>
      </w:r>
      <w:r>
        <w:rPr>
          <w:sz w:val="19"/>
        </w:rPr>
        <w:t>de</w:t>
      </w:r>
      <w:r>
        <w:rPr>
          <w:spacing w:val="-10"/>
          <w:sz w:val="19"/>
        </w:rPr>
        <w:t xml:space="preserve"> </w:t>
      </w:r>
      <w:r>
        <w:rPr>
          <w:sz w:val="19"/>
        </w:rPr>
        <w:t>adjudicación</w:t>
      </w:r>
      <w:r>
        <w:rPr>
          <w:spacing w:val="-10"/>
          <w:sz w:val="19"/>
        </w:rPr>
        <w:t xml:space="preserve"> </w:t>
      </w:r>
      <w:r>
        <w:rPr>
          <w:sz w:val="19"/>
        </w:rPr>
        <w:t>del</w:t>
      </w:r>
      <w:r>
        <w:rPr>
          <w:spacing w:val="-10"/>
          <w:sz w:val="19"/>
        </w:rPr>
        <w:t xml:space="preserve"> </w:t>
      </w:r>
      <w:r>
        <w:rPr>
          <w:spacing w:val="-2"/>
          <w:sz w:val="19"/>
        </w:rPr>
        <w:t>contrato.</w:t>
      </w:r>
    </w:p>
    <w:p w:rsidR="00385A4F" w:rsidRDefault="00311760">
      <w:pPr>
        <w:pStyle w:val="Prrafodelista"/>
        <w:numPr>
          <w:ilvl w:val="0"/>
          <w:numId w:val="72"/>
        </w:numPr>
        <w:tabs>
          <w:tab w:val="left" w:pos="1699"/>
        </w:tabs>
        <w:spacing w:before="120"/>
        <w:ind w:left="1699" w:hanging="426"/>
        <w:rPr>
          <w:sz w:val="19"/>
        </w:rPr>
      </w:pPr>
      <w:r>
        <w:rPr>
          <w:sz w:val="19"/>
        </w:rPr>
        <w:t>Identidad</w:t>
      </w:r>
      <w:r>
        <w:rPr>
          <w:spacing w:val="-8"/>
          <w:sz w:val="19"/>
        </w:rPr>
        <w:t xml:space="preserve"> </w:t>
      </w:r>
      <w:r>
        <w:rPr>
          <w:sz w:val="19"/>
        </w:rPr>
        <w:t>de</w:t>
      </w:r>
      <w:r>
        <w:rPr>
          <w:spacing w:val="-6"/>
          <w:sz w:val="19"/>
        </w:rPr>
        <w:t xml:space="preserve"> </w:t>
      </w:r>
      <w:r>
        <w:rPr>
          <w:sz w:val="19"/>
        </w:rPr>
        <w:t>la</w:t>
      </w:r>
      <w:r>
        <w:rPr>
          <w:spacing w:val="-6"/>
          <w:sz w:val="19"/>
        </w:rPr>
        <w:t xml:space="preserve"> </w:t>
      </w:r>
      <w:r>
        <w:rPr>
          <w:spacing w:val="-2"/>
          <w:sz w:val="19"/>
        </w:rPr>
        <w:t>adjudicataria.</w:t>
      </w:r>
    </w:p>
    <w:p w:rsidR="00385A4F" w:rsidRDefault="00311760">
      <w:pPr>
        <w:pStyle w:val="Prrafodelista"/>
        <w:numPr>
          <w:ilvl w:val="0"/>
          <w:numId w:val="72"/>
        </w:numPr>
        <w:tabs>
          <w:tab w:val="left" w:pos="1699"/>
        </w:tabs>
        <w:spacing w:before="120"/>
        <w:ind w:left="1699" w:hanging="426"/>
        <w:rPr>
          <w:sz w:val="19"/>
        </w:rPr>
      </w:pPr>
      <w:r>
        <w:rPr>
          <w:sz w:val="19"/>
        </w:rPr>
        <w:t>Importe</w:t>
      </w:r>
      <w:r>
        <w:rPr>
          <w:spacing w:val="-8"/>
          <w:sz w:val="19"/>
        </w:rPr>
        <w:t xml:space="preserve"> </w:t>
      </w:r>
      <w:r>
        <w:rPr>
          <w:sz w:val="19"/>
        </w:rPr>
        <w:t>de</w:t>
      </w:r>
      <w:r>
        <w:rPr>
          <w:spacing w:val="-5"/>
          <w:sz w:val="19"/>
        </w:rPr>
        <w:t xml:space="preserve"> </w:t>
      </w:r>
      <w:r>
        <w:rPr>
          <w:sz w:val="19"/>
        </w:rPr>
        <w:t>adjudicación,</w:t>
      </w:r>
      <w:r>
        <w:rPr>
          <w:spacing w:val="-6"/>
          <w:sz w:val="19"/>
        </w:rPr>
        <w:t xml:space="preserve"> </w:t>
      </w:r>
      <w:r>
        <w:rPr>
          <w:sz w:val="19"/>
        </w:rPr>
        <w:t>incluido</w:t>
      </w:r>
      <w:r>
        <w:rPr>
          <w:spacing w:val="-8"/>
          <w:sz w:val="19"/>
        </w:rPr>
        <w:t xml:space="preserve"> </w:t>
      </w:r>
      <w:r>
        <w:rPr>
          <w:sz w:val="19"/>
        </w:rPr>
        <w:t>el</w:t>
      </w:r>
      <w:r>
        <w:rPr>
          <w:spacing w:val="-7"/>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7"/>
          <w:sz w:val="19"/>
        </w:rPr>
        <w:t xml:space="preserve"> </w:t>
      </w:r>
      <w:r>
        <w:rPr>
          <w:spacing w:val="-2"/>
          <w:sz w:val="19"/>
        </w:rPr>
        <w:t>Añadido.</w:t>
      </w:r>
    </w:p>
    <w:p w:rsidR="00385A4F" w:rsidRDefault="00311760">
      <w:pPr>
        <w:pStyle w:val="Prrafodelista"/>
        <w:numPr>
          <w:ilvl w:val="0"/>
          <w:numId w:val="72"/>
        </w:numPr>
        <w:tabs>
          <w:tab w:val="left" w:pos="1699"/>
        </w:tabs>
        <w:spacing w:before="122"/>
        <w:ind w:left="1699" w:hanging="426"/>
        <w:rPr>
          <w:sz w:val="19"/>
        </w:rPr>
      </w:pPr>
      <w:r>
        <w:rPr>
          <w:sz w:val="19"/>
        </w:rPr>
        <w:t>Anuncio</w:t>
      </w:r>
      <w:r>
        <w:rPr>
          <w:spacing w:val="-8"/>
          <w:sz w:val="19"/>
        </w:rPr>
        <w:t xml:space="preserve"> </w:t>
      </w:r>
      <w:r>
        <w:rPr>
          <w:sz w:val="19"/>
        </w:rPr>
        <w:t>de</w:t>
      </w:r>
      <w:r>
        <w:rPr>
          <w:spacing w:val="-9"/>
          <w:sz w:val="19"/>
        </w:rPr>
        <w:t xml:space="preserve"> </w:t>
      </w:r>
      <w:r>
        <w:rPr>
          <w:sz w:val="19"/>
        </w:rPr>
        <w:t>formalización</w:t>
      </w:r>
      <w:r>
        <w:rPr>
          <w:spacing w:val="-9"/>
          <w:sz w:val="19"/>
        </w:rPr>
        <w:t xml:space="preserve"> </w:t>
      </w:r>
      <w:r>
        <w:rPr>
          <w:sz w:val="19"/>
        </w:rPr>
        <w:t>del</w:t>
      </w:r>
      <w:r>
        <w:rPr>
          <w:spacing w:val="-8"/>
          <w:sz w:val="19"/>
        </w:rPr>
        <w:t xml:space="preserve"> </w:t>
      </w:r>
      <w:r>
        <w:rPr>
          <w:sz w:val="19"/>
        </w:rPr>
        <w:t>contrato</w:t>
      </w:r>
      <w:r>
        <w:rPr>
          <w:spacing w:val="-9"/>
          <w:sz w:val="19"/>
        </w:rPr>
        <w:t xml:space="preserve"> </w:t>
      </w:r>
      <w:r>
        <w:rPr>
          <w:sz w:val="19"/>
        </w:rPr>
        <w:t>y</w:t>
      </w:r>
      <w:r>
        <w:rPr>
          <w:spacing w:val="-7"/>
          <w:sz w:val="19"/>
        </w:rPr>
        <w:t xml:space="preserve"> </w:t>
      </w:r>
      <w:r>
        <w:rPr>
          <w:sz w:val="19"/>
        </w:rPr>
        <w:t>documento</w:t>
      </w:r>
      <w:r>
        <w:rPr>
          <w:spacing w:val="-7"/>
          <w:sz w:val="19"/>
        </w:rPr>
        <w:t xml:space="preserve"> </w:t>
      </w:r>
      <w:r>
        <w:rPr>
          <w:spacing w:val="-2"/>
          <w:sz w:val="19"/>
        </w:rPr>
        <w:t>contractual.</w:t>
      </w:r>
    </w:p>
    <w:p w:rsidR="00385A4F" w:rsidRDefault="00311760">
      <w:pPr>
        <w:pStyle w:val="Prrafodelista"/>
        <w:numPr>
          <w:ilvl w:val="0"/>
          <w:numId w:val="72"/>
        </w:numPr>
        <w:tabs>
          <w:tab w:val="left" w:pos="1699"/>
          <w:tab w:val="left" w:pos="1701"/>
        </w:tabs>
        <w:spacing w:before="117"/>
        <w:ind w:right="142"/>
        <w:rPr>
          <w:sz w:val="19"/>
        </w:rPr>
      </w:pPr>
      <w:r>
        <w:rPr>
          <w:sz w:val="19"/>
        </w:rPr>
        <w:t>En</w:t>
      </w:r>
      <w:r>
        <w:rPr>
          <w:spacing w:val="-3"/>
          <w:sz w:val="19"/>
        </w:rPr>
        <w:t xml:space="preserve"> </w:t>
      </w:r>
      <w:r>
        <w:rPr>
          <w:sz w:val="19"/>
        </w:rPr>
        <w:t>su</w:t>
      </w:r>
      <w:r>
        <w:rPr>
          <w:spacing w:val="-4"/>
          <w:sz w:val="19"/>
        </w:rPr>
        <w:t xml:space="preserve"> </w:t>
      </w:r>
      <w:r>
        <w:rPr>
          <w:sz w:val="19"/>
        </w:rPr>
        <w:t>caso,</w:t>
      </w:r>
      <w:r>
        <w:rPr>
          <w:spacing w:val="-3"/>
          <w:sz w:val="19"/>
        </w:rPr>
        <w:t xml:space="preserve"> </w:t>
      </w:r>
      <w:r>
        <w:rPr>
          <w:sz w:val="19"/>
        </w:rPr>
        <w:t>informe</w:t>
      </w:r>
      <w:r>
        <w:rPr>
          <w:spacing w:val="-3"/>
          <w:sz w:val="19"/>
        </w:rPr>
        <w:t xml:space="preserve"> </w:t>
      </w:r>
      <w:r>
        <w:rPr>
          <w:sz w:val="19"/>
        </w:rPr>
        <w:t>en</w:t>
      </w:r>
      <w:r>
        <w:rPr>
          <w:spacing w:val="-4"/>
          <w:sz w:val="19"/>
        </w:rPr>
        <w:t xml:space="preserve"> </w:t>
      </w:r>
      <w:r>
        <w:rPr>
          <w:sz w:val="19"/>
        </w:rPr>
        <w:t>el</w:t>
      </w:r>
      <w:r>
        <w:rPr>
          <w:spacing w:val="-5"/>
          <w:sz w:val="19"/>
        </w:rPr>
        <w:t xml:space="preserve"> </w:t>
      </w:r>
      <w:r>
        <w:rPr>
          <w:sz w:val="19"/>
        </w:rPr>
        <w:t>que</w:t>
      </w:r>
      <w:r>
        <w:rPr>
          <w:spacing w:val="-3"/>
          <w:sz w:val="19"/>
        </w:rPr>
        <w:t xml:space="preserve"> </w:t>
      </w:r>
      <w:r>
        <w:rPr>
          <w:sz w:val="19"/>
        </w:rPr>
        <w:t>se</w:t>
      </w:r>
      <w:r>
        <w:rPr>
          <w:spacing w:val="-3"/>
          <w:sz w:val="19"/>
        </w:rPr>
        <w:t xml:space="preserve"> </w:t>
      </w:r>
      <w:r>
        <w:rPr>
          <w:sz w:val="19"/>
        </w:rPr>
        <w:t>expresen</w:t>
      </w:r>
      <w:r>
        <w:rPr>
          <w:spacing w:val="-4"/>
          <w:sz w:val="19"/>
        </w:rPr>
        <w:t xml:space="preserve"> </w:t>
      </w:r>
      <w:r>
        <w:rPr>
          <w:sz w:val="19"/>
        </w:rPr>
        <w:t>los</w:t>
      </w:r>
      <w:r>
        <w:rPr>
          <w:spacing w:val="-4"/>
          <w:sz w:val="19"/>
        </w:rPr>
        <w:t xml:space="preserve"> </w:t>
      </w:r>
      <w:r>
        <w:rPr>
          <w:sz w:val="19"/>
        </w:rPr>
        <w:t>motivos</w:t>
      </w:r>
      <w:r>
        <w:rPr>
          <w:spacing w:val="-4"/>
          <w:sz w:val="19"/>
        </w:rPr>
        <w:t xml:space="preserve"> </w:t>
      </w:r>
      <w:r>
        <w:rPr>
          <w:sz w:val="19"/>
        </w:rPr>
        <w:t>por</w:t>
      </w:r>
      <w:r>
        <w:rPr>
          <w:spacing w:val="-3"/>
          <w:sz w:val="19"/>
        </w:rPr>
        <w:t xml:space="preserve"> </w:t>
      </w:r>
      <w:r>
        <w:rPr>
          <w:sz w:val="19"/>
        </w:rPr>
        <w:t>los</w:t>
      </w:r>
      <w:r>
        <w:rPr>
          <w:spacing w:val="-4"/>
          <w:sz w:val="19"/>
        </w:rPr>
        <w:t xml:space="preserve"> </w:t>
      </w:r>
      <w:r>
        <w:rPr>
          <w:sz w:val="19"/>
        </w:rPr>
        <w:t>que</w:t>
      </w:r>
      <w:r>
        <w:rPr>
          <w:spacing w:val="-3"/>
          <w:sz w:val="19"/>
        </w:rPr>
        <w:t xml:space="preserve"> </w:t>
      </w:r>
      <w:r>
        <w:rPr>
          <w:sz w:val="19"/>
        </w:rPr>
        <w:t>no</w:t>
      </w:r>
      <w:r>
        <w:rPr>
          <w:spacing w:val="-6"/>
          <w:sz w:val="19"/>
        </w:rPr>
        <w:t xml:space="preserve"> </w:t>
      </w:r>
      <w:r>
        <w:rPr>
          <w:sz w:val="19"/>
        </w:rPr>
        <w:t>se</w:t>
      </w:r>
      <w:r>
        <w:rPr>
          <w:spacing w:val="-3"/>
          <w:sz w:val="19"/>
        </w:rPr>
        <w:t xml:space="preserve"> </w:t>
      </w:r>
      <w:r>
        <w:rPr>
          <w:sz w:val="19"/>
        </w:rPr>
        <w:t>publican</w:t>
      </w:r>
      <w:r>
        <w:rPr>
          <w:spacing w:val="-4"/>
          <w:sz w:val="19"/>
        </w:rPr>
        <w:t xml:space="preserve"> </w:t>
      </w:r>
      <w:r>
        <w:rPr>
          <w:sz w:val="19"/>
        </w:rPr>
        <w:t>todos los datos relativos a la celebración del contrato de conformidad con lo dispuesto en el art. 154.7 LCSP.</w:t>
      </w:r>
    </w:p>
    <w:p w:rsidR="00385A4F" w:rsidRDefault="00311760">
      <w:pPr>
        <w:pStyle w:val="Prrafodelista"/>
        <w:numPr>
          <w:ilvl w:val="0"/>
          <w:numId w:val="72"/>
        </w:numPr>
        <w:tabs>
          <w:tab w:val="left" w:pos="1699"/>
          <w:tab w:val="left" w:pos="1701"/>
        </w:tabs>
        <w:spacing w:before="121"/>
        <w:ind w:right="154"/>
        <w:rPr>
          <w:sz w:val="19"/>
        </w:rPr>
      </w:pPr>
      <w:r>
        <w:rPr>
          <w:sz w:val="19"/>
        </w:rPr>
        <w:t xml:space="preserve">Resolución del órgano de contratación por la que decide no adjudicar o celebrar el </w:t>
      </w:r>
      <w:r>
        <w:rPr>
          <w:spacing w:val="-2"/>
          <w:sz w:val="19"/>
        </w:rPr>
        <w:t>contrato.</w:t>
      </w:r>
    </w:p>
    <w:p w:rsidR="00385A4F" w:rsidRDefault="00311760">
      <w:pPr>
        <w:pStyle w:val="Prrafodelista"/>
        <w:numPr>
          <w:ilvl w:val="0"/>
          <w:numId w:val="72"/>
        </w:numPr>
        <w:tabs>
          <w:tab w:val="left" w:pos="1699"/>
          <w:tab w:val="left" w:pos="1701"/>
        </w:tabs>
        <w:spacing w:before="119"/>
        <w:ind w:right="143"/>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 que acuerda</w:t>
      </w:r>
      <w:r>
        <w:rPr>
          <w:spacing w:val="-3"/>
          <w:sz w:val="19"/>
        </w:rPr>
        <w:t xml:space="preserve"> </w:t>
      </w:r>
      <w:r>
        <w:rPr>
          <w:sz w:val="19"/>
        </w:rPr>
        <w:t>desistir</w:t>
      </w:r>
      <w:r>
        <w:rPr>
          <w:spacing w:val="-1"/>
          <w:sz w:val="19"/>
        </w:rPr>
        <w:t xml:space="preserve"> </w:t>
      </w:r>
      <w:r>
        <w:rPr>
          <w:sz w:val="19"/>
        </w:rPr>
        <w:t>del</w:t>
      </w:r>
      <w:r>
        <w:rPr>
          <w:spacing w:val="-1"/>
          <w:sz w:val="19"/>
        </w:rPr>
        <w:t xml:space="preserve"> </w:t>
      </w:r>
      <w:r>
        <w:rPr>
          <w:sz w:val="19"/>
        </w:rPr>
        <w:t>procedimiento</w:t>
      </w:r>
      <w:r>
        <w:rPr>
          <w:spacing w:val="-2"/>
          <w:sz w:val="19"/>
        </w:rPr>
        <w:t xml:space="preserve"> </w:t>
      </w:r>
      <w:r>
        <w:rPr>
          <w:sz w:val="19"/>
        </w:rPr>
        <w:t xml:space="preserve">de </w:t>
      </w:r>
      <w:r>
        <w:rPr>
          <w:spacing w:val="-2"/>
          <w:sz w:val="19"/>
        </w:rPr>
        <w:t>adjudicación.</w:t>
      </w:r>
    </w:p>
    <w:p w:rsidR="00385A4F" w:rsidRDefault="00311760">
      <w:pPr>
        <w:pStyle w:val="Prrafodelista"/>
        <w:numPr>
          <w:ilvl w:val="0"/>
          <w:numId w:val="72"/>
        </w:numPr>
        <w:tabs>
          <w:tab w:val="left" w:pos="1699"/>
          <w:tab w:val="left" w:pos="1701"/>
        </w:tabs>
        <w:spacing w:before="119" w:line="244" w:lineRule="auto"/>
        <w:ind w:right="149"/>
        <w:rPr>
          <w:sz w:val="19"/>
        </w:rPr>
      </w:pPr>
      <w:r>
        <w:rPr>
          <w:sz w:val="19"/>
        </w:rPr>
        <w:t xml:space="preserve">Resolución del órgano de contratación por la que declara desierto el procedimiento de </w:t>
      </w:r>
      <w:r>
        <w:rPr>
          <w:spacing w:val="-2"/>
          <w:sz w:val="19"/>
        </w:rPr>
        <w:t>adjudicación.</w:t>
      </w:r>
    </w:p>
    <w:p w:rsidR="00385A4F" w:rsidRDefault="00311760">
      <w:pPr>
        <w:pStyle w:val="Prrafodelista"/>
        <w:numPr>
          <w:ilvl w:val="0"/>
          <w:numId w:val="72"/>
        </w:numPr>
        <w:tabs>
          <w:tab w:val="left" w:pos="1699"/>
          <w:tab w:val="left" w:pos="1701"/>
        </w:tabs>
        <w:spacing w:before="112"/>
        <w:ind w:right="144"/>
        <w:rPr>
          <w:sz w:val="19"/>
        </w:rPr>
      </w:pPr>
      <w:r>
        <w:rPr>
          <w:sz w:val="19"/>
        </w:rPr>
        <w:t>Interposición de recursos y la eventual suspensión del procedimiento de adjudicación con motivo de dicha interposición.</w:t>
      </w:r>
    </w:p>
    <w:p w:rsidR="00385A4F" w:rsidRDefault="00311760">
      <w:pPr>
        <w:pStyle w:val="Prrafodelista"/>
        <w:numPr>
          <w:ilvl w:val="0"/>
          <w:numId w:val="72"/>
        </w:numPr>
        <w:tabs>
          <w:tab w:val="left" w:pos="1699"/>
        </w:tabs>
        <w:spacing w:before="122"/>
        <w:ind w:left="1699" w:hanging="426"/>
        <w:rPr>
          <w:sz w:val="19"/>
        </w:rPr>
      </w:pPr>
      <w:r>
        <w:rPr>
          <w:sz w:val="19"/>
        </w:rPr>
        <w:t>Resolución</w:t>
      </w:r>
      <w:r>
        <w:rPr>
          <w:spacing w:val="-8"/>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7"/>
          <w:sz w:val="19"/>
        </w:rPr>
        <w:t xml:space="preserve"> </w:t>
      </w:r>
      <w:r>
        <w:rPr>
          <w:sz w:val="19"/>
        </w:rPr>
        <w:t>se</w:t>
      </w:r>
      <w:r>
        <w:rPr>
          <w:spacing w:val="-5"/>
          <w:sz w:val="19"/>
        </w:rPr>
        <w:t xml:space="preserve"> </w:t>
      </w:r>
      <w:r>
        <w:rPr>
          <w:sz w:val="19"/>
        </w:rPr>
        <w:t>declara</w:t>
      </w:r>
      <w:r>
        <w:rPr>
          <w:spacing w:val="-6"/>
          <w:sz w:val="19"/>
        </w:rPr>
        <w:t xml:space="preserve"> </w:t>
      </w:r>
      <w:r>
        <w:rPr>
          <w:sz w:val="19"/>
        </w:rPr>
        <w:t>anulado</w:t>
      </w:r>
      <w:r>
        <w:rPr>
          <w:spacing w:val="-7"/>
          <w:sz w:val="19"/>
        </w:rPr>
        <w:t xml:space="preserve"> </w:t>
      </w:r>
      <w:r>
        <w:rPr>
          <w:sz w:val="19"/>
        </w:rPr>
        <w:t>el</w:t>
      </w:r>
      <w:r>
        <w:rPr>
          <w:spacing w:val="-7"/>
          <w:sz w:val="19"/>
        </w:rPr>
        <w:t xml:space="preserve"> </w:t>
      </w:r>
      <w:r>
        <w:rPr>
          <w:sz w:val="19"/>
        </w:rPr>
        <w:t>procedimiento</w:t>
      </w:r>
      <w:r>
        <w:rPr>
          <w:spacing w:val="-8"/>
          <w:sz w:val="19"/>
        </w:rPr>
        <w:t xml:space="preserve"> </w:t>
      </w:r>
      <w:r>
        <w:rPr>
          <w:sz w:val="19"/>
        </w:rPr>
        <w:t>de</w:t>
      </w:r>
      <w:r>
        <w:rPr>
          <w:spacing w:val="-7"/>
          <w:sz w:val="19"/>
        </w:rPr>
        <w:t xml:space="preserve"> </w:t>
      </w:r>
      <w:r>
        <w:rPr>
          <w:spacing w:val="-2"/>
          <w:sz w:val="19"/>
        </w:rPr>
        <w:t>adjudicación.</w:t>
      </w:r>
    </w:p>
    <w:p w:rsidR="00385A4F" w:rsidRDefault="00311760">
      <w:pPr>
        <w:pStyle w:val="Prrafodelista"/>
        <w:numPr>
          <w:ilvl w:val="0"/>
          <w:numId w:val="72"/>
        </w:numPr>
        <w:tabs>
          <w:tab w:val="left" w:pos="1699"/>
        </w:tabs>
        <w:spacing w:before="119"/>
        <w:ind w:left="1699" w:hanging="426"/>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9"/>
          <w:sz w:val="19"/>
        </w:rPr>
        <w:t xml:space="preserve"> </w:t>
      </w:r>
      <w:r>
        <w:rPr>
          <w:sz w:val="19"/>
        </w:rPr>
        <w:t>que</w:t>
      </w:r>
      <w:r>
        <w:rPr>
          <w:spacing w:val="-4"/>
          <w:sz w:val="19"/>
        </w:rPr>
        <w:t xml:space="preserve"> </w:t>
      </w:r>
      <w:r>
        <w:rPr>
          <w:sz w:val="19"/>
        </w:rPr>
        <w:t>prorroga</w:t>
      </w:r>
      <w:r>
        <w:rPr>
          <w:spacing w:val="-8"/>
          <w:sz w:val="19"/>
        </w:rPr>
        <w:t xml:space="preserve"> </w:t>
      </w:r>
      <w:r>
        <w:rPr>
          <w:sz w:val="19"/>
        </w:rPr>
        <w:t>el</w:t>
      </w:r>
      <w:r>
        <w:rPr>
          <w:spacing w:val="-7"/>
          <w:sz w:val="19"/>
        </w:rPr>
        <w:t xml:space="preserve"> </w:t>
      </w:r>
      <w:r>
        <w:rPr>
          <w:spacing w:val="-2"/>
          <w:sz w:val="19"/>
        </w:rPr>
        <w:t>contrato.</w:t>
      </w:r>
    </w:p>
    <w:p w:rsidR="00385A4F" w:rsidRDefault="00311760">
      <w:pPr>
        <w:pStyle w:val="Prrafodelista"/>
        <w:numPr>
          <w:ilvl w:val="0"/>
          <w:numId w:val="72"/>
        </w:numPr>
        <w:tabs>
          <w:tab w:val="left" w:pos="1699"/>
          <w:tab w:val="left" w:pos="1701"/>
        </w:tabs>
        <w:spacing w:before="120"/>
        <w:ind w:right="142"/>
        <w:rPr>
          <w:sz w:val="19"/>
        </w:rPr>
      </w:pPr>
      <w:r>
        <w:rPr>
          <w:sz w:val="19"/>
        </w:rPr>
        <w:t>Anuncio/s</w:t>
      </w:r>
      <w:r>
        <w:rPr>
          <w:spacing w:val="-13"/>
          <w:sz w:val="19"/>
        </w:rPr>
        <w:t xml:space="preserve"> </w:t>
      </w:r>
      <w:r>
        <w:rPr>
          <w:sz w:val="19"/>
        </w:rPr>
        <w:t>de</w:t>
      </w:r>
      <w:r>
        <w:rPr>
          <w:spacing w:val="-13"/>
          <w:sz w:val="19"/>
        </w:rPr>
        <w:t xml:space="preserve"> </w:t>
      </w:r>
      <w:r>
        <w:rPr>
          <w:sz w:val="19"/>
        </w:rPr>
        <w:t>modificación</w:t>
      </w:r>
      <w:r>
        <w:rPr>
          <w:spacing w:val="-13"/>
          <w:sz w:val="19"/>
        </w:rPr>
        <w:t xml:space="preserve"> </w:t>
      </w:r>
      <w:r>
        <w:rPr>
          <w:sz w:val="19"/>
        </w:rPr>
        <w:t>del</w:t>
      </w:r>
      <w:r>
        <w:rPr>
          <w:spacing w:val="-12"/>
          <w:sz w:val="19"/>
        </w:rPr>
        <w:t xml:space="preserve"> </w:t>
      </w:r>
      <w:r>
        <w:rPr>
          <w:sz w:val="19"/>
        </w:rPr>
        <w:t>contrato,</w:t>
      </w:r>
      <w:r>
        <w:rPr>
          <w:spacing w:val="-12"/>
          <w:sz w:val="19"/>
        </w:rPr>
        <w:t xml:space="preserve"> </w:t>
      </w:r>
      <w:r>
        <w:rPr>
          <w:sz w:val="19"/>
        </w:rPr>
        <w:t>resolución</w:t>
      </w:r>
      <w:r>
        <w:rPr>
          <w:spacing w:val="-10"/>
          <w:sz w:val="19"/>
        </w:rPr>
        <w:t xml:space="preserve"> </w:t>
      </w:r>
      <w:r>
        <w:rPr>
          <w:sz w:val="19"/>
        </w:rPr>
        <w:t>del</w:t>
      </w:r>
      <w:r>
        <w:rPr>
          <w:spacing w:val="-12"/>
          <w:sz w:val="19"/>
        </w:rPr>
        <w:t xml:space="preserve"> </w:t>
      </w:r>
      <w:r>
        <w:rPr>
          <w:sz w:val="19"/>
        </w:rPr>
        <w:t>órgano</w:t>
      </w:r>
      <w:r>
        <w:rPr>
          <w:spacing w:val="-13"/>
          <w:sz w:val="19"/>
        </w:rPr>
        <w:t xml:space="preserve"> </w:t>
      </w:r>
      <w:r>
        <w:rPr>
          <w:sz w:val="19"/>
        </w:rPr>
        <w:t>de</w:t>
      </w:r>
      <w:r>
        <w:rPr>
          <w:spacing w:val="-13"/>
          <w:sz w:val="19"/>
        </w:rPr>
        <w:t xml:space="preserve"> </w:t>
      </w:r>
      <w:r>
        <w:rPr>
          <w:sz w:val="19"/>
        </w:rPr>
        <w:t>contratación</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que acuerda</w:t>
      </w:r>
      <w:r>
        <w:rPr>
          <w:spacing w:val="-2"/>
          <w:sz w:val="19"/>
        </w:rPr>
        <w:t xml:space="preserve"> </w:t>
      </w:r>
      <w:r>
        <w:rPr>
          <w:sz w:val="19"/>
        </w:rPr>
        <w:t>modificar el</w:t>
      </w:r>
      <w:r>
        <w:rPr>
          <w:spacing w:val="-1"/>
          <w:sz w:val="19"/>
        </w:rPr>
        <w:t xml:space="preserve"> </w:t>
      </w:r>
      <w:r>
        <w:rPr>
          <w:sz w:val="19"/>
        </w:rPr>
        <w:t>contrato, su</w:t>
      </w:r>
      <w:r>
        <w:rPr>
          <w:spacing w:val="-1"/>
          <w:sz w:val="19"/>
        </w:rPr>
        <w:t xml:space="preserve"> </w:t>
      </w:r>
      <w:r>
        <w:rPr>
          <w:sz w:val="19"/>
        </w:rPr>
        <w:t>justificación, alegaciones de</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y todos</w:t>
      </w:r>
      <w:r>
        <w:rPr>
          <w:spacing w:val="-1"/>
          <w:sz w:val="19"/>
        </w:rPr>
        <w:t xml:space="preserve"> </w:t>
      </w:r>
      <w:r>
        <w:rPr>
          <w:sz w:val="19"/>
        </w:rPr>
        <w:t>los informes que, en su caso, se hubieran recabado con carácter previo a su aprobación.</w:t>
      </w:r>
    </w:p>
    <w:p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 por</w:t>
      </w:r>
      <w:r>
        <w:rPr>
          <w:spacing w:val="-7"/>
          <w:sz w:val="19"/>
        </w:rPr>
        <w:t xml:space="preserve"> </w:t>
      </w:r>
      <w:r>
        <w:rPr>
          <w:sz w:val="19"/>
        </w:rPr>
        <w:t>la</w:t>
      </w:r>
      <w:r>
        <w:rPr>
          <w:spacing w:val="-8"/>
          <w:sz w:val="19"/>
        </w:rPr>
        <w:t xml:space="preserve"> </w:t>
      </w:r>
      <w:r>
        <w:rPr>
          <w:sz w:val="19"/>
        </w:rPr>
        <w:t>que</w:t>
      </w:r>
      <w:r>
        <w:rPr>
          <w:spacing w:val="-5"/>
          <w:sz w:val="19"/>
        </w:rPr>
        <w:t xml:space="preserve"> </w:t>
      </w:r>
      <w:r>
        <w:rPr>
          <w:sz w:val="19"/>
        </w:rPr>
        <w:t>autoriza</w:t>
      </w:r>
      <w:r>
        <w:rPr>
          <w:spacing w:val="-8"/>
          <w:sz w:val="19"/>
        </w:rPr>
        <w:t xml:space="preserve"> </w:t>
      </w:r>
      <w:r>
        <w:rPr>
          <w:sz w:val="19"/>
        </w:rPr>
        <w:t>la</w:t>
      </w:r>
      <w:r>
        <w:rPr>
          <w:spacing w:val="-9"/>
          <w:sz w:val="19"/>
        </w:rPr>
        <w:t xml:space="preserve"> </w:t>
      </w:r>
      <w:r>
        <w:rPr>
          <w:sz w:val="19"/>
        </w:rPr>
        <w:t>cesión</w:t>
      </w:r>
      <w:r>
        <w:rPr>
          <w:spacing w:val="-7"/>
          <w:sz w:val="19"/>
        </w:rPr>
        <w:t xml:space="preserve"> </w:t>
      </w:r>
      <w:r>
        <w:rPr>
          <w:sz w:val="19"/>
        </w:rPr>
        <w:t>del</w:t>
      </w:r>
      <w:r>
        <w:rPr>
          <w:spacing w:val="-7"/>
          <w:sz w:val="19"/>
        </w:rPr>
        <w:t xml:space="preserve"> </w:t>
      </w:r>
      <w:r>
        <w:rPr>
          <w:spacing w:val="-2"/>
          <w:sz w:val="19"/>
        </w:rPr>
        <w:t>contrato.</w:t>
      </w:r>
    </w:p>
    <w:p w:rsidR="00385A4F" w:rsidRDefault="00311760">
      <w:pPr>
        <w:pStyle w:val="Prrafodelista"/>
        <w:numPr>
          <w:ilvl w:val="0"/>
          <w:numId w:val="72"/>
        </w:numPr>
        <w:tabs>
          <w:tab w:val="left" w:pos="1699"/>
          <w:tab w:val="left" w:pos="1701"/>
        </w:tabs>
        <w:spacing w:before="119"/>
        <w:ind w:right="150"/>
        <w:rPr>
          <w:sz w:val="19"/>
        </w:rPr>
      </w:pPr>
      <w:r>
        <w:rPr>
          <w:sz w:val="19"/>
        </w:rPr>
        <w:t>Resolución del órgano de contratación por la que autoriza la modificación de la composición de la UTE.</w:t>
      </w:r>
    </w:p>
    <w:p w:rsidR="00385A4F" w:rsidRDefault="00311760">
      <w:pPr>
        <w:pStyle w:val="Textoindependiente"/>
        <w:spacing w:before="119"/>
        <w:ind w:left="993" w:right="143" w:hanging="569"/>
        <w:jc w:val="both"/>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w:t>
      </w:r>
      <w:r>
        <w:rPr>
          <w:spacing w:val="-9"/>
        </w:rPr>
        <w:t xml:space="preserve"> </w:t>
      </w:r>
      <w:r>
        <w:t>figuran</w:t>
      </w:r>
      <w:r>
        <w:rPr>
          <w:spacing w:val="-8"/>
        </w:rPr>
        <w:t xml:space="preserve"> </w:t>
      </w:r>
      <w:r>
        <w:t>en</w:t>
      </w:r>
      <w:r>
        <w:rPr>
          <w:spacing w:val="-8"/>
        </w:rPr>
        <w:t xml:space="preserve"> </w:t>
      </w:r>
      <w:r>
        <w:t>las</w:t>
      </w:r>
      <w:r>
        <w:rPr>
          <w:spacing w:val="-8"/>
        </w:rPr>
        <w:t xml:space="preserve"> </w:t>
      </w:r>
      <w:r>
        <w:t>cláusulas</w:t>
      </w:r>
      <w:r>
        <w:rPr>
          <w:spacing w:val="-8"/>
        </w:rPr>
        <w:t xml:space="preserve"> </w:t>
      </w:r>
      <w:r>
        <w:t>19.4</w:t>
      </w:r>
      <w:r>
        <w:rPr>
          <w:spacing w:val="-8"/>
        </w:rPr>
        <w:t xml:space="preserve"> </w:t>
      </w:r>
      <w:r>
        <w:t>y</w:t>
      </w:r>
      <w:r>
        <w:rPr>
          <w:spacing w:val="-3"/>
        </w:rPr>
        <w:t xml:space="preserve"> </w:t>
      </w:r>
      <w:r>
        <w:t>19.5</w:t>
      </w:r>
      <w:r>
        <w:rPr>
          <w:spacing w:val="-8"/>
        </w:rPr>
        <w:t xml:space="preserve"> </w:t>
      </w:r>
      <w:r>
        <w:t>de</w:t>
      </w:r>
      <w:r>
        <w:rPr>
          <w:spacing w:val="-9"/>
        </w:rPr>
        <w:t xml:space="preserve"> </w:t>
      </w:r>
      <w:r>
        <w:t>cláusulas</w:t>
      </w:r>
      <w:r>
        <w:rPr>
          <w:spacing w:val="-8"/>
        </w:rPr>
        <w:t xml:space="preserve"> </w:t>
      </w:r>
      <w:r>
        <w:t>específicas</w:t>
      </w:r>
      <w:r>
        <w:rPr>
          <w:spacing w:val="-8"/>
        </w:rPr>
        <w:t xml:space="preserve"> </w:t>
      </w:r>
      <w:r>
        <w:t>del</w:t>
      </w:r>
      <w:r>
        <w:rPr>
          <w:spacing w:val="-7"/>
        </w:rPr>
        <w:t xml:space="preserve"> </w:t>
      </w:r>
      <w:r>
        <w:t>contrato.</w:t>
      </w:r>
      <w:r>
        <w:rPr>
          <w:spacing w:val="-7"/>
        </w:rPr>
        <w:t xml:space="preserve"> </w:t>
      </w:r>
      <w:r>
        <w:t>Se</w:t>
      </w:r>
      <w:r>
        <w:rPr>
          <w:spacing w:val="-8"/>
        </w:rPr>
        <w:t xml:space="preserve"> </w:t>
      </w:r>
      <w:r>
        <w:t>realizarán</w:t>
      </w:r>
      <w:r>
        <w:rPr>
          <w:spacing w:val="-8"/>
        </w:rPr>
        <w:t xml:space="preserve"> </w:t>
      </w:r>
      <w:r>
        <w:t>por escrito hasta la fecha límite de solicitud de información indicada en la cláusula 26.1.1 de cláusulas específicas del contrato y deberán ser atendidas hasta la fecha límite (inclusive) indicada en la cláusula 26.1.2 de cláusulas específicas del contrato.</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5"/>
        <w:rPr>
          <w:sz w:val="16"/>
        </w:rPr>
      </w:pPr>
    </w:p>
    <w:p w:rsidR="00385A4F" w:rsidRDefault="00385A4F">
      <w:pPr>
        <w:pStyle w:val="Textoindependiente"/>
        <w:spacing w:before="100"/>
        <w:rPr>
          <w:sz w:val="20"/>
        </w:rPr>
      </w:pP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82" name="Graphic 82"/>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83" name="Graphic 83"/>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0" y="6095"/>
                            <a:ext cx="6339840" cy="193675"/>
                          </a:xfrm>
                          <a:prstGeom prst="rect">
                            <a:avLst/>
                          </a:prstGeom>
                        </wps:spPr>
                        <wps:txbx>
                          <w:txbxContent>
                            <w:p w:rsidR="00D63D10" w:rsidRDefault="00D63D10">
                              <w:pPr>
                                <w:spacing w:before="19"/>
                                <w:ind w:left="2" w:right="2"/>
                                <w:jc w:val="center"/>
                                <w:rPr>
                                  <w:b/>
                                </w:rPr>
                              </w:pPr>
                              <w:bookmarkStart w:id="49" w:name="_bookmark45"/>
                              <w:bookmarkEnd w:id="49"/>
                              <w:r>
                                <w:rPr>
                                  <w:b/>
                                </w:rPr>
                                <w:t>II.-</w:t>
                              </w:r>
                              <w:r>
                                <w:rPr>
                                  <w:b/>
                                  <w:spacing w:val="-5"/>
                                </w:rPr>
                                <w:t xml:space="preserve"> </w:t>
                              </w:r>
                              <w:r>
                                <w:rPr>
                                  <w:b/>
                                  <w:spacing w:val="-2"/>
                                </w:rPr>
                                <w:t>LICITACIÓN</w:t>
                              </w:r>
                            </w:p>
                          </w:txbxContent>
                        </wps:txbx>
                        <wps:bodyPr wrap="square" lIns="0" tIns="0" rIns="0" bIns="0" rtlCol="0">
                          <a:noAutofit/>
                        </wps:bodyPr>
                      </wps:wsp>
                    </wpg:wgp>
                  </a:graphicData>
                </a:graphic>
              </wp:inline>
            </w:drawing>
          </mc:Choice>
          <mc:Fallback>
            <w:pict>
              <v:group id="Group 81" o:spid="_x0000_s104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">
                <v:shape id="Graphic 82" o:spid="_x0000_s104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" path="m6339586,l,,,193548r6339586,l6339586,xe" fillcolor="#d0cece" stroked="f">
                  <v:path arrowok="t"/>
                </v:shape>
                <v:shape id="Graphic 83" o:spid="_x0000_s104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" path="m6339586,199644l,199644r,6096l6339586,205740r,-6096xem6339586,l,,,6096r6339586,l6339586,xe" fillcolor="black" stroked="f">
                  <v:path arrowok="t"/>
                </v:shape>
                <v:shape id="Textbox 84" o:spid="_x0000_s104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rsidR="00D63D10" w:rsidRDefault="00D63D10">
                        <w:pPr>
                          <w:spacing w:before="19"/>
                          <w:ind w:left="2" w:right="2"/>
                          <w:jc w:val="center"/>
                          <w:rPr>
                            <w:b/>
                          </w:rPr>
                        </w:pPr>
                        <w:bookmarkStart w:id="50" w:name="_bookmark45"/>
                        <w:bookmarkEnd w:id="50"/>
                        <w:r>
                          <w:rPr>
                            <w:b/>
                          </w:rPr>
                          <w:t>II.-</w:t>
                        </w:r>
                        <w:r>
                          <w:rPr>
                            <w:b/>
                            <w:spacing w:val="-5"/>
                          </w:rPr>
                          <w:t xml:space="preserve"> </w:t>
                        </w:r>
                        <w:r>
                          <w:rPr>
                            <w:b/>
                            <w:spacing w:val="-2"/>
                          </w:rPr>
                          <w:t>LICITACIÓN</w:t>
                        </w:r>
                      </w:p>
                    </w:txbxContent>
                  </v:textbox>
                </v:shape>
                <w10:anchorlock/>
              </v:group>
            </w:pict>
          </mc:Fallback>
        </mc:AlternateContent>
      </w:r>
    </w:p>
    <w:p w:rsidR="00385A4F" w:rsidRDefault="00311760">
      <w:pPr>
        <w:pStyle w:val="Textoindependiente"/>
        <w:spacing w:before="5"/>
        <w:rPr>
          <w:sz w:val="15"/>
        </w:rPr>
      </w:pPr>
      <w:r>
        <w:rPr>
          <w:noProof/>
          <w:sz w:val="15"/>
        </w:rPr>
        <mc:AlternateContent>
          <mc:Choice Requires="wps">
            <w:drawing>
              <wp:anchor distT="0" distB="0" distL="0" distR="0" simplePos="0" relativeHeight="251683840" behindDoc="1" locked="0" layoutInCell="1" allowOverlap="1">
                <wp:simplePos x="0" y="0"/>
                <wp:positionH relativeFrom="page">
                  <wp:posOffset>701040</wp:posOffset>
                </wp:positionH>
                <wp:positionV relativeFrom="paragraph">
                  <wp:posOffset>134238</wp:posOffset>
                </wp:positionV>
                <wp:extent cx="6339840"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23CD78" id="Graphic 85" o:spid="_x0000_s1026" style="position:absolute;margin-left:55.2pt;margin-top:10.55pt;width:499.2pt;height:.5pt;z-index:-2516326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Ja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esm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YUaSWj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pPr>
      <w:bookmarkStart w:id="51" w:name="_bookmark46"/>
      <w:bookmarkEnd w:id="51"/>
      <w:r>
        <w:rPr>
          <w:spacing w:val="-2"/>
        </w:rPr>
        <w:t>11.-CONDICIONES</w:t>
      </w:r>
      <w:r>
        <w:rPr>
          <w:spacing w:val="1"/>
        </w:rPr>
        <w:t xml:space="preserve"> </w:t>
      </w:r>
      <w:r>
        <w:rPr>
          <w:spacing w:val="-2"/>
        </w:rPr>
        <w:t>PARA</w:t>
      </w:r>
      <w:r>
        <w:rPr>
          <w:spacing w:val="2"/>
        </w:rPr>
        <w:t xml:space="preserve"> </w:t>
      </w:r>
      <w:r>
        <w:rPr>
          <w:spacing w:val="-2"/>
        </w:rPr>
        <w:t>PARTICIPAR</w:t>
      </w:r>
    </w:p>
    <w:p w:rsidR="00385A4F" w:rsidRDefault="00311760">
      <w:pPr>
        <w:pStyle w:val="Textoindependiente"/>
        <w:spacing w:before="117"/>
        <w:ind w:left="993" w:right="142" w:hanging="569"/>
        <w:jc w:val="both"/>
      </w:pPr>
      <w:r>
        <w:rPr>
          <w:b/>
        </w:rPr>
        <w:t xml:space="preserve">11.1.- </w:t>
      </w:r>
      <w:r>
        <w:t>Pueden participar en el procedimiento de contratación, las personas naturales o jurídicas, españolas</w:t>
      </w:r>
      <w:r>
        <w:rPr>
          <w:spacing w:val="-13"/>
        </w:rPr>
        <w:t xml:space="preserve"> </w:t>
      </w:r>
      <w:r>
        <w:t>o</w:t>
      </w:r>
      <w:r>
        <w:rPr>
          <w:spacing w:val="-13"/>
        </w:rPr>
        <w:t xml:space="preserve"> </w:t>
      </w:r>
      <w:r>
        <w:t>extranjeras,</w:t>
      </w:r>
      <w:r>
        <w:rPr>
          <w:spacing w:val="-10"/>
        </w:rPr>
        <w:t xml:space="preserve"> </w:t>
      </w:r>
      <w:r>
        <w:t>que</w:t>
      </w:r>
      <w:r>
        <w:rPr>
          <w:spacing w:val="-13"/>
        </w:rPr>
        <w:t xml:space="preserve"> </w:t>
      </w:r>
      <w:r>
        <w:t>tengan</w:t>
      </w:r>
      <w:r>
        <w:rPr>
          <w:spacing w:val="-13"/>
        </w:rPr>
        <w:t xml:space="preserve"> </w:t>
      </w:r>
      <w:r>
        <w:t>plena</w:t>
      </w:r>
      <w:r>
        <w:rPr>
          <w:spacing w:val="-14"/>
        </w:rPr>
        <w:t xml:space="preserve"> </w:t>
      </w:r>
      <w:r>
        <w:t>capacidad</w:t>
      </w:r>
      <w:r>
        <w:rPr>
          <w:spacing w:val="-13"/>
        </w:rPr>
        <w:t xml:space="preserve"> </w:t>
      </w:r>
      <w:r>
        <w:t>de</w:t>
      </w:r>
      <w:r>
        <w:rPr>
          <w:spacing w:val="-13"/>
        </w:rPr>
        <w:t xml:space="preserve"> </w:t>
      </w:r>
      <w:r>
        <w:t>obrar,</w:t>
      </w:r>
      <w:r>
        <w:rPr>
          <w:spacing w:val="-12"/>
        </w:rPr>
        <w:t xml:space="preserve"> </w:t>
      </w:r>
      <w:r>
        <w:t>no</w:t>
      </w:r>
      <w:r>
        <w:rPr>
          <w:spacing w:val="-13"/>
        </w:rPr>
        <w:t xml:space="preserve"> </w:t>
      </w:r>
      <w:r>
        <w:t>estén</w:t>
      </w:r>
      <w:r>
        <w:rPr>
          <w:spacing w:val="-13"/>
        </w:rPr>
        <w:t xml:space="preserve"> </w:t>
      </w:r>
      <w:r>
        <w:t>incursas</w:t>
      </w:r>
      <w:r>
        <w:rPr>
          <w:spacing w:val="-13"/>
        </w:rPr>
        <w:t xml:space="preserve"> </w:t>
      </w:r>
      <w:r>
        <w:t>en</w:t>
      </w:r>
      <w:r>
        <w:rPr>
          <w:spacing w:val="-13"/>
        </w:rPr>
        <w:t xml:space="preserve"> </w:t>
      </w:r>
      <w:r>
        <w:t>prohibición de</w:t>
      </w:r>
      <w:r>
        <w:rPr>
          <w:spacing w:val="-1"/>
        </w:rPr>
        <w:t xml:space="preserve"> </w:t>
      </w:r>
      <w:r>
        <w:t xml:space="preserve">contratar, </w:t>
      </w:r>
      <w:r>
        <w:rPr>
          <w:sz w:val="18"/>
        </w:rPr>
        <w:t>no se hallen</w:t>
      </w:r>
      <w:r>
        <w:rPr>
          <w:spacing w:val="-2"/>
          <w:sz w:val="18"/>
        </w:rPr>
        <w:t xml:space="preserve"> </w:t>
      </w:r>
      <w:r>
        <w:rPr>
          <w:sz w:val="18"/>
        </w:rPr>
        <w:t>en situación de</w:t>
      </w:r>
      <w:r>
        <w:rPr>
          <w:spacing w:val="-1"/>
          <w:sz w:val="18"/>
        </w:rPr>
        <w:t xml:space="preserve"> </w:t>
      </w:r>
      <w:r>
        <w:rPr>
          <w:sz w:val="18"/>
        </w:rPr>
        <w:t>conflicto de</w:t>
      </w:r>
      <w:r>
        <w:rPr>
          <w:spacing w:val="-1"/>
          <w:sz w:val="18"/>
        </w:rPr>
        <w:t xml:space="preserve"> </w:t>
      </w:r>
      <w:r>
        <w:rPr>
          <w:sz w:val="18"/>
        </w:rPr>
        <w:t xml:space="preserve">intereses </w:t>
      </w:r>
      <w:r>
        <w:t>y que</w:t>
      </w:r>
      <w:r>
        <w:rPr>
          <w:spacing w:val="-1"/>
        </w:rPr>
        <w:t xml:space="preserve"> </w:t>
      </w:r>
      <w:r>
        <w:t>cumplan con los requisitos de solvencia o, en su caso, dispongan de clasificación; y que dispongan de las habilitaciones que,</w:t>
      </w:r>
      <w:r>
        <w:rPr>
          <w:spacing w:val="-1"/>
        </w:rPr>
        <w:t xml:space="preserve"> </w:t>
      </w:r>
      <w:r>
        <w:t>en</w:t>
      </w:r>
      <w:r>
        <w:rPr>
          <w:spacing w:val="-1"/>
        </w:rPr>
        <w:t xml:space="preserve"> </w:t>
      </w:r>
      <w:r>
        <w:t>su</w:t>
      </w:r>
      <w:r>
        <w:rPr>
          <w:spacing w:val="-1"/>
        </w:rPr>
        <w:t xml:space="preserve"> </w:t>
      </w:r>
      <w:r>
        <w:t>caso,</w:t>
      </w:r>
      <w:r>
        <w:rPr>
          <w:spacing w:val="-1"/>
        </w:rPr>
        <w:t xml:space="preserve"> </w:t>
      </w:r>
      <w:r>
        <w:t>se</w:t>
      </w:r>
      <w:r>
        <w:rPr>
          <w:spacing w:val="-1"/>
        </w:rPr>
        <w:t xml:space="preserve"> </w:t>
      </w:r>
      <w:r>
        <w:t>establezcan</w:t>
      </w:r>
      <w:r>
        <w:rPr>
          <w:spacing w:val="-1"/>
        </w:rPr>
        <w:t xml:space="preserve"> </w:t>
      </w:r>
      <w:r>
        <w:t>en</w:t>
      </w:r>
      <w:r>
        <w:rPr>
          <w:spacing w:val="-1"/>
        </w:rPr>
        <w:t xml:space="preserve"> </w:t>
      </w:r>
      <w:r>
        <w:t>la</w:t>
      </w:r>
      <w:r>
        <w:rPr>
          <w:spacing w:val="-2"/>
        </w:rPr>
        <w:t xml:space="preserve"> </w:t>
      </w:r>
      <w:r>
        <w:t>cláusula</w:t>
      </w:r>
      <w:r>
        <w:rPr>
          <w:spacing w:val="-2"/>
        </w:rPr>
        <w:t xml:space="preserve"> </w:t>
      </w:r>
      <w:r>
        <w:t>21.4</w:t>
      </w:r>
      <w:r>
        <w:rPr>
          <w:spacing w:val="-1"/>
        </w:rPr>
        <w:t xml:space="preserve"> </w:t>
      </w:r>
      <w:r>
        <w:t>de</w:t>
      </w:r>
      <w:r>
        <w:rPr>
          <w:spacing w:val="-2"/>
        </w:rPr>
        <w:t xml:space="preserve"> </w:t>
      </w:r>
      <w:r>
        <w:t>cláusulas</w:t>
      </w:r>
      <w:r>
        <w:rPr>
          <w:spacing w:val="-1"/>
        </w:rPr>
        <w:t xml:space="preserve"> </w:t>
      </w:r>
      <w:r>
        <w:t>específicas del</w:t>
      </w:r>
      <w:r>
        <w:rPr>
          <w:spacing w:val="-1"/>
        </w:rPr>
        <w:t xml:space="preserve"> </w:t>
      </w:r>
      <w:r>
        <w:t>contrato</w:t>
      </w:r>
      <w:r>
        <w:rPr>
          <w:spacing w:val="-1"/>
        </w:rPr>
        <w:t xml:space="preserve"> </w:t>
      </w:r>
      <w:r>
        <w:t>(si</w:t>
      </w:r>
      <w:r>
        <w:rPr>
          <w:spacing w:val="-1"/>
        </w:rPr>
        <w:t xml:space="preserve"> </w:t>
      </w:r>
      <w:r>
        <w:t>en dicha</w:t>
      </w:r>
      <w:r>
        <w:rPr>
          <w:spacing w:val="-13"/>
        </w:rPr>
        <w:t xml:space="preserve"> </w:t>
      </w:r>
      <w:r>
        <w:t>cláusula</w:t>
      </w:r>
      <w:r>
        <w:rPr>
          <w:spacing w:val="-10"/>
        </w:rPr>
        <w:t xml:space="preserve"> </w:t>
      </w:r>
      <w:r>
        <w:t>se</w:t>
      </w:r>
      <w:r>
        <w:rPr>
          <w:spacing w:val="-12"/>
        </w:rPr>
        <w:t xml:space="preserve"> </w:t>
      </w:r>
      <w:r>
        <w:t>ha</w:t>
      </w:r>
      <w:r>
        <w:rPr>
          <w:spacing w:val="-13"/>
        </w:rPr>
        <w:t xml:space="preserve"> </w:t>
      </w:r>
      <w:r>
        <w:t>indicado</w:t>
      </w:r>
      <w:r>
        <w:rPr>
          <w:spacing w:val="-12"/>
        </w:rPr>
        <w:t xml:space="preserve"> </w:t>
      </w:r>
      <w:r>
        <w:t>que</w:t>
      </w:r>
      <w:r>
        <w:rPr>
          <w:spacing w:val="-12"/>
        </w:rPr>
        <w:t xml:space="preserve"> </w:t>
      </w:r>
      <w:r>
        <w:t>el</w:t>
      </w:r>
      <w:r>
        <w:rPr>
          <w:spacing w:val="-11"/>
        </w:rPr>
        <w:t xml:space="preserve"> </w:t>
      </w:r>
      <w:r>
        <w:t>momento</w:t>
      </w:r>
      <w:r>
        <w:rPr>
          <w:spacing w:val="-10"/>
        </w:rPr>
        <w:t xml:space="preserve"> </w:t>
      </w:r>
      <w:r>
        <w:t>en</w:t>
      </w:r>
      <w:r>
        <w:rPr>
          <w:spacing w:val="-12"/>
        </w:rPr>
        <w:t xml:space="preserve"> </w:t>
      </w:r>
      <w:r>
        <w:t>el</w:t>
      </w:r>
      <w:r>
        <w:rPr>
          <w:spacing w:val="-11"/>
        </w:rPr>
        <w:t xml:space="preserve"> </w:t>
      </w:r>
      <w:r>
        <w:t>que</w:t>
      </w:r>
      <w:r>
        <w:rPr>
          <w:spacing w:val="-12"/>
        </w:rPr>
        <w:t xml:space="preserve"> </w:t>
      </w:r>
      <w:r>
        <w:t>se</w:t>
      </w:r>
      <w:r>
        <w:rPr>
          <w:spacing w:val="-12"/>
        </w:rPr>
        <w:t xml:space="preserve"> </w:t>
      </w:r>
      <w:r>
        <w:t>debe</w:t>
      </w:r>
      <w:r>
        <w:rPr>
          <w:spacing w:val="-12"/>
        </w:rPr>
        <w:t xml:space="preserve"> </w:t>
      </w:r>
      <w:r>
        <w:t>disponer</w:t>
      </w:r>
      <w:r>
        <w:rPr>
          <w:spacing w:val="-11"/>
        </w:rPr>
        <w:t xml:space="preserve"> </w:t>
      </w:r>
      <w:r>
        <w:t>de</w:t>
      </w:r>
      <w:r>
        <w:rPr>
          <w:spacing w:val="-10"/>
        </w:rPr>
        <w:t xml:space="preserve"> </w:t>
      </w:r>
      <w:r>
        <w:t>la/s</w:t>
      </w:r>
      <w:r>
        <w:rPr>
          <w:spacing w:val="-12"/>
        </w:rPr>
        <w:t xml:space="preserve"> </w:t>
      </w:r>
      <w:r>
        <w:t xml:space="preserve">habilitación/es </w:t>
      </w:r>
      <w:proofErr w:type="spellStart"/>
      <w:r>
        <w:t>es</w:t>
      </w:r>
      <w:proofErr w:type="spellEnd"/>
      <w:r>
        <w:t xml:space="preserve"> “fecha final de presentación de ofertas”).</w:t>
      </w:r>
    </w:p>
    <w:p w:rsidR="00385A4F" w:rsidRDefault="00311760">
      <w:pPr>
        <w:pStyle w:val="Textoindependiente"/>
        <w:spacing w:before="119" w:line="244" w:lineRule="auto"/>
        <w:ind w:left="981" w:right="140" w:firstLine="12"/>
        <w:jc w:val="both"/>
      </w:pPr>
      <w:r>
        <w:t>También pueden participar varias personas que reúnan los requisitos indicados en el párrafo anterior agrupadas en UTE con arreglo a las condiciones previstas legalmente.</w:t>
      </w:r>
    </w:p>
    <w:p w:rsidR="00385A4F" w:rsidRDefault="00311760">
      <w:pPr>
        <w:pStyle w:val="Textoindependiente"/>
        <w:spacing w:before="113"/>
        <w:ind w:left="983" w:right="141" w:firstLine="9"/>
        <w:jc w:val="both"/>
      </w:pPr>
      <w:r>
        <w:t>Solo</w:t>
      </w:r>
      <w:r>
        <w:rPr>
          <w:spacing w:val="-15"/>
        </w:rPr>
        <w:t xml:space="preserve"> </w:t>
      </w:r>
      <w:r>
        <w:t>pueden</w:t>
      </w:r>
      <w:r>
        <w:rPr>
          <w:spacing w:val="-15"/>
        </w:rPr>
        <w:t xml:space="preserve"> </w:t>
      </w:r>
      <w:r>
        <w:t>participar</w:t>
      </w:r>
      <w:r>
        <w:rPr>
          <w:spacing w:val="-15"/>
        </w:rPr>
        <w:t xml:space="preserve"> </w:t>
      </w:r>
      <w:r>
        <w:t>las</w:t>
      </w:r>
      <w:r>
        <w:rPr>
          <w:spacing w:val="-14"/>
        </w:rPr>
        <w:t xml:space="preserve"> </w:t>
      </w:r>
      <w:r>
        <w:t>personas</w:t>
      </w:r>
      <w:r>
        <w:rPr>
          <w:spacing w:val="-14"/>
        </w:rPr>
        <w:t xml:space="preserve"> </w:t>
      </w:r>
      <w:r>
        <w:t>jurídicas</w:t>
      </w:r>
      <w:r>
        <w:rPr>
          <w:spacing w:val="-14"/>
        </w:rPr>
        <w:t xml:space="preserve"> </w:t>
      </w:r>
      <w:r>
        <w:t>que</w:t>
      </w:r>
      <w:r>
        <w:rPr>
          <w:spacing w:val="-16"/>
        </w:rPr>
        <w:t xml:space="preserve"> </w:t>
      </w:r>
      <w:r>
        <w:t>cumplan</w:t>
      </w:r>
      <w:r>
        <w:rPr>
          <w:spacing w:val="-15"/>
        </w:rPr>
        <w:t xml:space="preserve"> </w:t>
      </w:r>
      <w:r>
        <w:t>con</w:t>
      </w:r>
      <w:r>
        <w:rPr>
          <w:spacing w:val="-15"/>
        </w:rPr>
        <w:t xml:space="preserve"> </w:t>
      </w:r>
      <w:r>
        <w:t>lo</w:t>
      </w:r>
      <w:r>
        <w:rPr>
          <w:spacing w:val="-15"/>
        </w:rPr>
        <w:t xml:space="preserve"> </w:t>
      </w:r>
      <w:r>
        <w:t>dispuesto</w:t>
      </w:r>
      <w:r>
        <w:rPr>
          <w:spacing w:val="-15"/>
        </w:rPr>
        <w:t xml:space="preserve"> </w:t>
      </w:r>
      <w:r>
        <w:t>en</w:t>
      </w:r>
      <w:r>
        <w:rPr>
          <w:spacing w:val="-14"/>
        </w:rPr>
        <w:t xml:space="preserve"> </w:t>
      </w:r>
      <w:r>
        <w:t>el</w:t>
      </w:r>
      <w:r>
        <w:rPr>
          <w:spacing w:val="-15"/>
        </w:rPr>
        <w:t xml:space="preserve"> </w:t>
      </w:r>
      <w:r>
        <w:t>art.</w:t>
      </w:r>
      <w:r>
        <w:rPr>
          <w:spacing w:val="-15"/>
        </w:rPr>
        <w:t xml:space="preserve"> </w:t>
      </w:r>
      <w:r>
        <w:t>66.1</w:t>
      </w:r>
      <w:r>
        <w:rPr>
          <w:spacing w:val="-7"/>
        </w:rPr>
        <w:t xml:space="preserve"> </w:t>
      </w:r>
      <w:r>
        <w:t>LCSP, así como las operadoras económicas comunitarias o de Estados signatarios del Acuerdo sobre el Espacio Económico Europeo y las operadoras económicas no comunitarias que cumplan con lo dispuesto respectivamente en los arts. 67 y 68.1 LCSP.</w:t>
      </w:r>
    </w:p>
    <w:p w:rsidR="00385A4F" w:rsidRDefault="00311760">
      <w:pPr>
        <w:pStyle w:val="Textoindependiente"/>
        <w:spacing w:before="120"/>
        <w:ind w:left="993" w:right="145" w:hanging="569"/>
        <w:jc w:val="both"/>
      </w:pPr>
      <w:r>
        <w:rPr>
          <w:b/>
        </w:rPr>
        <w:t xml:space="preserve">11.2.- </w:t>
      </w:r>
      <w: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w:t>
      </w:r>
      <w:r>
        <w:rPr>
          <w:spacing w:val="-16"/>
        </w:rPr>
        <w:t xml:space="preserve"> </w:t>
      </w:r>
      <w:r>
        <w:t>de</w:t>
      </w:r>
      <w:r>
        <w:rPr>
          <w:spacing w:val="-15"/>
        </w:rPr>
        <w:t xml:space="preserve"> </w:t>
      </w:r>
      <w:r>
        <w:t>estas</w:t>
      </w:r>
      <w:r>
        <w:rPr>
          <w:spacing w:val="-16"/>
        </w:rPr>
        <w:t xml:space="preserve"> </w:t>
      </w:r>
      <w:r>
        <w:t>normas</w:t>
      </w:r>
      <w:r>
        <w:rPr>
          <w:spacing w:val="-15"/>
        </w:rPr>
        <w:t xml:space="preserve"> </w:t>
      </w:r>
      <w:r>
        <w:t>dará</w:t>
      </w:r>
      <w:r>
        <w:rPr>
          <w:spacing w:val="-17"/>
        </w:rPr>
        <w:t xml:space="preserve"> </w:t>
      </w:r>
      <w:r>
        <w:t>lugar</w:t>
      </w:r>
      <w:r>
        <w:rPr>
          <w:spacing w:val="-14"/>
        </w:rPr>
        <w:t xml:space="preserve"> </w:t>
      </w:r>
      <w:r>
        <w:t>a</w:t>
      </w:r>
      <w:r>
        <w:rPr>
          <w:spacing w:val="-17"/>
        </w:rPr>
        <w:t xml:space="preserve"> </w:t>
      </w:r>
      <w:r>
        <w:t>la</w:t>
      </w:r>
      <w:r>
        <w:rPr>
          <w:spacing w:val="-16"/>
        </w:rPr>
        <w:t xml:space="preserve"> </w:t>
      </w:r>
      <w:r>
        <w:t>inadmisión</w:t>
      </w:r>
      <w:r>
        <w:rPr>
          <w:spacing w:val="-16"/>
        </w:rPr>
        <w:t xml:space="preserve"> </w:t>
      </w:r>
      <w:r>
        <w:t>de</w:t>
      </w:r>
      <w:r>
        <w:rPr>
          <w:spacing w:val="-15"/>
        </w:rPr>
        <w:t xml:space="preserve"> </w:t>
      </w:r>
      <w:r>
        <w:t>todas</w:t>
      </w:r>
      <w:r>
        <w:rPr>
          <w:spacing w:val="-16"/>
        </w:rPr>
        <w:t xml:space="preserve"> </w:t>
      </w:r>
      <w:r>
        <w:t>las</w:t>
      </w:r>
      <w:r>
        <w:rPr>
          <w:spacing w:val="-15"/>
        </w:rPr>
        <w:t xml:space="preserve"> </w:t>
      </w:r>
      <w:r>
        <w:t>propuestas</w:t>
      </w:r>
      <w:r>
        <w:rPr>
          <w:spacing w:val="-16"/>
        </w:rPr>
        <w:t xml:space="preserve"> </w:t>
      </w:r>
      <w:r>
        <w:t>por</w:t>
      </w:r>
      <w:r>
        <w:rPr>
          <w:spacing w:val="-14"/>
        </w:rPr>
        <w:t xml:space="preserve"> </w:t>
      </w:r>
      <w:r>
        <w:t>ella</w:t>
      </w:r>
      <w:r>
        <w:rPr>
          <w:spacing w:val="-17"/>
        </w:rPr>
        <w:t xml:space="preserve"> </w:t>
      </w:r>
      <w:r>
        <w:rPr>
          <w:spacing w:val="-2"/>
        </w:rPr>
        <w:t>suscritas.</w:t>
      </w:r>
    </w:p>
    <w:p w:rsidR="00385A4F" w:rsidRDefault="00311760">
      <w:pPr>
        <w:pStyle w:val="Textoindependiente"/>
        <w:spacing w:before="120"/>
        <w:ind w:left="993" w:right="138" w:hanging="569"/>
        <w:jc w:val="both"/>
      </w:pPr>
      <w:r>
        <w:rPr>
          <w:b/>
        </w:rPr>
        <w:t xml:space="preserve">11.3.- </w:t>
      </w:r>
      <w: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w:t>
      </w:r>
      <w:r>
        <w:rPr>
          <w:spacing w:val="-3"/>
        </w:rPr>
        <w:t xml:space="preserve"> </w:t>
      </w:r>
      <w:r>
        <w:t>dispuesto</w:t>
      </w:r>
      <w:r>
        <w:rPr>
          <w:spacing w:val="-4"/>
        </w:rPr>
        <w:t xml:space="preserve"> </w:t>
      </w:r>
      <w:r>
        <w:t>en</w:t>
      </w:r>
      <w:r>
        <w:rPr>
          <w:spacing w:val="-4"/>
        </w:rPr>
        <w:t xml:space="preserve"> </w:t>
      </w:r>
      <w:r>
        <w:t>la</w:t>
      </w:r>
      <w:r>
        <w:rPr>
          <w:spacing w:val="-5"/>
        </w:rPr>
        <w:t xml:space="preserve"> </w:t>
      </w:r>
      <w:r>
        <w:t>disposición</w:t>
      </w:r>
      <w:r>
        <w:rPr>
          <w:spacing w:val="-4"/>
        </w:rPr>
        <w:t xml:space="preserve"> </w:t>
      </w:r>
      <w:r>
        <w:t>adicional</w:t>
      </w:r>
      <w:r>
        <w:rPr>
          <w:spacing w:val="-3"/>
        </w:rPr>
        <w:t xml:space="preserve"> </w:t>
      </w:r>
      <w:r>
        <w:t>cuarta</w:t>
      </w:r>
      <w:r>
        <w:rPr>
          <w:spacing w:val="-5"/>
        </w:rPr>
        <w:t xml:space="preserve"> </w:t>
      </w:r>
      <w:r>
        <w:t>de</w:t>
      </w:r>
      <w:r>
        <w:rPr>
          <w:spacing w:val="-3"/>
        </w:rPr>
        <w:t xml:space="preserve"> </w:t>
      </w:r>
      <w:r>
        <w:t>la</w:t>
      </w:r>
      <w:r>
        <w:rPr>
          <w:spacing w:val="-5"/>
        </w:rPr>
        <w:t xml:space="preserve"> </w:t>
      </w:r>
      <w:r>
        <w:t>LCSP,</w:t>
      </w:r>
      <w:r>
        <w:rPr>
          <w:spacing w:val="40"/>
        </w:rPr>
        <w:t xml:space="preserve"> </w:t>
      </w:r>
      <w:r>
        <w:t>o</w:t>
      </w:r>
      <w:r>
        <w:rPr>
          <w:spacing w:val="-6"/>
        </w:rPr>
        <w:t xml:space="preserve"> </w:t>
      </w:r>
      <w:r>
        <w:t>a</w:t>
      </w:r>
      <w:r>
        <w:rPr>
          <w:spacing w:val="-4"/>
        </w:rPr>
        <w:t xml:space="preserve"> </w:t>
      </w:r>
      <w:r>
        <w:t>determinadas</w:t>
      </w:r>
      <w:r>
        <w:rPr>
          <w:spacing w:val="-4"/>
        </w:rPr>
        <w:t xml:space="preserve"> </w:t>
      </w:r>
      <w:r>
        <w:t>organizaciones</w:t>
      </w:r>
      <w:r>
        <w:rPr>
          <w:spacing w:val="-4"/>
        </w:rPr>
        <w:t xml:space="preserve"> </w:t>
      </w:r>
      <w:r>
        <w:t>de conformidad</w:t>
      </w:r>
      <w:r>
        <w:rPr>
          <w:spacing w:val="-17"/>
        </w:rPr>
        <w:t xml:space="preserve"> </w:t>
      </w:r>
      <w:r>
        <w:t>con</w:t>
      </w:r>
      <w:r>
        <w:rPr>
          <w:spacing w:val="-16"/>
        </w:rPr>
        <w:t xml:space="preserve"> </w:t>
      </w:r>
      <w:r>
        <w:t>la</w:t>
      </w:r>
      <w:r>
        <w:rPr>
          <w:spacing w:val="-17"/>
        </w:rPr>
        <w:t xml:space="preserve"> </w:t>
      </w:r>
      <w:r>
        <w:t>disposición</w:t>
      </w:r>
      <w:r>
        <w:rPr>
          <w:spacing w:val="-16"/>
        </w:rPr>
        <w:t xml:space="preserve"> </w:t>
      </w:r>
      <w:r>
        <w:t>adicional</w:t>
      </w:r>
      <w:r>
        <w:rPr>
          <w:spacing w:val="-16"/>
        </w:rPr>
        <w:t xml:space="preserve"> </w:t>
      </w:r>
      <w:r>
        <w:t>cuadragésima</w:t>
      </w:r>
      <w:r>
        <w:rPr>
          <w:spacing w:val="-17"/>
        </w:rPr>
        <w:t xml:space="preserve"> </w:t>
      </w:r>
      <w:r>
        <w:t>octava</w:t>
      </w:r>
      <w:r>
        <w:rPr>
          <w:spacing w:val="-17"/>
        </w:rPr>
        <w:t xml:space="preserve"> </w:t>
      </w:r>
      <w:r>
        <w:t>de</w:t>
      </w:r>
      <w:r>
        <w:rPr>
          <w:spacing w:val="-16"/>
        </w:rPr>
        <w:t xml:space="preserve"> </w:t>
      </w:r>
      <w:r>
        <w:t>la</w:t>
      </w:r>
      <w:r>
        <w:rPr>
          <w:spacing w:val="-17"/>
        </w:rPr>
        <w:t xml:space="preserve"> </w:t>
      </w:r>
      <w:r>
        <w:t>LCSP,</w:t>
      </w:r>
      <w:r>
        <w:rPr>
          <w:spacing w:val="-15"/>
        </w:rPr>
        <w:t xml:space="preserve"> </w:t>
      </w:r>
      <w:r>
        <w:t>solo</w:t>
      </w:r>
      <w:r>
        <w:rPr>
          <w:spacing w:val="-16"/>
        </w:rPr>
        <w:t xml:space="preserve"> </w:t>
      </w:r>
      <w:r>
        <w:t>podrán</w:t>
      </w:r>
      <w:r>
        <w:rPr>
          <w:spacing w:val="-16"/>
        </w:rPr>
        <w:t xml:space="preserve"> </w:t>
      </w:r>
      <w:r>
        <w:t>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w:t>
      </w:r>
      <w:r>
        <w:rPr>
          <w:spacing w:val="-5"/>
        </w:rPr>
        <w:t xml:space="preserve"> </w:t>
      </w:r>
      <w:r>
        <w:t>para</w:t>
      </w:r>
      <w:r>
        <w:rPr>
          <w:spacing w:val="-7"/>
        </w:rPr>
        <w:t xml:space="preserve"> </w:t>
      </w:r>
      <w:r>
        <w:t>la</w:t>
      </w:r>
      <w:r>
        <w:rPr>
          <w:spacing w:val="-7"/>
        </w:rPr>
        <w:t xml:space="preserve"> </w:t>
      </w:r>
      <w:r>
        <w:t>regulación</w:t>
      </w:r>
      <w:r>
        <w:rPr>
          <w:spacing w:val="-5"/>
        </w:rPr>
        <w:t xml:space="preserve"> </w:t>
      </w:r>
      <w:r>
        <w:t>del</w:t>
      </w:r>
      <w:r>
        <w:rPr>
          <w:spacing w:val="-5"/>
        </w:rPr>
        <w:t xml:space="preserve"> </w:t>
      </w:r>
      <w:r>
        <w:t>régimen</w:t>
      </w:r>
      <w:r>
        <w:rPr>
          <w:spacing w:val="-5"/>
        </w:rPr>
        <w:t xml:space="preserve"> </w:t>
      </w:r>
      <w:r>
        <w:t>de</w:t>
      </w:r>
      <w:r>
        <w:rPr>
          <w:spacing w:val="-6"/>
        </w:rPr>
        <w:t xml:space="preserve"> </w:t>
      </w:r>
      <w:r>
        <w:t>las</w:t>
      </w:r>
      <w:r>
        <w:rPr>
          <w:spacing w:val="-6"/>
        </w:rPr>
        <w:t xml:space="preserve"> </w:t>
      </w:r>
      <w:r>
        <w:t>empresas</w:t>
      </w:r>
      <w:r>
        <w:rPr>
          <w:spacing w:val="-4"/>
        </w:rPr>
        <w:t xml:space="preserve"> </w:t>
      </w:r>
      <w:r>
        <w:t>de</w:t>
      </w:r>
      <w:r>
        <w:rPr>
          <w:spacing w:val="-6"/>
        </w:rPr>
        <w:t xml:space="preserve"> </w:t>
      </w:r>
      <w:r>
        <w:t>inserción;</w:t>
      </w:r>
      <w:r>
        <w:rPr>
          <w:spacing w:val="-5"/>
        </w:rPr>
        <w:t xml:space="preserve"> </w:t>
      </w:r>
      <w:r>
        <w:t>y</w:t>
      </w:r>
      <w:r>
        <w:rPr>
          <w:spacing w:val="-3"/>
        </w:rPr>
        <w:t xml:space="preserve"> </w:t>
      </w:r>
      <w:r>
        <w:t>disposición</w:t>
      </w:r>
      <w:r>
        <w:rPr>
          <w:spacing w:val="-5"/>
        </w:rPr>
        <w:t xml:space="preserve"> </w:t>
      </w:r>
      <w:r>
        <w:t>adicional cuadragésima octava de la LCSP).</w:t>
      </w:r>
    </w:p>
    <w:p w:rsidR="00385A4F" w:rsidRDefault="00311760">
      <w:pPr>
        <w:pStyle w:val="Textoindependiente"/>
        <w:spacing w:before="120"/>
        <w:ind w:left="993" w:right="140" w:hanging="569"/>
        <w:jc w:val="both"/>
      </w:pPr>
      <w:r>
        <w:rPr>
          <w:b/>
        </w:rPr>
        <w:t xml:space="preserve">11.4.- </w:t>
      </w:r>
      <w:r>
        <w:t>Las circunstancias relativas a la capacidad, solvencia, habilitación empresarial o profesional (que, en su caso, se exija en la cláusula 21.4 de cláusulas específicas del contrato, salvo que en</w:t>
      </w:r>
      <w:r>
        <w:rPr>
          <w:spacing w:val="-13"/>
        </w:rPr>
        <w:t xml:space="preserve"> </w:t>
      </w:r>
      <w:r>
        <w:t>dicha</w:t>
      </w:r>
      <w:r>
        <w:rPr>
          <w:spacing w:val="-14"/>
        </w:rPr>
        <w:t xml:space="preserve"> </w:t>
      </w:r>
      <w:r>
        <w:t>cláusula</w:t>
      </w:r>
      <w:r>
        <w:rPr>
          <w:spacing w:val="-14"/>
        </w:rPr>
        <w:t xml:space="preserve"> </w:t>
      </w:r>
      <w:r>
        <w:t>se</w:t>
      </w:r>
      <w:r>
        <w:rPr>
          <w:spacing w:val="-13"/>
        </w:rPr>
        <w:t xml:space="preserve"> </w:t>
      </w:r>
      <w:r>
        <w:t>indique</w:t>
      </w:r>
      <w:r>
        <w:rPr>
          <w:spacing w:val="-13"/>
        </w:rPr>
        <w:t xml:space="preserve"> </w:t>
      </w:r>
      <w:r>
        <w:t>que</w:t>
      </w:r>
      <w:r>
        <w:rPr>
          <w:spacing w:val="-13"/>
        </w:rPr>
        <w:t xml:space="preserve"> </w:t>
      </w:r>
      <w:r>
        <w:t>el</w:t>
      </w:r>
      <w:r>
        <w:rPr>
          <w:spacing w:val="-12"/>
        </w:rPr>
        <w:t xml:space="preserve"> </w:t>
      </w:r>
      <w:r>
        <w:t>momento</w:t>
      </w:r>
      <w:r>
        <w:rPr>
          <w:spacing w:val="-13"/>
        </w:rPr>
        <w:t xml:space="preserve"> </w:t>
      </w:r>
      <w:r>
        <w:t>en</w:t>
      </w:r>
      <w:r>
        <w:rPr>
          <w:spacing w:val="-13"/>
        </w:rPr>
        <w:t xml:space="preserve"> </w:t>
      </w:r>
      <w:r>
        <w:t>el</w:t>
      </w:r>
      <w:r>
        <w:rPr>
          <w:spacing w:val="-17"/>
        </w:rPr>
        <w:t xml:space="preserve"> </w:t>
      </w:r>
      <w:r>
        <w:t>que</w:t>
      </w:r>
      <w:r>
        <w:rPr>
          <w:spacing w:val="-12"/>
        </w:rPr>
        <w:t xml:space="preserve"> </w:t>
      </w:r>
      <w:r>
        <w:t>se</w:t>
      </w:r>
      <w:r>
        <w:rPr>
          <w:spacing w:val="-13"/>
        </w:rPr>
        <w:t xml:space="preserve"> </w:t>
      </w:r>
      <w:r>
        <w:t>debe</w:t>
      </w:r>
      <w:r>
        <w:rPr>
          <w:spacing w:val="-13"/>
        </w:rPr>
        <w:t xml:space="preserve"> </w:t>
      </w:r>
      <w:r>
        <w:t>disponer</w:t>
      </w:r>
      <w:r>
        <w:rPr>
          <w:spacing w:val="-12"/>
        </w:rPr>
        <w:t xml:space="preserve"> </w:t>
      </w:r>
      <w:r>
        <w:t>de</w:t>
      </w:r>
      <w:r>
        <w:rPr>
          <w:spacing w:val="-11"/>
        </w:rPr>
        <w:t xml:space="preserve"> </w:t>
      </w:r>
      <w:r>
        <w:t>ella</w:t>
      </w:r>
      <w:r>
        <w:rPr>
          <w:spacing w:val="-14"/>
        </w:rPr>
        <w:t xml:space="preserve"> </w:t>
      </w:r>
      <w:r>
        <w:t>es</w:t>
      </w:r>
      <w:r>
        <w:rPr>
          <w:spacing w:val="-13"/>
        </w:rPr>
        <w:t xml:space="preserve"> </w:t>
      </w:r>
      <w:r>
        <w:t>“con</w:t>
      </w:r>
      <w:r>
        <w:rPr>
          <w:spacing w:val="-13"/>
        </w:rPr>
        <w:t xml:space="preserve"> </w:t>
      </w:r>
      <w:r>
        <w:t>carácter previo a la formalización del contrato”) y ausencia de prohibiciones de contratar deberán concurrir en la fecha final de presentación de ofertas y subsistir en el momento de perfección del contrato.</w:t>
      </w:r>
    </w:p>
    <w:p w:rsidR="00385A4F" w:rsidRDefault="00311760">
      <w:pPr>
        <w:pStyle w:val="Textoindependiente"/>
        <w:spacing w:before="120"/>
        <w:ind w:left="983" w:right="140"/>
        <w:jc w:val="both"/>
      </w:pP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solicitar a</w:t>
      </w:r>
      <w:r>
        <w:rPr>
          <w:spacing w:val="-2"/>
        </w:rPr>
        <w:t xml:space="preserve"> </w:t>
      </w:r>
      <w:r>
        <w:t>las</w:t>
      </w:r>
      <w:r>
        <w:rPr>
          <w:spacing w:val="-1"/>
        </w:rPr>
        <w:t xml:space="preserve"> </w:t>
      </w:r>
      <w:r>
        <w:t>licitadoras</w:t>
      </w:r>
      <w:r>
        <w:rPr>
          <w:spacing w:val="-1"/>
        </w:rPr>
        <w:t xml:space="preserve"> </w:t>
      </w:r>
      <w:r>
        <w:t>que</w:t>
      </w:r>
      <w:r>
        <w:rPr>
          <w:spacing w:val="-2"/>
        </w:rPr>
        <w:t xml:space="preserve"> </w:t>
      </w:r>
      <w:r>
        <w:t>presenten</w:t>
      </w:r>
      <w:r>
        <w:rPr>
          <w:spacing w:val="-1"/>
        </w:rPr>
        <w:t xml:space="preserve"> </w:t>
      </w:r>
      <w:r>
        <w:t>la</w:t>
      </w:r>
      <w:r>
        <w:rPr>
          <w:spacing w:val="-2"/>
        </w:rPr>
        <w:t xml:space="preserve"> </w:t>
      </w:r>
      <w:r>
        <w:t>totalidad</w:t>
      </w:r>
      <w:r>
        <w:rPr>
          <w:spacing w:val="-1"/>
        </w:rPr>
        <w:t xml:space="preserve"> </w:t>
      </w:r>
      <w:r>
        <w:t>o</w:t>
      </w:r>
      <w:r>
        <w:rPr>
          <w:spacing w:val="-1"/>
        </w:rPr>
        <w:t xml:space="preserve"> </w:t>
      </w:r>
      <w:r>
        <w:t>una</w:t>
      </w:r>
      <w:r>
        <w:rPr>
          <w:spacing w:val="-2"/>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p>
    <w:p w:rsidR="00385A4F" w:rsidRDefault="00311760">
      <w:pPr>
        <w:pStyle w:val="Textoindependiente"/>
        <w:spacing w:before="119"/>
        <w:ind w:left="993" w:right="139" w:hanging="569"/>
        <w:jc w:val="both"/>
      </w:pPr>
      <w:r>
        <w:rPr>
          <w:b/>
        </w:rPr>
        <w:t>11.5.-</w:t>
      </w:r>
      <w:r>
        <w:rPr>
          <w:b/>
          <w:spacing w:val="-6"/>
        </w:rPr>
        <w:t xml:space="preserve"> </w:t>
      </w:r>
      <w:r>
        <w:t>La</w:t>
      </w:r>
      <w:r>
        <w:rPr>
          <w:spacing w:val="-7"/>
        </w:rPr>
        <w:t xml:space="preserve"> </w:t>
      </w:r>
      <w:r>
        <w:t>presentación</w:t>
      </w:r>
      <w:r>
        <w:rPr>
          <w:spacing w:val="-6"/>
        </w:rPr>
        <w:t xml:space="preserve"> </w:t>
      </w:r>
      <w:r>
        <w:t>de</w:t>
      </w:r>
      <w:r>
        <w:rPr>
          <w:spacing w:val="-6"/>
        </w:rPr>
        <w:t xml:space="preserve"> </w:t>
      </w:r>
      <w:r>
        <w:t>oferta</w:t>
      </w:r>
      <w:r>
        <w:rPr>
          <w:spacing w:val="-7"/>
        </w:rPr>
        <w:t xml:space="preserve"> </w:t>
      </w:r>
      <w:r>
        <w:t>presume</w:t>
      </w:r>
      <w:r>
        <w:rPr>
          <w:spacing w:val="-6"/>
        </w:rPr>
        <w:t xml:space="preserve"> </w:t>
      </w:r>
      <w:r>
        <w:t>por</w:t>
      </w:r>
      <w:r>
        <w:rPr>
          <w:spacing w:val="-6"/>
        </w:rPr>
        <w:t xml:space="preserve"> </w:t>
      </w:r>
      <w:r>
        <w:t>parte</w:t>
      </w:r>
      <w:r>
        <w:rPr>
          <w:spacing w:val="-6"/>
        </w:rPr>
        <w:t xml:space="preserve"> </w:t>
      </w:r>
      <w:r>
        <w:t>de</w:t>
      </w:r>
      <w:r>
        <w:rPr>
          <w:spacing w:val="-7"/>
        </w:rPr>
        <w:t xml:space="preserve"> </w:t>
      </w:r>
      <w:r>
        <w:t>la</w:t>
      </w:r>
      <w:r>
        <w:rPr>
          <w:spacing w:val="-7"/>
        </w:rPr>
        <w:t xml:space="preserve"> </w:t>
      </w:r>
      <w:r>
        <w:t>licitadora</w:t>
      </w:r>
      <w:r>
        <w:rPr>
          <w:spacing w:val="-7"/>
        </w:rPr>
        <w:t xml:space="preserve"> </w:t>
      </w:r>
      <w:r>
        <w:t>la</w:t>
      </w:r>
      <w:r>
        <w:rPr>
          <w:spacing w:val="-7"/>
        </w:rPr>
        <w:t xml:space="preserve"> </w:t>
      </w:r>
      <w:r>
        <w:t>aceptación</w:t>
      </w:r>
      <w:r>
        <w:rPr>
          <w:spacing w:val="-6"/>
        </w:rPr>
        <w:t xml:space="preserve"> </w:t>
      </w:r>
      <w:r>
        <w:t>incondicional</w:t>
      </w:r>
      <w:r>
        <w:rPr>
          <w:spacing w:val="-5"/>
        </w:rPr>
        <w:t xml:space="preserve"> </w:t>
      </w:r>
      <w:r>
        <w:t>de</w:t>
      </w:r>
      <w:r>
        <w:rPr>
          <w:spacing w:val="-7"/>
        </w:rPr>
        <w:t xml:space="preserve"> </w:t>
      </w:r>
      <w:r>
        <w:t>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w:t>
      </w:r>
      <w:r>
        <w:rPr>
          <w:spacing w:val="-4"/>
        </w:rPr>
        <w:t xml:space="preserve"> </w:t>
      </w:r>
      <w:r>
        <w:t>en</w:t>
      </w:r>
      <w:r>
        <w:rPr>
          <w:spacing w:val="-1"/>
        </w:rPr>
        <w:t xml:space="preserve"> </w:t>
      </w:r>
      <w:r>
        <w:t>el</w:t>
      </w:r>
      <w:r>
        <w:rPr>
          <w:spacing w:val="-2"/>
        </w:rPr>
        <w:t xml:space="preserve"> </w:t>
      </w:r>
      <w:r>
        <w:t>Registro</w:t>
      </w:r>
      <w:r>
        <w:rPr>
          <w:spacing w:val="-1"/>
        </w:rPr>
        <w:t xml:space="preserve"> </w:t>
      </w:r>
      <w:r>
        <w:t>de</w:t>
      </w:r>
      <w:r>
        <w:rPr>
          <w:spacing w:val="-1"/>
        </w:rPr>
        <w:t xml:space="preserve"> </w:t>
      </w:r>
      <w:r>
        <w:t>Empresas</w:t>
      </w:r>
      <w:r>
        <w:rPr>
          <w:spacing w:val="-3"/>
        </w:rPr>
        <w:t xml:space="preserve"> </w:t>
      </w:r>
      <w:r>
        <w:t>Licitadoras</w:t>
      </w:r>
      <w:r>
        <w:rPr>
          <w:spacing w:val="-1"/>
        </w:rPr>
        <w:t xml:space="preserve"> </w:t>
      </w:r>
      <w:r>
        <w:t>y</w:t>
      </w:r>
      <w:r>
        <w:rPr>
          <w:spacing w:val="-3"/>
        </w:rPr>
        <w:t xml:space="preserve"> </w:t>
      </w:r>
      <w:r>
        <w:t>Clasificadas</w:t>
      </w:r>
      <w:r>
        <w:rPr>
          <w:spacing w:val="-1"/>
        </w:rPr>
        <w:t xml:space="preserve"> </w:t>
      </w:r>
      <w:r>
        <w:t>de</w:t>
      </w:r>
      <w:r>
        <w:rPr>
          <w:spacing w:val="-4"/>
        </w:rPr>
        <w:t xml:space="preserve"> </w:t>
      </w:r>
      <w:r>
        <w:t>la</w:t>
      </w:r>
      <w:r>
        <w:rPr>
          <w:spacing w:val="-2"/>
        </w:rPr>
        <w:t xml:space="preserve"> </w:t>
      </w:r>
      <w:r>
        <w:t>Comunidad</w:t>
      </w:r>
      <w:r>
        <w:rPr>
          <w:spacing w:val="-4"/>
        </w:rPr>
        <w:t xml:space="preserve"> </w:t>
      </w:r>
      <w:r>
        <w:t>Autónoma</w:t>
      </w:r>
      <w:r>
        <w:rPr>
          <w:spacing w:val="-2"/>
        </w:rPr>
        <w:t xml:space="preserve"> </w:t>
      </w:r>
      <w:r>
        <w:t>de Euskadi,</w:t>
      </w:r>
      <w:r>
        <w:rPr>
          <w:spacing w:val="-9"/>
        </w:rPr>
        <w:t xml:space="preserve"> </w:t>
      </w:r>
      <w:r>
        <w:t>en</w:t>
      </w:r>
      <w:r>
        <w:rPr>
          <w:spacing w:val="-10"/>
        </w:rPr>
        <w:t xml:space="preserve"> </w:t>
      </w:r>
      <w:r>
        <w:t>el</w:t>
      </w:r>
      <w:r>
        <w:rPr>
          <w:spacing w:val="-9"/>
        </w:rPr>
        <w:t xml:space="preserve"> </w:t>
      </w:r>
      <w:r>
        <w:t>Registro</w:t>
      </w:r>
      <w:r>
        <w:rPr>
          <w:spacing w:val="-9"/>
        </w:rPr>
        <w:t xml:space="preserve"> </w:t>
      </w:r>
      <w:r>
        <w:t>Oficial</w:t>
      </w:r>
      <w:r>
        <w:rPr>
          <w:spacing w:val="-9"/>
        </w:rPr>
        <w:t xml:space="preserve"> </w:t>
      </w:r>
      <w:r>
        <w:t>de</w:t>
      </w:r>
      <w:r>
        <w:rPr>
          <w:spacing w:val="-10"/>
        </w:rPr>
        <w:t xml:space="preserve"> </w:t>
      </w:r>
      <w:r>
        <w:t>Licitadores</w:t>
      </w:r>
      <w:r>
        <w:rPr>
          <w:spacing w:val="-10"/>
        </w:rPr>
        <w:t xml:space="preserve"> </w:t>
      </w:r>
      <w:r>
        <w:t>y</w:t>
      </w:r>
      <w:r>
        <w:rPr>
          <w:spacing w:val="-9"/>
        </w:rPr>
        <w:t xml:space="preserve"> </w:t>
      </w:r>
      <w:r>
        <w:t>Empresas</w:t>
      </w:r>
      <w:r>
        <w:rPr>
          <w:spacing w:val="-10"/>
        </w:rPr>
        <w:t xml:space="preserve"> </w:t>
      </w:r>
      <w:r>
        <w:t>Clasificadas</w:t>
      </w:r>
      <w:r>
        <w:rPr>
          <w:spacing w:val="-10"/>
        </w:rPr>
        <w:t xml:space="preserve"> </w:t>
      </w:r>
      <w:r>
        <w:t>del</w:t>
      </w:r>
      <w:r>
        <w:rPr>
          <w:spacing w:val="-9"/>
        </w:rPr>
        <w:t xml:space="preserve"> </w:t>
      </w:r>
      <w:r>
        <w:t>Sector</w:t>
      </w:r>
      <w:r>
        <w:rPr>
          <w:spacing w:val="-9"/>
        </w:rPr>
        <w:t xml:space="preserve"> </w:t>
      </w:r>
      <w:r>
        <w:t>Público</w:t>
      </w:r>
      <w:r>
        <w:rPr>
          <w:spacing w:val="-10"/>
        </w:rPr>
        <w:t xml:space="preserve"> </w:t>
      </w:r>
      <w:r>
        <w:t>o</w:t>
      </w:r>
      <w:r>
        <w:rPr>
          <w:spacing w:val="-9"/>
        </w:rPr>
        <w:t xml:space="preserve"> </w:t>
      </w:r>
      <w:r>
        <w:t>en</w:t>
      </w:r>
      <w:r>
        <w:rPr>
          <w:spacing w:val="-10"/>
        </w:rPr>
        <w:t xml:space="preserve"> </w:t>
      </w:r>
      <w:r>
        <w:t>las listas</w:t>
      </w:r>
      <w:r>
        <w:rPr>
          <w:spacing w:val="-8"/>
        </w:rPr>
        <w:t xml:space="preserve"> </w:t>
      </w:r>
      <w:r>
        <w:t>oficiales</w:t>
      </w:r>
      <w:r>
        <w:rPr>
          <w:spacing w:val="-6"/>
        </w:rPr>
        <w:t xml:space="preserve"> </w:t>
      </w:r>
      <w:r>
        <w:t>de</w:t>
      </w:r>
      <w:r>
        <w:rPr>
          <w:spacing w:val="-9"/>
        </w:rPr>
        <w:t xml:space="preserve"> </w:t>
      </w:r>
      <w:r>
        <w:t>operadoras</w:t>
      </w:r>
      <w:r>
        <w:rPr>
          <w:spacing w:val="-8"/>
        </w:rPr>
        <w:t xml:space="preserve"> </w:t>
      </w:r>
      <w:r>
        <w:t>económicas</w:t>
      </w:r>
      <w:r>
        <w:rPr>
          <w:spacing w:val="-8"/>
        </w:rPr>
        <w:t xml:space="preserve"> </w:t>
      </w:r>
      <w:r>
        <w:t>o</w:t>
      </w:r>
      <w:r>
        <w:rPr>
          <w:spacing w:val="-6"/>
        </w:rPr>
        <w:t xml:space="preserve"> </w:t>
      </w:r>
      <w:r>
        <w:t>base</w:t>
      </w:r>
      <w:r>
        <w:rPr>
          <w:spacing w:val="-8"/>
        </w:rPr>
        <w:t xml:space="preserve"> </w:t>
      </w:r>
      <w:r>
        <w:t>de</w:t>
      </w:r>
      <w:r>
        <w:rPr>
          <w:spacing w:val="-6"/>
        </w:rPr>
        <w:t xml:space="preserve"> </w:t>
      </w:r>
      <w:r>
        <w:t>datos</w:t>
      </w:r>
      <w:r>
        <w:rPr>
          <w:spacing w:val="-8"/>
        </w:rPr>
        <w:t xml:space="preserve"> </w:t>
      </w:r>
      <w:r>
        <w:t>nacional</w:t>
      </w:r>
      <w:r>
        <w:rPr>
          <w:spacing w:val="-7"/>
        </w:rPr>
        <w:t xml:space="preserve"> </w:t>
      </w:r>
      <w:r>
        <w:t>de</w:t>
      </w:r>
      <w:r>
        <w:rPr>
          <w:spacing w:val="-6"/>
        </w:rPr>
        <w:t xml:space="preserve"> </w:t>
      </w:r>
      <w:r>
        <w:t>un</w:t>
      </w:r>
      <w:r>
        <w:rPr>
          <w:spacing w:val="-8"/>
        </w:rPr>
        <w:t xml:space="preserve"> </w:t>
      </w:r>
      <w:r>
        <w:t>Estado miembro</w:t>
      </w:r>
      <w:r>
        <w:rPr>
          <w:spacing w:val="-5"/>
        </w:rPr>
        <w:t xml:space="preserve"> </w:t>
      </w:r>
      <w:r>
        <w:t>de</w:t>
      </w:r>
      <w:r>
        <w:rPr>
          <w:spacing w:val="-9"/>
        </w:rPr>
        <w:t xml:space="preserve"> </w:t>
      </w:r>
      <w:r>
        <w:t>la Unión</w:t>
      </w:r>
      <w:r>
        <w:rPr>
          <w:spacing w:val="-12"/>
        </w:rPr>
        <w:t xml:space="preserve"> </w:t>
      </w:r>
      <w:r>
        <w:t>Europea</w:t>
      </w:r>
      <w:r>
        <w:rPr>
          <w:spacing w:val="-13"/>
        </w:rPr>
        <w:t xml:space="preserve"> </w:t>
      </w:r>
      <w:r>
        <w:t>siempre</w:t>
      </w:r>
      <w:r>
        <w:rPr>
          <w:spacing w:val="-12"/>
        </w:rPr>
        <w:t xml:space="preserve"> </w:t>
      </w:r>
      <w:r>
        <w:t>que</w:t>
      </w:r>
      <w:r>
        <w:rPr>
          <w:spacing w:val="-12"/>
        </w:rPr>
        <w:t xml:space="preserve"> </w:t>
      </w:r>
      <w:r>
        <w:t>en</w:t>
      </w:r>
      <w:r>
        <w:rPr>
          <w:spacing w:val="-12"/>
        </w:rPr>
        <w:t xml:space="preserve"> </w:t>
      </w:r>
      <w:r>
        <w:t>este</w:t>
      </w:r>
      <w:r>
        <w:rPr>
          <w:spacing w:val="-10"/>
        </w:rPr>
        <w:t xml:space="preserve"> </w:t>
      </w:r>
      <w:r>
        <w:t>último</w:t>
      </w:r>
      <w:r>
        <w:rPr>
          <w:spacing w:val="-11"/>
        </w:rPr>
        <w:t xml:space="preserve"> </w:t>
      </w:r>
      <w:r>
        <w:t>caso</w:t>
      </w:r>
      <w:r>
        <w:rPr>
          <w:spacing w:val="-10"/>
        </w:rPr>
        <w:t xml:space="preserve"> </w:t>
      </w:r>
      <w:r>
        <w:t>sea</w:t>
      </w:r>
      <w:r>
        <w:rPr>
          <w:spacing w:val="-13"/>
        </w:rPr>
        <w:t xml:space="preserve"> </w:t>
      </w:r>
      <w:r>
        <w:t>accesible</w:t>
      </w:r>
      <w:r>
        <w:rPr>
          <w:spacing w:val="-12"/>
        </w:rPr>
        <w:t xml:space="preserve"> </w:t>
      </w:r>
      <w:r>
        <w:t>de</w:t>
      </w:r>
      <w:r>
        <w:rPr>
          <w:spacing w:val="-12"/>
        </w:rPr>
        <w:t xml:space="preserve"> </w:t>
      </w:r>
      <w:r>
        <w:t>modo</w:t>
      </w:r>
      <w:r>
        <w:rPr>
          <w:spacing w:val="-12"/>
        </w:rPr>
        <w:t xml:space="preserve"> </w:t>
      </w:r>
      <w:r>
        <w:t>gratuito.</w:t>
      </w:r>
      <w:r>
        <w:rPr>
          <w:spacing w:val="-11"/>
        </w:rPr>
        <w:t xml:space="preserve"> </w:t>
      </w:r>
      <w:r>
        <w:t>Las</w:t>
      </w:r>
      <w:r>
        <w:rPr>
          <w:spacing w:val="-12"/>
        </w:rPr>
        <w:t xml:space="preserve"> </w:t>
      </w:r>
      <w:r>
        <w:t>operadoras económicas no estarán obligadas a presentar documentación para acreditar datos que figuren en dichos registros, listas y bases de datos.</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0"/>
        <w:rPr>
          <w:sz w:val="20"/>
        </w:rPr>
      </w:pPr>
    </w:p>
    <w:p w:rsidR="00385A4F" w:rsidRDefault="00311760">
      <w:pPr>
        <w:pStyle w:val="Textoindependiente"/>
        <w:spacing w:line="20" w:lineRule="exact"/>
        <w:ind w:left="112"/>
        <w:rPr>
          <w:sz w:val="2"/>
        </w:rPr>
      </w:pPr>
      <w:r>
        <w:rPr>
          <w:noProof/>
          <w:sz w:val="2"/>
        </w:rPr>
        <mc:AlternateContent>
          <mc:Choice Requires="wpg">
            <w:drawing>
              <wp:inline distT="0" distB="0" distL="0" distR="0">
                <wp:extent cx="6339840"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7" name="Graphic 8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090A81" id="Group 8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">
                <v:shape id="Graphic 8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" path="m6339586,l,,,6096r6339586,l6339586,xe" fillcolor="black" stroked="f">
                  <v:path arrowok="t"/>
                </v:shape>
                <w10:anchorlock/>
              </v:group>
            </w:pict>
          </mc:Fallback>
        </mc:AlternateContent>
      </w:r>
    </w:p>
    <w:p w:rsidR="00385A4F" w:rsidRDefault="00311760">
      <w:pPr>
        <w:pStyle w:val="Ttulo3"/>
        <w:spacing w:before="9"/>
        <w:jc w:val="both"/>
      </w:pPr>
      <w:bookmarkStart w:id="52" w:name="_bookmark47"/>
      <w:bookmarkEnd w:id="52"/>
      <w:r>
        <w:t>12.-</w:t>
      </w:r>
      <w:r>
        <w:rPr>
          <w:spacing w:val="-9"/>
        </w:rPr>
        <w:t xml:space="preserve"> </w:t>
      </w:r>
      <w:r>
        <w:t>PRESENTACIÓN</w:t>
      </w:r>
      <w:r>
        <w:rPr>
          <w:spacing w:val="-10"/>
        </w:rPr>
        <w:t xml:space="preserve"> </w:t>
      </w:r>
      <w:r>
        <w:t>DE</w:t>
      </w:r>
      <w:r>
        <w:rPr>
          <w:spacing w:val="-10"/>
        </w:rPr>
        <w:t xml:space="preserve"> </w:t>
      </w:r>
      <w:r>
        <w:rPr>
          <w:spacing w:val="-2"/>
        </w:rPr>
        <w:t>OFERTAS</w:t>
      </w:r>
    </w:p>
    <w:p w:rsidR="00385A4F" w:rsidRDefault="00311760">
      <w:pPr>
        <w:pStyle w:val="Textoindependiente"/>
        <w:spacing w:before="115"/>
        <w:ind w:left="140" w:right="564"/>
        <w:jc w:val="both"/>
      </w:pPr>
      <w:r>
        <w:t>En</w:t>
      </w:r>
      <w:r>
        <w:rPr>
          <w:spacing w:val="-2"/>
        </w:rPr>
        <w:t xml:space="preserve"> </w:t>
      </w:r>
      <w:r>
        <w:t>cumplimiento</w:t>
      </w:r>
      <w:r>
        <w:rPr>
          <w:spacing w:val="-3"/>
        </w:rPr>
        <w:t xml:space="preserve"> </w:t>
      </w:r>
      <w:r>
        <w:t>de</w:t>
      </w:r>
      <w:r>
        <w:rPr>
          <w:spacing w:val="-3"/>
        </w:rPr>
        <w:t xml:space="preserve"> </w:t>
      </w:r>
      <w:r>
        <w:t>lo</w:t>
      </w:r>
      <w:r>
        <w:rPr>
          <w:spacing w:val="-2"/>
        </w:rPr>
        <w:t xml:space="preserve"> </w:t>
      </w:r>
      <w:r>
        <w:t>establecido</w:t>
      </w:r>
      <w:r>
        <w:rPr>
          <w:spacing w:val="-3"/>
        </w:rPr>
        <w:t xml:space="preserve"> </w:t>
      </w:r>
      <w:r>
        <w:t>en</w:t>
      </w:r>
      <w:r>
        <w:rPr>
          <w:spacing w:val="-3"/>
        </w:rPr>
        <w:t xml:space="preserve"> </w:t>
      </w:r>
      <w:r>
        <w:t>la</w:t>
      </w:r>
      <w:r>
        <w:rPr>
          <w:spacing w:val="-4"/>
        </w:rPr>
        <w:t xml:space="preserve"> </w:t>
      </w:r>
      <w:r>
        <w:t>normativa</w:t>
      </w:r>
      <w:r>
        <w:rPr>
          <w:spacing w:val="-1"/>
        </w:rPr>
        <w:t xml:space="preserve"> </w:t>
      </w:r>
      <w:r>
        <w:t>de</w:t>
      </w:r>
      <w:r>
        <w:rPr>
          <w:spacing w:val="-2"/>
        </w:rPr>
        <w:t xml:space="preserve"> </w:t>
      </w:r>
      <w:r>
        <w:t>protección</w:t>
      </w:r>
      <w:r>
        <w:rPr>
          <w:spacing w:val="-3"/>
        </w:rPr>
        <w:t xml:space="preserve"> </w:t>
      </w:r>
      <w:r>
        <w:t>de</w:t>
      </w:r>
      <w:r>
        <w:rPr>
          <w:spacing w:val="-2"/>
        </w:rPr>
        <w:t xml:space="preserve"> </w:t>
      </w:r>
      <w:r>
        <w:t>datos de</w:t>
      </w:r>
      <w:r>
        <w:rPr>
          <w:spacing w:val="-2"/>
        </w:rPr>
        <w:t xml:space="preserve"> </w:t>
      </w:r>
      <w:r>
        <w:t>carácter</w:t>
      </w:r>
      <w:r>
        <w:rPr>
          <w:spacing w:val="-2"/>
        </w:rPr>
        <w:t xml:space="preserve"> </w:t>
      </w:r>
      <w:r>
        <w:t>personal,</w:t>
      </w:r>
      <w:r>
        <w:rPr>
          <w:spacing w:val="-2"/>
        </w:rPr>
        <w:t xml:space="preserve"> </w:t>
      </w:r>
      <w:r>
        <w:t>los datos</w:t>
      </w:r>
      <w:r>
        <w:rPr>
          <w:spacing w:val="-3"/>
        </w:rPr>
        <w:t xml:space="preserve"> </w:t>
      </w:r>
      <w:r>
        <w:t>que</w:t>
      </w:r>
      <w:r>
        <w:rPr>
          <w:spacing w:val="-2"/>
        </w:rPr>
        <w:t xml:space="preserve"> </w:t>
      </w:r>
      <w:r>
        <w:t>se</w:t>
      </w:r>
      <w:r>
        <w:rPr>
          <w:spacing w:val="-2"/>
        </w:rPr>
        <w:t xml:space="preserve"> </w:t>
      </w:r>
      <w:r>
        <w:t>recaben</w:t>
      </w:r>
      <w:r>
        <w:rPr>
          <w:spacing w:val="-3"/>
        </w:rPr>
        <w:t xml:space="preserve"> </w:t>
      </w:r>
      <w:r>
        <w:t>en el</w:t>
      </w:r>
      <w:r>
        <w:rPr>
          <w:spacing w:val="-2"/>
        </w:rPr>
        <w:t xml:space="preserve"> </w:t>
      </w:r>
      <w:r>
        <w:t>presente</w:t>
      </w:r>
      <w:r>
        <w:rPr>
          <w:spacing w:val="-3"/>
        </w:rPr>
        <w:t xml:space="preserve"> </w:t>
      </w:r>
      <w:r>
        <w:t>procedimiento</w:t>
      </w:r>
      <w:r>
        <w:rPr>
          <w:spacing w:val="-2"/>
        </w:rPr>
        <w:t xml:space="preserve"> </w:t>
      </w:r>
      <w:r>
        <w:t>serán</w:t>
      </w:r>
      <w:r>
        <w:rPr>
          <w:spacing w:val="-3"/>
        </w:rPr>
        <w:t xml:space="preserve"> </w:t>
      </w:r>
      <w:r>
        <w:t>incorporados</w:t>
      </w:r>
      <w:r>
        <w:rPr>
          <w:spacing w:val="-3"/>
        </w:rPr>
        <w:t xml:space="preserve"> </w:t>
      </w:r>
      <w:r>
        <w:t>a</w:t>
      </w:r>
      <w:r>
        <w:rPr>
          <w:spacing w:val="-4"/>
        </w:rPr>
        <w:t xml:space="preserve"> </w:t>
      </w:r>
      <w:r>
        <w:t>un</w:t>
      </w:r>
      <w:r>
        <w:rPr>
          <w:spacing w:val="-3"/>
        </w:rPr>
        <w:t xml:space="preserve"> </w:t>
      </w:r>
      <w:r>
        <w:t>fichero</w:t>
      </w:r>
      <w:r>
        <w:rPr>
          <w:spacing w:val="-2"/>
        </w:rPr>
        <w:t xml:space="preserve"> </w:t>
      </w:r>
      <w:r>
        <w:t>electrónico</w:t>
      </w:r>
      <w:r>
        <w:rPr>
          <w:spacing w:val="-3"/>
        </w:rPr>
        <w:t xml:space="preserve"> </w:t>
      </w:r>
      <w:r>
        <w:t>con la finalidad de garantizar la correcta adjudicación y ejecución del presente contrato. Dichos datos no</w:t>
      </w:r>
      <w:r>
        <w:rPr>
          <w:spacing w:val="-17"/>
        </w:rPr>
        <w:t xml:space="preserve"> </w:t>
      </w:r>
      <w:r>
        <w:t>serán</w:t>
      </w:r>
      <w:r>
        <w:rPr>
          <w:spacing w:val="-17"/>
        </w:rPr>
        <w:t xml:space="preserve"> </w:t>
      </w:r>
      <w:r>
        <w:t>cedidos</w:t>
      </w:r>
      <w:r>
        <w:rPr>
          <w:spacing w:val="-16"/>
        </w:rPr>
        <w:t xml:space="preserve"> </w:t>
      </w:r>
      <w:r>
        <w:t>a</w:t>
      </w:r>
      <w:r>
        <w:rPr>
          <w:spacing w:val="-17"/>
        </w:rPr>
        <w:t xml:space="preserve"> </w:t>
      </w:r>
      <w:r>
        <w:t>terceros</w:t>
      </w:r>
      <w:r>
        <w:rPr>
          <w:spacing w:val="-17"/>
        </w:rPr>
        <w:t xml:space="preserve"> </w:t>
      </w:r>
      <w:r>
        <w:t>salvo</w:t>
      </w:r>
      <w:r>
        <w:rPr>
          <w:spacing w:val="-16"/>
        </w:rPr>
        <w:t xml:space="preserve"> </w:t>
      </w:r>
      <w:r>
        <w:t>lo</w:t>
      </w:r>
      <w:r>
        <w:rPr>
          <w:spacing w:val="-16"/>
        </w:rPr>
        <w:t xml:space="preserve"> </w:t>
      </w:r>
      <w:r>
        <w:t>dispuesto</w:t>
      </w:r>
      <w:r>
        <w:rPr>
          <w:spacing w:val="-16"/>
        </w:rPr>
        <w:t xml:space="preserve"> </w:t>
      </w:r>
      <w:r>
        <w:t>en</w:t>
      </w:r>
      <w:r>
        <w:rPr>
          <w:spacing w:val="-17"/>
        </w:rPr>
        <w:t xml:space="preserve"> </w:t>
      </w:r>
      <w:r>
        <w:t>la</w:t>
      </w:r>
      <w:r>
        <w:rPr>
          <w:spacing w:val="-15"/>
        </w:rPr>
        <w:t xml:space="preserve"> </w:t>
      </w:r>
      <w:r>
        <w:t>normativa</w:t>
      </w:r>
      <w:r>
        <w:rPr>
          <w:spacing w:val="-17"/>
        </w:rPr>
        <w:t xml:space="preserve"> </w:t>
      </w:r>
      <w:r>
        <w:t>citada.</w:t>
      </w:r>
      <w:r>
        <w:rPr>
          <w:spacing w:val="-16"/>
        </w:rPr>
        <w:t xml:space="preserve"> </w:t>
      </w:r>
      <w:r>
        <w:t>Los</w:t>
      </w:r>
      <w:r>
        <w:rPr>
          <w:spacing w:val="-17"/>
        </w:rPr>
        <w:t xml:space="preserve"> </w:t>
      </w:r>
      <w:r>
        <w:t>licitadores</w:t>
      </w:r>
      <w:r>
        <w:rPr>
          <w:spacing w:val="-14"/>
        </w:rPr>
        <w:t xml:space="preserve"> </w:t>
      </w:r>
      <w:r>
        <w:t>podrán</w:t>
      </w:r>
      <w:r>
        <w:rPr>
          <w:spacing w:val="-14"/>
        </w:rPr>
        <w:t xml:space="preserve"> </w:t>
      </w:r>
      <w:r>
        <w:t>ejercitar sus derechos de acceso, rectificación, supresión y el resto de derechos recogidos en la Ley de Protección de datos de carácter personal.</w:t>
      </w:r>
    </w:p>
    <w:p w:rsidR="00385A4F" w:rsidRDefault="00311760">
      <w:pPr>
        <w:pStyle w:val="Ttulo4"/>
        <w:spacing w:before="124"/>
      </w:pPr>
      <w:r>
        <w:t>12.1.-</w:t>
      </w:r>
      <w:r>
        <w:rPr>
          <w:spacing w:val="-10"/>
        </w:rPr>
        <w:t xml:space="preserve"> </w:t>
      </w:r>
      <w:r>
        <w:rPr>
          <w:spacing w:val="-2"/>
        </w:rPr>
        <w:t>Idioma.</w:t>
      </w:r>
    </w:p>
    <w:p w:rsidR="00385A4F" w:rsidRDefault="00311760">
      <w:pPr>
        <w:pStyle w:val="Textoindependiente"/>
        <w:spacing w:before="117"/>
        <w:ind w:left="983"/>
      </w:pPr>
      <w:r>
        <w:t>La</w:t>
      </w:r>
      <w:r>
        <w:rPr>
          <w:spacing w:val="40"/>
        </w:rPr>
        <w:t xml:space="preserve"> </w:t>
      </w:r>
      <w:r>
        <w:t>documentación</w:t>
      </w:r>
      <w:r>
        <w:rPr>
          <w:spacing w:val="40"/>
        </w:rPr>
        <w:t xml:space="preserve"> </w:t>
      </w:r>
      <w:r>
        <w:t>deberá</w:t>
      </w:r>
      <w:r>
        <w:rPr>
          <w:spacing w:val="40"/>
        </w:rPr>
        <w:t xml:space="preserve"> </w:t>
      </w:r>
      <w:r>
        <w:t>presentarse</w:t>
      </w:r>
      <w:r>
        <w:rPr>
          <w:spacing w:val="40"/>
        </w:rPr>
        <w:t xml:space="preserve"> </w:t>
      </w:r>
      <w:r>
        <w:t>redactada,</w:t>
      </w:r>
      <w:r>
        <w:rPr>
          <w:spacing w:val="40"/>
        </w:rPr>
        <w:t xml:space="preserve"> </w:t>
      </w:r>
      <w:r>
        <w:t>o</w:t>
      </w:r>
      <w:r>
        <w:rPr>
          <w:spacing w:val="40"/>
        </w:rPr>
        <w:t xml:space="preserve"> </w:t>
      </w:r>
      <w:r>
        <w:t>traducida</w:t>
      </w:r>
      <w:r>
        <w:rPr>
          <w:spacing w:val="40"/>
        </w:rPr>
        <w:t xml:space="preserve"> </w:t>
      </w:r>
      <w:r>
        <w:t>oficialmente,</w:t>
      </w:r>
      <w:r>
        <w:rPr>
          <w:spacing w:val="40"/>
        </w:rPr>
        <w:t xml:space="preserve"> </w:t>
      </w:r>
      <w:r>
        <w:t>en</w:t>
      </w:r>
      <w:r>
        <w:rPr>
          <w:spacing w:val="40"/>
        </w:rPr>
        <w:t xml:space="preserve"> </w:t>
      </w:r>
      <w:r>
        <w:t>euskera</w:t>
      </w:r>
      <w:r>
        <w:rPr>
          <w:spacing w:val="40"/>
        </w:rPr>
        <w:t xml:space="preserve"> </w:t>
      </w:r>
      <w:r>
        <w:t xml:space="preserve">o </w:t>
      </w:r>
      <w:r>
        <w:rPr>
          <w:spacing w:val="-2"/>
        </w:rPr>
        <w:t>castellano.</w:t>
      </w:r>
    </w:p>
    <w:p w:rsidR="00385A4F" w:rsidRDefault="00311760">
      <w:pPr>
        <w:pStyle w:val="Ttulo4"/>
      </w:pPr>
      <w:r>
        <w:t>12.2.-</w:t>
      </w:r>
      <w:r>
        <w:rPr>
          <w:spacing w:val="-10"/>
        </w:rPr>
        <w:t xml:space="preserve"> </w:t>
      </w:r>
      <w:r>
        <w:rPr>
          <w:spacing w:val="-2"/>
        </w:rPr>
        <w:t>Medios.</w:t>
      </w:r>
    </w:p>
    <w:p w:rsidR="00385A4F" w:rsidRDefault="00311760">
      <w:pPr>
        <w:spacing w:before="122"/>
        <w:ind w:right="6419"/>
        <w:jc w:val="right"/>
        <w:rPr>
          <w:b/>
          <w:sz w:val="19"/>
        </w:rPr>
      </w:pPr>
      <w:r>
        <w:rPr>
          <w:b/>
          <w:sz w:val="19"/>
        </w:rPr>
        <w:t>12.2.1.-</w:t>
      </w:r>
      <w:r>
        <w:rPr>
          <w:b/>
          <w:spacing w:val="-10"/>
          <w:sz w:val="19"/>
        </w:rPr>
        <w:t xml:space="preserve"> </w:t>
      </w:r>
      <w:r>
        <w:rPr>
          <w:b/>
          <w:sz w:val="19"/>
        </w:rPr>
        <w:t>Medios</w:t>
      </w:r>
      <w:r>
        <w:rPr>
          <w:b/>
          <w:spacing w:val="-11"/>
          <w:sz w:val="19"/>
        </w:rPr>
        <w:t xml:space="preserve"> </w:t>
      </w:r>
      <w:r>
        <w:rPr>
          <w:b/>
          <w:spacing w:val="-2"/>
          <w:sz w:val="19"/>
        </w:rPr>
        <w:t>electrónicos.</w:t>
      </w:r>
    </w:p>
    <w:p w:rsidR="00385A4F" w:rsidRDefault="00311760">
      <w:pPr>
        <w:pStyle w:val="Textoindependiente"/>
        <w:spacing w:before="117"/>
        <w:ind w:left="1559" w:right="139" w:hanging="8"/>
        <w:jc w:val="both"/>
      </w:pPr>
      <w:r>
        <w:t>Salvo que en la cláusula 20.5 de cláusulas específicas del contrato se indique que los medios para tramitar el procedimiento de adjudicación del contrato no son electrónicos, la</w:t>
      </w:r>
      <w:r>
        <w:rPr>
          <w:spacing w:val="-1"/>
        </w:rPr>
        <w:t xml:space="preserve"> </w:t>
      </w:r>
      <w:r>
        <w:t>presentación de</w:t>
      </w:r>
      <w:r>
        <w:rPr>
          <w:spacing w:val="-1"/>
        </w:rPr>
        <w:t xml:space="preserve"> </w:t>
      </w:r>
      <w:r>
        <w:t>ofertas se realizará</w:t>
      </w:r>
      <w:r>
        <w:rPr>
          <w:spacing w:val="-1"/>
        </w:rPr>
        <w:t xml:space="preserve"> </w:t>
      </w:r>
      <w:r>
        <w:t>por medios electrónicos a</w:t>
      </w:r>
      <w:r>
        <w:rPr>
          <w:spacing w:val="-1"/>
        </w:rPr>
        <w:t xml:space="preserve"> </w:t>
      </w:r>
      <w:r>
        <w:t>través de la</w:t>
      </w:r>
      <w:r>
        <w:rPr>
          <w:spacing w:val="-1"/>
        </w:rPr>
        <w:t xml:space="preserve"> </w:t>
      </w:r>
      <w:r>
        <w:t>plataforma KONTRATAZIO PUBLIKOA EUSKADIN / CONTRATACIÓN PÚBLICA EN EUSKADI.</w:t>
      </w:r>
    </w:p>
    <w:p w:rsidR="00385A4F" w:rsidRDefault="00311760">
      <w:pPr>
        <w:pStyle w:val="Ttulo4"/>
        <w:spacing w:before="123"/>
        <w:ind w:left="0" w:right="6346"/>
        <w:jc w:val="right"/>
      </w:pPr>
      <w:r>
        <w:t>12.2.1.1.-</w:t>
      </w:r>
      <w:r>
        <w:rPr>
          <w:spacing w:val="-12"/>
        </w:rPr>
        <w:t xml:space="preserve"> </w:t>
      </w:r>
      <w:r>
        <w:rPr>
          <w:spacing w:val="-2"/>
        </w:rPr>
        <w:t>Requisitos:</w:t>
      </w:r>
    </w:p>
    <w:p w:rsidR="00385A4F" w:rsidRDefault="00311760">
      <w:pPr>
        <w:pStyle w:val="Textoindependiente"/>
        <w:spacing w:before="120"/>
        <w:ind w:left="2126"/>
      </w:pPr>
      <w:r>
        <w:t>La</w:t>
      </w:r>
      <w:r>
        <w:rPr>
          <w:spacing w:val="-9"/>
        </w:rPr>
        <w:t xml:space="preserve"> </w:t>
      </w:r>
      <w:r>
        <w:t>información</w:t>
      </w:r>
      <w:r>
        <w:rPr>
          <w:spacing w:val="-7"/>
        </w:rPr>
        <w:t xml:space="preserve"> </w:t>
      </w:r>
      <w:r>
        <w:t>sobre</w:t>
      </w:r>
      <w:r>
        <w:rPr>
          <w:spacing w:val="-7"/>
        </w:rPr>
        <w:t xml:space="preserve"> </w:t>
      </w:r>
      <w:r>
        <w:t>los</w:t>
      </w:r>
      <w:r>
        <w:rPr>
          <w:spacing w:val="-5"/>
        </w:rPr>
        <w:t xml:space="preserve"> </w:t>
      </w:r>
      <w:r>
        <w:t>requisitos</w:t>
      </w:r>
      <w:r>
        <w:rPr>
          <w:spacing w:val="-7"/>
        </w:rPr>
        <w:t xml:space="preserve"> </w:t>
      </w:r>
      <w:r>
        <w:t>se</w:t>
      </w:r>
      <w:r>
        <w:rPr>
          <w:spacing w:val="-7"/>
        </w:rPr>
        <w:t xml:space="preserve"> </w:t>
      </w:r>
      <w:r>
        <w:t>encuentra</w:t>
      </w:r>
      <w:r>
        <w:rPr>
          <w:spacing w:val="-8"/>
        </w:rPr>
        <w:t xml:space="preserve"> </w:t>
      </w:r>
      <w:r>
        <w:t>disponible</w:t>
      </w:r>
      <w:r>
        <w:rPr>
          <w:spacing w:val="-6"/>
        </w:rPr>
        <w:t xml:space="preserve"> </w:t>
      </w:r>
      <w:r>
        <w:t>en</w:t>
      </w:r>
      <w:r>
        <w:rPr>
          <w:spacing w:val="-8"/>
        </w:rPr>
        <w:t xml:space="preserve"> </w:t>
      </w:r>
      <w:r>
        <w:t>el</w:t>
      </w:r>
      <w:r>
        <w:rPr>
          <w:spacing w:val="-6"/>
        </w:rPr>
        <w:t xml:space="preserve"> </w:t>
      </w:r>
      <w:r>
        <w:t>siguiente</w:t>
      </w:r>
      <w:r>
        <w:rPr>
          <w:spacing w:val="-6"/>
        </w:rPr>
        <w:t xml:space="preserve"> </w:t>
      </w:r>
      <w:r>
        <w:rPr>
          <w:spacing w:val="-2"/>
        </w:rPr>
        <w:t>enlace:</w:t>
      </w:r>
    </w:p>
    <w:p w:rsidR="00385A4F" w:rsidRDefault="00D63D10">
      <w:pPr>
        <w:spacing w:before="118"/>
        <w:ind w:left="2126"/>
        <w:rPr>
          <w:sz w:val="16"/>
        </w:rPr>
      </w:pPr>
      <w:hyperlink r:id="rId21">
        <w:r w:rsidR="00311760">
          <w:rPr>
            <w:color w:val="0000FF"/>
            <w:spacing w:val="-2"/>
            <w:sz w:val="16"/>
            <w:u w:val="single" w:color="0000FF"/>
          </w:rPr>
          <w:t>https://www.contratacion.euskadi.eus/informacion-general-licitacion-electronica/w32-kpelicel/es/</w:t>
        </w:r>
      </w:hyperlink>
    </w:p>
    <w:p w:rsidR="00385A4F" w:rsidRDefault="00311760">
      <w:pPr>
        <w:pStyle w:val="Textoindependiente"/>
        <w:spacing w:before="119"/>
        <w:ind w:left="2126"/>
      </w:pPr>
      <w:r>
        <w:rPr>
          <w:u w:val="single"/>
        </w:rPr>
        <w:t>Servicio</w:t>
      </w:r>
      <w:r>
        <w:rPr>
          <w:spacing w:val="9"/>
          <w:u w:val="single"/>
        </w:rPr>
        <w:t xml:space="preserve"> </w:t>
      </w:r>
      <w:r>
        <w:rPr>
          <w:u w:val="single"/>
        </w:rPr>
        <w:t>de</w:t>
      </w:r>
      <w:r>
        <w:rPr>
          <w:spacing w:val="8"/>
          <w:u w:val="single"/>
        </w:rPr>
        <w:t xml:space="preserve"> </w:t>
      </w:r>
      <w:r>
        <w:rPr>
          <w:u w:val="single"/>
        </w:rPr>
        <w:t>soporte</w:t>
      </w:r>
      <w:r>
        <w:rPr>
          <w:spacing w:val="8"/>
          <w:u w:val="single"/>
        </w:rPr>
        <w:t xml:space="preserve"> </w:t>
      </w:r>
      <w:r>
        <w:rPr>
          <w:u w:val="single"/>
        </w:rPr>
        <w:t>para</w:t>
      </w:r>
      <w:r>
        <w:rPr>
          <w:spacing w:val="10"/>
          <w:u w:val="single"/>
        </w:rPr>
        <w:t xml:space="preserve"> </w:t>
      </w:r>
      <w:r>
        <w:rPr>
          <w:u w:val="single"/>
        </w:rPr>
        <w:t>resolver</w:t>
      </w:r>
      <w:r>
        <w:rPr>
          <w:spacing w:val="10"/>
          <w:u w:val="single"/>
        </w:rPr>
        <w:t xml:space="preserve"> </w:t>
      </w:r>
      <w:r>
        <w:rPr>
          <w:u w:val="single"/>
        </w:rPr>
        <w:t>dudas</w:t>
      </w:r>
      <w:r>
        <w:rPr>
          <w:spacing w:val="8"/>
          <w:u w:val="single"/>
        </w:rPr>
        <w:t xml:space="preserve"> </w:t>
      </w:r>
      <w:r>
        <w:rPr>
          <w:u w:val="single"/>
        </w:rPr>
        <w:t>o</w:t>
      </w:r>
      <w:r>
        <w:rPr>
          <w:spacing w:val="9"/>
          <w:u w:val="single"/>
        </w:rPr>
        <w:t xml:space="preserve"> </w:t>
      </w:r>
      <w:r>
        <w:rPr>
          <w:u w:val="single"/>
        </w:rPr>
        <w:t>incidencias</w:t>
      </w:r>
      <w:r>
        <w:rPr>
          <w:spacing w:val="8"/>
          <w:u w:val="single"/>
        </w:rPr>
        <w:t xml:space="preserve"> </w:t>
      </w:r>
      <w:r>
        <w:rPr>
          <w:u w:val="single"/>
        </w:rPr>
        <w:t>sobre</w:t>
      </w:r>
      <w:r>
        <w:rPr>
          <w:spacing w:val="9"/>
          <w:u w:val="single"/>
        </w:rPr>
        <w:t xml:space="preserve"> </w:t>
      </w:r>
      <w:r>
        <w:rPr>
          <w:u w:val="single"/>
        </w:rPr>
        <w:t>licitación</w:t>
      </w:r>
      <w:r>
        <w:rPr>
          <w:spacing w:val="9"/>
          <w:u w:val="single"/>
        </w:rPr>
        <w:t xml:space="preserve"> </w:t>
      </w:r>
      <w:r>
        <w:rPr>
          <w:spacing w:val="-2"/>
          <w:u w:val="single"/>
        </w:rPr>
        <w:t>electrónica</w:t>
      </w:r>
      <w:r>
        <w:rPr>
          <w:spacing w:val="-2"/>
        </w:rPr>
        <w:t>:</w:t>
      </w:r>
    </w:p>
    <w:p w:rsidR="00385A4F" w:rsidRDefault="00311760">
      <w:pPr>
        <w:spacing w:before="1"/>
        <w:ind w:left="2126"/>
        <w:rPr>
          <w:sz w:val="19"/>
        </w:rPr>
      </w:pPr>
      <w:r>
        <w:rPr>
          <w:b/>
          <w:color w:val="0000FF"/>
          <w:spacing w:val="-2"/>
          <w:sz w:val="19"/>
        </w:rPr>
        <w:t>945.016.298</w:t>
      </w:r>
      <w:r>
        <w:rPr>
          <w:spacing w:val="-2"/>
          <w:sz w:val="19"/>
        </w:rPr>
        <w:t>.</w:t>
      </w:r>
    </w:p>
    <w:p w:rsidR="00385A4F" w:rsidRDefault="00311760">
      <w:pPr>
        <w:spacing w:before="122"/>
        <w:ind w:left="1559"/>
        <w:jc w:val="both"/>
        <w:rPr>
          <w:b/>
          <w:sz w:val="19"/>
        </w:rPr>
      </w:pPr>
      <w:r>
        <w:rPr>
          <w:b/>
          <w:sz w:val="19"/>
        </w:rPr>
        <w:t>12.2.1.2.-</w:t>
      </w:r>
      <w:r>
        <w:rPr>
          <w:b/>
          <w:spacing w:val="-9"/>
          <w:sz w:val="19"/>
        </w:rPr>
        <w:t xml:space="preserve"> </w:t>
      </w:r>
      <w:r>
        <w:rPr>
          <w:b/>
          <w:sz w:val="19"/>
        </w:rPr>
        <w:t>Forma</w:t>
      </w:r>
      <w:r>
        <w:rPr>
          <w:b/>
          <w:spacing w:val="-10"/>
          <w:sz w:val="19"/>
        </w:rPr>
        <w:t xml:space="preserve"> </w:t>
      </w:r>
      <w:r>
        <w:rPr>
          <w:b/>
          <w:sz w:val="19"/>
        </w:rPr>
        <w:t>de</w:t>
      </w:r>
      <w:r>
        <w:rPr>
          <w:b/>
          <w:spacing w:val="-8"/>
          <w:sz w:val="19"/>
        </w:rPr>
        <w:t xml:space="preserve"> </w:t>
      </w:r>
      <w:r>
        <w:rPr>
          <w:b/>
          <w:spacing w:val="-2"/>
          <w:sz w:val="19"/>
        </w:rPr>
        <w:t>presentación:</w:t>
      </w:r>
    </w:p>
    <w:p w:rsidR="00385A4F" w:rsidRDefault="00311760">
      <w:pPr>
        <w:spacing w:before="120"/>
        <w:ind w:left="2126" w:right="571" w:hanging="3"/>
        <w:jc w:val="both"/>
        <w:rPr>
          <w:sz w:val="20"/>
        </w:rPr>
      </w:pPr>
      <w:r>
        <w:rPr>
          <w:sz w:val="20"/>
        </w:rPr>
        <w:t>La información sobre la forma de presentación de oferta, formatos soportados y tamaño de los ficheros, se encuentra disponible en el siguiente enlace:</w:t>
      </w:r>
    </w:p>
    <w:p w:rsidR="00385A4F" w:rsidRDefault="00D63D10">
      <w:pPr>
        <w:ind w:left="2126" w:right="566"/>
        <w:rPr>
          <w:sz w:val="20"/>
        </w:rPr>
      </w:pPr>
      <w:hyperlink r:id="rId22">
        <w:r w:rsidR="00311760">
          <w:rPr>
            <w:rFonts w:ascii="Calibri" w:hAnsi="Calibri"/>
            <w:color w:val="0000FF"/>
            <w:spacing w:val="-2"/>
            <w:sz w:val="18"/>
            <w:u w:val="single" w:color="0000FF"/>
          </w:rPr>
          <w:t>https://www.contratacion.euskadi.eus/recomendaciones-uso-licitacion-electronica/w32-kpelicel/es/</w:t>
        </w:r>
      </w:hyperlink>
      <w:r w:rsidR="00311760">
        <w:rPr>
          <w:rFonts w:ascii="Calibri" w:hAnsi="Calibri"/>
          <w:color w:val="0000FF"/>
          <w:spacing w:val="80"/>
          <w:sz w:val="18"/>
        </w:rPr>
        <w:t xml:space="preserve"> </w:t>
      </w:r>
      <w:r w:rsidR="00311760">
        <w:rPr>
          <w:sz w:val="20"/>
        </w:rPr>
        <w:t>Se entenderá recibida la oferta en el plazo de presentación si se inicia la transmisión</w:t>
      </w:r>
      <w:r w:rsidR="00311760">
        <w:rPr>
          <w:spacing w:val="40"/>
          <w:sz w:val="20"/>
        </w:rPr>
        <w:t xml:space="preserve"> </w:t>
      </w:r>
      <w:r w:rsidR="00311760">
        <w:rPr>
          <w:sz w:val="20"/>
        </w:rPr>
        <w:t>dentro</w:t>
      </w:r>
      <w:r w:rsidR="00311760">
        <w:rPr>
          <w:spacing w:val="40"/>
          <w:sz w:val="20"/>
        </w:rPr>
        <w:t xml:space="preserve"> </w:t>
      </w:r>
      <w:r w:rsidR="00311760">
        <w:rPr>
          <w:sz w:val="20"/>
        </w:rPr>
        <w:t>del</w:t>
      </w:r>
      <w:r w:rsidR="00311760">
        <w:rPr>
          <w:spacing w:val="40"/>
          <w:sz w:val="20"/>
        </w:rPr>
        <w:t xml:space="preserve"> </w:t>
      </w:r>
      <w:r w:rsidR="00311760">
        <w:rPr>
          <w:sz w:val="20"/>
        </w:rPr>
        <w:t>mismo</w:t>
      </w:r>
      <w:r w:rsidR="00311760">
        <w:rPr>
          <w:spacing w:val="40"/>
          <w:sz w:val="20"/>
        </w:rPr>
        <w:t xml:space="preserve"> </w:t>
      </w:r>
      <w:r w:rsidR="00311760">
        <w:rPr>
          <w:sz w:val="20"/>
        </w:rPr>
        <w:t>y</w:t>
      </w:r>
      <w:r w:rsidR="00311760">
        <w:rPr>
          <w:spacing w:val="40"/>
          <w:sz w:val="20"/>
        </w:rPr>
        <w:t xml:space="preserve"> </w:t>
      </w:r>
      <w:r w:rsidR="00311760">
        <w:rPr>
          <w:sz w:val="20"/>
        </w:rPr>
        <w:t>finaliza</w:t>
      </w:r>
      <w:r w:rsidR="00311760">
        <w:rPr>
          <w:spacing w:val="40"/>
          <w:sz w:val="20"/>
        </w:rPr>
        <w:t xml:space="preserve"> </w:t>
      </w:r>
      <w:r w:rsidR="00311760">
        <w:rPr>
          <w:sz w:val="20"/>
        </w:rPr>
        <w:t>con</w:t>
      </w:r>
      <w:r w:rsidR="00311760">
        <w:rPr>
          <w:spacing w:val="40"/>
          <w:sz w:val="20"/>
        </w:rPr>
        <w:t xml:space="preserve"> </w:t>
      </w:r>
      <w:r w:rsidR="00311760">
        <w:rPr>
          <w:sz w:val="20"/>
        </w:rPr>
        <w:t>éxito.</w:t>
      </w:r>
      <w:r w:rsidR="00311760">
        <w:rPr>
          <w:spacing w:val="40"/>
          <w:sz w:val="20"/>
        </w:rPr>
        <w:t xml:space="preserve"> </w:t>
      </w:r>
      <w:r w:rsidR="00311760">
        <w:rPr>
          <w:sz w:val="20"/>
        </w:rPr>
        <w:t>A</w:t>
      </w:r>
      <w:r w:rsidR="00311760">
        <w:rPr>
          <w:spacing w:val="40"/>
          <w:sz w:val="20"/>
        </w:rPr>
        <w:t xml:space="preserve"> </w:t>
      </w:r>
      <w:r w:rsidR="00311760">
        <w:rPr>
          <w:sz w:val="20"/>
        </w:rPr>
        <w:t>estos</w:t>
      </w:r>
      <w:r w:rsidR="00311760">
        <w:rPr>
          <w:spacing w:val="40"/>
          <w:sz w:val="20"/>
        </w:rPr>
        <w:t xml:space="preserve"> </w:t>
      </w:r>
      <w:r w:rsidR="00311760">
        <w:rPr>
          <w:sz w:val="20"/>
        </w:rPr>
        <w:t>efectos,</w:t>
      </w:r>
      <w:r w:rsidR="00311760">
        <w:rPr>
          <w:spacing w:val="40"/>
          <w:sz w:val="20"/>
        </w:rPr>
        <w:t xml:space="preserve"> </w:t>
      </w:r>
      <w:r w:rsidR="00311760">
        <w:rPr>
          <w:sz w:val="20"/>
        </w:rPr>
        <w:t>se entenderá</w:t>
      </w:r>
      <w:r w:rsidR="00311760">
        <w:rPr>
          <w:spacing w:val="24"/>
          <w:sz w:val="20"/>
        </w:rPr>
        <w:t xml:space="preserve"> </w:t>
      </w:r>
      <w:r w:rsidR="00311760">
        <w:rPr>
          <w:sz w:val="20"/>
        </w:rPr>
        <w:t>que se</w:t>
      </w:r>
      <w:r w:rsidR="00311760">
        <w:rPr>
          <w:spacing w:val="25"/>
          <w:sz w:val="20"/>
        </w:rPr>
        <w:t xml:space="preserve"> </w:t>
      </w:r>
      <w:r w:rsidR="00311760">
        <w:rPr>
          <w:sz w:val="20"/>
        </w:rPr>
        <w:t>inicia</w:t>
      </w:r>
      <w:r w:rsidR="00311760">
        <w:rPr>
          <w:spacing w:val="24"/>
          <w:sz w:val="20"/>
        </w:rPr>
        <w:t xml:space="preserve"> </w:t>
      </w:r>
      <w:r w:rsidR="00311760">
        <w:rPr>
          <w:sz w:val="20"/>
        </w:rPr>
        <w:t>la</w:t>
      </w:r>
      <w:r w:rsidR="00311760">
        <w:rPr>
          <w:spacing w:val="24"/>
          <w:sz w:val="20"/>
        </w:rPr>
        <w:t xml:space="preserve"> </w:t>
      </w:r>
      <w:r w:rsidR="00311760">
        <w:rPr>
          <w:sz w:val="20"/>
        </w:rPr>
        <w:t>transmisión</w:t>
      </w:r>
      <w:r w:rsidR="00311760">
        <w:rPr>
          <w:spacing w:val="24"/>
          <w:sz w:val="20"/>
        </w:rPr>
        <w:t xml:space="preserve"> </w:t>
      </w:r>
      <w:r w:rsidR="00311760">
        <w:rPr>
          <w:sz w:val="20"/>
        </w:rPr>
        <w:t>de la</w:t>
      </w:r>
      <w:r w:rsidR="00311760">
        <w:rPr>
          <w:spacing w:val="25"/>
          <w:sz w:val="20"/>
        </w:rPr>
        <w:t xml:space="preserve"> </w:t>
      </w:r>
      <w:r w:rsidR="00311760">
        <w:rPr>
          <w:sz w:val="20"/>
        </w:rPr>
        <w:t>oferta</w:t>
      </w:r>
      <w:r w:rsidR="00311760">
        <w:rPr>
          <w:spacing w:val="25"/>
          <w:sz w:val="20"/>
        </w:rPr>
        <w:t xml:space="preserve"> </w:t>
      </w:r>
      <w:r w:rsidR="00311760">
        <w:rPr>
          <w:sz w:val="20"/>
        </w:rPr>
        <w:t>dentro de plazo si</w:t>
      </w:r>
      <w:r w:rsidR="00311760">
        <w:rPr>
          <w:spacing w:val="25"/>
          <w:sz w:val="20"/>
        </w:rPr>
        <w:t xml:space="preserve"> </w:t>
      </w:r>
      <w:r w:rsidR="00311760">
        <w:rPr>
          <w:sz w:val="20"/>
        </w:rPr>
        <w:t xml:space="preserve">la representación de la licitadora pulsa el botón </w:t>
      </w:r>
      <w:r w:rsidR="00311760">
        <w:rPr>
          <w:i/>
          <w:sz w:val="20"/>
        </w:rPr>
        <w:t xml:space="preserve">“firma y envío de la oferta” </w:t>
      </w:r>
      <w:r w:rsidR="00311760">
        <w:rPr>
          <w:sz w:val="20"/>
        </w:rPr>
        <w:t>dentro</w:t>
      </w:r>
      <w:r w:rsidR="00311760">
        <w:rPr>
          <w:spacing w:val="-5"/>
          <w:sz w:val="20"/>
        </w:rPr>
        <w:t xml:space="preserve"> </w:t>
      </w:r>
      <w:r w:rsidR="00311760">
        <w:rPr>
          <w:sz w:val="20"/>
        </w:rPr>
        <w:t>del</w:t>
      </w:r>
      <w:r w:rsidR="00311760">
        <w:rPr>
          <w:spacing w:val="-4"/>
          <w:sz w:val="20"/>
        </w:rPr>
        <w:t xml:space="preserve"> </w:t>
      </w:r>
      <w:r w:rsidR="00311760">
        <w:rPr>
          <w:sz w:val="20"/>
        </w:rPr>
        <w:t>plazo</w:t>
      </w:r>
      <w:r w:rsidR="00311760">
        <w:rPr>
          <w:spacing w:val="-4"/>
          <w:sz w:val="20"/>
        </w:rPr>
        <w:t xml:space="preserve"> </w:t>
      </w:r>
      <w:r w:rsidR="00311760">
        <w:rPr>
          <w:sz w:val="20"/>
        </w:rPr>
        <w:t>establecido</w:t>
      </w:r>
      <w:r w:rsidR="00311760">
        <w:rPr>
          <w:spacing w:val="-5"/>
          <w:sz w:val="20"/>
        </w:rPr>
        <w:t xml:space="preserve"> </w:t>
      </w:r>
      <w:r w:rsidR="00311760">
        <w:rPr>
          <w:sz w:val="20"/>
        </w:rPr>
        <w:t>y</w:t>
      </w:r>
      <w:r w:rsidR="00311760">
        <w:rPr>
          <w:spacing w:val="-4"/>
          <w:sz w:val="20"/>
        </w:rPr>
        <w:t xml:space="preserve"> </w:t>
      </w:r>
      <w:r w:rsidR="00311760">
        <w:rPr>
          <w:sz w:val="20"/>
        </w:rPr>
        <w:t>se</w:t>
      </w:r>
      <w:r w:rsidR="00311760">
        <w:rPr>
          <w:spacing w:val="-4"/>
          <w:sz w:val="20"/>
        </w:rPr>
        <w:t xml:space="preserve"> </w:t>
      </w:r>
      <w:r w:rsidR="00311760">
        <w:rPr>
          <w:sz w:val="20"/>
        </w:rPr>
        <w:t>entenderá</w:t>
      </w:r>
      <w:r w:rsidR="00311760">
        <w:rPr>
          <w:spacing w:val="-4"/>
          <w:sz w:val="20"/>
        </w:rPr>
        <w:t xml:space="preserve"> </w:t>
      </w:r>
      <w:r w:rsidR="00311760">
        <w:rPr>
          <w:sz w:val="20"/>
        </w:rPr>
        <w:t>que</w:t>
      </w:r>
      <w:r w:rsidR="00311760">
        <w:rPr>
          <w:spacing w:val="-4"/>
          <w:sz w:val="20"/>
        </w:rPr>
        <w:t xml:space="preserve"> </w:t>
      </w:r>
      <w:r w:rsidR="00311760">
        <w:rPr>
          <w:sz w:val="20"/>
        </w:rPr>
        <w:t>la</w:t>
      </w:r>
      <w:r w:rsidR="00311760">
        <w:rPr>
          <w:spacing w:val="-4"/>
          <w:sz w:val="20"/>
        </w:rPr>
        <w:t xml:space="preserve"> </w:t>
      </w:r>
      <w:r w:rsidR="00311760">
        <w:rPr>
          <w:sz w:val="20"/>
        </w:rPr>
        <w:t>transmisión</w:t>
      </w:r>
      <w:r w:rsidR="00311760">
        <w:rPr>
          <w:spacing w:val="-3"/>
          <w:sz w:val="20"/>
        </w:rPr>
        <w:t xml:space="preserve"> </w:t>
      </w:r>
      <w:r w:rsidR="00311760">
        <w:rPr>
          <w:sz w:val="20"/>
        </w:rPr>
        <w:t>finaliza</w:t>
      </w:r>
      <w:r w:rsidR="00311760">
        <w:rPr>
          <w:spacing w:val="-4"/>
          <w:sz w:val="20"/>
        </w:rPr>
        <w:t xml:space="preserve"> </w:t>
      </w:r>
      <w:r w:rsidR="00311760">
        <w:rPr>
          <w:sz w:val="20"/>
        </w:rPr>
        <w:t>con éxito</w:t>
      </w:r>
      <w:r w:rsidR="00311760">
        <w:rPr>
          <w:spacing w:val="40"/>
          <w:sz w:val="20"/>
        </w:rPr>
        <w:t xml:space="preserve"> </w:t>
      </w:r>
      <w:r w:rsidR="00311760">
        <w:rPr>
          <w:sz w:val="20"/>
        </w:rPr>
        <w:t>con</w:t>
      </w:r>
      <w:r w:rsidR="00311760">
        <w:rPr>
          <w:spacing w:val="40"/>
          <w:sz w:val="20"/>
        </w:rPr>
        <w:t xml:space="preserve"> </w:t>
      </w:r>
      <w:r w:rsidR="00311760">
        <w:rPr>
          <w:sz w:val="20"/>
        </w:rPr>
        <w:t>la</w:t>
      </w:r>
      <w:r w:rsidR="00311760">
        <w:rPr>
          <w:spacing w:val="40"/>
          <w:sz w:val="20"/>
        </w:rPr>
        <w:t xml:space="preserve"> </w:t>
      </w:r>
      <w:r w:rsidR="00311760">
        <w:rPr>
          <w:sz w:val="20"/>
        </w:rPr>
        <w:t>entrada</w:t>
      </w:r>
      <w:r w:rsidR="00311760">
        <w:rPr>
          <w:spacing w:val="40"/>
          <w:sz w:val="20"/>
        </w:rPr>
        <w:t xml:space="preserve"> </w:t>
      </w:r>
      <w:r w:rsidR="00311760">
        <w:rPr>
          <w:sz w:val="20"/>
        </w:rPr>
        <w:t>en</w:t>
      </w:r>
      <w:r w:rsidR="00311760">
        <w:rPr>
          <w:spacing w:val="40"/>
          <w:sz w:val="20"/>
        </w:rPr>
        <w:t xml:space="preserve"> </w:t>
      </w:r>
      <w:r w:rsidR="00311760">
        <w:rPr>
          <w:sz w:val="20"/>
        </w:rPr>
        <w:t>el</w:t>
      </w:r>
      <w:r w:rsidR="00311760">
        <w:rPr>
          <w:spacing w:val="40"/>
          <w:sz w:val="20"/>
        </w:rPr>
        <w:t xml:space="preserve"> </w:t>
      </w:r>
      <w:r w:rsidR="00311760">
        <w:rPr>
          <w:sz w:val="20"/>
        </w:rPr>
        <w:t>registro</w:t>
      </w:r>
      <w:r w:rsidR="00311760">
        <w:rPr>
          <w:spacing w:val="40"/>
          <w:sz w:val="20"/>
        </w:rPr>
        <w:t xml:space="preserve"> </w:t>
      </w:r>
      <w:r w:rsidR="00311760">
        <w:rPr>
          <w:sz w:val="20"/>
        </w:rPr>
        <w:t>electrónico</w:t>
      </w:r>
      <w:r w:rsidR="00311760">
        <w:rPr>
          <w:spacing w:val="40"/>
          <w:sz w:val="20"/>
        </w:rPr>
        <w:t xml:space="preserve"> </w:t>
      </w:r>
      <w:r w:rsidR="00311760">
        <w:rPr>
          <w:sz w:val="20"/>
        </w:rPr>
        <w:t>de</w:t>
      </w:r>
      <w:r w:rsidR="00311760">
        <w:rPr>
          <w:spacing w:val="40"/>
          <w:sz w:val="20"/>
        </w:rPr>
        <w:t xml:space="preserve"> </w:t>
      </w:r>
      <w:r w:rsidR="00311760">
        <w:rPr>
          <w:sz w:val="20"/>
        </w:rPr>
        <w:t>los</w:t>
      </w:r>
      <w:r w:rsidR="00311760">
        <w:rPr>
          <w:spacing w:val="40"/>
          <w:sz w:val="20"/>
        </w:rPr>
        <w:t xml:space="preserve"> </w:t>
      </w:r>
      <w:r w:rsidR="00311760">
        <w:rPr>
          <w:sz w:val="20"/>
        </w:rPr>
        <w:t>documentos</w:t>
      </w:r>
      <w:r w:rsidR="00311760">
        <w:rPr>
          <w:spacing w:val="40"/>
          <w:sz w:val="20"/>
        </w:rPr>
        <w:t xml:space="preserve"> </w:t>
      </w:r>
      <w:r w:rsidR="00311760">
        <w:rPr>
          <w:sz w:val="20"/>
        </w:rPr>
        <w:t>que integran la oferta presentada.</w:t>
      </w:r>
    </w:p>
    <w:p w:rsidR="00385A4F" w:rsidRDefault="00311760">
      <w:pPr>
        <w:pStyle w:val="Ttulo4"/>
        <w:spacing w:before="119" w:line="364" w:lineRule="auto"/>
        <w:ind w:left="1554" w:right="4987" w:hanging="848"/>
      </w:pPr>
      <w:r>
        <w:t>12.2.2.-</w:t>
      </w:r>
      <w:r>
        <w:rPr>
          <w:spacing w:val="-6"/>
        </w:rPr>
        <w:t xml:space="preserve"> </w:t>
      </w:r>
      <w:r>
        <w:t>Medios</w:t>
      </w:r>
      <w:r>
        <w:rPr>
          <w:spacing w:val="-7"/>
        </w:rPr>
        <w:t xml:space="preserve"> </w:t>
      </w:r>
      <w:r>
        <w:t>no</w:t>
      </w:r>
      <w:r>
        <w:rPr>
          <w:spacing w:val="-7"/>
        </w:rPr>
        <w:t xml:space="preserve"> </w:t>
      </w:r>
      <w:r>
        <w:t>electrónicos</w:t>
      </w:r>
      <w:r>
        <w:rPr>
          <w:spacing w:val="-7"/>
        </w:rPr>
        <w:t xml:space="preserve"> </w:t>
      </w:r>
      <w:r>
        <w:t>o</w:t>
      </w:r>
      <w:r>
        <w:rPr>
          <w:spacing w:val="-6"/>
        </w:rPr>
        <w:t xml:space="preserve"> </w:t>
      </w:r>
      <w:r>
        <w:t>en</w:t>
      </w:r>
      <w:r>
        <w:rPr>
          <w:spacing w:val="-5"/>
        </w:rPr>
        <w:t xml:space="preserve"> </w:t>
      </w:r>
      <w:r>
        <w:t>papel 12.2.2.1.-</w:t>
      </w:r>
      <w:r>
        <w:rPr>
          <w:spacing w:val="-8"/>
        </w:rPr>
        <w:t xml:space="preserve"> </w:t>
      </w:r>
      <w:r>
        <w:t>Forma</w:t>
      </w:r>
      <w:r>
        <w:rPr>
          <w:spacing w:val="-9"/>
        </w:rPr>
        <w:t xml:space="preserve"> </w:t>
      </w:r>
      <w:r>
        <w:t>de</w:t>
      </w:r>
      <w:r>
        <w:rPr>
          <w:spacing w:val="-8"/>
        </w:rPr>
        <w:t xml:space="preserve"> </w:t>
      </w:r>
      <w:r>
        <w:rPr>
          <w:spacing w:val="-2"/>
        </w:rPr>
        <w:t>presentación:</w:t>
      </w:r>
    </w:p>
    <w:p w:rsidR="00385A4F" w:rsidRDefault="00311760">
      <w:pPr>
        <w:pStyle w:val="Prrafodelista"/>
        <w:numPr>
          <w:ilvl w:val="1"/>
          <w:numId w:val="72"/>
        </w:numPr>
        <w:tabs>
          <w:tab w:val="left" w:pos="2124"/>
          <w:tab w:val="left" w:pos="2126"/>
        </w:tabs>
        <w:ind w:right="141"/>
        <w:rPr>
          <w:sz w:val="19"/>
        </w:rPr>
      </w:pPr>
      <w:r>
        <w:rPr>
          <w:sz w:val="19"/>
        </w:rPr>
        <w:t xml:space="preserve">Los documentos se presentarán en </w:t>
      </w:r>
      <w:r>
        <w:rPr>
          <w:sz w:val="19"/>
          <w:u w:val="single"/>
        </w:rPr>
        <w:t>sobres cerrados y firmados</w:t>
      </w:r>
      <w:r>
        <w:rPr>
          <w:sz w:val="19"/>
        </w:rPr>
        <w:t xml:space="preserve"> por la operadora económica o por la persona que la represente. En el interior de cada sobre se incluirá un índice numerado de los documentos incluidos en el mismo, y </w:t>
      </w:r>
      <w:r>
        <w:rPr>
          <w:sz w:val="19"/>
          <w:u w:val="single"/>
        </w:rPr>
        <w:t>en el</w:t>
      </w:r>
      <w:r>
        <w:rPr>
          <w:sz w:val="19"/>
        </w:rPr>
        <w:t xml:space="preserve"> </w:t>
      </w:r>
      <w:r>
        <w:rPr>
          <w:sz w:val="19"/>
          <w:u w:val="single"/>
        </w:rPr>
        <w:t>exterior</w:t>
      </w:r>
      <w:r>
        <w:rPr>
          <w:sz w:val="19"/>
        </w:rPr>
        <w:t xml:space="preserve"> de cada uno de ellos se indicarán los siguientes datos:</w:t>
      </w:r>
    </w:p>
    <w:p w:rsidR="00385A4F" w:rsidRDefault="00311760">
      <w:pPr>
        <w:pStyle w:val="Prrafodelista"/>
        <w:numPr>
          <w:ilvl w:val="2"/>
          <w:numId w:val="72"/>
        </w:numPr>
        <w:tabs>
          <w:tab w:val="left" w:pos="2690"/>
          <w:tab w:val="left" w:pos="2692"/>
        </w:tabs>
        <w:spacing w:before="118" w:line="244" w:lineRule="auto"/>
        <w:ind w:right="144"/>
        <w:rPr>
          <w:sz w:val="19"/>
        </w:rPr>
      </w:pPr>
      <w:r>
        <w:rPr>
          <w:sz w:val="19"/>
        </w:rPr>
        <w:t>La</w:t>
      </w:r>
      <w:r>
        <w:rPr>
          <w:spacing w:val="-5"/>
          <w:sz w:val="19"/>
        </w:rPr>
        <w:t xml:space="preserve"> </w:t>
      </w:r>
      <w:r>
        <w:rPr>
          <w:sz w:val="19"/>
        </w:rPr>
        <w:t>identificación</w:t>
      </w:r>
      <w:r>
        <w:rPr>
          <w:spacing w:val="-1"/>
          <w:sz w:val="19"/>
        </w:rPr>
        <w:t xml:space="preserve"> </w:t>
      </w:r>
      <w:r>
        <w:rPr>
          <w:sz w:val="19"/>
        </w:rPr>
        <w:t>del</w:t>
      </w:r>
      <w:r>
        <w:rPr>
          <w:spacing w:val="-3"/>
          <w:sz w:val="19"/>
        </w:rPr>
        <w:t xml:space="preserve"> </w:t>
      </w:r>
      <w:r>
        <w:rPr>
          <w:sz w:val="19"/>
        </w:rPr>
        <w:t>sobre</w:t>
      </w:r>
      <w:r>
        <w:rPr>
          <w:spacing w:val="-3"/>
          <w:sz w:val="19"/>
        </w:rPr>
        <w:t xml:space="preserve"> </w:t>
      </w:r>
      <w:r>
        <w:rPr>
          <w:sz w:val="19"/>
        </w:rPr>
        <w:t>de</w:t>
      </w:r>
      <w:r>
        <w:rPr>
          <w:spacing w:val="-3"/>
          <w:sz w:val="19"/>
        </w:rPr>
        <w:t xml:space="preserve"> </w:t>
      </w:r>
      <w:r>
        <w:rPr>
          <w:sz w:val="19"/>
        </w:rPr>
        <w:t>que</w:t>
      </w:r>
      <w:r>
        <w:rPr>
          <w:spacing w:val="-2"/>
          <w:sz w:val="19"/>
        </w:rPr>
        <w:t xml:space="preserve"> </w:t>
      </w:r>
      <w:r>
        <w:rPr>
          <w:sz w:val="19"/>
        </w:rPr>
        <w:t>se</w:t>
      </w:r>
      <w:r>
        <w:rPr>
          <w:spacing w:val="-4"/>
          <w:sz w:val="19"/>
        </w:rPr>
        <w:t xml:space="preserve"> </w:t>
      </w:r>
      <w:r>
        <w:rPr>
          <w:sz w:val="19"/>
        </w:rPr>
        <w:t>trate</w:t>
      </w:r>
      <w:r>
        <w:rPr>
          <w:spacing w:val="-3"/>
          <w:sz w:val="19"/>
        </w:rPr>
        <w:t xml:space="preserve"> </w:t>
      </w:r>
      <w:r>
        <w:rPr>
          <w:sz w:val="19"/>
        </w:rPr>
        <w:t>(A,</w:t>
      </w:r>
      <w:r>
        <w:rPr>
          <w:spacing w:val="-3"/>
          <w:sz w:val="19"/>
        </w:rPr>
        <w:t xml:space="preserve"> </w:t>
      </w:r>
      <w:r>
        <w:rPr>
          <w:sz w:val="19"/>
        </w:rPr>
        <w:t>B,</w:t>
      </w:r>
      <w:r>
        <w:rPr>
          <w:spacing w:val="-3"/>
          <w:sz w:val="19"/>
        </w:rPr>
        <w:t xml:space="preserve"> </w:t>
      </w:r>
      <w:r>
        <w:rPr>
          <w:sz w:val="19"/>
        </w:rPr>
        <w:t>C</w:t>
      </w:r>
      <w:r>
        <w:rPr>
          <w:spacing w:val="-2"/>
          <w:sz w:val="19"/>
        </w:rPr>
        <w:t xml:space="preserve"> </w:t>
      </w:r>
      <w:r>
        <w:rPr>
          <w:sz w:val="19"/>
        </w:rPr>
        <w:t>u</w:t>
      </w:r>
      <w:r>
        <w:rPr>
          <w:spacing w:val="-3"/>
          <w:sz w:val="19"/>
        </w:rPr>
        <w:t xml:space="preserve"> </w:t>
      </w:r>
      <w:r>
        <w:rPr>
          <w:sz w:val="19"/>
        </w:rPr>
        <w:t>otros)</w:t>
      </w:r>
      <w:r>
        <w:rPr>
          <w:spacing w:val="-3"/>
          <w:sz w:val="19"/>
        </w:rPr>
        <w:t xml:space="preserve"> </w:t>
      </w:r>
      <w:r>
        <w:rPr>
          <w:sz w:val="19"/>
        </w:rPr>
        <w:t>según</w:t>
      </w:r>
      <w:r>
        <w:rPr>
          <w:spacing w:val="-1"/>
          <w:sz w:val="19"/>
        </w:rPr>
        <w:t xml:space="preserve"> </w:t>
      </w:r>
      <w:r>
        <w:rPr>
          <w:sz w:val="19"/>
        </w:rPr>
        <w:t>se</w:t>
      </w:r>
      <w:r>
        <w:rPr>
          <w:spacing w:val="-4"/>
          <w:sz w:val="19"/>
        </w:rPr>
        <w:t xml:space="preserve"> </w:t>
      </w:r>
      <w:r>
        <w:rPr>
          <w:sz w:val="19"/>
        </w:rPr>
        <w:t>dispone en la cláusula 24 de cláusulas específicas del contrato.</w:t>
      </w:r>
    </w:p>
    <w:p w:rsidR="00385A4F" w:rsidRDefault="00311760">
      <w:pPr>
        <w:pStyle w:val="Prrafodelista"/>
        <w:numPr>
          <w:ilvl w:val="2"/>
          <w:numId w:val="72"/>
        </w:numPr>
        <w:tabs>
          <w:tab w:val="left" w:pos="2691"/>
        </w:tabs>
        <w:spacing w:before="114"/>
        <w:ind w:left="2691" w:hanging="282"/>
        <w:rPr>
          <w:sz w:val="19"/>
        </w:rPr>
      </w:pPr>
      <w:r>
        <w:rPr>
          <w:sz w:val="19"/>
        </w:rPr>
        <w:t>La</w:t>
      </w:r>
      <w:r>
        <w:rPr>
          <w:spacing w:val="-9"/>
          <w:sz w:val="19"/>
        </w:rPr>
        <w:t xml:space="preserve"> </w:t>
      </w:r>
      <w:r>
        <w:rPr>
          <w:sz w:val="19"/>
        </w:rPr>
        <w:t>identificación</w:t>
      </w:r>
      <w:r>
        <w:rPr>
          <w:spacing w:val="-7"/>
          <w:sz w:val="19"/>
        </w:rPr>
        <w:t xml:space="preserve"> </w:t>
      </w:r>
      <w:r>
        <w:rPr>
          <w:sz w:val="19"/>
        </w:rPr>
        <w:t>del</w:t>
      </w:r>
      <w:r>
        <w:rPr>
          <w:spacing w:val="-6"/>
          <w:sz w:val="19"/>
        </w:rPr>
        <w:t xml:space="preserve"> </w:t>
      </w:r>
      <w:r>
        <w:rPr>
          <w:sz w:val="19"/>
        </w:rPr>
        <w:t>contrato:</w:t>
      </w:r>
      <w:r>
        <w:rPr>
          <w:spacing w:val="-6"/>
          <w:sz w:val="19"/>
        </w:rPr>
        <w:t xml:space="preserve"> </w:t>
      </w:r>
      <w:proofErr w:type="spellStart"/>
      <w:r>
        <w:rPr>
          <w:sz w:val="19"/>
        </w:rPr>
        <w:t>nº</w:t>
      </w:r>
      <w:proofErr w:type="spellEnd"/>
      <w:r>
        <w:rPr>
          <w:spacing w:val="-7"/>
          <w:sz w:val="19"/>
        </w:rPr>
        <w:t xml:space="preserve"> </w:t>
      </w:r>
      <w:r>
        <w:rPr>
          <w:sz w:val="19"/>
        </w:rPr>
        <w:t>de</w:t>
      </w:r>
      <w:r>
        <w:rPr>
          <w:spacing w:val="-6"/>
          <w:sz w:val="19"/>
        </w:rPr>
        <w:t xml:space="preserve"> </w:t>
      </w:r>
      <w:r>
        <w:rPr>
          <w:sz w:val="19"/>
        </w:rPr>
        <w:t>expediente</w:t>
      </w:r>
      <w:r>
        <w:rPr>
          <w:spacing w:val="-8"/>
          <w:sz w:val="19"/>
        </w:rPr>
        <w:t xml:space="preserve"> </w:t>
      </w:r>
      <w:r>
        <w:rPr>
          <w:sz w:val="19"/>
        </w:rPr>
        <w:t>y</w:t>
      </w:r>
      <w:r>
        <w:rPr>
          <w:spacing w:val="-3"/>
          <w:sz w:val="19"/>
        </w:rPr>
        <w:t xml:space="preserve"> </w:t>
      </w:r>
      <w:r>
        <w:rPr>
          <w:spacing w:val="-2"/>
          <w:sz w:val="19"/>
        </w:rPr>
        <w:t>objeto.</w:t>
      </w:r>
    </w:p>
    <w:p w:rsidR="00385A4F" w:rsidRDefault="00311760">
      <w:pPr>
        <w:pStyle w:val="Prrafodelista"/>
        <w:numPr>
          <w:ilvl w:val="2"/>
          <w:numId w:val="72"/>
        </w:numPr>
        <w:tabs>
          <w:tab w:val="left" w:pos="2690"/>
          <w:tab w:val="left" w:pos="2692"/>
        </w:tabs>
        <w:spacing w:before="117"/>
        <w:ind w:right="139"/>
        <w:rPr>
          <w:sz w:val="19"/>
        </w:rPr>
      </w:pPr>
      <w:r>
        <w:rPr>
          <w:sz w:val="19"/>
        </w:rPr>
        <w:t>La identificación de la licitadora: si es una persona jurídica se indicará su denominación</w:t>
      </w:r>
      <w:r>
        <w:rPr>
          <w:spacing w:val="-5"/>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5"/>
          <w:sz w:val="19"/>
        </w:rPr>
        <w:t xml:space="preserve"> </w:t>
      </w:r>
      <w:r>
        <w:rPr>
          <w:sz w:val="19"/>
        </w:rPr>
        <w:t>y</w:t>
      </w:r>
      <w:r>
        <w:rPr>
          <w:spacing w:val="-5"/>
          <w:sz w:val="19"/>
        </w:rPr>
        <w:t xml:space="preserve"> </w:t>
      </w:r>
      <w:r>
        <w:rPr>
          <w:sz w:val="19"/>
        </w:rPr>
        <w:t>si</w:t>
      </w:r>
      <w:r>
        <w:rPr>
          <w:spacing w:val="-5"/>
          <w:sz w:val="19"/>
        </w:rPr>
        <w:t xml:space="preserve"> </w:t>
      </w:r>
      <w:r>
        <w:rPr>
          <w:sz w:val="19"/>
        </w:rPr>
        <w:t>es</w:t>
      </w:r>
      <w:r>
        <w:rPr>
          <w:spacing w:val="-6"/>
          <w:sz w:val="19"/>
        </w:rPr>
        <w:t xml:space="preserve"> </w:t>
      </w:r>
      <w:r>
        <w:rPr>
          <w:sz w:val="19"/>
        </w:rPr>
        <w:t>una</w:t>
      </w:r>
      <w:r>
        <w:rPr>
          <w:spacing w:val="-7"/>
          <w:sz w:val="19"/>
        </w:rPr>
        <w:t xml:space="preserve"> </w:t>
      </w:r>
      <w:r>
        <w:rPr>
          <w:sz w:val="19"/>
        </w:rPr>
        <w:t>persona</w:t>
      </w:r>
      <w:r>
        <w:rPr>
          <w:spacing w:val="-7"/>
          <w:sz w:val="19"/>
        </w:rPr>
        <w:t xml:space="preserve"> </w:t>
      </w:r>
      <w:r>
        <w:rPr>
          <w:sz w:val="19"/>
        </w:rPr>
        <w:t>física</w:t>
      </w:r>
      <w:r>
        <w:rPr>
          <w:spacing w:val="-7"/>
          <w:sz w:val="19"/>
        </w:rPr>
        <w:t xml:space="preserve"> </w:t>
      </w:r>
      <w:r>
        <w:rPr>
          <w:sz w:val="19"/>
        </w:rPr>
        <w:t>su</w:t>
      </w:r>
      <w:r>
        <w:rPr>
          <w:spacing w:val="-6"/>
          <w:sz w:val="19"/>
        </w:rPr>
        <w:t xml:space="preserve"> </w:t>
      </w:r>
      <w:r>
        <w:rPr>
          <w:sz w:val="19"/>
        </w:rPr>
        <w:t>nombre</w:t>
      </w:r>
      <w:r>
        <w:rPr>
          <w:spacing w:val="-5"/>
          <w:sz w:val="19"/>
        </w:rPr>
        <w:t xml:space="preserve"> </w:t>
      </w:r>
      <w:r>
        <w:rPr>
          <w:sz w:val="19"/>
        </w:rPr>
        <w:t>y apellidos</w:t>
      </w:r>
      <w:r>
        <w:rPr>
          <w:spacing w:val="-4"/>
          <w:sz w:val="19"/>
        </w:rPr>
        <w:t xml:space="preserve"> </w:t>
      </w:r>
      <w:r>
        <w:rPr>
          <w:sz w:val="19"/>
        </w:rPr>
        <w:t xml:space="preserve">y </w:t>
      </w:r>
      <w:proofErr w:type="spellStart"/>
      <w:r>
        <w:rPr>
          <w:sz w:val="19"/>
        </w:rPr>
        <w:t>nº</w:t>
      </w:r>
      <w:proofErr w:type="spellEnd"/>
      <w:r>
        <w:rPr>
          <w:sz w:val="19"/>
        </w:rPr>
        <w:t xml:space="preserve"> de DNI o documento equivalente.</w:t>
      </w:r>
    </w:p>
    <w:p w:rsidR="00385A4F" w:rsidRDefault="00311760">
      <w:pPr>
        <w:pStyle w:val="Prrafodelista"/>
        <w:numPr>
          <w:ilvl w:val="2"/>
          <w:numId w:val="72"/>
        </w:numPr>
        <w:tabs>
          <w:tab w:val="left" w:pos="2690"/>
          <w:tab w:val="left" w:pos="2692"/>
        </w:tabs>
        <w:spacing w:before="121" w:line="242" w:lineRule="auto"/>
        <w:ind w:right="149"/>
        <w:rPr>
          <w:sz w:val="19"/>
        </w:rPr>
      </w:pPr>
      <w:r>
        <w:rPr>
          <w:sz w:val="19"/>
        </w:rPr>
        <w:t xml:space="preserve">La identificación de la persona física que firme la oferta: nombre y apellidos y </w:t>
      </w:r>
      <w:proofErr w:type="spellStart"/>
      <w:r>
        <w:rPr>
          <w:sz w:val="19"/>
        </w:rPr>
        <w:t>nº</w:t>
      </w:r>
      <w:proofErr w:type="spellEnd"/>
      <w:r>
        <w:rPr>
          <w:sz w:val="19"/>
        </w:rPr>
        <w:t xml:space="preserve"> de DNI o documento equivalente.</w:t>
      </w:r>
    </w:p>
    <w:p w:rsidR="00385A4F" w:rsidRDefault="00311760">
      <w:pPr>
        <w:pStyle w:val="Prrafodelista"/>
        <w:numPr>
          <w:ilvl w:val="1"/>
          <w:numId w:val="72"/>
        </w:numPr>
        <w:tabs>
          <w:tab w:val="left" w:pos="2124"/>
          <w:tab w:val="left" w:pos="2126"/>
        </w:tabs>
        <w:spacing w:before="115"/>
        <w:ind w:right="140"/>
        <w:rPr>
          <w:sz w:val="19"/>
        </w:rPr>
      </w:pPr>
      <w:r>
        <w:rPr>
          <w:sz w:val="19"/>
        </w:rPr>
        <w:t>Los sobres se presentarán dentro del plazo – fecha y hora - establecido en el anuncio de licitación, en el registro indicado en la cláusula 19.6.1 de cláusulas específicas</w:t>
      </w:r>
      <w:r>
        <w:rPr>
          <w:spacing w:val="35"/>
          <w:sz w:val="19"/>
        </w:rPr>
        <w:t xml:space="preserve"> </w:t>
      </w:r>
      <w:r>
        <w:rPr>
          <w:sz w:val="19"/>
        </w:rPr>
        <w:t>del</w:t>
      </w:r>
      <w:r>
        <w:rPr>
          <w:spacing w:val="33"/>
          <w:sz w:val="19"/>
        </w:rPr>
        <w:t xml:space="preserve"> </w:t>
      </w:r>
      <w:r>
        <w:rPr>
          <w:sz w:val="19"/>
        </w:rPr>
        <w:t>contrato,</w:t>
      </w:r>
      <w:r>
        <w:rPr>
          <w:spacing w:val="33"/>
          <w:sz w:val="19"/>
        </w:rPr>
        <w:t xml:space="preserve"> </w:t>
      </w:r>
      <w:r>
        <w:rPr>
          <w:sz w:val="19"/>
        </w:rPr>
        <w:t>o</w:t>
      </w:r>
      <w:r>
        <w:rPr>
          <w:spacing w:val="33"/>
          <w:sz w:val="19"/>
        </w:rPr>
        <w:t xml:space="preserve"> </w:t>
      </w:r>
      <w:r>
        <w:rPr>
          <w:sz w:val="19"/>
        </w:rPr>
        <w:t>en</w:t>
      </w:r>
      <w:r>
        <w:rPr>
          <w:spacing w:val="33"/>
          <w:sz w:val="19"/>
        </w:rPr>
        <w:t xml:space="preserve"> </w:t>
      </w:r>
      <w:r>
        <w:rPr>
          <w:sz w:val="19"/>
        </w:rPr>
        <w:t>oficinas</w:t>
      </w:r>
      <w:r>
        <w:rPr>
          <w:spacing w:val="32"/>
          <w:sz w:val="19"/>
        </w:rPr>
        <w:t xml:space="preserve"> </w:t>
      </w:r>
      <w:r>
        <w:rPr>
          <w:sz w:val="19"/>
        </w:rPr>
        <w:t>de</w:t>
      </w:r>
      <w:r>
        <w:rPr>
          <w:spacing w:val="32"/>
          <w:sz w:val="19"/>
        </w:rPr>
        <w:t xml:space="preserve"> </w:t>
      </w:r>
      <w:r>
        <w:rPr>
          <w:sz w:val="19"/>
        </w:rPr>
        <w:t>Correos</w:t>
      </w:r>
      <w:r>
        <w:rPr>
          <w:spacing w:val="32"/>
          <w:sz w:val="19"/>
        </w:rPr>
        <w:t xml:space="preserve"> </w:t>
      </w:r>
      <w:r>
        <w:rPr>
          <w:sz w:val="19"/>
        </w:rPr>
        <w:t>para</w:t>
      </w:r>
      <w:r>
        <w:rPr>
          <w:spacing w:val="32"/>
          <w:sz w:val="19"/>
        </w:rPr>
        <w:t xml:space="preserve"> </w:t>
      </w:r>
      <w:r>
        <w:rPr>
          <w:sz w:val="19"/>
        </w:rPr>
        <w:t>su</w:t>
      </w:r>
      <w:r>
        <w:rPr>
          <w:spacing w:val="35"/>
          <w:sz w:val="19"/>
        </w:rPr>
        <w:t xml:space="preserve"> </w:t>
      </w:r>
      <w:r>
        <w:rPr>
          <w:sz w:val="19"/>
        </w:rPr>
        <w:t>posterior</w:t>
      </w:r>
      <w:r>
        <w:rPr>
          <w:spacing w:val="33"/>
          <w:sz w:val="19"/>
        </w:rPr>
        <w:t xml:space="preserve"> </w:t>
      </w:r>
      <w:r>
        <w:rPr>
          <w:sz w:val="19"/>
        </w:rPr>
        <w:t>envío</w:t>
      </w:r>
      <w:r>
        <w:rPr>
          <w:spacing w:val="33"/>
          <w:sz w:val="19"/>
        </w:rPr>
        <w:t xml:space="preserve"> </w:t>
      </w:r>
      <w:r>
        <w:rPr>
          <w:sz w:val="19"/>
        </w:rPr>
        <w:t>a</w:t>
      </w:r>
      <w:r>
        <w:rPr>
          <w:spacing w:val="32"/>
          <w:sz w:val="19"/>
        </w:rPr>
        <w:t xml:space="preserve"> </w:t>
      </w:r>
      <w:r>
        <w:rPr>
          <w:sz w:val="19"/>
        </w:rPr>
        <w:t>las</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10"/>
      </w:pPr>
    </w:p>
    <w:p w:rsidR="00385A4F" w:rsidRDefault="00311760">
      <w:pPr>
        <w:pStyle w:val="Textoindependiente"/>
        <w:spacing w:before="1"/>
        <w:ind w:left="2126"/>
      </w:pPr>
      <w:r>
        <w:t>citadas</w:t>
      </w:r>
      <w:r>
        <w:rPr>
          <w:spacing w:val="-12"/>
        </w:rPr>
        <w:t xml:space="preserve"> </w:t>
      </w:r>
      <w:r>
        <w:rPr>
          <w:spacing w:val="-2"/>
        </w:rPr>
        <w:t>dependencias.</w:t>
      </w:r>
    </w:p>
    <w:p w:rsidR="00385A4F" w:rsidRDefault="00311760">
      <w:pPr>
        <w:pStyle w:val="Textoindependiente"/>
        <w:spacing w:before="117"/>
        <w:ind w:left="993" w:right="147"/>
        <w:jc w:val="both"/>
      </w:pPr>
      <w:r>
        <w:t>En el caso de que la documentación se presente en oficinas de Correos, la licitadora deberá anunciar</w:t>
      </w:r>
      <w:r>
        <w:rPr>
          <w:spacing w:val="-7"/>
        </w:rPr>
        <w:t xml:space="preserve"> </w:t>
      </w:r>
      <w:r>
        <w:t>el</w:t>
      </w:r>
      <w:r>
        <w:rPr>
          <w:spacing w:val="-8"/>
        </w:rPr>
        <w:t xml:space="preserve"> </w:t>
      </w:r>
      <w:r>
        <w:t>envío</w:t>
      </w:r>
      <w:r>
        <w:rPr>
          <w:spacing w:val="-8"/>
        </w:rPr>
        <w:t xml:space="preserve"> </w:t>
      </w:r>
      <w:r>
        <w:t>a</w:t>
      </w:r>
      <w:r>
        <w:rPr>
          <w:spacing w:val="-9"/>
        </w:rPr>
        <w:t xml:space="preserve"> </w:t>
      </w:r>
      <w:r>
        <w:t>través</w:t>
      </w:r>
      <w:r>
        <w:rPr>
          <w:spacing w:val="-8"/>
        </w:rPr>
        <w:t xml:space="preserve"> </w:t>
      </w:r>
      <w:r>
        <w:t>de</w:t>
      </w:r>
      <w:r>
        <w:rPr>
          <w:spacing w:val="-9"/>
        </w:rPr>
        <w:t xml:space="preserve"> </w:t>
      </w:r>
      <w:r>
        <w:t>correo</w:t>
      </w:r>
      <w:r>
        <w:rPr>
          <w:spacing w:val="-8"/>
        </w:rPr>
        <w:t xml:space="preserve"> </w:t>
      </w:r>
      <w:r>
        <w:t>electrónico</w:t>
      </w:r>
      <w:r>
        <w:rPr>
          <w:spacing w:val="-8"/>
        </w:rPr>
        <w:t xml:space="preserve"> </w:t>
      </w:r>
      <w:r>
        <w:t>remitido</w:t>
      </w:r>
      <w:r>
        <w:rPr>
          <w:spacing w:val="-8"/>
        </w:rPr>
        <w:t xml:space="preserve"> </w:t>
      </w:r>
      <w:r>
        <w:t>a</w:t>
      </w:r>
      <w:r>
        <w:rPr>
          <w:spacing w:val="-9"/>
        </w:rPr>
        <w:t xml:space="preserve"> </w:t>
      </w:r>
      <w:r>
        <w:t>la</w:t>
      </w:r>
      <w:r>
        <w:rPr>
          <w:spacing w:val="-9"/>
        </w:rPr>
        <w:t xml:space="preserve"> </w:t>
      </w:r>
      <w:r>
        <w:t>dirección</w:t>
      </w:r>
      <w:r>
        <w:rPr>
          <w:spacing w:val="-8"/>
        </w:rPr>
        <w:t xml:space="preserve"> </w:t>
      </w:r>
      <w:r>
        <w:t>que</w:t>
      </w:r>
      <w:r>
        <w:rPr>
          <w:spacing w:val="-6"/>
        </w:rPr>
        <w:t xml:space="preserve"> </w:t>
      </w:r>
      <w:r>
        <w:t>figura</w:t>
      </w:r>
      <w:r>
        <w:rPr>
          <w:spacing w:val="-9"/>
        </w:rPr>
        <w:t xml:space="preserve"> </w:t>
      </w:r>
      <w:r>
        <w:t>en</w:t>
      </w:r>
      <w:r>
        <w:rPr>
          <w:spacing w:val="-8"/>
        </w:rPr>
        <w:t xml:space="preserve"> </w:t>
      </w:r>
      <w:r>
        <w:t>la</w:t>
      </w:r>
      <w:r>
        <w:rPr>
          <w:spacing w:val="-9"/>
        </w:rPr>
        <w:t xml:space="preserve"> </w:t>
      </w:r>
      <w:r>
        <w:t>cláusula</w:t>
      </w:r>
    </w:p>
    <w:p w:rsidR="00385A4F" w:rsidRDefault="00311760">
      <w:pPr>
        <w:pStyle w:val="Textoindependiente"/>
        <w:ind w:left="993" w:right="144"/>
        <w:jc w:val="both"/>
      </w:pPr>
      <w:r>
        <w:t>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385A4F" w:rsidRDefault="00311760">
      <w:pPr>
        <w:pStyle w:val="Textoindependiente"/>
        <w:spacing w:before="118"/>
        <w:ind w:left="993" w:right="142"/>
        <w:jc w:val="both"/>
      </w:pPr>
      <w:r>
        <w:t>El</w:t>
      </w:r>
      <w:r>
        <w:rPr>
          <w:spacing w:val="-2"/>
        </w:rPr>
        <w:t xml:space="preserve"> </w:t>
      </w:r>
      <w:r>
        <w:t>anuncio</w:t>
      </w:r>
      <w:r>
        <w:rPr>
          <w:spacing w:val="-2"/>
        </w:rPr>
        <w:t xml:space="preserve"> </w:t>
      </w:r>
      <w:r>
        <w:t>de</w:t>
      </w:r>
      <w:r>
        <w:rPr>
          <w:spacing w:val="-3"/>
        </w:rPr>
        <w:t xml:space="preserve"> </w:t>
      </w:r>
      <w:r>
        <w:t>envío</w:t>
      </w:r>
      <w:r>
        <w:rPr>
          <w:spacing w:val="-2"/>
        </w:rPr>
        <w:t xml:space="preserve"> </w:t>
      </w:r>
      <w:r>
        <w:t>debe</w:t>
      </w:r>
      <w:r>
        <w:rPr>
          <w:spacing w:val="-1"/>
        </w:rPr>
        <w:t xml:space="preserve"> </w:t>
      </w:r>
      <w:r>
        <w:t>incluir</w:t>
      </w:r>
      <w:r>
        <w:rPr>
          <w:spacing w:val="-2"/>
        </w:rPr>
        <w:t xml:space="preserve"> </w:t>
      </w:r>
      <w:r>
        <w:t>la</w:t>
      </w:r>
      <w:r>
        <w:rPr>
          <w:spacing w:val="-4"/>
        </w:rPr>
        <w:t xml:space="preserve"> </w:t>
      </w:r>
      <w:r>
        <w:t>identificación</w:t>
      </w:r>
      <w:r>
        <w:rPr>
          <w:spacing w:val="-3"/>
        </w:rPr>
        <w:t xml:space="preserve"> </w:t>
      </w:r>
      <w:r>
        <w:t>del</w:t>
      </w:r>
      <w:r>
        <w:rPr>
          <w:spacing w:val="-2"/>
        </w:rPr>
        <w:t xml:space="preserve"> </w:t>
      </w:r>
      <w:r>
        <w:t>contrato</w:t>
      </w:r>
      <w:r>
        <w:rPr>
          <w:spacing w:val="-3"/>
        </w:rPr>
        <w:t xml:space="preserve"> </w:t>
      </w:r>
      <w:r>
        <w:t>y</w:t>
      </w:r>
      <w:r>
        <w:rPr>
          <w:spacing w:val="-2"/>
        </w:rPr>
        <w:t xml:space="preserve"> </w:t>
      </w:r>
      <w:r>
        <w:t>de</w:t>
      </w:r>
      <w:r>
        <w:rPr>
          <w:spacing w:val="-2"/>
        </w:rPr>
        <w:t xml:space="preserve"> </w:t>
      </w:r>
      <w:r>
        <w:t>la</w:t>
      </w:r>
      <w:r>
        <w:rPr>
          <w:spacing w:val="-4"/>
        </w:rPr>
        <w:t xml:space="preserve"> </w:t>
      </w:r>
      <w:r>
        <w:t>licitadora</w:t>
      </w:r>
      <w:r>
        <w:rPr>
          <w:spacing w:val="-4"/>
        </w:rPr>
        <w:t xml:space="preserve"> </w:t>
      </w:r>
      <w:r>
        <w:t>(en</w:t>
      </w:r>
      <w:r>
        <w:rPr>
          <w:spacing w:val="-3"/>
        </w:rPr>
        <w:t xml:space="preserve"> </w:t>
      </w:r>
      <w:r>
        <w:t>los</w:t>
      </w:r>
      <w:r>
        <w:rPr>
          <w:spacing w:val="-3"/>
        </w:rPr>
        <w:t xml:space="preserve"> </w:t>
      </w:r>
      <w:r>
        <w:t>términos establecidos en los apartados 2) y 3) de la letra a) de la cláusula 12.2.2.1 de condiciones generales).</w:t>
      </w:r>
      <w:r>
        <w:rPr>
          <w:spacing w:val="-6"/>
        </w:rPr>
        <w:t xml:space="preserve"> </w:t>
      </w:r>
      <w:r>
        <w:t>Al</w:t>
      </w:r>
      <w:r>
        <w:rPr>
          <w:spacing w:val="-6"/>
        </w:rPr>
        <w:t xml:space="preserve"> </w:t>
      </w:r>
      <w:r>
        <w:t>anuncio</w:t>
      </w:r>
      <w:r>
        <w:rPr>
          <w:spacing w:val="-6"/>
        </w:rPr>
        <w:t xml:space="preserve"> </w:t>
      </w:r>
      <w:r>
        <w:t>se</w:t>
      </w:r>
      <w:r>
        <w:rPr>
          <w:spacing w:val="-7"/>
        </w:rPr>
        <w:t xml:space="preserve"> </w:t>
      </w:r>
      <w:r>
        <w:t>acompañará</w:t>
      </w:r>
      <w:r>
        <w:rPr>
          <w:spacing w:val="-8"/>
        </w:rPr>
        <w:t xml:space="preserve"> </w:t>
      </w:r>
      <w:r>
        <w:t>el</w:t>
      </w:r>
      <w:r>
        <w:rPr>
          <w:spacing w:val="-6"/>
        </w:rPr>
        <w:t xml:space="preserve"> </w:t>
      </w:r>
      <w:r>
        <w:t>justificante</w:t>
      </w:r>
      <w:r>
        <w:rPr>
          <w:spacing w:val="-7"/>
        </w:rPr>
        <w:t xml:space="preserve"> </w:t>
      </w:r>
      <w:r>
        <w:t>de</w:t>
      </w:r>
      <w:r>
        <w:rPr>
          <w:spacing w:val="-7"/>
        </w:rPr>
        <w:t xml:space="preserve"> </w:t>
      </w:r>
      <w:r>
        <w:t>imposición</w:t>
      </w:r>
      <w:r>
        <w:rPr>
          <w:spacing w:val="-6"/>
        </w:rPr>
        <w:t xml:space="preserve"> </w:t>
      </w:r>
      <w:r>
        <w:t>proporcionado</w:t>
      </w:r>
      <w:r>
        <w:rPr>
          <w:spacing w:val="-7"/>
        </w:rPr>
        <w:t xml:space="preserve"> </w:t>
      </w:r>
      <w:r>
        <w:t>por</w:t>
      </w:r>
      <w:r>
        <w:rPr>
          <w:spacing w:val="-6"/>
        </w:rPr>
        <w:t xml:space="preserve"> </w:t>
      </w:r>
      <w:r>
        <w:t>la</w:t>
      </w:r>
      <w:r>
        <w:rPr>
          <w:spacing w:val="-8"/>
        </w:rPr>
        <w:t xml:space="preserve"> </w:t>
      </w:r>
      <w:r>
        <w:t>oficina de</w:t>
      </w:r>
      <w:r>
        <w:rPr>
          <w:spacing w:val="-1"/>
        </w:rPr>
        <w:t xml:space="preserve"> </w:t>
      </w:r>
      <w:r>
        <w:t>Correos. Transcurridos diez (10) días naturales siguientes a</w:t>
      </w:r>
      <w:r>
        <w:rPr>
          <w:spacing w:val="-1"/>
        </w:rPr>
        <w:t xml:space="preserve"> </w:t>
      </w:r>
      <w:r>
        <w:t>la fecha</w:t>
      </w:r>
      <w:r>
        <w:rPr>
          <w:spacing w:val="-1"/>
        </w:rPr>
        <w:t xml:space="preserve"> </w:t>
      </w:r>
      <w:r>
        <w:t>indicada</w:t>
      </w:r>
      <w:r>
        <w:rPr>
          <w:spacing w:val="-1"/>
        </w:rPr>
        <w:t xml:space="preserve"> </w:t>
      </w:r>
      <w:r>
        <w:t>en el anuncio de licitación sin haberse recibido la documentación, ésta no será admitida en ningún caso.</w:t>
      </w:r>
    </w:p>
    <w:p w:rsidR="00385A4F" w:rsidRDefault="00311760">
      <w:pPr>
        <w:pStyle w:val="Ttulo4"/>
        <w:spacing w:before="126"/>
        <w:ind w:left="1552"/>
      </w:pPr>
      <w:r>
        <w:t>12.2.2.2.-</w:t>
      </w:r>
      <w:r>
        <w:rPr>
          <w:spacing w:val="-9"/>
        </w:rPr>
        <w:t xml:space="preserve"> </w:t>
      </w:r>
      <w:r>
        <w:t>Devolución</w:t>
      </w:r>
      <w:r>
        <w:rPr>
          <w:spacing w:val="-7"/>
        </w:rPr>
        <w:t xml:space="preserve"> </w:t>
      </w:r>
      <w:r>
        <w:t>de</w:t>
      </w:r>
      <w:r>
        <w:rPr>
          <w:spacing w:val="-9"/>
        </w:rPr>
        <w:t xml:space="preserve"> </w:t>
      </w:r>
      <w:r>
        <w:t>la</w:t>
      </w:r>
      <w:r>
        <w:rPr>
          <w:spacing w:val="-9"/>
        </w:rPr>
        <w:t xml:space="preserve"> </w:t>
      </w:r>
      <w:r>
        <w:rPr>
          <w:spacing w:val="-2"/>
        </w:rPr>
        <w:t>documentación.</w:t>
      </w:r>
    </w:p>
    <w:p w:rsidR="00385A4F" w:rsidRDefault="00311760">
      <w:pPr>
        <w:pStyle w:val="Textoindependiente"/>
        <w:spacing w:before="117"/>
        <w:ind w:left="1842" w:right="141"/>
        <w:jc w:val="both"/>
      </w:pPr>
      <w:r>
        <w:t>Las licitadoras que no hayan resultado adjudicatarias que deseen recuperar la documentación</w:t>
      </w:r>
      <w:r>
        <w:rPr>
          <w:spacing w:val="-9"/>
        </w:rPr>
        <w:t xml:space="preserve"> </w:t>
      </w:r>
      <w:r>
        <w:t>deberán</w:t>
      </w:r>
      <w:r>
        <w:rPr>
          <w:spacing w:val="-9"/>
        </w:rPr>
        <w:t xml:space="preserve"> </w:t>
      </w:r>
      <w:r>
        <w:t>dirigir</w:t>
      </w:r>
      <w:r>
        <w:rPr>
          <w:spacing w:val="-8"/>
        </w:rPr>
        <w:t xml:space="preserve"> </w:t>
      </w:r>
      <w:r>
        <w:t>por</w:t>
      </w:r>
      <w:r>
        <w:rPr>
          <w:spacing w:val="-9"/>
        </w:rPr>
        <w:t xml:space="preserve"> </w:t>
      </w:r>
      <w:r>
        <w:t>escrito</w:t>
      </w:r>
      <w:r>
        <w:rPr>
          <w:spacing w:val="-9"/>
        </w:rPr>
        <w:t xml:space="preserve"> </w:t>
      </w:r>
      <w:r>
        <w:t>una</w:t>
      </w:r>
      <w:r>
        <w:rPr>
          <w:spacing w:val="-10"/>
        </w:rPr>
        <w:t xml:space="preserve"> </w:t>
      </w:r>
      <w:r>
        <w:t>solicitud</w:t>
      </w:r>
      <w:r>
        <w:rPr>
          <w:spacing w:val="-4"/>
        </w:rPr>
        <w:t xml:space="preserve"> </w:t>
      </w:r>
      <w:r>
        <w:t>a</w:t>
      </w:r>
      <w:r>
        <w:rPr>
          <w:spacing w:val="-10"/>
        </w:rPr>
        <w:t xml:space="preserve"> </w:t>
      </w:r>
      <w:r>
        <w:t>la/al</w:t>
      </w:r>
      <w:r>
        <w:rPr>
          <w:spacing w:val="-8"/>
        </w:rPr>
        <w:t xml:space="preserve"> </w:t>
      </w:r>
      <w:proofErr w:type="gramStart"/>
      <w:r>
        <w:t>Secretaria</w:t>
      </w:r>
      <w:proofErr w:type="gramEnd"/>
      <w:r>
        <w:t>/o</w:t>
      </w:r>
      <w:r>
        <w:rPr>
          <w:spacing w:val="-6"/>
        </w:rPr>
        <w:t xml:space="preserve"> </w:t>
      </w:r>
      <w:r>
        <w:t>de</w:t>
      </w:r>
      <w:r>
        <w:rPr>
          <w:spacing w:val="-10"/>
        </w:rPr>
        <w:t xml:space="preserve"> </w:t>
      </w:r>
      <w:r>
        <w:t>la</w:t>
      </w:r>
      <w:r>
        <w:rPr>
          <w:spacing w:val="-10"/>
        </w:rPr>
        <w:t xml:space="preserve"> </w:t>
      </w:r>
      <w:r>
        <w:t>mesa de</w:t>
      </w:r>
      <w:r>
        <w:rPr>
          <w:spacing w:val="-2"/>
        </w:rPr>
        <w:t xml:space="preserve"> </w:t>
      </w:r>
      <w:r>
        <w:t>contratación - identificando</w:t>
      </w:r>
      <w:r>
        <w:rPr>
          <w:spacing w:val="-1"/>
        </w:rPr>
        <w:t xml:space="preserve"> </w:t>
      </w:r>
      <w:r>
        <w:t>el</w:t>
      </w:r>
      <w:r>
        <w:rPr>
          <w:spacing w:val="-1"/>
        </w:rPr>
        <w:t xml:space="preserve"> </w:t>
      </w:r>
      <w:proofErr w:type="spellStart"/>
      <w:r>
        <w:t>nº</w:t>
      </w:r>
      <w:proofErr w:type="spellEnd"/>
      <w:r>
        <w:rPr>
          <w:spacing w:val="-1"/>
        </w:rPr>
        <w:t xml:space="preserve"> </w:t>
      </w:r>
      <w:r>
        <w:t>de</w:t>
      </w:r>
      <w:r>
        <w:rPr>
          <w:spacing w:val="-2"/>
        </w:rPr>
        <w:t xml:space="preserve"> </w:t>
      </w:r>
      <w:r>
        <w:t>expediente y a</w:t>
      </w:r>
      <w:r>
        <w:rPr>
          <w:spacing w:val="-2"/>
        </w:rPr>
        <w:t xml:space="preserve"> </w:t>
      </w:r>
      <w:r>
        <w:t>la</w:t>
      </w:r>
      <w:r>
        <w:rPr>
          <w:spacing w:val="-2"/>
        </w:rPr>
        <w:t xml:space="preserve"> </w:t>
      </w:r>
      <w:r>
        <w:t>persona</w:t>
      </w:r>
      <w:r>
        <w:rPr>
          <w:spacing w:val="-2"/>
        </w:rPr>
        <w:t xml:space="preserve"> </w:t>
      </w:r>
      <w:r>
        <w:t>física</w:t>
      </w:r>
      <w:r>
        <w:rPr>
          <w:spacing w:val="-2"/>
        </w:rPr>
        <w:t xml:space="preserve"> </w:t>
      </w:r>
      <w:r>
        <w:t>que acudirá</w:t>
      </w:r>
      <w:r>
        <w:rPr>
          <w:spacing w:val="-2"/>
        </w:rPr>
        <w:t xml:space="preserve"> </w:t>
      </w:r>
      <w:r>
        <w:t xml:space="preserve">a retirar los documentos - y acudir a las dependencias administrativas para retirar los </w:t>
      </w:r>
      <w:r>
        <w:rPr>
          <w:spacing w:val="-2"/>
        </w:rPr>
        <w:t>documentos.</w:t>
      </w:r>
    </w:p>
    <w:p w:rsidR="00385A4F" w:rsidRDefault="00311760">
      <w:pPr>
        <w:pStyle w:val="Textoindependiente"/>
        <w:spacing w:before="120"/>
        <w:ind w:left="1842" w:right="146"/>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385A4F" w:rsidRDefault="00311760">
      <w:pPr>
        <w:pStyle w:val="Textoindependiente"/>
        <w:spacing w:before="119"/>
        <w:ind w:left="1842" w:right="152"/>
        <w:jc w:val="both"/>
      </w:pPr>
      <w:r>
        <w:t>Se llevarán a cabo las mismas actuaciones y se aplicarán los mismos plazos en los casos de desistimiento del procedimiento o renuncia a la celebración del contrato.</w:t>
      </w:r>
    </w:p>
    <w:p w:rsidR="00385A4F" w:rsidRDefault="00311760">
      <w:pPr>
        <w:pStyle w:val="Ttulo4"/>
        <w:spacing w:before="124"/>
      </w:pPr>
      <w:r>
        <w:t>12.3.-</w:t>
      </w:r>
      <w:r>
        <w:rPr>
          <w:spacing w:val="-10"/>
        </w:rPr>
        <w:t xml:space="preserve"> </w:t>
      </w:r>
      <w:r>
        <w:rPr>
          <w:spacing w:val="-2"/>
        </w:rPr>
        <w:t>Confidencialidad.</w:t>
      </w:r>
    </w:p>
    <w:p w:rsidR="00385A4F" w:rsidRDefault="00311760">
      <w:pPr>
        <w:pStyle w:val="Textoindependiente"/>
        <w:spacing w:before="117"/>
        <w:ind w:left="983" w:right="141"/>
        <w:jc w:val="both"/>
      </w:pPr>
      <w:r>
        <w:t xml:space="preserve">Las licitadoras que consideren confidencial algún documento aportado deben efectuar una designación explícita —cumplimentando el </w:t>
      </w:r>
      <w:r>
        <w:rPr>
          <w:b/>
          <w:color w:val="0000FF"/>
        </w:rPr>
        <w:t>ANEXO II.3</w:t>
      </w:r>
      <w:r>
        <w:t>—</w:t>
      </w:r>
      <w:r>
        <w:rPr>
          <w:spacing w:val="40"/>
        </w:rPr>
        <w:t xml:space="preserve"> </w:t>
      </w:r>
      <w:r>
        <w:t>y reflejarlo claramente, sobreimpreso o en el margen de página, en el propio documento designado confidencial. Si la designación no se efectúa de ese modo, el documento no se considerará confidencial.</w:t>
      </w:r>
    </w:p>
    <w:p w:rsidR="00385A4F" w:rsidRDefault="00311760">
      <w:pPr>
        <w:pStyle w:val="Textoindependiente"/>
        <w:spacing w:before="121"/>
        <w:ind w:left="983" w:right="145"/>
        <w:jc w:val="both"/>
      </w:pPr>
      <w:r>
        <w:t xml:space="preserve">En dicho </w:t>
      </w:r>
      <w:r>
        <w:rPr>
          <w:b/>
          <w:color w:val="0000FF"/>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rsidR="00385A4F" w:rsidRDefault="00311760">
      <w:pPr>
        <w:pStyle w:val="Textoindependiente"/>
        <w:spacing w:before="118"/>
        <w:ind w:left="983" w:right="144"/>
        <w:jc w:val="both"/>
      </w:pPr>
      <w:r>
        <w:t>En ningún caso tendrá carácter confidencial la oferta económica. La designación como confidencial de la oferta económica se tendrá por no realizada.</w:t>
      </w:r>
    </w:p>
    <w:p w:rsidR="00385A4F" w:rsidRDefault="00311760">
      <w:pPr>
        <w:pStyle w:val="Textoindependiente"/>
        <w:spacing w:before="122"/>
        <w:ind w:left="983" w:right="143"/>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w:t>
      </w:r>
      <w:r>
        <w:rPr>
          <w:spacing w:val="-6"/>
        </w:rPr>
        <w:t xml:space="preserve"> </w:t>
      </w:r>
      <w:r>
        <w:t>el</w:t>
      </w:r>
      <w:r>
        <w:rPr>
          <w:spacing w:val="-4"/>
        </w:rPr>
        <w:t xml:space="preserve"> </w:t>
      </w:r>
      <w:r>
        <w:t>órgano</w:t>
      </w:r>
      <w:r>
        <w:rPr>
          <w:spacing w:val="-4"/>
        </w:rPr>
        <w:t xml:space="preserve"> </w:t>
      </w:r>
      <w:r>
        <w:t>de</w:t>
      </w:r>
      <w:r>
        <w:rPr>
          <w:spacing w:val="-5"/>
        </w:rPr>
        <w:t xml:space="preserve"> </w:t>
      </w:r>
      <w:r>
        <w:t>contratación</w:t>
      </w:r>
      <w:r>
        <w:rPr>
          <w:spacing w:val="-4"/>
        </w:rPr>
        <w:t xml:space="preserve"> </w:t>
      </w:r>
      <w:r>
        <w:t>el</w:t>
      </w:r>
      <w:r>
        <w:rPr>
          <w:spacing w:val="-4"/>
        </w:rPr>
        <w:t xml:space="preserve"> </w:t>
      </w:r>
      <w:r>
        <w:t>que</w:t>
      </w:r>
      <w:r>
        <w:rPr>
          <w:spacing w:val="-5"/>
        </w:rPr>
        <w:t xml:space="preserve"> </w:t>
      </w:r>
      <w:r>
        <w:t>determine</w:t>
      </w:r>
      <w:r>
        <w:rPr>
          <w:spacing w:val="-5"/>
        </w:rPr>
        <w:t xml:space="preserve"> </w:t>
      </w:r>
      <w:r>
        <w:t>de</w:t>
      </w:r>
      <w:r>
        <w:rPr>
          <w:spacing w:val="-5"/>
        </w:rPr>
        <w:t xml:space="preserve"> </w:t>
      </w:r>
      <w:r>
        <w:t>forma</w:t>
      </w:r>
      <w:r>
        <w:rPr>
          <w:spacing w:val="-5"/>
        </w:rPr>
        <w:t xml:space="preserve"> </w:t>
      </w:r>
      <w:r>
        <w:t>motivada</w:t>
      </w:r>
      <w:r>
        <w:rPr>
          <w:spacing w:val="-4"/>
        </w:rPr>
        <w:t xml:space="preserve"> </w:t>
      </w:r>
      <w:r>
        <w:t>qué</w:t>
      </w:r>
      <w:r>
        <w:rPr>
          <w:spacing w:val="-5"/>
        </w:rPr>
        <w:t xml:space="preserve"> </w:t>
      </w:r>
      <w:r>
        <w:t>datos</w:t>
      </w:r>
      <w:r>
        <w:rPr>
          <w:spacing w:val="-5"/>
        </w:rPr>
        <w:t xml:space="preserve"> </w:t>
      </w:r>
      <w:r>
        <w:t>y/o</w:t>
      </w:r>
      <w:r>
        <w:rPr>
          <w:spacing w:val="-4"/>
        </w:rPr>
        <w:t xml:space="preserve"> </w:t>
      </w:r>
      <w:r>
        <w:t xml:space="preserve">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w:t>
      </w:r>
      <w:r>
        <w:rPr>
          <w:spacing w:val="-4"/>
        </w:rPr>
        <w:t>tal.</w:t>
      </w:r>
    </w:p>
    <w:p w:rsidR="00385A4F" w:rsidRDefault="00311760">
      <w:pPr>
        <w:pStyle w:val="Textoindependiente"/>
        <w:spacing w:before="118"/>
        <w:ind w:left="983" w:right="149"/>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385A4F" w:rsidRDefault="00311760">
      <w:pPr>
        <w:pStyle w:val="Textoindependiente"/>
        <w:spacing w:before="120" w:line="244" w:lineRule="auto"/>
        <w:ind w:left="983" w:right="153"/>
        <w:jc w:val="both"/>
      </w:pPr>
      <w:r>
        <w:t>Asimismo, una vez presentadas las ofertas no se permitirá señalar como confidenciales datos que no hayan sido designados como tales en el momento de su presentación.</w:t>
      </w:r>
    </w:p>
    <w:p w:rsidR="00385A4F" w:rsidRDefault="00311760">
      <w:pPr>
        <w:pStyle w:val="Textoindependiente"/>
        <w:spacing w:before="113"/>
        <w:ind w:left="983" w:right="151"/>
        <w:jc w:val="both"/>
      </w:pPr>
      <w:r>
        <w:t>En el caso de que durante el procedimiento de adjudicación se aporte documentación que no formaba</w:t>
      </w:r>
      <w:r>
        <w:rPr>
          <w:spacing w:val="8"/>
        </w:rPr>
        <w:t xml:space="preserve"> </w:t>
      </w:r>
      <w:r>
        <w:t>parte</w:t>
      </w:r>
      <w:r>
        <w:rPr>
          <w:spacing w:val="9"/>
        </w:rPr>
        <w:t xml:space="preserve"> </w:t>
      </w:r>
      <w:r>
        <w:t>de</w:t>
      </w:r>
      <w:r>
        <w:rPr>
          <w:spacing w:val="9"/>
        </w:rPr>
        <w:t xml:space="preserve"> </w:t>
      </w:r>
      <w:r>
        <w:t>la</w:t>
      </w:r>
      <w:r>
        <w:rPr>
          <w:spacing w:val="8"/>
        </w:rPr>
        <w:t xml:space="preserve"> </w:t>
      </w:r>
      <w:r>
        <w:t>oferta</w:t>
      </w:r>
      <w:r>
        <w:rPr>
          <w:spacing w:val="9"/>
        </w:rPr>
        <w:t xml:space="preserve"> </w:t>
      </w:r>
      <w:r>
        <w:t>inicial,</w:t>
      </w:r>
      <w:r>
        <w:rPr>
          <w:spacing w:val="10"/>
        </w:rPr>
        <w:t xml:space="preserve"> </w:t>
      </w:r>
      <w:r>
        <w:t>se</w:t>
      </w:r>
      <w:r>
        <w:rPr>
          <w:spacing w:val="10"/>
        </w:rPr>
        <w:t xml:space="preserve"> </w:t>
      </w:r>
      <w:r>
        <w:t>podrán</w:t>
      </w:r>
      <w:r>
        <w:rPr>
          <w:spacing w:val="10"/>
        </w:rPr>
        <w:t xml:space="preserve"> </w:t>
      </w:r>
      <w:r>
        <w:t>designar</w:t>
      </w:r>
      <w:r>
        <w:rPr>
          <w:spacing w:val="10"/>
        </w:rPr>
        <w:t xml:space="preserve"> </w:t>
      </w:r>
      <w:r>
        <w:t>como</w:t>
      </w:r>
      <w:r>
        <w:rPr>
          <w:spacing w:val="10"/>
        </w:rPr>
        <w:t xml:space="preserve"> </w:t>
      </w:r>
      <w:r>
        <w:t>confidencial</w:t>
      </w:r>
      <w:r>
        <w:rPr>
          <w:spacing w:val="10"/>
        </w:rPr>
        <w:t xml:space="preserve"> </w:t>
      </w:r>
      <w:r>
        <w:t>datos</w:t>
      </w:r>
      <w:r>
        <w:rPr>
          <w:spacing w:val="9"/>
        </w:rPr>
        <w:t xml:space="preserve"> </w:t>
      </w:r>
      <w:r>
        <w:t>o</w:t>
      </w:r>
      <w:r>
        <w:rPr>
          <w:spacing w:val="10"/>
        </w:rPr>
        <w:t xml:space="preserve"> </w:t>
      </w:r>
      <w:r>
        <w:rPr>
          <w:spacing w:val="-2"/>
        </w:rPr>
        <w:t>documentos</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983" w:right="146"/>
        <w:jc w:val="both"/>
      </w:pPr>
      <w:r>
        <w:t>que</w:t>
      </w:r>
      <w:r>
        <w:rPr>
          <w:spacing w:val="-17"/>
        </w:rPr>
        <w:t xml:space="preserve"> </w:t>
      </w:r>
      <w:r>
        <w:t>conforman</w:t>
      </w:r>
      <w:r>
        <w:rPr>
          <w:spacing w:val="-17"/>
        </w:rPr>
        <w:t xml:space="preserve"> </w:t>
      </w:r>
      <w:r>
        <w:t>esa</w:t>
      </w:r>
      <w:r>
        <w:rPr>
          <w:spacing w:val="-17"/>
        </w:rPr>
        <w:t xml:space="preserve"> </w:t>
      </w:r>
      <w:r>
        <w:t>nueva</w:t>
      </w:r>
      <w:r>
        <w:rPr>
          <w:spacing w:val="-15"/>
        </w:rPr>
        <w:t xml:space="preserve"> </w:t>
      </w:r>
      <w:r>
        <w:t>documentación</w:t>
      </w:r>
      <w:r>
        <w:rPr>
          <w:spacing w:val="-16"/>
        </w:rPr>
        <w:t xml:space="preserve"> </w:t>
      </w:r>
      <w:r>
        <w:t>en</w:t>
      </w:r>
      <w:r>
        <w:rPr>
          <w:spacing w:val="-16"/>
        </w:rPr>
        <w:t xml:space="preserve"> </w:t>
      </w:r>
      <w:r>
        <w:t>las</w:t>
      </w:r>
      <w:r>
        <w:rPr>
          <w:spacing w:val="-16"/>
        </w:rPr>
        <w:t xml:space="preserve"> </w:t>
      </w:r>
      <w:r>
        <w:t>condiciones</w:t>
      </w:r>
      <w:r>
        <w:rPr>
          <w:spacing w:val="-14"/>
        </w:rPr>
        <w:t xml:space="preserve"> </w:t>
      </w:r>
      <w:r>
        <w:t>descritas</w:t>
      </w:r>
      <w:r>
        <w:rPr>
          <w:spacing w:val="-16"/>
        </w:rPr>
        <w:t xml:space="preserve"> </w:t>
      </w:r>
      <w:r>
        <w:t>en</w:t>
      </w:r>
      <w:r>
        <w:rPr>
          <w:spacing w:val="-16"/>
        </w:rPr>
        <w:t xml:space="preserve"> </w:t>
      </w:r>
      <w:r>
        <w:t>los</w:t>
      </w:r>
      <w:r>
        <w:rPr>
          <w:spacing w:val="-16"/>
        </w:rPr>
        <w:t xml:space="preserve"> </w:t>
      </w:r>
      <w:r>
        <w:t>párrafos</w:t>
      </w:r>
      <w:r>
        <w:rPr>
          <w:spacing w:val="-16"/>
        </w:rPr>
        <w:t xml:space="preserve"> </w:t>
      </w:r>
      <w:r>
        <w:t>anteriores de esta cláusula.</w:t>
      </w:r>
    </w:p>
    <w:p w:rsidR="00385A4F" w:rsidRDefault="00311760">
      <w:pPr>
        <w:pStyle w:val="Ttulo4"/>
      </w:pPr>
      <w:r>
        <w:t>12.4.-</w:t>
      </w:r>
      <w:r>
        <w:rPr>
          <w:spacing w:val="-11"/>
        </w:rPr>
        <w:t xml:space="preserve"> </w:t>
      </w:r>
      <w:r>
        <w:t>Comprobación</w:t>
      </w:r>
      <w:r>
        <w:rPr>
          <w:spacing w:val="-10"/>
        </w:rPr>
        <w:t xml:space="preserve"> </w:t>
      </w:r>
      <w:r>
        <w:t>de</w:t>
      </w:r>
      <w:r>
        <w:rPr>
          <w:spacing w:val="-9"/>
        </w:rPr>
        <w:t xml:space="preserve"> </w:t>
      </w:r>
      <w:r>
        <w:rPr>
          <w:spacing w:val="-2"/>
        </w:rPr>
        <w:t>documentación.</w:t>
      </w:r>
    </w:p>
    <w:p w:rsidR="00385A4F" w:rsidRDefault="00311760">
      <w:pPr>
        <w:pStyle w:val="Textoindependiente"/>
        <w:spacing w:before="117"/>
        <w:ind w:left="983" w:right="141"/>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rsidR="00385A4F" w:rsidRDefault="00311760">
      <w:pPr>
        <w:pStyle w:val="Ttulo4"/>
      </w:pPr>
      <w:r>
        <w:t>12.5.-</w:t>
      </w:r>
      <w:r>
        <w:rPr>
          <w:spacing w:val="-12"/>
        </w:rPr>
        <w:t xml:space="preserve"> </w:t>
      </w:r>
      <w:r>
        <w:t>Notificaciones</w:t>
      </w:r>
      <w:r>
        <w:rPr>
          <w:spacing w:val="-11"/>
        </w:rPr>
        <w:t xml:space="preserve"> </w:t>
      </w:r>
      <w:r>
        <w:t>y</w:t>
      </w:r>
      <w:r>
        <w:rPr>
          <w:spacing w:val="-10"/>
        </w:rPr>
        <w:t xml:space="preserve"> </w:t>
      </w:r>
      <w:r>
        <w:rPr>
          <w:spacing w:val="-2"/>
        </w:rPr>
        <w:t>comunicaciones.</w:t>
      </w:r>
    </w:p>
    <w:p w:rsidR="00385A4F" w:rsidRDefault="00311760">
      <w:pPr>
        <w:spacing w:before="122"/>
        <w:ind w:left="707"/>
        <w:rPr>
          <w:b/>
          <w:sz w:val="19"/>
        </w:rPr>
      </w:pPr>
      <w:r>
        <w:rPr>
          <w:b/>
          <w:sz w:val="19"/>
        </w:rPr>
        <w:t>12.5.1.-</w:t>
      </w:r>
      <w:r>
        <w:rPr>
          <w:b/>
          <w:spacing w:val="-8"/>
          <w:sz w:val="19"/>
        </w:rPr>
        <w:t xml:space="preserve"> </w:t>
      </w:r>
      <w:r>
        <w:rPr>
          <w:b/>
          <w:sz w:val="19"/>
        </w:rPr>
        <w:t>Actuaciones</w:t>
      </w:r>
      <w:r>
        <w:rPr>
          <w:b/>
          <w:spacing w:val="-7"/>
          <w:sz w:val="19"/>
        </w:rPr>
        <w:t xml:space="preserve"> </w:t>
      </w:r>
      <w:r>
        <w:rPr>
          <w:b/>
          <w:sz w:val="19"/>
        </w:rPr>
        <w:t>que</w:t>
      </w:r>
      <w:r>
        <w:rPr>
          <w:b/>
          <w:spacing w:val="-7"/>
          <w:sz w:val="19"/>
        </w:rPr>
        <w:t xml:space="preserve"> </w:t>
      </w:r>
      <w:r>
        <w:rPr>
          <w:b/>
          <w:sz w:val="19"/>
        </w:rPr>
        <w:t>son</w:t>
      </w:r>
      <w:r>
        <w:rPr>
          <w:b/>
          <w:spacing w:val="-8"/>
          <w:sz w:val="19"/>
        </w:rPr>
        <w:t xml:space="preserve"> </w:t>
      </w:r>
      <w:r>
        <w:rPr>
          <w:b/>
          <w:sz w:val="19"/>
        </w:rPr>
        <w:t>objeto</w:t>
      </w:r>
      <w:r>
        <w:rPr>
          <w:b/>
          <w:spacing w:val="-8"/>
          <w:sz w:val="19"/>
        </w:rPr>
        <w:t xml:space="preserve"> </w:t>
      </w:r>
      <w:r>
        <w:rPr>
          <w:b/>
          <w:sz w:val="19"/>
        </w:rPr>
        <w:t>de</w:t>
      </w:r>
      <w:r>
        <w:rPr>
          <w:b/>
          <w:spacing w:val="-6"/>
          <w:sz w:val="19"/>
        </w:rPr>
        <w:t xml:space="preserve"> </w:t>
      </w:r>
      <w:r>
        <w:rPr>
          <w:b/>
          <w:sz w:val="19"/>
        </w:rPr>
        <w:t>notificación</w:t>
      </w:r>
      <w:r>
        <w:rPr>
          <w:b/>
          <w:spacing w:val="-8"/>
          <w:sz w:val="19"/>
        </w:rPr>
        <w:t xml:space="preserve"> </w:t>
      </w:r>
      <w:r>
        <w:rPr>
          <w:b/>
          <w:sz w:val="19"/>
        </w:rPr>
        <w:t>y</w:t>
      </w:r>
      <w:r>
        <w:rPr>
          <w:b/>
          <w:spacing w:val="-9"/>
          <w:sz w:val="19"/>
        </w:rPr>
        <w:t xml:space="preserve"> </w:t>
      </w:r>
      <w:r>
        <w:rPr>
          <w:b/>
          <w:sz w:val="19"/>
        </w:rPr>
        <w:t>de</w:t>
      </w:r>
      <w:r>
        <w:rPr>
          <w:b/>
          <w:spacing w:val="-6"/>
          <w:sz w:val="19"/>
        </w:rPr>
        <w:t xml:space="preserve"> </w:t>
      </w:r>
      <w:r>
        <w:rPr>
          <w:b/>
          <w:spacing w:val="-2"/>
          <w:sz w:val="19"/>
        </w:rPr>
        <w:t>comunicación.</w:t>
      </w:r>
    </w:p>
    <w:p w:rsidR="00385A4F" w:rsidRDefault="00311760">
      <w:pPr>
        <w:pStyle w:val="Textoindependiente"/>
        <w:spacing w:before="117" w:line="242" w:lineRule="auto"/>
        <w:ind w:left="2267" w:right="149" w:hanging="708"/>
        <w:jc w:val="both"/>
      </w:pPr>
      <w:r>
        <w:rPr>
          <w:b/>
        </w:rPr>
        <w:t xml:space="preserve">12.5.1.1.- </w:t>
      </w:r>
      <w:r>
        <w:t>Serán notificados el acuerdo de adjudicación y los actos de trámite definidos en la letra b) del art. 44.2 LCSP.</w:t>
      </w:r>
    </w:p>
    <w:p w:rsidR="00385A4F" w:rsidRDefault="00311760">
      <w:pPr>
        <w:pStyle w:val="Textoindependiente"/>
        <w:spacing w:before="115"/>
        <w:ind w:left="2267" w:right="139" w:hanging="708"/>
        <w:jc w:val="both"/>
      </w:pPr>
      <w:r>
        <w:rPr>
          <w:b/>
        </w:rPr>
        <w:t xml:space="preserve">12.5.1.2.- </w:t>
      </w:r>
      <w:r>
        <w:t>Se entenderá por comunicación las solicitudes de aclaraciones, los requerimientos para subsanar defectos u omisiones, los requerimientos de presentación de documentos previstos en este pliego y otros actos de trámite no incluidos en el art. 44.2 b) LCSP.</w:t>
      </w:r>
    </w:p>
    <w:p w:rsidR="00385A4F" w:rsidRDefault="00311760">
      <w:pPr>
        <w:pStyle w:val="Ttulo4"/>
        <w:spacing w:before="123"/>
        <w:ind w:left="707"/>
      </w:pPr>
      <w:r>
        <w:t>12.5.2.-</w:t>
      </w:r>
      <w:r>
        <w:rPr>
          <w:spacing w:val="-10"/>
        </w:rPr>
        <w:t xml:space="preserve"> </w:t>
      </w:r>
      <w:r>
        <w:t>Presentación</w:t>
      </w:r>
      <w:r>
        <w:rPr>
          <w:spacing w:val="-10"/>
        </w:rPr>
        <w:t xml:space="preserve"> </w:t>
      </w:r>
      <w:r>
        <w:t>de</w:t>
      </w:r>
      <w:r>
        <w:rPr>
          <w:spacing w:val="-9"/>
        </w:rPr>
        <w:t xml:space="preserve"> </w:t>
      </w:r>
      <w:r>
        <w:t>ofertas</w:t>
      </w:r>
      <w:r>
        <w:rPr>
          <w:spacing w:val="-9"/>
        </w:rPr>
        <w:t xml:space="preserve"> </w:t>
      </w:r>
      <w:r>
        <w:t>por</w:t>
      </w:r>
      <w:r>
        <w:rPr>
          <w:spacing w:val="-10"/>
        </w:rPr>
        <w:t xml:space="preserve"> </w:t>
      </w:r>
      <w:r>
        <w:t>medios</w:t>
      </w:r>
      <w:r>
        <w:rPr>
          <w:spacing w:val="-8"/>
        </w:rPr>
        <w:t xml:space="preserve"> </w:t>
      </w:r>
      <w:r>
        <w:rPr>
          <w:spacing w:val="-2"/>
        </w:rPr>
        <w:t>electrónicos.</w:t>
      </w:r>
    </w:p>
    <w:p w:rsidR="00385A4F" w:rsidRDefault="00311760">
      <w:pPr>
        <w:pStyle w:val="Textoindependiente"/>
        <w:spacing w:before="117"/>
        <w:ind w:left="1273" w:right="143"/>
        <w:jc w:val="both"/>
      </w:pPr>
      <w:r>
        <w:t>Las notificaciones y las comunicaciones se practicarán a través del sistema de licitación electrónica.</w:t>
      </w:r>
      <w:r>
        <w:rPr>
          <w:spacing w:val="-17"/>
        </w:rPr>
        <w:t xml:space="preserve"> </w:t>
      </w:r>
      <w:r>
        <w:t>De</w:t>
      </w:r>
      <w:r>
        <w:rPr>
          <w:spacing w:val="-17"/>
        </w:rPr>
        <w:t xml:space="preserve"> </w:t>
      </w:r>
      <w:r>
        <w:t>conformidad</w:t>
      </w:r>
      <w:r>
        <w:rPr>
          <w:spacing w:val="-17"/>
        </w:rPr>
        <w:t xml:space="preserve"> </w:t>
      </w:r>
      <w:r>
        <w:t>con</w:t>
      </w:r>
      <w:r>
        <w:rPr>
          <w:spacing w:val="-16"/>
        </w:rPr>
        <w:t xml:space="preserve"> </w:t>
      </w:r>
      <w:r>
        <w:t>el</w:t>
      </w:r>
      <w:r>
        <w:rPr>
          <w:spacing w:val="-17"/>
        </w:rPr>
        <w:t xml:space="preserve"> </w:t>
      </w:r>
      <w:r>
        <w:t>apartado</w:t>
      </w:r>
      <w:r>
        <w:rPr>
          <w:spacing w:val="-17"/>
        </w:rPr>
        <w:t xml:space="preserve"> </w:t>
      </w:r>
      <w:r>
        <w:t>primero</w:t>
      </w:r>
      <w:r>
        <w:rPr>
          <w:spacing w:val="-16"/>
        </w:rPr>
        <w:t xml:space="preserve"> </w:t>
      </w:r>
      <w:r>
        <w:t>de</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decimoquinta de la Ley 9/2017, de contratos del Sector Público, las notificaciones se podrán realizar mediante dirección</w:t>
      </w:r>
      <w:r>
        <w:rPr>
          <w:spacing w:val="-2"/>
        </w:rPr>
        <w:t xml:space="preserve"> </w:t>
      </w:r>
      <w:r>
        <w:t>electrónica</w:t>
      </w:r>
      <w:r>
        <w:rPr>
          <w:spacing w:val="-3"/>
        </w:rPr>
        <w:t xml:space="preserve"> </w:t>
      </w:r>
      <w:r>
        <w:t>habilitada</w:t>
      </w:r>
      <w:r>
        <w:rPr>
          <w:spacing w:val="-3"/>
        </w:rPr>
        <w:t xml:space="preserve"> </w:t>
      </w:r>
      <w:r>
        <w:t>o</w:t>
      </w:r>
      <w:r>
        <w:rPr>
          <w:spacing w:val="-2"/>
        </w:rPr>
        <w:t xml:space="preserve"> </w:t>
      </w:r>
      <w:r>
        <w:t>mediante comparecencia</w:t>
      </w:r>
      <w:r>
        <w:rPr>
          <w:spacing w:val="-3"/>
        </w:rPr>
        <w:t xml:space="preserve"> </w:t>
      </w:r>
      <w:r>
        <w:t>electrónica.</w:t>
      </w:r>
      <w:r>
        <w:rPr>
          <w:spacing w:val="-1"/>
        </w:rPr>
        <w:t xml:space="preserve"> </w:t>
      </w:r>
      <w:r>
        <w:t>Los</w:t>
      </w:r>
      <w:r>
        <w:rPr>
          <w:spacing w:val="-2"/>
        </w:rPr>
        <w:t xml:space="preserve"> </w:t>
      </w:r>
      <w:r>
        <w:t>plazos a</w:t>
      </w:r>
      <w:r>
        <w:rPr>
          <w:spacing w:val="-11"/>
        </w:rPr>
        <w:t xml:space="preserve"> </w:t>
      </w:r>
      <w:r>
        <w:t>contar</w:t>
      </w:r>
      <w:r>
        <w:rPr>
          <w:spacing w:val="-10"/>
        </w:rPr>
        <w:t xml:space="preserve"> </w:t>
      </w:r>
      <w:r>
        <w:t>desde</w:t>
      </w:r>
      <w:r>
        <w:rPr>
          <w:spacing w:val="-11"/>
        </w:rPr>
        <w:t xml:space="preserve"> </w:t>
      </w:r>
      <w:r>
        <w:t>la</w:t>
      </w:r>
      <w:r>
        <w:rPr>
          <w:spacing w:val="-11"/>
        </w:rPr>
        <w:t xml:space="preserve"> </w:t>
      </w:r>
      <w:r>
        <w:t>notificación</w:t>
      </w:r>
      <w:r>
        <w:rPr>
          <w:spacing w:val="-10"/>
        </w:rPr>
        <w:t xml:space="preserve"> </w:t>
      </w:r>
      <w:r>
        <w:t>se</w:t>
      </w:r>
      <w:r>
        <w:rPr>
          <w:spacing w:val="-11"/>
        </w:rPr>
        <w:t xml:space="preserve"> </w:t>
      </w:r>
      <w:r>
        <w:t>computarán</w:t>
      </w:r>
      <w:r>
        <w:rPr>
          <w:spacing w:val="-10"/>
        </w:rPr>
        <w:t xml:space="preserve"> </w:t>
      </w:r>
      <w:r>
        <w:t>desde</w:t>
      </w:r>
      <w:r>
        <w:rPr>
          <w:spacing w:val="-11"/>
        </w:rPr>
        <w:t xml:space="preserve"> </w:t>
      </w:r>
      <w:r>
        <w:t>la</w:t>
      </w:r>
      <w:r>
        <w:rPr>
          <w:spacing w:val="-11"/>
        </w:rPr>
        <w:t xml:space="preserve"> </w:t>
      </w:r>
      <w:r>
        <w:t>fecha</w:t>
      </w:r>
      <w:r>
        <w:rPr>
          <w:spacing w:val="-12"/>
        </w:rPr>
        <w:t xml:space="preserve"> </w:t>
      </w:r>
      <w:r>
        <w:t>de</w:t>
      </w:r>
      <w:r>
        <w:rPr>
          <w:spacing w:val="-11"/>
        </w:rPr>
        <w:t xml:space="preserve"> </w:t>
      </w:r>
      <w:r>
        <w:t>envío</w:t>
      </w:r>
      <w:r>
        <w:rPr>
          <w:spacing w:val="-13"/>
        </w:rPr>
        <w:t xml:space="preserve"> </w:t>
      </w:r>
      <w:r>
        <w:t>de</w:t>
      </w:r>
      <w:r>
        <w:rPr>
          <w:spacing w:val="-11"/>
        </w:rPr>
        <w:t xml:space="preserve"> </w:t>
      </w:r>
      <w:r>
        <w:t>la</w:t>
      </w:r>
      <w:r>
        <w:rPr>
          <w:spacing w:val="-14"/>
        </w:rPr>
        <w:t xml:space="preserve"> </w:t>
      </w:r>
      <w:r>
        <w:t>misma</w:t>
      </w:r>
      <w:r>
        <w:rPr>
          <w:spacing w:val="-11"/>
        </w:rPr>
        <w:t xml:space="preserve"> </w:t>
      </w:r>
      <w:r>
        <w:t>o</w:t>
      </w:r>
      <w:r>
        <w:rPr>
          <w:spacing w:val="-10"/>
        </w:rPr>
        <w:t xml:space="preserve"> </w:t>
      </w:r>
      <w:r>
        <w:t>del</w:t>
      </w:r>
      <w:r>
        <w:rPr>
          <w:spacing w:val="-10"/>
        </w:rPr>
        <w:t xml:space="preserve"> </w:t>
      </w:r>
      <w:r>
        <w:t>aviso de</w:t>
      </w:r>
      <w:r>
        <w:rPr>
          <w:spacing w:val="-3"/>
        </w:rPr>
        <w:t xml:space="preserve"> </w:t>
      </w:r>
      <w:r>
        <w:t>notificación,</w:t>
      </w:r>
      <w:r>
        <w:rPr>
          <w:spacing w:val="-1"/>
        </w:rPr>
        <w:t xml:space="preserve"> </w:t>
      </w:r>
      <w:r>
        <w:t>si</w:t>
      </w:r>
      <w:r>
        <w:rPr>
          <w:spacing w:val="-2"/>
        </w:rPr>
        <w:t xml:space="preserve"> </w:t>
      </w:r>
      <w:r>
        <w:t>fuera</w:t>
      </w:r>
      <w:r>
        <w:rPr>
          <w:spacing w:val="-3"/>
        </w:rPr>
        <w:t xml:space="preserve"> </w:t>
      </w:r>
      <w:r>
        <w:t>mediante</w:t>
      </w:r>
      <w:r>
        <w:rPr>
          <w:spacing w:val="-2"/>
        </w:rPr>
        <w:t xml:space="preserve"> </w:t>
      </w:r>
      <w:r>
        <w:t>comparecencia electrónica,</w:t>
      </w:r>
      <w:r>
        <w:rPr>
          <w:spacing w:val="-1"/>
        </w:rPr>
        <w:t xml:space="preserve"> </w:t>
      </w:r>
      <w:r>
        <w:t>siempre</w:t>
      </w:r>
      <w:r>
        <w:rPr>
          <w:spacing w:val="-2"/>
        </w:rPr>
        <w:t xml:space="preserve"> </w:t>
      </w:r>
      <w:r>
        <w:t>que el</w:t>
      </w:r>
      <w:r>
        <w:rPr>
          <w:spacing w:val="-2"/>
        </w:rPr>
        <w:t xml:space="preserve"> </w:t>
      </w:r>
      <w:r>
        <w:t>acto</w:t>
      </w:r>
      <w:r>
        <w:rPr>
          <w:spacing w:val="-2"/>
        </w:rPr>
        <w:t xml:space="preserve"> </w:t>
      </w:r>
      <w:r>
        <w:t>objeto</w:t>
      </w:r>
      <w:r>
        <w:rPr>
          <w:spacing w:val="-2"/>
        </w:rPr>
        <w:t xml:space="preserve"> </w:t>
      </w:r>
      <w:r>
        <w:t>de notificación se haya publicado el mismo día en el Perfil de contratante del órgano de contratación.</w:t>
      </w:r>
      <w:r>
        <w:rPr>
          <w:spacing w:val="-17"/>
        </w:rPr>
        <w:t xml:space="preserve"> </w:t>
      </w:r>
      <w:r>
        <w:t>En</w:t>
      </w:r>
      <w:r>
        <w:rPr>
          <w:spacing w:val="-17"/>
        </w:rPr>
        <w:t xml:space="preserve"> </w:t>
      </w:r>
      <w:r>
        <w:t>caso</w:t>
      </w:r>
      <w:r>
        <w:rPr>
          <w:spacing w:val="-17"/>
        </w:rPr>
        <w:t xml:space="preserve"> </w:t>
      </w:r>
      <w:r>
        <w:t>contrario</w:t>
      </w:r>
      <w:r>
        <w:rPr>
          <w:spacing w:val="-16"/>
        </w:rPr>
        <w:t xml:space="preserve"> </w:t>
      </w:r>
      <w:r>
        <w:t>los</w:t>
      </w:r>
      <w:r>
        <w:rPr>
          <w:spacing w:val="-17"/>
        </w:rPr>
        <w:t xml:space="preserve"> </w:t>
      </w:r>
      <w:r>
        <w:t>plazos</w:t>
      </w:r>
      <w:r>
        <w:rPr>
          <w:spacing w:val="-17"/>
        </w:rPr>
        <w:t xml:space="preserve"> </w:t>
      </w:r>
      <w:r>
        <w:t>se</w:t>
      </w:r>
      <w:r>
        <w:rPr>
          <w:spacing w:val="-16"/>
        </w:rPr>
        <w:t xml:space="preserve"> </w:t>
      </w:r>
      <w:r>
        <w:t>computarán</w:t>
      </w:r>
      <w:r>
        <w:rPr>
          <w:spacing w:val="-17"/>
        </w:rPr>
        <w:t xml:space="preserve"> </w:t>
      </w:r>
      <w:r>
        <w:t>desde</w:t>
      </w:r>
      <w:r>
        <w:rPr>
          <w:spacing w:val="-17"/>
        </w:rPr>
        <w:t xml:space="preserve"> </w:t>
      </w:r>
      <w:r>
        <w:t>la</w:t>
      </w:r>
      <w:r>
        <w:rPr>
          <w:spacing w:val="-16"/>
        </w:rPr>
        <w:t xml:space="preserve"> </w:t>
      </w:r>
      <w:r>
        <w:t>recepción</w:t>
      </w:r>
      <w:r>
        <w:rPr>
          <w:spacing w:val="-17"/>
        </w:rPr>
        <w:t xml:space="preserve"> </w:t>
      </w:r>
      <w:r>
        <w:t>de</w:t>
      </w:r>
      <w:r>
        <w:rPr>
          <w:spacing w:val="-17"/>
        </w:rPr>
        <w:t xml:space="preserve"> </w:t>
      </w:r>
      <w:r>
        <w:t>la</w:t>
      </w:r>
      <w:r>
        <w:rPr>
          <w:spacing w:val="-17"/>
        </w:rPr>
        <w:t xml:space="preserve"> </w:t>
      </w:r>
      <w:r>
        <w:t>notificación por el interesado.</w:t>
      </w:r>
    </w:p>
    <w:p w:rsidR="00385A4F" w:rsidRDefault="00311760">
      <w:pPr>
        <w:pStyle w:val="Ttulo4"/>
        <w:spacing w:before="123"/>
        <w:ind w:left="707"/>
      </w:pPr>
      <w:r>
        <w:t>12.5.3.-</w:t>
      </w:r>
      <w:r>
        <w:rPr>
          <w:spacing w:val="-9"/>
        </w:rPr>
        <w:t xml:space="preserve"> </w:t>
      </w:r>
      <w:r>
        <w:t>Presentación</w:t>
      </w:r>
      <w:r>
        <w:rPr>
          <w:spacing w:val="-10"/>
        </w:rPr>
        <w:t xml:space="preserve"> </w:t>
      </w:r>
      <w:r>
        <w:t>de</w:t>
      </w:r>
      <w:r>
        <w:rPr>
          <w:spacing w:val="-7"/>
        </w:rPr>
        <w:t xml:space="preserve"> </w:t>
      </w:r>
      <w:r>
        <w:t>ofertas</w:t>
      </w:r>
      <w:r>
        <w:rPr>
          <w:spacing w:val="-9"/>
        </w:rPr>
        <w:t xml:space="preserve"> </w:t>
      </w:r>
      <w:r>
        <w:t>por</w:t>
      </w:r>
      <w:r>
        <w:rPr>
          <w:spacing w:val="-9"/>
        </w:rPr>
        <w:t xml:space="preserve"> </w:t>
      </w:r>
      <w:r>
        <w:t>medios</w:t>
      </w:r>
      <w:r>
        <w:rPr>
          <w:spacing w:val="-7"/>
        </w:rPr>
        <w:t xml:space="preserve"> </w:t>
      </w:r>
      <w:r>
        <w:t>no</w:t>
      </w:r>
      <w:r>
        <w:rPr>
          <w:spacing w:val="-10"/>
        </w:rPr>
        <w:t xml:space="preserve"> </w:t>
      </w:r>
      <w:r>
        <w:t>electrónicos</w:t>
      </w:r>
      <w:r>
        <w:rPr>
          <w:spacing w:val="-9"/>
        </w:rPr>
        <w:t xml:space="preserve"> </w:t>
      </w:r>
      <w:r>
        <w:t>o</w:t>
      </w:r>
      <w:r>
        <w:rPr>
          <w:spacing w:val="-8"/>
        </w:rPr>
        <w:t xml:space="preserve"> </w:t>
      </w:r>
      <w:r>
        <w:rPr>
          <w:spacing w:val="-2"/>
        </w:rPr>
        <w:t>papel.</w:t>
      </w:r>
    </w:p>
    <w:p w:rsidR="00385A4F" w:rsidRDefault="00311760">
      <w:pPr>
        <w:pStyle w:val="Textoindependiente"/>
        <w:spacing w:before="119"/>
        <w:ind w:left="1273" w:right="140"/>
        <w:jc w:val="both"/>
      </w:pPr>
      <w:r>
        <w:t>En</w:t>
      </w:r>
      <w:r>
        <w:rPr>
          <w:spacing w:val="-6"/>
        </w:rPr>
        <w:t xml:space="preserve"> </w:t>
      </w:r>
      <w:r>
        <w:t>todo</w:t>
      </w:r>
      <w:r>
        <w:rPr>
          <w:spacing w:val="-6"/>
        </w:rPr>
        <w:t xml:space="preserve"> </w:t>
      </w:r>
      <w:r>
        <w:t>caso,</w:t>
      </w:r>
      <w:r>
        <w:rPr>
          <w:spacing w:val="-6"/>
        </w:rPr>
        <w:t xml:space="preserve"> </w:t>
      </w:r>
      <w:r>
        <w:t>las</w:t>
      </w:r>
      <w:r>
        <w:rPr>
          <w:spacing w:val="-6"/>
        </w:rPr>
        <w:t xml:space="preserve"> </w:t>
      </w:r>
      <w:r>
        <w:rPr>
          <w:b/>
          <w:u w:val="single"/>
        </w:rPr>
        <w:t>notificaciones</w:t>
      </w:r>
      <w:r>
        <w:rPr>
          <w:b/>
          <w:spacing w:val="-3"/>
        </w:rPr>
        <w:t xml:space="preserve"> </w:t>
      </w:r>
      <w:r>
        <w:t>se</w:t>
      </w:r>
      <w:r>
        <w:rPr>
          <w:spacing w:val="-7"/>
        </w:rPr>
        <w:t xml:space="preserve"> </w:t>
      </w:r>
      <w:r>
        <w:t>practicarán</w:t>
      </w:r>
      <w:r>
        <w:rPr>
          <w:spacing w:val="-6"/>
        </w:rPr>
        <w:t xml:space="preserve"> </w:t>
      </w:r>
      <w:r>
        <w:t>por</w:t>
      </w:r>
      <w:r>
        <w:rPr>
          <w:spacing w:val="-6"/>
        </w:rPr>
        <w:t xml:space="preserve"> </w:t>
      </w:r>
      <w:r>
        <w:t>medios</w:t>
      </w:r>
      <w:r>
        <w:rPr>
          <w:spacing w:val="-7"/>
        </w:rPr>
        <w:t xml:space="preserve"> </w:t>
      </w:r>
      <w:r>
        <w:t>electrónicos</w:t>
      </w:r>
      <w:r>
        <w:rPr>
          <w:spacing w:val="-1"/>
        </w:rPr>
        <w:t xml:space="preserve"> </w:t>
      </w:r>
      <w:r>
        <w:t>a</w:t>
      </w:r>
      <w:r>
        <w:rPr>
          <w:spacing w:val="-8"/>
        </w:rPr>
        <w:t xml:space="preserve"> </w:t>
      </w:r>
      <w:r>
        <w:t>través</w:t>
      </w:r>
      <w:r>
        <w:rPr>
          <w:spacing w:val="-6"/>
        </w:rPr>
        <w:t xml:space="preserve"> </w:t>
      </w:r>
      <w:r>
        <w:t>de</w:t>
      </w:r>
      <w:r>
        <w:rPr>
          <w:spacing w:val="-7"/>
        </w:rPr>
        <w:t xml:space="preserve"> </w:t>
      </w:r>
      <w:r>
        <w:t>la</w:t>
      </w:r>
      <w:r>
        <w:rPr>
          <w:spacing w:val="-8"/>
        </w:rPr>
        <w:t xml:space="preserve"> </w:t>
      </w:r>
      <w:r>
        <w:t xml:space="preserve">Sede Electrónica de la Administración de la CAE a la que se accederá a través de </w:t>
      </w:r>
      <w:hyperlink r:id="rId23">
        <w:r>
          <w:rPr>
            <w:color w:val="0000FF"/>
            <w:u w:val="single" w:color="0000FF"/>
          </w:rPr>
          <w:t>https://euskadi.eus</w:t>
        </w:r>
      </w:hyperlink>
      <w:r>
        <w:t>. Para acceder a las notificaciones y comunicaciones, las operadoras económicas deberán utilizar el enlace “Mis Carpetas” ubicado dentro de la pestaña “Trámites”. Cada vez que se envíe una notificación o comunicación, las operadoras económicas</w:t>
      </w:r>
      <w:r>
        <w:rPr>
          <w:spacing w:val="-1"/>
        </w:rPr>
        <w:t xml:space="preserve"> </w:t>
      </w:r>
      <w:r>
        <w:t>recibirán aviso</w:t>
      </w:r>
      <w:r>
        <w:rPr>
          <w:spacing w:val="-3"/>
        </w:rPr>
        <w:t xml:space="preserve"> </w:t>
      </w:r>
      <w:r>
        <w:t>del</w:t>
      </w:r>
      <w:r>
        <w:rPr>
          <w:spacing w:val="-2"/>
        </w:rPr>
        <w:t xml:space="preserve"> </w:t>
      </w:r>
      <w:r>
        <w:t>envío a</w:t>
      </w:r>
      <w:r>
        <w:rPr>
          <w:spacing w:val="-4"/>
        </w:rPr>
        <w:t xml:space="preserve"> </w:t>
      </w:r>
      <w:r>
        <w:t>la dirección</w:t>
      </w:r>
      <w:r>
        <w:rPr>
          <w:spacing w:val="-3"/>
        </w:rPr>
        <w:t xml:space="preserve"> </w:t>
      </w:r>
      <w:r>
        <w:t>de</w:t>
      </w:r>
      <w:r>
        <w:rPr>
          <w:spacing w:val="-2"/>
        </w:rPr>
        <w:t xml:space="preserve"> </w:t>
      </w:r>
      <w:r>
        <w:t>correo</w:t>
      </w:r>
      <w:r>
        <w:rPr>
          <w:spacing w:val="-3"/>
        </w:rPr>
        <w:t xml:space="preserve"> </w:t>
      </w:r>
      <w:r>
        <w:t>electrónico</w:t>
      </w:r>
      <w:r>
        <w:rPr>
          <w:spacing w:val="-3"/>
        </w:rPr>
        <w:t xml:space="preserve"> </w:t>
      </w:r>
      <w:r>
        <w:t>que</w:t>
      </w:r>
      <w:r>
        <w:rPr>
          <w:spacing w:val="-2"/>
        </w:rPr>
        <w:t xml:space="preserve"> </w:t>
      </w:r>
      <w:r>
        <w:t>haya</w:t>
      </w:r>
      <w:r>
        <w:rPr>
          <w:spacing w:val="-1"/>
        </w:rPr>
        <w:t xml:space="preserve"> </w:t>
      </w:r>
      <w:r>
        <w:t>facilitado a estos efectos.</w:t>
      </w:r>
    </w:p>
    <w:p w:rsidR="00385A4F" w:rsidRDefault="00311760">
      <w:pPr>
        <w:pStyle w:val="Textoindependiente"/>
        <w:spacing w:before="119"/>
        <w:ind w:left="1273" w:right="141"/>
        <w:jc w:val="both"/>
      </w:pPr>
      <w:r>
        <w:t xml:space="preserve">Asimismo, las </w:t>
      </w:r>
      <w:r>
        <w:rPr>
          <w:b/>
          <w:u w:val="single"/>
        </w:rPr>
        <w:t>comunicaciones</w:t>
      </w:r>
      <w:r>
        <w:rPr>
          <w:b/>
        </w:rPr>
        <w:t xml:space="preserve"> </w:t>
      </w:r>
      <w:r>
        <w:t>definidas en la cláusula 12.5.1.2 de condiciones generales también se practicarán por medios electrónicos de la</w:t>
      </w:r>
      <w:r>
        <w:rPr>
          <w:spacing w:val="-1"/>
        </w:rPr>
        <w:t xml:space="preserve"> </w:t>
      </w:r>
      <w:r>
        <w:t>misma</w:t>
      </w:r>
      <w:r>
        <w:rPr>
          <w:spacing w:val="-1"/>
        </w:rPr>
        <w:t xml:space="preserve"> </w:t>
      </w:r>
      <w:r>
        <w:t>forma</w:t>
      </w:r>
      <w:r>
        <w:rPr>
          <w:spacing w:val="-1"/>
        </w:rPr>
        <w:t xml:space="preserve"> </w:t>
      </w:r>
      <w:r>
        <w:t>descrita para</w:t>
      </w:r>
      <w:r>
        <w:rPr>
          <w:spacing w:val="-1"/>
        </w:rPr>
        <w:t xml:space="preserve"> </w:t>
      </w:r>
      <w:r>
        <w:t>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00385A4F" w:rsidRDefault="00311760">
      <w:pPr>
        <w:pStyle w:val="Textoindependiente"/>
        <w:spacing w:before="121"/>
        <w:ind w:left="1273"/>
        <w:jc w:val="both"/>
      </w:pPr>
      <w:r>
        <w:t>A</w:t>
      </w:r>
      <w:r>
        <w:rPr>
          <w:spacing w:val="-7"/>
        </w:rPr>
        <w:t xml:space="preserve"> </w:t>
      </w:r>
      <w:r>
        <w:t>efectos</w:t>
      </w:r>
      <w:r>
        <w:rPr>
          <w:spacing w:val="-6"/>
        </w:rPr>
        <w:t xml:space="preserve"> </w:t>
      </w:r>
      <w:r>
        <w:t>de</w:t>
      </w:r>
      <w:r>
        <w:rPr>
          <w:spacing w:val="-6"/>
        </w:rPr>
        <w:t xml:space="preserve"> </w:t>
      </w:r>
      <w:r>
        <w:t>notificaciones</w:t>
      </w:r>
      <w:r>
        <w:rPr>
          <w:spacing w:val="-6"/>
        </w:rPr>
        <w:t xml:space="preserve"> </w:t>
      </w:r>
      <w:r>
        <w:t>y</w:t>
      </w:r>
      <w:r>
        <w:rPr>
          <w:spacing w:val="-6"/>
        </w:rPr>
        <w:t xml:space="preserve"> </w:t>
      </w:r>
      <w:r>
        <w:t>comunicaciones,</w:t>
      </w:r>
      <w:r>
        <w:rPr>
          <w:spacing w:val="-6"/>
        </w:rPr>
        <w:t xml:space="preserve"> </w:t>
      </w:r>
      <w:r>
        <w:t>debe</w:t>
      </w:r>
      <w:r>
        <w:rPr>
          <w:spacing w:val="-4"/>
        </w:rPr>
        <w:t xml:space="preserve"> </w:t>
      </w:r>
      <w:r>
        <w:t>aportarse</w:t>
      </w:r>
      <w:r>
        <w:rPr>
          <w:spacing w:val="-6"/>
        </w:rPr>
        <w:t xml:space="preserve"> </w:t>
      </w:r>
      <w:r>
        <w:t>la</w:t>
      </w:r>
      <w:r>
        <w:rPr>
          <w:spacing w:val="-7"/>
        </w:rPr>
        <w:t xml:space="preserve"> </w:t>
      </w:r>
      <w:r>
        <w:t>declaración</w:t>
      </w:r>
      <w:r>
        <w:rPr>
          <w:spacing w:val="-6"/>
        </w:rPr>
        <w:t xml:space="preserve"> </w:t>
      </w:r>
      <w:r>
        <w:t>contenida</w:t>
      </w:r>
      <w:r>
        <w:rPr>
          <w:spacing w:val="-7"/>
        </w:rPr>
        <w:t xml:space="preserve"> </w:t>
      </w:r>
      <w:r>
        <w:t>en</w:t>
      </w:r>
      <w:r>
        <w:rPr>
          <w:spacing w:val="-7"/>
        </w:rPr>
        <w:t xml:space="preserve"> </w:t>
      </w:r>
      <w:r>
        <w:rPr>
          <w:spacing w:val="-5"/>
        </w:rPr>
        <w:t>el</w:t>
      </w:r>
    </w:p>
    <w:p w:rsidR="00385A4F" w:rsidRDefault="00311760">
      <w:pPr>
        <w:spacing w:before="2"/>
        <w:ind w:left="1273"/>
        <w:jc w:val="both"/>
        <w:rPr>
          <w:sz w:val="19"/>
        </w:rPr>
      </w:pPr>
      <w:r>
        <w:rPr>
          <w:b/>
          <w:color w:val="0000FF"/>
          <w:sz w:val="19"/>
        </w:rPr>
        <w:t>ANEXO</w:t>
      </w:r>
      <w:r>
        <w:rPr>
          <w:b/>
          <w:color w:val="0000FF"/>
          <w:spacing w:val="-9"/>
          <w:sz w:val="19"/>
        </w:rPr>
        <w:t xml:space="preserve"> </w:t>
      </w:r>
      <w:r>
        <w:rPr>
          <w:b/>
          <w:color w:val="0000FF"/>
          <w:sz w:val="19"/>
        </w:rPr>
        <w:t>II.10</w:t>
      </w:r>
      <w:r>
        <w:rPr>
          <w:b/>
          <w:color w:val="0000FF"/>
          <w:spacing w:val="-10"/>
          <w:sz w:val="19"/>
        </w:rPr>
        <w:t xml:space="preserve"> </w:t>
      </w:r>
      <w:r>
        <w:rPr>
          <w:sz w:val="19"/>
        </w:rPr>
        <w:t>debidamente</w:t>
      </w:r>
      <w:r>
        <w:rPr>
          <w:spacing w:val="-9"/>
          <w:sz w:val="19"/>
        </w:rPr>
        <w:t xml:space="preserve"> </w:t>
      </w:r>
      <w:r>
        <w:rPr>
          <w:sz w:val="19"/>
        </w:rPr>
        <w:t>cumplimentada</w:t>
      </w:r>
      <w:r>
        <w:rPr>
          <w:spacing w:val="-11"/>
          <w:sz w:val="19"/>
        </w:rPr>
        <w:t xml:space="preserve"> </w:t>
      </w:r>
      <w:r>
        <w:rPr>
          <w:sz w:val="19"/>
        </w:rPr>
        <w:t>y</w:t>
      </w:r>
      <w:r>
        <w:rPr>
          <w:spacing w:val="-10"/>
          <w:sz w:val="19"/>
        </w:rPr>
        <w:t xml:space="preserve"> </w:t>
      </w:r>
      <w:r>
        <w:rPr>
          <w:spacing w:val="-2"/>
          <w:sz w:val="19"/>
        </w:rPr>
        <w:t>firmada.</w:t>
      </w:r>
    </w:p>
    <w:p w:rsidR="00385A4F" w:rsidRDefault="00311760">
      <w:pPr>
        <w:pStyle w:val="Textoindependiente"/>
        <w:spacing w:before="8"/>
        <w:rPr>
          <w:sz w:val="17"/>
        </w:rPr>
      </w:pPr>
      <w:r>
        <w:rPr>
          <w:noProof/>
          <w:sz w:val="17"/>
        </w:rPr>
        <mc:AlternateContent>
          <mc:Choice Requires="wps">
            <w:drawing>
              <wp:anchor distT="0" distB="0" distL="0" distR="0" simplePos="0" relativeHeight="251684864" behindDoc="1" locked="0" layoutInCell="1" allowOverlap="1">
                <wp:simplePos x="0" y="0"/>
                <wp:positionH relativeFrom="page">
                  <wp:posOffset>701040</wp:posOffset>
                </wp:positionH>
                <wp:positionV relativeFrom="paragraph">
                  <wp:posOffset>151679</wp:posOffset>
                </wp:positionV>
                <wp:extent cx="6339840"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89BBF" id="Graphic 88" o:spid="_x0000_s1026" style="position:absolute;margin-left:55.2pt;margin-top:11.95pt;width:499.2pt;height:.5pt;z-index:-2516316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mCaRM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ind w:left="424" w:hanging="284"/>
      </w:pPr>
      <w:bookmarkStart w:id="53" w:name="_bookmark48"/>
      <w:bookmarkEnd w:id="53"/>
      <w:r>
        <w:t xml:space="preserve">13.- SOBRE A «DOCUMENTACIÓN ACREDITATIVA DEL CUMPLIMIENTO DE LOS REQUISITOS </w:t>
      </w:r>
      <w:r>
        <w:rPr>
          <w:spacing w:val="-2"/>
        </w:rPr>
        <w:t>PREVIOS»</w:t>
      </w:r>
    </w:p>
    <w:p w:rsidR="00385A4F" w:rsidRDefault="00311760">
      <w:pPr>
        <w:pStyle w:val="Ttulo4"/>
        <w:spacing w:before="121" w:line="364" w:lineRule="auto"/>
        <w:ind w:left="710" w:right="3082" w:hanging="286"/>
        <w:jc w:val="both"/>
        <w:rPr>
          <w:b w:val="0"/>
        </w:rPr>
      </w:pPr>
      <w:r>
        <w:t>13.1.-</w:t>
      </w:r>
      <w:r>
        <w:rPr>
          <w:spacing w:val="-6"/>
        </w:rPr>
        <w:t xml:space="preserve"> </w:t>
      </w:r>
      <w:r>
        <w:t>Relación</w:t>
      </w:r>
      <w:r>
        <w:rPr>
          <w:spacing w:val="-6"/>
        </w:rPr>
        <w:t xml:space="preserve"> </w:t>
      </w:r>
      <w:r>
        <w:t>de</w:t>
      </w:r>
      <w:r>
        <w:rPr>
          <w:spacing w:val="-4"/>
        </w:rPr>
        <w:t xml:space="preserve"> </w:t>
      </w:r>
      <w:r>
        <w:t>documentos</w:t>
      </w:r>
      <w:r>
        <w:rPr>
          <w:spacing w:val="-6"/>
        </w:rPr>
        <w:t xml:space="preserve"> </w:t>
      </w:r>
      <w:r>
        <w:t>que</w:t>
      </w:r>
      <w:r>
        <w:rPr>
          <w:spacing w:val="-4"/>
        </w:rPr>
        <w:t xml:space="preserve"> </w:t>
      </w:r>
      <w:r>
        <w:t>deben</w:t>
      </w:r>
      <w:r>
        <w:rPr>
          <w:spacing w:val="-4"/>
        </w:rPr>
        <w:t xml:space="preserve"> </w:t>
      </w:r>
      <w:r>
        <w:t>obrar</w:t>
      </w:r>
      <w:r>
        <w:rPr>
          <w:spacing w:val="-6"/>
        </w:rPr>
        <w:t xml:space="preserve"> </w:t>
      </w:r>
      <w:r>
        <w:t>en</w:t>
      </w:r>
      <w:r>
        <w:rPr>
          <w:spacing w:val="-6"/>
        </w:rPr>
        <w:t xml:space="preserve"> </w:t>
      </w:r>
      <w:r>
        <w:t>este</w:t>
      </w:r>
      <w:r>
        <w:rPr>
          <w:spacing w:val="-4"/>
        </w:rPr>
        <w:t xml:space="preserve"> </w:t>
      </w:r>
      <w:r>
        <w:t xml:space="preserve">sobre: 13.1.1.- </w:t>
      </w:r>
      <w:r>
        <w:rPr>
          <w:b w:val="0"/>
        </w:rPr>
        <w:t>Anexo II.0.</w:t>
      </w:r>
    </w:p>
    <w:p w:rsidR="00385A4F" w:rsidRDefault="00311760">
      <w:pPr>
        <w:pStyle w:val="Textoindependiente"/>
        <w:ind w:left="1559" w:right="144" w:hanging="852"/>
        <w:jc w:val="both"/>
      </w:pPr>
      <w:r>
        <w:rPr>
          <w:b/>
        </w:rPr>
        <w:t xml:space="preserve">13.1.2.- </w:t>
      </w:r>
      <w:r>
        <w:t xml:space="preserve">Documento Europeo Único de Contratación (DEUC) de la operadora económica debidamente cumplimentado. Su cumplimentación se realizará a través de la dirección </w:t>
      </w:r>
      <w:hyperlink r:id="rId24">
        <w:r>
          <w:rPr>
            <w:color w:val="0000FF"/>
            <w:u w:val="single" w:color="0000FF"/>
          </w:rPr>
          <w:t>https://visor.registrodelicitadores.gob.es/home</w:t>
        </w:r>
      </w:hyperlink>
      <w:r>
        <w:rPr>
          <w:color w:val="0000FF"/>
        </w:rPr>
        <w:t xml:space="preserve"> </w:t>
      </w:r>
      <w:r>
        <w:t>y</w:t>
      </w:r>
      <w:r>
        <w:rPr>
          <w:spacing w:val="-2"/>
        </w:rPr>
        <w:t xml:space="preserve"> </w:t>
      </w:r>
      <w:r>
        <w:t>el</w:t>
      </w:r>
      <w:r>
        <w:rPr>
          <w:spacing w:val="-2"/>
        </w:rPr>
        <w:t xml:space="preserve"> </w:t>
      </w:r>
      <w:r>
        <w:t>archivo</w:t>
      </w:r>
      <w:r>
        <w:rPr>
          <w:spacing w:val="-2"/>
        </w:rPr>
        <w:t xml:space="preserve"> </w:t>
      </w:r>
      <w:proofErr w:type="spellStart"/>
      <w:r>
        <w:t>xml</w:t>
      </w:r>
      <w:proofErr w:type="spellEnd"/>
      <w:r>
        <w:rPr>
          <w:spacing w:val="-2"/>
        </w:rPr>
        <w:t xml:space="preserve"> </w:t>
      </w:r>
      <w:r>
        <w:t>publicado</w:t>
      </w:r>
      <w:r>
        <w:rPr>
          <w:spacing w:val="-3"/>
        </w:rPr>
        <w:t xml:space="preserve"> </w:t>
      </w:r>
      <w:r>
        <w:t>en</w:t>
      </w:r>
      <w:r>
        <w:rPr>
          <w:spacing w:val="-3"/>
        </w:rPr>
        <w:t xml:space="preserve"> </w:t>
      </w:r>
      <w:r>
        <w:t>el</w:t>
      </w:r>
      <w:r>
        <w:rPr>
          <w:spacing w:val="-3"/>
        </w:rPr>
        <w:t xml:space="preserve"> </w:t>
      </w:r>
      <w:r>
        <w:t>perfil</w:t>
      </w:r>
      <w:r>
        <w:rPr>
          <w:spacing w:val="-2"/>
        </w:rPr>
        <w:t xml:space="preserve"> </w:t>
      </w:r>
      <w:r>
        <w:t xml:space="preserve">de </w:t>
      </w:r>
      <w:r>
        <w:rPr>
          <w:spacing w:val="-2"/>
        </w:rPr>
        <w:t>contratante.</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1559"/>
      </w:pP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rsidR="00385A4F" w:rsidRDefault="00311760">
      <w:pPr>
        <w:pStyle w:val="Textoindependiente"/>
        <w:spacing w:before="2" w:line="350" w:lineRule="atLeast"/>
        <w:ind w:left="707" w:right="146"/>
      </w:pPr>
      <w:r>
        <w:rPr>
          <w:b/>
        </w:rPr>
        <w:t xml:space="preserve">13.1.3.- </w:t>
      </w:r>
      <w:r>
        <w:t xml:space="preserve">Garantía provisional, si lo exige la cláusula 8.1 de cláusulas específicas del contrato. </w:t>
      </w:r>
      <w:r>
        <w:rPr>
          <w:b/>
        </w:rPr>
        <w:t xml:space="preserve">13.1.4.- </w:t>
      </w:r>
      <w:r>
        <w:t xml:space="preserve">Compromiso de adscripción de medios según el modelo que figura en el </w:t>
      </w:r>
      <w:r>
        <w:rPr>
          <w:b/>
          <w:color w:val="0000FF"/>
        </w:rPr>
        <w:t xml:space="preserve">ANEXO II.2. </w:t>
      </w:r>
      <w:r>
        <w:rPr>
          <w:b/>
        </w:rPr>
        <w:t>13.1.5.-</w:t>
      </w:r>
      <w:r>
        <w:rPr>
          <w:b/>
          <w:spacing w:val="-10"/>
        </w:rPr>
        <w:t xml:space="preserve"> </w:t>
      </w:r>
      <w:r>
        <w:t>Nombres</w:t>
      </w:r>
      <w:r>
        <w:rPr>
          <w:spacing w:val="-13"/>
        </w:rPr>
        <w:t xml:space="preserve"> </w:t>
      </w:r>
      <w:r>
        <w:t>y</w:t>
      </w:r>
      <w:r>
        <w:rPr>
          <w:spacing w:val="-12"/>
        </w:rPr>
        <w:t xml:space="preserve"> </w:t>
      </w:r>
      <w:r>
        <w:t>cualificación</w:t>
      </w:r>
      <w:r>
        <w:rPr>
          <w:spacing w:val="-12"/>
        </w:rPr>
        <w:t xml:space="preserve"> </w:t>
      </w:r>
      <w:r>
        <w:t>profesional</w:t>
      </w:r>
      <w:r>
        <w:rPr>
          <w:spacing w:val="-12"/>
        </w:rPr>
        <w:t xml:space="preserve"> </w:t>
      </w:r>
      <w:r>
        <w:t>del</w:t>
      </w:r>
      <w:r>
        <w:rPr>
          <w:spacing w:val="-12"/>
        </w:rPr>
        <w:t xml:space="preserve"> </w:t>
      </w:r>
      <w:r>
        <w:t>personal</w:t>
      </w:r>
      <w:r>
        <w:rPr>
          <w:spacing w:val="-8"/>
        </w:rPr>
        <w:t xml:space="preserve"> </w:t>
      </w:r>
      <w:r>
        <w:t>responsable</w:t>
      </w:r>
      <w:r>
        <w:rPr>
          <w:spacing w:val="-13"/>
        </w:rPr>
        <w:t xml:space="preserve"> </w:t>
      </w:r>
      <w:r>
        <w:t>de</w:t>
      </w:r>
      <w:r>
        <w:rPr>
          <w:spacing w:val="-13"/>
        </w:rPr>
        <w:t xml:space="preserve"> </w:t>
      </w:r>
      <w:r>
        <w:t>ejecutar</w:t>
      </w:r>
      <w:r>
        <w:rPr>
          <w:spacing w:val="-12"/>
        </w:rPr>
        <w:t xml:space="preserve"> </w:t>
      </w:r>
      <w:r>
        <w:t>la</w:t>
      </w:r>
      <w:r>
        <w:rPr>
          <w:spacing w:val="-13"/>
        </w:rPr>
        <w:t xml:space="preserve"> </w:t>
      </w:r>
      <w:r>
        <w:t>prestación</w:t>
      </w:r>
      <w:r>
        <w:rPr>
          <w:spacing w:val="-12"/>
        </w:rPr>
        <w:t xml:space="preserve"> </w:t>
      </w:r>
      <w:r>
        <w:t>en</w:t>
      </w:r>
    </w:p>
    <w:p w:rsidR="00385A4F" w:rsidRDefault="00311760">
      <w:pPr>
        <w:pStyle w:val="Textoindependiente"/>
        <w:spacing w:before="3"/>
        <w:ind w:left="1559"/>
      </w:pPr>
      <w:r>
        <w:t>el</w:t>
      </w:r>
      <w:r>
        <w:rPr>
          <w:spacing w:val="-5"/>
        </w:rPr>
        <w:t xml:space="preserve"> </w:t>
      </w:r>
      <w:r>
        <w:t>caso</w:t>
      </w:r>
      <w:r>
        <w:rPr>
          <w:spacing w:val="-6"/>
        </w:rPr>
        <w:t xml:space="preserve"> </w:t>
      </w:r>
      <w:r>
        <w:t>de</w:t>
      </w:r>
      <w:r>
        <w:rPr>
          <w:spacing w:val="-5"/>
        </w:rPr>
        <w:t xml:space="preserve"> </w:t>
      </w:r>
      <w:r>
        <w:t>que</w:t>
      </w:r>
      <w:r>
        <w:rPr>
          <w:spacing w:val="-5"/>
        </w:rPr>
        <w:t xml:space="preserve"> </w:t>
      </w:r>
      <w:r>
        <w:t>se</w:t>
      </w:r>
      <w:r>
        <w:rPr>
          <w:spacing w:val="-5"/>
        </w:rPr>
        <w:t xml:space="preserve"> </w:t>
      </w:r>
      <w:r>
        <w:t>exija</w:t>
      </w:r>
      <w:r>
        <w:rPr>
          <w:spacing w:val="-7"/>
        </w:rPr>
        <w:t xml:space="preserve"> </w:t>
      </w:r>
      <w:r>
        <w:t>en</w:t>
      </w:r>
      <w:r>
        <w:rPr>
          <w:spacing w:val="-6"/>
        </w:rPr>
        <w:t xml:space="preserve"> </w:t>
      </w:r>
      <w:r>
        <w:t>la</w:t>
      </w:r>
      <w:r>
        <w:rPr>
          <w:spacing w:val="-7"/>
        </w:rPr>
        <w:t xml:space="preserve"> </w:t>
      </w:r>
      <w:r>
        <w:t>cláusula</w:t>
      </w:r>
      <w:r>
        <w:rPr>
          <w:spacing w:val="-7"/>
        </w:rPr>
        <w:t xml:space="preserve"> </w:t>
      </w:r>
      <w:r>
        <w:t>21.5</w:t>
      </w:r>
      <w:r>
        <w:rPr>
          <w:spacing w:val="-5"/>
        </w:rPr>
        <w:t xml:space="preserve"> </w:t>
      </w:r>
      <w:r>
        <w:t>de</w:t>
      </w:r>
      <w:r>
        <w:rPr>
          <w:spacing w:val="-5"/>
        </w:rPr>
        <w:t xml:space="preserve"> </w:t>
      </w:r>
      <w:r>
        <w:t>cláusulas</w:t>
      </w:r>
      <w:r>
        <w:rPr>
          <w:spacing w:val="-6"/>
        </w:rPr>
        <w:t xml:space="preserve"> </w:t>
      </w:r>
      <w:r>
        <w:t>específicas</w:t>
      </w:r>
      <w:r>
        <w:rPr>
          <w:spacing w:val="-6"/>
        </w:rPr>
        <w:t xml:space="preserve"> </w:t>
      </w:r>
      <w:r>
        <w:t>del</w:t>
      </w:r>
      <w:r>
        <w:rPr>
          <w:spacing w:val="-5"/>
        </w:rPr>
        <w:t xml:space="preserve"> </w:t>
      </w:r>
      <w:r>
        <w:rPr>
          <w:spacing w:val="-2"/>
        </w:rPr>
        <w:t>contrato.</w:t>
      </w:r>
    </w:p>
    <w:p w:rsidR="00385A4F" w:rsidRDefault="00311760">
      <w:pPr>
        <w:pStyle w:val="Textoindependiente"/>
        <w:spacing w:before="117"/>
        <w:ind w:left="1559" w:right="155" w:hanging="852"/>
        <w:jc w:val="both"/>
        <w:rPr>
          <w:b/>
        </w:rPr>
      </w:pPr>
      <w:r>
        <w:rPr>
          <w:b/>
        </w:rPr>
        <w:t xml:space="preserve">13.1.6.- </w:t>
      </w:r>
      <w:r>
        <w:t xml:space="preserve">Designación como confidencial de informaciones facilitadas por la operadora económica según el modelo que figura en el </w:t>
      </w:r>
      <w:r>
        <w:rPr>
          <w:b/>
          <w:color w:val="0000FF"/>
        </w:rPr>
        <w:t>ANEXO II.3.</w:t>
      </w:r>
    </w:p>
    <w:p w:rsidR="00385A4F" w:rsidRDefault="00311760">
      <w:pPr>
        <w:spacing w:before="122"/>
        <w:ind w:left="707"/>
        <w:rPr>
          <w:b/>
          <w:sz w:val="19"/>
        </w:rPr>
      </w:pPr>
      <w:r>
        <w:rPr>
          <w:b/>
          <w:sz w:val="19"/>
        </w:rPr>
        <w:t>13.1.7.-</w:t>
      </w:r>
      <w:r>
        <w:rPr>
          <w:b/>
          <w:spacing w:val="-6"/>
          <w:sz w:val="19"/>
        </w:rPr>
        <w:t xml:space="preserve"> </w:t>
      </w:r>
      <w:r>
        <w:rPr>
          <w:sz w:val="19"/>
        </w:rPr>
        <w:t>Compromiso</w:t>
      </w:r>
      <w:r>
        <w:rPr>
          <w:spacing w:val="-8"/>
          <w:sz w:val="19"/>
        </w:rPr>
        <w:t xml:space="preserve"> </w:t>
      </w:r>
      <w:r>
        <w:rPr>
          <w:sz w:val="19"/>
        </w:rPr>
        <w:t>de</w:t>
      </w:r>
      <w:r>
        <w:rPr>
          <w:spacing w:val="-7"/>
          <w:sz w:val="19"/>
        </w:rPr>
        <w:t xml:space="preserve"> </w:t>
      </w:r>
      <w:r>
        <w:rPr>
          <w:sz w:val="19"/>
        </w:rPr>
        <w:t>constituirse</w:t>
      </w:r>
      <w:r>
        <w:rPr>
          <w:spacing w:val="-8"/>
          <w:sz w:val="19"/>
        </w:rPr>
        <w:t xml:space="preserve"> </w:t>
      </w:r>
      <w:r>
        <w:rPr>
          <w:sz w:val="19"/>
        </w:rPr>
        <w:t>formalmente</w:t>
      </w:r>
      <w:r>
        <w:rPr>
          <w:spacing w:val="-6"/>
          <w:sz w:val="19"/>
        </w:rPr>
        <w:t xml:space="preserve"> </w:t>
      </w:r>
      <w:r>
        <w:rPr>
          <w:sz w:val="19"/>
        </w:rPr>
        <w:t>en</w:t>
      </w:r>
      <w:r>
        <w:rPr>
          <w:spacing w:val="-8"/>
          <w:sz w:val="19"/>
        </w:rPr>
        <w:t xml:space="preserve"> </w:t>
      </w:r>
      <w:r>
        <w:rPr>
          <w:sz w:val="19"/>
        </w:rPr>
        <w:t>UTE</w:t>
      </w:r>
      <w:r>
        <w:rPr>
          <w:spacing w:val="-7"/>
          <w:sz w:val="19"/>
        </w:rPr>
        <w:t xml:space="preserve"> </w:t>
      </w:r>
      <w:r>
        <w:rPr>
          <w:sz w:val="19"/>
        </w:rPr>
        <w:t>que</w:t>
      </w:r>
      <w:r>
        <w:rPr>
          <w:spacing w:val="-8"/>
          <w:sz w:val="19"/>
        </w:rPr>
        <w:t xml:space="preserve"> </w:t>
      </w:r>
      <w:r>
        <w:rPr>
          <w:sz w:val="19"/>
        </w:rPr>
        <w:t>figura</w:t>
      </w:r>
      <w:r>
        <w:rPr>
          <w:spacing w:val="-9"/>
          <w:sz w:val="19"/>
        </w:rPr>
        <w:t xml:space="preserve"> </w:t>
      </w:r>
      <w:r>
        <w:rPr>
          <w:sz w:val="19"/>
        </w:rPr>
        <w:t>en</w:t>
      </w:r>
      <w:r>
        <w:rPr>
          <w:spacing w:val="-8"/>
          <w:sz w:val="19"/>
        </w:rPr>
        <w:t xml:space="preserve"> </w:t>
      </w:r>
      <w:r>
        <w:rPr>
          <w:sz w:val="19"/>
        </w:rPr>
        <w:t xml:space="preserve">el </w:t>
      </w:r>
      <w:r>
        <w:rPr>
          <w:b/>
          <w:color w:val="0000FF"/>
          <w:sz w:val="19"/>
        </w:rPr>
        <w:t>ANEXO</w:t>
      </w:r>
      <w:r>
        <w:rPr>
          <w:b/>
          <w:color w:val="0000FF"/>
          <w:spacing w:val="-6"/>
          <w:sz w:val="19"/>
        </w:rPr>
        <w:t xml:space="preserve"> </w:t>
      </w:r>
      <w:r>
        <w:rPr>
          <w:b/>
          <w:color w:val="0000FF"/>
          <w:spacing w:val="-2"/>
          <w:sz w:val="19"/>
        </w:rPr>
        <w:t>II.4.</w:t>
      </w:r>
    </w:p>
    <w:p w:rsidR="00385A4F" w:rsidRDefault="00311760">
      <w:pPr>
        <w:pStyle w:val="Textoindependiente"/>
        <w:spacing w:before="119"/>
        <w:ind w:left="1559" w:right="139" w:hanging="852"/>
        <w:jc w:val="both"/>
        <w:rPr>
          <w:b/>
        </w:rPr>
      </w:pPr>
      <w:r>
        <w:rPr>
          <w:b/>
        </w:rPr>
        <w:t xml:space="preserve">13.1.8.- </w:t>
      </w:r>
      <w:r>
        <w:t xml:space="preserve">Declaración sobre los compromisos que la operadora económica asume respecto de las personas trabajadoras que realicen la actividad objeto del contrato según el modelo que figura en el </w:t>
      </w:r>
      <w:r>
        <w:rPr>
          <w:b/>
          <w:color w:val="0000FF"/>
        </w:rPr>
        <w:t>ANEXO II.5</w:t>
      </w:r>
      <w:r>
        <w:rPr>
          <w:b/>
          <w:color w:val="006FC0"/>
        </w:rPr>
        <w:t>.</w:t>
      </w:r>
    </w:p>
    <w:p w:rsidR="00385A4F" w:rsidRDefault="00311760">
      <w:pPr>
        <w:pStyle w:val="Textoindependiente"/>
        <w:spacing w:before="119"/>
        <w:ind w:left="1559" w:right="152" w:hanging="852"/>
        <w:jc w:val="both"/>
        <w:rPr>
          <w:b/>
        </w:rPr>
      </w:pPr>
      <w:r>
        <w:rPr>
          <w:b/>
        </w:rPr>
        <w:t xml:space="preserve">13.1.9.- </w:t>
      </w:r>
      <w:r>
        <w:t xml:space="preserve">En el supuesto de que varias operadoras económicas pertenecientes a un mismo grupo empresarial, de conformidad con el art. 42.1 del Código de Comercio, presenten oferta, se deberá cumplimentar el </w:t>
      </w:r>
      <w:r>
        <w:rPr>
          <w:b/>
          <w:color w:val="0000FF"/>
        </w:rPr>
        <w:t>ANEXO II.6.</w:t>
      </w:r>
    </w:p>
    <w:p w:rsidR="00385A4F" w:rsidRDefault="00311760">
      <w:pPr>
        <w:pStyle w:val="Textoindependiente"/>
        <w:spacing w:before="121"/>
        <w:ind w:left="1559" w:right="141" w:hanging="852"/>
        <w:jc w:val="both"/>
      </w:pPr>
      <w:r>
        <w:rPr>
          <w:b/>
        </w:rPr>
        <w:t xml:space="preserve">13.1.10.- </w:t>
      </w:r>
      <w:r>
        <w:t xml:space="preserve">En el supuesto de que existan lotes de conformidad con la cláusula 1.2 de cláusulas específicas del contrato, se cumplimentará el </w:t>
      </w:r>
      <w:r>
        <w:rPr>
          <w:b/>
          <w:color w:val="0000FF"/>
        </w:rPr>
        <w:t>ANEXO II.7</w:t>
      </w:r>
      <w:r>
        <w:t>. para indicar el lote o lotes a los</w:t>
      </w:r>
      <w:r>
        <w:rPr>
          <w:spacing w:val="-14"/>
        </w:rPr>
        <w:t xml:space="preserve"> </w:t>
      </w:r>
      <w:r>
        <w:t>que</w:t>
      </w:r>
      <w:r>
        <w:rPr>
          <w:spacing w:val="-15"/>
        </w:rPr>
        <w:t xml:space="preserve"> </w:t>
      </w:r>
      <w:r>
        <w:t>se</w:t>
      </w:r>
      <w:r>
        <w:rPr>
          <w:spacing w:val="-15"/>
        </w:rPr>
        <w:t xml:space="preserve"> </w:t>
      </w:r>
      <w:r>
        <w:t>presenta</w:t>
      </w:r>
      <w:r>
        <w:rPr>
          <w:spacing w:val="-16"/>
        </w:rPr>
        <w:t xml:space="preserve"> </w:t>
      </w:r>
      <w:r>
        <w:t>oferta;</w:t>
      </w:r>
      <w:r>
        <w:rPr>
          <w:spacing w:val="-14"/>
        </w:rPr>
        <w:t xml:space="preserve"> </w:t>
      </w:r>
      <w:r>
        <w:t>y,</w:t>
      </w:r>
      <w:r>
        <w:rPr>
          <w:spacing w:val="-13"/>
        </w:rPr>
        <w:t xml:space="preserve"> </w:t>
      </w:r>
      <w:r>
        <w:t>para</w:t>
      </w:r>
      <w:r>
        <w:rPr>
          <w:spacing w:val="-15"/>
        </w:rPr>
        <w:t xml:space="preserve"> </w:t>
      </w:r>
      <w:r>
        <w:t>señalar,</w:t>
      </w:r>
      <w:r>
        <w:rPr>
          <w:spacing w:val="-14"/>
        </w:rPr>
        <w:t xml:space="preserve"> </w:t>
      </w:r>
      <w:r>
        <w:t>en</w:t>
      </w:r>
      <w:r>
        <w:rPr>
          <w:spacing w:val="-14"/>
        </w:rPr>
        <w:t xml:space="preserve"> </w:t>
      </w:r>
      <w:r>
        <w:t>el</w:t>
      </w:r>
      <w:r>
        <w:rPr>
          <w:spacing w:val="-14"/>
        </w:rPr>
        <w:t xml:space="preserve"> </w:t>
      </w:r>
      <w:r>
        <w:t>caso</w:t>
      </w:r>
      <w:r>
        <w:rPr>
          <w:spacing w:val="-14"/>
        </w:rPr>
        <w:t xml:space="preserve"> </w:t>
      </w:r>
      <w:r>
        <w:t>de</w:t>
      </w:r>
      <w:r>
        <w:rPr>
          <w:spacing w:val="-15"/>
        </w:rPr>
        <w:t xml:space="preserve"> </w:t>
      </w:r>
      <w:r>
        <w:t>que</w:t>
      </w:r>
      <w:r>
        <w:rPr>
          <w:spacing w:val="-15"/>
        </w:rPr>
        <w:t xml:space="preserve"> </w:t>
      </w:r>
      <w:r>
        <w:t>la</w:t>
      </w:r>
      <w:r>
        <w:rPr>
          <w:spacing w:val="-13"/>
        </w:rPr>
        <w:t xml:space="preserve"> </w:t>
      </w:r>
      <w:r>
        <w:t>cláusula</w:t>
      </w:r>
      <w:r>
        <w:rPr>
          <w:spacing w:val="-15"/>
        </w:rPr>
        <w:t xml:space="preserve"> </w:t>
      </w:r>
      <w:r>
        <w:t>20.4</w:t>
      </w:r>
      <w:r>
        <w:rPr>
          <w:spacing w:val="-12"/>
        </w:rPr>
        <w:t xml:space="preserve"> </w:t>
      </w:r>
      <w:r>
        <w:t>de</w:t>
      </w:r>
      <w:r>
        <w:rPr>
          <w:spacing w:val="-9"/>
        </w:rPr>
        <w:t xml:space="preserve"> </w:t>
      </w:r>
      <w:r>
        <w:t>cláusulas específicas del contrato permita la presentación de ofertas integradoras de varios lotes, la combinación de lotes a los que presenta oferta integradora.</w:t>
      </w:r>
    </w:p>
    <w:p w:rsidR="00385A4F" w:rsidRDefault="00311760">
      <w:pPr>
        <w:pStyle w:val="Textoindependiente"/>
        <w:spacing w:before="120"/>
        <w:ind w:left="1559" w:right="141" w:hanging="852"/>
        <w:jc w:val="both"/>
        <w:rPr>
          <w:b/>
        </w:rPr>
      </w:pPr>
      <w:r>
        <w:rPr>
          <w:b/>
        </w:rPr>
        <w:t xml:space="preserve">13.1.11.- </w:t>
      </w:r>
      <w:r>
        <w:t xml:space="preserve">En el caso de que el contrato implique el tratamiento de datos personales, se deberá cumplimentar el </w:t>
      </w:r>
      <w:r>
        <w:rPr>
          <w:b/>
          <w:color w:val="0000FF"/>
        </w:rPr>
        <w:t>ANEXO II.8.</w:t>
      </w:r>
    </w:p>
    <w:p w:rsidR="00385A4F" w:rsidRDefault="00311760">
      <w:pPr>
        <w:pStyle w:val="Textoindependiente"/>
        <w:spacing w:before="119" w:line="242" w:lineRule="auto"/>
        <w:ind w:left="1559" w:right="150" w:hanging="852"/>
        <w:jc w:val="both"/>
      </w:pPr>
      <w:r>
        <w:rPr>
          <w:b/>
        </w:rPr>
        <w:t xml:space="preserve">13.1.12.- </w:t>
      </w:r>
      <w:r>
        <w:t xml:space="preserve">Se deberá cumplimentar el </w:t>
      </w:r>
      <w:r>
        <w:rPr>
          <w:b/>
          <w:color w:val="0000FF"/>
        </w:rPr>
        <w:t xml:space="preserve">ANEXO II.9 </w:t>
      </w:r>
      <w:r>
        <w:t>mediante el que se acredita el cumplimiento del Plan de igualdad o delitos o sanciones firmes por infracción grave en materia de prevención de igualdad de hombres y mujeres.</w:t>
      </w:r>
    </w:p>
    <w:p w:rsidR="00385A4F" w:rsidRDefault="00311760">
      <w:pPr>
        <w:pStyle w:val="Textoindependiente"/>
        <w:spacing w:before="114" w:line="231" w:lineRule="exact"/>
        <w:ind w:right="155"/>
        <w:jc w:val="right"/>
      </w:pPr>
      <w:r>
        <w:rPr>
          <w:b/>
        </w:rPr>
        <w:t>13.1.13.-</w:t>
      </w:r>
      <w:r>
        <w:rPr>
          <w:b/>
          <w:spacing w:val="-3"/>
        </w:rPr>
        <w:t xml:space="preserve"> </w:t>
      </w:r>
      <w:r>
        <w:t>En</w:t>
      </w:r>
      <w:r>
        <w:rPr>
          <w:spacing w:val="-4"/>
        </w:rPr>
        <w:t xml:space="preserve"> </w:t>
      </w:r>
      <w:r>
        <w:t>el</w:t>
      </w:r>
      <w:r>
        <w:rPr>
          <w:spacing w:val="-5"/>
        </w:rPr>
        <w:t xml:space="preserve"> </w:t>
      </w:r>
      <w:r>
        <w:t>caso</w:t>
      </w:r>
      <w:r>
        <w:rPr>
          <w:spacing w:val="-4"/>
        </w:rPr>
        <w:t xml:space="preserve"> </w:t>
      </w:r>
      <w:r>
        <w:t>de</w:t>
      </w:r>
      <w:r>
        <w:rPr>
          <w:spacing w:val="-5"/>
        </w:rPr>
        <w:t xml:space="preserve"> </w:t>
      </w:r>
      <w:r>
        <w:t>que</w:t>
      </w:r>
      <w:r>
        <w:rPr>
          <w:spacing w:val="-5"/>
        </w:rPr>
        <w:t xml:space="preserve"> </w:t>
      </w:r>
      <w:r>
        <w:t>la</w:t>
      </w:r>
      <w:r>
        <w:rPr>
          <w:spacing w:val="-6"/>
        </w:rPr>
        <w:t xml:space="preserve"> </w:t>
      </w:r>
      <w:r>
        <w:t>cláusula</w:t>
      </w:r>
      <w:r>
        <w:rPr>
          <w:spacing w:val="-5"/>
        </w:rPr>
        <w:t xml:space="preserve"> </w:t>
      </w:r>
      <w:r>
        <w:t>20.5</w:t>
      </w:r>
      <w:r>
        <w:rPr>
          <w:spacing w:val="-4"/>
        </w:rPr>
        <w:t xml:space="preserve"> </w:t>
      </w:r>
      <w:r>
        <w:t>de</w:t>
      </w:r>
      <w:r>
        <w:rPr>
          <w:spacing w:val="-6"/>
        </w:rPr>
        <w:t xml:space="preserve"> </w:t>
      </w:r>
      <w:r>
        <w:t>cláusulas</w:t>
      </w:r>
      <w:r>
        <w:rPr>
          <w:spacing w:val="-4"/>
        </w:rPr>
        <w:t xml:space="preserve"> </w:t>
      </w:r>
      <w:r>
        <w:t>específicas</w:t>
      </w:r>
      <w:r>
        <w:rPr>
          <w:spacing w:val="-5"/>
        </w:rPr>
        <w:t xml:space="preserve"> </w:t>
      </w:r>
      <w:r>
        <w:t>del</w:t>
      </w:r>
      <w:r>
        <w:rPr>
          <w:spacing w:val="-3"/>
        </w:rPr>
        <w:t xml:space="preserve"> </w:t>
      </w:r>
      <w:r>
        <w:t>contrato</w:t>
      </w:r>
      <w:r>
        <w:rPr>
          <w:spacing w:val="-5"/>
        </w:rPr>
        <w:t xml:space="preserve"> </w:t>
      </w:r>
      <w:r>
        <w:t>establezca</w:t>
      </w:r>
      <w:r>
        <w:rPr>
          <w:spacing w:val="-5"/>
        </w:rPr>
        <w:t xml:space="preserve"> que</w:t>
      </w:r>
    </w:p>
    <w:p w:rsidR="00385A4F" w:rsidRDefault="00311760">
      <w:pPr>
        <w:pStyle w:val="Textoindependiente"/>
        <w:spacing w:line="231" w:lineRule="exact"/>
        <w:ind w:right="154"/>
        <w:jc w:val="right"/>
      </w:pPr>
      <w:r>
        <w:t>los</w:t>
      </w:r>
      <w:r>
        <w:rPr>
          <w:spacing w:val="-2"/>
        </w:rPr>
        <w:t xml:space="preserve"> </w:t>
      </w:r>
      <w:r>
        <w:t>medios</w:t>
      </w:r>
      <w:r>
        <w:rPr>
          <w:spacing w:val="-1"/>
        </w:rPr>
        <w:t xml:space="preserve"> </w:t>
      </w:r>
      <w:r>
        <w:t>de</w:t>
      </w:r>
      <w:r>
        <w:rPr>
          <w:spacing w:val="-2"/>
        </w:rPr>
        <w:t xml:space="preserve"> </w:t>
      </w:r>
      <w:r>
        <w:t>tramitación son</w:t>
      </w:r>
      <w:r>
        <w:rPr>
          <w:spacing w:val="-2"/>
        </w:rPr>
        <w:t xml:space="preserve"> </w:t>
      </w:r>
      <w:r>
        <w:t>“no</w:t>
      </w:r>
      <w:r>
        <w:rPr>
          <w:spacing w:val="2"/>
        </w:rPr>
        <w:t xml:space="preserve"> </w:t>
      </w:r>
      <w:r>
        <w:t>electrónicos”,</w:t>
      </w:r>
      <w:r>
        <w:rPr>
          <w:spacing w:val="1"/>
        </w:rPr>
        <w:t xml:space="preserve"> </w:t>
      </w:r>
      <w:r>
        <w:t>a</w:t>
      </w:r>
      <w:r>
        <w:rPr>
          <w:spacing w:val="-1"/>
        </w:rPr>
        <w:t xml:space="preserve"> </w:t>
      </w:r>
      <w:r>
        <w:t>efectos</w:t>
      </w:r>
      <w:r>
        <w:rPr>
          <w:spacing w:val="-2"/>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 xml:space="preserve">la </w:t>
      </w:r>
      <w:r>
        <w:rPr>
          <w:spacing w:val="-2"/>
        </w:rPr>
        <w:t>cláusula</w:t>
      </w:r>
    </w:p>
    <w:p w:rsidR="00385A4F" w:rsidRDefault="00311760">
      <w:pPr>
        <w:pStyle w:val="Textoindependiente"/>
        <w:spacing w:before="4"/>
        <w:ind w:left="1559"/>
        <w:rPr>
          <w:b/>
        </w:rPr>
      </w:pPr>
      <w:r>
        <w:t>12.5.3</w:t>
      </w:r>
      <w:r>
        <w:rPr>
          <w:spacing w:val="-9"/>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7"/>
        </w:rPr>
        <w:t xml:space="preserve"> </w:t>
      </w:r>
      <w:r>
        <w:t>deberá</w:t>
      </w:r>
      <w:r>
        <w:rPr>
          <w:spacing w:val="-9"/>
        </w:rPr>
        <w:t xml:space="preserve"> </w:t>
      </w:r>
      <w:r>
        <w:t>cumplimentar</w:t>
      </w:r>
      <w:r>
        <w:rPr>
          <w:spacing w:val="-7"/>
        </w:rPr>
        <w:t xml:space="preserve"> </w:t>
      </w:r>
      <w:r>
        <w:t>el</w:t>
      </w:r>
      <w:r>
        <w:rPr>
          <w:spacing w:val="-4"/>
        </w:rPr>
        <w:t xml:space="preserve"> </w:t>
      </w:r>
      <w:r>
        <w:rPr>
          <w:b/>
          <w:color w:val="0000FF"/>
        </w:rPr>
        <w:t>ANEXO</w:t>
      </w:r>
      <w:r>
        <w:rPr>
          <w:b/>
          <w:color w:val="0000FF"/>
          <w:spacing w:val="-8"/>
        </w:rPr>
        <w:t xml:space="preserve"> </w:t>
      </w:r>
      <w:r>
        <w:rPr>
          <w:b/>
          <w:color w:val="0000FF"/>
          <w:spacing w:val="-2"/>
        </w:rPr>
        <w:t>II.10.</w:t>
      </w:r>
    </w:p>
    <w:p w:rsidR="00385A4F" w:rsidRDefault="00311760">
      <w:pPr>
        <w:pStyle w:val="Textoindependiente"/>
        <w:spacing w:before="117"/>
        <w:ind w:left="1559" w:right="139" w:hanging="852"/>
        <w:jc w:val="both"/>
      </w:pPr>
      <w:r>
        <w:rPr>
          <w:b/>
        </w:rPr>
        <w:t>13.1.14.-</w:t>
      </w:r>
      <w:r>
        <w:rPr>
          <w:b/>
          <w:spacing w:val="-14"/>
        </w:rPr>
        <w:t xml:space="preserve"> </w:t>
      </w:r>
      <w:r>
        <w:t>Si</w:t>
      </w:r>
      <w:r>
        <w:rPr>
          <w:spacing w:val="-15"/>
        </w:rPr>
        <w:t xml:space="preserve"> </w:t>
      </w:r>
      <w:r>
        <w:t>se</w:t>
      </w:r>
      <w:r>
        <w:rPr>
          <w:spacing w:val="-16"/>
        </w:rPr>
        <w:t xml:space="preserve"> </w:t>
      </w:r>
      <w:r>
        <w:t>trata</w:t>
      </w:r>
      <w:r>
        <w:rPr>
          <w:spacing w:val="-17"/>
        </w:rPr>
        <w:t xml:space="preserve"> </w:t>
      </w:r>
      <w:r>
        <w:t>de</w:t>
      </w:r>
      <w:r>
        <w:rPr>
          <w:spacing w:val="-16"/>
        </w:rPr>
        <w:t xml:space="preserve"> </w:t>
      </w:r>
      <w:r>
        <w:t>operadoras</w:t>
      </w:r>
      <w:r>
        <w:rPr>
          <w:spacing w:val="-15"/>
        </w:rPr>
        <w:t xml:space="preserve"> </w:t>
      </w:r>
      <w:r>
        <w:t>económicas</w:t>
      </w:r>
      <w:r>
        <w:rPr>
          <w:spacing w:val="-15"/>
        </w:rPr>
        <w:t xml:space="preserve"> </w:t>
      </w:r>
      <w:r>
        <w:t>comunitarias</w:t>
      </w:r>
      <w:r>
        <w:rPr>
          <w:spacing w:val="-15"/>
        </w:rPr>
        <w:t xml:space="preserve"> </w:t>
      </w:r>
      <w:r>
        <w:t>o</w:t>
      </w:r>
      <w:r>
        <w:rPr>
          <w:spacing w:val="-15"/>
        </w:rPr>
        <w:t xml:space="preserve"> </w:t>
      </w:r>
      <w:r>
        <w:t>de</w:t>
      </w:r>
      <w:r>
        <w:rPr>
          <w:spacing w:val="-16"/>
        </w:rPr>
        <w:t xml:space="preserve"> </w:t>
      </w:r>
      <w:r>
        <w:t>Estados</w:t>
      </w:r>
      <w:r>
        <w:rPr>
          <w:spacing w:val="-16"/>
        </w:rPr>
        <w:t xml:space="preserve"> </w:t>
      </w:r>
      <w:r>
        <w:t>signatarios</w:t>
      </w:r>
      <w:r>
        <w:rPr>
          <w:spacing w:val="-15"/>
        </w:rPr>
        <w:t xml:space="preserve"> </w:t>
      </w:r>
      <w:r>
        <w:t>del</w:t>
      </w:r>
      <w:r>
        <w:rPr>
          <w:spacing w:val="-15"/>
        </w:rPr>
        <w:t xml:space="preserve"> </w:t>
      </w:r>
      <w:r>
        <w:t>Acuerdo sobre el Espacio Económico Europeo y el contrato se va a ejecutar en España, deben adjuntar la declaración de someterse a la jurisdicción de los juzgados y tribunales españoles</w:t>
      </w:r>
      <w:r>
        <w:rPr>
          <w:spacing w:val="-3"/>
        </w:rPr>
        <w:t xml:space="preserve"> </w:t>
      </w:r>
      <w:r>
        <w:t>de</w:t>
      </w:r>
      <w:r>
        <w:rPr>
          <w:spacing w:val="-3"/>
        </w:rPr>
        <w:t xml:space="preserve"> </w:t>
      </w:r>
      <w:r>
        <w:t>cualquier</w:t>
      </w:r>
      <w:r>
        <w:rPr>
          <w:spacing w:val="-2"/>
        </w:rPr>
        <w:t xml:space="preserve"> </w:t>
      </w:r>
      <w:r>
        <w:t>orden,</w:t>
      </w:r>
      <w:r>
        <w:rPr>
          <w:spacing w:val="-2"/>
        </w:rPr>
        <w:t xml:space="preserve"> </w:t>
      </w:r>
      <w:r>
        <w:t>para</w:t>
      </w:r>
      <w:r>
        <w:rPr>
          <w:spacing w:val="-4"/>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2"/>
        </w:rPr>
        <w:t xml:space="preserve"> </w:t>
      </w:r>
      <w:r>
        <w:t>de</w:t>
      </w:r>
      <w:r>
        <w:rPr>
          <w:spacing w:val="-2"/>
        </w:rPr>
        <w:t xml:space="preserve"> </w:t>
      </w:r>
      <w:r>
        <w:t>modo directo</w:t>
      </w:r>
      <w:r>
        <w:rPr>
          <w:spacing w:val="-3"/>
        </w:rPr>
        <w:t xml:space="preserve"> </w:t>
      </w:r>
      <w:r>
        <w:t>o</w:t>
      </w:r>
      <w:r>
        <w:rPr>
          <w:spacing w:val="-2"/>
        </w:rPr>
        <w:t xml:space="preserve"> </w:t>
      </w:r>
      <w:r>
        <w:t>indirecto pudieran surgir del contrato, con renuncia, en su caso, al fuero jurisdiccional extranjero que pudiera corresponder a la operadora económica.</w:t>
      </w:r>
    </w:p>
    <w:p w:rsidR="00385A4F" w:rsidRDefault="00311760">
      <w:pPr>
        <w:pStyle w:val="Textoindependiente"/>
        <w:spacing w:before="120"/>
        <w:ind w:left="1559" w:right="148" w:hanging="852"/>
        <w:jc w:val="both"/>
      </w:pPr>
      <w:r>
        <w:rPr>
          <w:b/>
        </w:rPr>
        <w:t xml:space="preserve">13.1.15.- </w:t>
      </w:r>
      <w:r>
        <w:t>Si</w:t>
      </w:r>
      <w:r>
        <w:rPr>
          <w:spacing w:val="-1"/>
        </w:rPr>
        <w:t xml:space="preserve"> </w:t>
      </w:r>
      <w:r>
        <w:t>trata</w:t>
      </w:r>
      <w:r>
        <w:rPr>
          <w:spacing w:val="-3"/>
        </w:rPr>
        <w:t xml:space="preserve"> </w:t>
      </w:r>
      <w:r>
        <w:t>de</w:t>
      </w:r>
      <w:r>
        <w:rPr>
          <w:spacing w:val="-1"/>
        </w:rPr>
        <w:t xml:space="preserve"> </w:t>
      </w:r>
      <w:r>
        <w:t>varias</w:t>
      </w:r>
      <w:r>
        <w:rPr>
          <w:spacing w:val="-2"/>
        </w:rPr>
        <w:t xml:space="preserve"> </w:t>
      </w:r>
      <w:r>
        <w:t>operadoras</w:t>
      </w:r>
      <w:r>
        <w:rPr>
          <w:spacing w:val="-2"/>
        </w:rPr>
        <w:t xml:space="preserve"> </w:t>
      </w:r>
      <w:r>
        <w:t>económicas</w:t>
      </w:r>
      <w:r>
        <w:rPr>
          <w:spacing w:val="-2"/>
        </w:rPr>
        <w:t xml:space="preserve"> </w:t>
      </w:r>
      <w:r>
        <w:t>no</w:t>
      </w:r>
      <w:r>
        <w:rPr>
          <w:spacing w:val="-2"/>
        </w:rPr>
        <w:t xml:space="preserve"> </w:t>
      </w:r>
      <w:r>
        <w:t>comunitarias,</w:t>
      </w:r>
      <w:r>
        <w:rPr>
          <w:spacing w:val="-2"/>
        </w:rPr>
        <w:t xml:space="preserve"> </w:t>
      </w:r>
      <w:r>
        <w:t>deben</w:t>
      </w:r>
      <w:r>
        <w:rPr>
          <w:spacing w:val="-2"/>
        </w:rPr>
        <w:t xml:space="preserve"> </w:t>
      </w:r>
      <w:r>
        <w:t>presentar</w:t>
      </w:r>
      <w:r>
        <w:rPr>
          <w:spacing w:val="-1"/>
        </w:rPr>
        <w:t xml:space="preserve"> </w:t>
      </w:r>
      <w:r>
        <w:t>el</w:t>
      </w:r>
      <w:r>
        <w:rPr>
          <w:spacing w:val="-2"/>
        </w:rPr>
        <w:t xml:space="preserve"> </w:t>
      </w:r>
      <w:r>
        <w:t>informe regulado en el artículo 68.1 LCSP. Asimismo, si el contrato va a ejecutarse en España, deberán aportar declaración de someterse a la jurisdicción de los juzgados y tribunales españoles</w:t>
      </w:r>
      <w:r>
        <w:rPr>
          <w:spacing w:val="-4"/>
        </w:rPr>
        <w:t xml:space="preserve"> </w:t>
      </w:r>
      <w:r>
        <w:t>de</w:t>
      </w:r>
      <w:r>
        <w:rPr>
          <w:spacing w:val="-4"/>
        </w:rPr>
        <w:t xml:space="preserve"> </w:t>
      </w:r>
      <w:r>
        <w:t>cualquier</w:t>
      </w:r>
      <w:r>
        <w:rPr>
          <w:spacing w:val="-3"/>
        </w:rPr>
        <w:t xml:space="preserve"> </w:t>
      </w:r>
      <w:r>
        <w:t>orden,</w:t>
      </w:r>
      <w:r>
        <w:rPr>
          <w:spacing w:val="-3"/>
        </w:rPr>
        <w:t xml:space="preserve"> </w:t>
      </w:r>
      <w:r>
        <w:t>para</w:t>
      </w:r>
      <w:r>
        <w:rPr>
          <w:spacing w:val="-5"/>
        </w:rPr>
        <w:t xml:space="preserve"> </w:t>
      </w:r>
      <w:r>
        <w:t>todas</w:t>
      </w:r>
      <w:r>
        <w:rPr>
          <w:spacing w:val="-4"/>
        </w:rPr>
        <w:t xml:space="preserve"> </w:t>
      </w:r>
      <w:r>
        <w:t>las</w:t>
      </w:r>
      <w:r>
        <w:rPr>
          <w:spacing w:val="-4"/>
        </w:rPr>
        <w:t xml:space="preserve"> </w:t>
      </w:r>
      <w:r>
        <w:t>incidencias</w:t>
      </w:r>
      <w:r>
        <w:rPr>
          <w:spacing w:val="-4"/>
        </w:rPr>
        <w:t xml:space="preserve"> </w:t>
      </w:r>
      <w:r>
        <w:t>que</w:t>
      </w:r>
      <w:r>
        <w:rPr>
          <w:spacing w:val="-3"/>
        </w:rPr>
        <w:t xml:space="preserve"> </w:t>
      </w:r>
      <w:r>
        <w:t>de</w:t>
      </w:r>
      <w:r>
        <w:rPr>
          <w:spacing w:val="-3"/>
        </w:rPr>
        <w:t xml:space="preserve"> </w:t>
      </w:r>
      <w:r>
        <w:t>modo</w:t>
      </w:r>
      <w:r>
        <w:rPr>
          <w:spacing w:val="-1"/>
        </w:rPr>
        <w:t xml:space="preserve"> </w:t>
      </w:r>
      <w:r>
        <w:t>directo</w:t>
      </w:r>
      <w:r>
        <w:rPr>
          <w:spacing w:val="-4"/>
        </w:rPr>
        <w:t xml:space="preserve"> </w:t>
      </w:r>
      <w:r>
        <w:t>o</w:t>
      </w:r>
      <w:r>
        <w:rPr>
          <w:spacing w:val="-3"/>
        </w:rPr>
        <w:t xml:space="preserve"> </w:t>
      </w:r>
      <w:r>
        <w:t>indirecto pudieran surgir del contrato, con renuncia, en su caso, al fuero jurisdiccional extranjero que pudiera corresponder a la operadora económica.</w:t>
      </w:r>
    </w:p>
    <w:p w:rsidR="00385A4F" w:rsidRDefault="00311760">
      <w:pPr>
        <w:pStyle w:val="Ttulo4"/>
      </w:pPr>
      <w:r>
        <w:t>13.2.-</w:t>
      </w:r>
      <w:r>
        <w:rPr>
          <w:spacing w:val="-8"/>
        </w:rPr>
        <w:t xml:space="preserve"> </w:t>
      </w:r>
      <w:r>
        <w:t>Acumulación</w:t>
      </w:r>
      <w:r>
        <w:rPr>
          <w:spacing w:val="-5"/>
        </w:rPr>
        <w:t xml:space="preserve"> </w:t>
      </w:r>
      <w:r>
        <w:t>de</w:t>
      </w:r>
      <w:r>
        <w:rPr>
          <w:spacing w:val="-7"/>
        </w:rPr>
        <w:t xml:space="preserve"> </w:t>
      </w:r>
      <w:r>
        <w:t>solvencia</w:t>
      </w:r>
      <w:r>
        <w:rPr>
          <w:spacing w:val="-7"/>
        </w:rPr>
        <w:t xml:space="preserve"> </w:t>
      </w:r>
      <w:r>
        <w:t>en</w:t>
      </w:r>
      <w:r>
        <w:rPr>
          <w:spacing w:val="-7"/>
        </w:rPr>
        <w:t xml:space="preserve"> </w:t>
      </w:r>
      <w:r>
        <w:t>el</w:t>
      </w:r>
      <w:r>
        <w:rPr>
          <w:spacing w:val="-7"/>
        </w:rPr>
        <w:t xml:space="preserve"> </w:t>
      </w:r>
      <w:r>
        <w:t>caso</w:t>
      </w:r>
      <w:r>
        <w:rPr>
          <w:spacing w:val="-8"/>
        </w:rPr>
        <w:t xml:space="preserve"> </w:t>
      </w:r>
      <w:r>
        <w:t>de</w:t>
      </w:r>
      <w:r>
        <w:rPr>
          <w:spacing w:val="-5"/>
        </w:rPr>
        <w:t xml:space="preserve"> </w:t>
      </w:r>
      <w:proofErr w:type="spellStart"/>
      <w:r>
        <w:rPr>
          <w:spacing w:val="-2"/>
        </w:rPr>
        <w:t>UTEs</w:t>
      </w:r>
      <w:proofErr w:type="spellEnd"/>
      <w:r>
        <w:rPr>
          <w:spacing w:val="-2"/>
        </w:rPr>
        <w:t>:</w:t>
      </w:r>
    </w:p>
    <w:p w:rsidR="00385A4F" w:rsidRDefault="00311760">
      <w:pPr>
        <w:pStyle w:val="Textoindependiente"/>
        <w:spacing w:before="120"/>
        <w:ind w:left="983" w:right="153"/>
        <w:jc w:val="both"/>
      </w:pPr>
      <w:r>
        <w:t>A</w:t>
      </w:r>
      <w:r>
        <w:rPr>
          <w:spacing w:val="-4"/>
        </w:rPr>
        <w:t xml:space="preserve"> </w:t>
      </w:r>
      <w:r>
        <w:t>efectos</w:t>
      </w:r>
      <w:r>
        <w:rPr>
          <w:spacing w:val="-5"/>
        </w:rPr>
        <w:t xml:space="preserve"> </w:t>
      </w:r>
      <w:r>
        <w:t>de</w:t>
      </w:r>
      <w:r>
        <w:rPr>
          <w:spacing w:val="-4"/>
        </w:rPr>
        <w:t xml:space="preserve"> </w:t>
      </w:r>
      <w:r>
        <w:t>determinar</w:t>
      </w:r>
      <w:r>
        <w:rPr>
          <w:spacing w:val="-4"/>
        </w:rPr>
        <w:t xml:space="preserve"> </w:t>
      </w:r>
      <w:r>
        <w:t>la</w:t>
      </w:r>
      <w:r>
        <w:rPr>
          <w:spacing w:val="-6"/>
        </w:rPr>
        <w:t xml:space="preserve"> </w:t>
      </w:r>
      <w:r>
        <w:t>solvencia</w:t>
      </w:r>
      <w:r>
        <w:rPr>
          <w:spacing w:val="-6"/>
        </w:rPr>
        <w:t xml:space="preserve"> </w:t>
      </w:r>
      <w:r>
        <w:t>económica,</w:t>
      </w:r>
      <w:r>
        <w:rPr>
          <w:spacing w:val="-4"/>
        </w:rPr>
        <w:t xml:space="preserve"> </w:t>
      </w:r>
      <w:r>
        <w:t>financiera</w:t>
      </w:r>
      <w:r>
        <w:rPr>
          <w:spacing w:val="-5"/>
        </w:rPr>
        <w:t xml:space="preserve"> </w:t>
      </w:r>
      <w:r>
        <w:t>y</w:t>
      </w:r>
      <w:r>
        <w:rPr>
          <w:spacing w:val="-4"/>
        </w:rPr>
        <w:t xml:space="preserve"> </w:t>
      </w:r>
      <w:r>
        <w:t>técnica</w:t>
      </w:r>
      <w:r>
        <w:rPr>
          <w:spacing w:val="-6"/>
        </w:rPr>
        <w:t xml:space="preserve"> </w:t>
      </w:r>
      <w:r>
        <w:t>o</w:t>
      </w:r>
      <w:r>
        <w:rPr>
          <w:spacing w:val="-4"/>
        </w:rPr>
        <w:t xml:space="preserve"> </w:t>
      </w:r>
      <w:r>
        <w:t>profesional</w:t>
      </w:r>
      <w:r>
        <w:rPr>
          <w:spacing w:val="-4"/>
        </w:rPr>
        <w:t xml:space="preserve"> </w:t>
      </w:r>
      <w:r>
        <w:t>de</w:t>
      </w:r>
      <w:r>
        <w:rPr>
          <w:spacing w:val="-4"/>
        </w:rPr>
        <w:t xml:space="preserve"> </w:t>
      </w:r>
      <w:r>
        <w:t>la</w:t>
      </w:r>
      <w:r>
        <w:rPr>
          <w:spacing w:val="-6"/>
        </w:rPr>
        <w:t xml:space="preserve"> </w:t>
      </w:r>
      <w:r>
        <w:t>UTE</w:t>
      </w:r>
      <w:r>
        <w:rPr>
          <w:spacing w:val="-4"/>
        </w:rPr>
        <w:t xml:space="preserve"> </w:t>
      </w:r>
      <w:r>
        <w:t>se acumularán las características de cada uno de las operadoras económicas integrantes.</w:t>
      </w:r>
    </w:p>
    <w:p w:rsidR="00385A4F" w:rsidRDefault="00311760">
      <w:pPr>
        <w:pStyle w:val="Textoindependiente"/>
        <w:spacing w:before="119"/>
        <w:ind w:left="983" w:right="142"/>
        <w:jc w:val="both"/>
      </w:pPr>
      <w:r>
        <w:t>Si</w:t>
      </w:r>
      <w:r>
        <w:rPr>
          <w:spacing w:val="-4"/>
        </w:rPr>
        <w:t xml:space="preserve"> </w:t>
      </w:r>
      <w:r>
        <w:t>de</w:t>
      </w:r>
      <w:r>
        <w:rPr>
          <w:spacing w:val="-5"/>
        </w:rPr>
        <w:t xml:space="preserve"> </w:t>
      </w:r>
      <w:r>
        <w:t>conformidad</w:t>
      </w:r>
      <w:r>
        <w:rPr>
          <w:spacing w:val="-5"/>
        </w:rPr>
        <w:t xml:space="preserve"> </w:t>
      </w:r>
      <w:r>
        <w:t>con</w:t>
      </w:r>
      <w:r>
        <w:rPr>
          <w:spacing w:val="-4"/>
        </w:rPr>
        <w:t xml:space="preserve"> </w:t>
      </w:r>
      <w:r>
        <w:t>la</w:t>
      </w:r>
      <w:r>
        <w:rPr>
          <w:spacing w:val="-4"/>
        </w:rPr>
        <w:t xml:space="preserve"> </w:t>
      </w:r>
      <w:r>
        <w:t>cláusula</w:t>
      </w:r>
      <w:r>
        <w:rPr>
          <w:spacing w:val="-3"/>
        </w:rPr>
        <w:t xml:space="preserve"> </w:t>
      </w:r>
      <w:r>
        <w:t>21.2</w:t>
      </w:r>
      <w:r>
        <w:rPr>
          <w:spacing w:val="-3"/>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2"/>
        </w:rPr>
        <w:t xml:space="preserve"> </w:t>
      </w:r>
      <w:r>
        <w:t>es</w:t>
      </w:r>
      <w:r>
        <w:rPr>
          <w:spacing w:val="-5"/>
        </w:rPr>
        <w:t xml:space="preserve"> </w:t>
      </w:r>
      <w:r>
        <w:t>posible</w:t>
      </w:r>
      <w:r>
        <w:rPr>
          <w:spacing w:val="-5"/>
        </w:rPr>
        <w:t xml:space="preserve"> </w:t>
      </w:r>
      <w:r>
        <w:t>sustituir la</w:t>
      </w:r>
      <w:r>
        <w:rPr>
          <w:spacing w:val="-4"/>
        </w:rPr>
        <w:t xml:space="preserve"> </w:t>
      </w:r>
      <w:r>
        <w:t>solvencia</w:t>
      </w:r>
      <w:r>
        <w:rPr>
          <w:spacing w:val="-4"/>
        </w:rPr>
        <w:t xml:space="preserve"> </w:t>
      </w:r>
      <w:r>
        <w:t>indicada</w:t>
      </w:r>
      <w:r>
        <w:rPr>
          <w:spacing w:val="-4"/>
        </w:rPr>
        <w:t xml:space="preserve"> </w:t>
      </w:r>
      <w:r>
        <w:t>en</w:t>
      </w:r>
      <w:r>
        <w:rPr>
          <w:spacing w:val="-4"/>
        </w:rPr>
        <w:t xml:space="preserve"> </w:t>
      </w:r>
      <w:r>
        <w:t>dicha</w:t>
      </w:r>
      <w:r>
        <w:rPr>
          <w:spacing w:val="-4"/>
        </w:rPr>
        <w:t xml:space="preserve"> </w:t>
      </w:r>
      <w:r>
        <w:t>cláusula</w:t>
      </w:r>
      <w:r>
        <w:rPr>
          <w:spacing w:val="-4"/>
        </w:rPr>
        <w:t xml:space="preserve"> </w:t>
      </w:r>
      <w:r>
        <w:t>por</w:t>
      </w:r>
      <w:r>
        <w:rPr>
          <w:spacing w:val="-3"/>
        </w:rPr>
        <w:t xml:space="preserve"> </w:t>
      </w:r>
      <w:r>
        <w:t>la</w:t>
      </w:r>
      <w:r>
        <w:rPr>
          <w:spacing w:val="-4"/>
        </w:rPr>
        <w:t xml:space="preserve"> </w:t>
      </w:r>
      <w:r>
        <w:t>clasificación</w:t>
      </w:r>
      <w:r>
        <w:rPr>
          <w:spacing w:val="-4"/>
        </w:rPr>
        <w:t xml:space="preserve"> </w:t>
      </w:r>
      <w:r>
        <w:t>recogida</w:t>
      </w:r>
      <w:r>
        <w:rPr>
          <w:spacing w:val="-4"/>
        </w:rPr>
        <w:t xml:space="preserve"> </w:t>
      </w:r>
      <w:r>
        <w:t>en</w:t>
      </w:r>
      <w:r>
        <w:rPr>
          <w:spacing w:val="-3"/>
        </w:rPr>
        <w:t xml:space="preserve"> </w:t>
      </w:r>
      <w:r>
        <w:t>la</w:t>
      </w:r>
      <w:r>
        <w:rPr>
          <w:spacing w:val="-2"/>
        </w:rPr>
        <w:t xml:space="preserve"> </w:t>
      </w:r>
      <w:r>
        <w:t>cláusula</w:t>
      </w:r>
      <w:r>
        <w:rPr>
          <w:spacing w:val="-4"/>
        </w:rPr>
        <w:t xml:space="preserve"> </w:t>
      </w:r>
      <w:r>
        <w:t>21.3, y</w:t>
      </w:r>
      <w:r>
        <w:rPr>
          <w:spacing w:val="-3"/>
        </w:rPr>
        <w:t xml:space="preserve"> </w:t>
      </w:r>
      <w:r>
        <w:t>todas las operadoras económicas que concurran en la UTE disponen de clasificación, se acumularán las clasificaciones individuales como contratistas de servicios, a efectos de poder alcanzar la clasificación global indicada en la cláusula 21.3 de cláusulas específicas del contrato.</w:t>
      </w:r>
    </w:p>
    <w:p w:rsidR="00385A4F" w:rsidRDefault="00311760">
      <w:pPr>
        <w:pStyle w:val="Textoindependiente"/>
        <w:spacing w:before="120"/>
        <w:ind w:left="983" w:right="147"/>
        <w:jc w:val="both"/>
      </w:pPr>
      <w:r>
        <w:t>Sin embargo, si no todas las operadoras económicas disponen de clasificación, se entenderá que la UTE cumple los requisitos de solvencia exigidos cuando, tras la acumulación de las características</w:t>
      </w:r>
      <w:r>
        <w:rPr>
          <w:spacing w:val="-3"/>
        </w:rPr>
        <w:t xml:space="preserve"> </w:t>
      </w:r>
      <w:r>
        <w:t>de</w:t>
      </w:r>
      <w:r>
        <w:rPr>
          <w:spacing w:val="-3"/>
        </w:rPr>
        <w:t xml:space="preserve"> </w:t>
      </w:r>
      <w:r>
        <w:t>todas</w:t>
      </w:r>
      <w:r>
        <w:rPr>
          <w:spacing w:val="-5"/>
        </w:rPr>
        <w:t xml:space="preserve"> </w:t>
      </w:r>
      <w:r>
        <w:t>y</w:t>
      </w:r>
      <w:r>
        <w:rPr>
          <w:spacing w:val="-2"/>
        </w:rPr>
        <w:t xml:space="preserve"> </w:t>
      </w:r>
      <w:r>
        <w:t>cada</w:t>
      </w:r>
      <w:r>
        <w:rPr>
          <w:spacing w:val="-6"/>
        </w:rPr>
        <w:t xml:space="preserve"> </w:t>
      </w:r>
      <w:r>
        <w:t>una</w:t>
      </w:r>
      <w:r>
        <w:rPr>
          <w:spacing w:val="-3"/>
        </w:rPr>
        <w:t xml:space="preserve"> </w:t>
      </w:r>
      <w:r>
        <w:t>de</w:t>
      </w:r>
      <w:r>
        <w:rPr>
          <w:spacing w:val="-5"/>
        </w:rPr>
        <w:t xml:space="preserve"> </w:t>
      </w:r>
      <w:r>
        <w:t>sus</w:t>
      </w:r>
      <w:r>
        <w:rPr>
          <w:spacing w:val="-5"/>
        </w:rPr>
        <w:t xml:space="preserve"> </w:t>
      </w:r>
      <w:r>
        <w:t>integrantes,</w:t>
      </w:r>
      <w:r>
        <w:rPr>
          <w:spacing w:val="-4"/>
        </w:rPr>
        <w:t xml:space="preserve"> </w:t>
      </w:r>
      <w:r>
        <w:t>resulte</w:t>
      </w:r>
      <w:r>
        <w:rPr>
          <w:spacing w:val="-3"/>
        </w:rPr>
        <w:t xml:space="preserve"> </w:t>
      </w:r>
      <w:r>
        <w:t>que</w:t>
      </w:r>
      <w:r>
        <w:rPr>
          <w:spacing w:val="-5"/>
        </w:rPr>
        <w:t xml:space="preserve"> </w:t>
      </w:r>
      <w:r>
        <w:t>la</w:t>
      </w:r>
      <w:r>
        <w:rPr>
          <w:spacing w:val="-6"/>
        </w:rPr>
        <w:t xml:space="preserve"> </w:t>
      </w:r>
      <w:r>
        <w:t>unión</w:t>
      </w:r>
      <w:r>
        <w:rPr>
          <w:spacing w:val="-2"/>
        </w:rPr>
        <w:t xml:space="preserve"> </w:t>
      </w:r>
      <w:r>
        <w:t>cumple</w:t>
      </w:r>
      <w:r>
        <w:rPr>
          <w:spacing w:val="-5"/>
        </w:rPr>
        <w:t xml:space="preserve"> </w:t>
      </w:r>
      <w:r>
        <w:t>con</w:t>
      </w:r>
      <w:r>
        <w:rPr>
          <w:spacing w:val="-3"/>
        </w:rPr>
        <w:t xml:space="preserve"> </w:t>
      </w:r>
      <w:r>
        <w:t>alguno de los siguientes requisitos:</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10"/>
      </w:pPr>
    </w:p>
    <w:p w:rsidR="00385A4F" w:rsidRDefault="00311760">
      <w:pPr>
        <w:pStyle w:val="Prrafodelista"/>
        <w:numPr>
          <w:ilvl w:val="0"/>
          <w:numId w:val="71"/>
        </w:numPr>
        <w:tabs>
          <w:tab w:val="left" w:pos="1558"/>
        </w:tabs>
        <w:spacing w:before="1"/>
        <w:ind w:left="1558" w:hanging="253"/>
        <w:rPr>
          <w:sz w:val="19"/>
        </w:rPr>
      </w:pPr>
      <w:r>
        <w:rPr>
          <w:spacing w:val="-2"/>
          <w:sz w:val="19"/>
        </w:rPr>
        <w:t>Requisitos</w:t>
      </w:r>
      <w:r>
        <w:rPr>
          <w:spacing w:val="-9"/>
          <w:sz w:val="19"/>
        </w:rPr>
        <w:t xml:space="preserve"> </w:t>
      </w:r>
      <w:r>
        <w:rPr>
          <w:spacing w:val="-2"/>
          <w:sz w:val="19"/>
        </w:rPr>
        <w:t>de</w:t>
      </w:r>
      <w:r>
        <w:rPr>
          <w:spacing w:val="-8"/>
          <w:sz w:val="19"/>
        </w:rPr>
        <w:t xml:space="preserve"> </w:t>
      </w:r>
      <w:r>
        <w:rPr>
          <w:spacing w:val="-2"/>
          <w:sz w:val="19"/>
        </w:rPr>
        <w:t>solvencia</w:t>
      </w:r>
      <w:r>
        <w:rPr>
          <w:spacing w:val="-8"/>
          <w:sz w:val="19"/>
        </w:rPr>
        <w:t xml:space="preserve"> </w:t>
      </w:r>
      <w:r>
        <w:rPr>
          <w:spacing w:val="-2"/>
          <w:sz w:val="19"/>
        </w:rPr>
        <w:t>indicados</w:t>
      </w:r>
      <w:r>
        <w:rPr>
          <w:spacing w:val="-8"/>
          <w:sz w:val="19"/>
        </w:rPr>
        <w:t xml:space="preserve"> </w:t>
      </w:r>
      <w:r>
        <w:rPr>
          <w:spacing w:val="-2"/>
          <w:sz w:val="19"/>
        </w:rPr>
        <w:t>en</w:t>
      </w:r>
      <w:r>
        <w:rPr>
          <w:spacing w:val="-7"/>
          <w:sz w:val="19"/>
        </w:rPr>
        <w:t xml:space="preserve"> </w:t>
      </w:r>
      <w:r>
        <w:rPr>
          <w:spacing w:val="-2"/>
          <w:sz w:val="19"/>
        </w:rPr>
        <w:t>la</w:t>
      </w:r>
      <w:r>
        <w:rPr>
          <w:spacing w:val="-9"/>
          <w:sz w:val="19"/>
        </w:rPr>
        <w:t xml:space="preserve"> </w:t>
      </w:r>
      <w:r>
        <w:rPr>
          <w:spacing w:val="-2"/>
          <w:sz w:val="19"/>
        </w:rPr>
        <w:t>cláusula</w:t>
      </w:r>
      <w:r>
        <w:rPr>
          <w:spacing w:val="-8"/>
          <w:sz w:val="19"/>
        </w:rPr>
        <w:t xml:space="preserve"> </w:t>
      </w:r>
      <w:r>
        <w:rPr>
          <w:spacing w:val="-2"/>
          <w:sz w:val="19"/>
        </w:rPr>
        <w:t>21.2</w:t>
      </w:r>
      <w:r>
        <w:rPr>
          <w:spacing w:val="-8"/>
          <w:sz w:val="19"/>
        </w:rPr>
        <w:t xml:space="preserve"> </w:t>
      </w:r>
      <w:r>
        <w:rPr>
          <w:spacing w:val="-2"/>
          <w:sz w:val="19"/>
        </w:rPr>
        <w:t>de</w:t>
      </w:r>
      <w:r>
        <w:rPr>
          <w:spacing w:val="-8"/>
          <w:sz w:val="19"/>
        </w:rPr>
        <w:t xml:space="preserve"> </w:t>
      </w:r>
      <w:r>
        <w:rPr>
          <w:spacing w:val="-2"/>
          <w:sz w:val="19"/>
        </w:rPr>
        <w:t>cláusulas</w:t>
      </w:r>
      <w:r>
        <w:rPr>
          <w:spacing w:val="-7"/>
          <w:sz w:val="19"/>
        </w:rPr>
        <w:t xml:space="preserve"> </w:t>
      </w:r>
      <w:r>
        <w:rPr>
          <w:spacing w:val="-2"/>
          <w:sz w:val="19"/>
        </w:rPr>
        <w:t>específicas</w:t>
      </w:r>
      <w:r>
        <w:rPr>
          <w:spacing w:val="-5"/>
          <w:sz w:val="19"/>
        </w:rPr>
        <w:t xml:space="preserve"> </w:t>
      </w:r>
      <w:r>
        <w:rPr>
          <w:spacing w:val="-2"/>
          <w:sz w:val="19"/>
        </w:rPr>
        <w:t>del</w:t>
      </w:r>
      <w:r>
        <w:rPr>
          <w:spacing w:val="-7"/>
          <w:sz w:val="19"/>
        </w:rPr>
        <w:t xml:space="preserve"> </w:t>
      </w:r>
      <w:r>
        <w:rPr>
          <w:spacing w:val="-2"/>
          <w:sz w:val="19"/>
        </w:rPr>
        <w:t>contrato.</w:t>
      </w:r>
    </w:p>
    <w:p w:rsidR="00385A4F" w:rsidRDefault="00311760">
      <w:pPr>
        <w:pStyle w:val="Prrafodelista"/>
        <w:numPr>
          <w:ilvl w:val="0"/>
          <w:numId w:val="71"/>
        </w:numPr>
        <w:tabs>
          <w:tab w:val="left" w:pos="1557"/>
          <w:tab w:val="left" w:pos="1559"/>
        </w:tabs>
        <w:spacing w:before="117"/>
        <w:ind w:right="154"/>
        <w:rPr>
          <w:sz w:val="19"/>
        </w:rPr>
      </w:pPr>
      <w:r>
        <w:rPr>
          <w:sz w:val="19"/>
        </w:rPr>
        <w:t xml:space="preserve">Grupo, Subgrupo y Categoría indicados en la cláusula 21.3 de cláusulas específicas del </w:t>
      </w:r>
      <w:r>
        <w:rPr>
          <w:spacing w:val="-2"/>
          <w:sz w:val="19"/>
        </w:rPr>
        <w:t>contrato.</w:t>
      </w:r>
    </w:p>
    <w:p w:rsidR="00385A4F" w:rsidRDefault="00311760">
      <w:pPr>
        <w:pStyle w:val="Ttulo4"/>
        <w:spacing w:before="121"/>
        <w:ind w:left="707" w:hanging="284"/>
      </w:pPr>
      <w:r>
        <w:t>13.3.-</w:t>
      </w:r>
      <w:r>
        <w:rPr>
          <w:spacing w:val="-10"/>
        </w:rPr>
        <w:t xml:space="preserve"> </w:t>
      </w:r>
      <w:r>
        <w:t>Reglas</w:t>
      </w:r>
      <w:r>
        <w:rPr>
          <w:spacing w:val="-8"/>
        </w:rPr>
        <w:t xml:space="preserve"> </w:t>
      </w:r>
      <w:r>
        <w:t>específicas</w:t>
      </w:r>
      <w:r>
        <w:rPr>
          <w:spacing w:val="-9"/>
        </w:rPr>
        <w:t xml:space="preserve"> </w:t>
      </w:r>
      <w:r>
        <w:t>en</w:t>
      </w:r>
      <w:r>
        <w:rPr>
          <w:spacing w:val="-9"/>
        </w:rPr>
        <w:t xml:space="preserve"> </w:t>
      </w:r>
      <w:r>
        <w:t>cuanto</w:t>
      </w:r>
      <w:r>
        <w:rPr>
          <w:spacing w:val="-10"/>
        </w:rPr>
        <w:t xml:space="preserve"> </w:t>
      </w:r>
      <w:r>
        <w:t>al</w:t>
      </w:r>
      <w:r>
        <w:rPr>
          <w:spacing w:val="-9"/>
        </w:rPr>
        <w:t xml:space="preserve"> </w:t>
      </w:r>
      <w:r>
        <w:t>Documento</w:t>
      </w:r>
      <w:r>
        <w:rPr>
          <w:spacing w:val="-10"/>
        </w:rPr>
        <w:t xml:space="preserve"> </w:t>
      </w:r>
      <w:r>
        <w:t>Europeo</w:t>
      </w:r>
      <w:r>
        <w:rPr>
          <w:spacing w:val="-9"/>
        </w:rPr>
        <w:t xml:space="preserve"> </w:t>
      </w:r>
      <w:r>
        <w:t>Único</w:t>
      </w:r>
      <w:r>
        <w:rPr>
          <w:spacing w:val="-9"/>
        </w:rPr>
        <w:t xml:space="preserve"> </w:t>
      </w:r>
      <w:r>
        <w:t>de</w:t>
      </w:r>
      <w:r>
        <w:rPr>
          <w:spacing w:val="-6"/>
        </w:rPr>
        <w:t xml:space="preserve"> </w:t>
      </w:r>
      <w:r>
        <w:t>Contratación</w:t>
      </w:r>
      <w:r>
        <w:rPr>
          <w:spacing w:val="-10"/>
        </w:rPr>
        <w:t xml:space="preserve"> </w:t>
      </w:r>
      <w:r>
        <w:rPr>
          <w:spacing w:val="-2"/>
        </w:rPr>
        <w:t>(DEUC):</w:t>
      </w:r>
    </w:p>
    <w:p w:rsidR="00385A4F" w:rsidRDefault="00311760">
      <w:pPr>
        <w:pStyle w:val="Textoindependiente"/>
        <w:spacing w:before="119"/>
        <w:ind w:left="1559" w:right="146" w:hanging="852"/>
        <w:jc w:val="both"/>
      </w:pPr>
      <w:r>
        <w:rPr>
          <w:b/>
        </w:rPr>
        <w:t>13.3.1.-</w:t>
      </w:r>
      <w:r>
        <w:rPr>
          <w:b/>
          <w:spacing w:val="-5"/>
        </w:rPr>
        <w:t xml:space="preserve"> </w:t>
      </w:r>
      <w:r>
        <w:t>Cuando</w:t>
      </w:r>
      <w:r>
        <w:rPr>
          <w:spacing w:val="-7"/>
        </w:rPr>
        <w:t xml:space="preserve"> </w:t>
      </w:r>
      <w:r>
        <w:t>el</w:t>
      </w:r>
      <w:r>
        <w:rPr>
          <w:spacing w:val="-7"/>
        </w:rPr>
        <w:t xml:space="preserve"> </w:t>
      </w:r>
      <w:r>
        <w:t>contrato</w:t>
      </w:r>
      <w:r>
        <w:rPr>
          <w:spacing w:val="-7"/>
        </w:rPr>
        <w:t xml:space="preserve"> </w:t>
      </w:r>
      <w:r>
        <w:t>esté</w:t>
      </w:r>
      <w:r>
        <w:rPr>
          <w:spacing w:val="-7"/>
        </w:rPr>
        <w:t xml:space="preserve"> </w:t>
      </w:r>
      <w:r>
        <w:t>dividido</w:t>
      </w:r>
      <w:r>
        <w:rPr>
          <w:spacing w:val="-7"/>
        </w:rPr>
        <w:t xml:space="preserve"> </w:t>
      </w:r>
      <w:r>
        <w:t>en</w:t>
      </w:r>
      <w:r>
        <w:rPr>
          <w:spacing w:val="-7"/>
        </w:rPr>
        <w:t xml:space="preserve"> </w:t>
      </w:r>
      <w:r>
        <w:t>lotes</w:t>
      </w:r>
      <w:r>
        <w:rPr>
          <w:spacing w:val="-5"/>
        </w:rPr>
        <w:t xml:space="preserve"> </w:t>
      </w:r>
      <w:r>
        <w:t>y</w:t>
      </w:r>
      <w:r>
        <w:rPr>
          <w:spacing w:val="-6"/>
        </w:rPr>
        <w:t xml:space="preserve"> </w:t>
      </w:r>
      <w:r>
        <w:t>los</w:t>
      </w:r>
      <w:r>
        <w:rPr>
          <w:spacing w:val="-7"/>
        </w:rPr>
        <w:t xml:space="preserve"> </w:t>
      </w:r>
      <w:r>
        <w:t>criterios</w:t>
      </w:r>
      <w:r>
        <w:rPr>
          <w:spacing w:val="-7"/>
        </w:rPr>
        <w:t xml:space="preserve"> </w:t>
      </w:r>
      <w:r>
        <w:t>de</w:t>
      </w:r>
      <w:r>
        <w:rPr>
          <w:spacing w:val="-8"/>
        </w:rPr>
        <w:t xml:space="preserve"> </w:t>
      </w:r>
      <w:r>
        <w:t>selección,</w:t>
      </w:r>
      <w:r>
        <w:rPr>
          <w:spacing w:val="-6"/>
        </w:rPr>
        <w:t xml:space="preserve"> </w:t>
      </w:r>
      <w:r>
        <w:t>es</w:t>
      </w:r>
      <w:r>
        <w:rPr>
          <w:spacing w:val="-7"/>
        </w:rPr>
        <w:t xml:space="preserve"> </w:t>
      </w:r>
      <w:r>
        <w:t>decir,</w:t>
      </w:r>
      <w:r>
        <w:rPr>
          <w:spacing w:val="-6"/>
        </w:rPr>
        <w:t xml:space="preserve"> </w:t>
      </w:r>
      <w:r>
        <w:t>los</w:t>
      </w:r>
      <w:r>
        <w:rPr>
          <w:spacing w:val="-7"/>
        </w:rPr>
        <w:t xml:space="preserve"> </w:t>
      </w:r>
      <w:r>
        <w:t>medios para acreditar la solvencia, varíen de un lote a otro, deberá presentarse un DEUC por cada uno de los lotes. No obstante, si los medios para acreditar la solvencia son los mismos para todos los lotes y lo que varía son los requisitos en función del número de lotes</w:t>
      </w:r>
      <w:r>
        <w:rPr>
          <w:spacing w:val="-2"/>
        </w:rPr>
        <w:t xml:space="preserve"> </w:t>
      </w:r>
      <w:r>
        <w:t>a</w:t>
      </w:r>
      <w:r>
        <w:rPr>
          <w:spacing w:val="-2"/>
        </w:rPr>
        <w:t xml:space="preserve"> </w:t>
      </w:r>
      <w:r>
        <w:t>los</w:t>
      </w:r>
      <w:r>
        <w:rPr>
          <w:spacing w:val="-1"/>
        </w:rPr>
        <w:t xml:space="preserve"> </w:t>
      </w:r>
      <w:r>
        <w:t>que</w:t>
      </w:r>
      <w:r>
        <w:rPr>
          <w:spacing w:val="-2"/>
        </w:rPr>
        <w:t xml:space="preserve"> </w:t>
      </w:r>
      <w:r>
        <w:t>la</w:t>
      </w:r>
      <w:r>
        <w:rPr>
          <w:spacing w:val="-2"/>
        </w:rPr>
        <w:t xml:space="preserve"> </w:t>
      </w:r>
      <w:r>
        <w:t>operadora</w:t>
      </w:r>
      <w:r>
        <w:rPr>
          <w:spacing w:val="-2"/>
        </w:rPr>
        <w:t xml:space="preserve"> </w:t>
      </w:r>
      <w:r>
        <w:t>económica</w:t>
      </w:r>
      <w:r>
        <w:rPr>
          <w:spacing w:val="-2"/>
        </w:rPr>
        <w:t xml:space="preserve"> </w:t>
      </w:r>
      <w:r>
        <w:t>presente oferta, se</w:t>
      </w:r>
      <w:r>
        <w:rPr>
          <w:spacing w:val="-1"/>
        </w:rPr>
        <w:t xml:space="preserve"> </w:t>
      </w:r>
      <w:r>
        <w:t>cumplimentará un</w:t>
      </w:r>
      <w:r>
        <w:rPr>
          <w:spacing w:val="-1"/>
        </w:rPr>
        <w:t xml:space="preserve"> </w:t>
      </w:r>
      <w:r>
        <w:t>solo</w:t>
      </w:r>
      <w:r>
        <w:rPr>
          <w:spacing w:val="-1"/>
        </w:rPr>
        <w:t xml:space="preserve"> </w:t>
      </w:r>
      <w:r>
        <w:t>DEUC para todos ellos.</w:t>
      </w:r>
    </w:p>
    <w:p w:rsidR="00385A4F" w:rsidRDefault="00311760">
      <w:pPr>
        <w:spacing w:before="122"/>
        <w:ind w:left="707"/>
        <w:rPr>
          <w:sz w:val="19"/>
        </w:rPr>
      </w:pPr>
      <w:r>
        <w:rPr>
          <w:b/>
          <w:sz w:val="19"/>
        </w:rPr>
        <w:t>13.3.2.-</w:t>
      </w:r>
      <w:r>
        <w:rPr>
          <w:b/>
          <w:spacing w:val="-9"/>
          <w:sz w:val="19"/>
        </w:rPr>
        <w:t xml:space="preserve"> </w:t>
      </w:r>
      <w:r>
        <w:rPr>
          <w:spacing w:val="-2"/>
          <w:sz w:val="19"/>
          <w:u w:val="single"/>
        </w:rPr>
        <w:t>Subcontratistas</w:t>
      </w:r>
      <w:r>
        <w:rPr>
          <w:spacing w:val="-2"/>
          <w:sz w:val="19"/>
        </w:rPr>
        <w:t>:</w:t>
      </w:r>
    </w:p>
    <w:p w:rsidR="00385A4F" w:rsidRDefault="00311760">
      <w:pPr>
        <w:pStyle w:val="Textoindependiente"/>
        <w:spacing w:before="118" w:line="242" w:lineRule="auto"/>
        <w:ind w:left="2267" w:right="140" w:hanging="708"/>
        <w:jc w:val="both"/>
      </w:pPr>
      <w:r>
        <w:rPr>
          <w:b/>
        </w:rPr>
        <w:t xml:space="preserve">13.3.2.1.- </w:t>
      </w:r>
      <w:r>
        <w:t>Si así se indica en la letra a) de la cláusula 14.2 de cláusulas específicas del contrato,</w:t>
      </w:r>
      <w:r>
        <w:rPr>
          <w:spacing w:val="-8"/>
        </w:rPr>
        <w:t xml:space="preserve"> </w:t>
      </w:r>
      <w:r>
        <w:t>las</w:t>
      </w:r>
      <w:r>
        <w:rPr>
          <w:spacing w:val="-9"/>
        </w:rPr>
        <w:t xml:space="preserve"> </w:t>
      </w:r>
      <w:r>
        <w:t>operadoras</w:t>
      </w:r>
      <w:r>
        <w:rPr>
          <w:spacing w:val="-9"/>
        </w:rPr>
        <w:t xml:space="preserve"> </w:t>
      </w:r>
      <w:r>
        <w:t>económicas</w:t>
      </w:r>
      <w:r>
        <w:rPr>
          <w:spacing w:val="-9"/>
        </w:rPr>
        <w:t xml:space="preserve"> </w:t>
      </w:r>
      <w:r>
        <w:t>deben</w:t>
      </w:r>
      <w:r>
        <w:rPr>
          <w:spacing w:val="-9"/>
        </w:rPr>
        <w:t xml:space="preserve"> </w:t>
      </w:r>
      <w:r>
        <w:t>cumplimentar</w:t>
      </w:r>
      <w:r>
        <w:rPr>
          <w:spacing w:val="-4"/>
        </w:rPr>
        <w:t xml:space="preserve"> </w:t>
      </w:r>
      <w:r>
        <w:t>la</w:t>
      </w:r>
      <w:r>
        <w:rPr>
          <w:spacing w:val="-10"/>
        </w:rPr>
        <w:t xml:space="preserve"> </w:t>
      </w:r>
      <w:r>
        <w:t>sección</w:t>
      </w:r>
      <w:r>
        <w:rPr>
          <w:spacing w:val="-9"/>
        </w:rPr>
        <w:t xml:space="preserve"> </w:t>
      </w:r>
      <w:r>
        <w:t>D</w:t>
      </w:r>
      <w:r>
        <w:rPr>
          <w:spacing w:val="-9"/>
        </w:rPr>
        <w:t xml:space="preserve"> </w:t>
      </w:r>
      <w:r>
        <w:t>de</w:t>
      </w:r>
      <w:r>
        <w:rPr>
          <w:spacing w:val="-10"/>
        </w:rPr>
        <w:t xml:space="preserve"> </w:t>
      </w:r>
      <w:r>
        <w:t>la</w:t>
      </w:r>
      <w:r>
        <w:rPr>
          <w:spacing w:val="-8"/>
        </w:rPr>
        <w:t xml:space="preserve"> </w:t>
      </w:r>
      <w:r>
        <w:t>parte II del DEUC de manera que indiquen los siguientes datos:</w:t>
      </w:r>
    </w:p>
    <w:p w:rsidR="00385A4F" w:rsidRDefault="00311760">
      <w:pPr>
        <w:pStyle w:val="Prrafodelista"/>
        <w:numPr>
          <w:ilvl w:val="1"/>
          <w:numId w:val="71"/>
        </w:numPr>
        <w:tabs>
          <w:tab w:val="left" w:pos="2833"/>
        </w:tabs>
        <w:spacing w:before="116"/>
        <w:ind w:left="2833" w:hanging="283"/>
        <w:rPr>
          <w:sz w:val="19"/>
        </w:rPr>
      </w:pPr>
      <w:r>
        <w:rPr>
          <w:b/>
          <w:sz w:val="19"/>
        </w:rPr>
        <w:t>la(s)</w:t>
      </w:r>
      <w:r>
        <w:rPr>
          <w:b/>
          <w:spacing w:val="-9"/>
          <w:sz w:val="19"/>
        </w:rPr>
        <w:t xml:space="preserve"> </w:t>
      </w:r>
      <w:r>
        <w:rPr>
          <w:b/>
          <w:sz w:val="19"/>
        </w:rPr>
        <w:t>parte(s)</w:t>
      </w:r>
      <w:r>
        <w:rPr>
          <w:b/>
          <w:spacing w:val="-9"/>
          <w:sz w:val="19"/>
        </w:rPr>
        <w:t xml:space="preserve"> </w:t>
      </w:r>
      <w:r>
        <w:rPr>
          <w:b/>
          <w:sz w:val="19"/>
        </w:rPr>
        <w:t>del</w:t>
      </w:r>
      <w:r>
        <w:rPr>
          <w:b/>
          <w:spacing w:val="-9"/>
          <w:sz w:val="19"/>
        </w:rPr>
        <w:t xml:space="preserve"> </w:t>
      </w:r>
      <w:r>
        <w:rPr>
          <w:b/>
          <w:sz w:val="19"/>
        </w:rPr>
        <w:t>contrato</w:t>
      </w:r>
      <w:r>
        <w:rPr>
          <w:b/>
          <w:spacing w:val="-4"/>
          <w:sz w:val="19"/>
        </w:rPr>
        <w:t xml:space="preserve"> </w:t>
      </w:r>
      <w:r>
        <w:rPr>
          <w:sz w:val="19"/>
        </w:rPr>
        <w:t>que</w:t>
      </w:r>
      <w:r>
        <w:rPr>
          <w:spacing w:val="-9"/>
          <w:sz w:val="19"/>
        </w:rPr>
        <w:t xml:space="preserve"> </w:t>
      </w:r>
      <w:r>
        <w:rPr>
          <w:sz w:val="19"/>
        </w:rPr>
        <w:t>tengan</w:t>
      </w:r>
      <w:r>
        <w:rPr>
          <w:spacing w:val="-7"/>
          <w:sz w:val="19"/>
        </w:rPr>
        <w:t xml:space="preserve"> </w:t>
      </w:r>
      <w:r>
        <w:rPr>
          <w:sz w:val="19"/>
        </w:rPr>
        <w:t>previsto</w:t>
      </w:r>
      <w:r>
        <w:rPr>
          <w:spacing w:val="-7"/>
          <w:sz w:val="19"/>
        </w:rPr>
        <w:t xml:space="preserve"> </w:t>
      </w:r>
      <w:r>
        <w:rPr>
          <w:spacing w:val="-2"/>
          <w:sz w:val="19"/>
        </w:rPr>
        <w:t>subcontratar,</w:t>
      </w:r>
    </w:p>
    <w:p w:rsidR="00385A4F" w:rsidRDefault="00311760">
      <w:pPr>
        <w:pStyle w:val="Prrafodelista"/>
        <w:numPr>
          <w:ilvl w:val="1"/>
          <w:numId w:val="71"/>
        </w:numPr>
        <w:tabs>
          <w:tab w:val="left" w:pos="2834"/>
        </w:tabs>
        <w:spacing w:before="115"/>
        <w:ind w:right="144"/>
        <w:rPr>
          <w:sz w:val="19"/>
        </w:rPr>
      </w:pPr>
      <w:r>
        <w:rPr>
          <w:sz w:val="19"/>
        </w:rPr>
        <w:t xml:space="preserve">el </w:t>
      </w:r>
      <w:r>
        <w:rPr>
          <w:b/>
          <w:sz w:val="19"/>
        </w:rPr>
        <w:t xml:space="preserve">porcentaje </w:t>
      </w:r>
      <w:r>
        <w:rPr>
          <w:sz w:val="19"/>
        </w:rPr>
        <w:t>de</w:t>
      </w:r>
      <w:r>
        <w:rPr>
          <w:spacing w:val="-2"/>
          <w:sz w:val="19"/>
        </w:rPr>
        <w:t xml:space="preserve"> </w:t>
      </w:r>
      <w:r>
        <w:rPr>
          <w:sz w:val="19"/>
        </w:rPr>
        <w:t>esa</w:t>
      </w:r>
      <w:r>
        <w:rPr>
          <w:spacing w:val="-2"/>
          <w:sz w:val="19"/>
        </w:rPr>
        <w:t xml:space="preserve"> </w:t>
      </w:r>
      <w:r>
        <w:rPr>
          <w:sz w:val="19"/>
        </w:rPr>
        <w:t>parte</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cada</w:t>
      </w:r>
      <w:r>
        <w:rPr>
          <w:spacing w:val="-3"/>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partes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 xml:space="preserve">previsto </w:t>
      </w:r>
      <w:r>
        <w:rPr>
          <w:spacing w:val="-2"/>
          <w:sz w:val="19"/>
        </w:rPr>
        <w:t>subcontratar</w:t>
      </w:r>
    </w:p>
    <w:p w:rsidR="00385A4F" w:rsidRDefault="00311760">
      <w:pPr>
        <w:pStyle w:val="Ttulo4"/>
        <w:numPr>
          <w:ilvl w:val="1"/>
          <w:numId w:val="71"/>
        </w:numPr>
        <w:tabs>
          <w:tab w:val="left" w:pos="2833"/>
        </w:tabs>
        <w:spacing w:before="120"/>
        <w:ind w:left="2833" w:hanging="283"/>
        <w:jc w:val="both"/>
      </w:pPr>
      <w:r>
        <w:rPr>
          <w:b w:val="0"/>
        </w:rPr>
        <w:t>y</w:t>
      </w:r>
      <w:r>
        <w:rPr>
          <w:b w:val="0"/>
          <w:spacing w:val="-4"/>
        </w:rPr>
        <w:t xml:space="preserve"> </w:t>
      </w:r>
      <w:r>
        <w:t>el</w:t>
      </w:r>
      <w:r>
        <w:rPr>
          <w:spacing w:val="-6"/>
        </w:rPr>
        <w:t xml:space="preserve"> </w:t>
      </w:r>
      <w:r>
        <w:t>nombre</w:t>
      </w:r>
      <w:r>
        <w:rPr>
          <w:spacing w:val="-4"/>
        </w:rPr>
        <w:t xml:space="preserve"> </w:t>
      </w:r>
      <w:r>
        <w:t>de</w:t>
      </w:r>
      <w:r>
        <w:rPr>
          <w:spacing w:val="-4"/>
        </w:rPr>
        <w:t xml:space="preserve"> </w:t>
      </w:r>
      <w:r>
        <w:t>la/s</w:t>
      </w:r>
      <w:r>
        <w:rPr>
          <w:spacing w:val="-6"/>
        </w:rPr>
        <w:t xml:space="preserve"> </w:t>
      </w:r>
      <w:r>
        <w:rPr>
          <w:spacing w:val="-2"/>
        </w:rPr>
        <w:t>subcontratista/s</w:t>
      </w:r>
    </w:p>
    <w:p w:rsidR="00385A4F" w:rsidRDefault="00311760">
      <w:pPr>
        <w:pStyle w:val="Textoindependiente"/>
        <w:spacing w:before="197"/>
        <w:ind w:left="2267" w:right="147" w:hanging="708"/>
        <w:jc w:val="both"/>
      </w:pPr>
      <w:r>
        <w:rPr>
          <w:b/>
        </w:rPr>
        <w:t xml:space="preserve">13.3.2.2.- </w:t>
      </w:r>
      <w:r>
        <w:t>Si así se indica en la letra b) de la cláusula 14.2 de cláusulas específicas del contrato,</w:t>
      </w:r>
      <w:r>
        <w:rPr>
          <w:spacing w:val="-17"/>
        </w:rPr>
        <w:t xml:space="preserve"> </w:t>
      </w:r>
      <w:r>
        <w:t>las</w:t>
      </w:r>
      <w:r>
        <w:rPr>
          <w:spacing w:val="-16"/>
        </w:rPr>
        <w:t xml:space="preserve"> </w:t>
      </w:r>
      <w:r>
        <w:t>operadoras</w:t>
      </w:r>
      <w:r>
        <w:rPr>
          <w:spacing w:val="-15"/>
        </w:rPr>
        <w:t xml:space="preserve"> </w:t>
      </w:r>
      <w:r>
        <w:t>económicas</w:t>
      </w:r>
      <w:r>
        <w:rPr>
          <w:spacing w:val="-14"/>
        </w:rPr>
        <w:t xml:space="preserve"> </w:t>
      </w:r>
      <w:r>
        <w:t>además</w:t>
      </w:r>
      <w:r>
        <w:rPr>
          <w:spacing w:val="-15"/>
        </w:rPr>
        <w:t xml:space="preserve"> </w:t>
      </w:r>
      <w:r>
        <w:t>de</w:t>
      </w:r>
      <w:r>
        <w:rPr>
          <w:spacing w:val="-17"/>
        </w:rPr>
        <w:t xml:space="preserve"> </w:t>
      </w:r>
      <w:r>
        <w:t>los</w:t>
      </w:r>
      <w:r>
        <w:rPr>
          <w:spacing w:val="-16"/>
        </w:rPr>
        <w:t xml:space="preserve"> </w:t>
      </w:r>
      <w:r>
        <w:t>datos</w:t>
      </w:r>
      <w:r>
        <w:rPr>
          <w:spacing w:val="-17"/>
        </w:rPr>
        <w:t xml:space="preserve"> </w:t>
      </w:r>
      <w:r>
        <w:t>recogidos</w:t>
      </w:r>
      <w:r>
        <w:rPr>
          <w:spacing w:val="-16"/>
        </w:rPr>
        <w:t xml:space="preserve"> </w:t>
      </w:r>
      <w:r>
        <w:t>en</w:t>
      </w:r>
      <w:r>
        <w:rPr>
          <w:spacing w:val="-15"/>
        </w:rPr>
        <w:t xml:space="preserve"> </w:t>
      </w:r>
      <w:r>
        <w:t>la</w:t>
      </w:r>
      <w:r>
        <w:rPr>
          <w:spacing w:val="-16"/>
        </w:rPr>
        <w:t xml:space="preserve"> </w:t>
      </w:r>
      <w:r>
        <w:rPr>
          <w:spacing w:val="-2"/>
        </w:rPr>
        <w:t>cláusula</w:t>
      </w:r>
    </w:p>
    <w:p w:rsidR="00385A4F" w:rsidRDefault="00311760">
      <w:pPr>
        <w:pStyle w:val="Textoindependiente"/>
        <w:spacing w:line="242" w:lineRule="auto"/>
        <w:ind w:left="2267" w:right="143"/>
        <w:jc w:val="both"/>
      </w:pPr>
      <w:r>
        <w:t>13.3.2.1 anterior, deberán adjuntar el DEUC (con las secciones A y B de la parte II</w:t>
      </w:r>
      <w:r>
        <w:rPr>
          <w:spacing w:val="-8"/>
        </w:rPr>
        <w:t xml:space="preserve"> </w:t>
      </w:r>
      <w:r>
        <w:t>y</w:t>
      </w:r>
      <w:r>
        <w:rPr>
          <w:spacing w:val="-7"/>
        </w:rPr>
        <w:t xml:space="preserve"> </w:t>
      </w:r>
      <w:r>
        <w:t>la</w:t>
      </w:r>
      <w:r>
        <w:rPr>
          <w:spacing w:val="-7"/>
        </w:rPr>
        <w:t xml:space="preserve"> </w:t>
      </w:r>
      <w:r>
        <w:t>parte</w:t>
      </w:r>
      <w:r>
        <w:rPr>
          <w:spacing w:val="-8"/>
        </w:rPr>
        <w:t xml:space="preserve"> </w:t>
      </w:r>
      <w:r>
        <w:t>III</w:t>
      </w:r>
      <w:r>
        <w:rPr>
          <w:spacing w:val="-6"/>
        </w:rPr>
        <w:t xml:space="preserve"> </w:t>
      </w:r>
      <w:r>
        <w:t>debidamente</w:t>
      </w:r>
      <w:r>
        <w:rPr>
          <w:spacing w:val="-8"/>
        </w:rPr>
        <w:t xml:space="preserve"> </w:t>
      </w:r>
      <w:r>
        <w:t>cumplimentadas)</w:t>
      </w:r>
      <w:r>
        <w:rPr>
          <w:spacing w:val="-6"/>
        </w:rPr>
        <w:t xml:space="preserve"> </w:t>
      </w:r>
      <w:r>
        <w:t>de</w:t>
      </w:r>
      <w:r>
        <w:rPr>
          <w:spacing w:val="-9"/>
        </w:rPr>
        <w:t xml:space="preserve"> </w:t>
      </w:r>
      <w:r>
        <w:t>la</w:t>
      </w:r>
      <w:r>
        <w:rPr>
          <w:spacing w:val="-9"/>
        </w:rPr>
        <w:t xml:space="preserve"> </w:t>
      </w:r>
      <w:r>
        <w:t>persona</w:t>
      </w:r>
      <w:r>
        <w:rPr>
          <w:spacing w:val="-7"/>
        </w:rPr>
        <w:t xml:space="preserve"> </w:t>
      </w:r>
      <w:r>
        <w:t>a</w:t>
      </w:r>
      <w:r>
        <w:rPr>
          <w:spacing w:val="-9"/>
        </w:rPr>
        <w:t xml:space="preserve"> </w:t>
      </w:r>
      <w:r>
        <w:t>subcontratar</w:t>
      </w:r>
      <w:r>
        <w:rPr>
          <w:spacing w:val="-5"/>
        </w:rPr>
        <w:t xml:space="preserve"> </w:t>
      </w:r>
      <w:r>
        <w:t>o,</w:t>
      </w:r>
      <w:r>
        <w:rPr>
          <w:spacing w:val="-7"/>
        </w:rPr>
        <w:t xml:space="preserve"> </w:t>
      </w:r>
      <w:r>
        <w:t>en el caso de que fueran varias, tantos DEUC como personas a subcontratar, debidamente firmados.</w:t>
      </w:r>
    </w:p>
    <w:p w:rsidR="00385A4F" w:rsidRDefault="00311760">
      <w:pPr>
        <w:pStyle w:val="Textoindependiente"/>
        <w:spacing w:before="110"/>
        <w:ind w:left="1559" w:right="144" w:hanging="852"/>
        <w:jc w:val="both"/>
      </w:pPr>
      <w:r>
        <w:rPr>
          <w:b/>
        </w:rPr>
        <w:t>13.3.3.-</w:t>
      </w:r>
      <w:r>
        <w:rPr>
          <w:b/>
          <w:spacing w:val="-13"/>
        </w:rPr>
        <w:t xml:space="preserve"> </w:t>
      </w:r>
      <w:r>
        <w:rPr>
          <w:u w:val="single"/>
        </w:rPr>
        <w:t>Integración</w:t>
      </w:r>
      <w:r>
        <w:rPr>
          <w:spacing w:val="-13"/>
          <w:u w:val="single"/>
        </w:rPr>
        <w:t xml:space="preserve"> </w:t>
      </w:r>
      <w:r>
        <w:rPr>
          <w:u w:val="single"/>
        </w:rPr>
        <w:t>de</w:t>
      </w:r>
      <w:r>
        <w:rPr>
          <w:spacing w:val="-13"/>
          <w:u w:val="single"/>
        </w:rPr>
        <w:t xml:space="preserve"> </w:t>
      </w:r>
      <w:r>
        <w:rPr>
          <w:u w:val="single"/>
        </w:rPr>
        <w:t>la</w:t>
      </w:r>
      <w:r>
        <w:rPr>
          <w:spacing w:val="-14"/>
          <w:u w:val="single"/>
        </w:rPr>
        <w:t xml:space="preserve"> </w:t>
      </w:r>
      <w:r>
        <w:rPr>
          <w:u w:val="single"/>
        </w:rPr>
        <w:t>solvencia</w:t>
      </w:r>
      <w:r>
        <w:rPr>
          <w:spacing w:val="-11"/>
          <w:u w:val="single"/>
        </w:rPr>
        <w:t xml:space="preserve"> </w:t>
      </w:r>
      <w:r>
        <w:rPr>
          <w:u w:val="single"/>
        </w:rPr>
        <w:t>con</w:t>
      </w:r>
      <w:r>
        <w:rPr>
          <w:spacing w:val="-13"/>
          <w:u w:val="single"/>
        </w:rPr>
        <w:t xml:space="preserve"> </w:t>
      </w:r>
      <w:r>
        <w:rPr>
          <w:u w:val="single"/>
        </w:rPr>
        <w:t>medios</w:t>
      </w:r>
      <w:r>
        <w:rPr>
          <w:spacing w:val="-11"/>
          <w:u w:val="single"/>
        </w:rPr>
        <w:t xml:space="preserve"> </w:t>
      </w:r>
      <w:r>
        <w:rPr>
          <w:u w:val="single"/>
        </w:rPr>
        <w:t>externos:</w:t>
      </w:r>
      <w:r>
        <w:rPr>
          <w:spacing w:val="-5"/>
        </w:rPr>
        <w:t xml:space="preserve"> </w:t>
      </w:r>
      <w:r>
        <w:t>cuando</w:t>
      </w:r>
      <w:r>
        <w:rPr>
          <w:spacing w:val="-13"/>
        </w:rPr>
        <w:t xml:space="preserve"> </w:t>
      </w:r>
      <w:r>
        <w:t>la</w:t>
      </w:r>
      <w:r>
        <w:rPr>
          <w:spacing w:val="-14"/>
        </w:rPr>
        <w:t xml:space="preserve"> </w:t>
      </w:r>
      <w:r>
        <w:t>operadora</w:t>
      </w:r>
      <w:r>
        <w:rPr>
          <w:spacing w:val="-14"/>
        </w:rPr>
        <w:t xml:space="preserve"> </w:t>
      </w:r>
      <w:r>
        <w:t>económica</w:t>
      </w:r>
      <w:r>
        <w:rPr>
          <w:spacing w:val="-14"/>
        </w:rPr>
        <w:t xml:space="preserve"> </w:t>
      </w:r>
      <w:r>
        <w:t>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p>
    <w:p w:rsidR="00385A4F" w:rsidRDefault="00311760">
      <w:pPr>
        <w:pStyle w:val="Textoindependiente"/>
        <w:spacing w:before="120" w:line="242" w:lineRule="auto"/>
        <w:ind w:left="1559" w:right="147" w:hanging="852"/>
        <w:jc w:val="both"/>
      </w:pPr>
      <w:r>
        <w:rPr>
          <w:b/>
        </w:rPr>
        <w:t xml:space="preserve">13.3.4.- </w:t>
      </w:r>
      <w:r>
        <w:rPr>
          <w:u w:val="single"/>
        </w:rPr>
        <w:t>UTE:</w:t>
      </w:r>
      <w:r>
        <w:t xml:space="preserve"> cuando varias operadoras económicas deseen participar en UTE, se deberá presentar</w:t>
      </w:r>
      <w:r>
        <w:rPr>
          <w:spacing w:val="-3"/>
        </w:rPr>
        <w:t xml:space="preserve"> </w:t>
      </w:r>
      <w:r>
        <w:t>un</w:t>
      </w:r>
      <w:r>
        <w:rPr>
          <w:spacing w:val="-3"/>
        </w:rPr>
        <w:t xml:space="preserve"> </w:t>
      </w:r>
      <w:r>
        <w:t>DEUC</w:t>
      </w:r>
      <w:r>
        <w:rPr>
          <w:spacing w:val="-4"/>
        </w:rPr>
        <w:t xml:space="preserve"> </w:t>
      </w:r>
      <w:r>
        <w:t>separado,</w:t>
      </w:r>
      <w:r>
        <w:rPr>
          <w:spacing w:val="-3"/>
        </w:rPr>
        <w:t xml:space="preserve"> </w:t>
      </w:r>
      <w:r>
        <w:t>en</w:t>
      </w:r>
      <w:r>
        <w:rPr>
          <w:spacing w:val="-4"/>
        </w:rPr>
        <w:t xml:space="preserve"> </w:t>
      </w:r>
      <w:r>
        <w:t>el</w:t>
      </w:r>
      <w:r>
        <w:rPr>
          <w:spacing w:val="-3"/>
        </w:rPr>
        <w:t xml:space="preserve"> </w:t>
      </w:r>
      <w:r>
        <w:t>que</w:t>
      </w:r>
      <w:r>
        <w:rPr>
          <w:spacing w:val="-3"/>
        </w:rPr>
        <w:t xml:space="preserve"> </w:t>
      </w:r>
      <w:r>
        <w:t>figure</w:t>
      </w:r>
      <w:r>
        <w:rPr>
          <w:spacing w:val="-3"/>
        </w:rPr>
        <w:t xml:space="preserve"> </w:t>
      </w:r>
      <w:r>
        <w:t>la</w:t>
      </w:r>
      <w:r>
        <w:rPr>
          <w:spacing w:val="-5"/>
        </w:rPr>
        <w:t xml:space="preserve"> </w:t>
      </w:r>
      <w:r>
        <w:t>información</w:t>
      </w:r>
      <w:r>
        <w:rPr>
          <w:spacing w:val="-4"/>
        </w:rPr>
        <w:t xml:space="preserve"> </w:t>
      </w:r>
      <w:r>
        <w:t>requerida</w:t>
      </w:r>
      <w:r>
        <w:rPr>
          <w:spacing w:val="-5"/>
        </w:rPr>
        <w:t xml:space="preserve"> </w:t>
      </w:r>
      <w:r>
        <w:t>en</w:t>
      </w:r>
      <w:r>
        <w:rPr>
          <w:spacing w:val="-3"/>
        </w:rPr>
        <w:t xml:space="preserve"> </w:t>
      </w:r>
      <w:r>
        <w:t>las</w:t>
      </w:r>
      <w:r>
        <w:rPr>
          <w:spacing w:val="-4"/>
        </w:rPr>
        <w:t xml:space="preserve"> </w:t>
      </w:r>
      <w:r>
        <w:t>partes</w:t>
      </w:r>
      <w:r>
        <w:rPr>
          <w:spacing w:val="-4"/>
        </w:rPr>
        <w:t xml:space="preserve"> </w:t>
      </w:r>
      <w:r>
        <w:t>II</w:t>
      </w:r>
      <w:r>
        <w:rPr>
          <w:spacing w:val="-5"/>
        </w:rPr>
        <w:t xml:space="preserve"> </w:t>
      </w:r>
      <w:r>
        <w:t>a IV, por cada operadora económica participante.</w:t>
      </w:r>
    </w:p>
    <w:p w:rsidR="00385A4F" w:rsidRDefault="00311760">
      <w:pPr>
        <w:pStyle w:val="Textoindependiente"/>
        <w:spacing w:before="114"/>
        <w:ind w:left="1559" w:right="144" w:hanging="852"/>
        <w:jc w:val="both"/>
      </w:pPr>
      <w:r>
        <w:rPr>
          <w:b/>
        </w:rPr>
        <w:t>13.3.5.-</w:t>
      </w:r>
      <w:r>
        <w:rPr>
          <w:b/>
          <w:spacing w:val="-11"/>
        </w:rPr>
        <w:t xml:space="preserve"> </w:t>
      </w:r>
      <w:r>
        <w:rPr>
          <w:u w:val="single"/>
        </w:rPr>
        <w:t>Clasificación:</w:t>
      </w:r>
      <w:r>
        <w:rPr>
          <w:spacing w:val="-9"/>
        </w:rPr>
        <w:t xml:space="preserve"> </w:t>
      </w:r>
      <w:r>
        <w:t>en</w:t>
      </w:r>
      <w:r>
        <w:rPr>
          <w:spacing w:val="-11"/>
        </w:rPr>
        <w:t xml:space="preserve"> </w:t>
      </w:r>
      <w:r>
        <w:t>el</w:t>
      </w:r>
      <w:r>
        <w:rPr>
          <w:spacing w:val="-12"/>
        </w:rPr>
        <w:t xml:space="preserve"> </w:t>
      </w:r>
      <w:r>
        <w:t>caso</w:t>
      </w:r>
      <w:r>
        <w:rPr>
          <w:spacing w:val="-13"/>
        </w:rPr>
        <w:t xml:space="preserve"> </w:t>
      </w:r>
      <w:r>
        <w:t>de</w:t>
      </w:r>
      <w:r>
        <w:rPr>
          <w:spacing w:val="-13"/>
        </w:rPr>
        <w:t xml:space="preserve"> </w:t>
      </w:r>
      <w:r>
        <w:t>que</w:t>
      </w:r>
      <w:r>
        <w:rPr>
          <w:spacing w:val="-13"/>
        </w:rPr>
        <w:t xml:space="preserve"> </w:t>
      </w:r>
      <w:r>
        <w:t>se</w:t>
      </w:r>
      <w:r>
        <w:rPr>
          <w:spacing w:val="-13"/>
        </w:rPr>
        <w:t xml:space="preserve"> </w:t>
      </w:r>
      <w:r>
        <w:t>desee</w:t>
      </w:r>
      <w:r>
        <w:rPr>
          <w:spacing w:val="-13"/>
        </w:rPr>
        <w:t xml:space="preserve"> </w:t>
      </w:r>
      <w:r>
        <w:t>sustituir</w:t>
      </w:r>
      <w:r>
        <w:rPr>
          <w:spacing w:val="-12"/>
        </w:rPr>
        <w:t xml:space="preserve"> </w:t>
      </w:r>
      <w:r>
        <w:t>la</w:t>
      </w:r>
      <w:r>
        <w:rPr>
          <w:spacing w:val="-14"/>
        </w:rPr>
        <w:t xml:space="preserve"> </w:t>
      </w:r>
      <w:r>
        <w:t>solvencia</w:t>
      </w:r>
      <w:r>
        <w:rPr>
          <w:spacing w:val="-14"/>
        </w:rPr>
        <w:t xml:space="preserve"> </w:t>
      </w:r>
      <w:r>
        <w:t>por</w:t>
      </w:r>
      <w:r>
        <w:rPr>
          <w:spacing w:val="-12"/>
        </w:rPr>
        <w:t xml:space="preserve"> </w:t>
      </w:r>
      <w:r>
        <w:t>la</w:t>
      </w:r>
      <w:r>
        <w:rPr>
          <w:spacing w:val="-11"/>
        </w:rPr>
        <w:t xml:space="preserve"> </w:t>
      </w:r>
      <w:r>
        <w:t>clasificación</w:t>
      </w:r>
      <w:r>
        <w:rPr>
          <w:spacing w:val="-13"/>
        </w:rPr>
        <w:t xml:space="preserve"> </w:t>
      </w:r>
      <w:r>
        <w:t>indicada en</w:t>
      </w:r>
      <w:r>
        <w:rPr>
          <w:spacing w:val="-4"/>
        </w:rPr>
        <w:t xml:space="preserve"> </w:t>
      </w:r>
      <w:r>
        <w:t>la</w:t>
      </w:r>
      <w:r>
        <w:rPr>
          <w:spacing w:val="-5"/>
        </w:rPr>
        <w:t xml:space="preserve"> </w:t>
      </w:r>
      <w:r>
        <w:t>cláusula</w:t>
      </w:r>
      <w:r>
        <w:rPr>
          <w:spacing w:val="-5"/>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4"/>
        </w:rPr>
        <w:t xml:space="preserve"> </w:t>
      </w:r>
      <w:r>
        <w:t>del</w:t>
      </w:r>
      <w:r>
        <w:rPr>
          <w:spacing w:val="-3"/>
        </w:rPr>
        <w:t xml:space="preserve"> </w:t>
      </w:r>
      <w:r>
        <w:t>contrato,</w:t>
      </w:r>
      <w:r>
        <w:rPr>
          <w:spacing w:val="-3"/>
        </w:rPr>
        <w:t xml:space="preserve"> </w:t>
      </w:r>
      <w:r>
        <w:t>deberá</w:t>
      </w:r>
      <w:r>
        <w:rPr>
          <w:spacing w:val="-5"/>
        </w:rPr>
        <w:t xml:space="preserve"> </w:t>
      </w:r>
      <w:r>
        <w:t>indicarse</w:t>
      </w:r>
      <w:r>
        <w:rPr>
          <w:spacing w:val="-4"/>
        </w:rPr>
        <w:t xml:space="preserve"> </w:t>
      </w:r>
      <w:r>
        <w:t>el/</w:t>
      </w:r>
      <w:proofErr w:type="gramStart"/>
      <w:r>
        <w:t>los</w:t>
      </w:r>
      <w:r>
        <w:rPr>
          <w:spacing w:val="-4"/>
        </w:rPr>
        <w:t xml:space="preserve"> </w:t>
      </w:r>
      <w:r>
        <w:t>grupo</w:t>
      </w:r>
      <w:proofErr w:type="gramEnd"/>
      <w:r>
        <w:t>/s, subgrupos/s</w:t>
      </w:r>
      <w:r>
        <w:rPr>
          <w:spacing w:val="-6"/>
        </w:rPr>
        <w:t xml:space="preserve"> </w:t>
      </w:r>
      <w:r>
        <w:t>y</w:t>
      </w:r>
      <w:r>
        <w:rPr>
          <w:spacing w:val="-5"/>
        </w:rPr>
        <w:t xml:space="preserve"> </w:t>
      </w:r>
      <w:r>
        <w:t>categoría/s</w:t>
      </w:r>
      <w:r>
        <w:rPr>
          <w:spacing w:val="-6"/>
        </w:rPr>
        <w:t xml:space="preserve"> </w:t>
      </w:r>
      <w:r>
        <w:t>que</w:t>
      </w:r>
      <w:r>
        <w:rPr>
          <w:spacing w:val="-6"/>
        </w:rPr>
        <w:t xml:space="preserve"> </w:t>
      </w:r>
      <w:r>
        <w:t>correspondan</w:t>
      </w:r>
      <w:r>
        <w:rPr>
          <w:spacing w:val="-5"/>
        </w:rPr>
        <w:t xml:space="preserve"> </w:t>
      </w:r>
      <w:r>
        <w:t>en</w:t>
      </w:r>
      <w:r>
        <w:rPr>
          <w:spacing w:val="-6"/>
        </w:rPr>
        <w:t xml:space="preserve"> </w:t>
      </w:r>
      <w:r>
        <w:t>la</w:t>
      </w:r>
      <w:r>
        <w:rPr>
          <w:spacing w:val="-4"/>
        </w:rPr>
        <w:t xml:space="preserve"> </w:t>
      </w:r>
      <w:r>
        <w:t>sección</w:t>
      </w:r>
      <w:r>
        <w:rPr>
          <w:spacing w:val="-5"/>
        </w:rPr>
        <w:t xml:space="preserve"> </w:t>
      </w:r>
      <w:r>
        <w:t>A</w:t>
      </w:r>
      <w:r>
        <w:rPr>
          <w:spacing w:val="-6"/>
        </w:rPr>
        <w:t xml:space="preserve"> </w:t>
      </w:r>
      <w:r>
        <w:t>de</w:t>
      </w:r>
      <w:r>
        <w:rPr>
          <w:spacing w:val="-6"/>
        </w:rPr>
        <w:t xml:space="preserve"> </w:t>
      </w:r>
      <w:r>
        <w:t>la</w:t>
      </w:r>
      <w:r>
        <w:rPr>
          <w:spacing w:val="-7"/>
        </w:rPr>
        <w:t xml:space="preserve"> </w:t>
      </w:r>
      <w:r>
        <w:t>parte</w:t>
      </w:r>
      <w:r>
        <w:rPr>
          <w:spacing w:val="-6"/>
        </w:rPr>
        <w:t xml:space="preserve"> </w:t>
      </w:r>
      <w:r>
        <w:t>II</w:t>
      </w:r>
      <w:r>
        <w:rPr>
          <w:spacing w:val="-6"/>
        </w:rPr>
        <w:t xml:space="preserve"> </w:t>
      </w:r>
      <w:r>
        <w:t>del</w:t>
      </w:r>
      <w:r>
        <w:rPr>
          <w:spacing w:val="-5"/>
        </w:rPr>
        <w:t xml:space="preserve"> </w:t>
      </w:r>
      <w:r>
        <w:t>DEUC</w:t>
      </w:r>
      <w:r>
        <w:rPr>
          <w:spacing w:val="-6"/>
        </w:rPr>
        <w:t xml:space="preserve"> </w:t>
      </w:r>
      <w:r>
        <w:t>para que las personas miembros de la mesa de contratación puedan acceder de oficio al certificado que recoge dicha clasificación.</w:t>
      </w:r>
    </w:p>
    <w:p w:rsidR="00385A4F" w:rsidRDefault="00311760">
      <w:pPr>
        <w:pStyle w:val="Textoindependiente"/>
        <w:spacing w:before="120"/>
        <w:ind w:left="1559" w:right="144" w:hanging="852"/>
        <w:jc w:val="both"/>
      </w:pPr>
      <w:r>
        <w:rPr>
          <w:b/>
        </w:rPr>
        <w:t xml:space="preserve">13.3.6.- </w:t>
      </w:r>
      <w:r>
        <w:rPr>
          <w:u w:val="single"/>
        </w:rPr>
        <w:t>Motivos de exclusión:</w:t>
      </w:r>
      <w:r>
        <w:t xml:space="preserve"> a los efectos de lo dispuesto en la sección D de la Parte III, se consideran</w:t>
      </w:r>
      <w:r>
        <w:rPr>
          <w:spacing w:val="16"/>
        </w:rPr>
        <w:t xml:space="preserve"> </w:t>
      </w:r>
      <w:r>
        <w:t>motivos</w:t>
      </w:r>
      <w:r>
        <w:rPr>
          <w:spacing w:val="15"/>
        </w:rPr>
        <w:t xml:space="preserve"> </w:t>
      </w:r>
      <w:r>
        <w:t>de</w:t>
      </w:r>
      <w:r>
        <w:rPr>
          <w:spacing w:val="16"/>
        </w:rPr>
        <w:t xml:space="preserve"> </w:t>
      </w:r>
      <w:r>
        <w:t>exclusión</w:t>
      </w:r>
      <w:r>
        <w:rPr>
          <w:spacing w:val="14"/>
        </w:rPr>
        <w:t xml:space="preserve"> </w:t>
      </w:r>
      <w:r>
        <w:t>puramente</w:t>
      </w:r>
      <w:r>
        <w:rPr>
          <w:spacing w:val="14"/>
        </w:rPr>
        <w:t xml:space="preserve"> </w:t>
      </w:r>
      <w:r>
        <w:t>nacionales</w:t>
      </w:r>
      <w:r>
        <w:rPr>
          <w:spacing w:val="14"/>
        </w:rPr>
        <w:t xml:space="preserve"> </w:t>
      </w:r>
      <w:r>
        <w:t>los</w:t>
      </w:r>
      <w:r>
        <w:rPr>
          <w:spacing w:val="17"/>
        </w:rPr>
        <w:t xml:space="preserve"> </w:t>
      </w:r>
      <w:r>
        <w:t>siguientes</w:t>
      </w:r>
      <w:r>
        <w:rPr>
          <w:spacing w:val="16"/>
        </w:rPr>
        <w:t xml:space="preserve"> </w:t>
      </w:r>
      <w:r>
        <w:t>(letra</w:t>
      </w:r>
      <w:r>
        <w:rPr>
          <w:spacing w:val="13"/>
        </w:rPr>
        <w:t xml:space="preserve"> </w:t>
      </w:r>
      <w:r>
        <w:t>d)</w:t>
      </w:r>
      <w:r>
        <w:rPr>
          <w:spacing w:val="15"/>
        </w:rPr>
        <w:t xml:space="preserve"> </w:t>
      </w:r>
      <w:r>
        <w:t>del</w:t>
      </w:r>
      <w:r>
        <w:rPr>
          <w:spacing w:val="15"/>
        </w:rPr>
        <w:t xml:space="preserve"> </w:t>
      </w:r>
      <w:r>
        <w:rPr>
          <w:spacing w:val="-4"/>
        </w:rPr>
        <w:t>art.</w:t>
      </w:r>
    </w:p>
    <w:p w:rsidR="00385A4F" w:rsidRDefault="00311760">
      <w:pPr>
        <w:pStyle w:val="Textoindependiente"/>
        <w:spacing w:before="2"/>
        <w:ind w:left="1559"/>
      </w:pPr>
      <w:r>
        <w:t>71.1</w:t>
      </w:r>
      <w:r>
        <w:rPr>
          <w:spacing w:val="-8"/>
        </w:rPr>
        <w:t xml:space="preserve"> </w:t>
      </w:r>
      <w:r>
        <w:rPr>
          <w:spacing w:val="-2"/>
        </w:rPr>
        <w:t>LCSP):</w:t>
      </w:r>
    </w:p>
    <w:p w:rsidR="00385A4F" w:rsidRDefault="00311760">
      <w:pPr>
        <w:pStyle w:val="Prrafodelista"/>
        <w:numPr>
          <w:ilvl w:val="0"/>
          <w:numId w:val="2"/>
        </w:numPr>
        <w:tabs>
          <w:tab w:val="left" w:pos="2126"/>
        </w:tabs>
        <w:spacing w:before="119"/>
        <w:ind w:right="144"/>
        <w:rPr>
          <w:sz w:val="19"/>
        </w:rPr>
      </w:pPr>
      <w:r>
        <w:rPr>
          <w:sz w:val="19"/>
        </w:rPr>
        <w:t>Incumplimiento</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cuota</w:t>
      </w:r>
      <w:r>
        <w:rPr>
          <w:spacing w:val="-9"/>
          <w:sz w:val="19"/>
        </w:rPr>
        <w:t xml:space="preserve"> </w:t>
      </w:r>
      <w:r>
        <w:rPr>
          <w:sz w:val="19"/>
        </w:rPr>
        <w:t>de</w:t>
      </w:r>
      <w:r>
        <w:rPr>
          <w:spacing w:val="-9"/>
          <w:sz w:val="19"/>
        </w:rPr>
        <w:t xml:space="preserve"> </w:t>
      </w:r>
      <w:r>
        <w:rPr>
          <w:sz w:val="19"/>
        </w:rPr>
        <w:t>reserva</w:t>
      </w:r>
      <w:r>
        <w:rPr>
          <w:spacing w:val="-9"/>
          <w:sz w:val="19"/>
        </w:rPr>
        <w:t xml:space="preserve"> </w:t>
      </w:r>
      <w:r>
        <w:rPr>
          <w:sz w:val="19"/>
        </w:rPr>
        <w:t>de</w:t>
      </w:r>
      <w:r>
        <w:rPr>
          <w:spacing w:val="-9"/>
          <w:sz w:val="19"/>
        </w:rPr>
        <w:t xml:space="preserve"> </w:t>
      </w:r>
      <w:r>
        <w:rPr>
          <w:sz w:val="19"/>
        </w:rPr>
        <w:t>puestos</w:t>
      </w:r>
      <w:r>
        <w:rPr>
          <w:spacing w:val="-6"/>
          <w:sz w:val="19"/>
        </w:rPr>
        <w:t xml:space="preserve"> </w:t>
      </w:r>
      <w:r>
        <w:rPr>
          <w:sz w:val="19"/>
        </w:rPr>
        <w:t>de</w:t>
      </w:r>
      <w:r>
        <w:rPr>
          <w:spacing w:val="-9"/>
          <w:sz w:val="19"/>
        </w:rPr>
        <w:t xml:space="preserve"> </w:t>
      </w:r>
      <w:r>
        <w:rPr>
          <w:sz w:val="19"/>
        </w:rPr>
        <w:t>trabajo</w:t>
      </w:r>
      <w:r>
        <w:rPr>
          <w:spacing w:val="-8"/>
          <w:sz w:val="19"/>
        </w:rPr>
        <w:t xml:space="preserve"> </w:t>
      </w:r>
      <w:r>
        <w:rPr>
          <w:sz w:val="19"/>
        </w:rPr>
        <w:t>del</w:t>
      </w:r>
      <w:r>
        <w:rPr>
          <w:spacing w:val="-7"/>
          <w:sz w:val="19"/>
        </w:rPr>
        <w:t xml:space="preserve"> </w:t>
      </w:r>
      <w:r>
        <w:rPr>
          <w:sz w:val="19"/>
        </w:rPr>
        <w:t>2%</w:t>
      </w:r>
      <w:r>
        <w:rPr>
          <w:spacing w:val="-8"/>
          <w:sz w:val="19"/>
        </w:rPr>
        <w:t xml:space="preserve"> </w:t>
      </w:r>
      <w:r>
        <w:rPr>
          <w:sz w:val="19"/>
        </w:rPr>
        <w:t>para</w:t>
      </w:r>
      <w:r>
        <w:rPr>
          <w:spacing w:val="-9"/>
          <w:sz w:val="19"/>
        </w:rPr>
        <w:t xml:space="preserve"> </w:t>
      </w:r>
      <w:r>
        <w:rPr>
          <w:sz w:val="19"/>
        </w:rPr>
        <w:t>personas con discapacidad, de conformidad con el artículo 42 del Texto Refundido de la Ley General de derechos de las personas con discapacidad y de su inclusión social.</w:t>
      </w:r>
    </w:p>
    <w:p w:rsidR="00385A4F" w:rsidRDefault="00311760">
      <w:pPr>
        <w:pStyle w:val="Prrafodelista"/>
        <w:numPr>
          <w:ilvl w:val="0"/>
          <w:numId w:val="2"/>
        </w:numPr>
        <w:tabs>
          <w:tab w:val="left" w:pos="2126"/>
        </w:tabs>
        <w:spacing w:before="117"/>
        <w:ind w:right="140"/>
        <w:rPr>
          <w:sz w:val="19"/>
        </w:rPr>
      </w:pPr>
      <w:r>
        <w:rPr>
          <w:sz w:val="19"/>
        </w:rPr>
        <w:t>En</w:t>
      </w:r>
      <w:r>
        <w:rPr>
          <w:spacing w:val="-12"/>
          <w:sz w:val="19"/>
        </w:rPr>
        <w:t xml:space="preserve"> </w:t>
      </w:r>
      <w:r>
        <w:rPr>
          <w:sz w:val="19"/>
        </w:rPr>
        <w:t>el</w:t>
      </w:r>
      <w:r>
        <w:rPr>
          <w:spacing w:val="-12"/>
          <w:sz w:val="19"/>
        </w:rPr>
        <w:t xml:space="preserve"> </w:t>
      </w:r>
      <w:r>
        <w:rPr>
          <w:sz w:val="19"/>
        </w:rPr>
        <w:t>caso</w:t>
      </w:r>
      <w:r>
        <w:rPr>
          <w:spacing w:val="-13"/>
          <w:sz w:val="19"/>
        </w:rPr>
        <w:t xml:space="preserve"> </w:t>
      </w:r>
      <w:r>
        <w:rPr>
          <w:sz w:val="19"/>
        </w:rPr>
        <w:t>de</w:t>
      </w:r>
      <w:r>
        <w:rPr>
          <w:spacing w:val="-13"/>
          <w:sz w:val="19"/>
        </w:rPr>
        <w:t xml:space="preserve"> </w:t>
      </w:r>
      <w:r>
        <w:rPr>
          <w:sz w:val="19"/>
        </w:rPr>
        <w:t>empresas</w:t>
      </w:r>
      <w:r>
        <w:rPr>
          <w:spacing w:val="-13"/>
          <w:sz w:val="19"/>
        </w:rPr>
        <w:t xml:space="preserve"> </w:t>
      </w:r>
      <w:r>
        <w:rPr>
          <w:sz w:val="19"/>
        </w:rPr>
        <w:t>de</w:t>
      </w:r>
      <w:r>
        <w:rPr>
          <w:spacing w:val="-13"/>
          <w:sz w:val="19"/>
        </w:rPr>
        <w:t xml:space="preserve"> </w:t>
      </w:r>
      <w:r>
        <w:rPr>
          <w:sz w:val="19"/>
        </w:rPr>
        <w:t>50</w:t>
      </w:r>
      <w:r>
        <w:rPr>
          <w:spacing w:val="-13"/>
          <w:sz w:val="19"/>
        </w:rPr>
        <w:t xml:space="preserve"> </w:t>
      </w:r>
      <w:r>
        <w:rPr>
          <w:sz w:val="19"/>
        </w:rPr>
        <w:t>o</w:t>
      </w:r>
      <w:r>
        <w:rPr>
          <w:spacing w:val="-13"/>
          <w:sz w:val="19"/>
        </w:rPr>
        <w:t xml:space="preserve"> </w:t>
      </w:r>
      <w:r>
        <w:rPr>
          <w:sz w:val="19"/>
        </w:rPr>
        <w:t>más</w:t>
      </w:r>
      <w:r>
        <w:rPr>
          <w:spacing w:val="-13"/>
          <w:sz w:val="19"/>
        </w:rPr>
        <w:t xml:space="preserve"> </w:t>
      </w:r>
      <w:r>
        <w:rPr>
          <w:sz w:val="19"/>
        </w:rPr>
        <w:t>trabajadores</w:t>
      </w:r>
      <w:r>
        <w:rPr>
          <w:spacing w:val="-11"/>
          <w:sz w:val="19"/>
        </w:rPr>
        <w:t xml:space="preserve"> </w:t>
      </w:r>
      <w:r>
        <w:rPr>
          <w:sz w:val="19"/>
        </w:rPr>
        <w:t>no</w:t>
      </w:r>
      <w:r>
        <w:rPr>
          <w:spacing w:val="-13"/>
          <w:sz w:val="19"/>
        </w:rPr>
        <w:t xml:space="preserve"> </w:t>
      </w:r>
      <w:r>
        <w:rPr>
          <w:sz w:val="19"/>
        </w:rPr>
        <w:t>cumplir</w:t>
      </w:r>
      <w:r>
        <w:rPr>
          <w:spacing w:val="-9"/>
          <w:sz w:val="19"/>
        </w:rPr>
        <w:t xml:space="preserve"> </w:t>
      </w:r>
      <w:r>
        <w:rPr>
          <w:sz w:val="19"/>
        </w:rPr>
        <w:t>la</w:t>
      </w:r>
      <w:r>
        <w:rPr>
          <w:spacing w:val="-14"/>
          <w:sz w:val="19"/>
        </w:rPr>
        <w:t xml:space="preserve"> </w:t>
      </w:r>
      <w:r>
        <w:rPr>
          <w:sz w:val="19"/>
        </w:rPr>
        <w:t>obligación</w:t>
      </w:r>
      <w:r>
        <w:rPr>
          <w:spacing w:val="-13"/>
          <w:sz w:val="19"/>
        </w:rPr>
        <w:t xml:space="preserve"> </w:t>
      </w:r>
      <w:r>
        <w:rPr>
          <w:sz w:val="19"/>
        </w:rPr>
        <w:t>de</w:t>
      </w:r>
      <w:r>
        <w:rPr>
          <w:spacing w:val="-13"/>
          <w:sz w:val="19"/>
        </w:rPr>
        <w:t xml:space="preserve"> </w:t>
      </w:r>
      <w:r>
        <w:rPr>
          <w:sz w:val="19"/>
        </w:rPr>
        <w:t>contar con</w:t>
      </w:r>
      <w:r>
        <w:rPr>
          <w:spacing w:val="-13"/>
          <w:sz w:val="19"/>
        </w:rPr>
        <w:t xml:space="preserve"> </w:t>
      </w:r>
      <w:r>
        <w:rPr>
          <w:sz w:val="19"/>
        </w:rPr>
        <w:t>un</w:t>
      </w:r>
      <w:r>
        <w:rPr>
          <w:spacing w:val="-13"/>
          <w:sz w:val="19"/>
        </w:rPr>
        <w:t xml:space="preserve"> </w:t>
      </w:r>
      <w:r>
        <w:rPr>
          <w:sz w:val="19"/>
        </w:rPr>
        <w:t>plan</w:t>
      </w:r>
      <w:r>
        <w:rPr>
          <w:spacing w:val="-13"/>
          <w:sz w:val="19"/>
        </w:rPr>
        <w:t xml:space="preserve"> </w:t>
      </w:r>
      <w:r>
        <w:rPr>
          <w:sz w:val="19"/>
        </w:rPr>
        <w:t>de</w:t>
      </w:r>
      <w:r>
        <w:rPr>
          <w:spacing w:val="-13"/>
          <w:sz w:val="19"/>
        </w:rPr>
        <w:t xml:space="preserve"> </w:t>
      </w:r>
      <w:r>
        <w:rPr>
          <w:sz w:val="19"/>
        </w:rPr>
        <w:t>igualdad</w:t>
      </w:r>
      <w:r>
        <w:rPr>
          <w:spacing w:val="-13"/>
          <w:sz w:val="19"/>
        </w:rPr>
        <w:t xml:space="preserve"> </w:t>
      </w:r>
      <w:r>
        <w:rPr>
          <w:sz w:val="19"/>
        </w:rPr>
        <w:t>conforme</w:t>
      </w:r>
      <w:r>
        <w:rPr>
          <w:spacing w:val="-13"/>
          <w:sz w:val="19"/>
        </w:rPr>
        <w:t xml:space="preserve"> </w:t>
      </w:r>
      <w:r>
        <w:rPr>
          <w:sz w:val="19"/>
        </w:rPr>
        <w:t>a</w:t>
      </w:r>
      <w:r>
        <w:rPr>
          <w:spacing w:val="-14"/>
          <w:sz w:val="19"/>
        </w:rPr>
        <w:t xml:space="preserve"> </w:t>
      </w:r>
      <w:r>
        <w:rPr>
          <w:sz w:val="19"/>
        </w:rPr>
        <w:t>lo</w:t>
      </w:r>
      <w:r>
        <w:rPr>
          <w:spacing w:val="-13"/>
          <w:sz w:val="19"/>
        </w:rPr>
        <w:t xml:space="preserve"> </w:t>
      </w:r>
      <w:r>
        <w:rPr>
          <w:sz w:val="19"/>
        </w:rPr>
        <w:t>dispuesto</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artículo</w:t>
      </w:r>
      <w:r>
        <w:rPr>
          <w:spacing w:val="-13"/>
          <w:sz w:val="19"/>
        </w:rPr>
        <w:t xml:space="preserve"> </w:t>
      </w:r>
      <w:r>
        <w:rPr>
          <w:sz w:val="19"/>
        </w:rPr>
        <w:t>45</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Ley</w:t>
      </w:r>
      <w:r>
        <w:rPr>
          <w:spacing w:val="-12"/>
          <w:sz w:val="19"/>
        </w:rPr>
        <w:t xml:space="preserve"> </w:t>
      </w:r>
      <w:r>
        <w:rPr>
          <w:sz w:val="19"/>
        </w:rPr>
        <w:t>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0"/>
        <w:rPr>
          <w:sz w:val="20"/>
        </w:rPr>
      </w:pP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90" name="Graphic 9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91" name="Graphic 9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92" name="Textbox 92"/>
                        <wps:cNvSpPr txBox="1"/>
                        <wps:spPr>
                          <a:xfrm>
                            <a:off x="0" y="6095"/>
                            <a:ext cx="6339840" cy="193675"/>
                          </a:xfrm>
                          <a:prstGeom prst="rect">
                            <a:avLst/>
                          </a:prstGeom>
                        </wps:spPr>
                        <wps:txbx>
                          <w:txbxContent>
                            <w:p w:rsidR="00D63D10" w:rsidRDefault="00D63D10">
                              <w:pPr>
                                <w:spacing w:before="19"/>
                                <w:ind w:left="2" w:right="2"/>
                                <w:jc w:val="center"/>
                                <w:rPr>
                                  <w:b/>
                                </w:rPr>
                              </w:pPr>
                              <w:bookmarkStart w:id="54" w:name="_bookmark49"/>
                              <w:bookmarkEnd w:id="54"/>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wps:txbx>
                        <wps:bodyPr wrap="square" lIns="0" tIns="0" rIns="0" bIns="0" rtlCol="0">
                          <a:noAutofit/>
                        </wps:bodyPr>
                      </wps:wsp>
                    </wpg:wgp>
                  </a:graphicData>
                </a:graphic>
              </wp:inline>
            </w:drawing>
          </mc:Choice>
          <mc:Fallback>
            <w:pict>
              <v:group id="Group 89" o:spid="_x0000_s1046"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">
                <v:shape id="Graphic 90" o:spid="_x0000_s104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" path="m6339586,l,,,193548r6339586,l6339586,xe" fillcolor="#d0cece" stroked="f">
                  <v:path arrowok="t"/>
                </v:shape>
                <v:shape id="Graphic 91" o:spid="_x0000_s104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" path="m6339586,199644l,199644r,6096l6339586,205740r,-6096xem6339586,l,,,6096r6339586,l6339586,xe" fillcolor="black" stroked="f">
                  <v:path arrowok="t"/>
                </v:shape>
                <v:shape id="Textbox 92" o:spid="_x0000_s104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rsidR="00D63D10" w:rsidRDefault="00D63D10">
                        <w:pPr>
                          <w:spacing w:before="19"/>
                          <w:ind w:left="2" w:right="2"/>
                          <w:jc w:val="center"/>
                          <w:rPr>
                            <w:b/>
                          </w:rPr>
                        </w:pPr>
                        <w:bookmarkStart w:id="55" w:name="_bookmark49"/>
                        <w:bookmarkEnd w:id="55"/>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v:textbox>
                </v:shape>
                <w10:anchorlock/>
              </v:group>
            </w:pict>
          </mc:Fallback>
        </mc:AlternateContent>
      </w:r>
    </w:p>
    <w:p w:rsidR="00385A4F" w:rsidRDefault="00311760">
      <w:pPr>
        <w:pStyle w:val="Textoindependiente"/>
        <w:spacing w:before="5"/>
        <w:rPr>
          <w:sz w:val="15"/>
        </w:rPr>
      </w:pPr>
      <w:r>
        <w:rPr>
          <w:noProof/>
          <w:sz w:val="15"/>
        </w:rPr>
        <mc:AlternateContent>
          <mc:Choice Requires="wps">
            <w:drawing>
              <wp:anchor distT="0" distB="0" distL="0" distR="0" simplePos="0" relativeHeight="251685888" behindDoc="1" locked="0" layoutInCell="1" allowOverlap="1">
                <wp:simplePos x="0" y="0"/>
                <wp:positionH relativeFrom="page">
                  <wp:posOffset>701040</wp:posOffset>
                </wp:positionH>
                <wp:positionV relativeFrom="paragraph">
                  <wp:posOffset>134238</wp:posOffset>
                </wp:positionV>
                <wp:extent cx="6339840" cy="635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02DF8" id="Graphic 93" o:spid="_x0000_s1026" style="position:absolute;margin-left:55.2pt;margin-top:10.55pt;width:499.2pt;height:.5pt;z-index:-2516305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8SsPJ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pPr>
      <w:bookmarkStart w:id="56" w:name="_bookmark50"/>
      <w:bookmarkEnd w:id="56"/>
      <w:r>
        <w:t>14.-</w:t>
      </w:r>
      <w:r>
        <w:rPr>
          <w:spacing w:val="-8"/>
        </w:rPr>
        <w:t xml:space="preserve"> </w:t>
      </w:r>
      <w:r>
        <w:t>MOTIVOS</w:t>
      </w:r>
      <w:r>
        <w:rPr>
          <w:spacing w:val="-8"/>
        </w:rPr>
        <w:t xml:space="preserve"> </w:t>
      </w:r>
      <w:r>
        <w:t>DE</w:t>
      </w:r>
      <w:r>
        <w:rPr>
          <w:spacing w:val="-8"/>
        </w:rPr>
        <w:t xml:space="preserve"> </w:t>
      </w:r>
      <w:r>
        <w:t>RECHAZO</w:t>
      </w:r>
      <w:r>
        <w:rPr>
          <w:spacing w:val="-8"/>
        </w:rPr>
        <w:t xml:space="preserve"> </w:t>
      </w:r>
      <w:r>
        <w:t>DE</w:t>
      </w:r>
      <w:r>
        <w:rPr>
          <w:spacing w:val="-8"/>
        </w:rPr>
        <w:t xml:space="preserve"> </w:t>
      </w:r>
      <w:r>
        <w:t>OFERTAS</w:t>
      </w:r>
      <w:r>
        <w:rPr>
          <w:spacing w:val="-6"/>
        </w:rPr>
        <w:t xml:space="preserve"> </w:t>
      </w:r>
      <w:r>
        <w:t>Y</w:t>
      </w:r>
      <w:r>
        <w:rPr>
          <w:spacing w:val="-8"/>
        </w:rPr>
        <w:t xml:space="preserve"> </w:t>
      </w:r>
      <w:r>
        <w:t>SOLICITUD</w:t>
      </w:r>
      <w:r>
        <w:rPr>
          <w:spacing w:val="-7"/>
        </w:rPr>
        <w:t xml:space="preserve"> </w:t>
      </w:r>
      <w:r>
        <w:t>DE</w:t>
      </w:r>
      <w:r>
        <w:rPr>
          <w:spacing w:val="-8"/>
        </w:rPr>
        <w:t xml:space="preserve"> </w:t>
      </w:r>
      <w:r>
        <w:rPr>
          <w:spacing w:val="-2"/>
        </w:rPr>
        <w:t>ACLARACIONES</w:t>
      </w:r>
    </w:p>
    <w:p w:rsidR="00385A4F" w:rsidRDefault="00311760">
      <w:pPr>
        <w:pStyle w:val="Ttulo4"/>
        <w:spacing w:before="119"/>
      </w:pPr>
      <w:r>
        <w:t>14.1.-</w:t>
      </w:r>
      <w:r>
        <w:rPr>
          <w:spacing w:val="-9"/>
        </w:rPr>
        <w:t xml:space="preserve"> </w:t>
      </w:r>
      <w:r>
        <w:t>La</w:t>
      </w:r>
      <w:r>
        <w:rPr>
          <w:spacing w:val="-8"/>
        </w:rPr>
        <w:t xml:space="preserve"> </w:t>
      </w:r>
      <w:r>
        <w:t>mesa</w:t>
      </w:r>
      <w:r>
        <w:rPr>
          <w:spacing w:val="-8"/>
        </w:rPr>
        <w:t xml:space="preserve"> </w:t>
      </w:r>
      <w:r>
        <w:t>de</w:t>
      </w:r>
      <w:r>
        <w:rPr>
          <w:spacing w:val="-7"/>
        </w:rPr>
        <w:t xml:space="preserve"> </w:t>
      </w:r>
      <w:r>
        <w:t>contratación</w:t>
      </w:r>
      <w:r>
        <w:rPr>
          <w:spacing w:val="-8"/>
        </w:rPr>
        <w:t xml:space="preserve"> </w:t>
      </w:r>
      <w:r>
        <w:t>acordará</w:t>
      </w:r>
      <w:r>
        <w:rPr>
          <w:spacing w:val="-9"/>
        </w:rPr>
        <w:t xml:space="preserve"> </w:t>
      </w:r>
      <w:r>
        <w:t>el</w:t>
      </w:r>
      <w:r>
        <w:rPr>
          <w:spacing w:val="-8"/>
        </w:rPr>
        <w:t xml:space="preserve"> </w:t>
      </w:r>
      <w:r>
        <w:t>rechazo</w:t>
      </w:r>
      <w:r>
        <w:rPr>
          <w:spacing w:val="-8"/>
        </w:rPr>
        <w:t xml:space="preserve"> </w:t>
      </w:r>
      <w:r>
        <w:t>de</w:t>
      </w:r>
      <w:r>
        <w:rPr>
          <w:spacing w:val="-7"/>
        </w:rPr>
        <w:t xml:space="preserve"> </w:t>
      </w:r>
      <w:r>
        <w:t>aquellas</w:t>
      </w:r>
      <w:r>
        <w:rPr>
          <w:spacing w:val="-7"/>
        </w:rPr>
        <w:t xml:space="preserve"> </w:t>
      </w:r>
      <w:r>
        <w:t>ofertas</w:t>
      </w:r>
      <w:r>
        <w:rPr>
          <w:spacing w:val="-8"/>
        </w:rPr>
        <w:t xml:space="preserve"> </w:t>
      </w:r>
      <w:r>
        <w:rPr>
          <w:spacing w:val="-4"/>
        </w:rPr>
        <w:t>que:</w:t>
      </w:r>
    </w:p>
    <w:p w:rsidR="00385A4F" w:rsidRDefault="00311760">
      <w:pPr>
        <w:pStyle w:val="Prrafodelista"/>
        <w:numPr>
          <w:ilvl w:val="0"/>
          <w:numId w:val="70"/>
        </w:numPr>
        <w:tabs>
          <w:tab w:val="left" w:pos="1557"/>
          <w:tab w:val="left" w:pos="1559"/>
        </w:tabs>
        <w:spacing w:before="117"/>
        <w:ind w:right="151"/>
        <w:rPr>
          <w:sz w:val="19"/>
        </w:rPr>
      </w:pPr>
      <w:r>
        <w:rPr>
          <w:sz w:val="19"/>
        </w:rPr>
        <w:t>Incluyan algún documento dentro de un sobre diferente al indicado en la cláusula 24 de cláusulas específicas del contrato y ello comprometa el secreto de la oferta.</w:t>
      </w:r>
    </w:p>
    <w:p w:rsidR="00385A4F" w:rsidRDefault="00311760">
      <w:pPr>
        <w:pStyle w:val="Prrafodelista"/>
        <w:numPr>
          <w:ilvl w:val="0"/>
          <w:numId w:val="70"/>
        </w:numPr>
        <w:tabs>
          <w:tab w:val="left" w:pos="1557"/>
          <w:tab w:val="left" w:pos="1559"/>
        </w:tabs>
        <w:spacing w:before="122"/>
        <w:ind w:right="147"/>
        <w:rPr>
          <w:sz w:val="19"/>
        </w:rPr>
      </w:pPr>
      <w:r>
        <w:rPr>
          <w:sz w:val="19"/>
        </w:rPr>
        <w:t>Presenten</w:t>
      </w:r>
      <w:r>
        <w:rPr>
          <w:spacing w:val="-17"/>
          <w:sz w:val="19"/>
        </w:rPr>
        <w:t xml:space="preserve"> </w:t>
      </w:r>
      <w:r>
        <w:rPr>
          <w:sz w:val="19"/>
        </w:rPr>
        <w:t>contradicciones,</w:t>
      </w:r>
      <w:r>
        <w:rPr>
          <w:spacing w:val="-17"/>
          <w:sz w:val="19"/>
        </w:rPr>
        <w:t xml:space="preserve"> </w:t>
      </w:r>
      <w:r>
        <w:rPr>
          <w:sz w:val="19"/>
        </w:rPr>
        <w:t>omisiones,</w:t>
      </w:r>
      <w:r>
        <w:rPr>
          <w:spacing w:val="-17"/>
          <w:sz w:val="19"/>
        </w:rPr>
        <w:t xml:space="preserve"> </w:t>
      </w:r>
      <w:r>
        <w:rPr>
          <w:sz w:val="19"/>
        </w:rPr>
        <w:t>errores</w:t>
      </w:r>
      <w:r>
        <w:rPr>
          <w:spacing w:val="-16"/>
          <w:sz w:val="19"/>
        </w:rPr>
        <w:t xml:space="preserve"> </w:t>
      </w:r>
      <w:r>
        <w:rPr>
          <w:sz w:val="19"/>
        </w:rPr>
        <w:t>o</w:t>
      </w:r>
      <w:r>
        <w:rPr>
          <w:spacing w:val="-17"/>
          <w:sz w:val="19"/>
        </w:rPr>
        <w:t xml:space="preserve"> </w:t>
      </w:r>
      <w:r>
        <w:rPr>
          <w:sz w:val="19"/>
        </w:rPr>
        <w:t>tachaduras</w:t>
      </w:r>
      <w:r>
        <w:rPr>
          <w:spacing w:val="-17"/>
          <w:sz w:val="19"/>
        </w:rPr>
        <w:t xml:space="preserve"> </w:t>
      </w:r>
      <w:r>
        <w:rPr>
          <w:sz w:val="19"/>
        </w:rPr>
        <w:t>que</w:t>
      </w:r>
      <w:r>
        <w:rPr>
          <w:spacing w:val="-16"/>
          <w:sz w:val="19"/>
        </w:rPr>
        <w:t xml:space="preserve"> </w:t>
      </w:r>
      <w:r>
        <w:rPr>
          <w:sz w:val="19"/>
        </w:rPr>
        <w:t>impidan</w:t>
      </w:r>
      <w:r>
        <w:rPr>
          <w:spacing w:val="-17"/>
          <w:sz w:val="19"/>
        </w:rPr>
        <w:t xml:space="preserve"> </w:t>
      </w:r>
      <w:r>
        <w:rPr>
          <w:sz w:val="19"/>
        </w:rPr>
        <w:t>conocer</w:t>
      </w:r>
      <w:r>
        <w:rPr>
          <w:spacing w:val="-17"/>
          <w:sz w:val="19"/>
        </w:rPr>
        <w:t xml:space="preserve"> </w:t>
      </w:r>
      <w:r>
        <w:rPr>
          <w:sz w:val="19"/>
        </w:rPr>
        <w:t>con</w:t>
      </w:r>
      <w:r>
        <w:rPr>
          <w:spacing w:val="-16"/>
          <w:sz w:val="19"/>
        </w:rPr>
        <w:t xml:space="preserve"> </w:t>
      </w:r>
      <w:r>
        <w:rPr>
          <w:sz w:val="19"/>
        </w:rPr>
        <w:t>total certeza su contenido.</w:t>
      </w:r>
    </w:p>
    <w:p w:rsidR="00385A4F" w:rsidRDefault="00311760">
      <w:pPr>
        <w:pStyle w:val="Prrafodelista"/>
        <w:numPr>
          <w:ilvl w:val="0"/>
          <w:numId w:val="70"/>
        </w:numPr>
        <w:tabs>
          <w:tab w:val="left" w:pos="1557"/>
        </w:tabs>
        <w:spacing w:before="121"/>
        <w:ind w:left="1557" w:hanging="284"/>
        <w:rPr>
          <w:sz w:val="19"/>
        </w:rPr>
      </w:pPr>
      <w:r>
        <w:rPr>
          <w:sz w:val="19"/>
        </w:rPr>
        <w:t>No</w:t>
      </w:r>
      <w:r>
        <w:rPr>
          <w:spacing w:val="-9"/>
          <w:sz w:val="19"/>
        </w:rPr>
        <w:t xml:space="preserve"> </w:t>
      </w:r>
      <w:r>
        <w:rPr>
          <w:sz w:val="19"/>
        </w:rPr>
        <w:t>guarden</w:t>
      </w:r>
      <w:r>
        <w:rPr>
          <w:spacing w:val="-7"/>
          <w:sz w:val="19"/>
        </w:rPr>
        <w:t xml:space="preserve"> </w:t>
      </w:r>
      <w:r>
        <w:rPr>
          <w:sz w:val="19"/>
        </w:rPr>
        <w:t>concordancia</w:t>
      </w:r>
      <w:r>
        <w:rPr>
          <w:spacing w:val="-7"/>
          <w:sz w:val="19"/>
        </w:rPr>
        <w:t xml:space="preserve"> </w:t>
      </w:r>
      <w:r>
        <w:rPr>
          <w:sz w:val="19"/>
        </w:rPr>
        <w:t>con</w:t>
      </w:r>
      <w:r>
        <w:rPr>
          <w:spacing w:val="-8"/>
          <w:sz w:val="19"/>
        </w:rPr>
        <w:t xml:space="preserve"> </w:t>
      </w:r>
      <w:r>
        <w:rPr>
          <w:sz w:val="19"/>
        </w:rPr>
        <w:t>la</w:t>
      </w:r>
      <w:r>
        <w:rPr>
          <w:spacing w:val="-10"/>
          <w:sz w:val="19"/>
        </w:rPr>
        <w:t xml:space="preserve"> </w:t>
      </w:r>
      <w:r>
        <w:rPr>
          <w:sz w:val="19"/>
        </w:rPr>
        <w:t>documentación</w:t>
      </w:r>
      <w:r>
        <w:rPr>
          <w:spacing w:val="-9"/>
          <w:sz w:val="19"/>
        </w:rPr>
        <w:t xml:space="preserve"> </w:t>
      </w:r>
      <w:r>
        <w:rPr>
          <w:sz w:val="19"/>
        </w:rPr>
        <w:t>examinada</w:t>
      </w:r>
      <w:r>
        <w:rPr>
          <w:spacing w:val="-9"/>
          <w:sz w:val="19"/>
        </w:rPr>
        <w:t xml:space="preserve"> </w:t>
      </w:r>
      <w:r>
        <w:rPr>
          <w:sz w:val="19"/>
        </w:rPr>
        <w:t>y</w:t>
      </w:r>
      <w:r>
        <w:rPr>
          <w:spacing w:val="-8"/>
          <w:sz w:val="19"/>
        </w:rPr>
        <w:t xml:space="preserve"> </w:t>
      </w:r>
      <w:r>
        <w:rPr>
          <w:spacing w:val="-2"/>
          <w:sz w:val="19"/>
        </w:rPr>
        <w:t>admitida.</w:t>
      </w:r>
    </w:p>
    <w:p w:rsidR="00385A4F" w:rsidRDefault="00311760">
      <w:pPr>
        <w:pStyle w:val="Prrafodelista"/>
        <w:numPr>
          <w:ilvl w:val="0"/>
          <w:numId w:val="70"/>
        </w:numPr>
        <w:tabs>
          <w:tab w:val="left" w:pos="1557"/>
          <w:tab w:val="left" w:pos="1559"/>
        </w:tabs>
        <w:spacing w:before="117" w:line="242" w:lineRule="auto"/>
        <w:ind w:right="151"/>
        <w:rPr>
          <w:sz w:val="19"/>
        </w:rPr>
      </w:pPr>
      <w:r>
        <w:rPr>
          <w:sz w:val="19"/>
        </w:rPr>
        <w:t>Superen</w:t>
      </w:r>
      <w:r>
        <w:rPr>
          <w:spacing w:val="-5"/>
          <w:sz w:val="19"/>
        </w:rPr>
        <w:t xml:space="preserve"> </w:t>
      </w:r>
      <w:r>
        <w:rPr>
          <w:sz w:val="19"/>
        </w:rPr>
        <w:t>el</w:t>
      </w:r>
      <w:r>
        <w:rPr>
          <w:spacing w:val="-5"/>
          <w:sz w:val="19"/>
        </w:rPr>
        <w:t xml:space="preserve"> </w:t>
      </w:r>
      <w:r>
        <w:rPr>
          <w:sz w:val="19"/>
        </w:rPr>
        <w:t>presupuesto</w:t>
      </w:r>
      <w:r>
        <w:rPr>
          <w:spacing w:val="-6"/>
          <w:sz w:val="19"/>
        </w:rPr>
        <w:t xml:space="preserve"> </w:t>
      </w:r>
      <w:r>
        <w:rPr>
          <w:sz w:val="19"/>
        </w:rPr>
        <w:t>base</w:t>
      </w:r>
      <w:r>
        <w:rPr>
          <w:spacing w:val="-6"/>
          <w:sz w:val="19"/>
        </w:rPr>
        <w:t xml:space="preserve"> </w:t>
      </w:r>
      <w:r>
        <w:rPr>
          <w:sz w:val="19"/>
        </w:rPr>
        <w:t>de</w:t>
      </w:r>
      <w:r>
        <w:rPr>
          <w:spacing w:val="-6"/>
          <w:sz w:val="19"/>
        </w:rPr>
        <w:t xml:space="preserve"> </w:t>
      </w:r>
      <w:r>
        <w:rPr>
          <w:sz w:val="19"/>
        </w:rPr>
        <w:t>licitación</w:t>
      </w:r>
      <w:r>
        <w:rPr>
          <w:spacing w:val="-5"/>
          <w:sz w:val="19"/>
        </w:rPr>
        <w:t xml:space="preserve"> </w:t>
      </w:r>
      <w:r>
        <w:rPr>
          <w:sz w:val="19"/>
        </w:rPr>
        <w:t>o</w:t>
      </w:r>
      <w:r>
        <w:rPr>
          <w:spacing w:val="-3"/>
          <w:sz w:val="19"/>
        </w:rPr>
        <w:t xml:space="preserve"> </w:t>
      </w:r>
      <w:r>
        <w:rPr>
          <w:sz w:val="19"/>
        </w:rPr>
        <w:t>de</w:t>
      </w:r>
      <w:r>
        <w:rPr>
          <w:spacing w:val="-6"/>
          <w:sz w:val="19"/>
        </w:rPr>
        <w:t xml:space="preserve"> </w:t>
      </w:r>
      <w:r>
        <w:rPr>
          <w:sz w:val="19"/>
        </w:rPr>
        <w:t>los</w:t>
      </w:r>
      <w:r>
        <w:rPr>
          <w:spacing w:val="-4"/>
          <w:sz w:val="19"/>
        </w:rPr>
        <w:t xml:space="preserve"> </w:t>
      </w:r>
      <w:r>
        <w:rPr>
          <w:sz w:val="19"/>
        </w:rPr>
        <w:t>precios</w:t>
      </w:r>
      <w:r>
        <w:rPr>
          <w:spacing w:val="-6"/>
          <w:sz w:val="19"/>
        </w:rPr>
        <w:t xml:space="preserve"> </w:t>
      </w:r>
      <w:r>
        <w:rPr>
          <w:sz w:val="19"/>
        </w:rPr>
        <w:t>unitarios</w:t>
      </w:r>
      <w:r>
        <w:rPr>
          <w:spacing w:val="-4"/>
          <w:sz w:val="19"/>
        </w:rPr>
        <w:t xml:space="preserve"> </w:t>
      </w:r>
      <w:r>
        <w:rPr>
          <w:sz w:val="19"/>
        </w:rPr>
        <w:t>que</w:t>
      </w:r>
      <w:r>
        <w:rPr>
          <w:spacing w:val="-6"/>
          <w:sz w:val="19"/>
        </w:rPr>
        <w:t xml:space="preserve"> </w:t>
      </w:r>
      <w:r>
        <w:rPr>
          <w:sz w:val="19"/>
        </w:rPr>
        <w:t>revistan</w:t>
      </w:r>
      <w:r>
        <w:rPr>
          <w:spacing w:val="-4"/>
          <w:sz w:val="19"/>
        </w:rPr>
        <w:t xml:space="preserve"> </w:t>
      </w:r>
      <w:r>
        <w:rPr>
          <w:sz w:val="19"/>
        </w:rPr>
        <w:t>carácter de máximos.</w:t>
      </w:r>
    </w:p>
    <w:p w:rsidR="00385A4F" w:rsidRDefault="00311760">
      <w:pPr>
        <w:pStyle w:val="Prrafodelista"/>
        <w:numPr>
          <w:ilvl w:val="0"/>
          <w:numId w:val="70"/>
        </w:numPr>
        <w:tabs>
          <w:tab w:val="left" w:pos="1557"/>
        </w:tabs>
        <w:spacing w:before="120"/>
        <w:ind w:left="1557" w:hanging="284"/>
        <w:rPr>
          <w:sz w:val="19"/>
        </w:rPr>
      </w:pPr>
      <w:r>
        <w:rPr>
          <w:sz w:val="19"/>
        </w:rPr>
        <w:t>Varíen</w:t>
      </w:r>
      <w:r>
        <w:rPr>
          <w:spacing w:val="-8"/>
          <w:sz w:val="19"/>
        </w:rPr>
        <w:t xml:space="preserve"> </w:t>
      </w:r>
      <w:r>
        <w:rPr>
          <w:sz w:val="19"/>
        </w:rPr>
        <w:t>sustancialmente</w:t>
      </w:r>
      <w:r>
        <w:rPr>
          <w:spacing w:val="-7"/>
          <w:sz w:val="19"/>
        </w:rPr>
        <w:t xml:space="preserve"> </w:t>
      </w:r>
      <w:r>
        <w:rPr>
          <w:sz w:val="19"/>
        </w:rPr>
        <w:t>el</w:t>
      </w:r>
      <w:r>
        <w:rPr>
          <w:spacing w:val="-7"/>
          <w:sz w:val="19"/>
        </w:rPr>
        <w:t xml:space="preserve"> </w:t>
      </w:r>
      <w:r>
        <w:rPr>
          <w:sz w:val="19"/>
        </w:rPr>
        <w:t>modelo</w:t>
      </w:r>
      <w:r>
        <w:rPr>
          <w:spacing w:val="-7"/>
          <w:sz w:val="19"/>
        </w:rPr>
        <w:t xml:space="preserve"> </w:t>
      </w:r>
      <w:r>
        <w:rPr>
          <w:sz w:val="19"/>
        </w:rPr>
        <w:t>de</w:t>
      </w:r>
      <w:r>
        <w:rPr>
          <w:spacing w:val="-8"/>
          <w:sz w:val="19"/>
        </w:rPr>
        <w:t xml:space="preserve"> </w:t>
      </w:r>
      <w:r>
        <w:rPr>
          <w:sz w:val="19"/>
        </w:rPr>
        <w:t>oferta</w:t>
      </w:r>
      <w:r>
        <w:rPr>
          <w:spacing w:val="-8"/>
          <w:sz w:val="19"/>
        </w:rPr>
        <w:t xml:space="preserve"> </w:t>
      </w:r>
      <w:r>
        <w:rPr>
          <w:sz w:val="19"/>
        </w:rPr>
        <w:t>económica</w:t>
      </w:r>
      <w:r>
        <w:rPr>
          <w:spacing w:val="-9"/>
          <w:sz w:val="19"/>
        </w:rPr>
        <w:t xml:space="preserve"> </w:t>
      </w:r>
      <w:r>
        <w:rPr>
          <w:sz w:val="19"/>
        </w:rPr>
        <w:t>incluido</w:t>
      </w:r>
      <w:r>
        <w:rPr>
          <w:spacing w:val="-8"/>
          <w:sz w:val="19"/>
        </w:rPr>
        <w:t xml:space="preserve"> </w:t>
      </w:r>
      <w:r>
        <w:rPr>
          <w:sz w:val="19"/>
        </w:rPr>
        <w:t>en</w:t>
      </w:r>
      <w:r>
        <w:rPr>
          <w:spacing w:val="-8"/>
          <w:sz w:val="19"/>
        </w:rPr>
        <w:t xml:space="preserve"> </w:t>
      </w:r>
      <w:r>
        <w:rPr>
          <w:sz w:val="19"/>
        </w:rPr>
        <w:t>este</w:t>
      </w:r>
      <w:r>
        <w:rPr>
          <w:spacing w:val="-6"/>
          <w:sz w:val="19"/>
        </w:rPr>
        <w:t xml:space="preserve"> </w:t>
      </w:r>
      <w:r>
        <w:rPr>
          <w:spacing w:val="-2"/>
          <w:sz w:val="19"/>
        </w:rPr>
        <w:t>pliego.</w:t>
      </w:r>
    </w:p>
    <w:p w:rsidR="00385A4F" w:rsidRDefault="00311760">
      <w:pPr>
        <w:pStyle w:val="Prrafodelista"/>
        <w:numPr>
          <w:ilvl w:val="0"/>
          <w:numId w:val="70"/>
        </w:numPr>
        <w:tabs>
          <w:tab w:val="left" w:pos="1558"/>
        </w:tabs>
        <w:spacing w:before="120"/>
        <w:ind w:left="1558" w:hanging="285"/>
        <w:rPr>
          <w:sz w:val="19"/>
        </w:rPr>
      </w:pPr>
      <w:r>
        <w:rPr>
          <w:sz w:val="19"/>
        </w:rPr>
        <w:t>Comporten</w:t>
      </w:r>
      <w:r>
        <w:rPr>
          <w:spacing w:val="-8"/>
          <w:sz w:val="19"/>
        </w:rPr>
        <w:t xml:space="preserve"> </w:t>
      </w:r>
      <w:r>
        <w:rPr>
          <w:sz w:val="19"/>
        </w:rPr>
        <w:t>error</w:t>
      </w:r>
      <w:r>
        <w:rPr>
          <w:spacing w:val="-7"/>
          <w:sz w:val="19"/>
        </w:rPr>
        <w:t xml:space="preserve"> </w:t>
      </w:r>
      <w:r>
        <w:rPr>
          <w:sz w:val="19"/>
        </w:rPr>
        <w:t>manifiesto</w:t>
      </w:r>
      <w:r>
        <w:rPr>
          <w:spacing w:val="-8"/>
          <w:sz w:val="19"/>
        </w:rPr>
        <w:t xml:space="preserve"> </w:t>
      </w:r>
      <w:r>
        <w:rPr>
          <w:sz w:val="19"/>
        </w:rPr>
        <w:t>en</w:t>
      </w:r>
      <w:r>
        <w:rPr>
          <w:spacing w:val="-8"/>
          <w:sz w:val="19"/>
        </w:rPr>
        <w:t xml:space="preserve"> </w:t>
      </w:r>
      <w:r>
        <w:rPr>
          <w:sz w:val="19"/>
        </w:rPr>
        <w:t>el</w:t>
      </w:r>
      <w:r>
        <w:rPr>
          <w:spacing w:val="-7"/>
          <w:sz w:val="19"/>
        </w:rPr>
        <w:t xml:space="preserve"> </w:t>
      </w:r>
      <w:r>
        <w:rPr>
          <w:spacing w:val="-2"/>
          <w:sz w:val="19"/>
        </w:rPr>
        <w:t>importe.</w:t>
      </w:r>
    </w:p>
    <w:p w:rsidR="00385A4F" w:rsidRDefault="00311760">
      <w:pPr>
        <w:pStyle w:val="Prrafodelista"/>
        <w:numPr>
          <w:ilvl w:val="0"/>
          <w:numId w:val="70"/>
        </w:numPr>
        <w:tabs>
          <w:tab w:val="left" w:pos="1557"/>
          <w:tab w:val="left" w:pos="1559"/>
        </w:tabs>
        <w:spacing w:before="117"/>
        <w:ind w:right="139"/>
        <w:rPr>
          <w:sz w:val="19"/>
        </w:rPr>
      </w:pPr>
      <w:r>
        <w:rPr>
          <w:sz w:val="19"/>
        </w:rPr>
        <w:t>Adolezcan</w:t>
      </w:r>
      <w:r>
        <w:rPr>
          <w:spacing w:val="-9"/>
          <w:sz w:val="19"/>
        </w:rPr>
        <w:t xml:space="preserve"> </w:t>
      </w:r>
      <w:r>
        <w:rPr>
          <w:sz w:val="19"/>
        </w:rPr>
        <w:t>de</w:t>
      </w:r>
      <w:r>
        <w:rPr>
          <w:spacing w:val="-10"/>
          <w:sz w:val="19"/>
        </w:rPr>
        <w:t xml:space="preserve"> </w:t>
      </w:r>
      <w:r>
        <w:rPr>
          <w:sz w:val="19"/>
        </w:rPr>
        <w:t>error</w:t>
      </w:r>
      <w:r>
        <w:rPr>
          <w:spacing w:val="-8"/>
          <w:sz w:val="19"/>
        </w:rPr>
        <w:t xml:space="preserve"> </w:t>
      </w:r>
      <w:r>
        <w:rPr>
          <w:sz w:val="19"/>
        </w:rPr>
        <w:t>o</w:t>
      </w:r>
      <w:r>
        <w:rPr>
          <w:spacing w:val="-11"/>
          <w:sz w:val="19"/>
        </w:rPr>
        <w:t xml:space="preserve"> </w:t>
      </w:r>
      <w:r>
        <w:rPr>
          <w:sz w:val="19"/>
        </w:rPr>
        <w:t>inconsistencia</w:t>
      </w:r>
      <w:r>
        <w:rPr>
          <w:spacing w:val="-10"/>
          <w:sz w:val="19"/>
        </w:rPr>
        <w:t xml:space="preserve"> </w:t>
      </w:r>
      <w:r>
        <w:rPr>
          <w:sz w:val="19"/>
        </w:rPr>
        <w:t>que</w:t>
      </w:r>
      <w:r>
        <w:rPr>
          <w:spacing w:val="-10"/>
          <w:sz w:val="19"/>
        </w:rPr>
        <w:t xml:space="preserve"> </w:t>
      </w:r>
      <w:r>
        <w:rPr>
          <w:sz w:val="19"/>
        </w:rPr>
        <w:t>la</w:t>
      </w:r>
      <w:r>
        <w:rPr>
          <w:spacing w:val="-10"/>
          <w:sz w:val="19"/>
        </w:rPr>
        <w:t xml:space="preserve"> </w:t>
      </w:r>
      <w:r>
        <w:rPr>
          <w:sz w:val="19"/>
        </w:rPr>
        <w:t>hagan</w:t>
      </w:r>
      <w:r>
        <w:rPr>
          <w:spacing w:val="-9"/>
          <w:sz w:val="19"/>
        </w:rPr>
        <w:t xml:space="preserve"> </w:t>
      </w:r>
      <w:r>
        <w:rPr>
          <w:sz w:val="19"/>
        </w:rPr>
        <w:t>inviable,</w:t>
      </w:r>
      <w:r>
        <w:rPr>
          <w:spacing w:val="-8"/>
          <w:sz w:val="19"/>
        </w:rPr>
        <w:t xml:space="preserve"> </w:t>
      </w:r>
      <w:r>
        <w:rPr>
          <w:sz w:val="19"/>
        </w:rPr>
        <w:t>circunstancia</w:t>
      </w:r>
      <w:r>
        <w:rPr>
          <w:spacing w:val="-7"/>
          <w:sz w:val="19"/>
        </w:rPr>
        <w:t xml:space="preserve"> </w:t>
      </w:r>
      <w:r>
        <w:rPr>
          <w:sz w:val="19"/>
        </w:rPr>
        <w:t>reconocida</w:t>
      </w:r>
      <w:r>
        <w:rPr>
          <w:spacing w:val="-11"/>
          <w:sz w:val="19"/>
        </w:rPr>
        <w:t xml:space="preserve"> </w:t>
      </w:r>
      <w:r>
        <w:rPr>
          <w:sz w:val="19"/>
        </w:rPr>
        <w:t>por</w:t>
      </w:r>
      <w:r>
        <w:rPr>
          <w:spacing w:val="-9"/>
          <w:sz w:val="19"/>
        </w:rPr>
        <w:t xml:space="preserve"> </w:t>
      </w:r>
      <w:r>
        <w:rPr>
          <w:sz w:val="19"/>
        </w:rPr>
        <w:t xml:space="preserve">la </w:t>
      </w:r>
      <w:r>
        <w:rPr>
          <w:spacing w:val="-2"/>
          <w:sz w:val="19"/>
        </w:rPr>
        <w:t>licitadora.</w:t>
      </w:r>
    </w:p>
    <w:p w:rsidR="00385A4F" w:rsidRDefault="00311760">
      <w:pPr>
        <w:pStyle w:val="Prrafodelista"/>
        <w:numPr>
          <w:ilvl w:val="0"/>
          <w:numId w:val="70"/>
        </w:numPr>
        <w:tabs>
          <w:tab w:val="left" w:pos="1558"/>
        </w:tabs>
        <w:spacing w:before="121"/>
        <w:ind w:left="1558" w:hanging="285"/>
        <w:rPr>
          <w:sz w:val="19"/>
        </w:rPr>
      </w:pPr>
      <w:r>
        <w:rPr>
          <w:sz w:val="19"/>
        </w:rPr>
        <w:t>Incumplan</w:t>
      </w:r>
      <w:r>
        <w:rPr>
          <w:spacing w:val="-8"/>
          <w:sz w:val="19"/>
        </w:rPr>
        <w:t xml:space="preserve"> </w:t>
      </w:r>
      <w:r>
        <w:rPr>
          <w:sz w:val="19"/>
        </w:rPr>
        <w:t>las</w:t>
      </w:r>
      <w:r>
        <w:rPr>
          <w:spacing w:val="-7"/>
          <w:sz w:val="19"/>
        </w:rPr>
        <w:t xml:space="preserve"> </w:t>
      </w:r>
      <w:r>
        <w:rPr>
          <w:sz w:val="19"/>
        </w:rPr>
        <w:t>condiciones</w:t>
      </w:r>
      <w:r>
        <w:rPr>
          <w:spacing w:val="-8"/>
          <w:sz w:val="19"/>
        </w:rPr>
        <w:t xml:space="preserve"> </w:t>
      </w:r>
      <w:r>
        <w:rPr>
          <w:sz w:val="19"/>
        </w:rPr>
        <w:t>o</w:t>
      </w:r>
      <w:r>
        <w:rPr>
          <w:spacing w:val="-6"/>
          <w:sz w:val="19"/>
        </w:rPr>
        <w:t xml:space="preserve"> </w:t>
      </w:r>
      <w:r>
        <w:rPr>
          <w:sz w:val="19"/>
        </w:rPr>
        <w:t>requisitos</w:t>
      </w:r>
      <w:r>
        <w:rPr>
          <w:spacing w:val="-7"/>
          <w:sz w:val="19"/>
        </w:rPr>
        <w:t xml:space="preserve"> </w:t>
      </w:r>
      <w:r>
        <w:rPr>
          <w:sz w:val="19"/>
        </w:rPr>
        <w:t>establecidos</w:t>
      </w:r>
      <w:r>
        <w:rPr>
          <w:spacing w:val="-8"/>
          <w:sz w:val="19"/>
        </w:rPr>
        <w:t xml:space="preserve"> </w:t>
      </w:r>
      <w:r>
        <w:rPr>
          <w:sz w:val="19"/>
        </w:rPr>
        <w:t>en</w:t>
      </w:r>
      <w:r>
        <w:rPr>
          <w:spacing w:val="-7"/>
          <w:sz w:val="19"/>
        </w:rPr>
        <w:t xml:space="preserve"> </w:t>
      </w:r>
      <w:r>
        <w:rPr>
          <w:sz w:val="19"/>
        </w:rPr>
        <w:t>el</w:t>
      </w:r>
      <w:r>
        <w:rPr>
          <w:spacing w:val="-7"/>
          <w:sz w:val="19"/>
        </w:rPr>
        <w:t xml:space="preserve"> </w:t>
      </w:r>
      <w:r>
        <w:rPr>
          <w:sz w:val="19"/>
        </w:rPr>
        <w:t>PCAP</w:t>
      </w:r>
      <w:r>
        <w:rPr>
          <w:spacing w:val="-6"/>
          <w:sz w:val="19"/>
        </w:rPr>
        <w:t xml:space="preserve"> </w:t>
      </w:r>
      <w:r>
        <w:rPr>
          <w:sz w:val="19"/>
        </w:rPr>
        <w:t>o</w:t>
      </w:r>
      <w:r>
        <w:rPr>
          <w:spacing w:val="-6"/>
          <w:sz w:val="19"/>
        </w:rPr>
        <w:t xml:space="preserve"> </w:t>
      </w:r>
      <w:r>
        <w:rPr>
          <w:spacing w:val="-2"/>
          <w:sz w:val="19"/>
        </w:rPr>
        <w:t>PPTP.</w:t>
      </w:r>
    </w:p>
    <w:p w:rsidR="00385A4F" w:rsidRDefault="00311760">
      <w:pPr>
        <w:pStyle w:val="Prrafodelista"/>
        <w:numPr>
          <w:ilvl w:val="0"/>
          <w:numId w:val="70"/>
        </w:numPr>
        <w:tabs>
          <w:tab w:val="left" w:pos="1557"/>
        </w:tabs>
        <w:spacing w:before="122"/>
        <w:ind w:left="1557" w:hanging="284"/>
        <w:rPr>
          <w:sz w:val="19"/>
        </w:rPr>
      </w:pPr>
      <w:r>
        <w:rPr>
          <w:sz w:val="19"/>
        </w:rPr>
        <w:t>Contenga</w:t>
      </w:r>
      <w:r>
        <w:rPr>
          <w:spacing w:val="-7"/>
          <w:sz w:val="19"/>
        </w:rPr>
        <w:t xml:space="preserve"> </w:t>
      </w:r>
      <w:r>
        <w:rPr>
          <w:sz w:val="19"/>
        </w:rPr>
        <w:t>virus</w:t>
      </w:r>
      <w:r>
        <w:rPr>
          <w:spacing w:val="-6"/>
          <w:sz w:val="19"/>
        </w:rPr>
        <w:t xml:space="preserve"> </w:t>
      </w:r>
      <w:r>
        <w:rPr>
          <w:sz w:val="19"/>
        </w:rPr>
        <w:t>que</w:t>
      </w:r>
      <w:r>
        <w:rPr>
          <w:spacing w:val="-6"/>
          <w:sz w:val="19"/>
        </w:rPr>
        <w:t xml:space="preserve"> </w:t>
      </w:r>
      <w:r>
        <w:rPr>
          <w:sz w:val="19"/>
        </w:rPr>
        <w:t>imposibiliten</w:t>
      </w:r>
      <w:r>
        <w:rPr>
          <w:spacing w:val="-6"/>
          <w:sz w:val="19"/>
        </w:rPr>
        <w:t xml:space="preserve"> </w:t>
      </w:r>
      <w:r>
        <w:rPr>
          <w:sz w:val="19"/>
        </w:rPr>
        <w:t>su</w:t>
      </w:r>
      <w:r>
        <w:rPr>
          <w:spacing w:val="-5"/>
          <w:sz w:val="19"/>
        </w:rPr>
        <w:t xml:space="preserve"> </w:t>
      </w:r>
      <w:r>
        <w:rPr>
          <w:sz w:val="19"/>
        </w:rPr>
        <w:t>lectura</w:t>
      </w:r>
      <w:r>
        <w:rPr>
          <w:spacing w:val="-6"/>
          <w:sz w:val="19"/>
        </w:rPr>
        <w:t xml:space="preserve"> </w:t>
      </w:r>
      <w:r>
        <w:rPr>
          <w:sz w:val="19"/>
        </w:rPr>
        <w:t>o</w:t>
      </w:r>
      <w:r>
        <w:rPr>
          <w:spacing w:val="-5"/>
          <w:sz w:val="19"/>
        </w:rPr>
        <w:t xml:space="preserve"> </w:t>
      </w:r>
      <w:r>
        <w:rPr>
          <w:sz w:val="19"/>
        </w:rPr>
        <w:t>el</w:t>
      </w:r>
      <w:r>
        <w:rPr>
          <w:spacing w:val="-5"/>
          <w:sz w:val="19"/>
        </w:rPr>
        <w:t xml:space="preserve"> </w:t>
      </w:r>
      <w:r>
        <w:rPr>
          <w:sz w:val="19"/>
        </w:rPr>
        <w:t>acceso</w:t>
      </w:r>
      <w:r>
        <w:rPr>
          <w:spacing w:val="-6"/>
          <w:sz w:val="19"/>
        </w:rPr>
        <w:t xml:space="preserve"> </w:t>
      </w:r>
      <w:r>
        <w:rPr>
          <w:sz w:val="19"/>
        </w:rPr>
        <w:t>a</w:t>
      </w:r>
      <w:r>
        <w:rPr>
          <w:spacing w:val="-5"/>
          <w:sz w:val="19"/>
        </w:rPr>
        <w:t xml:space="preserve"> </w:t>
      </w:r>
      <w:r>
        <w:rPr>
          <w:sz w:val="19"/>
        </w:rPr>
        <w:t>su</w:t>
      </w:r>
      <w:r>
        <w:rPr>
          <w:spacing w:val="-6"/>
          <w:sz w:val="19"/>
        </w:rPr>
        <w:t xml:space="preserve"> </w:t>
      </w:r>
      <w:r>
        <w:rPr>
          <w:spacing w:val="-2"/>
          <w:sz w:val="19"/>
        </w:rPr>
        <w:t>contenido.</w:t>
      </w:r>
    </w:p>
    <w:p w:rsidR="00385A4F" w:rsidRDefault="00311760">
      <w:pPr>
        <w:pStyle w:val="Prrafodelista"/>
        <w:numPr>
          <w:ilvl w:val="0"/>
          <w:numId w:val="70"/>
        </w:numPr>
        <w:tabs>
          <w:tab w:val="left" w:pos="1559"/>
        </w:tabs>
        <w:spacing w:before="117"/>
        <w:ind w:right="142"/>
        <w:rPr>
          <w:sz w:val="19"/>
        </w:rPr>
      </w:pPr>
      <w:r>
        <w:rPr>
          <w:sz w:val="19"/>
        </w:rPr>
        <w:t>En</w:t>
      </w:r>
      <w:r>
        <w:rPr>
          <w:spacing w:val="-9"/>
          <w:sz w:val="19"/>
        </w:rPr>
        <w:t xml:space="preserve"> </w:t>
      </w:r>
      <w:r>
        <w:rPr>
          <w:sz w:val="19"/>
        </w:rPr>
        <w:t>el</w:t>
      </w:r>
      <w:r>
        <w:rPr>
          <w:spacing w:val="-9"/>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6"/>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9"/>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w:t>
      </w:r>
      <w:r>
        <w:rPr>
          <w:spacing w:val="-13"/>
          <w:sz w:val="19"/>
        </w:rPr>
        <w:t xml:space="preserve"> </w:t>
      </w:r>
      <w:r>
        <w:rPr>
          <w:sz w:val="19"/>
        </w:rPr>
        <w:t>de</w:t>
      </w:r>
      <w:r>
        <w:rPr>
          <w:spacing w:val="-13"/>
          <w:sz w:val="19"/>
        </w:rPr>
        <w:t xml:space="preserve"> </w:t>
      </w:r>
      <w:r>
        <w:rPr>
          <w:sz w:val="19"/>
        </w:rPr>
        <w:t>tramitación</w:t>
      </w:r>
      <w:r>
        <w:rPr>
          <w:spacing w:val="-13"/>
          <w:sz w:val="19"/>
        </w:rPr>
        <w:t xml:space="preserve"> </w:t>
      </w:r>
      <w:r>
        <w:rPr>
          <w:sz w:val="19"/>
        </w:rPr>
        <w:t>son</w:t>
      </w:r>
      <w:r>
        <w:rPr>
          <w:spacing w:val="-13"/>
          <w:sz w:val="19"/>
        </w:rPr>
        <w:t xml:space="preserve"> </w:t>
      </w:r>
      <w:r>
        <w:rPr>
          <w:sz w:val="19"/>
        </w:rPr>
        <w:t>“no</w:t>
      </w:r>
      <w:r>
        <w:rPr>
          <w:spacing w:val="-13"/>
          <w:sz w:val="19"/>
        </w:rPr>
        <w:t xml:space="preserve"> </w:t>
      </w:r>
      <w:r>
        <w:rPr>
          <w:sz w:val="19"/>
        </w:rPr>
        <w:t>electrónicos”,</w:t>
      </w:r>
      <w:r>
        <w:rPr>
          <w:spacing w:val="-12"/>
          <w:sz w:val="19"/>
        </w:rPr>
        <w:t xml:space="preserve"> </w:t>
      </w:r>
      <w:r>
        <w:rPr>
          <w:sz w:val="19"/>
        </w:rPr>
        <w:t>se</w:t>
      </w:r>
      <w:r>
        <w:rPr>
          <w:spacing w:val="-13"/>
          <w:sz w:val="19"/>
        </w:rPr>
        <w:t xml:space="preserve"> </w:t>
      </w:r>
      <w:r>
        <w:rPr>
          <w:sz w:val="19"/>
        </w:rPr>
        <w:t>presente</w:t>
      </w:r>
      <w:r>
        <w:rPr>
          <w:spacing w:val="-13"/>
          <w:sz w:val="19"/>
        </w:rPr>
        <w:t xml:space="preserve"> </w:t>
      </w:r>
      <w:r>
        <w:rPr>
          <w:sz w:val="19"/>
        </w:rPr>
        <w:t>la</w:t>
      </w:r>
      <w:r>
        <w:rPr>
          <w:spacing w:val="-14"/>
          <w:sz w:val="19"/>
        </w:rPr>
        <w:t xml:space="preserve"> </w:t>
      </w:r>
      <w:r>
        <w:rPr>
          <w:sz w:val="19"/>
        </w:rPr>
        <w:t>oferta</w:t>
      </w:r>
      <w:r>
        <w:rPr>
          <w:spacing w:val="-14"/>
          <w:sz w:val="19"/>
        </w:rPr>
        <w:t xml:space="preserve"> </w:t>
      </w:r>
      <w:r>
        <w:rPr>
          <w:sz w:val="19"/>
        </w:rPr>
        <w:t>después</w:t>
      </w:r>
      <w:r>
        <w:rPr>
          <w:spacing w:val="-11"/>
          <w:sz w:val="19"/>
        </w:rPr>
        <w:t xml:space="preserve"> </w:t>
      </w:r>
      <w:r>
        <w:rPr>
          <w:sz w:val="19"/>
        </w:rPr>
        <w:t>de</w:t>
      </w:r>
      <w:r>
        <w:rPr>
          <w:spacing w:val="-13"/>
          <w:sz w:val="19"/>
        </w:rPr>
        <w:t xml:space="preserve"> </w:t>
      </w:r>
      <w:r>
        <w:rPr>
          <w:sz w:val="19"/>
        </w:rPr>
        <w:t>que</w:t>
      </w:r>
      <w:r>
        <w:rPr>
          <w:spacing w:val="-13"/>
          <w:sz w:val="19"/>
        </w:rPr>
        <w:t xml:space="preserve"> </w:t>
      </w:r>
      <w:r>
        <w:rPr>
          <w:sz w:val="19"/>
        </w:rPr>
        <w:t>finalice el plazo establecido en el anuncio de licitación.</w:t>
      </w:r>
    </w:p>
    <w:p w:rsidR="00385A4F" w:rsidRDefault="00311760">
      <w:pPr>
        <w:pStyle w:val="Prrafodelista"/>
        <w:numPr>
          <w:ilvl w:val="0"/>
          <w:numId w:val="70"/>
        </w:numPr>
        <w:tabs>
          <w:tab w:val="left" w:pos="1557"/>
          <w:tab w:val="left" w:pos="1559"/>
        </w:tabs>
        <w:spacing w:before="121"/>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anuncie su envío con posterioridad al plazo indicado en la cláusula 12.2.2.1 de condiciones generales.</w:t>
      </w:r>
    </w:p>
    <w:p w:rsidR="00385A4F" w:rsidRDefault="00311760">
      <w:pPr>
        <w:pStyle w:val="Prrafodelista"/>
        <w:numPr>
          <w:ilvl w:val="0"/>
          <w:numId w:val="70"/>
        </w:numPr>
        <w:tabs>
          <w:tab w:val="left" w:pos="1557"/>
          <w:tab w:val="left" w:pos="1559"/>
        </w:tabs>
        <w:spacing w:before="119" w:line="242" w:lineRule="auto"/>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presente la oferta en sobres no identificados externamente (A, B, C) o cuyos sobres no se hayan presentado cerrados.</w:t>
      </w:r>
    </w:p>
    <w:p w:rsidR="00385A4F" w:rsidRDefault="00311760">
      <w:pPr>
        <w:pStyle w:val="Textoindependiente"/>
        <w:spacing w:before="114"/>
        <w:ind w:left="993" w:right="139" w:hanging="569"/>
        <w:jc w:val="both"/>
      </w:pPr>
      <w:r>
        <w:rPr>
          <w:b/>
        </w:rPr>
        <w:t>14.2.-</w:t>
      </w:r>
      <w:r>
        <w:rPr>
          <w:b/>
          <w:spacing w:val="-1"/>
        </w:rPr>
        <w:t xml:space="preserve"> </w:t>
      </w: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recabar en cualquier momento</w:t>
      </w:r>
      <w:r>
        <w:rPr>
          <w:spacing w:val="-1"/>
        </w:rPr>
        <w:t xml:space="preserve"> </w:t>
      </w:r>
      <w:r>
        <w:t>anterior a la</w:t>
      </w:r>
      <w:r>
        <w:rPr>
          <w:spacing w:val="-1"/>
        </w:rPr>
        <w:t xml:space="preserve"> </w:t>
      </w:r>
      <w:r>
        <w:t>formulación</w:t>
      </w:r>
      <w:r>
        <w:rPr>
          <w:spacing w:val="-1"/>
        </w:rPr>
        <w:t xml:space="preserve"> </w:t>
      </w:r>
      <w:r>
        <w:t>de</w:t>
      </w:r>
      <w:r>
        <w:rPr>
          <w:spacing w:val="-2"/>
        </w:rPr>
        <w:t xml:space="preserve"> </w:t>
      </w:r>
      <w:r>
        <w:t>la propuesta</w:t>
      </w:r>
      <w:r>
        <w:rPr>
          <w:spacing w:val="-5"/>
        </w:rPr>
        <w:t xml:space="preserve"> </w:t>
      </w:r>
      <w:r>
        <w:t>de</w:t>
      </w:r>
      <w:r>
        <w:rPr>
          <w:spacing w:val="-2"/>
        </w:rPr>
        <w:t xml:space="preserve"> </w:t>
      </w:r>
      <w:r>
        <w:t>adjudicación</w:t>
      </w:r>
      <w:r>
        <w:rPr>
          <w:spacing w:val="-4"/>
        </w:rPr>
        <w:t xml:space="preserve"> </w:t>
      </w:r>
      <w:r>
        <w:t>las</w:t>
      </w:r>
      <w:r>
        <w:rPr>
          <w:spacing w:val="-1"/>
        </w:rPr>
        <w:t xml:space="preserve"> </w:t>
      </w:r>
      <w:r>
        <w:rPr>
          <w:b/>
        </w:rPr>
        <w:t xml:space="preserve">aclaraciones </w:t>
      </w:r>
      <w:r>
        <w:t>necesarias</w:t>
      </w:r>
      <w:r>
        <w:rPr>
          <w:spacing w:val="-1"/>
        </w:rPr>
        <w:t xml:space="preserve"> </w:t>
      </w:r>
      <w:r>
        <w:t>para</w:t>
      </w:r>
      <w:r>
        <w:rPr>
          <w:spacing w:val="-2"/>
        </w:rPr>
        <w:t xml:space="preserve"> </w:t>
      </w:r>
      <w:r>
        <w:t>la</w:t>
      </w:r>
      <w:r>
        <w:rPr>
          <w:spacing w:val="-5"/>
        </w:rPr>
        <w:t xml:space="preserve"> </w:t>
      </w:r>
      <w:r>
        <w:t>comprensión</w:t>
      </w:r>
      <w:r>
        <w:rPr>
          <w:spacing w:val="-4"/>
        </w:rPr>
        <w:t xml:space="preserve"> </w:t>
      </w:r>
      <w:r>
        <w:t>de</w:t>
      </w:r>
      <w:r>
        <w:rPr>
          <w:spacing w:val="-3"/>
        </w:rPr>
        <w:t xml:space="preserve"> </w:t>
      </w:r>
      <w:r>
        <w:t>las</w:t>
      </w:r>
      <w:r>
        <w:rPr>
          <w:spacing w:val="-2"/>
        </w:rPr>
        <w:t xml:space="preserve"> </w:t>
      </w:r>
      <w:r>
        <w:t>ofertas.</w:t>
      </w:r>
      <w:r>
        <w:rPr>
          <w:spacing w:val="-3"/>
        </w:rPr>
        <w:t xml:space="preserve"> </w:t>
      </w:r>
      <w:r>
        <w:t>En ningún</w:t>
      </w:r>
      <w:r>
        <w:rPr>
          <w:spacing w:val="-10"/>
        </w:rPr>
        <w:t xml:space="preserve"> </w:t>
      </w:r>
      <w:r>
        <w:t>caso</w:t>
      </w:r>
      <w:r>
        <w:rPr>
          <w:spacing w:val="-8"/>
        </w:rPr>
        <w:t xml:space="preserve"> </w:t>
      </w:r>
      <w:r>
        <w:t>se</w:t>
      </w:r>
      <w:r>
        <w:rPr>
          <w:spacing w:val="-10"/>
        </w:rPr>
        <w:t xml:space="preserve"> </w:t>
      </w:r>
      <w:r>
        <w:t>admitirá</w:t>
      </w:r>
      <w:r>
        <w:rPr>
          <w:spacing w:val="-10"/>
        </w:rPr>
        <w:t xml:space="preserve"> </w:t>
      </w:r>
      <w:r>
        <w:t>que,</w:t>
      </w:r>
      <w:r>
        <w:rPr>
          <w:spacing w:val="-10"/>
        </w:rPr>
        <w:t xml:space="preserve"> </w:t>
      </w:r>
      <w:r>
        <w:t>a</w:t>
      </w:r>
      <w:r>
        <w:rPr>
          <w:spacing w:val="-10"/>
        </w:rPr>
        <w:t xml:space="preserve"> </w:t>
      </w:r>
      <w:r>
        <w:t>través</w:t>
      </w:r>
      <w:r>
        <w:rPr>
          <w:spacing w:val="-10"/>
        </w:rPr>
        <w:t xml:space="preserve"> </w:t>
      </w:r>
      <w:r>
        <w:t>de</w:t>
      </w:r>
      <w:r>
        <w:rPr>
          <w:spacing w:val="-10"/>
        </w:rPr>
        <w:t xml:space="preserve"> </w:t>
      </w:r>
      <w:r>
        <w:t>presentación</w:t>
      </w:r>
      <w:r>
        <w:rPr>
          <w:spacing w:val="-10"/>
        </w:rPr>
        <w:t xml:space="preserve"> </w:t>
      </w:r>
      <w:r>
        <w:t>de</w:t>
      </w:r>
      <w:r>
        <w:rPr>
          <w:spacing w:val="-10"/>
        </w:rPr>
        <w:t xml:space="preserve"> </w:t>
      </w:r>
      <w:r>
        <w:t>aclaraciones,</w:t>
      </w:r>
      <w:r>
        <w:rPr>
          <w:spacing w:val="-10"/>
        </w:rPr>
        <w:t xml:space="preserve"> </w:t>
      </w:r>
      <w:r>
        <w:t>las</w:t>
      </w:r>
      <w:r>
        <w:rPr>
          <w:spacing w:val="-10"/>
        </w:rPr>
        <w:t xml:space="preserve"> </w:t>
      </w:r>
      <w:r>
        <w:t>licitadoras</w:t>
      </w:r>
      <w:r>
        <w:rPr>
          <w:spacing w:val="-10"/>
        </w:rPr>
        <w:t xml:space="preserve"> </w:t>
      </w:r>
      <w:r>
        <w:t>varíen</w:t>
      </w:r>
      <w:r>
        <w:rPr>
          <w:spacing w:val="-10"/>
        </w:rPr>
        <w:t xml:space="preserve"> </w:t>
      </w:r>
      <w:r>
        <w:t>los términos expresados en la oferta.</w:t>
      </w:r>
    </w:p>
    <w:p w:rsidR="00385A4F" w:rsidRDefault="00311760">
      <w:pPr>
        <w:pStyle w:val="Textoindependiente"/>
        <w:spacing w:before="120"/>
        <w:ind w:left="849" w:right="170" w:hanging="425"/>
        <w:jc w:val="both"/>
      </w:pPr>
      <w:r>
        <w:rPr>
          <w:b/>
        </w:rPr>
        <w:t xml:space="preserve">14.3.- </w:t>
      </w:r>
      <w:r>
        <w:t>La mesa de contratación o el órgano de contratación notificará a la Autoridad Vasca de la Competencia (AVC/LEA) cualesquiera hechos o indicios de los que tengan conocimiento en el marco</w:t>
      </w:r>
      <w:r>
        <w:rPr>
          <w:spacing w:val="-6"/>
        </w:rPr>
        <w:t xml:space="preserve"> </w:t>
      </w:r>
      <w:r>
        <w:t>de</w:t>
      </w:r>
      <w:r>
        <w:rPr>
          <w:spacing w:val="-6"/>
        </w:rPr>
        <w:t xml:space="preserve"> </w:t>
      </w:r>
      <w:r>
        <w:t>la</w:t>
      </w:r>
      <w:r>
        <w:rPr>
          <w:spacing w:val="-7"/>
        </w:rPr>
        <w:t xml:space="preserve"> </w:t>
      </w:r>
      <w:r>
        <w:t>presente</w:t>
      </w:r>
      <w:r>
        <w:rPr>
          <w:spacing w:val="-6"/>
        </w:rPr>
        <w:t xml:space="preserve"> </w:t>
      </w:r>
      <w:r>
        <w:t>licitación,</w:t>
      </w:r>
      <w:r>
        <w:rPr>
          <w:spacing w:val="-5"/>
        </w:rPr>
        <w:t xml:space="preserve"> </w:t>
      </w:r>
      <w:r>
        <w:t>que</w:t>
      </w:r>
      <w:r>
        <w:rPr>
          <w:spacing w:val="-6"/>
        </w:rPr>
        <w:t xml:space="preserve"> </w:t>
      </w:r>
      <w:r>
        <w:t>puedan</w:t>
      </w:r>
      <w:r>
        <w:rPr>
          <w:spacing w:val="-5"/>
        </w:rPr>
        <w:t xml:space="preserve"> </w:t>
      </w:r>
      <w:r>
        <w:t>constituir</w:t>
      </w:r>
      <w:r>
        <w:rPr>
          <w:spacing w:val="-5"/>
        </w:rPr>
        <w:t xml:space="preserve"> </w:t>
      </w:r>
      <w:r>
        <w:t>infracción</w:t>
      </w:r>
      <w:r>
        <w:rPr>
          <w:spacing w:val="-1"/>
        </w:rPr>
        <w:t xml:space="preserve"> </w:t>
      </w:r>
      <w:r>
        <w:t>a</w:t>
      </w:r>
      <w:r>
        <w:rPr>
          <w:spacing w:val="-7"/>
        </w:rPr>
        <w:t xml:space="preserve"> </w:t>
      </w:r>
      <w:r>
        <w:t>la</w:t>
      </w:r>
      <w:r>
        <w:rPr>
          <w:spacing w:val="-9"/>
        </w:rPr>
        <w:t xml:space="preserve"> </w:t>
      </w:r>
      <w:r>
        <w:t>legislación</w:t>
      </w:r>
      <w:r>
        <w:rPr>
          <w:spacing w:val="-5"/>
        </w:rPr>
        <w:t xml:space="preserve"> </w:t>
      </w:r>
      <w:r>
        <w:t>de</w:t>
      </w:r>
      <w:r>
        <w:rPr>
          <w:spacing w:val="-6"/>
        </w:rPr>
        <w:t xml:space="preserve"> </w:t>
      </w:r>
      <w:r>
        <w:t>defensa</w:t>
      </w:r>
      <w:r>
        <w:rPr>
          <w:spacing w:val="-7"/>
        </w:rPr>
        <w:t xml:space="preserve"> </w:t>
      </w:r>
      <w:r>
        <w:t>de</w:t>
      </w:r>
      <w:r>
        <w:rPr>
          <w:spacing w:val="-6"/>
        </w:rPr>
        <w:t xml:space="preserve"> </w:t>
      </w:r>
      <w:r>
        <w:t>la competencia. En particular, cualquier indicio de acuerdo, decisión o recomendación colectiva, o práctica concertada o conscientemente paralela entre los licitadores, que tenga por objeto, produzca</w:t>
      </w:r>
      <w:r>
        <w:rPr>
          <w:spacing w:val="-9"/>
        </w:rPr>
        <w:t xml:space="preserve"> </w:t>
      </w:r>
      <w:r>
        <w:t>o</w:t>
      </w:r>
      <w:r>
        <w:rPr>
          <w:spacing w:val="-8"/>
        </w:rPr>
        <w:t xml:space="preserve"> </w:t>
      </w:r>
      <w:r>
        <w:t>pueda</w:t>
      </w:r>
      <w:r>
        <w:rPr>
          <w:spacing w:val="-9"/>
        </w:rPr>
        <w:t xml:space="preserve"> </w:t>
      </w:r>
      <w:r>
        <w:t>producir</w:t>
      </w:r>
      <w:r>
        <w:rPr>
          <w:spacing w:val="-7"/>
        </w:rPr>
        <w:t xml:space="preserve"> </w:t>
      </w:r>
      <w:r>
        <w:t>el</w:t>
      </w:r>
      <w:r>
        <w:rPr>
          <w:spacing w:val="-8"/>
        </w:rPr>
        <w:t xml:space="preserve"> </w:t>
      </w:r>
      <w:r>
        <w:t>efecto</w:t>
      </w:r>
      <w:r>
        <w:rPr>
          <w:spacing w:val="-8"/>
        </w:rPr>
        <w:t xml:space="preserve"> </w:t>
      </w:r>
      <w:r>
        <w:t>de</w:t>
      </w:r>
      <w:r>
        <w:rPr>
          <w:spacing w:val="-9"/>
        </w:rPr>
        <w:t xml:space="preserve"> </w:t>
      </w:r>
      <w:r>
        <w:t>impedir,</w:t>
      </w:r>
      <w:r>
        <w:rPr>
          <w:spacing w:val="-7"/>
        </w:rPr>
        <w:t xml:space="preserve"> </w:t>
      </w:r>
      <w:r>
        <w:t>restringir</w:t>
      </w:r>
      <w:r>
        <w:rPr>
          <w:spacing w:val="-7"/>
        </w:rPr>
        <w:t xml:space="preserve"> </w:t>
      </w:r>
      <w:r>
        <w:t>o</w:t>
      </w:r>
      <w:r>
        <w:rPr>
          <w:spacing w:val="-8"/>
        </w:rPr>
        <w:t xml:space="preserve"> </w:t>
      </w:r>
      <w:r>
        <w:t>falsear</w:t>
      </w:r>
      <w:r>
        <w:rPr>
          <w:spacing w:val="-7"/>
        </w:rPr>
        <w:t xml:space="preserve"> </w:t>
      </w:r>
      <w:r>
        <w:t>la</w:t>
      </w:r>
      <w:r>
        <w:rPr>
          <w:spacing w:val="-9"/>
        </w:rPr>
        <w:t xml:space="preserve"> </w:t>
      </w:r>
      <w:r>
        <w:t>competencia</w:t>
      </w:r>
      <w:r>
        <w:rPr>
          <w:spacing w:val="-9"/>
        </w:rPr>
        <w:t xml:space="preserve"> </w:t>
      </w:r>
      <w:r>
        <w:t>en</w:t>
      </w:r>
      <w:r>
        <w:rPr>
          <w:spacing w:val="-8"/>
        </w:rPr>
        <w:t xml:space="preserve"> </w:t>
      </w:r>
      <w:r>
        <w:t>el</w:t>
      </w:r>
      <w:r>
        <w:rPr>
          <w:spacing w:val="-8"/>
        </w:rPr>
        <w:t xml:space="preserve"> </w:t>
      </w:r>
      <w:r>
        <w:t>proceso de contratación, todo ello en virtud de lo dispuesto en los artículos 132 y 150 de la LCSP.</w:t>
      </w:r>
    </w:p>
    <w:p w:rsidR="00385A4F" w:rsidRDefault="00311760">
      <w:pPr>
        <w:pStyle w:val="Textoindependiente"/>
        <w:spacing w:before="119"/>
        <w:ind w:left="849" w:right="149"/>
        <w:jc w:val="both"/>
      </w:pPr>
      <w:r>
        <w:t>Cuando se aprecien</w:t>
      </w:r>
      <w:r>
        <w:rPr>
          <w:spacing w:val="-1"/>
        </w:rPr>
        <w:t xml:space="preserve"> </w:t>
      </w:r>
      <w:r>
        <w:t>indicios</w:t>
      </w:r>
      <w:r>
        <w:rPr>
          <w:spacing w:val="-1"/>
        </w:rPr>
        <w:t xml:space="preserve"> </w:t>
      </w:r>
      <w:r>
        <w:t>de colusión</w:t>
      </w:r>
      <w:r>
        <w:rPr>
          <w:spacing w:val="-1"/>
        </w:rPr>
        <w:t xml:space="preserve"> </w:t>
      </w:r>
      <w:r>
        <w:t>entre</w:t>
      </w:r>
      <w:r>
        <w:rPr>
          <w:spacing w:val="-1"/>
        </w:rPr>
        <w:t xml:space="preserve"> </w:t>
      </w:r>
      <w:r>
        <w:t>empresas que concurran agrupadas</w:t>
      </w:r>
      <w:r>
        <w:rPr>
          <w:spacing w:val="-1"/>
        </w:rPr>
        <w:t xml:space="preserve"> </w:t>
      </w:r>
      <w:r>
        <w:t>en</w:t>
      </w:r>
      <w:r>
        <w:rPr>
          <w:spacing w:val="-1"/>
        </w:rPr>
        <w:t xml:space="preserve"> </w:t>
      </w:r>
      <w:r>
        <w:t>una</w:t>
      </w:r>
      <w:r>
        <w:rPr>
          <w:spacing w:val="-2"/>
        </w:rPr>
        <w:t xml:space="preserve"> </w:t>
      </w:r>
      <w:r>
        <w:t>unión temporal de empresas (UTE), la mesa o el órgano de contratación requerirá a las mismas, de acuerdo</w:t>
      </w:r>
      <w:r>
        <w:rPr>
          <w:spacing w:val="-12"/>
        </w:rPr>
        <w:t xml:space="preserve"> </w:t>
      </w:r>
      <w:r>
        <w:t>con</w:t>
      </w:r>
      <w:r>
        <w:rPr>
          <w:spacing w:val="-12"/>
        </w:rPr>
        <w:t xml:space="preserve"> </w:t>
      </w:r>
      <w:r>
        <w:t>el</w:t>
      </w:r>
      <w:r>
        <w:rPr>
          <w:spacing w:val="-11"/>
        </w:rPr>
        <w:t xml:space="preserve"> </w:t>
      </w:r>
      <w:r>
        <w:t>artículo</w:t>
      </w:r>
      <w:r>
        <w:rPr>
          <w:spacing w:val="-11"/>
        </w:rPr>
        <w:t xml:space="preserve"> </w:t>
      </w:r>
      <w:r>
        <w:t>69</w:t>
      </w:r>
      <w:r>
        <w:rPr>
          <w:spacing w:val="-10"/>
        </w:rPr>
        <w:t xml:space="preserve"> </w:t>
      </w:r>
      <w:r>
        <w:t>de</w:t>
      </w:r>
      <w:r>
        <w:rPr>
          <w:spacing w:val="-12"/>
        </w:rPr>
        <w:t xml:space="preserve"> </w:t>
      </w:r>
      <w:r>
        <w:t>la</w:t>
      </w:r>
      <w:r>
        <w:rPr>
          <w:spacing w:val="-12"/>
        </w:rPr>
        <w:t xml:space="preserve"> </w:t>
      </w:r>
      <w:r>
        <w:t>LCSP,</w:t>
      </w:r>
      <w:r>
        <w:rPr>
          <w:spacing w:val="-6"/>
        </w:rPr>
        <w:t xml:space="preserve"> </w:t>
      </w:r>
      <w:r>
        <w:t>siguiendo</w:t>
      </w:r>
      <w:r>
        <w:rPr>
          <w:spacing w:val="-11"/>
        </w:rPr>
        <w:t xml:space="preserve"> </w:t>
      </w:r>
      <w:r>
        <w:t>el</w:t>
      </w:r>
      <w:r>
        <w:rPr>
          <w:spacing w:val="-11"/>
        </w:rPr>
        <w:t xml:space="preserve"> </w:t>
      </w:r>
      <w:r>
        <w:t>procedimiento</w:t>
      </w:r>
      <w:r>
        <w:rPr>
          <w:spacing w:val="-12"/>
        </w:rPr>
        <w:t xml:space="preserve"> </w:t>
      </w:r>
      <w:r>
        <w:t>establecido</w:t>
      </w:r>
      <w:r>
        <w:rPr>
          <w:spacing w:val="-11"/>
        </w:rPr>
        <w:t xml:space="preserve"> </w:t>
      </w:r>
      <w:r>
        <w:t>en</w:t>
      </w:r>
      <w:r>
        <w:rPr>
          <w:spacing w:val="-12"/>
        </w:rPr>
        <w:t xml:space="preserve"> </w:t>
      </w:r>
      <w:r>
        <w:t>el</w:t>
      </w:r>
      <w:r>
        <w:rPr>
          <w:spacing w:val="-11"/>
        </w:rPr>
        <w:t xml:space="preserve"> </w:t>
      </w:r>
      <w:r>
        <w:t>artículo</w:t>
      </w:r>
      <w:r>
        <w:rPr>
          <w:spacing w:val="-11"/>
        </w:rPr>
        <w:t xml:space="preserve"> </w:t>
      </w:r>
      <w:r>
        <w:t>150.1 de la LCSP.</w:t>
      </w:r>
    </w:p>
    <w:p w:rsidR="00385A4F" w:rsidRDefault="00311760">
      <w:pPr>
        <w:pStyle w:val="Textoindependiente"/>
        <w:spacing w:before="11"/>
        <w:rPr>
          <w:sz w:val="17"/>
        </w:rPr>
      </w:pPr>
      <w:r>
        <w:rPr>
          <w:noProof/>
          <w:sz w:val="17"/>
        </w:rPr>
        <mc:AlternateContent>
          <mc:Choice Requires="wps">
            <w:drawing>
              <wp:anchor distT="0" distB="0" distL="0" distR="0" simplePos="0" relativeHeight="251686912" behindDoc="1" locked="0" layoutInCell="1" allowOverlap="1">
                <wp:simplePos x="0" y="0"/>
                <wp:positionH relativeFrom="page">
                  <wp:posOffset>701040</wp:posOffset>
                </wp:positionH>
                <wp:positionV relativeFrom="paragraph">
                  <wp:posOffset>153952</wp:posOffset>
                </wp:positionV>
                <wp:extent cx="6339840"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6084B9" id="Graphic 94" o:spid="_x0000_s1026" style="position:absolute;margin-left:55.2pt;margin-top:12.1pt;width:499.2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Z8dcO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G3/X8U2AgAA4w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tabs>
          <w:tab w:val="left" w:pos="834"/>
          <w:tab w:val="left" w:pos="2240"/>
          <w:tab w:val="left" w:pos="2645"/>
          <w:tab w:val="left" w:pos="4493"/>
          <w:tab w:val="left" w:pos="5044"/>
          <w:tab w:val="left" w:pos="5578"/>
          <w:tab w:val="left" w:pos="7763"/>
          <w:tab w:val="left" w:pos="9653"/>
        </w:tabs>
        <w:ind w:left="424" w:right="142" w:hanging="284"/>
      </w:pPr>
      <w:bookmarkStart w:id="57" w:name="_bookmark51"/>
      <w:bookmarkEnd w:id="57"/>
      <w:r>
        <w:rPr>
          <w:spacing w:val="-4"/>
        </w:rPr>
        <w:t>15.-</w:t>
      </w:r>
      <w:r>
        <w:tab/>
      </w:r>
      <w:r>
        <w:rPr>
          <w:spacing w:val="-2"/>
        </w:rPr>
        <w:t>APERTURA</w:t>
      </w:r>
      <w:r>
        <w:tab/>
      </w:r>
      <w:r>
        <w:rPr>
          <w:spacing w:val="-10"/>
        </w:rPr>
        <w:t>Y</w:t>
      </w:r>
      <w:r>
        <w:tab/>
      </w:r>
      <w:r>
        <w:rPr>
          <w:spacing w:val="-2"/>
        </w:rPr>
        <w:t>CALIFICACIÓN</w:t>
      </w:r>
      <w:r>
        <w:tab/>
      </w:r>
      <w:r>
        <w:rPr>
          <w:spacing w:val="-6"/>
        </w:rPr>
        <w:t>DE</w:t>
      </w:r>
      <w:r>
        <w:tab/>
      </w:r>
      <w:r>
        <w:rPr>
          <w:spacing w:val="-6"/>
        </w:rPr>
        <w:t>LA</w:t>
      </w:r>
      <w:r>
        <w:tab/>
      </w:r>
      <w:r>
        <w:rPr>
          <w:spacing w:val="-2"/>
        </w:rPr>
        <w:t>DOCUMENTACIÓN</w:t>
      </w:r>
      <w:r>
        <w:tab/>
      </w:r>
      <w:r>
        <w:rPr>
          <w:spacing w:val="-2"/>
        </w:rPr>
        <w:t>ACREDITATIVA</w:t>
      </w:r>
      <w:r>
        <w:tab/>
      </w:r>
      <w:r>
        <w:rPr>
          <w:spacing w:val="-4"/>
        </w:rPr>
        <w:t xml:space="preserve">DEL </w:t>
      </w:r>
      <w:r>
        <w:t>CUMPLIMIENTO DE LOS REQUISITOS PREVIOS</w:t>
      </w:r>
    </w:p>
    <w:p w:rsidR="00385A4F" w:rsidRDefault="00311760">
      <w:pPr>
        <w:pStyle w:val="Textoindependiente"/>
        <w:spacing w:before="119"/>
        <w:ind w:left="993" w:right="148" w:hanging="569"/>
        <w:jc w:val="both"/>
      </w:pPr>
      <w:r>
        <w:rPr>
          <w:b/>
        </w:rPr>
        <w:t>15.1.-</w:t>
      </w:r>
      <w:r>
        <w:rPr>
          <w:b/>
          <w:spacing w:val="-17"/>
        </w:rPr>
        <w:t xml:space="preserve"> </w:t>
      </w:r>
      <w:r>
        <w:t>Finalizado</w:t>
      </w:r>
      <w:r>
        <w:rPr>
          <w:spacing w:val="-16"/>
        </w:rPr>
        <w:t xml:space="preserve"> </w:t>
      </w:r>
      <w:r>
        <w:t>el</w:t>
      </w:r>
      <w:r>
        <w:rPr>
          <w:spacing w:val="-17"/>
        </w:rPr>
        <w:t xml:space="preserve"> </w:t>
      </w:r>
      <w:r>
        <w:t>plazo</w:t>
      </w:r>
      <w:r>
        <w:rPr>
          <w:spacing w:val="-17"/>
        </w:rPr>
        <w:t xml:space="preserve"> </w:t>
      </w:r>
      <w:r>
        <w:t>de</w:t>
      </w:r>
      <w:r>
        <w:rPr>
          <w:spacing w:val="-17"/>
        </w:rPr>
        <w:t xml:space="preserve"> </w:t>
      </w:r>
      <w:r>
        <w:t>presentación</w:t>
      </w:r>
      <w:r>
        <w:rPr>
          <w:spacing w:val="-16"/>
        </w:rPr>
        <w:t xml:space="preserve"> </w:t>
      </w:r>
      <w:r>
        <w:t>de</w:t>
      </w:r>
      <w:r>
        <w:rPr>
          <w:spacing w:val="-17"/>
        </w:rPr>
        <w:t xml:space="preserve"> </w:t>
      </w:r>
      <w:r>
        <w:t>ofertas,</w:t>
      </w:r>
      <w:r>
        <w:rPr>
          <w:spacing w:val="-17"/>
        </w:rPr>
        <w:t xml:space="preserve"> </w:t>
      </w:r>
      <w:r>
        <w:t>la</w:t>
      </w:r>
      <w:r>
        <w:rPr>
          <w:spacing w:val="-16"/>
        </w:rPr>
        <w:t xml:space="preserve"> </w:t>
      </w:r>
      <w:r>
        <w:t>mesa</w:t>
      </w:r>
      <w:r>
        <w:rPr>
          <w:spacing w:val="-17"/>
        </w:rPr>
        <w:t xml:space="preserve"> </w:t>
      </w:r>
      <w:r>
        <w:t>de</w:t>
      </w:r>
      <w:r>
        <w:rPr>
          <w:spacing w:val="-17"/>
        </w:rPr>
        <w:t xml:space="preserve"> </w:t>
      </w:r>
      <w:r>
        <w:t>contratación,</w:t>
      </w:r>
      <w:r>
        <w:rPr>
          <w:spacing w:val="-16"/>
        </w:rPr>
        <w:t xml:space="preserve"> </w:t>
      </w:r>
      <w:r>
        <w:t>se</w:t>
      </w:r>
      <w:r>
        <w:rPr>
          <w:spacing w:val="-17"/>
        </w:rPr>
        <w:t xml:space="preserve"> </w:t>
      </w:r>
      <w:r>
        <w:t>reunirá</w:t>
      </w:r>
      <w:r>
        <w:rPr>
          <w:spacing w:val="-17"/>
        </w:rPr>
        <w:t xml:space="preserve"> </w:t>
      </w:r>
      <w:r>
        <w:t>para</w:t>
      </w:r>
      <w:r>
        <w:rPr>
          <w:spacing w:val="-17"/>
        </w:rPr>
        <w:t xml:space="preserve"> </w:t>
      </w:r>
      <w:r>
        <w:t>calificar los documentos presentados en el sobre A en tiempo y forma.</w:t>
      </w:r>
    </w:p>
    <w:p w:rsidR="00385A4F" w:rsidRDefault="00311760">
      <w:pPr>
        <w:pStyle w:val="Textoindependiente"/>
        <w:spacing w:before="119" w:line="244" w:lineRule="auto"/>
        <w:ind w:left="993" w:right="151"/>
        <w:jc w:val="both"/>
      </w:pPr>
      <w:r>
        <w:t>Si concluyese que la documentación examinada es correcta y suficiente para acreditar el cumplimiento</w:t>
      </w:r>
      <w:r>
        <w:rPr>
          <w:spacing w:val="-1"/>
        </w:rPr>
        <w:t xml:space="preserve"> </w:t>
      </w:r>
      <w:r>
        <w:t>de</w:t>
      </w:r>
      <w:r>
        <w:rPr>
          <w:spacing w:val="-1"/>
        </w:rPr>
        <w:t xml:space="preserve"> </w:t>
      </w:r>
      <w:r>
        <w:t>los</w:t>
      </w:r>
      <w:r>
        <w:rPr>
          <w:spacing w:val="-1"/>
        </w:rPr>
        <w:t xml:space="preserve"> </w:t>
      </w:r>
      <w:r>
        <w:t>requisitos, acordará</w:t>
      </w:r>
      <w:r>
        <w:rPr>
          <w:spacing w:val="-2"/>
        </w:rPr>
        <w:t xml:space="preserve"> </w:t>
      </w:r>
      <w:r>
        <w:t>la</w:t>
      </w:r>
      <w:r>
        <w:rPr>
          <w:spacing w:val="-2"/>
        </w:rPr>
        <w:t xml:space="preserve"> </w:t>
      </w:r>
      <w:r>
        <w:t>admisión</w:t>
      </w:r>
      <w:r>
        <w:rPr>
          <w:spacing w:val="-1"/>
        </w:rPr>
        <w:t xml:space="preserve"> </w:t>
      </w:r>
      <w:r>
        <w:t>de todas</w:t>
      </w:r>
      <w:r>
        <w:rPr>
          <w:spacing w:val="-1"/>
        </w:rPr>
        <w:t xml:space="preserve"> </w:t>
      </w:r>
      <w:r>
        <w:t>las</w:t>
      </w:r>
      <w:r>
        <w:rPr>
          <w:spacing w:val="-1"/>
        </w:rPr>
        <w:t xml:space="preserve"> </w:t>
      </w:r>
      <w:r>
        <w:t>licitadoras</w:t>
      </w:r>
      <w:r>
        <w:rPr>
          <w:spacing w:val="-1"/>
        </w:rPr>
        <w:t xml:space="preserve"> </w:t>
      </w:r>
      <w:r>
        <w:t>al procedimiento.</w:t>
      </w:r>
    </w:p>
    <w:p w:rsidR="00385A4F" w:rsidRDefault="00311760">
      <w:pPr>
        <w:pStyle w:val="Textoindependiente"/>
        <w:spacing w:before="112"/>
        <w:ind w:left="993" w:right="137"/>
        <w:jc w:val="both"/>
      </w:pPr>
      <w:r>
        <w:t>Si observase defectos u omisiones subsanables en la documentación examinada, acordará conceder</w:t>
      </w:r>
      <w:r>
        <w:rPr>
          <w:spacing w:val="-9"/>
        </w:rPr>
        <w:t xml:space="preserve"> </w:t>
      </w:r>
      <w:r>
        <w:t>a</w:t>
      </w:r>
      <w:r>
        <w:rPr>
          <w:spacing w:val="-13"/>
        </w:rPr>
        <w:t xml:space="preserve"> </w:t>
      </w:r>
      <w:r>
        <w:t>las</w:t>
      </w:r>
      <w:r>
        <w:rPr>
          <w:spacing w:val="-12"/>
        </w:rPr>
        <w:t xml:space="preserve"> </w:t>
      </w:r>
      <w:r>
        <w:t>licitadoras</w:t>
      </w:r>
      <w:r>
        <w:rPr>
          <w:spacing w:val="-10"/>
        </w:rPr>
        <w:t xml:space="preserve"> </w:t>
      </w:r>
      <w:r>
        <w:t>que</w:t>
      </w:r>
      <w:r>
        <w:rPr>
          <w:spacing w:val="-12"/>
        </w:rPr>
        <w:t xml:space="preserve"> </w:t>
      </w:r>
      <w:r>
        <w:t>la</w:t>
      </w:r>
      <w:r>
        <w:rPr>
          <w:spacing w:val="-13"/>
        </w:rPr>
        <w:t xml:space="preserve"> </w:t>
      </w:r>
      <w:r>
        <w:t>hubieren</w:t>
      </w:r>
      <w:r>
        <w:rPr>
          <w:spacing w:val="-11"/>
        </w:rPr>
        <w:t xml:space="preserve"> </w:t>
      </w:r>
      <w:r>
        <w:t>presentado</w:t>
      </w:r>
      <w:r>
        <w:rPr>
          <w:spacing w:val="-12"/>
        </w:rPr>
        <w:t xml:space="preserve"> </w:t>
      </w:r>
      <w:r>
        <w:t>u</w:t>
      </w:r>
      <w:r>
        <w:rPr>
          <w:spacing w:val="-12"/>
        </w:rPr>
        <w:t xml:space="preserve"> </w:t>
      </w:r>
      <w:r>
        <w:t>omitido</w:t>
      </w:r>
      <w:r>
        <w:rPr>
          <w:spacing w:val="-12"/>
        </w:rPr>
        <w:t xml:space="preserve"> </w:t>
      </w:r>
      <w:r>
        <w:t>un</w:t>
      </w:r>
      <w:r>
        <w:rPr>
          <w:spacing w:val="-12"/>
        </w:rPr>
        <w:t xml:space="preserve"> </w:t>
      </w:r>
      <w:r>
        <w:t>plazo</w:t>
      </w:r>
      <w:r>
        <w:rPr>
          <w:spacing w:val="-12"/>
        </w:rPr>
        <w:t xml:space="preserve"> </w:t>
      </w:r>
      <w:r>
        <w:t>de</w:t>
      </w:r>
      <w:r>
        <w:rPr>
          <w:spacing w:val="-10"/>
        </w:rPr>
        <w:t xml:space="preserve"> </w:t>
      </w:r>
      <w:r>
        <w:t>tres</w:t>
      </w:r>
      <w:r>
        <w:rPr>
          <w:spacing w:val="-12"/>
        </w:rPr>
        <w:t xml:space="preserve"> </w:t>
      </w:r>
      <w:r>
        <w:t>(3)</w:t>
      </w:r>
      <w:r>
        <w:rPr>
          <w:spacing w:val="-12"/>
        </w:rPr>
        <w:t xml:space="preserve"> </w:t>
      </w:r>
      <w:r>
        <w:t>días</w:t>
      </w:r>
      <w:r>
        <w:rPr>
          <w:spacing w:val="-12"/>
        </w:rPr>
        <w:t xml:space="preserve"> </w:t>
      </w:r>
      <w:r>
        <w:t>hábiles para</w:t>
      </w:r>
      <w:r>
        <w:rPr>
          <w:spacing w:val="-4"/>
        </w:rPr>
        <w:t xml:space="preserve"> </w:t>
      </w:r>
      <w:r>
        <w:t>que</w:t>
      </w:r>
      <w:r>
        <w:rPr>
          <w:spacing w:val="-2"/>
        </w:rPr>
        <w:t xml:space="preserve"> </w:t>
      </w:r>
      <w:r>
        <w:t>aporten</w:t>
      </w:r>
      <w:r>
        <w:rPr>
          <w:spacing w:val="-5"/>
        </w:rPr>
        <w:t xml:space="preserve"> </w:t>
      </w:r>
      <w:r>
        <w:t>la</w:t>
      </w:r>
      <w:r>
        <w:rPr>
          <w:spacing w:val="-6"/>
        </w:rPr>
        <w:t xml:space="preserve"> </w:t>
      </w:r>
      <w:r>
        <w:t>documentación</w:t>
      </w:r>
      <w:r>
        <w:rPr>
          <w:spacing w:val="-4"/>
        </w:rPr>
        <w:t xml:space="preserve"> </w:t>
      </w:r>
      <w:r>
        <w:t>necesaria</w:t>
      </w:r>
      <w:r>
        <w:rPr>
          <w:spacing w:val="-6"/>
        </w:rPr>
        <w:t xml:space="preserve"> </w:t>
      </w:r>
      <w:r>
        <w:t>para</w:t>
      </w:r>
      <w:r>
        <w:rPr>
          <w:spacing w:val="-6"/>
        </w:rPr>
        <w:t xml:space="preserve"> </w:t>
      </w:r>
      <w:r>
        <w:t>subsanar</w:t>
      </w:r>
      <w:r>
        <w:rPr>
          <w:spacing w:val="-4"/>
        </w:rPr>
        <w:t xml:space="preserve"> </w:t>
      </w:r>
      <w:r>
        <w:t>el</w:t>
      </w:r>
      <w:r>
        <w:rPr>
          <w:spacing w:val="-4"/>
        </w:rPr>
        <w:t xml:space="preserve"> </w:t>
      </w:r>
      <w:r>
        <w:t>defecto</w:t>
      </w:r>
      <w:r>
        <w:rPr>
          <w:spacing w:val="-4"/>
        </w:rPr>
        <w:t xml:space="preserve"> </w:t>
      </w:r>
      <w:r>
        <w:t>o</w:t>
      </w:r>
      <w:r>
        <w:rPr>
          <w:spacing w:val="-4"/>
        </w:rPr>
        <w:t xml:space="preserve"> </w:t>
      </w:r>
      <w:r>
        <w:t>la</w:t>
      </w:r>
      <w:r>
        <w:rPr>
          <w:spacing w:val="-3"/>
        </w:rPr>
        <w:t xml:space="preserve"> </w:t>
      </w:r>
      <w:r>
        <w:t>omisión</w:t>
      </w:r>
      <w:r>
        <w:rPr>
          <w:spacing w:val="-4"/>
        </w:rPr>
        <w:t xml:space="preserve"> </w:t>
      </w:r>
      <w:r>
        <w:t>detectada.</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993" w:right="140"/>
        <w:jc w:val="both"/>
      </w:pPr>
      <w:r>
        <w:t>Una vez transcurrido el plazo concedido, la mesa de contratación procederá a examinar la documentación aportada</w:t>
      </w:r>
      <w:r>
        <w:rPr>
          <w:spacing w:val="-1"/>
        </w:rPr>
        <w:t xml:space="preserve"> </w:t>
      </w:r>
      <w:r>
        <w:t>en</w:t>
      </w:r>
      <w:r>
        <w:rPr>
          <w:spacing w:val="-3"/>
        </w:rPr>
        <w:t xml:space="preserve"> </w:t>
      </w:r>
      <w:r>
        <w:t>esa</w:t>
      </w:r>
      <w:r>
        <w:rPr>
          <w:spacing w:val="-4"/>
        </w:rPr>
        <w:t xml:space="preserve"> </w:t>
      </w:r>
      <w:r>
        <w:t>fase</w:t>
      </w:r>
      <w:r>
        <w:rPr>
          <w:spacing w:val="-2"/>
        </w:rPr>
        <w:t xml:space="preserve"> </w:t>
      </w:r>
      <w:r>
        <w:t>de</w:t>
      </w:r>
      <w:r>
        <w:rPr>
          <w:spacing w:val="-1"/>
        </w:rPr>
        <w:t xml:space="preserve"> </w:t>
      </w:r>
      <w:r>
        <w:t>subsanación</w:t>
      </w:r>
      <w:r>
        <w:rPr>
          <w:spacing w:val="-3"/>
        </w:rPr>
        <w:t xml:space="preserve"> </w:t>
      </w:r>
      <w:r>
        <w:t>y</w:t>
      </w:r>
      <w:r>
        <w:rPr>
          <w:spacing w:val="-2"/>
        </w:rPr>
        <w:t xml:space="preserve"> </w:t>
      </w:r>
      <w:r>
        <w:t>acordará</w:t>
      </w:r>
      <w:r>
        <w:rPr>
          <w:spacing w:val="-1"/>
        </w:rPr>
        <w:t xml:space="preserve"> </w:t>
      </w:r>
      <w:r>
        <w:t>la</w:t>
      </w:r>
      <w:r>
        <w:rPr>
          <w:spacing w:val="-1"/>
        </w:rPr>
        <w:t xml:space="preserve"> </w:t>
      </w:r>
      <w:r>
        <w:t>admisión</w:t>
      </w:r>
      <w:r>
        <w:rPr>
          <w:spacing w:val="-3"/>
        </w:rPr>
        <w:t xml:space="preserve"> </w:t>
      </w:r>
      <w:r>
        <w:t>o</w:t>
      </w:r>
      <w:r>
        <w:rPr>
          <w:spacing w:val="-2"/>
        </w:rPr>
        <w:t xml:space="preserve"> </w:t>
      </w:r>
      <w:r>
        <w:t>exclusión de</w:t>
      </w:r>
      <w:r>
        <w:rPr>
          <w:spacing w:val="-3"/>
        </w:rPr>
        <w:t xml:space="preserve"> </w:t>
      </w:r>
      <w:r>
        <w:t xml:space="preserve">las licitadoras. Si acordase excluir a alguna licitadora, el acuerdo incluirá las razones de la </w:t>
      </w:r>
      <w:r>
        <w:rPr>
          <w:spacing w:val="-2"/>
        </w:rPr>
        <w:t>exclusión.</w:t>
      </w:r>
    </w:p>
    <w:p w:rsidR="00385A4F" w:rsidRDefault="00311760">
      <w:pPr>
        <w:pStyle w:val="Textoindependiente"/>
        <w:spacing w:before="120"/>
        <w:ind w:left="993" w:right="149" w:hanging="569"/>
        <w:jc w:val="both"/>
      </w:pPr>
      <w:r>
        <w:rPr>
          <w:b/>
        </w:rPr>
        <w:t xml:space="preserve">15.2.- </w:t>
      </w:r>
      <w:r>
        <w:t>La relación de licitadoras admitidas y excluidas se publicará en el perfil de contratante con indicación, en este último caso, de las razones de la exclusión.</w:t>
      </w:r>
    </w:p>
    <w:p w:rsidR="00385A4F" w:rsidRDefault="00311760">
      <w:pPr>
        <w:pStyle w:val="Textoindependiente"/>
        <w:spacing w:before="10"/>
        <w:rPr>
          <w:sz w:val="17"/>
        </w:rPr>
      </w:pPr>
      <w:r>
        <w:rPr>
          <w:noProof/>
          <w:sz w:val="17"/>
        </w:rPr>
        <mc:AlternateContent>
          <mc:Choice Requires="wps">
            <w:drawing>
              <wp:anchor distT="0" distB="0" distL="0" distR="0" simplePos="0" relativeHeight="251687936" behindDoc="1" locked="0" layoutInCell="1" allowOverlap="1">
                <wp:simplePos x="0" y="0"/>
                <wp:positionH relativeFrom="page">
                  <wp:posOffset>701040</wp:posOffset>
                </wp:positionH>
                <wp:positionV relativeFrom="paragraph">
                  <wp:posOffset>153150</wp:posOffset>
                </wp:positionV>
                <wp:extent cx="6339840" cy="635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848906" id="Graphic 95" o:spid="_x0000_s1026" style="position:absolute;margin-left:55.2pt;margin-top:12.05pt;width:499.2pt;height:.5pt;z-index:-2516285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6A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SDYugD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ind w:left="424" w:hanging="284"/>
      </w:pPr>
      <w:bookmarkStart w:id="58" w:name="_bookmark52"/>
      <w:bookmarkEnd w:id="58"/>
      <w:r>
        <w:t>16.-</w:t>
      </w:r>
      <w:r>
        <w:rPr>
          <w:spacing w:val="80"/>
        </w:rPr>
        <w:t xml:space="preserve"> </w:t>
      </w:r>
      <w:r>
        <w:t>APERTURA</w:t>
      </w:r>
      <w:r>
        <w:rPr>
          <w:spacing w:val="80"/>
        </w:rPr>
        <w:t xml:space="preserve"> </w:t>
      </w:r>
      <w:r>
        <w:t>Y</w:t>
      </w:r>
      <w:r>
        <w:rPr>
          <w:spacing w:val="80"/>
        </w:rPr>
        <w:t xml:space="preserve"> </w:t>
      </w:r>
      <w:r>
        <w:t>EVALUACIÓN</w:t>
      </w:r>
      <w:r>
        <w:rPr>
          <w:spacing w:val="80"/>
        </w:rPr>
        <w:t xml:space="preserve"> </w:t>
      </w:r>
      <w:r>
        <w:t>DE</w:t>
      </w:r>
      <w:r>
        <w:rPr>
          <w:spacing w:val="80"/>
        </w:rPr>
        <w:t xml:space="preserve"> </w:t>
      </w:r>
      <w:r>
        <w:t>LA</w:t>
      </w:r>
      <w:r>
        <w:rPr>
          <w:spacing w:val="80"/>
        </w:rPr>
        <w:t xml:space="preserve"> </w:t>
      </w:r>
      <w:r>
        <w:t>PARTE</w:t>
      </w:r>
      <w:r>
        <w:rPr>
          <w:spacing w:val="80"/>
        </w:rPr>
        <w:t xml:space="preserve"> </w:t>
      </w:r>
      <w:r>
        <w:t>DE</w:t>
      </w:r>
      <w:r>
        <w:rPr>
          <w:spacing w:val="80"/>
        </w:rPr>
        <w:t xml:space="preserve"> </w:t>
      </w:r>
      <w:r>
        <w:t>LA</w:t>
      </w:r>
      <w:r>
        <w:rPr>
          <w:spacing w:val="80"/>
        </w:rPr>
        <w:t xml:space="preserve"> </w:t>
      </w:r>
      <w:r>
        <w:t>OFERTA</w:t>
      </w:r>
      <w:r>
        <w:rPr>
          <w:spacing w:val="80"/>
        </w:rPr>
        <w:t xml:space="preserve"> </w:t>
      </w:r>
      <w:r>
        <w:t>EVALUABLE</w:t>
      </w:r>
      <w:r>
        <w:rPr>
          <w:spacing w:val="80"/>
        </w:rPr>
        <w:t xml:space="preserve"> </w:t>
      </w:r>
      <w:r>
        <w:t>MEDIANTE CRITERIOS CUYA APLICACIÓN REQUIERE REALIZAR UN JUICIO DE VALOR</w:t>
      </w:r>
    </w:p>
    <w:p w:rsidR="00385A4F" w:rsidRDefault="00311760">
      <w:pPr>
        <w:pStyle w:val="Ttulo4"/>
        <w:spacing w:before="121"/>
      </w:pPr>
      <w:r>
        <w:t>16.1.-</w:t>
      </w:r>
      <w:r>
        <w:rPr>
          <w:spacing w:val="-12"/>
        </w:rPr>
        <w:t xml:space="preserve"> </w:t>
      </w:r>
      <w:r>
        <w:t>Apertura</w:t>
      </w:r>
      <w:r>
        <w:rPr>
          <w:spacing w:val="-12"/>
        </w:rPr>
        <w:t xml:space="preserve"> </w:t>
      </w:r>
      <w:r>
        <w:rPr>
          <w:spacing w:val="-2"/>
        </w:rPr>
        <w:t>pública.</w:t>
      </w:r>
    </w:p>
    <w:p w:rsidR="00385A4F" w:rsidRDefault="00311760">
      <w:pPr>
        <w:pStyle w:val="Textoindependiente"/>
        <w:spacing w:before="117"/>
        <w:ind w:left="993" w:right="150"/>
        <w:jc w:val="both"/>
      </w:pPr>
      <w:r>
        <w:t>La mesa de contratación, en sesión pública, dará conocimiento sobre la admisión o exclusión de licitadoras y, a continuación, abrirá los sobres C presentados por las licitadoras admitidas.</w:t>
      </w:r>
    </w:p>
    <w:p w:rsidR="00385A4F" w:rsidRDefault="00311760">
      <w:pPr>
        <w:pStyle w:val="Textoindependiente"/>
        <w:spacing w:before="122"/>
        <w:ind w:left="993" w:right="143"/>
        <w:jc w:val="both"/>
      </w:pPr>
      <w:r>
        <w:t>En</w:t>
      </w:r>
      <w:r>
        <w:rPr>
          <w:spacing w:val="-7"/>
        </w:rPr>
        <w:t xml:space="preserve"> </w:t>
      </w:r>
      <w:r>
        <w:t>el</w:t>
      </w:r>
      <w:r>
        <w:rPr>
          <w:spacing w:val="-7"/>
        </w:rPr>
        <w:t xml:space="preserve"> </w:t>
      </w:r>
      <w:r>
        <w:t>caso</w:t>
      </w:r>
      <w:r>
        <w:rPr>
          <w:spacing w:val="-7"/>
        </w:rPr>
        <w:t xml:space="preserve"> </w:t>
      </w:r>
      <w:r>
        <w:t>de</w:t>
      </w:r>
      <w:r>
        <w:rPr>
          <w:spacing w:val="-7"/>
        </w:rPr>
        <w:t xml:space="preserve"> </w:t>
      </w:r>
      <w:r>
        <w:t>querer</w:t>
      </w:r>
      <w:r>
        <w:rPr>
          <w:spacing w:val="-6"/>
        </w:rPr>
        <w:t xml:space="preserve"> </w:t>
      </w:r>
      <w:r>
        <w:t>seguir</w:t>
      </w:r>
      <w:r>
        <w:rPr>
          <w:spacing w:val="-6"/>
        </w:rPr>
        <w:t xml:space="preserve"> </w:t>
      </w:r>
      <w:r>
        <w:t>la</w:t>
      </w:r>
      <w:r>
        <w:rPr>
          <w:spacing w:val="-8"/>
        </w:rPr>
        <w:t xml:space="preserve"> </w:t>
      </w:r>
      <w:r>
        <w:t>sesión</w:t>
      </w:r>
      <w:r>
        <w:rPr>
          <w:spacing w:val="-7"/>
        </w:rPr>
        <w:t xml:space="preserve"> </w:t>
      </w:r>
      <w:r>
        <w:t>vía</w:t>
      </w:r>
      <w:r>
        <w:rPr>
          <w:spacing w:val="-8"/>
        </w:rPr>
        <w:t xml:space="preserve"> </w:t>
      </w:r>
      <w:r>
        <w:t>“</w:t>
      </w:r>
      <w:proofErr w:type="spellStart"/>
      <w:r>
        <w:rPr>
          <w:i/>
        </w:rPr>
        <w:t>streaming</w:t>
      </w:r>
      <w:proofErr w:type="spellEnd"/>
      <w:r>
        <w:t>”</w:t>
      </w:r>
      <w:r>
        <w:rPr>
          <w:spacing w:val="-8"/>
        </w:rPr>
        <w:t xml:space="preserve"> </w:t>
      </w:r>
      <w:r>
        <w:t>se</w:t>
      </w:r>
      <w:r>
        <w:rPr>
          <w:spacing w:val="-7"/>
        </w:rPr>
        <w:t xml:space="preserve"> </w:t>
      </w:r>
      <w:r>
        <w:t>deberá</w:t>
      </w:r>
      <w:r>
        <w:rPr>
          <w:spacing w:val="-6"/>
        </w:rPr>
        <w:t xml:space="preserve"> </w:t>
      </w:r>
      <w:r>
        <w:t>de</w:t>
      </w:r>
      <w:r>
        <w:rPr>
          <w:spacing w:val="-8"/>
        </w:rPr>
        <w:t xml:space="preserve"> </w:t>
      </w:r>
      <w:r>
        <w:t>clicar</w:t>
      </w:r>
      <w:r>
        <w:rPr>
          <w:spacing w:val="-6"/>
        </w:rPr>
        <w:t xml:space="preserve"> </w:t>
      </w:r>
      <w:r>
        <w:t>en</w:t>
      </w:r>
      <w:r>
        <w:rPr>
          <w:spacing w:val="-5"/>
        </w:rPr>
        <w:t xml:space="preserve"> </w:t>
      </w:r>
      <w:r>
        <w:t>el</w:t>
      </w:r>
      <w:r>
        <w:rPr>
          <w:spacing w:val="-7"/>
        </w:rPr>
        <w:t xml:space="preserve"> </w:t>
      </w:r>
      <w:r>
        <w:t>siguiente</w:t>
      </w:r>
      <w:r>
        <w:rPr>
          <w:spacing w:val="-8"/>
        </w:rPr>
        <w:t xml:space="preserve"> </w:t>
      </w:r>
      <w:r>
        <w:t xml:space="preserve">enlace: </w:t>
      </w:r>
      <w:hyperlink r:id="rId25">
        <w:r>
          <w:rPr>
            <w:color w:val="0000FF"/>
            <w:spacing w:val="-2"/>
            <w:u w:val="single" w:color="0000FF"/>
          </w:rPr>
          <w:t>https://www.irekia.euskadi.eus/es</w:t>
        </w:r>
      </w:hyperlink>
    </w:p>
    <w:p w:rsidR="00385A4F" w:rsidRDefault="00311760">
      <w:pPr>
        <w:pStyle w:val="Ttulo4"/>
      </w:pPr>
      <w:r>
        <w:t>16.2.-</w:t>
      </w:r>
      <w:r>
        <w:rPr>
          <w:spacing w:val="-9"/>
        </w:rPr>
        <w:t xml:space="preserve"> </w:t>
      </w:r>
      <w:r>
        <w:t>Supuesto</w:t>
      </w:r>
      <w:r>
        <w:rPr>
          <w:spacing w:val="-7"/>
        </w:rPr>
        <w:t xml:space="preserve"> </w:t>
      </w:r>
      <w:r>
        <w:t>general:</w:t>
      </w:r>
      <w:r>
        <w:rPr>
          <w:spacing w:val="-7"/>
        </w:rPr>
        <w:t xml:space="preserve"> </w:t>
      </w:r>
      <w:r>
        <w:t>evaluación</w:t>
      </w:r>
      <w:r>
        <w:rPr>
          <w:spacing w:val="-8"/>
        </w:rPr>
        <w:t xml:space="preserve"> </w:t>
      </w:r>
      <w:r>
        <w:t>por</w:t>
      </w:r>
      <w:r>
        <w:rPr>
          <w:spacing w:val="-8"/>
        </w:rPr>
        <w:t xml:space="preserve"> </w:t>
      </w:r>
      <w:r>
        <w:t>la</w:t>
      </w:r>
      <w:r>
        <w:rPr>
          <w:spacing w:val="-8"/>
        </w:rPr>
        <w:t xml:space="preserve"> </w:t>
      </w:r>
      <w:r>
        <w:t>mesa</w:t>
      </w:r>
      <w:r>
        <w:rPr>
          <w:spacing w:val="-8"/>
        </w:rPr>
        <w:t xml:space="preserve"> </w:t>
      </w:r>
      <w:r>
        <w:t>de</w:t>
      </w:r>
      <w:r>
        <w:rPr>
          <w:spacing w:val="-6"/>
        </w:rPr>
        <w:t xml:space="preserve"> </w:t>
      </w:r>
      <w:r>
        <w:rPr>
          <w:spacing w:val="-2"/>
        </w:rPr>
        <w:t>contratación.</w:t>
      </w:r>
    </w:p>
    <w:p w:rsidR="00385A4F" w:rsidRDefault="00311760">
      <w:pPr>
        <w:pStyle w:val="Textoindependiente"/>
        <w:spacing w:before="117" w:line="242" w:lineRule="auto"/>
        <w:ind w:left="993" w:right="146"/>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rsidR="00385A4F" w:rsidRDefault="00311760">
      <w:pPr>
        <w:pStyle w:val="Textoindependiente"/>
        <w:spacing w:before="114"/>
        <w:ind w:left="993" w:right="144"/>
        <w:jc w:val="both"/>
      </w:pPr>
      <w:r>
        <w:t>Si el servicio promotor, al efectuar la evaluación, verifica que alguna oferta es contraria a los pliegos</w:t>
      </w:r>
      <w:r>
        <w:rPr>
          <w:spacing w:val="-17"/>
        </w:rPr>
        <w:t xml:space="preserve"> </w:t>
      </w:r>
      <w:r>
        <w:t>o</w:t>
      </w:r>
      <w:r>
        <w:rPr>
          <w:spacing w:val="-17"/>
        </w:rPr>
        <w:t xml:space="preserve"> </w:t>
      </w:r>
      <w:r>
        <w:t>incorpora</w:t>
      </w:r>
      <w:r>
        <w:rPr>
          <w:spacing w:val="-17"/>
        </w:rPr>
        <w:t xml:space="preserve"> </w:t>
      </w:r>
      <w:r>
        <w:t>documentos</w:t>
      </w:r>
      <w:r>
        <w:rPr>
          <w:spacing w:val="-16"/>
        </w:rPr>
        <w:t xml:space="preserve"> </w:t>
      </w:r>
      <w:r>
        <w:t>o</w:t>
      </w:r>
      <w:r>
        <w:rPr>
          <w:spacing w:val="-17"/>
        </w:rPr>
        <w:t xml:space="preserve"> </w:t>
      </w:r>
      <w:r>
        <w:t>datos</w:t>
      </w:r>
      <w:r>
        <w:rPr>
          <w:spacing w:val="-17"/>
        </w:rPr>
        <w:t xml:space="preserve"> </w:t>
      </w:r>
      <w:r>
        <w:t>que</w:t>
      </w:r>
      <w:r>
        <w:rPr>
          <w:spacing w:val="-16"/>
        </w:rPr>
        <w:t xml:space="preserve"> </w:t>
      </w:r>
      <w:r>
        <w:t>han</w:t>
      </w:r>
      <w:r>
        <w:rPr>
          <w:spacing w:val="-17"/>
        </w:rPr>
        <w:t xml:space="preserve"> </w:t>
      </w:r>
      <w:r>
        <w:t>de</w:t>
      </w:r>
      <w:r>
        <w:rPr>
          <w:spacing w:val="-17"/>
        </w:rPr>
        <w:t xml:space="preserve"> </w:t>
      </w:r>
      <w:r>
        <w:t>aportarse</w:t>
      </w:r>
      <w:r>
        <w:rPr>
          <w:spacing w:val="-16"/>
        </w:rPr>
        <w:t xml:space="preserve"> </w:t>
      </w:r>
      <w:r>
        <w:t>dentro</w:t>
      </w:r>
      <w:r>
        <w:rPr>
          <w:spacing w:val="-17"/>
        </w:rPr>
        <w:t xml:space="preserve"> </w:t>
      </w:r>
      <w:r>
        <w:t>de</w:t>
      </w:r>
      <w:r>
        <w:rPr>
          <w:spacing w:val="-17"/>
        </w:rPr>
        <w:t xml:space="preserve"> </w:t>
      </w:r>
      <w:r>
        <w:t>otro</w:t>
      </w:r>
      <w:r>
        <w:rPr>
          <w:spacing w:val="-17"/>
        </w:rPr>
        <w:t xml:space="preserve"> </w:t>
      </w:r>
      <w:r>
        <w:t>sobre,</w:t>
      </w:r>
      <w:r>
        <w:rPr>
          <w:spacing w:val="-16"/>
        </w:rPr>
        <w:t xml:space="preserve"> </w:t>
      </w:r>
      <w:r>
        <w:t>hará</w:t>
      </w:r>
      <w:r>
        <w:rPr>
          <w:spacing w:val="-17"/>
        </w:rPr>
        <w:t xml:space="preserve"> </w:t>
      </w:r>
      <w:r>
        <w:t>constar esta</w:t>
      </w:r>
      <w:r>
        <w:rPr>
          <w:spacing w:val="-12"/>
        </w:rPr>
        <w:t xml:space="preserve"> </w:t>
      </w:r>
      <w:r>
        <w:t>circunstancia</w:t>
      </w:r>
      <w:r>
        <w:rPr>
          <w:spacing w:val="-13"/>
        </w:rPr>
        <w:t xml:space="preserve"> </w:t>
      </w:r>
      <w:r>
        <w:t>en</w:t>
      </w:r>
      <w:r>
        <w:rPr>
          <w:spacing w:val="-11"/>
        </w:rPr>
        <w:t xml:space="preserve"> </w:t>
      </w:r>
      <w:r>
        <w:t>el</w:t>
      </w:r>
      <w:r>
        <w:rPr>
          <w:spacing w:val="-12"/>
        </w:rPr>
        <w:t xml:space="preserve"> </w:t>
      </w:r>
      <w:r>
        <w:t>informe.</w:t>
      </w:r>
      <w:r>
        <w:rPr>
          <w:spacing w:val="-8"/>
        </w:rPr>
        <w:t xml:space="preserve"> </w:t>
      </w:r>
      <w:r>
        <w:t>Una</w:t>
      </w:r>
      <w:r>
        <w:rPr>
          <w:spacing w:val="-12"/>
        </w:rPr>
        <w:t xml:space="preserve"> </w:t>
      </w:r>
      <w:r>
        <w:t>vez</w:t>
      </w:r>
      <w:r>
        <w:rPr>
          <w:spacing w:val="-11"/>
        </w:rPr>
        <w:t xml:space="preserve"> </w:t>
      </w:r>
      <w:r>
        <w:t>formulado,</w:t>
      </w:r>
      <w:r>
        <w:rPr>
          <w:spacing w:val="-12"/>
        </w:rPr>
        <w:t xml:space="preserve"> </w:t>
      </w:r>
      <w:r>
        <w:t>lo</w:t>
      </w:r>
      <w:r>
        <w:rPr>
          <w:spacing w:val="-12"/>
        </w:rPr>
        <w:t xml:space="preserve"> </w:t>
      </w:r>
      <w:r>
        <w:t>remitirá</w:t>
      </w:r>
      <w:r>
        <w:rPr>
          <w:spacing w:val="-13"/>
        </w:rPr>
        <w:t xml:space="preserve"> </w:t>
      </w:r>
      <w:r>
        <w:t>a</w:t>
      </w:r>
      <w:r>
        <w:rPr>
          <w:spacing w:val="-13"/>
        </w:rPr>
        <w:t xml:space="preserve"> </w:t>
      </w:r>
      <w:r>
        <w:t>la</w:t>
      </w:r>
      <w:r>
        <w:rPr>
          <w:spacing w:val="-13"/>
        </w:rPr>
        <w:t xml:space="preserve"> </w:t>
      </w:r>
      <w:r>
        <w:t>mesa</w:t>
      </w:r>
      <w:r>
        <w:rPr>
          <w:spacing w:val="-13"/>
        </w:rPr>
        <w:t xml:space="preserve"> </w:t>
      </w:r>
      <w:r>
        <w:t>de</w:t>
      </w:r>
      <w:r>
        <w:rPr>
          <w:spacing w:val="-12"/>
        </w:rPr>
        <w:t xml:space="preserve"> </w:t>
      </w:r>
      <w:r>
        <w:t>contratación</w:t>
      </w:r>
      <w:r>
        <w:rPr>
          <w:spacing w:val="-12"/>
        </w:rPr>
        <w:t xml:space="preserve"> </w:t>
      </w:r>
      <w:r>
        <w:t>junto con los documentos que integran las ofertas.</w:t>
      </w:r>
    </w:p>
    <w:p w:rsidR="00385A4F" w:rsidRDefault="00311760">
      <w:pPr>
        <w:pStyle w:val="Ttulo4"/>
        <w:spacing w:before="120" w:line="242" w:lineRule="auto"/>
        <w:ind w:left="993" w:right="145" w:hanging="569"/>
        <w:jc w:val="both"/>
      </w:pPr>
      <w:r>
        <w:t xml:space="preserve">16.3.- Supuesto excepcional: evaluación por comité de expertos u organismo técnico </w:t>
      </w:r>
      <w:r>
        <w:rPr>
          <w:spacing w:val="-2"/>
        </w:rPr>
        <w:t>especializado.</w:t>
      </w:r>
    </w:p>
    <w:p w:rsidR="00385A4F" w:rsidRDefault="00311760">
      <w:pPr>
        <w:pStyle w:val="Textoindependiente"/>
        <w:spacing w:before="115"/>
        <w:ind w:left="993" w:right="142"/>
        <w:jc w:val="both"/>
      </w:pPr>
      <w:r>
        <w:t>En</w:t>
      </w:r>
      <w:r>
        <w:rPr>
          <w:spacing w:val="-4"/>
        </w:rPr>
        <w:t xml:space="preserve"> </w:t>
      </w:r>
      <w:r>
        <w:t>el</w:t>
      </w:r>
      <w:r>
        <w:rPr>
          <w:spacing w:val="-4"/>
        </w:rPr>
        <w:t xml:space="preserve"> </w:t>
      </w:r>
      <w:r>
        <w:t>supuesto</w:t>
      </w:r>
      <w:r>
        <w:rPr>
          <w:spacing w:val="-3"/>
        </w:rPr>
        <w:t xml:space="preserve"> </w:t>
      </w:r>
      <w:r>
        <w:t>de</w:t>
      </w:r>
      <w:r>
        <w:rPr>
          <w:spacing w:val="-2"/>
        </w:rPr>
        <w:t xml:space="preserve"> </w:t>
      </w:r>
      <w:r>
        <w:t>que</w:t>
      </w:r>
      <w:r>
        <w:rPr>
          <w:spacing w:val="-5"/>
        </w:rPr>
        <w:t xml:space="preserve"> </w:t>
      </w:r>
      <w:r>
        <w:t>la</w:t>
      </w:r>
      <w:r>
        <w:rPr>
          <w:spacing w:val="-4"/>
        </w:rPr>
        <w:t xml:space="preserve"> </w:t>
      </w:r>
      <w:r>
        <w:t>cláusula</w:t>
      </w:r>
      <w:r>
        <w:rPr>
          <w:spacing w:val="-3"/>
        </w:rPr>
        <w:t xml:space="preserve"> </w:t>
      </w:r>
      <w:r>
        <w:t>19.2.7</w:t>
      </w:r>
      <w:r>
        <w:rPr>
          <w:spacing w:val="-5"/>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4"/>
        </w:rPr>
        <w:t xml:space="preserve"> </w:t>
      </w:r>
      <w:r>
        <w:t>fije</w:t>
      </w:r>
      <w:r>
        <w:rPr>
          <w:spacing w:val="-5"/>
        </w:rPr>
        <w:t xml:space="preserve"> </w:t>
      </w:r>
      <w:r>
        <w:t>un</w:t>
      </w:r>
      <w:r>
        <w:rPr>
          <w:spacing w:val="-4"/>
        </w:rPr>
        <w:t xml:space="preserve"> </w:t>
      </w:r>
      <w:r>
        <w:t>comité</w:t>
      </w:r>
      <w:r>
        <w:rPr>
          <w:spacing w:val="-5"/>
        </w:rPr>
        <w:t xml:space="preserve"> </w:t>
      </w:r>
      <w:r>
        <w:t>de expertos</w:t>
      </w:r>
      <w:r>
        <w:rPr>
          <w:spacing w:val="-3"/>
        </w:rPr>
        <w:t xml:space="preserve"> </w:t>
      </w:r>
      <w:r>
        <w:t>o</w:t>
      </w:r>
      <w:r>
        <w:rPr>
          <w:spacing w:val="-2"/>
        </w:rPr>
        <w:t xml:space="preserve"> </w:t>
      </w:r>
      <w:r>
        <w:t>un organismo técnico</w:t>
      </w:r>
      <w:r>
        <w:rPr>
          <w:spacing w:val="-3"/>
        </w:rPr>
        <w:t xml:space="preserve"> </w:t>
      </w:r>
      <w:r>
        <w:t>especializado para</w:t>
      </w:r>
      <w:r>
        <w:rPr>
          <w:spacing w:val="-4"/>
        </w:rPr>
        <w:t xml:space="preserve"> </w:t>
      </w:r>
      <w:r>
        <w:t>la</w:t>
      </w:r>
      <w:r>
        <w:rPr>
          <w:spacing w:val="-4"/>
        </w:rPr>
        <w:t xml:space="preserve"> </w:t>
      </w:r>
      <w:r>
        <w:t>evaluación de</w:t>
      </w:r>
      <w:r>
        <w:rPr>
          <w:spacing w:val="-3"/>
        </w:rPr>
        <w:t xml:space="preserve"> </w:t>
      </w:r>
      <w:r>
        <w:t>esta</w:t>
      </w:r>
      <w:r>
        <w:rPr>
          <w:spacing w:val="-1"/>
        </w:rPr>
        <w:t xml:space="preserve"> </w:t>
      </w:r>
      <w:r>
        <w:t>parte</w:t>
      </w:r>
      <w:r>
        <w:rPr>
          <w:spacing w:val="-2"/>
        </w:rPr>
        <w:t xml:space="preserve"> </w:t>
      </w:r>
      <w:r>
        <w:t>de</w:t>
      </w:r>
      <w:r>
        <w:rPr>
          <w:spacing w:val="-1"/>
        </w:rPr>
        <w:t xml:space="preserve"> </w:t>
      </w:r>
      <w:r>
        <w:t>la</w:t>
      </w:r>
      <w:r>
        <w:rPr>
          <w:spacing w:val="-4"/>
        </w:rPr>
        <w:t xml:space="preserve"> </w:t>
      </w:r>
      <w:r>
        <w:t>oferta,</w:t>
      </w:r>
      <w:r>
        <w:rPr>
          <w:spacing w:val="-2"/>
        </w:rPr>
        <w:t xml:space="preserve"> </w:t>
      </w:r>
      <w:r>
        <w:t>la mesa de contratación remitirá la documentación al órgano designado para que efectúe la evaluación y emita el informe. Una vez formulado lo remitirá a la mesa de contratación junto con los documentos que integran las ofertas.</w:t>
      </w:r>
    </w:p>
    <w:p w:rsidR="00385A4F" w:rsidRDefault="00311760">
      <w:pPr>
        <w:pStyle w:val="Textoindependiente"/>
        <w:spacing w:before="10"/>
        <w:rPr>
          <w:sz w:val="17"/>
        </w:rPr>
      </w:pPr>
      <w:r>
        <w:rPr>
          <w:noProof/>
          <w:sz w:val="17"/>
        </w:rPr>
        <mc:AlternateContent>
          <mc:Choice Requires="wps">
            <w:drawing>
              <wp:anchor distT="0" distB="0" distL="0" distR="0" simplePos="0" relativeHeight="251688960" behindDoc="1" locked="0" layoutInCell="1" allowOverlap="1">
                <wp:simplePos x="0" y="0"/>
                <wp:positionH relativeFrom="page">
                  <wp:posOffset>701040</wp:posOffset>
                </wp:positionH>
                <wp:positionV relativeFrom="paragraph">
                  <wp:posOffset>153267</wp:posOffset>
                </wp:positionV>
                <wp:extent cx="6339840" cy="63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07224B" id="Graphic 96" o:spid="_x0000_s1026" style="position:absolute;margin-left:55.2pt;margin-top:12.05pt;width:499.2pt;height:.5pt;z-index:-2516275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" path="m6339586,l,,,6096r6339586,l6339586,xe" fillcolor="black" stroked="f">
                <v:path arrowok="t"/>
                <w10:wrap type="topAndBottom" anchorx="page"/>
              </v:shape>
            </w:pict>
          </mc:Fallback>
        </mc:AlternateContent>
      </w:r>
    </w:p>
    <w:p w:rsidR="00385A4F" w:rsidRDefault="00311760">
      <w:pPr>
        <w:pStyle w:val="Ttulo3"/>
        <w:ind w:left="424" w:hanging="284"/>
      </w:pPr>
      <w:bookmarkStart w:id="59" w:name="_bookmark53"/>
      <w:bookmarkEnd w:id="59"/>
      <w:r>
        <w:t>17.-</w:t>
      </w:r>
      <w:r>
        <w:rPr>
          <w:spacing w:val="-2"/>
        </w:rPr>
        <w:t xml:space="preserve"> </w:t>
      </w:r>
      <w:r>
        <w:t>APERTURA</w:t>
      </w:r>
      <w:r>
        <w:rPr>
          <w:spacing w:val="-1"/>
        </w:rPr>
        <w:t xml:space="preserve"> </w:t>
      </w:r>
      <w:r>
        <w:t>Y</w:t>
      </w:r>
      <w:r>
        <w:rPr>
          <w:spacing w:val="-3"/>
        </w:rPr>
        <w:t xml:space="preserve"> </w:t>
      </w:r>
      <w:r>
        <w:t>EVALUACIÓN</w:t>
      </w:r>
      <w:r>
        <w:rPr>
          <w:spacing w:val="-2"/>
        </w:rPr>
        <w:t xml:space="preserve"> </w:t>
      </w:r>
      <w:r>
        <w:t>DE LA</w:t>
      </w:r>
      <w:r>
        <w:rPr>
          <w:spacing w:val="-3"/>
        </w:rPr>
        <w:t xml:space="preserve"> </w:t>
      </w:r>
      <w:r>
        <w:t>PARTE DE</w:t>
      </w:r>
      <w:r>
        <w:rPr>
          <w:spacing w:val="-2"/>
        </w:rPr>
        <w:t xml:space="preserve"> </w:t>
      </w:r>
      <w:r>
        <w:t>LA</w:t>
      </w:r>
      <w:r>
        <w:rPr>
          <w:spacing w:val="-3"/>
        </w:rPr>
        <w:t xml:space="preserve"> </w:t>
      </w:r>
      <w:r>
        <w:t>OFERTA EVALUABLE AUTOMÁTICAMENTE MEDIANTE FÓRMULAS</w:t>
      </w:r>
    </w:p>
    <w:p w:rsidR="00385A4F" w:rsidRDefault="00311760">
      <w:pPr>
        <w:pStyle w:val="Ttulo4"/>
        <w:spacing w:before="121"/>
      </w:pPr>
      <w:r>
        <w:t>17.1.-</w:t>
      </w:r>
      <w:r>
        <w:rPr>
          <w:spacing w:val="-9"/>
        </w:rPr>
        <w:t xml:space="preserve"> </w:t>
      </w:r>
      <w:r>
        <w:t>Actuaciones</w:t>
      </w:r>
      <w:r>
        <w:rPr>
          <w:spacing w:val="-8"/>
        </w:rPr>
        <w:t xml:space="preserve"> </w:t>
      </w:r>
      <w:r>
        <w:t>previas</w:t>
      </w:r>
      <w:r>
        <w:rPr>
          <w:spacing w:val="-8"/>
        </w:rPr>
        <w:t xml:space="preserve"> </w:t>
      </w:r>
      <w:r>
        <w:t>a</w:t>
      </w:r>
      <w:r>
        <w:rPr>
          <w:spacing w:val="-8"/>
        </w:rPr>
        <w:t xml:space="preserve"> </w:t>
      </w:r>
      <w:r>
        <w:t>la</w:t>
      </w:r>
      <w:r>
        <w:rPr>
          <w:spacing w:val="-8"/>
        </w:rPr>
        <w:t xml:space="preserve"> </w:t>
      </w:r>
      <w:r>
        <w:rPr>
          <w:spacing w:val="-2"/>
        </w:rPr>
        <w:t>apertura.</w:t>
      </w:r>
    </w:p>
    <w:p w:rsidR="00385A4F" w:rsidRDefault="00311760">
      <w:pPr>
        <w:spacing w:before="120"/>
        <w:ind w:left="707"/>
        <w:rPr>
          <w:b/>
          <w:sz w:val="19"/>
        </w:rPr>
      </w:pPr>
      <w:r>
        <w:rPr>
          <w:b/>
          <w:sz w:val="19"/>
        </w:rPr>
        <w:t>17.1.1.-</w:t>
      </w:r>
      <w:r>
        <w:rPr>
          <w:b/>
          <w:spacing w:val="-8"/>
          <w:sz w:val="19"/>
        </w:rPr>
        <w:t xml:space="preserve"> </w:t>
      </w:r>
      <w:r>
        <w:rPr>
          <w:b/>
          <w:sz w:val="19"/>
        </w:rPr>
        <w:t>Se</w:t>
      </w:r>
      <w:r>
        <w:rPr>
          <w:b/>
          <w:spacing w:val="-7"/>
          <w:sz w:val="19"/>
        </w:rPr>
        <w:t xml:space="preserve"> </w:t>
      </w:r>
      <w:r>
        <w:rPr>
          <w:b/>
          <w:sz w:val="19"/>
        </w:rPr>
        <w:t>emplean</w:t>
      </w:r>
      <w:r>
        <w:rPr>
          <w:b/>
          <w:spacing w:val="-9"/>
          <w:sz w:val="19"/>
        </w:rPr>
        <w:t xml:space="preserve"> </w:t>
      </w:r>
      <w:r>
        <w:rPr>
          <w:b/>
          <w:sz w:val="19"/>
        </w:rPr>
        <w:t>criterios</w:t>
      </w:r>
      <w:r>
        <w:rPr>
          <w:b/>
          <w:spacing w:val="-8"/>
          <w:sz w:val="19"/>
        </w:rPr>
        <w:t xml:space="preserve"> </w:t>
      </w:r>
      <w:r>
        <w:rPr>
          <w:b/>
          <w:sz w:val="19"/>
        </w:rPr>
        <w:t>que</w:t>
      </w:r>
      <w:r>
        <w:rPr>
          <w:b/>
          <w:spacing w:val="-7"/>
          <w:sz w:val="19"/>
        </w:rPr>
        <w:t xml:space="preserve"> </w:t>
      </w:r>
      <w:r>
        <w:rPr>
          <w:b/>
          <w:sz w:val="19"/>
        </w:rPr>
        <w:t>exijan</w:t>
      </w:r>
      <w:r>
        <w:rPr>
          <w:b/>
          <w:spacing w:val="-8"/>
          <w:sz w:val="19"/>
        </w:rPr>
        <w:t xml:space="preserve"> </w:t>
      </w:r>
      <w:r>
        <w:rPr>
          <w:b/>
          <w:sz w:val="19"/>
        </w:rPr>
        <w:t>efectuar</w:t>
      </w:r>
      <w:r>
        <w:rPr>
          <w:b/>
          <w:spacing w:val="-8"/>
          <w:sz w:val="19"/>
        </w:rPr>
        <w:t xml:space="preserve"> </w:t>
      </w:r>
      <w:r>
        <w:rPr>
          <w:b/>
          <w:sz w:val="19"/>
        </w:rPr>
        <w:t>un</w:t>
      </w:r>
      <w:r>
        <w:rPr>
          <w:b/>
          <w:spacing w:val="-9"/>
          <w:sz w:val="19"/>
        </w:rPr>
        <w:t xml:space="preserve"> </w:t>
      </w:r>
      <w:r>
        <w:rPr>
          <w:b/>
          <w:sz w:val="19"/>
        </w:rPr>
        <w:t>juicio</w:t>
      </w:r>
      <w:r>
        <w:rPr>
          <w:b/>
          <w:spacing w:val="-8"/>
          <w:sz w:val="19"/>
        </w:rPr>
        <w:t xml:space="preserve"> </w:t>
      </w:r>
      <w:r>
        <w:rPr>
          <w:b/>
          <w:sz w:val="19"/>
        </w:rPr>
        <w:t>de</w:t>
      </w:r>
      <w:r>
        <w:rPr>
          <w:b/>
          <w:spacing w:val="-5"/>
          <w:sz w:val="19"/>
        </w:rPr>
        <w:t xml:space="preserve"> </w:t>
      </w:r>
      <w:r>
        <w:rPr>
          <w:b/>
          <w:spacing w:val="-2"/>
          <w:sz w:val="19"/>
        </w:rPr>
        <w:t>valor.</w:t>
      </w:r>
    </w:p>
    <w:p w:rsidR="00385A4F" w:rsidRDefault="00311760">
      <w:pPr>
        <w:pStyle w:val="Textoindependiente"/>
        <w:spacing w:before="119"/>
        <w:ind w:left="1559" w:right="147"/>
        <w:jc w:val="both"/>
      </w:pPr>
      <w:r>
        <w:t xml:space="preserve">En el supuesto general previsto en la cláusula 16.2 de condiciones generales, antes de efectuar la apertura de los sobres B, la mesa de contratación realizará las siguientes </w:t>
      </w:r>
      <w:r>
        <w:rPr>
          <w:spacing w:val="-2"/>
        </w:rPr>
        <w:t>actuaciones:</w:t>
      </w:r>
    </w:p>
    <w:p w:rsidR="00385A4F" w:rsidRDefault="00311760">
      <w:pPr>
        <w:pStyle w:val="Textoindependiente"/>
        <w:spacing w:before="122"/>
        <w:ind w:left="1842"/>
      </w:pPr>
      <w:r>
        <w:t>Antes</w:t>
      </w:r>
      <w:r>
        <w:rPr>
          <w:spacing w:val="-6"/>
        </w:rPr>
        <w:t xml:space="preserve"> </w:t>
      </w:r>
      <w:r>
        <w:t>del</w:t>
      </w:r>
      <w:r>
        <w:rPr>
          <w:spacing w:val="-4"/>
        </w:rPr>
        <w:t xml:space="preserve"> </w:t>
      </w:r>
      <w:r>
        <w:t>inicio</w:t>
      </w:r>
      <w:r>
        <w:rPr>
          <w:spacing w:val="-5"/>
        </w:rPr>
        <w:t xml:space="preserve"> </w:t>
      </w:r>
      <w:r>
        <w:t>de</w:t>
      </w:r>
      <w:r>
        <w:rPr>
          <w:spacing w:val="-6"/>
        </w:rPr>
        <w:t xml:space="preserve"> </w:t>
      </w:r>
      <w:r>
        <w:t>la</w:t>
      </w:r>
      <w:r>
        <w:rPr>
          <w:spacing w:val="-6"/>
        </w:rPr>
        <w:t xml:space="preserve"> </w:t>
      </w:r>
      <w:r>
        <w:t>parte</w:t>
      </w:r>
      <w:r>
        <w:rPr>
          <w:spacing w:val="-5"/>
        </w:rPr>
        <w:t xml:space="preserve"> </w:t>
      </w:r>
      <w:r>
        <w:t>de</w:t>
      </w:r>
      <w:r>
        <w:rPr>
          <w:spacing w:val="-5"/>
        </w:rPr>
        <w:t xml:space="preserve"> </w:t>
      </w:r>
      <w:r>
        <w:t>la</w:t>
      </w:r>
      <w:r>
        <w:rPr>
          <w:spacing w:val="-6"/>
        </w:rPr>
        <w:t xml:space="preserve"> </w:t>
      </w:r>
      <w:r>
        <w:t>sesión</w:t>
      </w:r>
      <w:r>
        <w:rPr>
          <w:spacing w:val="-6"/>
        </w:rPr>
        <w:t xml:space="preserve"> </w:t>
      </w:r>
      <w:r>
        <w:t>que</w:t>
      </w:r>
      <w:r>
        <w:rPr>
          <w:spacing w:val="-5"/>
        </w:rPr>
        <w:t xml:space="preserve"> </w:t>
      </w:r>
      <w:r>
        <w:t>tiene</w:t>
      </w:r>
      <w:r>
        <w:rPr>
          <w:spacing w:val="-5"/>
        </w:rPr>
        <w:t xml:space="preserve"> </w:t>
      </w:r>
      <w:r>
        <w:t>carácter</w:t>
      </w:r>
      <w:r>
        <w:rPr>
          <w:spacing w:val="-5"/>
        </w:rPr>
        <w:t xml:space="preserve"> </w:t>
      </w:r>
      <w:r>
        <w:rPr>
          <w:spacing w:val="-2"/>
        </w:rPr>
        <w:t>público:</w:t>
      </w:r>
    </w:p>
    <w:p w:rsidR="00385A4F" w:rsidRDefault="00311760">
      <w:pPr>
        <w:pStyle w:val="Prrafodelista"/>
        <w:numPr>
          <w:ilvl w:val="0"/>
          <w:numId w:val="69"/>
        </w:numPr>
        <w:tabs>
          <w:tab w:val="left" w:pos="2409"/>
        </w:tabs>
        <w:spacing w:before="117" w:line="242" w:lineRule="auto"/>
        <w:ind w:right="149"/>
        <w:rPr>
          <w:sz w:val="19"/>
        </w:rPr>
      </w:pPr>
      <w:r>
        <w:rPr>
          <w:sz w:val="19"/>
        </w:rPr>
        <w:t>Examinará</w:t>
      </w:r>
      <w:r>
        <w:rPr>
          <w:spacing w:val="-12"/>
          <w:sz w:val="19"/>
        </w:rPr>
        <w:t xml:space="preserve"> </w:t>
      </w:r>
      <w:r>
        <w:rPr>
          <w:sz w:val="19"/>
        </w:rPr>
        <w:t>el</w:t>
      </w:r>
      <w:r>
        <w:rPr>
          <w:spacing w:val="-12"/>
          <w:sz w:val="19"/>
        </w:rPr>
        <w:t xml:space="preserve"> </w:t>
      </w:r>
      <w:r>
        <w:rPr>
          <w:sz w:val="19"/>
        </w:rPr>
        <w:t>informe</w:t>
      </w:r>
      <w:r>
        <w:rPr>
          <w:spacing w:val="-12"/>
          <w:sz w:val="19"/>
        </w:rPr>
        <w:t xml:space="preserve"> </w:t>
      </w:r>
      <w:r>
        <w:rPr>
          <w:sz w:val="19"/>
        </w:rPr>
        <w:t>de</w:t>
      </w:r>
      <w:r>
        <w:rPr>
          <w:spacing w:val="-11"/>
          <w:sz w:val="19"/>
        </w:rPr>
        <w:t xml:space="preserve"> </w:t>
      </w:r>
      <w:r>
        <w:rPr>
          <w:sz w:val="19"/>
        </w:rPr>
        <w:t>valoración</w:t>
      </w:r>
      <w:r>
        <w:rPr>
          <w:spacing w:val="-12"/>
          <w:sz w:val="19"/>
        </w:rPr>
        <w:t xml:space="preserve"> </w:t>
      </w:r>
      <w:r>
        <w:rPr>
          <w:sz w:val="19"/>
        </w:rPr>
        <w:t>emitido</w:t>
      </w:r>
      <w:r>
        <w:rPr>
          <w:spacing w:val="-12"/>
          <w:sz w:val="19"/>
        </w:rPr>
        <w:t xml:space="preserve"> </w:t>
      </w:r>
      <w:r>
        <w:rPr>
          <w:sz w:val="19"/>
        </w:rPr>
        <w:t>por</w:t>
      </w:r>
      <w:r>
        <w:rPr>
          <w:spacing w:val="-12"/>
          <w:sz w:val="19"/>
        </w:rPr>
        <w:t xml:space="preserve"> </w:t>
      </w:r>
      <w:r>
        <w:rPr>
          <w:sz w:val="19"/>
        </w:rPr>
        <w:t>el</w:t>
      </w:r>
      <w:r>
        <w:rPr>
          <w:spacing w:val="-12"/>
          <w:sz w:val="19"/>
        </w:rPr>
        <w:t xml:space="preserve"> </w:t>
      </w:r>
      <w:r>
        <w:rPr>
          <w:sz w:val="19"/>
        </w:rPr>
        <w:t>servicio</w:t>
      </w:r>
      <w:r>
        <w:rPr>
          <w:spacing w:val="-12"/>
          <w:sz w:val="19"/>
        </w:rPr>
        <w:t xml:space="preserve"> </w:t>
      </w:r>
      <w:r>
        <w:rPr>
          <w:sz w:val="19"/>
        </w:rPr>
        <w:t>promotor</w:t>
      </w:r>
      <w:r>
        <w:rPr>
          <w:spacing w:val="-12"/>
          <w:sz w:val="19"/>
        </w:rPr>
        <w:t xml:space="preserve"> </w:t>
      </w:r>
      <w:r>
        <w:rPr>
          <w:sz w:val="19"/>
        </w:rPr>
        <w:t>del</w:t>
      </w:r>
      <w:r>
        <w:rPr>
          <w:spacing w:val="-12"/>
          <w:sz w:val="19"/>
        </w:rPr>
        <w:t xml:space="preserve"> </w:t>
      </w:r>
      <w:r>
        <w:rPr>
          <w:sz w:val="19"/>
        </w:rPr>
        <w:t>contrato y efectuará la valoración y asignación de puntuaciones a las ofertas.</w:t>
      </w:r>
    </w:p>
    <w:p w:rsidR="00385A4F" w:rsidRDefault="00311760">
      <w:pPr>
        <w:pStyle w:val="Prrafodelista"/>
        <w:numPr>
          <w:ilvl w:val="0"/>
          <w:numId w:val="69"/>
        </w:numPr>
        <w:tabs>
          <w:tab w:val="left" w:pos="2409"/>
        </w:tabs>
        <w:spacing w:before="115"/>
        <w:ind w:right="144"/>
        <w:rPr>
          <w:sz w:val="19"/>
        </w:rPr>
      </w:pPr>
      <w:r>
        <w:rPr>
          <w:sz w:val="19"/>
        </w:rPr>
        <w:t>En los casos previstos en la cláusula 14.1 de condiciones generales acordará el rechazo de la/s oferta/s.</w:t>
      </w:r>
    </w:p>
    <w:p w:rsidR="00385A4F" w:rsidRDefault="00311760">
      <w:pPr>
        <w:pStyle w:val="Textoindependiente"/>
        <w:spacing w:before="119"/>
        <w:ind w:left="1842"/>
      </w:pPr>
      <w:r>
        <w:t>Una</w:t>
      </w:r>
      <w:r>
        <w:rPr>
          <w:spacing w:val="-6"/>
        </w:rPr>
        <w:t xml:space="preserve"> </w:t>
      </w:r>
      <w:r>
        <w:t>vez</w:t>
      </w:r>
      <w:r>
        <w:rPr>
          <w:spacing w:val="-5"/>
        </w:rPr>
        <w:t xml:space="preserve"> </w:t>
      </w:r>
      <w:r>
        <w:t>iniciada</w:t>
      </w:r>
      <w:r>
        <w:rPr>
          <w:spacing w:val="-7"/>
        </w:rPr>
        <w:t xml:space="preserve"> </w:t>
      </w:r>
      <w:r>
        <w:t>la</w:t>
      </w:r>
      <w:r>
        <w:rPr>
          <w:spacing w:val="-7"/>
        </w:rPr>
        <w:t xml:space="preserve"> </w:t>
      </w:r>
      <w:r>
        <w:t>parte</w:t>
      </w:r>
      <w:r>
        <w:rPr>
          <w:spacing w:val="-3"/>
        </w:rPr>
        <w:t xml:space="preserve"> </w:t>
      </w:r>
      <w:r>
        <w:t>de</w:t>
      </w:r>
      <w:r>
        <w:rPr>
          <w:spacing w:val="-6"/>
        </w:rPr>
        <w:t xml:space="preserve"> </w:t>
      </w:r>
      <w:r>
        <w:t>la</w:t>
      </w:r>
      <w:r>
        <w:rPr>
          <w:spacing w:val="-7"/>
        </w:rPr>
        <w:t xml:space="preserve"> </w:t>
      </w:r>
      <w:r>
        <w:t>sesión</w:t>
      </w:r>
      <w:r>
        <w:rPr>
          <w:spacing w:val="-6"/>
        </w:rPr>
        <w:t xml:space="preserve"> </w:t>
      </w:r>
      <w:r>
        <w:t>que</w:t>
      </w:r>
      <w:r>
        <w:rPr>
          <w:spacing w:val="-4"/>
        </w:rPr>
        <w:t xml:space="preserve"> </w:t>
      </w:r>
      <w:r>
        <w:t>tiene</w:t>
      </w:r>
      <w:r>
        <w:rPr>
          <w:spacing w:val="-5"/>
        </w:rPr>
        <w:t xml:space="preserve"> </w:t>
      </w:r>
      <w:r>
        <w:t>carácter</w:t>
      </w:r>
      <w:r>
        <w:rPr>
          <w:spacing w:val="-5"/>
        </w:rPr>
        <w:t xml:space="preserve"> </w:t>
      </w:r>
      <w:r>
        <w:rPr>
          <w:spacing w:val="-2"/>
        </w:rPr>
        <w:t>público:</w:t>
      </w:r>
    </w:p>
    <w:p w:rsidR="00385A4F" w:rsidRDefault="00311760">
      <w:pPr>
        <w:pStyle w:val="Prrafodelista"/>
        <w:numPr>
          <w:ilvl w:val="0"/>
          <w:numId w:val="69"/>
        </w:numPr>
        <w:tabs>
          <w:tab w:val="left" w:pos="2409"/>
        </w:tabs>
        <w:spacing w:before="120"/>
        <w:ind w:right="139"/>
        <w:rPr>
          <w:sz w:val="19"/>
        </w:rPr>
      </w:pPr>
      <w:r>
        <w:rPr>
          <w:sz w:val="19"/>
        </w:rPr>
        <w:t>Comunicará a las personas asistentes a la sesión las puntuaciones asignadas a cada oferta y, en su caso, dará cuenta de las ofertas rechazadas y las razones del rechazo.</w:t>
      </w:r>
    </w:p>
    <w:p w:rsidR="00385A4F" w:rsidRDefault="00311760">
      <w:pPr>
        <w:pStyle w:val="Textoindependiente"/>
        <w:spacing w:before="117"/>
        <w:ind w:left="1559" w:right="143"/>
        <w:jc w:val="both"/>
      </w:pPr>
      <w:r>
        <w:t>En el supuesto excepcional previsto en la cláusula 16.3 de condiciones generales, antes de</w:t>
      </w:r>
      <w:r>
        <w:rPr>
          <w:spacing w:val="-2"/>
        </w:rPr>
        <w:t xml:space="preserve"> </w:t>
      </w:r>
      <w:r>
        <w:t>efectuar la apertura, la</w:t>
      </w:r>
      <w:r>
        <w:rPr>
          <w:spacing w:val="-2"/>
        </w:rPr>
        <w:t xml:space="preserve"> </w:t>
      </w:r>
      <w:r>
        <w:t>mesa</w:t>
      </w:r>
      <w:r>
        <w:rPr>
          <w:spacing w:val="-2"/>
        </w:rPr>
        <w:t xml:space="preserve"> </w:t>
      </w:r>
      <w:r>
        <w:t>de contratación</w:t>
      </w:r>
      <w:r>
        <w:rPr>
          <w:spacing w:val="-1"/>
        </w:rPr>
        <w:t xml:space="preserve"> </w:t>
      </w:r>
      <w:r>
        <w:t>comunicará</w:t>
      </w:r>
      <w:r>
        <w:rPr>
          <w:spacing w:val="-2"/>
        </w:rPr>
        <w:t xml:space="preserve"> </w:t>
      </w:r>
      <w:r>
        <w:t>las</w:t>
      </w:r>
      <w:r>
        <w:rPr>
          <w:spacing w:val="-1"/>
        </w:rPr>
        <w:t xml:space="preserve"> </w:t>
      </w:r>
      <w:r>
        <w:t>puntuaciones</w:t>
      </w:r>
      <w:r>
        <w:rPr>
          <w:spacing w:val="-1"/>
        </w:rPr>
        <w:t xml:space="preserve"> </w:t>
      </w:r>
      <w:r>
        <w:t>asignadas por el comité de expertos u organismo técnico especializado y, en su caso, dará cuenta de las ofertas rechazadas y las razones de su rechazo.</w:t>
      </w:r>
    </w:p>
    <w:p w:rsidR="00385A4F" w:rsidRDefault="00311760">
      <w:pPr>
        <w:pStyle w:val="Ttulo4"/>
        <w:ind w:left="707"/>
      </w:pPr>
      <w:r>
        <w:t>17.1.2.-</w:t>
      </w:r>
      <w:r>
        <w:rPr>
          <w:spacing w:val="-7"/>
        </w:rPr>
        <w:t xml:space="preserve"> </w:t>
      </w:r>
      <w:r>
        <w:t>No</w:t>
      </w:r>
      <w:r>
        <w:rPr>
          <w:spacing w:val="-7"/>
        </w:rPr>
        <w:t xml:space="preserve"> </w:t>
      </w:r>
      <w:r>
        <w:t>se</w:t>
      </w:r>
      <w:r>
        <w:rPr>
          <w:spacing w:val="-7"/>
        </w:rPr>
        <w:t xml:space="preserve"> </w:t>
      </w:r>
      <w:r>
        <w:t>emplean</w:t>
      </w:r>
      <w:r>
        <w:rPr>
          <w:spacing w:val="-8"/>
        </w:rPr>
        <w:t xml:space="preserve"> </w:t>
      </w:r>
      <w:r>
        <w:t>criterios</w:t>
      </w:r>
      <w:r>
        <w:rPr>
          <w:spacing w:val="-8"/>
        </w:rPr>
        <w:t xml:space="preserve"> </w:t>
      </w:r>
      <w:r>
        <w:t>que</w:t>
      </w:r>
      <w:r>
        <w:rPr>
          <w:spacing w:val="-6"/>
        </w:rPr>
        <w:t xml:space="preserve"> </w:t>
      </w:r>
      <w:r>
        <w:t>exijan</w:t>
      </w:r>
      <w:r>
        <w:rPr>
          <w:spacing w:val="-8"/>
        </w:rPr>
        <w:t xml:space="preserve"> </w:t>
      </w:r>
      <w:r>
        <w:t>efectuar</w:t>
      </w:r>
      <w:r>
        <w:rPr>
          <w:spacing w:val="-8"/>
        </w:rPr>
        <w:t xml:space="preserve"> </w:t>
      </w:r>
      <w:r>
        <w:t>un</w:t>
      </w:r>
      <w:r>
        <w:rPr>
          <w:spacing w:val="-8"/>
        </w:rPr>
        <w:t xml:space="preserve"> </w:t>
      </w:r>
      <w:r>
        <w:t>juicio</w:t>
      </w:r>
      <w:r>
        <w:rPr>
          <w:spacing w:val="-6"/>
        </w:rPr>
        <w:t xml:space="preserve"> </w:t>
      </w:r>
      <w:r>
        <w:t>de</w:t>
      </w:r>
      <w:r>
        <w:rPr>
          <w:spacing w:val="-7"/>
        </w:rPr>
        <w:t xml:space="preserve"> </w:t>
      </w:r>
      <w:r>
        <w:rPr>
          <w:spacing w:val="-2"/>
        </w:rPr>
        <w:t>valor.</w:t>
      </w:r>
    </w:p>
    <w:p w:rsidR="00385A4F" w:rsidRDefault="00385A4F">
      <w:pPr>
        <w:pStyle w:val="Ttulo4"/>
        <w:sectPr w:rsidR="00385A4F">
          <w:pgSz w:w="11910" w:h="16840"/>
          <w:pgMar w:top="1240" w:right="708" w:bottom="680" w:left="992" w:header="283" w:footer="485" w:gutter="0"/>
          <w:cols w:space="720"/>
        </w:sectPr>
      </w:pPr>
    </w:p>
    <w:p w:rsidR="00385A4F" w:rsidRDefault="00385A4F">
      <w:pPr>
        <w:pStyle w:val="Textoindependiente"/>
        <w:spacing w:before="108"/>
        <w:rPr>
          <w:b/>
        </w:rPr>
      </w:pPr>
    </w:p>
    <w:p w:rsidR="00385A4F" w:rsidRDefault="00311760">
      <w:pPr>
        <w:pStyle w:val="Textoindependiente"/>
        <w:ind w:left="1559"/>
      </w:pPr>
      <w:r>
        <w:t>Antes</w:t>
      </w:r>
      <w:r>
        <w:rPr>
          <w:spacing w:val="40"/>
        </w:rPr>
        <w:t xml:space="preserve"> </w:t>
      </w:r>
      <w:r>
        <w:t>de</w:t>
      </w:r>
      <w:r>
        <w:rPr>
          <w:spacing w:val="40"/>
        </w:rPr>
        <w:t xml:space="preserve"> </w:t>
      </w:r>
      <w:r>
        <w:t>efectuar</w:t>
      </w:r>
      <w:r>
        <w:rPr>
          <w:spacing w:val="40"/>
        </w:rPr>
        <w:t xml:space="preserve"> </w:t>
      </w:r>
      <w:r>
        <w:t>la</w:t>
      </w:r>
      <w:r>
        <w:rPr>
          <w:spacing w:val="40"/>
        </w:rPr>
        <w:t xml:space="preserve"> </w:t>
      </w:r>
      <w:r>
        <w:t>apertura,</w:t>
      </w:r>
      <w:r>
        <w:rPr>
          <w:spacing w:val="40"/>
        </w:rPr>
        <w:t xml:space="preserve"> </w:t>
      </w:r>
      <w:r>
        <w:t>la</w:t>
      </w:r>
      <w:r>
        <w:rPr>
          <w:spacing w:val="40"/>
        </w:rPr>
        <w:t xml:space="preserve"> </w:t>
      </w:r>
      <w:r>
        <w:t>mesa</w:t>
      </w:r>
      <w:r>
        <w:rPr>
          <w:spacing w:val="40"/>
        </w:rPr>
        <w:t xml:space="preserve"> </w:t>
      </w:r>
      <w:r>
        <w:t>de</w:t>
      </w:r>
      <w:r>
        <w:rPr>
          <w:spacing w:val="40"/>
        </w:rPr>
        <w:t xml:space="preserve"> </w:t>
      </w:r>
      <w:r>
        <w:t>contratación</w:t>
      </w:r>
      <w:r>
        <w:rPr>
          <w:spacing w:val="40"/>
        </w:rPr>
        <w:t xml:space="preserve"> </w:t>
      </w:r>
      <w:r>
        <w:t>dará</w:t>
      </w:r>
      <w:r>
        <w:rPr>
          <w:spacing w:val="40"/>
        </w:rPr>
        <w:t xml:space="preserve"> </w:t>
      </w:r>
      <w:r>
        <w:t>conocimiento</w:t>
      </w:r>
      <w:r>
        <w:rPr>
          <w:spacing w:val="40"/>
        </w:rPr>
        <w:t xml:space="preserve"> </w:t>
      </w:r>
      <w:r>
        <w:t>sobre</w:t>
      </w:r>
      <w:r>
        <w:rPr>
          <w:spacing w:val="40"/>
        </w:rPr>
        <w:t xml:space="preserve"> </w:t>
      </w:r>
      <w:r>
        <w:t>la admisión o exclusión de licitadoras.</w:t>
      </w:r>
    </w:p>
    <w:p w:rsidR="00385A4F" w:rsidRDefault="00311760">
      <w:pPr>
        <w:pStyle w:val="Ttulo4"/>
        <w:jc w:val="both"/>
      </w:pPr>
      <w:r>
        <w:t>17.2.-</w:t>
      </w:r>
      <w:r>
        <w:rPr>
          <w:spacing w:val="-8"/>
        </w:rPr>
        <w:t xml:space="preserve"> </w:t>
      </w:r>
      <w:r>
        <w:t>Apertura</w:t>
      </w:r>
      <w:r>
        <w:rPr>
          <w:spacing w:val="-8"/>
        </w:rPr>
        <w:t xml:space="preserve"> </w:t>
      </w:r>
      <w:r>
        <w:t>de</w:t>
      </w:r>
      <w:r>
        <w:rPr>
          <w:spacing w:val="-6"/>
        </w:rPr>
        <w:t xml:space="preserve"> </w:t>
      </w:r>
      <w:r>
        <w:t>sobres</w:t>
      </w:r>
      <w:r>
        <w:rPr>
          <w:spacing w:val="-8"/>
        </w:rPr>
        <w:t xml:space="preserve"> </w:t>
      </w:r>
      <w:r>
        <w:t>y</w:t>
      </w:r>
      <w:r>
        <w:rPr>
          <w:spacing w:val="-8"/>
        </w:rPr>
        <w:t xml:space="preserve"> </w:t>
      </w:r>
      <w:r>
        <w:t>lectura</w:t>
      </w:r>
      <w:r>
        <w:rPr>
          <w:spacing w:val="-8"/>
        </w:rPr>
        <w:t xml:space="preserve"> </w:t>
      </w:r>
      <w:r>
        <w:t>de</w:t>
      </w:r>
      <w:r>
        <w:rPr>
          <w:spacing w:val="-6"/>
        </w:rPr>
        <w:t xml:space="preserve"> </w:t>
      </w:r>
      <w:r>
        <w:rPr>
          <w:spacing w:val="-2"/>
        </w:rPr>
        <w:t>ofertas.</w:t>
      </w:r>
    </w:p>
    <w:p w:rsidR="00385A4F" w:rsidRDefault="00311760">
      <w:pPr>
        <w:pStyle w:val="Textoindependiente"/>
        <w:spacing w:before="117"/>
        <w:ind w:left="707" w:right="142"/>
        <w:jc w:val="both"/>
      </w:pPr>
      <w:r>
        <w:t>La mesa de contratación, tras realizar las actuaciones previas, realizará en sesión pública, la apertura</w:t>
      </w:r>
      <w:r>
        <w:rPr>
          <w:spacing w:val="-4"/>
        </w:rPr>
        <w:t xml:space="preserve"> </w:t>
      </w:r>
      <w:r>
        <w:t>de</w:t>
      </w:r>
      <w:r>
        <w:rPr>
          <w:spacing w:val="-6"/>
        </w:rPr>
        <w:t xml:space="preserve"> </w:t>
      </w:r>
      <w:r>
        <w:t>los</w:t>
      </w:r>
      <w:r>
        <w:rPr>
          <w:spacing w:val="-6"/>
        </w:rPr>
        <w:t xml:space="preserve"> </w:t>
      </w:r>
      <w:r>
        <w:t>sobres</w:t>
      </w:r>
      <w:r>
        <w:rPr>
          <w:spacing w:val="-6"/>
        </w:rPr>
        <w:t xml:space="preserve"> </w:t>
      </w:r>
      <w:r>
        <w:t>B</w:t>
      </w:r>
      <w:r>
        <w:rPr>
          <w:spacing w:val="-3"/>
        </w:rPr>
        <w:t xml:space="preserve"> </w:t>
      </w:r>
      <w:r>
        <w:t>presentados</w:t>
      </w:r>
      <w:r>
        <w:rPr>
          <w:spacing w:val="-6"/>
        </w:rPr>
        <w:t xml:space="preserve"> </w:t>
      </w:r>
      <w:r>
        <w:t>por</w:t>
      </w:r>
      <w:r>
        <w:rPr>
          <w:spacing w:val="-5"/>
        </w:rPr>
        <w:t xml:space="preserve"> </w:t>
      </w:r>
      <w:r>
        <w:t>las</w:t>
      </w:r>
      <w:r>
        <w:rPr>
          <w:spacing w:val="-6"/>
        </w:rPr>
        <w:t xml:space="preserve"> </w:t>
      </w:r>
      <w:r>
        <w:t>licitadoras</w:t>
      </w:r>
      <w:r>
        <w:rPr>
          <w:spacing w:val="-6"/>
        </w:rPr>
        <w:t xml:space="preserve"> </w:t>
      </w:r>
      <w:r>
        <w:t>cuyas</w:t>
      </w:r>
      <w:r>
        <w:rPr>
          <w:spacing w:val="-6"/>
        </w:rPr>
        <w:t xml:space="preserve"> </w:t>
      </w:r>
      <w:r>
        <w:t>ofertas</w:t>
      </w:r>
      <w:r>
        <w:rPr>
          <w:spacing w:val="-6"/>
        </w:rPr>
        <w:t xml:space="preserve"> </w:t>
      </w:r>
      <w:r>
        <w:t>no</w:t>
      </w:r>
      <w:r>
        <w:rPr>
          <w:spacing w:val="-5"/>
        </w:rPr>
        <w:t xml:space="preserve"> </w:t>
      </w:r>
      <w:r>
        <w:t>hayan</w:t>
      </w:r>
      <w:r>
        <w:rPr>
          <w:spacing w:val="-5"/>
        </w:rPr>
        <w:t xml:space="preserve"> </w:t>
      </w:r>
      <w:r>
        <w:t>sido</w:t>
      </w:r>
      <w:r>
        <w:rPr>
          <w:spacing w:val="-6"/>
        </w:rPr>
        <w:t xml:space="preserve"> </w:t>
      </w:r>
      <w:r>
        <w:t>rechazadas</w:t>
      </w:r>
      <w:r>
        <w:rPr>
          <w:spacing w:val="-6"/>
        </w:rPr>
        <w:t xml:space="preserve"> </w:t>
      </w:r>
      <w:r>
        <w:t>y procederá a la lectura de las ofertas.</w:t>
      </w:r>
    </w:p>
    <w:p w:rsidR="00385A4F" w:rsidRDefault="00311760">
      <w:pPr>
        <w:pStyle w:val="Textoindependiente"/>
        <w:spacing w:before="1"/>
        <w:rPr>
          <w:sz w:val="18"/>
        </w:rPr>
      </w:pPr>
      <w:r>
        <w:rPr>
          <w:noProof/>
          <w:sz w:val="18"/>
        </w:rPr>
        <mc:AlternateContent>
          <mc:Choice Requires="wps">
            <w:drawing>
              <wp:anchor distT="0" distB="0" distL="0" distR="0" simplePos="0" relativeHeight="251689984" behindDoc="1" locked="0" layoutInCell="1" allowOverlap="1">
                <wp:simplePos x="0" y="0"/>
                <wp:positionH relativeFrom="page">
                  <wp:posOffset>701040</wp:posOffset>
                </wp:positionH>
                <wp:positionV relativeFrom="paragraph">
                  <wp:posOffset>155309</wp:posOffset>
                </wp:positionV>
                <wp:extent cx="6339840"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07CFB8" id="Graphic 97" o:spid="_x0000_s1026" style="position:absolute;margin-left:55.2pt;margin-top:12.25pt;width:499.2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fws7iNgIAAOM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rsidR="00385A4F" w:rsidRDefault="00311760">
      <w:pPr>
        <w:pStyle w:val="Ttulo3"/>
      </w:pPr>
      <w:bookmarkStart w:id="60" w:name="_bookmark54"/>
      <w:bookmarkEnd w:id="60"/>
      <w:r>
        <w:t>18.-</w:t>
      </w:r>
      <w:r>
        <w:rPr>
          <w:spacing w:val="-9"/>
        </w:rPr>
        <w:t xml:space="preserve"> </w:t>
      </w:r>
      <w:r>
        <w:t>EVALUACIÓN</w:t>
      </w:r>
      <w:r>
        <w:rPr>
          <w:spacing w:val="-8"/>
        </w:rPr>
        <w:t xml:space="preserve"> </w:t>
      </w:r>
      <w:r>
        <w:t>DE</w:t>
      </w:r>
      <w:r>
        <w:rPr>
          <w:spacing w:val="-7"/>
        </w:rPr>
        <w:t xml:space="preserve"> </w:t>
      </w:r>
      <w:r>
        <w:rPr>
          <w:spacing w:val="-2"/>
        </w:rPr>
        <w:t>OFERTAS</w:t>
      </w:r>
    </w:p>
    <w:p w:rsidR="00385A4F" w:rsidRDefault="00311760">
      <w:pPr>
        <w:pStyle w:val="Textoindependiente"/>
        <w:spacing w:before="117"/>
        <w:ind w:left="424" w:right="146"/>
        <w:jc w:val="both"/>
      </w:pPr>
      <w:r>
        <w:t>A continuación, la mesa de contratación efectuará las siguientes actuaciones en las sesiones que resulten necesarias:</w:t>
      </w:r>
    </w:p>
    <w:p w:rsidR="00385A4F" w:rsidRDefault="00311760">
      <w:pPr>
        <w:pStyle w:val="Textoindependiente"/>
        <w:spacing w:before="119" w:line="242" w:lineRule="auto"/>
        <w:ind w:left="993" w:right="147" w:hanging="569"/>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rsidR="00385A4F" w:rsidRDefault="00311760">
      <w:pPr>
        <w:pStyle w:val="Textoindependiente"/>
        <w:spacing w:before="114" w:line="231" w:lineRule="exact"/>
        <w:ind w:left="424"/>
        <w:jc w:val="both"/>
      </w:pPr>
      <w:r>
        <w:rPr>
          <w:b/>
          <w:spacing w:val="-2"/>
        </w:rPr>
        <w:t>18.2.-</w:t>
      </w:r>
      <w:r>
        <w:rPr>
          <w:b/>
          <w:spacing w:val="-10"/>
        </w:rPr>
        <w:t xml:space="preserve"> </w:t>
      </w:r>
      <w:r>
        <w:rPr>
          <w:spacing w:val="-2"/>
        </w:rPr>
        <w:t>Comprobará</w:t>
      </w:r>
      <w:r>
        <w:rPr>
          <w:spacing w:val="-9"/>
        </w:rPr>
        <w:t xml:space="preserve"> </w:t>
      </w:r>
      <w:r>
        <w:rPr>
          <w:spacing w:val="-2"/>
        </w:rPr>
        <w:t>si</w:t>
      </w:r>
      <w:r>
        <w:rPr>
          <w:spacing w:val="-9"/>
        </w:rPr>
        <w:t xml:space="preserve"> </w:t>
      </w:r>
      <w:r>
        <w:rPr>
          <w:spacing w:val="-2"/>
        </w:rPr>
        <w:t>las</w:t>
      </w:r>
      <w:r>
        <w:rPr>
          <w:spacing w:val="-8"/>
        </w:rPr>
        <w:t xml:space="preserve"> </w:t>
      </w:r>
      <w:r>
        <w:rPr>
          <w:spacing w:val="-2"/>
        </w:rPr>
        <w:t>ofertas</w:t>
      </w:r>
      <w:r>
        <w:rPr>
          <w:spacing w:val="-8"/>
        </w:rPr>
        <w:t xml:space="preserve"> </w:t>
      </w:r>
      <w:r>
        <w:rPr>
          <w:spacing w:val="-2"/>
        </w:rPr>
        <w:t>admitidas</w:t>
      </w:r>
      <w:r>
        <w:rPr>
          <w:spacing w:val="-8"/>
        </w:rPr>
        <w:t xml:space="preserve"> </w:t>
      </w:r>
      <w:r>
        <w:rPr>
          <w:spacing w:val="-2"/>
        </w:rPr>
        <w:t>rebasan</w:t>
      </w:r>
      <w:r>
        <w:rPr>
          <w:spacing w:val="-9"/>
        </w:rPr>
        <w:t xml:space="preserve"> </w:t>
      </w:r>
      <w:r>
        <w:rPr>
          <w:spacing w:val="-2"/>
        </w:rPr>
        <w:t>los</w:t>
      </w:r>
      <w:r>
        <w:rPr>
          <w:spacing w:val="-8"/>
        </w:rPr>
        <w:t xml:space="preserve"> </w:t>
      </w:r>
      <w:r>
        <w:rPr>
          <w:spacing w:val="-2"/>
        </w:rPr>
        <w:t>límites</w:t>
      </w:r>
      <w:r>
        <w:rPr>
          <w:spacing w:val="-9"/>
        </w:rPr>
        <w:t xml:space="preserve"> </w:t>
      </w:r>
      <w:r>
        <w:rPr>
          <w:spacing w:val="-2"/>
        </w:rPr>
        <w:t>establecidos,</w:t>
      </w:r>
      <w:r>
        <w:rPr>
          <w:spacing w:val="-5"/>
        </w:rPr>
        <w:t xml:space="preserve"> </w:t>
      </w:r>
      <w:r>
        <w:rPr>
          <w:spacing w:val="-2"/>
        </w:rPr>
        <w:t>en</w:t>
      </w:r>
      <w:r>
        <w:rPr>
          <w:spacing w:val="-8"/>
        </w:rPr>
        <w:t xml:space="preserve"> </w:t>
      </w:r>
      <w:r>
        <w:rPr>
          <w:spacing w:val="-2"/>
        </w:rPr>
        <w:t>su</w:t>
      </w:r>
      <w:r>
        <w:rPr>
          <w:spacing w:val="-9"/>
        </w:rPr>
        <w:t xml:space="preserve"> </w:t>
      </w:r>
      <w:r>
        <w:rPr>
          <w:spacing w:val="-2"/>
        </w:rPr>
        <w:t>caso,</w:t>
      </w:r>
      <w:r>
        <w:rPr>
          <w:spacing w:val="-8"/>
        </w:rPr>
        <w:t xml:space="preserve"> </w:t>
      </w:r>
      <w:r>
        <w:rPr>
          <w:spacing w:val="-2"/>
        </w:rPr>
        <w:t>en</w:t>
      </w:r>
      <w:r>
        <w:rPr>
          <w:spacing w:val="-1"/>
        </w:rPr>
        <w:t xml:space="preserve"> </w:t>
      </w:r>
      <w:r>
        <w:rPr>
          <w:spacing w:val="-2"/>
        </w:rPr>
        <w:t>la</w:t>
      </w:r>
      <w:r>
        <w:rPr>
          <w:spacing w:val="-9"/>
        </w:rPr>
        <w:t xml:space="preserve"> </w:t>
      </w:r>
      <w:r>
        <w:rPr>
          <w:spacing w:val="-2"/>
        </w:rPr>
        <w:t>cláusula</w:t>
      </w:r>
    </w:p>
    <w:p w:rsidR="00385A4F" w:rsidRDefault="00311760">
      <w:pPr>
        <w:pStyle w:val="Textoindependiente"/>
        <w:ind w:left="993" w:right="140"/>
        <w:jc w:val="both"/>
      </w:pPr>
      <w:r>
        <w:t>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rsidR="00385A4F" w:rsidRDefault="00311760">
      <w:pPr>
        <w:pStyle w:val="Textoindependiente"/>
        <w:spacing w:before="121"/>
        <w:ind w:left="993" w:right="142"/>
      </w:pPr>
      <w:r>
        <w:t>Finalizado</w:t>
      </w:r>
      <w:r>
        <w:rPr>
          <w:spacing w:val="-17"/>
        </w:rPr>
        <w:t xml:space="preserve"> </w:t>
      </w:r>
      <w:r>
        <w:t>ese</w:t>
      </w:r>
      <w:r>
        <w:rPr>
          <w:spacing w:val="-17"/>
        </w:rPr>
        <w:t xml:space="preserve"> </w:t>
      </w:r>
      <w:r>
        <w:t>procedimiento</w:t>
      </w:r>
      <w:r>
        <w:rPr>
          <w:spacing w:val="-17"/>
        </w:rPr>
        <w:t xml:space="preserve"> </w:t>
      </w:r>
      <w:r>
        <w:t>acordará</w:t>
      </w:r>
      <w:r>
        <w:rPr>
          <w:spacing w:val="-16"/>
        </w:rPr>
        <w:t xml:space="preserve"> </w:t>
      </w:r>
      <w:r>
        <w:t>proponer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la</w:t>
      </w:r>
      <w:r>
        <w:rPr>
          <w:spacing w:val="-16"/>
        </w:rPr>
        <w:t xml:space="preserve"> </w:t>
      </w:r>
      <w:r>
        <w:t>admisión</w:t>
      </w:r>
      <w:r>
        <w:rPr>
          <w:spacing w:val="-17"/>
        </w:rPr>
        <w:t xml:space="preserve"> </w:t>
      </w:r>
      <w:r>
        <w:t>o</w:t>
      </w:r>
      <w:r>
        <w:rPr>
          <w:spacing w:val="-17"/>
        </w:rPr>
        <w:t xml:space="preserve"> </w:t>
      </w:r>
      <w:r>
        <w:t>rechazo de la/s oferta/s que considere que no puede/n ser cumplidas/s.</w:t>
      </w:r>
    </w:p>
    <w:p w:rsidR="00385A4F" w:rsidRDefault="00311760">
      <w:pPr>
        <w:pStyle w:val="Textoindependiente"/>
        <w:spacing w:before="119" w:line="244" w:lineRule="auto"/>
        <w:ind w:left="993" w:right="150" w:hanging="569"/>
        <w:jc w:val="right"/>
      </w:pPr>
      <w:r>
        <w:rPr>
          <w:b/>
        </w:rPr>
        <w:t>18.3.-</w:t>
      </w:r>
      <w:r>
        <w:rPr>
          <w:b/>
          <w:spacing w:val="-6"/>
        </w:rPr>
        <w:t xml:space="preserve"> </w:t>
      </w:r>
      <w:r>
        <w:t>Calculará</w:t>
      </w:r>
      <w:r>
        <w:rPr>
          <w:spacing w:val="-7"/>
        </w:rPr>
        <w:t xml:space="preserve"> </w:t>
      </w:r>
      <w:r>
        <w:t>las</w:t>
      </w:r>
      <w:r>
        <w:rPr>
          <w:spacing w:val="-6"/>
        </w:rPr>
        <w:t xml:space="preserve"> </w:t>
      </w:r>
      <w:r>
        <w:t>puntuaciones</w:t>
      </w:r>
      <w:r>
        <w:rPr>
          <w:spacing w:val="-6"/>
        </w:rPr>
        <w:t xml:space="preserve"> </w:t>
      </w:r>
      <w:r>
        <w:t>de</w:t>
      </w:r>
      <w:r>
        <w:rPr>
          <w:spacing w:val="-6"/>
        </w:rPr>
        <w:t xml:space="preserve"> </w:t>
      </w:r>
      <w:r>
        <w:t>las</w:t>
      </w:r>
      <w:r>
        <w:rPr>
          <w:spacing w:val="-6"/>
        </w:rPr>
        <w:t xml:space="preserve"> </w:t>
      </w:r>
      <w:r>
        <w:t>ofertas</w:t>
      </w:r>
      <w:r>
        <w:rPr>
          <w:spacing w:val="-6"/>
        </w:rPr>
        <w:t xml:space="preserve"> </w:t>
      </w:r>
      <w:r>
        <w:t>y</w:t>
      </w:r>
      <w:r>
        <w:rPr>
          <w:spacing w:val="-5"/>
        </w:rPr>
        <w:t xml:space="preserve"> </w:t>
      </w:r>
      <w:r>
        <w:t>determinará</w:t>
      </w:r>
      <w:r>
        <w:rPr>
          <w:spacing w:val="-7"/>
        </w:rPr>
        <w:t xml:space="preserve"> </w:t>
      </w:r>
      <w:r>
        <w:t>cuál</w:t>
      </w:r>
      <w:r>
        <w:rPr>
          <w:spacing w:val="-5"/>
        </w:rPr>
        <w:t xml:space="preserve"> </w:t>
      </w:r>
      <w:r>
        <w:t>es</w:t>
      </w:r>
      <w:r>
        <w:rPr>
          <w:spacing w:val="-6"/>
        </w:rPr>
        <w:t xml:space="preserve"> </w:t>
      </w:r>
      <w:r>
        <w:t>la</w:t>
      </w:r>
      <w:r>
        <w:rPr>
          <w:spacing w:val="-7"/>
        </w:rPr>
        <w:t xml:space="preserve"> </w:t>
      </w:r>
      <w:r>
        <w:t>mejor</w:t>
      </w:r>
      <w:r>
        <w:rPr>
          <w:spacing w:val="-5"/>
        </w:rPr>
        <w:t xml:space="preserve"> </w:t>
      </w:r>
      <w:r>
        <w:t>mediante</w:t>
      </w:r>
      <w:r>
        <w:rPr>
          <w:spacing w:val="-6"/>
        </w:rPr>
        <w:t xml:space="preserve"> </w:t>
      </w:r>
      <w:r>
        <w:t>la</w:t>
      </w:r>
      <w:r>
        <w:rPr>
          <w:spacing w:val="-7"/>
        </w:rPr>
        <w:t xml:space="preserve"> </w:t>
      </w:r>
      <w:r>
        <w:t>suma</w:t>
      </w:r>
      <w:r>
        <w:rPr>
          <w:spacing w:val="-7"/>
        </w:rPr>
        <w:t xml:space="preserve"> </w:t>
      </w:r>
      <w:r>
        <w:t>de los</w:t>
      </w:r>
      <w:r>
        <w:rPr>
          <w:spacing w:val="-13"/>
        </w:rPr>
        <w:t xml:space="preserve"> </w:t>
      </w:r>
      <w:r>
        <w:t>puntos</w:t>
      </w:r>
      <w:r>
        <w:rPr>
          <w:spacing w:val="-10"/>
        </w:rPr>
        <w:t xml:space="preserve"> </w:t>
      </w:r>
      <w:r>
        <w:t>obtenidos</w:t>
      </w:r>
      <w:r>
        <w:rPr>
          <w:spacing w:val="-12"/>
        </w:rPr>
        <w:t xml:space="preserve"> </w:t>
      </w:r>
      <w:r>
        <w:t>por</w:t>
      </w:r>
      <w:r>
        <w:rPr>
          <w:spacing w:val="-10"/>
        </w:rPr>
        <w:t xml:space="preserve"> </w:t>
      </w:r>
      <w:r>
        <w:t>cada</w:t>
      </w:r>
      <w:r>
        <w:rPr>
          <w:spacing w:val="-12"/>
        </w:rPr>
        <w:t xml:space="preserve"> </w:t>
      </w:r>
      <w:r>
        <w:t>una</w:t>
      </w:r>
      <w:r>
        <w:rPr>
          <w:spacing w:val="-13"/>
        </w:rPr>
        <w:t xml:space="preserve"> </w:t>
      </w:r>
      <w:r>
        <w:t>de</w:t>
      </w:r>
      <w:r>
        <w:rPr>
          <w:spacing w:val="-10"/>
        </w:rPr>
        <w:t xml:space="preserve"> </w:t>
      </w:r>
      <w:r>
        <w:t>ellas</w:t>
      </w:r>
      <w:r>
        <w:rPr>
          <w:spacing w:val="-13"/>
        </w:rPr>
        <w:t xml:space="preserve"> </w:t>
      </w:r>
      <w:r>
        <w:t>en</w:t>
      </w:r>
      <w:r>
        <w:rPr>
          <w:spacing w:val="-9"/>
        </w:rPr>
        <w:t xml:space="preserve"> </w:t>
      </w:r>
      <w:r>
        <w:t>todos</w:t>
      </w:r>
      <w:r>
        <w:rPr>
          <w:spacing w:val="-13"/>
        </w:rPr>
        <w:t xml:space="preserve"> </w:t>
      </w:r>
      <w:r>
        <w:t>y</w:t>
      </w:r>
      <w:r>
        <w:rPr>
          <w:spacing w:val="-11"/>
        </w:rPr>
        <w:t xml:space="preserve"> </w:t>
      </w:r>
      <w:r>
        <w:t>cada</w:t>
      </w:r>
      <w:r>
        <w:rPr>
          <w:spacing w:val="-12"/>
        </w:rPr>
        <w:t xml:space="preserve"> </w:t>
      </w:r>
      <w:r>
        <w:t>uno</w:t>
      </w:r>
      <w:r>
        <w:rPr>
          <w:spacing w:val="-11"/>
        </w:rPr>
        <w:t xml:space="preserve"> </w:t>
      </w:r>
      <w:r>
        <w:t>de</w:t>
      </w:r>
      <w:r>
        <w:rPr>
          <w:spacing w:val="-11"/>
        </w:rPr>
        <w:t xml:space="preserve"> </w:t>
      </w:r>
      <w:r>
        <w:t>los</w:t>
      </w:r>
      <w:r>
        <w:rPr>
          <w:spacing w:val="-12"/>
        </w:rPr>
        <w:t xml:space="preserve"> </w:t>
      </w:r>
      <w:r>
        <w:t>criterios</w:t>
      </w:r>
      <w:r>
        <w:rPr>
          <w:spacing w:val="-13"/>
        </w:rPr>
        <w:t xml:space="preserve"> </w:t>
      </w:r>
      <w:r>
        <w:t>de</w:t>
      </w:r>
      <w:r>
        <w:rPr>
          <w:spacing w:val="-10"/>
        </w:rPr>
        <w:t xml:space="preserve"> </w:t>
      </w:r>
      <w:r>
        <w:rPr>
          <w:spacing w:val="-2"/>
        </w:rPr>
        <w:t>adjudicación.</w:t>
      </w:r>
    </w:p>
    <w:p w:rsidR="00385A4F" w:rsidRDefault="00311760">
      <w:pPr>
        <w:pStyle w:val="Textoindependiente"/>
        <w:spacing w:before="114"/>
        <w:ind w:right="144"/>
        <w:jc w:val="right"/>
      </w:pPr>
      <w:r>
        <w:t>Para</w:t>
      </w:r>
      <w:r>
        <w:rPr>
          <w:spacing w:val="-12"/>
        </w:rPr>
        <w:t xml:space="preserve"> </w:t>
      </w:r>
      <w:r>
        <w:t>efectuar</w:t>
      </w:r>
      <w:r>
        <w:rPr>
          <w:spacing w:val="-10"/>
        </w:rPr>
        <w:t xml:space="preserve"> </w:t>
      </w:r>
      <w:r>
        <w:t>el</w:t>
      </w:r>
      <w:r>
        <w:rPr>
          <w:spacing w:val="-8"/>
        </w:rPr>
        <w:t xml:space="preserve"> </w:t>
      </w:r>
      <w:r>
        <w:t>cálculo</w:t>
      </w:r>
      <w:r>
        <w:rPr>
          <w:spacing w:val="-11"/>
        </w:rPr>
        <w:t xml:space="preserve"> </w:t>
      </w:r>
      <w:r>
        <w:t>no</w:t>
      </w:r>
      <w:r>
        <w:rPr>
          <w:spacing w:val="-11"/>
        </w:rPr>
        <w:t xml:space="preserve"> </w:t>
      </w:r>
      <w:r>
        <w:t>tomará</w:t>
      </w:r>
      <w:r>
        <w:rPr>
          <w:spacing w:val="-10"/>
        </w:rPr>
        <w:t xml:space="preserve"> </w:t>
      </w:r>
      <w:r>
        <w:t>en</w:t>
      </w:r>
      <w:r>
        <w:rPr>
          <w:spacing w:val="-11"/>
        </w:rPr>
        <w:t xml:space="preserve"> </w:t>
      </w:r>
      <w:r>
        <w:t>consideración</w:t>
      </w:r>
      <w:r>
        <w:rPr>
          <w:spacing w:val="-11"/>
        </w:rPr>
        <w:t xml:space="preserve"> </w:t>
      </w:r>
      <w:r>
        <w:t>la/s</w:t>
      </w:r>
      <w:r>
        <w:rPr>
          <w:spacing w:val="-11"/>
        </w:rPr>
        <w:t xml:space="preserve"> </w:t>
      </w:r>
      <w:r>
        <w:t>oferta/s</w:t>
      </w:r>
      <w:r>
        <w:rPr>
          <w:spacing w:val="-11"/>
        </w:rPr>
        <w:t xml:space="preserve"> </w:t>
      </w:r>
      <w:r>
        <w:t>cuyo</w:t>
      </w:r>
      <w:r>
        <w:rPr>
          <w:spacing w:val="-9"/>
        </w:rPr>
        <w:t xml:space="preserve"> </w:t>
      </w:r>
      <w:r>
        <w:t>rechazo</w:t>
      </w:r>
      <w:r>
        <w:rPr>
          <w:spacing w:val="-11"/>
        </w:rPr>
        <w:t xml:space="preserve"> </w:t>
      </w:r>
      <w:r>
        <w:t>haya</w:t>
      </w:r>
      <w:r>
        <w:rPr>
          <w:spacing w:val="-11"/>
        </w:rPr>
        <w:t xml:space="preserve"> </w:t>
      </w:r>
      <w:r>
        <w:rPr>
          <w:spacing w:val="-2"/>
        </w:rPr>
        <w:t>propuesto.</w:t>
      </w:r>
    </w:p>
    <w:p w:rsidR="00385A4F" w:rsidRDefault="00311760">
      <w:pPr>
        <w:pStyle w:val="Textoindependiente"/>
        <w:spacing w:before="118"/>
        <w:ind w:left="424" w:right="139" w:firstLine="2"/>
        <w:jc w:val="both"/>
      </w:pPr>
      <w: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w:t>
      </w:r>
      <w:r>
        <w:rPr>
          <w:spacing w:val="-14"/>
        </w:rPr>
        <w:t xml:space="preserve"> </w:t>
      </w:r>
      <w:r>
        <w:t>indicado</w:t>
      </w:r>
      <w:r>
        <w:rPr>
          <w:spacing w:val="-14"/>
        </w:rPr>
        <w:t xml:space="preserve"> </w:t>
      </w:r>
      <w:r>
        <w:t>en</w:t>
      </w:r>
      <w:r>
        <w:rPr>
          <w:spacing w:val="-14"/>
        </w:rPr>
        <w:t xml:space="preserve"> </w:t>
      </w:r>
      <w:r>
        <w:t>la</w:t>
      </w:r>
      <w:r>
        <w:rPr>
          <w:spacing w:val="-15"/>
        </w:rPr>
        <w:t xml:space="preserve"> </w:t>
      </w:r>
      <w:r>
        <w:t>cláusula</w:t>
      </w:r>
      <w:r>
        <w:rPr>
          <w:spacing w:val="-15"/>
        </w:rPr>
        <w:t xml:space="preserve"> </w:t>
      </w:r>
      <w:r>
        <w:t>23</w:t>
      </w:r>
      <w:r>
        <w:rPr>
          <w:spacing w:val="-12"/>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4"/>
        </w:rPr>
        <w:t xml:space="preserve"> </w:t>
      </w:r>
      <w:r>
        <w:t>contrato.</w:t>
      </w:r>
      <w:r>
        <w:rPr>
          <w:spacing w:val="-14"/>
        </w:rPr>
        <w:t xml:space="preserve"> </w:t>
      </w:r>
      <w:r>
        <w:t>En</w:t>
      </w:r>
      <w:r>
        <w:rPr>
          <w:spacing w:val="-14"/>
        </w:rPr>
        <w:t xml:space="preserve"> </w:t>
      </w:r>
      <w:r>
        <w:t>el</w:t>
      </w:r>
      <w:r>
        <w:rPr>
          <w:spacing w:val="-11"/>
        </w:rPr>
        <w:t xml:space="preserve"> </w:t>
      </w:r>
      <w:r>
        <w:t>caso</w:t>
      </w:r>
      <w:r>
        <w:rPr>
          <w:spacing w:val="-14"/>
        </w:rPr>
        <w:t xml:space="preserve"> </w:t>
      </w:r>
      <w:r>
        <w:t>de</w:t>
      </w:r>
      <w:r>
        <w:rPr>
          <w:spacing w:val="-14"/>
        </w:rPr>
        <w:t xml:space="preserve"> </w:t>
      </w:r>
      <w:r>
        <w:t>que</w:t>
      </w:r>
      <w:r>
        <w:rPr>
          <w:spacing w:val="-15"/>
        </w:rPr>
        <w:t xml:space="preserve"> </w:t>
      </w:r>
      <w:r>
        <w:t>en</w:t>
      </w:r>
      <w:r>
        <w:rPr>
          <w:spacing w:val="-14"/>
        </w:rPr>
        <w:t xml:space="preserve"> </w:t>
      </w:r>
      <w:r>
        <w:t>la</w:t>
      </w:r>
      <w:r>
        <w:rPr>
          <w:spacing w:val="-15"/>
        </w:rPr>
        <w:t xml:space="preserve"> </w:t>
      </w:r>
      <w:r>
        <w:t>cláusula 23 de cláusulas específicas del contrato no se hubieran establecido criterios específicos, se estará a los criterios de desempate recogidos en la cláusula 19 de condiciones generales.</w:t>
      </w:r>
    </w:p>
    <w:p w:rsidR="00385A4F" w:rsidRDefault="00311760">
      <w:pPr>
        <w:pStyle w:val="Textoindependiente"/>
        <w:rPr>
          <w:sz w:val="18"/>
        </w:rPr>
      </w:pPr>
      <w:r>
        <w:rPr>
          <w:noProof/>
          <w:sz w:val="18"/>
        </w:rPr>
        <mc:AlternateContent>
          <mc:Choice Requires="wps">
            <w:drawing>
              <wp:anchor distT="0" distB="0" distL="0" distR="0" simplePos="0" relativeHeight="251691008" behindDoc="1" locked="0" layoutInCell="1" allowOverlap="1">
                <wp:simplePos x="0" y="0"/>
                <wp:positionH relativeFrom="page">
                  <wp:posOffset>701040</wp:posOffset>
                </wp:positionH>
                <wp:positionV relativeFrom="paragraph">
                  <wp:posOffset>154307</wp:posOffset>
                </wp:positionV>
                <wp:extent cx="6339840" cy="635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220F40" id="Graphic 98" o:spid="_x0000_s1026" style="position:absolute;margin-left:55.2pt;margin-top:12.15pt;width:499.2pt;height:.5pt;z-index:-2516254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Dy1ck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61" w:name="_bookmark55"/>
      <w:bookmarkEnd w:id="61"/>
      <w:r>
        <w:t>19.-</w:t>
      </w:r>
      <w:r>
        <w:rPr>
          <w:spacing w:val="-10"/>
        </w:rPr>
        <w:t xml:space="preserve"> </w:t>
      </w:r>
      <w:r>
        <w:t>CRITERIOS</w:t>
      </w:r>
      <w:r>
        <w:rPr>
          <w:spacing w:val="-8"/>
        </w:rPr>
        <w:t xml:space="preserve"> </w:t>
      </w:r>
      <w:r>
        <w:t>DE</w:t>
      </w:r>
      <w:r>
        <w:rPr>
          <w:spacing w:val="-10"/>
        </w:rPr>
        <w:t xml:space="preserve"> </w:t>
      </w:r>
      <w:r>
        <w:rPr>
          <w:spacing w:val="-2"/>
        </w:rPr>
        <w:t>DESEMPATE</w:t>
      </w:r>
    </w:p>
    <w:p w:rsidR="00385A4F" w:rsidRDefault="00311760">
      <w:pPr>
        <w:pStyle w:val="Textoindependiente"/>
        <w:spacing w:before="117"/>
        <w:ind w:left="424" w:right="143"/>
        <w:jc w:val="both"/>
      </w:pPr>
      <w:r>
        <w:rPr>
          <w:spacing w:val="-2"/>
        </w:rPr>
        <w:t>En</w:t>
      </w:r>
      <w:r>
        <w:rPr>
          <w:spacing w:val="-8"/>
        </w:rPr>
        <w:t xml:space="preserve"> </w:t>
      </w:r>
      <w:r>
        <w:rPr>
          <w:spacing w:val="-2"/>
        </w:rPr>
        <w:t>defecto</w:t>
      </w:r>
      <w:r>
        <w:rPr>
          <w:spacing w:val="-8"/>
        </w:rPr>
        <w:t xml:space="preserve"> </w:t>
      </w:r>
      <w:r>
        <w:rPr>
          <w:spacing w:val="-2"/>
        </w:rPr>
        <w:t>de</w:t>
      </w:r>
      <w:r>
        <w:rPr>
          <w:spacing w:val="-8"/>
        </w:rPr>
        <w:t xml:space="preserve"> </w:t>
      </w:r>
      <w:r>
        <w:rPr>
          <w:spacing w:val="-2"/>
        </w:rPr>
        <w:t>previsión</w:t>
      </w:r>
      <w:r>
        <w:rPr>
          <w:spacing w:val="-8"/>
        </w:rPr>
        <w:t xml:space="preserve"> </w:t>
      </w:r>
      <w:r>
        <w:rPr>
          <w:spacing w:val="-2"/>
        </w:rPr>
        <w:t>de</w:t>
      </w:r>
      <w:r>
        <w:rPr>
          <w:spacing w:val="-8"/>
        </w:rPr>
        <w:t xml:space="preserve"> </w:t>
      </w:r>
      <w:r>
        <w:rPr>
          <w:spacing w:val="-2"/>
        </w:rPr>
        <w:t>criterios</w:t>
      </w:r>
      <w:r>
        <w:rPr>
          <w:spacing w:val="-8"/>
        </w:rPr>
        <w:t xml:space="preserve"> </w:t>
      </w:r>
      <w:r>
        <w:rPr>
          <w:spacing w:val="-2"/>
        </w:rPr>
        <w:t>específicos</w:t>
      </w:r>
      <w:r>
        <w:rPr>
          <w:spacing w:val="-8"/>
        </w:rPr>
        <w:t xml:space="preserve"> </w:t>
      </w:r>
      <w:r>
        <w:rPr>
          <w:spacing w:val="-2"/>
        </w:rPr>
        <w:t>de</w:t>
      </w:r>
      <w:r>
        <w:rPr>
          <w:spacing w:val="-6"/>
        </w:rPr>
        <w:t xml:space="preserve"> </w:t>
      </w:r>
      <w:r>
        <w:rPr>
          <w:spacing w:val="-2"/>
        </w:rPr>
        <w:t>desempate en</w:t>
      </w:r>
      <w:r>
        <w:rPr>
          <w:spacing w:val="-8"/>
        </w:rPr>
        <w:t xml:space="preserve"> </w:t>
      </w:r>
      <w:r>
        <w:rPr>
          <w:spacing w:val="-2"/>
        </w:rPr>
        <w:t>la</w:t>
      </w:r>
      <w:r>
        <w:rPr>
          <w:spacing w:val="-9"/>
        </w:rPr>
        <w:t xml:space="preserve"> </w:t>
      </w:r>
      <w:r>
        <w:rPr>
          <w:spacing w:val="-2"/>
        </w:rPr>
        <w:t>cláusula</w:t>
      </w:r>
      <w:r>
        <w:rPr>
          <w:spacing w:val="-7"/>
        </w:rPr>
        <w:t xml:space="preserve"> </w:t>
      </w:r>
      <w:r>
        <w:rPr>
          <w:spacing w:val="-2"/>
        </w:rPr>
        <w:t>23</w:t>
      </w:r>
      <w:r>
        <w:rPr>
          <w:spacing w:val="-8"/>
        </w:rPr>
        <w:t xml:space="preserve"> </w:t>
      </w:r>
      <w:r>
        <w:rPr>
          <w:spacing w:val="-2"/>
        </w:rPr>
        <w:t>de</w:t>
      </w:r>
      <w:r>
        <w:rPr>
          <w:spacing w:val="-9"/>
        </w:rPr>
        <w:t xml:space="preserve"> </w:t>
      </w:r>
      <w:r>
        <w:rPr>
          <w:spacing w:val="-2"/>
        </w:rPr>
        <w:t>cláusulas</w:t>
      </w:r>
      <w:r>
        <w:rPr>
          <w:spacing w:val="-8"/>
        </w:rPr>
        <w:t xml:space="preserve"> </w:t>
      </w:r>
      <w:r>
        <w:rPr>
          <w:spacing w:val="-2"/>
        </w:rPr>
        <w:t xml:space="preserve">específicas </w:t>
      </w:r>
      <w:r>
        <w:t>del contrato, el empate entre varias ofertas tras la aplicación de los criterios de adjudicación del contrato se resolverá mediante la aplicación por orden de los siguientes criterios sociales, referidos al momento de finalizar el plazo de presentación de ofertas:</w:t>
      </w:r>
    </w:p>
    <w:p w:rsidR="00385A4F" w:rsidRDefault="00311760">
      <w:pPr>
        <w:pStyle w:val="Prrafodelista"/>
        <w:numPr>
          <w:ilvl w:val="0"/>
          <w:numId w:val="68"/>
        </w:numPr>
        <w:tabs>
          <w:tab w:val="left" w:pos="991"/>
          <w:tab w:val="left" w:pos="993"/>
        </w:tabs>
        <w:spacing w:before="120"/>
        <w:ind w:right="139"/>
        <w:rPr>
          <w:sz w:val="19"/>
        </w:rPr>
      </w:pPr>
      <w:r>
        <w:rPr>
          <w:sz w:val="19"/>
        </w:rPr>
        <w:t>Mayor</w:t>
      </w:r>
      <w:r>
        <w:rPr>
          <w:spacing w:val="-5"/>
          <w:sz w:val="19"/>
        </w:rPr>
        <w:t xml:space="preserve"> </w:t>
      </w:r>
      <w:r>
        <w:rPr>
          <w:sz w:val="19"/>
        </w:rPr>
        <w:t>porcentaje</w:t>
      </w:r>
      <w:r>
        <w:rPr>
          <w:spacing w:val="-6"/>
          <w:sz w:val="19"/>
        </w:rPr>
        <w:t xml:space="preserve"> </w:t>
      </w:r>
      <w:r>
        <w:rPr>
          <w:sz w:val="19"/>
        </w:rPr>
        <w:t>de</w:t>
      </w:r>
      <w:r>
        <w:rPr>
          <w:spacing w:val="-4"/>
          <w:sz w:val="19"/>
        </w:rPr>
        <w:t xml:space="preserve"> </w:t>
      </w:r>
      <w:r>
        <w:rPr>
          <w:sz w:val="19"/>
        </w:rPr>
        <w:t>personas</w:t>
      </w:r>
      <w:r>
        <w:rPr>
          <w:spacing w:val="-6"/>
          <w:sz w:val="19"/>
        </w:rPr>
        <w:t xml:space="preserve"> </w:t>
      </w:r>
      <w:r>
        <w:rPr>
          <w:sz w:val="19"/>
        </w:rPr>
        <w:t>trabajadoras</w:t>
      </w:r>
      <w:r>
        <w:rPr>
          <w:spacing w:val="-6"/>
          <w:sz w:val="19"/>
        </w:rPr>
        <w:t xml:space="preserve"> </w:t>
      </w:r>
      <w:r>
        <w:rPr>
          <w:sz w:val="19"/>
        </w:rPr>
        <w:t>con</w:t>
      </w:r>
      <w:r>
        <w:rPr>
          <w:spacing w:val="-5"/>
          <w:sz w:val="19"/>
        </w:rPr>
        <w:t xml:space="preserve"> </w:t>
      </w:r>
      <w:r>
        <w:rPr>
          <w:sz w:val="19"/>
        </w:rPr>
        <w:t>discapacidad</w:t>
      </w:r>
      <w:r>
        <w:rPr>
          <w:spacing w:val="-6"/>
          <w:sz w:val="19"/>
        </w:rPr>
        <w:t xml:space="preserve"> </w:t>
      </w:r>
      <w:r>
        <w:rPr>
          <w:sz w:val="19"/>
        </w:rPr>
        <w:t>o</w:t>
      </w:r>
      <w:r>
        <w:rPr>
          <w:spacing w:val="-5"/>
          <w:sz w:val="19"/>
        </w:rPr>
        <w:t xml:space="preserve"> </w:t>
      </w:r>
      <w:r>
        <w:rPr>
          <w:sz w:val="19"/>
        </w:rPr>
        <w:t>en</w:t>
      </w:r>
      <w:r>
        <w:rPr>
          <w:spacing w:val="-4"/>
          <w:sz w:val="19"/>
        </w:rPr>
        <w:t xml:space="preserve"> </w:t>
      </w:r>
      <w:r>
        <w:rPr>
          <w:sz w:val="19"/>
        </w:rPr>
        <w:t>situación</w:t>
      </w:r>
      <w:r>
        <w:rPr>
          <w:spacing w:val="-5"/>
          <w:sz w:val="19"/>
        </w:rPr>
        <w:t xml:space="preserve"> </w:t>
      </w:r>
      <w:r>
        <w:rPr>
          <w:sz w:val="19"/>
        </w:rPr>
        <w:t>de</w:t>
      </w:r>
      <w:r>
        <w:rPr>
          <w:spacing w:val="-6"/>
          <w:sz w:val="19"/>
        </w:rPr>
        <w:t xml:space="preserve"> </w:t>
      </w:r>
      <w:r>
        <w:rPr>
          <w:sz w:val="19"/>
        </w:rPr>
        <w:t>exclusión</w:t>
      </w:r>
      <w:r>
        <w:rPr>
          <w:spacing w:val="-5"/>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rsidR="00385A4F" w:rsidRDefault="00311760">
      <w:pPr>
        <w:pStyle w:val="Prrafodelista"/>
        <w:numPr>
          <w:ilvl w:val="0"/>
          <w:numId w:val="68"/>
        </w:numPr>
        <w:tabs>
          <w:tab w:val="left" w:pos="992"/>
        </w:tabs>
        <w:spacing w:before="124"/>
        <w:ind w:left="992" w:hanging="282"/>
        <w:rPr>
          <w:sz w:val="19"/>
        </w:rPr>
      </w:pPr>
      <w:r>
        <w:rPr>
          <w:sz w:val="19"/>
        </w:rPr>
        <w:t>Menor</w:t>
      </w:r>
      <w:r>
        <w:rPr>
          <w:spacing w:val="-6"/>
          <w:sz w:val="19"/>
        </w:rPr>
        <w:t xml:space="preserve"> </w:t>
      </w:r>
      <w:r>
        <w:rPr>
          <w:sz w:val="19"/>
        </w:rPr>
        <w:t>porcentaje</w:t>
      </w:r>
      <w:r>
        <w:rPr>
          <w:spacing w:val="-5"/>
          <w:sz w:val="19"/>
        </w:rPr>
        <w:t xml:space="preserve"> </w:t>
      </w:r>
      <w:r>
        <w:rPr>
          <w:sz w:val="19"/>
        </w:rPr>
        <w:t>de</w:t>
      </w:r>
      <w:r>
        <w:rPr>
          <w:spacing w:val="-5"/>
          <w:sz w:val="19"/>
        </w:rPr>
        <w:t xml:space="preserve"> </w:t>
      </w:r>
      <w:r>
        <w:rPr>
          <w:sz w:val="19"/>
        </w:rPr>
        <w:t>contratos</w:t>
      </w:r>
      <w:r>
        <w:rPr>
          <w:spacing w:val="-6"/>
          <w:sz w:val="19"/>
        </w:rPr>
        <w:t xml:space="preserve"> </w:t>
      </w:r>
      <w:r>
        <w:rPr>
          <w:sz w:val="19"/>
        </w:rPr>
        <w:t>temporales</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plantilla</w:t>
      </w:r>
      <w:r>
        <w:rPr>
          <w:spacing w:val="-7"/>
          <w:sz w:val="19"/>
        </w:rPr>
        <w:t xml:space="preserve"> </w:t>
      </w:r>
      <w:r>
        <w:rPr>
          <w:sz w:val="19"/>
        </w:rPr>
        <w:t>de</w:t>
      </w:r>
      <w:r>
        <w:rPr>
          <w:spacing w:val="-5"/>
          <w:sz w:val="19"/>
        </w:rPr>
        <w:t xml:space="preserve"> </w:t>
      </w:r>
      <w:r>
        <w:rPr>
          <w:sz w:val="19"/>
        </w:rPr>
        <w:t>cada</w:t>
      </w:r>
      <w:r>
        <w:rPr>
          <w:spacing w:val="-8"/>
          <w:sz w:val="19"/>
        </w:rPr>
        <w:t xml:space="preserve"> </w:t>
      </w:r>
      <w:r>
        <w:rPr>
          <w:sz w:val="19"/>
        </w:rPr>
        <w:t>una</w:t>
      </w:r>
      <w:r>
        <w:rPr>
          <w:spacing w:val="-7"/>
          <w:sz w:val="19"/>
        </w:rPr>
        <w:t xml:space="preserve"> </w:t>
      </w:r>
      <w:r>
        <w:rPr>
          <w:sz w:val="19"/>
        </w:rPr>
        <w:t>de</w:t>
      </w:r>
      <w:r>
        <w:rPr>
          <w:spacing w:val="-5"/>
          <w:sz w:val="19"/>
        </w:rPr>
        <w:t xml:space="preserve"> </w:t>
      </w:r>
      <w:r>
        <w:rPr>
          <w:sz w:val="19"/>
        </w:rPr>
        <w:t>las</w:t>
      </w:r>
      <w:r>
        <w:rPr>
          <w:spacing w:val="-4"/>
          <w:sz w:val="19"/>
        </w:rPr>
        <w:t xml:space="preserve"> </w:t>
      </w:r>
      <w:r>
        <w:rPr>
          <w:spacing w:val="-2"/>
          <w:sz w:val="19"/>
        </w:rPr>
        <w:t>licitadoras.</w:t>
      </w:r>
    </w:p>
    <w:p w:rsidR="00385A4F" w:rsidRDefault="00311760">
      <w:pPr>
        <w:pStyle w:val="Prrafodelista"/>
        <w:numPr>
          <w:ilvl w:val="0"/>
          <w:numId w:val="68"/>
        </w:numPr>
        <w:tabs>
          <w:tab w:val="left" w:pos="992"/>
        </w:tabs>
        <w:spacing w:before="119"/>
        <w:ind w:left="992" w:hanging="282"/>
        <w:rPr>
          <w:sz w:val="19"/>
        </w:rPr>
      </w:pPr>
      <w:r>
        <w:rPr>
          <w:sz w:val="19"/>
        </w:rPr>
        <w:t>Mayor</w:t>
      </w:r>
      <w:r>
        <w:rPr>
          <w:spacing w:val="-6"/>
          <w:sz w:val="19"/>
        </w:rPr>
        <w:t xml:space="preserve"> </w:t>
      </w:r>
      <w:r>
        <w:rPr>
          <w:sz w:val="19"/>
        </w:rPr>
        <w:t>porcentaje</w:t>
      </w:r>
      <w:r>
        <w:rPr>
          <w:spacing w:val="-6"/>
          <w:sz w:val="19"/>
        </w:rPr>
        <w:t xml:space="preserve"> </w:t>
      </w:r>
      <w:r>
        <w:rPr>
          <w:sz w:val="19"/>
        </w:rPr>
        <w:t>de</w:t>
      </w:r>
      <w:r>
        <w:rPr>
          <w:spacing w:val="-6"/>
          <w:sz w:val="19"/>
        </w:rPr>
        <w:t xml:space="preserve"> </w:t>
      </w:r>
      <w:r>
        <w:rPr>
          <w:sz w:val="19"/>
        </w:rPr>
        <w:t>mujeres</w:t>
      </w:r>
      <w:r>
        <w:rPr>
          <w:spacing w:val="-7"/>
          <w:sz w:val="19"/>
        </w:rPr>
        <w:t xml:space="preserve"> </w:t>
      </w:r>
      <w:r>
        <w:rPr>
          <w:sz w:val="19"/>
        </w:rPr>
        <w:t>empleadas</w:t>
      </w:r>
      <w:r>
        <w:rPr>
          <w:spacing w:val="-7"/>
          <w:sz w:val="19"/>
        </w:rPr>
        <w:t xml:space="preserve"> </w:t>
      </w:r>
      <w:r>
        <w:rPr>
          <w:sz w:val="19"/>
        </w:rPr>
        <w:t>en</w:t>
      </w:r>
      <w:r>
        <w:rPr>
          <w:spacing w:val="-7"/>
          <w:sz w:val="19"/>
        </w:rPr>
        <w:t xml:space="preserve"> </w:t>
      </w:r>
      <w:r>
        <w:rPr>
          <w:sz w:val="19"/>
        </w:rPr>
        <w:t>la</w:t>
      </w:r>
      <w:r>
        <w:rPr>
          <w:spacing w:val="-5"/>
          <w:sz w:val="19"/>
        </w:rPr>
        <w:t xml:space="preserve"> </w:t>
      </w:r>
      <w:r>
        <w:rPr>
          <w:sz w:val="19"/>
        </w:rPr>
        <w:t>plantilla</w:t>
      </w:r>
      <w:r>
        <w:rPr>
          <w:spacing w:val="-8"/>
          <w:sz w:val="19"/>
        </w:rPr>
        <w:t xml:space="preserve"> </w:t>
      </w:r>
      <w:r>
        <w:rPr>
          <w:sz w:val="19"/>
        </w:rPr>
        <w:t>de</w:t>
      </w:r>
      <w:r>
        <w:rPr>
          <w:spacing w:val="-6"/>
          <w:sz w:val="19"/>
        </w:rPr>
        <w:t xml:space="preserve"> </w:t>
      </w:r>
      <w:r>
        <w:rPr>
          <w:sz w:val="19"/>
        </w:rPr>
        <w:t>cada</w:t>
      </w:r>
      <w:r>
        <w:rPr>
          <w:spacing w:val="-8"/>
          <w:sz w:val="19"/>
        </w:rPr>
        <w:t xml:space="preserve"> </w:t>
      </w:r>
      <w:r>
        <w:rPr>
          <w:sz w:val="19"/>
        </w:rPr>
        <w:t>una</w:t>
      </w:r>
      <w:r>
        <w:rPr>
          <w:spacing w:val="-5"/>
          <w:sz w:val="19"/>
        </w:rPr>
        <w:t xml:space="preserve"> </w:t>
      </w:r>
      <w:r>
        <w:rPr>
          <w:sz w:val="19"/>
        </w:rPr>
        <w:t>de</w:t>
      </w:r>
      <w:r>
        <w:rPr>
          <w:spacing w:val="-7"/>
          <w:sz w:val="19"/>
        </w:rPr>
        <w:t xml:space="preserve"> </w:t>
      </w:r>
      <w:r>
        <w:rPr>
          <w:sz w:val="19"/>
        </w:rPr>
        <w:t>las</w:t>
      </w:r>
      <w:r>
        <w:rPr>
          <w:spacing w:val="-7"/>
          <w:sz w:val="19"/>
        </w:rPr>
        <w:t xml:space="preserve"> </w:t>
      </w:r>
      <w:r>
        <w:rPr>
          <w:spacing w:val="-2"/>
          <w:sz w:val="19"/>
        </w:rPr>
        <w:t>licitadoras.</w:t>
      </w:r>
    </w:p>
    <w:p w:rsidR="00385A4F" w:rsidRDefault="00311760">
      <w:pPr>
        <w:pStyle w:val="Prrafodelista"/>
        <w:numPr>
          <w:ilvl w:val="0"/>
          <w:numId w:val="68"/>
        </w:numPr>
        <w:tabs>
          <w:tab w:val="left" w:pos="991"/>
          <w:tab w:val="left" w:pos="993"/>
        </w:tabs>
        <w:spacing w:before="117"/>
        <w:ind w:right="147"/>
        <w:rPr>
          <w:sz w:val="19"/>
        </w:rPr>
      </w:pPr>
      <w:r>
        <w:rPr>
          <w:sz w:val="19"/>
        </w:rPr>
        <w:t xml:space="preserve">El sorteo, en caso de que la aplicación de los anteriores criterios no hubiera dado lugar a </w:t>
      </w:r>
      <w:r>
        <w:rPr>
          <w:spacing w:val="-2"/>
          <w:sz w:val="19"/>
        </w:rPr>
        <w:t>desempate.</w:t>
      </w:r>
    </w:p>
    <w:p w:rsidR="00385A4F" w:rsidRDefault="00311760">
      <w:pPr>
        <w:pStyle w:val="Textoindependiente"/>
        <w:spacing w:before="122"/>
        <w:ind w:left="424" w:right="144"/>
        <w:jc w:val="both"/>
      </w:pPr>
      <w: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Pr>
          <w:spacing w:val="-2"/>
        </w:rPr>
        <w:t>referidos.</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0"/>
        <w:rPr>
          <w:sz w:val="20"/>
        </w:rPr>
      </w:pP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0" name="Graphic 10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1" name="Graphic 10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6095"/>
                            <a:ext cx="6339840" cy="193675"/>
                          </a:xfrm>
                          <a:prstGeom prst="rect">
                            <a:avLst/>
                          </a:prstGeom>
                        </wps:spPr>
                        <wps:txbx>
                          <w:txbxContent>
                            <w:p w:rsidR="00D63D10" w:rsidRDefault="00D63D10">
                              <w:pPr>
                                <w:spacing w:before="19"/>
                                <w:ind w:left="2" w:right="2"/>
                                <w:jc w:val="center"/>
                                <w:rPr>
                                  <w:b/>
                                </w:rPr>
                              </w:pPr>
                              <w:bookmarkStart w:id="62" w:name="_bookmark56"/>
                              <w:bookmarkEnd w:id="62"/>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id="Group 99" o:spid="_x0000_s105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Lrpx29n&#10;AwAAHwwAAA4AAAAAAAAAAAAAAAAALgIAAGRycy9lMm9Eb2MueG1sUEsBAi0AFAAGAAgAAAAhAFBc&#10;pLvcAAAABAEAAA8AAAAAAAAAAAAAAAAAwQUAAGRycy9kb3ducmV2LnhtbFBLBQYAAAAABAAEAPMA&#10;AADKBgAAAAA=&#10;">
                <v:shape id="Graphic 100" o:spid="_x0000_s105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" path="m6339586,l,,,193548r6339586,l6339586,xe" fillcolor="#d0cece" stroked="f">
                  <v:path arrowok="t"/>
                </v:shape>
                <v:shape id="Graphic 101" o:spid="_x0000_s105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" path="m6339586,199644l,199644r,6096l6339586,205740r,-6096xem6339586,l,,,6096r6339586,l6339586,xe" fillcolor="black" stroked="f">
                  <v:path arrowok="t"/>
                </v:shape>
                <v:shape id="Textbox 102" o:spid="_x0000_s105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rsidR="00D63D10" w:rsidRDefault="00D63D10">
                        <w:pPr>
                          <w:spacing w:before="19"/>
                          <w:ind w:left="2" w:right="2"/>
                          <w:jc w:val="center"/>
                          <w:rPr>
                            <w:b/>
                          </w:rPr>
                        </w:pPr>
                        <w:bookmarkStart w:id="63" w:name="_bookmark56"/>
                        <w:bookmarkEnd w:id="63"/>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v:textbox>
                </v:shape>
                <w10:anchorlock/>
              </v:group>
            </w:pict>
          </mc:Fallback>
        </mc:AlternateContent>
      </w:r>
    </w:p>
    <w:p w:rsidR="00385A4F" w:rsidRDefault="00311760">
      <w:pPr>
        <w:pStyle w:val="Textoindependiente"/>
        <w:spacing w:before="5"/>
        <w:rPr>
          <w:sz w:val="15"/>
        </w:rPr>
      </w:pPr>
      <w:r>
        <w:rPr>
          <w:noProof/>
          <w:sz w:val="15"/>
        </w:rPr>
        <mc:AlternateContent>
          <mc:Choice Requires="wps">
            <w:drawing>
              <wp:anchor distT="0" distB="0" distL="0" distR="0" simplePos="0" relativeHeight="251692032" behindDoc="1" locked="0" layoutInCell="1" allowOverlap="1">
                <wp:simplePos x="0" y="0"/>
                <wp:positionH relativeFrom="page">
                  <wp:posOffset>701040</wp:posOffset>
                </wp:positionH>
                <wp:positionV relativeFrom="paragraph">
                  <wp:posOffset>134238</wp:posOffset>
                </wp:positionV>
                <wp:extent cx="6339840" cy="63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1062E0" id="Graphic 103" o:spid="_x0000_s1026" style="position:absolute;margin-left:55.2pt;margin-top:10.55pt;width:499.2pt;height:.5pt;z-index:-2516244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PMdVNk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64" w:name="_bookmark57"/>
      <w:bookmarkEnd w:id="64"/>
      <w:r>
        <w:t>20.-</w:t>
      </w:r>
      <w:r>
        <w:rPr>
          <w:spacing w:val="-9"/>
        </w:rPr>
        <w:t xml:space="preserve"> </w:t>
      </w:r>
      <w:r>
        <w:t>PROPUESTA</w:t>
      </w:r>
      <w:r>
        <w:rPr>
          <w:spacing w:val="-9"/>
        </w:rPr>
        <w:t xml:space="preserve"> </w:t>
      </w:r>
      <w:r>
        <w:t>DE</w:t>
      </w:r>
      <w:r>
        <w:rPr>
          <w:spacing w:val="-10"/>
        </w:rPr>
        <w:t xml:space="preserve"> </w:t>
      </w:r>
      <w:r>
        <w:rPr>
          <w:spacing w:val="-2"/>
        </w:rPr>
        <w:t>ADJUDICACIÓN</w:t>
      </w:r>
    </w:p>
    <w:p w:rsidR="00385A4F" w:rsidRDefault="00311760">
      <w:pPr>
        <w:pStyle w:val="Textoindependiente"/>
        <w:spacing w:before="117"/>
        <w:ind w:left="424"/>
      </w:pPr>
      <w:r>
        <w:t>La mesa de contratación clasificará las ofertas por orden decreciente de puntuación y, con base en dicha clasificación, elevará la correspondiente propuesta de adjudicación al órgano de contratación.</w:t>
      </w:r>
    </w:p>
    <w:p w:rsidR="00385A4F" w:rsidRDefault="00311760">
      <w:pPr>
        <w:pStyle w:val="Textoindependiente"/>
        <w:rPr>
          <w:sz w:val="18"/>
        </w:rPr>
      </w:pPr>
      <w:r>
        <w:rPr>
          <w:noProof/>
          <w:sz w:val="18"/>
        </w:rPr>
        <mc:AlternateContent>
          <mc:Choice Requires="wps">
            <w:drawing>
              <wp:anchor distT="0" distB="0" distL="0" distR="0" simplePos="0" relativeHeight="251693056" behindDoc="1" locked="0" layoutInCell="1" allowOverlap="1">
                <wp:simplePos x="0" y="0"/>
                <wp:positionH relativeFrom="page">
                  <wp:posOffset>701040</wp:posOffset>
                </wp:positionH>
                <wp:positionV relativeFrom="paragraph">
                  <wp:posOffset>154343</wp:posOffset>
                </wp:positionV>
                <wp:extent cx="6339840" cy="635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B4B0D6" id="Graphic 104" o:spid="_x0000_s1026" style="position:absolute;margin-left:55.2pt;margin-top:12.15pt;width:499.2pt;height:.5pt;z-index:-2516234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ERlP+NgIAAOU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rsidR="00385A4F" w:rsidRDefault="00311760">
      <w:pPr>
        <w:pStyle w:val="Ttulo3"/>
      </w:pPr>
      <w:bookmarkStart w:id="65" w:name="_bookmark58"/>
      <w:bookmarkEnd w:id="65"/>
      <w:r>
        <w:t>21.-</w:t>
      </w:r>
      <w:r>
        <w:rPr>
          <w:spacing w:val="-9"/>
        </w:rPr>
        <w:t xml:space="preserve"> </w:t>
      </w:r>
      <w:r>
        <w:t>PRESENTACIÓN</w:t>
      </w:r>
      <w:r>
        <w:rPr>
          <w:spacing w:val="-10"/>
        </w:rPr>
        <w:t xml:space="preserve"> </w:t>
      </w:r>
      <w:r>
        <w:t>DE</w:t>
      </w:r>
      <w:r>
        <w:rPr>
          <w:spacing w:val="-10"/>
        </w:rPr>
        <w:t xml:space="preserve"> </w:t>
      </w:r>
      <w:r>
        <w:t>DOCUMENTACIÓN</w:t>
      </w:r>
      <w:r>
        <w:rPr>
          <w:spacing w:val="-10"/>
        </w:rPr>
        <w:t xml:space="preserve"> </w:t>
      </w:r>
      <w:r>
        <w:t>PREVIA</w:t>
      </w:r>
      <w:r>
        <w:rPr>
          <w:spacing w:val="-9"/>
        </w:rPr>
        <w:t xml:space="preserve"> </w:t>
      </w:r>
      <w:r>
        <w:t>A</w:t>
      </w:r>
      <w:r>
        <w:rPr>
          <w:spacing w:val="-9"/>
        </w:rPr>
        <w:t xml:space="preserve"> </w:t>
      </w:r>
      <w:r>
        <w:t>LA</w:t>
      </w:r>
      <w:r>
        <w:rPr>
          <w:spacing w:val="-10"/>
        </w:rPr>
        <w:t xml:space="preserve"> </w:t>
      </w:r>
      <w:r>
        <w:rPr>
          <w:spacing w:val="-2"/>
        </w:rPr>
        <w:t>ADJUDICACIÓN</w:t>
      </w:r>
    </w:p>
    <w:p w:rsidR="00385A4F" w:rsidRDefault="00311760">
      <w:pPr>
        <w:pStyle w:val="Textoindependiente"/>
        <w:spacing w:before="117"/>
        <w:ind w:left="993" w:right="145" w:hanging="569"/>
        <w:jc w:val="both"/>
      </w:pPr>
      <w:r>
        <w:rPr>
          <w:b/>
        </w:rPr>
        <w:t xml:space="preserve">21.1.- </w:t>
      </w:r>
      <w:r>
        <w:t>Una vez aceptada la propuesta de adjudicación por el órgano de contratación, se requerirá a la licitadora que haya presentado la mejor oferta para que presente en el plazo de diez (10) días</w:t>
      </w:r>
      <w:r>
        <w:rPr>
          <w:spacing w:val="-17"/>
        </w:rPr>
        <w:t xml:space="preserve"> </w:t>
      </w:r>
      <w:r>
        <w:t>hábiles,</w:t>
      </w:r>
      <w:r>
        <w:rPr>
          <w:spacing w:val="-17"/>
        </w:rPr>
        <w:t xml:space="preserve"> </w:t>
      </w:r>
      <w:r>
        <w:t>a</w:t>
      </w:r>
      <w:r>
        <w:rPr>
          <w:spacing w:val="-17"/>
        </w:rPr>
        <w:t xml:space="preserve"> </w:t>
      </w:r>
      <w:r>
        <w:t>contar</w:t>
      </w:r>
      <w:r>
        <w:rPr>
          <w:spacing w:val="-16"/>
        </w:rPr>
        <w:t xml:space="preserve"> </w:t>
      </w:r>
      <w:r>
        <w:t>desde</w:t>
      </w:r>
      <w:r>
        <w:rPr>
          <w:spacing w:val="-17"/>
        </w:rPr>
        <w:t xml:space="preserve"> </w:t>
      </w:r>
      <w:r>
        <w:t>el</w:t>
      </w:r>
      <w:r>
        <w:rPr>
          <w:spacing w:val="-17"/>
        </w:rPr>
        <w:t xml:space="preserve"> </w:t>
      </w:r>
      <w:r>
        <w:t>siguiente</w:t>
      </w:r>
      <w:r>
        <w:rPr>
          <w:spacing w:val="-16"/>
        </w:rPr>
        <w:t xml:space="preserve"> </w:t>
      </w:r>
      <w:r>
        <w:t>a</w:t>
      </w:r>
      <w:r>
        <w:rPr>
          <w:spacing w:val="-17"/>
        </w:rPr>
        <w:t xml:space="preserve"> </w:t>
      </w:r>
      <w:r>
        <w:t>aquél</w:t>
      </w:r>
      <w:r>
        <w:rPr>
          <w:spacing w:val="-17"/>
        </w:rPr>
        <w:t xml:space="preserve"> </w:t>
      </w:r>
      <w:r>
        <w:t>en</w:t>
      </w:r>
      <w:r>
        <w:rPr>
          <w:spacing w:val="-16"/>
        </w:rPr>
        <w:t xml:space="preserve"> </w:t>
      </w:r>
      <w:r>
        <w:t>que</w:t>
      </w:r>
      <w:r>
        <w:rPr>
          <w:spacing w:val="-17"/>
        </w:rPr>
        <w:t xml:space="preserve"> </w:t>
      </w:r>
      <w:r>
        <w:t>reciba</w:t>
      </w:r>
      <w:r>
        <w:rPr>
          <w:spacing w:val="-17"/>
        </w:rPr>
        <w:t xml:space="preserve"> </w:t>
      </w:r>
      <w:r>
        <w:t>el</w:t>
      </w:r>
      <w:r>
        <w:rPr>
          <w:spacing w:val="-17"/>
        </w:rPr>
        <w:t xml:space="preserve"> </w:t>
      </w:r>
      <w:r>
        <w:t>correspondiente</w:t>
      </w:r>
      <w:r>
        <w:rPr>
          <w:spacing w:val="-16"/>
        </w:rPr>
        <w:t xml:space="preserve"> </w:t>
      </w:r>
      <w:r>
        <w:t>requerimiento, los siguientes documentos:</w:t>
      </w:r>
    </w:p>
    <w:p w:rsidR="00385A4F" w:rsidRDefault="00311760">
      <w:pPr>
        <w:pStyle w:val="Prrafodelista"/>
        <w:numPr>
          <w:ilvl w:val="1"/>
          <w:numId w:val="68"/>
        </w:numPr>
        <w:tabs>
          <w:tab w:val="left" w:pos="1701"/>
        </w:tabs>
        <w:spacing w:before="123"/>
        <w:rPr>
          <w:sz w:val="19"/>
        </w:rPr>
      </w:pPr>
      <w:r>
        <w:rPr>
          <w:sz w:val="19"/>
        </w:rPr>
        <w:t>A</w:t>
      </w:r>
      <w:r>
        <w:rPr>
          <w:spacing w:val="-7"/>
          <w:sz w:val="19"/>
        </w:rPr>
        <w:t xml:space="preserve"> </w:t>
      </w:r>
      <w:r>
        <w:rPr>
          <w:sz w:val="19"/>
        </w:rPr>
        <w:t>efectos</w:t>
      </w:r>
      <w:r>
        <w:rPr>
          <w:spacing w:val="-8"/>
          <w:sz w:val="19"/>
        </w:rPr>
        <w:t xml:space="preserve"> </w:t>
      </w:r>
      <w:r>
        <w:rPr>
          <w:sz w:val="19"/>
        </w:rPr>
        <w:t>de</w:t>
      </w:r>
      <w:r>
        <w:rPr>
          <w:spacing w:val="-5"/>
          <w:sz w:val="19"/>
        </w:rPr>
        <w:t xml:space="preserve"> </w:t>
      </w:r>
      <w:r>
        <w:rPr>
          <w:sz w:val="19"/>
        </w:rPr>
        <w:t>acreditar</w:t>
      </w:r>
      <w:r>
        <w:rPr>
          <w:spacing w:val="-6"/>
          <w:sz w:val="19"/>
        </w:rPr>
        <w:t xml:space="preserve"> </w:t>
      </w:r>
      <w:r>
        <w:rPr>
          <w:sz w:val="19"/>
        </w:rPr>
        <w:t>su</w:t>
      </w:r>
      <w:r>
        <w:rPr>
          <w:spacing w:val="-4"/>
          <w:sz w:val="19"/>
        </w:rPr>
        <w:t xml:space="preserve"> </w:t>
      </w:r>
      <w:r>
        <w:rPr>
          <w:sz w:val="19"/>
          <w:u w:val="single"/>
        </w:rPr>
        <w:t>capacidad</w:t>
      </w:r>
      <w:r>
        <w:rPr>
          <w:spacing w:val="-8"/>
          <w:sz w:val="19"/>
          <w:u w:val="single"/>
        </w:rPr>
        <w:t xml:space="preserve"> </w:t>
      </w:r>
      <w:r>
        <w:rPr>
          <w:sz w:val="19"/>
          <w:u w:val="single"/>
        </w:rPr>
        <w:t>de</w:t>
      </w:r>
      <w:r>
        <w:rPr>
          <w:spacing w:val="-6"/>
          <w:sz w:val="19"/>
          <w:u w:val="single"/>
        </w:rPr>
        <w:t xml:space="preserve"> </w:t>
      </w:r>
      <w:r>
        <w:rPr>
          <w:spacing w:val="-2"/>
          <w:sz w:val="19"/>
          <w:u w:val="single"/>
        </w:rPr>
        <w:t>obrar:</w:t>
      </w:r>
    </w:p>
    <w:p w:rsidR="00385A4F" w:rsidRDefault="00311760">
      <w:pPr>
        <w:pStyle w:val="Textoindependiente"/>
        <w:spacing w:before="117"/>
        <w:ind w:left="2550" w:right="143" w:hanging="567"/>
        <w:jc w:val="both"/>
      </w:pPr>
      <w:r>
        <w:rPr>
          <w:b/>
        </w:rPr>
        <w:t>1.1.-</w:t>
      </w:r>
      <w:r>
        <w:rPr>
          <w:b/>
          <w:spacing w:val="-7"/>
        </w:rPr>
        <w:t xml:space="preserve"> </w:t>
      </w:r>
      <w:r>
        <w:t>Las</w:t>
      </w:r>
      <w:r>
        <w:rPr>
          <w:spacing w:val="-8"/>
        </w:rPr>
        <w:t xml:space="preserve"> </w:t>
      </w:r>
      <w:r>
        <w:t>licitadoras</w:t>
      </w:r>
      <w:r>
        <w:rPr>
          <w:spacing w:val="-8"/>
        </w:rPr>
        <w:t xml:space="preserve"> </w:t>
      </w:r>
      <w:r>
        <w:t>españolas</w:t>
      </w:r>
      <w:r>
        <w:rPr>
          <w:spacing w:val="-8"/>
        </w:rPr>
        <w:t xml:space="preserve"> </w:t>
      </w:r>
      <w:r>
        <w:t>que</w:t>
      </w:r>
      <w:r>
        <w:rPr>
          <w:spacing w:val="-8"/>
        </w:rPr>
        <w:t xml:space="preserve"> </w:t>
      </w:r>
      <w:r>
        <w:t>sean</w:t>
      </w:r>
      <w:r>
        <w:rPr>
          <w:spacing w:val="-7"/>
        </w:rPr>
        <w:t xml:space="preserve"> </w:t>
      </w:r>
      <w:r>
        <w:t>personas</w:t>
      </w:r>
      <w:r>
        <w:rPr>
          <w:spacing w:val="-6"/>
        </w:rPr>
        <w:t xml:space="preserve"> </w:t>
      </w:r>
      <w:r>
        <w:t>jurídicas</w:t>
      </w:r>
      <w:r>
        <w:rPr>
          <w:spacing w:val="-8"/>
        </w:rPr>
        <w:t xml:space="preserve"> </w:t>
      </w:r>
      <w:r>
        <w:t>acreditarán</w:t>
      </w:r>
      <w:r>
        <w:rPr>
          <w:spacing w:val="-7"/>
        </w:rPr>
        <w:t xml:space="preserve"> </w:t>
      </w:r>
      <w:r>
        <w:t>su</w:t>
      </w:r>
      <w:r>
        <w:rPr>
          <w:spacing w:val="-8"/>
        </w:rPr>
        <w:t xml:space="preserve"> </w:t>
      </w:r>
      <w:r>
        <w:t>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385A4F" w:rsidRDefault="00311760">
      <w:pPr>
        <w:pStyle w:val="Textoindependiente"/>
        <w:spacing w:before="120"/>
        <w:ind w:left="2550" w:right="142" w:hanging="567"/>
        <w:jc w:val="both"/>
      </w:pPr>
      <w:r>
        <w:rPr>
          <w:b/>
        </w:rPr>
        <w:t xml:space="preserve">1.2.- </w:t>
      </w:r>
      <w:r>
        <w:t>Las licitadoras no españolas nacionales de Estados miembros de la Unión Europea o de Estados signatarios del Acuerdo sobre el Espacio Económico Europeo</w:t>
      </w:r>
      <w:r>
        <w:rPr>
          <w:spacing w:val="-9"/>
        </w:rPr>
        <w:t xml:space="preserve"> </w:t>
      </w:r>
      <w:r>
        <w:t>acreditarán</w:t>
      </w:r>
      <w:r>
        <w:rPr>
          <w:spacing w:val="-9"/>
        </w:rPr>
        <w:t xml:space="preserve"> </w:t>
      </w:r>
      <w:r>
        <w:t>su</w:t>
      </w:r>
      <w:r>
        <w:rPr>
          <w:spacing w:val="-9"/>
        </w:rPr>
        <w:t xml:space="preserve"> </w:t>
      </w:r>
      <w:r>
        <w:t>capacidad</w:t>
      </w:r>
      <w:r>
        <w:rPr>
          <w:spacing w:val="-9"/>
        </w:rPr>
        <w:t xml:space="preserve"> </w:t>
      </w:r>
      <w:r>
        <w:t>de</w:t>
      </w:r>
      <w:r>
        <w:rPr>
          <w:spacing w:val="-10"/>
        </w:rPr>
        <w:t xml:space="preserve"> </w:t>
      </w:r>
      <w:r>
        <w:t>obrar</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7"/>
        </w:rPr>
        <w:t xml:space="preserve"> </w:t>
      </w:r>
      <w:r>
        <w:t>en el art. 84.2 LCSP.</w:t>
      </w:r>
    </w:p>
    <w:p w:rsidR="00385A4F" w:rsidRDefault="00311760">
      <w:pPr>
        <w:pStyle w:val="Textoindependiente"/>
        <w:spacing w:before="121"/>
        <w:ind w:left="2550" w:right="151" w:hanging="567"/>
        <w:jc w:val="both"/>
      </w:pPr>
      <w:r>
        <w:rPr>
          <w:b/>
        </w:rPr>
        <w:t xml:space="preserve">1.3.- </w:t>
      </w:r>
      <w:r>
        <w:t>Las demás licitadoras extranjeras acreditarán su capacidad de obrar de conformidad con lo dispuesto en el art. 84.3 LCSP.</w:t>
      </w:r>
    </w:p>
    <w:p w:rsidR="00385A4F" w:rsidRDefault="00311760">
      <w:pPr>
        <w:pStyle w:val="Prrafodelista"/>
        <w:numPr>
          <w:ilvl w:val="1"/>
          <w:numId w:val="68"/>
        </w:numPr>
        <w:tabs>
          <w:tab w:val="left" w:pos="1699"/>
          <w:tab w:val="left" w:pos="1701"/>
        </w:tabs>
        <w:spacing w:before="119"/>
        <w:ind w:right="140"/>
        <w:rPr>
          <w:sz w:val="19"/>
        </w:rPr>
      </w:pPr>
      <w:r>
        <w:rPr>
          <w:sz w:val="19"/>
          <w:u w:val="single"/>
        </w:rPr>
        <w:t>Apoderamiento:</w:t>
      </w:r>
      <w:r>
        <w:rPr>
          <w:sz w:val="19"/>
        </w:rPr>
        <w:t xml:space="preserve"> cuando la persona que firma la oferta no actúe en nombre propio, o cuando la licitadora sea una sociedad o persona jurídica, la persona que firme debe presentar</w:t>
      </w:r>
      <w:r>
        <w:rPr>
          <w:spacing w:val="-17"/>
          <w:sz w:val="19"/>
        </w:rPr>
        <w:t xml:space="preserve"> </w:t>
      </w:r>
      <w:r>
        <w:rPr>
          <w:sz w:val="19"/>
        </w:rPr>
        <w:t>apoderamiento</w:t>
      </w:r>
      <w:r>
        <w:rPr>
          <w:spacing w:val="-16"/>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6"/>
          <w:sz w:val="19"/>
        </w:rPr>
        <w:t xml:space="preserve"> </w:t>
      </w:r>
      <w:r>
        <w:rPr>
          <w:sz w:val="19"/>
        </w:rPr>
        <w:t>Si</w:t>
      </w:r>
      <w:r>
        <w:rPr>
          <w:spacing w:val="-12"/>
          <w:sz w:val="19"/>
        </w:rPr>
        <w:t xml:space="preserve"> </w:t>
      </w:r>
      <w:r>
        <w:rPr>
          <w:sz w:val="19"/>
        </w:rPr>
        <w:t>la</w:t>
      </w:r>
      <w:r>
        <w:rPr>
          <w:spacing w:val="-17"/>
          <w:sz w:val="19"/>
        </w:rPr>
        <w:t xml:space="preserve"> </w:t>
      </w:r>
      <w:r>
        <w:rPr>
          <w:sz w:val="19"/>
        </w:rPr>
        <w:t>licitadora</w:t>
      </w:r>
      <w:r>
        <w:rPr>
          <w:spacing w:val="-17"/>
          <w:sz w:val="19"/>
        </w:rPr>
        <w:t xml:space="preserve"> </w:t>
      </w:r>
      <w:r>
        <w:rPr>
          <w:sz w:val="19"/>
        </w:rPr>
        <w:t>es</w:t>
      </w:r>
      <w:r>
        <w:rPr>
          <w:spacing w:val="-16"/>
          <w:sz w:val="19"/>
        </w:rPr>
        <w:t xml:space="preserve"> </w:t>
      </w:r>
      <w:r>
        <w:rPr>
          <w:sz w:val="19"/>
        </w:rPr>
        <w:t>una</w:t>
      </w:r>
      <w:r>
        <w:rPr>
          <w:spacing w:val="-17"/>
          <w:sz w:val="19"/>
        </w:rPr>
        <w:t xml:space="preserve"> </w:t>
      </w:r>
      <w:r>
        <w:rPr>
          <w:sz w:val="19"/>
        </w:rPr>
        <w:t>persona</w:t>
      </w:r>
      <w:r>
        <w:rPr>
          <w:spacing w:val="-17"/>
          <w:sz w:val="19"/>
        </w:rPr>
        <w:t xml:space="preserve"> </w:t>
      </w:r>
      <w:r>
        <w:rPr>
          <w:sz w:val="19"/>
        </w:rPr>
        <w:t>jurídica,</w:t>
      </w:r>
      <w:r>
        <w:rPr>
          <w:spacing w:val="-16"/>
          <w:sz w:val="19"/>
        </w:rPr>
        <w:t xml:space="preserve"> </w:t>
      </w:r>
      <w:r>
        <w:rPr>
          <w:sz w:val="19"/>
        </w:rPr>
        <w:t>este poder deberá figurar debidamente inscrito en el Registro público que corresponda, si, de conformidad con la normativa aplicable según el tipo de persona jurídica de que se trate, su inscripción es obligatoria.</w:t>
      </w:r>
    </w:p>
    <w:p w:rsidR="00385A4F" w:rsidRDefault="00311760">
      <w:pPr>
        <w:pStyle w:val="Prrafodelista"/>
        <w:numPr>
          <w:ilvl w:val="1"/>
          <w:numId w:val="68"/>
        </w:numPr>
        <w:tabs>
          <w:tab w:val="left" w:pos="1699"/>
          <w:tab w:val="left" w:pos="1701"/>
        </w:tabs>
        <w:spacing w:before="122"/>
        <w:ind w:right="139"/>
        <w:rPr>
          <w:sz w:val="19"/>
        </w:rPr>
      </w:pPr>
      <w:r>
        <w:rPr>
          <w:sz w:val="19"/>
          <w:u w:val="single"/>
        </w:rPr>
        <w:t>Solvencia:</w:t>
      </w:r>
      <w:r>
        <w:rPr>
          <w:sz w:val="19"/>
        </w:rPr>
        <w:t xml:space="preserve"> cuando, de conformidad con la cláusula 21.1 de cláusulas específicas del contrato,</w:t>
      </w:r>
      <w:r>
        <w:rPr>
          <w:spacing w:val="-5"/>
          <w:sz w:val="19"/>
        </w:rPr>
        <w:t xml:space="preserve"> </w:t>
      </w:r>
      <w:r>
        <w:rPr>
          <w:sz w:val="19"/>
        </w:rPr>
        <w:t>sea</w:t>
      </w:r>
      <w:r>
        <w:rPr>
          <w:spacing w:val="-7"/>
          <w:sz w:val="19"/>
        </w:rPr>
        <w:t xml:space="preserve"> </w:t>
      </w:r>
      <w:r>
        <w:rPr>
          <w:sz w:val="19"/>
        </w:rPr>
        <w:t>obligatorio</w:t>
      </w:r>
      <w:r>
        <w:rPr>
          <w:spacing w:val="-5"/>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6"/>
          <w:sz w:val="19"/>
        </w:rPr>
        <w:t xml:space="preserve"> </w:t>
      </w:r>
      <w:r>
        <w:rPr>
          <w:sz w:val="19"/>
        </w:rPr>
        <w:t>requisitos</w:t>
      </w:r>
      <w:r>
        <w:rPr>
          <w:spacing w:val="-6"/>
          <w:sz w:val="19"/>
        </w:rPr>
        <w:t xml:space="preserve"> </w:t>
      </w:r>
      <w:r>
        <w:rPr>
          <w:sz w:val="19"/>
        </w:rPr>
        <w:t>mínimos</w:t>
      </w:r>
      <w:r>
        <w:rPr>
          <w:spacing w:val="-5"/>
          <w:sz w:val="19"/>
        </w:rPr>
        <w:t xml:space="preserve"> </w:t>
      </w:r>
      <w:r>
        <w:rPr>
          <w:sz w:val="19"/>
        </w:rPr>
        <w:t>de</w:t>
      </w:r>
      <w:r>
        <w:rPr>
          <w:spacing w:val="-6"/>
          <w:sz w:val="19"/>
        </w:rPr>
        <w:t xml:space="preserve"> </w:t>
      </w:r>
      <w:r>
        <w:rPr>
          <w:sz w:val="19"/>
        </w:rPr>
        <w:t>solvencia,</w:t>
      </w:r>
      <w:r>
        <w:rPr>
          <w:spacing w:val="-4"/>
          <w:sz w:val="19"/>
        </w:rPr>
        <w:t xml:space="preserve"> </w:t>
      </w:r>
      <w:r>
        <w:rPr>
          <w:sz w:val="19"/>
        </w:rPr>
        <w:t>la</w:t>
      </w:r>
      <w:r>
        <w:rPr>
          <w:spacing w:val="-7"/>
          <w:sz w:val="19"/>
        </w:rPr>
        <w:t xml:space="preserve"> </w:t>
      </w:r>
      <w:r>
        <w:rPr>
          <w:sz w:val="19"/>
        </w:rPr>
        <w:t>licitadora debe presentar la documentación indicada en la cláusula 25.1 de cláusulas específicas del</w:t>
      </w:r>
      <w:r>
        <w:rPr>
          <w:spacing w:val="-8"/>
          <w:sz w:val="19"/>
        </w:rPr>
        <w:t xml:space="preserve"> </w:t>
      </w:r>
      <w:r>
        <w:rPr>
          <w:sz w:val="19"/>
        </w:rPr>
        <w:t>contrato</w:t>
      </w:r>
      <w:r>
        <w:rPr>
          <w:spacing w:val="-9"/>
          <w:sz w:val="19"/>
        </w:rPr>
        <w:t xml:space="preserve"> </w:t>
      </w:r>
      <w:r>
        <w:rPr>
          <w:sz w:val="19"/>
        </w:rPr>
        <w:t>para</w:t>
      </w:r>
      <w:r>
        <w:rPr>
          <w:spacing w:val="-10"/>
          <w:sz w:val="19"/>
        </w:rPr>
        <w:t xml:space="preserve"> </w:t>
      </w:r>
      <w:r>
        <w:rPr>
          <w:sz w:val="19"/>
        </w:rPr>
        <w:t>su</w:t>
      </w:r>
      <w:r>
        <w:rPr>
          <w:spacing w:val="-9"/>
          <w:sz w:val="19"/>
        </w:rPr>
        <w:t xml:space="preserve"> </w:t>
      </w:r>
      <w:r>
        <w:rPr>
          <w:sz w:val="19"/>
        </w:rPr>
        <w:t>acreditación,</w:t>
      </w:r>
      <w:r>
        <w:rPr>
          <w:spacing w:val="-8"/>
          <w:sz w:val="19"/>
        </w:rPr>
        <w:t xml:space="preserve"> </w:t>
      </w:r>
      <w:r>
        <w:rPr>
          <w:sz w:val="19"/>
        </w:rPr>
        <w:t>salvo</w:t>
      </w:r>
      <w:r>
        <w:rPr>
          <w:spacing w:val="-8"/>
          <w:sz w:val="19"/>
        </w:rPr>
        <w:t xml:space="preserve"> </w:t>
      </w:r>
      <w:r>
        <w:rPr>
          <w:sz w:val="19"/>
        </w:rPr>
        <w:t>que</w:t>
      </w:r>
      <w:r>
        <w:rPr>
          <w:spacing w:val="-10"/>
          <w:sz w:val="19"/>
        </w:rPr>
        <w:t xml:space="preserve"> </w:t>
      </w:r>
      <w:r>
        <w:rPr>
          <w:sz w:val="19"/>
        </w:rPr>
        <w:t>dichos</w:t>
      </w:r>
      <w:r>
        <w:rPr>
          <w:spacing w:val="-7"/>
          <w:sz w:val="19"/>
        </w:rPr>
        <w:t xml:space="preserve"> </w:t>
      </w:r>
      <w:r>
        <w:rPr>
          <w:sz w:val="19"/>
        </w:rPr>
        <w:t>requisitos</w:t>
      </w:r>
      <w:r>
        <w:rPr>
          <w:spacing w:val="-9"/>
          <w:sz w:val="19"/>
        </w:rPr>
        <w:t xml:space="preserve"> </w:t>
      </w:r>
      <w:r>
        <w:rPr>
          <w:sz w:val="19"/>
        </w:rPr>
        <w:t>hayan</w:t>
      </w:r>
      <w:r>
        <w:rPr>
          <w:spacing w:val="-9"/>
          <w:sz w:val="19"/>
        </w:rPr>
        <w:t xml:space="preserve"> </w:t>
      </w:r>
      <w:r>
        <w:rPr>
          <w:sz w:val="19"/>
        </w:rPr>
        <w:t>sido</w:t>
      </w:r>
      <w:r>
        <w:rPr>
          <w:spacing w:val="-9"/>
          <w:sz w:val="19"/>
        </w:rPr>
        <w:t xml:space="preserve"> </w:t>
      </w:r>
      <w:r>
        <w:rPr>
          <w:sz w:val="19"/>
        </w:rPr>
        <w:t>sustituidos</w:t>
      </w:r>
      <w:r>
        <w:rPr>
          <w:spacing w:val="-10"/>
          <w:sz w:val="19"/>
        </w:rPr>
        <w:t xml:space="preserve"> </w:t>
      </w:r>
      <w:r>
        <w:rPr>
          <w:sz w:val="19"/>
        </w:rPr>
        <w:t>por la clasificación, y salvo en el caso de tramitación vía art. 159.6 LCSP, en cuyo caso se exime</w:t>
      </w:r>
      <w:r>
        <w:rPr>
          <w:spacing w:val="-15"/>
          <w:sz w:val="19"/>
        </w:rPr>
        <w:t xml:space="preserve"> </w:t>
      </w:r>
      <w:r>
        <w:rPr>
          <w:sz w:val="19"/>
        </w:rPr>
        <w:t>a</w:t>
      </w:r>
      <w:r>
        <w:rPr>
          <w:spacing w:val="-16"/>
          <w:sz w:val="19"/>
        </w:rPr>
        <w:t xml:space="preserve"> </w:t>
      </w:r>
      <w:r>
        <w:rPr>
          <w:sz w:val="19"/>
        </w:rPr>
        <w:t>las</w:t>
      </w:r>
      <w:r>
        <w:rPr>
          <w:spacing w:val="-15"/>
          <w:sz w:val="19"/>
        </w:rPr>
        <w:t xml:space="preserve"> </w:t>
      </w:r>
      <w:r>
        <w:rPr>
          <w:sz w:val="19"/>
        </w:rPr>
        <w:t>licitadoras</w:t>
      </w:r>
      <w:r>
        <w:rPr>
          <w:spacing w:val="-13"/>
          <w:sz w:val="19"/>
        </w:rPr>
        <w:t xml:space="preserve"> </w:t>
      </w:r>
      <w:r>
        <w:rPr>
          <w:sz w:val="19"/>
        </w:rPr>
        <w:t>de</w:t>
      </w:r>
      <w:r>
        <w:rPr>
          <w:spacing w:val="-13"/>
          <w:sz w:val="19"/>
        </w:rPr>
        <w:t xml:space="preserve"> </w:t>
      </w:r>
      <w:r>
        <w:rPr>
          <w:sz w:val="19"/>
        </w:rPr>
        <w:t>la</w:t>
      </w:r>
      <w:r>
        <w:rPr>
          <w:spacing w:val="-16"/>
          <w:sz w:val="19"/>
        </w:rPr>
        <w:t xml:space="preserve"> </w:t>
      </w:r>
      <w:r>
        <w:rPr>
          <w:sz w:val="19"/>
        </w:rPr>
        <w:t>acreditación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solvencia</w:t>
      </w:r>
      <w:r>
        <w:rPr>
          <w:spacing w:val="-16"/>
          <w:sz w:val="19"/>
        </w:rPr>
        <w:t xml:space="preserve"> </w:t>
      </w:r>
      <w:r>
        <w:rPr>
          <w:sz w:val="19"/>
        </w:rPr>
        <w:t>económica</w:t>
      </w:r>
      <w:r>
        <w:rPr>
          <w:spacing w:val="-16"/>
          <w:sz w:val="19"/>
        </w:rPr>
        <w:t xml:space="preserve"> </w:t>
      </w:r>
      <w:r>
        <w:rPr>
          <w:sz w:val="19"/>
        </w:rPr>
        <w:t>y</w:t>
      </w:r>
      <w:r>
        <w:rPr>
          <w:spacing w:val="-15"/>
          <w:sz w:val="19"/>
        </w:rPr>
        <w:t xml:space="preserve"> </w:t>
      </w:r>
      <w:r>
        <w:rPr>
          <w:sz w:val="19"/>
        </w:rPr>
        <w:t>financiera</w:t>
      </w:r>
      <w:r>
        <w:rPr>
          <w:spacing w:val="-16"/>
          <w:sz w:val="19"/>
        </w:rPr>
        <w:t xml:space="preserve"> </w:t>
      </w:r>
      <w:r>
        <w:rPr>
          <w:sz w:val="19"/>
        </w:rPr>
        <w:t>y</w:t>
      </w:r>
      <w:r>
        <w:rPr>
          <w:spacing w:val="-15"/>
          <w:sz w:val="19"/>
        </w:rPr>
        <w:t xml:space="preserve"> </w:t>
      </w:r>
      <w:r>
        <w:rPr>
          <w:sz w:val="19"/>
        </w:rPr>
        <w:t>técnica o profesional conforme al apartado b) del mencionado artículo.</w:t>
      </w:r>
    </w:p>
    <w:p w:rsidR="00385A4F" w:rsidRDefault="00311760">
      <w:pPr>
        <w:pStyle w:val="Prrafodelista"/>
        <w:numPr>
          <w:ilvl w:val="1"/>
          <w:numId w:val="68"/>
        </w:numPr>
        <w:tabs>
          <w:tab w:val="left" w:pos="1699"/>
          <w:tab w:val="left" w:pos="1701"/>
        </w:tabs>
        <w:spacing w:before="119" w:line="242" w:lineRule="auto"/>
        <w:ind w:right="136"/>
        <w:rPr>
          <w:sz w:val="19"/>
        </w:rPr>
      </w:pPr>
      <w:r>
        <w:rPr>
          <w:sz w:val="19"/>
          <w:u w:val="single"/>
        </w:rPr>
        <w:t>Habilitación empresarial o profesional:</w:t>
      </w:r>
      <w:r>
        <w:rPr>
          <w:sz w:val="19"/>
        </w:rPr>
        <w:t xml:space="preserve"> cuando en la cláusula 21.4 de cláusulas específicas</w:t>
      </w:r>
      <w:r>
        <w:rPr>
          <w:spacing w:val="-14"/>
          <w:sz w:val="19"/>
        </w:rPr>
        <w:t xml:space="preserve"> </w:t>
      </w:r>
      <w:r>
        <w:rPr>
          <w:sz w:val="19"/>
        </w:rPr>
        <w:t>del</w:t>
      </w:r>
      <w:r>
        <w:rPr>
          <w:spacing w:val="-13"/>
          <w:sz w:val="19"/>
        </w:rPr>
        <w:t xml:space="preserve"> </w:t>
      </w:r>
      <w:r>
        <w:rPr>
          <w:sz w:val="19"/>
        </w:rPr>
        <w:t>contrato</w:t>
      </w:r>
      <w:r>
        <w:rPr>
          <w:spacing w:val="-14"/>
          <w:sz w:val="19"/>
        </w:rPr>
        <w:t xml:space="preserve"> </w:t>
      </w:r>
      <w:r>
        <w:rPr>
          <w:sz w:val="19"/>
        </w:rPr>
        <w:t>se</w:t>
      </w:r>
      <w:r>
        <w:rPr>
          <w:spacing w:val="-14"/>
          <w:sz w:val="19"/>
        </w:rPr>
        <w:t xml:space="preserve"> </w:t>
      </w:r>
      <w:r>
        <w:rPr>
          <w:sz w:val="19"/>
        </w:rPr>
        <w:t>haya</w:t>
      </w:r>
      <w:r>
        <w:rPr>
          <w:spacing w:val="-14"/>
          <w:sz w:val="19"/>
        </w:rPr>
        <w:t xml:space="preserve"> </w:t>
      </w:r>
      <w:r>
        <w:rPr>
          <w:sz w:val="19"/>
        </w:rPr>
        <w:t>indicado</w:t>
      </w:r>
      <w:r>
        <w:rPr>
          <w:spacing w:val="-14"/>
          <w:sz w:val="19"/>
        </w:rPr>
        <w:t xml:space="preserve"> </w:t>
      </w:r>
      <w:r>
        <w:rPr>
          <w:sz w:val="19"/>
        </w:rPr>
        <w:t>que</w:t>
      </w:r>
      <w:r>
        <w:rPr>
          <w:spacing w:val="-14"/>
          <w:sz w:val="19"/>
        </w:rPr>
        <w:t xml:space="preserve"> </w:t>
      </w:r>
      <w:r>
        <w:rPr>
          <w:sz w:val="19"/>
        </w:rPr>
        <w:t>se</w:t>
      </w:r>
      <w:r>
        <w:rPr>
          <w:spacing w:val="-14"/>
          <w:sz w:val="19"/>
        </w:rPr>
        <w:t xml:space="preserve"> </w:t>
      </w:r>
      <w:r>
        <w:rPr>
          <w:sz w:val="19"/>
        </w:rPr>
        <w:t>debía</w:t>
      </w:r>
      <w:r>
        <w:rPr>
          <w:spacing w:val="-15"/>
          <w:sz w:val="19"/>
        </w:rPr>
        <w:t xml:space="preserve"> </w:t>
      </w:r>
      <w:r>
        <w:rPr>
          <w:sz w:val="19"/>
        </w:rPr>
        <w:t>disponer</w:t>
      </w:r>
      <w:r>
        <w:rPr>
          <w:spacing w:val="-13"/>
          <w:sz w:val="19"/>
        </w:rPr>
        <w:t xml:space="preserve"> </w:t>
      </w:r>
      <w:r>
        <w:rPr>
          <w:sz w:val="19"/>
        </w:rPr>
        <w:t>de</w:t>
      </w:r>
      <w:r>
        <w:rPr>
          <w:spacing w:val="-14"/>
          <w:sz w:val="19"/>
        </w:rPr>
        <w:t xml:space="preserve"> </w:t>
      </w:r>
      <w:r>
        <w:rPr>
          <w:sz w:val="19"/>
        </w:rPr>
        <w:t>habilitación</w:t>
      </w:r>
      <w:r>
        <w:rPr>
          <w:spacing w:val="-14"/>
          <w:sz w:val="19"/>
        </w:rPr>
        <w:t xml:space="preserve"> </w:t>
      </w:r>
      <w:r>
        <w:rPr>
          <w:sz w:val="19"/>
        </w:rPr>
        <w:t>a</w:t>
      </w:r>
      <w:r>
        <w:rPr>
          <w:spacing w:val="-15"/>
          <w:sz w:val="19"/>
        </w:rPr>
        <w:t xml:space="preserve"> </w:t>
      </w:r>
      <w:r>
        <w:rPr>
          <w:sz w:val="19"/>
        </w:rPr>
        <w:t>la</w:t>
      </w:r>
      <w:r>
        <w:rPr>
          <w:spacing w:val="-7"/>
          <w:sz w:val="19"/>
        </w:rPr>
        <w:t xml:space="preserve"> </w:t>
      </w:r>
      <w:r>
        <w:rPr>
          <w:sz w:val="19"/>
        </w:rPr>
        <w:t>fecha final de presentación de ofertas.</w:t>
      </w:r>
    </w:p>
    <w:p w:rsidR="00385A4F" w:rsidRDefault="00311760">
      <w:pPr>
        <w:pStyle w:val="Prrafodelista"/>
        <w:numPr>
          <w:ilvl w:val="1"/>
          <w:numId w:val="68"/>
        </w:numPr>
        <w:tabs>
          <w:tab w:val="left" w:pos="1699"/>
          <w:tab w:val="left" w:pos="1701"/>
        </w:tabs>
        <w:spacing w:before="114"/>
        <w:ind w:right="145"/>
        <w:rPr>
          <w:sz w:val="19"/>
        </w:rPr>
      </w:pPr>
      <w:r>
        <w:rPr>
          <w:sz w:val="19"/>
          <w:u w:val="single"/>
        </w:rPr>
        <w:t>Disponibilidad</w:t>
      </w:r>
      <w:r>
        <w:rPr>
          <w:spacing w:val="-14"/>
          <w:sz w:val="19"/>
          <w:u w:val="single"/>
        </w:rPr>
        <w:t xml:space="preserve"> </w:t>
      </w:r>
      <w:r>
        <w:rPr>
          <w:sz w:val="19"/>
          <w:u w:val="single"/>
        </w:rPr>
        <w:t>de</w:t>
      </w:r>
      <w:r>
        <w:rPr>
          <w:spacing w:val="-14"/>
          <w:sz w:val="19"/>
          <w:u w:val="single"/>
        </w:rPr>
        <w:t xml:space="preserve"> </w:t>
      </w:r>
      <w:r>
        <w:rPr>
          <w:sz w:val="19"/>
          <w:u w:val="single"/>
        </w:rPr>
        <w:t>los</w:t>
      </w:r>
      <w:r>
        <w:rPr>
          <w:spacing w:val="-14"/>
          <w:sz w:val="19"/>
          <w:u w:val="single"/>
        </w:rPr>
        <w:t xml:space="preserve"> </w:t>
      </w:r>
      <w:r>
        <w:rPr>
          <w:sz w:val="19"/>
          <w:u w:val="single"/>
        </w:rPr>
        <w:t>medios</w:t>
      </w:r>
      <w:r>
        <w:rPr>
          <w:spacing w:val="-14"/>
          <w:sz w:val="19"/>
          <w:u w:val="single"/>
        </w:rPr>
        <w:t xml:space="preserve"> </w:t>
      </w:r>
      <w:r>
        <w:rPr>
          <w:sz w:val="19"/>
          <w:u w:val="single"/>
        </w:rPr>
        <w:t>materiales</w:t>
      </w:r>
      <w:r>
        <w:rPr>
          <w:spacing w:val="-14"/>
          <w:sz w:val="19"/>
          <w:u w:val="single"/>
        </w:rPr>
        <w:t xml:space="preserve"> </w:t>
      </w:r>
      <w:r>
        <w:rPr>
          <w:sz w:val="19"/>
          <w:u w:val="single"/>
        </w:rPr>
        <w:t>y</w:t>
      </w:r>
      <w:r>
        <w:rPr>
          <w:spacing w:val="-13"/>
          <w:sz w:val="19"/>
          <w:u w:val="single"/>
        </w:rPr>
        <w:t xml:space="preserve"> </w:t>
      </w:r>
      <w:r>
        <w:rPr>
          <w:sz w:val="19"/>
          <w:u w:val="single"/>
        </w:rPr>
        <w:t>humanos</w:t>
      </w:r>
      <w:r>
        <w:rPr>
          <w:spacing w:val="-14"/>
          <w:sz w:val="19"/>
          <w:u w:val="single"/>
        </w:rPr>
        <w:t xml:space="preserve"> </w:t>
      </w:r>
      <w:r>
        <w:rPr>
          <w:sz w:val="19"/>
          <w:u w:val="single"/>
        </w:rPr>
        <w:t>que,</w:t>
      </w:r>
      <w:r>
        <w:rPr>
          <w:spacing w:val="-13"/>
          <w:sz w:val="19"/>
          <w:u w:val="single"/>
        </w:rPr>
        <w:t xml:space="preserve"> </w:t>
      </w:r>
      <w:r>
        <w:rPr>
          <w:sz w:val="19"/>
          <w:u w:val="single"/>
        </w:rPr>
        <w:t>en</w:t>
      </w:r>
      <w:r>
        <w:rPr>
          <w:spacing w:val="-14"/>
          <w:sz w:val="19"/>
          <w:u w:val="single"/>
        </w:rPr>
        <w:t xml:space="preserve"> </w:t>
      </w:r>
      <w:r>
        <w:rPr>
          <w:sz w:val="19"/>
          <w:u w:val="single"/>
        </w:rPr>
        <w:t>su</w:t>
      </w:r>
      <w:r>
        <w:rPr>
          <w:spacing w:val="-14"/>
          <w:sz w:val="19"/>
          <w:u w:val="single"/>
        </w:rPr>
        <w:t xml:space="preserve"> </w:t>
      </w:r>
      <w:r>
        <w:rPr>
          <w:sz w:val="19"/>
          <w:u w:val="single"/>
        </w:rPr>
        <w:t>caso,</w:t>
      </w:r>
      <w:r>
        <w:rPr>
          <w:spacing w:val="-16"/>
          <w:sz w:val="19"/>
          <w:u w:val="single"/>
        </w:rPr>
        <w:t xml:space="preserve"> </w:t>
      </w:r>
      <w:r>
        <w:rPr>
          <w:sz w:val="19"/>
          <w:u w:val="single"/>
        </w:rPr>
        <w:t>la</w:t>
      </w:r>
      <w:r>
        <w:rPr>
          <w:spacing w:val="-15"/>
          <w:sz w:val="19"/>
          <w:u w:val="single"/>
        </w:rPr>
        <w:t xml:space="preserve"> </w:t>
      </w:r>
      <w:r>
        <w:rPr>
          <w:sz w:val="19"/>
          <w:u w:val="single"/>
        </w:rPr>
        <w:t>licitadora</w:t>
      </w:r>
      <w:r>
        <w:rPr>
          <w:spacing w:val="-15"/>
          <w:sz w:val="19"/>
          <w:u w:val="single"/>
        </w:rPr>
        <w:t xml:space="preserve"> </w:t>
      </w:r>
      <w:r>
        <w:rPr>
          <w:sz w:val="19"/>
          <w:u w:val="single"/>
        </w:rPr>
        <w:t>se</w:t>
      </w:r>
      <w:r>
        <w:rPr>
          <w:spacing w:val="-14"/>
          <w:sz w:val="19"/>
          <w:u w:val="single"/>
        </w:rPr>
        <w:t xml:space="preserve"> </w:t>
      </w:r>
      <w:r>
        <w:rPr>
          <w:sz w:val="19"/>
          <w:u w:val="single"/>
        </w:rPr>
        <w:t>haya</w:t>
      </w:r>
      <w:r>
        <w:rPr>
          <w:sz w:val="19"/>
        </w:rPr>
        <w:t xml:space="preserve"> </w:t>
      </w:r>
      <w:r>
        <w:rPr>
          <w:sz w:val="19"/>
          <w:u w:val="single"/>
        </w:rPr>
        <w:t>obligado a adscribir a la ejecución del contrato:</w:t>
      </w:r>
      <w:r>
        <w:rPr>
          <w:sz w:val="19"/>
        </w:rPr>
        <w:t xml:space="preserve"> documentación recogida en la cláusula</w:t>
      </w:r>
    </w:p>
    <w:p w:rsidR="00385A4F" w:rsidRDefault="00311760">
      <w:pPr>
        <w:pStyle w:val="Textoindependiente"/>
        <w:spacing w:before="1"/>
        <w:ind w:left="1701"/>
        <w:jc w:val="both"/>
      </w:pPr>
      <w:r>
        <w:t>25.2</w:t>
      </w:r>
      <w:r>
        <w:rPr>
          <w:spacing w:val="-9"/>
        </w:rPr>
        <w:t xml:space="preserve"> </w:t>
      </w:r>
      <w:r>
        <w:t>de</w:t>
      </w:r>
      <w:r>
        <w:rPr>
          <w:spacing w:val="-7"/>
        </w:rPr>
        <w:t xml:space="preserve"> </w:t>
      </w:r>
      <w:r>
        <w:t>cláusulas</w:t>
      </w:r>
      <w:r>
        <w:rPr>
          <w:spacing w:val="-8"/>
        </w:rPr>
        <w:t xml:space="preserve"> </w:t>
      </w:r>
      <w:r>
        <w:t>específicas</w:t>
      </w:r>
      <w:r>
        <w:rPr>
          <w:spacing w:val="-9"/>
        </w:rPr>
        <w:t xml:space="preserve"> </w:t>
      </w:r>
      <w:r>
        <w:t>del</w:t>
      </w:r>
      <w:r>
        <w:rPr>
          <w:spacing w:val="-7"/>
        </w:rPr>
        <w:t xml:space="preserve"> </w:t>
      </w:r>
      <w:r>
        <w:rPr>
          <w:spacing w:val="-2"/>
        </w:rPr>
        <w:t>contrato.</w:t>
      </w:r>
    </w:p>
    <w:p w:rsidR="00385A4F" w:rsidRDefault="00311760">
      <w:pPr>
        <w:pStyle w:val="Prrafodelista"/>
        <w:numPr>
          <w:ilvl w:val="1"/>
          <w:numId w:val="68"/>
        </w:numPr>
        <w:tabs>
          <w:tab w:val="left" w:pos="1699"/>
          <w:tab w:val="left" w:pos="1701"/>
        </w:tabs>
        <w:spacing w:before="117"/>
        <w:ind w:right="145"/>
        <w:rPr>
          <w:b/>
          <w:sz w:val="19"/>
        </w:rPr>
      </w:pPr>
      <w:r>
        <w:rPr>
          <w:sz w:val="19"/>
          <w:u w:val="single"/>
        </w:rPr>
        <w:t>Disponibilidad de la solvencia y medios de otras entidades durante toda la vigencia del</w:t>
      </w:r>
      <w:r>
        <w:rPr>
          <w:sz w:val="19"/>
        </w:rPr>
        <w:t xml:space="preserve"> </w:t>
      </w:r>
      <w:r>
        <w:rPr>
          <w:sz w:val="19"/>
          <w:u w:val="single"/>
        </w:rPr>
        <w:t>contrato:</w:t>
      </w:r>
      <w:r>
        <w:rPr>
          <w:sz w:val="19"/>
        </w:rPr>
        <w:t xml:space="preserve"> si</w:t>
      </w:r>
      <w:r>
        <w:rPr>
          <w:spacing w:val="-2"/>
          <w:sz w:val="19"/>
        </w:rPr>
        <w:t xml:space="preserve"> </w:t>
      </w:r>
      <w:r>
        <w:rPr>
          <w:sz w:val="19"/>
        </w:rPr>
        <w:t>la</w:t>
      </w:r>
      <w:r>
        <w:rPr>
          <w:spacing w:val="-4"/>
          <w:sz w:val="19"/>
        </w:rPr>
        <w:t xml:space="preserve"> </w:t>
      </w:r>
      <w:r>
        <w:rPr>
          <w:sz w:val="19"/>
        </w:rPr>
        <w:t>licitadora</w:t>
      </w:r>
      <w:r>
        <w:rPr>
          <w:spacing w:val="-2"/>
          <w:sz w:val="19"/>
        </w:rPr>
        <w:t xml:space="preserve"> </w:t>
      </w:r>
      <w:r>
        <w:rPr>
          <w:sz w:val="19"/>
        </w:rPr>
        <w:t>ha</w:t>
      </w:r>
      <w:r>
        <w:rPr>
          <w:spacing w:val="-4"/>
          <w:sz w:val="19"/>
        </w:rPr>
        <w:t xml:space="preserve"> </w:t>
      </w:r>
      <w:r>
        <w:rPr>
          <w:sz w:val="19"/>
        </w:rPr>
        <w:t>recurrido</w:t>
      </w:r>
      <w:r>
        <w:rPr>
          <w:spacing w:val="-3"/>
          <w:sz w:val="19"/>
        </w:rPr>
        <w:t xml:space="preserve"> </w:t>
      </w:r>
      <w:r>
        <w:rPr>
          <w:sz w:val="19"/>
        </w:rPr>
        <w:t>a</w:t>
      </w:r>
      <w:r>
        <w:rPr>
          <w:spacing w:val="-2"/>
          <w:sz w:val="19"/>
        </w:rPr>
        <w:t xml:space="preserve"> </w:t>
      </w:r>
      <w:r>
        <w:rPr>
          <w:sz w:val="19"/>
        </w:rPr>
        <w:t>la</w:t>
      </w:r>
      <w:r>
        <w:rPr>
          <w:spacing w:val="-4"/>
          <w:sz w:val="19"/>
        </w:rPr>
        <w:t xml:space="preserve"> </w:t>
      </w:r>
      <w:r>
        <w:rPr>
          <w:sz w:val="19"/>
        </w:rPr>
        <w:t>solvencia</w:t>
      </w:r>
      <w:r>
        <w:rPr>
          <w:spacing w:val="-4"/>
          <w:sz w:val="19"/>
        </w:rPr>
        <w:t xml:space="preserve"> </w:t>
      </w:r>
      <w:r>
        <w:rPr>
          <w:sz w:val="19"/>
        </w:rPr>
        <w:t>y</w:t>
      </w:r>
      <w:r>
        <w:rPr>
          <w:spacing w:val="-2"/>
          <w:sz w:val="19"/>
        </w:rPr>
        <w:t xml:space="preserve"> </w:t>
      </w:r>
      <w:r>
        <w:rPr>
          <w:sz w:val="19"/>
        </w:rPr>
        <w:t>medios</w:t>
      </w:r>
      <w:r>
        <w:rPr>
          <w:spacing w:val="-1"/>
          <w:sz w:val="19"/>
        </w:rPr>
        <w:t xml:space="preserve"> </w:t>
      </w:r>
      <w:r>
        <w:rPr>
          <w:sz w:val="19"/>
        </w:rPr>
        <w:t>de</w:t>
      </w:r>
      <w:r>
        <w:rPr>
          <w:spacing w:val="-3"/>
          <w:sz w:val="19"/>
        </w:rPr>
        <w:t xml:space="preserve"> </w:t>
      </w:r>
      <w:r>
        <w:rPr>
          <w:sz w:val="19"/>
        </w:rPr>
        <w:t>otras</w:t>
      </w:r>
      <w:r>
        <w:rPr>
          <w:spacing w:val="-3"/>
          <w:sz w:val="19"/>
        </w:rPr>
        <w:t xml:space="preserve"> </w:t>
      </w:r>
      <w:r>
        <w:rPr>
          <w:sz w:val="19"/>
        </w:rPr>
        <w:t>entidades</w:t>
      </w:r>
      <w:r>
        <w:rPr>
          <w:spacing w:val="-1"/>
          <w:sz w:val="19"/>
        </w:rPr>
        <w:t xml:space="preserve"> </w:t>
      </w:r>
      <w:r>
        <w:rPr>
          <w:sz w:val="19"/>
        </w:rPr>
        <w:t xml:space="preserve">deberá aportar el </w:t>
      </w:r>
      <w:r>
        <w:rPr>
          <w:b/>
          <w:sz w:val="19"/>
        </w:rPr>
        <w:t xml:space="preserve">“Compromiso de disposición de solvencia y medios de otras entidades” </w:t>
      </w:r>
      <w:r>
        <w:rPr>
          <w:sz w:val="19"/>
        </w:rPr>
        <w:t xml:space="preserve">contenido en el </w:t>
      </w:r>
      <w:r>
        <w:rPr>
          <w:b/>
          <w:color w:val="0000FF"/>
          <w:sz w:val="19"/>
        </w:rPr>
        <w:t>ANEXO V.1.</w:t>
      </w:r>
    </w:p>
    <w:p w:rsidR="00385A4F" w:rsidRDefault="00311760">
      <w:pPr>
        <w:pStyle w:val="Prrafodelista"/>
        <w:numPr>
          <w:ilvl w:val="1"/>
          <w:numId w:val="68"/>
        </w:numPr>
        <w:tabs>
          <w:tab w:val="left" w:pos="1699"/>
          <w:tab w:val="left" w:pos="1701"/>
        </w:tabs>
        <w:spacing w:before="121"/>
        <w:ind w:right="143"/>
        <w:rPr>
          <w:b/>
          <w:sz w:val="19"/>
        </w:rPr>
      </w:pPr>
      <w:r>
        <w:rPr>
          <w:sz w:val="19"/>
          <w:u w:val="single"/>
        </w:rPr>
        <w:t>Ausencia de prohibiciones de contratar:</w:t>
      </w:r>
      <w:r>
        <w:rPr>
          <w:sz w:val="19"/>
        </w:rPr>
        <w:t xml:space="preserve"> documentación acreditativa de la no concurrencia de prohibiciones de contratar de conformidad con lo dispuesto en el art. 85 LCSP </w:t>
      </w:r>
      <w:r>
        <w:rPr>
          <w:b/>
          <w:color w:val="0000FF"/>
          <w:sz w:val="19"/>
        </w:rPr>
        <w:t>(ANEXO V.2).</w:t>
      </w:r>
    </w:p>
    <w:p w:rsidR="00385A4F" w:rsidRDefault="00311760">
      <w:pPr>
        <w:pStyle w:val="Prrafodelista"/>
        <w:numPr>
          <w:ilvl w:val="1"/>
          <w:numId w:val="68"/>
        </w:numPr>
        <w:tabs>
          <w:tab w:val="left" w:pos="1699"/>
          <w:tab w:val="left" w:pos="1701"/>
        </w:tabs>
        <w:spacing w:before="121"/>
        <w:ind w:right="140"/>
        <w:rPr>
          <w:sz w:val="19"/>
        </w:rPr>
      </w:pPr>
      <w:r>
        <w:rPr>
          <w:sz w:val="19"/>
          <w:u w:val="single"/>
        </w:rPr>
        <w:t>Estar al corriente de las obligaciones tributarias y con la Seguridad Social:</w:t>
      </w:r>
      <w:r>
        <w:rPr>
          <w:sz w:val="19"/>
        </w:rPr>
        <w:t xml:space="preserve"> certificados de estar al corriente en las obligaciones tributarias para contratar con el sector público y certificado de estar al corriente en las obligaciones de la Seguridad Social para contratar con el sector público. En el caso de que</w:t>
      </w:r>
      <w:r>
        <w:rPr>
          <w:spacing w:val="14"/>
          <w:sz w:val="19"/>
        </w:rPr>
        <w:t xml:space="preserve"> </w:t>
      </w:r>
      <w:r>
        <w:rPr>
          <w:sz w:val="19"/>
        </w:rPr>
        <w:t>la licitadora deba tributar en varios</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1701"/>
      </w:pPr>
      <w:r>
        <w:t>territorios,</w:t>
      </w:r>
      <w:r>
        <w:rPr>
          <w:spacing w:val="40"/>
        </w:rPr>
        <w:t xml:space="preserve"> </w:t>
      </w:r>
      <w:r>
        <w:t>deberá</w:t>
      </w:r>
      <w:r>
        <w:rPr>
          <w:spacing w:val="40"/>
        </w:rPr>
        <w:t xml:space="preserve"> </w:t>
      </w:r>
      <w:r>
        <w:t>aportar</w:t>
      </w:r>
      <w:r>
        <w:rPr>
          <w:spacing w:val="40"/>
        </w:rPr>
        <w:t xml:space="preserve"> </w:t>
      </w:r>
      <w:r>
        <w:t>los</w:t>
      </w:r>
      <w:r>
        <w:rPr>
          <w:spacing w:val="40"/>
        </w:rPr>
        <w:t xml:space="preserve"> </w:t>
      </w:r>
      <w:r>
        <w:t>certificados</w:t>
      </w:r>
      <w:r>
        <w:rPr>
          <w:spacing w:val="40"/>
        </w:rPr>
        <w:t xml:space="preserve"> </w:t>
      </w:r>
      <w:r>
        <w:t>emitidos</w:t>
      </w:r>
      <w:r>
        <w:rPr>
          <w:spacing w:val="40"/>
        </w:rPr>
        <w:t xml:space="preserve"> </w:t>
      </w:r>
      <w:r>
        <w:t>por</w:t>
      </w:r>
      <w:r>
        <w:rPr>
          <w:spacing w:val="40"/>
        </w:rPr>
        <w:t xml:space="preserve"> </w:t>
      </w:r>
      <w:r>
        <w:t>todas</w:t>
      </w:r>
      <w:r>
        <w:rPr>
          <w:spacing w:val="40"/>
        </w:rPr>
        <w:t xml:space="preserve"> </w:t>
      </w:r>
      <w:r>
        <w:t>y</w:t>
      </w:r>
      <w:r>
        <w:rPr>
          <w:spacing w:val="40"/>
        </w:rPr>
        <w:t xml:space="preserve"> </w:t>
      </w:r>
      <w:r>
        <w:t>cada</w:t>
      </w:r>
      <w:r>
        <w:rPr>
          <w:spacing w:val="64"/>
        </w:rPr>
        <w:t xml:space="preserve"> </w:t>
      </w:r>
      <w:r>
        <w:t>una</w:t>
      </w:r>
      <w:r>
        <w:rPr>
          <w:spacing w:val="40"/>
        </w:rPr>
        <w:t xml:space="preserve"> </w:t>
      </w:r>
      <w:r>
        <w:t>de</w:t>
      </w:r>
      <w:r>
        <w:rPr>
          <w:spacing w:val="40"/>
        </w:rPr>
        <w:t xml:space="preserve"> </w:t>
      </w:r>
      <w:r>
        <w:t>las</w:t>
      </w:r>
      <w:r>
        <w:rPr>
          <w:spacing w:val="40"/>
        </w:rPr>
        <w:t xml:space="preserve"> </w:t>
      </w:r>
      <w:r>
        <w:t>Administraciones competentes.</w:t>
      </w:r>
    </w:p>
    <w:p w:rsidR="00385A4F" w:rsidRDefault="00311760">
      <w:pPr>
        <w:pStyle w:val="Prrafodelista"/>
        <w:numPr>
          <w:ilvl w:val="1"/>
          <w:numId w:val="68"/>
        </w:numPr>
        <w:tabs>
          <w:tab w:val="left" w:pos="1699"/>
          <w:tab w:val="left" w:pos="1701"/>
        </w:tabs>
        <w:spacing w:before="119" w:line="242" w:lineRule="auto"/>
        <w:ind w:right="144"/>
        <w:rPr>
          <w:sz w:val="19"/>
        </w:rPr>
      </w:pPr>
      <w:r>
        <w:rPr>
          <w:sz w:val="19"/>
          <w:u w:val="single"/>
        </w:rPr>
        <w:t>Garantía:</w:t>
      </w:r>
      <w:r>
        <w:rPr>
          <w:spacing w:val="-15"/>
          <w:sz w:val="19"/>
        </w:rPr>
        <w:t xml:space="preserve"> </w:t>
      </w:r>
      <w:r>
        <w:rPr>
          <w:sz w:val="19"/>
        </w:rPr>
        <w:t>justificante</w:t>
      </w:r>
      <w:r>
        <w:rPr>
          <w:spacing w:val="-17"/>
          <w:sz w:val="19"/>
        </w:rPr>
        <w:t xml:space="preserve"> </w:t>
      </w:r>
      <w:r>
        <w:rPr>
          <w:sz w:val="19"/>
        </w:rPr>
        <w:t>de</w:t>
      </w:r>
      <w:r>
        <w:rPr>
          <w:spacing w:val="-14"/>
          <w:sz w:val="19"/>
        </w:rPr>
        <w:t xml:space="preserve"> </w:t>
      </w:r>
      <w:r>
        <w:rPr>
          <w:sz w:val="19"/>
        </w:rPr>
        <w:t>haber</w:t>
      </w:r>
      <w:r>
        <w:rPr>
          <w:spacing w:val="-16"/>
          <w:sz w:val="19"/>
        </w:rPr>
        <w:t xml:space="preserve"> </w:t>
      </w:r>
      <w:r>
        <w:rPr>
          <w:sz w:val="19"/>
        </w:rPr>
        <w:t>constituido</w:t>
      </w:r>
      <w:r>
        <w:rPr>
          <w:spacing w:val="-16"/>
          <w:sz w:val="19"/>
        </w:rPr>
        <w:t xml:space="preserve"> </w:t>
      </w:r>
      <w:r>
        <w:rPr>
          <w:sz w:val="19"/>
        </w:rPr>
        <w:t>la</w:t>
      </w:r>
      <w:r>
        <w:rPr>
          <w:spacing w:val="-17"/>
          <w:sz w:val="19"/>
        </w:rPr>
        <w:t xml:space="preserve"> </w:t>
      </w:r>
      <w:r>
        <w:rPr>
          <w:sz w:val="19"/>
        </w:rPr>
        <w:t>garantía</w:t>
      </w:r>
      <w:r>
        <w:rPr>
          <w:spacing w:val="-16"/>
          <w:sz w:val="19"/>
        </w:rPr>
        <w:t xml:space="preserve"> </w:t>
      </w:r>
      <w:r>
        <w:rPr>
          <w:sz w:val="19"/>
        </w:rPr>
        <w:t>definitiva</w:t>
      </w:r>
      <w:r>
        <w:rPr>
          <w:spacing w:val="-17"/>
          <w:sz w:val="19"/>
        </w:rPr>
        <w:t xml:space="preserve"> </w:t>
      </w:r>
      <w:r>
        <w:rPr>
          <w:sz w:val="19"/>
        </w:rPr>
        <w:t>(salvo</w:t>
      </w:r>
      <w:r>
        <w:rPr>
          <w:spacing w:val="-16"/>
          <w:sz w:val="19"/>
        </w:rPr>
        <w:t xml:space="preserve"> </w:t>
      </w:r>
      <w:r>
        <w:rPr>
          <w:sz w:val="19"/>
        </w:rPr>
        <w:t>que</w:t>
      </w:r>
      <w:r>
        <w:rPr>
          <w:spacing w:val="-14"/>
          <w:sz w:val="19"/>
        </w:rPr>
        <w:t xml:space="preserve"> </w:t>
      </w:r>
      <w:r>
        <w:rPr>
          <w:sz w:val="19"/>
        </w:rPr>
        <w:t>en</w:t>
      </w:r>
      <w:r>
        <w:rPr>
          <w:spacing w:val="-16"/>
          <w:sz w:val="19"/>
        </w:rPr>
        <w:t xml:space="preserve"> </w:t>
      </w:r>
      <w:r>
        <w:rPr>
          <w:sz w:val="19"/>
        </w:rPr>
        <w:t>la</w:t>
      </w:r>
      <w:r>
        <w:rPr>
          <w:spacing w:val="-17"/>
          <w:sz w:val="19"/>
        </w:rPr>
        <w:t xml:space="preserve"> </w:t>
      </w:r>
      <w:r>
        <w:rPr>
          <w:sz w:val="19"/>
        </w:rPr>
        <w:t xml:space="preserve">cláusula 8.2 de cláusulas específicas del contrato no se haya exigido) y, en su caso, la </w:t>
      </w:r>
      <w:r>
        <w:rPr>
          <w:spacing w:val="-2"/>
          <w:sz w:val="19"/>
        </w:rPr>
        <w:t>complementaria.</w:t>
      </w:r>
    </w:p>
    <w:p w:rsidR="00385A4F" w:rsidRDefault="00311760">
      <w:pPr>
        <w:pStyle w:val="Prrafodelista"/>
        <w:numPr>
          <w:ilvl w:val="1"/>
          <w:numId w:val="68"/>
        </w:numPr>
        <w:tabs>
          <w:tab w:val="left" w:pos="1699"/>
          <w:tab w:val="left" w:pos="1701"/>
        </w:tabs>
        <w:spacing w:before="114"/>
        <w:ind w:right="148"/>
        <w:rPr>
          <w:sz w:val="19"/>
        </w:rPr>
      </w:pPr>
      <w:r>
        <w:rPr>
          <w:sz w:val="19"/>
          <w:u w:val="single"/>
        </w:rPr>
        <w:t>Gastos</w:t>
      </w:r>
      <w:r>
        <w:rPr>
          <w:spacing w:val="-17"/>
          <w:sz w:val="19"/>
          <w:u w:val="single"/>
        </w:rPr>
        <w:t xml:space="preserve"> </w:t>
      </w:r>
      <w:r>
        <w:rPr>
          <w:sz w:val="19"/>
          <w:u w:val="single"/>
        </w:rPr>
        <w:t>de</w:t>
      </w:r>
      <w:r>
        <w:rPr>
          <w:spacing w:val="-17"/>
          <w:sz w:val="19"/>
          <w:u w:val="single"/>
        </w:rPr>
        <w:t xml:space="preserve"> </w:t>
      </w:r>
      <w:r>
        <w:rPr>
          <w:sz w:val="19"/>
          <w:u w:val="single"/>
        </w:rPr>
        <w:t>publicidad:</w:t>
      </w:r>
      <w:r>
        <w:rPr>
          <w:spacing w:val="-17"/>
          <w:sz w:val="19"/>
        </w:rPr>
        <w:t xml:space="preserve"> </w:t>
      </w:r>
      <w:r>
        <w:rPr>
          <w:sz w:val="19"/>
        </w:rPr>
        <w:t>en</w:t>
      </w:r>
      <w:r>
        <w:rPr>
          <w:spacing w:val="-15"/>
          <w:sz w:val="19"/>
        </w:rPr>
        <w:t xml:space="preserve"> </w:t>
      </w:r>
      <w:r>
        <w:rPr>
          <w:sz w:val="19"/>
        </w:rPr>
        <w:t>el</w:t>
      </w:r>
      <w:r>
        <w:rPr>
          <w:spacing w:val="-16"/>
          <w:sz w:val="19"/>
        </w:rPr>
        <w:t xml:space="preserve"> </w:t>
      </w:r>
      <w:r>
        <w:rPr>
          <w:sz w:val="19"/>
        </w:rPr>
        <w:t>caso</w:t>
      </w:r>
      <w:r>
        <w:rPr>
          <w:spacing w:val="-15"/>
          <w:sz w:val="19"/>
        </w:rPr>
        <w:t xml:space="preserve"> </w:t>
      </w:r>
      <w:r>
        <w:rPr>
          <w:sz w:val="19"/>
        </w:rPr>
        <w:t>de</w:t>
      </w:r>
      <w:r>
        <w:rPr>
          <w:spacing w:val="-17"/>
          <w:sz w:val="19"/>
        </w:rPr>
        <w:t xml:space="preserve"> </w:t>
      </w:r>
      <w:r>
        <w:rPr>
          <w:sz w:val="19"/>
        </w:rPr>
        <w:t>que</w:t>
      </w:r>
      <w:r>
        <w:rPr>
          <w:spacing w:val="-15"/>
          <w:sz w:val="19"/>
        </w:rPr>
        <w:t xml:space="preserve"> </w:t>
      </w:r>
      <w:r>
        <w:rPr>
          <w:sz w:val="19"/>
        </w:rPr>
        <w:t>así</w:t>
      </w:r>
      <w:r>
        <w:rPr>
          <w:spacing w:val="-17"/>
          <w:sz w:val="19"/>
        </w:rPr>
        <w:t xml:space="preserve"> </w:t>
      </w:r>
      <w:r>
        <w:rPr>
          <w:sz w:val="19"/>
        </w:rPr>
        <w:t>se</w:t>
      </w:r>
      <w:r>
        <w:rPr>
          <w:spacing w:val="-17"/>
          <w:sz w:val="19"/>
        </w:rPr>
        <w:t xml:space="preserve"> </w:t>
      </w:r>
      <w:r>
        <w:rPr>
          <w:sz w:val="19"/>
        </w:rPr>
        <w:t>haya</w:t>
      </w:r>
      <w:r>
        <w:rPr>
          <w:spacing w:val="-15"/>
          <w:sz w:val="19"/>
        </w:rPr>
        <w:t xml:space="preserve"> </w:t>
      </w:r>
      <w:r>
        <w:rPr>
          <w:sz w:val="19"/>
        </w:rPr>
        <w:t>indicado</w:t>
      </w:r>
      <w:r>
        <w:rPr>
          <w:spacing w:val="-17"/>
          <w:sz w:val="19"/>
        </w:rPr>
        <w:t xml:space="preserve"> </w:t>
      </w:r>
      <w:r>
        <w:rPr>
          <w:sz w:val="19"/>
        </w:rPr>
        <w:t>en</w:t>
      </w:r>
      <w:r>
        <w:rPr>
          <w:spacing w:val="-17"/>
          <w:sz w:val="19"/>
        </w:rPr>
        <w:t xml:space="preserve"> </w:t>
      </w:r>
      <w:r>
        <w:rPr>
          <w:sz w:val="19"/>
        </w:rPr>
        <w:t>la</w:t>
      </w:r>
      <w:r>
        <w:rPr>
          <w:spacing w:val="-17"/>
          <w:sz w:val="19"/>
        </w:rPr>
        <w:t xml:space="preserve"> </w:t>
      </w:r>
      <w:r>
        <w:rPr>
          <w:sz w:val="19"/>
        </w:rPr>
        <w:t>cláusula</w:t>
      </w:r>
      <w:r>
        <w:rPr>
          <w:spacing w:val="-15"/>
          <w:sz w:val="19"/>
        </w:rPr>
        <w:t xml:space="preserve"> </w:t>
      </w:r>
      <w:r>
        <w:rPr>
          <w:sz w:val="19"/>
        </w:rPr>
        <w:t>7</w:t>
      </w:r>
      <w:r>
        <w:rPr>
          <w:spacing w:val="-16"/>
          <w:sz w:val="19"/>
        </w:rPr>
        <w:t xml:space="preserve"> </w:t>
      </w:r>
      <w:r>
        <w:rPr>
          <w:sz w:val="19"/>
        </w:rPr>
        <w:t>de</w:t>
      </w:r>
      <w:r>
        <w:rPr>
          <w:spacing w:val="-17"/>
          <w:sz w:val="19"/>
        </w:rPr>
        <w:t xml:space="preserve"> </w:t>
      </w:r>
      <w:r>
        <w:rPr>
          <w:sz w:val="19"/>
        </w:rPr>
        <w:t xml:space="preserve">cláusulas específicas del contrato, justificante del abono de los gastos de publicidad que </w:t>
      </w:r>
      <w:r>
        <w:rPr>
          <w:spacing w:val="-2"/>
          <w:sz w:val="19"/>
        </w:rPr>
        <w:t>correspondan.</w:t>
      </w:r>
    </w:p>
    <w:p w:rsidR="00385A4F" w:rsidRDefault="00311760">
      <w:pPr>
        <w:pStyle w:val="Prrafodelista"/>
        <w:numPr>
          <w:ilvl w:val="1"/>
          <w:numId w:val="68"/>
        </w:numPr>
        <w:tabs>
          <w:tab w:val="left" w:pos="1699"/>
          <w:tab w:val="left" w:pos="1701"/>
        </w:tabs>
        <w:spacing w:before="119"/>
        <w:ind w:right="149"/>
        <w:rPr>
          <w:sz w:val="19"/>
        </w:rPr>
      </w:pPr>
      <w:r>
        <w:rPr>
          <w:sz w:val="19"/>
          <w:u w:val="single"/>
        </w:rPr>
        <w:t>Contratos reservados:</w:t>
      </w:r>
      <w:r>
        <w:rPr>
          <w:sz w:val="19"/>
        </w:rPr>
        <w:t xml:space="preserve"> si, de conformidad con las cláusulas 20.7 o 20.8 de cláusulas específicas del contrato, el contrato es reservado, la licitadora debe acreditar documentalmente que cumple las condiciones de dicha reserva.</w:t>
      </w:r>
    </w:p>
    <w:p w:rsidR="00385A4F" w:rsidRDefault="00311760">
      <w:pPr>
        <w:pStyle w:val="Prrafodelista"/>
        <w:numPr>
          <w:ilvl w:val="1"/>
          <w:numId w:val="68"/>
        </w:numPr>
        <w:tabs>
          <w:tab w:val="left" w:pos="1699"/>
          <w:tab w:val="left" w:pos="1701"/>
        </w:tabs>
        <w:spacing w:before="120" w:line="242" w:lineRule="auto"/>
        <w:ind w:right="144"/>
        <w:rPr>
          <w:sz w:val="19"/>
        </w:rPr>
      </w:pPr>
      <w:r>
        <w:rPr>
          <w:sz w:val="19"/>
        </w:rPr>
        <w:t>Los originales que, en su caso, puedan ser requeridos de entre aquellos previamente presentados a través de copia simple.</w:t>
      </w:r>
    </w:p>
    <w:p w:rsidR="00385A4F" w:rsidRDefault="00311760">
      <w:pPr>
        <w:pStyle w:val="Textoindependiente"/>
        <w:spacing w:before="118"/>
        <w:ind w:left="993" w:right="148"/>
        <w:jc w:val="both"/>
      </w:pPr>
      <w:r>
        <w:t>Los</w:t>
      </w:r>
      <w:r>
        <w:rPr>
          <w:spacing w:val="-9"/>
        </w:rPr>
        <w:t xml:space="preserve"> </w:t>
      </w:r>
      <w:r>
        <w:t>correspondientes</w:t>
      </w:r>
      <w:r>
        <w:rPr>
          <w:spacing w:val="-10"/>
        </w:rPr>
        <w:t xml:space="preserve"> </w:t>
      </w:r>
      <w:r>
        <w:t>certificados</w:t>
      </w:r>
      <w:r>
        <w:rPr>
          <w:spacing w:val="-10"/>
        </w:rPr>
        <w:t xml:space="preserve"> </w:t>
      </w:r>
      <w:r>
        <w:t>podrán</w:t>
      </w:r>
      <w:r>
        <w:rPr>
          <w:spacing w:val="-9"/>
        </w:rPr>
        <w:t xml:space="preserve"> </w:t>
      </w:r>
      <w:r>
        <w:t>ser</w:t>
      </w:r>
      <w:r>
        <w:rPr>
          <w:spacing w:val="-8"/>
        </w:rPr>
        <w:t xml:space="preserve"> </w:t>
      </w:r>
      <w:r>
        <w:t>expedidos</w:t>
      </w:r>
      <w:r>
        <w:rPr>
          <w:spacing w:val="-10"/>
        </w:rPr>
        <w:t xml:space="preserve"> </w:t>
      </w:r>
      <w:r>
        <w:t>por</w:t>
      </w:r>
      <w:r>
        <w:rPr>
          <w:spacing w:val="-9"/>
        </w:rPr>
        <w:t xml:space="preserve"> </w:t>
      </w:r>
      <w:r>
        <w:t>medios</w:t>
      </w:r>
      <w:r>
        <w:rPr>
          <w:spacing w:val="-9"/>
        </w:rPr>
        <w:t xml:space="preserve"> </w:t>
      </w:r>
      <w:r>
        <w:t>electrónicos,</w:t>
      </w:r>
      <w:r>
        <w:rPr>
          <w:spacing w:val="-8"/>
        </w:rPr>
        <w:t xml:space="preserve"> </w:t>
      </w:r>
      <w:r>
        <w:t>informáticos</w:t>
      </w:r>
      <w:r>
        <w:rPr>
          <w:spacing w:val="-9"/>
        </w:rPr>
        <w:t xml:space="preserve"> </w:t>
      </w:r>
      <w:r>
        <w:t xml:space="preserve">o </w:t>
      </w:r>
      <w:r>
        <w:rPr>
          <w:spacing w:val="-2"/>
        </w:rPr>
        <w:t>telemáticos.</w:t>
      </w:r>
    </w:p>
    <w:p w:rsidR="00385A4F" w:rsidRDefault="00311760">
      <w:pPr>
        <w:pStyle w:val="Textoindependiente"/>
        <w:spacing w:before="119"/>
        <w:ind w:left="993" w:right="144"/>
        <w:jc w:val="both"/>
      </w:pPr>
      <w: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rsidR="00385A4F" w:rsidRDefault="00311760">
      <w:pPr>
        <w:pStyle w:val="Prrafodelista"/>
        <w:numPr>
          <w:ilvl w:val="1"/>
          <w:numId w:val="68"/>
        </w:numPr>
        <w:tabs>
          <w:tab w:val="left" w:pos="1672"/>
          <w:tab w:val="left" w:pos="1736"/>
        </w:tabs>
        <w:spacing w:before="120"/>
        <w:ind w:left="1672" w:right="139" w:hanging="399"/>
        <w:rPr>
          <w:b/>
          <w:sz w:val="19"/>
        </w:rPr>
      </w:pPr>
      <w:r>
        <w:rPr>
          <w:b/>
          <w:sz w:val="19"/>
        </w:rPr>
        <w:tab/>
      </w:r>
      <w:r>
        <w:rPr>
          <w:sz w:val="19"/>
        </w:rPr>
        <w:t>Declaración</w:t>
      </w:r>
      <w:r>
        <w:rPr>
          <w:spacing w:val="-1"/>
          <w:sz w:val="19"/>
        </w:rPr>
        <w:t xml:space="preserve"> </w:t>
      </w:r>
      <w:r>
        <w:rPr>
          <w:sz w:val="19"/>
        </w:rPr>
        <w:t>responsable</w:t>
      </w:r>
      <w:r>
        <w:rPr>
          <w:spacing w:val="-1"/>
          <w:sz w:val="19"/>
        </w:rPr>
        <w:t xml:space="preserve"> </w:t>
      </w:r>
      <w:r>
        <w:rPr>
          <w:sz w:val="19"/>
        </w:rPr>
        <w:t>firmada</w:t>
      </w:r>
      <w:r>
        <w:rPr>
          <w:spacing w:val="-3"/>
          <w:sz w:val="19"/>
        </w:rPr>
        <w:t xml:space="preserve"> </w:t>
      </w:r>
      <w:r>
        <w:rPr>
          <w:sz w:val="19"/>
        </w:rPr>
        <w:t>por</w:t>
      </w:r>
      <w:r>
        <w:rPr>
          <w:spacing w:val="-1"/>
          <w:sz w:val="19"/>
        </w:rPr>
        <w:t xml:space="preserve"> </w:t>
      </w:r>
      <w:r>
        <w:rPr>
          <w:sz w:val="19"/>
        </w:rPr>
        <w:t>el</w:t>
      </w:r>
      <w:r>
        <w:rPr>
          <w:spacing w:val="-1"/>
          <w:sz w:val="19"/>
        </w:rPr>
        <w:t xml:space="preserve"> </w:t>
      </w:r>
      <w:r>
        <w:rPr>
          <w:sz w:val="19"/>
        </w:rPr>
        <w:t>representante</w:t>
      </w:r>
      <w:r>
        <w:rPr>
          <w:spacing w:val="-1"/>
          <w:sz w:val="19"/>
        </w:rPr>
        <w:t xml:space="preserve"> </w:t>
      </w:r>
      <w:r>
        <w:rPr>
          <w:sz w:val="19"/>
        </w:rPr>
        <w:t>legal, en</w:t>
      </w:r>
      <w:r>
        <w:rPr>
          <w:spacing w:val="-1"/>
          <w:sz w:val="19"/>
        </w:rPr>
        <w:t xml:space="preserve"> </w:t>
      </w:r>
      <w:r>
        <w:rPr>
          <w:sz w:val="19"/>
        </w:rPr>
        <w:t>la</w:t>
      </w:r>
      <w:r>
        <w:rPr>
          <w:spacing w:val="-2"/>
          <w:sz w:val="19"/>
        </w:rPr>
        <w:t xml:space="preserve"> </w:t>
      </w:r>
      <w:r>
        <w:rPr>
          <w:sz w:val="19"/>
        </w:rPr>
        <w:t>que</w:t>
      </w:r>
      <w:r>
        <w:rPr>
          <w:spacing w:val="-2"/>
          <w:sz w:val="19"/>
        </w:rPr>
        <w:t xml:space="preserve"> </w:t>
      </w:r>
      <w:r>
        <w:rPr>
          <w:sz w:val="19"/>
        </w:rPr>
        <w:t>se afirmen, bajo su</w:t>
      </w:r>
      <w:r>
        <w:rPr>
          <w:spacing w:val="-16"/>
          <w:sz w:val="19"/>
        </w:rPr>
        <w:t xml:space="preserve"> </w:t>
      </w:r>
      <w:r>
        <w:rPr>
          <w:sz w:val="19"/>
        </w:rPr>
        <w:t>responsabilidad,</w:t>
      </w:r>
      <w:r>
        <w:rPr>
          <w:spacing w:val="-16"/>
          <w:sz w:val="19"/>
        </w:rPr>
        <w:t xml:space="preserve"> </w:t>
      </w:r>
      <w:r>
        <w:rPr>
          <w:sz w:val="19"/>
        </w:rPr>
        <w:t>la</w:t>
      </w:r>
      <w:r>
        <w:rPr>
          <w:spacing w:val="-17"/>
          <w:sz w:val="19"/>
        </w:rPr>
        <w:t xml:space="preserve"> </w:t>
      </w:r>
      <w:r>
        <w:rPr>
          <w:sz w:val="19"/>
        </w:rPr>
        <w:t>ausencia</w:t>
      </w:r>
      <w:r>
        <w:rPr>
          <w:spacing w:val="-16"/>
          <w:sz w:val="19"/>
        </w:rPr>
        <w:t xml:space="preserve"> </w:t>
      </w:r>
      <w:r>
        <w:rPr>
          <w:sz w:val="19"/>
        </w:rPr>
        <w:t>de</w:t>
      </w:r>
      <w:r>
        <w:rPr>
          <w:spacing w:val="-17"/>
          <w:sz w:val="19"/>
        </w:rPr>
        <w:t xml:space="preserve"> </w:t>
      </w:r>
      <w:r>
        <w:rPr>
          <w:sz w:val="19"/>
        </w:rPr>
        <w:t>conflicto</w:t>
      </w:r>
      <w:r>
        <w:rPr>
          <w:spacing w:val="-15"/>
          <w:sz w:val="19"/>
        </w:rPr>
        <w:t xml:space="preserve"> </w:t>
      </w:r>
      <w:r>
        <w:rPr>
          <w:sz w:val="19"/>
        </w:rPr>
        <w:t>de</w:t>
      </w:r>
      <w:r>
        <w:rPr>
          <w:spacing w:val="-17"/>
          <w:sz w:val="19"/>
        </w:rPr>
        <w:t xml:space="preserve"> </w:t>
      </w:r>
      <w:r>
        <w:rPr>
          <w:sz w:val="19"/>
        </w:rPr>
        <w:t>intereses</w:t>
      </w:r>
      <w:r>
        <w:rPr>
          <w:spacing w:val="-15"/>
          <w:sz w:val="19"/>
        </w:rPr>
        <w:t xml:space="preserve"> </w:t>
      </w:r>
      <w:r>
        <w:rPr>
          <w:sz w:val="19"/>
        </w:rPr>
        <w:t>según</w:t>
      </w:r>
      <w:r>
        <w:rPr>
          <w:spacing w:val="-17"/>
          <w:sz w:val="19"/>
        </w:rPr>
        <w:t xml:space="preserve"> </w:t>
      </w:r>
      <w:r>
        <w:rPr>
          <w:sz w:val="19"/>
        </w:rPr>
        <w:t>el</w:t>
      </w:r>
      <w:r>
        <w:rPr>
          <w:spacing w:val="-8"/>
          <w:sz w:val="19"/>
        </w:rPr>
        <w:t xml:space="preserve"> </w:t>
      </w:r>
      <w:r>
        <w:rPr>
          <w:sz w:val="19"/>
        </w:rPr>
        <w:t>modelo</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que</w:t>
      </w:r>
      <w:r>
        <w:rPr>
          <w:spacing w:val="-17"/>
          <w:sz w:val="19"/>
        </w:rPr>
        <w:t xml:space="preserve"> </w:t>
      </w:r>
      <w:r>
        <w:rPr>
          <w:sz w:val="19"/>
        </w:rPr>
        <w:t xml:space="preserve">figura en el </w:t>
      </w:r>
      <w:r>
        <w:rPr>
          <w:b/>
          <w:color w:val="0000FF"/>
          <w:sz w:val="19"/>
        </w:rPr>
        <w:t>ANEXO V.5.</w:t>
      </w:r>
    </w:p>
    <w:p w:rsidR="00385A4F" w:rsidRDefault="00311760">
      <w:pPr>
        <w:pStyle w:val="Textoindependiente"/>
        <w:spacing w:before="119" w:line="242" w:lineRule="auto"/>
        <w:ind w:left="993" w:right="145"/>
        <w:jc w:val="both"/>
      </w:pPr>
      <w:r>
        <w:rPr>
          <w:spacing w:val="-2"/>
        </w:rPr>
        <w:t>En</w:t>
      </w:r>
      <w:r>
        <w:rPr>
          <w:spacing w:val="-10"/>
        </w:rPr>
        <w:t xml:space="preserve"> </w:t>
      </w:r>
      <w:r>
        <w:rPr>
          <w:spacing w:val="-2"/>
        </w:rPr>
        <w:t>el</w:t>
      </w:r>
      <w:r>
        <w:rPr>
          <w:spacing w:val="-10"/>
        </w:rPr>
        <w:t xml:space="preserve"> </w:t>
      </w:r>
      <w:r>
        <w:rPr>
          <w:spacing w:val="-2"/>
        </w:rPr>
        <w:t>caso</w:t>
      </w:r>
      <w:r>
        <w:rPr>
          <w:spacing w:val="-7"/>
        </w:rPr>
        <w:t xml:space="preserve"> </w:t>
      </w:r>
      <w:r>
        <w:rPr>
          <w:spacing w:val="-2"/>
        </w:rPr>
        <w:t>de</w:t>
      </w:r>
      <w:r>
        <w:rPr>
          <w:spacing w:val="-11"/>
        </w:rPr>
        <w:t xml:space="preserve"> </w:t>
      </w:r>
      <w:r>
        <w:rPr>
          <w:spacing w:val="-2"/>
        </w:rPr>
        <w:t>que</w:t>
      </w:r>
      <w:r>
        <w:rPr>
          <w:spacing w:val="-7"/>
        </w:rPr>
        <w:t xml:space="preserve"> </w:t>
      </w:r>
      <w:r>
        <w:rPr>
          <w:spacing w:val="-2"/>
        </w:rPr>
        <w:t>proceda</w:t>
      </w:r>
      <w:r>
        <w:rPr>
          <w:spacing w:val="-8"/>
        </w:rPr>
        <w:t xml:space="preserve"> </w:t>
      </w:r>
      <w:r>
        <w:rPr>
          <w:spacing w:val="-2"/>
        </w:rPr>
        <w:t>la</w:t>
      </w:r>
      <w:r>
        <w:rPr>
          <w:spacing w:val="-8"/>
        </w:rPr>
        <w:t xml:space="preserve"> </w:t>
      </w:r>
      <w:r>
        <w:rPr>
          <w:spacing w:val="-2"/>
        </w:rPr>
        <w:t>subsanación</w:t>
      </w:r>
      <w:r>
        <w:rPr>
          <w:spacing w:val="-10"/>
        </w:rPr>
        <w:t xml:space="preserve"> </w:t>
      </w:r>
      <w:r>
        <w:rPr>
          <w:spacing w:val="-2"/>
        </w:rPr>
        <w:t>de</w:t>
      </w:r>
      <w:r>
        <w:rPr>
          <w:spacing w:val="-11"/>
        </w:rPr>
        <w:t xml:space="preserve"> </w:t>
      </w:r>
      <w:r>
        <w:rPr>
          <w:spacing w:val="-2"/>
        </w:rPr>
        <w:t>la</w:t>
      </w:r>
      <w:r>
        <w:rPr>
          <w:spacing w:val="-8"/>
        </w:rPr>
        <w:t xml:space="preserve"> </w:t>
      </w:r>
      <w:r>
        <w:rPr>
          <w:spacing w:val="-2"/>
        </w:rPr>
        <w:t>documentación</w:t>
      </w:r>
      <w:r>
        <w:rPr>
          <w:spacing w:val="-10"/>
        </w:rPr>
        <w:t xml:space="preserve"> </w:t>
      </w:r>
      <w:r>
        <w:rPr>
          <w:spacing w:val="-2"/>
        </w:rPr>
        <w:t>señalada</w:t>
      </w:r>
      <w:r>
        <w:rPr>
          <w:spacing w:val="-8"/>
        </w:rPr>
        <w:t xml:space="preserve"> </w:t>
      </w:r>
      <w:r>
        <w:rPr>
          <w:spacing w:val="-2"/>
        </w:rPr>
        <w:t>en</w:t>
      </w:r>
      <w:r>
        <w:rPr>
          <w:spacing w:val="-10"/>
        </w:rPr>
        <w:t xml:space="preserve"> </w:t>
      </w:r>
      <w:r>
        <w:rPr>
          <w:spacing w:val="-2"/>
        </w:rPr>
        <w:t>los</w:t>
      </w:r>
      <w:r>
        <w:rPr>
          <w:spacing w:val="-10"/>
        </w:rPr>
        <w:t xml:space="preserve"> </w:t>
      </w:r>
      <w:r>
        <w:rPr>
          <w:spacing w:val="-2"/>
        </w:rPr>
        <w:t>puntos</w:t>
      </w:r>
      <w:r>
        <w:rPr>
          <w:spacing w:val="-7"/>
        </w:rPr>
        <w:t xml:space="preserve"> </w:t>
      </w:r>
      <w:r>
        <w:rPr>
          <w:spacing w:val="-2"/>
        </w:rPr>
        <w:t xml:space="preserve">anteriores </w:t>
      </w:r>
      <w:r>
        <w:t>de</w:t>
      </w:r>
      <w:r>
        <w:rPr>
          <w:spacing w:val="-17"/>
        </w:rPr>
        <w:t xml:space="preserve"> </w:t>
      </w:r>
      <w:r>
        <w:t>esta</w:t>
      </w:r>
      <w:r>
        <w:rPr>
          <w:spacing w:val="-17"/>
        </w:rPr>
        <w:t xml:space="preserve"> </w:t>
      </w:r>
      <w:r>
        <w:t>cláusula,</w:t>
      </w:r>
      <w:r>
        <w:rPr>
          <w:spacing w:val="-14"/>
        </w:rPr>
        <w:t xml:space="preserve"> </w:t>
      </w:r>
      <w:r>
        <w:t>el</w:t>
      </w:r>
      <w:r>
        <w:rPr>
          <w:spacing w:val="-17"/>
        </w:rPr>
        <w:t xml:space="preserve"> </w:t>
      </w:r>
      <w:r>
        <w:t>plazo</w:t>
      </w:r>
      <w:r>
        <w:rPr>
          <w:spacing w:val="-14"/>
        </w:rPr>
        <w:t xml:space="preserve"> </w:t>
      </w:r>
      <w:r>
        <w:t>para</w:t>
      </w:r>
      <w:r>
        <w:rPr>
          <w:spacing w:val="-16"/>
        </w:rPr>
        <w:t xml:space="preserve"> </w:t>
      </w:r>
      <w:r>
        <w:t>subsanar</w:t>
      </w:r>
      <w:r>
        <w:rPr>
          <w:spacing w:val="-17"/>
        </w:rPr>
        <w:t xml:space="preserve"> </w:t>
      </w:r>
      <w:r>
        <w:t>será</w:t>
      </w:r>
      <w:r>
        <w:rPr>
          <w:spacing w:val="-15"/>
        </w:rPr>
        <w:t xml:space="preserve"> </w:t>
      </w:r>
      <w:r>
        <w:t>de</w:t>
      </w:r>
      <w:r>
        <w:rPr>
          <w:spacing w:val="-16"/>
        </w:rPr>
        <w:t xml:space="preserve"> </w:t>
      </w:r>
      <w:r>
        <w:t>tres</w:t>
      </w:r>
      <w:r>
        <w:rPr>
          <w:spacing w:val="-17"/>
        </w:rPr>
        <w:t xml:space="preserve"> </w:t>
      </w:r>
      <w:r>
        <w:t>(3)</w:t>
      </w:r>
      <w:r>
        <w:rPr>
          <w:spacing w:val="-16"/>
        </w:rPr>
        <w:t xml:space="preserve"> </w:t>
      </w:r>
      <w:r>
        <w:t>días</w:t>
      </w:r>
      <w:r>
        <w:rPr>
          <w:spacing w:val="-17"/>
        </w:rPr>
        <w:t xml:space="preserve"> </w:t>
      </w:r>
      <w:r>
        <w:t>hábiles,</w:t>
      </w:r>
      <w:r>
        <w:rPr>
          <w:spacing w:val="-14"/>
        </w:rPr>
        <w:t xml:space="preserve"> </w:t>
      </w:r>
      <w:r>
        <w:t>a</w:t>
      </w:r>
      <w:r>
        <w:rPr>
          <w:spacing w:val="-17"/>
        </w:rPr>
        <w:t xml:space="preserve"> </w:t>
      </w:r>
      <w:r>
        <w:t>contar</w:t>
      </w:r>
      <w:r>
        <w:rPr>
          <w:spacing w:val="-16"/>
        </w:rPr>
        <w:t xml:space="preserve"> </w:t>
      </w:r>
      <w:r>
        <w:t>desde</w:t>
      </w:r>
      <w:r>
        <w:rPr>
          <w:spacing w:val="-15"/>
        </w:rPr>
        <w:t xml:space="preserve"> </w:t>
      </w:r>
      <w:r>
        <w:t>el</w:t>
      </w:r>
      <w:r>
        <w:rPr>
          <w:spacing w:val="-17"/>
        </w:rPr>
        <w:t xml:space="preserve"> </w:t>
      </w:r>
      <w:r>
        <w:t>siguiente a aquél en que reciba el correspondiente requerimiento.</w:t>
      </w:r>
    </w:p>
    <w:p w:rsidR="00385A4F" w:rsidRDefault="00311760">
      <w:pPr>
        <w:pStyle w:val="Textoindependiente"/>
        <w:spacing w:before="114" w:line="242" w:lineRule="auto"/>
        <w:ind w:left="993" w:right="146" w:hanging="569"/>
        <w:jc w:val="both"/>
      </w:pPr>
      <w:r>
        <w:rPr>
          <w:b/>
        </w:rPr>
        <w:t>21.2.-</w:t>
      </w:r>
      <w:r>
        <w:rPr>
          <w:b/>
          <w:spacing w:val="-9"/>
        </w:rPr>
        <w:t xml:space="preserve"> </w:t>
      </w:r>
      <w:r>
        <w:t>En</w:t>
      </w:r>
      <w:r>
        <w:rPr>
          <w:spacing w:val="-9"/>
        </w:rPr>
        <w:t xml:space="preserve"> </w:t>
      </w:r>
      <w:r>
        <w:t>el</w:t>
      </w:r>
      <w:r>
        <w:rPr>
          <w:spacing w:val="-9"/>
        </w:rPr>
        <w:t xml:space="preserve"> </w:t>
      </w:r>
      <w:r>
        <w:t>supuesto</w:t>
      </w:r>
      <w:r>
        <w:rPr>
          <w:spacing w:val="-9"/>
        </w:rPr>
        <w:t xml:space="preserve"> </w:t>
      </w:r>
      <w:r>
        <w:t>de</w:t>
      </w:r>
      <w:r>
        <w:rPr>
          <w:spacing w:val="-12"/>
        </w:rPr>
        <w:t xml:space="preserve"> </w:t>
      </w:r>
      <w:r>
        <w:t>que</w:t>
      </w:r>
      <w:r>
        <w:rPr>
          <w:spacing w:val="-10"/>
        </w:rPr>
        <w:t xml:space="preserve"> </w:t>
      </w:r>
      <w:r>
        <w:t>no</w:t>
      </w:r>
      <w:r>
        <w:rPr>
          <w:spacing w:val="-9"/>
        </w:rPr>
        <w:t xml:space="preserve"> </w:t>
      </w:r>
      <w:r>
        <w:t>cumplimente</w:t>
      </w:r>
      <w:r>
        <w:rPr>
          <w:spacing w:val="-9"/>
        </w:rPr>
        <w:t xml:space="preserve"> </w:t>
      </w:r>
      <w:r>
        <w:t>adecuadamente</w:t>
      </w:r>
      <w:r>
        <w:rPr>
          <w:spacing w:val="-9"/>
        </w:rPr>
        <w:t xml:space="preserve"> </w:t>
      </w:r>
      <w:r>
        <w:t>el</w:t>
      </w:r>
      <w:r>
        <w:rPr>
          <w:spacing w:val="-9"/>
        </w:rPr>
        <w:t xml:space="preserve"> </w:t>
      </w:r>
      <w:r>
        <w:t>requerimiento</w:t>
      </w:r>
      <w:r>
        <w:rPr>
          <w:spacing w:val="-9"/>
        </w:rPr>
        <w:t xml:space="preserve"> </w:t>
      </w:r>
      <w:r>
        <w:t>en</w:t>
      </w:r>
      <w:r>
        <w:rPr>
          <w:spacing w:val="-9"/>
        </w:rPr>
        <w:t xml:space="preserve"> </w:t>
      </w:r>
      <w:r>
        <w:t>el</w:t>
      </w:r>
      <w:r>
        <w:rPr>
          <w:spacing w:val="-9"/>
        </w:rPr>
        <w:t xml:space="preserve"> </w:t>
      </w:r>
      <w:r>
        <w:t>plazo</w:t>
      </w:r>
      <w:r>
        <w:rPr>
          <w:spacing w:val="-11"/>
        </w:rPr>
        <w:t xml:space="preserve"> </w:t>
      </w:r>
      <w:r>
        <w:t xml:space="preserve">señalado, se entenderá que ha retirado su oferta. En este caso se procederá a realizar las siguientes </w:t>
      </w:r>
      <w:r>
        <w:rPr>
          <w:spacing w:val="-2"/>
        </w:rPr>
        <w:t>actuaciones:</w:t>
      </w:r>
    </w:p>
    <w:p w:rsidR="00385A4F" w:rsidRDefault="00311760">
      <w:pPr>
        <w:pStyle w:val="Prrafodelista"/>
        <w:numPr>
          <w:ilvl w:val="2"/>
          <w:numId w:val="68"/>
        </w:numPr>
        <w:tabs>
          <w:tab w:val="left" w:pos="1559"/>
        </w:tabs>
        <w:spacing w:before="114"/>
        <w:ind w:right="140"/>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p>
    <w:p w:rsidR="00385A4F" w:rsidRDefault="00311760">
      <w:pPr>
        <w:pStyle w:val="Prrafodelista"/>
        <w:numPr>
          <w:ilvl w:val="2"/>
          <w:numId w:val="68"/>
        </w:numPr>
        <w:tabs>
          <w:tab w:val="left" w:pos="1559"/>
        </w:tabs>
        <w:spacing w:before="116" w:line="242" w:lineRule="auto"/>
        <w:ind w:right="137"/>
        <w:rPr>
          <w:sz w:val="19"/>
        </w:rPr>
      </w:pPr>
      <w:r>
        <w:rPr>
          <w:sz w:val="19"/>
        </w:rPr>
        <w:t>Recabar la misma documentación de la licitadora siguiente, por el orden en que hayan quedado clasificadas sus ofertas.</w:t>
      </w:r>
    </w:p>
    <w:p w:rsidR="00385A4F" w:rsidRDefault="00311760">
      <w:pPr>
        <w:pStyle w:val="Textoindependiente"/>
        <w:spacing w:before="8"/>
        <w:rPr>
          <w:sz w:val="17"/>
        </w:rPr>
      </w:pPr>
      <w:r>
        <w:rPr>
          <w:noProof/>
          <w:sz w:val="17"/>
        </w:rPr>
        <mc:AlternateContent>
          <mc:Choice Requires="wps">
            <w:drawing>
              <wp:anchor distT="0" distB="0" distL="0" distR="0" simplePos="0" relativeHeight="251694080" behindDoc="1" locked="0" layoutInCell="1" allowOverlap="1">
                <wp:simplePos x="0" y="0"/>
                <wp:positionH relativeFrom="page">
                  <wp:posOffset>701040</wp:posOffset>
                </wp:positionH>
                <wp:positionV relativeFrom="paragraph">
                  <wp:posOffset>152006</wp:posOffset>
                </wp:positionV>
                <wp:extent cx="6339840" cy="635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7A3568" id="Graphic 105" o:spid="_x0000_s1026" style="position:absolute;margin-left:55.2pt;margin-top:11.95pt;width:499.2pt;height:.5pt;z-index:-2516224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EDfTS41AgAA5QQAAA4AAAAAAAAAAAAA&#10;AAAALgIAAGRycy9lMm9Eb2MueG1sUEsBAi0AFAAGAAgAAAAhAMmIVTPfAAAACgEAAA8AAAAAAAAA&#10;AAAAAAAAjw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pPr>
      <w:bookmarkStart w:id="66" w:name="_bookmark59"/>
      <w:bookmarkEnd w:id="66"/>
      <w:r>
        <w:t>22.-</w:t>
      </w:r>
      <w:r>
        <w:rPr>
          <w:spacing w:val="-9"/>
        </w:rPr>
        <w:t xml:space="preserve"> </w:t>
      </w:r>
      <w:r>
        <w:t>ADJUDICACIÓN</w:t>
      </w:r>
      <w:r>
        <w:rPr>
          <w:spacing w:val="-9"/>
        </w:rPr>
        <w:t xml:space="preserve"> </w:t>
      </w:r>
      <w:r>
        <w:t>DEL</w:t>
      </w:r>
      <w:r>
        <w:rPr>
          <w:spacing w:val="-10"/>
        </w:rPr>
        <w:t xml:space="preserve"> </w:t>
      </w:r>
      <w:r>
        <w:t>CONTRATO</w:t>
      </w:r>
      <w:r>
        <w:rPr>
          <w:spacing w:val="-9"/>
        </w:rPr>
        <w:t xml:space="preserve"> </w:t>
      </w:r>
      <w:r>
        <w:t>Y</w:t>
      </w:r>
      <w:r>
        <w:rPr>
          <w:spacing w:val="-10"/>
        </w:rPr>
        <w:t xml:space="preserve"> </w:t>
      </w:r>
      <w:r>
        <w:t>NOTIFICACIÓN</w:t>
      </w:r>
      <w:r>
        <w:rPr>
          <w:spacing w:val="-9"/>
        </w:rPr>
        <w:t xml:space="preserve"> </w:t>
      </w:r>
      <w:r>
        <w:t>DE</w:t>
      </w:r>
      <w:r>
        <w:rPr>
          <w:spacing w:val="-9"/>
        </w:rPr>
        <w:t xml:space="preserve"> </w:t>
      </w:r>
      <w:r>
        <w:t>LA</w:t>
      </w:r>
      <w:r>
        <w:rPr>
          <w:spacing w:val="-10"/>
        </w:rPr>
        <w:t xml:space="preserve"> </w:t>
      </w:r>
      <w:r>
        <w:rPr>
          <w:spacing w:val="-2"/>
        </w:rPr>
        <w:t>ADJUDICACIÓN</w:t>
      </w:r>
    </w:p>
    <w:p w:rsidR="00385A4F" w:rsidRDefault="00311760">
      <w:pPr>
        <w:pStyle w:val="Textoindependiente"/>
        <w:spacing w:before="118"/>
        <w:ind w:left="993" w:right="141" w:hanging="569"/>
        <w:jc w:val="both"/>
      </w:pPr>
      <w:r>
        <w:rPr>
          <w:b/>
        </w:rPr>
        <w:t>22.1.-</w:t>
      </w:r>
      <w:r>
        <w:rPr>
          <w:b/>
          <w:spacing w:val="-11"/>
        </w:rPr>
        <w:t xml:space="preserve"> </w:t>
      </w:r>
      <w:r>
        <w:t>El</w:t>
      </w:r>
      <w:r>
        <w:rPr>
          <w:spacing w:val="-10"/>
        </w:rPr>
        <w:t xml:space="preserve"> </w:t>
      </w:r>
      <w:r>
        <w:t>órgano</w:t>
      </w:r>
      <w:r>
        <w:rPr>
          <w:spacing w:val="-10"/>
        </w:rPr>
        <w:t xml:space="preserve"> </w:t>
      </w:r>
      <w:r>
        <w:t>de</w:t>
      </w:r>
      <w:r>
        <w:rPr>
          <w:spacing w:val="-11"/>
        </w:rPr>
        <w:t xml:space="preserve"> </w:t>
      </w:r>
      <w:r>
        <w:t>contratación</w:t>
      </w:r>
      <w:r>
        <w:rPr>
          <w:spacing w:val="-10"/>
        </w:rPr>
        <w:t xml:space="preserve"> </w:t>
      </w:r>
      <w:r>
        <w:t>adjudicará</w:t>
      </w:r>
      <w:r>
        <w:rPr>
          <w:spacing w:val="-11"/>
        </w:rPr>
        <w:t xml:space="preserve"> </w:t>
      </w:r>
      <w:r>
        <w:t>el</w:t>
      </w:r>
      <w:r>
        <w:rPr>
          <w:spacing w:val="-10"/>
        </w:rPr>
        <w:t xml:space="preserve"> </w:t>
      </w:r>
      <w:r>
        <w:t>contrato</w:t>
      </w:r>
      <w:r>
        <w:rPr>
          <w:spacing w:val="-11"/>
        </w:rPr>
        <w:t xml:space="preserve"> </w:t>
      </w:r>
      <w:r>
        <w:t>dentro</w:t>
      </w:r>
      <w:r>
        <w:rPr>
          <w:spacing w:val="-10"/>
        </w:rPr>
        <w:t xml:space="preserve"> </w:t>
      </w:r>
      <w:r>
        <w:t>de</w:t>
      </w:r>
      <w:r>
        <w:rPr>
          <w:spacing w:val="-11"/>
        </w:rPr>
        <w:t xml:space="preserve"> </w:t>
      </w:r>
      <w:r>
        <w:t>los</w:t>
      </w:r>
      <w:r>
        <w:rPr>
          <w:spacing w:val="-11"/>
        </w:rPr>
        <w:t xml:space="preserve"> </w:t>
      </w:r>
      <w:r>
        <w:t>cinco</w:t>
      </w:r>
      <w:r>
        <w:rPr>
          <w:spacing w:val="-11"/>
        </w:rPr>
        <w:t xml:space="preserve"> </w:t>
      </w:r>
      <w:r>
        <w:t>(5)</w:t>
      </w:r>
      <w:r>
        <w:rPr>
          <w:spacing w:val="-10"/>
        </w:rPr>
        <w:t xml:space="preserve"> </w:t>
      </w:r>
      <w:r>
        <w:t>días</w:t>
      </w:r>
      <w:r>
        <w:rPr>
          <w:spacing w:val="-11"/>
        </w:rPr>
        <w:t xml:space="preserve"> </w:t>
      </w:r>
      <w:r>
        <w:t>hábiles</w:t>
      </w:r>
      <w:r>
        <w:rPr>
          <w:spacing w:val="-11"/>
        </w:rPr>
        <w:t xml:space="preserve"> </w:t>
      </w:r>
      <w:r>
        <w:t>siguientes a</w:t>
      </w:r>
      <w:r>
        <w:rPr>
          <w:spacing w:val="-15"/>
        </w:rPr>
        <w:t xml:space="preserve"> </w:t>
      </w:r>
      <w:r>
        <w:t>la</w:t>
      </w:r>
      <w:r>
        <w:rPr>
          <w:spacing w:val="-15"/>
        </w:rPr>
        <w:t xml:space="preserve"> </w:t>
      </w:r>
      <w:r>
        <w:t>recepción</w:t>
      </w:r>
      <w:r>
        <w:rPr>
          <w:spacing w:val="-12"/>
        </w:rPr>
        <w:t xml:space="preserve"> </w:t>
      </w:r>
      <w:r>
        <w:t>de</w:t>
      </w:r>
      <w:r>
        <w:rPr>
          <w:spacing w:val="-15"/>
        </w:rPr>
        <w:t xml:space="preserve"> </w:t>
      </w:r>
      <w:r>
        <w:t>la</w:t>
      </w:r>
      <w:r>
        <w:rPr>
          <w:spacing w:val="-13"/>
        </w:rPr>
        <w:t xml:space="preserve"> </w:t>
      </w:r>
      <w:r>
        <w:t>documentación</w:t>
      </w:r>
      <w:r>
        <w:rPr>
          <w:spacing w:val="-12"/>
        </w:rPr>
        <w:t xml:space="preserve"> </w:t>
      </w:r>
      <w:r>
        <w:t>presentada</w:t>
      </w:r>
      <w:r>
        <w:rPr>
          <w:spacing w:val="-13"/>
        </w:rPr>
        <w:t xml:space="preserve"> </w:t>
      </w:r>
      <w:r>
        <w:t>por</w:t>
      </w:r>
      <w:r>
        <w:rPr>
          <w:spacing w:val="-14"/>
        </w:rPr>
        <w:t xml:space="preserve"> </w:t>
      </w:r>
      <w:r>
        <w:t>la</w:t>
      </w:r>
      <w:r>
        <w:rPr>
          <w:spacing w:val="-15"/>
        </w:rPr>
        <w:t xml:space="preserve"> </w:t>
      </w:r>
      <w:r>
        <w:t>propuesta</w:t>
      </w:r>
      <w:r>
        <w:rPr>
          <w:spacing w:val="-13"/>
        </w:rPr>
        <w:t xml:space="preserve"> </w:t>
      </w:r>
      <w:r>
        <w:t>adjudicataria,</w:t>
      </w:r>
      <w:r>
        <w:rPr>
          <w:spacing w:val="-14"/>
        </w:rPr>
        <w:t xml:space="preserve"> </w:t>
      </w:r>
      <w:r>
        <w:t>salvo</w:t>
      </w:r>
      <w:r>
        <w:rPr>
          <w:spacing w:val="-14"/>
        </w:rPr>
        <w:t xml:space="preserve"> </w:t>
      </w:r>
      <w:r>
        <w:t>que</w:t>
      </w:r>
      <w:r>
        <w:rPr>
          <w:spacing w:val="-14"/>
        </w:rPr>
        <w:t xml:space="preserve"> </w:t>
      </w:r>
      <w:r>
        <w:t>resulte preceptivo solicitar informe de fiscalización previa a la Oficina de Control Económico.</w:t>
      </w:r>
    </w:p>
    <w:p w:rsidR="00385A4F" w:rsidRDefault="00311760">
      <w:pPr>
        <w:pStyle w:val="Textoindependiente"/>
        <w:spacing w:before="118"/>
        <w:ind w:left="993" w:right="139"/>
        <w:jc w:val="both"/>
      </w:pPr>
      <w:r>
        <w:t>El</w:t>
      </w:r>
      <w:r>
        <w:rPr>
          <w:spacing w:val="-7"/>
        </w:rPr>
        <w:t xml:space="preserve"> </w:t>
      </w:r>
      <w:r>
        <w:t>artículo</w:t>
      </w:r>
      <w:r>
        <w:rPr>
          <w:spacing w:val="-8"/>
        </w:rPr>
        <w:t xml:space="preserve"> </w:t>
      </w:r>
      <w:r>
        <w:t>22.1</w:t>
      </w:r>
      <w:r>
        <w:rPr>
          <w:spacing w:val="-8"/>
        </w:rPr>
        <w:t xml:space="preserve"> </w:t>
      </w:r>
      <w:r>
        <w:t>d)</w:t>
      </w:r>
      <w:r>
        <w:rPr>
          <w:spacing w:val="-8"/>
        </w:rPr>
        <w:t xml:space="preserve"> </w:t>
      </w:r>
      <w:r>
        <w:t>de</w:t>
      </w:r>
      <w:r>
        <w:rPr>
          <w:spacing w:val="-9"/>
        </w:rPr>
        <w:t xml:space="preserve"> </w:t>
      </w:r>
      <w:r>
        <w:t>la</w:t>
      </w:r>
      <w:r>
        <w:rPr>
          <w:spacing w:val="-9"/>
        </w:rPr>
        <w:t xml:space="preserve"> </w:t>
      </w:r>
      <w:r>
        <w:t>Ley</w:t>
      </w:r>
      <w:r>
        <w:rPr>
          <w:spacing w:val="-7"/>
        </w:rPr>
        <w:t xml:space="preserve"> </w:t>
      </w:r>
      <w:r>
        <w:t>39/2015,</w:t>
      </w:r>
      <w:r>
        <w:rPr>
          <w:spacing w:val="-7"/>
        </w:rPr>
        <w:t xml:space="preserve"> </w:t>
      </w:r>
      <w:r>
        <w:t>de</w:t>
      </w:r>
      <w:r>
        <w:rPr>
          <w:spacing w:val="-9"/>
        </w:rPr>
        <w:t xml:space="preserve"> </w:t>
      </w:r>
      <w:r>
        <w:t>1</w:t>
      </w:r>
      <w:r>
        <w:rPr>
          <w:spacing w:val="-8"/>
        </w:rPr>
        <w:t xml:space="preserve"> </w:t>
      </w:r>
      <w:r>
        <w:t>de</w:t>
      </w:r>
      <w:r>
        <w:rPr>
          <w:spacing w:val="-9"/>
        </w:rPr>
        <w:t xml:space="preserve"> </w:t>
      </w:r>
      <w:r>
        <w:t>octubre,</w:t>
      </w:r>
      <w:r>
        <w:rPr>
          <w:spacing w:val="-7"/>
        </w:rPr>
        <w:t xml:space="preserve"> </w:t>
      </w:r>
      <w:r>
        <w:t>de</w:t>
      </w:r>
      <w:r>
        <w:rPr>
          <w:spacing w:val="-9"/>
        </w:rPr>
        <w:t xml:space="preserve"> </w:t>
      </w:r>
      <w:r>
        <w:t>Procedimiento</w:t>
      </w:r>
      <w:r>
        <w:rPr>
          <w:spacing w:val="-1"/>
        </w:rPr>
        <w:t xml:space="preserve"> </w:t>
      </w:r>
      <w:r>
        <w:t>Administrativo</w:t>
      </w:r>
      <w:r>
        <w:rPr>
          <w:spacing w:val="-7"/>
        </w:rPr>
        <w:t xml:space="preserve"> </w:t>
      </w:r>
      <w:r>
        <w:t>Común de</w:t>
      </w:r>
      <w:r>
        <w:rPr>
          <w:spacing w:val="-11"/>
        </w:rPr>
        <w:t xml:space="preserve"> </w:t>
      </w:r>
      <w:r>
        <w:t>las</w:t>
      </w:r>
      <w:r>
        <w:rPr>
          <w:spacing w:val="-11"/>
        </w:rPr>
        <w:t xml:space="preserve"> </w:t>
      </w:r>
      <w:r>
        <w:t>Administraciones</w:t>
      </w:r>
      <w:r>
        <w:rPr>
          <w:spacing w:val="-11"/>
        </w:rPr>
        <w:t xml:space="preserve"> </w:t>
      </w:r>
      <w:r>
        <w:t>Públicas</w:t>
      </w:r>
      <w:r>
        <w:rPr>
          <w:spacing w:val="-11"/>
        </w:rPr>
        <w:t xml:space="preserve"> </w:t>
      </w:r>
      <w:r>
        <w:t>prevé</w:t>
      </w:r>
      <w:r>
        <w:rPr>
          <w:spacing w:val="-10"/>
        </w:rPr>
        <w:t xml:space="preserve"> </w:t>
      </w:r>
      <w:r>
        <w:t>la</w:t>
      </w:r>
      <w:r>
        <w:rPr>
          <w:spacing w:val="-11"/>
        </w:rPr>
        <w:t xml:space="preserve"> </w:t>
      </w:r>
      <w:r>
        <w:t>suspensión</w:t>
      </w:r>
      <w:r>
        <w:rPr>
          <w:spacing w:val="-10"/>
        </w:rPr>
        <w:t xml:space="preserve"> </w:t>
      </w:r>
      <w:r>
        <w:t>del</w:t>
      </w:r>
      <w:r>
        <w:rPr>
          <w:spacing w:val="-10"/>
        </w:rPr>
        <w:t xml:space="preserve"> </w:t>
      </w:r>
      <w:r>
        <w:t>plazo</w:t>
      </w:r>
      <w:r>
        <w:rPr>
          <w:spacing w:val="-10"/>
        </w:rPr>
        <w:t xml:space="preserve"> </w:t>
      </w:r>
      <w:r>
        <w:t>máximo</w:t>
      </w:r>
      <w:r>
        <w:rPr>
          <w:spacing w:val="-10"/>
        </w:rPr>
        <w:t xml:space="preserve"> </w:t>
      </w:r>
      <w:r>
        <w:t>para</w:t>
      </w:r>
      <w:r>
        <w:rPr>
          <w:spacing w:val="-9"/>
        </w:rPr>
        <w:t xml:space="preserve"> </w:t>
      </w:r>
      <w:r>
        <w:t>resolver</w:t>
      </w:r>
      <w:r>
        <w:rPr>
          <w:spacing w:val="-10"/>
        </w:rPr>
        <w:t xml:space="preserve"> </w:t>
      </w:r>
      <w:r>
        <w:t>cuando</w:t>
      </w:r>
      <w:r>
        <w:rPr>
          <w:spacing w:val="-11"/>
        </w:rPr>
        <w:t xml:space="preserve"> </w:t>
      </w:r>
      <w:r>
        <w:t>se soliciten</w:t>
      </w:r>
      <w:r>
        <w:rPr>
          <w:spacing w:val="-6"/>
        </w:rPr>
        <w:t xml:space="preserve"> </w:t>
      </w:r>
      <w:r>
        <w:t>informes</w:t>
      </w:r>
      <w:r>
        <w:rPr>
          <w:spacing w:val="-6"/>
        </w:rPr>
        <w:t xml:space="preserve"> </w:t>
      </w:r>
      <w:r>
        <w:t>preceptivos</w:t>
      </w:r>
      <w:r>
        <w:rPr>
          <w:spacing w:val="-6"/>
        </w:rPr>
        <w:t xml:space="preserve"> </w:t>
      </w:r>
      <w:r>
        <w:t>a</w:t>
      </w:r>
      <w:r>
        <w:rPr>
          <w:spacing w:val="-7"/>
        </w:rPr>
        <w:t xml:space="preserve"> </w:t>
      </w:r>
      <w:r>
        <w:t>un</w:t>
      </w:r>
      <w:r>
        <w:rPr>
          <w:spacing w:val="-5"/>
        </w:rPr>
        <w:t xml:space="preserve"> </w:t>
      </w:r>
      <w:r>
        <w:t>órgano</w:t>
      </w:r>
      <w:r>
        <w:rPr>
          <w:spacing w:val="-5"/>
        </w:rPr>
        <w:t xml:space="preserve"> </w:t>
      </w:r>
      <w:r>
        <w:t>de</w:t>
      </w:r>
      <w:r>
        <w:rPr>
          <w:spacing w:val="-6"/>
        </w:rPr>
        <w:t xml:space="preserve"> </w:t>
      </w:r>
      <w:r>
        <w:t>la</w:t>
      </w:r>
      <w:r>
        <w:rPr>
          <w:spacing w:val="-7"/>
        </w:rPr>
        <w:t xml:space="preserve"> </w:t>
      </w:r>
      <w:r>
        <w:t>misma</w:t>
      </w:r>
      <w:r>
        <w:rPr>
          <w:spacing w:val="-7"/>
        </w:rPr>
        <w:t xml:space="preserve"> </w:t>
      </w:r>
      <w:r>
        <w:t>o</w:t>
      </w:r>
      <w:r>
        <w:rPr>
          <w:spacing w:val="-5"/>
        </w:rPr>
        <w:t xml:space="preserve"> </w:t>
      </w:r>
      <w:r>
        <w:t>distinta</w:t>
      </w:r>
      <w:r>
        <w:rPr>
          <w:spacing w:val="-7"/>
        </w:rPr>
        <w:t xml:space="preserve"> </w:t>
      </w:r>
      <w:r>
        <w:t>administración,</w:t>
      </w:r>
      <w:r>
        <w:rPr>
          <w:spacing w:val="-5"/>
        </w:rPr>
        <w:t xml:space="preserve"> </w:t>
      </w:r>
      <w:r>
        <w:t>por</w:t>
      </w:r>
      <w:r>
        <w:rPr>
          <w:spacing w:val="-5"/>
        </w:rPr>
        <w:t xml:space="preserve"> </w:t>
      </w:r>
      <w:r>
        <w:t>el</w:t>
      </w:r>
      <w:r>
        <w:rPr>
          <w:spacing w:val="-7"/>
        </w:rPr>
        <w:t xml:space="preserve"> </w:t>
      </w:r>
      <w:r>
        <w:t>tiempo que medie entre la petición que deberá comunicarse a los interesados, y la recepción del informe, que igualmente deberá ser comunicada a los mismos. Este plazo de suspensión, no podrá exceder en ningún caso de tres meses.</w:t>
      </w:r>
    </w:p>
    <w:p w:rsidR="00385A4F" w:rsidRDefault="00311760">
      <w:pPr>
        <w:pStyle w:val="Textoindependiente"/>
        <w:spacing w:before="119"/>
        <w:ind w:left="993" w:right="144" w:hanging="569"/>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w:t>
      </w:r>
      <w:r>
        <w:rPr>
          <w:spacing w:val="-3"/>
        </w:rPr>
        <w:t xml:space="preserve"> </w:t>
      </w:r>
      <w:r>
        <w:t>de valor y el informe de</w:t>
      </w:r>
      <w:r>
        <w:rPr>
          <w:spacing w:val="-2"/>
        </w:rPr>
        <w:t xml:space="preserve"> </w:t>
      </w:r>
      <w:r>
        <w:t>análisis de la justificación de aquellas ofertas anormalmente bajas, los cuales deberán ser publicados en el perfil de contratante en el plazo de quince (15) días.</w:t>
      </w:r>
    </w:p>
    <w:p w:rsidR="00385A4F" w:rsidRDefault="00311760">
      <w:pPr>
        <w:pStyle w:val="Textoindependiente"/>
        <w:spacing w:before="123"/>
        <w:ind w:left="993" w:right="140" w:hanging="569"/>
        <w:jc w:val="both"/>
      </w:pPr>
      <w:r>
        <w:rPr>
          <w:b/>
        </w:rPr>
        <w:t xml:space="preserve">22.3.- </w:t>
      </w:r>
      <w:r>
        <w:t>Si como consecuencia del contenido de la resolución de un recurso especial del art. 44 fuera preciso</w:t>
      </w:r>
      <w:r>
        <w:rPr>
          <w:spacing w:val="-8"/>
        </w:rPr>
        <w:t xml:space="preserve"> </w:t>
      </w:r>
      <w:r>
        <w:t>que</w:t>
      </w:r>
      <w:r>
        <w:rPr>
          <w:spacing w:val="-9"/>
        </w:rPr>
        <w:t xml:space="preserve"> </w:t>
      </w:r>
      <w:r>
        <w:t>el</w:t>
      </w:r>
      <w:r>
        <w:rPr>
          <w:spacing w:val="-8"/>
        </w:rPr>
        <w:t xml:space="preserve"> </w:t>
      </w:r>
      <w:r>
        <w:t>órgano</w:t>
      </w:r>
      <w:r>
        <w:rPr>
          <w:spacing w:val="-8"/>
        </w:rPr>
        <w:t xml:space="preserve"> </w:t>
      </w:r>
      <w:r>
        <w:t>de</w:t>
      </w:r>
      <w:r>
        <w:rPr>
          <w:spacing w:val="-9"/>
        </w:rPr>
        <w:t xml:space="preserve"> </w:t>
      </w:r>
      <w:r>
        <w:t>contratación</w:t>
      </w:r>
      <w:r>
        <w:rPr>
          <w:spacing w:val="-8"/>
        </w:rPr>
        <w:t xml:space="preserve"> </w:t>
      </w:r>
      <w:r>
        <w:t>acordase</w:t>
      </w:r>
      <w:r>
        <w:rPr>
          <w:spacing w:val="-8"/>
        </w:rPr>
        <w:t xml:space="preserve"> </w:t>
      </w:r>
      <w:r>
        <w:t>la</w:t>
      </w:r>
      <w:r>
        <w:rPr>
          <w:spacing w:val="-7"/>
        </w:rPr>
        <w:t xml:space="preserve"> </w:t>
      </w:r>
      <w:r>
        <w:t>adjudicación</w:t>
      </w:r>
      <w:r>
        <w:rPr>
          <w:spacing w:val="-8"/>
        </w:rPr>
        <w:t xml:space="preserve"> </w:t>
      </w:r>
      <w:r>
        <w:t>del</w:t>
      </w:r>
      <w:r>
        <w:rPr>
          <w:spacing w:val="-7"/>
        </w:rPr>
        <w:t xml:space="preserve"> </w:t>
      </w:r>
      <w:r>
        <w:t>contrato</w:t>
      </w:r>
      <w:r>
        <w:rPr>
          <w:spacing w:val="-8"/>
        </w:rPr>
        <w:t xml:space="preserve"> </w:t>
      </w:r>
      <w:r>
        <w:t>a</w:t>
      </w:r>
      <w:r>
        <w:rPr>
          <w:spacing w:val="-9"/>
        </w:rPr>
        <w:t xml:space="preserve"> </w:t>
      </w:r>
      <w:r>
        <w:t>otra</w:t>
      </w:r>
      <w:r>
        <w:rPr>
          <w:spacing w:val="-9"/>
        </w:rPr>
        <w:t xml:space="preserve"> </w:t>
      </w:r>
      <w:r>
        <w:t>licitadora,</w:t>
      </w:r>
      <w:r>
        <w:rPr>
          <w:spacing w:val="-7"/>
        </w:rPr>
        <w:t xml:space="preserve"> </w:t>
      </w:r>
      <w:r>
        <w:t>se concederá</w:t>
      </w:r>
      <w:r>
        <w:rPr>
          <w:spacing w:val="-8"/>
        </w:rPr>
        <w:t xml:space="preserve"> </w:t>
      </w:r>
      <w:r>
        <w:t>a</w:t>
      </w:r>
      <w:r>
        <w:rPr>
          <w:spacing w:val="-6"/>
        </w:rPr>
        <w:t xml:space="preserve"> </w:t>
      </w:r>
      <w:r>
        <w:t>esta</w:t>
      </w:r>
      <w:r>
        <w:rPr>
          <w:spacing w:val="-8"/>
        </w:rPr>
        <w:t xml:space="preserve"> </w:t>
      </w:r>
      <w:r>
        <w:t>un</w:t>
      </w:r>
      <w:r>
        <w:rPr>
          <w:spacing w:val="-7"/>
        </w:rPr>
        <w:t xml:space="preserve"> </w:t>
      </w:r>
      <w:r>
        <w:t>plazo</w:t>
      </w:r>
      <w:r>
        <w:rPr>
          <w:spacing w:val="-7"/>
        </w:rPr>
        <w:t xml:space="preserve"> </w:t>
      </w:r>
      <w:r>
        <w:t>de</w:t>
      </w:r>
      <w:r>
        <w:rPr>
          <w:spacing w:val="-8"/>
        </w:rPr>
        <w:t xml:space="preserve"> </w:t>
      </w:r>
      <w:r>
        <w:t>diez</w:t>
      </w:r>
      <w:r>
        <w:rPr>
          <w:spacing w:val="-6"/>
        </w:rPr>
        <w:t xml:space="preserve"> </w:t>
      </w:r>
      <w:r>
        <w:t>(10)</w:t>
      </w:r>
      <w:r>
        <w:rPr>
          <w:spacing w:val="-4"/>
        </w:rPr>
        <w:t xml:space="preserve"> </w:t>
      </w:r>
      <w:r>
        <w:t>días</w:t>
      </w:r>
      <w:r>
        <w:rPr>
          <w:spacing w:val="-7"/>
        </w:rPr>
        <w:t xml:space="preserve"> </w:t>
      </w:r>
      <w:r>
        <w:t>hábiles</w:t>
      </w:r>
      <w:r>
        <w:rPr>
          <w:spacing w:val="-7"/>
        </w:rPr>
        <w:t xml:space="preserve"> </w:t>
      </w:r>
      <w:r>
        <w:t>para</w:t>
      </w:r>
      <w:r>
        <w:rPr>
          <w:spacing w:val="-8"/>
        </w:rPr>
        <w:t xml:space="preserve"> </w:t>
      </w:r>
      <w:r>
        <w:t>que</w:t>
      </w:r>
      <w:r>
        <w:rPr>
          <w:spacing w:val="-5"/>
        </w:rPr>
        <w:t xml:space="preserve"> </w:t>
      </w:r>
      <w:r>
        <w:t>aporte</w:t>
      </w:r>
      <w:r>
        <w:rPr>
          <w:spacing w:val="-5"/>
        </w:rPr>
        <w:t xml:space="preserve"> </w:t>
      </w:r>
      <w:r>
        <w:t>la</w:t>
      </w:r>
      <w:r>
        <w:rPr>
          <w:spacing w:val="-8"/>
        </w:rPr>
        <w:t xml:space="preserve"> </w:t>
      </w:r>
      <w:r>
        <w:t>documentación</w:t>
      </w:r>
      <w:r>
        <w:rPr>
          <w:spacing w:val="-7"/>
        </w:rPr>
        <w:t xml:space="preserve"> </w:t>
      </w:r>
      <w:r>
        <w:t>recogida en la cláusula 21 de condiciones generales.</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10"/>
      </w:pPr>
    </w:p>
    <w:p w:rsidR="00385A4F" w:rsidRDefault="00311760">
      <w:pPr>
        <w:pStyle w:val="Textoindependiente"/>
        <w:spacing w:before="1"/>
        <w:ind w:left="424"/>
      </w:pPr>
      <w:r>
        <w:rPr>
          <w:b/>
        </w:rPr>
        <w:t>22.4.-</w:t>
      </w:r>
      <w:r>
        <w:rPr>
          <w:b/>
          <w:spacing w:val="-7"/>
        </w:rPr>
        <w:t xml:space="preserve"> </w:t>
      </w:r>
      <w:r>
        <w:t>En</w:t>
      </w:r>
      <w:r>
        <w:rPr>
          <w:spacing w:val="-6"/>
        </w:rPr>
        <w:t xml:space="preserve"> </w:t>
      </w:r>
      <w:r>
        <w:t>todo</w:t>
      </w:r>
      <w:r>
        <w:rPr>
          <w:spacing w:val="-6"/>
        </w:rPr>
        <w:t xml:space="preserve"> </w:t>
      </w:r>
      <w:r>
        <w:t>caso</w:t>
      </w:r>
      <w:r>
        <w:rPr>
          <w:spacing w:val="-7"/>
        </w:rPr>
        <w:t xml:space="preserve"> </w:t>
      </w:r>
      <w:r>
        <w:t>la</w:t>
      </w:r>
      <w:r>
        <w:rPr>
          <w:spacing w:val="-8"/>
        </w:rPr>
        <w:t xml:space="preserve"> </w:t>
      </w:r>
      <w:r>
        <w:t>notificación</w:t>
      </w:r>
      <w:r>
        <w:rPr>
          <w:spacing w:val="-7"/>
        </w:rPr>
        <w:t xml:space="preserve"> </w:t>
      </w:r>
      <w:r>
        <w:t>de</w:t>
      </w:r>
      <w:r>
        <w:rPr>
          <w:spacing w:val="-6"/>
        </w:rPr>
        <w:t xml:space="preserve"> </w:t>
      </w:r>
      <w:r>
        <w:t>la</w:t>
      </w:r>
      <w:r>
        <w:rPr>
          <w:spacing w:val="-8"/>
        </w:rPr>
        <w:t xml:space="preserve"> </w:t>
      </w:r>
      <w:r>
        <w:t>adjudicación</w:t>
      </w:r>
      <w:r>
        <w:rPr>
          <w:spacing w:val="-7"/>
        </w:rPr>
        <w:t xml:space="preserve"> </w:t>
      </w:r>
      <w:r>
        <w:t>se</w:t>
      </w:r>
      <w:r>
        <w:rPr>
          <w:spacing w:val="-6"/>
        </w:rPr>
        <w:t xml:space="preserve"> </w:t>
      </w:r>
      <w:r>
        <w:t>practicará</w:t>
      </w:r>
      <w:r>
        <w:rPr>
          <w:spacing w:val="-8"/>
        </w:rPr>
        <w:t xml:space="preserve"> </w:t>
      </w:r>
      <w:r>
        <w:t>por</w:t>
      </w:r>
      <w:r>
        <w:rPr>
          <w:spacing w:val="-6"/>
        </w:rPr>
        <w:t xml:space="preserve"> </w:t>
      </w:r>
      <w:r>
        <w:t>medios</w:t>
      </w:r>
      <w:r>
        <w:rPr>
          <w:spacing w:val="-7"/>
        </w:rPr>
        <w:t xml:space="preserve"> </w:t>
      </w:r>
      <w:r>
        <w:rPr>
          <w:spacing w:val="-2"/>
        </w:rPr>
        <w:t>electrónicos.</w:t>
      </w:r>
    </w:p>
    <w:p w:rsidR="00385A4F" w:rsidRDefault="00311760">
      <w:pPr>
        <w:pStyle w:val="Textoindependiente"/>
        <w:spacing w:before="117"/>
        <w:ind w:left="993" w:right="169" w:hanging="569"/>
        <w:jc w:val="both"/>
      </w:pPr>
      <w:r>
        <w:rPr>
          <w:b/>
        </w:rPr>
        <w:t xml:space="preserve">22.5.- </w:t>
      </w:r>
      <w:r>
        <w:t>Con carácter previo a la formalización del contrato, en los casos de decisión de no adjudicar o celebrar el contrato y desistimiento del procedimiento de adjudicación por parte de la Administración</w:t>
      </w:r>
      <w:r>
        <w:rPr>
          <w:spacing w:val="-5"/>
        </w:rPr>
        <w:t xml:space="preserve"> </w:t>
      </w:r>
      <w:r>
        <w:t>(art.</w:t>
      </w:r>
      <w:r>
        <w:rPr>
          <w:spacing w:val="-4"/>
        </w:rPr>
        <w:t xml:space="preserve"> </w:t>
      </w:r>
      <w:r>
        <w:t>152.2</w:t>
      </w:r>
      <w:r>
        <w:rPr>
          <w:spacing w:val="-6"/>
        </w:rPr>
        <w:t xml:space="preserve"> </w:t>
      </w:r>
      <w:r>
        <w:t>LCSP)</w:t>
      </w:r>
      <w:r>
        <w:rPr>
          <w:spacing w:val="-5"/>
        </w:rPr>
        <w:t xml:space="preserve"> </w:t>
      </w:r>
      <w:r>
        <w:t>se</w:t>
      </w:r>
      <w:r>
        <w:rPr>
          <w:spacing w:val="-6"/>
        </w:rPr>
        <w:t xml:space="preserve"> </w:t>
      </w:r>
      <w:r>
        <w:t>prevé</w:t>
      </w:r>
      <w:r>
        <w:rPr>
          <w:spacing w:val="-4"/>
        </w:rPr>
        <w:t xml:space="preserve"> </w:t>
      </w:r>
      <w:r>
        <w:t>una</w:t>
      </w:r>
      <w:r>
        <w:rPr>
          <w:spacing w:val="-5"/>
        </w:rPr>
        <w:t xml:space="preserve"> </w:t>
      </w:r>
      <w:r>
        <w:t>compensación</w:t>
      </w:r>
      <w:r>
        <w:rPr>
          <w:spacing w:val="-5"/>
        </w:rPr>
        <w:t xml:space="preserve"> </w:t>
      </w:r>
      <w:r>
        <w:t>a</w:t>
      </w:r>
      <w:r>
        <w:rPr>
          <w:spacing w:val="-7"/>
        </w:rPr>
        <w:t xml:space="preserve"> </w:t>
      </w:r>
      <w:r>
        <w:t>las</w:t>
      </w:r>
      <w:r>
        <w:rPr>
          <w:spacing w:val="-6"/>
        </w:rPr>
        <w:t xml:space="preserve"> </w:t>
      </w:r>
      <w:r>
        <w:t>empresas</w:t>
      </w:r>
      <w:r>
        <w:rPr>
          <w:spacing w:val="-1"/>
        </w:rPr>
        <w:t xml:space="preserve"> </w:t>
      </w:r>
      <w:r>
        <w:t>candidatas</w:t>
      </w:r>
      <w:r>
        <w:rPr>
          <w:spacing w:val="-6"/>
        </w:rPr>
        <w:t xml:space="preserve"> </w:t>
      </w:r>
      <w:r>
        <w:t>aptas para participar en la licitación o licitadoras por los gastos en que hubiesen incurrido, siempre que</w:t>
      </w:r>
      <w:r>
        <w:rPr>
          <w:spacing w:val="-10"/>
        </w:rPr>
        <w:t xml:space="preserve"> </w:t>
      </w:r>
      <w:r>
        <w:t>esos</w:t>
      </w:r>
      <w:r>
        <w:rPr>
          <w:spacing w:val="-9"/>
        </w:rPr>
        <w:t xml:space="preserve"> </w:t>
      </w:r>
      <w:r>
        <w:t>gastos</w:t>
      </w:r>
      <w:r>
        <w:rPr>
          <w:spacing w:val="-9"/>
        </w:rPr>
        <w:t xml:space="preserve"> </w:t>
      </w:r>
      <w:r>
        <w:t>resulten</w:t>
      </w:r>
      <w:r>
        <w:rPr>
          <w:spacing w:val="-9"/>
        </w:rPr>
        <w:t xml:space="preserve"> </w:t>
      </w:r>
      <w:r>
        <w:t>debidamente</w:t>
      </w:r>
      <w:r>
        <w:rPr>
          <w:spacing w:val="-10"/>
        </w:rPr>
        <w:t xml:space="preserve"> </w:t>
      </w:r>
      <w:r>
        <w:t>justificados</w:t>
      </w:r>
      <w:r>
        <w:rPr>
          <w:spacing w:val="-7"/>
        </w:rPr>
        <w:t xml:space="preserve"> </w:t>
      </w:r>
      <w:r>
        <w:t>en</w:t>
      </w:r>
      <w:r>
        <w:rPr>
          <w:spacing w:val="-9"/>
        </w:rPr>
        <w:t xml:space="preserve"> </w:t>
      </w:r>
      <w:r>
        <w:t>el</w:t>
      </w:r>
      <w:r>
        <w:rPr>
          <w:spacing w:val="-9"/>
        </w:rPr>
        <w:t xml:space="preserve"> </w:t>
      </w:r>
      <w:r>
        <w:t>expediente.</w:t>
      </w:r>
      <w:r>
        <w:rPr>
          <w:spacing w:val="-8"/>
        </w:rPr>
        <w:t xml:space="preserve"> </w:t>
      </w:r>
      <w:r>
        <w:t>Dicha</w:t>
      </w:r>
      <w:r>
        <w:rPr>
          <w:spacing w:val="-10"/>
        </w:rPr>
        <w:t xml:space="preserve"> </w:t>
      </w:r>
      <w:r>
        <w:t>compensación</w:t>
      </w:r>
      <w:r>
        <w:rPr>
          <w:spacing w:val="-9"/>
        </w:rPr>
        <w:t xml:space="preserve"> </w:t>
      </w:r>
      <w:r>
        <w:t>tiene como límite máximo el 0,1% del Presupuesto Base de Licitación, IVA excluido, a salvo de lo establecido en el punto 26.2 de las cláusulas específicas del contrato.</w:t>
      </w:r>
    </w:p>
    <w:p w:rsidR="00385A4F" w:rsidRDefault="00385A4F">
      <w:pPr>
        <w:pStyle w:val="Textoindependiente"/>
        <w:rPr>
          <w:sz w:val="20"/>
        </w:rPr>
      </w:pPr>
    </w:p>
    <w:p w:rsidR="00385A4F" w:rsidRDefault="00311760">
      <w:pPr>
        <w:pStyle w:val="Textoindependiente"/>
        <w:spacing w:before="128"/>
        <w:rPr>
          <w:sz w:val="20"/>
        </w:rPr>
      </w:pPr>
      <w:r>
        <w:rPr>
          <w:noProof/>
          <w:sz w:val="20"/>
        </w:rPr>
        <mc:AlternateContent>
          <mc:Choice Requires="wps">
            <w:drawing>
              <wp:anchor distT="0" distB="0" distL="0" distR="0" simplePos="0" relativeHeight="251695104" behindDoc="1" locked="0" layoutInCell="1" allowOverlap="1">
                <wp:simplePos x="0" y="0"/>
                <wp:positionH relativeFrom="page">
                  <wp:posOffset>701040</wp:posOffset>
                </wp:positionH>
                <wp:positionV relativeFrom="paragraph">
                  <wp:posOffset>251135</wp:posOffset>
                </wp:positionV>
                <wp:extent cx="6339840"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FA431" id="Graphic 106" o:spid="_x0000_s1026" style="position:absolute;margin-left:55.2pt;margin-top:19.75pt;width:499.2pt;height:.5pt;z-index:-2516213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67" w:name="_bookmark60"/>
      <w:bookmarkEnd w:id="67"/>
      <w:r>
        <w:t>23.-</w:t>
      </w:r>
      <w:r>
        <w:rPr>
          <w:spacing w:val="-12"/>
        </w:rPr>
        <w:t xml:space="preserve"> </w:t>
      </w:r>
      <w:r>
        <w:t>FORMALIZACIÓN</w:t>
      </w:r>
      <w:r>
        <w:rPr>
          <w:spacing w:val="-10"/>
        </w:rPr>
        <w:t xml:space="preserve"> </w:t>
      </w:r>
      <w:r>
        <w:t>DEL</w:t>
      </w:r>
      <w:r>
        <w:rPr>
          <w:spacing w:val="-12"/>
        </w:rPr>
        <w:t xml:space="preserve"> </w:t>
      </w:r>
      <w:r>
        <w:rPr>
          <w:spacing w:val="-2"/>
        </w:rPr>
        <w:t>CONTRATO</w:t>
      </w:r>
    </w:p>
    <w:p w:rsidR="00385A4F" w:rsidRDefault="00311760">
      <w:pPr>
        <w:pStyle w:val="Textoindependiente"/>
        <w:spacing w:before="117" w:line="242" w:lineRule="auto"/>
        <w:ind w:left="993" w:right="139" w:hanging="569"/>
        <w:jc w:val="both"/>
      </w:pPr>
      <w:r>
        <w:rPr>
          <w:b/>
        </w:rPr>
        <w:t xml:space="preserve">23.1.- </w:t>
      </w:r>
      <w:r>
        <w:t>El contrato se formalizará en los términos y plazos que dispone el art. 153 LCSP previa presentación</w:t>
      </w:r>
      <w:r>
        <w:rPr>
          <w:spacing w:val="-8"/>
        </w:rPr>
        <w:t xml:space="preserve"> </w:t>
      </w:r>
      <w:r>
        <w:t>de</w:t>
      </w:r>
      <w:r>
        <w:rPr>
          <w:spacing w:val="-9"/>
        </w:rPr>
        <w:t xml:space="preserve"> </w:t>
      </w:r>
      <w:r>
        <w:t>los</w:t>
      </w:r>
      <w:r>
        <w:rPr>
          <w:spacing w:val="-8"/>
        </w:rPr>
        <w:t xml:space="preserve"> </w:t>
      </w:r>
      <w:r>
        <w:t>siguientes</w:t>
      </w:r>
      <w:r>
        <w:rPr>
          <w:spacing w:val="-8"/>
        </w:rPr>
        <w:t xml:space="preserve"> </w:t>
      </w:r>
      <w:r>
        <w:t>documentos</w:t>
      </w:r>
      <w:r>
        <w:rPr>
          <w:spacing w:val="-6"/>
        </w:rPr>
        <w:t xml:space="preserve"> </w:t>
      </w:r>
      <w:r>
        <w:t>en</w:t>
      </w:r>
      <w:r>
        <w:rPr>
          <w:spacing w:val="-8"/>
        </w:rPr>
        <w:t xml:space="preserve"> </w:t>
      </w:r>
      <w:r>
        <w:t>el</w:t>
      </w:r>
      <w:r>
        <w:rPr>
          <w:spacing w:val="-8"/>
        </w:rPr>
        <w:t xml:space="preserve"> </w:t>
      </w:r>
      <w:r>
        <w:t>plazo</w:t>
      </w:r>
      <w:r>
        <w:rPr>
          <w:spacing w:val="-8"/>
        </w:rPr>
        <w:t xml:space="preserve"> </w:t>
      </w:r>
      <w:r>
        <w:t>de</w:t>
      </w:r>
      <w:r>
        <w:rPr>
          <w:spacing w:val="-9"/>
        </w:rPr>
        <w:t xml:space="preserve"> </w:t>
      </w:r>
      <w:r>
        <w:t>cinco</w:t>
      </w:r>
      <w:r>
        <w:rPr>
          <w:spacing w:val="-8"/>
        </w:rPr>
        <w:t xml:space="preserve"> </w:t>
      </w:r>
      <w:r>
        <w:t>(5)</w:t>
      </w:r>
      <w:r>
        <w:rPr>
          <w:spacing w:val="-8"/>
        </w:rPr>
        <w:t xml:space="preserve"> </w:t>
      </w:r>
      <w:r>
        <w:t>días</w:t>
      </w:r>
      <w:r>
        <w:rPr>
          <w:spacing w:val="-8"/>
        </w:rPr>
        <w:t xml:space="preserve"> </w:t>
      </w:r>
      <w:r>
        <w:t>hábiles,</w:t>
      </w:r>
      <w:r>
        <w:rPr>
          <w:spacing w:val="-7"/>
        </w:rPr>
        <w:t xml:space="preserve"> </w:t>
      </w:r>
      <w:r>
        <w:t>a</w:t>
      </w:r>
      <w:r>
        <w:rPr>
          <w:spacing w:val="-9"/>
        </w:rPr>
        <w:t xml:space="preserve"> </w:t>
      </w:r>
      <w:r>
        <w:t>contar</w:t>
      </w:r>
      <w:r>
        <w:rPr>
          <w:spacing w:val="-7"/>
        </w:rPr>
        <w:t xml:space="preserve"> </w:t>
      </w:r>
      <w:r>
        <w:t>desde el siguiente a aquél en que reciba el correspondiente requerimiento:</w:t>
      </w:r>
    </w:p>
    <w:p w:rsidR="00385A4F" w:rsidRDefault="00311760">
      <w:pPr>
        <w:pStyle w:val="Prrafodelista"/>
        <w:numPr>
          <w:ilvl w:val="0"/>
          <w:numId w:val="67"/>
        </w:numPr>
        <w:tabs>
          <w:tab w:val="left" w:pos="1557"/>
          <w:tab w:val="left" w:pos="1559"/>
        </w:tabs>
        <w:spacing w:before="115"/>
        <w:ind w:right="146"/>
        <w:rPr>
          <w:sz w:val="19"/>
        </w:rPr>
      </w:pPr>
      <w:r>
        <w:rPr>
          <w:sz w:val="19"/>
        </w:rPr>
        <w:t>Escritura pública de constitución de la UTE cuando las adjudicatarias hayan concurrido agrupadas en UTE.</w:t>
      </w:r>
    </w:p>
    <w:p w:rsidR="00385A4F" w:rsidRDefault="00311760">
      <w:pPr>
        <w:pStyle w:val="Prrafodelista"/>
        <w:numPr>
          <w:ilvl w:val="0"/>
          <w:numId w:val="67"/>
        </w:numPr>
        <w:tabs>
          <w:tab w:val="left" w:pos="1557"/>
          <w:tab w:val="left" w:pos="1559"/>
        </w:tabs>
        <w:spacing w:before="118"/>
        <w:ind w:right="143"/>
        <w:rPr>
          <w:sz w:val="19"/>
        </w:rPr>
      </w:pPr>
      <w:r>
        <w:rPr>
          <w:sz w:val="19"/>
        </w:rPr>
        <w:t>Las</w:t>
      </w:r>
      <w:r>
        <w:rPr>
          <w:spacing w:val="-15"/>
          <w:sz w:val="19"/>
        </w:rPr>
        <w:t xml:space="preserve"> </w:t>
      </w:r>
      <w:r>
        <w:rPr>
          <w:sz w:val="19"/>
        </w:rPr>
        <w:t>pólizas</w:t>
      </w:r>
      <w:r>
        <w:rPr>
          <w:spacing w:val="-15"/>
          <w:sz w:val="19"/>
        </w:rPr>
        <w:t xml:space="preserve"> </w:t>
      </w:r>
      <w:r>
        <w:rPr>
          <w:sz w:val="19"/>
        </w:rPr>
        <w:t>de</w:t>
      </w:r>
      <w:r>
        <w:rPr>
          <w:spacing w:val="-16"/>
          <w:sz w:val="19"/>
        </w:rPr>
        <w:t xml:space="preserve"> </w:t>
      </w:r>
      <w:r>
        <w:rPr>
          <w:sz w:val="19"/>
        </w:rPr>
        <w:t>los</w:t>
      </w:r>
      <w:r>
        <w:rPr>
          <w:spacing w:val="-15"/>
          <w:sz w:val="19"/>
        </w:rPr>
        <w:t xml:space="preserve"> </w:t>
      </w:r>
      <w:r>
        <w:rPr>
          <w:sz w:val="19"/>
        </w:rPr>
        <w:t>contratos</w:t>
      </w:r>
      <w:r>
        <w:rPr>
          <w:spacing w:val="-15"/>
          <w:sz w:val="19"/>
        </w:rPr>
        <w:t xml:space="preserve"> </w:t>
      </w:r>
      <w:r>
        <w:rPr>
          <w:sz w:val="19"/>
        </w:rPr>
        <w:t>de</w:t>
      </w:r>
      <w:r>
        <w:rPr>
          <w:spacing w:val="-16"/>
          <w:sz w:val="19"/>
        </w:rPr>
        <w:t xml:space="preserve"> </w:t>
      </w:r>
      <w:r>
        <w:rPr>
          <w:sz w:val="19"/>
        </w:rPr>
        <w:t>seguro</w:t>
      </w:r>
      <w:r>
        <w:rPr>
          <w:spacing w:val="-15"/>
          <w:sz w:val="19"/>
        </w:rPr>
        <w:t xml:space="preserve"> </w:t>
      </w:r>
      <w:r>
        <w:rPr>
          <w:sz w:val="19"/>
        </w:rPr>
        <w:t>específicamente</w:t>
      </w:r>
      <w:r>
        <w:rPr>
          <w:spacing w:val="-16"/>
          <w:sz w:val="19"/>
        </w:rPr>
        <w:t xml:space="preserve"> </w:t>
      </w:r>
      <w:r>
        <w:rPr>
          <w:sz w:val="19"/>
        </w:rPr>
        <w:t>exigidos,</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w:t>
      </w:r>
      <w:r>
        <w:rPr>
          <w:spacing w:val="-13"/>
          <w:sz w:val="19"/>
        </w:rPr>
        <w:t xml:space="preserve"> </w:t>
      </w:r>
      <w:r>
        <w:rPr>
          <w:sz w:val="19"/>
        </w:rPr>
        <w:t>en</w:t>
      </w:r>
      <w:r>
        <w:rPr>
          <w:spacing w:val="-15"/>
          <w:sz w:val="19"/>
        </w:rPr>
        <w:t xml:space="preserve"> </w:t>
      </w:r>
      <w:r>
        <w:rPr>
          <w:sz w:val="19"/>
        </w:rPr>
        <w:t>la</w:t>
      </w:r>
      <w:r>
        <w:rPr>
          <w:spacing w:val="-16"/>
          <w:sz w:val="19"/>
        </w:rPr>
        <w:t xml:space="preserve"> </w:t>
      </w:r>
      <w:r>
        <w:rPr>
          <w:sz w:val="19"/>
        </w:rPr>
        <w:t>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rsidR="00385A4F" w:rsidRDefault="00311760">
      <w:pPr>
        <w:pStyle w:val="Prrafodelista"/>
        <w:numPr>
          <w:ilvl w:val="0"/>
          <w:numId w:val="67"/>
        </w:numPr>
        <w:tabs>
          <w:tab w:val="left" w:pos="1557"/>
          <w:tab w:val="left" w:pos="1559"/>
        </w:tabs>
        <w:spacing w:before="120" w:line="242" w:lineRule="auto"/>
        <w:ind w:right="144"/>
        <w:rPr>
          <w:sz w:val="19"/>
        </w:rPr>
      </w:pPr>
      <w:r>
        <w:rPr>
          <w:sz w:val="19"/>
        </w:rPr>
        <w:t>Habilitación empresarial o profesional en el caso de que se encuentre especificada en la cláusula 21.4</w:t>
      </w:r>
      <w:r>
        <w:rPr>
          <w:spacing w:val="-2"/>
          <w:sz w:val="19"/>
        </w:rPr>
        <w:t xml:space="preserve"> </w:t>
      </w:r>
      <w:r>
        <w:rPr>
          <w:sz w:val="19"/>
        </w:rPr>
        <w:t>de cláusulas específicas</w:t>
      </w:r>
      <w:r>
        <w:rPr>
          <w:spacing w:val="-2"/>
          <w:sz w:val="19"/>
        </w:rPr>
        <w:t xml:space="preserve"> </w:t>
      </w:r>
      <w:r>
        <w:rPr>
          <w:sz w:val="19"/>
        </w:rPr>
        <w:t>del</w:t>
      </w:r>
      <w:r>
        <w:rPr>
          <w:spacing w:val="-1"/>
          <w:sz w:val="19"/>
        </w:rPr>
        <w:t xml:space="preserve"> </w:t>
      </w:r>
      <w:r>
        <w:rPr>
          <w:sz w:val="19"/>
        </w:rPr>
        <w:t>contrato y,</w:t>
      </w:r>
      <w:r>
        <w:rPr>
          <w:spacing w:val="-1"/>
          <w:sz w:val="19"/>
        </w:rPr>
        <w:t xml:space="preserve"> </w:t>
      </w:r>
      <w:r>
        <w:rPr>
          <w:sz w:val="19"/>
        </w:rPr>
        <w:t>además,</w:t>
      </w:r>
      <w:r>
        <w:rPr>
          <w:spacing w:val="-2"/>
          <w:sz w:val="19"/>
        </w:rPr>
        <w:t xml:space="preserve"> </w:t>
      </w:r>
      <w:r>
        <w:rPr>
          <w:sz w:val="19"/>
        </w:rPr>
        <w:t>se haya</w:t>
      </w:r>
      <w:r>
        <w:rPr>
          <w:spacing w:val="-2"/>
          <w:sz w:val="19"/>
        </w:rPr>
        <w:t xml:space="preserve"> </w:t>
      </w:r>
      <w:r>
        <w:rPr>
          <w:sz w:val="19"/>
        </w:rPr>
        <w:t>indicado</w:t>
      </w:r>
      <w:r>
        <w:rPr>
          <w:spacing w:val="-2"/>
          <w:sz w:val="19"/>
        </w:rPr>
        <w:t xml:space="preserve"> </w:t>
      </w:r>
      <w:r>
        <w:rPr>
          <w:sz w:val="19"/>
        </w:rPr>
        <w:t>en dicha cláusula</w:t>
      </w:r>
      <w:r>
        <w:rPr>
          <w:spacing w:val="-7"/>
          <w:sz w:val="19"/>
        </w:rPr>
        <w:t xml:space="preserve"> </w:t>
      </w:r>
      <w:r>
        <w:rPr>
          <w:sz w:val="19"/>
        </w:rPr>
        <w:t>que</w:t>
      </w:r>
      <w:r>
        <w:rPr>
          <w:spacing w:val="-6"/>
          <w:sz w:val="19"/>
        </w:rPr>
        <w:t xml:space="preserve"> </w:t>
      </w:r>
      <w:r>
        <w:rPr>
          <w:sz w:val="19"/>
        </w:rPr>
        <w:t>se</w:t>
      </w:r>
      <w:r>
        <w:rPr>
          <w:spacing w:val="-8"/>
          <w:sz w:val="19"/>
        </w:rPr>
        <w:t xml:space="preserve"> </w:t>
      </w:r>
      <w:r>
        <w:rPr>
          <w:sz w:val="19"/>
        </w:rPr>
        <w:t>debe</w:t>
      </w:r>
      <w:r>
        <w:rPr>
          <w:spacing w:val="-9"/>
          <w:sz w:val="19"/>
        </w:rPr>
        <w:t xml:space="preserve"> </w:t>
      </w:r>
      <w:r>
        <w:rPr>
          <w:sz w:val="19"/>
        </w:rPr>
        <w:t>disponer</w:t>
      </w:r>
      <w:r>
        <w:rPr>
          <w:spacing w:val="-7"/>
          <w:sz w:val="19"/>
        </w:rPr>
        <w:t xml:space="preserve"> </w:t>
      </w:r>
      <w:r>
        <w:rPr>
          <w:sz w:val="19"/>
        </w:rPr>
        <w:t>de</w:t>
      </w:r>
      <w:r>
        <w:rPr>
          <w:spacing w:val="-9"/>
          <w:sz w:val="19"/>
        </w:rPr>
        <w:t xml:space="preserve"> </w:t>
      </w:r>
      <w:r>
        <w:rPr>
          <w:sz w:val="19"/>
        </w:rPr>
        <w:t>dicha</w:t>
      </w:r>
      <w:r>
        <w:rPr>
          <w:spacing w:val="-9"/>
          <w:sz w:val="19"/>
        </w:rPr>
        <w:t xml:space="preserve"> </w:t>
      </w:r>
      <w:r>
        <w:rPr>
          <w:sz w:val="19"/>
        </w:rPr>
        <w:t>habilitación</w:t>
      </w:r>
      <w:r>
        <w:rPr>
          <w:spacing w:val="-6"/>
          <w:sz w:val="19"/>
        </w:rPr>
        <w:t xml:space="preserve"> </w:t>
      </w:r>
      <w:r>
        <w:rPr>
          <w:sz w:val="19"/>
        </w:rPr>
        <w:t>con</w:t>
      </w:r>
      <w:r>
        <w:rPr>
          <w:spacing w:val="-8"/>
          <w:sz w:val="19"/>
        </w:rPr>
        <w:t xml:space="preserve"> </w:t>
      </w:r>
      <w:r>
        <w:rPr>
          <w:sz w:val="19"/>
        </w:rPr>
        <w:t>carácter</w:t>
      </w:r>
      <w:r>
        <w:rPr>
          <w:spacing w:val="-7"/>
          <w:sz w:val="19"/>
        </w:rPr>
        <w:t xml:space="preserve"> </w:t>
      </w:r>
      <w:r>
        <w:rPr>
          <w:sz w:val="19"/>
        </w:rPr>
        <w:t>previo</w:t>
      </w:r>
      <w:r>
        <w:rPr>
          <w:spacing w:val="-8"/>
          <w:sz w:val="19"/>
        </w:rPr>
        <w:t xml:space="preserve"> </w:t>
      </w:r>
      <w:r>
        <w:rPr>
          <w:sz w:val="19"/>
        </w:rPr>
        <w:t>a</w:t>
      </w:r>
      <w:r>
        <w:rPr>
          <w:spacing w:val="-7"/>
          <w:sz w:val="19"/>
        </w:rPr>
        <w:t xml:space="preserve"> </w:t>
      </w:r>
      <w:r>
        <w:rPr>
          <w:sz w:val="19"/>
        </w:rPr>
        <w:t>la</w:t>
      </w:r>
      <w:r>
        <w:rPr>
          <w:spacing w:val="-9"/>
          <w:sz w:val="19"/>
        </w:rPr>
        <w:t xml:space="preserve"> </w:t>
      </w:r>
      <w:r>
        <w:rPr>
          <w:sz w:val="19"/>
        </w:rPr>
        <w:t>formalización del contrato.</w:t>
      </w:r>
    </w:p>
    <w:p w:rsidR="00385A4F" w:rsidRDefault="00311760">
      <w:pPr>
        <w:pStyle w:val="Prrafodelista"/>
        <w:numPr>
          <w:ilvl w:val="0"/>
          <w:numId w:val="67"/>
        </w:numPr>
        <w:tabs>
          <w:tab w:val="left" w:pos="1557"/>
          <w:tab w:val="left" w:pos="1559"/>
        </w:tabs>
        <w:spacing w:before="112"/>
        <w:ind w:right="154"/>
        <w:rPr>
          <w:sz w:val="19"/>
        </w:rPr>
      </w:pPr>
      <w:r>
        <w:rPr>
          <w:sz w:val="19"/>
        </w:rPr>
        <w:t xml:space="preserve">La documentación indicada, en su caso, en la cláusula 26.4 de cláusulas específicas del </w:t>
      </w:r>
      <w:r>
        <w:rPr>
          <w:spacing w:val="-2"/>
          <w:sz w:val="19"/>
        </w:rPr>
        <w:t>contrato.</w:t>
      </w:r>
    </w:p>
    <w:p w:rsidR="00385A4F" w:rsidRDefault="00311760">
      <w:pPr>
        <w:pStyle w:val="Prrafodelista"/>
        <w:numPr>
          <w:ilvl w:val="0"/>
          <w:numId w:val="67"/>
        </w:numPr>
        <w:tabs>
          <w:tab w:val="left" w:pos="1557"/>
          <w:tab w:val="left" w:pos="1559"/>
        </w:tabs>
        <w:spacing w:before="121"/>
        <w:ind w:right="138"/>
        <w:rPr>
          <w:b/>
          <w:sz w:val="19"/>
        </w:rPr>
      </w:pPr>
      <w:r>
        <w:rPr>
          <w:sz w:val="19"/>
        </w:rPr>
        <w:t>En el caso de que la ejecución del contrato requiera el tratamiento por la contratista de datos</w:t>
      </w:r>
      <w:r>
        <w:rPr>
          <w:spacing w:val="-16"/>
          <w:sz w:val="19"/>
        </w:rPr>
        <w:t xml:space="preserve"> </w:t>
      </w:r>
      <w:r>
        <w:rPr>
          <w:sz w:val="19"/>
        </w:rPr>
        <w:t>personales</w:t>
      </w:r>
      <w:r>
        <w:rPr>
          <w:spacing w:val="-13"/>
          <w:sz w:val="19"/>
        </w:rPr>
        <w:t xml:space="preserve"> </w:t>
      </w:r>
      <w:r>
        <w:rPr>
          <w:sz w:val="19"/>
        </w:rPr>
        <w:t>por</w:t>
      </w:r>
      <w:r>
        <w:rPr>
          <w:spacing w:val="-15"/>
          <w:sz w:val="19"/>
        </w:rPr>
        <w:t xml:space="preserve"> </w:t>
      </w:r>
      <w:r>
        <w:rPr>
          <w:sz w:val="19"/>
        </w:rPr>
        <w:t>cuenta</w:t>
      </w:r>
      <w:r>
        <w:rPr>
          <w:spacing w:val="-17"/>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tratamiento,</w:t>
      </w:r>
      <w:r>
        <w:rPr>
          <w:spacing w:val="-15"/>
          <w:sz w:val="19"/>
        </w:rPr>
        <w:t xml:space="preserve"> </w:t>
      </w:r>
      <w:r>
        <w:rPr>
          <w:sz w:val="19"/>
        </w:rPr>
        <w:t>declaración</w:t>
      </w:r>
      <w:r>
        <w:rPr>
          <w:spacing w:val="-15"/>
          <w:sz w:val="19"/>
        </w:rPr>
        <w:t xml:space="preserve"> </w:t>
      </w:r>
      <w:r>
        <w:rPr>
          <w:sz w:val="19"/>
        </w:rPr>
        <w:t>que</w:t>
      </w:r>
      <w:r>
        <w:rPr>
          <w:spacing w:val="-16"/>
          <w:sz w:val="19"/>
        </w:rPr>
        <w:t xml:space="preserve"> </w:t>
      </w:r>
      <w:r>
        <w:rPr>
          <w:sz w:val="19"/>
        </w:rPr>
        <w:t>ponga de</w:t>
      </w:r>
      <w:r>
        <w:rPr>
          <w:spacing w:val="-1"/>
          <w:sz w:val="19"/>
        </w:rPr>
        <w:t xml:space="preserve"> </w:t>
      </w:r>
      <w:r>
        <w:rPr>
          <w:sz w:val="19"/>
        </w:rPr>
        <w:t>manifiesto dónde van a</w:t>
      </w:r>
      <w:r>
        <w:rPr>
          <w:spacing w:val="-1"/>
          <w:sz w:val="19"/>
        </w:rPr>
        <w:t xml:space="preserve"> </w:t>
      </w:r>
      <w:r>
        <w:rPr>
          <w:sz w:val="19"/>
        </w:rPr>
        <w:t>estar ubicados los servidores y desde</w:t>
      </w:r>
      <w:r>
        <w:rPr>
          <w:spacing w:val="-1"/>
          <w:sz w:val="19"/>
        </w:rPr>
        <w:t xml:space="preserve"> </w:t>
      </w:r>
      <w:r>
        <w:rPr>
          <w:sz w:val="19"/>
        </w:rPr>
        <w:t xml:space="preserve">dónde se van a prestar los servicios asociados a los mismos, mediante el </w:t>
      </w:r>
      <w:r>
        <w:rPr>
          <w:b/>
          <w:color w:val="0000FF"/>
          <w:sz w:val="19"/>
        </w:rPr>
        <w:t>ANEXO VI.</w:t>
      </w:r>
    </w:p>
    <w:p w:rsidR="00385A4F" w:rsidRDefault="00311760">
      <w:pPr>
        <w:pStyle w:val="Textoindependiente"/>
        <w:spacing w:before="118"/>
        <w:ind w:left="993" w:right="144" w:hanging="569"/>
        <w:jc w:val="both"/>
      </w:pPr>
      <w:r>
        <w:rPr>
          <w:b/>
        </w:rPr>
        <w:t>23.2.-</w:t>
      </w:r>
      <w:r>
        <w:rPr>
          <w:b/>
          <w:spacing w:val="-6"/>
        </w:rPr>
        <w:t xml:space="preserve"> </w:t>
      </w:r>
      <w:r>
        <w:t>La</w:t>
      </w:r>
      <w:r>
        <w:rPr>
          <w:spacing w:val="-7"/>
        </w:rPr>
        <w:t xml:space="preserve"> </w:t>
      </w:r>
      <w:r>
        <w:t>formalización</w:t>
      </w:r>
      <w:r>
        <w:rPr>
          <w:spacing w:val="-5"/>
        </w:rPr>
        <w:t xml:space="preserve"> </w:t>
      </w:r>
      <w:r>
        <w:t>se</w:t>
      </w:r>
      <w:r>
        <w:rPr>
          <w:spacing w:val="-6"/>
        </w:rPr>
        <w:t xml:space="preserve"> </w:t>
      </w:r>
      <w:r>
        <w:t>publicará</w:t>
      </w:r>
      <w:r>
        <w:rPr>
          <w:spacing w:val="-7"/>
        </w:rPr>
        <w:t xml:space="preserve"> </w:t>
      </w:r>
      <w:r>
        <w:t>en</w:t>
      </w:r>
      <w:r>
        <w:rPr>
          <w:spacing w:val="-6"/>
        </w:rPr>
        <w:t xml:space="preserve"> </w:t>
      </w:r>
      <w:r>
        <w:t>el</w:t>
      </w:r>
      <w:r>
        <w:rPr>
          <w:spacing w:val="-5"/>
        </w:rPr>
        <w:t xml:space="preserve"> </w:t>
      </w:r>
      <w:r>
        <w:t>perfil</w:t>
      </w:r>
      <w:r>
        <w:rPr>
          <w:spacing w:val="-5"/>
        </w:rPr>
        <w:t xml:space="preserve"> </w:t>
      </w:r>
      <w:r>
        <w:t>de</w:t>
      </w:r>
      <w:r>
        <w:rPr>
          <w:spacing w:val="-6"/>
        </w:rPr>
        <w:t xml:space="preserve"> </w:t>
      </w:r>
      <w:r>
        <w:t>contratante</w:t>
      </w:r>
      <w:r>
        <w:rPr>
          <w:spacing w:val="-6"/>
        </w:rPr>
        <w:t xml:space="preserve"> </w:t>
      </w:r>
      <w:r>
        <w:t>junto</w:t>
      </w:r>
      <w:r>
        <w:rPr>
          <w:spacing w:val="-5"/>
        </w:rPr>
        <w:t xml:space="preserve"> </w:t>
      </w:r>
      <w:r>
        <w:t>con</w:t>
      </w:r>
      <w:r>
        <w:rPr>
          <w:spacing w:val="-6"/>
        </w:rPr>
        <w:t xml:space="preserve"> </w:t>
      </w:r>
      <w:r>
        <w:t>el</w:t>
      </w:r>
      <w:r>
        <w:rPr>
          <w:spacing w:val="-3"/>
        </w:rPr>
        <w:t xml:space="preserve"> </w:t>
      </w:r>
      <w:r>
        <w:t>correspondiente</w:t>
      </w:r>
      <w:r>
        <w:rPr>
          <w:spacing w:val="-6"/>
        </w:rPr>
        <w:t xml:space="preserve"> </w:t>
      </w:r>
      <w:r>
        <w:t>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rsidR="00385A4F" w:rsidRDefault="00311760">
      <w:pPr>
        <w:pStyle w:val="Textoindependiente"/>
        <w:spacing w:before="123"/>
        <w:ind w:left="993" w:right="150" w:hanging="569"/>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rsidR="00385A4F" w:rsidRDefault="00311760">
      <w:pPr>
        <w:pStyle w:val="Prrafodelista"/>
        <w:numPr>
          <w:ilvl w:val="2"/>
          <w:numId w:val="68"/>
        </w:numPr>
        <w:tabs>
          <w:tab w:val="left" w:pos="1559"/>
        </w:tabs>
        <w:spacing w:before="118"/>
        <w:ind w:right="145" w:hanging="286"/>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rsidR="00385A4F" w:rsidRDefault="00311760">
      <w:pPr>
        <w:pStyle w:val="Prrafodelista"/>
        <w:numPr>
          <w:ilvl w:val="2"/>
          <w:numId w:val="68"/>
        </w:numPr>
        <w:tabs>
          <w:tab w:val="left" w:pos="1559"/>
        </w:tabs>
        <w:spacing w:before="119"/>
        <w:ind w:right="140" w:hanging="286"/>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rsidR="00385A4F" w:rsidRDefault="00311760">
      <w:pPr>
        <w:pStyle w:val="Textoindependiente"/>
        <w:spacing w:before="117"/>
        <w:ind w:left="993" w:right="142" w:hanging="569"/>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0"/>
        <w:rPr>
          <w:sz w:val="20"/>
        </w:rPr>
      </w:pP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8" name="Graphic 10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9" name="Graphic 10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10" name="Textbox 110"/>
                        <wps:cNvSpPr txBox="1"/>
                        <wps:spPr>
                          <a:xfrm>
                            <a:off x="0" y="6095"/>
                            <a:ext cx="6339840" cy="193675"/>
                          </a:xfrm>
                          <a:prstGeom prst="rect">
                            <a:avLst/>
                          </a:prstGeom>
                        </wps:spPr>
                        <wps:txbx>
                          <w:txbxContent>
                            <w:p w:rsidR="00D63D10" w:rsidRDefault="00D63D10">
                              <w:pPr>
                                <w:spacing w:before="19"/>
                                <w:ind w:left="2" w:right="1"/>
                                <w:jc w:val="center"/>
                                <w:rPr>
                                  <w:b/>
                                </w:rPr>
                              </w:pPr>
                              <w:bookmarkStart w:id="68" w:name="_bookmark61"/>
                              <w:bookmarkEnd w:id="68"/>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id="Group 107" o:spid="_x0000_s105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Eec6TXUDAAAhDAAADgAAAAAAAAAAAAAAAAAuAgAAZHJzL2Uyb0RvYy54bWxQSwEC&#10;LQAUAAYACAAAACEAUFyku9wAAAAEAQAADwAAAAAAAAAAAAAAAADPBQAAZHJzL2Rvd25yZXYueG1s&#10;UEsFBgAAAAAEAAQA8wAAANgGAAAAAA==&#10;">
                <v:shape id="Graphic 108" o:spid="_x0000_s105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" path="m6339586,l,,,193548r6339586,l6339586,xe" fillcolor="#d0cece" stroked="f">
                  <v:path arrowok="t"/>
                </v:shape>
                <v:shape id="Graphic 109" o:spid="_x0000_s105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" path="m6339586,199644l,199644r,6096l6339586,205740r,-6096xem6339586,l,,,6096r6339586,l6339586,xe" fillcolor="black" stroked="f">
                  <v:path arrowok="t"/>
                </v:shape>
                <v:shape id="Textbox 110" o:spid="_x0000_s105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rsidR="00D63D10" w:rsidRDefault="00D63D10">
                        <w:pPr>
                          <w:spacing w:before="19"/>
                          <w:ind w:left="2" w:right="1"/>
                          <w:jc w:val="center"/>
                          <w:rPr>
                            <w:b/>
                          </w:rPr>
                        </w:pPr>
                        <w:bookmarkStart w:id="69" w:name="_bookmark61"/>
                        <w:bookmarkEnd w:id="69"/>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v:textbox>
                </v:shape>
                <w10:anchorlock/>
              </v:group>
            </w:pict>
          </mc:Fallback>
        </mc:AlternateContent>
      </w:r>
    </w:p>
    <w:p w:rsidR="00385A4F" w:rsidRDefault="00311760">
      <w:pPr>
        <w:pStyle w:val="Textoindependiente"/>
        <w:spacing w:before="5"/>
        <w:rPr>
          <w:sz w:val="15"/>
        </w:rPr>
      </w:pPr>
      <w:r>
        <w:rPr>
          <w:noProof/>
          <w:sz w:val="15"/>
        </w:rPr>
        <mc:AlternateContent>
          <mc:Choice Requires="wps">
            <w:drawing>
              <wp:anchor distT="0" distB="0" distL="0" distR="0" simplePos="0" relativeHeight="251696128" behindDoc="1" locked="0" layoutInCell="1" allowOverlap="1">
                <wp:simplePos x="0" y="0"/>
                <wp:positionH relativeFrom="page">
                  <wp:posOffset>701040</wp:posOffset>
                </wp:positionH>
                <wp:positionV relativeFrom="paragraph">
                  <wp:posOffset>134238</wp:posOffset>
                </wp:positionV>
                <wp:extent cx="6339840" cy="635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11778" id="Graphic 111" o:spid="_x0000_s1026" style="position:absolute;margin-left:55.2pt;margin-top:10.55pt;width:499.2pt;height:.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uMxNg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GDC4zE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70" w:name="_bookmark62"/>
      <w:bookmarkEnd w:id="70"/>
      <w:r>
        <w:t>24.-</w:t>
      </w:r>
      <w:r>
        <w:rPr>
          <w:spacing w:val="-11"/>
        </w:rPr>
        <w:t xml:space="preserve"> </w:t>
      </w:r>
      <w:r>
        <w:t>RESPONSABLE</w:t>
      </w:r>
      <w:r>
        <w:rPr>
          <w:spacing w:val="-11"/>
        </w:rPr>
        <w:t xml:space="preserve"> </w:t>
      </w:r>
      <w:r>
        <w:t>DEL</w:t>
      </w:r>
      <w:r>
        <w:rPr>
          <w:spacing w:val="-11"/>
        </w:rPr>
        <w:t xml:space="preserve"> </w:t>
      </w:r>
      <w:r>
        <w:rPr>
          <w:spacing w:val="-2"/>
        </w:rPr>
        <w:t>CONTRATO</w:t>
      </w:r>
    </w:p>
    <w:p w:rsidR="00385A4F" w:rsidRDefault="00311760">
      <w:pPr>
        <w:pStyle w:val="Textoindependiente"/>
        <w:spacing w:before="117"/>
        <w:ind w:left="424" w:right="141"/>
        <w:jc w:val="both"/>
      </w:pPr>
      <w:r>
        <w:t>Sin</w:t>
      </w:r>
      <w:r>
        <w:rPr>
          <w:spacing w:val="-13"/>
        </w:rPr>
        <w:t xml:space="preserve"> </w:t>
      </w:r>
      <w:r>
        <w:t>perjuicio</w:t>
      </w:r>
      <w:r>
        <w:rPr>
          <w:spacing w:val="-13"/>
        </w:rPr>
        <w:t xml:space="preserve"> </w:t>
      </w:r>
      <w:r>
        <w:t>de</w:t>
      </w:r>
      <w:r>
        <w:rPr>
          <w:spacing w:val="-13"/>
        </w:rPr>
        <w:t xml:space="preserve"> </w:t>
      </w:r>
      <w:r>
        <w:t>las</w:t>
      </w:r>
      <w:r>
        <w:rPr>
          <w:spacing w:val="-13"/>
        </w:rPr>
        <w:t xml:space="preserve"> </w:t>
      </w:r>
      <w:r>
        <w:t>funciones</w:t>
      </w:r>
      <w:r>
        <w:rPr>
          <w:spacing w:val="-13"/>
        </w:rPr>
        <w:t xml:space="preserve"> </w:t>
      </w:r>
      <w:r>
        <w:t>de</w:t>
      </w:r>
      <w:r>
        <w:rPr>
          <w:spacing w:val="-13"/>
        </w:rPr>
        <w:t xml:space="preserve"> </w:t>
      </w:r>
      <w:r>
        <w:t>seguimiento</w:t>
      </w:r>
      <w:r>
        <w:rPr>
          <w:spacing w:val="-13"/>
        </w:rPr>
        <w:t xml:space="preserve"> </w:t>
      </w:r>
      <w:r>
        <w:t>y</w:t>
      </w:r>
      <w:r>
        <w:rPr>
          <w:spacing w:val="-12"/>
        </w:rPr>
        <w:t xml:space="preserve"> </w:t>
      </w:r>
      <w:r>
        <w:t>ejecución</w:t>
      </w:r>
      <w:r>
        <w:rPr>
          <w:spacing w:val="-13"/>
        </w:rPr>
        <w:t xml:space="preserve"> </w:t>
      </w:r>
      <w:r>
        <w:t>ordinaria</w:t>
      </w:r>
      <w:r>
        <w:rPr>
          <w:spacing w:val="-14"/>
        </w:rPr>
        <w:t xml:space="preserve"> </w:t>
      </w:r>
      <w:r>
        <w:t>del</w:t>
      </w:r>
      <w:r>
        <w:rPr>
          <w:spacing w:val="-12"/>
        </w:rPr>
        <w:t xml:space="preserve"> </w:t>
      </w:r>
      <w:r>
        <w:t>contrato</w:t>
      </w:r>
      <w:r>
        <w:rPr>
          <w:spacing w:val="-13"/>
        </w:rPr>
        <w:t xml:space="preserve"> </w:t>
      </w:r>
      <w:r>
        <w:t>por</w:t>
      </w:r>
      <w:r>
        <w:rPr>
          <w:spacing w:val="-12"/>
        </w:rPr>
        <w:t xml:space="preserve"> </w:t>
      </w:r>
      <w:r>
        <w:t>el</w:t>
      </w:r>
      <w:r>
        <w:rPr>
          <w:spacing w:val="-12"/>
        </w:rPr>
        <w:t xml:space="preserve"> </w:t>
      </w:r>
      <w:r>
        <w:t>órgano</w:t>
      </w:r>
      <w:r>
        <w:rPr>
          <w:spacing w:val="-13"/>
        </w:rPr>
        <w:t xml:space="preserve"> </w:t>
      </w:r>
      <w:r>
        <w:t>indicado en</w:t>
      </w:r>
      <w:r>
        <w:rPr>
          <w:spacing w:val="-8"/>
        </w:rPr>
        <w:t xml:space="preserve"> </w:t>
      </w:r>
      <w:r>
        <w:t>la</w:t>
      </w:r>
      <w:r>
        <w:rPr>
          <w:spacing w:val="-8"/>
        </w:rPr>
        <w:t xml:space="preserve"> </w:t>
      </w:r>
      <w:r>
        <w:t>cláusula</w:t>
      </w:r>
      <w:r>
        <w:rPr>
          <w:spacing w:val="-7"/>
        </w:rPr>
        <w:t xml:space="preserve"> </w:t>
      </w:r>
      <w:r>
        <w:t>19.2.2</w:t>
      </w:r>
      <w:r>
        <w:rPr>
          <w:spacing w:val="-6"/>
        </w:rPr>
        <w:t xml:space="preserve"> </w:t>
      </w:r>
      <w:r>
        <w:t>de</w:t>
      </w:r>
      <w:r>
        <w:rPr>
          <w:spacing w:val="-8"/>
        </w:rPr>
        <w:t xml:space="preserve"> </w:t>
      </w:r>
      <w:r>
        <w:t>cláusulas</w:t>
      </w:r>
      <w:r>
        <w:rPr>
          <w:spacing w:val="-6"/>
        </w:rPr>
        <w:t xml:space="preserve"> </w:t>
      </w:r>
      <w:r>
        <w:t>específicas</w:t>
      </w:r>
      <w:r>
        <w:rPr>
          <w:spacing w:val="-8"/>
        </w:rPr>
        <w:t xml:space="preserve"> </w:t>
      </w:r>
      <w:r>
        <w:t>del</w:t>
      </w:r>
      <w:r>
        <w:rPr>
          <w:spacing w:val="-5"/>
        </w:rPr>
        <w:t xml:space="preserve"> </w:t>
      </w:r>
      <w:r>
        <w:t>contrato,</w:t>
      </w:r>
      <w:r>
        <w:rPr>
          <w:spacing w:val="-7"/>
        </w:rPr>
        <w:t xml:space="preserve"> </w:t>
      </w:r>
      <w:r>
        <w:t>la</w:t>
      </w:r>
      <w:r>
        <w:rPr>
          <w:spacing w:val="-7"/>
        </w:rPr>
        <w:t xml:space="preserve"> </w:t>
      </w:r>
      <w:r>
        <w:t>supervisión</w:t>
      </w:r>
      <w:r>
        <w:rPr>
          <w:spacing w:val="-8"/>
        </w:rPr>
        <w:t xml:space="preserve"> </w:t>
      </w:r>
      <w:r>
        <w:t>e</w:t>
      </w:r>
      <w:r>
        <w:rPr>
          <w:spacing w:val="-8"/>
        </w:rPr>
        <w:t xml:space="preserve"> </w:t>
      </w:r>
      <w:r>
        <w:t>inspección</w:t>
      </w:r>
      <w:r>
        <w:rPr>
          <w:spacing w:val="-5"/>
        </w:rPr>
        <w:t xml:space="preserve"> </w:t>
      </w:r>
      <w:r>
        <w:t>de</w:t>
      </w:r>
      <w:r>
        <w:rPr>
          <w:spacing w:val="-8"/>
        </w:rPr>
        <w:t xml:space="preserve"> </w:t>
      </w:r>
      <w:r>
        <w:t>los</w:t>
      </w:r>
      <w:r>
        <w:rPr>
          <w:spacing w:val="-8"/>
        </w:rPr>
        <w:t xml:space="preserve"> </w:t>
      </w:r>
      <w:r>
        <w:t>trabajos corresponden a la/el responsable del contrato que desarrollará las siguientes funciones:</w:t>
      </w:r>
    </w:p>
    <w:p w:rsidR="00385A4F" w:rsidRDefault="00311760">
      <w:pPr>
        <w:pStyle w:val="Prrafodelista"/>
        <w:numPr>
          <w:ilvl w:val="0"/>
          <w:numId w:val="66"/>
        </w:numPr>
        <w:tabs>
          <w:tab w:val="left" w:pos="992"/>
        </w:tabs>
        <w:spacing w:before="121"/>
        <w:ind w:left="992" w:hanging="282"/>
        <w:jc w:val="left"/>
        <w:rPr>
          <w:sz w:val="19"/>
        </w:rPr>
      </w:pPr>
      <w:r>
        <w:rPr>
          <w:sz w:val="19"/>
        </w:rPr>
        <w:t>Proponer</w:t>
      </w:r>
      <w:r>
        <w:rPr>
          <w:spacing w:val="-17"/>
          <w:sz w:val="19"/>
        </w:rPr>
        <w:t xml:space="preserve"> </w:t>
      </w:r>
      <w:r>
        <w:rPr>
          <w:sz w:val="19"/>
        </w:rPr>
        <w:t>al</w:t>
      </w:r>
      <w:r>
        <w:rPr>
          <w:spacing w:val="-15"/>
          <w:sz w:val="19"/>
        </w:rPr>
        <w:t xml:space="preserve"> </w:t>
      </w:r>
      <w:r>
        <w:rPr>
          <w:sz w:val="19"/>
        </w:rPr>
        <w:t>órgano</w:t>
      </w:r>
      <w:r>
        <w:rPr>
          <w:spacing w:val="-16"/>
          <w:sz w:val="19"/>
        </w:rPr>
        <w:t xml:space="preserve"> </w:t>
      </w:r>
      <w:r>
        <w:rPr>
          <w:sz w:val="19"/>
        </w:rPr>
        <w:t>de</w:t>
      </w:r>
      <w:r>
        <w:rPr>
          <w:spacing w:val="-14"/>
          <w:sz w:val="19"/>
        </w:rPr>
        <w:t xml:space="preserve"> </w:t>
      </w:r>
      <w:r>
        <w:rPr>
          <w:sz w:val="19"/>
        </w:rPr>
        <w:t>contratación</w:t>
      </w:r>
      <w:r>
        <w:rPr>
          <w:spacing w:val="-16"/>
          <w:sz w:val="19"/>
        </w:rPr>
        <w:t xml:space="preserve"> </w:t>
      </w:r>
      <w:r>
        <w:rPr>
          <w:sz w:val="19"/>
        </w:rPr>
        <w:t>la</w:t>
      </w:r>
      <w:r>
        <w:rPr>
          <w:spacing w:val="-16"/>
          <w:sz w:val="19"/>
        </w:rPr>
        <w:t xml:space="preserve"> </w:t>
      </w:r>
      <w:r>
        <w:rPr>
          <w:sz w:val="19"/>
        </w:rPr>
        <w:t>aprobación</w:t>
      </w:r>
      <w:r>
        <w:rPr>
          <w:spacing w:val="-13"/>
          <w:sz w:val="19"/>
        </w:rPr>
        <w:t xml:space="preserve"> </w:t>
      </w:r>
      <w:r>
        <w:rPr>
          <w:sz w:val="19"/>
        </w:rPr>
        <w:t>del</w:t>
      </w:r>
      <w:r>
        <w:rPr>
          <w:spacing w:val="-15"/>
          <w:sz w:val="19"/>
        </w:rPr>
        <w:t xml:space="preserve"> </w:t>
      </w:r>
      <w:r>
        <w:rPr>
          <w:sz w:val="19"/>
        </w:rPr>
        <w:t>programa</w:t>
      </w:r>
      <w:r>
        <w:rPr>
          <w:spacing w:val="-17"/>
          <w:sz w:val="19"/>
        </w:rPr>
        <w:t xml:space="preserve"> </w:t>
      </w:r>
      <w:r>
        <w:rPr>
          <w:sz w:val="19"/>
        </w:rPr>
        <w:t>de</w:t>
      </w:r>
      <w:r>
        <w:rPr>
          <w:spacing w:val="-16"/>
          <w:sz w:val="19"/>
        </w:rPr>
        <w:t xml:space="preserve"> </w:t>
      </w:r>
      <w:r>
        <w:rPr>
          <w:sz w:val="19"/>
        </w:rPr>
        <w:t>trabajo</w:t>
      </w:r>
      <w:r>
        <w:rPr>
          <w:spacing w:val="-16"/>
          <w:sz w:val="19"/>
        </w:rPr>
        <w:t xml:space="preserve"> </w:t>
      </w:r>
      <w:r>
        <w:rPr>
          <w:sz w:val="19"/>
        </w:rPr>
        <w:t>que</w:t>
      </w:r>
      <w:r>
        <w:rPr>
          <w:spacing w:val="-16"/>
          <w:sz w:val="19"/>
        </w:rPr>
        <w:t xml:space="preserve"> </w:t>
      </w:r>
      <w:r>
        <w:rPr>
          <w:sz w:val="19"/>
        </w:rPr>
        <w:t>prevé</w:t>
      </w:r>
      <w:r>
        <w:rPr>
          <w:spacing w:val="-15"/>
          <w:sz w:val="19"/>
        </w:rPr>
        <w:t xml:space="preserve"> </w:t>
      </w:r>
      <w:r>
        <w:rPr>
          <w:sz w:val="19"/>
        </w:rPr>
        <w:t>la</w:t>
      </w:r>
      <w:r>
        <w:rPr>
          <w:spacing w:val="-16"/>
          <w:sz w:val="19"/>
        </w:rPr>
        <w:t xml:space="preserve"> </w:t>
      </w:r>
      <w:r>
        <w:rPr>
          <w:spacing w:val="-2"/>
          <w:sz w:val="19"/>
        </w:rPr>
        <w:t>cláusula</w:t>
      </w:r>
    </w:p>
    <w:p w:rsidR="00385A4F" w:rsidRDefault="00311760">
      <w:pPr>
        <w:pStyle w:val="Textoindependiente"/>
        <w:spacing w:before="2"/>
        <w:ind w:left="993"/>
      </w:pPr>
      <w:r>
        <w:t>25.2</w:t>
      </w:r>
      <w:r>
        <w:rPr>
          <w:spacing w:val="-8"/>
        </w:rPr>
        <w:t xml:space="preserve"> </w:t>
      </w:r>
      <w:r>
        <w:t>de</w:t>
      </w:r>
      <w:r>
        <w:rPr>
          <w:spacing w:val="-7"/>
        </w:rPr>
        <w:t xml:space="preserve"> </w:t>
      </w:r>
      <w:r>
        <w:t>condiciones</w:t>
      </w:r>
      <w:r>
        <w:rPr>
          <w:spacing w:val="-7"/>
        </w:rPr>
        <w:t xml:space="preserve"> </w:t>
      </w:r>
      <w:r>
        <w:rPr>
          <w:spacing w:val="-2"/>
        </w:rPr>
        <w:t>generales.</w:t>
      </w:r>
    </w:p>
    <w:p w:rsidR="00385A4F" w:rsidRDefault="00311760">
      <w:pPr>
        <w:pStyle w:val="Prrafodelista"/>
        <w:numPr>
          <w:ilvl w:val="0"/>
          <w:numId w:val="66"/>
        </w:numPr>
        <w:tabs>
          <w:tab w:val="left" w:pos="991"/>
          <w:tab w:val="left" w:pos="993"/>
        </w:tabs>
        <w:spacing w:before="117"/>
        <w:ind w:right="143"/>
        <w:jc w:val="both"/>
        <w:rPr>
          <w:sz w:val="19"/>
        </w:rPr>
      </w:pPr>
      <w:r>
        <w:rPr>
          <w:sz w:val="19"/>
        </w:rPr>
        <w:t xml:space="preserve">Dictar, por escrito, las instrucciones necesarias para asegurar la correcta realización de la </w:t>
      </w:r>
      <w:r>
        <w:rPr>
          <w:spacing w:val="-2"/>
          <w:sz w:val="19"/>
        </w:rPr>
        <w:t>prestación.</w:t>
      </w:r>
    </w:p>
    <w:p w:rsidR="00385A4F" w:rsidRDefault="00311760">
      <w:pPr>
        <w:pStyle w:val="Prrafodelista"/>
        <w:numPr>
          <w:ilvl w:val="0"/>
          <w:numId w:val="66"/>
        </w:numPr>
        <w:tabs>
          <w:tab w:val="left" w:pos="991"/>
          <w:tab w:val="left" w:pos="993"/>
        </w:tabs>
        <w:spacing w:before="119" w:line="244" w:lineRule="auto"/>
        <w:ind w:right="144"/>
        <w:jc w:val="both"/>
        <w:rPr>
          <w:sz w:val="19"/>
        </w:rPr>
      </w:pPr>
      <w:r>
        <w:rPr>
          <w:sz w:val="19"/>
        </w:rPr>
        <w:t xml:space="preserve">Aprobar la/s certificación/es de servicios que se establecen en la cláusula 32.1 de condiciones </w:t>
      </w:r>
      <w:r>
        <w:rPr>
          <w:spacing w:val="-2"/>
          <w:sz w:val="19"/>
        </w:rPr>
        <w:t>generales.</w:t>
      </w:r>
    </w:p>
    <w:p w:rsidR="00385A4F" w:rsidRDefault="00311760">
      <w:pPr>
        <w:pStyle w:val="Prrafodelista"/>
        <w:numPr>
          <w:ilvl w:val="0"/>
          <w:numId w:val="66"/>
        </w:numPr>
        <w:tabs>
          <w:tab w:val="left" w:pos="991"/>
          <w:tab w:val="left" w:pos="993"/>
        </w:tabs>
        <w:spacing w:before="113"/>
        <w:ind w:right="140"/>
        <w:jc w:val="both"/>
        <w:rPr>
          <w:sz w:val="19"/>
        </w:rPr>
      </w:pPr>
      <w:r>
        <w:rPr>
          <w:sz w:val="19"/>
        </w:rPr>
        <w:t>Las</w:t>
      </w:r>
      <w:r>
        <w:rPr>
          <w:spacing w:val="-7"/>
          <w:sz w:val="19"/>
        </w:rPr>
        <w:t xml:space="preserve"> </w:t>
      </w:r>
      <w:r>
        <w:rPr>
          <w:sz w:val="19"/>
        </w:rPr>
        <w:t>indicadas</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32.2</w:t>
      </w:r>
      <w:r>
        <w:rPr>
          <w:spacing w:val="-7"/>
          <w:sz w:val="19"/>
        </w:rPr>
        <w:t xml:space="preserve"> </w:t>
      </w:r>
      <w:r>
        <w:rPr>
          <w:sz w:val="19"/>
        </w:rPr>
        <w:t>de</w:t>
      </w:r>
      <w:r>
        <w:rPr>
          <w:spacing w:val="-8"/>
          <w:sz w:val="19"/>
        </w:rPr>
        <w:t xml:space="preserve"> </w:t>
      </w:r>
      <w:r>
        <w:rPr>
          <w:sz w:val="19"/>
        </w:rPr>
        <w:t>condiciones</w:t>
      </w:r>
      <w:r>
        <w:rPr>
          <w:spacing w:val="-7"/>
          <w:sz w:val="19"/>
        </w:rPr>
        <w:t xml:space="preserve"> </w:t>
      </w:r>
      <w:r>
        <w:rPr>
          <w:sz w:val="19"/>
        </w:rPr>
        <w:t>generales</w:t>
      </w:r>
      <w:r>
        <w:rPr>
          <w:spacing w:val="-7"/>
          <w:sz w:val="19"/>
        </w:rPr>
        <w:t xml:space="preserve"> </w:t>
      </w:r>
      <w:r>
        <w:rPr>
          <w:sz w:val="19"/>
        </w:rPr>
        <w:t>en</w:t>
      </w:r>
      <w:r>
        <w:rPr>
          <w:spacing w:val="-7"/>
          <w:sz w:val="19"/>
        </w:rPr>
        <w:t xml:space="preserve"> </w:t>
      </w:r>
      <w:r>
        <w:rPr>
          <w:sz w:val="19"/>
        </w:rPr>
        <w:t>relación</w:t>
      </w:r>
      <w:r>
        <w:rPr>
          <w:spacing w:val="-7"/>
          <w:sz w:val="19"/>
        </w:rPr>
        <w:t xml:space="preserve"> </w:t>
      </w:r>
      <w:r>
        <w:rPr>
          <w:sz w:val="19"/>
        </w:rPr>
        <w:t>con</w:t>
      </w:r>
      <w:r>
        <w:rPr>
          <w:spacing w:val="-7"/>
          <w:sz w:val="19"/>
        </w:rPr>
        <w:t xml:space="preserve"> </w:t>
      </w:r>
      <w:r>
        <w:rPr>
          <w:sz w:val="19"/>
        </w:rPr>
        <w:t>la</w:t>
      </w:r>
      <w:r>
        <w:rPr>
          <w:spacing w:val="-8"/>
          <w:sz w:val="19"/>
        </w:rPr>
        <w:t xml:space="preserve"> </w:t>
      </w:r>
      <w:r>
        <w:rPr>
          <w:sz w:val="19"/>
        </w:rPr>
        <w:t>constatación</w:t>
      </w:r>
      <w:r>
        <w:rPr>
          <w:spacing w:val="-7"/>
          <w:sz w:val="19"/>
        </w:rPr>
        <w:t xml:space="preserve"> </w:t>
      </w:r>
      <w:r>
        <w:rPr>
          <w:sz w:val="19"/>
        </w:rPr>
        <w:t>de</w:t>
      </w:r>
      <w:r>
        <w:rPr>
          <w:spacing w:val="-8"/>
          <w:sz w:val="19"/>
        </w:rPr>
        <w:t xml:space="preserve"> </w:t>
      </w:r>
      <w:r>
        <w:rPr>
          <w:sz w:val="19"/>
        </w:rPr>
        <w:t>la correcta ejecución de la prestación y su recepción.</w:t>
      </w:r>
    </w:p>
    <w:p w:rsidR="00385A4F" w:rsidRDefault="00311760">
      <w:pPr>
        <w:pStyle w:val="Prrafodelista"/>
        <w:numPr>
          <w:ilvl w:val="0"/>
          <w:numId w:val="66"/>
        </w:numPr>
        <w:tabs>
          <w:tab w:val="left" w:pos="991"/>
          <w:tab w:val="left" w:pos="993"/>
        </w:tabs>
        <w:spacing w:before="118" w:line="242" w:lineRule="auto"/>
        <w:ind w:right="141"/>
        <w:jc w:val="both"/>
        <w:rPr>
          <w:sz w:val="19"/>
        </w:rPr>
      </w:pPr>
      <w:r>
        <w:rPr>
          <w:sz w:val="19"/>
        </w:rPr>
        <w:t>Supervisar y verificar el cumplimiento por parte de la</w:t>
      </w:r>
      <w:r>
        <w:rPr>
          <w:spacing w:val="-1"/>
          <w:sz w:val="19"/>
        </w:rPr>
        <w:t xml:space="preserve"> </w:t>
      </w:r>
      <w:r>
        <w:rPr>
          <w:sz w:val="19"/>
        </w:rPr>
        <w:t>contratista</w:t>
      </w:r>
      <w:r>
        <w:rPr>
          <w:spacing w:val="-1"/>
          <w:sz w:val="19"/>
        </w:rPr>
        <w:t xml:space="preserve"> </w:t>
      </w:r>
      <w:r>
        <w:rPr>
          <w:sz w:val="19"/>
        </w:rPr>
        <w:t>de las obligaciones asumidas en</w:t>
      </w:r>
      <w:r>
        <w:rPr>
          <w:spacing w:val="-9"/>
          <w:sz w:val="19"/>
        </w:rPr>
        <w:t xml:space="preserve"> </w:t>
      </w:r>
      <w:r>
        <w:rPr>
          <w:sz w:val="19"/>
        </w:rPr>
        <w:t>virtud</w:t>
      </w:r>
      <w:r>
        <w:rPr>
          <w:spacing w:val="-10"/>
          <w:sz w:val="19"/>
        </w:rPr>
        <w:t xml:space="preserve"> </w:t>
      </w:r>
      <w:r>
        <w:rPr>
          <w:sz w:val="19"/>
        </w:rPr>
        <w:t>del</w:t>
      </w:r>
      <w:r>
        <w:rPr>
          <w:spacing w:val="-8"/>
          <w:sz w:val="19"/>
        </w:rPr>
        <w:t xml:space="preserve"> </w:t>
      </w:r>
      <w:r>
        <w:rPr>
          <w:sz w:val="19"/>
        </w:rPr>
        <w:t>contrato,</w:t>
      </w:r>
      <w:r>
        <w:rPr>
          <w:spacing w:val="-8"/>
          <w:sz w:val="19"/>
        </w:rPr>
        <w:t xml:space="preserve"> </w:t>
      </w:r>
      <w:r>
        <w:rPr>
          <w:sz w:val="19"/>
        </w:rPr>
        <w:t>informar</w:t>
      </w:r>
      <w:r>
        <w:rPr>
          <w:spacing w:val="-8"/>
          <w:sz w:val="19"/>
        </w:rPr>
        <w:t xml:space="preserve"> </w:t>
      </w:r>
      <w:r>
        <w:rPr>
          <w:sz w:val="19"/>
        </w:rPr>
        <w:t>al</w:t>
      </w:r>
      <w:r>
        <w:rPr>
          <w:spacing w:val="-8"/>
          <w:sz w:val="19"/>
        </w:rPr>
        <w:t xml:space="preserve"> </w:t>
      </w:r>
      <w:r>
        <w:rPr>
          <w:sz w:val="19"/>
        </w:rPr>
        <w:t>órgano</w:t>
      </w:r>
      <w:r>
        <w:rPr>
          <w:spacing w:val="-9"/>
          <w:sz w:val="19"/>
        </w:rPr>
        <w:t xml:space="preserve"> </w:t>
      </w:r>
      <w:r>
        <w:rPr>
          <w:sz w:val="19"/>
        </w:rPr>
        <w:t>de</w:t>
      </w:r>
      <w:r>
        <w:rPr>
          <w:spacing w:val="-10"/>
          <w:sz w:val="19"/>
        </w:rPr>
        <w:t xml:space="preserve"> </w:t>
      </w:r>
      <w:r>
        <w:rPr>
          <w:sz w:val="19"/>
        </w:rPr>
        <w:t>contratación</w:t>
      </w:r>
      <w:r>
        <w:rPr>
          <w:spacing w:val="-9"/>
          <w:sz w:val="19"/>
        </w:rPr>
        <w:t xml:space="preserve"> </w:t>
      </w:r>
      <w:r>
        <w:rPr>
          <w:sz w:val="19"/>
        </w:rPr>
        <w:t>de</w:t>
      </w:r>
      <w:r>
        <w:rPr>
          <w:spacing w:val="-5"/>
          <w:sz w:val="19"/>
        </w:rPr>
        <w:t xml:space="preserve"> </w:t>
      </w:r>
      <w:r>
        <w:rPr>
          <w:sz w:val="19"/>
        </w:rPr>
        <w:t>los</w:t>
      </w:r>
      <w:r>
        <w:rPr>
          <w:spacing w:val="-9"/>
          <w:sz w:val="19"/>
        </w:rPr>
        <w:t xml:space="preserve"> </w:t>
      </w:r>
      <w:r>
        <w:rPr>
          <w:sz w:val="19"/>
        </w:rPr>
        <w:t>eventuales</w:t>
      </w:r>
      <w:r>
        <w:rPr>
          <w:spacing w:val="-7"/>
          <w:sz w:val="19"/>
        </w:rPr>
        <w:t xml:space="preserve"> </w:t>
      </w:r>
      <w:r>
        <w:rPr>
          <w:sz w:val="19"/>
        </w:rPr>
        <w:t>incumplimientos</w:t>
      </w:r>
      <w:r>
        <w:rPr>
          <w:spacing w:val="-10"/>
          <w:sz w:val="19"/>
        </w:rPr>
        <w:t xml:space="preserve"> </w:t>
      </w:r>
      <w:r>
        <w:rPr>
          <w:sz w:val="19"/>
        </w:rPr>
        <w:t>y, en su caso, proponer la resolución del contrato o la imposición de penalidades.</w:t>
      </w:r>
    </w:p>
    <w:p w:rsidR="00385A4F" w:rsidRDefault="00311760">
      <w:pPr>
        <w:pStyle w:val="Prrafodelista"/>
        <w:numPr>
          <w:ilvl w:val="0"/>
          <w:numId w:val="66"/>
        </w:numPr>
        <w:tabs>
          <w:tab w:val="left" w:pos="993"/>
        </w:tabs>
        <w:spacing w:before="114"/>
        <w:ind w:right="155"/>
        <w:jc w:val="both"/>
        <w:rPr>
          <w:sz w:val="19"/>
        </w:rPr>
      </w:pPr>
      <w:r>
        <w:rPr>
          <w:sz w:val="19"/>
        </w:rPr>
        <w:t>Autorizar la alteración de los medios humanos y materiales que se obligó a adscribir a la ejecución del contrato de conformidad con la cláusula 26 de condiciones generales.</w:t>
      </w:r>
    </w:p>
    <w:p w:rsidR="00385A4F" w:rsidRDefault="00311760">
      <w:pPr>
        <w:pStyle w:val="Prrafodelista"/>
        <w:numPr>
          <w:ilvl w:val="0"/>
          <w:numId w:val="66"/>
        </w:numPr>
        <w:tabs>
          <w:tab w:val="left" w:pos="992"/>
        </w:tabs>
        <w:spacing w:before="122"/>
        <w:ind w:left="992" w:hanging="282"/>
        <w:jc w:val="left"/>
        <w:rPr>
          <w:sz w:val="19"/>
        </w:rPr>
      </w:pPr>
      <w:r>
        <w:rPr>
          <w:sz w:val="19"/>
        </w:rPr>
        <w:t>Proponer</w:t>
      </w:r>
      <w:r>
        <w:rPr>
          <w:spacing w:val="-10"/>
          <w:sz w:val="19"/>
        </w:rPr>
        <w:t xml:space="preserve"> </w:t>
      </w:r>
      <w:r>
        <w:rPr>
          <w:sz w:val="19"/>
        </w:rPr>
        <w:t>las</w:t>
      </w:r>
      <w:r>
        <w:rPr>
          <w:spacing w:val="-10"/>
          <w:sz w:val="19"/>
        </w:rPr>
        <w:t xml:space="preserve"> </w:t>
      </w:r>
      <w:r>
        <w:rPr>
          <w:sz w:val="19"/>
        </w:rPr>
        <w:t>modificaciones</w:t>
      </w:r>
      <w:r>
        <w:rPr>
          <w:spacing w:val="-10"/>
          <w:sz w:val="19"/>
        </w:rPr>
        <w:t xml:space="preserve"> </w:t>
      </w:r>
      <w:r>
        <w:rPr>
          <w:sz w:val="19"/>
        </w:rPr>
        <w:t>que</w:t>
      </w:r>
      <w:r>
        <w:rPr>
          <w:spacing w:val="-9"/>
          <w:sz w:val="19"/>
        </w:rPr>
        <w:t xml:space="preserve"> </w:t>
      </w:r>
      <w:r>
        <w:rPr>
          <w:sz w:val="19"/>
        </w:rPr>
        <w:t>resulte</w:t>
      </w:r>
      <w:r>
        <w:rPr>
          <w:spacing w:val="-9"/>
          <w:sz w:val="19"/>
        </w:rPr>
        <w:t xml:space="preserve"> </w:t>
      </w:r>
      <w:r>
        <w:rPr>
          <w:sz w:val="19"/>
        </w:rPr>
        <w:t>necesario</w:t>
      </w:r>
      <w:r>
        <w:rPr>
          <w:spacing w:val="-9"/>
          <w:sz w:val="19"/>
        </w:rPr>
        <w:t xml:space="preserve"> </w:t>
      </w:r>
      <w:r>
        <w:rPr>
          <w:spacing w:val="-2"/>
          <w:sz w:val="19"/>
        </w:rPr>
        <w:t>introducir.</w:t>
      </w:r>
    </w:p>
    <w:p w:rsidR="00385A4F" w:rsidRDefault="00311760">
      <w:pPr>
        <w:pStyle w:val="Prrafodelista"/>
        <w:numPr>
          <w:ilvl w:val="0"/>
          <w:numId w:val="66"/>
        </w:numPr>
        <w:tabs>
          <w:tab w:val="left" w:pos="991"/>
          <w:tab w:val="left" w:pos="993"/>
        </w:tabs>
        <w:spacing w:before="119"/>
        <w:ind w:right="146"/>
        <w:jc w:val="both"/>
        <w:rPr>
          <w:sz w:val="19"/>
        </w:rPr>
      </w:pPr>
      <w:r>
        <w:rPr>
          <w:sz w:val="19"/>
        </w:rPr>
        <w:t>Requerir a la contratista los datos relativos a las condiciones laborales de las personas trabajadoras adscritas a la ejecución del contrato.</w:t>
      </w:r>
    </w:p>
    <w:p w:rsidR="00385A4F" w:rsidRDefault="00311760">
      <w:pPr>
        <w:pStyle w:val="Prrafodelista"/>
        <w:numPr>
          <w:ilvl w:val="0"/>
          <w:numId w:val="66"/>
        </w:numPr>
        <w:tabs>
          <w:tab w:val="left" w:pos="990"/>
          <w:tab w:val="left" w:pos="993"/>
        </w:tabs>
        <w:spacing w:before="120"/>
        <w:ind w:right="145"/>
        <w:jc w:val="both"/>
        <w:rPr>
          <w:sz w:val="19"/>
        </w:rPr>
      </w:pPr>
      <w:r>
        <w:rPr>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385A4F" w:rsidRDefault="00311760">
      <w:pPr>
        <w:pStyle w:val="Prrafodelista"/>
        <w:numPr>
          <w:ilvl w:val="0"/>
          <w:numId w:val="66"/>
        </w:numPr>
        <w:tabs>
          <w:tab w:val="left" w:pos="991"/>
          <w:tab w:val="left" w:pos="993"/>
        </w:tabs>
        <w:spacing w:before="121"/>
        <w:ind w:right="139"/>
        <w:jc w:val="both"/>
        <w:rPr>
          <w:sz w:val="19"/>
        </w:rPr>
      </w:pPr>
      <w:r>
        <w:rPr>
          <w:sz w:val="19"/>
        </w:rPr>
        <w:t xml:space="preserve">Comprobar que la contratista cumple con su obligación de pago a las subcontratistas y/o suministradoras de conformidad con lo dispuesto en la cláusula 28.3.2 de condiciones </w:t>
      </w:r>
      <w:r>
        <w:rPr>
          <w:spacing w:val="-2"/>
          <w:sz w:val="19"/>
        </w:rPr>
        <w:t>generales.</w:t>
      </w:r>
    </w:p>
    <w:p w:rsidR="00385A4F" w:rsidRDefault="00311760">
      <w:pPr>
        <w:pStyle w:val="Prrafodelista"/>
        <w:numPr>
          <w:ilvl w:val="0"/>
          <w:numId w:val="66"/>
        </w:numPr>
        <w:tabs>
          <w:tab w:val="left" w:pos="991"/>
          <w:tab w:val="left" w:pos="993"/>
        </w:tabs>
        <w:spacing w:before="118"/>
        <w:ind w:right="148"/>
        <w:jc w:val="both"/>
        <w:rPr>
          <w:sz w:val="19"/>
        </w:rPr>
      </w:pPr>
      <w:r>
        <w:rPr>
          <w:sz w:val="19"/>
        </w:rPr>
        <w:t>Emitir</w:t>
      </w:r>
      <w:r>
        <w:rPr>
          <w:spacing w:val="-3"/>
          <w:sz w:val="19"/>
        </w:rPr>
        <w:t xml:space="preserve"> </w:t>
      </w:r>
      <w:r>
        <w:rPr>
          <w:sz w:val="19"/>
        </w:rPr>
        <w:t>informe</w:t>
      </w:r>
      <w:r>
        <w:rPr>
          <w:spacing w:val="-3"/>
          <w:sz w:val="19"/>
        </w:rPr>
        <w:t xml:space="preserve"> </w:t>
      </w:r>
      <w:r>
        <w:rPr>
          <w:sz w:val="19"/>
        </w:rPr>
        <w:t>donde</w:t>
      </w:r>
      <w:r>
        <w:rPr>
          <w:spacing w:val="-3"/>
          <w:sz w:val="19"/>
        </w:rPr>
        <w:t xml:space="preserve"> </w:t>
      </w:r>
      <w:r>
        <w:rPr>
          <w:sz w:val="19"/>
        </w:rPr>
        <w:t>se determine,</w:t>
      </w:r>
      <w:r>
        <w:rPr>
          <w:spacing w:val="-3"/>
          <w:sz w:val="19"/>
        </w:rPr>
        <w:t xml:space="preserve"> </w:t>
      </w:r>
      <w:r>
        <w:rPr>
          <w:sz w:val="19"/>
        </w:rPr>
        <w:t>en</w:t>
      </w:r>
      <w:r>
        <w:rPr>
          <w:spacing w:val="-4"/>
          <w:sz w:val="19"/>
        </w:rPr>
        <w:t xml:space="preserve"> </w:t>
      </w:r>
      <w:r>
        <w:rPr>
          <w:sz w:val="19"/>
        </w:rPr>
        <w:t>caso</w:t>
      </w:r>
      <w:r>
        <w:rPr>
          <w:spacing w:val="-2"/>
          <w:sz w:val="19"/>
        </w:rPr>
        <w:t xml:space="preserve"> </w:t>
      </w:r>
      <w:r>
        <w:rPr>
          <w:sz w:val="19"/>
        </w:rPr>
        <w:t>de</w:t>
      </w:r>
      <w:r>
        <w:rPr>
          <w:spacing w:val="-1"/>
          <w:sz w:val="19"/>
        </w:rPr>
        <w:t xml:space="preserve"> </w:t>
      </w:r>
      <w:r>
        <w:rPr>
          <w:sz w:val="19"/>
        </w:rPr>
        <w:t>demora</w:t>
      </w:r>
      <w:r>
        <w:rPr>
          <w:spacing w:val="-5"/>
          <w:sz w:val="19"/>
        </w:rPr>
        <w:t xml:space="preserve"> </w:t>
      </w:r>
      <w:r>
        <w:rPr>
          <w:sz w:val="19"/>
        </w:rPr>
        <w:t>en</w:t>
      </w:r>
      <w:r>
        <w:rPr>
          <w:spacing w:val="-3"/>
          <w:sz w:val="19"/>
        </w:rPr>
        <w:t xml:space="preserve"> </w:t>
      </w:r>
      <w:r>
        <w:rPr>
          <w:sz w:val="19"/>
        </w:rPr>
        <w:t>la</w:t>
      </w:r>
      <w:r>
        <w:rPr>
          <w:spacing w:val="-2"/>
          <w:sz w:val="19"/>
        </w:rPr>
        <w:t xml:space="preserve"> </w:t>
      </w:r>
      <w:r>
        <w:rPr>
          <w:sz w:val="19"/>
        </w:rPr>
        <w:t>ejecución,</w:t>
      </w:r>
      <w:r>
        <w:rPr>
          <w:spacing w:val="-3"/>
          <w:sz w:val="19"/>
        </w:rPr>
        <w:t xml:space="preserve"> </w:t>
      </w:r>
      <w:r>
        <w:rPr>
          <w:sz w:val="19"/>
        </w:rPr>
        <w:t>si el</w:t>
      </w:r>
      <w:r>
        <w:rPr>
          <w:spacing w:val="-3"/>
          <w:sz w:val="19"/>
        </w:rPr>
        <w:t xml:space="preserve"> </w:t>
      </w:r>
      <w:r>
        <w:rPr>
          <w:sz w:val="19"/>
        </w:rPr>
        <w:t>retraso</w:t>
      </w:r>
      <w:r>
        <w:rPr>
          <w:spacing w:val="-4"/>
          <w:sz w:val="19"/>
        </w:rPr>
        <w:t xml:space="preserve"> </w:t>
      </w:r>
      <w:r>
        <w:rPr>
          <w:sz w:val="19"/>
        </w:rPr>
        <w:t>producido es imputable a la contratista</w:t>
      </w:r>
    </w:p>
    <w:p w:rsidR="00385A4F" w:rsidRDefault="00311760">
      <w:pPr>
        <w:pStyle w:val="Prrafodelista"/>
        <w:numPr>
          <w:ilvl w:val="0"/>
          <w:numId w:val="66"/>
        </w:numPr>
        <w:tabs>
          <w:tab w:val="left" w:pos="990"/>
          <w:tab w:val="left" w:pos="993"/>
        </w:tabs>
        <w:spacing w:before="121"/>
        <w:ind w:right="142"/>
        <w:jc w:val="both"/>
        <w:rPr>
          <w:sz w:val="19"/>
        </w:rPr>
      </w:pPr>
      <w:r>
        <w:rPr>
          <w:sz w:val="19"/>
        </w:rPr>
        <w:t>Emitir</w:t>
      </w:r>
      <w:r>
        <w:rPr>
          <w:spacing w:val="-2"/>
          <w:sz w:val="19"/>
        </w:rPr>
        <w:t xml:space="preserve"> </w:t>
      </w:r>
      <w:r>
        <w:rPr>
          <w:sz w:val="19"/>
        </w:rPr>
        <w:t>los</w:t>
      </w:r>
      <w:r>
        <w:rPr>
          <w:spacing w:val="-3"/>
          <w:sz w:val="19"/>
        </w:rPr>
        <w:t xml:space="preserve"> </w:t>
      </w:r>
      <w:r>
        <w:rPr>
          <w:sz w:val="19"/>
        </w:rPr>
        <w:t>informes</w:t>
      </w:r>
      <w:r>
        <w:rPr>
          <w:spacing w:val="-3"/>
          <w:sz w:val="19"/>
        </w:rPr>
        <w:t xml:space="preserve"> </w:t>
      </w:r>
      <w:r>
        <w:rPr>
          <w:sz w:val="19"/>
        </w:rPr>
        <w:t>recogidos</w:t>
      </w:r>
      <w:r>
        <w:rPr>
          <w:spacing w:val="-3"/>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1"/>
          <w:sz w:val="19"/>
        </w:rPr>
        <w:t xml:space="preserve"> </w:t>
      </w:r>
      <w:r>
        <w:rPr>
          <w:sz w:val="19"/>
        </w:rPr>
        <w:t>35</w:t>
      </w:r>
      <w:r>
        <w:rPr>
          <w:spacing w:val="-1"/>
          <w:sz w:val="19"/>
        </w:rPr>
        <w:t xml:space="preserve"> </w:t>
      </w:r>
      <w:r>
        <w:rPr>
          <w:sz w:val="19"/>
        </w:rPr>
        <w:t>de condiciones generales</w:t>
      </w:r>
      <w:r>
        <w:rPr>
          <w:spacing w:val="-3"/>
          <w:sz w:val="19"/>
        </w:rPr>
        <w:t xml:space="preserve"> </w:t>
      </w:r>
      <w:r>
        <w:rPr>
          <w:sz w:val="19"/>
        </w:rPr>
        <w:t>respecto a</w:t>
      </w:r>
      <w:r>
        <w:rPr>
          <w:spacing w:val="-3"/>
          <w:sz w:val="19"/>
        </w:rPr>
        <w:t xml:space="preserve"> </w:t>
      </w:r>
      <w:r>
        <w:rPr>
          <w:sz w:val="19"/>
        </w:rPr>
        <w:t>la</w:t>
      </w:r>
      <w:r>
        <w:rPr>
          <w:spacing w:val="-4"/>
          <w:sz w:val="19"/>
        </w:rPr>
        <w:t xml:space="preserve"> </w:t>
      </w:r>
      <w:r>
        <w:rPr>
          <w:sz w:val="19"/>
        </w:rPr>
        <w:t>cesión</w:t>
      </w:r>
      <w:r>
        <w:rPr>
          <w:spacing w:val="-3"/>
          <w:sz w:val="19"/>
        </w:rPr>
        <w:t xml:space="preserve"> </w:t>
      </w:r>
      <w:r>
        <w:rPr>
          <w:sz w:val="19"/>
        </w:rPr>
        <w:t>y modificación de componentes de la UTE.</w:t>
      </w:r>
    </w:p>
    <w:p w:rsidR="00385A4F" w:rsidRDefault="00311760">
      <w:pPr>
        <w:pStyle w:val="Prrafodelista"/>
        <w:numPr>
          <w:ilvl w:val="0"/>
          <w:numId w:val="66"/>
        </w:numPr>
        <w:tabs>
          <w:tab w:val="left" w:pos="991"/>
          <w:tab w:val="left" w:pos="993"/>
        </w:tabs>
        <w:spacing w:before="119"/>
        <w:ind w:right="139" w:hanging="425"/>
        <w:jc w:val="both"/>
        <w:rPr>
          <w:sz w:val="19"/>
        </w:rPr>
      </w:pPr>
      <w:r>
        <w:rPr>
          <w:sz w:val="19"/>
        </w:rPr>
        <w:t>Requerir a la contratista que, mediante acta, certifique que ha devuelto todos los soportes o destruido o borrado todos los ficheros que contenían datos de carácter personal una vez finalizada la ejecución del contrato.</w:t>
      </w:r>
    </w:p>
    <w:p w:rsidR="00385A4F" w:rsidRDefault="00311760">
      <w:pPr>
        <w:pStyle w:val="Textoindependiente"/>
        <w:spacing w:before="122"/>
        <w:ind w:left="424" w:right="147"/>
        <w:jc w:val="both"/>
      </w:pPr>
      <w:r>
        <w:t>En el caso de modificación de la designación de la/del responsable del contrato, que figura en la cláusula 19.2.3 de cláusulas específicas del contrato, se comunicará por escrito, y de manera inmediata, a la contratista.</w:t>
      </w:r>
    </w:p>
    <w:p w:rsidR="00385A4F" w:rsidRDefault="00311760">
      <w:pPr>
        <w:pStyle w:val="Textoindependiente"/>
        <w:spacing w:before="11"/>
        <w:rPr>
          <w:sz w:val="17"/>
        </w:rPr>
      </w:pPr>
      <w:r>
        <w:rPr>
          <w:noProof/>
          <w:sz w:val="17"/>
        </w:rPr>
        <mc:AlternateContent>
          <mc:Choice Requires="wps">
            <w:drawing>
              <wp:anchor distT="0" distB="0" distL="0" distR="0" simplePos="0" relativeHeight="251697152" behindDoc="1" locked="0" layoutInCell="1" allowOverlap="1">
                <wp:simplePos x="0" y="0"/>
                <wp:positionH relativeFrom="page">
                  <wp:posOffset>701040</wp:posOffset>
                </wp:positionH>
                <wp:positionV relativeFrom="paragraph">
                  <wp:posOffset>153902</wp:posOffset>
                </wp:positionV>
                <wp:extent cx="6339840" cy="635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229346" id="Graphic 112" o:spid="_x0000_s1026" style="position:absolute;margin-left:55.2pt;margin-top:12.1pt;width:499.2pt;height:.5pt;z-index:-2516193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HAIsnI2AgAA5Q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pPr>
      <w:bookmarkStart w:id="71" w:name="_bookmark63"/>
      <w:bookmarkEnd w:id="71"/>
      <w:r>
        <w:t>25.-</w:t>
      </w:r>
      <w:r>
        <w:rPr>
          <w:spacing w:val="-7"/>
        </w:rPr>
        <w:t xml:space="preserve"> </w:t>
      </w:r>
      <w:r>
        <w:t>EJECUCIÓN</w:t>
      </w:r>
      <w:r>
        <w:rPr>
          <w:spacing w:val="-8"/>
        </w:rPr>
        <w:t xml:space="preserve"> </w:t>
      </w:r>
      <w:r>
        <w:t>DE</w:t>
      </w:r>
      <w:r>
        <w:rPr>
          <w:spacing w:val="-7"/>
        </w:rPr>
        <w:t xml:space="preserve"> </w:t>
      </w:r>
      <w:r>
        <w:t>LOS</w:t>
      </w:r>
      <w:r>
        <w:rPr>
          <w:spacing w:val="-8"/>
        </w:rPr>
        <w:t xml:space="preserve"> </w:t>
      </w:r>
      <w:r>
        <w:rPr>
          <w:spacing w:val="-2"/>
        </w:rPr>
        <w:t>SERVICIOS</w:t>
      </w:r>
    </w:p>
    <w:p w:rsidR="00385A4F" w:rsidRDefault="00311760">
      <w:pPr>
        <w:pStyle w:val="Ttulo4"/>
        <w:spacing w:before="119"/>
        <w:jc w:val="both"/>
      </w:pPr>
      <w:r>
        <w:t>25.1.-</w:t>
      </w:r>
      <w:r>
        <w:rPr>
          <w:spacing w:val="-10"/>
        </w:rPr>
        <w:t xml:space="preserve"> </w:t>
      </w:r>
      <w:r>
        <w:t>Sujeción</w:t>
      </w:r>
      <w:r>
        <w:rPr>
          <w:spacing w:val="-9"/>
        </w:rPr>
        <w:t xml:space="preserve"> </w:t>
      </w:r>
      <w:r>
        <w:t>a</w:t>
      </w:r>
      <w:r>
        <w:rPr>
          <w:spacing w:val="-9"/>
        </w:rPr>
        <w:t xml:space="preserve"> </w:t>
      </w:r>
      <w:r>
        <w:t>los</w:t>
      </w:r>
      <w:r>
        <w:rPr>
          <w:spacing w:val="-9"/>
        </w:rPr>
        <w:t xml:space="preserve"> </w:t>
      </w:r>
      <w:r>
        <w:t>documentos</w:t>
      </w:r>
      <w:r>
        <w:rPr>
          <w:spacing w:val="-9"/>
        </w:rPr>
        <w:t xml:space="preserve"> </w:t>
      </w:r>
      <w:r>
        <w:t>contractuales</w:t>
      </w:r>
      <w:r>
        <w:rPr>
          <w:spacing w:val="-10"/>
        </w:rPr>
        <w:t xml:space="preserve"> </w:t>
      </w:r>
      <w:r>
        <w:t>e</w:t>
      </w:r>
      <w:r>
        <w:rPr>
          <w:spacing w:val="-7"/>
        </w:rPr>
        <w:t xml:space="preserve"> </w:t>
      </w:r>
      <w:r>
        <w:rPr>
          <w:spacing w:val="-2"/>
        </w:rPr>
        <w:t>instrucciones.</w:t>
      </w:r>
    </w:p>
    <w:p w:rsidR="00385A4F" w:rsidRDefault="00311760">
      <w:pPr>
        <w:pStyle w:val="Textoindependiente"/>
        <w:spacing w:before="117" w:line="242" w:lineRule="auto"/>
        <w:ind w:left="993" w:right="142"/>
        <w:jc w:val="both"/>
      </w:pPr>
      <w:r>
        <w:t>Los</w:t>
      </w:r>
      <w:r>
        <w:rPr>
          <w:spacing w:val="-17"/>
        </w:rPr>
        <w:t xml:space="preserve"> </w:t>
      </w:r>
      <w:r>
        <w:t>servicios</w:t>
      </w:r>
      <w:r>
        <w:rPr>
          <w:spacing w:val="-17"/>
        </w:rPr>
        <w:t xml:space="preserve"> </w:t>
      </w:r>
      <w:r>
        <w:t>se</w:t>
      </w:r>
      <w:r>
        <w:rPr>
          <w:spacing w:val="-17"/>
        </w:rPr>
        <w:t xml:space="preserve"> </w:t>
      </w:r>
      <w:r>
        <w:t>ejecutarán</w:t>
      </w:r>
      <w:r>
        <w:rPr>
          <w:spacing w:val="-16"/>
        </w:rPr>
        <w:t xml:space="preserve"> </w:t>
      </w:r>
      <w:r>
        <w:t>con</w:t>
      </w:r>
      <w:r>
        <w:rPr>
          <w:spacing w:val="-17"/>
        </w:rPr>
        <w:t xml:space="preserve"> </w:t>
      </w:r>
      <w:r>
        <w:t>estricta</w:t>
      </w:r>
      <w:r>
        <w:rPr>
          <w:spacing w:val="-17"/>
        </w:rPr>
        <w:t xml:space="preserve"> </w:t>
      </w:r>
      <w:r>
        <w:t>sujeción</w:t>
      </w:r>
      <w:r>
        <w:rPr>
          <w:spacing w:val="-16"/>
        </w:rPr>
        <w:t xml:space="preserve"> </w:t>
      </w:r>
      <w:r>
        <w:t>a</w:t>
      </w:r>
      <w:r>
        <w:rPr>
          <w:spacing w:val="-17"/>
        </w:rPr>
        <w:t xml:space="preserve"> </w:t>
      </w:r>
      <w:r>
        <w:t>lo</w:t>
      </w:r>
      <w:r>
        <w:rPr>
          <w:spacing w:val="-17"/>
        </w:rPr>
        <w:t xml:space="preserve"> </w:t>
      </w:r>
      <w:r>
        <w:t>dispuesto</w:t>
      </w:r>
      <w:r>
        <w:rPr>
          <w:spacing w:val="-16"/>
        </w:rPr>
        <w:t xml:space="preserve"> </w:t>
      </w:r>
      <w:r>
        <w:t>en</w:t>
      </w:r>
      <w:r>
        <w:rPr>
          <w:spacing w:val="-17"/>
        </w:rPr>
        <w:t xml:space="preserve"> </w:t>
      </w:r>
      <w:r>
        <w:t>los</w:t>
      </w:r>
      <w:r>
        <w:rPr>
          <w:spacing w:val="-17"/>
        </w:rPr>
        <w:t xml:space="preserve"> </w:t>
      </w:r>
      <w:r>
        <w:t>documentos</w:t>
      </w:r>
      <w:r>
        <w:rPr>
          <w:spacing w:val="-17"/>
        </w:rPr>
        <w:t xml:space="preserve"> </w:t>
      </w:r>
      <w:r>
        <w:t>contractuales, a</w:t>
      </w:r>
      <w:r>
        <w:rPr>
          <w:spacing w:val="-10"/>
        </w:rPr>
        <w:t xml:space="preserve"> </w:t>
      </w:r>
      <w:r>
        <w:t>la</w:t>
      </w:r>
      <w:r>
        <w:rPr>
          <w:spacing w:val="-10"/>
        </w:rPr>
        <w:t xml:space="preserve"> </w:t>
      </w:r>
      <w:r>
        <w:t>oferta</w:t>
      </w:r>
      <w:r>
        <w:rPr>
          <w:spacing w:val="-10"/>
        </w:rPr>
        <w:t xml:space="preserve"> </w:t>
      </w:r>
      <w:r>
        <w:t>de</w:t>
      </w:r>
      <w:r>
        <w:rPr>
          <w:spacing w:val="-10"/>
        </w:rPr>
        <w:t xml:space="preserve"> </w:t>
      </w:r>
      <w:r>
        <w:t>la</w:t>
      </w:r>
      <w:r>
        <w:rPr>
          <w:spacing w:val="-10"/>
        </w:rPr>
        <w:t xml:space="preserve"> </w:t>
      </w:r>
      <w:r>
        <w:t>contratista</w:t>
      </w:r>
      <w:r>
        <w:rPr>
          <w:spacing w:val="-10"/>
        </w:rPr>
        <w:t xml:space="preserve"> </w:t>
      </w:r>
      <w:r>
        <w:t>y</w:t>
      </w:r>
      <w:r>
        <w:rPr>
          <w:spacing w:val="-9"/>
        </w:rPr>
        <w:t xml:space="preserve"> </w:t>
      </w:r>
      <w:r>
        <w:t>a</w:t>
      </w:r>
      <w:r>
        <w:rPr>
          <w:spacing w:val="-10"/>
        </w:rPr>
        <w:t xml:space="preserve"> </w:t>
      </w:r>
      <w:r>
        <w:t>las</w:t>
      </w:r>
      <w:r>
        <w:rPr>
          <w:spacing w:val="-10"/>
        </w:rPr>
        <w:t xml:space="preserve"> </w:t>
      </w:r>
      <w:r>
        <w:t>instrucciones</w:t>
      </w:r>
      <w:r>
        <w:rPr>
          <w:spacing w:val="-10"/>
        </w:rPr>
        <w:t xml:space="preserve"> </w:t>
      </w:r>
      <w:r>
        <w:t>que,</w:t>
      </w:r>
      <w:r>
        <w:rPr>
          <w:spacing w:val="-9"/>
        </w:rPr>
        <w:t xml:space="preserve"> </w:t>
      </w:r>
      <w:r>
        <w:t>en</w:t>
      </w:r>
      <w:r>
        <w:rPr>
          <w:spacing w:val="-10"/>
        </w:rPr>
        <w:t xml:space="preserve"> </w:t>
      </w:r>
      <w:r>
        <w:t>su</w:t>
      </w:r>
      <w:r>
        <w:rPr>
          <w:spacing w:val="-10"/>
        </w:rPr>
        <w:t xml:space="preserve"> </w:t>
      </w:r>
      <w:r>
        <w:t>ejecución</w:t>
      </w:r>
      <w:r>
        <w:rPr>
          <w:spacing w:val="-9"/>
        </w:rPr>
        <w:t xml:space="preserve"> </w:t>
      </w:r>
      <w:r>
        <w:t>o</w:t>
      </w:r>
      <w:r>
        <w:rPr>
          <w:spacing w:val="-9"/>
        </w:rPr>
        <w:t xml:space="preserve"> </w:t>
      </w:r>
      <w:r>
        <w:t>interpretación,</w:t>
      </w:r>
      <w:r>
        <w:rPr>
          <w:spacing w:val="-9"/>
        </w:rPr>
        <w:t xml:space="preserve"> </w:t>
      </w:r>
      <w:r>
        <w:t>dicte</w:t>
      </w:r>
      <w:r>
        <w:rPr>
          <w:spacing w:val="-7"/>
        </w:rPr>
        <w:t xml:space="preserve"> </w:t>
      </w:r>
      <w:r>
        <w:t>por escrito la/el responsable del contrato.</w:t>
      </w:r>
    </w:p>
    <w:p w:rsidR="00385A4F" w:rsidRDefault="00311760">
      <w:pPr>
        <w:pStyle w:val="Ttulo4"/>
        <w:spacing w:before="117"/>
        <w:jc w:val="both"/>
      </w:pPr>
      <w:r>
        <w:t>25.2.-</w:t>
      </w:r>
      <w:r>
        <w:rPr>
          <w:spacing w:val="-10"/>
        </w:rPr>
        <w:t xml:space="preserve"> </w:t>
      </w:r>
      <w:r>
        <w:t>Programa</w:t>
      </w:r>
      <w:r>
        <w:rPr>
          <w:spacing w:val="-9"/>
        </w:rPr>
        <w:t xml:space="preserve"> </w:t>
      </w:r>
      <w:r>
        <w:t>de</w:t>
      </w:r>
      <w:r>
        <w:rPr>
          <w:spacing w:val="-7"/>
        </w:rPr>
        <w:t xml:space="preserve"> </w:t>
      </w:r>
      <w:r>
        <w:rPr>
          <w:spacing w:val="-2"/>
        </w:rPr>
        <w:t>trabajo.</w:t>
      </w:r>
    </w:p>
    <w:p w:rsidR="00385A4F" w:rsidRDefault="00311760">
      <w:pPr>
        <w:pStyle w:val="Textoindependiente"/>
        <w:spacing w:before="117"/>
        <w:ind w:left="993" w:right="146"/>
        <w:jc w:val="both"/>
      </w:pPr>
      <w:r>
        <w:t>En</w:t>
      </w:r>
      <w:r>
        <w:rPr>
          <w:spacing w:val="-15"/>
        </w:rPr>
        <w:t xml:space="preserve"> </w:t>
      </w:r>
      <w:r>
        <w:t>el</w:t>
      </w:r>
      <w:r>
        <w:rPr>
          <w:spacing w:val="-15"/>
        </w:rPr>
        <w:t xml:space="preserve"> </w:t>
      </w:r>
      <w:r>
        <w:t>caso</w:t>
      </w:r>
      <w:r>
        <w:rPr>
          <w:spacing w:val="-15"/>
        </w:rPr>
        <w:t xml:space="preserve"> </w:t>
      </w:r>
      <w:r>
        <w:t>de</w:t>
      </w:r>
      <w:r>
        <w:rPr>
          <w:spacing w:val="-16"/>
        </w:rPr>
        <w:t xml:space="preserve"> </w:t>
      </w:r>
      <w:r>
        <w:t>que</w:t>
      </w:r>
      <w:r>
        <w:rPr>
          <w:spacing w:val="-16"/>
        </w:rPr>
        <w:t xml:space="preserve"> </w:t>
      </w:r>
      <w:r>
        <w:t>se</w:t>
      </w:r>
      <w:r>
        <w:rPr>
          <w:spacing w:val="-16"/>
        </w:rPr>
        <w:t xml:space="preserve"> </w:t>
      </w:r>
      <w:r>
        <w:t>exija</w:t>
      </w:r>
      <w:r>
        <w:rPr>
          <w:spacing w:val="-14"/>
        </w:rPr>
        <w:t xml:space="preserve"> </w:t>
      </w:r>
      <w:r>
        <w:t>en</w:t>
      </w:r>
      <w:r>
        <w:rPr>
          <w:spacing w:val="-15"/>
        </w:rPr>
        <w:t xml:space="preserve"> </w:t>
      </w:r>
      <w:r>
        <w:t>la</w:t>
      </w:r>
      <w:r>
        <w:rPr>
          <w:spacing w:val="-16"/>
        </w:rPr>
        <w:t xml:space="preserve"> </w:t>
      </w:r>
      <w:r>
        <w:t>cláusula</w:t>
      </w:r>
      <w:r>
        <w:rPr>
          <w:spacing w:val="-16"/>
        </w:rPr>
        <w:t xml:space="preserve"> </w:t>
      </w:r>
      <w:r>
        <w:t>18.1</w:t>
      </w:r>
      <w:r>
        <w:rPr>
          <w:spacing w:val="-16"/>
        </w:rPr>
        <w:t xml:space="preserve"> </w:t>
      </w:r>
      <w:r>
        <w:t>de</w:t>
      </w:r>
      <w:r>
        <w:rPr>
          <w:spacing w:val="-16"/>
        </w:rPr>
        <w:t xml:space="preserve"> </w:t>
      </w:r>
      <w:r>
        <w:t>cláusulas</w:t>
      </w:r>
      <w:r>
        <w:rPr>
          <w:spacing w:val="-15"/>
        </w:rPr>
        <w:t xml:space="preserve"> </w:t>
      </w:r>
      <w:r>
        <w:t>específicas</w:t>
      </w:r>
      <w:r>
        <w:rPr>
          <w:spacing w:val="-15"/>
        </w:rPr>
        <w:t xml:space="preserve"> </w:t>
      </w:r>
      <w:r>
        <w:t>del</w:t>
      </w:r>
      <w:r>
        <w:rPr>
          <w:spacing w:val="-15"/>
        </w:rPr>
        <w:t xml:space="preserve"> </w:t>
      </w:r>
      <w:r>
        <w:t>contrato,</w:t>
      </w:r>
      <w:r>
        <w:rPr>
          <w:spacing w:val="-15"/>
        </w:rPr>
        <w:t xml:space="preserve"> </w:t>
      </w:r>
      <w:r>
        <w:t>la</w:t>
      </w:r>
      <w:r>
        <w:rPr>
          <w:spacing w:val="-16"/>
        </w:rPr>
        <w:t xml:space="preserve"> </w:t>
      </w:r>
      <w:r>
        <w:t>contratista deberá entregar a</w:t>
      </w:r>
      <w:r>
        <w:rPr>
          <w:spacing w:val="-1"/>
        </w:rPr>
        <w:t xml:space="preserve"> </w:t>
      </w:r>
      <w:r>
        <w:t>la/al responsable del contrato, en el plazo de</w:t>
      </w:r>
      <w:r>
        <w:rPr>
          <w:spacing w:val="-1"/>
        </w:rPr>
        <w:t xml:space="preserve"> </w:t>
      </w:r>
      <w:r>
        <w:t>siete (7) días hábiles a</w:t>
      </w:r>
      <w:r>
        <w:rPr>
          <w:spacing w:val="-1"/>
        </w:rPr>
        <w:t xml:space="preserve"> </w:t>
      </w:r>
      <w:r>
        <w:t>contar desde el día siguiente a la formalización del contrato, un programa de trabajo que incluya los datos e informaciones especificados en la cláusula correspondiente del PPTP.</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993" w:right="147"/>
        <w:jc w:val="both"/>
      </w:pPr>
      <w:r>
        <w:t>El programa de trabajo, que se ajustará a los plazos fijados en el PCAP y, en su caso, en la oferta, será aprobado por el órgano de contratación en el plazo de quince (15) días hábiles.</w:t>
      </w:r>
    </w:p>
    <w:p w:rsidR="00385A4F" w:rsidRDefault="00311760">
      <w:pPr>
        <w:pStyle w:val="Ttulo4"/>
        <w:jc w:val="both"/>
      </w:pPr>
      <w:r>
        <w:t>25.3.-</w:t>
      </w:r>
      <w:r>
        <w:rPr>
          <w:spacing w:val="-10"/>
        </w:rPr>
        <w:t xml:space="preserve"> </w:t>
      </w:r>
      <w:r>
        <w:rPr>
          <w:spacing w:val="-2"/>
        </w:rPr>
        <w:t>Autorizaciones.</w:t>
      </w:r>
    </w:p>
    <w:p w:rsidR="00385A4F" w:rsidRDefault="00311760">
      <w:pPr>
        <w:pStyle w:val="Textoindependiente"/>
        <w:spacing w:before="117"/>
        <w:ind w:left="993" w:right="139"/>
        <w:jc w:val="both"/>
      </w:pPr>
      <w:r>
        <w:t>La obtención de todas las autorizaciones y licencias, tanto públicas como privadas, que se requieran</w:t>
      </w:r>
      <w:r>
        <w:rPr>
          <w:spacing w:val="-10"/>
        </w:rPr>
        <w:t xml:space="preserve"> </w:t>
      </w:r>
      <w:r>
        <w:t>para</w:t>
      </w:r>
      <w:r>
        <w:rPr>
          <w:spacing w:val="-11"/>
        </w:rPr>
        <w:t xml:space="preserve"> </w:t>
      </w:r>
      <w:r>
        <w:t>la</w:t>
      </w:r>
      <w:r>
        <w:rPr>
          <w:spacing w:val="-11"/>
        </w:rPr>
        <w:t xml:space="preserve"> </w:t>
      </w:r>
      <w:r>
        <w:t>realización</w:t>
      </w:r>
      <w:r>
        <w:rPr>
          <w:spacing w:val="-10"/>
        </w:rPr>
        <w:t xml:space="preserve"> </w:t>
      </w:r>
      <w:r>
        <w:t>de</w:t>
      </w:r>
      <w:r>
        <w:rPr>
          <w:spacing w:val="-11"/>
        </w:rPr>
        <w:t xml:space="preserve"> </w:t>
      </w:r>
      <w:r>
        <w:t>la</w:t>
      </w:r>
      <w:r>
        <w:rPr>
          <w:spacing w:val="-11"/>
        </w:rPr>
        <w:t xml:space="preserve"> </w:t>
      </w:r>
      <w:r>
        <w:t>prestación</w:t>
      </w:r>
      <w:r>
        <w:rPr>
          <w:spacing w:val="-10"/>
        </w:rPr>
        <w:t xml:space="preserve"> </w:t>
      </w:r>
      <w:r>
        <w:t>y</w:t>
      </w:r>
      <w:r>
        <w:rPr>
          <w:spacing w:val="-10"/>
        </w:rPr>
        <w:t xml:space="preserve"> </w:t>
      </w:r>
      <w:r>
        <w:t>el</w:t>
      </w:r>
      <w:r>
        <w:rPr>
          <w:spacing w:val="-10"/>
        </w:rPr>
        <w:t xml:space="preserve"> </w:t>
      </w:r>
      <w:r>
        <w:t>abono</w:t>
      </w:r>
      <w:r>
        <w:rPr>
          <w:spacing w:val="-11"/>
        </w:rPr>
        <w:t xml:space="preserve"> </w:t>
      </w:r>
      <w:r>
        <w:t>de</w:t>
      </w:r>
      <w:r>
        <w:rPr>
          <w:spacing w:val="-11"/>
        </w:rPr>
        <w:t xml:space="preserve"> </w:t>
      </w:r>
      <w:r>
        <w:t>los</w:t>
      </w:r>
      <w:r>
        <w:rPr>
          <w:spacing w:val="-11"/>
        </w:rPr>
        <w:t xml:space="preserve"> </w:t>
      </w:r>
      <w:r>
        <w:t>gastos</w:t>
      </w:r>
      <w:r>
        <w:rPr>
          <w:spacing w:val="-11"/>
        </w:rPr>
        <w:t xml:space="preserve"> </w:t>
      </w:r>
      <w:r>
        <w:t>que</w:t>
      </w:r>
      <w:r>
        <w:rPr>
          <w:spacing w:val="-11"/>
        </w:rPr>
        <w:t xml:space="preserve"> </w:t>
      </w:r>
      <w:r>
        <w:t>generen</w:t>
      </w:r>
      <w:r>
        <w:rPr>
          <w:spacing w:val="-10"/>
        </w:rPr>
        <w:t xml:space="preserve"> </w:t>
      </w:r>
      <w:r>
        <w:t>corresponde a la contratista.</w:t>
      </w:r>
    </w:p>
    <w:p w:rsidR="00385A4F" w:rsidRDefault="00311760">
      <w:pPr>
        <w:pStyle w:val="Ttulo4"/>
        <w:spacing w:before="123"/>
        <w:jc w:val="both"/>
      </w:pPr>
      <w:r>
        <w:t>25.4.-</w:t>
      </w:r>
      <w:r>
        <w:rPr>
          <w:spacing w:val="-10"/>
        </w:rPr>
        <w:t xml:space="preserve"> </w:t>
      </w:r>
      <w:r>
        <w:rPr>
          <w:spacing w:val="-2"/>
        </w:rPr>
        <w:t>Seguros.</w:t>
      </w:r>
    </w:p>
    <w:p w:rsidR="00385A4F" w:rsidRDefault="00311760">
      <w:pPr>
        <w:pStyle w:val="Textoindependiente"/>
        <w:spacing w:before="117" w:line="242" w:lineRule="auto"/>
        <w:ind w:left="993" w:right="148"/>
        <w:jc w:val="both"/>
      </w:pPr>
      <w:r>
        <w:t xml:space="preserve">La contratista está obligada a contratar los seguros obligatorios, así como, mantener contratados los que, en su caso, se establezcan en la cláusula 9 de cláusulas específicas del </w:t>
      </w:r>
      <w:r>
        <w:rPr>
          <w:spacing w:val="-2"/>
        </w:rPr>
        <w:t>contrato.</w:t>
      </w:r>
    </w:p>
    <w:p w:rsidR="00385A4F" w:rsidRDefault="00311760">
      <w:pPr>
        <w:pStyle w:val="Ttulo4"/>
        <w:spacing w:before="116"/>
        <w:jc w:val="both"/>
      </w:pPr>
      <w:r>
        <w:t>25.5.-</w:t>
      </w:r>
      <w:r>
        <w:rPr>
          <w:spacing w:val="-10"/>
        </w:rPr>
        <w:t xml:space="preserve"> </w:t>
      </w:r>
      <w:r>
        <w:rPr>
          <w:spacing w:val="-2"/>
        </w:rPr>
        <w:t>Colaboración.</w:t>
      </w:r>
    </w:p>
    <w:p w:rsidR="00385A4F" w:rsidRDefault="00311760">
      <w:pPr>
        <w:pStyle w:val="Textoindependiente"/>
        <w:spacing w:before="118"/>
        <w:ind w:left="993" w:right="143"/>
        <w:jc w:val="both"/>
      </w:pPr>
      <w: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rsidR="00385A4F" w:rsidRDefault="00311760">
      <w:pPr>
        <w:pStyle w:val="Ttulo4"/>
        <w:spacing w:before="123"/>
      </w:pPr>
      <w:r>
        <w:t>25.6.-</w:t>
      </w:r>
      <w:r>
        <w:rPr>
          <w:spacing w:val="-10"/>
        </w:rPr>
        <w:t xml:space="preserve"> </w:t>
      </w:r>
      <w:r>
        <w:t>Responsabilidad</w:t>
      </w:r>
      <w:r>
        <w:rPr>
          <w:spacing w:val="-8"/>
        </w:rPr>
        <w:t xml:space="preserve"> </w:t>
      </w:r>
      <w:r>
        <w:t>de</w:t>
      </w:r>
      <w:r>
        <w:rPr>
          <w:spacing w:val="-8"/>
        </w:rPr>
        <w:t xml:space="preserve"> </w:t>
      </w:r>
      <w:r>
        <w:t>la</w:t>
      </w:r>
      <w:r>
        <w:rPr>
          <w:spacing w:val="-10"/>
        </w:rPr>
        <w:t xml:space="preserve"> </w:t>
      </w:r>
      <w:r>
        <w:rPr>
          <w:spacing w:val="-2"/>
        </w:rPr>
        <w:t>contratista.</w:t>
      </w:r>
    </w:p>
    <w:p w:rsidR="00385A4F" w:rsidRDefault="00311760">
      <w:pPr>
        <w:pStyle w:val="Textoindependiente"/>
        <w:spacing w:before="117"/>
        <w:ind w:left="993" w:right="142"/>
        <w:jc w:val="both"/>
      </w:pPr>
      <w: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rsidR="00385A4F" w:rsidRDefault="00311760">
      <w:pPr>
        <w:pStyle w:val="Textoindependiente"/>
        <w:spacing w:before="120"/>
        <w:ind w:left="993" w:right="137"/>
        <w:jc w:val="both"/>
      </w:pPr>
      <w:r>
        <w:t>La contratista deberá indemnizar todos los daños y perjuicios que se causen a terceros como consecuencia de las operaciones que requiera la ejecución del contrato, salvo en los casos previstos en el art. 196.2 LCSP.</w:t>
      </w:r>
    </w:p>
    <w:p w:rsidR="00385A4F" w:rsidRDefault="00311760">
      <w:pPr>
        <w:pStyle w:val="Ttulo4"/>
        <w:spacing w:before="124"/>
      </w:pPr>
      <w:r>
        <w:t>25.7.-</w:t>
      </w:r>
      <w:r>
        <w:rPr>
          <w:spacing w:val="-11"/>
        </w:rPr>
        <w:t xml:space="preserve"> </w:t>
      </w:r>
      <w:r>
        <w:t>Indemnización</w:t>
      </w:r>
      <w:r>
        <w:rPr>
          <w:spacing w:val="-6"/>
        </w:rPr>
        <w:t xml:space="preserve"> </w:t>
      </w:r>
      <w:r>
        <w:t>en</w:t>
      </w:r>
      <w:r>
        <w:rPr>
          <w:spacing w:val="-11"/>
        </w:rPr>
        <w:t xml:space="preserve"> </w:t>
      </w:r>
      <w:r>
        <w:t>contratos</w:t>
      </w:r>
      <w:r>
        <w:rPr>
          <w:spacing w:val="-7"/>
        </w:rPr>
        <w:t xml:space="preserve"> </w:t>
      </w:r>
      <w:r>
        <w:t>de</w:t>
      </w:r>
      <w:r>
        <w:rPr>
          <w:spacing w:val="-10"/>
        </w:rPr>
        <w:t xml:space="preserve"> </w:t>
      </w:r>
      <w:r>
        <w:t>elaboración</w:t>
      </w:r>
      <w:r>
        <w:rPr>
          <w:spacing w:val="-10"/>
        </w:rPr>
        <w:t xml:space="preserve"> </w:t>
      </w:r>
      <w:r>
        <w:t>de</w:t>
      </w:r>
      <w:r>
        <w:rPr>
          <w:spacing w:val="-8"/>
        </w:rPr>
        <w:t xml:space="preserve"> </w:t>
      </w:r>
      <w:r>
        <w:t>proyectos</w:t>
      </w:r>
      <w:r>
        <w:rPr>
          <w:spacing w:val="-11"/>
        </w:rPr>
        <w:t xml:space="preserve"> </w:t>
      </w:r>
      <w:r>
        <w:t>de</w:t>
      </w:r>
      <w:r>
        <w:rPr>
          <w:spacing w:val="-7"/>
        </w:rPr>
        <w:t xml:space="preserve"> </w:t>
      </w:r>
      <w:r>
        <w:rPr>
          <w:spacing w:val="-2"/>
        </w:rPr>
        <w:t>obras.</w:t>
      </w:r>
    </w:p>
    <w:p w:rsidR="00385A4F" w:rsidRDefault="00311760">
      <w:pPr>
        <w:pStyle w:val="Textoindependiente"/>
        <w:spacing w:before="117"/>
        <w:ind w:left="993" w:right="142"/>
        <w:jc w:val="both"/>
      </w:pPr>
      <w:r>
        <w:t>Para</w:t>
      </w:r>
      <w:r>
        <w:rPr>
          <w:spacing w:val="-14"/>
        </w:rPr>
        <w:t xml:space="preserve"> </w:t>
      </w:r>
      <w:r>
        <w:t>los</w:t>
      </w:r>
      <w:r>
        <w:rPr>
          <w:spacing w:val="-13"/>
        </w:rPr>
        <w:t xml:space="preserve"> </w:t>
      </w:r>
      <w:r>
        <w:t>casos</w:t>
      </w:r>
      <w:r>
        <w:rPr>
          <w:spacing w:val="-13"/>
        </w:rPr>
        <w:t xml:space="preserve"> </w:t>
      </w:r>
      <w:r>
        <w:t>en</w:t>
      </w:r>
      <w:r>
        <w:rPr>
          <w:spacing w:val="-13"/>
        </w:rPr>
        <w:t xml:space="preserve"> </w:t>
      </w:r>
      <w:r>
        <w:t>que</w:t>
      </w:r>
      <w:r>
        <w:rPr>
          <w:spacing w:val="-13"/>
        </w:rPr>
        <w:t xml:space="preserve"> </w:t>
      </w:r>
      <w:r>
        <w:t>el</w:t>
      </w:r>
      <w:r>
        <w:rPr>
          <w:spacing w:val="-12"/>
        </w:rPr>
        <w:t xml:space="preserve"> </w:t>
      </w:r>
      <w:r>
        <w:t>presupuesto</w:t>
      </w:r>
      <w:r>
        <w:rPr>
          <w:spacing w:val="-13"/>
        </w:rPr>
        <w:t xml:space="preserve"> </w:t>
      </w:r>
      <w:r>
        <w:t>de</w:t>
      </w:r>
      <w:r>
        <w:rPr>
          <w:spacing w:val="-13"/>
        </w:rPr>
        <w:t xml:space="preserve"> </w:t>
      </w:r>
      <w:r>
        <w:t>ejecución</w:t>
      </w:r>
      <w:r>
        <w:rPr>
          <w:spacing w:val="-10"/>
        </w:rPr>
        <w:t xml:space="preserve"> </w:t>
      </w:r>
      <w:r>
        <w:t>de</w:t>
      </w:r>
      <w:r>
        <w:rPr>
          <w:spacing w:val="-13"/>
        </w:rPr>
        <w:t xml:space="preserve"> </w:t>
      </w:r>
      <w:r>
        <w:t>la</w:t>
      </w:r>
      <w:r>
        <w:rPr>
          <w:spacing w:val="-14"/>
        </w:rPr>
        <w:t xml:space="preserve"> </w:t>
      </w:r>
      <w:r>
        <w:t>obra</w:t>
      </w:r>
      <w:r>
        <w:rPr>
          <w:spacing w:val="-14"/>
        </w:rPr>
        <w:t xml:space="preserve"> </w:t>
      </w:r>
      <w:r>
        <w:t>prevista</w:t>
      </w:r>
      <w:r>
        <w:rPr>
          <w:spacing w:val="-14"/>
        </w:rPr>
        <w:t xml:space="preserve"> </w:t>
      </w:r>
      <w:r>
        <w:t>en</w:t>
      </w:r>
      <w:r>
        <w:rPr>
          <w:spacing w:val="-13"/>
        </w:rPr>
        <w:t xml:space="preserve"> </w:t>
      </w:r>
      <w:r>
        <w:t>el</w:t>
      </w:r>
      <w:r>
        <w:rPr>
          <w:spacing w:val="-12"/>
        </w:rPr>
        <w:t xml:space="preserve"> </w:t>
      </w:r>
      <w:r>
        <w:t>proyecto</w:t>
      </w:r>
      <w:r>
        <w:rPr>
          <w:spacing w:val="-13"/>
        </w:rPr>
        <w:t xml:space="preserve"> </w:t>
      </w:r>
      <w:r>
        <w:t>se</w:t>
      </w:r>
      <w:r>
        <w:rPr>
          <w:spacing w:val="-13"/>
        </w:rPr>
        <w:t xml:space="preserve"> </w:t>
      </w:r>
      <w:r>
        <w:t>desviare en</w:t>
      </w:r>
      <w:r>
        <w:rPr>
          <w:spacing w:val="-7"/>
        </w:rPr>
        <w:t xml:space="preserve"> </w:t>
      </w:r>
      <w:r>
        <w:t>más</w:t>
      </w:r>
      <w:r>
        <w:rPr>
          <w:spacing w:val="-6"/>
        </w:rPr>
        <w:t xml:space="preserve"> </w:t>
      </w:r>
      <w:r>
        <w:t>de</w:t>
      </w:r>
      <w:r>
        <w:rPr>
          <w:spacing w:val="-8"/>
        </w:rPr>
        <w:t xml:space="preserve"> </w:t>
      </w:r>
      <w:r>
        <w:t>un</w:t>
      </w:r>
      <w:r>
        <w:rPr>
          <w:spacing w:val="-5"/>
        </w:rPr>
        <w:t xml:space="preserve"> </w:t>
      </w:r>
      <w:r>
        <w:t>20%,</w:t>
      </w:r>
      <w:r>
        <w:rPr>
          <w:spacing w:val="-6"/>
        </w:rPr>
        <w:t xml:space="preserve"> </w:t>
      </w:r>
      <w:r>
        <w:t>tanto</w:t>
      </w:r>
      <w:r>
        <w:rPr>
          <w:spacing w:val="-6"/>
        </w:rPr>
        <w:t xml:space="preserve"> </w:t>
      </w:r>
      <w:r>
        <w:t>por</w:t>
      </w:r>
      <w:r>
        <w:rPr>
          <w:spacing w:val="-7"/>
        </w:rPr>
        <w:t xml:space="preserve"> </w:t>
      </w:r>
      <w:r>
        <w:t>exceso</w:t>
      </w:r>
      <w:r>
        <w:rPr>
          <w:spacing w:val="-7"/>
        </w:rPr>
        <w:t xml:space="preserve"> </w:t>
      </w:r>
      <w:r>
        <w:t>como</w:t>
      </w:r>
      <w:r>
        <w:rPr>
          <w:spacing w:val="-6"/>
        </w:rPr>
        <w:t xml:space="preserve"> </w:t>
      </w:r>
      <w:r>
        <w:t>por</w:t>
      </w:r>
      <w:r>
        <w:rPr>
          <w:spacing w:val="-6"/>
        </w:rPr>
        <w:t xml:space="preserve"> </w:t>
      </w:r>
      <w:r>
        <w:t>defecto,</w:t>
      </w:r>
      <w:r>
        <w:rPr>
          <w:spacing w:val="-6"/>
        </w:rPr>
        <w:t xml:space="preserve"> </w:t>
      </w:r>
      <w:r>
        <w:t>de</w:t>
      </w:r>
      <w:r>
        <w:rPr>
          <w:spacing w:val="-8"/>
        </w:rPr>
        <w:t xml:space="preserve"> </w:t>
      </w:r>
      <w:r>
        <w:t>su</w:t>
      </w:r>
      <w:r>
        <w:rPr>
          <w:spacing w:val="-7"/>
        </w:rPr>
        <w:t xml:space="preserve"> </w:t>
      </w:r>
      <w:r>
        <w:t>coste</w:t>
      </w:r>
      <w:r>
        <w:rPr>
          <w:spacing w:val="-7"/>
        </w:rPr>
        <w:t xml:space="preserve"> </w:t>
      </w:r>
      <w:r>
        <w:t>real</w:t>
      </w:r>
      <w:r>
        <w:rPr>
          <w:spacing w:val="-6"/>
        </w:rPr>
        <w:t xml:space="preserve"> </w:t>
      </w:r>
      <w:r>
        <w:t>como</w:t>
      </w:r>
      <w:r>
        <w:rPr>
          <w:spacing w:val="-7"/>
        </w:rPr>
        <w:t xml:space="preserve"> </w:t>
      </w:r>
      <w:r>
        <w:t>consecuencia</w:t>
      </w:r>
      <w:r>
        <w:rPr>
          <w:spacing w:val="-6"/>
        </w:rPr>
        <w:t xml:space="preserve"> </w:t>
      </w:r>
      <w:r>
        <w:t>de errores u omisiones imputables a la contratista consultora, esta última indemnizará al poder adjudicador con arreglo al baremo previsto en el art. 315 LCSP.</w:t>
      </w:r>
    </w:p>
    <w:p w:rsidR="00385A4F" w:rsidRDefault="00311760">
      <w:pPr>
        <w:pStyle w:val="Textoindependiente"/>
        <w:spacing w:before="1"/>
        <w:rPr>
          <w:sz w:val="18"/>
        </w:rPr>
      </w:pPr>
      <w:r>
        <w:rPr>
          <w:noProof/>
          <w:sz w:val="18"/>
        </w:rPr>
        <mc:AlternateContent>
          <mc:Choice Requires="wps">
            <w:drawing>
              <wp:anchor distT="0" distB="0" distL="0" distR="0" simplePos="0" relativeHeight="251698176" behindDoc="1" locked="0" layoutInCell="1" allowOverlap="1">
                <wp:simplePos x="0" y="0"/>
                <wp:positionH relativeFrom="page">
                  <wp:posOffset>701040</wp:posOffset>
                </wp:positionH>
                <wp:positionV relativeFrom="paragraph">
                  <wp:posOffset>155172</wp:posOffset>
                </wp:positionV>
                <wp:extent cx="6339840" cy="635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3A5A89" id="Graphic 113" o:spid="_x0000_s1026" style="position:absolute;margin-left:55.2pt;margin-top:12.2pt;width:499.2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0kayiNgIAAOU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rsidR="00385A4F" w:rsidRDefault="00311760">
      <w:pPr>
        <w:pStyle w:val="Ttulo3"/>
      </w:pPr>
      <w:bookmarkStart w:id="72" w:name="_bookmark64"/>
      <w:bookmarkEnd w:id="72"/>
      <w:r>
        <w:t>26.-</w:t>
      </w:r>
      <w:r>
        <w:rPr>
          <w:spacing w:val="-7"/>
        </w:rPr>
        <w:t xml:space="preserve"> </w:t>
      </w:r>
      <w:r>
        <w:t>MEDIOS</w:t>
      </w:r>
      <w:r>
        <w:rPr>
          <w:spacing w:val="-7"/>
        </w:rPr>
        <w:t xml:space="preserve"> </w:t>
      </w:r>
      <w:r>
        <w:t>A</w:t>
      </w:r>
      <w:r>
        <w:rPr>
          <w:spacing w:val="-5"/>
        </w:rPr>
        <w:t xml:space="preserve"> </w:t>
      </w:r>
      <w:r>
        <w:t>ADSCRIBIR</w:t>
      </w:r>
      <w:r>
        <w:rPr>
          <w:spacing w:val="-8"/>
        </w:rPr>
        <w:t xml:space="preserve"> </w:t>
      </w:r>
      <w:r>
        <w:t>A</w:t>
      </w:r>
      <w:r>
        <w:rPr>
          <w:spacing w:val="-3"/>
        </w:rPr>
        <w:t xml:space="preserve"> </w:t>
      </w:r>
      <w:r>
        <w:t>LA</w:t>
      </w:r>
      <w:r>
        <w:rPr>
          <w:spacing w:val="-7"/>
        </w:rPr>
        <w:t xml:space="preserve"> </w:t>
      </w:r>
      <w:r>
        <w:rPr>
          <w:spacing w:val="-2"/>
        </w:rPr>
        <w:t>EJECUCIÓN</w:t>
      </w:r>
    </w:p>
    <w:p w:rsidR="00385A4F" w:rsidRDefault="00311760">
      <w:pPr>
        <w:pStyle w:val="Ttulo4"/>
        <w:spacing w:before="117"/>
      </w:pPr>
      <w:r>
        <w:t>26.1.-</w:t>
      </w:r>
      <w:r>
        <w:rPr>
          <w:spacing w:val="-11"/>
        </w:rPr>
        <w:t xml:space="preserve"> </w:t>
      </w:r>
      <w:r>
        <w:t>Compromiso</w:t>
      </w:r>
      <w:r>
        <w:rPr>
          <w:spacing w:val="-10"/>
        </w:rPr>
        <w:t xml:space="preserve"> </w:t>
      </w:r>
      <w:r>
        <w:t>de</w:t>
      </w:r>
      <w:r>
        <w:rPr>
          <w:spacing w:val="-7"/>
        </w:rPr>
        <w:t xml:space="preserve"> </w:t>
      </w:r>
      <w:r>
        <w:t>adscripción</w:t>
      </w:r>
      <w:r>
        <w:rPr>
          <w:spacing w:val="-11"/>
        </w:rPr>
        <w:t xml:space="preserve"> </w:t>
      </w:r>
      <w:r>
        <w:t>de</w:t>
      </w:r>
      <w:r>
        <w:rPr>
          <w:spacing w:val="-9"/>
        </w:rPr>
        <w:t xml:space="preserve"> </w:t>
      </w:r>
      <w:r>
        <w:rPr>
          <w:spacing w:val="-2"/>
        </w:rPr>
        <w:t>medios.</w:t>
      </w:r>
    </w:p>
    <w:p w:rsidR="00385A4F" w:rsidRDefault="00311760">
      <w:pPr>
        <w:pStyle w:val="Textoindependiente"/>
        <w:spacing w:before="119"/>
        <w:ind w:left="993" w:right="141"/>
        <w:jc w:val="both"/>
      </w:pPr>
      <w:r>
        <w:t xml:space="preserve">La contratista está obligada a adscribir a la ejecución del contrato los medios indicados, en su caso, en el compromiso de adscripción de medios </w:t>
      </w:r>
      <w:r>
        <w:rPr>
          <w:b/>
          <w:color w:val="0000FF"/>
        </w:rPr>
        <w:t xml:space="preserve">(ANEXO II.2.) </w:t>
      </w:r>
      <w:r>
        <w:t xml:space="preserve">así como los precisos para ejecutar el contrato con arreglo a las condiciones y plazos establecidos en los documentos </w:t>
      </w:r>
      <w:r>
        <w:rPr>
          <w:spacing w:val="-2"/>
        </w:rPr>
        <w:t>contractuales.</w:t>
      </w:r>
    </w:p>
    <w:p w:rsidR="00385A4F" w:rsidRDefault="00311760">
      <w:pPr>
        <w:pStyle w:val="Textoindependiente"/>
        <w:spacing w:before="121"/>
        <w:ind w:left="993" w:right="137"/>
        <w:jc w:val="both"/>
      </w:pPr>
      <w:r>
        <w:t>La sustitución de los medios materiales indicados solo podrá realizarse previa comunicación a la/al</w:t>
      </w:r>
      <w:r>
        <w:rPr>
          <w:spacing w:val="-4"/>
        </w:rPr>
        <w:t xml:space="preserve"> </w:t>
      </w:r>
      <w:r>
        <w:t>responsable</w:t>
      </w:r>
      <w:r>
        <w:rPr>
          <w:spacing w:val="-5"/>
        </w:rPr>
        <w:t xml:space="preserve"> </w:t>
      </w:r>
      <w:r>
        <w:t>del</w:t>
      </w:r>
      <w:r>
        <w:rPr>
          <w:spacing w:val="-4"/>
        </w:rPr>
        <w:t xml:space="preserve"> </w:t>
      </w:r>
      <w:r>
        <w:t>contrato</w:t>
      </w:r>
      <w:r>
        <w:rPr>
          <w:spacing w:val="-5"/>
        </w:rPr>
        <w:t xml:space="preserve"> </w:t>
      </w:r>
      <w:r>
        <w:t>para</w:t>
      </w:r>
      <w:r>
        <w:rPr>
          <w:spacing w:val="-4"/>
        </w:rPr>
        <w:t xml:space="preserve"> </w:t>
      </w:r>
      <w:r>
        <w:t>que</w:t>
      </w:r>
      <w:r>
        <w:rPr>
          <w:spacing w:val="-5"/>
        </w:rPr>
        <w:t xml:space="preserve"> </w:t>
      </w:r>
      <w:r>
        <w:t>compruebe,</w:t>
      </w:r>
      <w:r>
        <w:rPr>
          <w:spacing w:val="-4"/>
        </w:rPr>
        <w:t xml:space="preserve"> </w:t>
      </w:r>
      <w:r>
        <w:t>a</w:t>
      </w:r>
      <w:r>
        <w:rPr>
          <w:spacing w:val="-6"/>
        </w:rPr>
        <w:t xml:space="preserve"> </w:t>
      </w:r>
      <w:r>
        <w:t>través</w:t>
      </w:r>
      <w:r>
        <w:rPr>
          <w:spacing w:val="-5"/>
        </w:rPr>
        <w:t xml:space="preserve"> </w:t>
      </w:r>
      <w:r>
        <w:t>de</w:t>
      </w:r>
      <w:r>
        <w:rPr>
          <w:spacing w:val="-3"/>
        </w:rPr>
        <w:t xml:space="preserve"> </w:t>
      </w:r>
      <w:r>
        <w:t>los</w:t>
      </w:r>
      <w:r>
        <w:rPr>
          <w:spacing w:val="-5"/>
        </w:rPr>
        <w:t xml:space="preserve"> </w:t>
      </w:r>
      <w:r>
        <w:t>documentos</w:t>
      </w:r>
      <w:r>
        <w:rPr>
          <w:spacing w:val="-5"/>
        </w:rPr>
        <w:t xml:space="preserve"> </w:t>
      </w:r>
      <w:r>
        <w:t>aportados</w:t>
      </w:r>
      <w:r>
        <w:rPr>
          <w:spacing w:val="-5"/>
        </w:rPr>
        <w:t xml:space="preserve"> </w:t>
      </w:r>
      <w:r>
        <w:t>que lo acrediten, que el medio propuesto reúne los requisitos exigidos y dé su autorización en el plazo de siete (7) días hábiles. Si la/el responsable del contrato concluye que dicho medio no reúne</w:t>
      </w:r>
      <w:r>
        <w:rPr>
          <w:spacing w:val="-8"/>
        </w:rPr>
        <w:t xml:space="preserve"> </w:t>
      </w:r>
      <w:r>
        <w:t>los</w:t>
      </w:r>
      <w:r>
        <w:rPr>
          <w:spacing w:val="-8"/>
        </w:rPr>
        <w:t xml:space="preserve"> </w:t>
      </w:r>
      <w:r>
        <w:t>requisitos,</w:t>
      </w:r>
      <w:r>
        <w:rPr>
          <w:spacing w:val="-7"/>
        </w:rPr>
        <w:t xml:space="preserve"> </w:t>
      </w:r>
      <w:r>
        <w:t>lo</w:t>
      </w:r>
      <w:r>
        <w:rPr>
          <w:spacing w:val="-10"/>
        </w:rPr>
        <w:t xml:space="preserve"> </w:t>
      </w:r>
      <w:r>
        <w:t>comunicará</w:t>
      </w:r>
      <w:r>
        <w:rPr>
          <w:spacing w:val="-9"/>
        </w:rPr>
        <w:t xml:space="preserve"> </w:t>
      </w:r>
      <w:r>
        <w:t>por</w:t>
      </w:r>
      <w:r>
        <w:rPr>
          <w:spacing w:val="-8"/>
        </w:rPr>
        <w:t xml:space="preserve"> </w:t>
      </w:r>
      <w:r>
        <w:t>escrito</w:t>
      </w:r>
      <w:r>
        <w:rPr>
          <w:spacing w:val="-8"/>
        </w:rPr>
        <w:t xml:space="preserve"> </w:t>
      </w:r>
      <w:r>
        <w:t>a</w:t>
      </w:r>
      <w:r>
        <w:rPr>
          <w:spacing w:val="-9"/>
        </w:rPr>
        <w:t xml:space="preserve"> </w:t>
      </w:r>
      <w:r>
        <w:t>la</w:t>
      </w:r>
      <w:r>
        <w:rPr>
          <w:spacing w:val="-9"/>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9"/>
        </w:rPr>
        <w:t xml:space="preserve"> </w:t>
      </w:r>
      <w:r>
        <w:t>los</w:t>
      </w:r>
      <w:r>
        <w:rPr>
          <w:spacing w:val="-8"/>
        </w:rPr>
        <w:t xml:space="preserve"> </w:t>
      </w:r>
      <w:r>
        <w:t>motivos</w:t>
      </w:r>
      <w:r>
        <w:rPr>
          <w:spacing w:val="-11"/>
        </w:rPr>
        <w:t xml:space="preserve"> </w:t>
      </w:r>
      <w:r>
        <w:t>en que se fundamenta su decisión. La contratista podrá proponer otro medio.</w:t>
      </w:r>
    </w:p>
    <w:p w:rsidR="00385A4F" w:rsidRDefault="00311760">
      <w:pPr>
        <w:pStyle w:val="Textoindependiente"/>
        <w:spacing w:before="120"/>
        <w:ind w:left="993" w:right="141"/>
        <w:jc w:val="both"/>
      </w:pPr>
      <w:r>
        <w:t>La sustitución de los medios humanos indicados solo podrá realizarse según lo dispuesto en esta</w:t>
      </w:r>
      <w:r>
        <w:rPr>
          <w:spacing w:val="-17"/>
        </w:rPr>
        <w:t xml:space="preserve"> </w:t>
      </w:r>
      <w:r>
        <w:t>cláusula.</w:t>
      </w:r>
      <w:r>
        <w:rPr>
          <w:spacing w:val="-17"/>
        </w:rPr>
        <w:t xml:space="preserve"> </w:t>
      </w:r>
      <w:r>
        <w:t>En</w:t>
      </w:r>
      <w:r>
        <w:rPr>
          <w:spacing w:val="-17"/>
        </w:rPr>
        <w:t xml:space="preserve"> </w:t>
      </w:r>
      <w:r>
        <w:t>cualquier</w:t>
      </w:r>
      <w:r>
        <w:rPr>
          <w:spacing w:val="-16"/>
        </w:rPr>
        <w:t xml:space="preserve"> </w:t>
      </w:r>
      <w:r>
        <w:t>caso,</w:t>
      </w:r>
      <w:r>
        <w:rPr>
          <w:spacing w:val="-17"/>
        </w:rPr>
        <w:t xml:space="preserve"> </w:t>
      </w:r>
      <w:r>
        <w:t>los</w:t>
      </w:r>
      <w:r>
        <w:rPr>
          <w:spacing w:val="-17"/>
        </w:rPr>
        <w:t xml:space="preserve"> </w:t>
      </w:r>
      <w:r>
        <w:t>posibles</w:t>
      </w:r>
      <w:r>
        <w:rPr>
          <w:spacing w:val="-16"/>
        </w:rPr>
        <w:t xml:space="preserve"> </w:t>
      </w:r>
      <w:r>
        <w:t>inconvenientes</w:t>
      </w:r>
      <w:r>
        <w:rPr>
          <w:spacing w:val="-17"/>
        </w:rPr>
        <w:t xml:space="preserve"> </w:t>
      </w:r>
      <w:r>
        <w:t>de</w:t>
      </w:r>
      <w:r>
        <w:rPr>
          <w:spacing w:val="-17"/>
        </w:rPr>
        <w:t xml:space="preserve"> </w:t>
      </w:r>
      <w:r>
        <w:t>adaptación</w:t>
      </w:r>
      <w:r>
        <w:rPr>
          <w:spacing w:val="-16"/>
        </w:rPr>
        <w:t xml:space="preserve"> </w:t>
      </w:r>
      <w:r>
        <w:t>al</w:t>
      </w:r>
      <w:r>
        <w:rPr>
          <w:spacing w:val="-17"/>
        </w:rPr>
        <w:t xml:space="preserve"> </w:t>
      </w:r>
      <w:r>
        <w:t>entorno</w:t>
      </w:r>
      <w:r>
        <w:rPr>
          <w:spacing w:val="-17"/>
        </w:rPr>
        <w:t xml:space="preserve"> </w:t>
      </w:r>
      <w:r>
        <w:t>de</w:t>
      </w:r>
      <w:r>
        <w:rPr>
          <w:spacing w:val="-17"/>
        </w:rPr>
        <w:t xml:space="preserve"> </w:t>
      </w:r>
      <w:r>
        <w:t>trabajo que se generen con motivo de la sustitución deberán subsanarse mediante periodos de solapamiento de la persona sustituida y de la que se incorpora, sin coste adicional, durante el tiempo necesario.</w:t>
      </w:r>
    </w:p>
    <w:p w:rsidR="00385A4F" w:rsidRDefault="00311760">
      <w:pPr>
        <w:pStyle w:val="Textoindependiente"/>
        <w:spacing w:before="122"/>
        <w:ind w:left="993"/>
        <w:jc w:val="both"/>
      </w:pPr>
      <w:r>
        <w:t>La</w:t>
      </w:r>
      <w:r>
        <w:rPr>
          <w:spacing w:val="-9"/>
        </w:rPr>
        <w:t xml:space="preserve"> </w:t>
      </w:r>
      <w:r>
        <w:t>sustitución</w:t>
      </w:r>
      <w:r>
        <w:rPr>
          <w:spacing w:val="-8"/>
        </w:rPr>
        <w:t xml:space="preserve"> </w:t>
      </w:r>
      <w:r>
        <w:t>se</w:t>
      </w:r>
      <w:r>
        <w:rPr>
          <w:spacing w:val="-7"/>
        </w:rPr>
        <w:t xml:space="preserve"> </w:t>
      </w:r>
      <w:r>
        <w:t>realizará</w:t>
      </w:r>
      <w:r>
        <w:rPr>
          <w:spacing w:val="-8"/>
        </w:rPr>
        <w:t xml:space="preserve"> </w:t>
      </w:r>
      <w:r>
        <w:t>con</w:t>
      </w:r>
      <w:r>
        <w:rPr>
          <w:spacing w:val="-7"/>
        </w:rPr>
        <w:t xml:space="preserve"> </w:t>
      </w:r>
      <w:r>
        <w:t>arreglo</w:t>
      </w:r>
      <w:r>
        <w:rPr>
          <w:spacing w:val="-7"/>
        </w:rPr>
        <w:t xml:space="preserve"> </w:t>
      </w:r>
      <w:r>
        <w:t>al</w:t>
      </w:r>
      <w:r>
        <w:rPr>
          <w:spacing w:val="-7"/>
        </w:rPr>
        <w:t xml:space="preserve"> </w:t>
      </w:r>
      <w:r>
        <w:t>siguiente</w:t>
      </w:r>
      <w:r>
        <w:rPr>
          <w:spacing w:val="-6"/>
        </w:rPr>
        <w:t xml:space="preserve"> </w:t>
      </w:r>
      <w:r>
        <w:t>procedimiento</w:t>
      </w:r>
      <w:r>
        <w:rPr>
          <w:spacing w:val="-8"/>
        </w:rPr>
        <w:t xml:space="preserve"> </w:t>
      </w:r>
      <w:r>
        <w:t>y</w:t>
      </w:r>
      <w:r>
        <w:rPr>
          <w:spacing w:val="-6"/>
        </w:rPr>
        <w:t xml:space="preserve"> </w:t>
      </w:r>
      <w:r>
        <w:rPr>
          <w:spacing w:val="-2"/>
        </w:rPr>
        <w:t>condiciones:</w:t>
      </w:r>
    </w:p>
    <w:p w:rsidR="00385A4F" w:rsidRDefault="00311760">
      <w:pPr>
        <w:pStyle w:val="Prrafodelista"/>
        <w:numPr>
          <w:ilvl w:val="0"/>
          <w:numId w:val="65"/>
        </w:numPr>
        <w:tabs>
          <w:tab w:val="left" w:pos="1557"/>
          <w:tab w:val="left" w:pos="1559"/>
        </w:tabs>
        <w:spacing w:before="117"/>
        <w:ind w:right="152"/>
        <w:rPr>
          <w:sz w:val="19"/>
        </w:rPr>
      </w:pPr>
      <w:r>
        <w:rPr>
          <w:sz w:val="19"/>
        </w:rPr>
        <w:t>Alteración instada por la contratista: si, debido a causas justificadas, necesita efectuar alguna</w:t>
      </w:r>
      <w:r>
        <w:rPr>
          <w:spacing w:val="-1"/>
          <w:sz w:val="19"/>
        </w:rPr>
        <w:t xml:space="preserve"> </w:t>
      </w:r>
      <w:r>
        <w:rPr>
          <w:sz w:val="19"/>
        </w:rPr>
        <w:t>sustitución,</w:t>
      </w:r>
      <w:r>
        <w:rPr>
          <w:spacing w:val="-1"/>
          <w:sz w:val="19"/>
        </w:rPr>
        <w:t xml:space="preserve"> </w:t>
      </w:r>
      <w:r>
        <w:rPr>
          <w:sz w:val="19"/>
        </w:rPr>
        <w:t>lo</w:t>
      </w:r>
      <w:r>
        <w:rPr>
          <w:spacing w:val="-2"/>
          <w:sz w:val="19"/>
        </w:rPr>
        <w:t xml:space="preserve"> </w:t>
      </w:r>
      <w:r>
        <w:rPr>
          <w:sz w:val="19"/>
        </w:rPr>
        <w:t>comunicará por</w:t>
      </w:r>
      <w:r>
        <w:rPr>
          <w:spacing w:val="-2"/>
          <w:sz w:val="19"/>
        </w:rPr>
        <w:t xml:space="preserve"> </w:t>
      </w:r>
      <w:r>
        <w:rPr>
          <w:sz w:val="19"/>
        </w:rPr>
        <w:t>escrito a</w:t>
      </w:r>
      <w:r>
        <w:rPr>
          <w:spacing w:val="-3"/>
          <w:sz w:val="19"/>
        </w:rPr>
        <w:t xml:space="preserve"> </w:t>
      </w:r>
      <w:r>
        <w:rPr>
          <w:sz w:val="19"/>
        </w:rPr>
        <w:t>la/al</w:t>
      </w:r>
      <w:r>
        <w:rPr>
          <w:spacing w:val="-1"/>
          <w:sz w:val="19"/>
        </w:rPr>
        <w:t xml:space="preserve"> </w:t>
      </w:r>
      <w:r>
        <w:rPr>
          <w:sz w:val="19"/>
        </w:rPr>
        <w:t>responsable del</w:t>
      </w:r>
      <w:r>
        <w:rPr>
          <w:spacing w:val="-1"/>
          <w:sz w:val="19"/>
        </w:rPr>
        <w:t xml:space="preserve"> </w:t>
      </w:r>
      <w:r>
        <w:rPr>
          <w:sz w:val="19"/>
        </w:rPr>
        <w:t>contrato</w:t>
      </w:r>
      <w:r>
        <w:rPr>
          <w:spacing w:val="-2"/>
          <w:sz w:val="19"/>
        </w:rPr>
        <w:t xml:space="preserve"> </w:t>
      </w:r>
      <w:r>
        <w:rPr>
          <w:sz w:val="19"/>
        </w:rPr>
        <w:t>con quince</w:t>
      </w:r>
    </w:p>
    <w:p w:rsidR="00385A4F" w:rsidRDefault="00311760">
      <w:pPr>
        <w:pStyle w:val="Textoindependiente"/>
        <w:spacing w:before="2"/>
        <w:ind w:left="1559"/>
      </w:pPr>
      <w:r>
        <w:t>(15)</w:t>
      </w:r>
      <w:r>
        <w:rPr>
          <w:spacing w:val="40"/>
        </w:rPr>
        <w:t xml:space="preserve"> </w:t>
      </w:r>
      <w:r>
        <w:t>días</w:t>
      </w:r>
      <w:r>
        <w:rPr>
          <w:spacing w:val="40"/>
        </w:rPr>
        <w:t xml:space="preserve"> </w:t>
      </w:r>
      <w:r>
        <w:t>hábiles</w:t>
      </w:r>
      <w:r>
        <w:rPr>
          <w:spacing w:val="40"/>
        </w:rPr>
        <w:t xml:space="preserve"> </w:t>
      </w:r>
      <w:r>
        <w:t>de</w:t>
      </w:r>
      <w:r>
        <w:rPr>
          <w:spacing w:val="40"/>
        </w:rPr>
        <w:t xml:space="preserve"> </w:t>
      </w:r>
      <w:r>
        <w:t>antelación</w:t>
      </w:r>
      <w:r>
        <w:rPr>
          <w:spacing w:val="40"/>
        </w:rPr>
        <w:t xml:space="preserve"> </w:t>
      </w:r>
      <w:r>
        <w:t>—salvo</w:t>
      </w:r>
      <w:r>
        <w:rPr>
          <w:spacing w:val="40"/>
        </w:rPr>
        <w:t xml:space="preserve"> </w:t>
      </w:r>
      <w:r>
        <w:t>en</w:t>
      </w:r>
      <w:r>
        <w:rPr>
          <w:spacing w:val="40"/>
        </w:rPr>
        <w:t xml:space="preserve"> </w:t>
      </w:r>
      <w:r>
        <w:t>caso</w:t>
      </w:r>
      <w:r>
        <w:rPr>
          <w:spacing w:val="40"/>
        </w:rPr>
        <w:t xml:space="preserve"> </w:t>
      </w:r>
      <w:r>
        <w:t>de</w:t>
      </w:r>
      <w:r>
        <w:rPr>
          <w:spacing w:val="40"/>
        </w:rPr>
        <w:t xml:space="preserve"> </w:t>
      </w:r>
      <w:r>
        <w:t>incapacidad</w:t>
      </w:r>
      <w:r>
        <w:rPr>
          <w:spacing w:val="40"/>
        </w:rPr>
        <w:t xml:space="preserve"> </w:t>
      </w:r>
      <w:r>
        <w:t>laboral</w:t>
      </w:r>
      <w:r>
        <w:rPr>
          <w:spacing w:val="40"/>
        </w:rPr>
        <w:t xml:space="preserve"> </w:t>
      </w:r>
      <w:r>
        <w:t>temporal</w:t>
      </w:r>
      <w:r>
        <w:rPr>
          <w:spacing w:val="40"/>
        </w:rPr>
        <w:t xml:space="preserve"> </w:t>
      </w:r>
      <w:r>
        <w:t>o fallecimiento— con indicación de los siguientes datos:</w:t>
      </w:r>
    </w:p>
    <w:p w:rsidR="00385A4F" w:rsidRDefault="00311760">
      <w:pPr>
        <w:pStyle w:val="Prrafodelista"/>
        <w:numPr>
          <w:ilvl w:val="0"/>
          <w:numId w:val="64"/>
        </w:numPr>
        <w:tabs>
          <w:tab w:val="left" w:pos="2125"/>
        </w:tabs>
        <w:spacing w:before="121"/>
        <w:ind w:left="2125" w:hanging="283"/>
        <w:jc w:val="left"/>
        <w:rPr>
          <w:sz w:val="19"/>
        </w:rPr>
      </w:pPr>
      <w:r>
        <w:rPr>
          <w:sz w:val="19"/>
        </w:rPr>
        <w:t>Identificación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z w:val="19"/>
        </w:rPr>
        <w:t>persona</w:t>
      </w:r>
      <w:r>
        <w:rPr>
          <w:spacing w:val="-7"/>
          <w:sz w:val="19"/>
        </w:rPr>
        <w:t xml:space="preserve"> </w:t>
      </w:r>
      <w:r>
        <w:rPr>
          <w:sz w:val="19"/>
        </w:rPr>
        <w:t>que</w:t>
      </w:r>
      <w:r>
        <w:rPr>
          <w:spacing w:val="-5"/>
          <w:sz w:val="19"/>
        </w:rPr>
        <w:t xml:space="preserve"> </w:t>
      </w:r>
      <w:r>
        <w:rPr>
          <w:sz w:val="19"/>
        </w:rPr>
        <w:t>se</w:t>
      </w:r>
      <w:r>
        <w:rPr>
          <w:spacing w:val="-5"/>
          <w:sz w:val="19"/>
        </w:rPr>
        <w:t xml:space="preserve"> </w:t>
      </w:r>
      <w:r>
        <w:rPr>
          <w:sz w:val="19"/>
        </w:rPr>
        <w:t>pretende</w:t>
      </w:r>
      <w:r>
        <w:rPr>
          <w:spacing w:val="-5"/>
          <w:sz w:val="19"/>
        </w:rPr>
        <w:t xml:space="preserve"> </w:t>
      </w:r>
      <w:r>
        <w:rPr>
          <w:sz w:val="19"/>
        </w:rPr>
        <w:t>sustituir</w:t>
      </w:r>
      <w:r>
        <w:rPr>
          <w:spacing w:val="-5"/>
          <w:sz w:val="19"/>
        </w:rPr>
        <w:t xml:space="preserve"> </w:t>
      </w:r>
      <w:r>
        <w:rPr>
          <w:sz w:val="19"/>
        </w:rPr>
        <w:t>y</w:t>
      </w:r>
      <w:r>
        <w:rPr>
          <w:spacing w:val="-5"/>
          <w:sz w:val="19"/>
        </w:rPr>
        <w:t xml:space="preserve"> </w:t>
      </w:r>
      <w:r>
        <w:rPr>
          <w:sz w:val="19"/>
        </w:rPr>
        <w:t>motivo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sustitución.</w:t>
      </w:r>
    </w:p>
    <w:p w:rsidR="00385A4F" w:rsidRDefault="00385A4F">
      <w:pPr>
        <w:pStyle w:val="Prrafodelista"/>
        <w:jc w:val="left"/>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Prrafodelista"/>
        <w:numPr>
          <w:ilvl w:val="0"/>
          <w:numId w:val="64"/>
        </w:numPr>
        <w:tabs>
          <w:tab w:val="left" w:pos="2126"/>
        </w:tabs>
        <w:ind w:right="143"/>
        <w:jc w:val="left"/>
        <w:rPr>
          <w:sz w:val="19"/>
        </w:rPr>
      </w:pPr>
      <w:r>
        <w:rPr>
          <w:sz w:val="19"/>
        </w:rPr>
        <w:t>Propuesta</w:t>
      </w:r>
      <w:r>
        <w:rPr>
          <w:spacing w:val="-14"/>
          <w:sz w:val="19"/>
        </w:rPr>
        <w:t xml:space="preserve"> </w:t>
      </w:r>
      <w:r>
        <w:rPr>
          <w:sz w:val="19"/>
        </w:rPr>
        <w:t>de</w:t>
      </w:r>
      <w:r>
        <w:rPr>
          <w:spacing w:val="-16"/>
          <w:sz w:val="19"/>
        </w:rPr>
        <w:t xml:space="preserve"> </w:t>
      </w:r>
      <w:r>
        <w:rPr>
          <w:sz w:val="19"/>
        </w:rPr>
        <w:t>una</w:t>
      </w:r>
      <w:r>
        <w:rPr>
          <w:spacing w:val="-14"/>
          <w:sz w:val="19"/>
        </w:rPr>
        <w:t xml:space="preserve"> </w:t>
      </w:r>
      <w:r>
        <w:rPr>
          <w:sz w:val="19"/>
        </w:rPr>
        <w:t>persona</w:t>
      </w:r>
      <w:r>
        <w:rPr>
          <w:spacing w:val="-16"/>
          <w:sz w:val="19"/>
        </w:rPr>
        <w:t xml:space="preserve"> </w:t>
      </w:r>
      <w:r>
        <w:rPr>
          <w:sz w:val="19"/>
        </w:rPr>
        <w:t>candidata</w:t>
      </w:r>
      <w:r>
        <w:rPr>
          <w:spacing w:val="-14"/>
          <w:sz w:val="19"/>
        </w:rPr>
        <w:t xml:space="preserve"> </w:t>
      </w:r>
      <w:r>
        <w:rPr>
          <w:sz w:val="19"/>
        </w:rPr>
        <w:t>que</w:t>
      </w:r>
      <w:r>
        <w:rPr>
          <w:spacing w:val="-14"/>
          <w:sz w:val="19"/>
        </w:rPr>
        <w:t xml:space="preserve"> </w:t>
      </w:r>
      <w:r>
        <w:rPr>
          <w:sz w:val="19"/>
        </w:rPr>
        <w:t>reúna</w:t>
      </w:r>
      <w:r>
        <w:rPr>
          <w:spacing w:val="-15"/>
          <w:sz w:val="19"/>
        </w:rPr>
        <w:t xml:space="preserve"> </w:t>
      </w:r>
      <w:r>
        <w:rPr>
          <w:sz w:val="19"/>
        </w:rPr>
        <w:t>los</w:t>
      </w:r>
      <w:r>
        <w:rPr>
          <w:spacing w:val="-14"/>
          <w:sz w:val="19"/>
        </w:rPr>
        <w:t xml:space="preserve"> </w:t>
      </w:r>
      <w:r>
        <w:rPr>
          <w:sz w:val="19"/>
        </w:rPr>
        <w:t>requisitos</w:t>
      </w:r>
      <w:r>
        <w:rPr>
          <w:spacing w:val="-16"/>
          <w:sz w:val="19"/>
        </w:rPr>
        <w:t xml:space="preserve"> </w:t>
      </w:r>
      <w:r>
        <w:rPr>
          <w:sz w:val="19"/>
        </w:rPr>
        <w:t>exigidos,</w:t>
      </w:r>
      <w:r>
        <w:rPr>
          <w:spacing w:val="-15"/>
          <w:sz w:val="19"/>
        </w:rPr>
        <w:t xml:space="preserve"> </w:t>
      </w:r>
      <w:r>
        <w:rPr>
          <w:sz w:val="19"/>
        </w:rPr>
        <w:t>acompañada de los documentos que lo acrediten.</w:t>
      </w:r>
    </w:p>
    <w:p w:rsidR="00385A4F" w:rsidRDefault="00311760">
      <w:pPr>
        <w:pStyle w:val="Textoindependiente"/>
        <w:spacing w:before="117"/>
        <w:ind w:left="1559" w:right="142" w:hanging="3"/>
        <w:jc w:val="both"/>
      </w:pPr>
      <w:r>
        <w:t>En el plazo de siete (7) días hábiles, la/el responsable del contrato autorizará la sustitución</w:t>
      </w:r>
      <w:r>
        <w:rPr>
          <w:spacing w:val="-17"/>
        </w:rPr>
        <w:t xml:space="preserve"> </w:t>
      </w:r>
      <w:r>
        <w:t>o,</w:t>
      </w:r>
      <w:r>
        <w:rPr>
          <w:spacing w:val="-17"/>
        </w:rPr>
        <w:t xml:space="preserve"> </w:t>
      </w:r>
      <w:r>
        <w:t>en</w:t>
      </w:r>
      <w:r>
        <w:rPr>
          <w:spacing w:val="-17"/>
        </w:rPr>
        <w:t xml:space="preserve"> </w:t>
      </w:r>
      <w:r>
        <w:t>el</w:t>
      </w:r>
      <w:r>
        <w:rPr>
          <w:spacing w:val="-16"/>
        </w:rPr>
        <w:t xml:space="preserve"> </w:t>
      </w:r>
      <w:r>
        <w:t>caso</w:t>
      </w:r>
      <w:r>
        <w:rPr>
          <w:spacing w:val="-16"/>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9"/>
        </w:rPr>
        <w:t xml:space="preserve"> </w:t>
      </w:r>
      <w:r>
        <w:t>requisitos, lo comunicará por escrito a la contratista, con indicación de los motivos en que se fundamenta su decisión. La contratista podrá proponer a otra persona candidata.</w:t>
      </w:r>
    </w:p>
    <w:p w:rsidR="00385A4F" w:rsidRDefault="00311760">
      <w:pPr>
        <w:pStyle w:val="Prrafodelista"/>
        <w:numPr>
          <w:ilvl w:val="0"/>
          <w:numId w:val="65"/>
        </w:numPr>
        <w:tabs>
          <w:tab w:val="left" w:pos="1557"/>
          <w:tab w:val="left" w:pos="1559"/>
        </w:tabs>
        <w:spacing w:before="121"/>
        <w:ind w:right="138"/>
        <w:rPr>
          <w:sz w:val="19"/>
        </w:rPr>
      </w:pPr>
      <w:r>
        <w:rPr>
          <w:sz w:val="19"/>
        </w:rPr>
        <w:t>Alteración instada por el poder adjudicador: si considera necesario para la correcta ejecución del contrato efectuar alguna sustitución, lo comunicará por escrito a la contratista</w:t>
      </w:r>
      <w:r>
        <w:rPr>
          <w:spacing w:val="-2"/>
          <w:sz w:val="19"/>
        </w:rPr>
        <w:t xml:space="preserve"> </w:t>
      </w:r>
      <w:r>
        <w:rPr>
          <w:sz w:val="19"/>
        </w:rPr>
        <w:t>indicando</w:t>
      </w:r>
      <w:r>
        <w:rPr>
          <w:spacing w:val="-1"/>
          <w:sz w:val="19"/>
        </w:rPr>
        <w:t xml:space="preserve"> </w:t>
      </w:r>
      <w:r>
        <w:rPr>
          <w:sz w:val="19"/>
        </w:rPr>
        <w:t>los</w:t>
      </w:r>
      <w:r>
        <w:rPr>
          <w:spacing w:val="-1"/>
          <w:sz w:val="19"/>
        </w:rPr>
        <w:t xml:space="preserve"> </w:t>
      </w:r>
      <w:r>
        <w:rPr>
          <w:sz w:val="19"/>
        </w:rPr>
        <w:t>motivos.</w:t>
      </w:r>
      <w:r>
        <w:rPr>
          <w:spacing w:val="-1"/>
          <w:sz w:val="19"/>
        </w:rPr>
        <w:t xml:space="preserve"> </w:t>
      </w:r>
      <w:r>
        <w:rPr>
          <w:sz w:val="19"/>
        </w:rPr>
        <w:t>La</w:t>
      </w:r>
      <w:r>
        <w:rPr>
          <w:spacing w:val="-2"/>
          <w:sz w:val="19"/>
        </w:rPr>
        <w:t xml:space="preserve"> </w:t>
      </w:r>
      <w:r>
        <w:rPr>
          <w:sz w:val="19"/>
        </w:rPr>
        <w:t>contratista, en</w:t>
      </w:r>
      <w:r>
        <w:rPr>
          <w:spacing w:val="-1"/>
          <w:sz w:val="19"/>
        </w:rPr>
        <w:t xml:space="preserve"> </w:t>
      </w:r>
      <w:r>
        <w:rPr>
          <w:sz w:val="19"/>
        </w:rPr>
        <w:t>el</w:t>
      </w:r>
      <w:r>
        <w:rPr>
          <w:spacing w:val="-1"/>
          <w:sz w:val="19"/>
        </w:rPr>
        <w:t xml:space="preserve"> </w:t>
      </w:r>
      <w:r>
        <w:rPr>
          <w:sz w:val="19"/>
        </w:rPr>
        <w:t>plazo</w:t>
      </w:r>
      <w:r>
        <w:rPr>
          <w:spacing w:val="-1"/>
          <w:sz w:val="19"/>
        </w:rPr>
        <w:t xml:space="preserve"> </w:t>
      </w:r>
      <w:r>
        <w:rPr>
          <w:sz w:val="19"/>
        </w:rPr>
        <w:t>de</w:t>
      </w:r>
      <w:r>
        <w:rPr>
          <w:spacing w:val="-2"/>
          <w:sz w:val="19"/>
        </w:rPr>
        <w:t xml:space="preserve"> </w:t>
      </w:r>
      <w:r>
        <w:rPr>
          <w:sz w:val="19"/>
        </w:rPr>
        <w:t>quince</w:t>
      </w:r>
      <w:r>
        <w:rPr>
          <w:spacing w:val="-1"/>
          <w:sz w:val="19"/>
        </w:rPr>
        <w:t xml:space="preserve"> </w:t>
      </w:r>
      <w:r>
        <w:rPr>
          <w:sz w:val="19"/>
        </w:rPr>
        <w:t>(15)</w:t>
      </w:r>
      <w:r>
        <w:rPr>
          <w:spacing w:val="-3"/>
          <w:sz w:val="19"/>
        </w:rPr>
        <w:t xml:space="preserve"> </w:t>
      </w:r>
      <w:r>
        <w:rPr>
          <w:sz w:val="19"/>
        </w:rPr>
        <w:t>días</w:t>
      </w:r>
      <w:r>
        <w:rPr>
          <w:spacing w:val="-1"/>
          <w:sz w:val="19"/>
        </w:rPr>
        <w:t xml:space="preserve"> </w:t>
      </w:r>
      <w:r>
        <w:rPr>
          <w:sz w:val="19"/>
        </w:rPr>
        <w:t>hábiles, propondrá al menos una persona candidata que reúna los requisitos exigidos, acompañada de los documentos que lo acrediten</w:t>
      </w:r>
    </w:p>
    <w:p w:rsidR="00385A4F" w:rsidRDefault="00311760">
      <w:pPr>
        <w:pStyle w:val="Textoindependiente"/>
        <w:spacing w:before="119"/>
        <w:ind w:left="1559" w:right="141"/>
        <w:jc w:val="both"/>
      </w:pPr>
      <w:r>
        <w:t>En el plazo de siete (7) días hábiles, la/el responsable del contrato autorizará la sustitución</w:t>
      </w:r>
      <w:r>
        <w:rPr>
          <w:spacing w:val="-17"/>
        </w:rPr>
        <w:t xml:space="preserve"> </w:t>
      </w:r>
      <w:r>
        <w:t>o,</w:t>
      </w:r>
      <w:r>
        <w:rPr>
          <w:spacing w:val="-14"/>
        </w:rPr>
        <w:t xml:space="preserve"> </w:t>
      </w:r>
      <w:r>
        <w:t>en</w:t>
      </w:r>
      <w:r>
        <w:rPr>
          <w:spacing w:val="-17"/>
        </w:rPr>
        <w:t xml:space="preserve"> </w:t>
      </w:r>
      <w:r>
        <w:t>el</w:t>
      </w:r>
      <w:r>
        <w:rPr>
          <w:spacing w:val="-16"/>
        </w:rPr>
        <w:t xml:space="preserve"> </w:t>
      </w:r>
      <w:r>
        <w:t>caso</w:t>
      </w:r>
      <w:r>
        <w:rPr>
          <w:spacing w:val="-15"/>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17"/>
        </w:rPr>
        <w:t xml:space="preserve"> </w:t>
      </w:r>
      <w:r>
        <w:t>requisitos, lo comunicará por escrito a la contratista, con indicación de los motivos en que se fundamenta</w:t>
      </w:r>
      <w:r>
        <w:rPr>
          <w:spacing w:val="-9"/>
        </w:rPr>
        <w:t xml:space="preserve"> </w:t>
      </w:r>
      <w:r>
        <w:t>su</w:t>
      </w:r>
      <w:r>
        <w:rPr>
          <w:spacing w:val="-8"/>
        </w:rPr>
        <w:t xml:space="preserve"> </w:t>
      </w:r>
      <w:r>
        <w:t>decisión.</w:t>
      </w:r>
      <w:r>
        <w:rPr>
          <w:spacing w:val="-5"/>
        </w:rPr>
        <w:t xml:space="preserve"> </w:t>
      </w:r>
      <w:r>
        <w:t>La</w:t>
      </w:r>
      <w:r>
        <w:rPr>
          <w:spacing w:val="-9"/>
        </w:rPr>
        <w:t xml:space="preserve"> </w:t>
      </w:r>
      <w:r>
        <w:t>contratista</w:t>
      </w:r>
      <w:r>
        <w:rPr>
          <w:spacing w:val="-7"/>
        </w:rPr>
        <w:t xml:space="preserve"> </w:t>
      </w:r>
      <w:r>
        <w:t>deberá</w:t>
      </w:r>
      <w:r>
        <w:rPr>
          <w:spacing w:val="-9"/>
        </w:rPr>
        <w:t xml:space="preserve"> </w:t>
      </w:r>
      <w:r>
        <w:t>proponer</w:t>
      </w:r>
      <w:r>
        <w:rPr>
          <w:spacing w:val="-7"/>
        </w:rPr>
        <w:t xml:space="preserve"> </w:t>
      </w:r>
      <w:r>
        <w:t>una</w:t>
      </w:r>
      <w:r>
        <w:rPr>
          <w:spacing w:val="-9"/>
        </w:rPr>
        <w:t xml:space="preserve"> </w:t>
      </w:r>
      <w:r>
        <w:t>nueva</w:t>
      </w:r>
      <w:r>
        <w:rPr>
          <w:spacing w:val="-9"/>
        </w:rPr>
        <w:t xml:space="preserve"> </w:t>
      </w:r>
      <w:r>
        <w:t>persona</w:t>
      </w:r>
      <w:r>
        <w:rPr>
          <w:spacing w:val="-7"/>
        </w:rPr>
        <w:t xml:space="preserve"> </w:t>
      </w:r>
      <w:r>
        <w:t>candidata</w:t>
      </w:r>
      <w:r>
        <w:rPr>
          <w:spacing w:val="-9"/>
        </w:rPr>
        <w:t xml:space="preserve"> </w:t>
      </w:r>
      <w:r>
        <w:t>en los términos señalados en el apartado anterior.</w:t>
      </w:r>
    </w:p>
    <w:p w:rsidR="00385A4F" w:rsidRDefault="00311760">
      <w:pPr>
        <w:pStyle w:val="Textoindependiente"/>
        <w:spacing w:before="121" w:line="242" w:lineRule="auto"/>
        <w:ind w:left="993" w:right="142"/>
        <w:jc w:val="both"/>
      </w:pPr>
      <w:r>
        <w:t>Estas mismas reglas se aplicarán en relación con los medios aportados para acreditar la solvencia,</w:t>
      </w:r>
      <w:r>
        <w:rPr>
          <w:spacing w:val="-7"/>
        </w:rPr>
        <w:t xml:space="preserve"> </w:t>
      </w:r>
      <w:r>
        <w:t>así</w:t>
      </w:r>
      <w:r>
        <w:rPr>
          <w:spacing w:val="-8"/>
        </w:rPr>
        <w:t xml:space="preserve"> </w:t>
      </w:r>
      <w:r>
        <w:t>como</w:t>
      </w:r>
      <w:r>
        <w:rPr>
          <w:spacing w:val="-8"/>
        </w:rPr>
        <w:t xml:space="preserve"> </w:t>
      </w:r>
      <w:r>
        <w:t>en</w:t>
      </w:r>
      <w:r>
        <w:rPr>
          <w:spacing w:val="-8"/>
        </w:rPr>
        <w:t xml:space="preserve"> </w:t>
      </w:r>
      <w:r>
        <w:t>el</w:t>
      </w:r>
      <w:r>
        <w:rPr>
          <w:spacing w:val="-10"/>
        </w:rPr>
        <w:t xml:space="preserve"> </w:t>
      </w:r>
      <w:r>
        <w:t>caso</w:t>
      </w:r>
      <w:r>
        <w:rPr>
          <w:spacing w:val="-8"/>
        </w:rPr>
        <w:t xml:space="preserve"> </w:t>
      </w:r>
      <w:r>
        <w:t>de</w:t>
      </w:r>
      <w:r>
        <w:rPr>
          <w:spacing w:val="-9"/>
        </w:rPr>
        <w:t xml:space="preserve"> </w:t>
      </w:r>
      <w:r>
        <w:t>que</w:t>
      </w:r>
      <w:r>
        <w:rPr>
          <w:spacing w:val="-9"/>
        </w:rPr>
        <w:t xml:space="preserve"> </w:t>
      </w:r>
      <w:r>
        <w:t>la</w:t>
      </w:r>
      <w:r>
        <w:rPr>
          <w:spacing w:val="-9"/>
        </w:rPr>
        <w:t xml:space="preserve"> </w:t>
      </w:r>
      <w:r>
        <w:t>contratista</w:t>
      </w:r>
      <w:r>
        <w:rPr>
          <w:spacing w:val="-7"/>
        </w:rPr>
        <w:t xml:space="preserve"> </w:t>
      </w:r>
      <w:r>
        <w:t>haya</w:t>
      </w:r>
      <w:r>
        <w:rPr>
          <w:spacing w:val="-8"/>
        </w:rPr>
        <w:t xml:space="preserve"> </w:t>
      </w:r>
      <w:r>
        <w:t>recurrido</w:t>
      </w:r>
      <w:r>
        <w:rPr>
          <w:spacing w:val="-8"/>
        </w:rPr>
        <w:t xml:space="preserve"> </w:t>
      </w:r>
      <w:r>
        <w:t>a</w:t>
      </w:r>
      <w:r>
        <w:rPr>
          <w:spacing w:val="-9"/>
        </w:rPr>
        <w:t xml:space="preserve"> </w:t>
      </w:r>
      <w:r>
        <w:t>la</w:t>
      </w:r>
      <w:r>
        <w:rPr>
          <w:spacing w:val="-9"/>
        </w:rPr>
        <w:t xml:space="preserve"> </w:t>
      </w:r>
      <w:r>
        <w:t>solvencia</w:t>
      </w:r>
      <w:r>
        <w:rPr>
          <w:spacing w:val="-9"/>
        </w:rPr>
        <w:t xml:space="preserve"> </w:t>
      </w:r>
      <w:r>
        <w:t>y/o</w:t>
      </w:r>
      <w:r>
        <w:rPr>
          <w:spacing w:val="-8"/>
        </w:rPr>
        <w:t xml:space="preserve"> </w:t>
      </w:r>
      <w:r>
        <w:t>medios</w:t>
      </w:r>
      <w:r>
        <w:rPr>
          <w:spacing w:val="-8"/>
        </w:rPr>
        <w:t xml:space="preserve"> </w:t>
      </w:r>
      <w:r>
        <w:t>de otras entidades en fase de licitación.</w:t>
      </w:r>
    </w:p>
    <w:p w:rsidR="00385A4F" w:rsidRDefault="00311760">
      <w:pPr>
        <w:pStyle w:val="Ttulo4"/>
        <w:spacing w:before="116"/>
        <w:jc w:val="both"/>
      </w:pPr>
      <w:r>
        <w:t>26.2.-</w:t>
      </w:r>
      <w:r>
        <w:rPr>
          <w:spacing w:val="-11"/>
        </w:rPr>
        <w:t xml:space="preserve"> </w:t>
      </w:r>
      <w:r>
        <w:t>Reglas</w:t>
      </w:r>
      <w:r>
        <w:rPr>
          <w:spacing w:val="-10"/>
        </w:rPr>
        <w:t xml:space="preserve"> </w:t>
      </w:r>
      <w:r>
        <w:t>específicas</w:t>
      </w:r>
      <w:r>
        <w:rPr>
          <w:spacing w:val="-10"/>
        </w:rPr>
        <w:t xml:space="preserve"> </w:t>
      </w:r>
      <w:r>
        <w:t>respecto</w:t>
      </w:r>
      <w:r>
        <w:rPr>
          <w:spacing w:val="-11"/>
        </w:rPr>
        <w:t xml:space="preserve"> </w:t>
      </w:r>
      <w:r>
        <w:t>del</w:t>
      </w:r>
      <w:r>
        <w:rPr>
          <w:spacing w:val="-11"/>
        </w:rPr>
        <w:t xml:space="preserve"> </w:t>
      </w:r>
      <w:r>
        <w:rPr>
          <w:spacing w:val="-2"/>
        </w:rPr>
        <w:t>personal.</w:t>
      </w:r>
    </w:p>
    <w:p w:rsidR="00385A4F" w:rsidRDefault="00311760">
      <w:pPr>
        <w:pStyle w:val="Textoindependiente"/>
        <w:spacing w:before="117"/>
        <w:ind w:left="993" w:right="138"/>
        <w:jc w:val="both"/>
      </w:pPr>
      <w:r>
        <w:t>El</w:t>
      </w:r>
      <w:r>
        <w:rPr>
          <w:spacing w:val="-14"/>
        </w:rPr>
        <w:t xml:space="preserve"> </w:t>
      </w:r>
      <w:r>
        <w:t>personal</w:t>
      </w:r>
      <w:r>
        <w:rPr>
          <w:spacing w:val="-12"/>
        </w:rPr>
        <w:t xml:space="preserve"> </w:t>
      </w:r>
      <w:r>
        <w:t>adscrito</w:t>
      </w:r>
      <w:r>
        <w:rPr>
          <w:spacing w:val="-14"/>
        </w:rPr>
        <w:t xml:space="preserve"> </w:t>
      </w:r>
      <w:r>
        <w:t>a</w:t>
      </w:r>
      <w:r>
        <w:rPr>
          <w:spacing w:val="-14"/>
        </w:rPr>
        <w:t xml:space="preserve"> </w:t>
      </w:r>
      <w:r>
        <w:t>la</w:t>
      </w:r>
      <w:r>
        <w:rPr>
          <w:spacing w:val="-14"/>
        </w:rPr>
        <w:t xml:space="preserve"> </w:t>
      </w:r>
      <w:r>
        <w:t>prestación</w:t>
      </w:r>
      <w:r>
        <w:rPr>
          <w:spacing w:val="-13"/>
        </w:rPr>
        <w:t xml:space="preserve"> </w:t>
      </w:r>
      <w:r>
        <w:t>del</w:t>
      </w:r>
      <w:r>
        <w:rPr>
          <w:spacing w:val="-14"/>
        </w:rPr>
        <w:t xml:space="preserve"> </w:t>
      </w:r>
      <w:r>
        <w:t>servicio</w:t>
      </w:r>
      <w:r>
        <w:rPr>
          <w:spacing w:val="-14"/>
        </w:rPr>
        <w:t xml:space="preserve"> </w:t>
      </w:r>
      <w:r>
        <w:t>dependerá</w:t>
      </w:r>
      <w:r>
        <w:rPr>
          <w:spacing w:val="-14"/>
        </w:rPr>
        <w:t xml:space="preserve"> </w:t>
      </w:r>
      <w:r>
        <w:t>exclusivamente</w:t>
      </w:r>
      <w:r>
        <w:rPr>
          <w:spacing w:val="-14"/>
        </w:rPr>
        <w:t xml:space="preserve"> </w:t>
      </w:r>
      <w:r>
        <w:t>de</w:t>
      </w:r>
      <w:r>
        <w:rPr>
          <w:spacing w:val="-14"/>
        </w:rPr>
        <w:t xml:space="preserve"> </w:t>
      </w:r>
      <w:r>
        <w:t>la</w:t>
      </w:r>
      <w:r>
        <w:rPr>
          <w:spacing w:val="-15"/>
        </w:rPr>
        <w:t xml:space="preserve"> </w:t>
      </w:r>
      <w:r>
        <w:t>contratista,</w:t>
      </w:r>
      <w:r>
        <w:rPr>
          <w:spacing w:val="-14"/>
        </w:rPr>
        <w:t xml:space="preserve"> </w:t>
      </w:r>
      <w:r>
        <w:t>que ostentará</w:t>
      </w:r>
      <w:r>
        <w:rPr>
          <w:spacing w:val="-11"/>
        </w:rPr>
        <w:t xml:space="preserve"> </w:t>
      </w:r>
      <w:r>
        <w:t>los</w:t>
      </w:r>
      <w:r>
        <w:rPr>
          <w:spacing w:val="-11"/>
        </w:rPr>
        <w:t xml:space="preserve"> </w:t>
      </w:r>
      <w:r>
        <w:t>derechos</w:t>
      </w:r>
      <w:r>
        <w:rPr>
          <w:spacing w:val="-11"/>
        </w:rPr>
        <w:t xml:space="preserve"> </w:t>
      </w:r>
      <w:r>
        <w:t>y</w:t>
      </w:r>
      <w:r>
        <w:rPr>
          <w:spacing w:val="-10"/>
        </w:rPr>
        <w:t xml:space="preserve"> </w:t>
      </w:r>
      <w:r>
        <w:t>obligaciones</w:t>
      </w:r>
      <w:r>
        <w:rPr>
          <w:spacing w:val="-11"/>
        </w:rPr>
        <w:t xml:space="preserve"> </w:t>
      </w:r>
      <w:r>
        <w:t>inherentes</w:t>
      </w:r>
      <w:r>
        <w:rPr>
          <w:spacing w:val="-11"/>
        </w:rPr>
        <w:t xml:space="preserve"> </w:t>
      </w:r>
      <w:r>
        <w:t>a</w:t>
      </w:r>
      <w:r>
        <w:rPr>
          <w:spacing w:val="-9"/>
        </w:rPr>
        <w:t xml:space="preserve"> </w:t>
      </w:r>
      <w:r>
        <w:t>su</w:t>
      </w:r>
      <w:r>
        <w:rPr>
          <w:spacing w:val="-11"/>
        </w:rPr>
        <w:t xml:space="preserve"> </w:t>
      </w:r>
      <w:r>
        <w:t>condición</w:t>
      </w:r>
      <w:r>
        <w:rPr>
          <w:spacing w:val="-10"/>
        </w:rPr>
        <w:t xml:space="preserve"> </w:t>
      </w:r>
      <w:r>
        <w:t>de</w:t>
      </w:r>
      <w:r>
        <w:rPr>
          <w:spacing w:val="-11"/>
        </w:rPr>
        <w:t xml:space="preserve"> </w:t>
      </w:r>
      <w:r>
        <w:t>empleadora.</w:t>
      </w:r>
      <w:r>
        <w:rPr>
          <w:spacing w:val="-10"/>
        </w:rPr>
        <w:t xml:space="preserve"> </w:t>
      </w:r>
      <w:r>
        <w:t>A</w:t>
      </w:r>
      <w:r>
        <w:rPr>
          <w:spacing w:val="-10"/>
        </w:rPr>
        <w:t xml:space="preserve"> </w:t>
      </w:r>
      <w:r>
        <w:t>tales</w:t>
      </w:r>
      <w:r>
        <w:rPr>
          <w:spacing w:val="-11"/>
        </w:rPr>
        <w:t xml:space="preserve"> </w:t>
      </w:r>
      <w:r>
        <w:t>efectos, asume las siguientes obligaciones:</w:t>
      </w:r>
    </w:p>
    <w:p w:rsidR="00385A4F" w:rsidRDefault="00311760">
      <w:pPr>
        <w:pStyle w:val="Prrafodelista"/>
        <w:numPr>
          <w:ilvl w:val="0"/>
          <w:numId w:val="63"/>
        </w:numPr>
        <w:tabs>
          <w:tab w:val="left" w:pos="1557"/>
          <w:tab w:val="left" w:pos="1559"/>
        </w:tabs>
        <w:spacing w:before="121"/>
        <w:ind w:right="140"/>
        <w:rPr>
          <w:sz w:val="19"/>
        </w:rPr>
      </w:pPr>
      <w:r>
        <w:rPr>
          <w:sz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rsidR="00385A4F" w:rsidRDefault="00311760">
      <w:pPr>
        <w:pStyle w:val="Prrafodelista"/>
        <w:numPr>
          <w:ilvl w:val="0"/>
          <w:numId w:val="63"/>
        </w:numPr>
        <w:tabs>
          <w:tab w:val="left" w:pos="1557"/>
          <w:tab w:val="left" w:pos="1559"/>
        </w:tabs>
        <w:spacing w:before="119"/>
        <w:ind w:right="148"/>
        <w:rPr>
          <w:sz w:val="19"/>
        </w:rPr>
      </w:pPr>
      <w:r>
        <w:rPr>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rsidR="00385A4F" w:rsidRDefault="00311760">
      <w:pPr>
        <w:pStyle w:val="Prrafodelista"/>
        <w:numPr>
          <w:ilvl w:val="0"/>
          <w:numId w:val="63"/>
        </w:numPr>
        <w:tabs>
          <w:tab w:val="left" w:pos="1557"/>
          <w:tab w:val="left" w:pos="1559"/>
        </w:tabs>
        <w:spacing w:before="120"/>
        <w:ind w:right="138"/>
        <w:rPr>
          <w:sz w:val="19"/>
        </w:rPr>
      </w:pPr>
      <w:r>
        <w:rPr>
          <w:sz w:val="19"/>
        </w:rPr>
        <w:t>Ejercer, de modo real, efectivo y continuo, el poder de dirección inherente a toda empleadora</w:t>
      </w:r>
      <w:r>
        <w:rPr>
          <w:spacing w:val="-5"/>
          <w:sz w:val="19"/>
        </w:rPr>
        <w:t xml:space="preserve"> </w:t>
      </w:r>
      <w:r>
        <w:rPr>
          <w:sz w:val="19"/>
        </w:rPr>
        <w:t>sobre</w:t>
      </w:r>
      <w:r>
        <w:rPr>
          <w:spacing w:val="-6"/>
          <w:sz w:val="19"/>
        </w:rPr>
        <w:t xml:space="preserve"> </w:t>
      </w:r>
      <w:r>
        <w:rPr>
          <w:sz w:val="19"/>
        </w:rPr>
        <w:t>el</w:t>
      </w:r>
      <w:r>
        <w:rPr>
          <w:spacing w:val="-5"/>
          <w:sz w:val="19"/>
        </w:rPr>
        <w:t xml:space="preserve"> </w:t>
      </w:r>
      <w:r>
        <w:rPr>
          <w:sz w:val="19"/>
        </w:rPr>
        <w:t>personal</w:t>
      </w:r>
      <w:r>
        <w:rPr>
          <w:spacing w:val="-5"/>
          <w:sz w:val="19"/>
        </w:rPr>
        <w:t xml:space="preserve"> </w:t>
      </w:r>
      <w:r>
        <w:rPr>
          <w:sz w:val="19"/>
        </w:rPr>
        <w:t>adscrito</w:t>
      </w:r>
      <w:r>
        <w:rPr>
          <w:spacing w:val="-4"/>
          <w:sz w:val="19"/>
        </w:rPr>
        <w:t xml:space="preserve"> </w:t>
      </w:r>
      <w:r>
        <w:rPr>
          <w:sz w:val="19"/>
        </w:rPr>
        <w:t>a</w:t>
      </w:r>
      <w:r>
        <w:rPr>
          <w:spacing w:val="-5"/>
          <w:sz w:val="19"/>
        </w:rPr>
        <w:t xml:space="preserve"> </w:t>
      </w:r>
      <w:r>
        <w:rPr>
          <w:sz w:val="19"/>
        </w:rPr>
        <w:t>la</w:t>
      </w:r>
      <w:r>
        <w:rPr>
          <w:spacing w:val="-5"/>
          <w:sz w:val="19"/>
        </w:rPr>
        <w:t xml:space="preserve"> </w:t>
      </w:r>
      <w:r>
        <w:rPr>
          <w:sz w:val="19"/>
        </w:rPr>
        <w:t>ejecución</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3"/>
          <w:sz w:val="19"/>
        </w:rPr>
        <w:t xml:space="preserve"> </w:t>
      </w:r>
      <w:r>
        <w:rPr>
          <w:sz w:val="19"/>
        </w:rPr>
        <w:t>particular</w:t>
      </w:r>
      <w:r>
        <w:rPr>
          <w:spacing w:val="-5"/>
          <w:sz w:val="19"/>
        </w:rPr>
        <w:t xml:space="preserve"> </w:t>
      </w:r>
      <w:r>
        <w:rPr>
          <w:sz w:val="19"/>
        </w:rPr>
        <w:t>asume</w:t>
      </w:r>
      <w:r>
        <w:rPr>
          <w:spacing w:val="-3"/>
          <w:sz w:val="19"/>
        </w:rPr>
        <w:t xml:space="preserve"> </w:t>
      </w:r>
      <w:r>
        <w:rPr>
          <w:sz w:val="19"/>
        </w:rPr>
        <w:t>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rsidR="00385A4F" w:rsidRDefault="00311760">
      <w:pPr>
        <w:pStyle w:val="Prrafodelista"/>
        <w:numPr>
          <w:ilvl w:val="0"/>
          <w:numId w:val="63"/>
        </w:numPr>
        <w:tabs>
          <w:tab w:val="left" w:pos="1557"/>
          <w:tab w:val="left" w:pos="1559"/>
        </w:tabs>
        <w:spacing w:before="122"/>
        <w:ind w:right="139"/>
        <w:rPr>
          <w:sz w:val="19"/>
        </w:rPr>
      </w:pPr>
      <w:r>
        <w:rPr>
          <w:sz w:val="19"/>
        </w:rPr>
        <w:t>Garantizar que el personal adscrito desarrolle su actividad sin extralimitarse en las funciones desempeñadas respecto de la actividad delimitada en los pliegos como objeto del contrato.</w:t>
      </w:r>
    </w:p>
    <w:p w:rsidR="00385A4F" w:rsidRDefault="00311760">
      <w:pPr>
        <w:pStyle w:val="Prrafodelista"/>
        <w:numPr>
          <w:ilvl w:val="0"/>
          <w:numId w:val="63"/>
        </w:numPr>
        <w:tabs>
          <w:tab w:val="left" w:pos="1557"/>
          <w:tab w:val="left" w:pos="1559"/>
        </w:tabs>
        <w:spacing w:before="121"/>
        <w:ind w:right="148"/>
        <w:rPr>
          <w:sz w:val="19"/>
        </w:rPr>
      </w:pPr>
      <w:r>
        <w:rPr>
          <w:sz w:val="19"/>
        </w:rPr>
        <w:t>Designar</w:t>
      </w:r>
      <w:r>
        <w:rPr>
          <w:spacing w:val="-8"/>
          <w:sz w:val="19"/>
        </w:rPr>
        <w:t xml:space="preserve"> </w:t>
      </w:r>
      <w:r>
        <w:rPr>
          <w:sz w:val="19"/>
        </w:rPr>
        <w:t>al</w:t>
      </w:r>
      <w:r>
        <w:rPr>
          <w:spacing w:val="-8"/>
          <w:sz w:val="19"/>
        </w:rPr>
        <w:t xml:space="preserve"> </w:t>
      </w:r>
      <w:r>
        <w:rPr>
          <w:sz w:val="19"/>
        </w:rPr>
        <w:t>menos</w:t>
      </w:r>
      <w:r>
        <w:rPr>
          <w:spacing w:val="-9"/>
          <w:sz w:val="19"/>
        </w:rPr>
        <w:t xml:space="preserve"> </w:t>
      </w:r>
      <w:r>
        <w:rPr>
          <w:sz w:val="19"/>
        </w:rPr>
        <w:t>una</w:t>
      </w:r>
      <w:r>
        <w:rPr>
          <w:spacing w:val="-10"/>
          <w:sz w:val="19"/>
        </w:rPr>
        <w:t xml:space="preserve"> </w:t>
      </w:r>
      <w:r>
        <w:rPr>
          <w:sz w:val="19"/>
        </w:rPr>
        <w:t>persona</w:t>
      </w:r>
      <w:r>
        <w:rPr>
          <w:spacing w:val="-10"/>
          <w:sz w:val="19"/>
        </w:rPr>
        <w:t xml:space="preserve"> </w:t>
      </w:r>
      <w:r>
        <w:rPr>
          <w:sz w:val="19"/>
        </w:rPr>
        <w:t>coordinadora,</w:t>
      </w:r>
      <w:r>
        <w:rPr>
          <w:spacing w:val="-8"/>
          <w:sz w:val="19"/>
        </w:rPr>
        <w:t xml:space="preserve"> </w:t>
      </w:r>
      <w:r>
        <w:rPr>
          <w:sz w:val="19"/>
        </w:rPr>
        <w:t>perteneciente</w:t>
      </w:r>
      <w:r>
        <w:rPr>
          <w:spacing w:val="-7"/>
          <w:sz w:val="19"/>
        </w:rPr>
        <w:t xml:space="preserve"> </w:t>
      </w:r>
      <w:r>
        <w:rPr>
          <w:sz w:val="19"/>
        </w:rPr>
        <w:t>a</w:t>
      </w:r>
      <w:r>
        <w:rPr>
          <w:spacing w:val="-10"/>
          <w:sz w:val="19"/>
        </w:rPr>
        <w:t xml:space="preserve"> </w:t>
      </w:r>
      <w:r>
        <w:rPr>
          <w:sz w:val="19"/>
        </w:rPr>
        <w:t>su</w:t>
      </w:r>
      <w:r>
        <w:rPr>
          <w:spacing w:val="-9"/>
          <w:sz w:val="19"/>
        </w:rPr>
        <w:t xml:space="preserve"> </w:t>
      </w:r>
      <w:r>
        <w:rPr>
          <w:sz w:val="19"/>
        </w:rPr>
        <w:t>plantilla,</w:t>
      </w:r>
      <w:r>
        <w:rPr>
          <w:spacing w:val="-7"/>
          <w:sz w:val="19"/>
        </w:rPr>
        <w:t xml:space="preserve"> </w:t>
      </w:r>
      <w:r>
        <w:rPr>
          <w:sz w:val="19"/>
        </w:rPr>
        <w:t>que</w:t>
      </w:r>
      <w:r>
        <w:rPr>
          <w:spacing w:val="-10"/>
          <w:sz w:val="19"/>
        </w:rPr>
        <w:t xml:space="preserve"> </w:t>
      </w:r>
      <w:r>
        <w:rPr>
          <w:sz w:val="19"/>
        </w:rPr>
        <w:t>desarrolle las siguientes tareas:</w:t>
      </w:r>
    </w:p>
    <w:p w:rsidR="00385A4F" w:rsidRDefault="00311760">
      <w:pPr>
        <w:pStyle w:val="Prrafodelista"/>
        <w:numPr>
          <w:ilvl w:val="1"/>
          <w:numId w:val="63"/>
        </w:numPr>
        <w:tabs>
          <w:tab w:val="left" w:pos="2126"/>
        </w:tabs>
        <w:spacing w:before="118"/>
        <w:ind w:right="145"/>
        <w:rPr>
          <w:sz w:val="19"/>
        </w:rPr>
      </w:pPr>
      <w:r>
        <w:rPr>
          <w:sz w:val="19"/>
        </w:rPr>
        <w:t>Actuar como persona interlocutora de la contratista frente al poder adjudicador canalizando la comunicación entre la contratista y el personal adscrito al contrato, de</w:t>
      </w:r>
      <w:r>
        <w:rPr>
          <w:spacing w:val="-10"/>
          <w:sz w:val="19"/>
        </w:rPr>
        <w:t xml:space="preserve"> </w:t>
      </w:r>
      <w:r>
        <w:rPr>
          <w:sz w:val="19"/>
        </w:rPr>
        <w:t>un</w:t>
      </w:r>
      <w:r>
        <w:rPr>
          <w:spacing w:val="-9"/>
          <w:sz w:val="19"/>
        </w:rPr>
        <w:t xml:space="preserve"> </w:t>
      </w:r>
      <w:r>
        <w:rPr>
          <w:sz w:val="19"/>
        </w:rPr>
        <w:t>lado,</w:t>
      </w:r>
      <w:r>
        <w:rPr>
          <w:spacing w:val="-9"/>
          <w:sz w:val="19"/>
        </w:rPr>
        <w:t xml:space="preserve"> </w:t>
      </w:r>
      <w:r>
        <w:rPr>
          <w:sz w:val="19"/>
        </w:rPr>
        <w:t>y</w:t>
      </w:r>
      <w:r>
        <w:rPr>
          <w:spacing w:val="-8"/>
          <w:sz w:val="19"/>
        </w:rPr>
        <w:t xml:space="preserve"> </w:t>
      </w:r>
      <w:r>
        <w:rPr>
          <w:sz w:val="19"/>
        </w:rPr>
        <w:t>el</w:t>
      </w:r>
      <w:r>
        <w:rPr>
          <w:spacing w:val="-8"/>
          <w:sz w:val="19"/>
        </w:rPr>
        <w:t xml:space="preserve"> </w:t>
      </w:r>
      <w:r>
        <w:rPr>
          <w:sz w:val="19"/>
        </w:rPr>
        <w:t>poder</w:t>
      </w:r>
      <w:r>
        <w:rPr>
          <w:spacing w:val="-8"/>
          <w:sz w:val="19"/>
        </w:rPr>
        <w:t xml:space="preserve"> </w:t>
      </w:r>
      <w:r>
        <w:rPr>
          <w:sz w:val="19"/>
        </w:rPr>
        <w:t>adjudicador,</w:t>
      </w:r>
      <w:r>
        <w:rPr>
          <w:spacing w:val="-8"/>
          <w:sz w:val="19"/>
        </w:rPr>
        <w:t xml:space="preserve"> </w:t>
      </w:r>
      <w:r>
        <w:rPr>
          <w:sz w:val="19"/>
        </w:rPr>
        <w:t>de</w:t>
      </w:r>
      <w:r>
        <w:rPr>
          <w:spacing w:val="-10"/>
          <w:sz w:val="19"/>
        </w:rPr>
        <w:t xml:space="preserve"> </w:t>
      </w:r>
      <w:r>
        <w:rPr>
          <w:sz w:val="19"/>
        </w:rPr>
        <w:t>otro</w:t>
      </w:r>
      <w:r>
        <w:rPr>
          <w:spacing w:val="-8"/>
          <w:sz w:val="19"/>
        </w:rPr>
        <w:t xml:space="preserve"> </w:t>
      </w:r>
      <w:r>
        <w:rPr>
          <w:sz w:val="19"/>
        </w:rPr>
        <w:t>lado,</w:t>
      </w:r>
      <w:r>
        <w:rPr>
          <w:spacing w:val="-9"/>
          <w:sz w:val="19"/>
        </w:rPr>
        <w:t xml:space="preserve"> </w:t>
      </w:r>
      <w:r>
        <w:rPr>
          <w:sz w:val="19"/>
        </w:rPr>
        <w:t>en</w:t>
      </w:r>
      <w:r>
        <w:rPr>
          <w:spacing w:val="-9"/>
          <w:sz w:val="19"/>
        </w:rPr>
        <w:t xml:space="preserve"> </w:t>
      </w:r>
      <w:r>
        <w:rPr>
          <w:sz w:val="19"/>
        </w:rPr>
        <w:t>todo</w:t>
      </w:r>
      <w:r>
        <w:rPr>
          <w:spacing w:val="-9"/>
          <w:sz w:val="19"/>
        </w:rPr>
        <w:t xml:space="preserve"> </w:t>
      </w:r>
      <w:r>
        <w:rPr>
          <w:sz w:val="19"/>
        </w:rPr>
        <w:t>lo</w:t>
      </w:r>
      <w:r>
        <w:rPr>
          <w:spacing w:val="-11"/>
          <w:sz w:val="19"/>
        </w:rPr>
        <w:t xml:space="preserve"> </w:t>
      </w:r>
      <w:r>
        <w:rPr>
          <w:sz w:val="19"/>
        </w:rPr>
        <w:t>relativo</w:t>
      </w:r>
      <w:r>
        <w:rPr>
          <w:spacing w:val="-8"/>
          <w:sz w:val="19"/>
        </w:rPr>
        <w:t xml:space="preserve"> </w:t>
      </w:r>
      <w:r>
        <w:rPr>
          <w:sz w:val="19"/>
        </w:rPr>
        <w:t>a</w:t>
      </w:r>
      <w:r>
        <w:rPr>
          <w:spacing w:val="-10"/>
          <w:sz w:val="19"/>
        </w:rPr>
        <w:t xml:space="preserve"> </w:t>
      </w:r>
      <w:r>
        <w:rPr>
          <w:sz w:val="19"/>
        </w:rPr>
        <w:t>las</w:t>
      </w:r>
      <w:r>
        <w:rPr>
          <w:spacing w:val="-9"/>
          <w:sz w:val="19"/>
        </w:rPr>
        <w:t xml:space="preserve"> </w:t>
      </w:r>
      <w:r>
        <w:rPr>
          <w:sz w:val="19"/>
        </w:rPr>
        <w:t>cuestiones derivadas de la ejecución del contrato.</w:t>
      </w:r>
    </w:p>
    <w:p w:rsidR="00385A4F" w:rsidRDefault="00311760">
      <w:pPr>
        <w:pStyle w:val="Prrafodelista"/>
        <w:numPr>
          <w:ilvl w:val="1"/>
          <w:numId w:val="63"/>
        </w:numPr>
        <w:tabs>
          <w:tab w:val="left" w:pos="2126"/>
        </w:tabs>
        <w:spacing w:before="119"/>
        <w:ind w:right="136"/>
        <w:jc w:val="left"/>
        <w:rPr>
          <w:sz w:val="19"/>
        </w:rPr>
      </w:pPr>
      <w:r>
        <w:rPr>
          <w:sz w:val="19"/>
        </w:rPr>
        <w:t>Distribuir el trabajo entre el personal e impartirle las órdenes e instrucciones</w:t>
      </w:r>
      <w:r>
        <w:rPr>
          <w:spacing w:val="28"/>
          <w:sz w:val="19"/>
        </w:rPr>
        <w:t xml:space="preserve"> </w:t>
      </w:r>
      <w:r>
        <w:rPr>
          <w:sz w:val="19"/>
        </w:rPr>
        <w:t>de</w:t>
      </w:r>
      <w:r>
        <w:rPr>
          <w:spacing w:val="40"/>
          <w:sz w:val="19"/>
        </w:rPr>
        <w:t xml:space="preserve"> </w:t>
      </w:r>
      <w:r>
        <w:rPr>
          <w:sz w:val="19"/>
        </w:rPr>
        <w:t>trabajo necesarias para la correcta ejecución de la prestación.</w:t>
      </w:r>
    </w:p>
    <w:p w:rsidR="00385A4F" w:rsidRDefault="00311760">
      <w:pPr>
        <w:pStyle w:val="Prrafodelista"/>
        <w:numPr>
          <w:ilvl w:val="1"/>
          <w:numId w:val="63"/>
        </w:numPr>
        <w:tabs>
          <w:tab w:val="left" w:pos="2126"/>
        </w:tabs>
        <w:spacing w:before="118"/>
        <w:ind w:right="150"/>
        <w:jc w:val="left"/>
        <w:rPr>
          <w:sz w:val="19"/>
        </w:rPr>
      </w:pPr>
      <w:r>
        <w:rPr>
          <w:sz w:val="19"/>
        </w:rPr>
        <w:t>Supervisar</w:t>
      </w:r>
      <w:r>
        <w:rPr>
          <w:spacing w:val="34"/>
          <w:sz w:val="19"/>
        </w:rPr>
        <w:t xml:space="preserve"> </w:t>
      </w:r>
      <w:r>
        <w:rPr>
          <w:sz w:val="19"/>
        </w:rPr>
        <w:t>el</w:t>
      </w:r>
      <w:r>
        <w:rPr>
          <w:spacing w:val="34"/>
          <w:sz w:val="19"/>
        </w:rPr>
        <w:t xml:space="preserve"> </w:t>
      </w:r>
      <w:r>
        <w:rPr>
          <w:sz w:val="19"/>
        </w:rPr>
        <w:t>correcto</w:t>
      </w:r>
      <w:r>
        <w:rPr>
          <w:spacing w:val="33"/>
          <w:sz w:val="19"/>
        </w:rPr>
        <w:t xml:space="preserve"> </w:t>
      </w:r>
      <w:r>
        <w:rPr>
          <w:sz w:val="19"/>
        </w:rPr>
        <w:t>desempeño</w:t>
      </w:r>
      <w:r>
        <w:rPr>
          <w:spacing w:val="33"/>
          <w:sz w:val="19"/>
        </w:rPr>
        <w:t xml:space="preserve"> </w:t>
      </w:r>
      <w:r>
        <w:rPr>
          <w:sz w:val="19"/>
        </w:rPr>
        <w:t>de</w:t>
      </w:r>
      <w:r>
        <w:rPr>
          <w:spacing w:val="33"/>
          <w:sz w:val="19"/>
        </w:rPr>
        <w:t xml:space="preserve"> </w:t>
      </w:r>
      <w:r>
        <w:rPr>
          <w:sz w:val="19"/>
        </w:rPr>
        <w:t>las</w:t>
      </w:r>
      <w:r>
        <w:rPr>
          <w:spacing w:val="33"/>
          <w:sz w:val="19"/>
        </w:rPr>
        <w:t xml:space="preserve"> </w:t>
      </w:r>
      <w:r>
        <w:rPr>
          <w:sz w:val="19"/>
        </w:rPr>
        <w:t>funciones</w:t>
      </w:r>
      <w:r>
        <w:rPr>
          <w:spacing w:val="33"/>
          <w:sz w:val="19"/>
        </w:rPr>
        <w:t xml:space="preserve"> </w:t>
      </w:r>
      <w:r>
        <w:rPr>
          <w:sz w:val="19"/>
        </w:rPr>
        <w:t>que</w:t>
      </w:r>
      <w:r>
        <w:rPr>
          <w:spacing w:val="33"/>
          <w:sz w:val="19"/>
        </w:rPr>
        <w:t xml:space="preserve"> </w:t>
      </w:r>
      <w:r>
        <w:rPr>
          <w:sz w:val="19"/>
        </w:rPr>
        <w:t>tiene</w:t>
      </w:r>
      <w:r>
        <w:rPr>
          <w:spacing w:val="33"/>
          <w:sz w:val="19"/>
        </w:rPr>
        <w:t xml:space="preserve"> </w:t>
      </w:r>
      <w:r>
        <w:rPr>
          <w:sz w:val="19"/>
        </w:rPr>
        <w:t>encomendadas</w:t>
      </w:r>
      <w:r>
        <w:rPr>
          <w:spacing w:val="33"/>
          <w:sz w:val="19"/>
        </w:rPr>
        <w:t xml:space="preserve"> </w:t>
      </w:r>
      <w:r>
        <w:rPr>
          <w:sz w:val="19"/>
        </w:rPr>
        <w:t>el personal y controlar la asistencia al puesto de trabajo.</w:t>
      </w:r>
    </w:p>
    <w:p w:rsidR="00385A4F" w:rsidRDefault="00311760">
      <w:pPr>
        <w:pStyle w:val="Prrafodelista"/>
        <w:numPr>
          <w:ilvl w:val="1"/>
          <w:numId w:val="63"/>
        </w:numPr>
        <w:tabs>
          <w:tab w:val="left" w:pos="2125"/>
        </w:tabs>
        <w:spacing w:before="121"/>
        <w:ind w:left="2125" w:hanging="283"/>
        <w:jc w:val="left"/>
        <w:rPr>
          <w:sz w:val="19"/>
        </w:rPr>
      </w:pPr>
      <w:r>
        <w:rPr>
          <w:sz w:val="19"/>
        </w:rPr>
        <w:t>Organizar</w:t>
      </w:r>
      <w:r>
        <w:rPr>
          <w:spacing w:val="-7"/>
          <w:sz w:val="19"/>
        </w:rPr>
        <w:t xml:space="preserve"> </w:t>
      </w:r>
      <w:r>
        <w:rPr>
          <w:sz w:val="19"/>
        </w:rPr>
        <w:t>el</w:t>
      </w:r>
      <w:r>
        <w:rPr>
          <w:spacing w:val="-6"/>
          <w:sz w:val="19"/>
        </w:rPr>
        <w:t xml:space="preserve"> </w:t>
      </w:r>
      <w:r>
        <w:rPr>
          <w:sz w:val="19"/>
        </w:rPr>
        <w:t>régimen</w:t>
      </w:r>
      <w:r>
        <w:rPr>
          <w:spacing w:val="-8"/>
          <w:sz w:val="19"/>
        </w:rPr>
        <w:t xml:space="preserve"> </w:t>
      </w:r>
      <w:r>
        <w:rPr>
          <w:sz w:val="19"/>
        </w:rPr>
        <w:t>de</w:t>
      </w:r>
      <w:r>
        <w:rPr>
          <w:spacing w:val="-5"/>
          <w:sz w:val="19"/>
        </w:rPr>
        <w:t xml:space="preserve"> </w:t>
      </w:r>
      <w:r>
        <w:rPr>
          <w:spacing w:val="-2"/>
          <w:sz w:val="19"/>
        </w:rPr>
        <w:t>vacaciones.</w:t>
      </w:r>
    </w:p>
    <w:p w:rsidR="00385A4F" w:rsidRDefault="00385A4F">
      <w:pPr>
        <w:pStyle w:val="Prrafodelista"/>
        <w:jc w:val="left"/>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Prrafodelista"/>
        <w:numPr>
          <w:ilvl w:val="0"/>
          <w:numId w:val="63"/>
        </w:numPr>
        <w:tabs>
          <w:tab w:val="left" w:pos="1559"/>
        </w:tabs>
        <w:ind w:right="143"/>
        <w:rPr>
          <w:sz w:val="19"/>
        </w:rPr>
      </w:pPr>
      <w:r>
        <w:rPr>
          <w:sz w:val="19"/>
        </w:rPr>
        <w:t>Informar al poder adjudicador acerca de las variaciones, ocasionales o permanentes, en la composición del equipo de trabajo adscrito a la ejecución del contrato.</w:t>
      </w:r>
    </w:p>
    <w:p w:rsidR="00385A4F" w:rsidRDefault="00311760">
      <w:pPr>
        <w:pStyle w:val="Ttulo4"/>
      </w:pPr>
      <w:r>
        <w:t>26.3.-</w:t>
      </w:r>
      <w:r>
        <w:rPr>
          <w:spacing w:val="-11"/>
        </w:rPr>
        <w:t xml:space="preserve"> </w:t>
      </w:r>
      <w:r>
        <w:t>Información</w:t>
      </w:r>
      <w:r>
        <w:rPr>
          <w:spacing w:val="-10"/>
        </w:rPr>
        <w:t xml:space="preserve"> </w:t>
      </w:r>
      <w:r>
        <w:t>relativa</w:t>
      </w:r>
      <w:r>
        <w:rPr>
          <w:spacing w:val="-10"/>
        </w:rPr>
        <w:t xml:space="preserve"> </w:t>
      </w:r>
      <w:r>
        <w:t>a</w:t>
      </w:r>
      <w:r>
        <w:rPr>
          <w:spacing w:val="-10"/>
        </w:rPr>
        <w:t xml:space="preserve"> </w:t>
      </w:r>
      <w:r>
        <w:t>condiciones</w:t>
      </w:r>
      <w:r>
        <w:rPr>
          <w:spacing w:val="-10"/>
        </w:rPr>
        <w:t xml:space="preserve"> </w:t>
      </w:r>
      <w:r>
        <w:rPr>
          <w:spacing w:val="-2"/>
        </w:rPr>
        <w:t>laborales.</w:t>
      </w:r>
    </w:p>
    <w:p w:rsidR="00385A4F" w:rsidRDefault="00311760">
      <w:pPr>
        <w:pStyle w:val="Textoindependiente"/>
        <w:spacing w:before="117"/>
        <w:ind w:left="993" w:right="140"/>
        <w:jc w:val="both"/>
      </w:pPr>
      <w:r>
        <w:t>La contratista está obligada a proporcionar a la/al responsable del contrato los datos y documentos que se indican en los apartados siguientes con arreglo a los plazos y condiciones indicados en cada caso:</w:t>
      </w:r>
    </w:p>
    <w:p w:rsidR="00385A4F" w:rsidRDefault="00311760">
      <w:pPr>
        <w:pStyle w:val="Prrafodelista"/>
        <w:numPr>
          <w:ilvl w:val="0"/>
          <w:numId w:val="62"/>
        </w:numPr>
        <w:tabs>
          <w:tab w:val="left" w:pos="1557"/>
          <w:tab w:val="left" w:pos="1559"/>
        </w:tabs>
        <w:spacing w:before="120"/>
        <w:ind w:right="144"/>
        <w:rPr>
          <w:sz w:val="19"/>
        </w:rPr>
      </w:pPr>
      <w:r>
        <w:rPr>
          <w:sz w:val="19"/>
        </w:rPr>
        <w:t>Los</w:t>
      </w:r>
      <w:r>
        <w:rPr>
          <w:spacing w:val="-1"/>
          <w:sz w:val="19"/>
        </w:rPr>
        <w:t xml:space="preserve"> </w:t>
      </w:r>
      <w:r>
        <w:rPr>
          <w:sz w:val="19"/>
        </w:rPr>
        <w:t>datos</w:t>
      </w:r>
      <w:r>
        <w:rPr>
          <w:spacing w:val="-1"/>
          <w:sz w:val="19"/>
        </w:rPr>
        <w:t xml:space="preserve"> </w:t>
      </w:r>
      <w:r>
        <w:rPr>
          <w:sz w:val="19"/>
        </w:rPr>
        <w:t>relativos a</w:t>
      </w:r>
      <w:r>
        <w:rPr>
          <w:spacing w:val="-2"/>
          <w:sz w:val="19"/>
        </w:rPr>
        <w:t xml:space="preserve"> </w:t>
      </w:r>
      <w:r>
        <w:rPr>
          <w:sz w:val="19"/>
        </w:rPr>
        <w:t>las condiciones</w:t>
      </w:r>
      <w:r>
        <w:rPr>
          <w:spacing w:val="-1"/>
          <w:sz w:val="19"/>
        </w:rPr>
        <w:t xml:space="preserve"> </w:t>
      </w:r>
      <w:r>
        <w:rPr>
          <w:sz w:val="19"/>
        </w:rPr>
        <w:t>laborales de 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 xml:space="preserve">personas trabajadoras adscritas a la ejecución del contrato: se presentarán a través de correo electrónico, cumplimentando debidamente el formulario de declaración responsable que figura en el </w:t>
      </w:r>
      <w:r>
        <w:rPr>
          <w:b/>
          <w:color w:val="0000FF"/>
          <w:sz w:val="19"/>
        </w:rPr>
        <w:t>ANEXO VI.BIS.3</w:t>
      </w:r>
      <w:r>
        <w:rPr>
          <w:sz w:val="19"/>
        </w:rPr>
        <w:t>, en plazo de siete (7) días hábiles desde la fecha de recepción del correspondiente requerimiento.</w:t>
      </w:r>
    </w:p>
    <w:p w:rsidR="00385A4F" w:rsidRDefault="00311760">
      <w:pPr>
        <w:pStyle w:val="Prrafodelista"/>
        <w:numPr>
          <w:ilvl w:val="0"/>
          <w:numId w:val="62"/>
        </w:numPr>
        <w:tabs>
          <w:tab w:val="left" w:pos="1557"/>
          <w:tab w:val="left" w:pos="1559"/>
        </w:tabs>
        <w:spacing w:before="120"/>
        <w:ind w:right="136"/>
        <w:rPr>
          <w:sz w:val="19"/>
        </w:rPr>
      </w:pPr>
      <w:r>
        <w:rPr>
          <w:sz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rsidR="00385A4F" w:rsidRDefault="00311760">
      <w:pPr>
        <w:pStyle w:val="Textoindependiente"/>
        <w:spacing w:before="121"/>
        <w:ind w:left="993" w:right="151"/>
        <w:jc w:val="both"/>
      </w:pPr>
      <w:r>
        <w:t>La/el</w:t>
      </w:r>
      <w:r>
        <w:rPr>
          <w:spacing w:val="-11"/>
        </w:rPr>
        <w:t xml:space="preserve"> </w:t>
      </w:r>
      <w:r>
        <w:t>responsable</w:t>
      </w:r>
      <w:r>
        <w:rPr>
          <w:spacing w:val="-9"/>
        </w:rPr>
        <w:t xml:space="preserve"> </w:t>
      </w:r>
      <w:r>
        <w:t>del</w:t>
      </w:r>
      <w:r>
        <w:rPr>
          <w:spacing w:val="-11"/>
        </w:rPr>
        <w:t xml:space="preserve"> </w:t>
      </w:r>
      <w:r>
        <w:t>contrato</w:t>
      </w:r>
      <w:r>
        <w:rPr>
          <w:spacing w:val="-12"/>
        </w:rPr>
        <w:t xml:space="preserve"> </w:t>
      </w:r>
      <w:r>
        <w:t>puede</w:t>
      </w:r>
      <w:r>
        <w:rPr>
          <w:spacing w:val="-12"/>
        </w:rPr>
        <w:t xml:space="preserve"> </w:t>
      </w:r>
      <w:r>
        <w:t>solicitar</w:t>
      </w:r>
      <w:r>
        <w:rPr>
          <w:spacing w:val="-11"/>
        </w:rPr>
        <w:t xml:space="preserve"> </w:t>
      </w:r>
      <w:r>
        <w:t>en</w:t>
      </w:r>
      <w:r>
        <w:rPr>
          <w:spacing w:val="-12"/>
        </w:rPr>
        <w:t xml:space="preserve"> </w:t>
      </w:r>
      <w:r>
        <w:t>cualquier</w:t>
      </w:r>
      <w:r>
        <w:rPr>
          <w:spacing w:val="-11"/>
        </w:rPr>
        <w:t xml:space="preserve"> </w:t>
      </w:r>
      <w:r>
        <w:t>momento</w:t>
      </w:r>
      <w:r>
        <w:rPr>
          <w:spacing w:val="-9"/>
        </w:rPr>
        <w:t xml:space="preserve"> </w:t>
      </w:r>
      <w:r>
        <w:t>de</w:t>
      </w:r>
      <w:r>
        <w:rPr>
          <w:spacing w:val="-12"/>
        </w:rPr>
        <w:t xml:space="preserve"> </w:t>
      </w:r>
      <w:r>
        <w:t>la</w:t>
      </w:r>
      <w:r>
        <w:rPr>
          <w:spacing w:val="-12"/>
        </w:rPr>
        <w:t xml:space="preserve"> </w:t>
      </w:r>
      <w:r>
        <w:t>vigencia</w:t>
      </w:r>
      <w:r>
        <w:rPr>
          <w:spacing w:val="-12"/>
        </w:rPr>
        <w:t xml:space="preserve"> </w:t>
      </w:r>
      <w:r>
        <w:t>del</w:t>
      </w:r>
      <w:r>
        <w:rPr>
          <w:spacing w:val="-8"/>
        </w:rPr>
        <w:t xml:space="preserve"> </w:t>
      </w:r>
      <w:r>
        <w:t>contrato esta información y, especialmente, a los efectos de lo dispuesto en el art. 130 LCSP.</w:t>
      </w:r>
    </w:p>
    <w:p w:rsidR="00385A4F" w:rsidRDefault="00311760">
      <w:pPr>
        <w:pStyle w:val="Ttulo4"/>
        <w:spacing w:before="124"/>
      </w:pPr>
      <w:r>
        <w:t>26.4.-</w:t>
      </w:r>
      <w:r>
        <w:rPr>
          <w:spacing w:val="-8"/>
        </w:rPr>
        <w:t xml:space="preserve"> </w:t>
      </w:r>
      <w:r>
        <w:t>Lugar</w:t>
      </w:r>
      <w:r>
        <w:rPr>
          <w:spacing w:val="-8"/>
        </w:rPr>
        <w:t xml:space="preserve"> </w:t>
      </w:r>
      <w:r>
        <w:t>de</w:t>
      </w:r>
      <w:r>
        <w:rPr>
          <w:spacing w:val="-6"/>
        </w:rPr>
        <w:t xml:space="preserve"> </w:t>
      </w:r>
      <w:r>
        <w:t>ejecución</w:t>
      </w:r>
      <w:r>
        <w:rPr>
          <w:spacing w:val="-7"/>
        </w:rPr>
        <w:t xml:space="preserve"> </w:t>
      </w:r>
      <w:r>
        <w:t>del</w:t>
      </w:r>
      <w:r>
        <w:rPr>
          <w:spacing w:val="-8"/>
        </w:rPr>
        <w:t xml:space="preserve"> </w:t>
      </w:r>
      <w:r>
        <w:rPr>
          <w:spacing w:val="-2"/>
        </w:rPr>
        <w:t>contrato.</w:t>
      </w:r>
    </w:p>
    <w:p w:rsidR="00385A4F" w:rsidRDefault="00311760">
      <w:pPr>
        <w:pStyle w:val="Textoindependiente"/>
        <w:spacing w:before="117"/>
        <w:ind w:left="993" w:right="147"/>
        <w:jc w:val="both"/>
      </w:pPr>
      <w:r>
        <w:t>La</w:t>
      </w:r>
      <w:r>
        <w:rPr>
          <w:spacing w:val="-17"/>
        </w:rPr>
        <w:t xml:space="preserve"> </w:t>
      </w:r>
      <w:r>
        <w:t>prestación</w:t>
      </w:r>
      <w:r>
        <w:rPr>
          <w:spacing w:val="-17"/>
        </w:rPr>
        <w:t xml:space="preserve"> </w:t>
      </w:r>
      <w:r>
        <w:t>se</w:t>
      </w:r>
      <w:r>
        <w:rPr>
          <w:spacing w:val="-17"/>
        </w:rPr>
        <w:t xml:space="preserve"> </w:t>
      </w:r>
      <w:r>
        <w:t>efectuará</w:t>
      </w:r>
      <w:r>
        <w:rPr>
          <w:spacing w:val="-16"/>
        </w:rPr>
        <w:t xml:space="preserve"> </w:t>
      </w:r>
      <w:r>
        <w:t>en</w:t>
      </w:r>
      <w:r>
        <w:rPr>
          <w:spacing w:val="-17"/>
        </w:rPr>
        <w:t xml:space="preserve"> </w:t>
      </w:r>
      <w:r>
        <w:t>dependencias</w:t>
      </w:r>
      <w:r>
        <w:rPr>
          <w:spacing w:val="-17"/>
        </w:rPr>
        <w:t xml:space="preserve"> </w:t>
      </w:r>
      <w:r>
        <w:t>o</w:t>
      </w:r>
      <w:r>
        <w:rPr>
          <w:spacing w:val="-16"/>
        </w:rPr>
        <w:t xml:space="preserve"> </w:t>
      </w:r>
      <w:r>
        <w:t>instalaciones</w:t>
      </w:r>
      <w:r>
        <w:rPr>
          <w:spacing w:val="-17"/>
        </w:rPr>
        <w:t xml:space="preserve"> </w:t>
      </w:r>
      <w:r>
        <w:t>diferenciadas</w:t>
      </w:r>
      <w:r>
        <w:rPr>
          <w:spacing w:val="-17"/>
        </w:rPr>
        <w:t xml:space="preserve"> </w:t>
      </w:r>
      <w:r>
        <w:t>de</w:t>
      </w:r>
      <w:r>
        <w:rPr>
          <w:spacing w:val="-16"/>
        </w:rPr>
        <w:t xml:space="preserve"> </w:t>
      </w:r>
      <w:r>
        <w:t>las</w:t>
      </w:r>
      <w:r>
        <w:rPr>
          <w:spacing w:val="-17"/>
        </w:rPr>
        <w:t xml:space="preserve"> </w:t>
      </w:r>
      <w:r>
        <w:t>del</w:t>
      </w:r>
      <w:r>
        <w:rPr>
          <w:spacing w:val="-17"/>
        </w:rPr>
        <w:t xml:space="preserve"> </w:t>
      </w:r>
      <w:r>
        <w:t>propio</w:t>
      </w:r>
      <w:r>
        <w:rPr>
          <w:spacing w:val="-17"/>
        </w:rPr>
        <w:t xml:space="preserve"> </w:t>
      </w:r>
      <w:r>
        <w:t>poder adjudicador contratante. Si esto no fuera posible, para evitar la confusión de plantillas, las personas trabajadoras de la contratista, salvo que las circunstancias concretas no lo permitieran,</w:t>
      </w:r>
      <w:r>
        <w:rPr>
          <w:spacing w:val="-3"/>
        </w:rPr>
        <w:t xml:space="preserve"> </w:t>
      </w:r>
      <w:r>
        <w:t>no</w:t>
      </w:r>
      <w:r>
        <w:rPr>
          <w:spacing w:val="-3"/>
        </w:rPr>
        <w:t xml:space="preserve"> </w:t>
      </w:r>
      <w:r>
        <w:t>compartirán</w:t>
      </w:r>
      <w:r>
        <w:rPr>
          <w:spacing w:val="-4"/>
        </w:rPr>
        <w:t xml:space="preserve"> </w:t>
      </w:r>
      <w:r>
        <w:t>espacios</w:t>
      </w:r>
      <w:r>
        <w:rPr>
          <w:spacing w:val="-4"/>
        </w:rPr>
        <w:t xml:space="preserve"> </w:t>
      </w:r>
      <w:r>
        <w:t>y</w:t>
      </w:r>
      <w:r>
        <w:rPr>
          <w:spacing w:val="-3"/>
        </w:rPr>
        <w:t xml:space="preserve"> </w:t>
      </w:r>
      <w:r>
        <w:t>lugares</w:t>
      </w:r>
      <w:r>
        <w:rPr>
          <w:spacing w:val="-1"/>
        </w:rPr>
        <w:t xml:space="preserve"> </w:t>
      </w:r>
      <w:r>
        <w:t>de</w:t>
      </w:r>
      <w:r>
        <w:rPr>
          <w:spacing w:val="-2"/>
        </w:rPr>
        <w:t xml:space="preserve"> </w:t>
      </w:r>
      <w:r>
        <w:t>trabajo</w:t>
      </w:r>
      <w:r>
        <w:rPr>
          <w:spacing w:val="-4"/>
        </w:rPr>
        <w:t xml:space="preserve"> </w:t>
      </w:r>
      <w:r>
        <w:t>con</w:t>
      </w:r>
      <w:r>
        <w:rPr>
          <w:spacing w:val="-4"/>
        </w:rPr>
        <w:t xml:space="preserve"> </w:t>
      </w:r>
      <w:r>
        <w:t>el</w:t>
      </w:r>
      <w:r>
        <w:rPr>
          <w:spacing w:val="-3"/>
        </w:rPr>
        <w:t xml:space="preserve"> </w:t>
      </w:r>
      <w:r>
        <w:t>personal</w:t>
      </w:r>
      <w:r>
        <w:rPr>
          <w:spacing w:val="-3"/>
        </w:rPr>
        <w:t xml:space="preserve"> </w:t>
      </w:r>
      <w:r>
        <w:t>al</w:t>
      </w:r>
      <w:r>
        <w:rPr>
          <w:spacing w:val="-3"/>
        </w:rPr>
        <w:t xml:space="preserve"> </w:t>
      </w:r>
      <w:r>
        <w:t>servicio</w:t>
      </w:r>
      <w:r>
        <w:rPr>
          <w:spacing w:val="-3"/>
        </w:rPr>
        <w:t xml:space="preserve"> </w:t>
      </w:r>
      <w:r>
        <w:t>del</w:t>
      </w:r>
      <w:r>
        <w:rPr>
          <w:spacing w:val="-3"/>
        </w:rPr>
        <w:t xml:space="preserve"> </w:t>
      </w:r>
      <w:r>
        <w:t>poder adjudicador</w:t>
      </w:r>
      <w:r>
        <w:rPr>
          <w:spacing w:val="-12"/>
        </w:rPr>
        <w:t xml:space="preserve"> </w:t>
      </w:r>
      <w:r>
        <w:t>y,</w:t>
      </w:r>
      <w:r>
        <w:rPr>
          <w:spacing w:val="-10"/>
        </w:rPr>
        <w:t xml:space="preserve"> </w:t>
      </w:r>
      <w:r>
        <w:t>además,</w:t>
      </w:r>
      <w:r>
        <w:rPr>
          <w:spacing w:val="-12"/>
        </w:rPr>
        <w:t xml:space="preserve"> </w:t>
      </w:r>
      <w:r>
        <w:t>las</w:t>
      </w:r>
      <w:r>
        <w:rPr>
          <w:spacing w:val="-11"/>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3"/>
        </w:rPr>
        <w:t xml:space="preserve"> </w:t>
      </w:r>
      <w:r>
        <w:t>medios</w:t>
      </w:r>
      <w:r>
        <w:rPr>
          <w:spacing w:val="-11"/>
        </w:rPr>
        <w:t xml:space="preserve"> </w:t>
      </w:r>
      <w:r>
        <w:t>de</w:t>
      </w:r>
      <w:r>
        <w:rPr>
          <w:spacing w:val="-13"/>
        </w:rPr>
        <w:t xml:space="preserve"> </w:t>
      </w:r>
      <w:r>
        <w:t>la</w:t>
      </w:r>
      <w:r>
        <w:rPr>
          <w:spacing w:val="-11"/>
        </w:rPr>
        <w:t xml:space="preserve"> </w:t>
      </w:r>
      <w:r>
        <w:t>contratista</w:t>
      </w:r>
      <w:r>
        <w:rPr>
          <w:spacing w:val="-14"/>
        </w:rPr>
        <w:t xml:space="preserve"> </w:t>
      </w:r>
      <w:r>
        <w:t>se</w:t>
      </w:r>
      <w:r>
        <w:rPr>
          <w:spacing w:val="-13"/>
        </w:rPr>
        <w:t xml:space="preserve"> </w:t>
      </w:r>
      <w:r>
        <w:t>identificarán mediante los correspondientes signos distintivos, tales como uniformidad o rotulaciones.</w:t>
      </w:r>
    </w:p>
    <w:p w:rsidR="00385A4F" w:rsidRDefault="00311760">
      <w:pPr>
        <w:pStyle w:val="Ttulo4"/>
      </w:pPr>
      <w:r>
        <w:t>26.5.-</w:t>
      </w:r>
      <w:r>
        <w:rPr>
          <w:spacing w:val="-8"/>
        </w:rPr>
        <w:t xml:space="preserve"> </w:t>
      </w:r>
      <w:r>
        <w:t>Regla</w:t>
      </w:r>
      <w:r>
        <w:rPr>
          <w:spacing w:val="-7"/>
        </w:rPr>
        <w:t xml:space="preserve"> </w:t>
      </w:r>
      <w:r>
        <w:t>de</w:t>
      </w:r>
      <w:r>
        <w:rPr>
          <w:spacing w:val="-5"/>
        </w:rPr>
        <w:t xml:space="preserve"> </w:t>
      </w:r>
      <w:r>
        <w:rPr>
          <w:spacing w:val="-2"/>
        </w:rPr>
        <w:t>indemnidad</w:t>
      </w:r>
    </w:p>
    <w:p w:rsidR="00385A4F" w:rsidRDefault="00311760">
      <w:pPr>
        <w:pStyle w:val="Textoindependiente"/>
        <w:spacing w:before="117"/>
        <w:ind w:left="993" w:right="139"/>
        <w:jc w:val="both"/>
      </w:pPr>
      <w:r>
        <w:t>Si como consecuencia del incumplimiento por parte de la contratista de las obligaciones establecidas</w:t>
      </w:r>
      <w:r>
        <w:rPr>
          <w:spacing w:val="-4"/>
        </w:rPr>
        <w:t xml:space="preserve"> </w:t>
      </w:r>
      <w:r>
        <w:t>en</w:t>
      </w:r>
      <w:r>
        <w:rPr>
          <w:spacing w:val="-5"/>
        </w:rPr>
        <w:t xml:space="preserve"> </w:t>
      </w:r>
      <w:r>
        <w:t>esta</w:t>
      </w:r>
      <w:r>
        <w:rPr>
          <w:spacing w:val="-4"/>
        </w:rPr>
        <w:t xml:space="preserve"> </w:t>
      </w:r>
      <w:r>
        <w:t>cláusula,</w:t>
      </w:r>
      <w:r>
        <w:rPr>
          <w:spacing w:val="-5"/>
        </w:rPr>
        <w:t xml:space="preserve"> </w:t>
      </w:r>
      <w:r>
        <w:t>el</w:t>
      </w:r>
      <w:r>
        <w:rPr>
          <w:spacing w:val="-5"/>
        </w:rPr>
        <w:t xml:space="preserve"> </w:t>
      </w:r>
      <w:r>
        <w:t>poder</w:t>
      </w:r>
      <w:r>
        <w:rPr>
          <w:spacing w:val="-5"/>
        </w:rPr>
        <w:t xml:space="preserve"> </w:t>
      </w:r>
      <w:r>
        <w:t>adjudicador</w:t>
      </w:r>
      <w:r>
        <w:rPr>
          <w:spacing w:val="-5"/>
        </w:rPr>
        <w:t xml:space="preserve"> </w:t>
      </w:r>
      <w:r>
        <w:t>fuera</w:t>
      </w:r>
      <w:r>
        <w:rPr>
          <w:spacing w:val="-6"/>
        </w:rPr>
        <w:t xml:space="preserve"> </w:t>
      </w:r>
      <w:r>
        <w:t>condenado</w:t>
      </w:r>
      <w:r>
        <w:rPr>
          <w:spacing w:val="-5"/>
        </w:rPr>
        <w:t xml:space="preserve"> </w:t>
      </w:r>
      <w:r>
        <w:t>al</w:t>
      </w:r>
      <w:r>
        <w:rPr>
          <w:spacing w:val="-3"/>
        </w:rPr>
        <w:t xml:space="preserve"> </w:t>
      </w:r>
      <w:r>
        <w:t>pago</w:t>
      </w:r>
      <w:r>
        <w:rPr>
          <w:spacing w:val="-5"/>
        </w:rPr>
        <w:t xml:space="preserve"> </w:t>
      </w:r>
      <w:r>
        <w:t>de</w:t>
      </w:r>
      <w:r>
        <w:rPr>
          <w:spacing w:val="-5"/>
        </w:rPr>
        <w:t xml:space="preserve"> </w:t>
      </w:r>
      <w:r>
        <w:t>cantidades</w:t>
      </w:r>
      <w:r>
        <w:rPr>
          <w:spacing w:val="-4"/>
        </w:rPr>
        <w:t xml:space="preserve"> </w:t>
      </w:r>
      <w:r>
        <w:t>con carácter solidario con la contratista, repercutirá en ésta el importe abonado a través de las acciones legales pertinentes.</w:t>
      </w:r>
    </w:p>
    <w:p w:rsidR="00385A4F" w:rsidRDefault="00311760">
      <w:pPr>
        <w:pStyle w:val="Ttulo4"/>
        <w:spacing w:before="123"/>
      </w:pPr>
      <w:r>
        <w:t>26.6.-</w:t>
      </w:r>
      <w:r>
        <w:rPr>
          <w:spacing w:val="-13"/>
        </w:rPr>
        <w:t xml:space="preserve"> </w:t>
      </w:r>
      <w:r>
        <w:t>Subrogación</w:t>
      </w:r>
      <w:r>
        <w:rPr>
          <w:spacing w:val="-12"/>
        </w:rPr>
        <w:t xml:space="preserve"> </w:t>
      </w:r>
      <w:r>
        <w:t>de</w:t>
      </w:r>
      <w:r>
        <w:rPr>
          <w:spacing w:val="-9"/>
        </w:rPr>
        <w:t xml:space="preserve"> </w:t>
      </w:r>
      <w:r>
        <w:t>personas</w:t>
      </w:r>
      <w:r>
        <w:rPr>
          <w:spacing w:val="-11"/>
        </w:rPr>
        <w:t xml:space="preserve"> </w:t>
      </w:r>
      <w:r>
        <w:rPr>
          <w:spacing w:val="-2"/>
        </w:rPr>
        <w:t>trabajadoras.</w:t>
      </w:r>
    </w:p>
    <w:p w:rsidR="00385A4F" w:rsidRDefault="00311760">
      <w:pPr>
        <w:pStyle w:val="Textoindependiente"/>
        <w:spacing w:before="117"/>
        <w:ind w:left="993" w:right="144"/>
        <w:jc w:val="both"/>
      </w:pPr>
      <w:r>
        <w:t>Si</w:t>
      </w:r>
      <w:r>
        <w:rPr>
          <w:spacing w:val="-15"/>
        </w:rPr>
        <w:t xml:space="preserve"> </w:t>
      </w:r>
      <w:r>
        <w:t>de</w:t>
      </w:r>
      <w:r>
        <w:rPr>
          <w:spacing w:val="-16"/>
        </w:rPr>
        <w:t xml:space="preserve"> </w:t>
      </w:r>
      <w:r>
        <w:t>conformidad</w:t>
      </w:r>
      <w:r>
        <w:rPr>
          <w:spacing w:val="-16"/>
        </w:rPr>
        <w:t xml:space="preserve"> </w:t>
      </w:r>
      <w:r>
        <w:t>con</w:t>
      </w:r>
      <w:r>
        <w:rPr>
          <w:spacing w:val="-15"/>
        </w:rPr>
        <w:t xml:space="preserve"> </w:t>
      </w:r>
      <w:r>
        <w:t>la</w:t>
      </w:r>
      <w:r>
        <w:rPr>
          <w:spacing w:val="-14"/>
        </w:rPr>
        <w:t xml:space="preserve"> </w:t>
      </w:r>
      <w:r>
        <w:t>normativa</w:t>
      </w:r>
      <w:r>
        <w:rPr>
          <w:spacing w:val="-16"/>
        </w:rPr>
        <w:t xml:space="preserve"> </w:t>
      </w:r>
      <w:r>
        <w:t>laboral</w:t>
      </w:r>
      <w:r>
        <w:rPr>
          <w:spacing w:val="-15"/>
        </w:rPr>
        <w:t xml:space="preserve"> </w:t>
      </w:r>
      <w:r>
        <w:t>procediera</w:t>
      </w:r>
      <w:r>
        <w:rPr>
          <w:spacing w:val="-16"/>
        </w:rPr>
        <w:t xml:space="preserve"> </w:t>
      </w:r>
      <w:r>
        <w:t>la</w:t>
      </w:r>
      <w:r>
        <w:rPr>
          <w:spacing w:val="-16"/>
        </w:rPr>
        <w:t xml:space="preserve"> </w:t>
      </w:r>
      <w:r>
        <w:t>subrogación</w:t>
      </w:r>
      <w:r>
        <w:rPr>
          <w:spacing w:val="-15"/>
        </w:rPr>
        <w:t xml:space="preserve"> </w:t>
      </w:r>
      <w:r>
        <w:t>de</w:t>
      </w:r>
      <w:r>
        <w:rPr>
          <w:spacing w:val="-14"/>
        </w:rPr>
        <w:t xml:space="preserve"> </w:t>
      </w:r>
      <w:r>
        <w:t>personas</w:t>
      </w:r>
      <w:r>
        <w:rPr>
          <w:spacing w:val="-15"/>
        </w:rPr>
        <w:t xml:space="preserve"> </w:t>
      </w:r>
      <w:r>
        <w:t>trabajadoras, cuando</w:t>
      </w:r>
      <w:r>
        <w:rPr>
          <w:spacing w:val="-17"/>
        </w:rPr>
        <w:t xml:space="preserve"> </w:t>
      </w:r>
      <w:r>
        <w:t>el</w:t>
      </w:r>
      <w:r>
        <w:rPr>
          <w:spacing w:val="-17"/>
        </w:rPr>
        <w:t xml:space="preserve"> </w:t>
      </w:r>
      <w:r>
        <w:t>contrato</w:t>
      </w:r>
      <w:r>
        <w:rPr>
          <w:spacing w:val="-17"/>
        </w:rPr>
        <w:t xml:space="preserve"> </w:t>
      </w:r>
      <w:r>
        <w:t>sea</w:t>
      </w:r>
      <w:r>
        <w:rPr>
          <w:spacing w:val="-16"/>
        </w:rPr>
        <w:t xml:space="preserve"> </w:t>
      </w:r>
      <w:r>
        <w:t>adjudicado</w:t>
      </w:r>
      <w:r>
        <w:rPr>
          <w:spacing w:val="-17"/>
        </w:rPr>
        <w:t xml:space="preserve"> </w:t>
      </w:r>
      <w:r>
        <w:t>a</w:t>
      </w:r>
      <w:r>
        <w:rPr>
          <w:spacing w:val="-17"/>
        </w:rPr>
        <w:t xml:space="preserve"> </w:t>
      </w:r>
      <w:r>
        <w:t>una</w:t>
      </w:r>
      <w:r>
        <w:rPr>
          <w:spacing w:val="-16"/>
        </w:rPr>
        <w:t xml:space="preserve"> </w:t>
      </w:r>
      <w:r>
        <w:t>operadora</w:t>
      </w:r>
      <w:r>
        <w:rPr>
          <w:spacing w:val="-17"/>
        </w:rPr>
        <w:t xml:space="preserve"> </w:t>
      </w:r>
      <w:r>
        <w:t>económica</w:t>
      </w:r>
      <w:r>
        <w:rPr>
          <w:spacing w:val="-17"/>
        </w:rPr>
        <w:t xml:space="preserve"> </w:t>
      </w:r>
      <w:r>
        <w:t>distinta</w:t>
      </w:r>
      <w:r>
        <w:rPr>
          <w:spacing w:val="-16"/>
        </w:rPr>
        <w:t xml:space="preserve"> </w:t>
      </w:r>
      <w:r>
        <w:t>a</w:t>
      </w:r>
      <w:r>
        <w:rPr>
          <w:spacing w:val="-17"/>
        </w:rPr>
        <w:t xml:space="preserve"> </w:t>
      </w:r>
      <w:r>
        <w:t>la</w:t>
      </w:r>
      <w:r>
        <w:rPr>
          <w:spacing w:val="-17"/>
        </w:rPr>
        <w:t xml:space="preserve"> </w:t>
      </w:r>
      <w:r>
        <w:t>contratista</w:t>
      </w:r>
      <w:r>
        <w:rPr>
          <w:spacing w:val="-17"/>
        </w:rPr>
        <w:t xml:space="preserve"> </w:t>
      </w:r>
      <w:r>
        <w:t>que</w:t>
      </w:r>
      <w:r>
        <w:rPr>
          <w:spacing w:val="-16"/>
        </w:rPr>
        <w:t xml:space="preserve"> </w:t>
      </w:r>
      <w:r>
        <w:t>venía prestando el servicio, esta última debe responder de los salarios impagados a las personas trabajadoras afectadas por la subrogación, así como de las cotizaciones a la Seguridad Social devengadas,</w:t>
      </w:r>
      <w:r>
        <w:rPr>
          <w:spacing w:val="-15"/>
        </w:rPr>
        <w:t xml:space="preserve"> </w:t>
      </w:r>
      <w:r>
        <w:t>aún</w:t>
      </w:r>
      <w:r>
        <w:rPr>
          <w:spacing w:val="-13"/>
        </w:rPr>
        <w:t xml:space="preserve"> </w:t>
      </w:r>
      <w:r>
        <w:t>en</w:t>
      </w:r>
      <w:r>
        <w:rPr>
          <w:spacing w:val="-15"/>
        </w:rPr>
        <w:t xml:space="preserve"> </w:t>
      </w:r>
      <w:r>
        <w:t>el</w:t>
      </w:r>
      <w:r>
        <w:rPr>
          <w:spacing w:val="-12"/>
        </w:rPr>
        <w:t xml:space="preserve"> </w:t>
      </w:r>
      <w:r>
        <w:t>supuesto</w:t>
      </w:r>
      <w:r>
        <w:rPr>
          <w:spacing w:val="-13"/>
        </w:rPr>
        <w:t xml:space="preserve"> </w:t>
      </w:r>
      <w:r>
        <w:t>de</w:t>
      </w:r>
      <w:r>
        <w:rPr>
          <w:spacing w:val="-16"/>
        </w:rPr>
        <w:t xml:space="preserve"> </w:t>
      </w:r>
      <w:r>
        <w:t>que</w:t>
      </w:r>
      <w:r>
        <w:rPr>
          <w:spacing w:val="-15"/>
        </w:rPr>
        <w:t xml:space="preserve"> </w:t>
      </w:r>
      <w:r>
        <w:t>se</w:t>
      </w:r>
      <w:r>
        <w:rPr>
          <w:spacing w:val="-13"/>
        </w:rPr>
        <w:t xml:space="preserve"> </w:t>
      </w:r>
      <w:r>
        <w:t>resuelva</w:t>
      </w:r>
      <w:r>
        <w:rPr>
          <w:spacing w:val="-16"/>
        </w:rPr>
        <w:t xml:space="preserve"> </w:t>
      </w:r>
      <w:r>
        <w:t>el</w:t>
      </w:r>
      <w:r>
        <w:rPr>
          <w:spacing w:val="-15"/>
        </w:rPr>
        <w:t xml:space="preserve"> </w:t>
      </w:r>
      <w:r>
        <w:t>contrato.</w:t>
      </w:r>
      <w:r>
        <w:rPr>
          <w:spacing w:val="-15"/>
        </w:rPr>
        <w:t xml:space="preserve"> </w:t>
      </w:r>
      <w:r>
        <w:t>En</w:t>
      </w:r>
      <w:r>
        <w:rPr>
          <w:spacing w:val="-13"/>
        </w:rPr>
        <w:t xml:space="preserve"> </w:t>
      </w:r>
      <w:r>
        <w:t>ningún</w:t>
      </w:r>
      <w:r>
        <w:rPr>
          <w:spacing w:val="-13"/>
        </w:rPr>
        <w:t xml:space="preserve"> </w:t>
      </w:r>
      <w:r>
        <w:t>caso</w:t>
      </w:r>
      <w:r>
        <w:rPr>
          <w:spacing w:val="-15"/>
        </w:rPr>
        <w:t xml:space="preserve"> </w:t>
      </w:r>
      <w:r>
        <w:t>dicha</w:t>
      </w:r>
      <w:r>
        <w:rPr>
          <w:spacing w:val="-16"/>
        </w:rPr>
        <w:t xml:space="preserve"> </w:t>
      </w:r>
      <w:r>
        <w:t>obligación corresponderá a la nueva contratista.</w:t>
      </w:r>
    </w:p>
    <w:p w:rsidR="00385A4F" w:rsidRDefault="00311760">
      <w:pPr>
        <w:pStyle w:val="Textoindependiente"/>
        <w:spacing w:before="122"/>
        <w:ind w:left="993" w:right="149"/>
        <w:jc w:val="both"/>
      </w:pPr>
      <w:r>
        <w:t>En</w:t>
      </w:r>
      <w:r>
        <w:rPr>
          <w:spacing w:val="-1"/>
        </w:rPr>
        <w:t xml:space="preserve"> </w:t>
      </w:r>
      <w:r>
        <w:t>este</w:t>
      </w:r>
      <w:r>
        <w:rPr>
          <w:spacing w:val="-1"/>
        </w:rPr>
        <w:t xml:space="preserve"> </w:t>
      </w:r>
      <w:r>
        <w:t>caso, el</w:t>
      </w:r>
      <w:r>
        <w:rPr>
          <w:spacing w:val="-1"/>
        </w:rPr>
        <w:t xml:space="preserve"> </w:t>
      </w:r>
      <w:r>
        <w:t>poder adjudicador, una</w:t>
      </w:r>
      <w:r>
        <w:rPr>
          <w:spacing w:val="-2"/>
        </w:rPr>
        <w:t xml:space="preserve"> </w:t>
      </w:r>
      <w:r>
        <w:t>vez acreditada</w:t>
      </w:r>
      <w:r>
        <w:rPr>
          <w:spacing w:val="-2"/>
        </w:rPr>
        <w:t xml:space="preserve"> </w:t>
      </w:r>
      <w:r>
        <w:t>la</w:t>
      </w:r>
      <w:r>
        <w:rPr>
          <w:spacing w:val="-2"/>
        </w:rPr>
        <w:t xml:space="preserve"> </w:t>
      </w:r>
      <w:r>
        <w:t>falta</w:t>
      </w:r>
      <w:r>
        <w:rPr>
          <w:spacing w:val="-2"/>
        </w:rPr>
        <w:t xml:space="preserve"> </w:t>
      </w:r>
      <w:r>
        <w:t>de</w:t>
      </w:r>
      <w:r>
        <w:rPr>
          <w:spacing w:val="-1"/>
        </w:rPr>
        <w:t xml:space="preserve"> </w:t>
      </w:r>
      <w:r>
        <w:t>pago</w:t>
      </w:r>
      <w:r>
        <w:rPr>
          <w:spacing w:val="-1"/>
        </w:rPr>
        <w:t xml:space="preserve"> </w:t>
      </w:r>
      <w:r>
        <w:t>de</w:t>
      </w:r>
      <w:r>
        <w:rPr>
          <w:spacing w:val="-2"/>
        </w:rPr>
        <w:t xml:space="preserve"> </w:t>
      </w:r>
      <w:r>
        <w:t>los</w:t>
      </w:r>
      <w:r>
        <w:rPr>
          <w:spacing w:val="-1"/>
        </w:rPr>
        <w:t xml:space="preserve"> </w:t>
      </w:r>
      <w:r>
        <w:t>citados</w:t>
      </w:r>
      <w:r>
        <w:rPr>
          <w:spacing w:val="-2"/>
        </w:rPr>
        <w:t xml:space="preserve"> </w:t>
      </w:r>
      <w:r>
        <w:t>salarios, procederá a la retención de las cantidades debidas a la contratista para garantizar el pago de los citados salarios, y a la no devolución de la garantía definitiva en tanto no se acredite el abono de éstos.</w:t>
      </w:r>
    </w:p>
    <w:p w:rsidR="00385A4F" w:rsidRDefault="00311760">
      <w:pPr>
        <w:pStyle w:val="Textoindependiente"/>
        <w:spacing w:before="11"/>
        <w:rPr>
          <w:sz w:val="17"/>
        </w:rPr>
      </w:pPr>
      <w:r>
        <w:rPr>
          <w:noProof/>
          <w:sz w:val="17"/>
        </w:rPr>
        <mc:AlternateContent>
          <mc:Choice Requires="wps">
            <w:drawing>
              <wp:anchor distT="0" distB="0" distL="0" distR="0" simplePos="0" relativeHeight="251699200" behindDoc="1" locked="0" layoutInCell="1" allowOverlap="1">
                <wp:simplePos x="0" y="0"/>
                <wp:positionH relativeFrom="page">
                  <wp:posOffset>701040</wp:posOffset>
                </wp:positionH>
                <wp:positionV relativeFrom="paragraph">
                  <wp:posOffset>153684</wp:posOffset>
                </wp:positionV>
                <wp:extent cx="6339840" cy="635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16C43" id="Graphic 114" o:spid="_x0000_s1026" style="position:absolute;margin-left:55.2pt;margin-top:12.1pt;width:499.2pt;height:.5pt;z-index:-2516172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MPKq4U2AgAA5Q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spacing w:before="17"/>
        <w:ind w:left="424" w:hanging="284"/>
      </w:pPr>
      <w:bookmarkStart w:id="73" w:name="_bookmark65"/>
      <w:bookmarkEnd w:id="73"/>
      <w:r>
        <w:t>27.- OBLIGACIONES EN MATERIA LABORAL, SEGURIDAD SOCIAL Y DE SEGURIDAD Y SALUD EN EL TRABAJO</w:t>
      </w:r>
    </w:p>
    <w:p w:rsidR="00385A4F" w:rsidRDefault="00311760">
      <w:pPr>
        <w:pStyle w:val="Textoindependiente"/>
        <w:spacing w:before="119" w:line="244" w:lineRule="auto"/>
        <w:ind w:left="424" w:right="141"/>
        <w:jc w:val="both"/>
      </w:pPr>
      <w:r>
        <w:t>La contratista está obligada al cumplimiento de las disposiciones vigentes en materia laboral, de Seguridad Social y de seguridad y salud en el trabajo, y en particular:</w:t>
      </w:r>
    </w:p>
    <w:p w:rsidR="00385A4F" w:rsidRDefault="00311760">
      <w:pPr>
        <w:pStyle w:val="Textoindependiente"/>
        <w:spacing w:before="113"/>
        <w:ind w:left="993" w:right="143" w:hanging="569"/>
        <w:jc w:val="both"/>
      </w:pPr>
      <w:r>
        <w:rPr>
          <w:b/>
        </w:rPr>
        <w:t xml:space="preserve">27.1.- </w:t>
      </w:r>
      <w:r>
        <w:t>Cuando las prestaciones a desarrollar estén sujetas a ordenanza laboral o convenio colectivo la contratista está obligada a cumplir con las disposiciones de la ordenanza laboral y convenio colectivo correspondiente.</w:t>
      </w:r>
    </w:p>
    <w:p w:rsidR="00385A4F" w:rsidRDefault="00311760">
      <w:pPr>
        <w:pStyle w:val="Textoindependiente"/>
        <w:spacing w:before="121"/>
        <w:ind w:left="993" w:right="149" w:hanging="569"/>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993" w:right="149" w:hanging="569"/>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rsidR="00385A4F" w:rsidRDefault="00311760">
      <w:pPr>
        <w:pStyle w:val="Prrafodelista"/>
        <w:numPr>
          <w:ilvl w:val="0"/>
          <w:numId w:val="61"/>
        </w:numPr>
        <w:tabs>
          <w:tab w:val="left" w:pos="1557"/>
          <w:tab w:val="left" w:pos="1559"/>
        </w:tabs>
        <w:spacing w:before="119" w:line="244" w:lineRule="auto"/>
        <w:ind w:right="152"/>
        <w:rPr>
          <w:sz w:val="19"/>
        </w:rPr>
      </w:pPr>
      <w:r>
        <w:rPr>
          <w:sz w:val="19"/>
        </w:rPr>
        <w:t xml:space="preserve">Haber adoptado una modalidad de organización preventiva acorde con la legislación </w:t>
      </w:r>
      <w:r>
        <w:rPr>
          <w:spacing w:val="-2"/>
          <w:sz w:val="19"/>
        </w:rPr>
        <w:t>vigente.</w:t>
      </w:r>
    </w:p>
    <w:p w:rsidR="00385A4F" w:rsidRDefault="00311760">
      <w:pPr>
        <w:pStyle w:val="Prrafodelista"/>
        <w:numPr>
          <w:ilvl w:val="0"/>
          <w:numId w:val="61"/>
        </w:numPr>
        <w:tabs>
          <w:tab w:val="left" w:pos="1557"/>
          <w:tab w:val="left" w:pos="1559"/>
        </w:tabs>
        <w:spacing w:before="112"/>
        <w:ind w:right="145"/>
        <w:rPr>
          <w:sz w:val="19"/>
        </w:rPr>
      </w:pPr>
      <w:r>
        <w:rPr>
          <w:sz w:val="19"/>
        </w:rPr>
        <w:t>Integrar</w:t>
      </w:r>
      <w:r>
        <w:rPr>
          <w:spacing w:val="-17"/>
          <w:sz w:val="19"/>
        </w:rPr>
        <w:t xml:space="preserve"> </w:t>
      </w:r>
      <w:r>
        <w:rPr>
          <w:sz w:val="19"/>
        </w:rPr>
        <w:t>la</w:t>
      </w:r>
      <w:r>
        <w:rPr>
          <w:spacing w:val="-17"/>
          <w:sz w:val="19"/>
        </w:rPr>
        <w:t xml:space="preserve"> </w:t>
      </w:r>
      <w:r>
        <w:rPr>
          <w:sz w:val="19"/>
        </w:rPr>
        <w:t>prevención</w:t>
      </w:r>
      <w:r>
        <w:rPr>
          <w:spacing w:val="-17"/>
          <w:sz w:val="19"/>
        </w:rPr>
        <w:t xml:space="preserve"> </w:t>
      </w:r>
      <w:r>
        <w:rPr>
          <w:sz w:val="19"/>
        </w:rPr>
        <w:t>de</w:t>
      </w:r>
      <w:r>
        <w:rPr>
          <w:spacing w:val="-15"/>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en</w:t>
      </w:r>
      <w:r>
        <w:rPr>
          <w:spacing w:val="-14"/>
          <w:sz w:val="19"/>
        </w:rPr>
        <w:t xml:space="preserve"> </w:t>
      </w:r>
      <w:r>
        <w:rPr>
          <w:sz w:val="19"/>
        </w:rPr>
        <w:t>el</w:t>
      </w:r>
      <w:r>
        <w:rPr>
          <w:spacing w:val="-16"/>
          <w:sz w:val="19"/>
        </w:rPr>
        <w:t xml:space="preserve"> </w:t>
      </w:r>
      <w:r>
        <w:rPr>
          <w:sz w:val="19"/>
        </w:rPr>
        <w:t>sistema</w:t>
      </w:r>
      <w:r>
        <w:rPr>
          <w:spacing w:val="-17"/>
          <w:sz w:val="19"/>
        </w:rPr>
        <w:t xml:space="preserve"> </w:t>
      </w:r>
      <w:r>
        <w:rPr>
          <w:sz w:val="19"/>
        </w:rPr>
        <w:t>general</w:t>
      </w:r>
      <w:r>
        <w:rPr>
          <w:spacing w:val="-14"/>
          <w:sz w:val="19"/>
        </w:rPr>
        <w:t xml:space="preserve"> </w:t>
      </w:r>
      <w:r>
        <w:rPr>
          <w:sz w:val="19"/>
        </w:rPr>
        <w:t>de</w:t>
      </w:r>
      <w:r>
        <w:rPr>
          <w:spacing w:val="-17"/>
          <w:sz w:val="19"/>
        </w:rPr>
        <w:t xml:space="preserve"> </w:t>
      </w:r>
      <w:r>
        <w:rPr>
          <w:sz w:val="19"/>
        </w:rPr>
        <w:t>gestión</w:t>
      </w:r>
      <w:r>
        <w:rPr>
          <w:spacing w:val="-16"/>
          <w:sz w:val="19"/>
        </w:rPr>
        <w:t xml:space="preserve"> </w:t>
      </w:r>
      <w:r>
        <w:rPr>
          <w:sz w:val="19"/>
        </w:rPr>
        <w:t>de</w:t>
      </w:r>
      <w:r>
        <w:rPr>
          <w:spacing w:val="-17"/>
          <w:sz w:val="19"/>
        </w:rPr>
        <w:t xml:space="preserve"> </w:t>
      </w:r>
      <w:r>
        <w:rPr>
          <w:sz w:val="19"/>
        </w:rPr>
        <w:t>la</w:t>
      </w:r>
      <w:r>
        <w:rPr>
          <w:spacing w:val="-17"/>
          <w:sz w:val="19"/>
        </w:rPr>
        <w:t xml:space="preserve"> </w:t>
      </w:r>
      <w:r>
        <w:rPr>
          <w:sz w:val="19"/>
        </w:rPr>
        <w:t>empresa mediante</w:t>
      </w:r>
      <w:r>
        <w:rPr>
          <w:spacing w:val="-17"/>
          <w:sz w:val="19"/>
        </w:rPr>
        <w:t xml:space="preserve"> </w:t>
      </w:r>
      <w:r>
        <w:rPr>
          <w:sz w:val="19"/>
        </w:rPr>
        <w:t>la</w:t>
      </w:r>
      <w:r>
        <w:rPr>
          <w:spacing w:val="-17"/>
          <w:sz w:val="19"/>
        </w:rPr>
        <w:t xml:space="preserve"> </w:t>
      </w:r>
      <w:r>
        <w:rPr>
          <w:sz w:val="19"/>
        </w:rPr>
        <w:t>implantación</w:t>
      </w:r>
      <w:r>
        <w:rPr>
          <w:spacing w:val="-17"/>
          <w:sz w:val="19"/>
        </w:rPr>
        <w:t xml:space="preserve"> </w:t>
      </w:r>
      <w:r>
        <w:rPr>
          <w:sz w:val="19"/>
        </w:rPr>
        <w:t>y</w:t>
      </w:r>
      <w:r>
        <w:rPr>
          <w:spacing w:val="-16"/>
          <w:sz w:val="19"/>
        </w:rPr>
        <w:t xml:space="preserve"> </w:t>
      </w:r>
      <w:r>
        <w:rPr>
          <w:sz w:val="19"/>
        </w:rPr>
        <w:t>aplicación</w:t>
      </w:r>
      <w:r>
        <w:rPr>
          <w:spacing w:val="-17"/>
          <w:sz w:val="19"/>
        </w:rPr>
        <w:t xml:space="preserve"> </w:t>
      </w:r>
      <w:r>
        <w:rPr>
          <w:sz w:val="19"/>
        </w:rPr>
        <w:t>de</w:t>
      </w:r>
      <w:r>
        <w:rPr>
          <w:spacing w:val="-17"/>
          <w:sz w:val="19"/>
        </w:rPr>
        <w:t xml:space="preserve"> </w:t>
      </w:r>
      <w:r>
        <w:rPr>
          <w:sz w:val="19"/>
        </w:rPr>
        <w:t>un</w:t>
      </w:r>
      <w:r>
        <w:rPr>
          <w:spacing w:val="-16"/>
          <w:sz w:val="19"/>
        </w:rPr>
        <w:t xml:space="preserve"> </w:t>
      </w:r>
      <w:r>
        <w:rPr>
          <w:sz w:val="19"/>
        </w:rPr>
        <w:t>plan</w:t>
      </w:r>
      <w:r>
        <w:rPr>
          <w:spacing w:val="-17"/>
          <w:sz w:val="19"/>
        </w:rPr>
        <w:t xml:space="preserve"> </w:t>
      </w:r>
      <w:r>
        <w:rPr>
          <w:sz w:val="19"/>
        </w:rPr>
        <w:t>de</w:t>
      </w:r>
      <w:r>
        <w:rPr>
          <w:spacing w:val="-17"/>
          <w:sz w:val="19"/>
        </w:rPr>
        <w:t xml:space="preserve"> </w:t>
      </w:r>
      <w:r>
        <w:rPr>
          <w:sz w:val="19"/>
        </w:rPr>
        <w:t>prevención</w:t>
      </w:r>
      <w:r>
        <w:rPr>
          <w:spacing w:val="-16"/>
          <w:sz w:val="19"/>
        </w:rPr>
        <w:t xml:space="preserve"> </w:t>
      </w:r>
      <w:r>
        <w:rPr>
          <w:sz w:val="19"/>
        </w:rPr>
        <w:t>de</w:t>
      </w:r>
      <w:r>
        <w:rPr>
          <w:spacing w:val="-17"/>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según el art. 2 del Reglamento de Servicios de Prevención de Riesgos Laborales, aprobado por el Real Decreto 39/1997, de 17 de enero. Se considerará acreditada dicha exigencia por tener establecido</w:t>
      </w:r>
      <w:r>
        <w:rPr>
          <w:spacing w:val="-1"/>
          <w:sz w:val="19"/>
        </w:rPr>
        <w:t xml:space="preserve"> </w:t>
      </w:r>
      <w:r>
        <w:rPr>
          <w:sz w:val="19"/>
        </w:rPr>
        <w:t>un sistema</w:t>
      </w:r>
      <w:r>
        <w:rPr>
          <w:spacing w:val="-2"/>
          <w:sz w:val="19"/>
        </w:rPr>
        <w:t xml:space="preserve"> </w:t>
      </w:r>
      <w:r>
        <w:rPr>
          <w:sz w:val="19"/>
        </w:rPr>
        <w:t>de gestión</w:t>
      </w:r>
      <w:r>
        <w:rPr>
          <w:spacing w:val="-1"/>
          <w:sz w:val="19"/>
        </w:rPr>
        <w:t xml:space="preserve"> </w:t>
      </w:r>
      <w:r>
        <w:rPr>
          <w:sz w:val="19"/>
        </w:rPr>
        <w:t>de</w:t>
      </w:r>
      <w:r>
        <w:rPr>
          <w:spacing w:val="-1"/>
          <w:sz w:val="19"/>
        </w:rPr>
        <w:t xml:space="preserve"> </w:t>
      </w:r>
      <w:r>
        <w:rPr>
          <w:sz w:val="19"/>
        </w:rPr>
        <w:t>prevención</w:t>
      </w:r>
      <w:r>
        <w:rPr>
          <w:spacing w:val="-1"/>
          <w:sz w:val="19"/>
        </w:rPr>
        <w:t xml:space="preserve"> </w:t>
      </w:r>
      <w:r>
        <w:rPr>
          <w:sz w:val="19"/>
        </w:rPr>
        <w:t>de</w:t>
      </w:r>
      <w:r>
        <w:rPr>
          <w:spacing w:val="-2"/>
          <w:sz w:val="19"/>
        </w:rPr>
        <w:t xml:space="preserve"> </w:t>
      </w:r>
      <w:r>
        <w:rPr>
          <w:sz w:val="19"/>
        </w:rPr>
        <w:t>riesgos</w:t>
      </w:r>
      <w:r>
        <w:rPr>
          <w:spacing w:val="-2"/>
          <w:sz w:val="19"/>
        </w:rPr>
        <w:t xml:space="preserve"> </w:t>
      </w:r>
      <w:r>
        <w:rPr>
          <w:sz w:val="19"/>
        </w:rPr>
        <w:t>laborales</w:t>
      </w:r>
      <w:r>
        <w:rPr>
          <w:spacing w:val="-1"/>
          <w:sz w:val="19"/>
        </w:rPr>
        <w:t xml:space="preserve"> </w:t>
      </w:r>
      <w:r>
        <w:rPr>
          <w:sz w:val="19"/>
        </w:rPr>
        <w:t>basado en</w:t>
      </w:r>
      <w:r>
        <w:rPr>
          <w:spacing w:val="-1"/>
          <w:sz w:val="19"/>
        </w:rPr>
        <w:t xml:space="preserve"> </w:t>
      </w:r>
      <w:r>
        <w:rPr>
          <w:sz w:val="19"/>
        </w:rPr>
        <w:t>la Norma OHSAS 18001, las directrices sobre sistemas de Seguridad y Salud de la OIT u otra</w:t>
      </w:r>
      <w:r>
        <w:rPr>
          <w:spacing w:val="-5"/>
          <w:sz w:val="19"/>
        </w:rPr>
        <w:t xml:space="preserve"> </w:t>
      </w:r>
      <w:r>
        <w:rPr>
          <w:sz w:val="19"/>
        </w:rPr>
        <w:t>norma</w:t>
      </w:r>
      <w:r>
        <w:rPr>
          <w:spacing w:val="-5"/>
          <w:sz w:val="19"/>
        </w:rPr>
        <w:t xml:space="preserve"> </w:t>
      </w:r>
      <w:r>
        <w:rPr>
          <w:sz w:val="19"/>
        </w:rPr>
        <w:t>equivalente,</w:t>
      </w:r>
      <w:r>
        <w:rPr>
          <w:spacing w:val="-5"/>
          <w:sz w:val="19"/>
        </w:rPr>
        <w:t xml:space="preserve"> </w:t>
      </w:r>
      <w:r>
        <w:rPr>
          <w:sz w:val="19"/>
        </w:rPr>
        <w:t>siempre</w:t>
      </w:r>
      <w:r>
        <w:rPr>
          <w:spacing w:val="-5"/>
          <w:sz w:val="19"/>
        </w:rPr>
        <w:t xml:space="preserve"> </w:t>
      </w:r>
      <w:r>
        <w:rPr>
          <w:sz w:val="19"/>
        </w:rPr>
        <w:t>que</w:t>
      </w:r>
      <w:r>
        <w:rPr>
          <w:spacing w:val="-5"/>
          <w:sz w:val="19"/>
        </w:rPr>
        <w:t xml:space="preserve"> </w:t>
      </w:r>
      <w:r>
        <w:rPr>
          <w:sz w:val="19"/>
        </w:rPr>
        <w:t>dicho</w:t>
      </w:r>
      <w:r>
        <w:rPr>
          <w:spacing w:val="-5"/>
          <w:sz w:val="19"/>
        </w:rPr>
        <w:t xml:space="preserve"> </w:t>
      </w:r>
      <w:r>
        <w:rPr>
          <w:sz w:val="19"/>
        </w:rPr>
        <w:t>sistema</w:t>
      </w:r>
      <w:r>
        <w:rPr>
          <w:spacing w:val="-5"/>
          <w:sz w:val="19"/>
        </w:rPr>
        <w:t xml:space="preserve"> </w:t>
      </w:r>
      <w:r>
        <w:rPr>
          <w:sz w:val="19"/>
        </w:rPr>
        <w:t>evalúe</w:t>
      </w:r>
      <w:r>
        <w:rPr>
          <w:spacing w:val="-5"/>
          <w:sz w:val="19"/>
        </w:rPr>
        <w:t xml:space="preserve"> </w:t>
      </w:r>
      <w:r>
        <w:rPr>
          <w:sz w:val="19"/>
        </w:rPr>
        <w:t>y</w:t>
      </w:r>
      <w:r>
        <w:rPr>
          <w:spacing w:val="-5"/>
          <w:sz w:val="19"/>
        </w:rPr>
        <w:t xml:space="preserve"> </w:t>
      </w:r>
      <w:r>
        <w:rPr>
          <w:sz w:val="19"/>
        </w:rPr>
        <w:t>acredite</w:t>
      </w:r>
      <w:r>
        <w:rPr>
          <w:spacing w:val="-5"/>
          <w:sz w:val="19"/>
        </w:rPr>
        <w:t xml:space="preserve"> </w:t>
      </w:r>
      <w:r>
        <w:rPr>
          <w:sz w:val="19"/>
        </w:rPr>
        <w:t>el</w:t>
      </w:r>
      <w:r>
        <w:rPr>
          <w:spacing w:val="-5"/>
          <w:sz w:val="19"/>
        </w:rPr>
        <w:t xml:space="preserve"> </w:t>
      </w:r>
      <w:r>
        <w:rPr>
          <w:sz w:val="19"/>
        </w:rPr>
        <w:t>cumplimiento</w:t>
      </w:r>
      <w:r>
        <w:rPr>
          <w:spacing w:val="-5"/>
          <w:sz w:val="19"/>
        </w:rPr>
        <w:t xml:space="preserve"> </w:t>
      </w:r>
      <w:r>
        <w:rPr>
          <w:sz w:val="19"/>
        </w:rPr>
        <w:t>de las medidas exigidas. El cumplimiento de esta obligación también podrá acreditarse por cualquier otro medio de prueba adecuado.</w:t>
      </w:r>
    </w:p>
    <w:p w:rsidR="00385A4F" w:rsidRDefault="00311760">
      <w:pPr>
        <w:pStyle w:val="Prrafodelista"/>
        <w:numPr>
          <w:ilvl w:val="0"/>
          <w:numId w:val="61"/>
        </w:numPr>
        <w:tabs>
          <w:tab w:val="left" w:pos="1557"/>
          <w:tab w:val="left" w:pos="1559"/>
        </w:tabs>
        <w:spacing w:before="121"/>
        <w:ind w:right="154"/>
        <w:rPr>
          <w:sz w:val="19"/>
        </w:rPr>
      </w:pPr>
      <w:r>
        <w:rPr>
          <w:sz w:val="19"/>
        </w:rPr>
        <w:t>La evaluación de riesgos y planificación de la actividad preventiva correspondiente a la actividad contratada.</w:t>
      </w:r>
    </w:p>
    <w:p w:rsidR="00385A4F" w:rsidRDefault="00311760">
      <w:pPr>
        <w:pStyle w:val="Prrafodelista"/>
        <w:numPr>
          <w:ilvl w:val="0"/>
          <w:numId w:val="61"/>
        </w:numPr>
        <w:tabs>
          <w:tab w:val="left" w:pos="1557"/>
          <w:tab w:val="left" w:pos="1559"/>
        </w:tabs>
        <w:spacing w:before="118"/>
        <w:ind w:right="146"/>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00385A4F" w:rsidRDefault="00311760">
      <w:pPr>
        <w:pStyle w:val="Prrafodelista"/>
        <w:numPr>
          <w:ilvl w:val="0"/>
          <w:numId w:val="61"/>
        </w:numPr>
        <w:tabs>
          <w:tab w:val="left" w:pos="1557"/>
          <w:tab w:val="left" w:pos="1559"/>
        </w:tabs>
        <w:spacing w:before="121"/>
        <w:ind w:right="151"/>
        <w:rPr>
          <w:sz w:val="19"/>
        </w:rPr>
      </w:pPr>
      <w:r>
        <w:rPr>
          <w:sz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Pr>
          <w:sz w:val="19"/>
        </w:rPr>
        <w:t>etc</w:t>
      </w:r>
      <w:proofErr w:type="spellEnd"/>
      <w:r>
        <w:rPr>
          <w:sz w:val="19"/>
        </w:rPr>
        <w:t>… para garantizar la seguridad de todas las personas trabajadoras.</w:t>
      </w:r>
    </w:p>
    <w:p w:rsidR="00385A4F" w:rsidRDefault="00311760">
      <w:pPr>
        <w:pStyle w:val="Prrafodelista"/>
        <w:numPr>
          <w:ilvl w:val="0"/>
          <w:numId w:val="61"/>
        </w:numPr>
        <w:tabs>
          <w:tab w:val="left" w:pos="1559"/>
        </w:tabs>
        <w:spacing w:before="120" w:line="242" w:lineRule="auto"/>
        <w:ind w:right="149"/>
        <w:rPr>
          <w:sz w:val="19"/>
        </w:rPr>
      </w:pPr>
      <w:r>
        <w:rPr>
          <w:sz w:val="19"/>
        </w:rPr>
        <w:t>Disponer de una relación de los puestos de trabajo y/o actividades que requieran presencia de recursos preventivos vinculados a la evaluación de riesgos.</w:t>
      </w:r>
    </w:p>
    <w:p w:rsidR="00385A4F" w:rsidRDefault="00311760">
      <w:pPr>
        <w:pStyle w:val="Prrafodelista"/>
        <w:numPr>
          <w:ilvl w:val="0"/>
          <w:numId w:val="61"/>
        </w:numPr>
        <w:tabs>
          <w:tab w:val="left" w:pos="1557"/>
          <w:tab w:val="left" w:pos="1559"/>
        </w:tabs>
        <w:spacing w:before="115"/>
        <w:ind w:right="137"/>
        <w:rPr>
          <w:sz w:val="19"/>
        </w:rPr>
      </w:pPr>
      <w:r>
        <w:rPr>
          <w:sz w:val="19"/>
        </w:rPr>
        <w:t>Que todo el personal que intervenga en la ejecución del contrato, tanto propio como ajeno, haya recibido en el momento de incorporación una información de riesgos específicos,</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protección</w:t>
      </w:r>
      <w:r>
        <w:rPr>
          <w:spacing w:val="-10"/>
          <w:sz w:val="19"/>
        </w:rPr>
        <w:t xml:space="preserve"> </w:t>
      </w:r>
      <w:r>
        <w:rPr>
          <w:sz w:val="19"/>
        </w:rPr>
        <w:t>y</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emergencia</w:t>
      </w:r>
      <w:r>
        <w:rPr>
          <w:spacing w:val="-11"/>
          <w:sz w:val="19"/>
        </w:rPr>
        <w:t xml:space="preserve"> </w:t>
      </w:r>
      <w:r>
        <w:rPr>
          <w:sz w:val="19"/>
        </w:rPr>
        <w:t>de</w:t>
      </w:r>
      <w:r>
        <w:rPr>
          <w:spacing w:val="-11"/>
          <w:sz w:val="19"/>
        </w:rPr>
        <w:t xml:space="preserve"> </w:t>
      </w:r>
      <w:r>
        <w:rPr>
          <w:sz w:val="19"/>
        </w:rPr>
        <w:t>ésta,</w:t>
      </w:r>
      <w:r>
        <w:rPr>
          <w:spacing w:val="-10"/>
          <w:sz w:val="19"/>
        </w:rPr>
        <w:t xml:space="preserve"> </w:t>
      </w:r>
      <w:r>
        <w:rPr>
          <w:sz w:val="19"/>
        </w:rPr>
        <w:t>así</w:t>
      </w:r>
      <w:r>
        <w:rPr>
          <w:spacing w:val="-10"/>
          <w:sz w:val="19"/>
        </w:rPr>
        <w:t xml:space="preserve"> </w:t>
      </w:r>
      <w:r>
        <w:rPr>
          <w:sz w:val="19"/>
        </w:rPr>
        <w:t>como,</w:t>
      </w:r>
      <w:r>
        <w:rPr>
          <w:spacing w:val="-10"/>
          <w:sz w:val="19"/>
        </w:rPr>
        <w:t xml:space="preserve"> </w:t>
      </w:r>
      <w:r>
        <w:rPr>
          <w:sz w:val="19"/>
        </w:rPr>
        <w:t>que</w:t>
      </w:r>
      <w:r>
        <w:rPr>
          <w:spacing w:val="-11"/>
          <w:sz w:val="19"/>
        </w:rPr>
        <w:t xml:space="preserve"> </w:t>
      </w:r>
      <w:r>
        <w:rPr>
          <w:sz w:val="19"/>
        </w:rPr>
        <w:t>haya recibido</w:t>
      </w:r>
      <w:r>
        <w:rPr>
          <w:spacing w:val="-11"/>
          <w:sz w:val="19"/>
        </w:rPr>
        <w:t xml:space="preserve"> </w:t>
      </w:r>
      <w:r>
        <w:rPr>
          <w:sz w:val="19"/>
        </w:rPr>
        <w:t>la</w:t>
      </w:r>
      <w:r>
        <w:rPr>
          <w:spacing w:val="-11"/>
          <w:sz w:val="19"/>
        </w:rPr>
        <w:t xml:space="preserve"> </w:t>
      </w:r>
      <w:r>
        <w:rPr>
          <w:sz w:val="19"/>
        </w:rPr>
        <w:t>formación</w:t>
      </w:r>
      <w:r>
        <w:rPr>
          <w:spacing w:val="-10"/>
          <w:sz w:val="19"/>
        </w:rPr>
        <w:t xml:space="preserve"> </w:t>
      </w:r>
      <w:r>
        <w:rPr>
          <w:sz w:val="19"/>
        </w:rPr>
        <w:t>necesaria</w:t>
      </w:r>
      <w:r>
        <w:rPr>
          <w:spacing w:val="-11"/>
          <w:sz w:val="19"/>
        </w:rPr>
        <w:t xml:space="preserve"> </w:t>
      </w:r>
      <w:r>
        <w:rPr>
          <w:sz w:val="19"/>
        </w:rPr>
        <w:t>sobre</w:t>
      </w:r>
      <w:r>
        <w:rPr>
          <w:spacing w:val="-10"/>
          <w:sz w:val="19"/>
        </w:rPr>
        <w:t xml:space="preserve"> </w:t>
      </w:r>
      <w:r>
        <w:rPr>
          <w:sz w:val="19"/>
        </w:rPr>
        <w:t>los</w:t>
      </w:r>
      <w:r>
        <w:rPr>
          <w:spacing w:val="-11"/>
          <w:sz w:val="19"/>
        </w:rPr>
        <w:t xml:space="preserve"> </w:t>
      </w:r>
      <w:r>
        <w:rPr>
          <w:sz w:val="19"/>
        </w:rPr>
        <w:t>riesgos</w:t>
      </w:r>
      <w:r>
        <w:rPr>
          <w:spacing w:val="-9"/>
          <w:sz w:val="19"/>
        </w:rPr>
        <w:t xml:space="preserve"> </w:t>
      </w:r>
      <w:r>
        <w:rPr>
          <w:sz w:val="19"/>
        </w:rPr>
        <w:t>que</w:t>
      </w:r>
      <w:r>
        <w:rPr>
          <w:spacing w:val="-11"/>
          <w:sz w:val="19"/>
        </w:rPr>
        <w:t xml:space="preserve"> </w:t>
      </w:r>
      <w:r>
        <w:rPr>
          <w:sz w:val="19"/>
        </w:rPr>
        <w:t>afectan</w:t>
      </w:r>
      <w:r>
        <w:rPr>
          <w:spacing w:val="-4"/>
          <w:sz w:val="19"/>
        </w:rPr>
        <w:t xml:space="preserve"> </w:t>
      </w:r>
      <w:r>
        <w:rPr>
          <w:sz w:val="19"/>
        </w:rPr>
        <w:t>a</w:t>
      </w:r>
      <w:r>
        <w:rPr>
          <w:spacing w:val="-9"/>
          <w:sz w:val="19"/>
        </w:rPr>
        <w:t xml:space="preserve"> </w:t>
      </w:r>
      <w:r>
        <w:rPr>
          <w:sz w:val="19"/>
        </w:rPr>
        <w:t>su</w:t>
      </w:r>
      <w:r>
        <w:rPr>
          <w:spacing w:val="-11"/>
          <w:sz w:val="19"/>
        </w:rPr>
        <w:t xml:space="preserve"> </w:t>
      </w:r>
      <w:r>
        <w:rPr>
          <w:sz w:val="19"/>
        </w:rPr>
        <w:t>actividad</w:t>
      </w:r>
      <w:r>
        <w:rPr>
          <w:spacing w:val="-8"/>
          <w:sz w:val="19"/>
        </w:rPr>
        <w:t xml:space="preserve"> </w:t>
      </w:r>
      <w:r>
        <w:rPr>
          <w:sz w:val="19"/>
        </w:rPr>
        <w:t>(arts.</w:t>
      </w:r>
      <w:r>
        <w:rPr>
          <w:spacing w:val="-10"/>
          <w:sz w:val="19"/>
        </w:rPr>
        <w:t xml:space="preserve"> </w:t>
      </w:r>
      <w:r>
        <w:rPr>
          <w:sz w:val="19"/>
        </w:rPr>
        <w:t>18</w:t>
      </w:r>
      <w:r>
        <w:rPr>
          <w:spacing w:val="-11"/>
          <w:sz w:val="19"/>
        </w:rPr>
        <w:t xml:space="preserve"> </w:t>
      </w:r>
      <w:r>
        <w:rPr>
          <w:sz w:val="19"/>
        </w:rPr>
        <w:t>y</w:t>
      </w:r>
      <w:r>
        <w:rPr>
          <w:spacing w:val="-10"/>
          <w:sz w:val="19"/>
        </w:rPr>
        <w:t xml:space="preserve"> </w:t>
      </w:r>
      <w:r>
        <w:rPr>
          <w:sz w:val="19"/>
        </w:rPr>
        <w:t>19 de la Ley 31/1995, de 8 de noviembre), de acuerdo con el procedimiento del plan de prevención de riesgos laborales. En particular, que se ha dado la formación pertinente sobre el uso de equipos de protección individual.</w:t>
      </w:r>
    </w:p>
    <w:p w:rsidR="00385A4F" w:rsidRDefault="00311760">
      <w:pPr>
        <w:pStyle w:val="Prrafodelista"/>
        <w:numPr>
          <w:ilvl w:val="0"/>
          <w:numId w:val="61"/>
        </w:numPr>
        <w:tabs>
          <w:tab w:val="left" w:pos="1559"/>
        </w:tabs>
        <w:spacing w:before="121"/>
        <w:ind w:right="146"/>
        <w:rPr>
          <w:sz w:val="19"/>
        </w:rPr>
      </w:pPr>
      <w:r>
        <w:rPr>
          <w:sz w:val="19"/>
        </w:rPr>
        <w:t>Disponer</w:t>
      </w:r>
      <w:r>
        <w:rPr>
          <w:spacing w:val="-15"/>
          <w:sz w:val="19"/>
        </w:rPr>
        <w:t xml:space="preserve"> </w:t>
      </w:r>
      <w:r>
        <w:rPr>
          <w:sz w:val="19"/>
        </w:rPr>
        <w:t>de</w:t>
      </w:r>
      <w:r>
        <w:rPr>
          <w:spacing w:val="-16"/>
          <w:sz w:val="19"/>
        </w:rPr>
        <w:t xml:space="preserve"> </w:t>
      </w:r>
      <w:r>
        <w:rPr>
          <w:sz w:val="19"/>
        </w:rPr>
        <w:t>justificante</w:t>
      </w:r>
      <w:r>
        <w:rPr>
          <w:spacing w:val="-13"/>
          <w:sz w:val="19"/>
        </w:rPr>
        <w:t xml:space="preserve"> </w:t>
      </w:r>
      <w:r>
        <w:rPr>
          <w:sz w:val="19"/>
        </w:rPr>
        <w:t>de</w:t>
      </w:r>
      <w:r>
        <w:rPr>
          <w:spacing w:val="-15"/>
          <w:sz w:val="19"/>
        </w:rPr>
        <w:t xml:space="preserve"> </w:t>
      </w:r>
      <w:r>
        <w:rPr>
          <w:sz w:val="19"/>
        </w:rPr>
        <w:t>la</w:t>
      </w:r>
      <w:r>
        <w:rPr>
          <w:spacing w:val="-16"/>
          <w:sz w:val="19"/>
        </w:rPr>
        <w:t xml:space="preserve"> </w:t>
      </w:r>
      <w:r>
        <w:rPr>
          <w:sz w:val="19"/>
        </w:rPr>
        <w:t>entrega</w:t>
      </w:r>
      <w:r>
        <w:rPr>
          <w:spacing w:val="-16"/>
          <w:sz w:val="19"/>
        </w:rPr>
        <w:t xml:space="preserve"> </w:t>
      </w:r>
      <w:r>
        <w:rPr>
          <w:sz w:val="19"/>
        </w:rPr>
        <w:t>de</w:t>
      </w:r>
      <w:r>
        <w:rPr>
          <w:spacing w:val="-16"/>
          <w:sz w:val="19"/>
        </w:rPr>
        <w:t xml:space="preserve"> </w:t>
      </w:r>
      <w:r>
        <w:rPr>
          <w:sz w:val="19"/>
        </w:rPr>
        <w:t>equipos</w:t>
      </w:r>
      <w:r>
        <w:rPr>
          <w:spacing w:val="-16"/>
          <w:sz w:val="19"/>
        </w:rPr>
        <w:t xml:space="preserve"> </w:t>
      </w:r>
      <w:r>
        <w:rPr>
          <w:sz w:val="19"/>
        </w:rPr>
        <w:t>de</w:t>
      </w:r>
      <w:r>
        <w:rPr>
          <w:spacing w:val="-15"/>
          <w:sz w:val="19"/>
        </w:rPr>
        <w:t xml:space="preserve"> </w:t>
      </w:r>
      <w:r>
        <w:rPr>
          <w:sz w:val="19"/>
        </w:rPr>
        <w:t>protección</w:t>
      </w:r>
      <w:r>
        <w:rPr>
          <w:spacing w:val="-15"/>
          <w:sz w:val="19"/>
        </w:rPr>
        <w:t xml:space="preserve"> </w:t>
      </w:r>
      <w:r>
        <w:rPr>
          <w:sz w:val="19"/>
        </w:rPr>
        <w:t>individual</w:t>
      </w:r>
      <w:r>
        <w:rPr>
          <w:spacing w:val="-12"/>
          <w:sz w:val="19"/>
        </w:rPr>
        <w:t xml:space="preserve"> </w:t>
      </w:r>
      <w:r>
        <w:rPr>
          <w:sz w:val="19"/>
        </w:rPr>
        <w:t>que,</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 fueran necesarios.</w:t>
      </w:r>
    </w:p>
    <w:p w:rsidR="00385A4F" w:rsidRDefault="00311760">
      <w:pPr>
        <w:pStyle w:val="Prrafodelista"/>
        <w:numPr>
          <w:ilvl w:val="0"/>
          <w:numId w:val="61"/>
        </w:numPr>
        <w:tabs>
          <w:tab w:val="left" w:pos="1557"/>
          <w:tab w:val="left" w:pos="1559"/>
        </w:tabs>
        <w:spacing w:before="119" w:line="242" w:lineRule="auto"/>
        <w:ind w:right="140"/>
        <w:rPr>
          <w:sz w:val="19"/>
        </w:rPr>
      </w:pPr>
      <w:r>
        <w:rPr>
          <w:sz w:val="19"/>
        </w:rPr>
        <w:t>Proporcionar servicios comedores y de descanso adecuados, y servicios higiénicos, y vestuarios</w:t>
      </w:r>
      <w:r>
        <w:rPr>
          <w:spacing w:val="-5"/>
          <w:sz w:val="19"/>
        </w:rPr>
        <w:t xml:space="preserve"> </w:t>
      </w:r>
      <w:r>
        <w:rPr>
          <w:sz w:val="19"/>
        </w:rPr>
        <w:t>teniendo</w:t>
      </w:r>
      <w:r>
        <w:rPr>
          <w:spacing w:val="-4"/>
          <w:sz w:val="19"/>
        </w:rPr>
        <w:t xml:space="preserve"> </w:t>
      </w:r>
      <w:r>
        <w:rPr>
          <w:sz w:val="19"/>
        </w:rPr>
        <w:t>en</w:t>
      </w:r>
      <w:r>
        <w:rPr>
          <w:spacing w:val="-5"/>
          <w:sz w:val="19"/>
        </w:rPr>
        <w:t xml:space="preserve"> </w:t>
      </w:r>
      <w:r>
        <w:rPr>
          <w:sz w:val="19"/>
        </w:rPr>
        <w:t>cuenta</w:t>
      </w:r>
      <w:r>
        <w:rPr>
          <w:spacing w:val="-6"/>
          <w:sz w:val="19"/>
        </w:rPr>
        <w:t xml:space="preserve"> </w:t>
      </w:r>
      <w:r>
        <w:rPr>
          <w:sz w:val="19"/>
        </w:rPr>
        <w:t>el</w:t>
      </w:r>
      <w:r>
        <w:rPr>
          <w:spacing w:val="-4"/>
          <w:sz w:val="19"/>
        </w:rPr>
        <w:t xml:space="preserve"> </w:t>
      </w:r>
      <w:r>
        <w:rPr>
          <w:sz w:val="19"/>
        </w:rPr>
        <w:t>número</w:t>
      </w:r>
      <w:r>
        <w:rPr>
          <w:spacing w:val="-4"/>
          <w:sz w:val="19"/>
        </w:rPr>
        <w:t xml:space="preserve"> </w:t>
      </w:r>
      <w:r>
        <w:rPr>
          <w:sz w:val="19"/>
        </w:rPr>
        <w:t>de trabajadores</w:t>
      </w:r>
      <w:r>
        <w:rPr>
          <w:spacing w:val="-5"/>
          <w:sz w:val="19"/>
        </w:rPr>
        <w:t xml:space="preserve"> </w:t>
      </w:r>
      <w:r>
        <w:rPr>
          <w:sz w:val="19"/>
        </w:rPr>
        <w:t>y</w:t>
      </w:r>
      <w:r>
        <w:rPr>
          <w:spacing w:val="-4"/>
          <w:sz w:val="19"/>
        </w:rPr>
        <w:t xml:space="preserve"> </w:t>
      </w:r>
      <w:r>
        <w:rPr>
          <w:sz w:val="19"/>
        </w:rPr>
        <w:t>trabajadoras</w:t>
      </w:r>
      <w:r>
        <w:rPr>
          <w:spacing w:val="-5"/>
          <w:sz w:val="19"/>
        </w:rPr>
        <w:t xml:space="preserve"> </w:t>
      </w:r>
      <w:r>
        <w:rPr>
          <w:sz w:val="19"/>
        </w:rPr>
        <w:t>y</w:t>
      </w:r>
      <w:r>
        <w:rPr>
          <w:spacing w:val="-4"/>
          <w:sz w:val="19"/>
        </w:rPr>
        <w:t xml:space="preserve"> </w:t>
      </w:r>
      <w:r>
        <w:rPr>
          <w:sz w:val="19"/>
        </w:rPr>
        <w:t>la</w:t>
      </w:r>
      <w:r>
        <w:rPr>
          <w:spacing w:val="-6"/>
          <w:sz w:val="19"/>
        </w:rPr>
        <w:t xml:space="preserve"> </w:t>
      </w:r>
      <w:r>
        <w:rPr>
          <w:sz w:val="19"/>
        </w:rPr>
        <w:t>localización de las zonas de trabajo.</w:t>
      </w:r>
    </w:p>
    <w:p w:rsidR="00385A4F" w:rsidRDefault="00311760">
      <w:pPr>
        <w:pStyle w:val="Prrafodelista"/>
        <w:numPr>
          <w:ilvl w:val="0"/>
          <w:numId w:val="61"/>
        </w:numPr>
        <w:tabs>
          <w:tab w:val="left" w:pos="1559"/>
        </w:tabs>
        <w:spacing w:before="115"/>
        <w:ind w:right="141"/>
        <w:rPr>
          <w:sz w:val="19"/>
        </w:rPr>
      </w:pPr>
      <w:r>
        <w:rPr>
          <w:sz w:val="19"/>
        </w:rPr>
        <w:t>Planificar el desarrollo de los trabajos y la contratación de personal de forma que se respeten las jornadas de descanso de las trabajadoras y los trabajadores y que la realización de horas extraordinarias sea excepcional.</w:t>
      </w:r>
    </w:p>
    <w:p w:rsidR="00385A4F" w:rsidRDefault="00311760">
      <w:pPr>
        <w:pStyle w:val="Textoindependiente"/>
        <w:spacing w:before="121"/>
        <w:ind w:left="993" w:right="146" w:hanging="569"/>
        <w:jc w:val="both"/>
      </w:pPr>
      <w:r>
        <w:rPr>
          <w:b/>
        </w:rPr>
        <w:t>27.4.-</w:t>
      </w:r>
      <w:r>
        <w:rPr>
          <w:b/>
          <w:spacing w:val="-17"/>
        </w:rPr>
        <w:t xml:space="preserve"> </w:t>
      </w:r>
      <w:r>
        <w:t>Si</w:t>
      </w:r>
      <w:r>
        <w:rPr>
          <w:spacing w:val="-16"/>
        </w:rPr>
        <w:t xml:space="preserve"> </w:t>
      </w:r>
      <w:r>
        <w:t>la</w:t>
      </w:r>
      <w:r>
        <w:rPr>
          <w:spacing w:val="-17"/>
        </w:rPr>
        <w:t xml:space="preserve"> </w:t>
      </w:r>
      <w:r>
        <w:t>contratista</w:t>
      </w:r>
      <w:r>
        <w:rPr>
          <w:spacing w:val="-17"/>
        </w:rPr>
        <w:t xml:space="preserve"> </w:t>
      </w:r>
      <w:r>
        <w:t>subcontrata</w:t>
      </w:r>
      <w:r>
        <w:rPr>
          <w:spacing w:val="-17"/>
        </w:rPr>
        <w:t xml:space="preserve"> </w:t>
      </w:r>
      <w:r>
        <w:t>parte</w:t>
      </w:r>
      <w:r>
        <w:rPr>
          <w:spacing w:val="-16"/>
        </w:rPr>
        <w:t xml:space="preserve"> </w:t>
      </w:r>
      <w:r>
        <w:t>de</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deberá</w:t>
      </w:r>
      <w:r>
        <w:rPr>
          <w:spacing w:val="-16"/>
        </w:rPr>
        <w:t xml:space="preserve"> </w:t>
      </w:r>
      <w:r>
        <w:t>exigir</w:t>
      </w:r>
      <w:r>
        <w:rPr>
          <w:spacing w:val="-17"/>
        </w:rPr>
        <w:t xml:space="preserve"> </w:t>
      </w:r>
      <w:r>
        <w:t>a</w:t>
      </w:r>
      <w:r>
        <w:rPr>
          <w:spacing w:val="-17"/>
        </w:rPr>
        <w:t xml:space="preserve"> </w:t>
      </w:r>
      <w:r>
        <w:t>las</w:t>
      </w:r>
      <w:r>
        <w:rPr>
          <w:spacing w:val="-17"/>
        </w:rPr>
        <w:t xml:space="preserve"> </w:t>
      </w:r>
      <w:r>
        <w:t>subcontratas los justificantes de las obligaciones anteriores y entregarlos al poder adjudicador contratante.</w:t>
      </w:r>
    </w:p>
    <w:p w:rsidR="00385A4F" w:rsidRDefault="00311760">
      <w:pPr>
        <w:pStyle w:val="Textoindependiente"/>
        <w:spacing w:before="118"/>
        <w:ind w:left="993" w:right="148" w:hanging="569"/>
        <w:jc w:val="both"/>
      </w:pPr>
      <w:r>
        <w:rPr>
          <w:b/>
        </w:rPr>
        <w:t xml:space="preserve">27.5.- </w:t>
      </w:r>
      <w:r>
        <w:t>En el caso de accidente o perjuicio de cualquier género ocurrido a las personas trabajadoras con</w:t>
      </w:r>
      <w:r>
        <w:rPr>
          <w:spacing w:val="-1"/>
        </w:rPr>
        <w:t xml:space="preserve"> </w:t>
      </w:r>
      <w:r>
        <w:t>ocasión</w:t>
      </w:r>
      <w:r>
        <w:rPr>
          <w:spacing w:val="-1"/>
        </w:rPr>
        <w:t xml:space="preserve"> </w:t>
      </w:r>
      <w:r>
        <w:t>del ejercicio de</w:t>
      </w:r>
      <w:r>
        <w:rPr>
          <w:spacing w:val="-2"/>
        </w:rPr>
        <w:t xml:space="preserve"> </w:t>
      </w:r>
      <w:r>
        <w:t>los</w:t>
      </w:r>
      <w:r>
        <w:rPr>
          <w:spacing w:val="-1"/>
        </w:rPr>
        <w:t xml:space="preserve"> </w:t>
      </w:r>
      <w:r>
        <w:t>trabajos, cumplirá lo</w:t>
      </w:r>
      <w:r>
        <w:rPr>
          <w:spacing w:val="-1"/>
        </w:rPr>
        <w:t xml:space="preserve"> </w:t>
      </w:r>
      <w:r>
        <w:t>dispuesto en</w:t>
      </w:r>
      <w:r>
        <w:rPr>
          <w:spacing w:val="-1"/>
        </w:rPr>
        <w:t xml:space="preserve"> </w:t>
      </w:r>
      <w:r>
        <w:t>las normas</w:t>
      </w:r>
      <w:r>
        <w:rPr>
          <w:spacing w:val="-1"/>
        </w:rPr>
        <w:t xml:space="preserve"> </w:t>
      </w:r>
      <w:r>
        <w:t>vigentes</w:t>
      </w:r>
      <w:r>
        <w:rPr>
          <w:spacing w:val="-1"/>
        </w:rPr>
        <w:t xml:space="preserve"> </w:t>
      </w:r>
      <w:r>
        <w:t>bajo su responsabilidad, sin que ésta alcance en modo alguno al poder adjudicador.</w:t>
      </w:r>
    </w:p>
    <w:p w:rsidR="00385A4F" w:rsidRDefault="00311760">
      <w:pPr>
        <w:pStyle w:val="Textoindependiente"/>
        <w:spacing w:before="2"/>
        <w:rPr>
          <w:sz w:val="18"/>
        </w:rPr>
      </w:pPr>
      <w:r>
        <w:rPr>
          <w:noProof/>
          <w:sz w:val="18"/>
        </w:rPr>
        <mc:AlternateContent>
          <mc:Choice Requires="wps">
            <w:drawing>
              <wp:anchor distT="0" distB="0" distL="0" distR="0" simplePos="0" relativeHeight="251700224" behindDoc="1" locked="0" layoutInCell="1" allowOverlap="1">
                <wp:simplePos x="0" y="0"/>
                <wp:positionH relativeFrom="page">
                  <wp:posOffset>701040</wp:posOffset>
                </wp:positionH>
                <wp:positionV relativeFrom="paragraph">
                  <wp:posOffset>155877</wp:posOffset>
                </wp:positionV>
                <wp:extent cx="6339840" cy="635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BB41D3" id="Graphic 115" o:spid="_x0000_s1026" style="position:absolute;margin-left:55.2pt;margin-top:12.25pt;width:499.2pt;height:.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EdTtVU1AgAA5QQAAA4AAAAAAAAAAAAA&#10;AAAALgIAAGRycy9lMm9Eb2MueG1sUEsBAi0AFAAGAAgAAAAhAAWlVhLfAAAACgEAAA8AAAAAAAAA&#10;AAAAAAAAjw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pPr>
      <w:bookmarkStart w:id="74" w:name="_bookmark66"/>
      <w:bookmarkEnd w:id="74"/>
      <w:r>
        <w:t>28.-</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rsidR="00385A4F" w:rsidRDefault="00311760">
      <w:pPr>
        <w:pStyle w:val="Textoindependiente"/>
        <w:spacing w:before="115" w:line="244" w:lineRule="auto"/>
        <w:ind w:left="424"/>
      </w:pPr>
      <w:r>
        <w:t>Estas</w:t>
      </w:r>
      <w:r>
        <w:rPr>
          <w:spacing w:val="31"/>
        </w:rPr>
        <w:t xml:space="preserve"> </w:t>
      </w:r>
      <w:r>
        <w:t>condiciones</w:t>
      </w:r>
      <w:r>
        <w:rPr>
          <w:spacing w:val="29"/>
        </w:rPr>
        <w:t xml:space="preserve"> </w:t>
      </w:r>
      <w:r>
        <w:t>especiales</w:t>
      </w:r>
      <w:r>
        <w:rPr>
          <w:spacing w:val="28"/>
        </w:rPr>
        <w:t xml:space="preserve"> </w:t>
      </w:r>
      <w:r>
        <w:t>de</w:t>
      </w:r>
      <w:r>
        <w:rPr>
          <w:spacing w:val="33"/>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29"/>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 específicas</w:t>
      </w:r>
      <w:r>
        <w:rPr>
          <w:spacing w:val="-10"/>
        </w:rPr>
        <w:t xml:space="preserve"> </w:t>
      </w:r>
      <w:r>
        <w:t>del</w:t>
      </w:r>
      <w:r>
        <w:rPr>
          <w:spacing w:val="-10"/>
        </w:rPr>
        <w:t xml:space="preserve"> </w:t>
      </w:r>
      <w:r>
        <w:t>contrato,</w:t>
      </w:r>
      <w:r>
        <w:rPr>
          <w:spacing w:val="-8"/>
        </w:rPr>
        <w:t xml:space="preserve"> </w:t>
      </w:r>
      <w:r>
        <w:t>deberán</w:t>
      </w:r>
      <w:r>
        <w:rPr>
          <w:spacing w:val="-9"/>
        </w:rPr>
        <w:t xml:space="preserve"> </w:t>
      </w:r>
      <w:r>
        <w:t>ser</w:t>
      </w:r>
      <w:r>
        <w:rPr>
          <w:spacing w:val="-10"/>
        </w:rPr>
        <w:t xml:space="preserve"> </w:t>
      </w:r>
      <w:r>
        <w:t>cumplidas</w:t>
      </w:r>
      <w:r>
        <w:rPr>
          <w:spacing w:val="-9"/>
        </w:rPr>
        <w:t xml:space="preserve"> </w:t>
      </w:r>
      <w:r>
        <w:t>tanto</w:t>
      </w:r>
      <w:r>
        <w:rPr>
          <w:spacing w:val="-11"/>
        </w:rPr>
        <w:t xml:space="preserve"> </w:t>
      </w:r>
      <w:r>
        <w:t>por</w:t>
      </w:r>
      <w:r>
        <w:rPr>
          <w:spacing w:val="-11"/>
        </w:rPr>
        <w:t xml:space="preserve"> </w:t>
      </w:r>
      <w:r>
        <w:t>la</w:t>
      </w:r>
      <w:r>
        <w:rPr>
          <w:spacing w:val="-12"/>
        </w:rPr>
        <w:t xml:space="preserve"> </w:t>
      </w:r>
      <w:r>
        <w:t>contratista</w:t>
      </w:r>
      <w:r>
        <w:rPr>
          <w:spacing w:val="-12"/>
        </w:rPr>
        <w:t xml:space="preserve"> </w:t>
      </w:r>
      <w:r>
        <w:t>como</w:t>
      </w:r>
      <w:r>
        <w:rPr>
          <w:spacing w:val="-11"/>
        </w:rPr>
        <w:t xml:space="preserve"> </w:t>
      </w:r>
      <w:r>
        <w:t>por</w:t>
      </w:r>
      <w:r>
        <w:rPr>
          <w:spacing w:val="-11"/>
        </w:rPr>
        <w:t xml:space="preserve"> </w:t>
      </w:r>
      <w:r>
        <w:t>las</w:t>
      </w:r>
      <w:r>
        <w:rPr>
          <w:spacing w:val="-10"/>
        </w:rPr>
        <w:t xml:space="preserve"> </w:t>
      </w:r>
      <w:r>
        <w:rPr>
          <w:spacing w:val="-2"/>
        </w:rPr>
        <w:t>subcontratistas.</w:t>
      </w:r>
    </w:p>
    <w:p w:rsidR="00385A4F" w:rsidRDefault="00385A4F">
      <w:pPr>
        <w:pStyle w:val="Textoindependiente"/>
        <w:spacing w:line="244" w:lineRule="auto"/>
        <w:sectPr w:rsidR="00385A4F">
          <w:pgSz w:w="11910" w:h="16840"/>
          <w:pgMar w:top="1240" w:right="708" w:bottom="680" w:left="992" w:header="283" w:footer="485" w:gutter="0"/>
          <w:cols w:space="720"/>
        </w:sectPr>
      </w:pPr>
    </w:p>
    <w:p w:rsidR="00385A4F" w:rsidRDefault="00385A4F">
      <w:pPr>
        <w:pStyle w:val="Textoindependiente"/>
        <w:spacing w:before="110"/>
      </w:pPr>
    </w:p>
    <w:p w:rsidR="00385A4F" w:rsidRDefault="00311760">
      <w:pPr>
        <w:pStyle w:val="Ttulo4"/>
        <w:spacing w:before="1"/>
      </w:pPr>
      <w:r>
        <w:t>28.1.-</w:t>
      </w:r>
      <w:r>
        <w:rPr>
          <w:spacing w:val="-10"/>
        </w:rPr>
        <w:t xml:space="preserve"> </w:t>
      </w:r>
      <w:r>
        <w:rPr>
          <w:spacing w:val="-2"/>
        </w:rPr>
        <w:t>Lingüísticas.</w:t>
      </w:r>
    </w:p>
    <w:p w:rsidR="00385A4F" w:rsidRDefault="00311760">
      <w:pPr>
        <w:pStyle w:val="Textoindependiente"/>
        <w:spacing w:before="117"/>
        <w:ind w:left="1559" w:right="150" w:hanging="852"/>
        <w:jc w:val="both"/>
      </w:pPr>
      <w:r>
        <w:rPr>
          <w:b/>
        </w:rPr>
        <w:t>28.1.1.-</w:t>
      </w:r>
      <w:r>
        <w:rPr>
          <w:b/>
          <w:spacing w:val="-6"/>
        </w:rPr>
        <w:t xml:space="preserve"> </w:t>
      </w:r>
      <w:r>
        <w:t>En</w:t>
      </w:r>
      <w:r>
        <w:rPr>
          <w:spacing w:val="-8"/>
        </w:rPr>
        <w:t xml:space="preserve"> </w:t>
      </w:r>
      <w:r>
        <w:t>las</w:t>
      </w:r>
      <w:r>
        <w:rPr>
          <w:spacing w:val="-8"/>
        </w:rPr>
        <w:t xml:space="preserve"> </w:t>
      </w:r>
      <w:r>
        <w:t>relaciones</w:t>
      </w:r>
      <w:r>
        <w:rPr>
          <w:spacing w:val="-8"/>
        </w:rPr>
        <w:t xml:space="preserve"> </w:t>
      </w:r>
      <w:r>
        <w:t>entre</w:t>
      </w:r>
      <w:r>
        <w:rPr>
          <w:spacing w:val="-8"/>
        </w:rPr>
        <w:t xml:space="preserve"> </w:t>
      </w:r>
      <w:r>
        <w:t>el</w:t>
      </w:r>
      <w:r>
        <w:rPr>
          <w:spacing w:val="-8"/>
        </w:rPr>
        <w:t xml:space="preserve"> </w:t>
      </w:r>
      <w:r>
        <w:t>poder</w:t>
      </w:r>
      <w:r>
        <w:rPr>
          <w:spacing w:val="-5"/>
        </w:rPr>
        <w:t xml:space="preserve"> </w:t>
      </w:r>
      <w:r>
        <w:t>adjudicador</w:t>
      </w:r>
      <w:r>
        <w:rPr>
          <w:spacing w:val="-8"/>
        </w:rPr>
        <w:t xml:space="preserve"> </w:t>
      </w:r>
      <w:r>
        <w:t>y</w:t>
      </w:r>
      <w:r>
        <w:rPr>
          <w:spacing w:val="-7"/>
        </w:rPr>
        <w:t xml:space="preserve"> </w:t>
      </w:r>
      <w:r>
        <w:t>la</w:t>
      </w:r>
      <w:r>
        <w:rPr>
          <w:spacing w:val="-9"/>
        </w:rPr>
        <w:t xml:space="preserve"> </w:t>
      </w:r>
      <w:r>
        <w:t>contratista</w:t>
      </w:r>
      <w:r>
        <w:rPr>
          <w:spacing w:val="-9"/>
        </w:rPr>
        <w:t xml:space="preserve"> </w:t>
      </w:r>
      <w:r>
        <w:t>se</w:t>
      </w:r>
      <w:r>
        <w:rPr>
          <w:spacing w:val="-6"/>
        </w:rPr>
        <w:t xml:space="preserve"> </w:t>
      </w:r>
      <w:r>
        <w:t>empleará</w:t>
      </w:r>
      <w:r>
        <w:rPr>
          <w:spacing w:val="-9"/>
        </w:rPr>
        <w:t xml:space="preserve"> </w:t>
      </w:r>
      <w:r>
        <w:t>normalmente</w:t>
      </w:r>
      <w:r>
        <w:rPr>
          <w:spacing w:val="-6"/>
        </w:rPr>
        <w:t xml:space="preserve"> </w:t>
      </w:r>
      <w:r>
        <w:t>el euskera.</w:t>
      </w:r>
      <w:r>
        <w:rPr>
          <w:spacing w:val="-13"/>
        </w:rPr>
        <w:t xml:space="preserve"> </w:t>
      </w:r>
      <w:r>
        <w:t>A</w:t>
      </w:r>
      <w:r>
        <w:rPr>
          <w:spacing w:val="-14"/>
        </w:rPr>
        <w:t xml:space="preserve"> </w:t>
      </w:r>
      <w:r>
        <w:t>los</w:t>
      </w:r>
      <w:r>
        <w:rPr>
          <w:spacing w:val="-14"/>
        </w:rPr>
        <w:t xml:space="preserve"> </w:t>
      </w:r>
      <w:r>
        <w:t>efectos</w:t>
      </w:r>
      <w:r>
        <w:rPr>
          <w:spacing w:val="-14"/>
        </w:rPr>
        <w:t xml:space="preserve"> </w:t>
      </w:r>
      <w:r>
        <w:t>de</w:t>
      </w:r>
      <w:r>
        <w:rPr>
          <w:spacing w:val="-12"/>
        </w:rPr>
        <w:t xml:space="preserve"> </w:t>
      </w:r>
      <w:r>
        <w:t>la</w:t>
      </w:r>
      <w:r>
        <w:rPr>
          <w:spacing w:val="-15"/>
        </w:rPr>
        <w:t xml:space="preserve"> </w:t>
      </w:r>
      <w:r>
        <w:t>ejecución</w:t>
      </w:r>
      <w:r>
        <w:rPr>
          <w:spacing w:val="-14"/>
        </w:rPr>
        <w:t xml:space="preserve"> </w:t>
      </w:r>
      <w:r>
        <w:t>del</w:t>
      </w:r>
      <w:r>
        <w:rPr>
          <w:spacing w:val="-13"/>
        </w:rPr>
        <w:t xml:space="preserve"> </w:t>
      </w:r>
      <w:r>
        <w:t>contrato</w:t>
      </w:r>
      <w:r>
        <w:rPr>
          <w:spacing w:val="-14"/>
        </w:rPr>
        <w:t xml:space="preserve"> </w:t>
      </w:r>
      <w:r>
        <w:t>se</w:t>
      </w:r>
      <w:r>
        <w:rPr>
          <w:spacing w:val="-14"/>
        </w:rPr>
        <w:t xml:space="preserve"> </w:t>
      </w:r>
      <w:r>
        <w:t>entiende</w:t>
      </w:r>
      <w:r>
        <w:rPr>
          <w:spacing w:val="-14"/>
        </w:rPr>
        <w:t xml:space="preserve"> </w:t>
      </w:r>
      <w:r>
        <w:t>por</w:t>
      </w:r>
      <w:r>
        <w:rPr>
          <w:spacing w:val="-13"/>
        </w:rPr>
        <w:t xml:space="preserve"> </w:t>
      </w:r>
      <w:r>
        <w:t>emplear</w:t>
      </w:r>
      <w:r>
        <w:rPr>
          <w:spacing w:val="-13"/>
        </w:rPr>
        <w:t xml:space="preserve"> </w:t>
      </w:r>
      <w:r>
        <w:t>“normalmente el euskera”, lo siguiente:</w:t>
      </w:r>
    </w:p>
    <w:p w:rsidR="00385A4F" w:rsidRDefault="00311760">
      <w:pPr>
        <w:pStyle w:val="Prrafodelista"/>
        <w:numPr>
          <w:ilvl w:val="1"/>
          <w:numId w:val="61"/>
        </w:numPr>
        <w:tabs>
          <w:tab w:val="left" w:pos="2124"/>
          <w:tab w:val="left" w:pos="2126"/>
        </w:tabs>
        <w:spacing w:before="120"/>
        <w:ind w:right="139"/>
        <w:rPr>
          <w:sz w:val="19"/>
        </w:rPr>
      </w:pPr>
      <w:r>
        <w:rPr>
          <w:sz w:val="19"/>
        </w:rPr>
        <w:t>En las comunicaciones verbales, el personal con conocimiento de euskera que en funciones de ejecución del contrato se dirija al poder adjudicador, se expresará inicialmente en esta lengua.</w:t>
      </w:r>
    </w:p>
    <w:p w:rsidR="00385A4F" w:rsidRDefault="00311760">
      <w:pPr>
        <w:pStyle w:val="Prrafodelista"/>
        <w:numPr>
          <w:ilvl w:val="1"/>
          <w:numId w:val="61"/>
        </w:numPr>
        <w:tabs>
          <w:tab w:val="left" w:pos="2124"/>
          <w:tab w:val="left" w:pos="2126"/>
        </w:tabs>
        <w:spacing w:before="119"/>
        <w:ind w:right="149"/>
        <w:rPr>
          <w:sz w:val="19"/>
        </w:rPr>
      </w:pPr>
      <w:r>
        <w:rPr>
          <w:sz w:val="19"/>
        </w:rPr>
        <w:t>Las comunicaciones escritas se redactarán en euskera y castellano, salvo que emisor y receptor opten por el euskera.</w:t>
      </w:r>
    </w:p>
    <w:p w:rsidR="00385A4F" w:rsidRDefault="00311760">
      <w:pPr>
        <w:pStyle w:val="Textoindependiente"/>
        <w:spacing w:before="121"/>
        <w:ind w:left="1559" w:right="144" w:hanging="852"/>
        <w:jc w:val="both"/>
      </w:pPr>
      <w:r>
        <w:rPr>
          <w:b/>
        </w:rPr>
        <w:t xml:space="preserve">28.1.2.- </w:t>
      </w:r>
      <w:r>
        <w:t>Cuando la ejecución del objeto contractual incluya la prestación de servicios a la 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8"/>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7"/>
        </w:rPr>
        <w:t xml:space="preserve"> </w:t>
      </w:r>
      <w:r>
        <w:t>la</w:t>
      </w:r>
      <w:r>
        <w:rPr>
          <w:spacing w:val="-9"/>
        </w:rPr>
        <w:t xml:space="preserve"> </w:t>
      </w:r>
      <w:r>
        <w:t>lengua</w:t>
      </w:r>
      <w:r>
        <w:rPr>
          <w:spacing w:val="-9"/>
        </w:rPr>
        <w:t xml:space="preserve"> </w:t>
      </w:r>
      <w:r>
        <w:t>a</w:t>
      </w:r>
      <w:r>
        <w:rPr>
          <w:spacing w:val="-9"/>
        </w:rPr>
        <w:t xml:space="preserve"> </w:t>
      </w:r>
      <w:r>
        <w:t>utilizar en</w:t>
      </w:r>
      <w:r>
        <w:rPr>
          <w:spacing w:val="-8"/>
        </w:rPr>
        <w:t xml:space="preserve"> </w:t>
      </w:r>
      <w:r>
        <w:t>la</w:t>
      </w:r>
      <w:r>
        <w:rPr>
          <w:spacing w:val="-9"/>
        </w:rPr>
        <w:t xml:space="preserve"> </w:t>
      </w:r>
      <w:r>
        <w:t>comunicación,</w:t>
      </w:r>
      <w:r>
        <w:rPr>
          <w:spacing w:val="-5"/>
        </w:rPr>
        <w:t xml:space="preserve"> </w:t>
      </w:r>
      <w:r>
        <w:t>tanto</w:t>
      </w:r>
      <w:r>
        <w:rPr>
          <w:spacing w:val="-6"/>
        </w:rPr>
        <w:t xml:space="preserve"> </w:t>
      </w:r>
      <w:r>
        <w:t>oral</w:t>
      </w:r>
      <w:r>
        <w:rPr>
          <w:spacing w:val="-7"/>
        </w:rPr>
        <w:t xml:space="preserve"> </w:t>
      </w:r>
      <w:r>
        <w:t>como</w:t>
      </w:r>
      <w:r>
        <w:rPr>
          <w:spacing w:val="-8"/>
        </w:rPr>
        <w:t xml:space="preserve"> </w:t>
      </w:r>
      <w:r>
        <w:t>escrita,</w:t>
      </w:r>
      <w:r>
        <w:rPr>
          <w:spacing w:val="-7"/>
        </w:rPr>
        <w:t xml:space="preserve"> </w:t>
      </w:r>
      <w:r>
        <w:t>entre</w:t>
      </w:r>
      <w:r>
        <w:rPr>
          <w:spacing w:val="-3"/>
        </w:rPr>
        <w:t xml:space="preserve"> </w:t>
      </w:r>
      <w:r>
        <w:t>la</w:t>
      </w:r>
      <w:r>
        <w:rPr>
          <w:spacing w:val="-9"/>
        </w:rPr>
        <w:t xml:space="preserve"> </w:t>
      </w:r>
      <w:r>
        <w:t>contratista</w:t>
      </w:r>
      <w:r>
        <w:rPr>
          <w:spacing w:val="-9"/>
        </w:rPr>
        <w:t xml:space="preserve"> </w:t>
      </w:r>
      <w:r>
        <w:t>y</w:t>
      </w:r>
      <w:r>
        <w:rPr>
          <w:spacing w:val="-7"/>
        </w:rPr>
        <w:t xml:space="preserve"> </w:t>
      </w:r>
      <w:r>
        <w:t>los</w:t>
      </w:r>
      <w:r>
        <w:rPr>
          <w:spacing w:val="-6"/>
        </w:rPr>
        <w:t xml:space="preserve"> </w:t>
      </w:r>
      <w:r>
        <w:t>usuarios</w:t>
      </w:r>
      <w:r>
        <w:rPr>
          <w:spacing w:val="-8"/>
        </w:rPr>
        <w:t xml:space="preserve"> </w:t>
      </w:r>
      <w:r>
        <w:t>y</w:t>
      </w:r>
      <w:r>
        <w:rPr>
          <w:spacing w:val="-7"/>
        </w:rPr>
        <w:t xml:space="preserve"> </w:t>
      </w:r>
      <w:r>
        <w:t>usuarias o personas con las que haya de relacionarse en ejecución del contrato será aquella que elija</w:t>
      </w:r>
      <w:r>
        <w:rPr>
          <w:spacing w:val="-12"/>
        </w:rPr>
        <w:t xml:space="preserve"> </w:t>
      </w:r>
      <w:r>
        <w:t>el</w:t>
      </w:r>
      <w:r>
        <w:rPr>
          <w:spacing w:val="-10"/>
        </w:rPr>
        <w:t xml:space="preserve"> </w:t>
      </w:r>
      <w:r>
        <w:t>usuario</w:t>
      </w:r>
      <w:r>
        <w:rPr>
          <w:spacing w:val="-10"/>
        </w:rPr>
        <w:t xml:space="preserve"> </w:t>
      </w:r>
      <w:r>
        <w:t>o</w:t>
      </w:r>
      <w:r>
        <w:rPr>
          <w:spacing w:val="-10"/>
        </w:rPr>
        <w:t xml:space="preserve"> </w:t>
      </w:r>
      <w:r>
        <w:t>usuaria</w:t>
      </w:r>
      <w:r>
        <w:rPr>
          <w:spacing w:val="-11"/>
        </w:rPr>
        <w:t xml:space="preserve"> </w:t>
      </w:r>
      <w:r>
        <w:t>o</w:t>
      </w:r>
      <w:r>
        <w:rPr>
          <w:spacing w:val="-10"/>
        </w:rPr>
        <w:t xml:space="preserve"> </w:t>
      </w:r>
      <w:r>
        <w:t>tercero,</w:t>
      </w:r>
      <w:r>
        <w:rPr>
          <w:spacing w:val="-10"/>
        </w:rPr>
        <w:t xml:space="preserve"> </w:t>
      </w:r>
      <w:r>
        <w:t>en</w:t>
      </w:r>
      <w:r>
        <w:rPr>
          <w:spacing w:val="-11"/>
        </w:rPr>
        <w:t xml:space="preserve"> </w:t>
      </w:r>
      <w:r>
        <w:t>cada</w:t>
      </w:r>
      <w:r>
        <w:rPr>
          <w:spacing w:val="-12"/>
        </w:rPr>
        <w:t xml:space="preserve"> </w:t>
      </w:r>
      <w:r>
        <w:t>caso.</w:t>
      </w:r>
      <w:r>
        <w:rPr>
          <w:spacing w:val="-10"/>
        </w:rPr>
        <w:t xml:space="preserve"> </w:t>
      </w:r>
      <w:r>
        <w:t>Cuando</w:t>
      </w:r>
      <w:r>
        <w:rPr>
          <w:spacing w:val="-11"/>
        </w:rPr>
        <w:t xml:space="preserve"> </w:t>
      </w:r>
      <w:r>
        <w:t>no</w:t>
      </w:r>
      <w:r>
        <w:rPr>
          <w:spacing w:val="-10"/>
        </w:rPr>
        <w:t xml:space="preserve"> </w:t>
      </w:r>
      <w:r>
        <w:t>conste</w:t>
      </w:r>
      <w:r>
        <w:rPr>
          <w:spacing w:val="-11"/>
        </w:rPr>
        <w:t xml:space="preserve"> </w:t>
      </w:r>
      <w:r>
        <w:t>expresamente</w:t>
      </w:r>
      <w:r>
        <w:rPr>
          <w:spacing w:val="-11"/>
        </w:rPr>
        <w:t xml:space="preserve"> </w:t>
      </w:r>
      <w:r>
        <w:t>opción alguna, las</w:t>
      </w:r>
      <w:r>
        <w:rPr>
          <w:spacing w:val="-1"/>
        </w:rPr>
        <w:t xml:space="preserve"> </w:t>
      </w:r>
      <w:r>
        <w:t>notificaciones y comunicaciones</w:t>
      </w:r>
      <w:r>
        <w:rPr>
          <w:spacing w:val="-1"/>
        </w:rPr>
        <w:t xml:space="preserve"> </w:t>
      </w:r>
      <w:r>
        <w:t>de</w:t>
      </w:r>
      <w:r>
        <w:rPr>
          <w:spacing w:val="-1"/>
        </w:rPr>
        <w:t xml:space="preserve"> </w:t>
      </w:r>
      <w:r>
        <w:t>todo</w:t>
      </w:r>
      <w:r>
        <w:rPr>
          <w:spacing w:val="-1"/>
        </w:rPr>
        <w:t xml:space="preserve"> </w:t>
      </w:r>
      <w:r>
        <w:t>tipo</w:t>
      </w:r>
      <w:r>
        <w:rPr>
          <w:spacing w:val="-1"/>
        </w:rPr>
        <w:t xml:space="preserve"> </w:t>
      </w:r>
      <w:r>
        <w:t>que la</w:t>
      </w:r>
      <w:r>
        <w:rPr>
          <w:spacing w:val="-2"/>
        </w:rPr>
        <w:t xml:space="preserve"> </w:t>
      </w:r>
      <w:r>
        <w:t>contratista encargada</w:t>
      </w:r>
      <w:r>
        <w:rPr>
          <w:spacing w:val="-2"/>
        </w:rPr>
        <w:t xml:space="preserve"> </w:t>
      </w:r>
      <w:r>
        <w:t>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rsidR="00385A4F" w:rsidRDefault="00311760">
      <w:pPr>
        <w:pStyle w:val="Textoindependiente"/>
        <w:spacing w:before="121"/>
        <w:ind w:left="1559" w:right="143"/>
        <w:jc w:val="both"/>
      </w:pPr>
      <w:r>
        <w:t>En cualquier caso, la contratista deberá destinar los medios materiales y humanos que fueran necesarios para que la atención, información y comunicación con el público destinatario del servicio pueda hacerse en todo momento en euskera.</w:t>
      </w:r>
    </w:p>
    <w:p w:rsidR="00385A4F" w:rsidRDefault="00311760">
      <w:pPr>
        <w:pStyle w:val="Textoindependiente"/>
        <w:spacing w:before="118"/>
        <w:ind w:left="1559" w:right="137"/>
        <w:jc w:val="both"/>
      </w:pPr>
      <w:r>
        <w:t>Si por aplicación de la ley o de las correspondientes cláusulas del convenio colectivo 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4"/>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3"/>
        </w:rPr>
        <w:t xml:space="preserve"> </w:t>
      </w:r>
      <w:r>
        <w:t>el colectivo de personas trabajadoras adscrito al contrato extinguido, y éste no estuviera capacitado</w:t>
      </w:r>
      <w:r>
        <w:rPr>
          <w:spacing w:val="-4"/>
        </w:rPr>
        <w:t xml:space="preserve"> </w:t>
      </w:r>
      <w:r>
        <w:t>lingüísticamente</w:t>
      </w:r>
      <w:r>
        <w:rPr>
          <w:spacing w:val="-3"/>
        </w:rPr>
        <w:t xml:space="preserve"> </w:t>
      </w:r>
      <w:r>
        <w:t>para</w:t>
      </w:r>
      <w:r>
        <w:rPr>
          <w:spacing w:val="-5"/>
        </w:rPr>
        <w:t xml:space="preserve"> </w:t>
      </w:r>
      <w:r>
        <w:t>cumplir</w:t>
      </w:r>
      <w:r>
        <w:rPr>
          <w:spacing w:val="-3"/>
        </w:rPr>
        <w:t xml:space="preserve"> </w:t>
      </w:r>
      <w:r>
        <w:t>con</w:t>
      </w:r>
      <w:r>
        <w:rPr>
          <w:spacing w:val="-3"/>
        </w:rPr>
        <w:t xml:space="preserve"> </w:t>
      </w:r>
      <w:r>
        <w:t>los</w:t>
      </w:r>
      <w:r>
        <w:rPr>
          <w:spacing w:val="-4"/>
        </w:rPr>
        <w:t xml:space="preserve"> </w:t>
      </w:r>
      <w:r>
        <w:t>requisitos</w:t>
      </w:r>
      <w:r>
        <w:rPr>
          <w:spacing w:val="-4"/>
        </w:rPr>
        <w:t xml:space="preserve"> </w:t>
      </w:r>
      <w:r>
        <w:t>en</w:t>
      </w:r>
      <w:r>
        <w:rPr>
          <w:spacing w:val="-3"/>
        </w:rPr>
        <w:t xml:space="preserve"> </w:t>
      </w:r>
      <w:r>
        <w:t>la</w:t>
      </w:r>
      <w:r>
        <w:rPr>
          <w:spacing w:val="-5"/>
        </w:rPr>
        <w:t xml:space="preserve"> </w:t>
      </w:r>
      <w:r>
        <w:t>materia</w:t>
      </w:r>
      <w:r>
        <w:rPr>
          <w:spacing w:val="-5"/>
        </w:rPr>
        <w:t xml:space="preserve"> </w:t>
      </w:r>
      <w:r>
        <w:t>establecidos</w:t>
      </w:r>
      <w:r>
        <w:rPr>
          <w:spacing w:val="-4"/>
        </w:rPr>
        <w:t xml:space="preserve"> </w:t>
      </w:r>
      <w:r>
        <w:t>en los pliegos de cláusulas contractuales, la nueva contratista vendrá obligada a cubrir las sustituciones</w:t>
      </w:r>
      <w:r>
        <w:rPr>
          <w:spacing w:val="-4"/>
        </w:rPr>
        <w:t xml:space="preserve"> </w:t>
      </w:r>
      <w:r>
        <w:t>del</w:t>
      </w:r>
      <w:r>
        <w:rPr>
          <w:spacing w:val="-3"/>
        </w:rPr>
        <w:t xml:space="preserve"> </w:t>
      </w:r>
      <w:r>
        <w:t>personal</w:t>
      </w:r>
      <w:r>
        <w:rPr>
          <w:spacing w:val="-3"/>
        </w:rPr>
        <w:t xml:space="preserve"> </w:t>
      </w:r>
      <w:r>
        <w:t>subrogado</w:t>
      </w:r>
      <w:r>
        <w:rPr>
          <w:spacing w:val="-4"/>
        </w:rPr>
        <w:t xml:space="preserve"> </w:t>
      </w:r>
      <w:r>
        <w:t>que</w:t>
      </w:r>
      <w:r>
        <w:rPr>
          <w:spacing w:val="-4"/>
        </w:rPr>
        <w:t xml:space="preserve"> </w:t>
      </w:r>
      <w:r>
        <w:t>deba</w:t>
      </w:r>
      <w:r>
        <w:rPr>
          <w:spacing w:val="-5"/>
        </w:rPr>
        <w:t xml:space="preserve"> </w:t>
      </w:r>
      <w:r>
        <w:t>realizar</w:t>
      </w:r>
      <w:r>
        <w:rPr>
          <w:spacing w:val="-3"/>
        </w:rPr>
        <w:t xml:space="preserve"> </w:t>
      </w:r>
      <w:r>
        <w:t>con</w:t>
      </w:r>
      <w:r>
        <w:rPr>
          <w:spacing w:val="-3"/>
        </w:rPr>
        <w:t xml:space="preserve"> </w:t>
      </w:r>
      <w:r>
        <w:t>personas</w:t>
      </w:r>
      <w:r>
        <w:rPr>
          <w:spacing w:val="-4"/>
        </w:rPr>
        <w:t xml:space="preserve"> </w:t>
      </w:r>
      <w:r>
        <w:t>que</w:t>
      </w:r>
      <w:r>
        <w:rPr>
          <w:spacing w:val="-4"/>
        </w:rPr>
        <w:t xml:space="preserve"> </w:t>
      </w:r>
      <w:r>
        <w:t>cumplan</w:t>
      </w:r>
      <w:r>
        <w:rPr>
          <w:spacing w:val="-4"/>
        </w:rPr>
        <w:t xml:space="preserve"> </w:t>
      </w:r>
      <w:r>
        <w:t>con</w:t>
      </w:r>
      <w:r>
        <w:rPr>
          <w:spacing w:val="-3"/>
        </w:rPr>
        <w:t xml:space="preserve"> </w:t>
      </w:r>
      <w:r>
        <w:t>el conocimiento y uso del euskera que resulte exigible al contrato en cuestión.</w:t>
      </w:r>
    </w:p>
    <w:p w:rsidR="00385A4F" w:rsidRDefault="00311760">
      <w:pPr>
        <w:pStyle w:val="Textoindependiente"/>
        <w:spacing w:before="122"/>
        <w:ind w:left="1559" w:right="147" w:hanging="852"/>
        <w:jc w:val="both"/>
      </w:pPr>
      <w:r>
        <w:rPr>
          <w:b/>
        </w:rPr>
        <w:t xml:space="preserve">28.1.3.- </w:t>
      </w:r>
      <w:r>
        <w:t>En</w:t>
      </w:r>
      <w:r>
        <w:rPr>
          <w:spacing w:val="-1"/>
        </w:rPr>
        <w:t xml:space="preserve"> </w:t>
      </w:r>
      <w:r>
        <w:t>los</w:t>
      </w:r>
      <w:r>
        <w:rPr>
          <w:spacing w:val="-1"/>
        </w:rPr>
        <w:t xml:space="preserve"> </w:t>
      </w:r>
      <w:r>
        <w:t>contratos que</w:t>
      </w:r>
      <w:r>
        <w:rPr>
          <w:spacing w:val="-2"/>
        </w:rPr>
        <w:t xml:space="preserve"> </w:t>
      </w:r>
      <w:r>
        <w:t>tengan</w:t>
      </w:r>
      <w:r>
        <w:rPr>
          <w:spacing w:val="-1"/>
        </w:rPr>
        <w:t xml:space="preserve"> </w:t>
      </w:r>
      <w:r>
        <w:t>por</w:t>
      </w:r>
      <w:r>
        <w:rPr>
          <w:spacing w:val="-1"/>
        </w:rPr>
        <w:t xml:space="preserve"> </w:t>
      </w:r>
      <w:r>
        <w:t>objeto</w:t>
      </w:r>
      <w:r>
        <w:rPr>
          <w:spacing w:val="-1"/>
        </w:rPr>
        <w:t xml:space="preserve"> </w:t>
      </w:r>
      <w:r>
        <w:t>la realización</w:t>
      </w:r>
      <w:r>
        <w:rPr>
          <w:spacing w:val="-1"/>
        </w:rPr>
        <w:t xml:space="preserve"> </w:t>
      </w:r>
      <w:r>
        <w:t>de</w:t>
      </w:r>
      <w:r>
        <w:rPr>
          <w:spacing w:val="-2"/>
        </w:rPr>
        <w:t xml:space="preserve"> </w:t>
      </w:r>
      <w:r>
        <w:t>estudios, informes, proyectos</w:t>
      </w:r>
      <w:r>
        <w:rPr>
          <w:spacing w:val="-1"/>
        </w:rPr>
        <w:t xml:space="preserve"> </w:t>
      </w:r>
      <w:r>
        <w:t>u otros trabajos de similar naturaleza, estos deberán ser entregados en ambas lenguas oficiales, incluidos los interfaces textuales y sonoros de los diferentes softwares.</w:t>
      </w:r>
    </w:p>
    <w:p w:rsidR="00385A4F" w:rsidRDefault="00311760">
      <w:pPr>
        <w:pStyle w:val="Ttulo4"/>
        <w:spacing w:before="123"/>
      </w:pPr>
      <w:r>
        <w:t>28.2.-</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rsidR="00385A4F" w:rsidRDefault="00311760">
      <w:pPr>
        <w:pStyle w:val="Textoindependiente"/>
        <w:spacing w:before="117"/>
        <w:ind w:left="1559" w:right="155" w:hanging="852"/>
        <w:jc w:val="both"/>
      </w:pPr>
      <w:r>
        <w:rPr>
          <w:b/>
        </w:rPr>
        <w:t xml:space="preserve">28.2.1.- </w:t>
      </w:r>
      <w:r>
        <w:t>Cumplir las disposiciones legales, reglamentarias y convencionales vigentes en materia laboral, de Seguridad Social y de seguridad y salud en el trabajo.</w:t>
      </w:r>
    </w:p>
    <w:p w:rsidR="00385A4F" w:rsidRDefault="00311760">
      <w:pPr>
        <w:pStyle w:val="Textoindependiente"/>
        <w:spacing w:before="121"/>
        <w:ind w:left="707"/>
      </w:pPr>
      <w:r>
        <w:rPr>
          <w:b/>
        </w:rPr>
        <w:t>28.2.2.-</w:t>
      </w:r>
      <w:r>
        <w:rPr>
          <w:b/>
          <w:spacing w:val="-6"/>
        </w:rPr>
        <w:t xml:space="preserve"> </w:t>
      </w:r>
      <w:r>
        <w:t>Cumplir</w:t>
      </w:r>
      <w:r>
        <w:rPr>
          <w:spacing w:val="-6"/>
        </w:rPr>
        <w:t xml:space="preserve"> </w:t>
      </w:r>
      <w:r>
        <w:t>con</w:t>
      </w:r>
      <w:r>
        <w:rPr>
          <w:spacing w:val="-6"/>
        </w:rPr>
        <w:t xml:space="preserve"> </w:t>
      </w:r>
      <w:r>
        <w:t>lo</w:t>
      </w:r>
      <w:r>
        <w:rPr>
          <w:spacing w:val="-6"/>
        </w:rPr>
        <w:t xml:space="preserve"> </w:t>
      </w:r>
      <w:r>
        <w:t>dispuesto</w:t>
      </w:r>
      <w:r>
        <w:rPr>
          <w:spacing w:val="-7"/>
        </w:rPr>
        <w:t xml:space="preserve"> </w:t>
      </w:r>
      <w:r>
        <w:t>en</w:t>
      </w:r>
      <w:r>
        <w:rPr>
          <w:spacing w:val="-7"/>
        </w:rPr>
        <w:t xml:space="preserve"> </w:t>
      </w:r>
      <w:r>
        <w:t>la</w:t>
      </w:r>
      <w:r>
        <w:rPr>
          <w:spacing w:val="-7"/>
        </w:rPr>
        <w:t xml:space="preserve"> </w:t>
      </w:r>
      <w:r>
        <w:t>cláusula</w:t>
      </w:r>
      <w:r>
        <w:rPr>
          <w:spacing w:val="-5"/>
        </w:rPr>
        <w:t xml:space="preserve"> </w:t>
      </w:r>
      <w:r>
        <w:t>26.3</w:t>
      </w:r>
      <w:r>
        <w:rPr>
          <w:spacing w:val="-7"/>
        </w:rPr>
        <w:t xml:space="preserve"> </w:t>
      </w:r>
      <w:r>
        <w:t>de</w:t>
      </w:r>
      <w:r>
        <w:rPr>
          <w:spacing w:val="-6"/>
        </w:rPr>
        <w:t xml:space="preserve"> </w:t>
      </w:r>
      <w:r>
        <w:t>condiciones</w:t>
      </w:r>
      <w:r>
        <w:rPr>
          <w:spacing w:val="-7"/>
        </w:rPr>
        <w:t xml:space="preserve"> </w:t>
      </w:r>
      <w:r>
        <w:rPr>
          <w:spacing w:val="-2"/>
        </w:rPr>
        <w:t>generales.</w:t>
      </w:r>
    </w:p>
    <w:p w:rsidR="00385A4F" w:rsidRDefault="00311760">
      <w:pPr>
        <w:pStyle w:val="Textoindependiente"/>
        <w:spacing w:before="118"/>
        <w:ind w:left="1559" w:right="151" w:hanging="852"/>
        <w:jc w:val="both"/>
      </w:pPr>
      <w:r>
        <w:rPr>
          <w:b/>
        </w:rPr>
        <w:t xml:space="preserve">28.2.3.- </w:t>
      </w:r>
      <w:r>
        <w:t>Abonar a lo largo de toda la ejecución del contrato el salario recogido en el convenio colectivo de aplicación según la categoría profesional que le corresponda a la persona trabajadora, sin que en ningún caso el salario a abonar pueda ser inferior a aquél.</w:t>
      </w:r>
    </w:p>
    <w:p w:rsidR="00385A4F" w:rsidRDefault="00311760">
      <w:pPr>
        <w:pStyle w:val="Textoindependiente"/>
        <w:spacing w:before="123"/>
        <w:ind w:left="707"/>
      </w:pPr>
      <w:r>
        <w:rPr>
          <w:b/>
        </w:rPr>
        <w:t>28.2.4.-</w:t>
      </w:r>
      <w:r>
        <w:rPr>
          <w:b/>
          <w:spacing w:val="-5"/>
        </w:rPr>
        <w:t xml:space="preserve"> </w:t>
      </w:r>
      <w:r>
        <w:t>Dar</w:t>
      </w:r>
      <w:r>
        <w:rPr>
          <w:spacing w:val="-7"/>
        </w:rPr>
        <w:t xml:space="preserve"> </w:t>
      </w:r>
      <w:r>
        <w:t>transparencia</w:t>
      </w:r>
      <w:r>
        <w:rPr>
          <w:spacing w:val="-8"/>
        </w:rPr>
        <w:t xml:space="preserve"> </w:t>
      </w:r>
      <w:r>
        <w:t>institucional</w:t>
      </w:r>
      <w:r>
        <w:rPr>
          <w:spacing w:val="-7"/>
        </w:rPr>
        <w:t xml:space="preserve"> </w:t>
      </w:r>
      <w:r>
        <w:t>a</w:t>
      </w:r>
      <w:r>
        <w:rPr>
          <w:spacing w:val="-7"/>
        </w:rPr>
        <w:t xml:space="preserve"> </w:t>
      </w:r>
      <w:r>
        <w:t>todos</w:t>
      </w:r>
      <w:r>
        <w:rPr>
          <w:spacing w:val="-7"/>
        </w:rPr>
        <w:t xml:space="preserve"> </w:t>
      </w:r>
      <w:r>
        <w:t>los</w:t>
      </w:r>
      <w:r>
        <w:rPr>
          <w:spacing w:val="-8"/>
        </w:rPr>
        <w:t xml:space="preserve"> </w:t>
      </w:r>
      <w:r>
        <w:t>datos</w:t>
      </w:r>
      <w:r>
        <w:rPr>
          <w:spacing w:val="-5"/>
        </w:rPr>
        <w:t xml:space="preserve"> </w:t>
      </w:r>
      <w:r>
        <w:t>derivados</w:t>
      </w:r>
      <w:r>
        <w:rPr>
          <w:spacing w:val="-7"/>
        </w:rPr>
        <w:t xml:space="preserve"> </w:t>
      </w:r>
      <w:r>
        <w:t>de</w:t>
      </w:r>
      <w:r>
        <w:rPr>
          <w:spacing w:val="-7"/>
        </w:rPr>
        <w:t xml:space="preserve"> </w:t>
      </w:r>
      <w:r>
        <w:t>la</w:t>
      </w:r>
      <w:r>
        <w:rPr>
          <w:spacing w:val="-8"/>
        </w:rPr>
        <w:t xml:space="preserve"> </w:t>
      </w:r>
      <w:r>
        <w:t>ejecución</w:t>
      </w:r>
      <w:r>
        <w:rPr>
          <w:spacing w:val="-7"/>
        </w:rPr>
        <w:t xml:space="preserve"> </w:t>
      </w:r>
      <w:r>
        <w:t>del</w:t>
      </w:r>
      <w:r>
        <w:rPr>
          <w:spacing w:val="-7"/>
        </w:rPr>
        <w:t xml:space="preserve"> </w:t>
      </w:r>
      <w:r>
        <w:rPr>
          <w:spacing w:val="-2"/>
        </w:rPr>
        <w:t>contrato.</w:t>
      </w:r>
    </w:p>
    <w:p w:rsidR="00385A4F" w:rsidRDefault="00311760">
      <w:pPr>
        <w:pStyle w:val="Ttulo4"/>
        <w:spacing w:before="120"/>
      </w:pPr>
      <w:r>
        <w:t>28.3.-</w:t>
      </w:r>
      <w:r>
        <w:rPr>
          <w:spacing w:val="-10"/>
        </w:rPr>
        <w:t xml:space="preserve"> </w:t>
      </w:r>
      <w:r>
        <w:t>Comprobación</w:t>
      </w:r>
      <w:r>
        <w:rPr>
          <w:spacing w:val="-8"/>
        </w:rPr>
        <w:t xml:space="preserve"> </w:t>
      </w:r>
      <w:r>
        <w:t>pagos</w:t>
      </w:r>
      <w:r>
        <w:rPr>
          <w:spacing w:val="-10"/>
        </w:rPr>
        <w:t xml:space="preserve"> </w:t>
      </w:r>
      <w:r>
        <w:t>a</w:t>
      </w:r>
      <w:r>
        <w:rPr>
          <w:spacing w:val="-9"/>
        </w:rPr>
        <w:t xml:space="preserve"> </w:t>
      </w:r>
      <w:r>
        <w:t>las</w:t>
      </w:r>
      <w:r>
        <w:rPr>
          <w:spacing w:val="-8"/>
        </w:rPr>
        <w:t xml:space="preserve"> </w:t>
      </w:r>
      <w:r>
        <w:t>subcontratistas</w:t>
      </w:r>
      <w:r>
        <w:rPr>
          <w:spacing w:val="-10"/>
        </w:rPr>
        <w:t xml:space="preserve"> </w:t>
      </w:r>
      <w:r>
        <w:t>y</w:t>
      </w:r>
      <w:r>
        <w:rPr>
          <w:spacing w:val="-10"/>
        </w:rPr>
        <w:t xml:space="preserve"> </w:t>
      </w:r>
      <w:r>
        <w:rPr>
          <w:spacing w:val="-2"/>
        </w:rPr>
        <w:t>suministradoras.</w:t>
      </w:r>
    </w:p>
    <w:p w:rsidR="00385A4F" w:rsidRDefault="00311760">
      <w:pPr>
        <w:pStyle w:val="Textoindependiente"/>
        <w:spacing w:before="119"/>
        <w:ind w:left="1559" w:right="147" w:hanging="852"/>
        <w:jc w:val="both"/>
      </w:pPr>
      <w:r>
        <w:rPr>
          <w:b/>
        </w:rPr>
        <w:t xml:space="preserve">28.3.1.- </w:t>
      </w:r>
      <w:r>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rsidR="00385A4F" w:rsidRDefault="00311760">
      <w:pPr>
        <w:pStyle w:val="Textoindependiente"/>
        <w:spacing w:before="118"/>
        <w:ind w:left="1559" w:right="141" w:hanging="852"/>
        <w:jc w:val="both"/>
      </w:pPr>
      <w:r>
        <w:rPr>
          <w:b/>
        </w:rPr>
        <w:t xml:space="preserve">28.3.2.- </w:t>
      </w:r>
      <w: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w:t>
      </w:r>
      <w:r>
        <w:rPr>
          <w:spacing w:val="-1"/>
        </w:rPr>
        <w:t xml:space="preserve"> </w:t>
      </w:r>
      <w:r>
        <w:t>podrá</w:t>
      </w:r>
      <w:r>
        <w:rPr>
          <w:spacing w:val="-2"/>
        </w:rPr>
        <w:t xml:space="preserve"> </w:t>
      </w:r>
      <w:r>
        <w:t>proceder, en</w:t>
      </w:r>
      <w:r>
        <w:rPr>
          <w:spacing w:val="-1"/>
        </w:rPr>
        <w:t xml:space="preserve"> </w:t>
      </w:r>
      <w:r>
        <w:t>su</w:t>
      </w:r>
      <w:r>
        <w:rPr>
          <w:spacing w:val="-1"/>
        </w:rPr>
        <w:t xml:space="preserve"> </w:t>
      </w:r>
      <w:r>
        <w:t>caso, a</w:t>
      </w:r>
      <w:r>
        <w:rPr>
          <w:spacing w:val="-2"/>
        </w:rPr>
        <w:t xml:space="preserve"> </w:t>
      </w:r>
      <w:r>
        <w:t>la</w:t>
      </w:r>
      <w:r>
        <w:rPr>
          <w:spacing w:val="-2"/>
        </w:rPr>
        <w:t xml:space="preserve"> </w:t>
      </w:r>
      <w:r>
        <w:t>retención</w:t>
      </w:r>
      <w:r>
        <w:rPr>
          <w:spacing w:val="-1"/>
        </w:rPr>
        <w:t xml:space="preserve"> </w:t>
      </w:r>
      <w:r>
        <w:t>provisional de</w:t>
      </w:r>
      <w:r>
        <w:rPr>
          <w:spacing w:val="-2"/>
        </w:rPr>
        <w:t xml:space="preserve"> </w:t>
      </w:r>
      <w:r>
        <w:t>garantía</w:t>
      </w:r>
      <w:r>
        <w:rPr>
          <w:spacing w:val="-2"/>
        </w:rPr>
        <w:t xml:space="preserve"> </w:t>
      </w:r>
      <w:r>
        <w:t>prevista</w:t>
      </w:r>
      <w:r>
        <w:rPr>
          <w:spacing w:val="-2"/>
        </w:rPr>
        <w:t xml:space="preserve"> </w:t>
      </w:r>
      <w:r>
        <w:t>en el artículo 216.4 LCSP.</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1559" w:right="140" w:hanging="852"/>
        <w:jc w:val="both"/>
      </w:pPr>
      <w:r>
        <w:rPr>
          <w:b/>
        </w:rPr>
        <w:t xml:space="preserve">28.3.3.- </w:t>
      </w:r>
      <w:r>
        <w:t>Se procederá a la comprobación de los pagos a los subcontratistas o suministradores conforme al artículo 217 LCSP. Las actuaciones de comprobación y de imposición de penalidades</w:t>
      </w:r>
      <w:r>
        <w:rPr>
          <w:spacing w:val="-9"/>
        </w:rPr>
        <w:t xml:space="preserve"> </w:t>
      </w:r>
      <w:r>
        <w:t>serán</w:t>
      </w:r>
      <w:r>
        <w:rPr>
          <w:spacing w:val="-9"/>
        </w:rPr>
        <w:t xml:space="preserve"> </w:t>
      </w:r>
      <w:r>
        <w:t>obligatorias</w:t>
      </w:r>
      <w:r>
        <w:rPr>
          <w:spacing w:val="-9"/>
        </w:rPr>
        <w:t xml:space="preserve"> </w:t>
      </w:r>
      <w:r>
        <w:t>para</w:t>
      </w:r>
      <w:r>
        <w:rPr>
          <w:spacing w:val="-10"/>
        </w:rPr>
        <w:t xml:space="preserve"> </w:t>
      </w:r>
      <w:r>
        <w:t>las</w:t>
      </w:r>
      <w:r>
        <w:rPr>
          <w:spacing w:val="-9"/>
        </w:rPr>
        <w:t xml:space="preserve"> </w:t>
      </w:r>
      <w:r>
        <w:t>Administraciones</w:t>
      </w:r>
      <w:r>
        <w:rPr>
          <w:spacing w:val="-9"/>
        </w:rPr>
        <w:t xml:space="preserve"> </w:t>
      </w:r>
      <w:r>
        <w:t>Públicas</w:t>
      </w:r>
      <w:r>
        <w:rPr>
          <w:spacing w:val="-9"/>
        </w:rPr>
        <w:t xml:space="preserve"> </w:t>
      </w:r>
      <w:r>
        <w:t>y</w:t>
      </w:r>
      <w:r>
        <w:rPr>
          <w:spacing w:val="-9"/>
        </w:rPr>
        <w:t xml:space="preserve"> </w:t>
      </w:r>
      <w:r>
        <w:t>demás</w:t>
      </w:r>
      <w:r>
        <w:rPr>
          <w:spacing w:val="-9"/>
        </w:rPr>
        <w:t xml:space="preserve"> </w:t>
      </w:r>
      <w:r>
        <w:t>entes</w:t>
      </w:r>
      <w:r>
        <w:rPr>
          <w:spacing w:val="-9"/>
        </w:rPr>
        <w:t xml:space="preserve"> </w:t>
      </w:r>
      <w:r>
        <w:t>públicos contratantes,</w:t>
      </w:r>
      <w:r>
        <w:rPr>
          <w:spacing w:val="-17"/>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obras</w:t>
      </w:r>
      <w:r>
        <w:rPr>
          <w:spacing w:val="-17"/>
        </w:rPr>
        <w:t xml:space="preserve"> </w:t>
      </w:r>
      <w:r>
        <w:t>y</w:t>
      </w:r>
      <w:r>
        <w:rPr>
          <w:spacing w:val="-16"/>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servicios</w:t>
      </w:r>
      <w:r>
        <w:rPr>
          <w:spacing w:val="-17"/>
        </w:rPr>
        <w:t xml:space="preserve"> </w:t>
      </w:r>
      <w:r>
        <w:t>cuyo</w:t>
      </w:r>
      <w:r>
        <w:rPr>
          <w:spacing w:val="-17"/>
        </w:rPr>
        <w:t xml:space="preserve"> </w:t>
      </w:r>
      <w:r>
        <w:t>valor</w:t>
      </w:r>
      <w:r>
        <w:rPr>
          <w:spacing w:val="-16"/>
        </w:rPr>
        <w:t xml:space="preserve"> </w:t>
      </w:r>
      <w:r>
        <w:t>estimado supere los 5 millones de euros y en los que el importe de la subcontratación sea igual o superior</w:t>
      </w:r>
      <w:r>
        <w:rPr>
          <w:spacing w:val="-7"/>
        </w:rPr>
        <w:t xml:space="preserve"> </w:t>
      </w:r>
      <w:r>
        <w:t>al</w:t>
      </w:r>
      <w:r>
        <w:rPr>
          <w:spacing w:val="-7"/>
        </w:rPr>
        <w:t xml:space="preserve"> </w:t>
      </w:r>
      <w:r>
        <w:t>30</w:t>
      </w:r>
      <w:r>
        <w:rPr>
          <w:spacing w:val="-8"/>
        </w:rPr>
        <w:t xml:space="preserve"> </w:t>
      </w:r>
      <w:r>
        <w:t>por</w:t>
      </w:r>
      <w:r>
        <w:rPr>
          <w:spacing w:val="-8"/>
        </w:rPr>
        <w:t xml:space="preserve"> </w:t>
      </w:r>
      <w:r>
        <w:t>ciento</w:t>
      </w:r>
      <w:r>
        <w:rPr>
          <w:spacing w:val="-11"/>
        </w:rPr>
        <w:t xml:space="preserve"> </w:t>
      </w:r>
      <w:r>
        <w:t>del</w:t>
      </w:r>
      <w:r>
        <w:rPr>
          <w:spacing w:val="-7"/>
        </w:rPr>
        <w:t xml:space="preserve"> </w:t>
      </w:r>
      <w:r>
        <w:t>precio</w:t>
      </w:r>
      <w:r>
        <w:rPr>
          <w:spacing w:val="-8"/>
        </w:rPr>
        <w:t xml:space="preserve"> </w:t>
      </w:r>
      <w:r>
        <w:t>del</w:t>
      </w:r>
      <w:r>
        <w:rPr>
          <w:spacing w:val="-7"/>
        </w:rPr>
        <w:t xml:space="preserve"> </w:t>
      </w:r>
      <w:r>
        <w:t>contrato,</w:t>
      </w:r>
      <w:r>
        <w:rPr>
          <w:spacing w:val="-7"/>
        </w:rPr>
        <w:t xml:space="preserve"> </w:t>
      </w:r>
      <w:r>
        <w:t>en</w:t>
      </w:r>
      <w:r>
        <w:rPr>
          <w:spacing w:val="-8"/>
        </w:rPr>
        <w:t xml:space="preserve"> </w:t>
      </w:r>
      <w:r>
        <w:t>relación</w:t>
      </w:r>
      <w:r>
        <w:rPr>
          <w:spacing w:val="-8"/>
        </w:rPr>
        <w:t xml:space="preserve"> </w:t>
      </w:r>
      <w:r>
        <w:t>a</w:t>
      </w:r>
      <w:r>
        <w:rPr>
          <w:spacing w:val="-9"/>
        </w:rPr>
        <w:t xml:space="preserve"> </w:t>
      </w:r>
      <w:r>
        <w:t>los</w:t>
      </w:r>
      <w:r>
        <w:rPr>
          <w:spacing w:val="-8"/>
        </w:rPr>
        <w:t xml:space="preserve"> </w:t>
      </w:r>
      <w:r>
        <w:t>pagos</w:t>
      </w:r>
      <w:r>
        <w:rPr>
          <w:spacing w:val="-9"/>
        </w:rPr>
        <w:t xml:space="preserve"> </w:t>
      </w:r>
      <w:r>
        <w:t>a</w:t>
      </w:r>
      <w:r>
        <w:rPr>
          <w:spacing w:val="-9"/>
        </w:rPr>
        <w:t xml:space="preserve"> </w:t>
      </w:r>
      <w:r>
        <w:t>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w:t>
      </w:r>
      <w:r>
        <w:rPr>
          <w:spacing w:val="-11"/>
        </w:rPr>
        <w:t xml:space="preserve"> </w:t>
      </w:r>
      <w:r>
        <w:t>del</w:t>
      </w:r>
      <w:r>
        <w:rPr>
          <w:spacing w:val="-10"/>
        </w:rPr>
        <w:t xml:space="preserve"> </w:t>
      </w:r>
      <w:r>
        <w:t>contrato.</w:t>
      </w:r>
      <w:r>
        <w:rPr>
          <w:spacing w:val="-8"/>
        </w:rPr>
        <w:t xml:space="preserve"> </w:t>
      </w:r>
      <w:r>
        <w:t>Dicho</w:t>
      </w:r>
      <w:r>
        <w:rPr>
          <w:spacing w:val="-11"/>
        </w:rPr>
        <w:t xml:space="preserve"> </w:t>
      </w:r>
      <w:r>
        <w:t>certificado</w:t>
      </w:r>
      <w:r>
        <w:rPr>
          <w:spacing w:val="-11"/>
        </w:rPr>
        <w:t xml:space="preserve"> </w:t>
      </w:r>
      <w:r>
        <w:t>deberá</w:t>
      </w:r>
      <w:r>
        <w:rPr>
          <w:spacing w:val="-11"/>
        </w:rPr>
        <w:t xml:space="preserve"> </w:t>
      </w:r>
      <w:r>
        <w:t>indicar</w:t>
      </w:r>
      <w:r>
        <w:rPr>
          <w:spacing w:val="-10"/>
        </w:rPr>
        <w:t xml:space="preserve"> </w:t>
      </w:r>
      <w:r>
        <w:t>que</w:t>
      </w:r>
      <w:r>
        <w:rPr>
          <w:spacing w:val="-11"/>
        </w:rPr>
        <w:t xml:space="preserve"> </w:t>
      </w:r>
      <w:r>
        <w:t>el</w:t>
      </w:r>
      <w:r>
        <w:rPr>
          <w:spacing w:val="-10"/>
        </w:rPr>
        <w:t xml:space="preserve"> </w:t>
      </w:r>
      <w:r>
        <w:t>pago</w:t>
      </w:r>
      <w:r>
        <w:rPr>
          <w:spacing w:val="-11"/>
        </w:rPr>
        <w:t xml:space="preserve"> </w:t>
      </w:r>
      <w:r>
        <w:t>se</w:t>
      </w:r>
      <w:r>
        <w:rPr>
          <w:spacing w:val="-9"/>
        </w:rPr>
        <w:t xml:space="preserve"> </w:t>
      </w:r>
      <w:r>
        <w:t>ha</w:t>
      </w:r>
      <w:r>
        <w:rPr>
          <w:spacing w:val="-11"/>
        </w:rPr>
        <w:t xml:space="preserve"> </w:t>
      </w:r>
      <w:r>
        <w:t>efectuado conforme a lo dispuesto en el artículo 216 de la LCSP.</w:t>
      </w:r>
    </w:p>
    <w:p w:rsidR="00385A4F" w:rsidRDefault="00311760">
      <w:pPr>
        <w:pStyle w:val="Textoindependiente"/>
        <w:spacing w:before="119"/>
        <w:ind w:left="1559" w:right="138" w:hanging="852"/>
        <w:jc w:val="both"/>
      </w:pPr>
      <w:r>
        <w:rPr>
          <w:b/>
        </w:rPr>
        <w:t>28.3.4.-</w:t>
      </w:r>
      <w:r>
        <w:rPr>
          <w:b/>
          <w:spacing w:val="-3"/>
        </w:rPr>
        <w:t xml:space="preserve"> </w:t>
      </w:r>
      <w:r>
        <w:t>Cuando</w:t>
      </w:r>
      <w:r>
        <w:rPr>
          <w:spacing w:val="-4"/>
        </w:rPr>
        <w:t xml:space="preserve"> </w:t>
      </w:r>
      <w:r>
        <w:t>mediante</w:t>
      </w:r>
      <w:r>
        <w:rPr>
          <w:spacing w:val="-6"/>
        </w:rPr>
        <w:t xml:space="preserve"> </w:t>
      </w:r>
      <w:r>
        <w:t>resolución</w:t>
      </w:r>
      <w:r>
        <w:rPr>
          <w:spacing w:val="-5"/>
        </w:rPr>
        <w:t xml:space="preserve"> </w:t>
      </w:r>
      <w:r>
        <w:t>judicial</w:t>
      </w:r>
      <w:r>
        <w:rPr>
          <w:spacing w:val="-5"/>
        </w:rPr>
        <w:t xml:space="preserve"> </w:t>
      </w:r>
      <w:r>
        <w:t>o</w:t>
      </w:r>
      <w:r>
        <w:rPr>
          <w:spacing w:val="-5"/>
        </w:rPr>
        <w:t xml:space="preserve"> </w:t>
      </w:r>
      <w:r>
        <w:t>arbitral</w:t>
      </w:r>
      <w:r>
        <w:rPr>
          <w:spacing w:val="-5"/>
        </w:rPr>
        <w:t xml:space="preserve"> </w:t>
      </w:r>
      <w:proofErr w:type="gramStart"/>
      <w:r>
        <w:t>firme</w:t>
      </w:r>
      <w:r>
        <w:rPr>
          <w:spacing w:val="-5"/>
        </w:rPr>
        <w:t xml:space="preserve"> </w:t>
      </w:r>
      <w:r>
        <w:t>aportada</w:t>
      </w:r>
      <w:proofErr w:type="gramEnd"/>
      <w:r>
        <w:rPr>
          <w:spacing w:val="-5"/>
        </w:rPr>
        <w:t xml:space="preserve"> </w:t>
      </w:r>
      <w:r>
        <w:t>por</w:t>
      </w:r>
      <w:r>
        <w:rPr>
          <w:spacing w:val="-3"/>
        </w:rPr>
        <w:t xml:space="preserve"> </w:t>
      </w:r>
      <w:r>
        <w:t>el</w:t>
      </w:r>
      <w:r>
        <w:rPr>
          <w:spacing w:val="-5"/>
        </w:rPr>
        <w:t xml:space="preserve"> </w:t>
      </w:r>
      <w:r>
        <w:t>subcontratista</w:t>
      </w:r>
      <w:r>
        <w:rPr>
          <w:spacing w:val="-4"/>
        </w:rPr>
        <w:t xml:space="preserve"> </w:t>
      </w:r>
      <w:r>
        <w:t>o</w:t>
      </w:r>
      <w:r>
        <w:rPr>
          <w:spacing w:val="-5"/>
        </w:rPr>
        <w:t xml:space="preserve"> </w:t>
      </w:r>
      <w:r>
        <w:t>por el</w:t>
      </w:r>
      <w:r>
        <w:rPr>
          <w:spacing w:val="-17"/>
        </w:rPr>
        <w:t xml:space="preserve"> </w:t>
      </w:r>
      <w:r>
        <w:t>suministrador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quedara</w:t>
      </w:r>
      <w:r>
        <w:rPr>
          <w:spacing w:val="-16"/>
        </w:rPr>
        <w:t xml:space="preserve"> </w:t>
      </w:r>
      <w:r>
        <w:t>acreditado</w:t>
      </w:r>
      <w:r>
        <w:rPr>
          <w:spacing w:val="-17"/>
        </w:rPr>
        <w:t xml:space="preserve"> </w:t>
      </w:r>
      <w:r>
        <w:t>el</w:t>
      </w:r>
      <w:r>
        <w:rPr>
          <w:spacing w:val="-16"/>
        </w:rPr>
        <w:t xml:space="preserve"> </w:t>
      </w:r>
      <w:r>
        <w:t>impago</w:t>
      </w:r>
      <w:r>
        <w:rPr>
          <w:spacing w:val="-16"/>
        </w:rPr>
        <w:t xml:space="preserve"> </w:t>
      </w:r>
      <w:r>
        <w:t>por</w:t>
      </w:r>
      <w:r>
        <w:rPr>
          <w:spacing w:val="-16"/>
        </w:rPr>
        <w:t xml:space="preserve"> </w:t>
      </w:r>
      <w:r>
        <w:t>el</w:t>
      </w:r>
      <w:r>
        <w:rPr>
          <w:spacing w:val="-17"/>
        </w:rPr>
        <w:t xml:space="preserve"> </w:t>
      </w:r>
      <w:r>
        <w:t>contratista a un subcontratista o suministrador vinculado a la ejecución del contrato en los plazos previstos en la Ley 3/2004, de 29 de diciembre, procederá, en todo caso, la imposición de penalidades al contratista. Siempre y cuando dicha demora en el pago no venga motivada</w:t>
      </w:r>
      <w:r>
        <w:rPr>
          <w:spacing w:val="-13"/>
        </w:rPr>
        <w:t xml:space="preserve"> </w:t>
      </w:r>
      <w:r>
        <w:t>por</w:t>
      </w:r>
      <w:r>
        <w:rPr>
          <w:spacing w:val="-11"/>
        </w:rPr>
        <w:t xml:space="preserve"> </w:t>
      </w:r>
      <w:r>
        <w:t>el</w:t>
      </w:r>
      <w:r>
        <w:rPr>
          <w:spacing w:val="-11"/>
        </w:rPr>
        <w:t xml:space="preserve"> </w:t>
      </w:r>
      <w:r>
        <w:t>incumplimiento</w:t>
      </w:r>
      <w:r>
        <w:rPr>
          <w:spacing w:val="-12"/>
        </w:rPr>
        <w:t xml:space="preserve"> </w:t>
      </w:r>
      <w:r>
        <w:t>de</w:t>
      </w:r>
      <w:r>
        <w:rPr>
          <w:spacing w:val="-12"/>
        </w:rPr>
        <w:t xml:space="preserve"> </w:t>
      </w:r>
      <w:r>
        <w:t>alguna</w:t>
      </w:r>
      <w:r>
        <w:rPr>
          <w:spacing w:val="-13"/>
        </w:rPr>
        <w:t xml:space="preserve"> </w:t>
      </w:r>
      <w:r>
        <w:t>de</w:t>
      </w:r>
      <w:r>
        <w:rPr>
          <w:spacing w:val="-12"/>
        </w:rPr>
        <w:t xml:space="preserve"> </w:t>
      </w:r>
      <w:r>
        <w:t>las</w:t>
      </w:r>
      <w:r>
        <w:rPr>
          <w:spacing w:val="-12"/>
        </w:rPr>
        <w:t xml:space="preserve"> </w:t>
      </w:r>
      <w:r>
        <w:t>obligaciones</w:t>
      </w:r>
      <w:r>
        <w:rPr>
          <w:spacing w:val="-12"/>
        </w:rPr>
        <w:t xml:space="preserve"> </w:t>
      </w:r>
      <w:r>
        <w:t>contractuales</w:t>
      </w:r>
      <w:r>
        <w:rPr>
          <w:spacing w:val="-4"/>
        </w:rPr>
        <w:t xml:space="preserve"> </w:t>
      </w:r>
      <w:r>
        <w:t>asumidas</w:t>
      </w:r>
      <w:r>
        <w:rPr>
          <w:spacing w:val="-12"/>
        </w:rPr>
        <w:t xml:space="preserve"> </w:t>
      </w:r>
      <w:r>
        <w:t>por el subcontratista o por el suministrador en la ejecución de la prestación.</w:t>
      </w:r>
    </w:p>
    <w:p w:rsidR="00385A4F" w:rsidRDefault="00311760">
      <w:pPr>
        <w:pStyle w:val="Ttulo4"/>
        <w:spacing w:before="125"/>
      </w:pPr>
      <w:r>
        <w:t>28.4.-</w:t>
      </w:r>
      <w:r>
        <w:rPr>
          <w:spacing w:val="-8"/>
        </w:rPr>
        <w:t xml:space="preserve"> </w:t>
      </w:r>
      <w:r>
        <w:t>En</w:t>
      </w:r>
      <w:r>
        <w:rPr>
          <w:spacing w:val="-8"/>
        </w:rPr>
        <w:t xml:space="preserve"> </w:t>
      </w:r>
      <w:r>
        <w:t>materia</w:t>
      </w:r>
      <w:r>
        <w:rPr>
          <w:spacing w:val="-7"/>
        </w:rPr>
        <w:t xml:space="preserve"> </w:t>
      </w:r>
      <w:r>
        <w:t>de</w:t>
      </w:r>
      <w:r>
        <w:rPr>
          <w:spacing w:val="-6"/>
        </w:rPr>
        <w:t xml:space="preserve"> </w:t>
      </w:r>
      <w:r>
        <w:t>protección</w:t>
      </w:r>
      <w:r>
        <w:rPr>
          <w:spacing w:val="-7"/>
        </w:rPr>
        <w:t xml:space="preserve"> </w:t>
      </w:r>
      <w:r>
        <w:t>de</w:t>
      </w:r>
      <w:r>
        <w:rPr>
          <w:spacing w:val="-6"/>
        </w:rPr>
        <w:t xml:space="preserve"> </w:t>
      </w:r>
      <w:r>
        <w:rPr>
          <w:spacing w:val="-2"/>
        </w:rPr>
        <w:t>datos:</w:t>
      </w:r>
    </w:p>
    <w:p w:rsidR="00385A4F" w:rsidRDefault="00311760">
      <w:pPr>
        <w:pStyle w:val="Textoindependiente"/>
        <w:spacing w:before="117"/>
        <w:ind w:left="993" w:right="147"/>
        <w:jc w:val="both"/>
      </w:pPr>
      <w:r>
        <w:t>En</w:t>
      </w:r>
      <w:r>
        <w:rPr>
          <w:spacing w:val="-17"/>
        </w:rPr>
        <w:t xml:space="preserve"> </w:t>
      </w:r>
      <w:r>
        <w:t>los</w:t>
      </w:r>
      <w:r>
        <w:rPr>
          <w:spacing w:val="-17"/>
        </w:rPr>
        <w:t xml:space="preserve"> </w:t>
      </w:r>
      <w:r>
        <w:t>contratos</w:t>
      </w:r>
      <w:r>
        <w:rPr>
          <w:spacing w:val="-17"/>
        </w:rPr>
        <w:t xml:space="preserve"> </w:t>
      </w:r>
      <w:r>
        <w:t>cuya</w:t>
      </w:r>
      <w:r>
        <w:rPr>
          <w:spacing w:val="-16"/>
        </w:rPr>
        <w:t xml:space="preserve"> </w:t>
      </w:r>
      <w:r>
        <w:t>ejecución</w:t>
      </w:r>
      <w:r>
        <w:rPr>
          <w:spacing w:val="-17"/>
        </w:rPr>
        <w:t xml:space="preserve"> </w:t>
      </w:r>
      <w:r>
        <w:t>implique</w:t>
      </w:r>
      <w:r>
        <w:rPr>
          <w:spacing w:val="-17"/>
        </w:rPr>
        <w:t xml:space="preserve"> </w:t>
      </w:r>
      <w:r>
        <w:t>la</w:t>
      </w:r>
      <w:r>
        <w:rPr>
          <w:spacing w:val="-16"/>
        </w:rPr>
        <w:t xml:space="preserve"> </w:t>
      </w:r>
      <w:r>
        <w:t>cesión</w:t>
      </w:r>
      <w:r>
        <w:rPr>
          <w:spacing w:val="-17"/>
        </w:rPr>
        <w:t xml:space="preserve"> </w:t>
      </w:r>
      <w:r>
        <w:t>de</w:t>
      </w:r>
      <w:r>
        <w:rPr>
          <w:spacing w:val="-17"/>
        </w:rPr>
        <w:t xml:space="preserve"> </w:t>
      </w:r>
      <w:r>
        <w:t>datos</w:t>
      </w:r>
      <w:r>
        <w:rPr>
          <w:spacing w:val="-16"/>
        </w:rPr>
        <w:t xml:space="preserve"> </w:t>
      </w:r>
      <w:r>
        <w:t>a</w:t>
      </w:r>
      <w:r>
        <w:rPr>
          <w:spacing w:val="-17"/>
        </w:rPr>
        <w:t xml:space="preserve"> </w:t>
      </w:r>
      <w:r>
        <w:t>la</w:t>
      </w:r>
      <w:r>
        <w:rPr>
          <w:spacing w:val="-17"/>
        </w:rPr>
        <w:t xml:space="preserve"> </w:t>
      </w:r>
      <w:r>
        <w:t>contratista,</w:t>
      </w:r>
      <w:r>
        <w:rPr>
          <w:spacing w:val="-17"/>
        </w:rPr>
        <w:t xml:space="preserve"> </w:t>
      </w:r>
      <w:r>
        <w:t>ésta</w:t>
      </w:r>
      <w:r>
        <w:rPr>
          <w:spacing w:val="-16"/>
        </w:rPr>
        <w:t xml:space="preserve"> </w:t>
      </w:r>
      <w:r>
        <w:t>debe</w:t>
      </w:r>
      <w:r>
        <w:rPr>
          <w:spacing w:val="-17"/>
        </w:rPr>
        <w:t xml:space="preserve"> </w:t>
      </w:r>
      <w:r>
        <w:t>someterse a la normativa de la Unión Europea y del estado español en materia de protección de datos.</w:t>
      </w:r>
    </w:p>
    <w:p w:rsidR="00385A4F" w:rsidRDefault="00311760">
      <w:pPr>
        <w:spacing w:before="119"/>
        <w:ind w:left="282"/>
        <w:rPr>
          <w:b/>
          <w:sz w:val="18"/>
        </w:rPr>
      </w:pPr>
      <w:r>
        <w:rPr>
          <w:b/>
          <w:sz w:val="18"/>
        </w:rPr>
        <w:t>28.5.-</w:t>
      </w:r>
      <w:r>
        <w:rPr>
          <w:b/>
          <w:spacing w:val="-4"/>
          <w:sz w:val="18"/>
        </w:rPr>
        <w:t xml:space="preserve"> </w:t>
      </w:r>
      <w:r>
        <w:rPr>
          <w:b/>
          <w:spacing w:val="-2"/>
          <w:sz w:val="18"/>
        </w:rPr>
        <w:t>Medioambientales:</w:t>
      </w:r>
    </w:p>
    <w:p w:rsidR="00385A4F" w:rsidRDefault="00311760">
      <w:pPr>
        <w:pStyle w:val="Textoindependiente"/>
        <w:spacing w:before="119"/>
        <w:ind w:left="993" w:right="143"/>
        <w:jc w:val="both"/>
      </w:pPr>
      <w:r>
        <w:t>El</w:t>
      </w:r>
      <w:r>
        <w:rPr>
          <w:spacing w:val="-17"/>
        </w:rPr>
        <w:t xml:space="preserve"> </w:t>
      </w:r>
      <w:r>
        <w:t>adjudicatario</w:t>
      </w:r>
      <w:r>
        <w:rPr>
          <w:spacing w:val="-17"/>
        </w:rPr>
        <w:t xml:space="preserve"> </w:t>
      </w:r>
      <w:r>
        <w:t>deberá</w:t>
      </w:r>
      <w:r>
        <w:rPr>
          <w:spacing w:val="-17"/>
        </w:rPr>
        <w:t xml:space="preserve"> </w:t>
      </w:r>
      <w:r>
        <w:t>respetar</w:t>
      </w:r>
      <w:r>
        <w:rPr>
          <w:spacing w:val="-16"/>
        </w:rPr>
        <w:t xml:space="preserve"> </w:t>
      </w:r>
      <w:r>
        <w:t>en</w:t>
      </w:r>
      <w:r>
        <w:rPr>
          <w:spacing w:val="-17"/>
        </w:rPr>
        <w:t xml:space="preserve"> </w:t>
      </w:r>
      <w:r>
        <w:t>todo</w:t>
      </w:r>
      <w:r>
        <w:rPr>
          <w:spacing w:val="-17"/>
        </w:rPr>
        <w:t xml:space="preserve"> </w:t>
      </w:r>
      <w:r>
        <w:t>momento</w:t>
      </w:r>
      <w:r>
        <w:rPr>
          <w:spacing w:val="-16"/>
        </w:rPr>
        <w:t xml:space="preserve"> </w:t>
      </w:r>
      <w:r>
        <w:t>la</w:t>
      </w:r>
      <w:r>
        <w:rPr>
          <w:spacing w:val="-17"/>
        </w:rPr>
        <w:t xml:space="preserve"> </w:t>
      </w:r>
      <w:r>
        <w:t>legislación</w:t>
      </w:r>
      <w:r>
        <w:rPr>
          <w:spacing w:val="-17"/>
        </w:rPr>
        <w:t xml:space="preserve"> </w:t>
      </w:r>
      <w:r>
        <w:t>aplicable</w:t>
      </w:r>
      <w:r>
        <w:rPr>
          <w:spacing w:val="-16"/>
        </w:rPr>
        <w:t xml:space="preserve"> </w:t>
      </w:r>
      <w:r>
        <w:t>en</w:t>
      </w:r>
      <w:r>
        <w:rPr>
          <w:spacing w:val="-17"/>
        </w:rPr>
        <w:t xml:space="preserve"> </w:t>
      </w:r>
      <w:r>
        <w:t>los</w:t>
      </w:r>
      <w:r>
        <w:rPr>
          <w:spacing w:val="-17"/>
        </w:rPr>
        <w:t xml:space="preserve"> </w:t>
      </w:r>
      <w:r>
        <w:t>distintos</w:t>
      </w:r>
      <w:r>
        <w:rPr>
          <w:spacing w:val="-17"/>
        </w:rPr>
        <w:t xml:space="preserve"> </w:t>
      </w:r>
      <w:r>
        <w:t>niveles normativos (comunitario, estatal, autonómico y local), tanto la que se encuentre en vigor al inicio</w:t>
      </w:r>
      <w:r>
        <w:rPr>
          <w:spacing w:val="-5"/>
        </w:rPr>
        <w:t xml:space="preserve"> </w:t>
      </w:r>
      <w:r>
        <w:t>de</w:t>
      </w:r>
      <w:r>
        <w:rPr>
          <w:spacing w:val="-6"/>
        </w:rPr>
        <w:t xml:space="preserve"> </w:t>
      </w:r>
      <w:r>
        <w:t>los</w:t>
      </w:r>
      <w:r>
        <w:rPr>
          <w:spacing w:val="-8"/>
        </w:rPr>
        <w:t xml:space="preserve"> </w:t>
      </w:r>
      <w:r>
        <w:t>trabajos</w:t>
      </w:r>
      <w:r>
        <w:rPr>
          <w:spacing w:val="-6"/>
        </w:rPr>
        <w:t xml:space="preserve"> </w:t>
      </w:r>
      <w:r>
        <w:t>como</w:t>
      </w:r>
      <w:r>
        <w:rPr>
          <w:spacing w:val="-5"/>
        </w:rPr>
        <w:t xml:space="preserve"> </w:t>
      </w:r>
      <w:r>
        <w:t>la</w:t>
      </w:r>
      <w:r>
        <w:rPr>
          <w:spacing w:val="-7"/>
        </w:rPr>
        <w:t xml:space="preserve"> </w:t>
      </w:r>
      <w:r>
        <w:t>que</w:t>
      </w:r>
      <w:r>
        <w:rPr>
          <w:spacing w:val="-6"/>
        </w:rPr>
        <w:t xml:space="preserve"> </w:t>
      </w:r>
      <w:r>
        <w:t>pueda</w:t>
      </w:r>
      <w:r>
        <w:rPr>
          <w:spacing w:val="-7"/>
        </w:rPr>
        <w:t xml:space="preserve"> </w:t>
      </w:r>
      <w:r>
        <w:t>promulgarse</w:t>
      </w:r>
      <w:r>
        <w:rPr>
          <w:spacing w:val="-6"/>
        </w:rPr>
        <w:t xml:space="preserve"> </w:t>
      </w:r>
      <w:r>
        <w:t>durante</w:t>
      </w:r>
      <w:r>
        <w:rPr>
          <w:spacing w:val="-6"/>
        </w:rPr>
        <w:t xml:space="preserve"> </w:t>
      </w:r>
      <w:r>
        <w:t>la</w:t>
      </w:r>
      <w:r>
        <w:rPr>
          <w:spacing w:val="-7"/>
        </w:rPr>
        <w:t xml:space="preserve"> </w:t>
      </w:r>
      <w:r>
        <w:t>vigencia</w:t>
      </w:r>
      <w:r>
        <w:rPr>
          <w:spacing w:val="-7"/>
        </w:rPr>
        <w:t xml:space="preserve"> </w:t>
      </w:r>
      <w:r>
        <w:t>del</w:t>
      </w:r>
      <w:r>
        <w:rPr>
          <w:spacing w:val="-5"/>
        </w:rPr>
        <w:t xml:space="preserve"> </w:t>
      </w:r>
      <w:r>
        <w:t>contrato</w:t>
      </w:r>
      <w:r>
        <w:rPr>
          <w:spacing w:val="-6"/>
        </w:rPr>
        <w:t xml:space="preserve"> </w:t>
      </w:r>
      <w:r>
        <w:t>y</w:t>
      </w:r>
      <w:r>
        <w:rPr>
          <w:spacing w:val="-5"/>
        </w:rPr>
        <w:t xml:space="preserve"> </w:t>
      </w:r>
      <w:r>
        <w:t>resulte de aplicación, por lo que deberá conocer los requisitos ambientales que puedan afectar al desempeño de las labores previstas en el contrato. A su vez realizará un uso más eficiente de sus recursos, buscando el mínimo impacto ambiental.</w:t>
      </w:r>
    </w:p>
    <w:p w:rsidR="00385A4F" w:rsidRDefault="00311760">
      <w:pPr>
        <w:pStyle w:val="Textoindependiente"/>
        <w:spacing w:before="3"/>
        <w:rPr>
          <w:sz w:val="18"/>
        </w:rPr>
      </w:pPr>
      <w:r>
        <w:rPr>
          <w:noProof/>
          <w:sz w:val="18"/>
        </w:rPr>
        <mc:AlternateContent>
          <mc:Choice Requires="wps">
            <w:drawing>
              <wp:anchor distT="0" distB="0" distL="0" distR="0" simplePos="0" relativeHeight="251701248" behindDoc="1" locked="0" layoutInCell="1" allowOverlap="1">
                <wp:simplePos x="0" y="0"/>
                <wp:positionH relativeFrom="page">
                  <wp:posOffset>701040</wp:posOffset>
                </wp:positionH>
                <wp:positionV relativeFrom="paragraph">
                  <wp:posOffset>156493</wp:posOffset>
                </wp:positionV>
                <wp:extent cx="6339840" cy="635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DF4A0A" id="Graphic 116" o:spid="_x0000_s1026" style="position:absolute;margin-left:55.2pt;margin-top:12.3pt;width:499.2pt;height:.5pt;z-index:-2516152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75" w:name="_bookmark67"/>
      <w:bookmarkEnd w:id="75"/>
      <w:r>
        <w:t>29.-</w:t>
      </w:r>
      <w:r>
        <w:rPr>
          <w:spacing w:val="-12"/>
        </w:rPr>
        <w:t xml:space="preserve"> </w:t>
      </w:r>
      <w:r>
        <w:t>CONFIDENCIALIDAD</w:t>
      </w:r>
      <w:r>
        <w:rPr>
          <w:spacing w:val="-11"/>
        </w:rPr>
        <w:t xml:space="preserve"> </w:t>
      </w:r>
      <w:r>
        <w:t>Y</w:t>
      </w:r>
      <w:r>
        <w:rPr>
          <w:spacing w:val="-12"/>
        </w:rPr>
        <w:t xml:space="preserve"> </w:t>
      </w:r>
      <w:r>
        <w:t>TRATAMIENTO</w:t>
      </w:r>
      <w:r>
        <w:rPr>
          <w:spacing w:val="-12"/>
        </w:rPr>
        <w:t xml:space="preserve"> </w:t>
      </w:r>
      <w:r>
        <w:t>DE</w:t>
      </w:r>
      <w:r>
        <w:rPr>
          <w:spacing w:val="-12"/>
        </w:rPr>
        <w:t xml:space="preserve"> </w:t>
      </w:r>
      <w:r>
        <w:t>DATOS</w:t>
      </w:r>
      <w:r>
        <w:rPr>
          <w:spacing w:val="-12"/>
        </w:rPr>
        <w:t xml:space="preserve"> </w:t>
      </w:r>
      <w:r>
        <w:rPr>
          <w:spacing w:val="-2"/>
        </w:rPr>
        <w:t>PERSONALES</w:t>
      </w:r>
    </w:p>
    <w:p w:rsidR="00385A4F" w:rsidRDefault="00311760">
      <w:pPr>
        <w:pStyle w:val="Ttulo4"/>
        <w:spacing w:before="117"/>
      </w:pPr>
      <w:r>
        <w:t>29.1.-</w:t>
      </w:r>
      <w:r>
        <w:rPr>
          <w:spacing w:val="-10"/>
        </w:rPr>
        <w:t xml:space="preserve"> </w:t>
      </w:r>
      <w:r>
        <w:rPr>
          <w:spacing w:val="-2"/>
        </w:rPr>
        <w:t>Confidencialidad.</w:t>
      </w:r>
    </w:p>
    <w:p w:rsidR="00385A4F" w:rsidRDefault="00311760">
      <w:pPr>
        <w:pStyle w:val="Textoindependiente"/>
        <w:spacing w:before="119"/>
        <w:ind w:left="993" w:right="137"/>
        <w:jc w:val="both"/>
      </w:pPr>
      <w:r>
        <w:t>Toda</w:t>
      </w:r>
      <w:r>
        <w:rPr>
          <w:spacing w:val="-2"/>
        </w:rPr>
        <w:t xml:space="preserve"> </w:t>
      </w:r>
      <w:r>
        <w:t>la</w:t>
      </w:r>
      <w:r>
        <w:rPr>
          <w:spacing w:val="-2"/>
        </w:rPr>
        <w:t xml:space="preserve"> </w:t>
      </w:r>
      <w:r>
        <w:t>información</w:t>
      </w:r>
      <w:r>
        <w:rPr>
          <w:spacing w:val="-1"/>
        </w:rPr>
        <w:t xml:space="preserve"> </w:t>
      </w:r>
      <w:r>
        <w:t>a</w:t>
      </w:r>
      <w:r>
        <w:rPr>
          <w:spacing w:val="-2"/>
        </w:rPr>
        <w:t xml:space="preserve"> </w:t>
      </w:r>
      <w:r>
        <w:t>la</w:t>
      </w:r>
      <w:r>
        <w:rPr>
          <w:spacing w:val="-5"/>
        </w:rPr>
        <w:t xml:space="preserve"> </w:t>
      </w:r>
      <w:r>
        <w:t>que</w:t>
      </w:r>
      <w:r>
        <w:rPr>
          <w:spacing w:val="-1"/>
        </w:rPr>
        <w:t xml:space="preserve"> </w:t>
      </w:r>
      <w:r>
        <w:t>tengan</w:t>
      </w:r>
      <w:r>
        <w:rPr>
          <w:spacing w:val="-1"/>
        </w:rPr>
        <w:t xml:space="preserve"> </w:t>
      </w:r>
      <w:r>
        <w:t>acceso</w:t>
      </w:r>
      <w:r>
        <w:rPr>
          <w:spacing w:val="-1"/>
        </w:rPr>
        <w:t xml:space="preserve"> </w:t>
      </w:r>
      <w:r>
        <w:t>con</w:t>
      </w:r>
      <w:r>
        <w:rPr>
          <w:spacing w:val="-1"/>
        </w:rPr>
        <w:t xml:space="preserve"> </w:t>
      </w:r>
      <w:r>
        <w:t>ocasión</w:t>
      </w:r>
      <w:r>
        <w:rPr>
          <w:spacing w:val="-1"/>
        </w:rPr>
        <w:t xml:space="preserve"> </w:t>
      </w:r>
      <w:r>
        <w:t>del cumplimiento del contrato</w:t>
      </w:r>
      <w:r>
        <w:rPr>
          <w:spacing w:val="-1"/>
        </w:rPr>
        <w:t xml:space="preserve"> </w:t>
      </w:r>
      <w:r>
        <w:t>tanto</w:t>
      </w:r>
      <w:r>
        <w:rPr>
          <w:spacing w:val="-1"/>
        </w:rPr>
        <w:t xml:space="preserve"> </w:t>
      </w:r>
      <w:r>
        <w:t>la contratista</w:t>
      </w:r>
      <w:r>
        <w:rPr>
          <w:spacing w:val="-15"/>
        </w:rPr>
        <w:t xml:space="preserve"> </w:t>
      </w:r>
      <w:r>
        <w:t>como</w:t>
      </w:r>
      <w:r>
        <w:rPr>
          <w:spacing w:val="-14"/>
        </w:rPr>
        <w:t xml:space="preserve"> </w:t>
      </w:r>
      <w:r>
        <w:t>las</w:t>
      </w:r>
      <w:r>
        <w:rPr>
          <w:spacing w:val="-14"/>
        </w:rPr>
        <w:t xml:space="preserve"> </w:t>
      </w:r>
      <w:r>
        <w:t>personas</w:t>
      </w:r>
      <w:r>
        <w:rPr>
          <w:spacing w:val="-14"/>
        </w:rPr>
        <w:t xml:space="preserve"> </w:t>
      </w:r>
      <w:r>
        <w:t>por</w:t>
      </w:r>
      <w:r>
        <w:rPr>
          <w:spacing w:val="-14"/>
        </w:rPr>
        <w:t xml:space="preserve"> </w:t>
      </w:r>
      <w:r>
        <w:t>ella</w:t>
      </w:r>
      <w:r>
        <w:rPr>
          <w:spacing w:val="-13"/>
        </w:rPr>
        <w:t xml:space="preserve"> </w:t>
      </w:r>
      <w:r>
        <w:t>adscritas</w:t>
      </w:r>
      <w:r>
        <w:rPr>
          <w:spacing w:val="-12"/>
        </w:rPr>
        <w:t xml:space="preserve"> </w:t>
      </w:r>
      <w:r>
        <w:t>a</w:t>
      </w:r>
      <w:r>
        <w:rPr>
          <w:spacing w:val="-15"/>
        </w:rPr>
        <w:t xml:space="preserve"> </w:t>
      </w:r>
      <w:r>
        <w:t>su</w:t>
      </w:r>
      <w:r>
        <w:rPr>
          <w:spacing w:val="-14"/>
        </w:rPr>
        <w:t xml:space="preserve"> </w:t>
      </w:r>
      <w:r>
        <w:t>ejecución</w:t>
      </w:r>
      <w:r>
        <w:rPr>
          <w:spacing w:val="-14"/>
        </w:rPr>
        <w:t xml:space="preserve"> </w:t>
      </w:r>
      <w:r>
        <w:t>y,</w:t>
      </w:r>
      <w:r>
        <w:rPr>
          <w:spacing w:val="-13"/>
        </w:rPr>
        <w:t xml:space="preserve"> </w:t>
      </w:r>
      <w:r>
        <w:t>en</w:t>
      </w:r>
      <w:r>
        <w:rPr>
          <w:spacing w:val="-12"/>
        </w:rPr>
        <w:t xml:space="preserve"> </w:t>
      </w:r>
      <w:r>
        <w:t>su</w:t>
      </w:r>
      <w:r>
        <w:rPr>
          <w:spacing w:val="-14"/>
        </w:rPr>
        <w:t xml:space="preserve"> </w:t>
      </w:r>
      <w:r>
        <w:t>caso,</w:t>
      </w:r>
      <w:r>
        <w:rPr>
          <w:spacing w:val="-12"/>
        </w:rPr>
        <w:t xml:space="preserve"> </w:t>
      </w:r>
      <w:r>
        <w:t>las</w:t>
      </w:r>
      <w:r>
        <w:rPr>
          <w:spacing w:val="-14"/>
        </w:rPr>
        <w:t xml:space="preserve"> </w:t>
      </w:r>
      <w:r>
        <w:t>subcontratistas tiene</w:t>
      </w:r>
      <w:r>
        <w:rPr>
          <w:spacing w:val="-17"/>
        </w:rPr>
        <w:t xml:space="preserve"> </w:t>
      </w:r>
      <w:r>
        <w:t>el</w:t>
      </w:r>
      <w:r>
        <w:rPr>
          <w:spacing w:val="-17"/>
        </w:rPr>
        <w:t xml:space="preserve"> </w:t>
      </w:r>
      <w:r>
        <w:t>carácter</w:t>
      </w:r>
      <w:r>
        <w:rPr>
          <w:spacing w:val="-14"/>
        </w:rPr>
        <w:t xml:space="preserve"> </w:t>
      </w:r>
      <w:r>
        <w:t>de</w:t>
      </w:r>
      <w:r>
        <w:rPr>
          <w:spacing w:val="-17"/>
        </w:rPr>
        <w:t xml:space="preserve"> </w:t>
      </w:r>
      <w:r>
        <w:t>confidencial</w:t>
      </w:r>
      <w:r>
        <w:rPr>
          <w:spacing w:val="-16"/>
        </w:rPr>
        <w:t xml:space="preserve"> </w:t>
      </w:r>
      <w:r>
        <w:t>y</w:t>
      </w:r>
      <w:r>
        <w:rPr>
          <w:spacing w:val="-16"/>
        </w:rPr>
        <w:t xml:space="preserve"> </w:t>
      </w:r>
      <w:r>
        <w:t>está</w:t>
      </w:r>
      <w:r>
        <w:rPr>
          <w:spacing w:val="-17"/>
        </w:rPr>
        <w:t xml:space="preserve"> </w:t>
      </w:r>
      <w:r>
        <w:t>sometida</w:t>
      </w:r>
      <w:r>
        <w:rPr>
          <w:spacing w:val="-16"/>
        </w:rPr>
        <w:t xml:space="preserve"> </w:t>
      </w:r>
      <w:r>
        <w:t>al</w:t>
      </w:r>
      <w:r>
        <w:rPr>
          <w:spacing w:val="-14"/>
        </w:rPr>
        <w:t xml:space="preserve"> </w:t>
      </w:r>
      <w:r>
        <w:t>deber</w:t>
      </w:r>
      <w:r>
        <w:rPr>
          <w:spacing w:val="-16"/>
        </w:rPr>
        <w:t xml:space="preserve"> </w:t>
      </w:r>
      <w:r>
        <w:t>de</w:t>
      </w:r>
      <w:r>
        <w:rPr>
          <w:spacing w:val="-15"/>
        </w:rPr>
        <w:t xml:space="preserve"> </w:t>
      </w:r>
      <w:r>
        <w:t>secreto</w:t>
      </w:r>
      <w:r>
        <w:rPr>
          <w:spacing w:val="-16"/>
        </w:rPr>
        <w:t xml:space="preserve"> </w:t>
      </w:r>
      <w:r>
        <w:t>profesional,</w:t>
      </w:r>
      <w:r>
        <w:rPr>
          <w:spacing w:val="-16"/>
        </w:rPr>
        <w:t xml:space="preserve"> </w:t>
      </w:r>
      <w:r>
        <w:t>de</w:t>
      </w:r>
      <w:r>
        <w:rPr>
          <w:spacing w:val="-17"/>
        </w:rPr>
        <w:t xml:space="preserve"> </w:t>
      </w:r>
      <w:r>
        <w:t>conformidad con su normativa aplicable, por lo que deberá</w:t>
      </w:r>
      <w:r>
        <w:rPr>
          <w:spacing w:val="-1"/>
        </w:rPr>
        <w:t xml:space="preserve"> </w:t>
      </w:r>
      <w:r>
        <w:t>mantenerse en reserva</w:t>
      </w:r>
      <w:r>
        <w:rPr>
          <w:spacing w:val="-1"/>
        </w:rPr>
        <w:t xml:space="preserve"> </w:t>
      </w:r>
      <w:r>
        <w:t>y secreto y no revelarse de</w:t>
      </w:r>
      <w:r>
        <w:rPr>
          <w:spacing w:val="-2"/>
        </w:rPr>
        <w:t xml:space="preserve"> </w:t>
      </w:r>
      <w:r>
        <w:t>ninguna</w:t>
      </w:r>
      <w:r>
        <w:rPr>
          <w:spacing w:val="-2"/>
        </w:rPr>
        <w:t xml:space="preserve"> </w:t>
      </w:r>
      <w:r>
        <w:t>forma, en</w:t>
      </w:r>
      <w:r>
        <w:rPr>
          <w:spacing w:val="-1"/>
        </w:rPr>
        <w:t xml:space="preserve"> </w:t>
      </w:r>
      <w:r>
        <w:t>todo</w:t>
      </w:r>
      <w:r>
        <w:rPr>
          <w:spacing w:val="-1"/>
        </w:rPr>
        <w:t xml:space="preserve"> </w:t>
      </w:r>
      <w:r>
        <w:t>o</w:t>
      </w:r>
      <w:r>
        <w:rPr>
          <w:spacing w:val="-1"/>
        </w:rPr>
        <w:t xml:space="preserve"> </w:t>
      </w:r>
      <w:r>
        <w:t>en</w:t>
      </w:r>
      <w:r>
        <w:rPr>
          <w:spacing w:val="-1"/>
        </w:rPr>
        <w:t xml:space="preserve"> </w:t>
      </w:r>
      <w:r>
        <w:t>parte,</w:t>
      </w:r>
      <w:r>
        <w:rPr>
          <w:spacing w:val="-1"/>
        </w:rPr>
        <w:t xml:space="preserve"> </w:t>
      </w:r>
      <w:r>
        <w:t>a</w:t>
      </w:r>
      <w:r>
        <w:rPr>
          <w:spacing w:val="-2"/>
        </w:rPr>
        <w:t xml:space="preserve"> </w:t>
      </w:r>
      <w:r>
        <w:t>ninguna</w:t>
      </w:r>
      <w:r>
        <w:rPr>
          <w:spacing w:val="-2"/>
        </w:rPr>
        <w:t xml:space="preserve"> </w:t>
      </w:r>
      <w:r>
        <w:t>persona</w:t>
      </w:r>
      <w:r>
        <w:rPr>
          <w:spacing w:val="-2"/>
        </w:rPr>
        <w:t xml:space="preserve"> </w:t>
      </w:r>
      <w:r>
        <w:t>física</w:t>
      </w:r>
      <w:r>
        <w:rPr>
          <w:spacing w:val="-2"/>
        </w:rPr>
        <w:t xml:space="preserve"> </w:t>
      </w:r>
      <w:r>
        <w:t>o</w:t>
      </w:r>
      <w:r>
        <w:rPr>
          <w:spacing w:val="-1"/>
        </w:rPr>
        <w:t xml:space="preserve"> </w:t>
      </w:r>
      <w:r>
        <w:t>jurídica</w:t>
      </w:r>
      <w:r>
        <w:rPr>
          <w:spacing w:val="-2"/>
        </w:rPr>
        <w:t xml:space="preserve"> </w:t>
      </w:r>
      <w:r>
        <w:t>que</w:t>
      </w:r>
      <w:r>
        <w:rPr>
          <w:spacing w:val="-2"/>
        </w:rPr>
        <w:t xml:space="preserve"> </w:t>
      </w:r>
      <w:r>
        <w:t>no</w:t>
      </w:r>
      <w:r>
        <w:rPr>
          <w:spacing w:val="-1"/>
        </w:rPr>
        <w:t xml:space="preserve"> </w:t>
      </w:r>
      <w:r>
        <w:t>sea</w:t>
      </w:r>
      <w:r>
        <w:rPr>
          <w:spacing w:val="-2"/>
        </w:rPr>
        <w:t xml:space="preserve"> </w:t>
      </w:r>
      <w:r>
        <w:t>parte</w:t>
      </w:r>
      <w:r>
        <w:rPr>
          <w:spacing w:val="-1"/>
        </w:rPr>
        <w:t xml:space="preserve"> </w:t>
      </w:r>
      <w:r>
        <w:t>del contrato, salvo que medie autorización previa y expresa del órgano de contratación.</w:t>
      </w:r>
    </w:p>
    <w:p w:rsidR="00385A4F" w:rsidRDefault="00311760">
      <w:pPr>
        <w:pStyle w:val="Textoindependiente"/>
        <w:spacing w:before="120"/>
        <w:ind w:left="993" w:right="139"/>
        <w:jc w:val="both"/>
      </w:pPr>
      <w:r>
        <w:t xml:space="preserve">La vulneración por parte de cualquiera de las personas físicas o jurídicas anteriores del deber de confidencialidad y, en su caso, del deber de secreto profesional, de conformidad con su </w:t>
      </w:r>
      <w:r>
        <w:rPr>
          <w:spacing w:val="-2"/>
        </w:rPr>
        <w:t>normativa</w:t>
      </w:r>
      <w:r>
        <w:rPr>
          <w:spacing w:val="-7"/>
        </w:rPr>
        <w:t xml:space="preserve"> </w:t>
      </w:r>
      <w:r>
        <w:rPr>
          <w:spacing w:val="-2"/>
        </w:rPr>
        <w:t>aplicable,</w:t>
      </w:r>
      <w:r>
        <w:rPr>
          <w:spacing w:val="-6"/>
        </w:rPr>
        <w:t xml:space="preserve"> </w:t>
      </w:r>
      <w:r>
        <w:rPr>
          <w:spacing w:val="-2"/>
        </w:rPr>
        <w:t>dará</w:t>
      </w:r>
      <w:r>
        <w:rPr>
          <w:spacing w:val="-6"/>
        </w:rPr>
        <w:t xml:space="preserve"> </w:t>
      </w:r>
      <w:r>
        <w:rPr>
          <w:spacing w:val="-2"/>
        </w:rPr>
        <w:t>lugar</w:t>
      </w:r>
      <w:r>
        <w:rPr>
          <w:spacing w:val="-6"/>
        </w:rPr>
        <w:t xml:space="preserve"> </w:t>
      </w:r>
      <w:r>
        <w:rPr>
          <w:spacing w:val="-2"/>
        </w:rPr>
        <w:t>a</w:t>
      </w:r>
      <w:r>
        <w:rPr>
          <w:spacing w:val="-8"/>
        </w:rPr>
        <w:t xml:space="preserve"> </w:t>
      </w:r>
      <w:r>
        <w:rPr>
          <w:spacing w:val="-2"/>
        </w:rPr>
        <w:t>la</w:t>
      </w:r>
      <w:r>
        <w:rPr>
          <w:spacing w:val="-8"/>
        </w:rPr>
        <w:t xml:space="preserve"> </w:t>
      </w:r>
      <w:r>
        <w:rPr>
          <w:spacing w:val="-2"/>
        </w:rPr>
        <w:t>exigencia</w:t>
      </w:r>
      <w:r>
        <w:rPr>
          <w:spacing w:val="-8"/>
        </w:rPr>
        <w:t xml:space="preserve"> </w:t>
      </w:r>
      <w:r>
        <w:rPr>
          <w:spacing w:val="-2"/>
        </w:rPr>
        <w:t>de</w:t>
      </w:r>
      <w:r>
        <w:rPr>
          <w:spacing w:val="-8"/>
        </w:rPr>
        <w:t xml:space="preserve"> </w:t>
      </w:r>
      <w:r>
        <w:rPr>
          <w:spacing w:val="-2"/>
        </w:rPr>
        <w:t>las</w:t>
      </w:r>
      <w:r>
        <w:rPr>
          <w:spacing w:val="-5"/>
        </w:rPr>
        <w:t xml:space="preserve"> </w:t>
      </w:r>
      <w:r>
        <w:rPr>
          <w:spacing w:val="-2"/>
        </w:rPr>
        <w:t>correspondientes</w:t>
      </w:r>
      <w:r>
        <w:rPr>
          <w:spacing w:val="-7"/>
        </w:rPr>
        <w:t xml:space="preserve"> </w:t>
      </w:r>
      <w:r>
        <w:rPr>
          <w:spacing w:val="-2"/>
        </w:rPr>
        <w:t>responsabilidades y</w:t>
      </w:r>
      <w:r>
        <w:rPr>
          <w:spacing w:val="-6"/>
        </w:rPr>
        <w:t xml:space="preserve"> </w:t>
      </w:r>
      <w:r>
        <w:rPr>
          <w:spacing w:val="-2"/>
        </w:rPr>
        <w:t xml:space="preserve">daños </w:t>
      </w:r>
      <w:r>
        <w:t xml:space="preserve">y perjuicios. Deberá cumplirse con tales deberes aun cuando haya cesado la relación </w:t>
      </w:r>
      <w:r>
        <w:rPr>
          <w:spacing w:val="-2"/>
        </w:rPr>
        <w:t>contractual.</w:t>
      </w:r>
    </w:p>
    <w:p w:rsidR="00385A4F" w:rsidRDefault="00311760">
      <w:pPr>
        <w:pStyle w:val="Textoindependiente"/>
        <w:spacing w:before="120"/>
        <w:ind w:left="993" w:right="143"/>
        <w:jc w:val="both"/>
      </w:pPr>
      <w:r>
        <w:t>En</w:t>
      </w:r>
      <w:r>
        <w:rPr>
          <w:spacing w:val="-15"/>
        </w:rPr>
        <w:t xml:space="preserve"> </w:t>
      </w:r>
      <w:r>
        <w:t>todo</w:t>
      </w:r>
      <w:r>
        <w:rPr>
          <w:spacing w:val="-15"/>
        </w:rPr>
        <w:t xml:space="preserve"> </w:t>
      </w:r>
      <w:r>
        <w:t>caso,</w:t>
      </w:r>
      <w:r>
        <w:rPr>
          <w:spacing w:val="-15"/>
        </w:rPr>
        <w:t xml:space="preserve"> </w:t>
      </w:r>
      <w:r>
        <w:t>en</w:t>
      </w:r>
      <w:r>
        <w:rPr>
          <w:spacing w:val="-15"/>
        </w:rPr>
        <w:t xml:space="preserve"> </w:t>
      </w:r>
      <w:r>
        <w:t>la</w:t>
      </w:r>
      <w:r>
        <w:rPr>
          <w:spacing w:val="-16"/>
        </w:rPr>
        <w:t xml:space="preserve"> </w:t>
      </w:r>
      <w:r>
        <w:t>realización</w:t>
      </w:r>
      <w:r>
        <w:rPr>
          <w:spacing w:val="-15"/>
        </w:rPr>
        <w:t xml:space="preserve"> </w:t>
      </w:r>
      <w:r>
        <w:t>de</w:t>
      </w:r>
      <w:r>
        <w:rPr>
          <w:spacing w:val="-13"/>
        </w:rPr>
        <w:t xml:space="preserve"> </w:t>
      </w:r>
      <w:r>
        <w:t>trabajos</w:t>
      </w:r>
      <w:r>
        <w:rPr>
          <w:spacing w:val="-14"/>
        </w:rPr>
        <w:t xml:space="preserve"> </w:t>
      </w:r>
      <w:r>
        <w:t>que</w:t>
      </w:r>
      <w:r>
        <w:rPr>
          <w:spacing w:val="-16"/>
        </w:rPr>
        <w:t xml:space="preserve"> </w:t>
      </w:r>
      <w:r>
        <w:t>no</w:t>
      </w:r>
      <w:r>
        <w:rPr>
          <w:spacing w:val="-13"/>
        </w:rPr>
        <w:t xml:space="preserve"> </w:t>
      </w:r>
      <w:r>
        <w:t>impliquen</w:t>
      </w:r>
      <w:r>
        <w:rPr>
          <w:spacing w:val="-15"/>
        </w:rPr>
        <w:t xml:space="preserve"> </w:t>
      </w:r>
      <w:r>
        <w:t>el</w:t>
      </w:r>
      <w:r>
        <w:rPr>
          <w:spacing w:val="-15"/>
        </w:rPr>
        <w:t xml:space="preserve"> </w:t>
      </w:r>
      <w:r>
        <w:t>tratamiento</w:t>
      </w:r>
      <w:r>
        <w:rPr>
          <w:spacing w:val="-13"/>
        </w:rPr>
        <w:t xml:space="preserve"> </w:t>
      </w:r>
      <w:r>
        <w:t>de</w:t>
      </w:r>
      <w:r>
        <w:rPr>
          <w:spacing w:val="-15"/>
        </w:rPr>
        <w:t xml:space="preserve"> </w:t>
      </w:r>
      <w:r>
        <w:t>datos</w:t>
      </w:r>
      <w:r>
        <w:rPr>
          <w:spacing w:val="-15"/>
        </w:rPr>
        <w:t xml:space="preserve"> </w:t>
      </w:r>
      <w:r>
        <w:t xml:space="preserve">personales, queda prohibido acceder a ellos, y es obligatorio guardar secreto respecto a los que pudieran </w:t>
      </w:r>
      <w:r>
        <w:rPr>
          <w:spacing w:val="-2"/>
        </w:rPr>
        <w:t>conocerse.</w:t>
      </w:r>
    </w:p>
    <w:p w:rsidR="00385A4F" w:rsidRDefault="00311760">
      <w:pPr>
        <w:pStyle w:val="Ttulo4"/>
        <w:spacing w:before="123"/>
      </w:pPr>
      <w:r>
        <w:t>29.2.-</w:t>
      </w:r>
      <w:r>
        <w:rPr>
          <w:spacing w:val="-10"/>
        </w:rPr>
        <w:t xml:space="preserve"> </w:t>
      </w:r>
      <w:r>
        <w:t>Tratamiento</w:t>
      </w:r>
      <w:r>
        <w:rPr>
          <w:spacing w:val="-9"/>
        </w:rPr>
        <w:t xml:space="preserve"> </w:t>
      </w:r>
      <w:r>
        <w:t>de</w:t>
      </w:r>
      <w:r>
        <w:rPr>
          <w:spacing w:val="-5"/>
        </w:rPr>
        <w:t xml:space="preserve"> </w:t>
      </w:r>
      <w:r>
        <w:t>datos</w:t>
      </w:r>
      <w:r>
        <w:rPr>
          <w:spacing w:val="-9"/>
        </w:rPr>
        <w:t xml:space="preserve"> </w:t>
      </w:r>
      <w:r>
        <w:rPr>
          <w:spacing w:val="-2"/>
        </w:rPr>
        <w:t>personales.</w:t>
      </w:r>
    </w:p>
    <w:p w:rsidR="00385A4F" w:rsidRDefault="00311760">
      <w:pPr>
        <w:pStyle w:val="Textoindependiente"/>
        <w:spacing w:before="118"/>
        <w:ind w:left="993" w:right="142"/>
        <w:jc w:val="both"/>
      </w:pPr>
      <w:r>
        <w:t>Se considera tratamiento de datos personales cualquier operación o conjunto de operaciones realizadas</w:t>
      </w:r>
      <w:r>
        <w:rPr>
          <w:spacing w:val="-2"/>
        </w:rPr>
        <w:t xml:space="preserve"> </w:t>
      </w:r>
      <w:r>
        <w:t>sobre</w:t>
      </w:r>
      <w:r>
        <w:rPr>
          <w:spacing w:val="-2"/>
        </w:rPr>
        <w:t xml:space="preserve"> </w:t>
      </w:r>
      <w:r>
        <w:t>datos</w:t>
      </w:r>
      <w:r>
        <w:rPr>
          <w:spacing w:val="-2"/>
        </w:rPr>
        <w:t xml:space="preserve"> </w:t>
      </w:r>
      <w:r>
        <w:t>personales</w:t>
      </w:r>
      <w:r>
        <w:rPr>
          <w:spacing w:val="-2"/>
        </w:rPr>
        <w:t xml:space="preserve"> </w:t>
      </w:r>
      <w:r>
        <w:t>o</w:t>
      </w:r>
      <w:r>
        <w:rPr>
          <w:spacing w:val="-2"/>
        </w:rPr>
        <w:t xml:space="preserve"> </w:t>
      </w:r>
      <w:r>
        <w:t>conjuntos</w:t>
      </w:r>
      <w:r>
        <w:rPr>
          <w:spacing w:val="-2"/>
        </w:rPr>
        <w:t xml:space="preserve"> </w:t>
      </w:r>
      <w:r>
        <w:t>de datos personales,</w:t>
      </w:r>
      <w:r>
        <w:rPr>
          <w:spacing w:val="-1"/>
        </w:rPr>
        <w:t xml:space="preserve"> </w:t>
      </w:r>
      <w:r>
        <w:t>ya</w:t>
      </w:r>
      <w:r>
        <w:rPr>
          <w:spacing w:val="-2"/>
        </w:rPr>
        <w:t xml:space="preserve"> </w:t>
      </w:r>
      <w:r>
        <w:t>sea</w:t>
      </w:r>
      <w:r>
        <w:rPr>
          <w:spacing w:val="-3"/>
        </w:rPr>
        <w:t xml:space="preserve"> </w:t>
      </w:r>
      <w:r>
        <w:t>por</w:t>
      </w:r>
      <w:r>
        <w:rPr>
          <w:spacing w:val="-2"/>
        </w:rPr>
        <w:t xml:space="preserve"> </w:t>
      </w:r>
      <w:r>
        <w:t>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00385A4F" w:rsidRDefault="00311760">
      <w:pPr>
        <w:pStyle w:val="Textoindependiente"/>
        <w:spacing w:before="119"/>
        <w:ind w:left="993" w:right="140"/>
        <w:jc w:val="both"/>
      </w:pPr>
      <w:r>
        <w:t>Ello</w:t>
      </w:r>
      <w:r>
        <w:rPr>
          <w:spacing w:val="-9"/>
        </w:rPr>
        <w:t xml:space="preserve"> </w:t>
      </w:r>
      <w:r>
        <w:t>conlleva</w:t>
      </w:r>
      <w:r>
        <w:rPr>
          <w:spacing w:val="-10"/>
        </w:rPr>
        <w:t xml:space="preserve"> </w:t>
      </w:r>
      <w:r>
        <w:t>que</w:t>
      </w:r>
      <w:r>
        <w:rPr>
          <w:spacing w:val="-10"/>
        </w:rPr>
        <w:t xml:space="preserve"> </w:t>
      </w:r>
      <w:r>
        <w:t>la</w:t>
      </w:r>
      <w:r>
        <w:rPr>
          <w:spacing w:val="-10"/>
        </w:rPr>
        <w:t xml:space="preserve"> </w:t>
      </w:r>
      <w:r>
        <w:t>contratista</w:t>
      </w:r>
      <w:r>
        <w:rPr>
          <w:spacing w:val="-8"/>
        </w:rPr>
        <w:t xml:space="preserve"> </w:t>
      </w:r>
      <w:r>
        <w:t>actúe</w:t>
      </w:r>
      <w:r>
        <w:rPr>
          <w:spacing w:val="-10"/>
        </w:rPr>
        <w:t xml:space="preserve"> </w:t>
      </w:r>
      <w:r>
        <w:t>en</w:t>
      </w:r>
      <w:r>
        <w:rPr>
          <w:spacing w:val="-9"/>
        </w:rPr>
        <w:t xml:space="preserve"> </w:t>
      </w:r>
      <w:r>
        <w:t>calidad</w:t>
      </w:r>
      <w:r>
        <w:rPr>
          <w:spacing w:val="-8"/>
        </w:rPr>
        <w:t xml:space="preserve"> </w:t>
      </w:r>
      <w:r>
        <w:t>de</w:t>
      </w:r>
      <w:r>
        <w:rPr>
          <w:spacing w:val="-8"/>
        </w:rPr>
        <w:t xml:space="preserve"> </w:t>
      </w:r>
      <w:r>
        <w:t>encargada</w:t>
      </w:r>
      <w:r>
        <w:rPr>
          <w:spacing w:val="-10"/>
        </w:rPr>
        <w:t xml:space="preserve"> </w:t>
      </w:r>
      <w:r>
        <w:t>del</w:t>
      </w:r>
      <w:r>
        <w:rPr>
          <w:spacing w:val="-9"/>
        </w:rPr>
        <w:t xml:space="preserve"> </w:t>
      </w:r>
      <w:r>
        <w:t>tratamiento</w:t>
      </w:r>
      <w:r>
        <w:rPr>
          <w:spacing w:val="-10"/>
        </w:rPr>
        <w:t xml:space="preserve"> </w:t>
      </w:r>
      <w:r>
        <w:t>debiendo</w:t>
      </w:r>
      <w:r>
        <w:rPr>
          <w:spacing w:val="-10"/>
        </w:rPr>
        <w:t xml:space="preserve"> </w:t>
      </w:r>
      <w:r>
        <w:t>cumplir con</w:t>
      </w:r>
      <w:r>
        <w:rPr>
          <w:spacing w:val="22"/>
        </w:rPr>
        <w:t xml:space="preserve"> </w:t>
      </w:r>
      <w:r>
        <w:t>la</w:t>
      </w:r>
      <w:r>
        <w:rPr>
          <w:spacing w:val="21"/>
        </w:rPr>
        <w:t xml:space="preserve"> </w:t>
      </w:r>
      <w:r>
        <w:t>normativa</w:t>
      </w:r>
      <w:r>
        <w:rPr>
          <w:spacing w:val="22"/>
        </w:rPr>
        <w:t xml:space="preserve"> </w:t>
      </w:r>
      <w:r>
        <w:t>vigente</w:t>
      </w:r>
      <w:r>
        <w:rPr>
          <w:spacing w:val="22"/>
        </w:rPr>
        <w:t xml:space="preserve"> </w:t>
      </w:r>
      <w:r>
        <w:t>en</w:t>
      </w:r>
      <w:r>
        <w:rPr>
          <w:spacing w:val="22"/>
        </w:rPr>
        <w:t xml:space="preserve"> </w:t>
      </w:r>
      <w:r>
        <w:t>cada</w:t>
      </w:r>
      <w:r>
        <w:rPr>
          <w:spacing w:val="21"/>
        </w:rPr>
        <w:t xml:space="preserve"> </w:t>
      </w:r>
      <w:r>
        <w:t>momento,</w:t>
      </w:r>
      <w:r>
        <w:rPr>
          <w:spacing w:val="23"/>
        </w:rPr>
        <w:t xml:space="preserve"> </w:t>
      </w:r>
      <w:r>
        <w:t>tratando</w:t>
      </w:r>
      <w:r>
        <w:rPr>
          <w:spacing w:val="22"/>
        </w:rPr>
        <w:t xml:space="preserve"> </w:t>
      </w:r>
      <w:r>
        <w:t>y</w:t>
      </w:r>
      <w:r>
        <w:rPr>
          <w:spacing w:val="23"/>
        </w:rPr>
        <w:t xml:space="preserve"> </w:t>
      </w:r>
      <w:r>
        <w:t>protegiendo</w:t>
      </w:r>
      <w:r>
        <w:rPr>
          <w:spacing w:val="22"/>
        </w:rPr>
        <w:t xml:space="preserve"> </w:t>
      </w:r>
      <w:r>
        <w:t>debidamente</w:t>
      </w:r>
      <w:r>
        <w:rPr>
          <w:spacing w:val="22"/>
        </w:rPr>
        <w:t xml:space="preserve"> </w:t>
      </w:r>
      <w:r>
        <w:t>los</w:t>
      </w:r>
      <w:r>
        <w:rPr>
          <w:spacing w:val="22"/>
        </w:rPr>
        <w:t xml:space="preserve"> </w:t>
      </w:r>
      <w:r>
        <w:rPr>
          <w:spacing w:val="-2"/>
        </w:rPr>
        <w:t>datos</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993" w:right="149"/>
        <w:jc w:val="both"/>
      </w:pPr>
      <w:r>
        <w:t>personales,</w:t>
      </w:r>
      <w:r>
        <w:rPr>
          <w:spacing w:val="-17"/>
        </w:rPr>
        <w:t xml:space="preserve"> </w:t>
      </w:r>
      <w:r>
        <w:t>según</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vigésima</w:t>
      </w:r>
      <w:r>
        <w:rPr>
          <w:spacing w:val="-17"/>
        </w:rPr>
        <w:t xml:space="preserve"> </w:t>
      </w:r>
      <w:r>
        <w:t>quinta</w:t>
      </w:r>
      <w:r>
        <w:rPr>
          <w:spacing w:val="-16"/>
        </w:rPr>
        <w:t xml:space="preserve"> </w:t>
      </w:r>
      <w:r>
        <w:t>de</w:t>
      </w:r>
      <w:r>
        <w:rPr>
          <w:spacing w:val="-17"/>
        </w:rPr>
        <w:t xml:space="preserve"> </w:t>
      </w:r>
      <w:r>
        <w:t>la</w:t>
      </w:r>
      <w:r>
        <w:rPr>
          <w:spacing w:val="-17"/>
        </w:rPr>
        <w:t xml:space="preserve"> </w:t>
      </w:r>
      <w:r>
        <w:t>Ley</w:t>
      </w:r>
      <w:r>
        <w:rPr>
          <w:spacing w:val="-16"/>
        </w:rPr>
        <w:t xml:space="preserve"> </w:t>
      </w:r>
      <w:r>
        <w:t>9/2017,</w:t>
      </w:r>
      <w:r>
        <w:rPr>
          <w:spacing w:val="-17"/>
        </w:rPr>
        <w:t xml:space="preserve"> </w:t>
      </w:r>
      <w:r>
        <w:t>de</w:t>
      </w:r>
      <w:r>
        <w:rPr>
          <w:spacing w:val="-17"/>
        </w:rPr>
        <w:t xml:space="preserve"> </w:t>
      </w:r>
      <w:r>
        <w:t>8</w:t>
      </w:r>
      <w:r>
        <w:rPr>
          <w:spacing w:val="-17"/>
        </w:rPr>
        <w:t xml:space="preserve"> </w:t>
      </w:r>
      <w:r>
        <w:t>de</w:t>
      </w:r>
      <w:r>
        <w:rPr>
          <w:spacing w:val="-16"/>
        </w:rPr>
        <w:t xml:space="preserve"> </w:t>
      </w:r>
      <w:r>
        <w:t>noviembre, de Contratos del Sector Público.</w:t>
      </w:r>
    </w:p>
    <w:p w:rsidR="00385A4F" w:rsidRDefault="00311760">
      <w:pPr>
        <w:pStyle w:val="Textoindependiente"/>
        <w:spacing w:before="119"/>
        <w:ind w:left="993" w:right="154"/>
        <w:jc w:val="both"/>
      </w:pPr>
      <w:r>
        <w:t>El deber de confidencialidad se mantendrá por un plazo de cinco años, desde el conocimiento de la información, de acuerdo con lo establecido en el artículo 133 LCSP.</w:t>
      </w:r>
    </w:p>
    <w:p w:rsidR="00385A4F" w:rsidRDefault="00311760">
      <w:pPr>
        <w:pStyle w:val="Textoindependiente"/>
        <w:spacing w:before="121"/>
        <w:ind w:left="993" w:right="142"/>
        <w:jc w:val="both"/>
      </w:pPr>
      <w:r>
        <w:t>(Nota: Podrá establecerse el deber de confidencialidad por un plazo mayor a 5 años, siempre que así se determine en los pliegos).</w:t>
      </w:r>
    </w:p>
    <w:p w:rsidR="00385A4F" w:rsidRDefault="00311760">
      <w:pPr>
        <w:pStyle w:val="Textoindependiente"/>
        <w:spacing w:before="119"/>
        <w:ind w:left="993" w:right="143"/>
        <w:jc w:val="both"/>
      </w:pPr>
      <w:r>
        <w:t>Si</w:t>
      </w:r>
      <w:r>
        <w:rPr>
          <w:spacing w:val="-8"/>
        </w:rPr>
        <w:t xml:space="preserve"> </w:t>
      </w:r>
      <w:r>
        <w:t>la</w:t>
      </w:r>
      <w:r>
        <w:rPr>
          <w:spacing w:val="-9"/>
        </w:rPr>
        <w:t xml:space="preserve"> </w:t>
      </w:r>
      <w:r>
        <w:t>contratista</w:t>
      </w:r>
      <w:r>
        <w:rPr>
          <w:spacing w:val="-9"/>
        </w:rPr>
        <w:t xml:space="preserve"> </w:t>
      </w:r>
      <w:r>
        <w:t>destinase</w:t>
      </w:r>
      <w:r>
        <w:rPr>
          <w:spacing w:val="-7"/>
        </w:rPr>
        <w:t xml:space="preserve"> </w:t>
      </w:r>
      <w:r>
        <w:t>los</w:t>
      </w:r>
      <w:r>
        <w:rPr>
          <w:spacing w:val="-8"/>
        </w:rPr>
        <w:t xml:space="preserve"> </w:t>
      </w:r>
      <w:r>
        <w:t>datos</w:t>
      </w:r>
      <w:r>
        <w:rPr>
          <w:spacing w:val="-8"/>
        </w:rPr>
        <w:t xml:space="preserve"> </w:t>
      </w:r>
      <w:r>
        <w:t>a</w:t>
      </w:r>
      <w:r>
        <w:rPr>
          <w:spacing w:val="-9"/>
        </w:rPr>
        <w:t xml:space="preserve"> </w:t>
      </w:r>
      <w:r>
        <w:t>otra</w:t>
      </w:r>
      <w:r>
        <w:rPr>
          <w:spacing w:val="-9"/>
        </w:rPr>
        <w:t xml:space="preserve"> </w:t>
      </w:r>
      <w:r>
        <w:t>finalidad,</w:t>
      </w:r>
      <w:r>
        <w:rPr>
          <w:spacing w:val="-8"/>
        </w:rPr>
        <w:t xml:space="preserve"> </w:t>
      </w:r>
      <w:r>
        <w:t>los</w:t>
      </w:r>
      <w:r>
        <w:rPr>
          <w:spacing w:val="-8"/>
        </w:rPr>
        <w:t xml:space="preserve"> </w:t>
      </w:r>
      <w:r>
        <w:t>comunicara</w:t>
      </w:r>
      <w:r>
        <w:rPr>
          <w:spacing w:val="-9"/>
        </w:rPr>
        <w:t xml:space="preserve"> </w:t>
      </w:r>
      <w:r>
        <w:t>o</w:t>
      </w:r>
      <w:r>
        <w:rPr>
          <w:spacing w:val="-8"/>
        </w:rPr>
        <w:t xml:space="preserve"> </w:t>
      </w:r>
      <w:r>
        <w:t>los</w:t>
      </w:r>
      <w:r>
        <w:rPr>
          <w:spacing w:val="-8"/>
        </w:rPr>
        <w:t xml:space="preserve"> </w:t>
      </w:r>
      <w:r>
        <w:t>utilizara</w:t>
      </w:r>
      <w:r>
        <w:rPr>
          <w:spacing w:val="-9"/>
        </w:rPr>
        <w:t xml:space="preserve"> </w:t>
      </w:r>
      <w:r>
        <w:t>incumpliendo las estipulaciones del contrato o de la normativa vigente, será considerada también como órgano</w:t>
      </w:r>
      <w:r>
        <w:rPr>
          <w:spacing w:val="-5"/>
        </w:rPr>
        <w:t xml:space="preserve"> </w:t>
      </w:r>
      <w:r>
        <w:t>responsable</w:t>
      </w:r>
      <w:r>
        <w:rPr>
          <w:spacing w:val="-4"/>
        </w:rPr>
        <w:t xml:space="preserve"> </w:t>
      </w:r>
      <w:r>
        <w:t>del</w:t>
      </w:r>
      <w:r>
        <w:rPr>
          <w:spacing w:val="-4"/>
        </w:rPr>
        <w:t xml:space="preserve"> </w:t>
      </w:r>
      <w:r>
        <w:t>tratamiento,</w:t>
      </w:r>
      <w:r>
        <w:rPr>
          <w:spacing w:val="-4"/>
        </w:rPr>
        <w:t xml:space="preserve"> </w:t>
      </w:r>
      <w:r>
        <w:t>respondiendo</w:t>
      </w:r>
      <w:r>
        <w:rPr>
          <w:spacing w:val="-4"/>
        </w:rPr>
        <w:t xml:space="preserve"> </w:t>
      </w:r>
      <w:r>
        <w:t>de</w:t>
      </w:r>
      <w:r>
        <w:rPr>
          <w:spacing w:val="-5"/>
        </w:rPr>
        <w:t xml:space="preserve"> </w:t>
      </w:r>
      <w:r>
        <w:t>las</w:t>
      </w:r>
      <w:r>
        <w:rPr>
          <w:spacing w:val="-5"/>
        </w:rPr>
        <w:t xml:space="preserve"> </w:t>
      </w:r>
      <w:r>
        <w:t>infracciones</w:t>
      </w:r>
      <w:r>
        <w:rPr>
          <w:spacing w:val="-5"/>
        </w:rPr>
        <w:t xml:space="preserve"> </w:t>
      </w:r>
      <w:r>
        <w:t>en</w:t>
      </w:r>
      <w:r>
        <w:rPr>
          <w:spacing w:val="-5"/>
        </w:rPr>
        <w:t xml:space="preserve"> </w:t>
      </w:r>
      <w:r>
        <w:t>que</w:t>
      </w:r>
      <w:r>
        <w:rPr>
          <w:spacing w:val="-4"/>
        </w:rPr>
        <w:t xml:space="preserve"> </w:t>
      </w:r>
      <w:r>
        <w:t>hubiera</w:t>
      </w:r>
      <w:r>
        <w:rPr>
          <w:spacing w:val="-5"/>
        </w:rPr>
        <w:t xml:space="preserve"> </w:t>
      </w:r>
      <w:r>
        <w:t xml:space="preserve">incurrido </w:t>
      </w:r>
      <w:r>
        <w:rPr>
          <w:spacing w:val="-2"/>
        </w:rPr>
        <w:t>personalmente.</w:t>
      </w:r>
    </w:p>
    <w:p w:rsidR="00385A4F" w:rsidRDefault="00311760">
      <w:pPr>
        <w:pStyle w:val="Textoindependiente"/>
        <w:spacing w:before="121"/>
        <w:ind w:left="993" w:right="139"/>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rsidR="00385A4F" w:rsidRDefault="00311760">
      <w:pPr>
        <w:pStyle w:val="Textoindependiente"/>
        <w:spacing w:before="121"/>
        <w:ind w:left="993" w:right="140"/>
        <w:jc w:val="both"/>
      </w:pPr>
      <w:r>
        <w:t>En caso de que como consecuencia de la ejecución del contrato resultara necesaria en algún momento</w:t>
      </w:r>
      <w:r>
        <w:rPr>
          <w:spacing w:val="-1"/>
        </w:rPr>
        <w:t xml:space="preserve"> </w:t>
      </w:r>
      <w:r>
        <w:t>la</w:t>
      </w:r>
      <w:r>
        <w:rPr>
          <w:spacing w:val="-2"/>
        </w:rPr>
        <w:t xml:space="preserve"> </w:t>
      </w:r>
      <w:r>
        <w:t>modificación de</w:t>
      </w:r>
      <w:r>
        <w:rPr>
          <w:spacing w:val="-2"/>
        </w:rPr>
        <w:t xml:space="preserve"> </w:t>
      </w:r>
      <w:r>
        <w:t>lo</w:t>
      </w:r>
      <w:r>
        <w:rPr>
          <w:spacing w:val="-1"/>
        </w:rPr>
        <w:t xml:space="preserve"> </w:t>
      </w:r>
      <w:r>
        <w:t>estipulado</w:t>
      </w:r>
      <w:r>
        <w:rPr>
          <w:spacing w:val="-1"/>
        </w:rPr>
        <w:t xml:space="preserve"> </w:t>
      </w:r>
      <w:r>
        <w:t>en</w:t>
      </w:r>
      <w:r>
        <w:rPr>
          <w:spacing w:val="-1"/>
        </w:rPr>
        <w:t xml:space="preserve"> </w:t>
      </w:r>
      <w:r>
        <w:t>el</w:t>
      </w:r>
      <w:r>
        <w:rPr>
          <w:spacing w:val="-1"/>
        </w:rPr>
        <w:t xml:space="preserve"> </w:t>
      </w:r>
      <w:r>
        <w:t>Anexo VII.2</w:t>
      </w:r>
      <w:r>
        <w:rPr>
          <w:spacing w:val="-1"/>
        </w:rPr>
        <w:t xml:space="preserve"> </w:t>
      </w:r>
      <w:r>
        <w:t>«Encargo</w:t>
      </w:r>
      <w:r>
        <w:rPr>
          <w:spacing w:val="-1"/>
        </w:rPr>
        <w:t xml:space="preserve"> </w:t>
      </w:r>
      <w:r>
        <w:t>de</w:t>
      </w:r>
      <w:r>
        <w:rPr>
          <w:spacing w:val="-2"/>
        </w:rPr>
        <w:t xml:space="preserve"> </w:t>
      </w:r>
      <w:r>
        <w:t>tratamiento</w:t>
      </w:r>
      <w:r>
        <w:rPr>
          <w:spacing w:val="-1"/>
        </w:rPr>
        <w:t xml:space="preserve"> </w:t>
      </w:r>
      <w:r>
        <w:t>de</w:t>
      </w:r>
      <w:r>
        <w:rPr>
          <w:spacing w:val="-2"/>
        </w:rPr>
        <w:t xml:space="preserve"> </w:t>
      </w:r>
      <w:r>
        <w:t>datos personales», la contratista lo requerirá razonadamente y señalará los cambios que solicita. En caso de que el responsable del tratamiento estuviese de acuerdo con lo solicitado emitiría un Anexo</w:t>
      </w:r>
      <w:r>
        <w:rPr>
          <w:spacing w:val="-9"/>
        </w:rPr>
        <w:t xml:space="preserve"> </w:t>
      </w:r>
      <w:r>
        <w:t>VII.2</w:t>
      </w:r>
      <w:r>
        <w:rPr>
          <w:spacing w:val="-9"/>
        </w:rPr>
        <w:t xml:space="preserve"> </w:t>
      </w:r>
      <w:r>
        <w:t>«Encargo</w:t>
      </w:r>
      <w:r>
        <w:rPr>
          <w:spacing w:val="-9"/>
        </w:rPr>
        <w:t xml:space="preserve"> </w:t>
      </w:r>
      <w:r>
        <w:t>de</w:t>
      </w:r>
      <w:r>
        <w:rPr>
          <w:spacing w:val="-7"/>
        </w:rPr>
        <w:t xml:space="preserve"> </w:t>
      </w:r>
      <w:r>
        <w:t>tratamiento</w:t>
      </w:r>
      <w:r>
        <w:rPr>
          <w:spacing w:val="-9"/>
        </w:rPr>
        <w:t xml:space="preserve"> </w:t>
      </w:r>
      <w:r>
        <w:t>de</w:t>
      </w:r>
      <w:r>
        <w:rPr>
          <w:spacing w:val="-10"/>
        </w:rPr>
        <w:t xml:space="preserve"> </w:t>
      </w:r>
      <w:r>
        <w:t>datos</w:t>
      </w:r>
      <w:r>
        <w:rPr>
          <w:spacing w:val="-9"/>
        </w:rPr>
        <w:t xml:space="preserve"> </w:t>
      </w:r>
      <w:r>
        <w:t>personales»</w:t>
      </w:r>
      <w:r>
        <w:rPr>
          <w:spacing w:val="-9"/>
        </w:rPr>
        <w:t xml:space="preserve"> </w:t>
      </w:r>
      <w:r>
        <w:t>actualizado,</w:t>
      </w:r>
      <w:r>
        <w:rPr>
          <w:spacing w:val="-9"/>
        </w:rPr>
        <w:t xml:space="preserve"> </w:t>
      </w:r>
      <w:r>
        <w:t>de</w:t>
      </w:r>
      <w:r>
        <w:rPr>
          <w:spacing w:val="-7"/>
        </w:rPr>
        <w:t xml:space="preserve"> </w:t>
      </w:r>
      <w:r>
        <w:t>modo</w:t>
      </w:r>
      <w:r>
        <w:rPr>
          <w:spacing w:val="-9"/>
        </w:rPr>
        <w:t xml:space="preserve"> </w:t>
      </w:r>
      <w:r>
        <w:t>que</w:t>
      </w:r>
      <w:r>
        <w:rPr>
          <w:spacing w:val="-10"/>
        </w:rPr>
        <w:t xml:space="preserve"> </w:t>
      </w:r>
      <w:r>
        <w:t>el</w:t>
      </w:r>
      <w:r>
        <w:rPr>
          <w:spacing w:val="-9"/>
        </w:rPr>
        <w:t xml:space="preserve"> </w:t>
      </w:r>
      <w:r>
        <w:t>mismo siempre recoja fielmente el detalle del tratamiento.</w:t>
      </w:r>
    </w:p>
    <w:p w:rsidR="00385A4F" w:rsidRDefault="00311760">
      <w:pPr>
        <w:pStyle w:val="Ttulo4"/>
      </w:pPr>
      <w:r>
        <w:t>29.3.-</w:t>
      </w:r>
      <w:r>
        <w:rPr>
          <w:spacing w:val="-12"/>
        </w:rPr>
        <w:t xml:space="preserve"> </w:t>
      </w:r>
      <w:r>
        <w:t>Estipulaciones</w:t>
      </w:r>
      <w:r>
        <w:rPr>
          <w:spacing w:val="-11"/>
        </w:rPr>
        <w:t xml:space="preserve"> </w:t>
      </w:r>
      <w:r>
        <w:t>como</w:t>
      </w:r>
      <w:r>
        <w:rPr>
          <w:spacing w:val="-12"/>
        </w:rPr>
        <w:t xml:space="preserve"> </w:t>
      </w:r>
      <w:r>
        <w:t>encargado</w:t>
      </w:r>
      <w:r>
        <w:rPr>
          <w:spacing w:val="-10"/>
        </w:rPr>
        <w:t xml:space="preserve"> </w:t>
      </w:r>
      <w:r>
        <w:t>del</w:t>
      </w:r>
      <w:r>
        <w:rPr>
          <w:spacing w:val="-11"/>
        </w:rPr>
        <w:t xml:space="preserve"> </w:t>
      </w:r>
      <w:r>
        <w:rPr>
          <w:spacing w:val="-2"/>
        </w:rPr>
        <w:t>tratamiento.</w:t>
      </w:r>
    </w:p>
    <w:p w:rsidR="00385A4F" w:rsidRDefault="00311760">
      <w:pPr>
        <w:pStyle w:val="Textoindependiente"/>
        <w:spacing w:before="117" w:line="231" w:lineRule="exact"/>
        <w:ind w:left="993"/>
        <w:jc w:val="both"/>
      </w:pPr>
      <w:r>
        <w:t>Las</w:t>
      </w:r>
      <w:r>
        <w:rPr>
          <w:spacing w:val="31"/>
        </w:rPr>
        <w:t xml:space="preserve"> </w:t>
      </w:r>
      <w:r>
        <w:t>obligaciones</w:t>
      </w:r>
      <w:r>
        <w:rPr>
          <w:spacing w:val="34"/>
        </w:rPr>
        <w:t xml:space="preserve"> </w:t>
      </w:r>
      <w:r>
        <w:t>de</w:t>
      </w:r>
      <w:r>
        <w:rPr>
          <w:spacing w:val="32"/>
        </w:rPr>
        <w:t xml:space="preserve"> </w:t>
      </w:r>
      <w:r>
        <w:t>esta</w:t>
      </w:r>
      <w:r>
        <w:rPr>
          <w:spacing w:val="33"/>
        </w:rPr>
        <w:t xml:space="preserve"> </w:t>
      </w:r>
      <w:r>
        <w:t>cláusula,</w:t>
      </w:r>
      <w:r>
        <w:rPr>
          <w:spacing w:val="33"/>
        </w:rPr>
        <w:t xml:space="preserve"> </w:t>
      </w:r>
      <w:r>
        <w:t>junto</w:t>
      </w:r>
      <w:r>
        <w:rPr>
          <w:spacing w:val="31"/>
        </w:rPr>
        <w:t xml:space="preserve"> </w:t>
      </w:r>
      <w:r>
        <w:t>con</w:t>
      </w:r>
      <w:r>
        <w:rPr>
          <w:spacing w:val="34"/>
        </w:rPr>
        <w:t xml:space="preserve"> </w:t>
      </w:r>
      <w:r>
        <w:t>el</w:t>
      </w:r>
      <w:r>
        <w:rPr>
          <w:spacing w:val="33"/>
        </w:rPr>
        <w:t xml:space="preserve"> </w:t>
      </w:r>
      <w:r>
        <w:t>contenido</w:t>
      </w:r>
      <w:r>
        <w:rPr>
          <w:spacing w:val="31"/>
        </w:rPr>
        <w:t xml:space="preserve"> </w:t>
      </w:r>
      <w:r>
        <w:t>del</w:t>
      </w:r>
      <w:r>
        <w:rPr>
          <w:spacing w:val="33"/>
        </w:rPr>
        <w:t xml:space="preserve"> </w:t>
      </w:r>
      <w:r>
        <w:t>correspondiente</w:t>
      </w:r>
      <w:r>
        <w:rPr>
          <w:spacing w:val="31"/>
        </w:rPr>
        <w:t xml:space="preserve"> </w:t>
      </w:r>
      <w:r>
        <w:t>Anexo</w:t>
      </w:r>
      <w:r>
        <w:rPr>
          <w:spacing w:val="33"/>
        </w:rPr>
        <w:t xml:space="preserve"> </w:t>
      </w:r>
      <w:r>
        <w:rPr>
          <w:spacing w:val="-2"/>
        </w:rPr>
        <w:t>VII.2</w:t>
      </w:r>
    </w:p>
    <w:p w:rsidR="00385A4F" w:rsidRDefault="00311760">
      <w:pPr>
        <w:pStyle w:val="Textoindependiente"/>
        <w:spacing w:line="230" w:lineRule="exact"/>
        <w:ind w:left="993"/>
        <w:jc w:val="both"/>
      </w:pPr>
      <w:r>
        <w:t>«Encargo</w:t>
      </w:r>
      <w:r>
        <w:rPr>
          <w:spacing w:val="16"/>
        </w:rPr>
        <w:t xml:space="preserve"> </w:t>
      </w:r>
      <w:r>
        <w:t>de</w:t>
      </w:r>
      <w:r>
        <w:rPr>
          <w:spacing w:val="15"/>
        </w:rPr>
        <w:t xml:space="preserve"> </w:t>
      </w:r>
      <w:r>
        <w:t>tratamiento</w:t>
      </w:r>
      <w:r>
        <w:rPr>
          <w:spacing w:val="17"/>
        </w:rPr>
        <w:t xml:space="preserve"> </w:t>
      </w:r>
      <w:r>
        <w:t>de</w:t>
      </w:r>
      <w:r>
        <w:rPr>
          <w:spacing w:val="15"/>
        </w:rPr>
        <w:t xml:space="preserve"> </w:t>
      </w:r>
      <w:r>
        <w:t>datos</w:t>
      </w:r>
      <w:r>
        <w:rPr>
          <w:spacing w:val="16"/>
        </w:rPr>
        <w:t xml:space="preserve"> </w:t>
      </w:r>
      <w:r>
        <w:t>personales»</w:t>
      </w:r>
      <w:r>
        <w:rPr>
          <w:spacing w:val="18"/>
        </w:rPr>
        <w:t xml:space="preserve"> </w:t>
      </w:r>
      <w:r>
        <w:t>de</w:t>
      </w:r>
      <w:r>
        <w:rPr>
          <w:spacing w:val="15"/>
        </w:rPr>
        <w:t xml:space="preserve"> </w:t>
      </w:r>
      <w:r>
        <w:t>este</w:t>
      </w:r>
      <w:r>
        <w:rPr>
          <w:spacing w:val="17"/>
        </w:rPr>
        <w:t xml:space="preserve"> </w:t>
      </w:r>
      <w:r>
        <w:t>pliego,</w:t>
      </w:r>
      <w:r>
        <w:rPr>
          <w:spacing w:val="15"/>
        </w:rPr>
        <w:t xml:space="preserve"> </w:t>
      </w:r>
      <w:r>
        <w:t>constituyen</w:t>
      </w:r>
      <w:r>
        <w:rPr>
          <w:spacing w:val="15"/>
        </w:rPr>
        <w:t xml:space="preserve"> </w:t>
      </w:r>
      <w:r>
        <w:t>lo</w:t>
      </w:r>
      <w:r>
        <w:rPr>
          <w:spacing w:val="15"/>
        </w:rPr>
        <w:t xml:space="preserve"> </w:t>
      </w:r>
      <w:r>
        <w:t>que</w:t>
      </w:r>
      <w:r>
        <w:rPr>
          <w:spacing w:val="17"/>
        </w:rPr>
        <w:t xml:space="preserve"> </w:t>
      </w:r>
      <w:r>
        <w:t>el</w:t>
      </w:r>
      <w:r>
        <w:rPr>
          <w:spacing w:val="16"/>
        </w:rPr>
        <w:t xml:space="preserve"> </w:t>
      </w:r>
      <w:r>
        <w:rPr>
          <w:spacing w:val="-2"/>
        </w:rPr>
        <w:t>artículo</w:t>
      </w:r>
    </w:p>
    <w:p w:rsidR="00385A4F" w:rsidRDefault="00311760">
      <w:pPr>
        <w:pStyle w:val="Textoindependiente"/>
        <w:ind w:left="993" w:right="143"/>
        <w:jc w:val="both"/>
      </w:pPr>
      <w:r>
        <w:t>28.3 del Reglamento (UE) 2016/679 del Parlamento Europeo y del Consejo de 27 de abril de 2016</w:t>
      </w:r>
      <w:r>
        <w:rPr>
          <w:spacing w:val="-4"/>
        </w:rPr>
        <w:t xml:space="preserve"> </w:t>
      </w:r>
      <w:r>
        <w:t>relativo</w:t>
      </w:r>
      <w:r>
        <w:rPr>
          <w:spacing w:val="-3"/>
        </w:rPr>
        <w:t xml:space="preserve"> </w:t>
      </w:r>
      <w:r>
        <w:t>a</w:t>
      </w:r>
      <w:r>
        <w:rPr>
          <w:spacing w:val="-4"/>
        </w:rPr>
        <w:t xml:space="preserve"> </w:t>
      </w:r>
      <w:r>
        <w:t>la</w:t>
      </w:r>
      <w:r>
        <w:rPr>
          <w:spacing w:val="-5"/>
        </w:rPr>
        <w:t xml:space="preserve"> </w:t>
      </w:r>
      <w:r>
        <w:t>protección</w:t>
      </w:r>
      <w:r>
        <w:rPr>
          <w:spacing w:val="-4"/>
        </w:rPr>
        <w:t xml:space="preserve"> </w:t>
      </w:r>
      <w:r>
        <w:t>de</w:t>
      </w:r>
      <w:r>
        <w:rPr>
          <w:spacing w:val="-3"/>
        </w:rPr>
        <w:t xml:space="preserve"> </w:t>
      </w:r>
      <w:r>
        <w:t>las</w:t>
      </w:r>
      <w:r>
        <w:rPr>
          <w:spacing w:val="-4"/>
        </w:rPr>
        <w:t xml:space="preserve"> </w:t>
      </w:r>
      <w:r>
        <w:t>personas</w:t>
      </w:r>
      <w:r>
        <w:rPr>
          <w:spacing w:val="-4"/>
        </w:rPr>
        <w:t xml:space="preserve"> </w:t>
      </w:r>
      <w:r>
        <w:t>físicas</w:t>
      </w:r>
      <w:r>
        <w:rPr>
          <w:spacing w:val="-4"/>
        </w:rPr>
        <w:t xml:space="preserve"> </w:t>
      </w:r>
      <w:r>
        <w:t>en</w:t>
      </w:r>
      <w:r>
        <w:rPr>
          <w:spacing w:val="-4"/>
        </w:rPr>
        <w:t xml:space="preserve"> </w:t>
      </w:r>
      <w:r>
        <w:t>lo</w:t>
      </w:r>
      <w:r>
        <w:rPr>
          <w:spacing w:val="-3"/>
        </w:rPr>
        <w:t xml:space="preserve"> </w:t>
      </w:r>
      <w:r>
        <w:t>que</w:t>
      </w:r>
      <w:r>
        <w:rPr>
          <w:spacing w:val="-4"/>
        </w:rPr>
        <w:t xml:space="preserve"> </w:t>
      </w:r>
      <w:r>
        <w:t>respecta</w:t>
      </w:r>
      <w:r>
        <w:rPr>
          <w:spacing w:val="-5"/>
        </w:rPr>
        <w:t xml:space="preserve"> </w:t>
      </w:r>
      <w:r>
        <w:t>al</w:t>
      </w:r>
      <w:r>
        <w:rPr>
          <w:spacing w:val="-3"/>
        </w:rPr>
        <w:t xml:space="preserve"> </w:t>
      </w:r>
      <w:r>
        <w:t>tratamiento</w:t>
      </w:r>
      <w:r>
        <w:rPr>
          <w:spacing w:val="-3"/>
        </w:rPr>
        <w:t xml:space="preserve"> </w:t>
      </w:r>
      <w:r>
        <w:t>de</w:t>
      </w:r>
      <w:r>
        <w:rPr>
          <w:spacing w:val="-4"/>
        </w:rPr>
        <w:t xml:space="preserve"> </w:t>
      </w:r>
      <w:r>
        <w:t>datos personales y a la libre circulación de estos datos y por el que se deroga la Directiva 95/46/CE (en</w:t>
      </w:r>
      <w:r>
        <w:rPr>
          <w:spacing w:val="-14"/>
        </w:rPr>
        <w:t xml:space="preserve"> </w:t>
      </w:r>
      <w:r>
        <w:t>adelante,</w:t>
      </w:r>
      <w:r>
        <w:rPr>
          <w:spacing w:val="-14"/>
        </w:rPr>
        <w:t xml:space="preserve"> </w:t>
      </w:r>
      <w:r>
        <w:t>RGPD)</w:t>
      </w:r>
      <w:r>
        <w:rPr>
          <w:spacing w:val="-13"/>
        </w:rPr>
        <w:t xml:space="preserve"> </w:t>
      </w:r>
      <w:r>
        <w:t>denomina</w:t>
      </w:r>
      <w:r>
        <w:rPr>
          <w:spacing w:val="-15"/>
        </w:rPr>
        <w:t xml:space="preserve"> </w:t>
      </w:r>
      <w:r>
        <w:t>contrato</w:t>
      </w:r>
      <w:r>
        <w:rPr>
          <w:spacing w:val="-14"/>
        </w:rPr>
        <w:t xml:space="preserve"> </w:t>
      </w:r>
      <w:r>
        <w:t>de</w:t>
      </w:r>
      <w:r>
        <w:rPr>
          <w:spacing w:val="-14"/>
        </w:rPr>
        <w:t xml:space="preserve"> </w:t>
      </w:r>
      <w:r>
        <w:t>encargo</w:t>
      </w:r>
      <w:r>
        <w:rPr>
          <w:spacing w:val="-14"/>
        </w:rPr>
        <w:t xml:space="preserve"> </w:t>
      </w:r>
      <w:r>
        <w:t>de</w:t>
      </w:r>
      <w:r>
        <w:rPr>
          <w:spacing w:val="-14"/>
        </w:rPr>
        <w:t xml:space="preserve"> </w:t>
      </w:r>
      <w:r>
        <w:t>tratamiento</w:t>
      </w:r>
      <w:r>
        <w:rPr>
          <w:spacing w:val="-14"/>
        </w:rPr>
        <w:t xml:space="preserve"> </w:t>
      </w:r>
      <w:r>
        <w:t>entre</w:t>
      </w:r>
      <w:r>
        <w:rPr>
          <w:spacing w:val="-13"/>
        </w:rPr>
        <w:t xml:space="preserve"> </w:t>
      </w:r>
      <w:r>
        <w:t>el</w:t>
      </w:r>
      <w:r>
        <w:rPr>
          <w:spacing w:val="-13"/>
        </w:rPr>
        <w:t xml:space="preserve"> </w:t>
      </w:r>
      <w:r>
        <w:t>órgano</w:t>
      </w:r>
      <w:r>
        <w:rPr>
          <w:spacing w:val="-14"/>
        </w:rPr>
        <w:t xml:space="preserve"> </w:t>
      </w:r>
      <w:r>
        <w:t>responsable del tratamiento y la contratista cuando actúe en calidad de encargado del tratamiento.</w:t>
      </w:r>
    </w:p>
    <w:p w:rsidR="00385A4F" w:rsidRDefault="00311760">
      <w:pPr>
        <w:pStyle w:val="Textoindependiente"/>
        <w:spacing w:before="122"/>
        <w:ind w:left="993" w:right="144"/>
        <w:jc w:val="both"/>
      </w:pPr>
      <w:r>
        <w:t>Las</w:t>
      </w:r>
      <w:r>
        <w:rPr>
          <w:spacing w:val="-17"/>
        </w:rPr>
        <w:t xml:space="preserve"> </w:t>
      </w:r>
      <w:r>
        <w:t>prestaciones</w:t>
      </w:r>
      <w:r>
        <w:rPr>
          <w:spacing w:val="-17"/>
        </w:rPr>
        <w:t xml:space="preserve"> </w:t>
      </w:r>
      <w:r>
        <w:t>a</w:t>
      </w:r>
      <w:r>
        <w:rPr>
          <w:spacing w:val="-17"/>
        </w:rPr>
        <w:t xml:space="preserve"> </w:t>
      </w:r>
      <w:r>
        <w:t>realizar</w:t>
      </w:r>
      <w:r>
        <w:rPr>
          <w:spacing w:val="-16"/>
        </w:rPr>
        <w:t xml:space="preserve"> </w:t>
      </w:r>
      <w:r>
        <w:t>para</w:t>
      </w:r>
      <w:r>
        <w:rPr>
          <w:spacing w:val="-17"/>
        </w:rPr>
        <w:t xml:space="preserve"> </w:t>
      </w:r>
      <w:r>
        <w:t>dar</w:t>
      </w:r>
      <w:r>
        <w:rPr>
          <w:spacing w:val="-17"/>
        </w:rPr>
        <w:t xml:space="preserve"> </w:t>
      </w:r>
      <w:r>
        <w:t>cumplimiento</w:t>
      </w:r>
      <w:r>
        <w:rPr>
          <w:spacing w:val="-16"/>
        </w:rPr>
        <w:t xml:space="preserve"> </w:t>
      </w:r>
      <w:r>
        <w:t>a</w:t>
      </w:r>
      <w:r>
        <w:rPr>
          <w:spacing w:val="-17"/>
        </w:rPr>
        <w:t xml:space="preserve"> </w:t>
      </w:r>
      <w:r>
        <w:t>tales</w:t>
      </w:r>
      <w:r>
        <w:rPr>
          <w:spacing w:val="-17"/>
        </w:rPr>
        <w:t xml:space="preserve"> </w:t>
      </w:r>
      <w:r>
        <w:t>obligaciones</w:t>
      </w:r>
      <w:r>
        <w:rPr>
          <w:spacing w:val="-16"/>
        </w:rPr>
        <w:t xml:space="preserve"> </w:t>
      </w:r>
      <w:r>
        <w:t>no</w:t>
      </w:r>
      <w:r>
        <w:rPr>
          <w:spacing w:val="-17"/>
        </w:rPr>
        <w:t xml:space="preserve"> </w:t>
      </w:r>
      <w:r>
        <w:t>se</w:t>
      </w:r>
      <w:r>
        <w:rPr>
          <w:spacing w:val="-17"/>
        </w:rPr>
        <w:t xml:space="preserve"> </w:t>
      </w:r>
      <w:r>
        <w:t>retribuirán</w:t>
      </w:r>
      <w:r>
        <w:rPr>
          <w:spacing w:val="-17"/>
        </w:rPr>
        <w:t xml:space="preserve"> </w:t>
      </w:r>
      <w:r>
        <w:t>de</w:t>
      </w:r>
      <w:r>
        <w:rPr>
          <w:spacing w:val="-16"/>
        </w:rPr>
        <w:t xml:space="preserve"> </w:t>
      </w:r>
      <w:r>
        <w:t>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w:t>
      </w:r>
      <w:r>
        <w:rPr>
          <w:spacing w:val="-11"/>
        </w:rPr>
        <w:t xml:space="preserve"> </w:t>
      </w:r>
      <w:r>
        <w:t>vigente,</w:t>
      </w:r>
      <w:r>
        <w:rPr>
          <w:spacing w:val="-8"/>
        </w:rPr>
        <w:t xml:space="preserve"> </w:t>
      </w:r>
      <w:r>
        <w:t>sin</w:t>
      </w:r>
      <w:r>
        <w:rPr>
          <w:spacing w:val="-9"/>
        </w:rPr>
        <w:t xml:space="preserve"> </w:t>
      </w:r>
      <w:r>
        <w:t>límite</w:t>
      </w:r>
      <w:r>
        <w:rPr>
          <w:spacing w:val="-9"/>
        </w:rPr>
        <w:t xml:space="preserve"> </w:t>
      </w:r>
      <w:r>
        <w:t>de</w:t>
      </w:r>
      <w:r>
        <w:rPr>
          <w:spacing w:val="-10"/>
        </w:rPr>
        <w:t xml:space="preserve"> </w:t>
      </w:r>
      <w:r>
        <w:t>tiempo,</w:t>
      </w:r>
      <w:r>
        <w:rPr>
          <w:spacing w:val="-8"/>
        </w:rPr>
        <w:t xml:space="preserve"> </w:t>
      </w:r>
      <w:r>
        <w:t>para</w:t>
      </w:r>
      <w:r>
        <w:rPr>
          <w:spacing w:val="-11"/>
        </w:rPr>
        <w:t xml:space="preserve"> </w:t>
      </w:r>
      <w:r>
        <w:t>todas</w:t>
      </w:r>
      <w:r>
        <w:rPr>
          <w:spacing w:val="-9"/>
        </w:rPr>
        <w:t xml:space="preserve"> </w:t>
      </w:r>
      <w:r>
        <w:t>las</w:t>
      </w:r>
      <w:r>
        <w:rPr>
          <w:spacing w:val="-9"/>
        </w:rPr>
        <w:t xml:space="preserve"> </w:t>
      </w:r>
      <w:r>
        <w:t>personas</w:t>
      </w:r>
      <w:r>
        <w:rPr>
          <w:spacing w:val="-10"/>
        </w:rPr>
        <w:t xml:space="preserve"> </w:t>
      </w:r>
      <w:r>
        <w:t>involucradas</w:t>
      </w:r>
      <w:r>
        <w:rPr>
          <w:spacing w:val="-9"/>
        </w:rPr>
        <w:t xml:space="preserve"> </w:t>
      </w:r>
      <w:r>
        <w:t>en</w:t>
      </w:r>
      <w:r>
        <w:rPr>
          <w:spacing w:val="-10"/>
        </w:rPr>
        <w:t xml:space="preserve"> </w:t>
      </w:r>
      <w:r>
        <w:t>su</w:t>
      </w:r>
      <w:r>
        <w:rPr>
          <w:spacing w:val="-9"/>
        </w:rPr>
        <w:t xml:space="preserve"> </w:t>
      </w:r>
      <w:r>
        <w:rPr>
          <w:spacing w:val="-2"/>
        </w:rPr>
        <w:t>ejecución.</w:t>
      </w:r>
    </w:p>
    <w:p w:rsidR="00385A4F" w:rsidRDefault="00311760">
      <w:pPr>
        <w:pStyle w:val="Textoindependiente"/>
        <w:spacing w:before="120"/>
        <w:ind w:left="993" w:right="144"/>
        <w:jc w:val="both"/>
      </w:pPr>
      <w:r>
        <w:t>Para el cumplimiento del objeto de este contrato no se requiere que la contratista acceda a ningún</w:t>
      </w:r>
      <w:r>
        <w:rPr>
          <w:spacing w:val="-14"/>
        </w:rPr>
        <w:t xml:space="preserve"> </w:t>
      </w:r>
      <w:r>
        <w:t>otro</w:t>
      </w:r>
      <w:r>
        <w:rPr>
          <w:spacing w:val="-13"/>
        </w:rPr>
        <w:t xml:space="preserve"> </w:t>
      </w:r>
      <w:r>
        <w:t>dato</w:t>
      </w:r>
      <w:r>
        <w:rPr>
          <w:spacing w:val="-14"/>
        </w:rPr>
        <w:t xml:space="preserve"> </w:t>
      </w:r>
      <w:r>
        <w:t>personal</w:t>
      </w:r>
      <w:r>
        <w:rPr>
          <w:spacing w:val="-12"/>
        </w:rPr>
        <w:t xml:space="preserve"> </w:t>
      </w:r>
      <w:r>
        <w:t>responsabilidad</w:t>
      </w:r>
      <w:r>
        <w:rPr>
          <w:spacing w:val="-14"/>
        </w:rPr>
        <w:t xml:space="preserve"> </w:t>
      </w:r>
      <w:r>
        <w:t>del</w:t>
      </w:r>
      <w:r>
        <w:rPr>
          <w:spacing w:val="-13"/>
        </w:rPr>
        <w:t xml:space="preserve"> </w:t>
      </w:r>
      <w:r>
        <w:t>órgano</w:t>
      </w:r>
      <w:r>
        <w:rPr>
          <w:spacing w:val="-14"/>
        </w:rPr>
        <w:t xml:space="preserve"> </w:t>
      </w:r>
      <w:r>
        <w:t>responsable</w:t>
      </w:r>
      <w:r>
        <w:rPr>
          <w:spacing w:val="-14"/>
        </w:rPr>
        <w:t xml:space="preserve"> </w:t>
      </w:r>
      <w:r>
        <w:t>del</w:t>
      </w:r>
      <w:r>
        <w:rPr>
          <w:spacing w:val="-13"/>
        </w:rPr>
        <w:t xml:space="preserve"> </w:t>
      </w:r>
      <w:r>
        <w:t>tratamiento,</w:t>
      </w:r>
      <w:r>
        <w:rPr>
          <w:spacing w:val="-13"/>
        </w:rPr>
        <w:t xml:space="preserve"> </w:t>
      </w:r>
      <w:r>
        <w:t>y,</w:t>
      </w:r>
      <w:r>
        <w:rPr>
          <w:spacing w:val="-13"/>
        </w:rPr>
        <w:t xml:space="preserve"> </w:t>
      </w:r>
      <w:r>
        <w:t>por</w:t>
      </w:r>
      <w:r>
        <w:rPr>
          <w:spacing w:val="-13"/>
        </w:rPr>
        <w:t xml:space="preserve"> </w:t>
      </w:r>
      <w:r>
        <w:t>tanto, no está autorizada en ningún caso al acceso o tratamiento de otros datos personales que no sean los especificados en el Anexo VII.2 «Encargo de tratamiento de datos personales».</w:t>
      </w:r>
    </w:p>
    <w:p w:rsidR="00385A4F" w:rsidRDefault="00311760">
      <w:pPr>
        <w:pStyle w:val="Textoindependiente"/>
        <w:spacing w:before="118"/>
        <w:ind w:left="993" w:right="140"/>
        <w:jc w:val="both"/>
      </w:pPr>
      <w:r>
        <w:t>Si se produjera una incidencia durante la ejecución del contrato que conllevará un acceso accidental o incidental a datos personales responsabilidad del órgano responsable del tratamiento</w:t>
      </w:r>
      <w:r>
        <w:rPr>
          <w:spacing w:val="-11"/>
        </w:rPr>
        <w:t xml:space="preserve"> </w:t>
      </w:r>
      <w:r>
        <w:t>no</w:t>
      </w:r>
      <w:r>
        <w:rPr>
          <w:spacing w:val="-11"/>
        </w:rPr>
        <w:t xml:space="preserve"> </w:t>
      </w:r>
      <w:r>
        <w:t>contemplados</w:t>
      </w:r>
      <w:r>
        <w:rPr>
          <w:spacing w:val="-12"/>
        </w:rPr>
        <w:t xml:space="preserve"> </w:t>
      </w:r>
      <w:r>
        <w:t>en</w:t>
      </w:r>
      <w:r>
        <w:rPr>
          <w:spacing w:val="-12"/>
        </w:rPr>
        <w:t xml:space="preserve"> </w:t>
      </w:r>
      <w:r>
        <w:t>el</w:t>
      </w:r>
      <w:r>
        <w:rPr>
          <w:spacing w:val="-11"/>
        </w:rPr>
        <w:t xml:space="preserve"> </w:t>
      </w:r>
      <w:r>
        <w:t>Anexo</w:t>
      </w:r>
      <w:r>
        <w:rPr>
          <w:spacing w:val="-11"/>
        </w:rPr>
        <w:t xml:space="preserve"> </w:t>
      </w:r>
      <w:r>
        <w:t>VII.2</w:t>
      </w:r>
      <w:r>
        <w:rPr>
          <w:spacing w:val="-12"/>
        </w:rPr>
        <w:t xml:space="preserve"> </w:t>
      </w:r>
      <w:r>
        <w:t>«Encargo</w:t>
      </w:r>
      <w:r>
        <w:rPr>
          <w:spacing w:val="-12"/>
        </w:rPr>
        <w:t xml:space="preserve"> </w:t>
      </w:r>
      <w:r>
        <w:t>de</w:t>
      </w:r>
      <w:r>
        <w:rPr>
          <w:spacing w:val="-12"/>
        </w:rPr>
        <w:t xml:space="preserve"> </w:t>
      </w:r>
      <w:r>
        <w:t>tratamiento</w:t>
      </w:r>
      <w:r>
        <w:rPr>
          <w:spacing w:val="-12"/>
        </w:rPr>
        <w:t xml:space="preserve"> </w:t>
      </w:r>
      <w:r>
        <w:t>de</w:t>
      </w:r>
      <w:r>
        <w:rPr>
          <w:spacing w:val="-9"/>
        </w:rPr>
        <w:t xml:space="preserve"> </w:t>
      </w:r>
      <w:r>
        <w:t>datos</w:t>
      </w:r>
      <w:r>
        <w:rPr>
          <w:spacing w:val="-12"/>
        </w:rPr>
        <w:t xml:space="preserve"> </w:t>
      </w:r>
      <w:r>
        <w:t xml:space="preserve">personales», la contratista deberá ponerlo en conocimiento del órgano responsable del tratamiento, en concreto de su </w:t>
      </w:r>
      <w:proofErr w:type="gramStart"/>
      <w:r>
        <w:t>Delegada</w:t>
      </w:r>
      <w:proofErr w:type="gramEnd"/>
      <w:r>
        <w:t xml:space="preserve"> o Delegado de Protección de Datos, con la mayor diligencia y, a más tardar, en el plazo de 72 horas.</w:t>
      </w:r>
    </w:p>
    <w:p w:rsidR="00385A4F" w:rsidRDefault="00311760">
      <w:pPr>
        <w:pStyle w:val="Textoindependiente"/>
        <w:spacing w:before="123"/>
        <w:ind w:left="993" w:right="139"/>
        <w:jc w:val="both"/>
      </w:pPr>
      <w:r>
        <w:t>La contratista se obliga a y garantiza el cumplimiento de las siguientes obligaciones, complementadas con lo detallado en el Anexo VII.2 «Encargo de tratamiento de datos personales», de conformidad con lo previsto en el artículo 28 del RGPD:</w:t>
      </w:r>
    </w:p>
    <w:p w:rsidR="00385A4F" w:rsidRDefault="00311760">
      <w:pPr>
        <w:pStyle w:val="Prrafodelista"/>
        <w:numPr>
          <w:ilvl w:val="0"/>
          <w:numId w:val="60"/>
        </w:numPr>
        <w:tabs>
          <w:tab w:val="left" w:pos="1557"/>
          <w:tab w:val="left" w:pos="1559"/>
        </w:tabs>
        <w:spacing w:before="118"/>
        <w:ind w:right="142"/>
        <w:rPr>
          <w:sz w:val="19"/>
        </w:rPr>
      </w:pPr>
      <w:r>
        <w:rPr>
          <w:sz w:val="19"/>
        </w:rPr>
        <w:t xml:space="preserve">Tratar los datos personales conforme a las instrucciones documentadas en el presente </w:t>
      </w:r>
      <w:r>
        <w:rPr>
          <w:spacing w:val="-2"/>
          <w:sz w:val="19"/>
        </w:rPr>
        <w:t>pliego</w:t>
      </w:r>
      <w:r>
        <w:rPr>
          <w:spacing w:val="-8"/>
          <w:sz w:val="19"/>
        </w:rPr>
        <w:t xml:space="preserve"> </w:t>
      </w:r>
      <w:r>
        <w:rPr>
          <w:spacing w:val="-2"/>
          <w:sz w:val="19"/>
        </w:rPr>
        <w:t>y</w:t>
      </w:r>
      <w:r>
        <w:rPr>
          <w:spacing w:val="-7"/>
          <w:sz w:val="19"/>
        </w:rPr>
        <w:t xml:space="preserve"> </w:t>
      </w:r>
      <w:r>
        <w:rPr>
          <w:spacing w:val="-2"/>
          <w:sz w:val="19"/>
        </w:rPr>
        <w:t>demás</w:t>
      </w:r>
      <w:r>
        <w:rPr>
          <w:spacing w:val="-5"/>
          <w:sz w:val="19"/>
        </w:rPr>
        <w:t xml:space="preserve"> </w:t>
      </w:r>
      <w:r>
        <w:rPr>
          <w:spacing w:val="-2"/>
          <w:sz w:val="19"/>
        </w:rPr>
        <w:t>documentos</w:t>
      </w:r>
      <w:r>
        <w:rPr>
          <w:spacing w:val="-8"/>
          <w:sz w:val="19"/>
        </w:rPr>
        <w:t xml:space="preserve"> </w:t>
      </w:r>
      <w:r>
        <w:rPr>
          <w:spacing w:val="-2"/>
          <w:sz w:val="19"/>
        </w:rPr>
        <w:t>contractuales</w:t>
      </w:r>
      <w:r>
        <w:rPr>
          <w:spacing w:val="-5"/>
          <w:sz w:val="19"/>
        </w:rPr>
        <w:t xml:space="preserve"> </w:t>
      </w:r>
      <w:r>
        <w:rPr>
          <w:spacing w:val="-2"/>
          <w:sz w:val="19"/>
        </w:rPr>
        <w:t>aplicables</w:t>
      </w:r>
      <w:r>
        <w:rPr>
          <w:spacing w:val="-8"/>
          <w:sz w:val="19"/>
        </w:rPr>
        <w:t xml:space="preserve"> </w:t>
      </w:r>
      <w:r>
        <w:rPr>
          <w:spacing w:val="-2"/>
          <w:sz w:val="19"/>
        </w:rPr>
        <w:t>a</w:t>
      </w:r>
      <w:r>
        <w:rPr>
          <w:spacing w:val="-9"/>
          <w:sz w:val="19"/>
        </w:rPr>
        <w:t xml:space="preserve"> </w:t>
      </w:r>
      <w:r>
        <w:rPr>
          <w:spacing w:val="-2"/>
          <w:sz w:val="19"/>
        </w:rPr>
        <w:t>la</w:t>
      </w:r>
      <w:r>
        <w:rPr>
          <w:spacing w:val="-9"/>
          <w:sz w:val="19"/>
        </w:rPr>
        <w:t xml:space="preserve"> </w:t>
      </w:r>
      <w:r>
        <w:rPr>
          <w:spacing w:val="-2"/>
          <w:sz w:val="19"/>
        </w:rPr>
        <w:t>ejecución</w:t>
      </w:r>
      <w:r>
        <w:rPr>
          <w:spacing w:val="-8"/>
          <w:sz w:val="19"/>
        </w:rPr>
        <w:t xml:space="preserve"> </w:t>
      </w:r>
      <w:r>
        <w:rPr>
          <w:spacing w:val="-2"/>
          <w:sz w:val="19"/>
        </w:rPr>
        <w:t>del</w:t>
      </w:r>
      <w:r>
        <w:rPr>
          <w:spacing w:val="-7"/>
          <w:sz w:val="19"/>
        </w:rPr>
        <w:t xml:space="preserve"> </w:t>
      </w:r>
      <w:r>
        <w:rPr>
          <w:spacing w:val="-2"/>
          <w:sz w:val="19"/>
        </w:rPr>
        <w:t>contrato,</w:t>
      </w:r>
      <w:r>
        <w:rPr>
          <w:spacing w:val="-7"/>
          <w:sz w:val="19"/>
        </w:rPr>
        <w:t xml:space="preserve"> </w:t>
      </w:r>
      <w:r>
        <w:rPr>
          <w:spacing w:val="-2"/>
          <w:sz w:val="19"/>
        </w:rPr>
        <w:t>y</w:t>
      </w:r>
      <w:r>
        <w:rPr>
          <w:spacing w:val="-7"/>
          <w:sz w:val="19"/>
        </w:rPr>
        <w:t xml:space="preserve"> </w:t>
      </w:r>
      <w:r>
        <w:rPr>
          <w:spacing w:val="-2"/>
          <w:sz w:val="19"/>
        </w:rPr>
        <w:t xml:space="preserve">aquellas </w:t>
      </w:r>
      <w:r>
        <w:rPr>
          <w:sz w:val="19"/>
        </w:rPr>
        <w:t>que, en su caso, reciba del responsable del tratamiento por escrito en cada momento.</w:t>
      </w:r>
    </w:p>
    <w:p w:rsidR="00385A4F" w:rsidRDefault="00311760">
      <w:pPr>
        <w:pStyle w:val="Textoindependiente"/>
        <w:spacing w:before="121"/>
        <w:ind w:left="1559" w:right="147"/>
        <w:jc w:val="both"/>
      </w:pPr>
      <w:r>
        <w:t>La contratista informará inmediatamente al responsable del tratamiento cuando, en su opinión, una instrucción sea contraria a la normativa de protección de datos personales aplicable en cada momento.</w:t>
      </w:r>
    </w:p>
    <w:p w:rsidR="00385A4F" w:rsidRDefault="00311760">
      <w:pPr>
        <w:pStyle w:val="Prrafodelista"/>
        <w:numPr>
          <w:ilvl w:val="0"/>
          <w:numId w:val="60"/>
        </w:numPr>
        <w:tabs>
          <w:tab w:val="left" w:pos="1557"/>
          <w:tab w:val="left" w:pos="1559"/>
        </w:tabs>
        <w:spacing w:before="121"/>
        <w:ind w:right="142"/>
        <w:rPr>
          <w:sz w:val="19"/>
        </w:rPr>
      </w:pPr>
      <w:r>
        <w:rPr>
          <w:sz w:val="19"/>
        </w:rPr>
        <w:t>No utilizar ni aplicar los datos personales con una finalidad distinta a la ejecución del objeto del contrato.</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Prrafodelista"/>
        <w:numPr>
          <w:ilvl w:val="0"/>
          <w:numId w:val="60"/>
        </w:numPr>
        <w:tabs>
          <w:tab w:val="left" w:pos="1557"/>
          <w:tab w:val="left" w:pos="1559"/>
        </w:tabs>
        <w:ind w:right="150"/>
        <w:rPr>
          <w:sz w:val="19"/>
        </w:rPr>
      </w:pPr>
      <w:r>
        <w:rPr>
          <w:sz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00385A4F" w:rsidRDefault="00311760">
      <w:pPr>
        <w:pStyle w:val="Textoindependiente"/>
        <w:spacing w:before="120"/>
        <w:ind w:left="1559" w:right="142"/>
        <w:jc w:val="both"/>
      </w:pPr>
      <w:r>
        <w:t>En particular, y sin carácter limitativo, se obliga a aplicar las medidas de protección del nivel</w:t>
      </w:r>
      <w:r>
        <w:rPr>
          <w:spacing w:val="-14"/>
        </w:rPr>
        <w:t xml:space="preserve"> </w:t>
      </w:r>
      <w:r>
        <w:t>de</w:t>
      </w:r>
      <w:r>
        <w:rPr>
          <w:spacing w:val="-16"/>
        </w:rPr>
        <w:t xml:space="preserve"> </w:t>
      </w:r>
      <w:r>
        <w:t>riesgo</w:t>
      </w:r>
      <w:r>
        <w:rPr>
          <w:spacing w:val="-15"/>
        </w:rPr>
        <w:t xml:space="preserve"> </w:t>
      </w:r>
      <w:r>
        <w:t>y</w:t>
      </w:r>
      <w:r>
        <w:rPr>
          <w:spacing w:val="-15"/>
        </w:rPr>
        <w:t xml:space="preserve"> </w:t>
      </w:r>
      <w:r>
        <w:t>seguridad</w:t>
      </w:r>
      <w:r>
        <w:rPr>
          <w:spacing w:val="-16"/>
        </w:rPr>
        <w:t xml:space="preserve"> </w:t>
      </w:r>
      <w:r>
        <w:t>detalladas</w:t>
      </w:r>
      <w:r>
        <w:rPr>
          <w:spacing w:val="-15"/>
        </w:rPr>
        <w:t xml:space="preserve"> </w:t>
      </w:r>
      <w:r>
        <w:t>en</w:t>
      </w:r>
      <w:r>
        <w:rPr>
          <w:spacing w:val="-15"/>
        </w:rPr>
        <w:t xml:space="preserve"> </w:t>
      </w:r>
      <w:r>
        <w:t>el</w:t>
      </w:r>
      <w:r>
        <w:rPr>
          <w:spacing w:val="-15"/>
        </w:rPr>
        <w:t xml:space="preserve"> </w:t>
      </w:r>
      <w:r>
        <w:t>Anexo</w:t>
      </w:r>
      <w:r>
        <w:rPr>
          <w:spacing w:val="-13"/>
        </w:rPr>
        <w:t xml:space="preserve"> </w:t>
      </w:r>
      <w:r>
        <w:t>VII.2</w:t>
      </w:r>
      <w:r>
        <w:rPr>
          <w:spacing w:val="-16"/>
        </w:rPr>
        <w:t xml:space="preserve"> </w:t>
      </w:r>
      <w:r>
        <w:t>«Encargo</w:t>
      </w:r>
      <w:r>
        <w:rPr>
          <w:spacing w:val="-15"/>
        </w:rPr>
        <w:t xml:space="preserve"> </w:t>
      </w:r>
      <w:r>
        <w:t>de</w:t>
      </w:r>
      <w:r>
        <w:rPr>
          <w:spacing w:val="-16"/>
        </w:rPr>
        <w:t xml:space="preserve"> </w:t>
      </w:r>
      <w:r>
        <w:t>tratamiento</w:t>
      </w:r>
      <w:r>
        <w:rPr>
          <w:spacing w:val="-15"/>
        </w:rPr>
        <w:t xml:space="preserve"> </w:t>
      </w:r>
      <w:r>
        <w:t>de</w:t>
      </w:r>
      <w:r>
        <w:rPr>
          <w:spacing w:val="-16"/>
        </w:rPr>
        <w:t xml:space="preserve"> </w:t>
      </w:r>
      <w:r>
        <w:t xml:space="preserve">datos </w:t>
      </w:r>
      <w:r>
        <w:rPr>
          <w:spacing w:val="-2"/>
        </w:rPr>
        <w:t>personales».</w:t>
      </w:r>
    </w:p>
    <w:p w:rsidR="00385A4F" w:rsidRDefault="00311760">
      <w:pPr>
        <w:pStyle w:val="Prrafodelista"/>
        <w:numPr>
          <w:ilvl w:val="0"/>
          <w:numId w:val="60"/>
        </w:numPr>
        <w:tabs>
          <w:tab w:val="left" w:pos="1557"/>
          <w:tab w:val="left" w:pos="1559"/>
        </w:tabs>
        <w:spacing w:before="119"/>
        <w:ind w:right="147"/>
        <w:rPr>
          <w:sz w:val="19"/>
        </w:rPr>
      </w:pPr>
      <w:r>
        <w:rPr>
          <w:sz w:val="19"/>
        </w:rPr>
        <w:t>Mantener la más absoluta confidencialidad sobre los datos personales a los que tenga acceso</w:t>
      </w:r>
      <w:r>
        <w:rPr>
          <w:spacing w:val="-6"/>
          <w:sz w:val="19"/>
        </w:rPr>
        <w:t xml:space="preserve"> </w:t>
      </w:r>
      <w:r>
        <w:rPr>
          <w:sz w:val="19"/>
        </w:rPr>
        <w:t>para</w:t>
      </w:r>
      <w:r>
        <w:rPr>
          <w:spacing w:val="-8"/>
          <w:sz w:val="19"/>
        </w:rPr>
        <w:t xml:space="preserve"> </w:t>
      </w:r>
      <w:r>
        <w:rPr>
          <w:sz w:val="19"/>
        </w:rPr>
        <w:t>la</w:t>
      </w:r>
      <w:r>
        <w:rPr>
          <w:spacing w:val="-8"/>
          <w:sz w:val="19"/>
        </w:rPr>
        <w:t xml:space="preserve"> </w:t>
      </w:r>
      <w:r>
        <w:rPr>
          <w:sz w:val="19"/>
        </w:rPr>
        <w:t>ejecución</w:t>
      </w:r>
      <w:r>
        <w:rPr>
          <w:spacing w:val="-5"/>
          <w:sz w:val="19"/>
        </w:rPr>
        <w:t xml:space="preserve"> </w:t>
      </w:r>
      <w:r>
        <w:rPr>
          <w:sz w:val="19"/>
        </w:rPr>
        <w:t>del</w:t>
      </w:r>
      <w:r>
        <w:rPr>
          <w:spacing w:val="-6"/>
          <w:sz w:val="19"/>
        </w:rPr>
        <w:t xml:space="preserve"> </w:t>
      </w:r>
      <w:r>
        <w:rPr>
          <w:sz w:val="19"/>
        </w:rPr>
        <w:t>contrato,</w:t>
      </w:r>
      <w:r>
        <w:rPr>
          <w:spacing w:val="-6"/>
          <w:sz w:val="19"/>
        </w:rPr>
        <w:t xml:space="preserve"> </w:t>
      </w:r>
      <w:r>
        <w:rPr>
          <w:sz w:val="19"/>
        </w:rPr>
        <w:t>así</w:t>
      </w:r>
      <w:r>
        <w:rPr>
          <w:spacing w:val="-6"/>
          <w:sz w:val="19"/>
        </w:rPr>
        <w:t xml:space="preserve"> </w:t>
      </w:r>
      <w:r>
        <w:rPr>
          <w:sz w:val="19"/>
        </w:rPr>
        <w:t>como</w:t>
      </w:r>
      <w:r>
        <w:rPr>
          <w:spacing w:val="-6"/>
          <w:sz w:val="19"/>
        </w:rPr>
        <w:t xml:space="preserve"> </w:t>
      </w:r>
      <w:r>
        <w:rPr>
          <w:sz w:val="19"/>
        </w:rPr>
        <w:t>sobre</w:t>
      </w:r>
      <w:r>
        <w:rPr>
          <w:spacing w:val="-7"/>
          <w:sz w:val="19"/>
        </w:rPr>
        <w:t xml:space="preserve"> </w:t>
      </w:r>
      <w:r>
        <w:rPr>
          <w:sz w:val="19"/>
        </w:rPr>
        <w:t>los</w:t>
      </w:r>
      <w:r>
        <w:rPr>
          <w:spacing w:val="-7"/>
          <w:sz w:val="19"/>
        </w:rPr>
        <w:t xml:space="preserve"> </w:t>
      </w:r>
      <w:r>
        <w:rPr>
          <w:sz w:val="19"/>
        </w:rPr>
        <w:t>que</w:t>
      </w:r>
      <w:r>
        <w:rPr>
          <w:spacing w:val="-7"/>
          <w:sz w:val="19"/>
        </w:rPr>
        <w:t xml:space="preserve"> </w:t>
      </w:r>
      <w:r>
        <w:rPr>
          <w:sz w:val="19"/>
        </w:rPr>
        <w:t>resulten</w:t>
      </w:r>
      <w:r>
        <w:rPr>
          <w:spacing w:val="-7"/>
          <w:sz w:val="19"/>
        </w:rPr>
        <w:t xml:space="preserve"> </w:t>
      </w:r>
      <w:r>
        <w:rPr>
          <w:sz w:val="19"/>
        </w:rPr>
        <w:t>de</w:t>
      </w:r>
      <w:r>
        <w:rPr>
          <w:spacing w:val="-7"/>
          <w:sz w:val="19"/>
        </w:rPr>
        <w:t xml:space="preserve"> </w:t>
      </w:r>
      <w:r>
        <w:rPr>
          <w:sz w:val="19"/>
        </w:rPr>
        <w:t>su</w:t>
      </w:r>
      <w:r>
        <w:rPr>
          <w:spacing w:val="-6"/>
          <w:sz w:val="19"/>
        </w:rPr>
        <w:t xml:space="preserve"> </w:t>
      </w:r>
      <w:r>
        <w:rPr>
          <w:sz w:val="19"/>
        </w:rPr>
        <w:t>tratamiento, cualquiera</w:t>
      </w:r>
      <w:r>
        <w:rPr>
          <w:spacing w:val="-9"/>
          <w:sz w:val="19"/>
        </w:rPr>
        <w:t xml:space="preserve"> </w:t>
      </w:r>
      <w:r>
        <w:rPr>
          <w:sz w:val="19"/>
        </w:rPr>
        <w:t>que</w:t>
      </w:r>
      <w:r>
        <w:rPr>
          <w:spacing w:val="-8"/>
          <w:sz w:val="19"/>
        </w:rPr>
        <w:t xml:space="preserve"> </w:t>
      </w:r>
      <w:r>
        <w:rPr>
          <w:sz w:val="19"/>
        </w:rPr>
        <w:t>sea</w:t>
      </w:r>
      <w:r>
        <w:rPr>
          <w:spacing w:val="-9"/>
          <w:sz w:val="19"/>
        </w:rPr>
        <w:t xml:space="preserve"> </w:t>
      </w:r>
      <w:r>
        <w:rPr>
          <w:sz w:val="19"/>
        </w:rPr>
        <w:t>el</w:t>
      </w:r>
      <w:r>
        <w:rPr>
          <w:spacing w:val="-8"/>
          <w:sz w:val="19"/>
        </w:rPr>
        <w:t xml:space="preserve"> </w:t>
      </w:r>
      <w:r>
        <w:rPr>
          <w:sz w:val="19"/>
        </w:rPr>
        <w:t>soporte</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hubieren</w:t>
      </w:r>
      <w:r>
        <w:rPr>
          <w:spacing w:val="-8"/>
          <w:sz w:val="19"/>
        </w:rPr>
        <w:t xml:space="preserve"> </w:t>
      </w:r>
      <w:r>
        <w:rPr>
          <w:sz w:val="19"/>
        </w:rPr>
        <w:t>obtenido.</w:t>
      </w:r>
      <w:r>
        <w:rPr>
          <w:spacing w:val="-8"/>
          <w:sz w:val="19"/>
        </w:rPr>
        <w:t xml:space="preserve"> </w:t>
      </w:r>
      <w:r>
        <w:rPr>
          <w:sz w:val="19"/>
        </w:rPr>
        <w:t>Esta</w:t>
      </w:r>
      <w:r>
        <w:rPr>
          <w:spacing w:val="-10"/>
          <w:sz w:val="19"/>
        </w:rPr>
        <w:t xml:space="preserve"> </w:t>
      </w:r>
      <w:r>
        <w:rPr>
          <w:sz w:val="19"/>
        </w:rPr>
        <w:t>obligación</w:t>
      </w:r>
      <w:r>
        <w:rPr>
          <w:spacing w:val="-8"/>
          <w:sz w:val="19"/>
        </w:rPr>
        <w:t xml:space="preserve"> </w:t>
      </w:r>
      <w:r>
        <w:rPr>
          <w:sz w:val="19"/>
        </w:rPr>
        <w:t>se</w:t>
      </w:r>
      <w:r>
        <w:rPr>
          <w:spacing w:val="-8"/>
          <w:sz w:val="19"/>
        </w:rPr>
        <w:t xml:space="preserve"> </w:t>
      </w:r>
      <w:r>
        <w:rPr>
          <w:sz w:val="19"/>
        </w:rPr>
        <w:t>extiende a toda persona que pudiera intervenir en cualquier fase del tratamiento de datos personales por cuenta de la contratista, siendo deber de la contratista instruir a las personas que de</w:t>
      </w:r>
      <w:r>
        <w:rPr>
          <w:spacing w:val="-2"/>
          <w:sz w:val="19"/>
        </w:rPr>
        <w:t xml:space="preserve"> </w:t>
      </w:r>
      <w:r>
        <w:rPr>
          <w:sz w:val="19"/>
        </w:rPr>
        <w:t>ella dependan, de</w:t>
      </w:r>
      <w:r>
        <w:rPr>
          <w:spacing w:val="-2"/>
          <w:sz w:val="19"/>
        </w:rPr>
        <w:t xml:space="preserve"> </w:t>
      </w:r>
      <w:r>
        <w:rPr>
          <w:sz w:val="19"/>
        </w:rPr>
        <w:t>este</w:t>
      </w:r>
      <w:r>
        <w:rPr>
          <w:spacing w:val="-1"/>
          <w:sz w:val="19"/>
        </w:rPr>
        <w:t xml:space="preserve"> </w:t>
      </w:r>
      <w:r>
        <w:rPr>
          <w:sz w:val="19"/>
        </w:rPr>
        <w:t>deber de secreto, y del mantenimiento</w:t>
      </w:r>
      <w:r>
        <w:rPr>
          <w:spacing w:val="-1"/>
          <w:sz w:val="19"/>
        </w:rPr>
        <w:t xml:space="preserve"> </w:t>
      </w:r>
      <w:r>
        <w:rPr>
          <w:sz w:val="19"/>
        </w:rPr>
        <w:t>de dicho deber</w:t>
      </w:r>
      <w:r>
        <w:rPr>
          <w:spacing w:val="-5"/>
          <w:sz w:val="19"/>
        </w:rPr>
        <w:t xml:space="preserve"> </w:t>
      </w:r>
      <w:r>
        <w:rPr>
          <w:sz w:val="19"/>
        </w:rPr>
        <w:t>aun</w:t>
      </w:r>
      <w:r>
        <w:rPr>
          <w:spacing w:val="-8"/>
          <w:sz w:val="19"/>
        </w:rPr>
        <w:t xml:space="preserve"> </w:t>
      </w:r>
      <w:r>
        <w:rPr>
          <w:sz w:val="19"/>
        </w:rPr>
        <w:t>después</w:t>
      </w:r>
      <w:r>
        <w:rPr>
          <w:spacing w:val="-8"/>
          <w:sz w:val="19"/>
        </w:rPr>
        <w:t xml:space="preserve"> </w:t>
      </w:r>
      <w:r>
        <w:rPr>
          <w:sz w:val="19"/>
        </w:rPr>
        <w:t>de</w:t>
      </w:r>
      <w:r>
        <w:rPr>
          <w:spacing w:val="-8"/>
          <w:sz w:val="19"/>
        </w:rPr>
        <w:t xml:space="preserve"> </w:t>
      </w:r>
      <w:r>
        <w:rPr>
          <w:sz w:val="19"/>
        </w:rPr>
        <w:t>la</w:t>
      </w:r>
      <w:r>
        <w:rPr>
          <w:spacing w:val="-7"/>
          <w:sz w:val="19"/>
        </w:rPr>
        <w:t xml:space="preserve"> </w:t>
      </w:r>
      <w:r>
        <w:rPr>
          <w:sz w:val="19"/>
        </w:rPr>
        <w:t>terminación</w:t>
      </w:r>
      <w:r>
        <w:rPr>
          <w:spacing w:val="-8"/>
          <w:sz w:val="19"/>
        </w:rPr>
        <w:t xml:space="preserve"> </w:t>
      </w:r>
      <w:r>
        <w:rPr>
          <w:sz w:val="19"/>
        </w:rPr>
        <w:t>de</w:t>
      </w:r>
      <w:r>
        <w:rPr>
          <w:spacing w:val="-6"/>
          <w:sz w:val="19"/>
        </w:rPr>
        <w:t xml:space="preserve"> </w:t>
      </w:r>
      <w:r>
        <w:rPr>
          <w:sz w:val="19"/>
        </w:rPr>
        <w:t>la</w:t>
      </w:r>
      <w:r>
        <w:rPr>
          <w:spacing w:val="-7"/>
          <w:sz w:val="19"/>
        </w:rPr>
        <w:t xml:space="preserve"> </w:t>
      </w:r>
      <w:r>
        <w:rPr>
          <w:sz w:val="19"/>
        </w:rPr>
        <w:t>prestación</w:t>
      </w:r>
      <w:r>
        <w:rPr>
          <w:spacing w:val="-8"/>
          <w:sz w:val="19"/>
        </w:rPr>
        <w:t xml:space="preserve"> </w:t>
      </w:r>
      <w:r>
        <w:rPr>
          <w:sz w:val="19"/>
        </w:rPr>
        <w:t>del</w:t>
      </w:r>
      <w:r>
        <w:rPr>
          <w:spacing w:val="-7"/>
          <w:sz w:val="19"/>
        </w:rPr>
        <w:t xml:space="preserve"> </w:t>
      </w:r>
      <w:r>
        <w:rPr>
          <w:sz w:val="19"/>
        </w:rPr>
        <w:t>servicio</w:t>
      </w:r>
      <w:r>
        <w:rPr>
          <w:spacing w:val="-8"/>
          <w:sz w:val="19"/>
        </w:rPr>
        <w:t xml:space="preserve"> </w:t>
      </w:r>
      <w:r>
        <w:rPr>
          <w:sz w:val="19"/>
        </w:rPr>
        <w:t>o</w:t>
      </w:r>
      <w:r>
        <w:rPr>
          <w:spacing w:val="-5"/>
          <w:sz w:val="19"/>
        </w:rPr>
        <w:t xml:space="preserve"> </w:t>
      </w:r>
      <w:r>
        <w:rPr>
          <w:sz w:val="19"/>
        </w:rPr>
        <w:t>de</w:t>
      </w:r>
      <w:r>
        <w:rPr>
          <w:spacing w:val="-9"/>
          <w:sz w:val="19"/>
        </w:rPr>
        <w:t xml:space="preserve"> </w:t>
      </w:r>
      <w:r>
        <w:rPr>
          <w:sz w:val="19"/>
        </w:rPr>
        <w:t>su</w:t>
      </w:r>
      <w:r>
        <w:rPr>
          <w:spacing w:val="-6"/>
          <w:sz w:val="19"/>
        </w:rPr>
        <w:t xml:space="preserve"> </w:t>
      </w:r>
      <w:r>
        <w:rPr>
          <w:sz w:val="19"/>
        </w:rPr>
        <w:t>desvinculación.</w:t>
      </w:r>
    </w:p>
    <w:p w:rsidR="00385A4F" w:rsidRDefault="00311760">
      <w:pPr>
        <w:pStyle w:val="Prrafodelista"/>
        <w:numPr>
          <w:ilvl w:val="0"/>
          <w:numId w:val="60"/>
        </w:numPr>
        <w:tabs>
          <w:tab w:val="left" w:pos="1557"/>
          <w:tab w:val="left" w:pos="1559"/>
        </w:tabs>
        <w:spacing w:before="122"/>
        <w:ind w:right="139"/>
        <w:rPr>
          <w:sz w:val="19"/>
        </w:rPr>
      </w:pPr>
      <w:r>
        <w:rPr>
          <w:sz w:val="19"/>
        </w:rPr>
        <w:t>Llevar</w:t>
      </w:r>
      <w:r>
        <w:rPr>
          <w:spacing w:val="-5"/>
          <w:sz w:val="19"/>
        </w:rPr>
        <w:t xml:space="preserve"> </w:t>
      </w:r>
      <w:r>
        <w:rPr>
          <w:sz w:val="19"/>
        </w:rPr>
        <w:t>un</w:t>
      </w:r>
      <w:r>
        <w:rPr>
          <w:spacing w:val="-5"/>
          <w:sz w:val="19"/>
        </w:rPr>
        <w:t xml:space="preserve"> </w:t>
      </w:r>
      <w:r>
        <w:rPr>
          <w:sz w:val="19"/>
        </w:rPr>
        <w:t>listado</w:t>
      </w:r>
      <w:r>
        <w:rPr>
          <w:spacing w:val="-6"/>
          <w:sz w:val="19"/>
        </w:rPr>
        <w:t xml:space="preserve"> </w:t>
      </w:r>
      <w:r>
        <w:rPr>
          <w:sz w:val="19"/>
        </w:rPr>
        <w:t>de</w:t>
      </w:r>
      <w:r>
        <w:rPr>
          <w:spacing w:val="-4"/>
          <w:sz w:val="19"/>
        </w:rPr>
        <w:t xml:space="preserve"> </w:t>
      </w:r>
      <w:r>
        <w:rPr>
          <w:sz w:val="19"/>
        </w:rPr>
        <w:t>personas</w:t>
      </w:r>
      <w:r>
        <w:rPr>
          <w:spacing w:val="-4"/>
          <w:sz w:val="19"/>
        </w:rPr>
        <w:t xml:space="preserve"> </w:t>
      </w:r>
      <w:r>
        <w:rPr>
          <w:sz w:val="19"/>
        </w:rPr>
        <w:t>autorizadas</w:t>
      </w:r>
      <w:r>
        <w:rPr>
          <w:spacing w:val="-6"/>
          <w:sz w:val="19"/>
        </w:rPr>
        <w:t xml:space="preserve"> </w:t>
      </w:r>
      <w:r>
        <w:rPr>
          <w:sz w:val="19"/>
        </w:rPr>
        <w:t>para</w:t>
      </w:r>
      <w:r>
        <w:rPr>
          <w:spacing w:val="-4"/>
          <w:sz w:val="19"/>
        </w:rPr>
        <w:t xml:space="preserve"> </w:t>
      </w:r>
      <w:r>
        <w:rPr>
          <w:sz w:val="19"/>
        </w:rPr>
        <w:t>tratar</w:t>
      </w:r>
      <w:r>
        <w:rPr>
          <w:spacing w:val="-5"/>
          <w:sz w:val="19"/>
        </w:rPr>
        <w:t xml:space="preserve"> </w:t>
      </w:r>
      <w:r>
        <w:rPr>
          <w:sz w:val="19"/>
        </w:rPr>
        <w:t>los</w:t>
      </w:r>
      <w:r>
        <w:rPr>
          <w:spacing w:val="-6"/>
          <w:sz w:val="19"/>
        </w:rPr>
        <w:t xml:space="preserve"> </w:t>
      </w:r>
      <w:r>
        <w:rPr>
          <w:sz w:val="19"/>
        </w:rPr>
        <w:t>datos</w:t>
      </w:r>
      <w:r>
        <w:rPr>
          <w:spacing w:val="-4"/>
          <w:sz w:val="19"/>
        </w:rPr>
        <w:t xml:space="preserve"> </w:t>
      </w:r>
      <w:r>
        <w:rPr>
          <w:sz w:val="19"/>
        </w:rPr>
        <w:t>personales</w:t>
      </w:r>
      <w:r>
        <w:rPr>
          <w:spacing w:val="-4"/>
          <w:sz w:val="19"/>
        </w:rPr>
        <w:t xml:space="preserve"> </w:t>
      </w:r>
      <w:r>
        <w:rPr>
          <w:sz w:val="19"/>
        </w:rPr>
        <w:t>objeto</w:t>
      </w:r>
      <w:r>
        <w:rPr>
          <w:spacing w:val="-4"/>
          <w:sz w:val="19"/>
        </w:rPr>
        <w:t xml:space="preserve"> </w:t>
      </w:r>
      <w:r>
        <w:rPr>
          <w:sz w:val="19"/>
        </w:rPr>
        <w:t>de este pliego y garantizar que las mismas se comprometen, de forma expresa y por escrito, a respetar</w:t>
      </w:r>
      <w:r>
        <w:rPr>
          <w:spacing w:val="-2"/>
          <w:sz w:val="19"/>
        </w:rPr>
        <w:t xml:space="preserve"> </w:t>
      </w:r>
      <w:r>
        <w:rPr>
          <w:sz w:val="19"/>
        </w:rPr>
        <w:t>la</w:t>
      </w:r>
      <w:r>
        <w:rPr>
          <w:spacing w:val="-4"/>
          <w:sz w:val="19"/>
        </w:rPr>
        <w:t xml:space="preserve"> </w:t>
      </w:r>
      <w:r>
        <w:rPr>
          <w:sz w:val="19"/>
        </w:rPr>
        <w:t>confidencialidad,</w:t>
      </w:r>
      <w:r>
        <w:rPr>
          <w:spacing w:val="-3"/>
          <w:sz w:val="19"/>
        </w:rPr>
        <w:t xml:space="preserve"> </w:t>
      </w:r>
      <w:r>
        <w:rPr>
          <w:sz w:val="19"/>
        </w:rPr>
        <w:t>y a</w:t>
      </w:r>
      <w:r>
        <w:rPr>
          <w:spacing w:val="-4"/>
          <w:sz w:val="19"/>
        </w:rPr>
        <w:t xml:space="preserve"> </w:t>
      </w:r>
      <w:r>
        <w:rPr>
          <w:sz w:val="19"/>
        </w:rPr>
        <w:t>cumplir</w:t>
      </w:r>
      <w:r>
        <w:rPr>
          <w:spacing w:val="-2"/>
          <w:sz w:val="19"/>
        </w:rPr>
        <w:t xml:space="preserve"> </w:t>
      </w:r>
      <w:r>
        <w:rPr>
          <w:sz w:val="19"/>
        </w:rPr>
        <w:t>con</w:t>
      </w:r>
      <w:r>
        <w:rPr>
          <w:spacing w:val="-2"/>
          <w:sz w:val="19"/>
        </w:rPr>
        <w:t xml:space="preserve"> </w:t>
      </w:r>
      <w:r>
        <w:rPr>
          <w:sz w:val="19"/>
        </w:rPr>
        <w:t>las</w:t>
      </w:r>
      <w:r>
        <w:rPr>
          <w:spacing w:val="-3"/>
          <w:sz w:val="19"/>
        </w:rPr>
        <w:t xml:space="preserve"> </w:t>
      </w:r>
      <w:r>
        <w:rPr>
          <w:sz w:val="19"/>
        </w:rPr>
        <w:t>medidas</w:t>
      </w:r>
      <w:r>
        <w:rPr>
          <w:spacing w:val="-1"/>
          <w:sz w:val="19"/>
        </w:rPr>
        <w:t xml:space="preserve"> </w:t>
      </w:r>
      <w:r>
        <w:rPr>
          <w:sz w:val="19"/>
        </w:rPr>
        <w:t>de seguridad</w:t>
      </w:r>
      <w:r>
        <w:rPr>
          <w:spacing w:val="-3"/>
          <w:sz w:val="19"/>
        </w:rPr>
        <w:t xml:space="preserve"> </w:t>
      </w:r>
      <w:r>
        <w:rPr>
          <w:sz w:val="19"/>
        </w:rPr>
        <w:t>correspondientes, de las que les debe informar convenientemente. Además, mantendrá a disposición del responsable del tratamiento dicha documentación acreditativa.</w:t>
      </w:r>
    </w:p>
    <w:p w:rsidR="00385A4F" w:rsidRDefault="00311760">
      <w:pPr>
        <w:pStyle w:val="Prrafodelista"/>
        <w:numPr>
          <w:ilvl w:val="0"/>
          <w:numId w:val="60"/>
        </w:numPr>
        <w:tabs>
          <w:tab w:val="left" w:pos="1559"/>
        </w:tabs>
        <w:spacing w:before="120"/>
        <w:ind w:right="149"/>
        <w:rPr>
          <w:sz w:val="19"/>
        </w:rPr>
      </w:pPr>
      <w:r>
        <w:rPr>
          <w:sz w:val="19"/>
        </w:rPr>
        <w:t>Garantizar la formación necesaria en materia de protección de datos personales de las personas autorizadas a su tratamiento.</w:t>
      </w:r>
    </w:p>
    <w:p w:rsidR="00385A4F" w:rsidRDefault="00311760">
      <w:pPr>
        <w:pStyle w:val="Prrafodelista"/>
        <w:numPr>
          <w:ilvl w:val="0"/>
          <w:numId w:val="60"/>
        </w:numPr>
        <w:tabs>
          <w:tab w:val="left" w:pos="1557"/>
          <w:tab w:val="left" w:pos="1559"/>
        </w:tabs>
        <w:spacing w:before="119" w:line="242" w:lineRule="auto"/>
        <w:ind w:right="143"/>
        <w:rPr>
          <w:sz w:val="19"/>
        </w:rPr>
      </w:pPr>
      <w:r>
        <w:rPr>
          <w:sz w:val="19"/>
        </w:rPr>
        <w:t>No comunicar (ceder) ni difundir los datos personales a terceros, ni siquiera para su conservación,</w:t>
      </w:r>
      <w:r>
        <w:rPr>
          <w:spacing w:val="-4"/>
          <w:sz w:val="19"/>
        </w:rPr>
        <w:t xml:space="preserve"> </w:t>
      </w:r>
      <w:r>
        <w:rPr>
          <w:sz w:val="19"/>
        </w:rPr>
        <w:t>a</w:t>
      </w:r>
      <w:r>
        <w:rPr>
          <w:spacing w:val="-8"/>
          <w:sz w:val="19"/>
        </w:rPr>
        <w:t xml:space="preserve"> </w:t>
      </w:r>
      <w:r>
        <w:rPr>
          <w:sz w:val="19"/>
        </w:rPr>
        <w:t>menos</w:t>
      </w:r>
      <w:r>
        <w:rPr>
          <w:spacing w:val="-7"/>
          <w:sz w:val="19"/>
        </w:rPr>
        <w:t xml:space="preserve"> </w:t>
      </w:r>
      <w:r>
        <w:rPr>
          <w:sz w:val="19"/>
        </w:rPr>
        <w:t>que</w:t>
      </w:r>
      <w:r>
        <w:rPr>
          <w:spacing w:val="-7"/>
          <w:sz w:val="19"/>
        </w:rPr>
        <w:t xml:space="preserve"> </w:t>
      </w:r>
      <w:r>
        <w:rPr>
          <w:sz w:val="19"/>
        </w:rPr>
        <w:t>se</w:t>
      </w:r>
      <w:r>
        <w:rPr>
          <w:spacing w:val="-5"/>
          <w:sz w:val="19"/>
        </w:rPr>
        <w:t xml:space="preserve"> </w:t>
      </w:r>
      <w:r>
        <w:rPr>
          <w:sz w:val="19"/>
        </w:rPr>
        <w:t>cuente,</w:t>
      </w:r>
      <w:r>
        <w:rPr>
          <w:spacing w:val="-4"/>
          <w:sz w:val="19"/>
        </w:rPr>
        <w:t xml:space="preserve"> </w:t>
      </w:r>
      <w:r>
        <w:rPr>
          <w:sz w:val="19"/>
        </w:rPr>
        <w:t>en</w:t>
      </w:r>
      <w:r>
        <w:rPr>
          <w:spacing w:val="-7"/>
          <w:sz w:val="19"/>
        </w:rPr>
        <w:t xml:space="preserve"> </w:t>
      </w:r>
      <w:r>
        <w:rPr>
          <w:sz w:val="19"/>
        </w:rPr>
        <w:t>cada</w:t>
      </w:r>
      <w:r>
        <w:rPr>
          <w:spacing w:val="-8"/>
          <w:sz w:val="19"/>
        </w:rPr>
        <w:t xml:space="preserve"> </w:t>
      </w:r>
      <w:r>
        <w:rPr>
          <w:sz w:val="19"/>
        </w:rPr>
        <w:t>caso,</w:t>
      </w:r>
      <w:r>
        <w:rPr>
          <w:spacing w:val="-6"/>
          <w:sz w:val="19"/>
        </w:rPr>
        <w:t xml:space="preserve"> </w:t>
      </w:r>
      <w:r>
        <w:rPr>
          <w:sz w:val="19"/>
        </w:rPr>
        <w:t>con</w:t>
      </w:r>
      <w:r>
        <w:rPr>
          <w:spacing w:val="-7"/>
          <w:sz w:val="19"/>
        </w:rPr>
        <w:t xml:space="preserve"> </w:t>
      </w:r>
      <w:r>
        <w:rPr>
          <w:sz w:val="19"/>
        </w:rPr>
        <w:t>la</w:t>
      </w:r>
      <w:r>
        <w:rPr>
          <w:spacing w:val="-6"/>
          <w:sz w:val="19"/>
        </w:rPr>
        <w:t xml:space="preserve"> </w:t>
      </w:r>
      <w:r>
        <w:rPr>
          <w:sz w:val="19"/>
        </w:rPr>
        <w:t>autorización</w:t>
      </w:r>
      <w:r>
        <w:rPr>
          <w:spacing w:val="-7"/>
          <w:sz w:val="19"/>
        </w:rPr>
        <w:t xml:space="preserve"> </w:t>
      </w:r>
      <w:r>
        <w:rPr>
          <w:sz w:val="19"/>
        </w:rPr>
        <w:t>previa</w:t>
      </w:r>
      <w:r>
        <w:rPr>
          <w:spacing w:val="-8"/>
          <w:sz w:val="19"/>
        </w:rPr>
        <w:t xml:space="preserve"> </w:t>
      </w:r>
      <w:r>
        <w:rPr>
          <w:sz w:val="19"/>
        </w:rPr>
        <w:t>y</w:t>
      </w:r>
      <w:r>
        <w:rPr>
          <w:spacing w:val="-6"/>
          <w:sz w:val="19"/>
        </w:rPr>
        <w:t xml:space="preserve"> </w:t>
      </w:r>
      <w:r>
        <w:rPr>
          <w:sz w:val="19"/>
        </w:rPr>
        <w:t>expresa del órgano responsable del tratamiento.</w:t>
      </w:r>
    </w:p>
    <w:p w:rsidR="00385A4F" w:rsidRDefault="00311760">
      <w:pPr>
        <w:pStyle w:val="Prrafodelista"/>
        <w:numPr>
          <w:ilvl w:val="0"/>
          <w:numId w:val="60"/>
        </w:numPr>
        <w:tabs>
          <w:tab w:val="left" w:pos="1557"/>
          <w:tab w:val="left" w:pos="1559"/>
        </w:tabs>
        <w:spacing w:before="113"/>
        <w:ind w:right="145"/>
        <w:rPr>
          <w:sz w:val="19"/>
        </w:rPr>
      </w:pPr>
      <w:r>
        <w:rPr>
          <w:sz w:val="19"/>
        </w:rPr>
        <w:t>Nombrar Delegada o Delegada de Protección de Datos, en caso de que sea necesario según</w:t>
      </w:r>
      <w:r>
        <w:rPr>
          <w:spacing w:val="-12"/>
          <w:sz w:val="19"/>
        </w:rPr>
        <w:t xml:space="preserve"> </w:t>
      </w:r>
      <w:r>
        <w:rPr>
          <w:sz w:val="19"/>
        </w:rPr>
        <w:t>el</w:t>
      </w:r>
      <w:r>
        <w:rPr>
          <w:spacing w:val="-11"/>
          <w:sz w:val="19"/>
        </w:rPr>
        <w:t xml:space="preserve"> </w:t>
      </w:r>
      <w:r>
        <w:rPr>
          <w:sz w:val="19"/>
        </w:rPr>
        <w:t>RGPD</w:t>
      </w:r>
      <w:r>
        <w:rPr>
          <w:spacing w:val="-10"/>
          <w:sz w:val="19"/>
        </w:rPr>
        <w:t xml:space="preserve"> </w:t>
      </w:r>
      <w:r>
        <w:rPr>
          <w:sz w:val="19"/>
        </w:rPr>
        <w:t>y</w:t>
      </w:r>
      <w:r>
        <w:rPr>
          <w:spacing w:val="-13"/>
          <w:sz w:val="19"/>
        </w:rPr>
        <w:t xml:space="preserve"> </w:t>
      </w:r>
      <w:r>
        <w:rPr>
          <w:sz w:val="19"/>
        </w:rPr>
        <w:t>cuando</w:t>
      </w:r>
      <w:r>
        <w:rPr>
          <w:spacing w:val="-12"/>
          <w:sz w:val="19"/>
        </w:rPr>
        <w:t xml:space="preserve"> </w:t>
      </w:r>
      <w:r>
        <w:rPr>
          <w:sz w:val="19"/>
        </w:rPr>
        <w:t>se</w:t>
      </w:r>
      <w:r>
        <w:rPr>
          <w:spacing w:val="-12"/>
          <w:sz w:val="19"/>
        </w:rPr>
        <w:t xml:space="preserve"> </w:t>
      </w:r>
      <w:r>
        <w:rPr>
          <w:sz w:val="19"/>
        </w:rPr>
        <w:t>proceda</w:t>
      </w:r>
      <w:r>
        <w:rPr>
          <w:spacing w:val="-12"/>
          <w:sz w:val="19"/>
        </w:rPr>
        <w:t xml:space="preserve"> </w:t>
      </w:r>
      <w:r>
        <w:rPr>
          <w:sz w:val="19"/>
        </w:rPr>
        <w:t>de</w:t>
      </w:r>
      <w:r>
        <w:rPr>
          <w:spacing w:val="-12"/>
          <w:sz w:val="19"/>
        </w:rPr>
        <w:t xml:space="preserve"> </w:t>
      </w:r>
      <w:r>
        <w:rPr>
          <w:sz w:val="19"/>
        </w:rPr>
        <w:t>manera</w:t>
      </w:r>
      <w:r>
        <w:rPr>
          <w:spacing w:val="-12"/>
          <w:sz w:val="19"/>
        </w:rPr>
        <w:t xml:space="preserve"> </w:t>
      </w:r>
      <w:r>
        <w:rPr>
          <w:sz w:val="19"/>
        </w:rPr>
        <w:t>voluntaria,</w:t>
      </w:r>
      <w:r>
        <w:rPr>
          <w:spacing w:val="-11"/>
          <w:sz w:val="19"/>
        </w:rPr>
        <w:t xml:space="preserve"> </w:t>
      </w:r>
      <w:r>
        <w:rPr>
          <w:sz w:val="19"/>
        </w:rPr>
        <w:t>y</w:t>
      </w:r>
      <w:r>
        <w:rPr>
          <w:spacing w:val="-11"/>
          <w:sz w:val="19"/>
        </w:rPr>
        <w:t xml:space="preserve"> </w:t>
      </w:r>
      <w:r>
        <w:rPr>
          <w:sz w:val="19"/>
        </w:rPr>
        <w:t>comunicar</w:t>
      </w:r>
      <w:r>
        <w:rPr>
          <w:spacing w:val="-11"/>
          <w:sz w:val="19"/>
        </w:rPr>
        <w:t xml:space="preserve"> </w:t>
      </w:r>
      <w:r>
        <w:rPr>
          <w:sz w:val="19"/>
        </w:rPr>
        <w:t>su</w:t>
      </w:r>
      <w:r>
        <w:rPr>
          <w:spacing w:val="-12"/>
          <w:sz w:val="19"/>
        </w:rPr>
        <w:t xml:space="preserve"> </w:t>
      </w:r>
      <w:r>
        <w:rPr>
          <w:sz w:val="19"/>
        </w:rPr>
        <w:t>nombramiento al responsable del tratamiento, así como la identidad y datos de contacto de la(s) persona(s)</w:t>
      </w:r>
      <w:r>
        <w:rPr>
          <w:spacing w:val="-14"/>
          <w:sz w:val="19"/>
        </w:rPr>
        <w:t xml:space="preserve"> </w:t>
      </w:r>
      <w:r>
        <w:rPr>
          <w:sz w:val="19"/>
        </w:rPr>
        <w:t>física(s)</w:t>
      </w:r>
      <w:r>
        <w:rPr>
          <w:spacing w:val="-15"/>
          <w:sz w:val="19"/>
        </w:rPr>
        <w:t xml:space="preserve"> </w:t>
      </w:r>
      <w:r>
        <w:rPr>
          <w:sz w:val="19"/>
        </w:rPr>
        <w:t>designada(s)</w:t>
      </w:r>
      <w:r>
        <w:rPr>
          <w:spacing w:val="-14"/>
          <w:sz w:val="19"/>
        </w:rPr>
        <w:t xml:space="preserve"> </w:t>
      </w:r>
      <w:r>
        <w:rPr>
          <w:sz w:val="19"/>
        </w:rPr>
        <w:t>por</w:t>
      </w:r>
      <w:r>
        <w:rPr>
          <w:spacing w:val="-14"/>
          <w:sz w:val="19"/>
        </w:rPr>
        <w:t xml:space="preserve"> </w:t>
      </w:r>
      <w:r>
        <w:rPr>
          <w:sz w:val="19"/>
        </w:rPr>
        <w:t>la</w:t>
      </w:r>
      <w:r>
        <w:rPr>
          <w:spacing w:val="-16"/>
          <w:sz w:val="19"/>
        </w:rPr>
        <w:t xml:space="preserve"> </w:t>
      </w:r>
      <w:r>
        <w:rPr>
          <w:sz w:val="19"/>
        </w:rPr>
        <w:t>contratista</w:t>
      </w:r>
      <w:r>
        <w:rPr>
          <w:spacing w:val="-14"/>
          <w:sz w:val="19"/>
        </w:rPr>
        <w:t xml:space="preserve"> </w:t>
      </w:r>
      <w:r>
        <w:rPr>
          <w:sz w:val="19"/>
        </w:rPr>
        <w:t>como</w:t>
      </w:r>
      <w:r>
        <w:rPr>
          <w:spacing w:val="-14"/>
          <w:sz w:val="19"/>
        </w:rPr>
        <w:t xml:space="preserve"> </w:t>
      </w:r>
      <w:r>
        <w:rPr>
          <w:sz w:val="19"/>
        </w:rPr>
        <w:t>su(s)</w:t>
      </w:r>
      <w:r>
        <w:rPr>
          <w:spacing w:val="-15"/>
          <w:sz w:val="19"/>
        </w:rPr>
        <w:t xml:space="preserve"> </w:t>
      </w:r>
      <w:r>
        <w:rPr>
          <w:sz w:val="19"/>
        </w:rPr>
        <w:t>representante(s)</w:t>
      </w:r>
      <w:r>
        <w:rPr>
          <w:spacing w:val="-15"/>
          <w:sz w:val="19"/>
        </w:rPr>
        <w:t xml:space="preserve"> </w:t>
      </w:r>
      <w:r>
        <w:rPr>
          <w:sz w:val="19"/>
        </w:rPr>
        <w:t>a</w:t>
      </w:r>
      <w:r>
        <w:rPr>
          <w:spacing w:val="-16"/>
          <w:sz w:val="19"/>
        </w:rPr>
        <w:t xml:space="preserve"> </w:t>
      </w:r>
      <w:r>
        <w:rPr>
          <w:sz w:val="19"/>
        </w:rPr>
        <w:t>efectos de protección de los datos personales (representantes del encargado del tratamiento), responsable(s)</w:t>
      </w:r>
      <w:r>
        <w:rPr>
          <w:spacing w:val="-11"/>
          <w:sz w:val="19"/>
        </w:rPr>
        <w:t xml:space="preserve"> </w:t>
      </w:r>
      <w:r>
        <w:rPr>
          <w:sz w:val="19"/>
        </w:rPr>
        <w:t>del</w:t>
      </w:r>
      <w:r>
        <w:rPr>
          <w:spacing w:val="-11"/>
          <w:sz w:val="19"/>
        </w:rPr>
        <w:t xml:space="preserve"> </w:t>
      </w:r>
      <w:r>
        <w:rPr>
          <w:sz w:val="19"/>
        </w:rPr>
        <w:t>cumplimiento</w:t>
      </w:r>
      <w:r>
        <w:rPr>
          <w:spacing w:val="-12"/>
          <w:sz w:val="19"/>
        </w:rPr>
        <w:t xml:space="preserve"> </w:t>
      </w:r>
      <w:r>
        <w:rPr>
          <w:sz w:val="19"/>
        </w:rPr>
        <w:t>de</w:t>
      </w:r>
      <w:r>
        <w:rPr>
          <w:spacing w:val="-12"/>
          <w:sz w:val="19"/>
        </w:rPr>
        <w:t xml:space="preserve"> </w:t>
      </w:r>
      <w:r>
        <w:rPr>
          <w:sz w:val="19"/>
        </w:rPr>
        <w:t>la</w:t>
      </w:r>
      <w:r>
        <w:rPr>
          <w:spacing w:val="-12"/>
          <w:sz w:val="19"/>
        </w:rPr>
        <w:t xml:space="preserve"> </w:t>
      </w:r>
      <w:r>
        <w:rPr>
          <w:sz w:val="19"/>
        </w:rPr>
        <w:t>regulación</w:t>
      </w:r>
      <w:r>
        <w:rPr>
          <w:spacing w:val="-11"/>
          <w:sz w:val="19"/>
        </w:rPr>
        <w:t xml:space="preserve"> </w:t>
      </w:r>
      <w:r>
        <w:rPr>
          <w:sz w:val="19"/>
        </w:rPr>
        <w:t>del</w:t>
      </w:r>
      <w:r>
        <w:rPr>
          <w:spacing w:val="-11"/>
          <w:sz w:val="19"/>
        </w:rPr>
        <w:t xml:space="preserve"> </w:t>
      </w:r>
      <w:r>
        <w:rPr>
          <w:sz w:val="19"/>
        </w:rPr>
        <w:t>tratamiento</w:t>
      </w:r>
      <w:r>
        <w:rPr>
          <w:spacing w:val="-12"/>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1"/>
          <w:sz w:val="19"/>
        </w:rPr>
        <w:t xml:space="preserve"> </w:t>
      </w:r>
      <w:r>
        <w:rPr>
          <w:sz w:val="19"/>
        </w:rPr>
        <w:t>en las vertientes legales, formales y en las de seguridad.</w:t>
      </w:r>
    </w:p>
    <w:p w:rsidR="00385A4F" w:rsidRDefault="00311760">
      <w:pPr>
        <w:pStyle w:val="Prrafodelista"/>
        <w:numPr>
          <w:ilvl w:val="0"/>
          <w:numId w:val="60"/>
        </w:numPr>
        <w:tabs>
          <w:tab w:val="left" w:pos="1556"/>
          <w:tab w:val="left" w:pos="1559"/>
        </w:tabs>
        <w:spacing w:before="120"/>
        <w:ind w:right="142"/>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w:t>
      </w:r>
      <w:r>
        <w:rPr>
          <w:spacing w:val="-15"/>
          <w:sz w:val="19"/>
        </w:rPr>
        <w:t xml:space="preserve"> </w:t>
      </w:r>
      <w:r>
        <w:rPr>
          <w:sz w:val="19"/>
        </w:rPr>
        <w:t>y</w:t>
      </w:r>
      <w:r>
        <w:rPr>
          <w:spacing w:val="-15"/>
          <w:sz w:val="19"/>
        </w:rPr>
        <w:t xml:space="preserve"> </w:t>
      </w:r>
      <w:r>
        <w:rPr>
          <w:sz w:val="19"/>
        </w:rPr>
        <w:t>los</w:t>
      </w:r>
      <w:r>
        <w:rPr>
          <w:spacing w:val="-15"/>
          <w:sz w:val="19"/>
        </w:rPr>
        <w:t xml:space="preserve"> </w:t>
      </w:r>
      <w:r>
        <w:rPr>
          <w:sz w:val="19"/>
        </w:rPr>
        <w:t>soportes</w:t>
      </w:r>
      <w:r>
        <w:rPr>
          <w:spacing w:val="-15"/>
          <w:sz w:val="19"/>
        </w:rPr>
        <w:t xml:space="preserve"> </w:t>
      </w:r>
      <w:r>
        <w:rPr>
          <w:sz w:val="19"/>
        </w:rPr>
        <w:t>y</w:t>
      </w:r>
      <w:r>
        <w:rPr>
          <w:spacing w:val="-15"/>
          <w:sz w:val="19"/>
        </w:rPr>
        <w:t xml:space="preserve"> </w:t>
      </w:r>
      <w:r>
        <w:rPr>
          <w:sz w:val="19"/>
        </w:rPr>
        <w:t>documentos</w:t>
      </w:r>
      <w:r>
        <w:rPr>
          <w:spacing w:val="-16"/>
          <w:sz w:val="19"/>
        </w:rPr>
        <w:t xml:space="preserve"> </w:t>
      </w:r>
      <w:r>
        <w:rPr>
          <w:sz w:val="19"/>
        </w:rPr>
        <w:t>en</w:t>
      </w:r>
      <w:r>
        <w:rPr>
          <w:spacing w:val="-13"/>
          <w:sz w:val="19"/>
        </w:rPr>
        <w:t xml:space="preserve"> </w:t>
      </w:r>
      <w:r>
        <w:rPr>
          <w:sz w:val="19"/>
        </w:rPr>
        <w:t>que</w:t>
      </w:r>
      <w:r>
        <w:rPr>
          <w:spacing w:val="-16"/>
          <w:sz w:val="19"/>
        </w:rPr>
        <w:t xml:space="preserve"> </w:t>
      </w:r>
      <w:r>
        <w:rPr>
          <w:sz w:val="19"/>
        </w:rPr>
        <w:t>cualesquiera</w:t>
      </w:r>
      <w:r>
        <w:rPr>
          <w:spacing w:val="-13"/>
          <w:sz w:val="19"/>
        </w:rPr>
        <w:t xml:space="preserve"> </w:t>
      </w:r>
      <w:r>
        <w:rPr>
          <w:sz w:val="19"/>
        </w:rPr>
        <w:t>de</w:t>
      </w:r>
      <w:r>
        <w:rPr>
          <w:spacing w:val="-16"/>
          <w:sz w:val="19"/>
        </w:rPr>
        <w:t xml:space="preserve"> </w:t>
      </w:r>
      <w:r>
        <w:rPr>
          <w:sz w:val="19"/>
        </w:rPr>
        <w:t>esos</w:t>
      </w:r>
      <w:r>
        <w:rPr>
          <w:spacing w:val="-15"/>
          <w:sz w:val="19"/>
        </w:rPr>
        <w:t xml:space="preserve"> </w:t>
      </w:r>
      <w:r>
        <w:rPr>
          <w:sz w:val="19"/>
        </w:rPr>
        <w:t>datos</w:t>
      </w:r>
      <w:r>
        <w:rPr>
          <w:spacing w:val="-13"/>
          <w:sz w:val="19"/>
        </w:rPr>
        <w:t xml:space="preserve"> </w:t>
      </w:r>
      <w:r>
        <w:rPr>
          <w:sz w:val="19"/>
        </w:rPr>
        <w:t>consten,</w:t>
      </w:r>
      <w:r>
        <w:rPr>
          <w:spacing w:val="-15"/>
          <w:sz w:val="19"/>
        </w:rPr>
        <w:t xml:space="preserve"> </w:t>
      </w:r>
      <w:r>
        <w:rPr>
          <w:sz w:val="19"/>
        </w:rPr>
        <w:t>una vez finalizada la prestación contractual objeto del presente pliego. No procederá su destrucción</w:t>
      </w:r>
      <w:r>
        <w:rPr>
          <w:spacing w:val="-13"/>
          <w:sz w:val="19"/>
        </w:rPr>
        <w:t xml:space="preserve"> </w:t>
      </w:r>
      <w:r>
        <w:rPr>
          <w:sz w:val="19"/>
        </w:rPr>
        <w:t>cuando</w:t>
      </w:r>
      <w:r>
        <w:rPr>
          <w:spacing w:val="-15"/>
          <w:sz w:val="19"/>
        </w:rPr>
        <w:t xml:space="preserve"> </w:t>
      </w:r>
      <w:r>
        <w:rPr>
          <w:sz w:val="19"/>
        </w:rPr>
        <w:t>su</w:t>
      </w:r>
      <w:r>
        <w:rPr>
          <w:spacing w:val="-15"/>
          <w:sz w:val="19"/>
        </w:rPr>
        <w:t xml:space="preserve"> </w:t>
      </w:r>
      <w:r>
        <w:rPr>
          <w:sz w:val="19"/>
        </w:rPr>
        <w:t>conservación</w:t>
      </w:r>
      <w:r>
        <w:rPr>
          <w:spacing w:val="-15"/>
          <w:sz w:val="19"/>
        </w:rPr>
        <w:t xml:space="preserve"> </w:t>
      </w:r>
      <w:r>
        <w:rPr>
          <w:sz w:val="19"/>
        </w:rPr>
        <w:t>se</w:t>
      </w:r>
      <w:r>
        <w:rPr>
          <w:spacing w:val="-13"/>
          <w:sz w:val="19"/>
        </w:rPr>
        <w:t xml:space="preserve"> </w:t>
      </w:r>
      <w:r>
        <w:rPr>
          <w:sz w:val="19"/>
        </w:rPr>
        <w:t>permita</w:t>
      </w:r>
      <w:r>
        <w:rPr>
          <w:spacing w:val="-17"/>
          <w:sz w:val="19"/>
        </w:rPr>
        <w:t xml:space="preserve"> </w:t>
      </w:r>
      <w:r>
        <w:rPr>
          <w:sz w:val="19"/>
        </w:rPr>
        <w:t>o</w:t>
      </w:r>
      <w:r>
        <w:rPr>
          <w:spacing w:val="-14"/>
          <w:sz w:val="19"/>
        </w:rPr>
        <w:t xml:space="preserve"> </w:t>
      </w:r>
      <w:r>
        <w:rPr>
          <w:sz w:val="19"/>
        </w:rPr>
        <w:t>requiera</w:t>
      </w:r>
      <w:r>
        <w:rPr>
          <w:spacing w:val="-16"/>
          <w:sz w:val="19"/>
        </w:rPr>
        <w:t xml:space="preserve"> </w:t>
      </w:r>
      <w:r>
        <w:rPr>
          <w:sz w:val="19"/>
        </w:rPr>
        <w:t>por</w:t>
      </w:r>
      <w:r>
        <w:rPr>
          <w:spacing w:val="-15"/>
          <w:sz w:val="19"/>
        </w:rPr>
        <w:t xml:space="preserve"> </w:t>
      </w:r>
      <w:r>
        <w:rPr>
          <w:sz w:val="19"/>
        </w:rPr>
        <w:t>ley</w:t>
      </w:r>
      <w:r>
        <w:rPr>
          <w:spacing w:val="-15"/>
          <w:sz w:val="19"/>
        </w:rPr>
        <w:t xml:space="preserve"> </w:t>
      </w:r>
      <w:r>
        <w:rPr>
          <w:sz w:val="19"/>
        </w:rPr>
        <w:t>o</w:t>
      </w:r>
      <w:r>
        <w:rPr>
          <w:spacing w:val="-15"/>
          <w:sz w:val="19"/>
        </w:rPr>
        <w:t xml:space="preserve"> </w:t>
      </w:r>
      <w:r>
        <w:rPr>
          <w:sz w:val="19"/>
        </w:rPr>
        <w:t>por</w:t>
      </w:r>
      <w:r>
        <w:rPr>
          <w:spacing w:val="-15"/>
          <w:sz w:val="19"/>
        </w:rPr>
        <w:t xml:space="preserve"> </w:t>
      </w:r>
      <w:r>
        <w:rPr>
          <w:sz w:val="19"/>
        </w:rPr>
        <w:t>norma</w:t>
      </w:r>
      <w:r>
        <w:rPr>
          <w:spacing w:val="-16"/>
          <w:sz w:val="19"/>
        </w:rPr>
        <w:t xml:space="preserve"> </w:t>
      </w:r>
      <w:r>
        <w:rPr>
          <w:sz w:val="19"/>
        </w:rPr>
        <w:t>de</w:t>
      </w:r>
      <w:r>
        <w:rPr>
          <w:spacing w:val="-13"/>
          <w:sz w:val="19"/>
        </w:rPr>
        <w:t xml:space="preserve"> </w:t>
      </w:r>
      <w:r>
        <w:rPr>
          <w:sz w:val="19"/>
        </w:rPr>
        <w:t xml:space="preserve">derecho </w:t>
      </w:r>
      <w:r>
        <w:rPr>
          <w:spacing w:val="-2"/>
          <w:sz w:val="19"/>
        </w:rPr>
        <w:t>comunitario.</w:t>
      </w:r>
    </w:p>
    <w:p w:rsidR="00385A4F" w:rsidRDefault="00311760">
      <w:pPr>
        <w:pStyle w:val="Textoindependiente"/>
        <w:spacing w:before="122"/>
        <w:ind w:left="1559" w:right="145"/>
        <w:jc w:val="both"/>
      </w:pPr>
      <w:r>
        <w:t>No</w:t>
      </w:r>
      <w:r>
        <w:rPr>
          <w:spacing w:val="-4"/>
        </w:rPr>
        <w:t xml:space="preserve"> </w:t>
      </w:r>
      <w:r>
        <w:t>obstante,</w:t>
      </w:r>
      <w:r>
        <w:rPr>
          <w:spacing w:val="-1"/>
        </w:rPr>
        <w:t xml:space="preserve"> </w:t>
      </w:r>
      <w:r>
        <w:t>el</w:t>
      </w:r>
      <w:r>
        <w:rPr>
          <w:spacing w:val="-3"/>
        </w:rPr>
        <w:t xml:space="preserve"> </w:t>
      </w:r>
      <w:r>
        <w:t>encargado</w:t>
      </w:r>
      <w:r>
        <w:rPr>
          <w:spacing w:val="-3"/>
        </w:rPr>
        <w:t xml:space="preserve"> </w:t>
      </w:r>
      <w:r>
        <w:t>del</w:t>
      </w:r>
      <w:r>
        <w:rPr>
          <w:spacing w:val="-3"/>
        </w:rPr>
        <w:t xml:space="preserve"> </w:t>
      </w:r>
      <w:r>
        <w:t>tratamiento</w:t>
      </w:r>
      <w:r>
        <w:rPr>
          <w:spacing w:val="-2"/>
        </w:rPr>
        <w:t xml:space="preserve"> </w:t>
      </w:r>
      <w:r>
        <w:t>podrá</w:t>
      </w:r>
      <w:r>
        <w:rPr>
          <w:spacing w:val="-5"/>
        </w:rPr>
        <w:t xml:space="preserve"> </w:t>
      </w:r>
      <w:r>
        <w:t>conservar</w:t>
      </w:r>
      <w:r>
        <w:rPr>
          <w:spacing w:val="-3"/>
        </w:rPr>
        <w:t xml:space="preserve"> </w:t>
      </w:r>
      <w:r>
        <w:t>los</w:t>
      </w:r>
      <w:r>
        <w:rPr>
          <w:spacing w:val="-1"/>
        </w:rPr>
        <w:t xml:space="preserve"> </w:t>
      </w:r>
      <w:r>
        <w:t>datos</w:t>
      </w:r>
      <w:r>
        <w:rPr>
          <w:spacing w:val="-4"/>
        </w:rPr>
        <w:t xml:space="preserve"> </w:t>
      </w:r>
      <w:r>
        <w:t>personales</w:t>
      </w:r>
      <w:r>
        <w:rPr>
          <w:spacing w:val="-4"/>
        </w:rPr>
        <w:t xml:space="preserve"> </w:t>
      </w:r>
      <w:r>
        <w:t>durante el tiempo en que puedan derivarse responsabilidades de su relación con el órgano responsable del tratamiento, en cuyo caso los conservará bloqueados y por el tiempo mínimo, destruyéndolos de forma segura y definitiva al final de dicho plazo.</w:t>
      </w:r>
    </w:p>
    <w:p w:rsidR="00385A4F" w:rsidRDefault="00311760">
      <w:pPr>
        <w:pStyle w:val="Prrafodelista"/>
        <w:numPr>
          <w:ilvl w:val="0"/>
          <w:numId w:val="60"/>
        </w:numPr>
        <w:tabs>
          <w:tab w:val="left" w:pos="1557"/>
          <w:tab w:val="left" w:pos="1559"/>
        </w:tabs>
        <w:spacing w:before="120"/>
        <w:ind w:right="145"/>
        <w:rPr>
          <w:sz w:val="19"/>
        </w:rPr>
      </w:pPr>
      <w:r>
        <w:rPr>
          <w:sz w:val="19"/>
        </w:rPr>
        <w:t>Llevar a cabo el tratamiento de los datos personales en los sistemas y dispositivos de tratamiento,</w:t>
      </w:r>
      <w:r>
        <w:rPr>
          <w:spacing w:val="37"/>
          <w:sz w:val="19"/>
        </w:rPr>
        <w:t xml:space="preserve"> </w:t>
      </w:r>
      <w:r>
        <w:rPr>
          <w:sz w:val="19"/>
        </w:rPr>
        <w:t>manuales</w:t>
      </w:r>
      <w:r>
        <w:rPr>
          <w:spacing w:val="36"/>
          <w:sz w:val="19"/>
        </w:rPr>
        <w:t xml:space="preserve"> </w:t>
      </w:r>
      <w:r>
        <w:rPr>
          <w:sz w:val="19"/>
        </w:rPr>
        <w:t>y</w:t>
      </w:r>
      <w:r>
        <w:rPr>
          <w:spacing w:val="40"/>
          <w:sz w:val="19"/>
        </w:rPr>
        <w:t xml:space="preserve"> </w:t>
      </w:r>
      <w:r>
        <w:rPr>
          <w:sz w:val="19"/>
        </w:rPr>
        <w:t>automatizados,</w:t>
      </w:r>
      <w:r>
        <w:rPr>
          <w:spacing w:val="37"/>
          <w:sz w:val="19"/>
        </w:rPr>
        <w:t xml:space="preserve"> </w:t>
      </w:r>
      <w:r>
        <w:rPr>
          <w:sz w:val="19"/>
        </w:rPr>
        <w:t>y</w:t>
      </w:r>
      <w:r>
        <w:rPr>
          <w:spacing w:val="37"/>
          <w:sz w:val="19"/>
        </w:rPr>
        <w:t xml:space="preserve"> </w:t>
      </w:r>
      <w:r>
        <w:rPr>
          <w:sz w:val="19"/>
        </w:rPr>
        <w:t>en</w:t>
      </w:r>
      <w:r>
        <w:rPr>
          <w:spacing w:val="36"/>
          <w:sz w:val="19"/>
        </w:rPr>
        <w:t xml:space="preserve"> </w:t>
      </w:r>
      <w:r>
        <w:rPr>
          <w:sz w:val="19"/>
        </w:rPr>
        <w:t>las</w:t>
      </w:r>
      <w:r>
        <w:rPr>
          <w:spacing w:val="36"/>
          <w:sz w:val="19"/>
        </w:rPr>
        <w:t xml:space="preserve"> </w:t>
      </w:r>
      <w:r>
        <w:rPr>
          <w:sz w:val="19"/>
        </w:rPr>
        <w:t>ubicaciones</w:t>
      </w:r>
      <w:r>
        <w:rPr>
          <w:spacing w:val="36"/>
          <w:sz w:val="19"/>
        </w:rPr>
        <w:t xml:space="preserve"> </w:t>
      </w:r>
      <w:r>
        <w:rPr>
          <w:sz w:val="19"/>
        </w:rPr>
        <w:t>que</w:t>
      </w:r>
      <w:r>
        <w:rPr>
          <w:spacing w:val="37"/>
          <w:sz w:val="19"/>
        </w:rPr>
        <w:t xml:space="preserve"> </w:t>
      </w:r>
      <w:r>
        <w:rPr>
          <w:sz w:val="19"/>
        </w:rPr>
        <w:t>en</w:t>
      </w:r>
      <w:r>
        <w:rPr>
          <w:spacing w:val="36"/>
          <w:sz w:val="19"/>
        </w:rPr>
        <w:t xml:space="preserve"> </w:t>
      </w:r>
      <w:r>
        <w:rPr>
          <w:sz w:val="19"/>
        </w:rPr>
        <w:t>el</w:t>
      </w:r>
      <w:r>
        <w:rPr>
          <w:spacing w:val="37"/>
          <w:sz w:val="19"/>
        </w:rPr>
        <w:t xml:space="preserve"> </w:t>
      </w:r>
      <w:r>
        <w:rPr>
          <w:sz w:val="19"/>
        </w:rPr>
        <w:t>Anexo</w:t>
      </w:r>
      <w:r>
        <w:rPr>
          <w:spacing w:val="37"/>
          <w:sz w:val="19"/>
        </w:rPr>
        <w:t xml:space="preserve"> </w:t>
      </w:r>
      <w:r>
        <w:rPr>
          <w:sz w:val="19"/>
        </w:rPr>
        <w:t>VII.2</w:t>
      </w:r>
    </w:p>
    <w:p w:rsidR="00385A4F" w:rsidRDefault="00311760">
      <w:pPr>
        <w:pStyle w:val="Textoindependiente"/>
        <w:ind w:left="1559" w:right="146"/>
        <w:jc w:val="both"/>
      </w:pPr>
      <w:r>
        <w:t>«Encargo de tratamiento de datos personales» se especifiquen. Tal equipamiento podrá estar bajo el control del órgano responsable del tratamiento o bajo el control directo o indirecto</w:t>
      </w:r>
      <w:r>
        <w:rPr>
          <w:spacing w:val="-16"/>
        </w:rPr>
        <w:t xml:space="preserve"> </w:t>
      </w:r>
      <w:r>
        <w:t>de</w:t>
      </w:r>
      <w:r>
        <w:rPr>
          <w:spacing w:val="-17"/>
        </w:rPr>
        <w:t xml:space="preserve"> </w:t>
      </w:r>
      <w:r>
        <w:t>la</w:t>
      </w:r>
      <w:r>
        <w:rPr>
          <w:spacing w:val="-15"/>
        </w:rPr>
        <w:t xml:space="preserve"> </w:t>
      </w:r>
      <w:r>
        <w:t>contratista,</w:t>
      </w:r>
      <w:r>
        <w:rPr>
          <w:spacing w:val="-16"/>
        </w:rPr>
        <w:t xml:space="preserve"> </w:t>
      </w:r>
      <w:r>
        <w:t>u</w:t>
      </w:r>
      <w:r>
        <w:rPr>
          <w:spacing w:val="-16"/>
        </w:rPr>
        <w:t xml:space="preserve"> </w:t>
      </w:r>
      <w:r>
        <w:t>otros</w:t>
      </w:r>
      <w:r>
        <w:rPr>
          <w:spacing w:val="-16"/>
        </w:rPr>
        <w:t xml:space="preserve"> </w:t>
      </w:r>
      <w:r>
        <w:t>que</w:t>
      </w:r>
      <w:r>
        <w:rPr>
          <w:spacing w:val="-17"/>
        </w:rPr>
        <w:t xml:space="preserve"> </w:t>
      </w:r>
      <w:r>
        <w:t>hayan</w:t>
      </w:r>
      <w:r>
        <w:rPr>
          <w:spacing w:val="-14"/>
        </w:rPr>
        <w:t xml:space="preserve"> </w:t>
      </w:r>
      <w:r>
        <w:t>sido</w:t>
      </w:r>
      <w:r>
        <w:rPr>
          <w:spacing w:val="-16"/>
        </w:rPr>
        <w:t xml:space="preserve"> </w:t>
      </w:r>
      <w:r>
        <w:t>expresamente</w:t>
      </w:r>
      <w:r>
        <w:rPr>
          <w:spacing w:val="-16"/>
        </w:rPr>
        <w:t xml:space="preserve"> </w:t>
      </w:r>
      <w:r>
        <w:t>autorizados</w:t>
      </w:r>
      <w:r>
        <w:rPr>
          <w:spacing w:val="-15"/>
        </w:rPr>
        <w:t xml:space="preserve"> </w:t>
      </w:r>
      <w:r>
        <w:t>previamente y por escrito por el órgano responsable del tratamiento, según se establezca en dicho Anexo,</w:t>
      </w:r>
      <w:r>
        <w:rPr>
          <w:spacing w:val="-14"/>
        </w:rPr>
        <w:t xml:space="preserve"> </w:t>
      </w:r>
      <w:r>
        <w:t>y</w:t>
      </w:r>
      <w:r>
        <w:rPr>
          <w:spacing w:val="-15"/>
        </w:rPr>
        <w:t xml:space="preserve"> </w:t>
      </w:r>
      <w:r>
        <w:t>únicamente</w:t>
      </w:r>
      <w:r>
        <w:rPr>
          <w:spacing w:val="-16"/>
        </w:rPr>
        <w:t xml:space="preserve"> </w:t>
      </w:r>
      <w:r>
        <w:t>por</w:t>
      </w:r>
      <w:r>
        <w:rPr>
          <w:spacing w:val="-12"/>
        </w:rPr>
        <w:t xml:space="preserve"> </w:t>
      </w:r>
      <w:r>
        <w:t>las</w:t>
      </w:r>
      <w:r>
        <w:rPr>
          <w:spacing w:val="-15"/>
        </w:rPr>
        <w:t xml:space="preserve"> </w:t>
      </w:r>
      <w:r>
        <w:t>personas</w:t>
      </w:r>
      <w:r>
        <w:rPr>
          <w:spacing w:val="-13"/>
        </w:rPr>
        <w:t xml:space="preserve"> </w:t>
      </w:r>
      <w:r>
        <w:t>usuarias</w:t>
      </w:r>
      <w:r>
        <w:rPr>
          <w:spacing w:val="-15"/>
        </w:rPr>
        <w:t xml:space="preserve"> </w:t>
      </w:r>
      <w:r>
        <w:t>o</w:t>
      </w:r>
      <w:r>
        <w:rPr>
          <w:spacing w:val="-15"/>
        </w:rPr>
        <w:t xml:space="preserve"> </w:t>
      </w:r>
      <w:r>
        <w:t>perfiles</w:t>
      </w:r>
      <w:r>
        <w:rPr>
          <w:spacing w:val="-16"/>
        </w:rPr>
        <w:t xml:space="preserve"> </w:t>
      </w:r>
      <w:r>
        <w:t>de</w:t>
      </w:r>
      <w:r>
        <w:rPr>
          <w:spacing w:val="-16"/>
        </w:rPr>
        <w:t xml:space="preserve"> </w:t>
      </w:r>
      <w:r>
        <w:t>ellas</w:t>
      </w:r>
      <w:r>
        <w:rPr>
          <w:spacing w:val="-13"/>
        </w:rPr>
        <w:t xml:space="preserve"> </w:t>
      </w:r>
      <w:r>
        <w:t>asignadas</w:t>
      </w:r>
      <w:r>
        <w:rPr>
          <w:spacing w:val="-13"/>
        </w:rPr>
        <w:t xml:space="preserve"> </w:t>
      </w:r>
      <w:r>
        <w:t>a</w:t>
      </w:r>
      <w:r>
        <w:rPr>
          <w:spacing w:val="-16"/>
        </w:rPr>
        <w:t xml:space="preserve"> </w:t>
      </w:r>
      <w:r>
        <w:t>la</w:t>
      </w:r>
      <w:r>
        <w:rPr>
          <w:spacing w:val="-16"/>
        </w:rPr>
        <w:t xml:space="preserve"> </w:t>
      </w:r>
      <w:r>
        <w:t>ejecución del objeto del contrato.</w:t>
      </w:r>
    </w:p>
    <w:p w:rsidR="00385A4F" w:rsidRDefault="00311760">
      <w:pPr>
        <w:pStyle w:val="Prrafodelista"/>
        <w:numPr>
          <w:ilvl w:val="0"/>
          <w:numId w:val="60"/>
        </w:numPr>
        <w:tabs>
          <w:tab w:val="left" w:pos="1557"/>
          <w:tab w:val="left" w:pos="1559"/>
        </w:tabs>
        <w:spacing w:before="118"/>
        <w:ind w:right="138"/>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autorizados,</w:t>
      </w:r>
      <w:r>
        <w:rPr>
          <w:spacing w:val="-13"/>
          <w:sz w:val="19"/>
        </w:rPr>
        <w:t xml:space="preserve"> </w:t>
      </w:r>
      <w:r>
        <w:rPr>
          <w:sz w:val="19"/>
        </w:rPr>
        <w:t>conforme</w:t>
      </w:r>
      <w:r>
        <w:rPr>
          <w:spacing w:val="-11"/>
          <w:sz w:val="19"/>
        </w:rPr>
        <w:t xml:space="preserve"> </w:t>
      </w:r>
      <w:r>
        <w:rPr>
          <w:sz w:val="19"/>
        </w:rPr>
        <w:t>a</w:t>
      </w:r>
      <w:r>
        <w:rPr>
          <w:spacing w:val="-15"/>
          <w:sz w:val="19"/>
        </w:rPr>
        <w:t xml:space="preserve"> </w:t>
      </w:r>
      <w:r>
        <w:rPr>
          <w:sz w:val="19"/>
        </w:rPr>
        <w:t>lo</w:t>
      </w:r>
      <w:r>
        <w:rPr>
          <w:spacing w:val="-14"/>
          <w:sz w:val="19"/>
        </w:rPr>
        <w:t xml:space="preserve"> </w:t>
      </w:r>
      <w:r>
        <w:rPr>
          <w:sz w:val="19"/>
        </w:rPr>
        <w:t>establecido</w:t>
      </w:r>
      <w:r>
        <w:rPr>
          <w:spacing w:val="-14"/>
          <w:sz w:val="19"/>
        </w:rPr>
        <w:t xml:space="preserve"> </w:t>
      </w:r>
      <w:r>
        <w:rPr>
          <w:sz w:val="19"/>
        </w:rPr>
        <w:t>en</w:t>
      </w:r>
      <w:r>
        <w:rPr>
          <w:spacing w:val="-14"/>
          <w:sz w:val="19"/>
        </w:rPr>
        <w:t xml:space="preserve"> </w:t>
      </w:r>
      <w:r>
        <w:rPr>
          <w:sz w:val="19"/>
        </w:rPr>
        <w:t>este</w:t>
      </w:r>
      <w:r>
        <w:rPr>
          <w:spacing w:val="-12"/>
          <w:sz w:val="19"/>
        </w:rPr>
        <w:t xml:space="preserve"> </w:t>
      </w:r>
      <w:r>
        <w:rPr>
          <w:sz w:val="19"/>
        </w:rPr>
        <w:t>pliego</w:t>
      </w:r>
      <w:r>
        <w:rPr>
          <w:spacing w:val="-14"/>
          <w:sz w:val="19"/>
        </w:rPr>
        <w:t xml:space="preserve"> </w:t>
      </w:r>
      <w:r>
        <w:rPr>
          <w:sz w:val="19"/>
        </w:rPr>
        <w:t>o</w:t>
      </w:r>
      <w:r>
        <w:rPr>
          <w:spacing w:val="-14"/>
          <w:sz w:val="19"/>
        </w:rPr>
        <w:t xml:space="preserve"> </w:t>
      </w:r>
      <w:r>
        <w:rPr>
          <w:sz w:val="19"/>
        </w:rPr>
        <w:t>demás</w:t>
      </w:r>
      <w:r>
        <w:rPr>
          <w:spacing w:val="-12"/>
          <w:sz w:val="19"/>
        </w:rPr>
        <w:t xml:space="preserve"> </w:t>
      </w:r>
      <w:r>
        <w:rPr>
          <w:sz w:val="19"/>
        </w:rPr>
        <w:t>documentos</w:t>
      </w:r>
      <w:r>
        <w:rPr>
          <w:spacing w:val="-12"/>
          <w:sz w:val="19"/>
        </w:rPr>
        <w:t xml:space="preserve"> </w:t>
      </w:r>
      <w:r>
        <w:rPr>
          <w:sz w:val="19"/>
        </w:rPr>
        <w:t>contractuales, salvo que esté obligado a ello en virtud del Derecho de la Unión o del Estado miembro que</w:t>
      </w:r>
      <w:r>
        <w:rPr>
          <w:spacing w:val="26"/>
          <w:sz w:val="19"/>
        </w:rPr>
        <w:t xml:space="preserve"> </w:t>
      </w:r>
      <w:r>
        <w:rPr>
          <w:sz w:val="19"/>
        </w:rPr>
        <w:t>le</w:t>
      </w:r>
      <w:r>
        <w:rPr>
          <w:spacing w:val="26"/>
          <w:sz w:val="19"/>
        </w:rPr>
        <w:t xml:space="preserve"> </w:t>
      </w:r>
      <w:r>
        <w:rPr>
          <w:sz w:val="19"/>
        </w:rPr>
        <w:t>resulte</w:t>
      </w:r>
      <w:r>
        <w:rPr>
          <w:spacing w:val="26"/>
          <w:sz w:val="19"/>
        </w:rPr>
        <w:t xml:space="preserve"> </w:t>
      </w:r>
      <w:r>
        <w:rPr>
          <w:sz w:val="19"/>
        </w:rPr>
        <w:t>de</w:t>
      </w:r>
      <w:r>
        <w:rPr>
          <w:spacing w:val="26"/>
          <w:sz w:val="19"/>
        </w:rPr>
        <w:t xml:space="preserve"> </w:t>
      </w:r>
      <w:r>
        <w:rPr>
          <w:sz w:val="19"/>
        </w:rPr>
        <w:t>aplicación,</w:t>
      </w:r>
      <w:r>
        <w:rPr>
          <w:spacing w:val="27"/>
          <w:sz w:val="19"/>
        </w:rPr>
        <w:t xml:space="preserve"> </w:t>
      </w:r>
      <w:r>
        <w:rPr>
          <w:sz w:val="19"/>
        </w:rPr>
        <w:t>que</w:t>
      </w:r>
      <w:r>
        <w:rPr>
          <w:spacing w:val="26"/>
          <w:sz w:val="19"/>
        </w:rPr>
        <w:t xml:space="preserve"> </w:t>
      </w:r>
      <w:r>
        <w:rPr>
          <w:sz w:val="19"/>
        </w:rPr>
        <w:t>se</w:t>
      </w:r>
      <w:r>
        <w:rPr>
          <w:spacing w:val="26"/>
          <w:sz w:val="19"/>
        </w:rPr>
        <w:t xml:space="preserve"> </w:t>
      </w:r>
      <w:r>
        <w:rPr>
          <w:sz w:val="19"/>
        </w:rPr>
        <w:t>indique</w:t>
      </w:r>
      <w:r>
        <w:rPr>
          <w:spacing w:val="26"/>
          <w:sz w:val="19"/>
        </w:rPr>
        <w:t xml:space="preserve"> </w:t>
      </w:r>
      <w:r>
        <w:rPr>
          <w:sz w:val="19"/>
        </w:rPr>
        <w:t>otra</w:t>
      </w:r>
      <w:r>
        <w:rPr>
          <w:spacing w:val="28"/>
          <w:sz w:val="19"/>
        </w:rPr>
        <w:t xml:space="preserve"> </w:t>
      </w:r>
      <w:r>
        <w:rPr>
          <w:sz w:val="19"/>
        </w:rPr>
        <w:t>cosa</w:t>
      </w:r>
      <w:r>
        <w:rPr>
          <w:spacing w:val="25"/>
          <w:sz w:val="19"/>
        </w:rPr>
        <w:t xml:space="preserve"> </w:t>
      </w:r>
      <w:r>
        <w:rPr>
          <w:sz w:val="19"/>
        </w:rPr>
        <w:t>en</w:t>
      </w:r>
      <w:r>
        <w:rPr>
          <w:spacing w:val="26"/>
          <w:sz w:val="19"/>
        </w:rPr>
        <w:t xml:space="preserve"> </w:t>
      </w:r>
      <w:r>
        <w:rPr>
          <w:sz w:val="19"/>
        </w:rPr>
        <w:t>el</w:t>
      </w:r>
      <w:r>
        <w:rPr>
          <w:spacing w:val="27"/>
          <w:sz w:val="19"/>
        </w:rPr>
        <w:t xml:space="preserve"> </w:t>
      </w:r>
      <w:r>
        <w:rPr>
          <w:sz w:val="19"/>
        </w:rPr>
        <w:t>Anexo</w:t>
      </w:r>
      <w:r>
        <w:rPr>
          <w:spacing w:val="27"/>
          <w:sz w:val="19"/>
        </w:rPr>
        <w:t xml:space="preserve"> </w:t>
      </w:r>
      <w:r>
        <w:rPr>
          <w:sz w:val="19"/>
        </w:rPr>
        <w:t>VII.2</w:t>
      </w:r>
      <w:r>
        <w:rPr>
          <w:spacing w:val="28"/>
          <w:sz w:val="19"/>
        </w:rPr>
        <w:t xml:space="preserve"> </w:t>
      </w:r>
      <w:r>
        <w:rPr>
          <w:sz w:val="19"/>
        </w:rPr>
        <w:t>«Encargo</w:t>
      </w:r>
      <w:r>
        <w:rPr>
          <w:spacing w:val="26"/>
          <w:sz w:val="19"/>
        </w:rPr>
        <w:t xml:space="preserve"> </w:t>
      </w:r>
      <w:r>
        <w:rPr>
          <w:sz w:val="19"/>
        </w:rPr>
        <w:t>de</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1559" w:right="147"/>
        <w:jc w:val="both"/>
      </w:pPr>
      <w:r>
        <w:t>tratamiento de datos personales» o se instruya así expresamente por el órgano responsable del tratamiento.</w:t>
      </w:r>
    </w:p>
    <w:p w:rsidR="00385A4F" w:rsidRDefault="00311760">
      <w:pPr>
        <w:pStyle w:val="Textoindependiente"/>
        <w:spacing w:before="119"/>
        <w:ind w:left="1559" w:right="144"/>
        <w:jc w:val="both"/>
      </w:pPr>
      <w:r>
        <w:t>En el caso de que</w:t>
      </w:r>
      <w:r>
        <w:rPr>
          <w:spacing w:val="-1"/>
        </w:rPr>
        <w:t xml:space="preserve"> </w:t>
      </w:r>
      <w:r>
        <w:t>por causa</w:t>
      </w:r>
      <w:r>
        <w:rPr>
          <w:spacing w:val="-1"/>
        </w:rPr>
        <w:t xml:space="preserve"> </w:t>
      </w:r>
      <w:r>
        <w:t>de</w:t>
      </w:r>
      <w:r>
        <w:rPr>
          <w:spacing w:val="-1"/>
        </w:rPr>
        <w:t xml:space="preserve"> </w:t>
      </w:r>
      <w:r>
        <w:t>Derecho nacional o de</w:t>
      </w:r>
      <w:r>
        <w:rPr>
          <w:spacing w:val="-1"/>
        </w:rPr>
        <w:t xml:space="preserve"> </w:t>
      </w:r>
      <w:r>
        <w:t>la</w:t>
      </w:r>
      <w:r>
        <w:rPr>
          <w:spacing w:val="-1"/>
        </w:rPr>
        <w:t xml:space="preserve"> </w:t>
      </w:r>
      <w:r>
        <w:t>Unión Europea</w:t>
      </w:r>
      <w:r>
        <w:rPr>
          <w:spacing w:val="-1"/>
        </w:rPr>
        <w:t xml:space="preserve"> </w:t>
      </w:r>
      <w:r>
        <w:t>la contratista</w:t>
      </w:r>
      <w:r>
        <w:rPr>
          <w:spacing w:val="-1"/>
        </w:rPr>
        <w:t xml:space="preserve"> </w:t>
      </w:r>
      <w:r>
        <w:t>se vea obligada a llevar a cabo alguna transferencia internacional de datos personales, informará por escrito al órgano responsable del tratamiento de esa exigencia legal con antelación suficiente a efectuar el tratamiento, y garantizará el cumplimiento de cualesquiera</w:t>
      </w:r>
      <w:r>
        <w:rPr>
          <w:spacing w:val="-17"/>
        </w:rPr>
        <w:t xml:space="preserve"> </w:t>
      </w:r>
      <w:r>
        <w:t>requisitos</w:t>
      </w:r>
      <w:r>
        <w:rPr>
          <w:spacing w:val="-17"/>
        </w:rPr>
        <w:t xml:space="preserve"> </w:t>
      </w:r>
      <w:r>
        <w:t>legales</w:t>
      </w:r>
      <w:r>
        <w:rPr>
          <w:spacing w:val="-17"/>
        </w:rPr>
        <w:t xml:space="preserve"> </w:t>
      </w:r>
      <w:r>
        <w:t>que</w:t>
      </w:r>
      <w:r>
        <w:rPr>
          <w:spacing w:val="-16"/>
        </w:rPr>
        <w:t xml:space="preserve"> </w:t>
      </w:r>
      <w:r>
        <w:t>sean</w:t>
      </w:r>
      <w:r>
        <w:rPr>
          <w:spacing w:val="-17"/>
        </w:rPr>
        <w:t xml:space="preserve"> </w:t>
      </w:r>
      <w:r>
        <w:t>aplicables</w:t>
      </w:r>
      <w:r>
        <w:rPr>
          <w:spacing w:val="-17"/>
        </w:rPr>
        <w:t xml:space="preserve"> </w:t>
      </w:r>
      <w:r>
        <w:t>al</w:t>
      </w:r>
      <w:r>
        <w:rPr>
          <w:spacing w:val="-16"/>
        </w:rPr>
        <w:t xml:space="preserve"> </w:t>
      </w:r>
      <w:r>
        <w:t>órgano</w:t>
      </w:r>
      <w:r>
        <w:rPr>
          <w:spacing w:val="-17"/>
        </w:rPr>
        <w:t xml:space="preserve"> </w:t>
      </w:r>
      <w:r>
        <w:t>responsable</w:t>
      </w:r>
      <w:r>
        <w:rPr>
          <w:spacing w:val="-17"/>
        </w:rPr>
        <w:t xml:space="preserve"> </w:t>
      </w:r>
      <w:r>
        <w:t>del</w:t>
      </w:r>
      <w:r>
        <w:rPr>
          <w:spacing w:val="-13"/>
        </w:rPr>
        <w:t xml:space="preserve"> </w:t>
      </w:r>
      <w:r>
        <w:t>tratamiento, salvo que el Derecho aplicable lo prohíba por razones importantes de interés público.</w:t>
      </w:r>
    </w:p>
    <w:p w:rsidR="00385A4F" w:rsidRDefault="00311760">
      <w:pPr>
        <w:pStyle w:val="Prrafodelista"/>
        <w:numPr>
          <w:ilvl w:val="0"/>
          <w:numId w:val="60"/>
        </w:numPr>
        <w:tabs>
          <w:tab w:val="left" w:pos="1556"/>
          <w:tab w:val="left" w:pos="1559"/>
        </w:tabs>
        <w:spacing w:before="119"/>
        <w:ind w:right="139"/>
        <w:rPr>
          <w:sz w:val="19"/>
        </w:rPr>
      </w:pPr>
      <w:r>
        <w:rPr>
          <w:sz w:val="19"/>
        </w:rPr>
        <w:t>Comunicar inmediata y diligentemente al órgano responsable del tratamiento cualquier violación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seguridad</w:t>
      </w:r>
      <w:r>
        <w:rPr>
          <w:spacing w:val="-13"/>
          <w:sz w:val="19"/>
        </w:rPr>
        <w:t xml:space="preserve"> </w:t>
      </w:r>
      <w:r>
        <w:rPr>
          <w:sz w:val="19"/>
        </w:rPr>
        <w:t>de</w:t>
      </w:r>
      <w:r>
        <w:rPr>
          <w:spacing w:val="-16"/>
          <w:sz w:val="19"/>
        </w:rPr>
        <w:t xml:space="preserve"> </w:t>
      </w:r>
      <w:r>
        <w:rPr>
          <w:sz w:val="19"/>
        </w:rPr>
        <w:t>los</w:t>
      </w:r>
      <w:r>
        <w:rPr>
          <w:spacing w:val="-15"/>
          <w:sz w:val="19"/>
        </w:rPr>
        <w:t xml:space="preserve"> </w:t>
      </w:r>
      <w:r>
        <w:rPr>
          <w:sz w:val="19"/>
        </w:rPr>
        <w:t>datos</w:t>
      </w:r>
      <w:r>
        <w:rPr>
          <w:spacing w:val="-16"/>
          <w:sz w:val="19"/>
        </w:rPr>
        <w:t xml:space="preserve"> </w:t>
      </w:r>
      <w:r>
        <w:rPr>
          <w:sz w:val="19"/>
        </w:rPr>
        <w:t>personales</w:t>
      </w:r>
      <w:r>
        <w:rPr>
          <w:spacing w:val="-16"/>
          <w:sz w:val="19"/>
        </w:rPr>
        <w:t xml:space="preserve"> </w:t>
      </w:r>
      <w:r>
        <w:rPr>
          <w:sz w:val="19"/>
        </w:rPr>
        <w:t>a</w:t>
      </w:r>
      <w:r>
        <w:rPr>
          <w:spacing w:val="-14"/>
          <w:sz w:val="19"/>
        </w:rPr>
        <w:t xml:space="preserve"> </w:t>
      </w:r>
      <w:r>
        <w:rPr>
          <w:sz w:val="19"/>
        </w:rPr>
        <w:t>su</w:t>
      </w:r>
      <w:r>
        <w:rPr>
          <w:spacing w:val="-15"/>
          <w:sz w:val="19"/>
        </w:rPr>
        <w:t xml:space="preserve"> </w:t>
      </w:r>
      <w:r>
        <w:rPr>
          <w:sz w:val="19"/>
        </w:rPr>
        <w:t>cargo</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que</w:t>
      </w:r>
      <w:r>
        <w:rPr>
          <w:spacing w:val="-16"/>
          <w:sz w:val="19"/>
        </w:rPr>
        <w:t xml:space="preserve"> </w:t>
      </w:r>
      <w:r>
        <w:rPr>
          <w:sz w:val="19"/>
        </w:rPr>
        <w:t>tenga</w:t>
      </w:r>
      <w:r>
        <w:rPr>
          <w:spacing w:val="-16"/>
          <w:sz w:val="19"/>
        </w:rPr>
        <w:t xml:space="preserve"> </w:t>
      </w:r>
      <w:r>
        <w:rPr>
          <w:sz w:val="19"/>
        </w:rPr>
        <w:t>conocimiento, a</w:t>
      </w:r>
      <w:r>
        <w:rPr>
          <w:spacing w:val="-7"/>
          <w:sz w:val="19"/>
        </w:rPr>
        <w:t xml:space="preserve"> </w:t>
      </w:r>
      <w:r>
        <w:rPr>
          <w:sz w:val="19"/>
        </w:rPr>
        <w:t>más</w:t>
      </w:r>
      <w:r>
        <w:rPr>
          <w:spacing w:val="-6"/>
          <w:sz w:val="19"/>
        </w:rPr>
        <w:t xml:space="preserve"> </w:t>
      </w:r>
      <w:r>
        <w:rPr>
          <w:sz w:val="19"/>
        </w:rPr>
        <w:t>tardar</w:t>
      </w:r>
      <w:r>
        <w:rPr>
          <w:spacing w:val="-5"/>
          <w:sz w:val="19"/>
        </w:rPr>
        <w:t xml:space="preserve"> </w:t>
      </w:r>
      <w:r>
        <w:rPr>
          <w:sz w:val="19"/>
        </w:rPr>
        <w:t>en</w:t>
      </w:r>
      <w:r>
        <w:rPr>
          <w:spacing w:val="-6"/>
          <w:sz w:val="19"/>
        </w:rPr>
        <w:t xml:space="preserve"> </w:t>
      </w:r>
      <w:r>
        <w:rPr>
          <w:sz w:val="19"/>
        </w:rPr>
        <w:t>el</w:t>
      </w:r>
      <w:r>
        <w:rPr>
          <w:spacing w:val="-5"/>
          <w:sz w:val="19"/>
        </w:rPr>
        <w:t xml:space="preserve"> </w:t>
      </w:r>
      <w:r>
        <w:rPr>
          <w:sz w:val="19"/>
        </w:rPr>
        <w:t>plazo</w:t>
      </w:r>
      <w:r>
        <w:rPr>
          <w:spacing w:val="-8"/>
          <w:sz w:val="19"/>
        </w:rPr>
        <w:t xml:space="preserve"> </w:t>
      </w:r>
      <w:r>
        <w:rPr>
          <w:sz w:val="19"/>
        </w:rPr>
        <w:t>de</w:t>
      </w:r>
      <w:r>
        <w:rPr>
          <w:spacing w:val="-6"/>
          <w:sz w:val="19"/>
        </w:rPr>
        <w:t xml:space="preserve"> </w:t>
      </w:r>
      <w:r>
        <w:rPr>
          <w:sz w:val="19"/>
        </w:rPr>
        <w:t>72</w:t>
      </w:r>
      <w:r>
        <w:rPr>
          <w:spacing w:val="-6"/>
          <w:sz w:val="19"/>
        </w:rPr>
        <w:t xml:space="preserve"> </w:t>
      </w:r>
      <w:r>
        <w:rPr>
          <w:sz w:val="19"/>
        </w:rPr>
        <w:t>horas,</w:t>
      </w:r>
      <w:r>
        <w:rPr>
          <w:spacing w:val="-5"/>
          <w:sz w:val="19"/>
        </w:rPr>
        <w:t xml:space="preserve"> </w:t>
      </w:r>
      <w:r>
        <w:rPr>
          <w:sz w:val="19"/>
        </w:rPr>
        <w:t>suministrándole</w:t>
      </w:r>
      <w:r>
        <w:rPr>
          <w:spacing w:val="-6"/>
          <w:sz w:val="19"/>
        </w:rPr>
        <w:t xml:space="preserve"> </w:t>
      </w:r>
      <w:r>
        <w:rPr>
          <w:sz w:val="19"/>
        </w:rPr>
        <w:t>toda</w:t>
      </w:r>
      <w:r>
        <w:rPr>
          <w:spacing w:val="-7"/>
          <w:sz w:val="19"/>
        </w:rPr>
        <w:t xml:space="preserve"> </w:t>
      </w:r>
      <w:r>
        <w:rPr>
          <w:sz w:val="19"/>
        </w:rPr>
        <w:t>la</w:t>
      </w:r>
      <w:r>
        <w:rPr>
          <w:spacing w:val="-7"/>
          <w:sz w:val="19"/>
        </w:rPr>
        <w:t xml:space="preserve"> </w:t>
      </w:r>
      <w:r>
        <w:rPr>
          <w:sz w:val="19"/>
        </w:rPr>
        <w:t>información</w:t>
      </w:r>
      <w:r>
        <w:rPr>
          <w:spacing w:val="-5"/>
          <w:sz w:val="19"/>
        </w:rPr>
        <w:t xml:space="preserve"> </w:t>
      </w:r>
      <w:r>
        <w:rPr>
          <w:sz w:val="19"/>
        </w:rPr>
        <w:t>relevante</w:t>
      </w:r>
      <w:r>
        <w:rPr>
          <w:spacing w:val="-6"/>
          <w:sz w:val="19"/>
        </w:rPr>
        <w:t xml:space="preserve"> </w:t>
      </w:r>
      <w:r>
        <w:rPr>
          <w:sz w:val="19"/>
        </w:rPr>
        <w:t>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00385A4F" w:rsidRDefault="00311760">
      <w:pPr>
        <w:pStyle w:val="Prrafodelista"/>
        <w:numPr>
          <w:ilvl w:val="0"/>
          <w:numId w:val="60"/>
        </w:numPr>
        <w:tabs>
          <w:tab w:val="left" w:pos="1559"/>
          <w:tab w:val="left" w:pos="1695"/>
        </w:tabs>
        <w:spacing w:before="123"/>
        <w:ind w:right="139"/>
        <w:rPr>
          <w:sz w:val="19"/>
        </w:rPr>
      </w:pPr>
      <w:r>
        <w:rPr>
          <w:sz w:val="19"/>
        </w:rPr>
        <w:t>Comunicar al órgano responsable del tratamiento con la mayor prontitud que una persona interesada ejerce ante él cualquiera de los derechos que le asisten, como el de acceso,</w:t>
      </w:r>
      <w:r>
        <w:rPr>
          <w:spacing w:val="-17"/>
          <w:sz w:val="19"/>
        </w:rPr>
        <w:t xml:space="preserve"> </w:t>
      </w:r>
      <w:r>
        <w:rPr>
          <w:sz w:val="19"/>
        </w:rPr>
        <w:t>rectificación,</w:t>
      </w:r>
      <w:r>
        <w:rPr>
          <w:spacing w:val="-17"/>
          <w:sz w:val="19"/>
        </w:rPr>
        <w:t xml:space="preserve"> </w:t>
      </w:r>
      <w:r>
        <w:rPr>
          <w:sz w:val="19"/>
        </w:rPr>
        <w:t>supresión,</w:t>
      </w:r>
      <w:r>
        <w:rPr>
          <w:spacing w:val="-17"/>
          <w:sz w:val="19"/>
        </w:rPr>
        <w:t xml:space="preserve"> </w:t>
      </w:r>
      <w:r>
        <w:rPr>
          <w:sz w:val="19"/>
        </w:rPr>
        <w:t>oposición,</w:t>
      </w:r>
      <w:r>
        <w:rPr>
          <w:spacing w:val="-16"/>
          <w:sz w:val="19"/>
        </w:rPr>
        <w:t xml:space="preserve"> </w:t>
      </w:r>
      <w:r>
        <w:rPr>
          <w:sz w:val="19"/>
        </w:rPr>
        <w:t>limitación</w:t>
      </w:r>
      <w:r>
        <w:rPr>
          <w:spacing w:val="-17"/>
          <w:sz w:val="19"/>
        </w:rPr>
        <w:t xml:space="preserve"> </w:t>
      </w:r>
      <w:r>
        <w:rPr>
          <w:sz w:val="19"/>
        </w:rPr>
        <w:t>del</w:t>
      </w:r>
      <w:r>
        <w:rPr>
          <w:spacing w:val="-17"/>
          <w:sz w:val="19"/>
        </w:rPr>
        <w:t xml:space="preserve"> </w:t>
      </w:r>
      <w:r>
        <w:rPr>
          <w:sz w:val="19"/>
        </w:rPr>
        <w:t>tratamiento</w:t>
      </w:r>
      <w:r>
        <w:rPr>
          <w:spacing w:val="-16"/>
          <w:sz w:val="19"/>
        </w:rPr>
        <w:t xml:space="preserve"> </w:t>
      </w:r>
      <w:r>
        <w:rPr>
          <w:sz w:val="19"/>
        </w:rPr>
        <w:t>y</w:t>
      </w:r>
      <w:r>
        <w:rPr>
          <w:spacing w:val="-17"/>
          <w:sz w:val="19"/>
        </w:rPr>
        <w:t xml:space="preserve"> </w:t>
      </w:r>
      <w:r>
        <w:rPr>
          <w:sz w:val="19"/>
        </w:rPr>
        <w:t>portabilidad</w:t>
      </w:r>
      <w:r>
        <w:rPr>
          <w:spacing w:val="-17"/>
          <w:sz w:val="19"/>
        </w:rPr>
        <w:t xml:space="preserve"> </w:t>
      </w:r>
      <w:r>
        <w:rPr>
          <w:sz w:val="19"/>
        </w:rPr>
        <w:t>de</w:t>
      </w:r>
      <w:r>
        <w:rPr>
          <w:spacing w:val="-16"/>
          <w:sz w:val="19"/>
        </w:rPr>
        <w:t xml:space="preserve"> </w:t>
      </w:r>
      <w:r>
        <w:rPr>
          <w:sz w:val="19"/>
        </w:rPr>
        <w:t>sus datos personales, u otros reconocidos por la normativa aplicable, y a no ser objeto de decisiones individualizadas automatizadas.</w:t>
      </w:r>
    </w:p>
    <w:p w:rsidR="00385A4F" w:rsidRDefault="00311760">
      <w:pPr>
        <w:pStyle w:val="Textoindependiente"/>
        <w:spacing w:before="120"/>
        <w:ind w:left="1559" w:right="140"/>
        <w:jc w:val="both"/>
      </w:pPr>
      <w: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00385A4F" w:rsidRDefault="00311760">
      <w:pPr>
        <w:pStyle w:val="Textoindependiente"/>
        <w:spacing w:before="120"/>
        <w:ind w:left="1559" w:right="149"/>
        <w:jc w:val="both"/>
      </w:pPr>
      <w:r>
        <w:t>Asistirá</w:t>
      </w:r>
      <w:r>
        <w:rPr>
          <w:spacing w:val="-6"/>
        </w:rPr>
        <w:t xml:space="preserve"> </w:t>
      </w:r>
      <w:r>
        <w:t>al</w:t>
      </w:r>
      <w:r>
        <w:rPr>
          <w:spacing w:val="-4"/>
        </w:rPr>
        <w:t xml:space="preserve"> </w:t>
      </w:r>
      <w:r>
        <w:t>órgano</w:t>
      </w:r>
      <w:r>
        <w:rPr>
          <w:spacing w:val="-2"/>
        </w:rPr>
        <w:t xml:space="preserve"> </w:t>
      </w:r>
      <w:r>
        <w:t>responsable</w:t>
      </w:r>
      <w:r>
        <w:rPr>
          <w:spacing w:val="-2"/>
        </w:rPr>
        <w:t xml:space="preserve"> </w:t>
      </w:r>
      <w:r>
        <w:t>del</w:t>
      </w:r>
      <w:r>
        <w:rPr>
          <w:spacing w:val="-4"/>
        </w:rPr>
        <w:t xml:space="preserve"> </w:t>
      </w:r>
      <w:r>
        <w:t>tratamiento,</w:t>
      </w:r>
      <w:r>
        <w:rPr>
          <w:spacing w:val="-2"/>
        </w:rPr>
        <w:t xml:space="preserve"> </w:t>
      </w:r>
      <w:r>
        <w:t>siempre</w:t>
      </w:r>
      <w:r>
        <w:rPr>
          <w:spacing w:val="-4"/>
        </w:rPr>
        <w:t xml:space="preserve"> </w:t>
      </w:r>
      <w:r>
        <w:t>que</w:t>
      </w:r>
      <w:r>
        <w:rPr>
          <w:spacing w:val="-3"/>
        </w:rPr>
        <w:t xml:space="preserve"> </w:t>
      </w:r>
      <w:r>
        <w:t>sea</w:t>
      </w:r>
      <w:r>
        <w:rPr>
          <w:spacing w:val="-3"/>
        </w:rPr>
        <w:t xml:space="preserve"> </w:t>
      </w:r>
      <w:r>
        <w:t>posible,</w:t>
      </w:r>
      <w:r>
        <w:rPr>
          <w:spacing w:val="-1"/>
        </w:rPr>
        <w:t xml:space="preserve"> </w:t>
      </w:r>
      <w:r>
        <w:t>para</w:t>
      </w:r>
      <w:r>
        <w:rPr>
          <w:spacing w:val="-6"/>
        </w:rPr>
        <w:t xml:space="preserve"> </w:t>
      </w:r>
      <w:r>
        <w:t>que</w:t>
      </w:r>
      <w:r>
        <w:rPr>
          <w:spacing w:val="-2"/>
        </w:rPr>
        <w:t xml:space="preserve"> </w:t>
      </w:r>
      <w:r>
        <w:t>pueda cumplir y dar respuesta a la persona interesada que ejercita su derecho.</w:t>
      </w:r>
    </w:p>
    <w:p w:rsidR="00385A4F" w:rsidRDefault="00311760">
      <w:pPr>
        <w:pStyle w:val="Prrafodelista"/>
        <w:numPr>
          <w:ilvl w:val="0"/>
          <w:numId w:val="60"/>
        </w:numPr>
        <w:tabs>
          <w:tab w:val="left" w:pos="1557"/>
          <w:tab w:val="left" w:pos="1559"/>
        </w:tabs>
        <w:spacing w:before="119"/>
        <w:ind w:right="143"/>
        <w:rPr>
          <w:sz w:val="19"/>
        </w:rPr>
      </w:pPr>
      <w:r>
        <w:rPr>
          <w:sz w:val="19"/>
        </w:rPr>
        <w:t>Colaborar con el órgano responsable del tratamiento en el cumplimiento de sus obligaciones</w:t>
      </w:r>
      <w:r>
        <w:rPr>
          <w:spacing w:val="-4"/>
          <w:sz w:val="19"/>
        </w:rPr>
        <w:t xml:space="preserve"> </w:t>
      </w:r>
      <w:r>
        <w:rPr>
          <w:sz w:val="19"/>
        </w:rPr>
        <w:t>en</w:t>
      </w:r>
      <w:r>
        <w:rPr>
          <w:spacing w:val="-6"/>
          <w:sz w:val="19"/>
        </w:rPr>
        <w:t xml:space="preserve"> </w:t>
      </w:r>
      <w:r>
        <w:rPr>
          <w:sz w:val="19"/>
        </w:rPr>
        <w:t>materia</w:t>
      </w:r>
      <w:r>
        <w:rPr>
          <w:spacing w:val="-7"/>
          <w:sz w:val="19"/>
        </w:rPr>
        <w:t xml:space="preserve"> </w:t>
      </w:r>
      <w:r>
        <w:rPr>
          <w:sz w:val="19"/>
        </w:rPr>
        <w:t>de</w:t>
      </w:r>
      <w:r>
        <w:rPr>
          <w:spacing w:val="-6"/>
          <w:sz w:val="19"/>
        </w:rPr>
        <w:t xml:space="preserve"> </w:t>
      </w:r>
      <w:r>
        <w:rPr>
          <w:sz w:val="19"/>
        </w:rPr>
        <w:t>medidas</w:t>
      </w:r>
      <w:r>
        <w:rPr>
          <w:spacing w:val="-6"/>
          <w:sz w:val="19"/>
        </w:rPr>
        <w:t xml:space="preserve"> </w:t>
      </w:r>
      <w:r>
        <w:rPr>
          <w:sz w:val="19"/>
        </w:rPr>
        <w:t>de</w:t>
      </w:r>
      <w:r>
        <w:rPr>
          <w:spacing w:val="-4"/>
          <w:sz w:val="19"/>
        </w:rPr>
        <w:t xml:space="preserve"> </w:t>
      </w:r>
      <w:r>
        <w:rPr>
          <w:sz w:val="19"/>
        </w:rPr>
        <w:t>seguridad,</w:t>
      </w:r>
      <w:r>
        <w:rPr>
          <w:spacing w:val="-4"/>
          <w:sz w:val="19"/>
        </w:rPr>
        <w:t xml:space="preserve"> </w:t>
      </w:r>
      <w:r>
        <w:rPr>
          <w:sz w:val="19"/>
        </w:rPr>
        <w:t>en</w:t>
      </w:r>
      <w:r>
        <w:rPr>
          <w:spacing w:val="-5"/>
          <w:sz w:val="19"/>
        </w:rPr>
        <w:t xml:space="preserve"> </w:t>
      </w:r>
      <w:r>
        <w:rPr>
          <w:sz w:val="19"/>
        </w:rPr>
        <w:t>la</w:t>
      </w:r>
      <w:r>
        <w:rPr>
          <w:spacing w:val="-7"/>
          <w:sz w:val="19"/>
        </w:rPr>
        <w:t xml:space="preserve"> </w:t>
      </w:r>
      <w:r>
        <w:rPr>
          <w:sz w:val="19"/>
        </w:rPr>
        <w:t>comunicación</w:t>
      </w:r>
      <w:r>
        <w:rPr>
          <w:spacing w:val="-5"/>
          <w:sz w:val="19"/>
        </w:rPr>
        <w:t xml:space="preserve"> </w:t>
      </w:r>
      <w:r>
        <w:rPr>
          <w:sz w:val="19"/>
        </w:rPr>
        <w:t>y/o</w:t>
      </w:r>
      <w:r>
        <w:rPr>
          <w:spacing w:val="-5"/>
          <w:sz w:val="19"/>
        </w:rPr>
        <w:t xml:space="preserve"> </w:t>
      </w:r>
      <w:r>
        <w:rPr>
          <w:sz w:val="19"/>
        </w:rPr>
        <w:t>notificación</w:t>
      </w:r>
      <w:r>
        <w:rPr>
          <w:spacing w:val="-5"/>
          <w:sz w:val="19"/>
        </w:rPr>
        <w:t xml:space="preserve"> </w:t>
      </w:r>
      <w:r>
        <w:rPr>
          <w:sz w:val="19"/>
        </w:rPr>
        <w:t>de brechas</w:t>
      </w:r>
      <w:r>
        <w:rPr>
          <w:spacing w:val="-5"/>
          <w:sz w:val="19"/>
        </w:rPr>
        <w:t xml:space="preserve"> </w:t>
      </w:r>
      <w:r>
        <w:rPr>
          <w:sz w:val="19"/>
        </w:rPr>
        <w:t>(logradas</w:t>
      </w:r>
      <w:r>
        <w:rPr>
          <w:spacing w:val="-5"/>
          <w:sz w:val="19"/>
        </w:rPr>
        <w:t xml:space="preserve"> </w:t>
      </w:r>
      <w:r>
        <w:rPr>
          <w:sz w:val="19"/>
        </w:rPr>
        <w:t>e</w:t>
      </w:r>
      <w:r>
        <w:rPr>
          <w:spacing w:val="-4"/>
          <w:sz w:val="19"/>
        </w:rPr>
        <w:t xml:space="preserve"> </w:t>
      </w:r>
      <w:r>
        <w:rPr>
          <w:sz w:val="19"/>
        </w:rPr>
        <w:t>intentadas)</w:t>
      </w:r>
      <w:r>
        <w:rPr>
          <w:spacing w:val="-5"/>
          <w:sz w:val="19"/>
        </w:rPr>
        <w:t xml:space="preserve"> </w:t>
      </w:r>
      <w:r>
        <w:rPr>
          <w:sz w:val="19"/>
        </w:rPr>
        <w:t>de</w:t>
      </w:r>
      <w:r>
        <w:rPr>
          <w:spacing w:val="-4"/>
          <w:sz w:val="19"/>
        </w:rPr>
        <w:t xml:space="preserve"> </w:t>
      </w:r>
      <w:r>
        <w:rPr>
          <w:sz w:val="19"/>
        </w:rPr>
        <w:t>medidas</w:t>
      </w:r>
      <w:r>
        <w:rPr>
          <w:spacing w:val="-2"/>
          <w:sz w:val="19"/>
        </w:rPr>
        <w:t xml:space="preserve"> </w:t>
      </w:r>
      <w:r>
        <w:rPr>
          <w:sz w:val="19"/>
        </w:rPr>
        <w:t>de</w:t>
      </w:r>
      <w:r>
        <w:rPr>
          <w:spacing w:val="-2"/>
          <w:sz w:val="19"/>
        </w:rPr>
        <w:t xml:space="preserve"> </w:t>
      </w:r>
      <w:r>
        <w:rPr>
          <w:sz w:val="19"/>
        </w:rPr>
        <w:t>seguridad</w:t>
      </w:r>
      <w:r>
        <w:rPr>
          <w:spacing w:val="-2"/>
          <w:sz w:val="19"/>
        </w:rPr>
        <w:t xml:space="preserve"> </w:t>
      </w:r>
      <w:r>
        <w:rPr>
          <w:sz w:val="19"/>
        </w:rPr>
        <w:t>a</w:t>
      </w:r>
      <w:r>
        <w:rPr>
          <w:spacing w:val="-6"/>
          <w:sz w:val="19"/>
        </w:rPr>
        <w:t xml:space="preserve"> </w:t>
      </w:r>
      <w:r>
        <w:rPr>
          <w:sz w:val="19"/>
        </w:rPr>
        <w:t>las</w:t>
      </w:r>
      <w:r>
        <w:rPr>
          <w:spacing w:val="-5"/>
          <w:sz w:val="19"/>
        </w:rPr>
        <w:t xml:space="preserve"> </w:t>
      </w:r>
      <w:r>
        <w:rPr>
          <w:sz w:val="19"/>
        </w:rPr>
        <w:t>autoridades</w:t>
      </w:r>
      <w:r>
        <w:rPr>
          <w:spacing w:val="-3"/>
          <w:sz w:val="19"/>
        </w:rPr>
        <w:t xml:space="preserve"> </w:t>
      </w:r>
      <w:r>
        <w:rPr>
          <w:sz w:val="19"/>
        </w:rPr>
        <w:t>competentes o</w:t>
      </w:r>
      <w:r>
        <w:rPr>
          <w:spacing w:val="-3"/>
          <w:sz w:val="19"/>
        </w:rPr>
        <w:t xml:space="preserve"> </w:t>
      </w:r>
      <w:r>
        <w:rPr>
          <w:sz w:val="19"/>
        </w:rPr>
        <w:t>a</w:t>
      </w:r>
      <w:r>
        <w:rPr>
          <w:spacing w:val="-5"/>
          <w:sz w:val="19"/>
        </w:rPr>
        <w:t xml:space="preserve"> </w:t>
      </w:r>
      <w:r>
        <w:rPr>
          <w:sz w:val="19"/>
        </w:rPr>
        <w:t>las</w:t>
      </w:r>
      <w:r>
        <w:rPr>
          <w:spacing w:val="-4"/>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la</w:t>
      </w:r>
      <w:r>
        <w:rPr>
          <w:spacing w:val="-5"/>
          <w:sz w:val="19"/>
        </w:rPr>
        <w:t xml:space="preserve"> </w:t>
      </w:r>
      <w:r>
        <w:rPr>
          <w:sz w:val="19"/>
        </w:rPr>
        <w:t>realización</w:t>
      </w:r>
      <w:r>
        <w:rPr>
          <w:spacing w:val="-4"/>
          <w:sz w:val="19"/>
        </w:rPr>
        <w:t xml:space="preserve"> </w:t>
      </w:r>
      <w:r>
        <w:rPr>
          <w:sz w:val="19"/>
        </w:rPr>
        <w:t>de</w:t>
      </w:r>
      <w:r>
        <w:rPr>
          <w:spacing w:val="-6"/>
          <w:sz w:val="19"/>
        </w:rPr>
        <w:t xml:space="preserve"> </w:t>
      </w:r>
      <w:r>
        <w:rPr>
          <w:sz w:val="19"/>
        </w:rPr>
        <w:t>evaluaciones</w:t>
      </w:r>
      <w:r>
        <w:rPr>
          <w:spacing w:val="-4"/>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4"/>
          <w:sz w:val="19"/>
        </w:rPr>
        <w:t xml:space="preserve"> </w:t>
      </w:r>
      <w:r>
        <w:rPr>
          <w:sz w:val="19"/>
        </w:rPr>
        <w:t>a</w:t>
      </w:r>
      <w:r>
        <w:rPr>
          <w:spacing w:val="-5"/>
          <w:sz w:val="19"/>
        </w:rPr>
        <w:t xml:space="preserve"> </w:t>
      </w:r>
      <w:r>
        <w:rPr>
          <w:sz w:val="19"/>
        </w:rPr>
        <w:t>la protección de datos personales y consultas previas al respecto a las autoridades competentes,</w:t>
      </w:r>
      <w:r>
        <w:rPr>
          <w:spacing w:val="-10"/>
          <w:sz w:val="19"/>
        </w:rPr>
        <w:t xml:space="preserve"> </w:t>
      </w:r>
      <w:r>
        <w:rPr>
          <w:sz w:val="19"/>
        </w:rPr>
        <w:t>teniendo</w:t>
      </w:r>
      <w:r>
        <w:rPr>
          <w:spacing w:val="-11"/>
          <w:sz w:val="19"/>
        </w:rPr>
        <w:t xml:space="preserve"> </w:t>
      </w:r>
      <w:r>
        <w:rPr>
          <w:sz w:val="19"/>
        </w:rPr>
        <w:t>en</w:t>
      </w:r>
      <w:r>
        <w:rPr>
          <w:spacing w:val="-10"/>
          <w:sz w:val="19"/>
        </w:rPr>
        <w:t xml:space="preserve"> </w:t>
      </w:r>
      <w:r>
        <w:rPr>
          <w:sz w:val="19"/>
        </w:rPr>
        <w:t>cuenta</w:t>
      </w:r>
      <w:r>
        <w:rPr>
          <w:spacing w:val="-11"/>
          <w:sz w:val="19"/>
        </w:rPr>
        <w:t xml:space="preserve"> </w:t>
      </w:r>
      <w:r>
        <w:rPr>
          <w:sz w:val="19"/>
        </w:rPr>
        <w:t>la</w:t>
      </w:r>
      <w:r>
        <w:rPr>
          <w:spacing w:val="-11"/>
          <w:sz w:val="19"/>
        </w:rPr>
        <w:t xml:space="preserve"> </w:t>
      </w:r>
      <w:r>
        <w:rPr>
          <w:sz w:val="19"/>
        </w:rPr>
        <w:t>naturaleza</w:t>
      </w:r>
      <w:r>
        <w:rPr>
          <w:spacing w:val="-9"/>
          <w:sz w:val="19"/>
        </w:rPr>
        <w:t xml:space="preserve"> </w:t>
      </w:r>
      <w:r>
        <w:rPr>
          <w:sz w:val="19"/>
        </w:rPr>
        <w:t>del</w:t>
      </w:r>
      <w:r>
        <w:rPr>
          <w:spacing w:val="-10"/>
          <w:sz w:val="19"/>
        </w:rPr>
        <w:t xml:space="preserve"> </w:t>
      </w:r>
      <w:r>
        <w:rPr>
          <w:sz w:val="19"/>
        </w:rPr>
        <w:t>tratamiento</w:t>
      </w:r>
      <w:r>
        <w:rPr>
          <w:spacing w:val="-8"/>
          <w:sz w:val="19"/>
        </w:rPr>
        <w:t xml:space="preserve"> </w:t>
      </w:r>
      <w:r>
        <w:rPr>
          <w:sz w:val="19"/>
        </w:rPr>
        <w:t>y</w:t>
      </w:r>
      <w:r>
        <w:rPr>
          <w:spacing w:val="-10"/>
          <w:sz w:val="19"/>
        </w:rPr>
        <w:t xml:space="preserve"> </w:t>
      </w:r>
      <w:r>
        <w:rPr>
          <w:sz w:val="19"/>
        </w:rPr>
        <w:t>la</w:t>
      </w:r>
      <w:r>
        <w:rPr>
          <w:spacing w:val="-11"/>
          <w:sz w:val="19"/>
        </w:rPr>
        <w:t xml:space="preserve"> </w:t>
      </w:r>
      <w:r>
        <w:rPr>
          <w:sz w:val="19"/>
        </w:rPr>
        <w:t>información</w:t>
      </w:r>
      <w:r>
        <w:rPr>
          <w:spacing w:val="-10"/>
          <w:sz w:val="19"/>
        </w:rPr>
        <w:t xml:space="preserve"> </w:t>
      </w:r>
      <w:r>
        <w:rPr>
          <w:sz w:val="19"/>
        </w:rPr>
        <w:t>de</w:t>
      </w:r>
      <w:r>
        <w:rPr>
          <w:spacing w:val="-11"/>
          <w:sz w:val="19"/>
        </w:rPr>
        <w:t xml:space="preserve"> </w:t>
      </w:r>
      <w:r>
        <w:rPr>
          <w:sz w:val="19"/>
        </w:rPr>
        <w:t>la</w:t>
      </w:r>
      <w:r>
        <w:rPr>
          <w:spacing w:val="-9"/>
          <w:sz w:val="19"/>
        </w:rPr>
        <w:t xml:space="preserve"> </w:t>
      </w:r>
      <w:r>
        <w:rPr>
          <w:sz w:val="19"/>
        </w:rPr>
        <w:t xml:space="preserve">que </w:t>
      </w:r>
      <w:r>
        <w:rPr>
          <w:spacing w:val="-2"/>
          <w:sz w:val="19"/>
        </w:rPr>
        <w:t>disponga.</w:t>
      </w:r>
    </w:p>
    <w:p w:rsidR="00385A4F" w:rsidRDefault="00311760">
      <w:pPr>
        <w:pStyle w:val="Textoindependiente"/>
        <w:spacing w:before="121"/>
        <w:ind w:left="1559" w:right="145"/>
        <w:jc w:val="both"/>
      </w:pPr>
      <w:r>
        <w:t>Asimismo,</w:t>
      </w:r>
      <w:r>
        <w:rPr>
          <w:spacing w:val="-4"/>
        </w:rPr>
        <w:t xml:space="preserve"> </w:t>
      </w:r>
      <w:r>
        <w:t>pondrá</w:t>
      </w:r>
      <w:r>
        <w:rPr>
          <w:spacing w:val="-3"/>
        </w:rPr>
        <w:t xml:space="preserve"> </w:t>
      </w:r>
      <w:r>
        <w:t>a</w:t>
      </w:r>
      <w:r>
        <w:rPr>
          <w:spacing w:val="-3"/>
        </w:rPr>
        <w:t xml:space="preserve"> </w:t>
      </w:r>
      <w:r>
        <w:t>disposición</w:t>
      </w:r>
      <w:r>
        <w:rPr>
          <w:spacing w:val="-5"/>
        </w:rPr>
        <w:t xml:space="preserve"> </w:t>
      </w:r>
      <w:r>
        <w:t>del</w:t>
      </w:r>
      <w:r>
        <w:rPr>
          <w:spacing w:val="-4"/>
        </w:rPr>
        <w:t xml:space="preserve"> </w:t>
      </w:r>
      <w:r>
        <w:t>órgano</w:t>
      </w:r>
      <w:r>
        <w:rPr>
          <w:spacing w:val="-5"/>
        </w:rPr>
        <w:t xml:space="preserve"> </w:t>
      </w:r>
      <w:r>
        <w:t>responsable</w:t>
      </w:r>
      <w:r>
        <w:rPr>
          <w:spacing w:val="-2"/>
        </w:rPr>
        <w:t xml:space="preserve"> </w:t>
      </w:r>
      <w:r>
        <w:t>del</w:t>
      </w:r>
      <w:r>
        <w:rPr>
          <w:spacing w:val="-4"/>
        </w:rPr>
        <w:t xml:space="preserve"> </w:t>
      </w:r>
      <w:r>
        <w:t>tratamiento,</w:t>
      </w:r>
      <w:r>
        <w:rPr>
          <w:spacing w:val="-2"/>
        </w:rPr>
        <w:t xml:space="preserve"> </w:t>
      </w:r>
      <w:r>
        <w:t>a</w:t>
      </w:r>
      <w:r>
        <w:rPr>
          <w:spacing w:val="-6"/>
        </w:rPr>
        <w:t xml:space="preserve"> </w:t>
      </w:r>
      <w:r>
        <w:t>requerimiento de</w:t>
      </w:r>
      <w:r>
        <w:rPr>
          <w:spacing w:val="-16"/>
        </w:rPr>
        <w:t xml:space="preserve"> </w:t>
      </w:r>
      <w:r>
        <w:t>éste,</w:t>
      </w:r>
      <w:r>
        <w:rPr>
          <w:spacing w:val="-15"/>
        </w:rPr>
        <w:t xml:space="preserve"> </w:t>
      </w:r>
      <w:r>
        <w:t>toda</w:t>
      </w:r>
      <w:r>
        <w:rPr>
          <w:spacing w:val="-16"/>
        </w:rPr>
        <w:t xml:space="preserve"> </w:t>
      </w:r>
      <w:r>
        <w:t>la</w:t>
      </w:r>
      <w:r>
        <w:rPr>
          <w:spacing w:val="-16"/>
        </w:rPr>
        <w:t xml:space="preserve"> </w:t>
      </w:r>
      <w:r>
        <w:t>información</w:t>
      </w:r>
      <w:r>
        <w:rPr>
          <w:spacing w:val="-15"/>
        </w:rPr>
        <w:t xml:space="preserve"> </w:t>
      </w:r>
      <w:r>
        <w:t>necesaria</w:t>
      </w:r>
      <w:r>
        <w:rPr>
          <w:spacing w:val="-16"/>
        </w:rPr>
        <w:t xml:space="preserve"> </w:t>
      </w:r>
      <w:r>
        <w:t>para</w:t>
      </w:r>
      <w:r>
        <w:rPr>
          <w:spacing w:val="-16"/>
        </w:rPr>
        <w:t xml:space="preserve"> </w:t>
      </w:r>
      <w:r>
        <w:t>demostrar</w:t>
      </w:r>
      <w:r>
        <w:rPr>
          <w:spacing w:val="-15"/>
        </w:rPr>
        <w:t xml:space="preserve"> </w:t>
      </w:r>
      <w:r>
        <w:t>el</w:t>
      </w:r>
      <w:r>
        <w:rPr>
          <w:spacing w:val="-15"/>
        </w:rPr>
        <w:t xml:space="preserve"> </w:t>
      </w:r>
      <w:r>
        <w:t>cumplimiento</w:t>
      </w:r>
      <w:r>
        <w:rPr>
          <w:spacing w:val="-15"/>
        </w:rPr>
        <w:t xml:space="preserve"> </w:t>
      </w:r>
      <w:r>
        <w:t>de</w:t>
      </w:r>
      <w:r>
        <w:rPr>
          <w:spacing w:val="-16"/>
        </w:rPr>
        <w:t xml:space="preserve"> </w:t>
      </w:r>
      <w:r>
        <w:t>las</w:t>
      </w:r>
      <w:r>
        <w:rPr>
          <w:spacing w:val="-13"/>
        </w:rPr>
        <w:t xml:space="preserve"> </w:t>
      </w:r>
      <w:r>
        <w:t>obligaciones previstas</w:t>
      </w:r>
      <w:r>
        <w:rPr>
          <w:spacing w:val="-16"/>
        </w:rPr>
        <w:t xml:space="preserve"> </w:t>
      </w:r>
      <w:r>
        <w:t>en</w:t>
      </w:r>
      <w:r>
        <w:rPr>
          <w:spacing w:val="-14"/>
        </w:rPr>
        <w:t xml:space="preserve"> </w:t>
      </w:r>
      <w:r>
        <w:t>este</w:t>
      </w:r>
      <w:r>
        <w:rPr>
          <w:spacing w:val="-17"/>
        </w:rPr>
        <w:t xml:space="preserve"> </w:t>
      </w:r>
      <w:r>
        <w:t>Pliego</w:t>
      </w:r>
      <w:r>
        <w:rPr>
          <w:spacing w:val="-15"/>
        </w:rPr>
        <w:t xml:space="preserve"> </w:t>
      </w:r>
      <w:r>
        <w:t>y</w:t>
      </w:r>
      <w:r>
        <w:rPr>
          <w:spacing w:val="-13"/>
        </w:rPr>
        <w:t xml:space="preserve"> </w:t>
      </w:r>
      <w:r>
        <w:t>demás</w:t>
      </w:r>
      <w:r>
        <w:rPr>
          <w:spacing w:val="-14"/>
        </w:rPr>
        <w:t xml:space="preserve"> </w:t>
      </w:r>
      <w:r>
        <w:t>documentos</w:t>
      </w:r>
      <w:r>
        <w:rPr>
          <w:spacing w:val="-17"/>
        </w:rPr>
        <w:t xml:space="preserve"> </w:t>
      </w:r>
      <w:r>
        <w:t>contractuales,</w:t>
      </w:r>
      <w:r>
        <w:rPr>
          <w:spacing w:val="-15"/>
        </w:rPr>
        <w:t xml:space="preserve"> </w:t>
      </w:r>
      <w:r>
        <w:t>y</w:t>
      </w:r>
      <w:r>
        <w:rPr>
          <w:spacing w:val="-16"/>
        </w:rPr>
        <w:t xml:space="preserve"> </w:t>
      </w:r>
      <w:r>
        <w:t>colaborará</w:t>
      </w:r>
      <w:r>
        <w:rPr>
          <w:spacing w:val="-17"/>
        </w:rPr>
        <w:t xml:space="preserve"> </w:t>
      </w:r>
      <w:r>
        <w:t>en</w:t>
      </w:r>
      <w:r>
        <w:rPr>
          <w:spacing w:val="-14"/>
        </w:rPr>
        <w:t xml:space="preserve"> </w:t>
      </w:r>
      <w:r>
        <w:t>la</w:t>
      </w:r>
      <w:r>
        <w:rPr>
          <w:spacing w:val="-17"/>
        </w:rPr>
        <w:t xml:space="preserve"> </w:t>
      </w:r>
      <w:r>
        <w:t xml:space="preserve">realización de auditorías e inspecciones llevadas a cabo, en su caso, por el órgano responsable del </w:t>
      </w:r>
      <w:r>
        <w:rPr>
          <w:spacing w:val="-2"/>
        </w:rPr>
        <w:t>tratamiento.</w:t>
      </w:r>
    </w:p>
    <w:p w:rsidR="00385A4F" w:rsidRDefault="00311760">
      <w:pPr>
        <w:pStyle w:val="Textoindependiente"/>
        <w:spacing w:before="121"/>
        <w:ind w:left="1559" w:right="141" w:hanging="284"/>
        <w:jc w:val="both"/>
      </w:pPr>
      <w:r>
        <w:rPr>
          <w:b/>
        </w:rPr>
        <w:t>ñ)</w:t>
      </w:r>
      <w:r>
        <w:rPr>
          <w:b/>
          <w:spacing w:val="-17"/>
        </w:rPr>
        <w:t xml:space="preserve"> </w:t>
      </w:r>
      <w:r>
        <w:t>Llevar</w:t>
      </w:r>
      <w:r>
        <w:rPr>
          <w:spacing w:val="-4"/>
        </w:rPr>
        <w:t xml:space="preserve"> </w:t>
      </w:r>
      <w:r>
        <w:t>por escrito, incluso en formato electrónico y en los supuestos contemplados en el artículo</w:t>
      </w:r>
      <w:r>
        <w:rPr>
          <w:spacing w:val="-5"/>
        </w:rPr>
        <w:t xml:space="preserve"> </w:t>
      </w:r>
      <w:r>
        <w:t>30.5</w:t>
      </w:r>
      <w:r>
        <w:rPr>
          <w:spacing w:val="-4"/>
        </w:rPr>
        <w:t xml:space="preserve"> </w:t>
      </w:r>
      <w:r>
        <w:t>del</w:t>
      </w:r>
      <w:r>
        <w:rPr>
          <w:spacing w:val="-5"/>
        </w:rPr>
        <w:t xml:space="preserve"> </w:t>
      </w:r>
      <w:r>
        <w:t>RGPD,</w:t>
      </w:r>
      <w:r>
        <w:rPr>
          <w:spacing w:val="-5"/>
        </w:rPr>
        <w:t xml:space="preserve"> </w:t>
      </w:r>
      <w:r>
        <w:t>un</w:t>
      </w:r>
      <w:r>
        <w:rPr>
          <w:spacing w:val="-5"/>
        </w:rPr>
        <w:t xml:space="preserve"> </w:t>
      </w:r>
      <w:r>
        <w:t>registro</w:t>
      </w:r>
      <w:r>
        <w:rPr>
          <w:spacing w:val="-5"/>
        </w:rPr>
        <w:t xml:space="preserve"> </w:t>
      </w:r>
      <w:r>
        <w:t>de</w:t>
      </w:r>
      <w:r>
        <w:rPr>
          <w:spacing w:val="-6"/>
        </w:rPr>
        <w:t xml:space="preserve"> </w:t>
      </w:r>
      <w:r>
        <w:t>todas</w:t>
      </w:r>
      <w:r>
        <w:rPr>
          <w:spacing w:val="-6"/>
        </w:rPr>
        <w:t xml:space="preserve"> </w:t>
      </w:r>
      <w:r>
        <w:t>las</w:t>
      </w:r>
      <w:r>
        <w:rPr>
          <w:spacing w:val="-4"/>
        </w:rPr>
        <w:t xml:space="preserve"> </w:t>
      </w:r>
      <w:r>
        <w:t>categorías</w:t>
      </w:r>
      <w:r>
        <w:rPr>
          <w:spacing w:val="-6"/>
        </w:rPr>
        <w:t xml:space="preserve"> </w:t>
      </w:r>
      <w:r>
        <w:t>de</w:t>
      </w:r>
      <w:r>
        <w:rPr>
          <w:spacing w:val="-6"/>
        </w:rPr>
        <w:t xml:space="preserve"> </w:t>
      </w:r>
      <w:r>
        <w:t>actividades</w:t>
      </w:r>
      <w:r>
        <w:rPr>
          <w:spacing w:val="-6"/>
        </w:rPr>
        <w:t xml:space="preserve"> </w:t>
      </w:r>
      <w:r>
        <w:t>de</w:t>
      </w:r>
      <w:r>
        <w:rPr>
          <w:spacing w:val="-6"/>
        </w:rPr>
        <w:t xml:space="preserve"> </w:t>
      </w:r>
      <w:r>
        <w:t>tratamiento efectuadas por cuenta del órgano responsable del tratamiento, que contenga, al menos, las circunstancias a que se refiere el artículo 30.2 del RGPD.</w:t>
      </w:r>
    </w:p>
    <w:p w:rsidR="00385A4F" w:rsidRDefault="00311760">
      <w:pPr>
        <w:pStyle w:val="Prrafodelista"/>
        <w:numPr>
          <w:ilvl w:val="0"/>
          <w:numId w:val="60"/>
        </w:numPr>
        <w:tabs>
          <w:tab w:val="left" w:pos="1557"/>
          <w:tab w:val="left" w:pos="1559"/>
        </w:tabs>
        <w:spacing w:before="120"/>
        <w:ind w:right="146"/>
        <w:rPr>
          <w:sz w:val="19"/>
        </w:rPr>
      </w:pPr>
      <w:r>
        <w:rPr>
          <w:sz w:val="19"/>
        </w:rPr>
        <w:t>Disponer de evidencias que demuestren que cumple con la normativa de protección de datos</w:t>
      </w:r>
      <w:r>
        <w:rPr>
          <w:spacing w:val="-17"/>
          <w:sz w:val="19"/>
        </w:rPr>
        <w:t xml:space="preserve"> </w:t>
      </w:r>
      <w:r>
        <w:rPr>
          <w:sz w:val="19"/>
        </w:rPr>
        <w:t>personales</w:t>
      </w:r>
      <w:r>
        <w:rPr>
          <w:spacing w:val="-17"/>
          <w:sz w:val="19"/>
        </w:rPr>
        <w:t xml:space="preserve"> </w:t>
      </w:r>
      <w:r>
        <w:rPr>
          <w:sz w:val="19"/>
        </w:rPr>
        <w:t>y</w:t>
      </w:r>
      <w:r>
        <w:rPr>
          <w:spacing w:val="-17"/>
          <w:sz w:val="19"/>
        </w:rPr>
        <w:t xml:space="preserve"> </w:t>
      </w:r>
      <w:r>
        <w:rPr>
          <w:sz w:val="19"/>
        </w:rPr>
        <w:t>con</w:t>
      </w:r>
      <w:r>
        <w:rPr>
          <w:spacing w:val="-16"/>
          <w:sz w:val="19"/>
        </w:rPr>
        <w:t xml:space="preserve"> </w:t>
      </w:r>
      <w:r>
        <w:rPr>
          <w:sz w:val="19"/>
        </w:rPr>
        <w:t>el</w:t>
      </w:r>
      <w:r>
        <w:rPr>
          <w:spacing w:val="-17"/>
          <w:sz w:val="19"/>
        </w:rPr>
        <w:t xml:space="preserve"> </w:t>
      </w:r>
      <w:r>
        <w:rPr>
          <w:sz w:val="19"/>
        </w:rPr>
        <w:t>deber</w:t>
      </w:r>
      <w:r>
        <w:rPr>
          <w:spacing w:val="-17"/>
          <w:sz w:val="19"/>
        </w:rPr>
        <w:t xml:space="preserve"> </w:t>
      </w:r>
      <w:r>
        <w:rPr>
          <w:sz w:val="19"/>
        </w:rPr>
        <w:t>de</w:t>
      </w:r>
      <w:r>
        <w:rPr>
          <w:spacing w:val="-16"/>
          <w:sz w:val="19"/>
        </w:rPr>
        <w:t xml:space="preserve"> </w:t>
      </w:r>
      <w:r>
        <w:rPr>
          <w:sz w:val="19"/>
        </w:rPr>
        <w:t>responsabilidad</w:t>
      </w:r>
      <w:r>
        <w:rPr>
          <w:spacing w:val="-17"/>
          <w:sz w:val="19"/>
        </w:rPr>
        <w:t xml:space="preserve"> </w:t>
      </w:r>
      <w:r>
        <w:rPr>
          <w:sz w:val="19"/>
        </w:rPr>
        <w:t>activa,</w:t>
      </w:r>
      <w:r>
        <w:rPr>
          <w:spacing w:val="-17"/>
          <w:sz w:val="19"/>
        </w:rPr>
        <w:t xml:space="preserve"> </w:t>
      </w:r>
      <w:r>
        <w:rPr>
          <w:sz w:val="19"/>
        </w:rPr>
        <w:t>como</w:t>
      </w:r>
      <w:r>
        <w:rPr>
          <w:spacing w:val="-16"/>
          <w:sz w:val="19"/>
        </w:rPr>
        <w:t xml:space="preserve"> </w:t>
      </w:r>
      <w:r>
        <w:rPr>
          <w:sz w:val="19"/>
        </w:rPr>
        <w:t>certificados</w:t>
      </w:r>
      <w:r>
        <w:rPr>
          <w:spacing w:val="-17"/>
          <w:sz w:val="19"/>
        </w:rPr>
        <w:t xml:space="preserve"> </w:t>
      </w:r>
      <w:r>
        <w:rPr>
          <w:sz w:val="19"/>
        </w:rPr>
        <w:t>previos</w:t>
      </w:r>
      <w:r>
        <w:rPr>
          <w:spacing w:val="-17"/>
          <w:sz w:val="19"/>
        </w:rPr>
        <w:t xml:space="preserve"> </w:t>
      </w:r>
      <w:r>
        <w:rPr>
          <w:sz w:val="19"/>
        </w:rPr>
        <w:t>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00385A4F" w:rsidRDefault="00311760">
      <w:pPr>
        <w:pStyle w:val="Prrafodelista"/>
        <w:numPr>
          <w:ilvl w:val="0"/>
          <w:numId w:val="60"/>
        </w:numPr>
        <w:tabs>
          <w:tab w:val="left" w:pos="1557"/>
          <w:tab w:val="left" w:pos="1559"/>
        </w:tabs>
        <w:spacing w:before="120"/>
        <w:ind w:right="146"/>
        <w:rPr>
          <w:sz w:val="19"/>
        </w:rPr>
      </w:pPr>
      <w:r>
        <w:rPr>
          <w:sz w:val="19"/>
        </w:rPr>
        <w:t>Facilitar al órgano responsable</w:t>
      </w:r>
      <w:r>
        <w:rPr>
          <w:spacing w:val="-1"/>
          <w:sz w:val="19"/>
        </w:rPr>
        <w:t xml:space="preserve"> </w:t>
      </w:r>
      <w:r>
        <w:rPr>
          <w:sz w:val="19"/>
        </w:rPr>
        <w:t>del tratamiento</w:t>
      </w:r>
      <w:r>
        <w:rPr>
          <w:spacing w:val="-1"/>
          <w:sz w:val="19"/>
        </w:rPr>
        <w:t xml:space="preserve"> </w:t>
      </w:r>
      <w:r>
        <w:rPr>
          <w:sz w:val="19"/>
        </w:rPr>
        <w:t>la</w:t>
      </w:r>
      <w:r>
        <w:rPr>
          <w:spacing w:val="-1"/>
          <w:sz w:val="19"/>
        </w:rPr>
        <w:t xml:space="preserve"> </w:t>
      </w:r>
      <w:r>
        <w:rPr>
          <w:sz w:val="19"/>
        </w:rPr>
        <w:t>información relativa</w:t>
      </w:r>
      <w:r>
        <w:rPr>
          <w:spacing w:val="-1"/>
          <w:sz w:val="19"/>
        </w:rPr>
        <w:t xml:space="preserve"> </w:t>
      </w:r>
      <w:r>
        <w:rPr>
          <w:sz w:val="19"/>
        </w:rPr>
        <w:t>a</w:t>
      </w:r>
      <w:r>
        <w:rPr>
          <w:spacing w:val="-1"/>
          <w:sz w:val="19"/>
        </w:rPr>
        <w:t xml:space="preserve"> </w:t>
      </w:r>
      <w:r>
        <w:rPr>
          <w:sz w:val="19"/>
        </w:rPr>
        <w:t>los</w:t>
      </w:r>
      <w:r>
        <w:rPr>
          <w:spacing w:val="-2"/>
          <w:sz w:val="19"/>
        </w:rPr>
        <w:t xml:space="preserve"> </w:t>
      </w:r>
      <w:r>
        <w:rPr>
          <w:sz w:val="19"/>
        </w:rPr>
        <w:t>tratamientos de</w:t>
      </w:r>
      <w:r>
        <w:rPr>
          <w:spacing w:val="-3"/>
          <w:sz w:val="19"/>
        </w:rPr>
        <w:t xml:space="preserve"> </w:t>
      </w:r>
      <w:r>
        <w:rPr>
          <w:sz w:val="19"/>
        </w:rPr>
        <w:t>datos que</w:t>
      </w:r>
      <w:r>
        <w:rPr>
          <w:spacing w:val="-3"/>
          <w:sz w:val="19"/>
        </w:rPr>
        <w:t xml:space="preserve"> </w:t>
      </w:r>
      <w:r>
        <w:rPr>
          <w:sz w:val="19"/>
        </w:rPr>
        <w:t>se van a</w:t>
      </w:r>
      <w:r>
        <w:rPr>
          <w:spacing w:val="-4"/>
          <w:sz w:val="19"/>
        </w:rPr>
        <w:t xml:space="preserve"> </w:t>
      </w:r>
      <w:r>
        <w:rPr>
          <w:sz w:val="19"/>
        </w:rPr>
        <w:t>realizar,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momento</w:t>
      </w:r>
      <w:r>
        <w:rPr>
          <w:spacing w:val="-3"/>
          <w:sz w:val="19"/>
        </w:rPr>
        <w:t xml:space="preserve"> </w:t>
      </w:r>
      <w:r>
        <w:rPr>
          <w:sz w:val="19"/>
        </w:rPr>
        <w:t>de su</w:t>
      </w:r>
      <w:r>
        <w:rPr>
          <w:spacing w:val="-3"/>
          <w:sz w:val="19"/>
        </w:rPr>
        <w:t xml:space="preserve"> </w:t>
      </w:r>
      <w:r>
        <w:rPr>
          <w:sz w:val="19"/>
        </w:rPr>
        <w:t>recogida.</w:t>
      </w:r>
      <w:r>
        <w:rPr>
          <w:spacing w:val="-2"/>
          <w:sz w:val="19"/>
        </w:rPr>
        <w:t xml:space="preserve"> </w:t>
      </w:r>
      <w:r>
        <w:rPr>
          <w:sz w:val="19"/>
        </w:rPr>
        <w:t>La</w:t>
      </w:r>
      <w:r>
        <w:rPr>
          <w:spacing w:val="-1"/>
          <w:sz w:val="19"/>
        </w:rPr>
        <w:t xml:space="preserve"> </w:t>
      </w:r>
      <w:r>
        <w:rPr>
          <w:sz w:val="19"/>
        </w:rPr>
        <w:t>redacción</w:t>
      </w:r>
      <w:r>
        <w:rPr>
          <w:spacing w:val="-3"/>
          <w:sz w:val="19"/>
        </w:rPr>
        <w:t xml:space="preserve"> </w:t>
      </w:r>
      <w:r>
        <w:rPr>
          <w:sz w:val="19"/>
        </w:rPr>
        <w:t>y</w:t>
      </w:r>
      <w:r>
        <w:rPr>
          <w:spacing w:val="-2"/>
          <w:sz w:val="19"/>
        </w:rPr>
        <w:t xml:space="preserve"> </w:t>
      </w:r>
      <w:r>
        <w:rPr>
          <w:sz w:val="19"/>
        </w:rPr>
        <w:t>el</w:t>
      </w:r>
      <w:r>
        <w:rPr>
          <w:spacing w:val="-2"/>
          <w:sz w:val="19"/>
        </w:rPr>
        <w:t xml:space="preserve"> </w:t>
      </w:r>
      <w:r>
        <w:rPr>
          <w:sz w:val="19"/>
        </w:rPr>
        <w:t>formato en que se facilitará la información se debe consensuar con el órgano responsable del tratamiento antes del inicio de la recogida de los datos.</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10"/>
      </w:pPr>
    </w:p>
    <w:p w:rsidR="00385A4F" w:rsidRDefault="00311760">
      <w:pPr>
        <w:pStyle w:val="Ttulo4"/>
        <w:spacing w:before="1"/>
      </w:pPr>
      <w:r>
        <w:t>29.4.-</w:t>
      </w:r>
      <w:r>
        <w:rPr>
          <w:spacing w:val="-13"/>
        </w:rPr>
        <w:t xml:space="preserve"> </w:t>
      </w:r>
      <w:proofErr w:type="spellStart"/>
      <w:r>
        <w:t>Sub-encargos</w:t>
      </w:r>
      <w:proofErr w:type="spellEnd"/>
      <w:r>
        <w:rPr>
          <w:spacing w:val="-10"/>
        </w:rPr>
        <w:t xml:space="preserve"> </w:t>
      </w:r>
      <w:r>
        <w:t>de</w:t>
      </w:r>
      <w:r>
        <w:rPr>
          <w:spacing w:val="-9"/>
        </w:rPr>
        <w:t xml:space="preserve"> </w:t>
      </w:r>
      <w:r>
        <w:t>tratamiento</w:t>
      </w:r>
      <w:r>
        <w:rPr>
          <w:spacing w:val="-10"/>
        </w:rPr>
        <w:t xml:space="preserve"> </w:t>
      </w:r>
      <w:r>
        <w:t>asociados</w:t>
      </w:r>
      <w:r>
        <w:rPr>
          <w:spacing w:val="-11"/>
        </w:rPr>
        <w:t xml:space="preserve"> </w:t>
      </w:r>
      <w:r>
        <w:t>a</w:t>
      </w:r>
      <w:r>
        <w:rPr>
          <w:spacing w:val="-9"/>
        </w:rPr>
        <w:t xml:space="preserve"> </w:t>
      </w:r>
      <w:r>
        <w:rPr>
          <w:spacing w:val="-2"/>
        </w:rPr>
        <w:t>subcontrataciones.</w:t>
      </w:r>
    </w:p>
    <w:p w:rsidR="00385A4F" w:rsidRDefault="00311760">
      <w:pPr>
        <w:pStyle w:val="Textoindependiente"/>
        <w:spacing w:before="117"/>
        <w:ind w:left="993" w:right="138"/>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1"/>
        </w:rPr>
        <w:t xml:space="preserve"> </w:t>
      </w:r>
      <w:r>
        <w:t>que</w:t>
      </w:r>
      <w:r>
        <w:rPr>
          <w:spacing w:val="-2"/>
        </w:rPr>
        <w:t xml:space="preserve"> </w:t>
      </w:r>
      <w:r>
        <w:t>conlleva, para</w:t>
      </w:r>
      <w:r>
        <w:rPr>
          <w:spacing w:val="-2"/>
        </w:rPr>
        <w:t xml:space="preserve"> </w:t>
      </w:r>
      <w:r>
        <w:t>que</w:t>
      </w:r>
      <w:r>
        <w:rPr>
          <w:spacing w:val="-2"/>
        </w:rPr>
        <w:t xml:space="preserve"> </w:t>
      </w:r>
      <w:r>
        <w:t>el</w:t>
      </w:r>
      <w:r>
        <w:rPr>
          <w:spacing w:val="-1"/>
        </w:rPr>
        <w:t xml:space="preserve"> </w:t>
      </w:r>
      <w:r>
        <w:t>órgano</w:t>
      </w:r>
      <w:r>
        <w:rPr>
          <w:spacing w:val="-1"/>
        </w:rPr>
        <w:t xml:space="preserve"> </w:t>
      </w:r>
      <w:r>
        <w:t>responsable</w:t>
      </w:r>
      <w:r>
        <w:rPr>
          <w:spacing w:val="-1"/>
        </w:rPr>
        <w:t xml:space="preserve"> </w:t>
      </w:r>
      <w:r>
        <w:t>del tratamiento</w:t>
      </w:r>
      <w:r>
        <w:rPr>
          <w:spacing w:val="-1"/>
        </w:rPr>
        <w:t xml:space="preserve"> </w:t>
      </w:r>
      <w:r>
        <w:t>decida</w:t>
      </w:r>
      <w:r>
        <w:rPr>
          <w:spacing w:val="-3"/>
        </w:rPr>
        <w:t xml:space="preserve"> </w:t>
      </w:r>
      <w:r>
        <w:t>si</w:t>
      </w:r>
      <w:r>
        <w:rPr>
          <w:spacing w:val="-1"/>
        </w:rPr>
        <w:t xml:space="preserve"> </w:t>
      </w:r>
      <w:r>
        <w:t>otorga</w:t>
      </w:r>
      <w:r>
        <w:rPr>
          <w:spacing w:val="-2"/>
        </w:rPr>
        <w:t xml:space="preserve"> </w:t>
      </w:r>
      <w:r>
        <w:t>o</w:t>
      </w:r>
      <w:r>
        <w:rPr>
          <w:spacing w:val="-1"/>
        </w:rPr>
        <w:t xml:space="preserve"> </w:t>
      </w:r>
      <w:r>
        <w:t>no su autorización.</w:t>
      </w:r>
    </w:p>
    <w:p w:rsidR="00385A4F" w:rsidRDefault="00311760">
      <w:pPr>
        <w:pStyle w:val="Textoindependiente"/>
        <w:spacing w:before="119"/>
        <w:ind w:left="993" w:right="146"/>
        <w:jc w:val="both"/>
      </w:pPr>
      <w:r>
        <w:t>Las dos siguientes condiciones deberán darse, en cualquier caso, para que el órgano responsable del tratamiento otorgue, si así lo decide, su autorización:</w:t>
      </w:r>
    </w:p>
    <w:p w:rsidR="00385A4F" w:rsidRDefault="00311760">
      <w:pPr>
        <w:pStyle w:val="Prrafodelista"/>
        <w:numPr>
          <w:ilvl w:val="0"/>
          <w:numId w:val="59"/>
        </w:numPr>
        <w:tabs>
          <w:tab w:val="left" w:pos="1557"/>
          <w:tab w:val="left" w:pos="1559"/>
        </w:tabs>
        <w:spacing w:before="119"/>
        <w:ind w:right="572"/>
        <w:rPr>
          <w:sz w:val="19"/>
        </w:rPr>
      </w:pPr>
      <w:r>
        <w:rPr>
          <w:sz w:val="19"/>
        </w:rPr>
        <w:t>Que el tratamiento de datos personales por parte de</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se ajuste a la legalidad vigente, lo contemplado en este pliego y a las instrucciones del órgano responsable del tratamiento.</w:t>
      </w:r>
    </w:p>
    <w:p w:rsidR="00385A4F" w:rsidRDefault="00311760">
      <w:pPr>
        <w:pStyle w:val="Prrafodelista"/>
        <w:numPr>
          <w:ilvl w:val="0"/>
          <w:numId w:val="59"/>
        </w:numPr>
        <w:tabs>
          <w:tab w:val="left" w:pos="1557"/>
          <w:tab w:val="left" w:pos="1559"/>
        </w:tabs>
        <w:spacing w:before="1"/>
        <w:ind w:right="571"/>
        <w:rPr>
          <w:sz w:val="19"/>
        </w:rPr>
      </w:pPr>
      <w:r>
        <w:rPr>
          <w:sz w:val="19"/>
        </w:rPr>
        <w:t>Que la contratista y la subcontratista formalicen un contrato de encargo de tratamiento</w:t>
      </w:r>
      <w:r>
        <w:rPr>
          <w:spacing w:val="-11"/>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en</w:t>
      </w:r>
      <w:r>
        <w:rPr>
          <w:spacing w:val="-12"/>
          <w:sz w:val="19"/>
        </w:rPr>
        <w:t xml:space="preserve"> </w:t>
      </w:r>
      <w:r>
        <w:rPr>
          <w:sz w:val="19"/>
        </w:rPr>
        <w:t>términos</w:t>
      </w:r>
      <w:r>
        <w:rPr>
          <w:spacing w:val="-12"/>
          <w:sz w:val="19"/>
        </w:rPr>
        <w:t xml:space="preserve"> </w:t>
      </w:r>
      <w:r>
        <w:rPr>
          <w:sz w:val="19"/>
        </w:rPr>
        <w:t>no</w:t>
      </w:r>
      <w:r>
        <w:rPr>
          <w:spacing w:val="-11"/>
          <w:sz w:val="19"/>
        </w:rPr>
        <w:t xml:space="preserve"> </w:t>
      </w:r>
      <w:r>
        <w:rPr>
          <w:sz w:val="19"/>
        </w:rPr>
        <w:t>menos</w:t>
      </w:r>
      <w:r>
        <w:rPr>
          <w:spacing w:val="-11"/>
          <w:sz w:val="19"/>
        </w:rPr>
        <w:t xml:space="preserve"> </w:t>
      </w:r>
      <w:r>
        <w:rPr>
          <w:sz w:val="19"/>
        </w:rPr>
        <w:t>restrictivos</w:t>
      </w:r>
      <w:r>
        <w:rPr>
          <w:spacing w:val="-12"/>
          <w:sz w:val="19"/>
        </w:rPr>
        <w:t xml:space="preserve"> </w:t>
      </w:r>
      <w:r>
        <w:rPr>
          <w:sz w:val="19"/>
        </w:rPr>
        <w:t>a</w:t>
      </w:r>
      <w:r>
        <w:rPr>
          <w:spacing w:val="-12"/>
          <w:sz w:val="19"/>
        </w:rPr>
        <w:t xml:space="preserve"> </w:t>
      </w:r>
      <w:r>
        <w:rPr>
          <w:sz w:val="19"/>
        </w:rPr>
        <w:t>los</w:t>
      </w:r>
      <w:r>
        <w:rPr>
          <w:spacing w:val="-12"/>
          <w:sz w:val="19"/>
        </w:rPr>
        <w:t xml:space="preserve"> </w:t>
      </w:r>
      <w:r>
        <w:rPr>
          <w:sz w:val="19"/>
        </w:rPr>
        <w:t>previstos</w:t>
      </w:r>
      <w:r>
        <w:rPr>
          <w:spacing w:val="-12"/>
          <w:sz w:val="19"/>
        </w:rPr>
        <w:t xml:space="preserve"> </w:t>
      </w:r>
      <w:r>
        <w:rPr>
          <w:sz w:val="19"/>
        </w:rPr>
        <w:t>en el presente pliego, el cual será puesto a disposición del órgano responsable del tratamiento a su mera solicitud para verificar su existencia y contenido.</w:t>
      </w:r>
    </w:p>
    <w:p w:rsidR="00385A4F" w:rsidRDefault="00311760">
      <w:pPr>
        <w:pStyle w:val="Textoindependiente"/>
        <w:spacing w:before="1"/>
        <w:ind w:left="1559" w:right="570"/>
        <w:jc w:val="both"/>
      </w:pPr>
      <w: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00385A4F" w:rsidRDefault="00311760">
      <w:pPr>
        <w:pStyle w:val="Textoindependiente"/>
        <w:spacing w:before="10"/>
        <w:rPr>
          <w:sz w:val="17"/>
        </w:rPr>
      </w:pPr>
      <w:r>
        <w:rPr>
          <w:noProof/>
          <w:sz w:val="17"/>
        </w:rPr>
        <mc:AlternateContent>
          <mc:Choice Requires="wps">
            <w:drawing>
              <wp:anchor distT="0" distB="0" distL="0" distR="0" simplePos="0" relativeHeight="251702272" behindDoc="1" locked="0" layoutInCell="1" allowOverlap="1">
                <wp:simplePos x="0" y="0"/>
                <wp:positionH relativeFrom="page">
                  <wp:posOffset>701040</wp:posOffset>
                </wp:positionH>
                <wp:positionV relativeFrom="paragraph">
                  <wp:posOffset>152890</wp:posOffset>
                </wp:positionV>
                <wp:extent cx="6339840" cy="635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645677" id="Graphic 117" o:spid="_x0000_s1026" style="position:absolute;margin-left:55.2pt;margin-top:12.05pt;width:499.2pt;height:.5pt;z-index:-2516142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J0wQ182AgAA5Q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ind w:left="424" w:right="144" w:hanging="284"/>
      </w:pPr>
      <w:bookmarkStart w:id="76" w:name="_bookmark68"/>
      <w:bookmarkEnd w:id="76"/>
      <w:r>
        <w:t>30.- PROPIEDAD DE LOS TRABAJOS REALIZADOS Y DERECHOS DE PROPIEDAD INDUSTRIAL E INTELECTUAL</w:t>
      </w:r>
    </w:p>
    <w:p w:rsidR="00385A4F" w:rsidRDefault="00311760">
      <w:pPr>
        <w:pStyle w:val="Ttulo4"/>
      </w:pPr>
      <w:r>
        <w:t>30.1.-</w:t>
      </w:r>
      <w:r>
        <w:rPr>
          <w:spacing w:val="-9"/>
        </w:rPr>
        <w:t xml:space="preserve"> </w:t>
      </w:r>
      <w:r>
        <w:t>Propiedad</w:t>
      </w:r>
      <w:r>
        <w:rPr>
          <w:spacing w:val="-6"/>
        </w:rPr>
        <w:t xml:space="preserve"> </w:t>
      </w:r>
      <w:r>
        <w:t>de</w:t>
      </w:r>
      <w:r>
        <w:rPr>
          <w:spacing w:val="-6"/>
        </w:rPr>
        <w:t xml:space="preserve"> </w:t>
      </w:r>
      <w:r>
        <w:t>los</w:t>
      </w:r>
      <w:r>
        <w:rPr>
          <w:spacing w:val="-8"/>
        </w:rPr>
        <w:t xml:space="preserve"> </w:t>
      </w:r>
      <w:r>
        <w:rPr>
          <w:spacing w:val="-2"/>
        </w:rPr>
        <w:t>trabajos.</w:t>
      </w:r>
    </w:p>
    <w:p w:rsidR="00385A4F" w:rsidRDefault="00311760">
      <w:pPr>
        <w:pStyle w:val="Textoindependiente"/>
        <w:spacing w:before="119"/>
        <w:ind w:left="707" w:right="148"/>
        <w:jc w:val="both"/>
      </w:pPr>
      <w:r>
        <w:t>Los</w:t>
      </w:r>
      <w:r>
        <w:rPr>
          <w:spacing w:val="-5"/>
        </w:rPr>
        <w:t xml:space="preserve"> </w:t>
      </w:r>
      <w:r>
        <w:t>trabajos</w:t>
      </w:r>
      <w:r>
        <w:rPr>
          <w:spacing w:val="-5"/>
        </w:rPr>
        <w:t xml:space="preserve"> </w:t>
      </w:r>
      <w:r>
        <w:t>realizados</w:t>
      </w:r>
      <w:r>
        <w:rPr>
          <w:spacing w:val="-5"/>
        </w:rPr>
        <w:t xml:space="preserve"> </w:t>
      </w:r>
      <w:r>
        <w:t>en</w:t>
      </w:r>
      <w:r>
        <w:rPr>
          <w:spacing w:val="-5"/>
        </w:rPr>
        <w:t xml:space="preserve"> </w:t>
      </w:r>
      <w:r>
        <w:t>cualquiera</w:t>
      </w:r>
      <w:r>
        <w:rPr>
          <w:spacing w:val="-5"/>
        </w:rPr>
        <w:t xml:space="preserve"> </w:t>
      </w:r>
      <w:r>
        <w:t>de</w:t>
      </w:r>
      <w:r>
        <w:rPr>
          <w:spacing w:val="-4"/>
        </w:rPr>
        <w:t xml:space="preserve"> </w:t>
      </w:r>
      <w:r>
        <w:t>sus</w:t>
      </w:r>
      <w:r>
        <w:rPr>
          <w:spacing w:val="-5"/>
        </w:rPr>
        <w:t xml:space="preserve"> </w:t>
      </w:r>
      <w:r>
        <w:t>fases</w:t>
      </w:r>
      <w:r>
        <w:rPr>
          <w:spacing w:val="-3"/>
        </w:rPr>
        <w:t xml:space="preserve"> </w:t>
      </w:r>
      <w:r>
        <w:t>son</w:t>
      </w:r>
      <w:r>
        <w:rPr>
          <w:spacing w:val="-4"/>
        </w:rPr>
        <w:t xml:space="preserve"> </w:t>
      </w:r>
      <w:r>
        <w:t>propiedad</w:t>
      </w:r>
      <w:r>
        <w:rPr>
          <w:spacing w:val="-5"/>
        </w:rPr>
        <w:t xml:space="preserve"> </w:t>
      </w:r>
      <w:r>
        <w:t>del</w:t>
      </w:r>
      <w:r>
        <w:rPr>
          <w:spacing w:val="-4"/>
        </w:rPr>
        <w:t xml:space="preserve"> </w:t>
      </w:r>
      <w:r>
        <w:t>poder</w:t>
      </w:r>
      <w:r>
        <w:rPr>
          <w:spacing w:val="-4"/>
        </w:rPr>
        <w:t xml:space="preserve"> </w:t>
      </w:r>
      <w:r>
        <w:t>adjudicador</w:t>
      </w:r>
      <w:r>
        <w:rPr>
          <w:spacing w:val="-4"/>
        </w:rPr>
        <w:t xml:space="preserve"> </w:t>
      </w:r>
      <w:r>
        <w:t>y</w:t>
      </w:r>
      <w:r>
        <w:rPr>
          <w:spacing w:val="-4"/>
        </w:rPr>
        <w:t xml:space="preserve"> </w:t>
      </w:r>
      <w:r>
        <w:t>éste,</w:t>
      </w:r>
      <w:r>
        <w:rPr>
          <w:spacing w:val="-5"/>
        </w:rPr>
        <w:t xml:space="preserve"> </w:t>
      </w:r>
      <w:r>
        <w:t>en consecuencia, podrá recabar en cualquier momento la entrega de parte de las prestaciones, siempre que sea compatible con el programa definitivo de elaboración y no afecte al correcto desarrollo de los trabajos.</w:t>
      </w:r>
    </w:p>
    <w:p w:rsidR="00385A4F" w:rsidRDefault="00311760">
      <w:pPr>
        <w:pStyle w:val="Textoindependiente"/>
        <w:spacing w:before="118" w:line="244" w:lineRule="auto"/>
        <w:ind w:left="707" w:right="152"/>
        <w:jc w:val="both"/>
      </w:pPr>
      <w:r>
        <w:t>Asimismo,</w:t>
      </w:r>
      <w:r>
        <w:rPr>
          <w:spacing w:val="-13"/>
        </w:rPr>
        <w:t xml:space="preserve"> </w:t>
      </w:r>
      <w:r>
        <w:t>podrá</w:t>
      </w:r>
      <w:r>
        <w:rPr>
          <w:spacing w:val="-15"/>
        </w:rPr>
        <w:t xml:space="preserve"> </w:t>
      </w:r>
      <w:r>
        <w:t>la</w:t>
      </w:r>
      <w:r>
        <w:rPr>
          <w:spacing w:val="-15"/>
        </w:rPr>
        <w:t xml:space="preserve"> </w:t>
      </w:r>
      <w:r>
        <w:t>contratista</w:t>
      </w:r>
      <w:r>
        <w:rPr>
          <w:spacing w:val="-15"/>
        </w:rPr>
        <w:t xml:space="preserve"> </w:t>
      </w:r>
      <w:r>
        <w:t>solicitar</w:t>
      </w:r>
      <w:r>
        <w:rPr>
          <w:spacing w:val="-13"/>
        </w:rPr>
        <w:t xml:space="preserve"> </w:t>
      </w:r>
      <w:r>
        <w:t>la</w:t>
      </w:r>
      <w:r>
        <w:rPr>
          <w:spacing w:val="-15"/>
        </w:rPr>
        <w:t xml:space="preserve"> </w:t>
      </w:r>
      <w:r>
        <w:t>recepción</w:t>
      </w:r>
      <w:r>
        <w:rPr>
          <w:spacing w:val="-14"/>
        </w:rPr>
        <w:t xml:space="preserve"> </w:t>
      </w:r>
      <w:r>
        <w:t>anticipada</w:t>
      </w:r>
      <w:r>
        <w:rPr>
          <w:spacing w:val="-15"/>
        </w:rPr>
        <w:t xml:space="preserve"> </w:t>
      </w:r>
      <w:r>
        <w:t>de</w:t>
      </w:r>
      <w:r>
        <w:rPr>
          <w:spacing w:val="-14"/>
        </w:rPr>
        <w:t xml:space="preserve"> </w:t>
      </w:r>
      <w:r>
        <w:t>la</w:t>
      </w:r>
      <w:r>
        <w:rPr>
          <w:spacing w:val="-15"/>
        </w:rPr>
        <w:t xml:space="preserve"> </w:t>
      </w:r>
      <w:r>
        <w:t>prestación,</w:t>
      </w:r>
      <w:r>
        <w:rPr>
          <w:spacing w:val="-13"/>
        </w:rPr>
        <w:t xml:space="preserve"> </w:t>
      </w:r>
      <w:r>
        <w:t>quedando</w:t>
      </w:r>
      <w:r>
        <w:rPr>
          <w:spacing w:val="-14"/>
        </w:rPr>
        <w:t xml:space="preserve"> </w:t>
      </w:r>
      <w:r>
        <w:t>al</w:t>
      </w:r>
      <w:r>
        <w:rPr>
          <w:spacing w:val="-13"/>
        </w:rPr>
        <w:t xml:space="preserve"> </w:t>
      </w:r>
      <w:r>
        <w:t>poder adjudicador la facultad de admitir dicha recepción.</w:t>
      </w:r>
    </w:p>
    <w:p w:rsidR="00385A4F" w:rsidRDefault="00311760">
      <w:pPr>
        <w:pStyle w:val="Ttulo4"/>
        <w:spacing w:before="115"/>
      </w:pPr>
      <w:r>
        <w:t>30.2.-</w:t>
      </w:r>
      <w:r>
        <w:rPr>
          <w:spacing w:val="-10"/>
        </w:rPr>
        <w:t xml:space="preserve"> </w:t>
      </w:r>
      <w:r>
        <w:t>Propiedad</w:t>
      </w:r>
      <w:r>
        <w:rPr>
          <w:spacing w:val="-9"/>
        </w:rPr>
        <w:t xml:space="preserve"> </w:t>
      </w:r>
      <w:r>
        <w:t>industrial</w:t>
      </w:r>
      <w:r>
        <w:rPr>
          <w:spacing w:val="-10"/>
        </w:rPr>
        <w:t xml:space="preserve"> </w:t>
      </w:r>
      <w:r>
        <w:t>e</w:t>
      </w:r>
      <w:r>
        <w:rPr>
          <w:spacing w:val="-8"/>
        </w:rPr>
        <w:t xml:space="preserve"> </w:t>
      </w:r>
      <w:r>
        <w:rPr>
          <w:spacing w:val="-2"/>
        </w:rPr>
        <w:t>intelectual.</w:t>
      </w:r>
    </w:p>
    <w:p w:rsidR="00385A4F" w:rsidRDefault="00311760">
      <w:pPr>
        <w:pStyle w:val="Textoindependiente"/>
        <w:spacing w:before="117" w:line="242" w:lineRule="auto"/>
        <w:ind w:left="707" w:right="150"/>
        <w:jc w:val="both"/>
      </w:pPr>
      <w:r>
        <w:rPr>
          <w:spacing w:val="-2"/>
        </w:rPr>
        <w:t>Los</w:t>
      </w:r>
      <w:r>
        <w:rPr>
          <w:spacing w:val="-9"/>
        </w:rPr>
        <w:t xml:space="preserve"> </w:t>
      </w:r>
      <w:r>
        <w:rPr>
          <w:spacing w:val="-2"/>
        </w:rPr>
        <w:t>contratos</w:t>
      </w:r>
      <w:r>
        <w:rPr>
          <w:spacing w:val="-9"/>
        </w:rPr>
        <w:t xml:space="preserve"> </w:t>
      </w:r>
      <w:r>
        <w:rPr>
          <w:spacing w:val="-2"/>
        </w:rPr>
        <w:t>de</w:t>
      </w:r>
      <w:r>
        <w:rPr>
          <w:spacing w:val="-10"/>
        </w:rPr>
        <w:t xml:space="preserve"> </w:t>
      </w:r>
      <w:r>
        <w:rPr>
          <w:spacing w:val="-2"/>
        </w:rPr>
        <w:t>servicios</w:t>
      </w:r>
      <w:r>
        <w:rPr>
          <w:spacing w:val="-7"/>
        </w:rPr>
        <w:t xml:space="preserve"> </w:t>
      </w:r>
      <w:r>
        <w:rPr>
          <w:spacing w:val="-2"/>
        </w:rPr>
        <w:t>que</w:t>
      </w:r>
      <w:r>
        <w:rPr>
          <w:spacing w:val="-10"/>
        </w:rPr>
        <w:t xml:space="preserve"> </w:t>
      </w:r>
      <w:r>
        <w:rPr>
          <w:spacing w:val="-2"/>
        </w:rPr>
        <w:t>tengan</w:t>
      </w:r>
      <w:r>
        <w:rPr>
          <w:spacing w:val="-9"/>
        </w:rPr>
        <w:t xml:space="preserve"> </w:t>
      </w:r>
      <w:r>
        <w:rPr>
          <w:spacing w:val="-2"/>
        </w:rPr>
        <w:t>por</w:t>
      </w:r>
      <w:r>
        <w:rPr>
          <w:spacing w:val="-9"/>
        </w:rPr>
        <w:t xml:space="preserve"> </w:t>
      </w:r>
      <w:r>
        <w:rPr>
          <w:spacing w:val="-2"/>
        </w:rPr>
        <w:t>objeto</w:t>
      </w:r>
      <w:r>
        <w:rPr>
          <w:spacing w:val="-9"/>
        </w:rPr>
        <w:t xml:space="preserve"> </w:t>
      </w:r>
      <w:r>
        <w:rPr>
          <w:spacing w:val="-2"/>
        </w:rPr>
        <w:t>el</w:t>
      </w:r>
      <w:r>
        <w:rPr>
          <w:spacing w:val="-6"/>
        </w:rPr>
        <w:t xml:space="preserve"> </w:t>
      </w:r>
      <w:r>
        <w:rPr>
          <w:spacing w:val="-2"/>
        </w:rPr>
        <w:t>desarrollo</w:t>
      </w:r>
      <w:r>
        <w:rPr>
          <w:spacing w:val="-9"/>
        </w:rPr>
        <w:t xml:space="preserve"> </w:t>
      </w:r>
      <w:r>
        <w:rPr>
          <w:spacing w:val="-2"/>
        </w:rPr>
        <w:t>y</w:t>
      </w:r>
      <w:r>
        <w:rPr>
          <w:spacing w:val="-8"/>
        </w:rPr>
        <w:t xml:space="preserve"> </w:t>
      </w:r>
      <w:r>
        <w:rPr>
          <w:spacing w:val="-2"/>
        </w:rPr>
        <w:t>la</w:t>
      </w:r>
      <w:r>
        <w:rPr>
          <w:spacing w:val="-10"/>
        </w:rPr>
        <w:t xml:space="preserve"> </w:t>
      </w:r>
      <w:r>
        <w:rPr>
          <w:spacing w:val="-2"/>
        </w:rPr>
        <w:t>puesta</w:t>
      </w:r>
      <w:r>
        <w:rPr>
          <w:spacing w:val="-10"/>
        </w:rPr>
        <w:t xml:space="preserve"> </w:t>
      </w:r>
      <w:r>
        <w:rPr>
          <w:spacing w:val="-2"/>
        </w:rPr>
        <w:t>a</w:t>
      </w:r>
      <w:r>
        <w:rPr>
          <w:spacing w:val="-8"/>
        </w:rPr>
        <w:t xml:space="preserve"> </w:t>
      </w:r>
      <w:r>
        <w:rPr>
          <w:spacing w:val="-2"/>
        </w:rPr>
        <w:t>disposición</w:t>
      </w:r>
      <w:r>
        <w:rPr>
          <w:spacing w:val="-9"/>
        </w:rPr>
        <w:t xml:space="preserve"> </w:t>
      </w:r>
      <w:r>
        <w:rPr>
          <w:spacing w:val="-2"/>
        </w:rPr>
        <w:t>de</w:t>
      </w:r>
      <w:r>
        <w:rPr>
          <w:spacing w:val="-10"/>
        </w:rPr>
        <w:t xml:space="preserve"> </w:t>
      </w:r>
      <w:r>
        <w:rPr>
          <w:spacing w:val="-2"/>
        </w:rPr>
        <w:t xml:space="preserve">productos </w:t>
      </w:r>
      <w:r>
        <w:t>protegidos por un derecho de propiedad intelectual o industrial llevarán aparejada la cesión de éste al poder adjudicador contratante.</w:t>
      </w:r>
    </w:p>
    <w:p w:rsidR="00385A4F" w:rsidRDefault="00311760">
      <w:pPr>
        <w:pStyle w:val="Textoindependiente"/>
        <w:spacing w:before="114"/>
        <w:ind w:left="707" w:right="150"/>
        <w:jc w:val="both"/>
      </w:pPr>
      <w: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w:t>
      </w:r>
      <w:r>
        <w:rPr>
          <w:spacing w:val="-4"/>
        </w:rPr>
        <w:t xml:space="preserve"> </w:t>
      </w:r>
      <w:r>
        <w:t>o</w:t>
      </w:r>
      <w:r>
        <w:rPr>
          <w:spacing w:val="-1"/>
        </w:rPr>
        <w:t xml:space="preserve"> </w:t>
      </w:r>
      <w:r>
        <w:t>producto</w:t>
      </w:r>
      <w:r>
        <w:rPr>
          <w:spacing w:val="-1"/>
        </w:rPr>
        <w:t xml:space="preserve"> </w:t>
      </w:r>
      <w:r>
        <w:t>obtenidos</w:t>
      </w:r>
      <w:r>
        <w:rPr>
          <w:spacing w:val="-4"/>
        </w:rPr>
        <w:t xml:space="preserve"> </w:t>
      </w:r>
      <w:r>
        <w:t>y</w:t>
      </w:r>
      <w:r>
        <w:rPr>
          <w:spacing w:val="-3"/>
        </w:rPr>
        <w:t xml:space="preserve"> </w:t>
      </w:r>
      <w:r>
        <w:t>demás</w:t>
      </w:r>
      <w:r>
        <w:rPr>
          <w:spacing w:val="-1"/>
        </w:rPr>
        <w:t xml:space="preserve"> </w:t>
      </w:r>
      <w:r>
        <w:t>que</w:t>
      </w:r>
      <w:r>
        <w:rPr>
          <w:spacing w:val="-2"/>
        </w:rPr>
        <w:t xml:space="preserve"> </w:t>
      </w:r>
      <w:r>
        <w:t>puedan</w:t>
      </w:r>
      <w:r>
        <w:rPr>
          <w:spacing w:val="-4"/>
        </w:rPr>
        <w:t xml:space="preserve"> </w:t>
      </w:r>
      <w:r>
        <w:t>ser</w:t>
      </w:r>
      <w:r>
        <w:rPr>
          <w:spacing w:val="-3"/>
        </w:rPr>
        <w:t xml:space="preserve"> </w:t>
      </w:r>
      <w:r>
        <w:t>susceptibles</w:t>
      </w:r>
      <w:r>
        <w:rPr>
          <w:spacing w:val="-4"/>
        </w:rPr>
        <w:t xml:space="preserve"> </w:t>
      </w:r>
      <w:r>
        <w:t>de</w:t>
      </w:r>
      <w:r>
        <w:rPr>
          <w:spacing w:val="-3"/>
        </w:rPr>
        <w:t xml:space="preserve"> </w:t>
      </w:r>
      <w:r>
        <w:t>explotación</w:t>
      </w:r>
      <w:r>
        <w:rPr>
          <w:spacing w:val="-4"/>
        </w:rPr>
        <w:t xml:space="preserve"> </w:t>
      </w:r>
      <w:r>
        <w:t>económica.</w:t>
      </w:r>
      <w:r>
        <w:rPr>
          <w:spacing w:val="-3"/>
        </w:rPr>
        <w:t xml:space="preserve"> </w:t>
      </w:r>
      <w: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rsidR="00385A4F" w:rsidRDefault="00311760">
      <w:pPr>
        <w:pStyle w:val="Textoindependiente"/>
        <w:spacing w:before="119"/>
        <w:ind w:left="707" w:right="142"/>
        <w:jc w:val="both"/>
      </w:pPr>
      <w:r>
        <w:t>La titularidad de este derecho abarca no sólo al trabajo o producto final, sino al conjunto de trabajos,</w:t>
      </w:r>
      <w:r>
        <w:rPr>
          <w:spacing w:val="-17"/>
        </w:rPr>
        <w:t xml:space="preserve"> </w:t>
      </w:r>
      <w:r>
        <w:t>bocetos,</w:t>
      </w:r>
      <w:r>
        <w:rPr>
          <w:spacing w:val="-15"/>
        </w:rPr>
        <w:t xml:space="preserve"> </w:t>
      </w:r>
      <w:r>
        <w:t>esquemas,</w:t>
      </w:r>
      <w:r>
        <w:rPr>
          <w:spacing w:val="-16"/>
        </w:rPr>
        <w:t xml:space="preserve"> </w:t>
      </w:r>
      <w:r>
        <w:t>documentos</w:t>
      </w:r>
      <w:r>
        <w:rPr>
          <w:spacing w:val="-16"/>
        </w:rPr>
        <w:t xml:space="preserve"> </w:t>
      </w:r>
      <w:r>
        <w:t>previos,</w:t>
      </w:r>
      <w:r>
        <w:rPr>
          <w:spacing w:val="-16"/>
        </w:rPr>
        <w:t xml:space="preserve"> </w:t>
      </w:r>
      <w:r>
        <w:t>diagramas</w:t>
      </w:r>
      <w:r>
        <w:rPr>
          <w:spacing w:val="-16"/>
        </w:rPr>
        <w:t xml:space="preserve"> </w:t>
      </w:r>
      <w:r>
        <w:t>de</w:t>
      </w:r>
      <w:r>
        <w:rPr>
          <w:spacing w:val="-16"/>
        </w:rPr>
        <w:t xml:space="preserve"> </w:t>
      </w:r>
      <w:r>
        <w:t>flujo</w:t>
      </w:r>
      <w:r>
        <w:rPr>
          <w:spacing w:val="-16"/>
        </w:rPr>
        <w:t xml:space="preserve"> </w:t>
      </w:r>
      <w:r>
        <w:t>y,</w:t>
      </w:r>
      <w:r>
        <w:rPr>
          <w:spacing w:val="-15"/>
        </w:rPr>
        <w:t xml:space="preserve"> </w:t>
      </w:r>
      <w:r>
        <w:t>en</w:t>
      </w:r>
      <w:r>
        <w:rPr>
          <w:spacing w:val="-17"/>
        </w:rPr>
        <w:t xml:space="preserve"> </w:t>
      </w:r>
      <w:r>
        <w:t>conjunto,</w:t>
      </w:r>
      <w:r>
        <w:rPr>
          <w:spacing w:val="-15"/>
        </w:rPr>
        <w:t xml:space="preserve"> </w:t>
      </w:r>
      <w:r>
        <w:t>todos</w:t>
      </w:r>
      <w:r>
        <w:rPr>
          <w:spacing w:val="-16"/>
        </w:rPr>
        <w:t xml:space="preserve"> </w:t>
      </w:r>
      <w:r>
        <w:t>y</w:t>
      </w:r>
      <w:r>
        <w:rPr>
          <w:spacing w:val="-16"/>
        </w:rPr>
        <w:t xml:space="preserve"> </w:t>
      </w:r>
      <w:r>
        <w:t>cada uno</w:t>
      </w:r>
      <w:r>
        <w:rPr>
          <w:spacing w:val="-8"/>
        </w:rPr>
        <w:t xml:space="preserve"> </w:t>
      </w:r>
      <w:r>
        <w:t>de</w:t>
      </w:r>
      <w:r>
        <w:rPr>
          <w:spacing w:val="-9"/>
        </w:rPr>
        <w:t xml:space="preserve"> </w:t>
      </w:r>
      <w:r>
        <w:t>los</w:t>
      </w:r>
      <w:r>
        <w:rPr>
          <w:spacing w:val="-6"/>
        </w:rPr>
        <w:t xml:space="preserve"> </w:t>
      </w:r>
      <w:r>
        <w:t>trabajos</w:t>
      </w:r>
      <w:r>
        <w:rPr>
          <w:spacing w:val="-8"/>
        </w:rPr>
        <w:t xml:space="preserve"> </w:t>
      </w:r>
      <w:r>
        <w:t>susceptibles</w:t>
      </w:r>
      <w:r>
        <w:rPr>
          <w:spacing w:val="-8"/>
        </w:rPr>
        <w:t xml:space="preserve"> </w:t>
      </w:r>
      <w:r>
        <w:t>de</w:t>
      </w:r>
      <w:r>
        <w:rPr>
          <w:spacing w:val="-6"/>
        </w:rPr>
        <w:t xml:space="preserve"> </w:t>
      </w:r>
      <w:r>
        <w:t>ser</w:t>
      </w:r>
      <w:r>
        <w:rPr>
          <w:spacing w:val="-7"/>
        </w:rPr>
        <w:t xml:space="preserve"> </w:t>
      </w:r>
      <w:r>
        <w:t>objeto</w:t>
      </w:r>
      <w:r>
        <w:rPr>
          <w:spacing w:val="-6"/>
        </w:rPr>
        <w:t xml:space="preserve"> </w:t>
      </w:r>
      <w:r>
        <w:t>de</w:t>
      </w:r>
      <w:r>
        <w:rPr>
          <w:spacing w:val="-6"/>
        </w:rPr>
        <w:t xml:space="preserve"> </w:t>
      </w:r>
      <w:r>
        <w:t>propiedad</w:t>
      </w:r>
      <w:r>
        <w:rPr>
          <w:spacing w:val="-6"/>
        </w:rPr>
        <w:t xml:space="preserve"> </w:t>
      </w:r>
      <w:r>
        <w:t>intelectual</w:t>
      </w:r>
      <w:r>
        <w:rPr>
          <w:spacing w:val="-7"/>
        </w:rPr>
        <w:t xml:space="preserve"> </w:t>
      </w:r>
      <w:r>
        <w:t>e</w:t>
      </w:r>
      <w:r>
        <w:rPr>
          <w:spacing w:val="-8"/>
        </w:rPr>
        <w:t xml:space="preserve"> </w:t>
      </w:r>
      <w:r>
        <w:t>industrial</w:t>
      </w:r>
      <w:r>
        <w:rPr>
          <w:spacing w:val="-7"/>
        </w:rPr>
        <w:t xml:space="preserve"> </w:t>
      </w:r>
      <w:r>
        <w:t>realizados</w:t>
      </w:r>
      <w:r>
        <w:rPr>
          <w:spacing w:val="-7"/>
        </w:rPr>
        <w:t xml:space="preserve"> </w:t>
      </w:r>
      <w:r>
        <w:t>para el desarrollo.</w:t>
      </w:r>
    </w:p>
    <w:p w:rsidR="00385A4F" w:rsidRDefault="00311760">
      <w:pPr>
        <w:pStyle w:val="Textoindependiente"/>
        <w:spacing w:before="120"/>
        <w:ind w:left="707" w:right="148"/>
        <w:jc w:val="both"/>
      </w:pPr>
      <w:r>
        <w:t xml:space="preserve">La contratista </w:t>
      </w:r>
      <w:r>
        <w:rPr>
          <w:b/>
        </w:rPr>
        <w:t xml:space="preserve">debe informar </w:t>
      </w:r>
      <w:r>
        <w:t>detalladamente a la Administración General de la Comunidad Autónoma de Euskadi sobre cualesquiera reservas y derechos legales de terceros que pudieran existir sobre las contribuciones preexistentes que se vayan a incorporar al resultado del trabajo contratado.</w:t>
      </w:r>
      <w:r>
        <w:rPr>
          <w:spacing w:val="-9"/>
        </w:rPr>
        <w:t xml:space="preserve"> </w:t>
      </w:r>
      <w:r>
        <w:t>Es</w:t>
      </w:r>
      <w:r>
        <w:rPr>
          <w:spacing w:val="-9"/>
        </w:rPr>
        <w:t xml:space="preserve"> </w:t>
      </w:r>
      <w:r>
        <w:t>obligación</w:t>
      </w:r>
      <w:r>
        <w:rPr>
          <w:spacing w:val="-9"/>
        </w:rPr>
        <w:t xml:space="preserve"> </w:t>
      </w:r>
      <w:r>
        <w:t>de</w:t>
      </w:r>
      <w:r>
        <w:rPr>
          <w:spacing w:val="-10"/>
        </w:rPr>
        <w:t xml:space="preserve"> </w:t>
      </w:r>
      <w:r>
        <w:t>la</w:t>
      </w:r>
      <w:r>
        <w:rPr>
          <w:spacing w:val="-10"/>
        </w:rPr>
        <w:t xml:space="preserve"> </w:t>
      </w:r>
      <w:r>
        <w:t>contratista</w:t>
      </w:r>
      <w:r>
        <w:rPr>
          <w:spacing w:val="-10"/>
        </w:rPr>
        <w:t xml:space="preserve"> </w:t>
      </w:r>
      <w:r>
        <w:t>garantizar</w:t>
      </w:r>
      <w:r>
        <w:rPr>
          <w:spacing w:val="-9"/>
        </w:rPr>
        <w:t xml:space="preserve"> </w:t>
      </w:r>
      <w:r>
        <w:t>la</w:t>
      </w:r>
      <w:r>
        <w:rPr>
          <w:spacing w:val="-10"/>
        </w:rPr>
        <w:t xml:space="preserve"> </w:t>
      </w:r>
      <w:r>
        <w:t>total</w:t>
      </w:r>
      <w:r>
        <w:rPr>
          <w:spacing w:val="-9"/>
        </w:rPr>
        <w:t xml:space="preserve"> </w:t>
      </w:r>
      <w:r>
        <w:t>disponibilidad</w:t>
      </w:r>
      <w:r>
        <w:rPr>
          <w:spacing w:val="-9"/>
        </w:rPr>
        <w:t xml:space="preserve"> </w:t>
      </w:r>
      <w:r>
        <w:t>de</w:t>
      </w:r>
      <w:r>
        <w:rPr>
          <w:spacing w:val="-10"/>
        </w:rPr>
        <w:t xml:space="preserve"> </w:t>
      </w:r>
      <w:r>
        <w:t>todos</w:t>
      </w:r>
      <w:r>
        <w:rPr>
          <w:spacing w:val="-9"/>
        </w:rPr>
        <w:t xml:space="preserve"> </w:t>
      </w:r>
      <w:r>
        <w:t>los</w:t>
      </w:r>
      <w:r>
        <w:rPr>
          <w:spacing w:val="-9"/>
        </w:rPr>
        <w:t xml:space="preserve"> </w:t>
      </w:r>
      <w:r>
        <w:t>elementos sujetos a los mencionados derechos y reservas, asumiendo los costes que ello pudiera implicar.</w:t>
      </w:r>
    </w:p>
    <w:p w:rsidR="00385A4F" w:rsidRDefault="00311760">
      <w:pPr>
        <w:pStyle w:val="Textoindependiente"/>
        <w:spacing w:before="120"/>
        <w:ind w:left="707" w:right="144"/>
        <w:jc w:val="both"/>
      </w:pPr>
      <w:r>
        <w:t>La contratista será plena responsable y correrá a su cargo toda reclamación relativa a dichos derechos</w:t>
      </w:r>
      <w:r>
        <w:rPr>
          <w:spacing w:val="-18"/>
        </w:rPr>
        <w:t xml:space="preserve"> </w:t>
      </w:r>
      <w:r>
        <w:t>debiendo</w:t>
      </w:r>
      <w:r>
        <w:rPr>
          <w:spacing w:val="-15"/>
        </w:rPr>
        <w:t xml:space="preserve"> </w:t>
      </w:r>
      <w:r>
        <w:t>indemnizar</w:t>
      </w:r>
      <w:r>
        <w:rPr>
          <w:spacing w:val="-14"/>
        </w:rPr>
        <w:t xml:space="preserve"> </w:t>
      </w:r>
      <w:r>
        <w:t>a</w:t>
      </w:r>
      <w:r>
        <w:rPr>
          <w:spacing w:val="-16"/>
        </w:rPr>
        <w:t xml:space="preserve"> </w:t>
      </w:r>
      <w:r>
        <w:t>la</w:t>
      </w:r>
      <w:r>
        <w:rPr>
          <w:spacing w:val="-15"/>
        </w:rPr>
        <w:t xml:space="preserve"> </w:t>
      </w:r>
      <w:r>
        <w:t>Administración</w:t>
      </w:r>
      <w:r>
        <w:rPr>
          <w:spacing w:val="-15"/>
        </w:rPr>
        <w:t xml:space="preserve"> </w:t>
      </w:r>
      <w:r>
        <w:t>General</w:t>
      </w:r>
      <w:r>
        <w:rPr>
          <w:spacing w:val="-14"/>
        </w:rPr>
        <w:t xml:space="preserve"> </w:t>
      </w:r>
      <w:r>
        <w:t>de</w:t>
      </w:r>
      <w:r>
        <w:rPr>
          <w:spacing w:val="-16"/>
        </w:rPr>
        <w:t xml:space="preserve"> </w:t>
      </w:r>
      <w:r>
        <w:t>la</w:t>
      </w:r>
      <w:r>
        <w:rPr>
          <w:spacing w:val="-15"/>
        </w:rPr>
        <w:t xml:space="preserve"> </w:t>
      </w:r>
      <w:r>
        <w:t>Comunidad</w:t>
      </w:r>
      <w:r>
        <w:rPr>
          <w:spacing w:val="-13"/>
        </w:rPr>
        <w:t xml:space="preserve"> </w:t>
      </w:r>
      <w:r>
        <w:t>Autónoma</w:t>
      </w:r>
      <w:r>
        <w:rPr>
          <w:spacing w:val="-14"/>
        </w:rPr>
        <w:t xml:space="preserve"> </w:t>
      </w:r>
      <w:r>
        <w:t>de</w:t>
      </w:r>
      <w:r>
        <w:rPr>
          <w:spacing w:val="-15"/>
        </w:rPr>
        <w:t xml:space="preserve"> </w:t>
      </w:r>
      <w:r>
        <w:rPr>
          <w:spacing w:val="-2"/>
        </w:rPr>
        <w:t>Euskadi</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707" w:right="143"/>
        <w:jc w:val="both"/>
      </w:pPr>
      <w:r>
        <w:t>por todos los daños y perjuicios que para ésta pudieran derivarse de la interposición de reclamaciones, incluidos</w:t>
      </w:r>
      <w:r>
        <w:rPr>
          <w:spacing w:val="-1"/>
        </w:rPr>
        <w:t xml:space="preserve"> </w:t>
      </w:r>
      <w:r>
        <w:t>los</w:t>
      </w:r>
      <w:r>
        <w:rPr>
          <w:spacing w:val="-1"/>
        </w:rPr>
        <w:t xml:space="preserve"> </w:t>
      </w:r>
      <w:r>
        <w:t>gastos</w:t>
      </w:r>
      <w:r>
        <w:rPr>
          <w:spacing w:val="-1"/>
        </w:rPr>
        <w:t xml:space="preserve"> </w:t>
      </w:r>
      <w:r>
        <w:t>derivados de</w:t>
      </w:r>
      <w:r>
        <w:rPr>
          <w:spacing w:val="-1"/>
        </w:rPr>
        <w:t xml:space="preserve"> </w:t>
      </w:r>
      <w:r>
        <w:t>representación y de</w:t>
      </w:r>
      <w:r>
        <w:rPr>
          <w:spacing w:val="-1"/>
        </w:rPr>
        <w:t xml:space="preserve"> </w:t>
      </w:r>
      <w:r>
        <w:t>defensa</w:t>
      </w:r>
      <w:r>
        <w:rPr>
          <w:spacing w:val="-2"/>
        </w:rPr>
        <w:t xml:space="preserve"> </w:t>
      </w:r>
      <w:r>
        <w:t>que</w:t>
      </w:r>
      <w:r>
        <w:rPr>
          <w:spacing w:val="-1"/>
        </w:rPr>
        <w:t xml:space="preserve"> </w:t>
      </w:r>
      <w:r>
        <w:t>eventualmente pudieran originarse.</w:t>
      </w:r>
    </w:p>
    <w:p w:rsidR="00385A4F" w:rsidRDefault="00311760">
      <w:pPr>
        <w:pStyle w:val="Textoindependiente"/>
        <w:spacing w:before="119"/>
        <w:ind w:left="707" w:right="136"/>
        <w:jc w:val="both"/>
      </w:pPr>
      <w:r>
        <w:t xml:space="preserve">Cuando el objeto del contrato consista en la elaboración y desarrollo de </w:t>
      </w:r>
      <w:r>
        <w:rPr>
          <w:b/>
        </w:rPr>
        <w:t>aplicaciones informáticas</w:t>
      </w:r>
      <w:r>
        <w:t>, la información sobre reservas y derechos legales de terceros del párrafo anterior deberá</w:t>
      </w:r>
      <w:r>
        <w:rPr>
          <w:spacing w:val="-3"/>
        </w:rPr>
        <w:t xml:space="preserve"> </w:t>
      </w:r>
      <w:r>
        <w:t>incluir</w:t>
      </w:r>
      <w:r>
        <w:rPr>
          <w:spacing w:val="-2"/>
        </w:rPr>
        <w:t xml:space="preserve"> </w:t>
      </w:r>
      <w:r>
        <w:t>necesariamente</w:t>
      </w:r>
      <w:r>
        <w:rPr>
          <w:spacing w:val="-2"/>
        </w:rPr>
        <w:t xml:space="preserve"> </w:t>
      </w:r>
      <w:r>
        <w:t>la</w:t>
      </w:r>
      <w:r>
        <w:rPr>
          <w:spacing w:val="-4"/>
        </w:rPr>
        <w:t xml:space="preserve"> </w:t>
      </w:r>
      <w:r>
        <w:t>referencia</w:t>
      </w:r>
      <w:r>
        <w:rPr>
          <w:spacing w:val="-1"/>
        </w:rPr>
        <w:t xml:space="preserve"> </w:t>
      </w:r>
      <w:r>
        <w:t>a</w:t>
      </w:r>
      <w:r>
        <w:rPr>
          <w:spacing w:val="-4"/>
        </w:rPr>
        <w:t xml:space="preserve"> </w:t>
      </w:r>
      <w:r>
        <w:t>todas</w:t>
      </w:r>
      <w:r>
        <w:rPr>
          <w:spacing w:val="-3"/>
        </w:rPr>
        <w:t xml:space="preserve"> </w:t>
      </w:r>
      <w:r>
        <w:t>las</w:t>
      </w:r>
      <w:r>
        <w:rPr>
          <w:spacing w:val="-3"/>
        </w:rPr>
        <w:t xml:space="preserve"> </w:t>
      </w:r>
      <w:r>
        <w:t>fuentes</w:t>
      </w:r>
      <w:r>
        <w:rPr>
          <w:spacing w:val="-3"/>
        </w:rPr>
        <w:t xml:space="preserve"> </w:t>
      </w:r>
      <w:r>
        <w:t>utilizadas,</w:t>
      </w:r>
      <w:r>
        <w:rPr>
          <w:spacing w:val="-2"/>
        </w:rPr>
        <w:t xml:space="preserve"> </w:t>
      </w:r>
      <w:r>
        <w:t>su</w:t>
      </w:r>
      <w:r>
        <w:rPr>
          <w:spacing w:val="-3"/>
        </w:rPr>
        <w:t xml:space="preserve"> </w:t>
      </w:r>
      <w:r>
        <w:t>versionado</w:t>
      </w:r>
      <w:r>
        <w:rPr>
          <w:spacing w:val="-3"/>
        </w:rPr>
        <w:t xml:space="preserve"> </w:t>
      </w:r>
      <w:r>
        <w:t>y</w:t>
      </w:r>
      <w:r>
        <w:rPr>
          <w:spacing w:val="-2"/>
        </w:rPr>
        <w:t xml:space="preserve"> </w:t>
      </w:r>
      <w:r>
        <w:t xml:space="preserve">origen, las licencias aplicadas a cada uno de sus componentes y si su uso se realiza en compilación o en </w:t>
      </w:r>
      <w:r>
        <w:rPr>
          <w:spacing w:val="-2"/>
        </w:rPr>
        <w:t>ejecución.</w:t>
      </w:r>
    </w:p>
    <w:p w:rsidR="00385A4F" w:rsidRDefault="00311760">
      <w:pPr>
        <w:pStyle w:val="Textoindependiente"/>
        <w:spacing w:before="119"/>
        <w:ind w:left="707" w:right="140"/>
        <w:jc w:val="both"/>
      </w:pPr>
      <w: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w:t>
      </w:r>
      <w:r>
        <w:rPr>
          <w:spacing w:val="-9"/>
        </w:rPr>
        <w:t xml:space="preserve"> </w:t>
      </w:r>
      <w:r>
        <w:t>su</w:t>
      </w:r>
      <w:r>
        <w:rPr>
          <w:spacing w:val="-9"/>
        </w:rPr>
        <w:t xml:space="preserve"> </w:t>
      </w:r>
      <w:r>
        <w:t>contenido</w:t>
      </w:r>
      <w:r>
        <w:rPr>
          <w:spacing w:val="-9"/>
        </w:rPr>
        <w:t xml:space="preserve"> </w:t>
      </w:r>
      <w:r>
        <w:t>sin</w:t>
      </w:r>
      <w:r>
        <w:rPr>
          <w:spacing w:val="-9"/>
        </w:rPr>
        <w:t xml:space="preserve"> </w:t>
      </w:r>
      <w:r>
        <w:t>consentimiento</w:t>
      </w:r>
      <w:r>
        <w:rPr>
          <w:spacing w:val="-9"/>
        </w:rPr>
        <w:t xml:space="preserve"> </w:t>
      </w:r>
      <w:r>
        <w:t>expreso</w:t>
      </w:r>
      <w:r>
        <w:rPr>
          <w:spacing w:val="-9"/>
        </w:rPr>
        <w:t xml:space="preserve"> </w:t>
      </w:r>
      <w:r>
        <w:t>y</w:t>
      </w:r>
      <w:r>
        <w:rPr>
          <w:spacing w:val="-8"/>
        </w:rPr>
        <w:t xml:space="preserve"> </w:t>
      </w:r>
      <w:r>
        <w:t>escrito</w:t>
      </w:r>
      <w:r>
        <w:rPr>
          <w:spacing w:val="-9"/>
        </w:rPr>
        <w:t xml:space="preserve"> </w:t>
      </w:r>
      <w:r>
        <w:t>de</w:t>
      </w:r>
      <w:r>
        <w:rPr>
          <w:spacing w:val="-10"/>
        </w:rPr>
        <w:t xml:space="preserve"> </w:t>
      </w:r>
      <w:r>
        <w:t>la</w:t>
      </w:r>
      <w:r>
        <w:rPr>
          <w:spacing w:val="-10"/>
        </w:rPr>
        <w:t xml:space="preserve"> </w:t>
      </w:r>
      <w:r>
        <w:t>Administración</w:t>
      </w:r>
      <w:r>
        <w:rPr>
          <w:spacing w:val="-9"/>
        </w:rPr>
        <w:t xml:space="preserve"> </w:t>
      </w:r>
      <w:r>
        <w:t>General</w:t>
      </w:r>
      <w:r>
        <w:rPr>
          <w:spacing w:val="-8"/>
        </w:rPr>
        <w:t xml:space="preserve"> </w:t>
      </w:r>
      <w:r>
        <w:t>de</w:t>
      </w:r>
      <w:r>
        <w:rPr>
          <w:spacing w:val="-10"/>
        </w:rPr>
        <w:t xml:space="preserve"> </w:t>
      </w:r>
      <w:r>
        <w:t xml:space="preserve">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w:t>
      </w:r>
      <w:r>
        <w:rPr>
          <w:spacing w:val="-2"/>
        </w:rPr>
        <w:t>obligaciones.</w:t>
      </w:r>
    </w:p>
    <w:p w:rsidR="00385A4F" w:rsidRDefault="00311760">
      <w:pPr>
        <w:pStyle w:val="Textoindependiente"/>
        <w:spacing w:before="121"/>
        <w:ind w:left="707" w:right="146"/>
        <w:jc w:val="both"/>
      </w:pPr>
      <w:r>
        <w:t>La contratista se compromete a colaborar con la Administración General de la Comunidad Autónoma de Euskadi y a suscribir cuanta documentación le requiera para hacer efectiva la adquisición</w:t>
      </w:r>
      <w:r>
        <w:rPr>
          <w:spacing w:val="-6"/>
        </w:rPr>
        <w:t xml:space="preserve"> </w:t>
      </w:r>
      <w:r>
        <w:t>por</w:t>
      </w:r>
      <w:r>
        <w:rPr>
          <w:spacing w:val="-6"/>
        </w:rPr>
        <w:t xml:space="preserve"> </w:t>
      </w:r>
      <w:r>
        <w:t>la</w:t>
      </w:r>
      <w:r>
        <w:rPr>
          <w:spacing w:val="-8"/>
        </w:rPr>
        <w:t xml:space="preserve"> </w:t>
      </w:r>
      <w:r>
        <w:t>Administración</w:t>
      </w:r>
      <w:r>
        <w:rPr>
          <w:spacing w:val="-6"/>
        </w:rPr>
        <w:t xml:space="preserve"> </w:t>
      </w:r>
      <w:r>
        <w:t>General</w:t>
      </w:r>
      <w:r>
        <w:rPr>
          <w:spacing w:val="-6"/>
        </w:rPr>
        <w:t xml:space="preserve"> </w:t>
      </w:r>
      <w:r>
        <w:t>de</w:t>
      </w:r>
      <w:r>
        <w:rPr>
          <w:spacing w:val="-7"/>
        </w:rPr>
        <w:t xml:space="preserve"> </w:t>
      </w:r>
      <w:r>
        <w:t>la</w:t>
      </w:r>
      <w:r>
        <w:rPr>
          <w:spacing w:val="-8"/>
        </w:rPr>
        <w:t xml:space="preserve"> </w:t>
      </w:r>
      <w:r>
        <w:t>Comunidad</w:t>
      </w:r>
      <w:r>
        <w:rPr>
          <w:spacing w:val="-7"/>
        </w:rPr>
        <w:t xml:space="preserve"> </w:t>
      </w:r>
      <w:r>
        <w:t>Autónoma</w:t>
      </w:r>
      <w:r>
        <w:rPr>
          <w:spacing w:val="-8"/>
        </w:rPr>
        <w:t xml:space="preserve"> </w:t>
      </w:r>
      <w:r>
        <w:t>de</w:t>
      </w:r>
      <w:r>
        <w:rPr>
          <w:spacing w:val="-7"/>
        </w:rPr>
        <w:t xml:space="preserve"> </w:t>
      </w:r>
      <w:r>
        <w:t>Euskadi</w:t>
      </w:r>
      <w:r>
        <w:rPr>
          <w:spacing w:val="-6"/>
        </w:rPr>
        <w:t xml:space="preserve"> </w:t>
      </w:r>
      <w:r>
        <w:t>y/o</w:t>
      </w:r>
      <w:r>
        <w:rPr>
          <w:spacing w:val="-6"/>
        </w:rPr>
        <w:t xml:space="preserve"> </w:t>
      </w:r>
      <w:r>
        <w:t>protección</w:t>
      </w:r>
      <w:r>
        <w:rPr>
          <w:spacing w:val="-6"/>
        </w:rPr>
        <w:t xml:space="preserve"> </w:t>
      </w:r>
      <w:r>
        <w:t xml:space="preserve">a su favor de </w:t>
      </w:r>
      <w:r>
        <w:rPr>
          <w:u w:val="single"/>
        </w:rPr>
        <w:t xml:space="preserve">todos los derechos mencionados </w:t>
      </w:r>
      <w:r>
        <w:t>en esta cláusula.</w:t>
      </w:r>
    </w:p>
    <w:p w:rsidR="00385A4F" w:rsidRDefault="00311760">
      <w:pPr>
        <w:pStyle w:val="Textoindependiente"/>
        <w:spacing w:before="1"/>
        <w:rPr>
          <w:sz w:val="18"/>
        </w:rPr>
      </w:pPr>
      <w:r>
        <w:rPr>
          <w:noProof/>
          <w:sz w:val="18"/>
        </w:rPr>
        <mc:AlternateContent>
          <mc:Choice Requires="wps">
            <w:drawing>
              <wp:anchor distT="0" distB="0" distL="0" distR="0" simplePos="0" relativeHeight="251703296" behindDoc="1" locked="0" layoutInCell="1" allowOverlap="1">
                <wp:simplePos x="0" y="0"/>
                <wp:positionH relativeFrom="page">
                  <wp:posOffset>701040</wp:posOffset>
                </wp:positionH>
                <wp:positionV relativeFrom="paragraph">
                  <wp:posOffset>155375</wp:posOffset>
                </wp:positionV>
                <wp:extent cx="6339840" cy="635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B88F" id="Graphic 118" o:spid="_x0000_s1026" style="position:absolute;margin-left:55.2pt;margin-top:12.25pt;width:499.2pt;height:.5pt;z-index:-2516131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pYNQ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Dkv6lg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77" w:name="_bookmark69"/>
      <w:bookmarkEnd w:id="77"/>
      <w:r>
        <w:t>31.-</w:t>
      </w:r>
      <w:r>
        <w:rPr>
          <w:spacing w:val="-6"/>
        </w:rPr>
        <w:t xml:space="preserve"> </w:t>
      </w:r>
      <w:r>
        <w:rPr>
          <w:spacing w:val="-2"/>
        </w:rPr>
        <w:t>PENALIDADES</w:t>
      </w:r>
    </w:p>
    <w:p w:rsidR="00385A4F" w:rsidRDefault="00311760">
      <w:pPr>
        <w:pStyle w:val="Textoindependiente"/>
        <w:spacing w:before="117" w:line="242" w:lineRule="auto"/>
        <w:ind w:left="424" w:right="150"/>
        <w:jc w:val="both"/>
      </w:pPr>
      <w:r>
        <w:t>Sin perjuicio de la obligación de reparación de defectos e indemnización por daños y perjuicios que legalmente</w:t>
      </w:r>
      <w:r>
        <w:rPr>
          <w:spacing w:val="-2"/>
        </w:rPr>
        <w:t xml:space="preserve"> </w:t>
      </w:r>
      <w:r>
        <w:t>incumbe</w:t>
      </w:r>
      <w:r>
        <w:rPr>
          <w:spacing w:val="-1"/>
        </w:rPr>
        <w:t xml:space="preserve"> </w:t>
      </w:r>
      <w:r>
        <w:t>a</w:t>
      </w:r>
      <w:r>
        <w:rPr>
          <w:spacing w:val="-4"/>
        </w:rPr>
        <w:t xml:space="preserve"> </w:t>
      </w:r>
      <w:r>
        <w:t>la</w:t>
      </w:r>
      <w:r>
        <w:rPr>
          <w:spacing w:val="-1"/>
        </w:rPr>
        <w:t xml:space="preserve"> </w:t>
      </w:r>
      <w:r>
        <w:t>contratista;</w:t>
      </w:r>
      <w:r>
        <w:rPr>
          <w:spacing w:val="-2"/>
        </w:rPr>
        <w:t xml:space="preserve"> </w:t>
      </w:r>
      <w:r>
        <w:t>y</w:t>
      </w:r>
      <w:r>
        <w:rPr>
          <w:spacing w:val="-2"/>
        </w:rPr>
        <w:t xml:space="preserve"> </w:t>
      </w:r>
      <w:r>
        <w:t>de</w:t>
      </w:r>
      <w:r>
        <w:rPr>
          <w:spacing w:val="-3"/>
        </w:rPr>
        <w:t xml:space="preserve"> </w:t>
      </w:r>
      <w:r>
        <w:t>la</w:t>
      </w:r>
      <w:r>
        <w:rPr>
          <w:spacing w:val="-4"/>
        </w:rPr>
        <w:t xml:space="preserve"> </w:t>
      </w:r>
      <w:r>
        <w:t>posibilidad</w:t>
      </w:r>
      <w:r>
        <w:rPr>
          <w:spacing w:val="-3"/>
        </w:rPr>
        <w:t xml:space="preserve"> </w:t>
      </w:r>
      <w:r>
        <w:t>de</w:t>
      </w:r>
      <w:r>
        <w:rPr>
          <w:spacing w:val="-2"/>
        </w:rPr>
        <w:t xml:space="preserve"> </w:t>
      </w:r>
      <w:r>
        <w:t>resolver</w:t>
      </w:r>
      <w:r>
        <w:rPr>
          <w:spacing w:val="-2"/>
        </w:rPr>
        <w:t xml:space="preserve"> </w:t>
      </w:r>
      <w:r>
        <w:t>el</w:t>
      </w:r>
      <w:r>
        <w:rPr>
          <w:spacing w:val="-2"/>
        </w:rPr>
        <w:t xml:space="preserve"> </w:t>
      </w:r>
      <w:r>
        <w:t>contrato</w:t>
      </w:r>
      <w:r>
        <w:rPr>
          <w:spacing w:val="-3"/>
        </w:rPr>
        <w:t xml:space="preserve"> </w:t>
      </w:r>
      <w:r>
        <w:t>prevista</w:t>
      </w:r>
      <w:r>
        <w:rPr>
          <w:spacing w:val="-4"/>
        </w:rPr>
        <w:t xml:space="preserve"> </w:t>
      </w:r>
      <w:r>
        <w:t>en</w:t>
      </w:r>
      <w:r>
        <w:rPr>
          <w:spacing w:val="-2"/>
        </w:rPr>
        <w:t xml:space="preserve"> </w:t>
      </w:r>
      <w:r>
        <w:t>la</w:t>
      </w:r>
      <w:r>
        <w:rPr>
          <w:spacing w:val="-1"/>
        </w:rPr>
        <w:t xml:space="preserve"> </w:t>
      </w:r>
      <w:r>
        <w:t>LCSP</w:t>
      </w:r>
      <w:r>
        <w:rPr>
          <w:spacing w:val="-2"/>
        </w:rPr>
        <w:t xml:space="preserve"> </w:t>
      </w:r>
      <w:r>
        <w:t>o en</w:t>
      </w:r>
      <w:r>
        <w:rPr>
          <w:spacing w:val="-2"/>
        </w:rPr>
        <w:t xml:space="preserve"> </w:t>
      </w:r>
      <w:r>
        <w:t>la</w:t>
      </w:r>
      <w:r>
        <w:rPr>
          <w:spacing w:val="-3"/>
        </w:rPr>
        <w:t xml:space="preserve"> </w:t>
      </w:r>
      <w:r>
        <w:t>cláusula</w:t>
      </w:r>
      <w:r>
        <w:rPr>
          <w:spacing w:val="-3"/>
        </w:rPr>
        <w:t xml:space="preserve"> </w:t>
      </w:r>
      <w:r>
        <w:t>38</w:t>
      </w:r>
      <w:r>
        <w:rPr>
          <w:spacing w:val="-2"/>
        </w:rPr>
        <w:t xml:space="preserve"> </w:t>
      </w:r>
      <w:r>
        <w:t>de</w:t>
      </w:r>
      <w:r>
        <w:rPr>
          <w:spacing w:val="-3"/>
        </w:rPr>
        <w:t xml:space="preserve"> </w:t>
      </w:r>
      <w:r>
        <w:t>condiciones</w:t>
      </w:r>
      <w:r>
        <w:rPr>
          <w:spacing w:val="-2"/>
        </w:rPr>
        <w:t xml:space="preserve"> </w:t>
      </w:r>
      <w:r>
        <w:t>generales,</w:t>
      </w:r>
      <w:r>
        <w:rPr>
          <w:spacing w:val="-1"/>
        </w:rPr>
        <w:t xml:space="preserve"> </w:t>
      </w:r>
      <w:r>
        <w:t>el</w:t>
      </w:r>
      <w:r>
        <w:rPr>
          <w:spacing w:val="-2"/>
        </w:rPr>
        <w:t xml:space="preserve"> </w:t>
      </w:r>
      <w:r>
        <w:t>órgano</w:t>
      </w:r>
      <w:r>
        <w:rPr>
          <w:spacing w:val="-2"/>
        </w:rPr>
        <w:t xml:space="preserve"> </w:t>
      </w:r>
      <w:r>
        <w:t>de</w:t>
      </w:r>
      <w:r>
        <w:rPr>
          <w:spacing w:val="-3"/>
        </w:rPr>
        <w:t xml:space="preserve"> </w:t>
      </w:r>
      <w:r>
        <w:t>contratación</w:t>
      </w:r>
      <w:r>
        <w:rPr>
          <w:spacing w:val="-2"/>
        </w:rPr>
        <w:t xml:space="preserve"> </w:t>
      </w:r>
      <w:r>
        <w:t>podrá</w:t>
      </w:r>
      <w:r>
        <w:rPr>
          <w:spacing w:val="-1"/>
        </w:rPr>
        <w:t xml:space="preserve"> </w:t>
      </w:r>
      <w:r>
        <w:t>imponer</w:t>
      </w:r>
      <w:r>
        <w:rPr>
          <w:spacing w:val="-1"/>
        </w:rPr>
        <w:t xml:space="preserve"> </w:t>
      </w:r>
      <w:r>
        <w:t>a</w:t>
      </w:r>
      <w:r>
        <w:rPr>
          <w:spacing w:val="-3"/>
        </w:rPr>
        <w:t xml:space="preserve"> </w:t>
      </w:r>
      <w:r>
        <w:t>la</w:t>
      </w:r>
      <w:r>
        <w:rPr>
          <w:spacing w:val="-3"/>
        </w:rPr>
        <w:t xml:space="preserve"> </w:t>
      </w:r>
      <w:r>
        <w:t>contratista penalidades por las siguientes causas:</w:t>
      </w:r>
    </w:p>
    <w:p w:rsidR="00385A4F" w:rsidRDefault="00311760">
      <w:pPr>
        <w:pStyle w:val="Ttulo4"/>
        <w:spacing w:before="114"/>
        <w:jc w:val="both"/>
      </w:pPr>
      <w:r>
        <w:t>31.1.-</w:t>
      </w:r>
      <w:r>
        <w:rPr>
          <w:spacing w:val="-9"/>
        </w:rPr>
        <w:t xml:space="preserve"> </w:t>
      </w:r>
      <w:r>
        <w:t>Causas</w:t>
      </w:r>
      <w:r>
        <w:rPr>
          <w:spacing w:val="-7"/>
        </w:rPr>
        <w:t xml:space="preserve"> </w:t>
      </w:r>
      <w:r>
        <w:t>e</w:t>
      </w:r>
      <w:r>
        <w:rPr>
          <w:spacing w:val="-7"/>
        </w:rPr>
        <w:t xml:space="preserve"> </w:t>
      </w:r>
      <w:r>
        <w:rPr>
          <w:spacing w:val="-2"/>
        </w:rPr>
        <w:t>importes.</w:t>
      </w:r>
    </w:p>
    <w:p w:rsidR="00385A4F" w:rsidRDefault="00311760">
      <w:pPr>
        <w:pStyle w:val="Prrafodelista"/>
        <w:numPr>
          <w:ilvl w:val="0"/>
          <w:numId w:val="58"/>
        </w:numPr>
        <w:tabs>
          <w:tab w:val="left" w:pos="1271"/>
          <w:tab w:val="left" w:pos="1273"/>
        </w:tabs>
        <w:spacing w:before="117"/>
        <w:ind w:left="1273" w:right="153"/>
        <w:rPr>
          <w:sz w:val="19"/>
        </w:rPr>
      </w:pPr>
      <w:r>
        <w:rPr>
          <w:sz w:val="19"/>
        </w:rPr>
        <w:t>Incumplimientos indicados, en su caso, en la cláusula 13.1 de cláusulas específicas del contrato: importes señalados en dicha cláusula.</w:t>
      </w:r>
    </w:p>
    <w:p w:rsidR="00385A4F" w:rsidRDefault="00311760">
      <w:pPr>
        <w:pStyle w:val="Prrafodelista"/>
        <w:numPr>
          <w:ilvl w:val="0"/>
          <w:numId w:val="58"/>
        </w:numPr>
        <w:tabs>
          <w:tab w:val="left" w:pos="1271"/>
          <w:tab w:val="left" w:pos="1273"/>
        </w:tabs>
        <w:spacing w:before="119"/>
        <w:ind w:left="1273" w:right="151"/>
        <w:rPr>
          <w:sz w:val="19"/>
        </w:rPr>
      </w:pPr>
      <w:r>
        <w:rPr>
          <w:sz w:val="19"/>
        </w:rPr>
        <w:t>Demora</w:t>
      </w:r>
      <w:r>
        <w:rPr>
          <w:spacing w:val="-2"/>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del plazo</w:t>
      </w:r>
      <w:r>
        <w:rPr>
          <w:spacing w:val="-1"/>
          <w:sz w:val="19"/>
        </w:rPr>
        <w:t xml:space="preserve"> </w:t>
      </w:r>
      <w:r>
        <w:rPr>
          <w:sz w:val="19"/>
        </w:rPr>
        <w:t>total o</w:t>
      </w:r>
      <w:r>
        <w:rPr>
          <w:spacing w:val="-1"/>
          <w:sz w:val="19"/>
        </w:rPr>
        <w:t xml:space="preserve"> </w:t>
      </w:r>
      <w:r>
        <w:rPr>
          <w:sz w:val="19"/>
        </w:rPr>
        <w:t>de</w:t>
      </w:r>
      <w:r>
        <w:rPr>
          <w:spacing w:val="-2"/>
          <w:sz w:val="19"/>
        </w:rPr>
        <w:t xml:space="preserve"> </w:t>
      </w:r>
      <w:r>
        <w:rPr>
          <w:sz w:val="19"/>
        </w:rPr>
        <w:t>los</w:t>
      </w:r>
      <w:r>
        <w:rPr>
          <w:spacing w:val="-1"/>
          <w:sz w:val="19"/>
        </w:rPr>
        <w:t xml:space="preserve"> </w:t>
      </w:r>
      <w:r>
        <w:rPr>
          <w:sz w:val="19"/>
        </w:rPr>
        <w:t>plazos</w:t>
      </w:r>
      <w:r>
        <w:rPr>
          <w:spacing w:val="-1"/>
          <w:sz w:val="19"/>
        </w:rPr>
        <w:t xml:space="preserve"> </w:t>
      </w:r>
      <w:r>
        <w:rPr>
          <w:sz w:val="19"/>
        </w:rPr>
        <w:t>parciales:</w:t>
      </w:r>
      <w:r>
        <w:rPr>
          <w:spacing w:val="-1"/>
          <w:sz w:val="19"/>
        </w:rPr>
        <w:t xml:space="preserve"> </w:t>
      </w:r>
      <w:r>
        <w:rPr>
          <w:sz w:val="19"/>
        </w:rPr>
        <w:t>importes</w:t>
      </w:r>
      <w:r>
        <w:rPr>
          <w:spacing w:val="-2"/>
          <w:sz w:val="19"/>
        </w:rPr>
        <w:t xml:space="preserve"> </w:t>
      </w:r>
      <w:r>
        <w:rPr>
          <w:sz w:val="19"/>
        </w:rPr>
        <w:t>señalados en el art. 193.3. y 193.4 LCSP, salvo que en la cláusula 13.2 de cláusulas específicas del contrato se indiquen otros.</w:t>
      </w:r>
    </w:p>
    <w:p w:rsidR="00385A4F" w:rsidRDefault="00311760">
      <w:pPr>
        <w:pStyle w:val="Prrafodelista"/>
        <w:numPr>
          <w:ilvl w:val="0"/>
          <w:numId w:val="58"/>
        </w:numPr>
        <w:tabs>
          <w:tab w:val="left" w:pos="1271"/>
          <w:tab w:val="left" w:pos="1273"/>
        </w:tabs>
        <w:spacing w:before="121" w:line="242" w:lineRule="auto"/>
        <w:ind w:left="1273" w:right="142"/>
        <w:rPr>
          <w:sz w:val="19"/>
        </w:rPr>
      </w:pPr>
      <w:r>
        <w:rPr>
          <w:sz w:val="19"/>
        </w:rPr>
        <w:t>Incumplimiento</w:t>
      </w:r>
      <w:r>
        <w:rPr>
          <w:spacing w:val="-2"/>
          <w:sz w:val="19"/>
        </w:rPr>
        <w:t xml:space="preserve"> </w:t>
      </w:r>
      <w:r>
        <w:rPr>
          <w:sz w:val="19"/>
        </w:rPr>
        <w:t>de</w:t>
      </w:r>
      <w:r>
        <w:rPr>
          <w:spacing w:val="-3"/>
          <w:sz w:val="19"/>
        </w:rPr>
        <w:t xml:space="preserve"> </w:t>
      </w:r>
      <w:r>
        <w:rPr>
          <w:sz w:val="19"/>
        </w:rPr>
        <w:t>obligaciones</w:t>
      </w:r>
      <w:r>
        <w:rPr>
          <w:spacing w:val="-2"/>
          <w:sz w:val="19"/>
        </w:rPr>
        <w:t xml:space="preserve"> </w:t>
      </w:r>
      <w:r>
        <w:rPr>
          <w:sz w:val="19"/>
        </w:rPr>
        <w:t>contractuales</w:t>
      </w:r>
      <w:r>
        <w:rPr>
          <w:spacing w:val="-2"/>
          <w:sz w:val="19"/>
        </w:rPr>
        <w:t xml:space="preserve"> </w:t>
      </w:r>
      <w:r>
        <w:rPr>
          <w:sz w:val="19"/>
        </w:rPr>
        <w:t>esenciales:</w:t>
      </w:r>
      <w:r>
        <w:rPr>
          <w:spacing w:val="-2"/>
          <w:sz w:val="19"/>
        </w:rPr>
        <w:t xml:space="preserve"> </w:t>
      </w:r>
      <w:r>
        <w:rPr>
          <w:sz w:val="19"/>
        </w:rPr>
        <w:t>entre</w:t>
      </w:r>
      <w:r>
        <w:rPr>
          <w:spacing w:val="-2"/>
          <w:sz w:val="19"/>
        </w:rPr>
        <w:t xml:space="preserve"> </w:t>
      </w:r>
      <w:r>
        <w:rPr>
          <w:sz w:val="19"/>
        </w:rPr>
        <w:t xml:space="preserve">un </w:t>
      </w:r>
      <w:r>
        <w:rPr>
          <w:b/>
          <w:sz w:val="19"/>
        </w:rPr>
        <w:t>1% y</w:t>
      </w:r>
      <w:r>
        <w:rPr>
          <w:b/>
          <w:spacing w:val="-1"/>
          <w:sz w:val="19"/>
        </w:rPr>
        <w:t xml:space="preserve"> </w:t>
      </w:r>
      <w:r>
        <w:rPr>
          <w:b/>
          <w:sz w:val="19"/>
        </w:rPr>
        <w:t xml:space="preserve">10% </w:t>
      </w:r>
      <w:r>
        <w:rPr>
          <w:sz w:val="19"/>
        </w:rPr>
        <w:t>del</w:t>
      </w:r>
      <w:r>
        <w:rPr>
          <w:spacing w:val="-1"/>
          <w:sz w:val="19"/>
        </w:rPr>
        <w:t xml:space="preserve"> </w:t>
      </w:r>
      <w:r>
        <w:rPr>
          <w:sz w:val="19"/>
        </w:rPr>
        <w:t>precio</w:t>
      </w:r>
      <w:r>
        <w:rPr>
          <w:spacing w:val="-2"/>
          <w:sz w:val="19"/>
        </w:rPr>
        <w:t xml:space="preserve"> </w:t>
      </w:r>
      <w:r>
        <w:rPr>
          <w:sz w:val="19"/>
        </w:rPr>
        <w:t>o presupuesto máximo limitativo del contrato, en función de la gravedad del incumplimiento y, en su caso, su reiteración.</w:t>
      </w:r>
    </w:p>
    <w:p w:rsidR="00385A4F" w:rsidRDefault="00311760">
      <w:pPr>
        <w:pStyle w:val="Prrafodelista"/>
        <w:numPr>
          <w:ilvl w:val="0"/>
          <w:numId w:val="58"/>
        </w:numPr>
        <w:tabs>
          <w:tab w:val="left" w:pos="1271"/>
          <w:tab w:val="left" w:pos="1273"/>
        </w:tabs>
        <w:spacing w:before="114" w:line="242" w:lineRule="auto"/>
        <w:ind w:left="1273" w:right="145"/>
        <w:rPr>
          <w:sz w:val="19"/>
        </w:rPr>
      </w:pPr>
      <w:r>
        <w:rPr>
          <w:sz w:val="19"/>
        </w:rPr>
        <w:t xml:space="preserve">Incumplimiento de lo dispuesto en la cláusula 12.1.4 de cláusulas específicas del contrato: hasta un </w:t>
      </w:r>
      <w:r>
        <w:rPr>
          <w:b/>
          <w:sz w:val="19"/>
        </w:rPr>
        <w:t xml:space="preserve">50% </w:t>
      </w:r>
      <w:r>
        <w:rPr>
          <w:sz w:val="19"/>
        </w:rPr>
        <w:t>del importe del subcontrato.</w:t>
      </w:r>
    </w:p>
    <w:p w:rsidR="00385A4F" w:rsidRDefault="00311760">
      <w:pPr>
        <w:pStyle w:val="Prrafodelista"/>
        <w:numPr>
          <w:ilvl w:val="0"/>
          <w:numId w:val="58"/>
        </w:numPr>
        <w:tabs>
          <w:tab w:val="left" w:pos="1271"/>
          <w:tab w:val="left" w:pos="1273"/>
        </w:tabs>
        <w:spacing w:before="115"/>
        <w:ind w:left="1273" w:right="142"/>
        <w:rPr>
          <w:sz w:val="19"/>
        </w:rPr>
      </w:pPr>
      <w:r>
        <w:rPr>
          <w:sz w:val="19"/>
        </w:rPr>
        <w:t>Incumplimiento</w:t>
      </w:r>
      <w:r>
        <w:rPr>
          <w:spacing w:val="-6"/>
          <w:sz w:val="19"/>
        </w:rPr>
        <w:t xml:space="preserve"> </w:t>
      </w:r>
      <w:r>
        <w:rPr>
          <w:sz w:val="19"/>
        </w:rPr>
        <w:t>de</w:t>
      </w:r>
      <w:r>
        <w:rPr>
          <w:spacing w:val="-7"/>
          <w:sz w:val="19"/>
        </w:rPr>
        <w:t xml:space="preserve"> </w:t>
      </w:r>
      <w:r>
        <w:rPr>
          <w:sz w:val="19"/>
        </w:rPr>
        <w:t>lo</w:t>
      </w:r>
      <w:r>
        <w:rPr>
          <w:spacing w:val="-6"/>
          <w:sz w:val="19"/>
        </w:rPr>
        <w:t xml:space="preserve"> </w:t>
      </w:r>
      <w:r>
        <w:rPr>
          <w:sz w:val="19"/>
        </w:rPr>
        <w:t>dispuesto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28.3</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z w:val="19"/>
        </w:rPr>
        <w:t>generales:</w:t>
      </w:r>
      <w:r>
        <w:rPr>
          <w:spacing w:val="-6"/>
          <w:sz w:val="19"/>
        </w:rPr>
        <w:t xml:space="preserve"> </w:t>
      </w:r>
      <w:r>
        <w:rPr>
          <w:sz w:val="19"/>
        </w:rPr>
        <w:t>el</w:t>
      </w:r>
      <w:r>
        <w:rPr>
          <w:spacing w:val="-6"/>
          <w:sz w:val="19"/>
        </w:rPr>
        <w:t xml:space="preserve"> </w:t>
      </w:r>
      <w:r>
        <w:rPr>
          <w:sz w:val="19"/>
        </w:rPr>
        <w:t>importe</w:t>
      </w:r>
      <w:r>
        <w:rPr>
          <w:spacing w:val="-6"/>
          <w:sz w:val="19"/>
        </w:rPr>
        <w:t xml:space="preserve"> </w:t>
      </w:r>
      <w:r>
        <w:rPr>
          <w:sz w:val="19"/>
        </w:rPr>
        <w:t>por cada</w:t>
      </w:r>
      <w:r>
        <w:rPr>
          <w:spacing w:val="-9"/>
          <w:sz w:val="19"/>
        </w:rPr>
        <w:t xml:space="preserve"> </w:t>
      </w:r>
      <w:r>
        <w:rPr>
          <w:sz w:val="19"/>
        </w:rPr>
        <w:t>día</w:t>
      </w:r>
      <w:r>
        <w:rPr>
          <w:spacing w:val="-9"/>
          <w:sz w:val="19"/>
        </w:rPr>
        <w:t xml:space="preserve"> </w:t>
      </w:r>
      <w:r>
        <w:rPr>
          <w:sz w:val="19"/>
        </w:rPr>
        <w:t>de</w:t>
      </w:r>
      <w:r>
        <w:rPr>
          <w:spacing w:val="-9"/>
          <w:sz w:val="19"/>
        </w:rPr>
        <w:t xml:space="preserve"> </w:t>
      </w:r>
      <w:r>
        <w:rPr>
          <w:sz w:val="19"/>
        </w:rPr>
        <w:t>demora</w:t>
      </w:r>
      <w:r>
        <w:rPr>
          <w:spacing w:val="-9"/>
          <w:sz w:val="19"/>
        </w:rPr>
        <w:t xml:space="preserve"> </w:t>
      </w:r>
      <w:r>
        <w:rPr>
          <w:sz w:val="19"/>
        </w:rPr>
        <w:t>será</w:t>
      </w:r>
      <w:r>
        <w:rPr>
          <w:spacing w:val="-7"/>
          <w:sz w:val="19"/>
        </w:rPr>
        <w:t xml:space="preserve"> </w:t>
      </w:r>
      <w:r>
        <w:rPr>
          <w:sz w:val="19"/>
        </w:rPr>
        <w:t>el</w:t>
      </w:r>
      <w:r>
        <w:rPr>
          <w:spacing w:val="-5"/>
          <w:sz w:val="19"/>
        </w:rPr>
        <w:t xml:space="preserve"> </w:t>
      </w:r>
      <w:r>
        <w:rPr>
          <w:b/>
          <w:sz w:val="19"/>
        </w:rPr>
        <w:t>0,01%</w:t>
      </w:r>
      <w:r>
        <w:rPr>
          <w:b/>
          <w:spacing w:val="-5"/>
          <w:sz w:val="19"/>
        </w:rPr>
        <w:t xml:space="preserve"> </w:t>
      </w:r>
      <w:r>
        <w:rPr>
          <w:sz w:val="19"/>
        </w:rPr>
        <w:t>del</w:t>
      </w:r>
      <w:r>
        <w:rPr>
          <w:spacing w:val="-7"/>
          <w:sz w:val="19"/>
        </w:rPr>
        <w:t xml:space="preserve"> </w:t>
      </w:r>
      <w:r>
        <w:rPr>
          <w:sz w:val="19"/>
        </w:rPr>
        <w:t>precio</w:t>
      </w:r>
      <w:r>
        <w:rPr>
          <w:spacing w:val="-8"/>
          <w:sz w:val="19"/>
        </w:rPr>
        <w:t xml:space="preserve"> </w:t>
      </w:r>
      <w:r>
        <w:rPr>
          <w:sz w:val="19"/>
        </w:rPr>
        <w:t>o</w:t>
      </w:r>
      <w:r>
        <w:rPr>
          <w:spacing w:val="-8"/>
          <w:sz w:val="19"/>
        </w:rPr>
        <w:t xml:space="preserve"> </w:t>
      </w:r>
      <w:r>
        <w:rPr>
          <w:sz w:val="19"/>
        </w:rPr>
        <w:t>presupuesto</w:t>
      </w:r>
      <w:r>
        <w:rPr>
          <w:spacing w:val="-8"/>
          <w:sz w:val="19"/>
        </w:rPr>
        <w:t xml:space="preserve"> </w:t>
      </w:r>
      <w:r>
        <w:rPr>
          <w:sz w:val="19"/>
        </w:rPr>
        <w:t>máximo</w:t>
      </w:r>
      <w:r>
        <w:rPr>
          <w:spacing w:val="-8"/>
          <w:sz w:val="19"/>
        </w:rPr>
        <w:t xml:space="preserve"> </w:t>
      </w:r>
      <w:r>
        <w:rPr>
          <w:sz w:val="19"/>
        </w:rPr>
        <w:t>limitativo</w:t>
      </w:r>
      <w:r>
        <w:rPr>
          <w:spacing w:val="-7"/>
          <w:sz w:val="19"/>
        </w:rPr>
        <w:t xml:space="preserve"> </w:t>
      </w:r>
      <w:r>
        <w:rPr>
          <w:sz w:val="19"/>
        </w:rPr>
        <w:t>del</w:t>
      </w:r>
      <w:r>
        <w:rPr>
          <w:spacing w:val="-7"/>
          <w:sz w:val="19"/>
        </w:rPr>
        <w:t xml:space="preserve"> </w:t>
      </w:r>
      <w:r>
        <w:rPr>
          <w:sz w:val="19"/>
        </w:rPr>
        <w:t>contrato. Pudiendo</w:t>
      </w:r>
      <w:r>
        <w:rPr>
          <w:spacing w:val="-14"/>
          <w:sz w:val="19"/>
        </w:rPr>
        <w:t xml:space="preserve"> </w:t>
      </w:r>
      <w:r>
        <w:rPr>
          <w:sz w:val="19"/>
        </w:rPr>
        <w:t>alcanzar</w:t>
      </w:r>
      <w:r>
        <w:rPr>
          <w:spacing w:val="-14"/>
          <w:sz w:val="19"/>
        </w:rPr>
        <w:t xml:space="preserve"> </w:t>
      </w:r>
      <w:r>
        <w:rPr>
          <w:sz w:val="19"/>
        </w:rPr>
        <w:t>hasta</w:t>
      </w:r>
      <w:r>
        <w:rPr>
          <w:spacing w:val="-13"/>
          <w:sz w:val="19"/>
        </w:rPr>
        <w:t xml:space="preserve"> </w:t>
      </w:r>
      <w:r>
        <w:rPr>
          <w:sz w:val="19"/>
        </w:rPr>
        <w:t>el</w:t>
      </w:r>
      <w:r>
        <w:rPr>
          <w:spacing w:val="-10"/>
          <w:sz w:val="19"/>
        </w:rPr>
        <w:t xml:space="preserve"> </w:t>
      </w:r>
      <w:r>
        <w:rPr>
          <w:b/>
          <w:sz w:val="19"/>
        </w:rPr>
        <w:t>5%</w:t>
      </w:r>
      <w:r>
        <w:rPr>
          <w:b/>
          <w:spacing w:val="-11"/>
          <w:sz w:val="19"/>
        </w:rPr>
        <w:t xml:space="preserve"> </w:t>
      </w:r>
      <w:r>
        <w:rPr>
          <w:sz w:val="19"/>
        </w:rPr>
        <w:t>del</w:t>
      </w:r>
      <w:r>
        <w:rPr>
          <w:spacing w:val="-14"/>
          <w:sz w:val="19"/>
        </w:rPr>
        <w:t xml:space="preserve"> </w:t>
      </w:r>
      <w:r>
        <w:rPr>
          <w:sz w:val="19"/>
        </w:rPr>
        <w:t>precio</w:t>
      </w:r>
      <w:r>
        <w:rPr>
          <w:spacing w:val="-14"/>
          <w:sz w:val="19"/>
        </w:rPr>
        <w:t xml:space="preserve"> </w:t>
      </w:r>
      <w:r>
        <w:rPr>
          <w:sz w:val="19"/>
        </w:rPr>
        <w:t>del</w:t>
      </w:r>
      <w:r>
        <w:rPr>
          <w:spacing w:val="-14"/>
          <w:sz w:val="19"/>
        </w:rPr>
        <w:t xml:space="preserve"> </w:t>
      </w:r>
      <w:r>
        <w:rPr>
          <w:sz w:val="19"/>
        </w:rPr>
        <w:t>contrato,</w:t>
      </w:r>
      <w:r>
        <w:rPr>
          <w:spacing w:val="-14"/>
          <w:sz w:val="19"/>
        </w:rPr>
        <w:t xml:space="preserve"> </w:t>
      </w:r>
      <w:r>
        <w:rPr>
          <w:sz w:val="19"/>
        </w:rPr>
        <w:t>y</w:t>
      </w:r>
      <w:r>
        <w:rPr>
          <w:spacing w:val="-14"/>
          <w:sz w:val="19"/>
        </w:rPr>
        <w:t xml:space="preserve"> </w:t>
      </w:r>
      <w:r>
        <w:rPr>
          <w:sz w:val="19"/>
        </w:rPr>
        <w:t>podrá</w:t>
      </w:r>
      <w:r>
        <w:rPr>
          <w:spacing w:val="-15"/>
          <w:sz w:val="19"/>
        </w:rPr>
        <w:t xml:space="preserve"> </w:t>
      </w:r>
      <w:r>
        <w:rPr>
          <w:sz w:val="19"/>
        </w:rPr>
        <w:t>reiterarse</w:t>
      </w:r>
      <w:r>
        <w:rPr>
          <w:spacing w:val="-15"/>
          <w:sz w:val="19"/>
        </w:rPr>
        <w:t xml:space="preserve"> </w:t>
      </w:r>
      <w:r>
        <w:rPr>
          <w:sz w:val="19"/>
        </w:rPr>
        <w:t>cada</w:t>
      </w:r>
      <w:r>
        <w:rPr>
          <w:spacing w:val="-13"/>
          <w:sz w:val="19"/>
        </w:rPr>
        <w:t xml:space="preserve"> </w:t>
      </w:r>
      <w:r>
        <w:rPr>
          <w:sz w:val="19"/>
        </w:rPr>
        <w:t>mes</w:t>
      </w:r>
      <w:r>
        <w:rPr>
          <w:spacing w:val="-14"/>
          <w:sz w:val="19"/>
        </w:rPr>
        <w:t xml:space="preserve"> </w:t>
      </w:r>
      <w:r>
        <w:rPr>
          <w:sz w:val="19"/>
        </w:rPr>
        <w:t xml:space="preserve">mientras persista el impago hasta alcanzar el límite conjunto del </w:t>
      </w:r>
      <w:r>
        <w:rPr>
          <w:b/>
          <w:sz w:val="19"/>
        </w:rPr>
        <w:t xml:space="preserve">50% </w:t>
      </w:r>
      <w:r>
        <w:rPr>
          <w:sz w:val="19"/>
        </w:rPr>
        <w:t>de dicho precio.</w:t>
      </w:r>
    </w:p>
    <w:p w:rsidR="00385A4F" w:rsidRDefault="00311760">
      <w:pPr>
        <w:pStyle w:val="Prrafodelista"/>
        <w:numPr>
          <w:ilvl w:val="0"/>
          <w:numId w:val="58"/>
        </w:numPr>
        <w:tabs>
          <w:tab w:val="left" w:pos="1273"/>
        </w:tabs>
        <w:spacing w:before="120"/>
        <w:ind w:left="1273" w:right="140"/>
        <w:rPr>
          <w:sz w:val="19"/>
        </w:rPr>
      </w:pPr>
      <w:r>
        <w:rPr>
          <w:sz w:val="19"/>
        </w:rPr>
        <w:t xml:space="preserve">Incumplimiento de compromisos asumidos a través de la oferta que se han tomado en consideración como criterio de valoración: entre el </w:t>
      </w:r>
      <w:r>
        <w:rPr>
          <w:b/>
          <w:sz w:val="19"/>
        </w:rPr>
        <w:t>1% y</w:t>
      </w:r>
      <w:r>
        <w:rPr>
          <w:b/>
          <w:spacing w:val="-1"/>
          <w:sz w:val="19"/>
        </w:rPr>
        <w:t xml:space="preserve"> </w:t>
      </w:r>
      <w:r>
        <w:rPr>
          <w:b/>
          <w:sz w:val="19"/>
        </w:rPr>
        <w:t xml:space="preserve">el 10% </w:t>
      </w:r>
      <w:r>
        <w:rPr>
          <w:sz w:val="19"/>
        </w:rPr>
        <w:t>del precio o presupuesto máximo</w:t>
      </w:r>
      <w:r>
        <w:rPr>
          <w:spacing w:val="-5"/>
          <w:sz w:val="19"/>
        </w:rPr>
        <w:t xml:space="preserve"> </w:t>
      </w:r>
      <w:r>
        <w:rPr>
          <w:sz w:val="19"/>
        </w:rPr>
        <w:t>limitativo</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6"/>
          <w:sz w:val="19"/>
        </w:rPr>
        <w:t xml:space="preserve"> </w:t>
      </w:r>
      <w:r>
        <w:rPr>
          <w:sz w:val="19"/>
        </w:rPr>
        <w:t>función</w:t>
      </w:r>
      <w:r>
        <w:rPr>
          <w:spacing w:val="-5"/>
          <w:sz w:val="19"/>
        </w:rPr>
        <w:t xml:space="preserve"> </w:t>
      </w:r>
      <w:r>
        <w:rPr>
          <w:sz w:val="19"/>
        </w:rPr>
        <w:t>de</w:t>
      </w:r>
      <w:r>
        <w:rPr>
          <w:spacing w:val="-6"/>
          <w:sz w:val="19"/>
        </w:rPr>
        <w:t xml:space="preserve"> </w:t>
      </w:r>
      <w:r>
        <w:rPr>
          <w:sz w:val="19"/>
        </w:rPr>
        <w:t>la</w:t>
      </w:r>
      <w:r>
        <w:rPr>
          <w:spacing w:val="-5"/>
          <w:sz w:val="19"/>
        </w:rPr>
        <w:t xml:space="preserve"> </w:t>
      </w:r>
      <w:r>
        <w:rPr>
          <w:sz w:val="19"/>
        </w:rPr>
        <w:t>gravedad</w:t>
      </w:r>
      <w:r>
        <w:rPr>
          <w:spacing w:val="-6"/>
          <w:sz w:val="19"/>
        </w:rPr>
        <w:t xml:space="preserve"> </w:t>
      </w:r>
      <w:r>
        <w:rPr>
          <w:sz w:val="19"/>
        </w:rPr>
        <w:t>del</w:t>
      </w:r>
      <w:r>
        <w:rPr>
          <w:spacing w:val="-5"/>
          <w:sz w:val="19"/>
        </w:rPr>
        <w:t xml:space="preserve"> </w:t>
      </w:r>
      <w:r>
        <w:rPr>
          <w:sz w:val="19"/>
        </w:rPr>
        <w:t>incumplimiento</w:t>
      </w:r>
      <w:r>
        <w:rPr>
          <w:spacing w:val="-6"/>
          <w:sz w:val="19"/>
        </w:rPr>
        <w:t xml:space="preserve"> </w:t>
      </w:r>
      <w:r>
        <w:rPr>
          <w:sz w:val="19"/>
        </w:rPr>
        <w:t>y,</w:t>
      </w:r>
      <w:r>
        <w:rPr>
          <w:spacing w:val="-4"/>
          <w:sz w:val="19"/>
        </w:rPr>
        <w:t xml:space="preserve"> </w:t>
      </w:r>
      <w:r>
        <w:rPr>
          <w:sz w:val="19"/>
        </w:rPr>
        <w:t>en</w:t>
      </w:r>
      <w:r>
        <w:rPr>
          <w:spacing w:val="-6"/>
          <w:sz w:val="19"/>
        </w:rPr>
        <w:t xml:space="preserve"> </w:t>
      </w:r>
      <w:r>
        <w:rPr>
          <w:sz w:val="19"/>
        </w:rPr>
        <w:t>su caso, su reiteración.</w:t>
      </w:r>
    </w:p>
    <w:p w:rsidR="00385A4F" w:rsidRDefault="00311760">
      <w:pPr>
        <w:pStyle w:val="Prrafodelista"/>
        <w:numPr>
          <w:ilvl w:val="0"/>
          <w:numId w:val="58"/>
        </w:numPr>
        <w:tabs>
          <w:tab w:val="left" w:pos="1271"/>
          <w:tab w:val="left" w:pos="1273"/>
        </w:tabs>
        <w:spacing w:before="120"/>
        <w:ind w:left="1273" w:right="138"/>
        <w:rPr>
          <w:sz w:val="19"/>
        </w:rPr>
      </w:pPr>
      <w:r>
        <w:rPr>
          <w:sz w:val="19"/>
        </w:rPr>
        <w:t>Incumplimiento</w:t>
      </w:r>
      <w:r>
        <w:rPr>
          <w:spacing w:val="-11"/>
          <w:sz w:val="19"/>
        </w:rPr>
        <w:t xml:space="preserve"> </w:t>
      </w:r>
      <w:r>
        <w:rPr>
          <w:sz w:val="19"/>
        </w:rPr>
        <w:t>de</w:t>
      </w:r>
      <w:r>
        <w:rPr>
          <w:spacing w:val="-11"/>
          <w:sz w:val="19"/>
        </w:rPr>
        <w:t xml:space="preserve"> </w:t>
      </w:r>
      <w:r>
        <w:rPr>
          <w:sz w:val="19"/>
        </w:rPr>
        <w:t>las</w:t>
      </w:r>
      <w:r>
        <w:rPr>
          <w:spacing w:val="-11"/>
          <w:sz w:val="19"/>
        </w:rPr>
        <w:t xml:space="preserve"> </w:t>
      </w:r>
      <w:r>
        <w:rPr>
          <w:sz w:val="19"/>
        </w:rPr>
        <w:t>obligaciones</w:t>
      </w:r>
      <w:r>
        <w:rPr>
          <w:spacing w:val="-11"/>
          <w:sz w:val="19"/>
        </w:rPr>
        <w:t xml:space="preserve"> </w:t>
      </w:r>
      <w:r>
        <w:rPr>
          <w:sz w:val="19"/>
        </w:rPr>
        <w:t>en</w:t>
      </w:r>
      <w:r>
        <w:rPr>
          <w:spacing w:val="-11"/>
          <w:sz w:val="19"/>
        </w:rPr>
        <w:t xml:space="preserve"> </w:t>
      </w:r>
      <w:r>
        <w:rPr>
          <w:sz w:val="19"/>
        </w:rPr>
        <w:t>materia</w:t>
      </w:r>
      <w:r>
        <w:rPr>
          <w:spacing w:val="-11"/>
          <w:sz w:val="19"/>
        </w:rPr>
        <w:t xml:space="preserve"> </w:t>
      </w:r>
      <w:r>
        <w:rPr>
          <w:sz w:val="19"/>
        </w:rPr>
        <w:t>medioambiental,</w:t>
      </w:r>
      <w:r>
        <w:rPr>
          <w:spacing w:val="-10"/>
          <w:sz w:val="19"/>
        </w:rPr>
        <w:t xml:space="preserve"> </w:t>
      </w:r>
      <w:r>
        <w:rPr>
          <w:sz w:val="19"/>
        </w:rPr>
        <w:t>social</w:t>
      </w:r>
      <w:r>
        <w:rPr>
          <w:spacing w:val="-10"/>
          <w:sz w:val="19"/>
        </w:rPr>
        <w:t xml:space="preserve"> </w:t>
      </w:r>
      <w:r>
        <w:rPr>
          <w:sz w:val="19"/>
        </w:rPr>
        <w:t>o</w:t>
      </w:r>
      <w:r>
        <w:rPr>
          <w:spacing w:val="-10"/>
          <w:sz w:val="19"/>
        </w:rPr>
        <w:t xml:space="preserve"> </w:t>
      </w:r>
      <w:r>
        <w:rPr>
          <w:sz w:val="19"/>
        </w:rPr>
        <w:t>laboral</w:t>
      </w:r>
      <w:r>
        <w:rPr>
          <w:spacing w:val="-10"/>
          <w:sz w:val="19"/>
        </w:rPr>
        <w:t xml:space="preserve"> </w:t>
      </w:r>
      <w:r>
        <w:rPr>
          <w:sz w:val="19"/>
        </w:rPr>
        <w:t>indicadas</w:t>
      </w:r>
      <w:r>
        <w:rPr>
          <w:spacing w:val="-11"/>
          <w:sz w:val="19"/>
        </w:rPr>
        <w:t xml:space="preserve"> </w:t>
      </w:r>
      <w:r>
        <w:rPr>
          <w:sz w:val="19"/>
        </w:rPr>
        <w:t>en la cláusula 12.2 de cláusulas específicas del contrato (a estos efectos, se considera como incumplimiento</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cláusula</w:t>
      </w:r>
      <w:r>
        <w:rPr>
          <w:spacing w:val="-14"/>
          <w:sz w:val="19"/>
        </w:rPr>
        <w:t xml:space="preserve"> </w:t>
      </w:r>
      <w:r>
        <w:rPr>
          <w:sz w:val="19"/>
        </w:rPr>
        <w:t>12.2.2.1</w:t>
      </w:r>
      <w:r>
        <w:rPr>
          <w:spacing w:val="-13"/>
          <w:sz w:val="19"/>
        </w:rPr>
        <w:t xml:space="preserve"> </w:t>
      </w:r>
      <w:r>
        <w:rPr>
          <w:sz w:val="19"/>
        </w:rPr>
        <w:t>el</w:t>
      </w:r>
      <w:r>
        <w:rPr>
          <w:spacing w:val="-8"/>
          <w:sz w:val="19"/>
        </w:rPr>
        <w:t xml:space="preserve"> </w:t>
      </w:r>
      <w:r>
        <w:rPr>
          <w:sz w:val="19"/>
        </w:rPr>
        <w:t>incumplimiento</w:t>
      </w:r>
      <w:r>
        <w:rPr>
          <w:spacing w:val="-13"/>
          <w:sz w:val="19"/>
        </w:rPr>
        <w:t xml:space="preserve"> </w:t>
      </w:r>
      <w:r>
        <w:rPr>
          <w:sz w:val="19"/>
        </w:rPr>
        <w:t>o</w:t>
      </w:r>
      <w:r>
        <w:rPr>
          <w:spacing w:val="-13"/>
          <w:sz w:val="19"/>
        </w:rPr>
        <w:t xml:space="preserve"> </w:t>
      </w:r>
      <w:r>
        <w:rPr>
          <w:sz w:val="19"/>
        </w:rPr>
        <w:t>los</w:t>
      </w:r>
      <w:r>
        <w:rPr>
          <w:spacing w:val="-13"/>
          <w:sz w:val="19"/>
        </w:rPr>
        <w:t xml:space="preserve"> </w:t>
      </w:r>
      <w:r>
        <w:rPr>
          <w:sz w:val="19"/>
        </w:rPr>
        <w:t>retrasos</w:t>
      </w:r>
      <w:r>
        <w:rPr>
          <w:spacing w:val="-13"/>
          <w:sz w:val="19"/>
        </w:rPr>
        <w:t xml:space="preserve"> </w:t>
      </w:r>
      <w:r>
        <w:rPr>
          <w:sz w:val="19"/>
        </w:rPr>
        <w:t>reiterados</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 xml:space="preserve">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Prrafodelista"/>
        <w:numPr>
          <w:ilvl w:val="0"/>
          <w:numId w:val="58"/>
        </w:numPr>
        <w:tabs>
          <w:tab w:val="left" w:pos="1273"/>
        </w:tabs>
        <w:ind w:left="1273" w:right="139"/>
        <w:rPr>
          <w:sz w:val="19"/>
        </w:rPr>
      </w:pPr>
      <w:r>
        <w:rPr>
          <w:sz w:val="19"/>
        </w:rPr>
        <w:t>Incumplimiento del plazo para presentar el Plan de Seguridad y Salud en el trabajo cuando sea</w:t>
      </w:r>
      <w:r>
        <w:rPr>
          <w:spacing w:val="-1"/>
          <w:sz w:val="19"/>
        </w:rPr>
        <w:t xml:space="preserve"> </w:t>
      </w:r>
      <w:r>
        <w:rPr>
          <w:sz w:val="19"/>
        </w:rPr>
        <w:t>exigible: el importe por cada</w:t>
      </w:r>
      <w:r>
        <w:rPr>
          <w:spacing w:val="-2"/>
          <w:sz w:val="19"/>
        </w:rPr>
        <w:t xml:space="preserve"> </w:t>
      </w:r>
      <w:r>
        <w:rPr>
          <w:sz w:val="19"/>
        </w:rPr>
        <w:t>día</w:t>
      </w:r>
      <w:r>
        <w:rPr>
          <w:spacing w:val="-1"/>
          <w:sz w:val="19"/>
        </w:rPr>
        <w:t xml:space="preserve"> </w:t>
      </w:r>
      <w:r>
        <w:rPr>
          <w:sz w:val="19"/>
        </w:rPr>
        <w:t>de</w:t>
      </w:r>
      <w:r>
        <w:rPr>
          <w:spacing w:val="-1"/>
          <w:sz w:val="19"/>
        </w:rPr>
        <w:t xml:space="preserve"> </w:t>
      </w:r>
      <w:r>
        <w:rPr>
          <w:sz w:val="19"/>
        </w:rPr>
        <w:t>demora</w:t>
      </w:r>
      <w:r>
        <w:rPr>
          <w:spacing w:val="-1"/>
          <w:sz w:val="19"/>
        </w:rPr>
        <w:t xml:space="preserve"> </w:t>
      </w:r>
      <w:r>
        <w:rPr>
          <w:sz w:val="19"/>
        </w:rPr>
        <w:t>será</w:t>
      </w:r>
      <w:r>
        <w:rPr>
          <w:spacing w:val="-1"/>
          <w:sz w:val="19"/>
        </w:rPr>
        <w:t xml:space="preserve"> </w:t>
      </w:r>
      <w:r>
        <w:rPr>
          <w:sz w:val="19"/>
        </w:rPr>
        <w:t>a</w:t>
      </w:r>
      <w:r>
        <w:rPr>
          <w:spacing w:val="-1"/>
          <w:sz w:val="19"/>
        </w:rPr>
        <w:t xml:space="preserve"> </w:t>
      </w:r>
      <w:r>
        <w:rPr>
          <w:sz w:val="19"/>
        </w:rPr>
        <w:t>razón de</w:t>
      </w:r>
      <w:r>
        <w:rPr>
          <w:spacing w:val="-1"/>
          <w:sz w:val="19"/>
        </w:rPr>
        <w:t xml:space="preserve"> </w:t>
      </w:r>
      <w:r>
        <w:rPr>
          <w:sz w:val="19"/>
        </w:rPr>
        <w:t>un euro</w:t>
      </w:r>
      <w:r>
        <w:rPr>
          <w:spacing w:val="-2"/>
          <w:sz w:val="19"/>
        </w:rPr>
        <w:t xml:space="preserve"> </w:t>
      </w:r>
      <w:r>
        <w:rPr>
          <w:sz w:val="19"/>
        </w:rPr>
        <w:t>por cada</w:t>
      </w:r>
      <w:r>
        <w:rPr>
          <w:spacing w:val="-2"/>
          <w:sz w:val="19"/>
        </w:rPr>
        <w:t xml:space="preserve"> </w:t>
      </w:r>
      <w:r>
        <w:rPr>
          <w:sz w:val="19"/>
        </w:rPr>
        <w:t>5.000,00 euros del precio o presupuesto máximo limitativo del contrato.</w:t>
      </w:r>
    </w:p>
    <w:p w:rsidR="00385A4F" w:rsidRDefault="00311760">
      <w:pPr>
        <w:pStyle w:val="Prrafodelista"/>
        <w:numPr>
          <w:ilvl w:val="0"/>
          <w:numId w:val="58"/>
        </w:numPr>
        <w:tabs>
          <w:tab w:val="left" w:pos="1273"/>
          <w:tab w:val="left" w:pos="1276"/>
        </w:tabs>
        <w:spacing w:before="119"/>
        <w:ind w:left="1276" w:right="146" w:hanging="284"/>
        <w:rPr>
          <w:sz w:val="19"/>
        </w:rPr>
      </w:pP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obligación</w:t>
      </w:r>
      <w:r>
        <w:rPr>
          <w:spacing w:val="-4"/>
          <w:sz w:val="19"/>
        </w:rPr>
        <w:t xml:space="preserve"> </w:t>
      </w:r>
      <w:r>
        <w:rPr>
          <w:sz w:val="19"/>
        </w:rPr>
        <w:t>de</w:t>
      </w:r>
      <w:r>
        <w:rPr>
          <w:spacing w:val="-3"/>
          <w:sz w:val="19"/>
        </w:rPr>
        <w:t xml:space="preserve"> </w:t>
      </w:r>
      <w:r>
        <w:rPr>
          <w:sz w:val="19"/>
        </w:rPr>
        <w:t>secreto</w:t>
      </w:r>
      <w:r>
        <w:rPr>
          <w:spacing w:val="-4"/>
          <w:sz w:val="19"/>
        </w:rPr>
        <w:t xml:space="preserve"> </w:t>
      </w:r>
      <w:r>
        <w:rPr>
          <w:sz w:val="19"/>
        </w:rPr>
        <w:t>profesional</w:t>
      </w:r>
      <w:r>
        <w:rPr>
          <w:spacing w:val="-3"/>
          <w:sz w:val="19"/>
        </w:rPr>
        <w:t xml:space="preserve"> </w:t>
      </w:r>
      <w:r>
        <w:rPr>
          <w:sz w:val="19"/>
        </w:rPr>
        <w:t>o</w:t>
      </w:r>
      <w:r>
        <w:rPr>
          <w:spacing w:val="-3"/>
          <w:sz w:val="19"/>
        </w:rPr>
        <w:t xml:space="preserve"> </w:t>
      </w: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normativa</w:t>
      </w:r>
      <w:r>
        <w:rPr>
          <w:spacing w:val="-4"/>
          <w:sz w:val="19"/>
        </w:rPr>
        <w:t xml:space="preserve"> </w:t>
      </w:r>
      <w:r>
        <w:rPr>
          <w:sz w:val="19"/>
        </w:rPr>
        <w:t>de protección</w:t>
      </w:r>
      <w:r>
        <w:rPr>
          <w:spacing w:val="-4"/>
          <w:sz w:val="19"/>
        </w:rPr>
        <w:t xml:space="preserve"> </w:t>
      </w:r>
      <w:r>
        <w:rPr>
          <w:sz w:val="19"/>
        </w:rPr>
        <w:t>de</w:t>
      </w:r>
      <w:r>
        <w:rPr>
          <w:spacing w:val="-1"/>
          <w:sz w:val="19"/>
        </w:rPr>
        <w:t xml:space="preserve"> </w:t>
      </w:r>
      <w:r>
        <w:rPr>
          <w:sz w:val="19"/>
        </w:rPr>
        <w:t>datos:</w:t>
      </w:r>
      <w:r>
        <w:rPr>
          <w:spacing w:val="-3"/>
          <w:sz w:val="19"/>
        </w:rPr>
        <w:t xml:space="preserve"> </w:t>
      </w:r>
      <w:r>
        <w:rPr>
          <w:sz w:val="19"/>
        </w:rPr>
        <w:t>entre</w:t>
      </w:r>
      <w:r>
        <w:rPr>
          <w:spacing w:val="-3"/>
          <w:sz w:val="19"/>
        </w:rPr>
        <w:t xml:space="preserve"> </w:t>
      </w:r>
      <w:r>
        <w:rPr>
          <w:sz w:val="19"/>
        </w:rPr>
        <w:t>el</w:t>
      </w:r>
      <w:r>
        <w:rPr>
          <w:spacing w:val="-1"/>
          <w:sz w:val="19"/>
        </w:rPr>
        <w:t xml:space="preserve"> </w:t>
      </w:r>
      <w:r>
        <w:rPr>
          <w:b/>
          <w:sz w:val="19"/>
        </w:rPr>
        <w:t>1%</w:t>
      </w:r>
      <w:r>
        <w:rPr>
          <w:b/>
          <w:spacing w:val="-3"/>
          <w:sz w:val="19"/>
        </w:rPr>
        <w:t xml:space="preserve"> </w:t>
      </w:r>
      <w:r>
        <w:rPr>
          <w:b/>
          <w:sz w:val="19"/>
        </w:rPr>
        <w:t>y</w:t>
      </w:r>
      <w:r>
        <w:rPr>
          <w:b/>
          <w:spacing w:val="-5"/>
          <w:sz w:val="19"/>
        </w:rPr>
        <w:t xml:space="preserve"> </w:t>
      </w:r>
      <w:r>
        <w:rPr>
          <w:b/>
          <w:sz w:val="19"/>
        </w:rPr>
        <w:t>el</w:t>
      </w:r>
      <w:r>
        <w:rPr>
          <w:b/>
          <w:spacing w:val="-4"/>
          <w:sz w:val="19"/>
        </w:rPr>
        <w:t xml:space="preserve"> </w:t>
      </w:r>
      <w:r>
        <w:rPr>
          <w:b/>
          <w:sz w:val="19"/>
        </w:rPr>
        <w:t xml:space="preserve">10% </w:t>
      </w:r>
      <w:r>
        <w:rPr>
          <w:sz w:val="19"/>
        </w:rPr>
        <w:t>del</w:t>
      </w:r>
      <w:r>
        <w:rPr>
          <w:spacing w:val="-3"/>
          <w:sz w:val="19"/>
        </w:rPr>
        <w:t xml:space="preserve"> </w:t>
      </w:r>
      <w:r>
        <w:rPr>
          <w:sz w:val="19"/>
        </w:rPr>
        <w:t>precio</w:t>
      </w:r>
      <w:r>
        <w:rPr>
          <w:spacing w:val="-3"/>
          <w:sz w:val="19"/>
        </w:rPr>
        <w:t xml:space="preserve"> </w:t>
      </w:r>
      <w:r>
        <w:rPr>
          <w:sz w:val="19"/>
        </w:rPr>
        <w:t>o</w:t>
      </w:r>
      <w:r>
        <w:rPr>
          <w:spacing w:val="-3"/>
          <w:sz w:val="19"/>
        </w:rPr>
        <w:t xml:space="preserve"> </w:t>
      </w:r>
      <w:r>
        <w:rPr>
          <w:sz w:val="19"/>
        </w:rPr>
        <w:t>presupuesto</w:t>
      </w:r>
      <w:r>
        <w:rPr>
          <w:spacing w:val="-4"/>
          <w:sz w:val="19"/>
        </w:rPr>
        <w:t xml:space="preserve"> </w:t>
      </w:r>
      <w:r>
        <w:rPr>
          <w:sz w:val="19"/>
        </w:rPr>
        <w:t>máximo</w:t>
      </w:r>
      <w:r>
        <w:rPr>
          <w:spacing w:val="-3"/>
          <w:sz w:val="19"/>
        </w:rPr>
        <w:t xml:space="preserve"> </w:t>
      </w:r>
      <w:r>
        <w:rPr>
          <w:sz w:val="19"/>
        </w:rPr>
        <w:t>limitativo</w:t>
      </w:r>
      <w:r>
        <w:rPr>
          <w:spacing w:val="-3"/>
          <w:sz w:val="19"/>
        </w:rPr>
        <w:t xml:space="preserve"> </w:t>
      </w:r>
      <w:r>
        <w:rPr>
          <w:sz w:val="19"/>
        </w:rPr>
        <w:t>del contrato, en función de la gravedad del incumplimiento y, en su caso, su reiteración.</w:t>
      </w:r>
    </w:p>
    <w:p w:rsidR="00385A4F" w:rsidRDefault="00311760">
      <w:pPr>
        <w:pStyle w:val="Prrafodelista"/>
        <w:numPr>
          <w:ilvl w:val="0"/>
          <w:numId w:val="58"/>
        </w:numPr>
        <w:tabs>
          <w:tab w:val="left" w:pos="1274"/>
          <w:tab w:val="left" w:pos="1276"/>
        </w:tabs>
        <w:spacing w:before="120"/>
        <w:ind w:left="1276" w:right="143" w:hanging="284"/>
        <w:rPr>
          <w:sz w:val="19"/>
        </w:rPr>
      </w:pPr>
      <w:r>
        <w:rPr>
          <w:sz w:val="19"/>
        </w:rPr>
        <w:t>Incumplimiento de la obligación de comunicación de la subrogación previsto en el artículo 130:</w:t>
      </w:r>
      <w:r>
        <w:rPr>
          <w:spacing w:val="-3"/>
          <w:sz w:val="19"/>
        </w:rPr>
        <w:t xml:space="preserve"> </w:t>
      </w:r>
      <w:r>
        <w:rPr>
          <w:b/>
          <w:sz w:val="19"/>
        </w:rPr>
        <w:t>de</w:t>
      </w:r>
      <w:r>
        <w:rPr>
          <w:b/>
          <w:spacing w:val="-3"/>
          <w:sz w:val="19"/>
        </w:rPr>
        <w:t xml:space="preserve"> </w:t>
      </w:r>
      <w:r>
        <w:rPr>
          <w:b/>
          <w:sz w:val="19"/>
        </w:rPr>
        <w:t>0,60</w:t>
      </w:r>
      <w:r>
        <w:rPr>
          <w:b/>
          <w:spacing w:val="-4"/>
          <w:sz w:val="19"/>
        </w:rPr>
        <w:t xml:space="preserve"> </w:t>
      </w:r>
      <w:r>
        <w:rPr>
          <w:b/>
          <w:sz w:val="19"/>
        </w:rPr>
        <w:t>euros</w:t>
      </w:r>
      <w:r>
        <w:rPr>
          <w:b/>
          <w:spacing w:val="-4"/>
          <w:sz w:val="19"/>
        </w:rPr>
        <w:t xml:space="preserve"> </w:t>
      </w:r>
      <w:r>
        <w:rPr>
          <w:b/>
          <w:sz w:val="19"/>
        </w:rPr>
        <w:t>por</w:t>
      </w:r>
      <w:r>
        <w:rPr>
          <w:b/>
          <w:spacing w:val="-2"/>
          <w:sz w:val="19"/>
        </w:rPr>
        <w:t xml:space="preserve"> </w:t>
      </w:r>
      <w:r>
        <w:rPr>
          <w:b/>
          <w:sz w:val="19"/>
        </w:rPr>
        <w:t>cada</w:t>
      </w:r>
      <w:r>
        <w:rPr>
          <w:b/>
          <w:spacing w:val="-4"/>
          <w:sz w:val="19"/>
        </w:rPr>
        <w:t xml:space="preserve"> </w:t>
      </w:r>
      <w:r>
        <w:rPr>
          <w:b/>
          <w:sz w:val="19"/>
        </w:rPr>
        <w:t>1.000</w:t>
      </w:r>
      <w:r>
        <w:rPr>
          <w:b/>
          <w:spacing w:val="-4"/>
          <w:sz w:val="19"/>
        </w:rPr>
        <w:t xml:space="preserve"> </w:t>
      </w:r>
      <w:r>
        <w:rPr>
          <w:b/>
          <w:sz w:val="19"/>
        </w:rPr>
        <w:t>euros</w:t>
      </w:r>
      <w:r>
        <w:rPr>
          <w:sz w:val="19"/>
        </w:rPr>
        <w:t>,</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del</w:t>
      </w:r>
      <w:r>
        <w:rPr>
          <w:spacing w:val="-3"/>
          <w:sz w:val="19"/>
        </w:rPr>
        <w:t xml:space="preserve"> </w:t>
      </w:r>
      <w:r>
        <w:rPr>
          <w:sz w:val="19"/>
        </w:rPr>
        <w:t>precio</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por</w:t>
      </w:r>
      <w:r>
        <w:rPr>
          <w:spacing w:val="-3"/>
          <w:sz w:val="19"/>
        </w:rPr>
        <w:t xml:space="preserve"> </w:t>
      </w:r>
      <w:r>
        <w:rPr>
          <w:sz w:val="19"/>
        </w:rPr>
        <w:t>cada día</w:t>
      </w:r>
      <w:r>
        <w:rPr>
          <w:spacing w:val="-13"/>
          <w:sz w:val="19"/>
        </w:rPr>
        <w:t xml:space="preserve"> </w:t>
      </w:r>
      <w:r>
        <w:rPr>
          <w:sz w:val="19"/>
        </w:rPr>
        <w:t>de</w:t>
      </w:r>
      <w:r>
        <w:rPr>
          <w:spacing w:val="-12"/>
          <w:sz w:val="19"/>
        </w:rPr>
        <w:t xml:space="preserve"> </w:t>
      </w:r>
      <w:r>
        <w:rPr>
          <w:sz w:val="19"/>
        </w:rPr>
        <w:t>retraso</w:t>
      </w:r>
      <w:r>
        <w:rPr>
          <w:spacing w:val="-11"/>
          <w:sz w:val="19"/>
        </w:rPr>
        <w:t xml:space="preserve"> </w:t>
      </w:r>
      <w:r>
        <w:rPr>
          <w:b/>
          <w:sz w:val="19"/>
        </w:rPr>
        <w:t>a</w:t>
      </w:r>
      <w:r>
        <w:rPr>
          <w:b/>
          <w:spacing w:val="-12"/>
          <w:sz w:val="19"/>
        </w:rPr>
        <w:t xml:space="preserve"> </w:t>
      </w:r>
      <w:r>
        <w:rPr>
          <w:b/>
          <w:sz w:val="19"/>
        </w:rPr>
        <w:t>partir</w:t>
      </w:r>
      <w:r>
        <w:rPr>
          <w:b/>
          <w:spacing w:val="-13"/>
          <w:sz w:val="19"/>
        </w:rPr>
        <w:t xml:space="preserve"> </w:t>
      </w:r>
      <w:r>
        <w:rPr>
          <w:b/>
          <w:sz w:val="19"/>
        </w:rPr>
        <w:t>del</w:t>
      </w:r>
      <w:r>
        <w:rPr>
          <w:b/>
          <w:spacing w:val="-12"/>
          <w:sz w:val="19"/>
        </w:rPr>
        <w:t xml:space="preserve"> </w:t>
      </w:r>
      <w:r>
        <w:rPr>
          <w:b/>
          <w:sz w:val="19"/>
        </w:rPr>
        <w:t>día</w:t>
      </w:r>
      <w:r>
        <w:rPr>
          <w:b/>
          <w:spacing w:val="-12"/>
          <w:sz w:val="19"/>
        </w:rPr>
        <w:t xml:space="preserve"> </w:t>
      </w:r>
      <w:r>
        <w:rPr>
          <w:b/>
          <w:sz w:val="19"/>
        </w:rPr>
        <w:t>que</w:t>
      </w:r>
      <w:r>
        <w:rPr>
          <w:b/>
          <w:spacing w:val="-11"/>
          <w:sz w:val="19"/>
        </w:rPr>
        <w:t xml:space="preserve"> </w:t>
      </w:r>
      <w:r>
        <w:rPr>
          <w:b/>
          <w:sz w:val="19"/>
        </w:rPr>
        <w:t>concluye</w:t>
      </w:r>
      <w:r>
        <w:rPr>
          <w:b/>
          <w:spacing w:val="-11"/>
          <w:sz w:val="19"/>
        </w:rPr>
        <w:t xml:space="preserve"> </w:t>
      </w:r>
      <w:r>
        <w:rPr>
          <w:b/>
          <w:sz w:val="19"/>
        </w:rPr>
        <w:t>plazo</w:t>
      </w:r>
      <w:r>
        <w:rPr>
          <w:b/>
          <w:spacing w:val="-13"/>
          <w:sz w:val="19"/>
        </w:rPr>
        <w:t xml:space="preserve"> </w:t>
      </w:r>
      <w:r>
        <w:rPr>
          <w:b/>
          <w:sz w:val="19"/>
        </w:rPr>
        <w:t>concedido</w:t>
      </w:r>
      <w:r>
        <w:rPr>
          <w:b/>
          <w:spacing w:val="-11"/>
          <w:sz w:val="19"/>
        </w:rPr>
        <w:t xml:space="preserve"> </w:t>
      </w:r>
      <w:r>
        <w:rPr>
          <w:b/>
          <w:sz w:val="19"/>
        </w:rPr>
        <w:t>en</w:t>
      </w:r>
      <w:r>
        <w:rPr>
          <w:b/>
          <w:spacing w:val="-13"/>
          <w:sz w:val="19"/>
        </w:rPr>
        <w:t xml:space="preserve"> </w:t>
      </w:r>
      <w:r>
        <w:rPr>
          <w:b/>
          <w:sz w:val="19"/>
        </w:rPr>
        <w:t>el</w:t>
      </w:r>
      <w:r>
        <w:rPr>
          <w:b/>
          <w:spacing w:val="-12"/>
          <w:sz w:val="19"/>
        </w:rPr>
        <w:t xml:space="preserve"> </w:t>
      </w:r>
      <w:r>
        <w:rPr>
          <w:b/>
          <w:sz w:val="19"/>
        </w:rPr>
        <w:t>requerimiento</w:t>
      </w:r>
      <w:r>
        <w:rPr>
          <w:b/>
          <w:spacing w:val="-13"/>
          <w:sz w:val="19"/>
        </w:rPr>
        <w:t xml:space="preserve"> </w:t>
      </w:r>
      <w:r>
        <w:rPr>
          <w:b/>
          <w:sz w:val="19"/>
        </w:rPr>
        <w:t>para el cumplimiento de la</w:t>
      </w:r>
      <w:r>
        <w:rPr>
          <w:b/>
          <w:spacing w:val="-1"/>
          <w:sz w:val="19"/>
        </w:rPr>
        <w:t xml:space="preserve"> </w:t>
      </w:r>
      <w:r>
        <w:rPr>
          <w:b/>
          <w:sz w:val="19"/>
        </w:rPr>
        <w:t xml:space="preserve">obligación de comunicación, </w:t>
      </w:r>
      <w:r>
        <w:rPr>
          <w:sz w:val="19"/>
        </w:rPr>
        <w:t>salvo que en la cláusula específica 13 se disponga otra.</w:t>
      </w:r>
    </w:p>
    <w:p w:rsidR="00385A4F" w:rsidRDefault="00311760">
      <w:pPr>
        <w:pStyle w:val="Ttulo4"/>
        <w:spacing w:before="123"/>
      </w:pPr>
      <w:r>
        <w:t>31.2.-</w:t>
      </w:r>
      <w:r>
        <w:rPr>
          <w:spacing w:val="-10"/>
        </w:rPr>
        <w:t xml:space="preserve"> </w:t>
      </w:r>
      <w:r>
        <w:rPr>
          <w:spacing w:val="-2"/>
        </w:rPr>
        <w:t>Procedimiento.</w:t>
      </w:r>
    </w:p>
    <w:p w:rsidR="00385A4F" w:rsidRDefault="00311760">
      <w:pPr>
        <w:pStyle w:val="Textoindependiente"/>
        <w:spacing w:before="117" w:line="244" w:lineRule="auto"/>
        <w:ind w:left="993" w:right="139"/>
      </w:pPr>
      <w:r>
        <w:t>La imposición de penalidades se acordará mediante resolución del órgano de contratación y el procedimiento para acordarla incluye las siguientes actuaciones:</w:t>
      </w:r>
    </w:p>
    <w:p w:rsidR="00385A4F" w:rsidRDefault="00311760">
      <w:pPr>
        <w:pStyle w:val="Prrafodelista"/>
        <w:numPr>
          <w:ilvl w:val="1"/>
          <w:numId w:val="58"/>
        </w:numPr>
        <w:tabs>
          <w:tab w:val="left" w:pos="1557"/>
          <w:tab w:val="left" w:pos="1559"/>
        </w:tabs>
        <w:spacing w:before="113"/>
        <w:ind w:right="142"/>
        <w:rPr>
          <w:sz w:val="19"/>
        </w:rPr>
      </w:pPr>
      <w:r>
        <w:rPr>
          <w:sz w:val="19"/>
        </w:rPr>
        <w:t>Informe de</w:t>
      </w:r>
      <w:r>
        <w:rPr>
          <w:spacing w:val="-1"/>
          <w:sz w:val="19"/>
        </w:rPr>
        <w:t xml:space="preserve"> </w:t>
      </w:r>
      <w:r>
        <w:rPr>
          <w:sz w:val="19"/>
        </w:rPr>
        <w:t>la/del responsable del contrato en el que se identifiquen los incumplimientos detectados y se proponga el importe de la penalidad.</w:t>
      </w:r>
    </w:p>
    <w:p w:rsidR="00385A4F" w:rsidRDefault="00311760">
      <w:pPr>
        <w:pStyle w:val="Prrafodelista"/>
        <w:numPr>
          <w:ilvl w:val="1"/>
          <w:numId w:val="58"/>
        </w:numPr>
        <w:tabs>
          <w:tab w:val="left" w:pos="1557"/>
          <w:tab w:val="left" w:pos="1559"/>
        </w:tabs>
        <w:spacing w:before="118"/>
        <w:ind w:right="149"/>
        <w:rPr>
          <w:sz w:val="19"/>
        </w:rPr>
      </w:pPr>
      <w:r>
        <w:rPr>
          <w:sz w:val="19"/>
        </w:rPr>
        <w:t>Audiencia a la contratista por espacio de cinco (5) días hábiles para que formule las alegaciones que considere oportunas.</w:t>
      </w:r>
    </w:p>
    <w:p w:rsidR="00385A4F" w:rsidRDefault="00311760">
      <w:pPr>
        <w:pStyle w:val="Textoindependiente"/>
        <w:spacing w:before="122"/>
        <w:ind w:left="1559" w:right="144"/>
      </w:pPr>
      <w:r>
        <w:t>En</w:t>
      </w:r>
      <w:r>
        <w:rPr>
          <w:spacing w:val="-8"/>
        </w:rPr>
        <w:t xml:space="preserve"> </w:t>
      </w:r>
      <w:r>
        <w:t>los</w:t>
      </w:r>
      <w:r>
        <w:rPr>
          <w:spacing w:val="-8"/>
        </w:rPr>
        <w:t xml:space="preserve"> </w:t>
      </w:r>
      <w:r>
        <w:t>supuestos</w:t>
      </w:r>
      <w:r>
        <w:rPr>
          <w:spacing w:val="-8"/>
        </w:rPr>
        <w:t xml:space="preserve"> </w:t>
      </w:r>
      <w:r>
        <w:t>previstos</w:t>
      </w:r>
      <w:r>
        <w:rPr>
          <w:spacing w:val="-8"/>
        </w:rPr>
        <w:t xml:space="preserve"> </w:t>
      </w:r>
      <w:r>
        <w:t>en</w:t>
      </w:r>
      <w:r>
        <w:rPr>
          <w:spacing w:val="-8"/>
        </w:rPr>
        <w:t xml:space="preserve"> </w:t>
      </w:r>
      <w:r>
        <w:t>la</w:t>
      </w:r>
      <w:r>
        <w:rPr>
          <w:spacing w:val="-9"/>
        </w:rPr>
        <w:t xml:space="preserve"> </w:t>
      </w:r>
      <w:r>
        <w:t>cláusula</w:t>
      </w:r>
      <w:r>
        <w:rPr>
          <w:spacing w:val="-7"/>
        </w:rPr>
        <w:t xml:space="preserve"> </w:t>
      </w:r>
      <w:r>
        <w:t>28.3</w:t>
      </w:r>
      <w:r>
        <w:rPr>
          <w:spacing w:val="-8"/>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6"/>
        </w:rPr>
        <w:t xml:space="preserve"> </w:t>
      </w:r>
      <w:r>
        <w:t>podrá</w:t>
      </w:r>
      <w:r>
        <w:rPr>
          <w:spacing w:val="-9"/>
        </w:rPr>
        <w:t xml:space="preserve"> </w:t>
      </w:r>
      <w:r>
        <w:t>solicitar a la Dirección Facultativa y/o responsable del contrato informe al respecto.</w:t>
      </w:r>
    </w:p>
    <w:p w:rsidR="00385A4F" w:rsidRDefault="00311760">
      <w:pPr>
        <w:pStyle w:val="Prrafodelista"/>
        <w:numPr>
          <w:ilvl w:val="1"/>
          <w:numId w:val="58"/>
        </w:numPr>
        <w:tabs>
          <w:tab w:val="left" w:pos="1558"/>
        </w:tabs>
        <w:spacing w:before="121"/>
        <w:ind w:left="1558"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pacing w:val="-2"/>
          <w:sz w:val="19"/>
        </w:rPr>
        <w:t>contratación.</w:t>
      </w:r>
    </w:p>
    <w:p w:rsidR="00385A4F" w:rsidRDefault="00311760">
      <w:pPr>
        <w:pStyle w:val="Prrafodelista"/>
        <w:numPr>
          <w:ilvl w:val="1"/>
          <w:numId w:val="58"/>
        </w:numPr>
        <w:tabs>
          <w:tab w:val="left" w:pos="1557"/>
          <w:tab w:val="left" w:pos="1559"/>
        </w:tabs>
        <w:spacing w:before="117" w:line="242" w:lineRule="auto"/>
        <w:ind w:right="142"/>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mediante</w:t>
      </w:r>
      <w:r>
        <w:rPr>
          <w:spacing w:val="-13"/>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3"/>
          <w:sz w:val="19"/>
        </w:rPr>
        <w:t xml:space="preserve"> </w:t>
      </w:r>
      <w:r>
        <w:rPr>
          <w:sz w:val="19"/>
        </w:rPr>
        <w:t>concepto de pago total o parcial, deban abonarse a la contratista o sobre la garantía que, en su caso, se hubiese constituido, cuando no puedan deducirse de los mencionados pagos.</w:t>
      </w:r>
    </w:p>
    <w:p w:rsidR="00385A4F" w:rsidRDefault="00311760">
      <w:pPr>
        <w:pStyle w:val="Textoindependiente"/>
        <w:spacing w:before="8"/>
        <w:rPr>
          <w:sz w:val="17"/>
        </w:rPr>
      </w:pPr>
      <w:r>
        <w:rPr>
          <w:noProof/>
          <w:sz w:val="17"/>
        </w:rPr>
        <mc:AlternateContent>
          <mc:Choice Requires="wps">
            <w:drawing>
              <wp:anchor distT="0" distB="0" distL="0" distR="0" simplePos="0" relativeHeight="251704320" behindDoc="1" locked="0" layoutInCell="1" allowOverlap="1">
                <wp:simplePos x="0" y="0"/>
                <wp:positionH relativeFrom="page">
                  <wp:posOffset>701040</wp:posOffset>
                </wp:positionH>
                <wp:positionV relativeFrom="paragraph">
                  <wp:posOffset>151627</wp:posOffset>
                </wp:positionV>
                <wp:extent cx="6339840" cy="635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D5D2EE" id="Graphic 119" o:spid="_x0000_s1026" style="position:absolute;margin-left:55.2pt;margin-top:11.95pt;width:499.2pt;height:.5pt;z-index:-2516121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C9tvSINgIAAOU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rsidR="00385A4F" w:rsidRDefault="00311760">
      <w:pPr>
        <w:pStyle w:val="Ttulo3"/>
      </w:pPr>
      <w:bookmarkStart w:id="78" w:name="_bookmark70"/>
      <w:bookmarkEnd w:id="78"/>
      <w:r>
        <w:t>32.-</w:t>
      </w:r>
      <w:r>
        <w:rPr>
          <w:spacing w:val="-5"/>
        </w:rPr>
        <w:t xml:space="preserve"> </w:t>
      </w:r>
      <w:r>
        <w:t>PAGO</w:t>
      </w:r>
      <w:r>
        <w:rPr>
          <w:spacing w:val="-6"/>
        </w:rPr>
        <w:t xml:space="preserve"> </w:t>
      </w:r>
      <w:r>
        <w:t>DEL</w:t>
      </w:r>
      <w:r>
        <w:rPr>
          <w:spacing w:val="-6"/>
        </w:rPr>
        <w:t xml:space="preserve"> </w:t>
      </w:r>
      <w:r>
        <w:rPr>
          <w:spacing w:val="-2"/>
        </w:rPr>
        <w:t>PRECIO</w:t>
      </w:r>
    </w:p>
    <w:p w:rsidR="00385A4F" w:rsidRDefault="00311760">
      <w:pPr>
        <w:pStyle w:val="Textoindependiente"/>
        <w:spacing w:before="119"/>
        <w:ind w:left="424"/>
      </w:pPr>
      <w:r>
        <w:t>El</w:t>
      </w:r>
      <w:r>
        <w:rPr>
          <w:spacing w:val="-6"/>
        </w:rPr>
        <w:t xml:space="preserve"> </w:t>
      </w:r>
      <w:r>
        <w:t>pago</w:t>
      </w:r>
      <w:r>
        <w:rPr>
          <w:spacing w:val="-6"/>
        </w:rPr>
        <w:t xml:space="preserve"> </w:t>
      </w:r>
      <w:r>
        <w:t>del</w:t>
      </w:r>
      <w:r>
        <w:rPr>
          <w:spacing w:val="-6"/>
        </w:rPr>
        <w:t xml:space="preserve"> </w:t>
      </w:r>
      <w:r>
        <w:t>precio</w:t>
      </w:r>
      <w:r>
        <w:rPr>
          <w:spacing w:val="-5"/>
        </w:rPr>
        <w:t xml:space="preserve"> </w:t>
      </w:r>
      <w:r>
        <w:t>se</w:t>
      </w:r>
      <w:r>
        <w:rPr>
          <w:spacing w:val="-7"/>
        </w:rPr>
        <w:t xml:space="preserve"> </w:t>
      </w:r>
      <w:r>
        <w:t>realizará</w:t>
      </w:r>
      <w:r>
        <w:rPr>
          <w:spacing w:val="-7"/>
        </w:rPr>
        <w:t xml:space="preserve"> </w:t>
      </w:r>
      <w:r>
        <w:t>con</w:t>
      </w:r>
      <w:r>
        <w:rPr>
          <w:spacing w:val="-6"/>
        </w:rPr>
        <w:t xml:space="preserve"> </w:t>
      </w:r>
      <w:r>
        <w:t>arreglo</w:t>
      </w:r>
      <w:r>
        <w:rPr>
          <w:spacing w:val="-5"/>
        </w:rPr>
        <w:t xml:space="preserve"> </w:t>
      </w:r>
      <w:r>
        <w:t>a</w:t>
      </w:r>
      <w:r>
        <w:rPr>
          <w:spacing w:val="-7"/>
        </w:rPr>
        <w:t xml:space="preserve"> </w:t>
      </w:r>
      <w:r>
        <w:t>las</w:t>
      </w:r>
      <w:r>
        <w:rPr>
          <w:spacing w:val="-4"/>
        </w:rPr>
        <w:t xml:space="preserve"> </w:t>
      </w:r>
      <w:r>
        <w:t>siguientes</w:t>
      </w:r>
      <w:r>
        <w:rPr>
          <w:spacing w:val="-6"/>
        </w:rPr>
        <w:t xml:space="preserve"> </w:t>
      </w:r>
      <w:r>
        <w:rPr>
          <w:spacing w:val="-2"/>
        </w:rPr>
        <w:t>condiciones:</w:t>
      </w:r>
    </w:p>
    <w:p w:rsidR="00385A4F" w:rsidRDefault="00311760">
      <w:pPr>
        <w:pStyle w:val="Ttulo4"/>
        <w:spacing w:before="120"/>
      </w:pPr>
      <w:r>
        <w:t>32.1.-</w:t>
      </w:r>
      <w:r>
        <w:rPr>
          <w:spacing w:val="-11"/>
        </w:rPr>
        <w:t xml:space="preserve"> </w:t>
      </w:r>
      <w:r>
        <w:t>Certificación</w:t>
      </w:r>
      <w:r>
        <w:rPr>
          <w:spacing w:val="-11"/>
        </w:rPr>
        <w:t xml:space="preserve"> </w:t>
      </w:r>
      <w:r>
        <w:t>de</w:t>
      </w:r>
      <w:r>
        <w:rPr>
          <w:spacing w:val="-7"/>
        </w:rPr>
        <w:t xml:space="preserve"> </w:t>
      </w:r>
      <w:r>
        <w:t>servicios</w:t>
      </w:r>
      <w:r>
        <w:rPr>
          <w:spacing w:val="-10"/>
        </w:rPr>
        <w:t xml:space="preserve"> </w:t>
      </w:r>
      <w:r>
        <w:t>prestados</w:t>
      </w:r>
      <w:r>
        <w:rPr>
          <w:spacing w:val="-8"/>
        </w:rPr>
        <w:t xml:space="preserve"> </w:t>
      </w:r>
      <w:r>
        <w:t>o</w:t>
      </w:r>
      <w:r>
        <w:rPr>
          <w:spacing w:val="-11"/>
        </w:rPr>
        <w:t xml:space="preserve"> </w:t>
      </w:r>
      <w:r>
        <w:rPr>
          <w:spacing w:val="-2"/>
        </w:rPr>
        <w:t>ejecutados.</w:t>
      </w:r>
    </w:p>
    <w:p w:rsidR="00385A4F" w:rsidRDefault="00311760">
      <w:pPr>
        <w:pStyle w:val="Textoindependiente"/>
        <w:spacing w:before="117"/>
        <w:ind w:left="1559" w:right="153" w:hanging="852"/>
        <w:jc w:val="both"/>
      </w:pPr>
      <w:r>
        <w:rPr>
          <w:b/>
        </w:rPr>
        <w:t>32.1.1.-</w:t>
      </w:r>
      <w:r>
        <w:rPr>
          <w:b/>
          <w:spacing w:val="-4"/>
        </w:rPr>
        <w:t xml:space="preserve"> </w:t>
      </w:r>
      <w:r>
        <w:t>La</w:t>
      </w:r>
      <w:r>
        <w:rPr>
          <w:spacing w:val="-8"/>
        </w:rPr>
        <w:t xml:space="preserve"> </w:t>
      </w:r>
      <w:r>
        <w:t>contratista</w:t>
      </w:r>
      <w:r>
        <w:rPr>
          <w:spacing w:val="-8"/>
        </w:rPr>
        <w:t xml:space="preserve"> </w:t>
      </w:r>
      <w:r>
        <w:t>deberá</w:t>
      </w:r>
      <w:r>
        <w:rPr>
          <w:spacing w:val="-7"/>
        </w:rPr>
        <w:t xml:space="preserve"> </w:t>
      </w:r>
      <w:r>
        <w:t>presentar</w:t>
      </w:r>
      <w:r>
        <w:rPr>
          <w:spacing w:val="-6"/>
        </w:rPr>
        <w:t xml:space="preserve"> </w:t>
      </w:r>
      <w:r>
        <w:t>en</w:t>
      </w:r>
      <w:r>
        <w:rPr>
          <w:spacing w:val="-7"/>
        </w:rPr>
        <w:t xml:space="preserve"> </w:t>
      </w:r>
      <w:r>
        <w:t>el</w:t>
      </w:r>
      <w:r>
        <w:rPr>
          <w:spacing w:val="-6"/>
        </w:rPr>
        <w:t xml:space="preserve"> </w:t>
      </w:r>
      <w:r>
        <w:t>registro</w:t>
      </w:r>
      <w:r>
        <w:rPr>
          <w:spacing w:val="-6"/>
        </w:rPr>
        <w:t xml:space="preserve"> </w:t>
      </w:r>
      <w:r>
        <w:t>indicado</w:t>
      </w:r>
      <w:r>
        <w:rPr>
          <w:spacing w:val="-7"/>
        </w:rPr>
        <w:t xml:space="preserve"> </w:t>
      </w:r>
      <w:r>
        <w:t>en</w:t>
      </w:r>
      <w:r>
        <w:rPr>
          <w:spacing w:val="-7"/>
        </w:rPr>
        <w:t xml:space="preserve"> </w:t>
      </w:r>
      <w:r>
        <w:t>la</w:t>
      </w:r>
      <w:r>
        <w:rPr>
          <w:spacing w:val="-8"/>
        </w:rPr>
        <w:t xml:space="preserve"> </w:t>
      </w:r>
      <w:r>
        <w:t>cláusula</w:t>
      </w:r>
      <w:r>
        <w:rPr>
          <w:spacing w:val="-8"/>
        </w:rPr>
        <w:t xml:space="preserve"> </w:t>
      </w:r>
      <w:r>
        <w:t>19.6.2</w:t>
      </w:r>
      <w:r>
        <w:rPr>
          <w:spacing w:val="-7"/>
        </w:rPr>
        <w:t xml:space="preserve"> </w:t>
      </w:r>
      <w:r>
        <w:t>de</w:t>
      </w:r>
      <w:r>
        <w:rPr>
          <w:spacing w:val="-7"/>
        </w:rPr>
        <w:t xml:space="preserve"> </w:t>
      </w:r>
      <w:r>
        <w:t xml:space="preserve">cláusulas específicas del contrato la/s certificación/es de servicios que incluya/n los siguientes </w:t>
      </w:r>
      <w:r>
        <w:rPr>
          <w:spacing w:val="-2"/>
        </w:rPr>
        <w:t>datos:</w:t>
      </w:r>
    </w:p>
    <w:p w:rsidR="00385A4F" w:rsidRDefault="00311760">
      <w:pPr>
        <w:pStyle w:val="Prrafodelista"/>
        <w:numPr>
          <w:ilvl w:val="2"/>
          <w:numId w:val="58"/>
        </w:numPr>
        <w:tabs>
          <w:tab w:val="left" w:pos="2124"/>
        </w:tabs>
        <w:spacing w:before="123"/>
        <w:ind w:left="2124" w:hanging="282"/>
        <w:rPr>
          <w:sz w:val="19"/>
        </w:rPr>
      </w:pPr>
      <w:r>
        <w:rPr>
          <w:sz w:val="19"/>
        </w:rPr>
        <w:t>Código</w:t>
      </w:r>
      <w:r>
        <w:rPr>
          <w:spacing w:val="-7"/>
          <w:sz w:val="19"/>
        </w:rPr>
        <w:t xml:space="preserve"> </w:t>
      </w:r>
      <w:r>
        <w:rPr>
          <w:sz w:val="19"/>
        </w:rPr>
        <w:t>del</w:t>
      </w:r>
      <w:r>
        <w:rPr>
          <w:spacing w:val="-6"/>
          <w:sz w:val="19"/>
        </w:rPr>
        <w:t xml:space="preserve"> </w:t>
      </w:r>
      <w:r>
        <w:rPr>
          <w:spacing w:val="-2"/>
          <w:sz w:val="19"/>
        </w:rPr>
        <w:t>expediente</w:t>
      </w:r>
    </w:p>
    <w:p w:rsidR="00385A4F" w:rsidRDefault="00311760">
      <w:pPr>
        <w:pStyle w:val="Prrafodelista"/>
        <w:numPr>
          <w:ilvl w:val="2"/>
          <w:numId w:val="58"/>
        </w:numPr>
        <w:tabs>
          <w:tab w:val="left" w:pos="2124"/>
        </w:tabs>
        <w:spacing w:before="120"/>
        <w:ind w:left="2124" w:hanging="282"/>
        <w:rPr>
          <w:sz w:val="19"/>
        </w:rPr>
      </w:pPr>
      <w:r>
        <w:rPr>
          <w:sz w:val="19"/>
        </w:rPr>
        <w:t>Nombre</w:t>
      </w:r>
      <w:r>
        <w:rPr>
          <w:spacing w:val="-6"/>
          <w:sz w:val="19"/>
        </w:rPr>
        <w:t xml:space="preserve"> </w:t>
      </w:r>
      <w:r>
        <w:rPr>
          <w:sz w:val="19"/>
        </w:rPr>
        <w:t>o</w:t>
      </w:r>
      <w:r>
        <w:rPr>
          <w:spacing w:val="-5"/>
          <w:sz w:val="19"/>
        </w:rPr>
        <w:t xml:space="preserve"> </w:t>
      </w:r>
      <w:r>
        <w:rPr>
          <w:sz w:val="19"/>
        </w:rPr>
        <w:t>denominación</w:t>
      </w:r>
      <w:r>
        <w:rPr>
          <w:spacing w:val="-6"/>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contratista.</w:t>
      </w:r>
    </w:p>
    <w:p w:rsidR="00385A4F" w:rsidRDefault="00311760">
      <w:pPr>
        <w:pStyle w:val="Prrafodelista"/>
        <w:numPr>
          <w:ilvl w:val="2"/>
          <w:numId w:val="58"/>
        </w:numPr>
        <w:tabs>
          <w:tab w:val="left" w:pos="2124"/>
          <w:tab w:val="left" w:pos="2126"/>
        </w:tabs>
        <w:spacing w:before="117" w:line="242" w:lineRule="auto"/>
        <w:ind w:right="139"/>
        <w:rPr>
          <w:sz w:val="19"/>
        </w:rPr>
      </w:pPr>
      <w:r>
        <w:rPr>
          <w:sz w:val="19"/>
        </w:rPr>
        <w:t>Relación valorada – con arreglo al/los precio/s pactado/s – de los servicios prestados o ejecutados (sin IVA).</w:t>
      </w:r>
    </w:p>
    <w:p w:rsidR="00385A4F" w:rsidRDefault="00311760">
      <w:pPr>
        <w:pStyle w:val="Prrafodelista"/>
        <w:numPr>
          <w:ilvl w:val="2"/>
          <w:numId w:val="58"/>
        </w:numPr>
        <w:tabs>
          <w:tab w:val="left" w:pos="2124"/>
          <w:tab w:val="left" w:pos="2126"/>
        </w:tabs>
        <w:spacing w:before="117"/>
        <w:ind w:right="139"/>
        <w:rPr>
          <w:sz w:val="19"/>
        </w:rPr>
      </w:pPr>
      <w:r>
        <w:rPr>
          <w:sz w:val="19"/>
        </w:rPr>
        <w:t>Datos de las prestaciones ejecutadas por subcontratistas: nombre/s de subcontratista/s, trabajo realizado, condiciones estipuladas relacionadas directamente con el plazo de pago.</w:t>
      </w:r>
    </w:p>
    <w:p w:rsidR="00385A4F" w:rsidRDefault="00311760">
      <w:pPr>
        <w:pStyle w:val="Prrafodelista"/>
        <w:numPr>
          <w:ilvl w:val="2"/>
          <w:numId w:val="58"/>
        </w:numPr>
        <w:tabs>
          <w:tab w:val="left" w:pos="2124"/>
          <w:tab w:val="left" w:pos="2126"/>
        </w:tabs>
        <w:spacing w:before="119"/>
        <w:ind w:right="146"/>
        <w:rPr>
          <w:sz w:val="19"/>
        </w:rPr>
      </w:pPr>
      <w:r>
        <w:rPr>
          <w:sz w:val="19"/>
        </w:rPr>
        <w:t xml:space="preserve">Período al que corresponden los servicios (en el caso de que la certificación sea </w:t>
      </w:r>
      <w:r>
        <w:rPr>
          <w:spacing w:val="-2"/>
          <w:sz w:val="19"/>
        </w:rPr>
        <w:t>parcial).</w:t>
      </w:r>
    </w:p>
    <w:p w:rsidR="00385A4F" w:rsidRDefault="00311760">
      <w:pPr>
        <w:pStyle w:val="Ttulo4"/>
        <w:spacing w:before="123"/>
        <w:ind w:left="707"/>
      </w:pPr>
      <w:r>
        <w:t>32.1.2.-</w:t>
      </w:r>
      <w:r>
        <w:rPr>
          <w:spacing w:val="-6"/>
        </w:rPr>
        <w:t xml:space="preserve"> </w:t>
      </w:r>
      <w:r>
        <w:t>Plazo</w:t>
      </w:r>
      <w:r>
        <w:rPr>
          <w:spacing w:val="-8"/>
        </w:rPr>
        <w:t xml:space="preserve"> </w:t>
      </w:r>
      <w:r>
        <w:t>y</w:t>
      </w:r>
      <w:r>
        <w:rPr>
          <w:spacing w:val="-8"/>
        </w:rPr>
        <w:t xml:space="preserve"> </w:t>
      </w:r>
      <w:r>
        <w:rPr>
          <w:spacing w:val="-2"/>
        </w:rPr>
        <w:t>condiciones.</w:t>
      </w:r>
    </w:p>
    <w:p w:rsidR="00385A4F" w:rsidRDefault="00311760">
      <w:pPr>
        <w:pStyle w:val="Textoindependiente"/>
        <w:spacing w:before="120"/>
        <w:ind w:left="1559"/>
      </w:pPr>
      <w:r>
        <w:t>La</w:t>
      </w:r>
      <w:r>
        <w:rPr>
          <w:spacing w:val="-8"/>
        </w:rPr>
        <w:t xml:space="preserve"> </w:t>
      </w:r>
      <w:r>
        <w:t>presentación</w:t>
      </w:r>
      <w:r>
        <w:rPr>
          <w:spacing w:val="-7"/>
        </w:rPr>
        <w:t xml:space="preserve"> </w:t>
      </w:r>
      <w:r>
        <w:t>se</w:t>
      </w:r>
      <w:r>
        <w:rPr>
          <w:spacing w:val="-6"/>
        </w:rPr>
        <w:t xml:space="preserve"> </w:t>
      </w:r>
      <w:r>
        <w:t>realizará</w:t>
      </w:r>
      <w:r>
        <w:rPr>
          <w:spacing w:val="-7"/>
        </w:rPr>
        <w:t xml:space="preserve"> </w:t>
      </w:r>
      <w:r>
        <w:t>en</w:t>
      </w:r>
      <w:r>
        <w:rPr>
          <w:spacing w:val="-6"/>
        </w:rPr>
        <w:t xml:space="preserve"> </w:t>
      </w:r>
      <w:r>
        <w:t>los</w:t>
      </w:r>
      <w:r>
        <w:rPr>
          <w:spacing w:val="-7"/>
        </w:rPr>
        <w:t xml:space="preserve"> </w:t>
      </w:r>
      <w:r>
        <w:t>siguientes</w:t>
      </w:r>
      <w:r>
        <w:rPr>
          <w:spacing w:val="-6"/>
        </w:rPr>
        <w:t xml:space="preserve"> </w:t>
      </w:r>
      <w:r>
        <w:t>plazos</w:t>
      </w:r>
      <w:r>
        <w:rPr>
          <w:spacing w:val="-7"/>
        </w:rPr>
        <w:t xml:space="preserve"> </w:t>
      </w:r>
      <w:r>
        <w:t>y</w:t>
      </w:r>
      <w:r>
        <w:rPr>
          <w:spacing w:val="-6"/>
        </w:rPr>
        <w:t xml:space="preserve"> </w:t>
      </w:r>
      <w:r>
        <w:rPr>
          <w:spacing w:val="-2"/>
        </w:rPr>
        <w:t>condiciones:</w:t>
      </w:r>
    </w:p>
    <w:p w:rsidR="00385A4F" w:rsidRDefault="00311760">
      <w:pPr>
        <w:pStyle w:val="Prrafodelista"/>
        <w:numPr>
          <w:ilvl w:val="0"/>
          <w:numId w:val="57"/>
        </w:numPr>
        <w:tabs>
          <w:tab w:val="left" w:pos="2124"/>
          <w:tab w:val="left" w:pos="2126"/>
        </w:tabs>
        <w:spacing w:before="117"/>
        <w:ind w:right="145"/>
        <w:rPr>
          <w:sz w:val="19"/>
        </w:rPr>
      </w:pPr>
      <w:r>
        <w:rPr>
          <w:sz w:val="19"/>
        </w:rPr>
        <w:t>Si la cláusula 5.2 de cláusulas específicas establece pago único del precio: se presentará</w:t>
      </w:r>
      <w:r>
        <w:rPr>
          <w:spacing w:val="-17"/>
          <w:sz w:val="19"/>
        </w:rPr>
        <w:t xml:space="preserve"> </w:t>
      </w:r>
      <w:r>
        <w:rPr>
          <w:sz w:val="19"/>
        </w:rPr>
        <w:t>una</w:t>
      </w:r>
      <w:r>
        <w:rPr>
          <w:spacing w:val="-17"/>
          <w:sz w:val="19"/>
        </w:rPr>
        <w:t xml:space="preserve"> </w:t>
      </w:r>
      <w:r>
        <w:rPr>
          <w:sz w:val="19"/>
        </w:rPr>
        <w:t>certificación</w:t>
      </w:r>
      <w:r>
        <w:rPr>
          <w:spacing w:val="-17"/>
          <w:sz w:val="19"/>
        </w:rPr>
        <w:t xml:space="preserve"> </w:t>
      </w:r>
      <w:r>
        <w:rPr>
          <w:sz w:val="19"/>
        </w:rPr>
        <w:t>total</w:t>
      </w:r>
      <w:r>
        <w:rPr>
          <w:spacing w:val="-16"/>
          <w:sz w:val="19"/>
        </w:rPr>
        <w:t xml:space="preserve"> </w:t>
      </w:r>
      <w:r>
        <w:rPr>
          <w:sz w:val="19"/>
        </w:rPr>
        <w:t>dentro</w:t>
      </w:r>
      <w:r>
        <w:rPr>
          <w:spacing w:val="-17"/>
          <w:sz w:val="19"/>
        </w:rPr>
        <w:t xml:space="preserve"> </w:t>
      </w:r>
      <w:r>
        <w:rPr>
          <w:sz w:val="19"/>
        </w:rPr>
        <w:t>de</w:t>
      </w:r>
      <w:r>
        <w:rPr>
          <w:spacing w:val="-17"/>
          <w:sz w:val="19"/>
        </w:rPr>
        <w:t xml:space="preserve"> </w:t>
      </w:r>
      <w:r>
        <w:rPr>
          <w:sz w:val="19"/>
        </w:rPr>
        <w:t>los</w:t>
      </w:r>
      <w:r>
        <w:rPr>
          <w:spacing w:val="-16"/>
          <w:sz w:val="19"/>
        </w:rPr>
        <w:t xml:space="preserve"> </w:t>
      </w:r>
      <w:r>
        <w:rPr>
          <w:sz w:val="19"/>
        </w:rPr>
        <w:t>treinta</w:t>
      </w:r>
      <w:r>
        <w:rPr>
          <w:spacing w:val="-17"/>
          <w:sz w:val="19"/>
        </w:rPr>
        <w:t xml:space="preserve"> </w:t>
      </w:r>
      <w:r>
        <w:rPr>
          <w:sz w:val="19"/>
        </w:rPr>
        <w:t>(30)</w:t>
      </w:r>
      <w:r>
        <w:rPr>
          <w:spacing w:val="-17"/>
          <w:sz w:val="19"/>
        </w:rPr>
        <w:t xml:space="preserve"> </w:t>
      </w:r>
      <w:r>
        <w:rPr>
          <w:sz w:val="19"/>
        </w:rPr>
        <w:t>días</w:t>
      </w:r>
      <w:r>
        <w:rPr>
          <w:spacing w:val="-16"/>
          <w:sz w:val="19"/>
        </w:rPr>
        <w:t xml:space="preserve"> </w:t>
      </w:r>
      <w:r>
        <w:rPr>
          <w:sz w:val="19"/>
        </w:rPr>
        <w:t>siguientes</w:t>
      </w:r>
      <w:r>
        <w:rPr>
          <w:spacing w:val="-17"/>
          <w:sz w:val="19"/>
        </w:rPr>
        <w:t xml:space="preserve"> </w:t>
      </w:r>
      <w:r>
        <w:rPr>
          <w:sz w:val="19"/>
        </w:rPr>
        <w:t>a</w:t>
      </w:r>
      <w:r>
        <w:rPr>
          <w:spacing w:val="-17"/>
          <w:sz w:val="19"/>
        </w:rPr>
        <w:t xml:space="preserve"> </w:t>
      </w:r>
      <w:r>
        <w:rPr>
          <w:sz w:val="19"/>
        </w:rPr>
        <w:t>la</w:t>
      </w:r>
      <w:r>
        <w:rPr>
          <w:spacing w:val="-17"/>
          <w:sz w:val="19"/>
        </w:rPr>
        <w:t xml:space="preserve"> </w:t>
      </w:r>
      <w:r>
        <w:rPr>
          <w:sz w:val="19"/>
        </w:rPr>
        <w:t>fecha de finalización de la ejecución del contrato.</w:t>
      </w:r>
    </w:p>
    <w:p w:rsidR="00385A4F" w:rsidRDefault="00311760">
      <w:pPr>
        <w:pStyle w:val="Prrafodelista"/>
        <w:numPr>
          <w:ilvl w:val="0"/>
          <w:numId w:val="57"/>
        </w:numPr>
        <w:tabs>
          <w:tab w:val="left" w:pos="2124"/>
          <w:tab w:val="left" w:pos="2126"/>
        </w:tabs>
        <w:spacing w:before="121"/>
        <w:ind w:right="142"/>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rsidR="00385A4F" w:rsidRDefault="00311760">
      <w:pPr>
        <w:pStyle w:val="Ttulo4"/>
        <w:spacing w:before="121"/>
      </w:pPr>
      <w:r>
        <w:t>32.2.-</w:t>
      </w:r>
      <w:r>
        <w:rPr>
          <w:spacing w:val="-9"/>
        </w:rPr>
        <w:t xml:space="preserve"> </w:t>
      </w:r>
      <w:r>
        <w:t>Conformidad</w:t>
      </w:r>
      <w:r>
        <w:rPr>
          <w:spacing w:val="-9"/>
        </w:rPr>
        <w:t xml:space="preserve"> </w:t>
      </w:r>
      <w:r>
        <w:t>y</w:t>
      </w:r>
      <w:r>
        <w:rPr>
          <w:spacing w:val="-7"/>
        </w:rPr>
        <w:t xml:space="preserve"> </w:t>
      </w:r>
      <w:r>
        <w:t>registro</w:t>
      </w:r>
      <w:r>
        <w:rPr>
          <w:spacing w:val="-9"/>
        </w:rPr>
        <w:t xml:space="preserve"> </w:t>
      </w:r>
      <w:r>
        <w:t>de</w:t>
      </w:r>
      <w:r>
        <w:rPr>
          <w:spacing w:val="-7"/>
        </w:rPr>
        <w:t xml:space="preserve"> </w:t>
      </w:r>
      <w:r>
        <w:rPr>
          <w:spacing w:val="-2"/>
        </w:rPr>
        <w:t>factura.</w:t>
      </w:r>
    </w:p>
    <w:p w:rsidR="00385A4F" w:rsidRDefault="00385A4F">
      <w:pPr>
        <w:pStyle w:val="Ttulo4"/>
        <w:sectPr w:rsidR="00385A4F">
          <w:pgSz w:w="11910" w:h="16840"/>
          <w:pgMar w:top="1240" w:right="708" w:bottom="680" w:left="992" w:header="283" w:footer="485" w:gutter="0"/>
          <w:cols w:space="720"/>
        </w:sectPr>
      </w:pPr>
    </w:p>
    <w:p w:rsidR="00385A4F" w:rsidRDefault="00385A4F">
      <w:pPr>
        <w:pStyle w:val="Textoindependiente"/>
        <w:spacing w:before="108"/>
        <w:rPr>
          <w:b/>
        </w:rPr>
      </w:pPr>
    </w:p>
    <w:p w:rsidR="00385A4F" w:rsidRDefault="00311760">
      <w:pPr>
        <w:pStyle w:val="Textoindependiente"/>
        <w:spacing w:line="231" w:lineRule="exact"/>
        <w:ind w:left="993"/>
        <w:jc w:val="both"/>
      </w:pPr>
      <w:r>
        <w:t>La/el</w:t>
      </w:r>
      <w:r>
        <w:rPr>
          <w:spacing w:val="8"/>
        </w:rPr>
        <w:t xml:space="preserve"> </w:t>
      </w:r>
      <w:r>
        <w:t>responsable</w:t>
      </w:r>
      <w:r>
        <w:rPr>
          <w:spacing w:val="7"/>
        </w:rPr>
        <w:t xml:space="preserve"> </w:t>
      </w:r>
      <w:r>
        <w:t>del</w:t>
      </w:r>
      <w:r>
        <w:rPr>
          <w:spacing w:val="8"/>
        </w:rPr>
        <w:t xml:space="preserve"> </w:t>
      </w:r>
      <w:r>
        <w:t>contrato</w:t>
      </w:r>
      <w:r>
        <w:rPr>
          <w:spacing w:val="7"/>
        </w:rPr>
        <w:t xml:space="preserve"> </w:t>
      </w:r>
      <w:r>
        <w:t>debe</w:t>
      </w:r>
      <w:r>
        <w:rPr>
          <w:spacing w:val="8"/>
        </w:rPr>
        <w:t xml:space="preserve"> </w:t>
      </w:r>
      <w:r>
        <w:t>aprobar</w:t>
      </w:r>
      <w:r>
        <w:rPr>
          <w:spacing w:val="7"/>
        </w:rPr>
        <w:t xml:space="preserve"> </w:t>
      </w:r>
      <w:r>
        <w:t>la</w:t>
      </w:r>
      <w:r>
        <w:rPr>
          <w:spacing w:val="9"/>
        </w:rPr>
        <w:t xml:space="preserve"> </w:t>
      </w:r>
      <w:r>
        <w:t>certificación</w:t>
      </w:r>
      <w:r>
        <w:rPr>
          <w:spacing w:val="7"/>
        </w:rPr>
        <w:t xml:space="preserve"> </w:t>
      </w:r>
      <w:r>
        <w:t>de</w:t>
      </w:r>
      <w:r>
        <w:rPr>
          <w:spacing w:val="7"/>
        </w:rPr>
        <w:t xml:space="preserve"> </w:t>
      </w:r>
      <w:r>
        <w:t>servicios</w:t>
      </w:r>
      <w:r>
        <w:rPr>
          <w:spacing w:val="9"/>
        </w:rPr>
        <w:t xml:space="preserve"> </w:t>
      </w:r>
      <w:r>
        <w:t>dentro</w:t>
      </w:r>
      <w:r>
        <w:rPr>
          <w:spacing w:val="9"/>
        </w:rPr>
        <w:t xml:space="preserve"> </w:t>
      </w:r>
      <w:r>
        <w:t>de</w:t>
      </w:r>
      <w:r>
        <w:rPr>
          <w:spacing w:val="6"/>
        </w:rPr>
        <w:t xml:space="preserve"> </w:t>
      </w:r>
      <w:r>
        <w:t>los</w:t>
      </w:r>
      <w:r>
        <w:rPr>
          <w:spacing w:val="8"/>
        </w:rPr>
        <w:t xml:space="preserve"> </w:t>
      </w:r>
      <w:r>
        <w:rPr>
          <w:spacing w:val="-2"/>
        </w:rPr>
        <w:t>treinta</w:t>
      </w:r>
    </w:p>
    <w:p w:rsidR="00385A4F" w:rsidRDefault="00311760">
      <w:pPr>
        <w:pStyle w:val="Textoindependiente"/>
        <w:ind w:left="993"/>
      </w:pPr>
      <w:r>
        <w:t>(30)</w:t>
      </w:r>
      <w:r>
        <w:rPr>
          <w:spacing w:val="18"/>
        </w:rPr>
        <w:t xml:space="preserve"> </w:t>
      </w:r>
      <w:r>
        <w:t>días</w:t>
      </w:r>
      <w:r>
        <w:rPr>
          <w:spacing w:val="17"/>
        </w:rPr>
        <w:t xml:space="preserve"> </w:t>
      </w:r>
      <w:r>
        <w:t>siguientes</w:t>
      </w:r>
      <w:r>
        <w:rPr>
          <w:spacing w:val="17"/>
        </w:rPr>
        <w:t xml:space="preserve"> </w:t>
      </w:r>
      <w:r>
        <w:t>a la</w:t>
      </w:r>
      <w:r>
        <w:rPr>
          <w:spacing w:val="18"/>
        </w:rPr>
        <w:t xml:space="preserve"> </w:t>
      </w:r>
      <w:r>
        <w:t>fecha de</w:t>
      </w:r>
      <w:r>
        <w:rPr>
          <w:spacing w:val="17"/>
        </w:rPr>
        <w:t xml:space="preserve"> </w:t>
      </w:r>
      <w:r>
        <w:t>registro</w:t>
      </w:r>
      <w:r>
        <w:rPr>
          <w:spacing w:val="17"/>
        </w:rPr>
        <w:t xml:space="preserve"> </w:t>
      </w:r>
      <w:r>
        <w:t>y remitir</w:t>
      </w:r>
      <w:r>
        <w:rPr>
          <w:spacing w:val="18"/>
        </w:rPr>
        <w:t xml:space="preserve"> </w:t>
      </w:r>
      <w:r>
        <w:t>copia del</w:t>
      </w:r>
      <w:r>
        <w:rPr>
          <w:spacing w:val="18"/>
        </w:rPr>
        <w:t xml:space="preserve"> </w:t>
      </w:r>
      <w:r>
        <w:t>documento de</w:t>
      </w:r>
      <w:r>
        <w:rPr>
          <w:spacing w:val="17"/>
        </w:rPr>
        <w:t xml:space="preserve"> </w:t>
      </w:r>
      <w:r>
        <w:t>aprobación</w:t>
      </w:r>
      <w:r>
        <w:rPr>
          <w:spacing w:val="17"/>
        </w:rPr>
        <w:t xml:space="preserve"> </w:t>
      </w:r>
      <w:r>
        <w:t>a la contratista ese mismo día, mediante correo electrónico.</w:t>
      </w:r>
    </w:p>
    <w:p w:rsidR="00385A4F" w:rsidRDefault="00311760">
      <w:pPr>
        <w:pStyle w:val="Textoindependiente"/>
        <w:spacing w:before="119"/>
        <w:ind w:left="993" w:right="142"/>
        <w:jc w:val="both"/>
      </w:pPr>
      <w:r>
        <w:t>Una</w:t>
      </w:r>
      <w:r>
        <w:rPr>
          <w:spacing w:val="-1"/>
        </w:rPr>
        <w:t xml:space="preserve"> </w:t>
      </w:r>
      <w:r>
        <w:t>vez recibida la</w:t>
      </w:r>
      <w:r>
        <w:rPr>
          <w:spacing w:val="-1"/>
        </w:rPr>
        <w:t xml:space="preserve"> </w:t>
      </w:r>
      <w:r>
        <w:t>copia del documento de aprobación, la</w:t>
      </w:r>
      <w:r>
        <w:rPr>
          <w:spacing w:val="-1"/>
        </w:rPr>
        <w:t xml:space="preserve"> </w:t>
      </w:r>
      <w:r>
        <w:t>contratista</w:t>
      </w:r>
      <w:r>
        <w:rPr>
          <w:spacing w:val="-1"/>
        </w:rPr>
        <w:t xml:space="preserve"> </w:t>
      </w:r>
      <w:r>
        <w:t>presentará la</w:t>
      </w:r>
      <w:r>
        <w:rPr>
          <w:spacing w:val="-1"/>
        </w:rPr>
        <w:t xml:space="preserve"> </w:t>
      </w:r>
      <w:r>
        <w:t>factura en el registro indicado en la cláusula 19.6.2 de cláusulas específicas del contrato en los términos establecidos en la normativa vigente sobre factura electrónica en el plazo de treinta (30) días desde la fecha de la prestación del servicio.</w:t>
      </w:r>
    </w:p>
    <w:p w:rsidR="00385A4F" w:rsidRDefault="00311760">
      <w:pPr>
        <w:pStyle w:val="Ttulo4"/>
        <w:spacing w:before="123"/>
      </w:pPr>
      <w:r>
        <w:t>32.3.-</w:t>
      </w:r>
      <w:r>
        <w:rPr>
          <w:spacing w:val="-10"/>
        </w:rPr>
        <w:t xml:space="preserve"> </w:t>
      </w:r>
      <w:r>
        <w:rPr>
          <w:spacing w:val="-2"/>
        </w:rPr>
        <w:t>Abono.</w:t>
      </w:r>
    </w:p>
    <w:p w:rsidR="00385A4F" w:rsidRDefault="00311760">
      <w:pPr>
        <w:pStyle w:val="Textoindependiente"/>
        <w:spacing w:before="117"/>
        <w:ind w:left="993" w:right="146"/>
        <w:jc w:val="both"/>
      </w:pPr>
      <w:r>
        <w:t>El poder adjudicador deberá abonar el precio dentro de los treinta (30) días siguientes a la fecha de aprobación de la certificación de servicios. Si se demorase en el cumplimiento de la obligación</w:t>
      </w:r>
      <w:r>
        <w:rPr>
          <w:spacing w:val="-3"/>
        </w:rPr>
        <w:t xml:space="preserve"> </w:t>
      </w:r>
      <w:r>
        <w:t>de</w:t>
      </w:r>
      <w:r>
        <w:rPr>
          <w:spacing w:val="-2"/>
        </w:rPr>
        <w:t xml:space="preserve"> </w:t>
      </w:r>
      <w:r>
        <w:t>pago</w:t>
      </w:r>
      <w:r>
        <w:rPr>
          <w:spacing w:val="-3"/>
        </w:rPr>
        <w:t xml:space="preserve"> </w:t>
      </w:r>
      <w:r>
        <w:t>deberá</w:t>
      </w:r>
      <w:r>
        <w:rPr>
          <w:spacing w:val="-4"/>
        </w:rPr>
        <w:t xml:space="preserve"> </w:t>
      </w:r>
      <w:r>
        <w:t>abonar a</w:t>
      </w:r>
      <w:r>
        <w:rPr>
          <w:spacing w:val="-4"/>
        </w:rPr>
        <w:t xml:space="preserve"> </w:t>
      </w:r>
      <w:r>
        <w:t>la</w:t>
      </w:r>
      <w:r>
        <w:rPr>
          <w:spacing w:val="-2"/>
        </w:rPr>
        <w:t xml:space="preserve"> </w:t>
      </w:r>
      <w:r>
        <w:t>contratista,</w:t>
      </w:r>
      <w:r>
        <w:rPr>
          <w:spacing w:val="-1"/>
        </w:rPr>
        <w:t xml:space="preserve"> </w:t>
      </w:r>
      <w:r>
        <w:t>a</w:t>
      </w:r>
      <w:r>
        <w:rPr>
          <w:spacing w:val="-3"/>
        </w:rPr>
        <w:t xml:space="preserve"> </w:t>
      </w:r>
      <w:r>
        <w:t>partir</w:t>
      </w:r>
      <w:r>
        <w:rPr>
          <w:spacing w:val="-2"/>
        </w:rPr>
        <w:t xml:space="preserve"> </w:t>
      </w:r>
      <w:r>
        <w:t>del</w:t>
      </w:r>
      <w:r>
        <w:rPr>
          <w:spacing w:val="-2"/>
        </w:rPr>
        <w:t xml:space="preserve"> </w:t>
      </w:r>
      <w:r>
        <w:t>cumplimiento</w:t>
      </w:r>
      <w:r>
        <w:rPr>
          <w:spacing w:val="-3"/>
        </w:rPr>
        <w:t xml:space="preserve"> </w:t>
      </w:r>
      <w:r>
        <w:t>del</w:t>
      </w:r>
      <w:r>
        <w:rPr>
          <w:spacing w:val="-2"/>
        </w:rPr>
        <w:t xml:space="preserve"> </w:t>
      </w:r>
      <w:r>
        <w:t>plazo</w:t>
      </w:r>
      <w:r>
        <w:rPr>
          <w:spacing w:val="-2"/>
        </w:rPr>
        <w:t xml:space="preserve"> </w:t>
      </w:r>
      <w:r>
        <w:t>indicado en</w:t>
      </w:r>
      <w:r>
        <w:rPr>
          <w:spacing w:val="-7"/>
        </w:rPr>
        <w:t xml:space="preserve"> </w:t>
      </w:r>
      <w:r>
        <w:t>el</w:t>
      </w:r>
      <w:r>
        <w:rPr>
          <w:spacing w:val="-7"/>
        </w:rPr>
        <w:t xml:space="preserve"> </w:t>
      </w:r>
      <w:r>
        <w:t>párrafo</w:t>
      </w:r>
      <w:r>
        <w:rPr>
          <w:spacing w:val="-7"/>
        </w:rPr>
        <w:t xml:space="preserve"> </w:t>
      </w:r>
      <w:r>
        <w:t>anterior</w:t>
      </w:r>
      <w:r>
        <w:rPr>
          <w:spacing w:val="-7"/>
        </w:rPr>
        <w:t xml:space="preserve"> </w:t>
      </w:r>
      <w:r>
        <w:t>los</w:t>
      </w:r>
      <w:r>
        <w:rPr>
          <w:spacing w:val="-7"/>
        </w:rPr>
        <w:t xml:space="preserve"> </w:t>
      </w:r>
      <w:r>
        <w:t>intereses</w:t>
      </w:r>
      <w:r>
        <w:rPr>
          <w:spacing w:val="-7"/>
        </w:rPr>
        <w:t xml:space="preserve"> </w:t>
      </w:r>
      <w:r>
        <w:t>de</w:t>
      </w:r>
      <w:r>
        <w:rPr>
          <w:spacing w:val="-8"/>
        </w:rPr>
        <w:t xml:space="preserve"> </w:t>
      </w:r>
      <w:r>
        <w:t>demora</w:t>
      </w:r>
      <w:r>
        <w:rPr>
          <w:spacing w:val="-8"/>
        </w:rPr>
        <w:t xml:space="preserve"> </w:t>
      </w:r>
      <w:r>
        <w:t>y</w:t>
      </w:r>
      <w:r>
        <w:rPr>
          <w:spacing w:val="-7"/>
        </w:rPr>
        <w:t xml:space="preserve"> </w:t>
      </w:r>
      <w:r>
        <w:t>la</w:t>
      </w:r>
      <w:r>
        <w:rPr>
          <w:spacing w:val="-7"/>
        </w:rPr>
        <w:t xml:space="preserve"> </w:t>
      </w:r>
      <w:r>
        <w:t>indemnización</w:t>
      </w:r>
      <w:r>
        <w:rPr>
          <w:spacing w:val="-7"/>
        </w:rPr>
        <w:t xml:space="preserve"> </w:t>
      </w:r>
      <w:r>
        <w:t>por</w:t>
      </w:r>
      <w:r>
        <w:rPr>
          <w:spacing w:val="-7"/>
        </w:rPr>
        <w:t xml:space="preserve"> </w:t>
      </w:r>
      <w:r>
        <w:t>los</w:t>
      </w:r>
      <w:r>
        <w:rPr>
          <w:spacing w:val="-7"/>
        </w:rPr>
        <w:t xml:space="preserve"> </w:t>
      </w:r>
      <w:r>
        <w:t>costes</w:t>
      </w:r>
      <w:r>
        <w:rPr>
          <w:spacing w:val="-8"/>
        </w:rPr>
        <w:t xml:space="preserve"> </w:t>
      </w:r>
      <w:r>
        <w:t>de</w:t>
      </w:r>
      <w:r>
        <w:rPr>
          <w:spacing w:val="-8"/>
        </w:rPr>
        <w:t xml:space="preserve"> </w:t>
      </w:r>
      <w:r>
        <w:t>cobro</w:t>
      </w:r>
      <w:r>
        <w:rPr>
          <w:spacing w:val="-7"/>
        </w:rPr>
        <w:t xml:space="preserve"> </w:t>
      </w:r>
      <w:r>
        <w:t>en</w:t>
      </w:r>
      <w:r>
        <w:rPr>
          <w:spacing w:val="-7"/>
        </w:rPr>
        <w:t xml:space="preserve"> </w:t>
      </w:r>
      <w:r>
        <w:t>los términos</w:t>
      </w:r>
      <w:r>
        <w:rPr>
          <w:spacing w:val="-3"/>
        </w:rPr>
        <w:t xml:space="preserve"> </w:t>
      </w:r>
      <w:r>
        <w:t>previstos</w:t>
      </w:r>
      <w:r>
        <w:rPr>
          <w:spacing w:val="-3"/>
        </w:rPr>
        <w:t xml:space="preserve"> </w:t>
      </w:r>
      <w:r>
        <w:t>en</w:t>
      </w:r>
      <w:r>
        <w:rPr>
          <w:spacing w:val="-3"/>
        </w:rPr>
        <w:t xml:space="preserve"> </w:t>
      </w:r>
      <w:r>
        <w:t>la</w:t>
      </w:r>
      <w:r>
        <w:rPr>
          <w:spacing w:val="-1"/>
        </w:rPr>
        <w:t xml:space="preserve"> </w:t>
      </w:r>
      <w:r>
        <w:t>Ley</w:t>
      </w:r>
      <w:r>
        <w:rPr>
          <w:spacing w:val="-2"/>
        </w:rPr>
        <w:t xml:space="preserve"> </w:t>
      </w:r>
      <w:r>
        <w:t>3/2004,</w:t>
      </w:r>
      <w:r>
        <w:rPr>
          <w:spacing w:val="-2"/>
        </w:rPr>
        <w:t xml:space="preserve"> </w:t>
      </w:r>
      <w:r>
        <w:t>de</w:t>
      </w:r>
      <w:r>
        <w:rPr>
          <w:spacing w:val="-2"/>
        </w:rPr>
        <w:t xml:space="preserve"> </w:t>
      </w:r>
      <w:r>
        <w:t>29</w:t>
      </w:r>
      <w:r>
        <w:rPr>
          <w:spacing w:val="-3"/>
        </w:rPr>
        <w:t xml:space="preserve"> </w:t>
      </w:r>
      <w:r>
        <w:t>de diciembre,</w:t>
      </w:r>
      <w:r>
        <w:rPr>
          <w:spacing w:val="-2"/>
        </w:rPr>
        <w:t xml:space="preserve"> </w:t>
      </w:r>
      <w:r>
        <w:t>por</w:t>
      </w:r>
      <w:r>
        <w:rPr>
          <w:spacing w:val="-2"/>
        </w:rPr>
        <w:t xml:space="preserve"> </w:t>
      </w:r>
      <w:r>
        <w:t>la</w:t>
      </w:r>
      <w:r>
        <w:rPr>
          <w:spacing w:val="-4"/>
        </w:rPr>
        <w:t xml:space="preserve"> </w:t>
      </w:r>
      <w:r>
        <w:t>que se</w:t>
      </w:r>
      <w:r>
        <w:rPr>
          <w:spacing w:val="-3"/>
        </w:rPr>
        <w:t xml:space="preserve"> </w:t>
      </w:r>
      <w:r>
        <w:t>establecen</w:t>
      </w:r>
      <w:r>
        <w:rPr>
          <w:spacing w:val="-3"/>
        </w:rPr>
        <w:t xml:space="preserve"> </w:t>
      </w:r>
      <w:r>
        <w:t>medidas</w:t>
      </w:r>
      <w:r>
        <w:rPr>
          <w:spacing w:val="-3"/>
        </w:rPr>
        <w:t xml:space="preserve"> </w:t>
      </w:r>
      <w:r>
        <w:t>de lucha contra la morosidad en las operaciones comerciales.</w:t>
      </w:r>
    </w:p>
    <w:p w:rsidR="00385A4F" w:rsidRDefault="00311760">
      <w:pPr>
        <w:pStyle w:val="Textoindependiente"/>
        <w:spacing w:before="122"/>
        <w:ind w:left="993" w:right="140"/>
        <w:jc w:val="both"/>
      </w:pPr>
      <w:r>
        <w:t>En todo caso, el inicio del cómputo de plazo para</w:t>
      </w:r>
      <w:r>
        <w:rPr>
          <w:spacing w:val="-1"/>
        </w:rPr>
        <w:t xml:space="preserve"> </w:t>
      </w:r>
      <w:r>
        <w:t>el devengo de</w:t>
      </w:r>
      <w:r>
        <w:rPr>
          <w:spacing w:val="-1"/>
        </w:rPr>
        <w:t xml:space="preserve"> </w:t>
      </w:r>
      <w:r>
        <w:t>intereses se supedita</w:t>
      </w:r>
      <w:r>
        <w:rPr>
          <w:spacing w:val="-1"/>
        </w:rPr>
        <w:t xml:space="preserve"> </w:t>
      </w:r>
      <w:r>
        <w:t>a que</w:t>
      </w:r>
      <w:r>
        <w:rPr>
          <w:spacing w:val="-1"/>
        </w:rPr>
        <w:t xml:space="preserve"> </w:t>
      </w:r>
      <w:r>
        <w:t>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w:t>
      </w:r>
      <w:r>
        <w:rPr>
          <w:spacing w:val="-17"/>
        </w:rPr>
        <w:t xml:space="preserve"> </w:t>
      </w:r>
      <w:r>
        <w:t>el</w:t>
      </w:r>
      <w:r>
        <w:rPr>
          <w:spacing w:val="-17"/>
        </w:rPr>
        <w:t xml:space="preserve"> </w:t>
      </w:r>
      <w:r>
        <w:t>devengo</w:t>
      </w:r>
      <w:r>
        <w:rPr>
          <w:spacing w:val="-17"/>
        </w:rPr>
        <w:t xml:space="preserve"> </w:t>
      </w:r>
      <w:r>
        <w:t>de</w:t>
      </w:r>
      <w:r>
        <w:rPr>
          <w:spacing w:val="-16"/>
        </w:rPr>
        <w:t xml:space="preserve"> </w:t>
      </w:r>
      <w:r>
        <w:t>intereses</w:t>
      </w:r>
      <w:r>
        <w:rPr>
          <w:spacing w:val="-17"/>
        </w:rPr>
        <w:t xml:space="preserve"> </w:t>
      </w:r>
      <w:r>
        <w:t>no</w:t>
      </w:r>
      <w:r>
        <w:rPr>
          <w:spacing w:val="-17"/>
        </w:rPr>
        <w:t xml:space="preserve"> </w:t>
      </w:r>
      <w:r>
        <w:t>se</w:t>
      </w:r>
      <w:r>
        <w:rPr>
          <w:spacing w:val="-16"/>
        </w:rPr>
        <w:t xml:space="preserve"> </w:t>
      </w:r>
      <w:r>
        <w:t>iniciará</w:t>
      </w:r>
      <w:r>
        <w:rPr>
          <w:spacing w:val="-17"/>
        </w:rPr>
        <w:t xml:space="preserve"> </w:t>
      </w:r>
      <w:r>
        <w:t>hasta</w:t>
      </w:r>
      <w:r>
        <w:rPr>
          <w:spacing w:val="-17"/>
        </w:rPr>
        <w:t xml:space="preserve"> </w:t>
      </w:r>
      <w:r>
        <w:t>transcurridos</w:t>
      </w:r>
      <w:r>
        <w:rPr>
          <w:spacing w:val="-16"/>
        </w:rPr>
        <w:t xml:space="preserve"> </w:t>
      </w:r>
      <w:r>
        <w:t>treinta</w:t>
      </w:r>
      <w:r>
        <w:rPr>
          <w:spacing w:val="-17"/>
        </w:rPr>
        <w:t xml:space="preserve"> </w:t>
      </w:r>
      <w:r>
        <w:t>(30)</w:t>
      </w:r>
      <w:r>
        <w:rPr>
          <w:spacing w:val="-17"/>
        </w:rPr>
        <w:t xml:space="preserve"> </w:t>
      </w:r>
      <w:r>
        <w:t>días</w:t>
      </w:r>
      <w:r>
        <w:rPr>
          <w:spacing w:val="-17"/>
        </w:rPr>
        <w:t xml:space="preserve"> </w:t>
      </w:r>
      <w:r>
        <w:t>desde la fecha de presentación de la factura en el registro correspondiente, sin que el poder adjudicador haya aprobado la conformidad, si procede, y efectuado el correspondiente abono.</w:t>
      </w:r>
    </w:p>
    <w:p w:rsidR="00385A4F" w:rsidRDefault="00311760">
      <w:pPr>
        <w:pStyle w:val="Textoindependiente"/>
        <w:spacing w:before="119"/>
        <w:ind w:left="993" w:right="140"/>
        <w:jc w:val="both"/>
      </w:pPr>
      <w:r>
        <w:t>La contratista debe expedir y remitir las facturas electrónicamente a través del servicio de facturación</w:t>
      </w:r>
      <w:r>
        <w:rPr>
          <w:spacing w:val="-6"/>
        </w:rPr>
        <w:t xml:space="preserve"> </w:t>
      </w:r>
      <w:r>
        <w:t>electrónica</w:t>
      </w:r>
      <w:r>
        <w:rPr>
          <w:spacing w:val="-8"/>
        </w:rPr>
        <w:t xml:space="preserve"> </w:t>
      </w:r>
      <w:r>
        <w:t>de</w:t>
      </w:r>
      <w:r>
        <w:rPr>
          <w:spacing w:val="-5"/>
        </w:rPr>
        <w:t xml:space="preserve"> </w:t>
      </w:r>
      <w:r>
        <w:t>la</w:t>
      </w:r>
      <w:r>
        <w:rPr>
          <w:spacing w:val="-3"/>
        </w:rPr>
        <w:t xml:space="preserve"> </w:t>
      </w:r>
      <w:r>
        <w:t>Comunidad</w:t>
      </w:r>
      <w:r>
        <w:rPr>
          <w:spacing w:val="-7"/>
        </w:rPr>
        <w:t xml:space="preserve"> </w:t>
      </w:r>
      <w:r>
        <w:t>Autónoma</w:t>
      </w:r>
      <w:r>
        <w:rPr>
          <w:spacing w:val="-5"/>
        </w:rPr>
        <w:t xml:space="preserve"> </w:t>
      </w:r>
      <w:r>
        <w:t>de</w:t>
      </w:r>
      <w:r>
        <w:rPr>
          <w:spacing w:val="-7"/>
        </w:rPr>
        <w:t xml:space="preserve"> </w:t>
      </w:r>
      <w:r>
        <w:t>Euskadi.</w:t>
      </w:r>
      <w:r>
        <w:rPr>
          <w:spacing w:val="-6"/>
        </w:rPr>
        <w:t xml:space="preserve"> </w:t>
      </w:r>
      <w:r>
        <w:t>La</w:t>
      </w:r>
      <w:r>
        <w:rPr>
          <w:spacing w:val="-8"/>
        </w:rPr>
        <w:t xml:space="preserve"> </w:t>
      </w:r>
      <w:r>
        <w:t>expedición</w:t>
      </w:r>
      <w:r>
        <w:rPr>
          <w:spacing w:val="-6"/>
        </w:rPr>
        <w:t xml:space="preserve"> </w:t>
      </w:r>
      <w:r>
        <w:t>y</w:t>
      </w:r>
      <w:r>
        <w:rPr>
          <w:spacing w:val="-6"/>
        </w:rPr>
        <w:t xml:space="preserve"> </w:t>
      </w:r>
      <w:r>
        <w:t>remisión</w:t>
      </w:r>
      <w:r>
        <w:rPr>
          <w:spacing w:val="-6"/>
        </w:rPr>
        <w:t xml:space="preserve"> </w:t>
      </w:r>
      <w:r>
        <w:t>de</w:t>
      </w:r>
      <w:r>
        <w:rPr>
          <w:spacing w:val="-7"/>
        </w:rPr>
        <w:t xml:space="preserve"> </w:t>
      </w:r>
      <w:r>
        <w:t>las facturas electrónicamente no es obligatoria cuando el importe de la factura, IVA incluido, sea menor</w:t>
      </w:r>
      <w:r>
        <w:rPr>
          <w:spacing w:val="-14"/>
        </w:rPr>
        <w:t xml:space="preserve"> </w:t>
      </w:r>
      <w:r>
        <w:t>o</w:t>
      </w:r>
      <w:r>
        <w:rPr>
          <w:spacing w:val="-15"/>
        </w:rPr>
        <w:t xml:space="preserve"> </w:t>
      </w:r>
      <w:r>
        <w:t>igual</w:t>
      </w:r>
      <w:r>
        <w:rPr>
          <w:spacing w:val="-15"/>
        </w:rPr>
        <w:t xml:space="preserve"> </w:t>
      </w:r>
      <w:r>
        <w:t>a</w:t>
      </w:r>
      <w:r>
        <w:rPr>
          <w:spacing w:val="-14"/>
        </w:rPr>
        <w:t xml:space="preserve"> </w:t>
      </w:r>
      <w:r>
        <w:t>5.000,00</w:t>
      </w:r>
      <w:r>
        <w:rPr>
          <w:spacing w:val="-13"/>
        </w:rPr>
        <w:t xml:space="preserve"> </w:t>
      </w:r>
      <w:r>
        <w:t>euros</w:t>
      </w:r>
      <w:r>
        <w:rPr>
          <w:spacing w:val="-15"/>
        </w:rPr>
        <w:t xml:space="preserve"> </w:t>
      </w:r>
      <w:r>
        <w:t>o</w:t>
      </w:r>
      <w:r>
        <w:rPr>
          <w:spacing w:val="-15"/>
        </w:rPr>
        <w:t xml:space="preserve"> </w:t>
      </w:r>
      <w:r>
        <w:t>cuando</w:t>
      </w:r>
      <w:r>
        <w:rPr>
          <w:spacing w:val="-15"/>
        </w:rPr>
        <w:t xml:space="preserve"> </w:t>
      </w:r>
      <w:r>
        <w:t>los</w:t>
      </w:r>
      <w:r>
        <w:rPr>
          <w:spacing w:val="-15"/>
        </w:rPr>
        <w:t xml:space="preserve"> </w:t>
      </w:r>
      <w:r>
        <w:t>destinatarios</w:t>
      </w:r>
      <w:r>
        <w:rPr>
          <w:spacing w:val="-13"/>
        </w:rPr>
        <w:t xml:space="preserve"> </w:t>
      </w:r>
      <w:r>
        <w:t>de</w:t>
      </w:r>
      <w:r>
        <w:rPr>
          <w:spacing w:val="-16"/>
        </w:rPr>
        <w:t xml:space="preserve"> </w:t>
      </w:r>
      <w:r>
        <w:t>dichas</w:t>
      </w:r>
      <w:r>
        <w:rPr>
          <w:spacing w:val="-15"/>
        </w:rPr>
        <w:t xml:space="preserve"> </w:t>
      </w:r>
      <w:r>
        <w:t>facturas</w:t>
      </w:r>
      <w:r>
        <w:rPr>
          <w:spacing w:val="-13"/>
        </w:rPr>
        <w:t xml:space="preserve"> </w:t>
      </w:r>
      <w:r>
        <w:t>sean</w:t>
      </w:r>
      <w:r>
        <w:rPr>
          <w:spacing w:val="-15"/>
        </w:rPr>
        <w:t xml:space="preserve"> </w:t>
      </w:r>
      <w:r>
        <w:t>Delegaciones de Euskadi en el extranjero, de conformidad con la Orden de 26 de diciembre de 2014, del Consejero de</w:t>
      </w:r>
      <w:r>
        <w:rPr>
          <w:spacing w:val="-2"/>
        </w:rPr>
        <w:t xml:space="preserve"> </w:t>
      </w:r>
      <w:r>
        <w:t>Hacienda</w:t>
      </w:r>
      <w:r>
        <w:rPr>
          <w:spacing w:val="-2"/>
        </w:rPr>
        <w:t xml:space="preserve"> </w:t>
      </w:r>
      <w:r>
        <w:t>y</w:t>
      </w:r>
      <w:r>
        <w:rPr>
          <w:spacing w:val="-3"/>
        </w:rPr>
        <w:t xml:space="preserve"> </w:t>
      </w:r>
      <w:r>
        <w:t>Finanzas</w:t>
      </w:r>
      <w:r>
        <w:rPr>
          <w:spacing w:val="-1"/>
        </w:rPr>
        <w:t xml:space="preserve"> </w:t>
      </w:r>
      <w:r>
        <w:t>por</w:t>
      </w:r>
      <w:r>
        <w:rPr>
          <w:spacing w:val="-1"/>
        </w:rPr>
        <w:t xml:space="preserve"> </w:t>
      </w:r>
      <w:r>
        <w:t>el</w:t>
      </w:r>
      <w:r>
        <w:rPr>
          <w:spacing w:val="-1"/>
        </w:rPr>
        <w:t xml:space="preserve"> </w:t>
      </w:r>
      <w:r>
        <w:t>que</w:t>
      </w:r>
      <w:r>
        <w:rPr>
          <w:spacing w:val="-2"/>
        </w:rPr>
        <w:t xml:space="preserve"> </w:t>
      </w:r>
      <w:r>
        <w:t>se</w:t>
      </w:r>
      <w:r>
        <w:rPr>
          <w:spacing w:val="-1"/>
        </w:rPr>
        <w:t xml:space="preserve"> </w:t>
      </w:r>
      <w:r>
        <w:t>regula</w:t>
      </w:r>
      <w:r>
        <w:rPr>
          <w:spacing w:val="-2"/>
        </w:rPr>
        <w:t xml:space="preserve"> </w:t>
      </w:r>
      <w:r>
        <w:t>el</w:t>
      </w:r>
      <w:r>
        <w:rPr>
          <w:spacing w:val="-1"/>
        </w:rPr>
        <w:t xml:space="preserve"> </w:t>
      </w:r>
      <w:r>
        <w:t>Servicio</w:t>
      </w:r>
      <w:r>
        <w:rPr>
          <w:spacing w:val="-3"/>
        </w:rPr>
        <w:t xml:space="preserve"> </w:t>
      </w:r>
      <w:r>
        <w:t>de</w:t>
      </w:r>
      <w:r>
        <w:rPr>
          <w:spacing w:val="-2"/>
        </w:rPr>
        <w:t xml:space="preserve"> </w:t>
      </w:r>
      <w:r>
        <w:t>Facturación</w:t>
      </w:r>
      <w:r>
        <w:rPr>
          <w:spacing w:val="-1"/>
        </w:rPr>
        <w:t xml:space="preserve"> </w:t>
      </w:r>
      <w:r>
        <w:t>Electrónica</w:t>
      </w:r>
      <w:r>
        <w:rPr>
          <w:spacing w:val="-2"/>
        </w:rPr>
        <w:t xml:space="preserve"> </w:t>
      </w:r>
      <w:r>
        <w:t>y el Registro Contable de Facturas de la Comunidad Autónoma de Euskadi. No obstante, deben expedir y remitir factura</w:t>
      </w:r>
      <w:r>
        <w:rPr>
          <w:spacing w:val="-5"/>
        </w:rPr>
        <w:t xml:space="preserve"> </w:t>
      </w:r>
      <w:r>
        <w:t>electrónica</w:t>
      </w:r>
      <w:r>
        <w:rPr>
          <w:spacing w:val="-2"/>
        </w:rPr>
        <w:t xml:space="preserve"> </w:t>
      </w:r>
      <w:r>
        <w:t>en</w:t>
      </w:r>
      <w:r>
        <w:rPr>
          <w:spacing w:val="-1"/>
        </w:rPr>
        <w:t xml:space="preserve"> </w:t>
      </w:r>
      <w:r>
        <w:t>todo</w:t>
      </w:r>
      <w:r>
        <w:rPr>
          <w:spacing w:val="-1"/>
        </w:rPr>
        <w:t xml:space="preserve"> </w:t>
      </w:r>
      <w:r>
        <w:t>caso</w:t>
      </w:r>
      <w:r>
        <w:rPr>
          <w:spacing w:val="-1"/>
        </w:rPr>
        <w:t xml:space="preserve"> </w:t>
      </w:r>
      <w:r>
        <w:t>las</w:t>
      </w:r>
      <w:r>
        <w:rPr>
          <w:spacing w:val="-1"/>
        </w:rPr>
        <w:t xml:space="preserve"> </w:t>
      </w:r>
      <w:r>
        <w:t>entidades</w:t>
      </w:r>
      <w:r>
        <w:rPr>
          <w:spacing w:val="-1"/>
        </w:rPr>
        <w:t xml:space="preserve"> </w:t>
      </w:r>
      <w:r>
        <w:t>indicadas</w:t>
      </w:r>
      <w:r>
        <w:rPr>
          <w:spacing w:val="-1"/>
        </w:rPr>
        <w:t xml:space="preserve"> </w:t>
      </w:r>
      <w:r>
        <w:t>en</w:t>
      </w:r>
      <w:r>
        <w:rPr>
          <w:spacing w:val="-1"/>
        </w:rPr>
        <w:t xml:space="preserve"> </w:t>
      </w:r>
      <w:r>
        <w:t>el</w:t>
      </w:r>
      <w:r>
        <w:rPr>
          <w:spacing w:val="-1"/>
        </w:rPr>
        <w:t xml:space="preserve"> </w:t>
      </w:r>
      <w:r>
        <w:t>art.</w:t>
      </w:r>
      <w:r>
        <w:rPr>
          <w:spacing w:val="-3"/>
        </w:rPr>
        <w:t xml:space="preserve"> </w:t>
      </w:r>
      <w:r>
        <w:t>4</w:t>
      </w:r>
      <w:r>
        <w:rPr>
          <w:spacing w:val="-1"/>
        </w:rPr>
        <w:t xml:space="preserve"> </w:t>
      </w:r>
      <w:r>
        <w:t>de</w:t>
      </w:r>
      <w:r>
        <w:rPr>
          <w:spacing w:val="-2"/>
        </w:rPr>
        <w:t xml:space="preserve"> </w:t>
      </w:r>
      <w:r>
        <w:t>la</w:t>
      </w:r>
      <w:r>
        <w:rPr>
          <w:spacing w:val="-2"/>
        </w:rPr>
        <w:t xml:space="preserve"> </w:t>
      </w:r>
      <w:r>
        <w:t>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rsidR="00385A4F" w:rsidRDefault="00311760">
      <w:pPr>
        <w:pStyle w:val="Textoindependiente"/>
        <w:spacing w:before="2"/>
        <w:rPr>
          <w:sz w:val="18"/>
        </w:rPr>
      </w:pPr>
      <w:r>
        <w:rPr>
          <w:noProof/>
          <w:sz w:val="18"/>
        </w:rPr>
        <mc:AlternateContent>
          <mc:Choice Requires="wps">
            <w:drawing>
              <wp:anchor distT="0" distB="0" distL="0" distR="0" simplePos="0" relativeHeight="251705344" behindDoc="1" locked="0" layoutInCell="1" allowOverlap="1">
                <wp:simplePos x="0" y="0"/>
                <wp:positionH relativeFrom="page">
                  <wp:posOffset>701040</wp:posOffset>
                </wp:positionH>
                <wp:positionV relativeFrom="paragraph">
                  <wp:posOffset>155819</wp:posOffset>
                </wp:positionV>
                <wp:extent cx="6339840" cy="635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AE6534" id="Graphic 120" o:spid="_x0000_s1026" style="position:absolute;margin-left:55.2pt;margin-top:12.25pt;width:499.2pt;height:.5pt;z-index:-2516111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KP/TfQ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79" w:name="_bookmark71"/>
      <w:bookmarkEnd w:id="79"/>
      <w:r>
        <w:t>33.-</w:t>
      </w:r>
      <w:r>
        <w:rPr>
          <w:spacing w:val="-11"/>
        </w:rPr>
        <w:t xml:space="preserve"> </w:t>
      </w:r>
      <w:r>
        <w:t>MODIFICACIÓN</w:t>
      </w:r>
      <w:r>
        <w:rPr>
          <w:spacing w:val="-12"/>
        </w:rPr>
        <w:t xml:space="preserve"> </w:t>
      </w:r>
      <w:r>
        <w:t>DEL</w:t>
      </w:r>
      <w:r>
        <w:rPr>
          <w:spacing w:val="-12"/>
        </w:rPr>
        <w:t xml:space="preserve"> </w:t>
      </w:r>
      <w:r>
        <w:rPr>
          <w:spacing w:val="-2"/>
        </w:rPr>
        <w:t>CONTRATO</w:t>
      </w:r>
    </w:p>
    <w:p w:rsidR="00385A4F" w:rsidRDefault="00311760">
      <w:pPr>
        <w:pStyle w:val="Ttulo4"/>
        <w:spacing w:before="119"/>
      </w:pPr>
      <w:r>
        <w:t>33.1.-</w:t>
      </w:r>
      <w:r>
        <w:rPr>
          <w:spacing w:val="-10"/>
        </w:rPr>
        <w:t xml:space="preserve"> </w:t>
      </w:r>
      <w:r>
        <w:rPr>
          <w:spacing w:val="-2"/>
        </w:rPr>
        <w:t>Condiciones.</w:t>
      </w:r>
    </w:p>
    <w:p w:rsidR="00385A4F" w:rsidRDefault="00311760">
      <w:pPr>
        <w:pStyle w:val="Textoindependiente"/>
        <w:spacing w:before="117"/>
        <w:ind w:left="707" w:right="146"/>
        <w:jc w:val="both"/>
      </w:pPr>
      <w:r>
        <w:t>Una vez perfeccionado el contrato, el órgano de contratación solo podrá modificarlo, por razones de</w:t>
      </w:r>
      <w:r>
        <w:rPr>
          <w:spacing w:val="-17"/>
        </w:rPr>
        <w:t xml:space="preserve"> </w:t>
      </w:r>
      <w:r>
        <w:t>interés</w:t>
      </w:r>
      <w:r>
        <w:rPr>
          <w:spacing w:val="-17"/>
        </w:rPr>
        <w:t xml:space="preserve"> </w:t>
      </w:r>
      <w:r>
        <w:t>público,</w:t>
      </w:r>
      <w:r>
        <w:rPr>
          <w:spacing w:val="-17"/>
        </w:rPr>
        <w:t xml:space="preserve"> </w:t>
      </w:r>
      <w:r>
        <w:t>en</w:t>
      </w:r>
      <w:r>
        <w:rPr>
          <w:spacing w:val="-16"/>
        </w:rPr>
        <w:t xml:space="preserve"> </w:t>
      </w:r>
      <w:r>
        <w:t>los</w:t>
      </w:r>
      <w:r>
        <w:rPr>
          <w:spacing w:val="-17"/>
        </w:rPr>
        <w:t xml:space="preserve"> </w:t>
      </w:r>
      <w:r>
        <w:t>supuestos</w:t>
      </w:r>
      <w:r>
        <w:rPr>
          <w:spacing w:val="-17"/>
        </w:rPr>
        <w:t xml:space="preserve"> </w:t>
      </w:r>
      <w:r>
        <w:t>previstos</w:t>
      </w:r>
      <w:r>
        <w:rPr>
          <w:spacing w:val="-16"/>
        </w:rPr>
        <w:t xml:space="preserve"> </w:t>
      </w:r>
      <w:r>
        <w:t>en</w:t>
      </w:r>
      <w:r>
        <w:rPr>
          <w:spacing w:val="-17"/>
        </w:rPr>
        <w:t xml:space="preserve"> </w:t>
      </w:r>
      <w:r>
        <w:t>la</w:t>
      </w:r>
      <w:r>
        <w:rPr>
          <w:spacing w:val="-17"/>
        </w:rPr>
        <w:t xml:space="preserve"> </w:t>
      </w:r>
      <w:r>
        <w:t>cláusula</w:t>
      </w:r>
      <w:r>
        <w:rPr>
          <w:spacing w:val="-16"/>
        </w:rPr>
        <w:t xml:space="preserve"> </w:t>
      </w:r>
      <w:r>
        <w:t>16</w:t>
      </w:r>
      <w:r>
        <w:rPr>
          <w:spacing w:val="-17"/>
        </w:rPr>
        <w:t xml:space="preserve"> </w:t>
      </w:r>
      <w:r>
        <w:t>de</w:t>
      </w:r>
      <w:r>
        <w:rPr>
          <w:spacing w:val="-17"/>
        </w:rPr>
        <w:t xml:space="preserve"> </w:t>
      </w:r>
      <w:r>
        <w:t>cláusulas</w:t>
      </w:r>
      <w:r>
        <w:rPr>
          <w:spacing w:val="-17"/>
        </w:rPr>
        <w:t xml:space="preserve"> </w:t>
      </w:r>
      <w:r>
        <w:t>específicas</w:t>
      </w:r>
      <w:r>
        <w:rPr>
          <w:spacing w:val="-16"/>
        </w:rPr>
        <w:t xml:space="preserve"> </w:t>
      </w:r>
      <w:r>
        <w:t>del</w:t>
      </w:r>
      <w:r>
        <w:rPr>
          <w:spacing w:val="-17"/>
        </w:rPr>
        <w:t xml:space="preserve"> </w:t>
      </w:r>
      <w:r>
        <w:t>contrato y en el art. 205 LCSP.</w:t>
      </w:r>
    </w:p>
    <w:p w:rsidR="00385A4F" w:rsidRDefault="00311760">
      <w:pPr>
        <w:pStyle w:val="Textoindependiente"/>
        <w:spacing w:before="120"/>
        <w:ind w:left="707" w:right="137"/>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rsidR="00385A4F" w:rsidRDefault="00311760">
      <w:pPr>
        <w:pStyle w:val="Ttulo4"/>
        <w:spacing w:before="123"/>
      </w:pPr>
      <w:r>
        <w:t>33.2.-</w:t>
      </w:r>
      <w:r>
        <w:rPr>
          <w:spacing w:val="-10"/>
        </w:rPr>
        <w:t xml:space="preserve"> </w:t>
      </w:r>
      <w:r>
        <w:rPr>
          <w:spacing w:val="-2"/>
        </w:rPr>
        <w:t>Procedimiento.</w:t>
      </w:r>
    </w:p>
    <w:p w:rsidR="00385A4F" w:rsidRDefault="00311760">
      <w:pPr>
        <w:pStyle w:val="Textoindependiente"/>
        <w:spacing w:before="117"/>
        <w:ind w:left="1559" w:hanging="852"/>
      </w:pPr>
      <w:r>
        <w:rPr>
          <w:b/>
        </w:rPr>
        <w:t>33.2.1.-</w:t>
      </w:r>
      <w:r>
        <w:rPr>
          <w:b/>
          <w:spacing w:val="40"/>
        </w:rPr>
        <w:t xml:space="preserve"> </w:t>
      </w:r>
      <w:r>
        <w:t>El</w:t>
      </w:r>
      <w:r>
        <w:rPr>
          <w:spacing w:val="40"/>
        </w:rPr>
        <w:t xml:space="preserve"> </w:t>
      </w:r>
      <w:r>
        <w:t>procedimiento</w:t>
      </w:r>
      <w:r>
        <w:rPr>
          <w:spacing w:val="40"/>
        </w:rPr>
        <w:t xml:space="preserve"> </w:t>
      </w:r>
      <w:r>
        <w:t>para</w:t>
      </w:r>
      <w:r>
        <w:rPr>
          <w:spacing w:val="40"/>
        </w:rPr>
        <w:t xml:space="preserve"> </w:t>
      </w:r>
      <w:r>
        <w:t>acordar</w:t>
      </w:r>
      <w:r>
        <w:rPr>
          <w:spacing w:val="40"/>
        </w:rPr>
        <w:t xml:space="preserve"> </w:t>
      </w:r>
      <w:r>
        <w:t>la</w:t>
      </w:r>
      <w:r>
        <w:rPr>
          <w:spacing w:val="40"/>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rsidR="00385A4F" w:rsidRDefault="00311760">
      <w:pPr>
        <w:pStyle w:val="Ttulo4"/>
        <w:numPr>
          <w:ilvl w:val="0"/>
          <w:numId w:val="56"/>
        </w:numPr>
        <w:tabs>
          <w:tab w:val="left" w:pos="2124"/>
          <w:tab w:val="left" w:pos="2126"/>
        </w:tabs>
        <w:spacing w:before="121"/>
        <w:ind w:right="143"/>
      </w:pPr>
      <w:r>
        <w:t>Contratos</w:t>
      </w:r>
      <w:r>
        <w:rPr>
          <w:spacing w:val="-13"/>
        </w:rPr>
        <w:t xml:space="preserve"> </w:t>
      </w:r>
      <w:r>
        <w:t>de</w:t>
      </w:r>
      <w:r>
        <w:rPr>
          <w:spacing w:val="-13"/>
        </w:rPr>
        <w:t xml:space="preserve"> </w:t>
      </w:r>
      <w:r>
        <w:t>tracto</w:t>
      </w:r>
      <w:r>
        <w:rPr>
          <w:spacing w:val="-14"/>
        </w:rPr>
        <w:t xml:space="preserve"> </w:t>
      </w:r>
      <w:r>
        <w:t>único</w:t>
      </w:r>
      <w:r>
        <w:rPr>
          <w:spacing w:val="-14"/>
        </w:rPr>
        <w:t xml:space="preserve"> </w:t>
      </w:r>
      <w:r>
        <w:t>y</w:t>
      </w:r>
      <w:r>
        <w:rPr>
          <w:spacing w:val="-14"/>
        </w:rPr>
        <w:t xml:space="preserve"> </w:t>
      </w:r>
      <w:r>
        <w:t>contratos</w:t>
      </w:r>
      <w:r>
        <w:rPr>
          <w:spacing w:val="-13"/>
        </w:rPr>
        <w:t xml:space="preserve"> </w:t>
      </w:r>
      <w:r>
        <w:t>de</w:t>
      </w:r>
      <w:r>
        <w:rPr>
          <w:spacing w:val="-13"/>
        </w:rPr>
        <w:t xml:space="preserve"> </w:t>
      </w:r>
      <w:r>
        <w:t>tracto</w:t>
      </w:r>
      <w:r>
        <w:rPr>
          <w:spacing w:val="-14"/>
        </w:rPr>
        <w:t xml:space="preserve"> </w:t>
      </w:r>
      <w:r>
        <w:t>sucesivo</w:t>
      </w:r>
      <w:r>
        <w:rPr>
          <w:spacing w:val="-14"/>
        </w:rPr>
        <w:t xml:space="preserve"> </w:t>
      </w:r>
      <w:r>
        <w:t>con</w:t>
      </w:r>
      <w:r>
        <w:rPr>
          <w:spacing w:val="-12"/>
        </w:rPr>
        <w:t xml:space="preserve"> </w:t>
      </w:r>
      <w:r>
        <w:t>determinación precisa del número de unidades que integran el objeto del contrato:</w:t>
      </w:r>
    </w:p>
    <w:p w:rsidR="00385A4F" w:rsidRDefault="00311760">
      <w:pPr>
        <w:pStyle w:val="Prrafodelista"/>
        <w:numPr>
          <w:ilvl w:val="1"/>
          <w:numId w:val="56"/>
        </w:numPr>
        <w:tabs>
          <w:tab w:val="left" w:pos="2690"/>
          <w:tab w:val="left" w:pos="2692"/>
        </w:tabs>
        <w:spacing w:before="119" w:line="242" w:lineRule="auto"/>
        <w:ind w:right="140"/>
        <w:rPr>
          <w:sz w:val="19"/>
        </w:rPr>
      </w:pPr>
      <w:r>
        <w:rPr>
          <w:sz w:val="19"/>
        </w:rPr>
        <w:t>Informe de la/del responsable del contrato en el que se precisen las razones de</w:t>
      </w:r>
      <w:r>
        <w:rPr>
          <w:spacing w:val="-2"/>
          <w:sz w:val="19"/>
        </w:rPr>
        <w:t xml:space="preserve"> </w:t>
      </w:r>
      <w:r>
        <w:rPr>
          <w:sz w:val="19"/>
        </w:rPr>
        <w:t>interés público que demandan</w:t>
      </w:r>
      <w:r>
        <w:rPr>
          <w:spacing w:val="-1"/>
          <w:sz w:val="19"/>
        </w:rPr>
        <w:t xml:space="preserve"> </w:t>
      </w:r>
      <w:r>
        <w:rPr>
          <w:sz w:val="19"/>
        </w:rPr>
        <w:t>de la</w:t>
      </w:r>
      <w:r>
        <w:rPr>
          <w:spacing w:val="-2"/>
          <w:sz w:val="19"/>
        </w:rPr>
        <w:t xml:space="preserve"> </w:t>
      </w:r>
      <w:r>
        <w:rPr>
          <w:sz w:val="19"/>
        </w:rPr>
        <w:t>modificación, su</w:t>
      </w:r>
      <w:r>
        <w:rPr>
          <w:spacing w:val="-1"/>
          <w:sz w:val="19"/>
        </w:rPr>
        <w:t xml:space="preserve"> </w:t>
      </w:r>
      <w:r>
        <w:rPr>
          <w:sz w:val="19"/>
        </w:rPr>
        <w:t>alcance cualitativo y cuantitativo,</w:t>
      </w:r>
      <w:r>
        <w:rPr>
          <w:spacing w:val="-11"/>
          <w:sz w:val="19"/>
        </w:rPr>
        <w:t xml:space="preserve"> </w:t>
      </w:r>
      <w:r>
        <w:rPr>
          <w:sz w:val="19"/>
        </w:rPr>
        <w:t>las</w:t>
      </w:r>
      <w:r>
        <w:rPr>
          <w:spacing w:val="-12"/>
          <w:sz w:val="19"/>
        </w:rPr>
        <w:t xml:space="preserve"> </w:t>
      </w:r>
      <w:r>
        <w:rPr>
          <w:sz w:val="19"/>
        </w:rPr>
        <w:t>circunstancias</w:t>
      </w:r>
      <w:r>
        <w:rPr>
          <w:spacing w:val="-12"/>
          <w:sz w:val="19"/>
        </w:rPr>
        <w:t xml:space="preserve"> </w:t>
      </w:r>
      <w:r>
        <w:rPr>
          <w:sz w:val="19"/>
        </w:rPr>
        <w:t>que</w:t>
      </w:r>
      <w:r>
        <w:rPr>
          <w:spacing w:val="-12"/>
          <w:sz w:val="19"/>
        </w:rPr>
        <w:t xml:space="preserve"> </w:t>
      </w:r>
      <w:r>
        <w:rPr>
          <w:sz w:val="19"/>
        </w:rPr>
        <w:t>concurren</w:t>
      </w:r>
      <w:r>
        <w:rPr>
          <w:spacing w:val="-12"/>
          <w:sz w:val="19"/>
        </w:rPr>
        <w:t xml:space="preserve"> </w:t>
      </w:r>
      <w:r>
        <w:rPr>
          <w:sz w:val="19"/>
        </w:rPr>
        <w:t>y</w:t>
      </w:r>
      <w:r>
        <w:rPr>
          <w:spacing w:val="-11"/>
          <w:sz w:val="19"/>
        </w:rPr>
        <w:t xml:space="preserve"> </w:t>
      </w:r>
      <w:r>
        <w:rPr>
          <w:sz w:val="19"/>
        </w:rPr>
        <w:t>la</w:t>
      </w:r>
      <w:r>
        <w:rPr>
          <w:spacing w:val="-12"/>
          <w:sz w:val="19"/>
        </w:rPr>
        <w:t xml:space="preserve"> </w:t>
      </w:r>
      <w:r>
        <w:rPr>
          <w:sz w:val="19"/>
        </w:rPr>
        <w:t>verificación</w:t>
      </w:r>
      <w:r>
        <w:rPr>
          <w:spacing w:val="-11"/>
          <w:sz w:val="19"/>
        </w:rPr>
        <w:t xml:space="preserve"> </w:t>
      </w:r>
      <w:r>
        <w:rPr>
          <w:sz w:val="19"/>
        </w:rPr>
        <w:t>objetiva</w:t>
      </w:r>
      <w:r>
        <w:rPr>
          <w:spacing w:val="-12"/>
          <w:sz w:val="19"/>
        </w:rPr>
        <w:t xml:space="preserve"> </w:t>
      </w:r>
      <w:r>
        <w:rPr>
          <w:sz w:val="19"/>
        </w:rPr>
        <w:t>de</w:t>
      </w:r>
      <w:r>
        <w:rPr>
          <w:spacing w:val="-12"/>
          <w:sz w:val="19"/>
        </w:rPr>
        <w:t xml:space="preserve"> </w:t>
      </w:r>
      <w:r>
        <w:rPr>
          <w:sz w:val="19"/>
        </w:rPr>
        <w:t xml:space="preserve">esa </w:t>
      </w:r>
      <w:r>
        <w:rPr>
          <w:spacing w:val="-2"/>
          <w:sz w:val="19"/>
        </w:rPr>
        <w:t>concurrencia.</w:t>
      </w:r>
    </w:p>
    <w:p w:rsidR="00385A4F" w:rsidRDefault="00311760">
      <w:pPr>
        <w:pStyle w:val="Prrafodelista"/>
        <w:numPr>
          <w:ilvl w:val="1"/>
          <w:numId w:val="56"/>
        </w:numPr>
        <w:tabs>
          <w:tab w:val="left" w:pos="2691"/>
        </w:tabs>
        <w:spacing w:before="11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rsidR="00385A4F" w:rsidRDefault="00311760">
      <w:pPr>
        <w:pStyle w:val="Prrafodelista"/>
        <w:numPr>
          <w:ilvl w:val="1"/>
          <w:numId w:val="56"/>
        </w:numPr>
        <w:tabs>
          <w:tab w:val="left" w:pos="2691"/>
        </w:tabs>
        <w:spacing w:before="120"/>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Prrafodelista"/>
        <w:numPr>
          <w:ilvl w:val="1"/>
          <w:numId w:val="56"/>
        </w:numPr>
        <w:tabs>
          <w:tab w:val="left" w:pos="2690"/>
          <w:tab w:val="left" w:pos="2692"/>
        </w:tabs>
        <w:ind w:right="145"/>
        <w:rPr>
          <w:sz w:val="19"/>
        </w:rPr>
      </w:pPr>
      <w:r>
        <w:rPr>
          <w:sz w:val="19"/>
        </w:rPr>
        <w:t>Audiencia</w:t>
      </w:r>
      <w:r>
        <w:rPr>
          <w:spacing w:val="-2"/>
          <w:sz w:val="19"/>
        </w:rPr>
        <w:t xml:space="preserve"> </w:t>
      </w:r>
      <w:r>
        <w:rPr>
          <w:sz w:val="19"/>
        </w:rPr>
        <w:t>al/a</w:t>
      </w:r>
      <w:r>
        <w:rPr>
          <w:spacing w:val="-4"/>
          <w:sz w:val="19"/>
        </w:rPr>
        <w:t xml:space="preserve"> </w:t>
      </w:r>
      <w:r>
        <w:rPr>
          <w:sz w:val="19"/>
        </w:rPr>
        <w:t>la</w:t>
      </w:r>
      <w:r>
        <w:rPr>
          <w:spacing w:val="-5"/>
          <w:sz w:val="19"/>
        </w:rPr>
        <w:t xml:space="preserve"> </w:t>
      </w:r>
      <w:r>
        <w:rPr>
          <w:sz w:val="19"/>
        </w:rPr>
        <w:t>redactor/a</w:t>
      </w:r>
      <w:r>
        <w:rPr>
          <w:spacing w:val="-4"/>
          <w:sz w:val="19"/>
        </w:rPr>
        <w:t xml:space="preserve"> </w:t>
      </w:r>
      <w:r>
        <w:rPr>
          <w:sz w:val="19"/>
        </w:rPr>
        <w:t>del</w:t>
      </w:r>
      <w:r>
        <w:rPr>
          <w:spacing w:val="-1"/>
          <w:sz w:val="19"/>
        </w:rPr>
        <w:t xml:space="preserve"> </w:t>
      </w:r>
      <w:r>
        <w:rPr>
          <w:sz w:val="19"/>
        </w:rPr>
        <w:t>proyecto</w:t>
      </w:r>
      <w:r>
        <w:rPr>
          <w:spacing w:val="-4"/>
          <w:sz w:val="19"/>
        </w:rPr>
        <w:t xml:space="preserve"> </w:t>
      </w:r>
      <w:r>
        <w:rPr>
          <w:sz w:val="19"/>
        </w:rPr>
        <w:t>o</w:t>
      </w:r>
      <w:r>
        <w:rPr>
          <w:spacing w:val="-1"/>
          <w:sz w:val="19"/>
        </w:rPr>
        <w:t xml:space="preserve"> </w:t>
      </w:r>
      <w:r>
        <w:rPr>
          <w:sz w:val="19"/>
        </w:rPr>
        <w:t>de</w:t>
      </w:r>
      <w:r>
        <w:rPr>
          <w:spacing w:val="-2"/>
          <w:sz w:val="19"/>
        </w:rPr>
        <w:t xml:space="preserve"> </w:t>
      </w:r>
      <w:r>
        <w:rPr>
          <w:sz w:val="19"/>
        </w:rPr>
        <w:t>las</w:t>
      </w:r>
      <w:r>
        <w:rPr>
          <w:spacing w:val="-1"/>
          <w:sz w:val="19"/>
        </w:rPr>
        <w:t xml:space="preserve"> </w:t>
      </w:r>
      <w:r>
        <w:rPr>
          <w:sz w:val="19"/>
        </w:rPr>
        <w:t>especificaciones</w:t>
      </w:r>
      <w:r>
        <w:rPr>
          <w:spacing w:val="-4"/>
          <w:sz w:val="19"/>
        </w:rPr>
        <w:t xml:space="preserve"> </w:t>
      </w:r>
      <w:r>
        <w:rPr>
          <w:sz w:val="19"/>
        </w:rPr>
        <w:t>técnicas</w:t>
      </w:r>
      <w:r>
        <w:rPr>
          <w:spacing w:val="-2"/>
          <w:sz w:val="19"/>
        </w:rPr>
        <w:t xml:space="preserve"> </w:t>
      </w:r>
      <w:r>
        <w:rPr>
          <w:sz w:val="19"/>
        </w:rPr>
        <w:t>si hubieran sido preparados por tercero ajeno al órgano de contratación por espacio de tres (3) días hábiles.</w:t>
      </w:r>
    </w:p>
    <w:p w:rsidR="00385A4F" w:rsidRDefault="00311760">
      <w:pPr>
        <w:pStyle w:val="Prrafodelista"/>
        <w:numPr>
          <w:ilvl w:val="1"/>
          <w:numId w:val="56"/>
        </w:numPr>
        <w:tabs>
          <w:tab w:val="left" w:pos="2691"/>
        </w:tabs>
        <w:spacing w:before="121"/>
        <w:ind w:left="2691" w:hanging="282"/>
        <w:rPr>
          <w:sz w:val="19"/>
        </w:rPr>
      </w:pPr>
      <w:r>
        <w:rPr>
          <w:sz w:val="19"/>
        </w:rPr>
        <w:t>Informe</w:t>
      </w:r>
      <w:r>
        <w:rPr>
          <w:spacing w:val="-8"/>
          <w:sz w:val="19"/>
        </w:rPr>
        <w:t xml:space="preserve"> </w:t>
      </w:r>
      <w:r>
        <w:rPr>
          <w:spacing w:val="-2"/>
          <w:sz w:val="19"/>
        </w:rPr>
        <w:t>jurídico.</w:t>
      </w:r>
    </w:p>
    <w:p w:rsidR="00385A4F" w:rsidRDefault="00311760">
      <w:pPr>
        <w:pStyle w:val="Prrafodelista"/>
        <w:numPr>
          <w:ilvl w:val="1"/>
          <w:numId w:val="56"/>
        </w:numPr>
        <w:tabs>
          <w:tab w:val="left" w:pos="2691"/>
        </w:tabs>
        <w:spacing w:before="122"/>
        <w:ind w:left="2691" w:hanging="282"/>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z w:val="19"/>
        </w:rPr>
        <w:t>contratación</w:t>
      </w:r>
      <w:r>
        <w:rPr>
          <w:spacing w:val="-8"/>
          <w:sz w:val="19"/>
        </w:rPr>
        <w:t xml:space="preserve"> </w:t>
      </w:r>
      <w:r>
        <w:rPr>
          <w:sz w:val="19"/>
        </w:rPr>
        <w:t>y notificación</w:t>
      </w:r>
      <w:r>
        <w:rPr>
          <w:spacing w:val="-8"/>
          <w:sz w:val="19"/>
        </w:rPr>
        <w:t xml:space="preserve"> </w:t>
      </w:r>
      <w:r>
        <w:rPr>
          <w:sz w:val="19"/>
        </w:rPr>
        <w:t>a</w:t>
      </w:r>
      <w:r>
        <w:rPr>
          <w:spacing w:val="-7"/>
          <w:sz w:val="19"/>
        </w:rPr>
        <w:t xml:space="preserve"> </w:t>
      </w:r>
      <w:r>
        <w:rPr>
          <w:sz w:val="19"/>
        </w:rPr>
        <w:t>la</w:t>
      </w:r>
      <w:r>
        <w:rPr>
          <w:spacing w:val="-9"/>
          <w:sz w:val="19"/>
        </w:rPr>
        <w:t xml:space="preserve"> </w:t>
      </w:r>
      <w:r>
        <w:rPr>
          <w:spacing w:val="-2"/>
          <w:sz w:val="19"/>
        </w:rPr>
        <w:t>contratista.</w:t>
      </w:r>
    </w:p>
    <w:p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rsidR="00385A4F" w:rsidRDefault="00311760">
      <w:pPr>
        <w:pStyle w:val="Prrafodelista"/>
        <w:numPr>
          <w:ilvl w:val="1"/>
          <w:numId w:val="56"/>
        </w:numPr>
        <w:tabs>
          <w:tab w:val="left" w:pos="2690"/>
          <w:tab w:val="left" w:pos="2692"/>
        </w:tabs>
        <w:spacing w:before="118"/>
        <w:ind w:right="147"/>
        <w:rPr>
          <w:sz w:val="19"/>
        </w:rPr>
      </w:pPr>
      <w:r>
        <w:rPr>
          <w:sz w:val="19"/>
        </w:rPr>
        <w:t>Publicación</w:t>
      </w:r>
      <w:r>
        <w:rPr>
          <w:spacing w:val="-4"/>
          <w:sz w:val="19"/>
        </w:rPr>
        <w:t xml:space="preserve"> </w:t>
      </w:r>
      <w:r>
        <w:rPr>
          <w:sz w:val="19"/>
        </w:rPr>
        <w:t>del anuncio</w:t>
      </w:r>
      <w:r>
        <w:rPr>
          <w:spacing w:val="-1"/>
          <w:sz w:val="19"/>
        </w:rPr>
        <w:t xml:space="preserve"> </w:t>
      </w:r>
      <w:r>
        <w:rPr>
          <w:sz w:val="19"/>
        </w:rPr>
        <w:t>de</w:t>
      </w:r>
      <w:r>
        <w:rPr>
          <w:spacing w:val="-3"/>
          <w:sz w:val="19"/>
        </w:rPr>
        <w:t xml:space="preserve"> </w:t>
      </w:r>
      <w:r>
        <w:rPr>
          <w:sz w:val="19"/>
        </w:rPr>
        <w:t>modificación</w:t>
      </w:r>
      <w:r>
        <w:rPr>
          <w:spacing w:val="-4"/>
          <w:sz w:val="19"/>
        </w:rPr>
        <w:t xml:space="preserve"> </w:t>
      </w:r>
      <w:r>
        <w:rPr>
          <w:sz w:val="19"/>
        </w:rPr>
        <w:t>en</w:t>
      </w:r>
      <w:r>
        <w:rPr>
          <w:spacing w:val="-4"/>
          <w:sz w:val="19"/>
        </w:rPr>
        <w:t xml:space="preserve"> </w:t>
      </w:r>
      <w:r>
        <w:rPr>
          <w:sz w:val="19"/>
        </w:rPr>
        <w:t>el</w:t>
      </w:r>
      <w:r>
        <w:rPr>
          <w:spacing w:val="-3"/>
          <w:sz w:val="19"/>
        </w:rPr>
        <w:t xml:space="preserve"> </w:t>
      </w:r>
      <w:r>
        <w:rPr>
          <w:sz w:val="19"/>
        </w:rPr>
        <w:t>DOUE</w:t>
      </w:r>
      <w:r>
        <w:rPr>
          <w:spacing w:val="-3"/>
          <w:sz w:val="19"/>
        </w:rPr>
        <w:t xml:space="preserve"> </w:t>
      </w:r>
      <w:r>
        <w:rPr>
          <w:sz w:val="19"/>
        </w:rPr>
        <w:t>si</w:t>
      </w:r>
      <w:r>
        <w:rPr>
          <w:spacing w:val="-3"/>
          <w:sz w:val="19"/>
        </w:rPr>
        <w:t xml:space="preserve"> </w:t>
      </w:r>
      <w:r>
        <w:rPr>
          <w:sz w:val="19"/>
        </w:rPr>
        <w:t>el</w:t>
      </w:r>
      <w:r>
        <w:rPr>
          <w:spacing w:val="-3"/>
          <w:sz w:val="19"/>
        </w:rPr>
        <w:t xml:space="preserve"> </w:t>
      </w:r>
      <w:r>
        <w:rPr>
          <w:sz w:val="19"/>
        </w:rPr>
        <w:t>contrato</w:t>
      </w:r>
      <w:r>
        <w:rPr>
          <w:spacing w:val="-4"/>
          <w:sz w:val="19"/>
        </w:rPr>
        <w:t xml:space="preserve"> </w:t>
      </w:r>
      <w:r>
        <w:rPr>
          <w:sz w:val="19"/>
        </w:rPr>
        <w:t>está</w:t>
      </w:r>
      <w:r>
        <w:rPr>
          <w:spacing w:val="-2"/>
          <w:sz w:val="19"/>
        </w:rPr>
        <w:t xml:space="preserve"> </w:t>
      </w:r>
      <w:r>
        <w:rPr>
          <w:sz w:val="19"/>
        </w:rPr>
        <w:t>sujeto a</w:t>
      </w:r>
      <w:r>
        <w:rPr>
          <w:spacing w:val="-7"/>
          <w:sz w:val="19"/>
        </w:rPr>
        <w:t xml:space="preserve"> </w:t>
      </w:r>
      <w:r>
        <w:rPr>
          <w:sz w:val="19"/>
        </w:rPr>
        <w:t>regulación</w:t>
      </w:r>
      <w:r>
        <w:rPr>
          <w:spacing w:val="-5"/>
          <w:sz w:val="19"/>
        </w:rPr>
        <w:t xml:space="preserve"> </w:t>
      </w:r>
      <w:r>
        <w:rPr>
          <w:sz w:val="19"/>
        </w:rPr>
        <w:t>armonizada</w:t>
      </w:r>
      <w:r>
        <w:rPr>
          <w:spacing w:val="-5"/>
          <w:sz w:val="19"/>
        </w:rPr>
        <w:t xml:space="preserve"> </w:t>
      </w:r>
      <w:r>
        <w:rPr>
          <w:sz w:val="19"/>
        </w:rPr>
        <w:t>(salvo</w:t>
      </w:r>
      <w:r>
        <w:rPr>
          <w:spacing w:val="-5"/>
          <w:sz w:val="19"/>
        </w:rPr>
        <w:t xml:space="preserve"> </w:t>
      </w:r>
      <w:r>
        <w:rPr>
          <w:sz w:val="19"/>
        </w:rPr>
        <w:t>que</w:t>
      </w:r>
      <w:r>
        <w:rPr>
          <w:spacing w:val="-6"/>
          <w:sz w:val="19"/>
        </w:rPr>
        <w:t xml:space="preserve"> </w:t>
      </w:r>
      <w:r>
        <w:rPr>
          <w:sz w:val="19"/>
        </w:rPr>
        <w:t>el</w:t>
      </w:r>
      <w:r>
        <w:rPr>
          <w:spacing w:val="-5"/>
          <w:sz w:val="19"/>
        </w:rPr>
        <w:t xml:space="preserve"> </w:t>
      </w:r>
      <w:r>
        <w:rPr>
          <w:sz w:val="19"/>
        </w:rPr>
        <w:t>servicio</w:t>
      </w:r>
      <w:r>
        <w:rPr>
          <w:spacing w:val="-5"/>
          <w:sz w:val="19"/>
        </w:rPr>
        <w:t xml:space="preserve"> </w:t>
      </w:r>
      <w:r>
        <w:rPr>
          <w:sz w:val="19"/>
        </w:rPr>
        <w:t>sea</w:t>
      </w:r>
      <w:r>
        <w:rPr>
          <w:spacing w:val="-4"/>
          <w:sz w:val="19"/>
        </w:rPr>
        <w:t xml:space="preserve"> </w:t>
      </w:r>
      <w:r>
        <w:rPr>
          <w:sz w:val="19"/>
        </w:rPr>
        <w:t>uno</w:t>
      </w:r>
      <w:r>
        <w:rPr>
          <w:spacing w:val="-5"/>
          <w:sz w:val="19"/>
        </w:rPr>
        <w:t xml:space="preserve"> </w:t>
      </w:r>
      <w:r>
        <w:rPr>
          <w:sz w:val="19"/>
        </w:rPr>
        <w:t>de</w:t>
      </w:r>
      <w:r>
        <w:rPr>
          <w:spacing w:val="-6"/>
          <w:sz w:val="19"/>
        </w:rPr>
        <w:t xml:space="preserve"> </w:t>
      </w:r>
      <w:r>
        <w:rPr>
          <w:sz w:val="19"/>
        </w:rPr>
        <w:t>los</w:t>
      </w:r>
      <w:r>
        <w:rPr>
          <w:spacing w:val="-6"/>
          <w:sz w:val="19"/>
        </w:rPr>
        <w:t xml:space="preserve"> </w:t>
      </w:r>
      <w:r>
        <w:rPr>
          <w:sz w:val="19"/>
        </w:rPr>
        <w:t>recogidos</w:t>
      </w:r>
      <w:r>
        <w:rPr>
          <w:spacing w:val="-6"/>
          <w:sz w:val="19"/>
        </w:rPr>
        <w:t xml:space="preserve"> </w:t>
      </w:r>
      <w:r>
        <w:rPr>
          <w:sz w:val="19"/>
        </w:rPr>
        <w:t>en</w:t>
      </w:r>
      <w:r>
        <w:rPr>
          <w:spacing w:val="-4"/>
          <w:sz w:val="19"/>
        </w:rPr>
        <w:t xml:space="preserve"> </w:t>
      </w:r>
      <w:r>
        <w:rPr>
          <w:sz w:val="19"/>
        </w:rPr>
        <w:t>el Anexo IV de la LCSP), y la modificación responda a uno de los supuestos de las letras a) y b) del art. 205.2 LCSP.</w:t>
      </w:r>
    </w:p>
    <w:p w:rsidR="00385A4F" w:rsidRDefault="00311760">
      <w:pPr>
        <w:pStyle w:val="Ttulo4"/>
        <w:numPr>
          <w:ilvl w:val="0"/>
          <w:numId w:val="56"/>
        </w:numPr>
        <w:tabs>
          <w:tab w:val="left" w:pos="2124"/>
          <w:tab w:val="left" w:pos="2126"/>
        </w:tabs>
        <w:spacing w:before="121"/>
        <w:ind w:right="144"/>
        <w:jc w:val="both"/>
      </w:pPr>
      <w:r>
        <w:t>Contratos</w:t>
      </w:r>
      <w:r>
        <w:rPr>
          <w:spacing w:val="-6"/>
        </w:rPr>
        <w:t xml:space="preserve"> </w:t>
      </w:r>
      <w:r>
        <w:t>de</w:t>
      </w:r>
      <w:r>
        <w:rPr>
          <w:spacing w:val="-5"/>
        </w:rPr>
        <w:t xml:space="preserve"> </w:t>
      </w:r>
      <w:r>
        <w:t>tracto</w:t>
      </w:r>
      <w:r>
        <w:rPr>
          <w:spacing w:val="-7"/>
        </w:rPr>
        <w:t xml:space="preserve"> </w:t>
      </w:r>
      <w:r>
        <w:t>sucesivo</w:t>
      </w:r>
      <w:r>
        <w:rPr>
          <w:spacing w:val="-7"/>
        </w:rPr>
        <w:t xml:space="preserve"> </w:t>
      </w:r>
      <w:r>
        <w:t>por</w:t>
      </w:r>
      <w:r>
        <w:rPr>
          <w:spacing w:val="-4"/>
        </w:rPr>
        <w:t xml:space="preserve"> </w:t>
      </w:r>
      <w:r>
        <w:t>precio</w:t>
      </w:r>
      <w:r>
        <w:rPr>
          <w:spacing w:val="-7"/>
        </w:rPr>
        <w:t xml:space="preserve"> </w:t>
      </w:r>
      <w:r>
        <w:t>unitario</w:t>
      </w:r>
      <w:r>
        <w:rPr>
          <w:spacing w:val="-7"/>
        </w:rPr>
        <w:t xml:space="preserve"> </w:t>
      </w:r>
      <w:r>
        <w:t>en</w:t>
      </w:r>
      <w:r>
        <w:rPr>
          <w:spacing w:val="-7"/>
        </w:rPr>
        <w:t xml:space="preserve"> </w:t>
      </w:r>
      <w:r>
        <w:t>los</w:t>
      </w:r>
      <w:r>
        <w:rPr>
          <w:spacing w:val="-3"/>
        </w:rPr>
        <w:t xml:space="preserve"> </w:t>
      </w:r>
      <w:r>
        <w:t>que</w:t>
      </w:r>
      <w:r>
        <w:rPr>
          <w:spacing w:val="-5"/>
        </w:rPr>
        <w:t xml:space="preserve"> </w:t>
      </w:r>
      <w:r>
        <w:t>el</w:t>
      </w:r>
      <w:r>
        <w:rPr>
          <w:spacing w:val="-6"/>
        </w:rPr>
        <w:t xml:space="preserve"> </w:t>
      </w:r>
      <w:r>
        <w:t>número</w:t>
      </w:r>
      <w:r>
        <w:rPr>
          <w:spacing w:val="-7"/>
        </w:rPr>
        <w:t xml:space="preserve"> </w:t>
      </w:r>
      <w:r>
        <w:t>total de unidades de prestación no se haya determinado con precisión al celebrar el contrato:</w:t>
      </w:r>
    </w:p>
    <w:p w:rsidR="00385A4F" w:rsidRDefault="00311760">
      <w:pPr>
        <w:pStyle w:val="Prrafodelista"/>
        <w:numPr>
          <w:ilvl w:val="1"/>
          <w:numId w:val="56"/>
        </w:numPr>
        <w:tabs>
          <w:tab w:val="left" w:pos="2690"/>
          <w:tab w:val="left" w:pos="2692"/>
        </w:tabs>
        <w:spacing w:before="121"/>
        <w:ind w:right="141"/>
        <w:rPr>
          <w:sz w:val="19"/>
        </w:rPr>
      </w:pPr>
      <w:r>
        <w:rPr>
          <w:sz w:val="19"/>
        </w:rPr>
        <w:t>Informe</w:t>
      </w:r>
      <w:r>
        <w:rPr>
          <w:spacing w:val="-15"/>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en</w:t>
      </w:r>
      <w:r>
        <w:rPr>
          <w:spacing w:val="-15"/>
          <w:sz w:val="19"/>
        </w:rPr>
        <w:t xml:space="preserve"> </w:t>
      </w:r>
      <w:r>
        <w:rPr>
          <w:sz w:val="19"/>
        </w:rPr>
        <w:t>el</w:t>
      </w:r>
      <w:r>
        <w:rPr>
          <w:spacing w:val="-15"/>
          <w:sz w:val="19"/>
        </w:rPr>
        <w:t xml:space="preserve"> </w:t>
      </w:r>
      <w:r>
        <w:rPr>
          <w:sz w:val="19"/>
        </w:rPr>
        <w:t>que</w:t>
      </w:r>
      <w:r>
        <w:rPr>
          <w:spacing w:val="-15"/>
          <w:sz w:val="19"/>
        </w:rPr>
        <w:t xml:space="preserve"> </w:t>
      </w:r>
      <w:r>
        <w:rPr>
          <w:sz w:val="19"/>
        </w:rPr>
        <w:t>se</w:t>
      </w:r>
      <w:r>
        <w:rPr>
          <w:spacing w:val="-16"/>
          <w:sz w:val="19"/>
        </w:rPr>
        <w:t xml:space="preserve"> </w:t>
      </w:r>
      <w:r>
        <w:rPr>
          <w:sz w:val="19"/>
        </w:rPr>
        <w:t>justifique</w:t>
      </w:r>
      <w:r>
        <w:rPr>
          <w:spacing w:val="-16"/>
          <w:sz w:val="19"/>
        </w:rPr>
        <w:t xml:space="preserve"> </w:t>
      </w:r>
      <w:r>
        <w:rPr>
          <w:sz w:val="19"/>
        </w:rPr>
        <w:t>la</w:t>
      </w:r>
      <w:r>
        <w:rPr>
          <w:spacing w:val="-9"/>
          <w:sz w:val="19"/>
        </w:rPr>
        <w:t xml:space="preserve"> </w:t>
      </w:r>
      <w:r>
        <w:rPr>
          <w:sz w:val="19"/>
        </w:rPr>
        <w:t>existencia de</w:t>
      </w:r>
      <w:r>
        <w:rPr>
          <w:spacing w:val="-9"/>
          <w:sz w:val="19"/>
        </w:rPr>
        <w:t xml:space="preserve"> </w:t>
      </w:r>
      <w:r>
        <w:rPr>
          <w:sz w:val="19"/>
        </w:rPr>
        <w:t>necesidades</w:t>
      </w:r>
      <w:r>
        <w:rPr>
          <w:spacing w:val="-8"/>
          <w:sz w:val="19"/>
        </w:rPr>
        <w:t xml:space="preserve"> </w:t>
      </w:r>
      <w:r>
        <w:rPr>
          <w:sz w:val="19"/>
        </w:rPr>
        <w:t>reales</w:t>
      </w:r>
      <w:r>
        <w:rPr>
          <w:spacing w:val="-8"/>
          <w:sz w:val="19"/>
        </w:rPr>
        <w:t xml:space="preserve"> </w:t>
      </w:r>
      <w:r>
        <w:rPr>
          <w:sz w:val="19"/>
        </w:rPr>
        <w:t>superiores</w:t>
      </w:r>
      <w:r>
        <w:rPr>
          <w:spacing w:val="-8"/>
          <w:sz w:val="19"/>
        </w:rPr>
        <w:t xml:space="preserve"> </w:t>
      </w:r>
      <w:r>
        <w:rPr>
          <w:sz w:val="19"/>
        </w:rPr>
        <w:t>a</w:t>
      </w:r>
      <w:r>
        <w:rPr>
          <w:spacing w:val="-9"/>
          <w:sz w:val="19"/>
        </w:rPr>
        <w:t xml:space="preserve"> </w:t>
      </w:r>
      <w:r>
        <w:rPr>
          <w:sz w:val="19"/>
        </w:rPr>
        <w:t>las</w:t>
      </w:r>
      <w:r>
        <w:rPr>
          <w:spacing w:val="-8"/>
          <w:sz w:val="19"/>
        </w:rPr>
        <w:t xml:space="preserve"> </w:t>
      </w:r>
      <w:r>
        <w:rPr>
          <w:sz w:val="19"/>
        </w:rPr>
        <w:t>inicialmente</w:t>
      </w:r>
      <w:r>
        <w:rPr>
          <w:spacing w:val="-8"/>
          <w:sz w:val="19"/>
        </w:rPr>
        <w:t xml:space="preserve"> </w:t>
      </w:r>
      <w:r>
        <w:rPr>
          <w:sz w:val="19"/>
        </w:rPr>
        <w:t>estimadas</w:t>
      </w:r>
      <w:r>
        <w:rPr>
          <w:spacing w:val="-8"/>
          <w:sz w:val="19"/>
        </w:rPr>
        <w:t xml:space="preserve"> </w:t>
      </w:r>
      <w:r>
        <w:rPr>
          <w:sz w:val="19"/>
        </w:rPr>
        <w:t>y</w:t>
      </w:r>
      <w:r>
        <w:rPr>
          <w:spacing w:val="-7"/>
          <w:sz w:val="19"/>
        </w:rPr>
        <w:t xml:space="preserve"> </w:t>
      </w:r>
      <w:r>
        <w:rPr>
          <w:sz w:val="19"/>
        </w:rPr>
        <w:t>se</w:t>
      </w:r>
      <w:r>
        <w:rPr>
          <w:spacing w:val="-8"/>
          <w:sz w:val="19"/>
        </w:rPr>
        <w:t xml:space="preserve"> </w:t>
      </w:r>
      <w:r>
        <w:rPr>
          <w:sz w:val="19"/>
        </w:rPr>
        <w:t>determine su alcance económico.</w:t>
      </w:r>
    </w:p>
    <w:p w:rsidR="00385A4F" w:rsidRDefault="00311760">
      <w:pPr>
        <w:pStyle w:val="Prrafodelista"/>
        <w:numPr>
          <w:ilvl w:val="1"/>
          <w:numId w:val="56"/>
        </w:numPr>
        <w:tabs>
          <w:tab w:val="left" w:pos="2691"/>
        </w:tabs>
        <w:spacing w:before="12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rsidR="00385A4F" w:rsidRDefault="00311760">
      <w:pPr>
        <w:pStyle w:val="Prrafodelista"/>
        <w:numPr>
          <w:ilvl w:val="1"/>
          <w:numId w:val="56"/>
        </w:numPr>
        <w:tabs>
          <w:tab w:val="left" w:pos="2691"/>
        </w:tabs>
        <w:spacing w:before="119"/>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6"/>
          <w:sz w:val="19"/>
        </w:rPr>
        <w:t xml:space="preserve"> </w:t>
      </w:r>
      <w:r>
        <w:rPr>
          <w:sz w:val="19"/>
        </w:rPr>
        <w:t>espacio</w:t>
      </w:r>
      <w:r>
        <w:rPr>
          <w:spacing w:val="-5"/>
          <w:sz w:val="19"/>
        </w:rPr>
        <w:t xml:space="preserve"> </w:t>
      </w:r>
      <w:r>
        <w:rPr>
          <w:sz w:val="19"/>
        </w:rPr>
        <w:t>cinco</w:t>
      </w:r>
      <w:r>
        <w:rPr>
          <w:spacing w:val="-7"/>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rsidR="00385A4F" w:rsidRDefault="00311760">
      <w:pPr>
        <w:pStyle w:val="Prrafodelista"/>
        <w:numPr>
          <w:ilvl w:val="1"/>
          <w:numId w:val="56"/>
        </w:numPr>
        <w:tabs>
          <w:tab w:val="left" w:pos="2691"/>
        </w:tabs>
        <w:spacing w:before="119"/>
        <w:ind w:left="2691" w:hanging="282"/>
        <w:rPr>
          <w:sz w:val="19"/>
        </w:rPr>
      </w:pPr>
      <w:r>
        <w:rPr>
          <w:sz w:val="19"/>
        </w:rPr>
        <w:t>Informe</w:t>
      </w:r>
      <w:r>
        <w:rPr>
          <w:spacing w:val="-8"/>
          <w:sz w:val="19"/>
        </w:rPr>
        <w:t xml:space="preserve"> </w:t>
      </w:r>
      <w:r>
        <w:rPr>
          <w:spacing w:val="-2"/>
          <w:sz w:val="19"/>
        </w:rPr>
        <w:t>jurídico.</w:t>
      </w:r>
    </w:p>
    <w:p w:rsidR="00385A4F" w:rsidRDefault="00311760">
      <w:pPr>
        <w:pStyle w:val="Prrafodelista"/>
        <w:numPr>
          <w:ilvl w:val="1"/>
          <w:numId w:val="56"/>
        </w:numPr>
        <w:tabs>
          <w:tab w:val="left" w:pos="2691"/>
        </w:tabs>
        <w:spacing w:before="120"/>
        <w:ind w:left="2691" w:hanging="282"/>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8"/>
          <w:sz w:val="19"/>
        </w:rPr>
        <w:t xml:space="preserve"> </w:t>
      </w:r>
      <w:r>
        <w:rPr>
          <w:sz w:val="19"/>
        </w:rPr>
        <w:t>de</w:t>
      </w:r>
      <w:r>
        <w:rPr>
          <w:spacing w:val="-4"/>
          <w:sz w:val="19"/>
        </w:rPr>
        <w:t xml:space="preserve"> </w:t>
      </w:r>
      <w:r>
        <w:rPr>
          <w:sz w:val="19"/>
        </w:rPr>
        <w:t>contratación</w:t>
      </w:r>
      <w:r>
        <w:rPr>
          <w:spacing w:val="-8"/>
          <w:sz w:val="19"/>
        </w:rPr>
        <w:t xml:space="preserve"> </w:t>
      </w:r>
      <w:r>
        <w:rPr>
          <w:sz w:val="19"/>
        </w:rPr>
        <w:t>y</w:t>
      </w:r>
      <w:r>
        <w:rPr>
          <w:spacing w:val="-6"/>
          <w:sz w:val="19"/>
        </w:rPr>
        <w:t xml:space="preserve"> </w:t>
      </w:r>
      <w:r>
        <w:rPr>
          <w:sz w:val="19"/>
        </w:rPr>
        <w:t>notificación</w:t>
      </w:r>
      <w:r>
        <w:rPr>
          <w:spacing w:val="-7"/>
          <w:sz w:val="19"/>
        </w:rPr>
        <w:t xml:space="preserve"> </w:t>
      </w:r>
      <w:r>
        <w:rPr>
          <w:sz w:val="19"/>
        </w:rPr>
        <w:t>a</w:t>
      </w:r>
      <w:r>
        <w:rPr>
          <w:spacing w:val="-8"/>
          <w:sz w:val="19"/>
        </w:rPr>
        <w:t xml:space="preserve"> </w:t>
      </w:r>
      <w:r>
        <w:rPr>
          <w:sz w:val="19"/>
        </w:rPr>
        <w:t>la</w:t>
      </w:r>
      <w:r>
        <w:rPr>
          <w:spacing w:val="-8"/>
          <w:sz w:val="19"/>
        </w:rPr>
        <w:t xml:space="preserve"> </w:t>
      </w:r>
      <w:r>
        <w:rPr>
          <w:spacing w:val="-2"/>
          <w:sz w:val="19"/>
        </w:rPr>
        <w:t>contratista.</w:t>
      </w:r>
    </w:p>
    <w:p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rsidR="00385A4F" w:rsidRDefault="00311760">
      <w:pPr>
        <w:pStyle w:val="Textoindependiente"/>
        <w:spacing w:before="121"/>
        <w:ind w:left="1559" w:hanging="852"/>
      </w:pPr>
      <w:r>
        <w:rPr>
          <w:b/>
        </w:rPr>
        <w:t xml:space="preserve">33.2.2.- </w:t>
      </w:r>
      <w:r>
        <w:t xml:space="preserve">En los casos que se definen a continuación se han de efectuar, además, las siguientes </w:t>
      </w:r>
      <w:r>
        <w:rPr>
          <w:spacing w:val="-2"/>
        </w:rPr>
        <w:t>actuaciones:</w:t>
      </w:r>
    </w:p>
    <w:p w:rsidR="00385A4F" w:rsidRDefault="00311760">
      <w:pPr>
        <w:pStyle w:val="Prrafodelista"/>
        <w:numPr>
          <w:ilvl w:val="0"/>
          <w:numId w:val="55"/>
        </w:numPr>
        <w:tabs>
          <w:tab w:val="left" w:pos="2124"/>
          <w:tab w:val="left" w:pos="2126"/>
        </w:tabs>
        <w:spacing w:before="122"/>
        <w:ind w:right="142"/>
        <w:rPr>
          <w:sz w:val="19"/>
        </w:rPr>
      </w:pPr>
      <w:r>
        <w:rPr>
          <w:sz w:val="19"/>
        </w:rPr>
        <w:t>Si el precio o presupuesto máximo limitativo del contrato se altera, la contratista deberá reajustar la garantía, en el plazo de quince (15) días naturales desde la notificación de la resolución.</w:t>
      </w:r>
    </w:p>
    <w:p w:rsidR="00385A4F" w:rsidRDefault="00311760">
      <w:pPr>
        <w:pStyle w:val="Prrafodelista"/>
        <w:numPr>
          <w:ilvl w:val="0"/>
          <w:numId w:val="55"/>
        </w:numPr>
        <w:tabs>
          <w:tab w:val="left" w:pos="2124"/>
          <w:tab w:val="left" w:pos="2126"/>
        </w:tabs>
        <w:spacing w:before="118"/>
        <w:ind w:right="141"/>
        <w:rPr>
          <w:sz w:val="19"/>
        </w:rPr>
      </w:pPr>
      <w:r>
        <w:rPr>
          <w:sz w:val="19"/>
        </w:rPr>
        <w:t>Emisión de informe de fiscalización previa de control económico-fiscal cuando lo exija la normativa vigente.</w:t>
      </w:r>
    </w:p>
    <w:p w:rsidR="00385A4F" w:rsidRDefault="00311760">
      <w:pPr>
        <w:pStyle w:val="Prrafodelista"/>
        <w:numPr>
          <w:ilvl w:val="0"/>
          <w:numId w:val="55"/>
        </w:numPr>
        <w:tabs>
          <w:tab w:val="left" w:pos="2124"/>
          <w:tab w:val="left" w:pos="2126"/>
        </w:tabs>
        <w:spacing w:before="122"/>
        <w:ind w:right="151"/>
        <w:rPr>
          <w:sz w:val="19"/>
        </w:rPr>
      </w:pPr>
      <w:r>
        <w:rPr>
          <w:sz w:val="19"/>
        </w:rPr>
        <w:t>Autorización de la modificación por el Consejo de Gobierno cuando concurran las dos circunstancias siguientes:</w:t>
      </w:r>
    </w:p>
    <w:p w:rsidR="00385A4F" w:rsidRDefault="00311760">
      <w:pPr>
        <w:pStyle w:val="Prrafodelista"/>
        <w:numPr>
          <w:ilvl w:val="1"/>
          <w:numId w:val="55"/>
        </w:numPr>
        <w:tabs>
          <w:tab w:val="left" w:pos="2690"/>
          <w:tab w:val="left" w:pos="2692"/>
        </w:tabs>
        <w:spacing w:before="119"/>
        <w:ind w:right="146"/>
        <w:rPr>
          <w:sz w:val="19"/>
        </w:rPr>
      </w:pPr>
      <w:r>
        <w:rPr>
          <w:sz w:val="19"/>
        </w:rPr>
        <w:t>Se trate de un contrato de duración superior a la señalada en la normativa sobre contratos del sector público, de forma singular, para contratos determinados, o de forma genérica, para ciertas categorías.</w:t>
      </w:r>
    </w:p>
    <w:p w:rsidR="00385A4F" w:rsidRDefault="00311760">
      <w:pPr>
        <w:pStyle w:val="Prrafodelista"/>
        <w:numPr>
          <w:ilvl w:val="1"/>
          <w:numId w:val="55"/>
        </w:numPr>
        <w:tabs>
          <w:tab w:val="left" w:pos="2691"/>
        </w:tabs>
        <w:spacing w:before="123"/>
        <w:ind w:left="2691" w:hanging="282"/>
        <w:rPr>
          <w:sz w:val="19"/>
        </w:rPr>
      </w:pPr>
      <w:r>
        <w:rPr>
          <w:sz w:val="19"/>
        </w:rPr>
        <w:t>La</w:t>
      </w:r>
      <w:r>
        <w:rPr>
          <w:spacing w:val="-7"/>
          <w:sz w:val="19"/>
        </w:rPr>
        <w:t xml:space="preserve"> </w:t>
      </w:r>
      <w:r>
        <w:rPr>
          <w:sz w:val="19"/>
        </w:rPr>
        <w:t>modificación</w:t>
      </w:r>
      <w:r>
        <w:rPr>
          <w:spacing w:val="-6"/>
          <w:sz w:val="19"/>
        </w:rPr>
        <w:t xml:space="preserve"> </w:t>
      </w:r>
      <w:r>
        <w:rPr>
          <w:sz w:val="19"/>
        </w:rPr>
        <w:t>sea</w:t>
      </w:r>
      <w:r>
        <w:rPr>
          <w:spacing w:val="-8"/>
          <w:sz w:val="19"/>
        </w:rPr>
        <w:t xml:space="preserve"> </w:t>
      </w:r>
      <w:r>
        <w:rPr>
          <w:sz w:val="19"/>
        </w:rPr>
        <w:t>causa</w:t>
      </w:r>
      <w:r>
        <w:rPr>
          <w:spacing w:val="-7"/>
          <w:sz w:val="19"/>
        </w:rPr>
        <w:t xml:space="preserve"> </w:t>
      </w:r>
      <w:r>
        <w:rPr>
          <w:sz w:val="19"/>
        </w:rPr>
        <w:t>de</w:t>
      </w:r>
      <w:r>
        <w:rPr>
          <w:spacing w:val="-6"/>
          <w:sz w:val="19"/>
        </w:rPr>
        <w:t xml:space="preserve"> </w:t>
      </w:r>
      <w:r>
        <w:rPr>
          <w:spacing w:val="-2"/>
          <w:sz w:val="19"/>
        </w:rPr>
        <w:t>resolución.</w:t>
      </w:r>
    </w:p>
    <w:p w:rsidR="00385A4F" w:rsidRDefault="00311760">
      <w:pPr>
        <w:pStyle w:val="Prrafodelista"/>
        <w:numPr>
          <w:ilvl w:val="0"/>
          <w:numId w:val="55"/>
        </w:numPr>
        <w:tabs>
          <w:tab w:val="left" w:pos="2124"/>
          <w:tab w:val="left" w:pos="2126"/>
        </w:tabs>
        <w:spacing w:before="117"/>
        <w:ind w:right="137"/>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w:t>
      </w:r>
      <w:r>
        <w:rPr>
          <w:spacing w:val="-10"/>
          <w:sz w:val="19"/>
        </w:rPr>
        <w:t xml:space="preserve"> </w:t>
      </w:r>
      <w:r>
        <w:rPr>
          <w:sz w:val="19"/>
        </w:rPr>
        <w:t>de</w:t>
      </w:r>
      <w:r>
        <w:rPr>
          <w:spacing w:val="-11"/>
          <w:sz w:val="19"/>
        </w:rPr>
        <w:t xml:space="preserve"> </w:t>
      </w:r>
      <w:r>
        <w:rPr>
          <w:sz w:val="19"/>
        </w:rPr>
        <w:t>ejecución</w:t>
      </w:r>
      <w:r>
        <w:rPr>
          <w:spacing w:val="-8"/>
          <w:sz w:val="19"/>
        </w:rPr>
        <w:t xml:space="preserve"> </w:t>
      </w:r>
      <w:r>
        <w:rPr>
          <w:sz w:val="19"/>
        </w:rPr>
        <w:t>del</w:t>
      </w:r>
      <w:r>
        <w:rPr>
          <w:spacing w:val="-10"/>
          <w:sz w:val="19"/>
        </w:rPr>
        <w:t xml:space="preserve"> </w:t>
      </w:r>
      <w:r>
        <w:rPr>
          <w:sz w:val="19"/>
        </w:rPr>
        <w:t>contrato,</w:t>
      </w:r>
      <w:r>
        <w:rPr>
          <w:spacing w:val="-10"/>
          <w:sz w:val="19"/>
        </w:rPr>
        <w:t xml:space="preserve"> </w:t>
      </w:r>
      <w:r>
        <w:rPr>
          <w:sz w:val="19"/>
        </w:rPr>
        <w:t>la</w:t>
      </w:r>
      <w:r>
        <w:rPr>
          <w:spacing w:val="-9"/>
          <w:sz w:val="19"/>
        </w:rPr>
        <w:t xml:space="preserve"> </w:t>
      </w:r>
      <w:r>
        <w:rPr>
          <w:sz w:val="19"/>
        </w:rPr>
        <w:t>contratista</w:t>
      </w:r>
      <w:r>
        <w:rPr>
          <w:spacing w:val="-9"/>
          <w:sz w:val="19"/>
        </w:rPr>
        <w:t xml:space="preserve"> </w:t>
      </w:r>
      <w:r>
        <w:rPr>
          <w:sz w:val="19"/>
        </w:rPr>
        <w:t>deberá</w:t>
      </w:r>
      <w:r>
        <w:rPr>
          <w:spacing w:val="-11"/>
          <w:sz w:val="19"/>
        </w:rPr>
        <w:t xml:space="preserve"> </w:t>
      </w:r>
      <w:r>
        <w:rPr>
          <w:sz w:val="19"/>
        </w:rPr>
        <w:t>contratar</w:t>
      </w:r>
      <w:r>
        <w:rPr>
          <w:spacing w:val="-10"/>
          <w:sz w:val="19"/>
        </w:rPr>
        <w:t xml:space="preserve"> </w:t>
      </w:r>
      <w:r>
        <w:rPr>
          <w:sz w:val="19"/>
        </w:rPr>
        <w:t>una</w:t>
      </w:r>
      <w:r>
        <w:rPr>
          <w:spacing w:val="-11"/>
          <w:sz w:val="19"/>
        </w:rPr>
        <w:t xml:space="preserve"> </w:t>
      </w:r>
      <w:r>
        <w:rPr>
          <w:sz w:val="19"/>
        </w:rPr>
        <w:t>nueva</w:t>
      </w:r>
      <w:r>
        <w:rPr>
          <w:spacing w:val="-9"/>
          <w:sz w:val="19"/>
        </w:rPr>
        <w:t xml:space="preserve"> </w:t>
      </w:r>
      <w:r>
        <w:rPr>
          <w:sz w:val="19"/>
        </w:rPr>
        <w:t>póliza</w:t>
      </w:r>
      <w:r>
        <w:rPr>
          <w:spacing w:val="-11"/>
          <w:sz w:val="19"/>
        </w:rPr>
        <w:t xml:space="preserve"> </w:t>
      </w:r>
      <w:r>
        <w:rPr>
          <w:sz w:val="19"/>
        </w:rPr>
        <w:t>de dicho/s</w:t>
      </w:r>
      <w:r>
        <w:rPr>
          <w:spacing w:val="-1"/>
          <w:sz w:val="19"/>
        </w:rPr>
        <w:t xml:space="preserve"> </w:t>
      </w:r>
      <w:r>
        <w:rPr>
          <w:sz w:val="19"/>
        </w:rPr>
        <w:t>seguro/s</w:t>
      </w:r>
      <w:r>
        <w:rPr>
          <w:spacing w:val="-1"/>
          <w:sz w:val="19"/>
        </w:rPr>
        <w:t xml:space="preserve"> </w:t>
      </w:r>
      <w:r>
        <w:rPr>
          <w:sz w:val="19"/>
        </w:rPr>
        <w:t>en</w:t>
      </w:r>
      <w:r>
        <w:rPr>
          <w:spacing w:val="-1"/>
          <w:sz w:val="19"/>
        </w:rPr>
        <w:t xml:space="preserve"> </w:t>
      </w:r>
      <w:r>
        <w:rPr>
          <w:sz w:val="19"/>
        </w:rPr>
        <w:t>similares</w:t>
      </w:r>
      <w:r>
        <w:rPr>
          <w:spacing w:val="-1"/>
          <w:sz w:val="19"/>
        </w:rPr>
        <w:t xml:space="preserve"> </w:t>
      </w:r>
      <w:r>
        <w:rPr>
          <w:sz w:val="19"/>
        </w:rPr>
        <w:t>coberturas</w:t>
      </w:r>
      <w:r>
        <w:rPr>
          <w:spacing w:val="-1"/>
          <w:sz w:val="19"/>
        </w:rPr>
        <w:t xml:space="preserve"> </w:t>
      </w:r>
      <w:r>
        <w:rPr>
          <w:sz w:val="19"/>
        </w:rPr>
        <w:t>y capitales</w:t>
      </w:r>
      <w:r>
        <w:rPr>
          <w:spacing w:val="-1"/>
          <w:sz w:val="19"/>
        </w:rPr>
        <w:t xml:space="preserve"> </w:t>
      </w:r>
      <w:r>
        <w:rPr>
          <w:sz w:val="19"/>
        </w:rPr>
        <w:t>que</w:t>
      </w:r>
      <w:r>
        <w:rPr>
          <w:spacing w:val="-2"/>
          <w:sz w:val="19"/>
        </w:rPr>
        <w:t xml:space="preserve"> </w:t>
      </w:r>
      <w:r>
        <w:rPr>
          <w:sz w:val="19"/>
        </w:rPr>
        <w:t>la precedente</w:t>
      </w:r>
      <w:r>
        <w:rPr>
          <w:spacing w:val="-1"/>
          <w:sz w:val="19"/>
        </w:rPr>
        <w:t xml:space="preserve"> </w:t>
      </w:r>
      <w:r>
        <w:rPr>
          <w:sz w:val="19"/>
        </w:rPr>
        <w:t>o</w:t>
      </w:r>
      <w:r>
        <w:rPr>
          <w:spacing w:val="-1"/>
          <w:sz w:val="19"/>
        </w:rPr>
        <w:t xml:space="preserve"> </w:t>
      </w:r>
      <w:r>
        <w:rPr>
          <w:sz w:val="19"/>
        </w:rPr>
        <w:t>prorrogar la/s</w:t>
      </w:r>
      <w:r>
        <w:rPr>
          <w:spacing w:val="-16"/>
          <w:sz w:val="19"/>
        </w:rPr>
        <w:t xml:space="preserve"> </w:t>
      </w:r>
      <w:r>
        <w:rPr>
          <w:sz w:val="19"/>
        </w:rPr>
        <w:t>ya</w:t>
      </w:r>
      <w:r>
        <w:rPr>
          <w:spacing w:val="-16"/>
          <w:sz w:val="19"/>
        </w:rPr>
        <w:t xml:space="preserve"> </w:t>
      </w:r>
      <w:r>
        <w:rPr>
          <w:sz w:val="19"/>
        </w:rPr>
        <w:t>existente/s</w:t>
      </w:r>
      <w:r>
        <w:rPr>
          <w:spacing w:val="-16"/>
          <w:sz w:val="19"/>
        </w:rPr>
        <w:t xml:space="preserve"> </w:t>
      </w:r>
      <w:r>
        <w:rPr>
          <w:sz w:val="19"/>
        </w:rPr>
        <w:t>de</w:t>
      </w:r>
      <w:r>
        <w:rPr>
          <w:spacing w:val="-16"/>
          <w:sz w:val="19"/>
        </w:rPr>
        <w:t xml:space="preserve"> </w:t>
      </w:r>
      <w:r>
        <w:rPr>
          <w:sz w:val="19"/>
        </w:rPr>
        <w:t>manera</w:t>
      </w:r>
      <w:r>
        <w:rPr>
          <w:spacing w:val="-16"/>
          <w:sz w:val="19"/>
        </w:rPr>
        <w:t xml:space="preserve"> </w:t>
      </w:r>
      <w:r>
        <w:rPr>
          <w:sz w:val="19"/>
        </w:rPr>
        <w:t>que</w:t>
      </w:r>
      <w:r>
        <w:rPr>
          <w:spacing w:val="-16"/>
          <w:sz w:val="19"/>
        </w:rPr>
        <w:t xml:space="preserve"> </w:t>
      </w:r>
      <w:r>
        <w:rPr>
          <w:sz w:val="19"/>
        </w:rPr>
        <w:t>cubra/n</w:t>
      </w:r>
      <w:r>
        <w:rPr>
          <w:spacing w:val="-16"/>
          <w:sz w:val="19"/>
        </w:rPr>
        <w:t xml:space="preserve"> </w:t>
      </w:r>
      <w:r>
        <w:rPr>
          <w:sz w:val="19"/>
        </w:rPr>
        <w:t>las</w:t>
      </w:r>
      <w:r>
        <w:rPr>
          <w:spacing w:val="-16"/>
          <w:sz w:val="19"/>
        </w:rPr>
        <w:t xml:space="preserve"> </w:t>
      </w:r>
      <w:r>
        <w:rPr>
          <w:sz w:val="19"/>
        </w:rPr>
        <w:t>características</w:t>
      </w:r>
      <w:r>
        <w:rPr>
          <w:spacing w:val="-16"/>
          <w:sz w:val="19"/>
        </w:rPr>
        <w:t xml:space="preserve"> </w:t>
      </w:r>
      <w:r>
        <w:rPr>
          <w:sz w:val="19"/>
        </w:rPr>
        <w:t>objeto</w:t>
      </w:r>
      <w:r>
        <w:rPr>
          <w:spacing w:val="-16"/>
          <w:sz w:val="19"/>
        </w:rPr>
        <w:t xml:space="preserve"> </w:t>
      </w:r>
      <w:r>
        <w:rPr>
          <w:sz w:val="19"/>
        </w:rPr>
        <w:t>de</w:t>
      </w:r>
      <w:r>
        <w:rPr>
          <w:spacing w:val="-16"/>
          <w:sz w:val="19"/>
        </w:rPr>
        <w:t xml:space="preserve"> </w:t>
      </w:r>
      <w:r>
        <w:rPr>
          <w:sz w:val="19"/>
        </w:rPr>
        <w:t>modificación y, en su caso, el periodo suplementario.</w:t>
      </w:r>
    </w:p>
    <w:p w:rsidR="00385A4F" w:rsidRDefault="00311760">
      <w:pPr>
        <w:pStyle w:val="Prrafodelista"/>
        <w:numPr>
          <w:ilvl w:val="0"/>
          <w:numId w:val="55"/>
        </w:numPr>
        <w:tabs>
          <w:tab w:val="left" w:pos="2124"/>
          <w:tab w:val="left" w:pos="2126"/>
        </w:tabs>
        <w:spacing w:before="119"/>
        <w:ind w:right="146"/>
        <w:rPr>
          <w:sz w:val="19"/>
        </w:rPr>
      </w:pPr>
      <w:r>
        <w:rPr>
          <w:sz w:val="19"/>
        </w:rPr>
        <w:t>En el caso de que la modificación no estuviera prevista en el PCAP, emisión de informe</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Comisión</w:t>
      </w:r>
      <w:r>
        <w:rPr>
          <w:spacing w:val="-16"/>
          <w:sz w:val="19"/>
        </w:rPr>
        <w:t xml:space="preserve"> </w:t>
      </w:r>
      <w:r>
        <w:rPr>
          <w:sz w:val="19"/>
        </w:rPr>
        <w:t>Jurídica</w:t>
      </w:r>
      <w:r>
        <w:rPr>
          <w:spacing w:val="-17"/>
          <w:sz w:val="19"/>
        </w:rPr>
        <w:t xml:space="preserve"> </w:t>
      </w:r>
      <w:r>
        <w:rPr>
          <w:sz w:val="19"/>
        </w:rPr>
        <w:t>Asesora</w:t>
      </w:r>
      <w:r>
        <w:rPr>
          <w:spacing w:val="-17"/>
          <w:sz w:val="19"/>
        </w:rPr>
        <w:t xml:space="preserve"> </w:t>
      </w:r>
      <w:r>
        <w:rPr>
          <w:sz w:val="19"/>
        </w:rPr>
        <w:t>si</w:t>
      </w:r>
      <w:r>
        <w:rPr>
          <w:spacing w:val="-16"/>
          <w:sz w:val="19"/>
        </w:rPr>
        <w:t xml:space="preserve"> </w:t>
      </w:r>
      <w:r>
        <w:rPr>
          <w:sz w:val="19"/>
        </w:rPr>
        <w:t>el</w:t>
      </w:r>
      <w:r>
        <w:rPr>
          <w:spacing w:val="-17"/>
          <w:sz w:val="19"/>
        </w:rPr>
        <w:t xml:space="preserve"> </w:t>
      </w:r>
      <w:r>
        <w:rPr>
          <w:sz w:val="19"/>
        </w:rPr>
        <w:t>precio</w:t>
      </w:r>
      <w:r>
        <w:rPr>
          <w:spacing w:val="-17"/>
          <w:sz w:val="19"/>
        </w:rPr>
        <w:t xml:space="preserve"> </w:t>
      </w:r>
      <w:r>
        <w:rPr>
          <w:sz w:val="19"/>
        </w:rPr>
        <w:t>o</w:t>
      </w:r>
      <w:r>
        <w:rPr>
          <w:spacing w:val="-16"/>
          <w:sz w:val="19"/>
        </w:rPr>
        <w:t xml:space="preserve"> </w:t>
      </w:r>
      <w:r>
        <w:rPr>
          <w:sz w:val="19"/>
        </w:rPr>
        <w:t>presupuesto</w:t>
      </w:r>
      <w:r>
        <w:rPr>
          <w:spacing w:val="-17"/>
          <w:sz w:val="19"/>
        </w:rPr>
        <w:t xml:space="preserve"> </w:t>
      </w:r>
      <w:r>
        <w:rPr>
          <w:sz w:val="19"/>
        </w:rPr>
        <w:t>máximo</w:t>
      </w:r>
      <w:r>
        <w:rPr>
          <w:spacing w:val="-17"/>
          <w:sz w:val="19"/>
        </w:rPr>
        <w:t xml:space="preserve"> </w:t>
      </w:r>
      <w:r>
        <w:rPr>
          <w:sz w:val="19"/>
        </w:rPr>
        <w:t>limitativo del contrato es igual o superior a 6.000.000 euros y la modificación implica una alteración</w:t>
      </w:r>
      <w:r>
        <w:rPr>
          <w:spacing w:val="-16"/>
          <w:sz w:val="19"/>
        </w:rPr>
        <w:t xml:space="preserve"> </w:t>
      </w:r>
      <w:r>
        <w:rPr>
          <w:sz w:val="19"/>
        </w:rPr>
        <w:t>superior</w:t>
      </w:r>
      <w:r>
        <w:rPr>
          <w:spacing w:val="-15"/>
          <w:sz w:val="19"/>
        </w:rPr>
        <w:t xml:space="preserve"> </w:t>
      </w:r>
      <w:r>
        <w:rPr>
          <w:sz w:val="19"/>
        </w:rPr>
        <w:t>al</w:t>
      </w:r>
      <w:r>
        <w:rPr>
          <w:spacing w:val="-16"/>
          <w:sz w:val="19"/>
        </w:rPr>
        <w:t xml:space="preserve"> </w:t>
      </w:r>
      <w:r>
        <w:rPr>
          <w:sz w:val="19"/>
        </w:rPr>
        <w:t>20%.</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caso</w:t>
      </w:r>
      <w:r>
        <w:rPr>
          <w:spacing w:val="-16"/>
          <w:sz w:val="19"/>
        </w:rPr>
        <w:t xml:space="preserve"> </w:t>
      </w:r>
      <w:r>
        <w:rPr>
          <w:sz w:val="19"/>
        </w:rPr>
        <w:t>de</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acuerden</w:t>
      </w:r>
      <w:r>
        <w:rPr>
          <w:spacing w:val="-16"/>
          <w:sz w:val="19"/>
        </w:rPr>
        <w:t xml:space="preserve"> </w:t>
      </w:r>
      <w:r>
        <w:rPr>
          <w:sz w:val="19"/>
        </w:rPr>
        <w:t>sucesivas</w:t>
      </w:r>
      <w:r>
        <w:rPr>
          <w:spacing w:val="-16"/>
          <w:sz w:val="19"/>
        </w:rPr>
        <w:t xml:space="preserve"> </w:t>
      </w:r>
      <w:r>
        <w:rPr>
          <w:sz w:val="19"/>
        </w:rPr>
        <w:t>modificaciones, el cálculo de la variación porcentual se realizará considerando todas ellas.</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1559" w:right="144" w:hanging="852"/>
      </w:pPr>
      <w:r>
        <w:rPr>
          <w:b/>
        </w:rPr>
        <w:t>33.2.3.-</w:t>
      </w:r>
      <w:r>
        <w:rPr>
          <w:b/>
          <w:spacing w:val="-3"/>
        </w:rPr>
        <w:t xml:space="preserve"> </w:t>
      </w:r>
      <w:r>
        <w:t>En</w:t>
      </w:r>
      <w:r>
        <w:rPr>
          <w:spacing w:val="-5"/>
        </w:rPr>
        <w:t xml:space="preserve"> </w:t>
      </w:r>
      <w:r>
        <w:t>todo</w:t>
      </w:r>
      <w:r>
        <w:rPr>
          <w:spacing w:val="-5"/>
        </w:rPr>
        <w:t xml:space="preserve"> </w:t>
      </w:r>
      <w:r>
        <w:t>caso,</w:t>
      </w:r>
      <w:r>
        <w:rPr>
          <w:spacing w:val="-5"/>
        </w:rPr>
        <w:t xml:space="preserve"> </w:t>
      </w:r>
      <w:r>
        <w:t>la</w:t>
      </w:r>
      <w:r>
        <w:rPr>
          <w:spacing w:val="-4"/>
        </w:rPr>
        <w:t xml:space="preserve"> </w:t>
      </w:r>
      <w:r>
        <w:t>modificación</w:t>
      </w:r>
      <w:r>
        <w:rPr>
          <w:spacing w:val="-5"/>
        </w:rPr>
        <w:t xml:space="preserve"> </w:t>
      </w:r>
      <w:r>
        <w:t>se</w:t>
      </w:r>
      <w:r>
        <w:rPr>
          <w:spacing w:val="-6"/>
        </w:rPr>
        <w:t xml:space="preserve"> </w:t>
      </w:r>
      <w:r>
        <w:t>formalizará</w:t>
      </w:r>
      <w:r>
        <w:rPr>
          <w:spacing w:val="-7"/>
        </w:rPr>
        <w:t xml:space="preserve"> </w:t>
      </w:r>
      <w:r>
        <w:t>conforme</w:t>
      </w:r>
      <w:r>
        <w:rPr>
          <w:spacing w:val="-3"/>
        </w:rPr>
        <w:t xml:space="preserve"> </w:t>
      </w:r>
      <w:r>
        <w:t>a</w:t>
      </w:r>
      <w:r>
        <w:rPr>
          <w:spacing w:val="-7"/>
        </w:rPr>
        <w:t xml:space="preserve"> </w:t>
      </w:r>
      <w:r>
        <w:t>lo</w:t>
      </w:r>
      <w:r>
        <w:rPr>
          <w:spacing w:val="-5"/>
        </w:rPr>
        <w:t xml:space="preserve"> </w:t>
      </w:r>
      <w:r>
        <w:t>dispuesto</w:t>
      </w:r>
      <w:r>
        <w:rPr>
          <w:spacing w:val="-5"/>
        </w:rPr>
        <w:t xml:space="preserve"> </w:t>
      </w:r>
      <w:r>
        <w:t>en</w:t>
      </w:r>
      <w:r>
        <w:rPr>
          <w:spacing w:val="-6"/>
        </w:rPr>
        <w:t xml:space="preserve"> </w:t>
      </w:r>
      <w:r>
        <w:t>el</w:t>
      </w:r>
      <w:r>
        <w:rPr>
          <w:spacing w:val="-3"/>
        </w:rPr>
        <w:t xml:space="preserve"> </w:t>
      </w:r>
      <w:r>
        <w:t>art.</w:t>
      </w:r>
      <w:r>
        <w:rPr>
          <w:spacing w:val="-5"/>
        </w:rPr>
        <w:t xml:space="preserve"> </w:t>
      </w:r>
      <w:r>
        <w:t>153</w:t>
      </w:r>
      <w:r>
        <w:rPr>
          <w:spacing w:val="-4"/>
        </w:rPr>
        <w:t xml:space="preserve"> </w:t>
      </w:r>
      <w:r>
        <w:t>LCSP y se publicará de conformidad con los artículos 63 y 207 LCSP.</w:t>
      </w:r>
    </w:p>
    <w:p w:rsidR="00385A4F" w:rsidRDefault="00311760">
      <w:pPr>
        <w:pStyle w:val="Ttulo4"/>
        <w:jc w:val="both"/>
      </w:pPr>
      <w:r>
        <w:t>33.3.-</w:t>
      </w:r>
      <w:r>
        <w:rPr>
          <w:spacing w:val="-10"/>
        </w:rPr>
        <w:t xml:space="preserve"> </w:t>
      </w:r>
      <w:r>
        <w:rPr>
          <w:spacing w:val="-2"/>
        </w:rPr>
        <w:t>Efectos.</w:t>
      </w:r>
    </w:p>
    <w:p w:rsidR="00385A4F" w:rsidRDefault="00311760">
      <w:pPr>
        <w:pStyle w:val="Textoindependiente"/>
        <w:spacing w:before="117"/>
        <w:ind w:left="993" w:right="149"/>
        <w:jc w:val="both"/>
      </w:pPr>
      <w:r>
        <w:t>Las</w:t>
      </w:r>
      <w:r>
        <w:rPr>
          <w:spacing w:val="-16"/>
        </w:rPr>
        <w:t xml:space="preserve"> </w:t>
      </w:r>
      <w:r>
        <w:t>modificaciones</w:t>
      </w:r>
      <w:r>
        <w:rPr>
          <w:spacing w:val="-16"/>
        </w:rPr>
        <w:t xml:space="preserve"> </w:t>
      </w:r>
      <w:r>
        <w:t>acordadas</w:t>
      </w:r>
      <w:r>
        <w:rPr>
          <w:spacing w:val="-16"/>
        </w:rPr>
        <w:t xml:space="preserve"> </w:t>
      </w:r>
      <w:r>
        <w:t>con</w:t>
      </w:r>
      <w:r>
        <w:rPr>
          <w:spacing w:val="-16"/>
        </w:rPr>
        <w:t xml:space="preserve"> </w:t>
      </w:r>
      <w:r>
        <w:t>arreglo</w:t>
      </w:r>
      <w:r>
        <w:rPr>
          <w:spacing w:val="-16"/>
        </w:rPr>
        <w:t xml:space="preserve"> </w:t>
      </w:r>
      <w:r>
        <w:t>a</w:t>
      </w:r>
      <w:r>
        <w:rPr>
          <w:spacing w:val="-17"/>
        </w:rPr>
        <w:t xml:space="preserve"> </w:t>
      </w:r>
      <w:r>
        <w:t>lo</w:t>
      </w:r>
      <w:r>
        <w:rPr>
          <w:spacing w:val="-16"/>
        </w:rPr>
        <w:t xml:space="preserve"> </w:t>
      </w:r>
      <w:r>
        <w:t>dispuesto</w:t>
      </w:r>
      <w:r>
        <w:rPr>
          <w:spacing w:val="-16"/>
        </w:rPr>
        <w:t xml:space="preserve"> </w:t>
      </w:r>
      <w:r>
        <w:t>en</w:t>
      </w:r>
      <w:r>
        <w:rPr>
          <w:spacing w:val="-16"/>
        </w:rPr>
        <w:t xml:space="preserve"> </w:t>
      </w:r>
      <w:r>
        <w:t>esta</w:t>
      </w:r>
      <w:r>
        <w:rPr>
          <w:spacing w:val="-17"/>
        </w:rPr>
        <w:t xml:space="preserve"> </w:t>
      </w:r>
      <w:r>
        <w:t>cláusula</w:t>
      </w:r>
      <w:r>
        <w:rPr>
          <w:spacing w:val="-17"/>
        </w:rPr>
        <w:t xml:space="preserve"> </w:t>
      </w:r>
      <w:r>
        <w:t>serán</w:t>
      </w:r>
      <w:r>
        <w:rPr>
          <w:spacing w:val="-15"/>
        </w:rPr>
        <w:t xml:space="preserve"> </w:t>
      </w:r>
      <w:r>
        <w:t>obligatorias</w:t>
      </w:r>
      <w:r>
        <w:rPr>
          <w:spacing w:val="-16"/>
        </w:rPr>
        <w:t xml:space="preserve"> </w:t>
      </w:r>
      <w:r>
        <w:t>para la contratista. En el caso</w:t>
      </w:r>
      <w:r>
        <w:rPr>
          <w:spacing w:val="-1"/>
        </w:rPr>
        <w:t xml:space="preserve"> </w:t>
      </w:r>
      <w:r>
        <w:t>de modificaciones no previstas en el PCAP, se estará a lo previsto en el art. 206 LCSP.</w:t>
      </w:r>
    </w:p>
    <w:p w:rsidR="00385A4F" w:rsidRDefault="00311760">
      <w:pPr>
        <w:pStyle w:val="Textoindependiente"/>
        <w:spacing w:before="1"/>
        <w:rPr>
          <w:sz w:val="18"/>
        </w:rPr>
      </w:pPr>
      <w:r>
        <w:rPr>
          <w:noProof/>
          <w:sz w:val="18"/>
        </w:rPr>
        <mc:AlternateContent>
          <mc:Choice Requires="wps">
            <w:drawing>
              <wp:anchor distT="0" distB="0" distL="0" distR="0" simplePos="0" relativeHeight="251706368" behindDoc="1" locked="0" layoutInCell="1" allowOverlap="1">
                <wp:simplePos x="0" y="0"/>
                <wp:positionH relativeFrom="page">
                  <wp:posOffset>701040</wp:posOffset>
                </wp:positionH>
                <wp:positionV relativeFrom="paragraph">
                  <wp:posOffset>155309</wp:posOffset>
                </wp:positionV>
                <wp:extent cx="6339840" cy="635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483DF2" id="Graphic 121" o:spid="_x0000_s1026" style="position:absolute;margin-left:55.2pt;margin-top:12.25pt;width:499.2pt;height:.5pt;z-index:-2516101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BpVuq9NgIAAOU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rsidR="00385A4F" w:rsidRDefault="00311760">
      <w:pPr>
        <w:pStyle w:val="Ttulo3"/>
      </w:pPr>
      <w:bookmarkStart w:id="80" w:name="_bookmark72"/>
      <w:bookmarkEnd w:id="80"/>
      <w:r>
        <w:t>34.-</w:t>
      </w:r>
      <w:r>
        <w:rPr>
          <w:spacing w:val="-6"/>
        </w:rPr>
        <w:t xml:space="preserve"> </w:t>
      </w:r>
      <w:r>
        <w:rPr>
          <w:spacing w:val="-2"/>
        </w:rPr>
        <w:t>SUBCONTRATACIÓN</w:t>
      </w:r>
    </w:p>
    <w:p w:rsidR="00385A4F" w:rsidRDefault="00311760">
      <w:pPr>
        <w:pStyle w:val="Textoindependiente"/>
        <w:spacing w:before="117"/>
        <w:ind w:left="424" w:right="145"/>
        <w:jc w:val="both"/>
      </w:pPr>
      <w:r>
        <w:t>En el supuesto de que en la cláusula 14.1 de cláusulas específicas del contrato se admita la subcontratación, la</w:t>
      </w:r>
      <w:r>
        <w:rPr>
          <w:spacing w:val="-2"/>
        </w:rPr>
        <w:t xml:space="preserve"> </w:t>
      </w:r>
      <w:r>
        <w:t>contratista podrá</w:t>
      </w:r>
      <w:r>
        <w:rPr>
          <w:spacing w:val="-2"/>
        </w:rPr>
        <w:t xml:space="preserve"> </w:t>
      </w:r>
      <w:r>
        <w:t>subcontratar la ejecución</w:t>
      </w:r>
      <w:r>
        <w:rPr>
          <w:spacing w:val="-1"/>
        </w:rPr>
        <w:t xml:space="preserve"> </w:t>
      </w:r>
      <w:r>
        <w:t>parcial de</w:t>
      </w:r>
      <w:r>
        <w:rPr>
          <w:spacing w:val="-2"/>
        </w:rPr>
        <w:t xml:space="preserve"> </w:t>
      </w:r>
      <w:r>
        <w:t>la prestación</w:t>
      </w:r>
      <w:r>
        <w:rPr>
          <w:spacing w:val="-1"/>
        </w:rPr>
        <w:t xml:space="preserve"> </w:t>
      </w:r>
      <w:r>
        <w:t>dentro</w:t>
      </w:r>
      <w:r>
        <w:rPr>
          <w:spacing w:val="-1"/>
        </w:rPr>
        <w:t xml:space="preserve"> </w:t>
      </w:r>
      <w:r>
        <w:t>de</w:t>
      </w:r>
      <w:r>
        <w:rPr>
          <w:spacing w:val="-1"/>
        </w:rPr>
        <w:t xml:space="preserve"> </w:t>
      </w:r>
      <w:r>
        <w:t>los límites establecidos en la citada cláusula y con arreglo a lo dispuesto en esta cláusula.</w:t>
      </w:r>
    </w:p>
    <w:p w:rsidR="00385A4F" w:rsidRDefault="00311760">
      <w:pPr>
        <w:pStyle w:val="Textoindependiente"/>
        <w:spacing w:before="119"/>
        <w:ind w:left="424" w:right="149"/>
        <w:jc w:val="both"/>
      </w:pPr>
      <w: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rsidR="00385A4F" w:rsidRDefault="00311760">
      <w:pPr>
        <w:pStyle w:val="Ttulo4"/>
        <w:spacing w:before="123"/>
        <w:jc w:val="both"/>
      </w:pPr>
      <w:r>
        <w:t>34.1.-</w:t>
      </w:r>
      <w:r>
        <w:rPr>
          <w:spacing w:val="-10"/>
        </w:rPr>
        <w:t xml:space="preserve"> </w:t>
      </w:r>
      <w:r>
        <w:t>Comunicación</w:t>
      </w:r>
      <w:r>
        <w:rPr>
          <w:spacing w:val="-10"/>
        </w:rPr>
        <w:t xml:space="preserve"> </w:t>
      </w:r>
      <w:r>
        <w:t>a</w:t>
      </w:r>
      <w:r>
        <w:rPr>
          <w:spacing w:val="-7"/>
        </w:rPr>
        <w:t xml:space="preserve"> </w:t>
      </w:r>
      <w:r>
        <w:t>la/al</w:t>
      </w:r>
      <w:r>
        <w:rPr>
          <w:spacing w:val="-10"/>
        </w:rPr>
        <w:t xml:space="preserve"> </w:t>
      </w:r>
      <w:r>
        <w:t>responsable</w:t>
      </w:r>
      <w:r>
        <w:rPr>
          <w:spacing w:val="-8"/>
        </w:rPr>
        <w:t xml:space="preserve"> </w:t>
      </w:r>
      <w:r>
        <w:t>del</w:t>
      </w:r>
      <w:r>
        <w:rPr>
          <w:spacing w:val="-10"/>
        </w:rPr>
        <w:t xml:space="preserve"> </w:t>
      </w:r>
      <w:r>
        <w:rPr>
          <w:spacing w:val="-2"/>
        </w:rPr>
        <w:t>contrato.</w:t>
      </w:r>
    </w:p>
    <w:p w:rsidR="00385A4F" w:rsidRDefault="00311760">
      <w:pPr>
        <w:pStyle w:val="Prrafodelista"/>
        <w:numPr>
          <w:ilvl w:val="0"/>
          <w:numId w:val="54"/>
        </w:numPr>
        <w:tabs>
          <w:tab w:val="left" w:pos="1271"/>
          <w:tab w:val="left" w:pos="1273"/>
        </w:tabs>
        <w:spacing w:before="117"/>
        <w:ind w:left="1273" w:right="143"/>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 xml:space="preserve">condiciones generales y pretenda realizar la subcontratación en las condiciones exactamente indicadas en el mismo: deberá remitir a la/al responsable del contrato la declaración que figura en el </w:t>
      </w:r>
      <w:r>
        <w:rPr>
          <w:b/>
          <w:color w:val="0000FF"/>
          <w:sz w:val="19"/>
        </w:rPr>
        <w:t>ANEXO VI.BIS.2</w:t>
      </w:r>
      <w:r>
        <w:rPr>
          <w:sz w:val="19"/>
        </w:rPr>
        <w:t>, debidamente cumplimentada y firmada, al menos cinco (5) días hábiles antes de que la subcontratista inicie la ejecución de los trabajos.</w:t>
      </w:r>
    </w:p>
    <w:p w:rsidR="00385A4F" w:rsidRDefault="00311760">
      <w:pPr>
        <w:pStyle w:val="Prrafodelista"/>
        <w:numPr>
          <w:ilvl w:val="0"/>
          <w:numId w:val="54"/>
        </w:numPr>
        <w:tabs>
          <w:tab w:val="left" w:pos="1271"/>
          <w:tab w:val="left" w:pos="1273"/>
        </w:tabs>
        <w:spacing w:before="122"/>
        <w:ind w:left="1273" w:right="141"/>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condiciones generales</w:t>
      </w:r>
      <w:r>
        <w:rPr>
          <w:spacing w:val="-11"/>
          <w:sz w:val="19"/>
        </w:rPr>
        <w:t xml:space="preserve"> </w:t>
      </w:r>
      <w:r>
        <w:rPr>
          <w:sz w:val="19"/>
        </w:rPr>
        <w:t>pero</w:t>
      </w:r>
      <w:r>
        <w:rPr>
          <w:spacing w:val="-13"/>
          <w:sz w:val="19"/>
        </w:rPr>
        <w:t xml:space="preserve"> </w:t>
      </w:r>
      <w:r>
        <w:rPr>
          <w:sz w:val="19"/>
        </w:rPr>
        <w:t>pretenda</w:t>
      </w:r>
      <w:r>
        <w:rPr>
          <w:spacing w:val="-12"/>
          <w:sz w:val="19"/>
        </w:rPr>
        <w:t xml:space="preserve"> </w:t>
      </w:r>
      <w:r>
        <w:rPr>
          <w:sz w:val="19"/>
        </w:rPr>
        <w:t>realizar</w:t>
      </w:r>
      <w:r>
        <w:rPr>
          <w:spacing w:val="-12"/>
          <w:sz w:val="19"/>
        </w:rPr>
        <w:t xml:space="preserve"> </w:t>
      </w:r>
      <w:r>
        <w:rPr>
          <w:sz w:val="19"/>
        </w:rPr>
        <w:t>la</w:t>
      </w:r>
      <w:r>
        <w:rPr>
          <w:spacing w:val="-14"/>
          <w:sz w:val="19"/>
        </w:rPr>
        <w:t xml:space="preserve"> </w:t>
      </w:r>
      <w:r>
        <w:rPr>
          <w:sz w:val="19"/>
        </w:rPr>
        <w:t>subcontratación</w:t>
      </w:r>
      <w:r>
        <w:rPr>
          <w:spacing w:val="-13"/>
          <w:sz w:val="19"/>
        </w:rPr>
        <w:t xml:space="preserve"> </w:t>
      </w:r>
      <w:r>
        <w:rPr>
          <w:sz w:val="19"/>
        </w:rPr>
        <w:t>en</w:t>
      </w:r>
      <w:r>
        <w:rPr>
          <w:spacing w:val="-13"/>
          <w:sz w:val="19"/>
        </w:rPr>
        <w:t xml:space="preserve"> </w:t>
      </w:r>
      <w:r>
        <w:rPr>
          <w:sz w:val="19"/>
        </w:rPr>
        <w:t>condiciones</w:t>
      </w:r>
      <w:r>
        <w:rPr>
          <w:spacing w:val="-11"/>
          <w:sz w:val="19"/>
        </w:rPr>
        <w:t xml:space="preserve"> </w:t>
      </w:r>
      <w:r>
        <w:rPr>
          <w:sz w:val="19"/>
        </w:rPr>
        <w:t>diferentes</w:t>
      </w:r>
      <w:r>
        <w:rPr>
          <w:spacing w:val="-13"/>
          <w:sz w:val="19"/>
        </w:rPr>
        <w:t xml:space="preserve"> </w:t>
      </w:r>
      <w:r>
        <w:rPr>
          <w:sz w:val="19"/>
        </w:rPr>
        <w:t>a</w:t>
      </w:r>
      <w:r>
        <w:rPr>
          <w:spacing w:val="-14"/>
          <w:sz w:val="19"/>
        </w:rPr>
        <w:t xml:space="preserve"> </w:t>
      </w:r>
      <w:r>
        <w:rPr>
          <w:sz w:val="19"/>
        </w:rPr>
        <w:t>las</w:t>
      </w:r>
      <w:r>
        <w:rPr>
          <w:spacing w:val="-13"/>
          <w:sz w:val="19"/>
        </w:rPr>
        <w:t xml:space="preserve"> </w:t>
      </w:r>
      <w:r>
        <w:rPr>
          <w:sz w:val="19"/>
        </w:rPr>
        <w:t>indicadas en</w:t>
      </w:r>
      <w:r>
        <w:rPr>
          <w:spacing w:val="-9"/>
          <w:sz w:val="19"/>
        </w:rPr>
        <w:t xml:space="preserve"> </w:t>
      </w:r>
      <w:r>
        <w:rPr>
          <w:sz w:val="19"/>
        </w:rPr>
        <w:t>el</w:t>
      </w:r>
      <w:r>
        <w:rPr>
          <w:spacing w:val="-9"/>
          <w:sz w:val="19"/>
        </w:rPr>
        <w:t xml:space="preserve"> </w:t>
      </w:r>
      <w:r>
        <w:rPr>
          <w:sz w:val="19"/>
        </w:rPr>
        <w:t>DEUC</w:t>
      </w:r>
      <w:r>
        <w:rPr>
          <w:spacing w:val="-9"/>
          <w:sz w:val="19"/>
        </w:rPr>
        <w:t xml:space="preserve"> </w:t>
      </w:r>
      <w:r>
        <w:rPr>
          <w:sz w:val="19"/>
        </w:rPr>
        <w:t>o,</w:t>
      </w:r>
      <w:r>
        <w:rPr>
          <w:spacing w:val="-8"/>
          <w:sz w:val="19"/>
        </w:rPr>
        <w:t xml:space="preserve"> </w:t>
      </w:r>
      <w:r>
        <w:rPr>
          <w:sz w:val="19"/>
        </w:rPr>
        <w:t>no</w:t>
      </w:r>
      <w:r>
        <w:rPr>
          <w:spacing w:val="-11"/>
          <w:sz w:val="19"/>
        </w:rPr>
        <w:t xml:space="preserve"> </w:t>
      </w:r>
      <w:r>
        <w:rPr>
          <w:sz w:val="19"/>
        </w:rPr>
        <w:t>haya</w:t>
      </w:r>
      <w:r>
        <w:rPr>
          <w:spacing w:val="-9"/>
          <w:sz w:val="19"/>
        </w:rPr>
        <w:t xml:space="preserve"> </w:t>
      </w:r>
      <w:r>
        <w:rPr>
          <w:sz w:val="19"/>
        </w:rPr>
        <w:t>cumplimentado</w:t>
      </w:r>
      <w:r>
        <w:rPr>
          <w:spacing w:val="-9"/>
          <w:sz w:val="19"/>
        </w:rPr>
        <w:t xml:space="preserve"> </w:t>
      </w:r>
      <w:r>
        <w:rPr>
          <w:sz w:val="19"/>
        </w:rPr>
        <w:t>el</w:t>
      </w:r>
      <w:r>
        <w:rPr>
          <w:spacing w:val="-9"/>
          <w:sz w:val="19"/>
        </w:rPr>
        <w:t xml:space="preserve"> </w:t>
      </w:r>
      <w:r>
        <w:rPr>
          <w:sz w:val="19"/>
        </w:rPr>
        <w:t>citado</w:t>
      </w:r>
      <w:r>
        <w:rPr>
          <w:spacing w:val="-9"/>
          <w:sz w:val="19"/>
        </w:rPr>
        <w:t xml:space="preserve"> </w:t>
      </w:r>
      <w:r>
        <w:rPr>
          <w:sz w:val="19"/>
        </w:rPr>
        <w:t>apartado:</w:t>
      </w:r>
      <w:r>
        <w:rPr>
          <w:spacing w:val="-9"/>
          <w:sz w:val="19"/>
        </w:rPr>
        <w:t xml:space="preserve"> </w:t>
      </w:r>
      <w:r>
        <w:rPr>
          <w:sz w:val="19"/>
        </w:rPr>
        <w:t>deberá</w:t>
      </w:r>
      <w:r>
        <w:rPr>
          <w:spacing w:val="-10"/>
          <w:sz w:val="19"/>
        </w:rPr>
        <w:t xml:space="preserve"> </w:t>
      </w:r>
      <w:r>
        <w:rPr>
          <w:sz w:val="19"/>
        </w:rPr>
        <w:t>remitir</w:t>
      </w:r>
      <w:r>
        <w:rPr>
          <w:spacing w:val="-8"/>
          <w:sz w:val="19"/>
        </w:rPr>
        <w:t xml:space="preserve"> </w:t>
      </w:r>
      <w:r>
        <w:rPr>
          <w:sz w:val="19"/>
        </w:rPr>
        <w:t>a</w:t>
      </w:r>
      <w:r>
        <w:rPr>
          <w:spacing w:val="-10"/>
          <w:sz w:val="19"/>
        </w:rPr>
        <w:t xml:space="preserve"> </w:t>
      </w:r>
      <w:r>
        <w:rPr>
          <w:sz w:val="19"/>
        </w:rPr>
        <w:t>la/al</w:t>
      </w:r>
      <w:r>
        <w:rPr>
          <w:spacing w:val="-8"/>
          <w:sz w:val="19"/>
        </w:rPr>
        <w:t xml:space="preserve"> </w:t>
      </w:r>
      <w:r>
        <w:rPr>
          <w:sz w:val="19"/>
        </w:rPr>
        <w:t xml:space="preserve">responsable del contrato el formulario que figura en el </w:t>
      </w:r>
      <w:r>
        <w:rPr>
          <w:b/>
          <w:color w:val="0000FF"/>
          <w:sz w:val="19"/>
        </w:rPr>
        <w:t>ANEXO VI.BIS.2</w:t>
      </w:r>
      <w:r>
        <w:rPr>
          <w:sz w:val="19"/>
        </w:rPr>
        <w:t>, debidamente cumplimentado y</w:t>
      </w:r>
      <w:r>
        <w:rPr>
          <w:spacing w:val="-16"/>
          <w:sz w:val="19"/>
        </w:rPr>
        <w:t xml:space="preserve"> </w:t>
      </w:r>
      <w:r>
        <w:rPr>
          <w:sz w:val="19"/>
        </w:rPr>
        <w:t>firmado,</w:t>
      </w:r>
      <w:r>
        <w:rPr>
          <w:spacing w:val="-16"/>
          <w:sz w:val="19"/>
        </w:rPr>
        <w:t xml:space="preserve"> </w:t>
      </w:r>
      <w:r>
        <w:rPr>
          <w:sz w:val="19"/>
        </w:rPr>
        <w:t>al</w:t>
      </w:r>
      <w:r>
        <w:rPr>
          <w:spacing w:val="-17"/>
          <w:sz w:val="19"/>
        </w:rPr>
        <w:t xml:space="preserve"> </w:t>
      </w:r>
      <w:r>
        <w:rPr>
          <w:sz w:val="19"/>
        </w:rPr>
        <w:t>menos</w:t>
      </w:r>
      <w:r>
        <w:rPr>
          <w:spacing w:val="-15"/>
          <w:sz w:val="19"/>
        </w:rPr>
        <w:t xml:space="preserve"> </w:t>
      </w:r>
      <w:r>
        <w:rPr>
          <w:sz w:val="19"/>
        </w:rPr>
        <w:t>quince</w:t>
      </w:r>
      <w:r>
        <w:rPr>
          <w:spacing w:val="-17"/>
          <w:sz w:val="19"/>
        </w:rPr>
        <w:t xml:space="preserve"> </w:t>
      </w:r>
      <w:r>
        <w:rPr>
          <w:sz w:val="19"/>
        </w:rPr>
        <w:t>(15)</w:t>
      </w:r>
      <w:r>
        <w:rPr>
          <w:spacing w:val="-15"/>
          <w:sz w:val="19"/>
        </w:rPr>
        <w:t xml:space="preserve"> </w:t>
      </w:r>
      <w:r>
        <w:rPr>
          <w:sz w:val="19"/>
        </w:rPr>
        <w:t>días</w:t>
      </w:r>
      <w:r>
        <w:rPr>
          <w:spacing w:val="-16"/>
          <w:sz w:val="19"/>
        </w:rPr>
        <w:t xml:space="preserve"> </w:t>
      </w:r>
      <w:r>
        <w:rPr>
          <w:sz w:val="19"/>
        </w:rPr>
        <w:t>hábiles</w:t>
      </w:r>
      <w:r>
        <w:rPr>
          <w:spacing w:val="-17"/>
          <w:sz w:val="19"/>
        </w:rPr>
        <w:t xml:space="preserve"> </w:t>
      </w:r>
      <w:r>
        <w:rPr>
          <w:sz w:val="19"/>
        </w:rPr>
        <w:t>antes</w:t>
      </w:r>
      <w:r>
        <w:rPr>
          <w:spacing w:val="-14"/>
          <w:sz w:val="19"/>
        </w:rPr>
        <w:t xml:space="preserve"> </w:t>
      </w:r>
      <w:r>
        <w:rPr>
          <w:sz w:val="19"/>
        </w:rPr>
        <w:t>de</w:t>
      </w:r>
      <w:r>
        <w:rPr>
          <w:spacing w:val="-17"/>
          <w:sz w:val="19"/>
        </w:rPr>
        <w:t xml:space="preserve"> </w:t>
      </w:r>
      <w:r>
        <w:rPr>
          <w:sz w:val="19"/>
        </w:rPr>
        <w:t>que</w:t>
      </w:r>
      <w:r>
        <w:rPr>
          <w:spacing w:val="-12"/>
          <w:sz w:val="19"/>
        </w:rPr>
        <w:t xml:space="preserve"> </w:t>
      </w:r>
      <w:r>
        <w:rPr>
          <w:sz w:val="19"/>
        </w:rPr>
        <w:t>la</w:t>
      </w:r>
      <w:r>
        <w:rPr>
          <w:spacing w:val="-17"/>
          <w:sz w:val="19"/>
        </w:rPr>
        <w:t xml:space="preserve"> </w:t>
      </w:r>
      <w:r>
        <w:rPr>
          <w:sz w:val="19"/>
        </w:rPr>
        <w:t>subcontratista</w:t>
      </w:r>
      <w:r>
        <w:rPr>
          <w:spacing w:val="-16"/>
          <w:sz w:val="19"/>
        </w:rPr>
        <w:t xml:space="preserve"> </w:t>
      </w:r>
      <w:r>
        <w:rPr>
          <w:sz w:val="19"/>
        </w:rPr>
        <w:t>inicie</w:t>
      </w:r>
      <w:r>
        <w:rPr>
          <w:spacing w:val="-16"/>
          <w:sz w:val="19"/>
        </w:rPr>
        <w:t xml:space="preserve"> </w:t>
      </w:r>
      <w:r>
        <w:rPr>
          <w:sz w:val="19"/>
        </w:rPr>
        <w:t>la</w:t>
      </w:r>
      <w:r>
        <w:rPr>
          <w:spacing w:val="-17"/>
          <w:sz w:val="19"/>
        </w:rPr>
        <w:t xml:space="preserve"> </w:t>
      </w:r>
      <w:r>
        <w:rPr>
          <w:sz w:val="19"/>
        </w:rPr>
        <w:t>ejecución de los trabajos.</w:t>
      </w:r>
    </w:p>
    <w:p w:rsidR="00385A4F" w:rsidRDefault="00311760">
      <w:pPr>
        <w:pStyle w:val="Ttulo4"/>
        <w:spacing w:before="119"/>
        <w:ind w:left="993" w:hanging="569"/>
      </w:pPr>
      <w:r>
        <w:t>34.2.-</w:t>
      </w:r>
      <w:r>
        <w:rPr>
          <w:spacing w:val="79"/>
        </w:rPr>
        <w:t xml:space="preserve"> </w:t>
      </w:r>
      <w:r>
        <w:t>Comprobación</w:t>
      </w:r>
      <w:r>
        <w:rPr>
          <w:spacing w:val="80"/>
        </w:rPr>
        <w:t xml:space="preserve"> </w:t>
      </w:r>
      <w:r>
        <w:t>del</w:t>
      </w:r>
      <w:r>
        <w:rPr>
          <w:spacing w:val="78"/>
        </w:rPr>
        <w:t xml:space="preserve"> </w:t>
      </w:r>
      <w:r>
        <w:t>cumplimiento</w:t>
      </w:r>
      <w:r>
        <w:rPr>
          <w:spacing w:val="78"/>
        </w:rPr>
        <w:t xml:space="preserve"> </w:t>
      </w:r>
      <w:r>
        <w:t>de</w:t>
      </w:r>
      <w:r>
        <w:rPr>
          <w:spacing w:val="79"/>
        </w:rPr>
        <w:t xml:space="preserve"> </w:t>
      </w:r>
      <w:r>
        <w:t>condiciones</w:t>
      </w:r>
      <w:r>
        <w:rPr>
          <w:spacing w:val="79"/>
        </w:rPr>
        <w:t xml:space="preserve"> </w:t>
      </w:r>
      <w:r>
        <w:t>de</w:t>
      </w:r>
      <w:r>
        <w:rPr>
          <w:spacing w:val="79"/>
        </w:rPr>
        <w:t xml:space="preserve"> </w:t>
      </w:r>
      <w:r>
        <w:t>pago</w:t>
      </w:r>
      <w:r>
        <w:rPr>
          <w:spacing w:val="77"/>
        </w:rPr>
        <w:t xml:space="preserve"> </w:t>
      </w:r>
      <w:r>
        <w:t>a</w:t>
      </w:r>
      <w:r>
        <w:rPr>
          <w:spacing w:val="79"/>
        </w:rPr>
        <w:t xml:space="preserve"> </w:t>
      </w:r>
      <w:r>
        <w:t>subcontratistas</w:t>
      </w:r>
      <w:r>
        <w:rPr>
          <w:spacing w:val="80"/>
        </w:rPr>
        <w:t xml:space="preserve"> </w:t>
      </w:r>
      <w:r>
        <w:t xml:space="preserve">o </w:t>
      </w:r>
      <w:r>
        <w:rPr>
          <w:spacing w:val="-2"/>
        </w:rPr>
        <w:t>suministradoras.</w:t>
      </w:r>
    </w:p>
    <w:p w:rsidR="00385A4F" w:rsidRDefault="00311760">
      <w:pPr>
        <w:pStyle w:val="Textoindependiente"/>
        <w:spacing w:before="121"/>
        <w:ind w:left="993" w:right="141"/>
        <w:jc w:val="both"/>
      </w:pPr>
      <w:r>
        <w:t>La contratista deberá justificar el cumplimiento de las condiciones de pago pactadas con la subcontratista</w:t>
      </w:r>
      <w:r>
        <w:rPr>
          <w:spacing w:val="-9"/>
        </w:rPr>
        <w:t xml:space="preserve"> </w:t>
      </w:r>
      <w:r>
        <w:t>o</w:t>
      </w:r>
      <w:r>
        <w:rPr>
          <w:spacing w:val="-8"/>
        </w:rPr>
        <w:t xml:space="preserve"> </w:t>
      </w:r>
      <w:r>
        <w:t>suministradora,</w:t>
      </w:r>
      <w:r>
        <w:rPr>
          <w:spacing w:val="-7"/>
        </w:rPr>
        <w:t xml:space="preserve"> </w:t>
      </w:r>
      <w:r>
        <w:t>que</w:t>
      </w:r>
      <w:r>
        <w:rPr>
          <w:spacing w:val="-6"/>
        </w:rPr>
        <w:t xml:space="preserve"> </w:t>
      </w:r>
      <w:r>
        <w:t>deben</w:t>
      </w:r>
      <w:r>
        <w:rPr>
          <w:spacing w:val="-8"/>
        </w:rPr>
        <w:t xml:space="preserve"> </w:t>
      </w:r>
      <w:r>
        <w:t>respetar</w:t>
      </w:r>
      <w:r>
        <w:rPr>
          <w:spacing w:val="-7"/>
        </w:rPr>
        <w:t xml:space="preserve"> </w:t>
      </w:r>
      <w:r>
        <w:t>los</w:t>
      </w:r>
      <w:r>
        <w:rPr>
          <w:spacing w:val="-8"/>
        </w:rPr>
        <w:t xml:space="preserve"> </w:t>
      </w:r>
      <w:r>
        <w:t>límites</w:t>
      </w:r>
      <w:r>
        <w:rPr>
          <w:spacing w:val="-9"/>
        </w:rPr>
        <w:t xml:space="preserve"> </w:t>
      </w:r>
      <w:r>
        <w:t>que</w:t>
      </w:r>
      <w:r>
        <w:rPr>
          <w:spacing w:val="-9"/>
        </w:rPr>
        <w:t xml:space="preserve"> </w:t>
      </w:r>
      <w:r>
        <w:t>establece</w:t>
      </w:r>
      <w:r>
        <w:rPr>
          <w:spacing w:val="-8"/>
        </w:rPr>
        <w:t xml:space="preserve"> </w:t>
      </w:r>
      <w:r>
        <w:t>el</w:t>
      </w:r>
      <w:r>
        <w:rPr>
          <w:spacing w:val="-8"/>
        </w:rPr>
        <w:t xml:space="preserve"> </w:t>
      </w:r>
      <w:r>
        <w:t>art.</w:t>
      </w:r>
      <w:r>
        <w:rPr>
          <w:spacing w:val="-7"/>
        </w:rPr>
        <w:t xml:space="preserve"> </w:t>
      </w:r>
      <w:r>
        <w:t>216</w:t>
      </w:r>
      <w:r>
        <w:rPr>
          <w:spacing w:val="-8"/>
        </w:rPr>
        <w:t xml:space="preserve"> </w:t>
      </w:r>
      <w:r>
        <w:t xml:space="preserve">LCSP, de conformidad con lo dispuesto en la cláusula 28.3 de condiciones generales </w:t>
      </w:r>
      <w:proofErr w:type="gramStart"/>
      <w:r>
        <w:t>y</w:t>
      </w:r>
      <w:proofErr w:type="gramEnd"/>
      <w:r>
        <w:t xml:space="preserve"> además, en el caso</w:t>
      </w:r>
      <w:r>
        <w:rPr>
          <w:spacing w:val="-7"/>
        </w:rPr>
        <w:t xml:space="preserve"> </w:t>
      </w:r>
      <w:r>
        <w:t>de</w:t>
      </w:r>
      <w:r>
        <w:rPr>
          <w:spacing w:val="-8"/>
        </w:rPr>
        <w:t xml:space="preserve"> </w:t>
      </w:r>
      <w:r>
        <w:t>subcontratistas,</w:t>
      </w:r>
      <w:r>
        <w:rPr>
          <w:spacing w:val="-5"/>
        </w:rPr>
        <w:t xml:space="preserve"> </w:t>
      </w:r>
      <w:r>
        <w:t>de</w:t>
      </w:r>
      <w:r>
        <w:rPr>
          <w:spacing w:val="-8"/>
        </w:rPr>
        <w:t xml:space="preserve"> </w:t>
      </w:r>
      <w:r>
        <w:t>conformidad</w:t>
      </w:r>
      <w:r>
        <w:rPr>
          <w:spacing w:val="-6"/>
        </w:rPr>
        <w:t xml:space="preserve"> </w:t>
      </w:r>
      <w:r>
        <w:t>con</w:t>
      </w:r>
      <w:r>
        <w:rPr>
          <w:spacing w:val="-7"/>
        </w:rPr>
        <w:t xml:space="preserve"> </w:t>
      </w:r>
      <w:r>
        <w:t>lo</w:t>
      </w:r>
      <w:r>
        <w:rPr>
          <w:spacing w:val="-8"/>
        </w:rPr>
        <w:t xml:space="preserve"> </w:t>
      </w:r>
      <w:r>
        <w:t>dispuesto</w:t>
      </w:r>
      <w:r>
        <w:rPr>
          <w:spacing w:val="-7"/>
        </w:rPr>
        <w:t xml:space="preserve"> </w:t>
      </w:r>
      <w:r>
        <w:t>en</w:t>
      </w:r>
      <w:r>
        <w:rPr>
          <w:spacing w:val="-8"/>
        </w:rPr>
        <w:t xml:space="preserve"> </w:t>
      </w:r>
      <w:r>
        <w:t>la</w:t>
      </w:r>
      <w:r>
        <w:rPr>
          <w:spacing w:val="-8"/>
        </w:rPr>
        <w:t xml:space="preserve"> </w:t>
      </w:r>
      <w:r>
        <w:t>letra</w:t>
      </w:r>
      <w:r>
        <w:rPr>
          <w:spacing w:val="-8"/>
        </w:rPr>
        <w:t xml:space="preserve"> </w:t>
      </w:r>
      <w:r>
        <w:t>d)</w:t>
      </w:r>
      <w:r>
        <w:rPr>
          <w:spacing w:val="-7"/>
        </w:rPr>
        <w:t xml:space="preserve"> </w:t>
      </w:r>
      <w:r>
        <w:t>de</w:t>
      </w:r>
      <w:r>
        <w:rPr>
          <w:spacing w:val="-8"/>
        </w:rPr>
        <w:t xml:space="preserve"> </w:t>
      </w:r>
      <w:r>
        <w:t>la</w:t>
      </w:r>
      <w:r>
        <w:rPr>
          <w:spacing w:val="-7"/>
        </w:rPr>
        <w:t xml:space="preserve"> </w:t>
      </w:r>
      <w:r>
        <w:t>cláusula</w:t>
      </w:r>
      <w:r>
        <w:rPr>
          <w:spacing w:val="-7"/>
        </w:rPr>
        <w:t xml:space="preserve"> </w:t>
      </w:r>
      <w:r>
        <w:t>32.1.1</w:t>
      </w:r>
      <w:r>
        <w:rPr>
          <w:spacing w:val="-7"/>
        </w:rPr>
        <w:t xml:space="preserve"> </w:t>
      </w:r>
      <w:r>
        <w:t>de condiciones generales.</w:t>
      </w:r>
    </w:p>
    <w:p w:rsidR="00385A4F" w:rsidRDefault="00311760">
      <w:pPr>
        <w:pStyle w:val="Textoindependiente"/>
        <w:spacing w:before="1"/>
        <w:rPr>
          <w:sz w:val="18"/>
        </w:rPr>
      </w:pPr>
      <w:r>
        <w:rPr>
          <w:noProof/>
          <w:sz w:val="18"/>
        </w:rPr>
        <mc:AlternateContent>
          <mc:Choice Requires="wps">
            <w:drawing>
              <wp:anchor distT="0" distB="0" distL="0" distR="0" simplePos="0" relativeHeight="251707392" behindDoc="1" locked="0" layoutInCell="1" allowOverlap="1">
                <wp:simplePos x="0" y="0"/>
                <wp:positionH relativeFrom="page">
                  <wp:posOffset>701040</wp:posOffset>
                </wp:positionH>
                <wp:positionV relativeFrom="paragraph">
                  <wp:posOffset>155016</wp:posOffset>
                </wp:positionV>
                <wp:extent cx="6339840" cy="635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0CF2DB" id="Graphic 122" o:spid="_x0000_s1026" style="position:absolute;margin-left:55.2pt;margin-top:12.2pt;width:499.2pt;height:.5pt;z-index:-2516090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5nLv+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rsidR="00385A4F" w:rsidRDefault="00311760">
      <w:pPr>
        <w:pStyle w:val="Ttulo3"/>
      </w:pPr>
      <w:bookmarkStart w:id="81" w:name="_bookmark73"/>
      <w:bookmarkEnd w:id="81"/>
      <w:r>
        <w:t>35.-</w:t>
      </w:r>
      <w:r>
        <w:rPr>
          <w:spacing w:val="-8"/>
        </w:rPr>
        <w:t xml:space="preserve"> </w:t>
      </w:r>
      <w:r>
        <w:t>CESIÓN</w:t>
      </w:r>
      <w:r>
        <w:rPr>
          <w:spacing w:val="-8"/>
        </w:rPr>
        <w:t xml:space="preserve"> </w:t>
      </w:r>
      <w:r>
        <w:t>DEL</w:t>
      </w:r>
      <w:r>
        <w:rPr>
          <w:spacing w:val="-9"/>
        </w:rPr>
        <w:t xml:space="preserve"> </w:t>
      </w:r>
      <w:r>
        <w:t>CONTRATO</w:t>
      </w:r>
      <w:r>
        <w:rPr>
          <w:spacing w:val="-8"/>
        </w:rPr>
        <w:t xml:space="preserve"> </w:t>
      </w:r>
      <w:r>
        <w:t>Y</w:t>
      </w:r>
      <w:r>
        <w:rPr>
          <w:spacing w:val="-8"/>
        </w:rPr>
        <w:t xml:space="preserve"> </w:t>
      </w:r>
      <w:r>
        <w:t>MODIFICACIÓN</w:t>
      </w:r>
      <w:r>
        <w:rPr>
          <w:spacing w:val="-8"/>
        </w:rPr>
        <w:t xml:space="preserve"> </w:t>
      </w:r>
      <w:r>
        <w:t>DE</w:t>
      </w:r>
      <w:r>
        <w:rPr>
          <w:spacing w:val="-9"/>
        </w:rPr>
        <w:t xml:space="preserve"> </w:t>
      </w:r>
      <w:r>
        <w:t>LA</w:t>
      </w:r>
      <w:r>
        <w:rPr>
          <w:spacing w:val="-8"/>
        </w:rPr>
        <w:t xml:space="preserve"> </w:t>
      </w:r>
      <w:r>
        <w:t>COMPOSICIÓN</w:t>
      </w:r>
      <w:r>
        <w:rPr>
          <w:spacing w:val="-8"/>
        </w:rPr>
        <w:t xml:space="preserve"> </w:t>
      </w:r>
      <w:r>
        <w:t>DE</w:t>
      </w:r>
      <w:r>
        <w:rPr>
          <w:spacing w:val="-9"/>
        </w:rPr>
        <w:t xml:space="preserve"> </w:t>
      </w:r>
      <w:r>
        <w:t>LA</w:t>
      </w:r>
      <w:r>
        <w:rPr>
          <w:spacing w:val="-8"/>
        </w:rPr>
        <w:t xml:space="preserve"> </w:t>
      </w:r>
      <w:r>
        <w:rPr>
          <w:spacing w:val="-5"/>
        </w:rPr>
        <w:t>UTE</w:t>
      </w:r>
    </w:p>
    <w:p w:rsidR="00385A4F" w:rsidRDefault="00311760">
      <w:pPr>
        <w:pStyle w:val="Ttulo4"/>
        <w:spacing w:before="118"/>
        <w:jc w:val="both"/>
      </w:pPr>
      <w:r>
        <w:t>35.1.-</w:t>
      </w:r>
      <w:r>
        <w:rPr>
          <w:spacing w:val="-9"/>
        </w:rPr>
        <w:t xml:space="preserve"> </w:t>
      </w:r>
      <w:r>
        <w:t>Cesión</w:t>
      </w:r>
      <w:r>
        <w:rPr>
          <w:spacing w:val="-10"/>
        </w:rPr>
        <w:t xml:space="preserve"> </w:t>
      </w:r>
      <w:r>
        <w:t>del</w:t>
      </w:r>
      <w:r>
        <w:rPr>
          <w:spacing w:val="-8"/>
        </w:rPr>
        <w:t xml:space="preserve"> </w:t>
      </w:r>
      <w:r>
        <w:rPr>
          <w:spacing w:val="-2"/>
        </w:rPr>
        <w:t>contrato.</w:t>
      </w:r>
    </w:p>
    <w:p w:rsidR="00385A4F" w:rsidRDefault="00311760">
      <w:pPr>
        <w:spacing w:before="121"/>
        <w:ind w:left="707"/>
        <w:rPr>
          <w:b/>
          <w:sz w:val="19"/>
        </w:rPr>
      </w:pPr>
      <w:r>
        <w:rPr>
          <w:b/>
          <w:sz w:val="19"/>
        </w:rPr>
        <w:t>35.1.1.-</w:t>
      </w:r>
      <w:r>
        <w:rPr>
          <w:b/>
          <w:spacing w:val="-11"/>
          <w:sz w:val="19"/>
        </w:rPr>
        <w:t xml:space="preserve"> </w:t>
      </w:r>
      <w:r>
        <w:rPr>
          <w:b/>
          <w:spacing w:val="-2"/>
          <w:sz w:val="19"/>
        </w:rPr>
        <w:t>Supuestos.</w:t>
      </w:r>
    </w:p>
    <w:p w:rsidR="00385A4F" w:rsidRDefault="00311760">
      <w:pPr>
        <w:pStyle w:val="Textoindependiente"/>
        <w:spacing w:before="118"/>
        <w:ind w:left="1559" w:right="139"/>
        <w:jc w:val="both"/>
      </w:pPr>
      <w:r>
        <w:t>Sin perjuicio de los casos de sucesión de la contratista del art. 98 LCSP y los supuestos de modificación de la composición de la UTE del art. 69.9 LCSP, el contrato podrá ser cedido en los siguientes casos:</w:t>
      </w:r>
    </w:p>
    <w:p w:rsidR="00385A4F" w:rsidRDefault="00311760">
      <w:pPr>
        <w:pStyle w:val="Prrafodelista"/>
        <w:numPr>
          <w:ilvl w:val="1"/>
          <w:numId w:val="54"/>
        </w:numPr>
        <w:tabs>
          <w:tab w:val="left" w:pos="2124"/>
          <w:tab w:val="left" w:pos="2126"/>
        </w:tabs>
        <w:spacing w:before="120"/>
        <w:ind w:right="143"/>
        <w:rPr>
          <w:sz w:val="19"/>
        </w:rPr>
      </w:pPr>
      <w:r>
        <w:rPr>
          <w:sz w:val="19"/>
        </w:rPr>
        <w:t>Cuando</w:t>
      </w:r>
      <w:r>
        <w:rPr>
          <w:spacing w:val="-9"/>
          <w:sz w:val="19"/>
        </w:rPr>
        <w:t xml:space="preserve"> </w:t>
      </w:r>
      <w:r>
        <w:rPr>
          <w:sz w:val="19"/>
        </w:rPr>
        <w:t>la</w:t>
      </w:r>
      <w:r>
        <w:rPr>
          <w:spacing w:val="-8"/>
          <w:sz w:val="19"/>
        </w:rPr>
        <w:t xml:space="preserve"> </w:t>
      </w:r>
      <w:r>
        <w:rPr>
          <w:sz w:val="19"/>
        </w:rPr>
        <w:t>contratista</w:t>
      </w:r>
      <w:r>
        <w:rPr>
          <w:spacing w:val="-10"/>
          <w:sz w:val="19"/>
        </w:rPr>
        <w:t xml:space="preserve"> </w:t>
      </w:r>
      <w:r>
        <w:rPr>
          <w:sz w:val="19"/>
        </w:rPr>
        <w:t>se</w:t>
      </w:r>
      <w:r>
        <w:rPr>
          <w:spacing w:val="-7"/>
          <w:sz w:val="19"/>
        </w:rPr>
        <w:t xml:space="preserve"> </w:t>
      </w:r>
      <w:r>
        <w:rPr>
          <w:sz w:val="19"/>
        </w:rPr>
        <w:t>encuentre</w:t>
      </w:r>
      <w:r>
        <w:rPr>
          <w:spacing w:val="-9"/>
          <w:sz w:val="19"/>
        </w:rPr>
        <w:t xml:space="preserve"> </w:t>
      </w:r>
      <w:r>
        <w:rPr>
          <w:sz w:val="19"/>
        </w:rPr>
        <w:t>en</w:t>
      </w:r>
      <w:r>
        <w:rPr>
          <w:spacing w:val="-9"/>
          <w:sz w:val="19"/>
        </w:rPr>
        <w:t xml:space="preserve"> </w:t>
      </w:r>
      <w:r>
        <w:rPr>
          <w:sz w:val="19"/>
        </w:rPr>
        <w:t>situación</w:t>
      </w:r>
      <w:r>
        <w:rPr>
          <w:spacing w:val="-9"/>
          <w:sz w:val="19"/>
        </w:rPr>
        <w:t xml:space="preserve"> </w:t>
      </w:r>
      <w:r>
        <w:rPr>
          <w:sz w:val="19"/>
        </w:rPr>
        <w:t>de</w:t>
      </w:r>
      <w:r>
        <w:rPr>
          <w:spacing w:val="-7"/>
          <w:sz w:val="19"/>
        </w:rPr>
        <w:t xml:space="preserve"> </w:t>
      </w:r>
      <w:r>
        <w:rPr>
          <w:sz w:val="19"/>
        </w:rPr>
        <w:t>insolvencia,</w:t>
      </w:r>
      <w:r>
        <w:rPr>
          <w:spacing w:val="-8"/>
          <w:sz w:val="19"/>
        </w:rPr>
        <w:t xml:space="preserve"> </w:t>
      </w:r>
      <w:r>
        <w:rPr>
          <w:sz w:val="19"/>
        </w:rPr>
        <w:t>de</w:t>
      </w:r>
      <w:r>
        <w:rPr>
          <w:spacing w:val="-10"/>
          <w:sz w:val="19"/>
        </w:rPr>
        <w:t xml:space="preserve"> </w:t>
      </w:r>
      <w:r>
        <w:rPr>
          <w:sz w:val="19"/>
        </w:rPr>
        <w:t>conformidad</w:t>
      </w:r>
      <w:r>
        <w:rPr>
          <w:spacing w:val="-9"/>
          <w:sz w:val="19"/>
        </w:rPr>
        <w:t xml:space="preserve"> </w:t>
      </w:r>
      <w:r>
        <w:rPr>
          <w:sz w:val="19"/>
        </w:rPr>
        <w:t>con el</w:t>
      </w:r>
      <w:r>
        <w:rPr>
          <w:spacing w:val="-3"/>
          <w:sz w:val="19"/>
        </w:rPr>
        <w:t xml:space="preserve"> </w:t>
      </w:r>
      <w:r>
        <w:rPr>
          <w:sz w:val="19"/>
        </w:rPr>
        <w:t>art.</w:t>
      </w:r>
      <w:r>
        <w:rPr>
          <w:spacing w:val="-3"/>
          <w:sz w:val="19"/>
        </w:rPr>
        <w:t xml:space="preserve"> </w:t>
      </w:r>
      <w:r>
        <w:rPr>
          <w:sz w:val="19"/>
        </w:rPr>
        <w:t>2.2</w:t>
      </w:r>
      <w:r>
        <w:rPr>
          <w:spacing w:val="-4"/>
          <w:sz w:val="19"/>
        </w:rPr>
        <w:t xml:space="preserve"> </w:t>
      </w:r>
      <w:r>
        <w:rPr>
          <w:sz w:val="19"/>
        </w:rPr>
        <w:t>de</w:t>
      </w:r>
      <w:r>
        <w:rPr>
          <w:spacing w:val="-6"/>
          <w:sz w:val="19"/>
        </w:rPr>
        <w:t xml:space="preserve"> </w:t>
      </w:r>
      <w:r>
        <w:rPr>
          <w:sz w:val="19"/>
        </w:rPr>
        <w:t>la</w:t>
      </w:r>
      <w:r>
        <w:rPr>
          <w:spacing w:val="-5"/>
          <w:sz w:val="19"/>
        </w:rPr>
        <w:t xml:space="preserve"> </w:t>
      </w:r>
      <w:r>
        <w:rPr>
          <w:sz w:val="19"/>
        </w:rPr>
        <w:t>Ley</w:t>
      </w:r>
      <w:r>
        <w:rPr>
          <w:spacing w:val="-3"/>
          <w:sz w:val="19"/>
        </w:rPr>
        <w:t xml:space="preserve"> </w:t>
      </w:r>
      <w:r>
        <w:rPr>
          <w:sz w:val="19"/>
        </w:rPr>
        <w:t>22/2003,</w:t>
      </w:r>
      <w:r>
        <w:rPr>
          <w:spacing w:val="-3"/>
          <w:sz w:val="19"/>
        </w:rPr>
        <w:t xml:space="preserve"> </w:t>
      </w:r>
      <w:r>
        <w:rPr>
          <w:sz w:val="19"/>
        </w:rPr>
        <w:t>de</w:t>
      </w:r>
      <w:r>
        <w:rPr>
          <w:spacing w:val="-3"/>
          <w:sz w:val="19"/>
        </w:rPr>
        <w:t xml:space="preserve"> </w:t>
      </w:r>
      <w:r>
        <w:rPr>
          <w:sz w:val="19"/>
        </w:rPr>
        <w:t>9</w:t>
      </w:r>
      <w:r>
        <w:rPr>
          <w:spacing w:val="-3"/>
          <w:sz w:val="19"/>
        </w:rPr>
        <w:t xml:space="preserve"> </w:t>
      </w:r>
      <w:r>
        <w:rPr>
          <w:sz w:val="19"/>
        </w:rPr>
        <w:t>de</w:t>
      </w:r>
      <w:r>
        <w:rPr>
          <w:spacing w:val="-4"/>
          <w:sz w:val="19"/>
        </w:rPr>
        <w:t xml:space="preserve"> </w:t>
      </w:r>
      <w:r>
        <w:rPr>
          <w:sz w:val="19"/>
        </w:rPr>
        <w:t>julio,</w:t>
      </w:r>
      <w:r>
        <w:rPr>
          <w:spacing w:val="-5"/>
          <w:sz w:val="19"/>
        </w:rPr>
        <w:t xml:space="preserve"> </w:t>
      </w:r>
      <w:r>
        <w:rPr>
          <w:sz w:val="19"/>
        </w:rPr>
        <w:t>Concursal,</w:t>
      </w:r>
      <w:r>
        <w:rPr>
          <w:spacing w:val="-3"/>
          <w:sz w:val="19"/>
        </w:rPr>
        <w:t xml:space="preserve"> </w:t>
      </w:r>
      <w:r>
        <w:rPr>
          <w:sz w:val="19"/>
        </w:rPr>
        <w:t>y</w:t>
      </w:r>
      <w:r>
        <w:rPr>
          <w:spacing w:val="-3"/>
          <w:sz w:val="19"/>
        </w:rPr>
        <w:t xml:space="preserve"> </w:t>
      </w:r>
      <w:r>
        <w:rPr>
          <w:sz w:val="19"/>
        </w:rPr>
        <w:t>todavía</w:t>
      </w:r>
      <w:r>
        <w:rPr>
          <w:spacing w:val="-5"/>
          <w:sz w:val="19"/>
        </w:rPr>
        <w:t xml:space="preserve"> </w:t>
      </w:r>
      <w:r>
        <w:rPr>
          <w:sz w:val="19"/>
        </w:rPr>
        <w:t>no</w:t>
      </w:r>
      <w:r>
        <w:rPr>
          <w:spacing w:val="-3"/>
          <w:sz w:val="19"/>
        </w:rPr>
        <w:t xml:space="preserve"> </w:t>
      </w:r>
      <w:r>
        <w:rPr>
          <w:sz w:val="19"/>
        </w:rPr>
        <w:t>haya</w:t>
      </w:r>
      <w:r>
        <w:rPr>
          <w:spacing w:val="-4"/>
          <w:sz w:val="19"/>
        </w:rPr>
        <w:t xml:space="preserve"> </w:t>
      </w:r>
      <w:r>
        <w:rPr>
          <w:sz w:val="19"/>
        </w:rPr>
        <w:t>solicitado la</w:t>
      </w:r>
      <w:r>
        <w:rPr>
          <w:spacing w:val="-7"/>
          <w:sz w:val="19"/>
        </w:rPr>
        <w:t xml:space="preserve"> </w:t>
      </w:r>
      <w:r>
        <w:rPr>
          <w:sz w:val="19"/>
        </w:rPr>
        <w:t>declaración</w:t>
      </w:r>
      <w:r>
        <w:rPr>
          <w:spacing w:val="-6"/>
          <w:sz w:val="19"/>
        </w:rPr>
        <w:t xml:space="preserve"> </w:t>
      </w:r>
      <w:r>
        <w:rPr>
          <w:sz w:val="19"/>
        </w:rPr>
        <w:t>de</w:t>
      </w:r>
      <w:r>
        <w:rPr>
          <w:spacing w:val="-6"/>
          <w:sz w:val="19"/>
        </w:rPr>
        <w:t xml:space="preserve"> </w:t>
      </w:r>
      <w:r>
        <w:rPr>
          <w:sz w:val="19"/>
        </w:rPr>
        <w:t>concurso,</w:t>
      </w:r>
      <w:r>
        <w:rPr>
          <w:spacing w:val="-6"/>
          <w:sz w:val="19"/>
        </w:rPr>
        <w:t xml:space="preserve"> </w:t>
      </w:r>
      <w:r>
        <w:rPr>
          <w:sz w:val="19"/>
        </w:rPr>
        <w:t>siempre</w:t>
      </w:r>
      <w:r>
        <w:rPr>
          <w:spacing w:val="-6"/>
          <w:sz w:val="19"/>
        </w:rPr>
        <w:t xml:space="preserve"> </w:t>
      </w:r>
      <w:r>
        <w:rPr>
          <w:sz w:val="19"/>
        </w:rPr>
        <w:t>y</w:t>
      </w:r>
      <w:r>
        <w:rPr>
          <w:spacing w:val="-6"/>
          <w:sz w:val="19"/>
        </w:rPr>
        <w:t xml:space="preserve"> </w:t>
      </w:r>
      <w:r>
        <w:rPr>
          <w:sz w:val="19"/>
        </w:rPr>
        <w:t>cuando</w:t>
      </w:r>
      <w:r>
        <w:rPr>
          <w:spacing w:val="-6"/>
          <w:sz w:val="19"/>
        </w:rPr>
        <w:t xml:space="preserve"> </w:t>
      </w:r>
      <w:r>
        <w:rPr>
          <w:sz w:val="19"/>
        </w:rPr>
        <w:t>no</w:t>
      </w:r>
      <w:r>
        <w:rPr>
          <w:spacing w:val="-6"/>
          <w:sz w:val="19"/>
        </w:rPr>
        <w:t xml:space="preserve"> </w:t>
      </w:r>
      <w:r>
        <w:rPr>
          <w:sz w:val="19"/>
        </w:rPr>
        <w:t>haya</w:t>
      </w:r>
      <w:r>
        <w:rPr>
          <w:spacing w:val="-6"/>
          <w:sz w:val="19"/>
        </w:rPr>
        <w:t xml:space="preserve"> </w:t>
      </w:r>
      <w:r>
        <w:rPr>
          <w:sz w:val="19"/>
        </w:rPr>
        <w:t>sido</w:t>
      </w:r>
      <w:r>
        <w:rPr>
          <w:spacing w:val="-6"/>
          <w:sz w:val="19"/>
        </w:rPr>
        <w:t xml:space="preserve"> </w:t>
      </w:r>
      <w:r>
        <w:rPr>
          <w:sz w:val="19"/>
        </w:rPr>
        <w:t>declarada</w:t>
      </w:r>
      <w:r>
        <w:rPr>
          <w:spacing w:val="-7"/>
          <w:sz w:val="19"/>
        </w:rPr>
        <w:t xml:space="preserve"> </w:t>
      </w:r>
      <w:r>
        <w:rPr>
          <w:sz w:val="19"/>
        </w:rPr>
        <w:t>insolvente</w:t>
      </w:r>
      <w:r>
        <w:rPr>
          <w:spacing w:val="-6"/>
          <w:sz w:val="19"/>
        </w:rPr>
        <w:t xml:space="preserve"> </w:t>
      </w:r>
      <w:r>
        <w:rPr>
          <w:sz w:val="19"/>
        </w:rPr>
        <w:t>en cualquier otro procedimiento.</w:t>
      </w:r>
    </w:p>
    <w:p w:rsidR="00385A4F" w:rsidRDefault="00311760">
      <w:pPr>
        <w:pStyle w:val="Prrafodelista"/>
        <w:numPr>
          <w:ilvl w:val="1"/>
          <w:numId w:val="54"/>
        </w:numPr>
        <w:tabs>
          <w:tab w:val="left" w:pos="2124"/>
          <w:tab w:val="left" w:pos="2126"/>
        </w:tabs>
        <w:spacing w:before="118"/>
        <w:ind w:right="146"/>
        <w:rPr>
          <w:sz w:val="19"/>
        </w:rPr>
      </w:pPr>
      <w:r>
        <w:rPr>
          <w:sz w:val="19"/>
        </w:rPr>
        <w:t>Cuando se haya declarado en concurso a la contratista, incluso cuando se haya procedido</w:t>
      </w:r>
      <w:r>
        <w:rPr>
          <w:spacing w:val="-6"/>
          <w:sz w:val="19"/>
        </w:rPr>
        <w:t xml:space="preserve"> </w:t>
      </w:r>
      <w:r>
        <w:rPr>
          <w:sz w:val="19"/>
        </w:rPr>
        <w:t>a</w:t>
      </w:r>
      <w:r>
        <w:rPr>
          <w:spacing w:val="-9"/>
          <w:sz w:val="19"/>
        </w:rPr>
        <w:t xml:space="preserve"> </w:t>
      </w:r>
      <w:r>
        <w:rPr>
          <w:sz w:val="19"/>
        </w:rPr>
        <w:t>la</w:t>
      </w:r>
      <w:r>
        <w:rPr>
          <w:spacing w:val="-7"/>
          <w:sz w:val="19"/>
        </w:rPr>
        <w:t xml:space="preserve"> </w:t>
      </w:r>
      <w:r>
        <w:rPr>
          <w:sz w:val="19"/>
        </w:rPr>
        <w:t>apertura</w:t>
      </w:r>
      <w:r>
        <w:rPr>
          <w:spacing w:val="-9"/>
          <w:sz w:val="19"/>
        </w:rPr>
        <w:t xml:space="preserve"> </w:t>
      </w:r>
      <w:r>
        <w:rPr>
          <w:sz w:val="19"/>
        </w:rPr>
        <w:t>de</w:t>
      </w:r>
      <w:r>
        <w:rPr>
          <w:spacing w:val="-8"/>
          <w:sz w:val="19"/>
        </w:rPr>
        <w:t xml:space="preserve"> </w:t>
      </w:r>
      <w:r>
        <w:rPr>
          <w:sz w:val="19"/>
        </w:rPr>
        <w:t>la</w:t>
      </w:r>
      <w:r>
        <w:rPr>
          <w:spacing w:val="-9"/>
          <w:sz w:val="19"/>
        </w:rPr>
        <w:t xml:space="preserve"> </w:t>
      </w:r>
      <w:r>
        <w:rPr>
          <w:sz w:val="19"/>
        </w:rPr>
        <w:t>fase</w:t>
      </w:r>
      <w:r>
        <w:rPr>
          <w:spacing w:val="-6"/>
          <w:sz w:val="19"/>
        </w:rPr>
        <w:t xml:space="preserve"> </w:t>
      </w:r>
      <w:r>
        <w:rPr>
          <w:sz w:val="19"/>
        </w:rPr>
        <w:t>de</w:t>
      </w:r>
      <w:r>
        <w:rPr>
          <w:spacing w:val="-9"/>
          <w:sz w:val="19"/>
        </w:rPr>
        <w:t xml:space="preserve"> </w:t>
      </w:r>
      <w:r>
        <w:rPr>
          <w:sz w:val="19"/>
        </w:rPr>
        <w:t>liquidación</w:t>
      </w:r>
      <w:r>
        <w:rPr>
          <w:spacing w:val="-8"/>
          <w:sz w:val="19"/>
        </w:rPr>
        <w:t xml:space="preserve"> </w:t>
      </w:r>
      <w:r>
        <w:rPr>
          <w:sz w:val="19"/>
        </w:rPr>
        <w:t>o</w:t>
      </w:r>
      <w:r>
        <w:rPr>
          <w:spacing w:val="-5"/>
          <w:sz w:val="19"/>
        </w:rPr>
        <w:t xml:space="preserve"> </w:t>
      </w:r>
      <w:r>
        <w:rPr>
          <w:sz w:val="19"/>
        </w:rPr>
        <w:t>haya</w:t>
      </w:r>
      <w:r>
        <w:rPr>
          <w:spacing w:val="-8"/>
          <w:sz w:val="19"/>
        </w:rPr>
        <w:t xml:space="preserve"> </w:t>
      </w:r>
      <w:r>
        <w:rPr>
          <w:sz w:val="19"/>
        </w:rPr>
        <w:t>puesto</w:t>
      </w:r>
      <w:r>
        <w:rPr>
          <w:spacing w:val="-6"/>
          <w:sz w:val="19"/>
        </w:rPr>
        <w:t xml:space="preserve"> </w:t>
      </w:r>
      <w:r>
        <w:rPr>
          <w:sz w:val="19"/>
        </w:rPr>
        <w:t>en</w:t>
      </w:r>
      <w:r>
        <w:rPr>
          <w:spacing w:val="-8"/>
          <w:sz w:val="19"/>
        </w:rPr>
        <w:t xml:space="preserve"> </w:t>
      </w:r>
      <w:r>
        <w:rPr>
          <w:sz w:val="19"/>
        </w:rPr>
        <w:t>conocimiento</w:t>
      </w:r>
      <w:r>
        <w:rPr>
          <w:spacing w:val="-8"/>
          <w:sz w:val="19"/>
        </w:rPr>
        <w:t xml:space="preserve"> </w:t>
      </w:r>
      <w:r>
        <w:rPr>
          <w:sz w:val="19"/>
        </w:rPr>
        <w:t>del juzgado</w:t>
      </w:r>
      <w:r>
        <w:rPr>
          <w:spacing w:val="-10"/>
          <w:sz w:val="19"/>
        </w:rPr>
        <w:t xml:space="preserve"> </w:t>
      </w:r>
      <w:r>
        <w:rPr>
          <w:sz w:val="19"/>
        </w:rPr>
        <w:t>competente</w:t>
      </w:r>
      <w:r>
        <w:rPr>
          <w:spacing w:val="-10"/>
          <w:sz w:val="19"/>
        </w:rPr>
        <w:t xml:space="preserve"> </w:t>
      </w:r>
      <w:r>
        <w:rPr>
          <w:sz w:val="19"/>
        </w:rPr>
        <w:t>para</w:t>
      </w:r>
      <w:r>
        <w:rPr>
          <w:spacing w:val="-9"/>
          <w:sz w:val="19"/>
        </w:rPr>
        <w:t xml:space="preserve"> </w:t>
      </w:r>
      <w:r>
        <w:rPr>
          <w:sz w:val="19"/>
        </w:rPr>
        <w:t>la</w:t>
      </w:r>
      <w:r>
        <w:rPr>
          <w:spacing w:val="-11"/>
          <w:sz w:val="19"/>
        </w:rPr>
        <w:t xml:space="preserve"> </w:t>
      </w:r>
      <w:r>
        <w:rPr>
          <w:sz w:val="19"/>
        </w:rPr>
        <w:t>declaración</w:t>
      </w:r>
      <w:r>
        <w:rPr>
          <w:spacing w:val="-10"/>
          <w:sz w:val="19"/>
        </w:rPr>
        <w:t xml:space="preserve"> </w:t>
      </w:r>
      <w:r>
        <w:rPr>
          <w:sz w:val="19"/>
        </w:rPr>
        <w:t>del</w:t>
      </w:r>
      <w:r>
        <w:rPr>
          <w:spacing w:val="-9"/>
          <w:sz w:val="19"/>
        </w:rPr>
        <w:t xml:space="preserve"> </w:t>
      </w:r>
      <w:r>
        <w:rPr>
          <w:sz w:val="19"/>
        </w:rPr>
        <w:t>concurso</w:t>
      </w:r>
      <w:r>
        <w:rPr>
          <w:spacing w:val="-10"/>
          <w:sz w:val="19"/>
        </w:rPr>
        <w:t xml:space="preserve"> </w:t>
      </w:r>
      <w:r>
        <w:rPr>
          <w:sz w:val="19"/>
        </w:rPr>
        <w:t>que</w:t>
      </w:r>
      <w:r>
        <w:rPr>
          <w:spacing w:val="-11"/>
          <w:sz w:val="19"/>
        </w:rPr>
        <w:t xml:space="preserve"> </w:t>
      </w:r>
      <w:r>
        <w:rPr>
          <w:sz w:val="19"/>
        </w:rPr>
        <w:t>ha</w:t>
      </w:r>
      <w:r>
        <w:rPr>
          <w:spacing w:val="-11"/>
          <w:sz w:val="19"/>
        </w:rPr>
        <w:t xml:space="preserve"> </w:t>
      </w:r>
      <w:r>
        <w:rPr>
          <w:sz w:val="19"/>
        </w:rPr>
        <w:t>iniciado</w:t>
      </w:r>
      <w:r>
        <w:rPr>
          <w:spacing w:val="-10"/>
          <w:sz w:val="19"/>
        </w:rPr>
        <w:t xml:space="preserve"> </w:t>
      </w:r>
      <w:r>
        <w:rPr>
          <w:sz w:val="19"/>
        </w:rPr>
        <w:t xml:space="preserve">negociaciones para alcanzar un acuerdo de refinanciación, o para obtener adhesiones a una propuesta anticipada de convenio, en los términos previstos en la legislación </w:t>
      </w:r>
      <w:r>
        <w:rPr>
          <w:spacing w:val="-2"/>
          <w:sz w:val="19"/>
        </w:rPr>
        <w:t>concursal.</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Prrafodelista"/>
        <w:numPr>
          <w:ilvl w:val="1"/>
          <w:numId w:val="54"/>
        </w:numPr>
        <w:tabs>
          <w:tab w:val="left" w:pos="2124"/>
          <w:tab w:val="left" w:pos="2126"/>
        </w:tabs>
        <w:ind w:right="147"/>
        <w:rPr>
          <w:sz w:val="19"/>
        </w:rPr>
      </w:pPr>
      <w:r>
        <w:rPr>
          <w:sz w:val="19"/>
        </w:rPr>
        <w:t>Cuando la contratista sea una persona física y haya manifestado su voluntad de jubilarse en fecha anterior a la finalización del contrato.</w:t>
      </w:r>
    </w:p>
    <w:p w:rsidR="00385A4F" w:rsidRDefault="00311760">
      <w:pPr>
        <w:pStyle w:val="Ttulo4"/>
        <w:ind w:left="707"/>
      </w:pPr>
      <w:r>
        <w:t>35.1.2.-</w:t>
      </w:r>
      <w:r>
        <w:rPr>
          <w:spacing w:val="-11"/>
        </w:rPr>
        <w:t xml:space="preserve"> </w:t>
      </w:r>
      <w:r>
        <w:rPr>
          <w:spacing w:val="-2"/>
        </w:rPr>
        <w:t>Procedimiento.</w:t>
      </w:r>
    </w:p>
    <w:p w:rsidR="00385A4F" w:rsidRDefault="00311760">
      <w:pPr>
        <w:pStyle w:val="Prrafodelista"/>
        <w:numPr>
          <w:ilvl w:val="0"/>
          <w:numId w:val="53"/>
        </w:numPr>
        <w:tabs>
          <w:tab w:val="left" w:pos="1840"/>
          <w:tab w:val="left" w:pos="1842"/>
        </w:tabs>
        <w:spacing w:before="117" w:line="244" w:lineRule="auto"/>
        <w:ind w:right="144"/>
        <w:rPr>
          <w:sz w:val="19"/>
        </w:rPr>
      </w:pPr>
      <w:r>
        <w:rPr>
          <w:sz w:val="19"/>
        </w:rPr>
        <w:t>La</w:t>
      </w:r>
      <w:r>
        <w:rPr>
          <w:spacing w:val="32"/>
          <w:sz w:val="19"/>
        </w:rPr>
        <w:t xml:space="preserve"> </w:t>
      </w:r>
      <w:r>
        <w:rPr>
          <w:sz w:val="19"/>
        </w:rPr>
        <w:t>contratista</w:t>
      </w:r>
      <w:r>
        <w:rPr>
          <w:spacing w:val="32"/>
          <w:sz w:val="19"/>
        </w:rPr>
        <w:t xml:space="preserve"> </w:t>
      </w:r>
      <w:r>
        <w:rPr>
          <w:sz w:val="19"/>
        </w:rPr>
        <w:t>dirigirá</w:t>
      </w:r>
      <w:r>
        <w:rPr>
          <w:spacing w:val="34"/>
          <w:sz w:val="19"/>
        </w:rPr>
        <w:t xml:space="preserve"> </w:t>
      </w:r>
      <w:r>
        <w:rPr>
          <w:sz w:val="19"/>
        </w:rPr>
        <w:t>a</w:t>
      </w:r>
      <w:r>
        <w:rPr>
          <w:spacing w:val="34"/>
          <w:sz w:val="19"/>
        </w:rPr>
        <w:t xml:space="preserve"> </w:t>
      </w:r>
      <w:r>
        <w:rPr>
          <w:sz w:val="19"/>
        </w:rPr>
        <w:t>la/al</w:t>
      </w:r>
      <w:r>
        <w:rPr>
          <w:spacing w:val="33"/>
          <w:sz w:val="19"/>
        </w:rPr>
        <w:t xml:space="preserve"> </w:t>
      </w:r>
      <w:r>
        <w:rPr>
          <w:sz w:val="19"/>
        </w:rPr>
        <w:t>responsable</w:t>
      </w:r>
      <w:r>
        <w:rPr>
          <w:spacing w:val="33"/>
          <w:sz w:val="19"/>
        </w:rPr>
        <w:t xml:space="preserve"> </w:t>
      </w:r>
      <w:r>
        <w:rPr>
          <w:sz w:val="19"/>
        </w:rPr>
        <w:t>del</w:t>
      </w:r>
      <w:r>
        <w:rPr>
          <w:spacing w:val="33"/>
          <w:sz w:val="19"/>
        </w:rPr>
        <w:t xml:space="preserve"> </w:t>
      </w:r>
      <w:r>
        <w:rPr>
          <w:sz w:val="19"/>
        </w:rPr>
        <w:t>contrato</w:t>
      </w:r>
      <w:r>
        <w:rPr>
          <w:spacing w:val="33"/>
          <w:sz w:val="19"/>
        </w:rPr>
        <w:t xml:space="preserve"> </w:t>
      </w:r>
      <w:r>
        <w:rPr>
          <w:sz w:val="19"/>
        </w:rPr>
        <w:t>escrito</w:t>
      </w:r>
      <w:r>
        <w:rPr>
          <w:spacing w:val="33"/>
          <w:sz w:val="19"/>
        </w:rPr>
        <w:t xml:space="preserve"> </w:t>
      </w:r>
      <w:r>
        <w:rPr>
          <w:sz w:val="19"/>
        </w:rPr>
        <w:t>en</w:t>
      </w:r>
      <w:r>
        <w:rPr>
          <w:spacing w:val="33"/>
          <w:sz w:val="19"/>
        </w:rPr>
        <w:t xml:space="preserve"> </w:t>
      </w:r>
      <w:r>
        <w:rPr>
          <w:sz w:val="19"/>
        </w:rPr>
        <w:t>el</w:t>
      </w:r>
      <w:r>
        <w:rPr>
          <w:spacing w:val="36"/>
          <w:sz w:val="19"/>
        </w:rPr>
        <w:t xml:space="preserve"> </w:t>
      </w:r>
      <w:r>
        <w:rPr>
          <w:sz w:val="19"/>
        </w:rPr>
        <w:t>que</w:t>
      </w:r>
      <w:r>
        <w:rPr>
          <w:spacing w:val="34"/>
          <w:sz w:val="19"/>
        </w:rPr>
        <w:t xml:space="preserve"> </w:t>
      </w:r>
      <w:r>
        <w:rPr>
          <w:sz w:val="19"/>
        </w:rPr>
        <w:t>solicite</w:t>
      </w:r>
      <w:r>
        <w:rPr>
          <w:spacing w:val="33"/>
          <w:sz w:val="19"/>
        </w:rPr>
        <w:t xml:space="preserve"> </w:t>
      </w:r>
      <w:r>
        <w:rPr>
          <w:sz w:val="19"/>
        </w:rPr>
        <w:t>la autorización de la</w:t>
      </w:r>
      <w:r>
        <w:rPr>
          <w:spacing w:val="-1"/>
          <w:sz w:val="19"/>
        </w:rPr>
        <w:t xml:space="preserve"> </w:t>
      </w:r>
      <w:r>
        <w:rPr>
          <w:sz w:val="19"/>
        </w:rPr>
        <w:t>cesión. A dicha</w:t>
      </w:r>
      <w:r>
        <w:rPr>
          <w:spacing w:val="-1"/>
          <w:sz w:val="19"/>
        </w:rPr>
        <w:t xml:space="preserve"> </w:t>
      </w:r>
      <w:r>
        <w:rPr>
          <w:sz w:val="19"/>
        </w:rPr>
        <w:t>solicitud deberá adjuntar siguiente documentación:</w:t>
      </w:r>
    </w:p>
    <w:p w:rsidR="00385A4F" w:rsidRDefault="00311760">
      <w:pPr>
        <w:pStyle w:val="Prrafodelista"/>
        <w:numPr>
          <w:ilvl w:val="1"/>
          <w:numId w:val="53"/>
        </w:numPr>
        <w:tabs>
          <w:tab w:val="left" w:pos="2409"/>
        </w:tabs>
        <w:spacing w:before="112"/>
        <w:ind w:right="147"/>
        <w:jc w:val="left"/>
        <w:rPr>
          <w:sz w:val="19"/>
        </w:rPr>
      </w:pPr>
      <w:r>
        <w:rPr>
          <w:sz w:val="19"/>
        </w:rPr>
        <w:t>Documentación</w:t>
      </w:r>
      <w:r>
        <w:rPr>
          <w:spacing w:val="-5"/>
          <w:sz w:val="19"/>
        </w:rPr>
        <w:t xml:space="preserve"> </w:t>
      </w:r>
      <w:r>
        <w:rPr>
          <w:sz w:val="19"/>
        </w:rPr>
        <w:t>acreditativa</w:t>
      </w:r>
      <w:r>
        <w:rPr>
          <w:spacing w:val="-5"/>
          <w:sz w:val="19"/>
        </w:rPr>
        <w:t xml:space="preserve"> </w:t>
      </w:r>
      <w:r>
        <w:rPr>
          <w:sz w:val="19"/>
        </w:rPr>
        <w:t>de</w:t>
      </w:r>
      <w:r>
        <w:rPr>
          <w:spacing w:val="-4"/>
          <w:sz w:val="19"/>
        </w:rPr>
        <w:t xml:space="preserve"> </w:t>
      </w:r>
      <w:r>
        <w:rPr>
          <w:sz w:val="19"/>
        </w:rPr>
        <w:t>la</w:t>
      </w:r>
      <w:r>
        <w:rPr>
          <w:spacing w:val="-6"/>
          <w:sz w:val="19"/>
        </w:rPr>
        <w:t xml:space="preserve"> </w:t>
      </w:r>
      <w:r>
        <w:rPr>
          <w:sz w:val="19"/>
        </w:rPr>
        <w:t>circunstancia</w:t>
      </w:r>
      <w:r>
        <w:rPr>
          <w:spacing w:val="-6"/>
          <w:sz w:val="19"/>
        </w:rPr>
        <w:t xml:space="preserve"> </w:t>
      </w:r>
      <w:r>
        <w:rPr>
          <w:sz w:val="19"/>
        </w:rPr>
        <w:t>concurrente</w:t>
      </w:r>
      <w:r>
        <w:rPr>
          <w:spacing w:val="-5"/>
          <w:sz w:val="19"/>
        </w:rPr>
        <w:t xml:space="preserve"> </w:t>
      </w:r>
      <w:r>
        <w:rPr>
          <w:sz w:val="19"/>
        </w:rPr>
        <w:t>que</w:t>
      </w:r>
      <w:r>
        <w:rPr>
          <w:spacing w:val="-3"/>
          <w:sz w:val="19"/>
        </w:rPr>
        <w:t xml:space="preserve"> </w:t>
      </w:r>
      <w:r>
        <w:rPr>
          <w:sz w:val="19"/>
        </w:rPr>
        <w:t>posibilita</w:t>
      </w:r>
      <w:r>
        <w:rPr>
          <w:spacing w:val="-6"/>
          <w:sz w:val="19"/>
        </w:rPr>
        <w:t xml:space="preserve"> </w:t>
      </w:r>
      <w:r>
        <w:rPr>
          <w:sz w:val="19"/>
        </w:rPr>
        <w:t>instar la cesión del contrato.</w:t>
      </w:r>
    </w:p>
    <w:p w:rsidR="00385A4F" w:rsidRDefault="00311760">
      <w:pPr>
        <w:pStyle w:val="Prrafodelista"/>
        <w:numPr>
          <w:ilvl w:val="1"/>
          <w:numId w:val="53"/>
        </w:numPr>
        <w:tabs>
          <w:tab w:val="left" w:pos="2409"/>
        </w:tabs>
        <w:spacing w:before="117"/>
        <w:ind w:right="148"/>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rsidR="00385A4F" w:rsidRDefault="00311760">
      <w:pPr>
        <w:pStyle w:val="Prrafodelista"/>
        <w:numPr>
          <w:ilvl w:val="0"/>
          <w:numId w:val="53"/>
        </w:numPr>
        <w:tabs>
          <w:tab w:val="left" w:pos="1841"/>
        </w:tabs>
        <w:spacing w:before="122"/>
        <w:ind w:left="1841" w:hanging="284"/>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8"/>
          <w:sz w:val="19"/>
        </w:rPr>
        <w:t xml:space="preserve"> </w:t>
      </w:r>
      <w:r>
        <w:rPr>
          <w:sz w:val="19"/>
        </w:rPr>
        <w:t>que</w:t>
      </w:r>
      <w:r>
        <w:rPr>
          <w:spacing w:val="-5"/>
          <w:sz w:val="19"/>
        </w:rPr>
        <w:t xml:space="preserve"> </w:t>
      </w:r>
      <w:r>
        <w:rPr>
          <w:sz w:val="19"/>
        </w:rPr>
        <w:t>acuerde</w:t>
      </w:r>
      <w:r>
        <w:rPr>
          <w:spacing w:val="-7"/>
          <w:sz w:val="19"/>
        </w:rPr>
        <w:t xml:space="preserve"> </w:t>
      </w:r>
      <w:r>
        <w:rPr>
          <w:sz w:val="19"/>
        </w:rPr>
        <w:t>el</w:t>
      </w:r>
      <w:r>
        <w:rPr>
          <w:spacing w:val="-6"/>
          <w:sz w:val="19"/>
        </w:rPr>
        <w:t xml:space="preserve"> </w:t>
      </w:r>
      <w:r>
        <w:rPr>
          <w:sz w:val="19"/>
        </w:rPr>
        <w:t>inicio</w:t>
      </w:r>
      <w:r>
        <w:rPr>
          <w:spacing w:val="-6"/>
          <w:sz w:val="19"/>
        </w:rPr>
        <w:t xml:space="preserve"> </w:t>
      </w:r>
      <w:r>
        <w:rPr>
          <w:sz w:val="19"/>
        </w:rPr>
        <w:t>del</w:t>
      </w:r>
      <w:r>
        <w:rPr>
          <w:spacing w:val="-7"/>
          <w:sz w:val="19"/>
        </w:rPr>
        <w:t xml:space="preserve"> </w:t>
      </w:r>
      <w:r>
        <w:rPr>
          <w:spacing w:val="-2"/>
          <w:sz w:val="19"/>
        </w:rPr>
        <w:t>procedimiento.</w:t>
      </w:r>
    </w:p>
    <w:p w:rsidR="00385A4F" w:rsidRDefault="00311760">
      <w:pPr>
        <w:pStyle w:val="Prrafodelista"/>
        <w:numPr>
          <w:ilvl w:val="0"/>
          <w:numId w:val="53"/>
        </w:numPr>
        <w:tabs>
          <w:tab w:val="left" w:pos="1840"/>
          <w:tab w:val="left" w:pos="1842"/>
        </w:tabs>
        <w:spacing w:before="117"/>
        <w:ind w:right="139"/>
        <w:rPr>
          <w:sz w:val="19"/>
        </w:rPr>
      </w:pPr>
      <w:r>
        <w:rPr>
          <w:sz w:val="19"/>
        </w:rPr>
        <w:t>Informe</w:t>
      </w:r>
      <w:r>
        <w:rPr>
          <w:spacing w:val="-8"/>
          <w:sz w:val="19"/>
        </w:rPr>
        <w:t xml:space="preserve"> </w:t>
      </w:r>
      <w:r>
        <w:rPr>
          <w:sz w:val="19"/>
        </w:rPr>
        <w:t>emitido</w:t>
      </w:r>
      <w:r>
        <w:rPr>
          <w:spacing w:val="-8"/>
          <w:sz w:val="19"/>
        </w:rPr>
        <w:t xml:space="preserve"> </w:t>
      </w:r>
      <w:r>
        <w:rPr>
          <w:sz w:val="19"/>
        </w:rPr>
        <w:t>por</w:t>
      </w:r>
      <w:r>
        <w:rPr>
          <w:spacing w:val="-8"/>
          <w:sz w:val="19"/>
        </w:rPr>
        <w:t xml:space="preserve"> </w:t>
      </w:r>
      <w:r>
        <w:rPr>
          <w:sz w:val="19"/>
        </w:rPr>
        <w:t>la/el</w:t>
      </w:r>
      <w:r>
        <w:rPr>
          <w:spacing w:val="-5"/>
          <w:sz w:val="19"/>
        </w:rPr>
        <w:t xml:space="preserve"> </w:t>
      </w:r>
      <w:r>
        <w:rPr>
          <w:sz w:val="19"/>
        </w:rPr>
        <w:t>responsable</w:t>
      </w:r>
      <w:r>
        <w:rPr>
          <w:spacing w:val="-8"/>
          <w:sz w:val="19"/>
        </w:rPr>
        <w:t xml:space="preserve"> </w:t>
      </w:r>
      <w:r>
        <w:rPr>
          <w:sz w:val="19"/>
        </w:rPr>
        <w:t>del</w:t>
      </w:r>
      <w:r>
        <w:rPr>
          <w:spacing w:val="-7"/>
          <w:sz w:val="19"/>
        </w:rPr>
        <w:t xml:space="preserve"> </w:t>
      </w:r>
      <w:r>
        <w:rPr>
          <w:sz w:val="19"/>
        </w:rPr>
        <w:t>contrato</w:t>
      </w:r>
      <w:r>
        <w:rPr>
          <w:spacing w:val="-3"/>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indique</w:t>
      </w:r>
      <w:r>
        <w:rPr>
          <w:spacing w:val="-8"/>
          <w:sz w:val="19"/>
        </w:rPr>
        <w:t xml:space="preserve"> </w:t>
      </w:r>
      <w:r>
        <w:rPr>
          <w:sz w:val="19"/>
        </w:rPr>
        <w:t>si</w:t>
      </w:r>
      <w:r>
        <w:rPr>
          <w:spacing w:val="-8"/>
          <w:sz w:val="19"/>
        </w:rPr>
        <w:t xml:space="preserve"> </w:t>
      </w:r>
      <w:r>
        <w:rPr>
          <w:sz w:val="19"/>
        </w:rPr>
        <w:t>debe</w:t>
      </w:r>
      <w:r>
        <w:rPr>
          <w:spacing w:val="-6"/>
          <w:sz w:val="19"/>
        </w:rPr>
        <w:t xml:space="preserve"> </w:t>
      </w:r>
      <w:r>
        <w:rPr>
          <w:sz w:val="19"/>
        </w:rPr>
        <w:t>cumplirse o no el requisito de haber ejecutado al menos el 20% del importe del contrato y, en caso afirmativo, si dicho requisito se cumple. Asimismo, deberá señalar que se respetan</w:t>
      </w:r>
      <w:r>
        <w:rPr>
          <w:spacing w:val="-5"/>
          <w:sz w:val="19"/>
        </w:rPr>
        <w:t xml:space="preserve"> </w:t>
      </w:r>
      <w:r>
        <w:rPr>
          <w:sz w:val="19"/>
        </w:rPr>
        <w:t>los</w:t>
      </w:r>
      <w:r>
        <w:rPr>
          <w:spacing w:val="-6"/>
          <w:sz w:val="19"/>
        </w:rPr>
        <w:t xml:space="preserve"> </w:t>
      </w:r>
      <w:r>
        <w:rPr>
          <w:sz w:val="19"/>
        </w:rPr>
        <w:t>límites</w:t>
      </w:r>
      <w:r>
        <w:rPr>
          <w:spacing w:val="-6"/>
          <w:sz w:val="19"/>
        </w:rPr>
        <w:t xml:space="preserve"> </w:t>
      </w:r>
      <w:r>
        <w:rPr>
          <w:sz w:val="19"/>
        </w:rPr>
        <w:t>recogidos</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segundo</w:t>
      </w:r>
      <w:r>
        <w:rPr>
          <w:spacing w:val="-5"/>
          <w:sz w:val="19"/>
        </w:rPr>
        <w:t xml:space="preserve"> </w:t>
      </w:r>
      <w:r>
        <w:rPr>
          <w:sz w:val="19"/>
        </w:rPr>
        <w:t>párrafo</w:t>
      </w:r>
      <w:r>
        <w:rPr>
          <w:spacing w:val="-5"/>
          <w:sz w:val="19"/>
        </w:rPr>
        <w:t xml:space="preserve"> </w:t>
      </w:r>
      <w:r>
        <w:rPr>
          <w:sz w:val="19"/>
        </w:rPr>
        <w:t>del</w:t>
      </w:r>
      <w:r>
        <w:rPr>
          <w:spacing w:val="-5"/>
          <w:sz w:val="19"/>
        </w:rPr>
        <w:t xml:space="preserve"> </w:t>
      </w:r>
      <w:r>
        <w:rPr>
          <w:sz w:val="19"/>
        </w:rPr>
        <w:t>apartado</w:t>
      </w:r>
      <w:r>
        <w:rPr>
          <w:spacing w:val="-6"/>
          <w:sz w:val="19"/>
        </w:rPr>
        <w:t xml:space="preserve"> </w:t>
      </w:r>
      <w:r>
        <w:rPr>
          <w:sz w:val="19"/>
        </w:rPr>
        <w:t>1</w:t>
      </w:r>
      <w:r>
        <w:rPr>
          <w:spacing w:val="-6"/>
          <w:sz w:val="19"/>
        </w:rPr>
        <w:t xml:space="preserve"> </w:t>
      </w:r>
      <w:r>
        <w:rPr>
          <w:sz w:val="19"/>
        </w:rPr>
        <w:t>del</w:t>
      </w:r>
      <w:r>
        <w:rPr>
          <w:spacing w:val="-5"/>
          <w:sz w:val="19"/>
        </w:rPr>
        <w:t xml:space="preserve"> </w:t>
      </w:r>
      <w:r>
        <w:rPr>
          <w:sz w:val="19"/>
        </w:rPr>
        <w:t>art.</w:t>
      </w:r>
      <w:r>
        <w:rPr>
          <w:spacing w:val="-5"/>
          <w:sz w:val="19"/>
        </w:rPr>
        <w:t xml:space="preserve"> </w:t>
      </w:r>
      <w:r>
        <w:rPr>
          <w:sz w:val="19"/>
        </w:rPr>
        <w:t>214</w:t>
      </w:r>
      <w:r>
        <w:rPr>
          <w:spacing w:val="-6"/>
          <w:sz w:val="19"/>
        </w:rPr>
        <w:t xml:space="preserve"> </w:t>
      </w:r>
      <w:r>
        <w:rPr>
          <w:sz w:val="19"/>
        </w:rPr>
        <w:t>LCSP.</w:t>
      </w:r>
    </w:p>
    <w:p w:rsidR="00385A4F" w:rsidRDefault="00311760">
      <w:pPr>
        <w:pStyle w:val="Prrafodelista"/>
        <w:numPr>
          <w:ilvl w:val="0"/>
          <w:numId w:val="53"/>
        </w:numPr>
        <w:tabs>
          <w:tab w:val="left" w:pos="1841"/>
        </w:tabs>
        <w:spacing w:before="123"/>
        <w:ind w:left="1841" w:hanging="284"/>
        <w:rPr>
          <w:sz w:val="19"/>
        </w:rPr>
      </w:pPr>
      <w:r>
        <w:rPr>
          <w:sz w:val="19"/>
        </w:rPr>
        <w:t>Informe</w:t>
      </w:r>
      <w:r>
        <w:rPr>
          <w:spacing w:val="-8"/>
          <w:sz w:val="19"/>
        </w:rPr>
        <w:t xml:space="preserve"> </w:t>
      </w:r>
      <w:r>
        <w:rPr>
          <w:spacing w:val="-2"/>
          <w:sz w:val="19"/>
        </w:rPr>
        <w:t>jurídico.</w:t>
      </w:r>
    </w:p>
    <w:p w:rsidR="00385A4F" w:rsidRDefault="00311760">
      <w:pPr>
        <w:pStyle w:val="Prrafodelista"/>
        <w:numPr>
          <w:ilvl w:val="0"/>
          <w:numId w:val="53"/>
        </w:numPr>
        <w:tabs>
          <w:tab w:val="left" w:pos="1840"/>
          <w:tab w:val="left" w:pos="1842"/>
        </w:tabs>
        <w:spacing w:before="117"/>
        <w:ind w:right="143"/>
        <w:rPr>
          <w:sz w:val="19"/>
        </w:rPr>
      </w:pPr>
      <w:r>
        <w:rPr>
          <w:sz w:val="19"/>
        </w:rPr>
        <w:t>Aportación por parte de la contratista del borrador de escritura pública en la que se formalizará la cesión.</w:t>
      </w:r>
    </w:p>
    <w:p w:rsidR="00385A4F" w:rsidRDefault="00311760">
      <w:pPr>
        <w:pStyle w:val="Prrafodelista"/>
        <w:numPr>
          <w:ilvl w:val="0"/>
          <w:numId w:val="53"/>
        </w:numPr>
        <w:tabs>
          <w:tab w:val="left" w:pos="1840"/>
          <w:tab w:val="left" w:pos="1842"/>
        </w:tabs>
        <w:spacing w:before="119" w:line="244" w:lineRule="auto"/>
        <w:ind w:right="151"/>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w:t>
      </w:r>
      <w:r>
        <w:rPr>
          <w:spacing w:val="-3"/>
          <w:sz w:val="19"/>
        </w:rPr>
        <w:t xml:space="preserve"> </w:t>
      </w:r>
      <w:r>
        <w:rPr>
          <w:sz w:val="19"/>
        </w:rPr>
        <w:t>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w:t>
      </w:r>
      <w:r>
        <w:rPr>
          <w:spacing w:val="-3"/>
          <w:sz w:val="19"/>
        </w:rPr>
        <w:t xml:space="preserve"> </w:t>
      </w:r>
      <w:r>
        <w:rPr>
          <w:sz w:val="19"/>
        </w:rPr>
        <w:t>se</w:t>
      </w:r>
      <w:r>
        <w:rPr>
          <w:spacing w:val="-2"/>
          <w:sz w:val="19"/>
        </w:rPr>
        <w:t xml:space="preserve"> </w:t>
      </w:r>
      <w:r>
        <w:rPr>
          <w:sz w:val="19"/>
        </w:rPr>
        <w:t>autoriza</w:t>
      </w:r>
      <w:r>
        <w:rPr>
          <w:spacing w:val="-3"/>
          <w:sz w:val="19"/>
        </w:rPr>
        <w:t xml:space="preserve"> </w:t>
      </w:r>
      <w:r>
        <w:rPr>
          <w:sz w:val="19"/>
        </w:rPr>
        <w:t>la</w:t>
      </w:r>
      <w:r>
        <w:rPr>
          <w:spacing w:val="-3"/>
          <w:sz w:val="19"/>
        </w:rPr>
        <w:t xml:space="preserve"> </w:t>
      </w:r>
      <w:r>
        <w:rPr>
          <w:sz w:val="19"/>
        </w:rPr>
        <w:t>cesión</w:t>
      </w:r>
      <w:r>
        <w:rPr>
          <w:spacing w:val="-2"/>
          <w:sz w:val="19"/>
        </w:rPr>
        <w:t xml:space="preserve"> </w:t>
      </w:r>
      <w:r>
        <w:rPr>
          <w:sz w:val="19"/>
        </w:rPr>
        <w:t>y</w:t>
      </w:r>
      <w:r>
        <w:rPr>
          <w:spacing w:val="-4"/>
          <w:sz w:val="19"/>
        </w:rPr>
        <w:t xml:space="preserve"> </w:t>
      </w:r>
      <w:r>
        <w:rPr>
          <w:sz w:val="19"/>
        </w:rPr>
        <w:t>notificación</w:t>
      </w:r>
      <w:r>
        <w:rPr>
          <w:spacing w:val="-2"/>
          <w:sz w:val="19"/>
        </w:rPr>
        <w:t xml:space="preserve"> </w:t>
      </w:r>
      <w:r>
        <w:rPr>
          <w:sz w:val="19"/>
        </w:rPr>
        <w:t>a la contratista.</w:t>
      </w:r>
    </w:p>
    <w:p w:rsidR="00385A4F" w:rsidRDefault="00311760">
      <w:pPr>
        <w:pStyle w:val="Prrafodelista"/>
        <w:numPr>
          <w:ilvl w:val="0"/>
          <w:numId w:val="53"/>
        </w:numPr>
        <w:tabs>
          <w:tab w:val="left" w:pos="1840"/>
          <w:tab w:val="left" w:pos="1842"/>
        </w:tabs>
        <w:spacing w:before="112"/>
        <w:ind w:right="147" w:hanging="284"/>
        <w:rPr>
          <w:sz w:val="19"/>
        </w:rPr>
      </w:pPr>
      <w:r>
        <w:rPr>
          <w:sz w:val="19"/>
        </w:rPr>
        <w:t>Publicación</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9"/>
          <w:sz w:val="19"/>
        </w:rPr>
        <w:t xml:space="preserve"> </w:t>
      </w:r>
      <w:r>
        <w:rPr>
          <w:sz w:val="19"/>
        </w:rPr>
        <w:t>contratación</w:t>
      </w:r>
      <w:r>
        <w:rPr>
          <w:spacing w:val="-8"/>
          <w:sz w:val="19"/>
        </w:rPr>
        <w:t xml:space="preserve"> </w:t>
      </w:r>
      <w:r>
        <w:rPr>
          <w:sz w:val="19"/>
        </w:rPr>
        <w:t>por</w:t>
      </w:r>
      <w:r>
        <w:rPr>
          <w:spacing w:val="-8"/>
          <w:sz w:val="19"/>
        </w:rPr>
        <w:t xml:space="preserve"> </w:t>
      </w:r>
      <w:r>
        <w:rPr>
          <w:sz w:val="19"/>
        </w:rPr>
        <w:t>la</w:t>
      </w:r>
      <w:r>
        <w:rPr>
          <w:spacing w:val="-9"/>
          <w:sz w:val="19"/>
        </w:rPr>
        <w:t xml:space="preserve"> </w:t>
      </w:r>
      <w:r>
        <w:rPr>
          <w:sz w:val="19"/>
        </w:rPr>
        <w:t>que</w:t>
      </w:r>
      <w:r>
        <w:rPr>
          <w:spacing w:val="-9"/>
          <w:sz w:val="19"/>
        </w:rPr>
        <w:t xml:space="preserve"> </w:t>
      </w:r>
      <w:r>
        <w:rPr>
          <w:sz w:val="19"/>
        </w:rPr>
        <w:t>se</w:t>
      </w:r>
      <w:r>
        <w:rPr>
          <w:spacing w:val="-8"/>
          <w:sz w:val="19"/>
        </w:rPr>
        <w:t xml:space="preserve"> </w:t>
      </w:r>
      <w:r>
        <w:rPr>
          <w:sz w:val="19"/>
        </w:rPr>
        <w:t>autoriza</w:t>
      </w:r>
      <w:r>
        <w:rPr>
          <w:spacing w:val="-9"/>
          <w:sz w:val="19"/>
        </w:rPr>
        <w:t xml:space="preserve"> </w:t>
      </w:r>
      <w:r>
        <w:rPr>
          <w:sz w:val="19"/>
        </w:rPr>
        <w:t>la</w:t>
      </w:r>
      <w:r>
        <w:rPr>
          <w:spacing w:val="-9"/>
          <w:sz w:val="19"/>
        </w:rPr>
        <w:t xml:space="preserve"> </w:t>
      </w:r>
      <w:r>
        <w:rPr>
          <w:sz w:val="19"/>
        </w:rPr>
        <w:t>cesión en el perfil de contratante.</w:t>
      </w:r>
    </w:p>
    <w:p w:rsidR="00385A4F" w:rsidRDefault="00311760">
      <w:pPr>
        <w:pStyle w:val="Prrafodelista"/>
        <w:numPr>
          <w:ilvl w:val="0"/>
          <w:numId w:val="53"/>
        </w:numPr>
        <w:tabs>
          <w:tab w:val="left" w:pos="1841"/>
        </w:tabs>
        <w:spacing w:before="122"/>
        <w:ind w:left="1841" w:hanging="282"/>
        <w:rPr>
          <w:sz w:val="19"/>
        </w:rPr>
      </w:pPr>
      <w:r>
        <w:rPr>
          <w:sz w:val="19"/>
        </w:rPr>
        <w:t>Formalización</w:t>
      </w:r>
      <w:r>
        <w:rPr>
          <w:spacing w:val="-8"/>
          <w:sz w:val="19"/>
        </w:rPr>
        <w:t xml:space="preserve"> </w:t>
      </w:r>
      <w:r>
        <w:rPr>
          <w:sz w:val="19"/>
        </w:rPr>
        <w:t>de</w:t>
      </w:r>
      <w:r>
        <w:rPr>
          <w:spacing w:val="-7"/>
          <w:sz w:val="19"/>
        </w:rPr>
        <w:t xml:space="preserve"> </w:t>
      </w:r>
      <w:r>
        <w:rPr>
          <w:sz w:val="19"/>
        </w:rPr>
        <w:t>la</w:t>
      </w:r>
      <w:r>
        <w:rPr>
          <w:spacing w:val="-8"/>
          <w:sz w:val="19"/>
        </w:rPr>
        <w:t xml:space="preserve"> </w:t>
      </w:r>
      <w:r>
        <w:rPr>
          <w:sz w:val="19"/>
        </w:rPr>
        <w:t>cesión</w:t>
      </w:r>
      <w:r>
        <w:rPr>
          <w:spacing w:val="-8"/>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rsidR="00385A4F" w:rsidRDefault="00311760">
      <w:pPr>
        <w:pStyle w:val="Prrafodelista"/>
        <w:numPr>
          <w:ilvl w:val="0"/>
          <w:numId w:val="53"/>
        </w:numPr>
        <w:tabs>
          <w:tab w:val="left" w:pos="1840"/>
          <w:tab w:val="left" w:pos="1842"/>
        </w:tabs>
        <w:spacing w:before="117"/>
        <w:ind w:right="144" w:hanging="284"/>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rsidR="00385A4F" w:rsidRDefault="00311760">
      <w:pPr>
        <w:pStyle w:val="Ttulo4"/>
        <w:spacing w:before="124"/>
        <w:ind w:left="707"/>
      </w:pPr>
      <w:r>
        <w:t>35.1.3.-</w:t>
      </w:r>
      <w:r>
        <w:rPr>
          <w:spacing w:val="-11"/>
        </w:rPr>
        <w:t xml:space="preserve"> </w:t>
      </w:r>
      <w:r>
        <w:rPr>
          <w:spacing w:val="-2"/>
        </w:rPr>
        <w:t>Condiciones.</w:t>
      </w:r>
    </w:p>
    <w:p w:rsidR="00385A4F" w:rsidRDefault="00311760">
      <w:pPr>
        <w:pStyle w:val="Textoindependiente"/>
        <w:spacing w:before="117" w:line="244" w:lineRule="auto"/>
        <w:ind w:left="2267" w:hanging="708"/>
      </w:pPr>
      <w:r>
        <w:rPr>
          <w:b/>
        </w:rPr>
        <w:t xml:space="preserve">35.1.3.1.- </w:t>
      </w:r>
      <w:r>
        <w:t>En todo caso, para que el órgano de contratación pueda autorizar la cesión deben cumplirse las siguientes condiciones:</w:t>
      </w:r>
    </w:p>
    <w:p w:rsidR="00385A4F" w:rsidRDefault="00311760">
      <w:pPr>
        <w:pStyle w:val="Prrafodelista"/>
        <w:numPr>
          <w:ilvl w:val="0"/>
          <w:numId w:val="52"/>
        </w:numPr>
        <w:tabs>
          <w:tab w:val="left" w:pos="2833"/>
        </w:tabs>
        <w:spacing w:before="114"/>
        <w:ind w:left="2833" w:hanging="280"/>
        <w:rPr>
          <w:sz w:val="19"/>
        </w:rPr>
      </w:pPr>
      <w:r>
        <w:rPr>
          <w:sz w:val="19"/>
        </w:rPr>
        <w:t>Se</w:t>
      </w:r>
      <w:r>
        <w:rPr>
          <w:spacing w:val="-7"/>
          <w:sz w:val="19"/>
        </w:rPr>
        <w:t xml:space="preserve"> </w:t>
      </w:r>
      <w:r>
        <w:rPr>
          <w:sz w:val="19"/>
        </w:rPr>
        <w:t>cumplan</w:t>
      </w:r>
      <w:r>
        <w:rPr>
          <w:spacing w:val="-7"/>
          <w:sz w:val="19"/>
        </w:rPr>
        <w:t xml:space="preserve"> </w:t>
      </w:r>
      <w:r>
        <w:rPr>
          <w:sz w:val="19"/>
        </w:rPr>
        <w:t>los</w:t>
      </w:r>
      <w:r>
        <w:rPr>
          <w:spacing w:val="-7"/>
          <w:sz w:val="19"/>
        </w:rPr>
        <w:t xml:space="preserve"> </w:t>
      </w:r>
      <w:r>
        <w:rPr>
          <w:sz w:val="19"/>
        </w:rPr>
        <w:t>requisitos</w:t>
      </w:r>
      <w:r>
        <w:rPr>
          <w:spacing w:val="-5"/>
          <w:sz w:val="19"/>
        </w:rPr>
        <w:t xml:space="preserve"> </w:t>
      </w:r>
      <w:r>
        <w:rPr>
          <w:sz w:val="19"/>
        </w:rPr>
        <w:t>recogidos</w:t>
      </w:r>
      <w:r>
        <w:rPr>
          <w:spacing w:val="-7"/>
          <w:sz w:val="19"/>
        </w:rPr>
        <w:t xml:space="preserve"> </w:t>
      </w:r>
      <w:r>
        <w:rPr>
          <w:sz w:val="19"/>
        </w:rPr>
        <w:t>en</w:t>
      </w:r>
      <w:r>
        <w:rPr>
          <w:spacing w:val="-6"/>
          <w:sz w:val="19"/>
        </w:rPr>
        <w:t xml:space="preserve"> </w:t>
      </w:r>
      <w:r>
        <w:rPr>
          <w:sz w:val="19"/>
        </w:rPr>
        <w:t>el</w:t>
      </w:r>
      <w:r>
        <w:rPr>
          <w:spacing w:val="-6"/>
          <w:sz w:val="19"/>
        </w:rPr>
        <w:t xml:space="preserve"> </w:t>
      </w:r>
      <w:r>
        <w:rPr>
          <w:sz w:val="19"/>
        </w:rPr>
        <w:t>apartado</w:t>
      </w:r>
      <w:r>
        <w:rPr>
          <w:spacing w:val="-5"/>
          <w:sz w:val="19"/>
        </w:rPr>
        <w:t xml:space="preserve"> </w:t>
      </w:r>
      <w:r>
        <w:rPr>
          <w:sz w:val="19"/>
        </w:rPr>
        <w:t>2</w:t>
      </w:r>
      <w:r>
        <w:rPr>
          <w:spacing w:val="-6"/>
          <w:sz w:val="19"/>
        </w:rPr>
        <w:t xml:space="preserve"> </w:t>
      </w:r>
      <w:r>
        <w:rPr>
          <w:sz w:val="19"/>
        </w:rPr>
        <w:t>del</w:t>
      </w:r>
      <w:r>
        <w:rPr>
          <w:spacing w:val="-6"/>
          <w:sz w:val="19"/>
        </w:rPr>
        <w:t xml:space="preserve"> </w:t>
      </w:r>
      <w:r>
        <w:rPr>
          <w:sz w:val="19"/>
        </w:rPr>
        <w:t>art.</w:t>
      </w:r>
      <w:r>
        <w:rPr>
          <w:spacing w:val="-7"/>
          <w:sz w:val="19"/>
        </w:rPr>
        <w:t xml:space="preserve"> </w:t>
      </w:r>
      <w:r>
        <w:rPr>
          <w:sz w:val="19"/>
        </w:rPr>
        <w:t>214</w:t>
      </w:r>
      <w:r>
        <w:rPr>
          <w:spacing w:val="-7"/>
          <w:sz w:val="19"/>
        </w:rPr>
        <w:t xml:space="preserve"> </w:t>
      </w:r>
      <w:r>
        <w:rPr>
          <w:spacing w:val="-2"/>
          <w:sz w:val="19"/>
        </w:rPr>
        <w:t>LCSP.</w:t>
      </w:r>
    </w:p>
    <w:p w:rsidR="00385A4F" w:rsidRDefault="00311760">
      <w:pPr>
        <w:pStyle w:val="Prrafodelista"/>
        <w:numPr>
          <w:ilvl w:val="0"/>
          <w:numId w:val="52"/>
        </w:numPr>
        <w:tabs>
          <w:tab w:val="left" w:pos="2832"/>
          <w:tab w:val="left" w:pos="2834"/>
        </w:tabs>
        <w:spacing w:before="117"/>
        <w:ind w:right="147"/>
        <w:rPr>
          <w:sz w:val="19"/>
        </w:rPr>
      </w:pPr>
      <w:r>
        <w:rPr>
          <w:sz w:val="19"/>
        </w:rPr>
        <w:t>Las cualidades técnicas o personales de la cedente (contratista) no hayan sido razón determinante de la adjudicación del contrato.</w:t>
      </w:r>
    </w:p>
    <w:p w:rsidR="00385A4F" w:rsidRDefault="00311760">
      <w:pPr>
        <w:pStyle w:val="Prrafodelista"/>
        <w:numPr>
          <w:ilvl w:val="0"/>
          <w:numId w:val="52"/>
        </w:numPr>
        <w:tabs>
          <w:tab w:val="left" w:pos="2832"/>
          <w:tab w:val="left" w:pos="2834"/>
        </w:tabs>
        <w:spacing w:before="119" w:line="244" w:lineRule="auto"/>
        <w:ind w:right="149"/>
        <w:rPr>
          <w:sz w:val="19"/>
        </w:rPr>
      </w:pPr>
      <w:r>
        <w:rPr>
          <w:sz w:val="19"/>
        </w:rPr>
        <w:t>Que</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cesión</w:t>
      </w:r>
      <w:r>
        <w:rPr>
          <w:spacing w:val="-3"/>
          <w:sz w:val="19"/>
        </w:rPr>
        <w:t xml:space="preserve"> </w:t>
      </w:r>
      <w:r>
        <w:rPr>
          <w:sz w:val="19"/>
        </w:rPr>
        <w:t>no</w:t>
      </w:r>
      <w:r>
        <w:rPr>
          <w:spacing w:val="-2"/>
          <w:sz w:val="19"/>
        </w:rPr>
        <w:t xml:space="preserve"> </w:t>
      </w:r>
      <w:r>
        <w:rPr>
          <w:sz w:val="19"/>
        </w:rPr>
        <w:t>resulte</w:t>
      </w:r>
      <w:r>
        <w:rPr>
          <w:spacing w:val="-2"/>
          <w:sz w:val="19"/>
        </w:rPr>
        <w:t xml:space="preserve"> </w:t>
      </w:r>
      <w:r>
        <w:rPr>
          <w:sz w:val="19"/>
        </w:rPr>
        <w:t>una</w:t>
      </w:r>
      <w:r>
        <w:rPr>
          <w:spacing w:val="-4"/>
          <w:sz w:val="19"/>
        </w:rPr>
        <w:t xml:space="preserve"> </w:t>
      </w:r>
      <w:r>
        <w:rPr>
          <w:sz w:val="19"/>
        </w:rPr>
        <w:t>restricción</w:t>
      </w:r>
      <w:r>
        <w:rPr>
          <w:spacing w:val="-3"/>
          <w:sz w:val="19"/>
        </w:rPr>
        <w:t xml:space="preserve"> </w:t>
      </w:r>
      <w:r>
        <w:rPr>
          <w:sz w:val="19"/>
        </w:rPr>
        <w:t>efectiva</w:t>
      </w:r>
      <w:r>
        <w:rPr>
          <w:spacing w:val="-3"/>
          <w:sz w:val="19"/>
        </w:rPr>
        <w:t xml:space="preserve"> </w:t>
      </w:r>
      <w:r>
        <w:rPr>
          <w:sz w:val="19"/>
        </w:rPr>
        <w:t>de</w:t>
      </w:r>
      <w:r>
        <w:rPr>
          <w:spacing w:val="-2"/>
          <w:sz w:val="19"/>
        </w:rPr>
        <w:t xml:space="preserve"> </w:t>
      </w:r>
      <w:r>
        <w:rPr>
          <w:sz w:val="19"/>
        </w:rPr>
        <w:t>la</w:t>
      </w:r>
      <w:r>
        <w:rPr>
          <w:spacing w:val="-4"/>
          <w:sz w:val="19"/>
        </w:rPr>
        <w:t xml:space="preserve"> </w:t>
      </w:r>
      <w:r>
        <w:rPr>
          <w:sz w:val="19"/>
        </w:rPr>
        <w:t>competencia</w:t>
      </w:r>
      <w:r>
        <w:rPr>
          <w:spacing w:val="-4"/>
          <w:sz w:val="19"/>
        </w:rPr>
        <w:t xml:space="preserve"> </w:t>
      </w:r>
      <w:r>
        <w:rPr>
          <w:sz w:val="19"/>
        </w:rPr>
        <w:t>en</w:t>
      </w:r>
      <w:r>
        <w:rPr>
          <w:spacing w:val="-2"/>
          <w:sz w:val="19"/>
        </w:rPr>
        <w:t xml:space="preserve"> </w:t>
      </w:r>
      <w:r>
        <w:rPr>
          <w:sz w:val="19"/>
        </w:rPr>
        <w:t xml:space="preserve">el </w:t>
      </w:r>
      <w:r>
        <w:rPr>
          <w:spacing w:val="-2"/>
          <w:sz w:val="19"/>
        </w:rPr>
        <w:t>mercado.</w:t>
      </w:r>
    </w:p>
    <w:p w:rsidR="00385A4F" w:rsidRDefault="00311760">
      <w:pPr>
        <w:pStyle w:val="Textoindependiente"/>
        <w:spacing w:before="113"/>
        <w:ind w:left="2267" w:right="146" w:hanging="708"/>
        <w:jc w:val="both"/>
      </w:pPr>
      <w:r>
        <w:rPr>
          <w:b/>
        </w:rPr>
        <w:t xml:space="preserve">35.1.3.2.- </w:t>
      </w:r>
      <w:r>
        <w:t>No se autorizará la cesión del contrato cuando esta suponga una alteración sustancial</w:t>
      </w:r>
      <w:r>
        <w:rPr>
          <w:spacing w:val="-7"/>
        </w:rPr>
        <w:t xml:space="preserve"> </w:t>
      </w:r>
      <w:r>
        <w:t>de</w:t>
      </w:r>
      <w:r>
        <w:rPr>
          <w:spacing w:val="-9"/>
        </w:rPr>
        <w:t xml:space="preserve"> </w:t>
      </w:r>
      <w:r>
        <w:t>las</w:t>
      </w:r>
      <w:r>
        <w:rPr>
          <w:spacing w:val="-8"/>
        </w:rPr>
        <w:t xml:space="preserve"> </w:t>
      </w:r>
      <w:r>
        <w:t>características</w:t>
      </w:r>
      <w:r>
        <w:rPr>
          <w:spacing w:val="-8"/>
        </w:rPr>
        <w:t xml:space="preserve"> </w:t>
      </w:r>
      <w:r>
        <w:t>de</w:t>
      </w:r>
      <w:r>
        <w:rPr>
          <w:spacing w:val="-8"/>
        </w:rPr>
        <w:t xml:space="preserve"> </w:t>
      </w:r>
      <w:r>
        <w:t>la</w:t>
      </w:r>
      <w:r>
        <w:rPr>
          <w:spacing w:val="-9"/>
        </w:rPr>
        <w:t xml:space="preserve"> </w:t>
      </w:r>
      <w:r>
        <w:t>contratista</w:t>
      </w:r>
      <w:r>
        <w:rPr>
          <w:spacing w:val="-9"/>
        </w:rPr>
        <w:t xml:space="preserve"> </w:t>
      </w:r>
      <w:r>
        <w:t>si</w:t>
      </w:r>
      <w:r>
        <w:rPr>
          <w:spacing w:val="-5"/>
        </w:rPr>
        <w:t xml:space="preserve"> </w:t>
      </w:r>
      <w:r>
        <w:t>estas</w:t>
      </w:r>
      <w:r>
        <w:rPr>
          <w:spacing w:val="-8"/>
        </w:rPr>
        <w:t xml:space="preserve"> </w:t>
      </w:r>
      <w:r>
        <w:t>constituyen</w:t>
      </w:r>
      <w:r>
        <w:rPr>
          <w:spacing w:val="-8"/>
        </w:rPr>
        <w:t xml:space="preserve"> </w:t>
      </w:r>
      <w:r>
        <w:t>un</w:t>
      </w:r>
      <w:r>
        <w:rPr>
          <w:spacing w:val="-8"/>
        </w:rPr>
        <w:t xml:space="preserve"> </w:t>
      </w:r>
      <w:r>
        <w:t>elemento esencial del contrato.</w:t>
      </w:r>
    </w:p>
    <w:p w:rsidR="00385A4F" w:rsidRDefault="00311760">
      <w:pPr>
        <w:pStyle w:val="Textoindependiente"/>
        <w:spacing w:before="118" w:line="244" w:lineRule="auto"/>
        <w:ind w:left="2267" w:hanging="708"/>
      </w:pPr>
      <w:r>
        <w:rPr>
          <w:b/>
        </w:rPr>
        <w:t>35.1.3.3.-</w:t>
      </w:r>
      <w:r>
        <w:rPr>
          <w:b/>
          <w:spacing w:val="37"/>
        </w:rPr>
        <w:t xml:space="preserve"> </w:t>
      </w:r>
      <w:r>
        <w:t>La</w:t>
      </w:r>
      <w:r>
        <w:rPr>
          <w:spacing w:val="34"/>
        </w:rPr>
        <w:t xml:space="preserve"> </w:t>
      </w:r>
      <w:r>
        <w:t>cesión</w:t>
      </w:r>
      <w:r>
        <w:rPr>
          <w:spacing w:val="38"/>
        </w:rPr>
        <w:t xml:space="preserve"> </w:t>
      </w:r>
      <w:r>
        <w:t>entre</w:t>
      </w:r>
      <w:r>
        <w:rPr>
          <w:spacing w:val="36"/>
        </w:rPr>
        <w:t xml:space="preserve"> </w:t>
      </w:r>
      <w:r>
        <w:t>la</w:t>
      </w:r>
      <w:r>
        <w:rPr>
          <w:spacing w:val="34"/>
        </w:rPr>
        <w:t xml:space="preserve"> </w:t>
      </w:r>
      <w:r>
        <w:t>contratista</w:t>
      </w:r>
      <w:r>
        <w:rPr>
          <w:spacing w:val="34"/>
        </w:rPr>
        <w:t xml:space="preserve"> </w:t>
      </w:r>
      <w:r>
        <w:t>(cedente)</w:t>
      </w:r>
      <w:r>
        <w:rPr>
          <w:spacing w:val="35"/>
        </w:rPr>
        <w:t xml:space="preserve"> </w:t>
      </w:r>
      <w:r>
        <w:t>y</w:t>
      </w:r>
      <w:r>
        <w:rPr>
          <w:spacing w:val="36"/>
        </w:rPr>
        <w:t xml:space="preserve"> </w:t>
      </w:r>
      <w:r>
        <w:t>la</w:t>
      </w:r>
      <w:r>
        <w:rPr>
          <w:spacing w:val="34"/>
        </w:rPr>
        <w:t xml:space="preserve"> </w:t>
      </w:r>
      <w:r>
        <w:t>cesionaria</w:t>
      </w:r>
      <w:r>
        <w:rPr>
          <w:spacing w:val="37"/>
        </w:rPr>
        <w:t xml:space="preserve"> </w:t>
      </w:r>
      <w:r>
        <w:t>se</w:t>
      </w:r>
      <w:r>
        <w:rPr>
          <w:spacing w:val="35"/>
        </w:rPr>
        <w:t xml:space="preserve"> </w:t>
      </w:r>
      <w:r>
        <w:t>formalizará</w:t>
      </w:r>
      <w:r>
        <w:rPr>
          <w:spacing w:val="34"/>
        </w:rPr>
        <w:t xml:space="preserve"> </w:t>
      </w:r>
      <w:r>
        <w:t>en escritura pública.</w:t>
      </w:r>
    </w:p>
    <w:p w:rsidR="00385A4F" w:rsidRDefault="00311760">
      <w:pPr>
        <w:pStyle w:val="Textoindependiente"/>
        <w:spacing w:before="113"/>
        <w:ind w:left="2267" w:right="148" w:hanging="708"/>
        <w:jc w:val="both"/>
      </w:pPr>
      <w:r>
        <w:rPr>
          <w:b/>
        </w:rPr>
        <w:t xml:space="preserve">35.1.3.4.- </w:t>
      </w:r>
      <w:r>
        <w:t>No se procederá a la devolución o cancelación de la garantía prestada por la cedente hasta que se halle formalmente constituida la de la cesionaria.</w:t>
      </w:r>
    </w:p>
    <w:p w:rsidR="00385A4F" w:rsidRDefault="00311760">
      <w:pPr>
        <w:pStyle w:val="Ttulo4"/>
        <w:spacing w:before="121"/>
      </w:pPr>
      <w:r>
        <w:t>35.2.-</w:t>
      </w:r>
      <w:r>
        <w:rPr>
          <w:spacing w:val="-10"/>
        </w:rPr>
        <w:t xml:space="preserve"> </w:t>
      </w:r>
      <w:r>
        <w:t>Modificación</w:t>
      </w:r>
      <w:r>
        <w:rPr>
          <w:spacing w:val="-7"/>
        </w:rPr>
        <w:t xml:space="preserve"> </w:t>
      </w:r>
      <w:r>
        <w:t>de</w:t>
      </w:r>
      <w:r>
        <w:rPr>
          <w:spacing w:val="-8"/>
        </w:rPr>
        <w:t xml:space="preserve"> </w:t>
      </w:r>
      <w:r>
        <w:t>la</w:t>
      </w:r>
      <w:r>
        <w:rPr>
          <w:spacing w:val="-9"/>
        </w:rPr>
        <w:t xml:space="preserve"> </w:t>
      </w:r>
      <w:r>
        <w:t>composición</w:t>
      </w:r>
      <w:r>
        <w:rPr>
          <w:spacing w:val="-9"/>
        </w:rPr>
        <w:t xml:space="preserve"> </w:t>
      </w:r>
      <w:r>
        <w:t>de</w:t>
      </w:r>
      <w:r>
        <w:rPr>
          <w:spacing w:val="-7"/>
        </w:rPr>
        <w:t xml:space="preserve"> </w:t>
      </w:r>
      <w:r>
        <w:t>la</w:t>
      </w:r>
      <w:r>
        <w:rPr>
          <w:spacing w:val="-9"/>
        </w:rPr>
        <w:t xml:space="preserve"> </w:t>
      </w:r>
      <w:r>
        <w:rPr>
          <w:spacing w:val="-4"/>
        </w:rPr>
        <w:t>UTE.</w:t>
      </w:r>
    </w:p>
    <w:p w:rsidR="00385A4F" w:rsidRDefault="00311760">
      <w:pPr>
        <w:pStyle w:val="Textoindependiente"/>
        <w:spacing w:before="119"/>
        <w:ind w:left="1559" w:right="150" w:hanging="852"/>
        <w:jc w:val="both"/>
      </w:pPr>
      <w:r>
        <w:rPr>
          <w:b/>
        </w:rPr>
        <w:t xml:space="preserve">35.2.1.- </w:t>
      </w:r>
      <w:r>
        <w:t>En el caso de que la modificación de la composición de la UTE suponga el aumento del número</w:t>
      </w:r>
      <w:r>
        <w:rPr>
          <w:spacing w:val="-1"/>
        </w:rPr>
        <w:t xml:space="preserve"> </w:t>
      </w:r>
      <w:r>
        <w:t>de</w:t>
      </w:r>
      <w:r>
        <w:rPr>
          <w:spacing w:val="-2"/>
        </w:rPr>
        <w:t xml:space="preserve"> </w:t>
      </w:r>
      <w:r>
        <w:t>quienes</w:t>
      </w:r>
      <w:r>
        <w:rPr>
          <w:spacing w:val="-2"/>
        </w:rPr>
        <w:t xml:space="preserve"> </w:t>
      </w:r>
      <w:r>
        <w:t>la</w:t>
      </w:r>
      <w:r>
        <w:rPr>
          <w:spacing w:val="-2"/>
        </w:rPr>
        <w:t xml:space="preserve"> </w:t>
      </w:r>
      <w:r>
        <w:t>componen, su</w:t>
      </w:r>
      <w:r>
        <w:rPr>
          <w:spacing w:val="-1"/>
        </w:rPr>
        <w:t xml:space="preserve"> </w:t>
      </w:r>
      <w:r>
        <w:t>disminución, o</w:t>
      </w:r>
      <w:r>
        <w:rPr>
          <w:spacing w:val="-1"/>
        </w:rPr>
        <w:t xml:space="preserve"> </w:t>
      </w:r>
      <w:r>
        <w:t>la</w:t>
      </w:r>
      <w:r>
        <w:rPr>
          <w:spacing w:val="-2"/>
        </w:rPr>
        <w:t xml:space="preserve"> </w:t>
      </w:r>
      <w:r>
        <w:t>sustitución</w:t>
      </w:r>
      <w:r>
        <w:rPr>
          <w:spacing w:val="-1"/>
        </w:rPr>
        <w:t xml:space="preserve"> </w:t>
      </w:r>
      <w:r>
        <w:t>de</w:t>
      </w:r>
      <w:r>
        <w:rPr>
          <w:spacing w:val="-2"/>
        </w:rPr>
        <w:t xml:space="preserve"> </w:t>
      </w:r>
      <w:r>
        <w:t>una</w:t>
      </w:r>
      <w:r>
        <w:rPr>
          <w:spacing w:val="-2"/>
        </w:rPr>
        <w:t xml:space="preserve"> </w:t>
      </w:r>
      <w:r>
        <w:t>o</w:t>
      </w:r>
      <w:r>
        <w:rPr>
          <w:spacing w:val="-3"/>
        </w:rPr>
        <w:t xml:space="preserve"> </w:t>
      </w:r>
      <w:r>
        <w:t>varias</w:t>
      </w:r>
      <w:r>
        <w:rPr>
          <w:spacing w:val="-1"/>
        </w:rPr>
        <w:t xml:space="preserve"> </w:t>
      </w:r>
      <w:r>
        <w:t>de</w:t>
      </w:r>
      <w:r>
        <w:rPr>
          <w:spacing w:val="-2"/>
        </w:rPr>
        <w:t xml:space="preserve"> </w:t>
      </w:r>
      <w:r>
        <w:t>sus integrantes por otra u otras, se realizarán las siguientes actuaciones:</w:t>
      </w:r>
    </w:p>
    <w:p w:rsidR="00385A4F" w:rsidRDefault="00311760">
      <w:pPr>
        <w:pStyle w:val="Prrafodelista"/>
        <w:numPr>
          <w:ilvl w:val="0"/>
          <w:numId w:val="51"/>
        </w:numPr>
        <w:tabs>
          <w:tab w:val="left" w:pos="2124"/>
          <w:tab w:val="left" w:pos="2126"/>
        </w:tabs>
        <w:spacing w:before="119" w:line="242" w:lineRule="auto"/>
        <w:ind w:right="148"/>
        <w:rPr>
          <w:sz w:val="19"/>
        </w:rPr>
      </w:pPr>
      <w:r>
        <w:rPr>
          <w:sz w:val="19"/>
        </w:rPr>
        <w:t>La</w:t>
      </w:r>
      <w:r>
        <w:rPr>
          <w:spacing w:val="-6"/>
          <w:sz w:val="19"/>
        </w:rPr>
        <w:t xml:space="preserve"> </w:t>
      </w:r>
      <w:r>
        <w:rPr>
          <w:sz w:val="19"/>
        </w:rPr>
        <w:t>UTE</w:t>
      </w:r>
      <w:r>
        <w:rPr>
          <w:spacing w:val="-4"/>
          <w:sz w:val="19"/>
        </w:rPr>
        <w:t xml:space="preserve"> </w:t>
      </w:r>
      <w:r>
        <w:rPr>
          <w:sz w:val="19"/>
        </w:rPr>
        <w:t>contratista</w:t>
      </w:r>
      <w:r>
        <w:rPr>
          <w:spacing w:val="-6"/>
          <w:sz w:val="19"/>
        </w:rPr>
        <w:t xml:space="preserve"> </w:t>
      </w:r>
      <w:r>
        <w:rPr>
          <w:sz w:val="19"/>
        </w:rPr>
        <w:t>dirigirá</w:t>
      </w:r>
      <w:r>
        <w:rPr>
          <w:spacing w:val="-6"/>
          <w:sz w:val="19"/>
        </w:rPr>
        <w:t xml:space="preserve"> </w:t>
      </w:r>
      <w:r>
        <w:rPr>
          <w:sz w:val="19"/>
        </w:rPr>
        <w:t>a</w:t>
      </w:r>
      <w:r>
        <w:rPr>
          <w:spacing w:val="-5"/>
          <w:sz w:val="19"/>
        </w:rPr>
        <w:t xml:space="preserve"> </w:t>
      </w:r>
      <w:r>
        <w:rPr>
          <w:sz w:val="19"/>
        </w:rPr>
        <w:t>la/al</w:t>
      </w:r>
      <w:r>
        <w:rPr>
          <w:spacing w:val="-4"/>
          <w:sz w:val="19"/>
        </w:rPr>
        <w:t xml:space="preserve"> </w:t>
      </w:r>
      <w:r>
        <w:rPr>
          <w:sz w:val="19"/>
        </w:rPr>
        <w:t>responsable</w:t>
      </w:r>
      <w:r>
        <w:rPr>
          <w:spacing w:val="-4"/>
          <w:sz w:val="19"/>
        </w:rPr>
        <w:t xml:space="preserve"> </w:t>
      </w:r>
      <w:r>
        <w:rPr>
          <w:sz w:val="19"/>
        </w:rPr>
        <w:t>del</w:t>
      </w:r>
      <w:r>
        <w:rPr>
          <w:spacing w:val="-6"/>
          <w:sz w:val="19"/>
        </w:rPr>
        <w:t xml:space="preserve"> </w:t>
      </w:r>
      <w:r>
        <w:rPr>
          <w:sz w:val="19"/>
        </w:rPr>
        <w:t>contrato</w:t>
      </w:r>
      <w:r>
        <w:rPr>
          <w:spacing w:val="-5"/>
          <w:sz w:val="19"/>
        </w:rPr>
        <w:t xml:space="preserve"> </w:t>
      </w:r>
      <w:r>
        <w:rPr>
          <w:sz w:val="19"/>
        </w:rPr>
        <w:t>escrito</w:t>
      </w:r>
      <w:r>
        <w:rPr>
          <w:spacing w:val="-5"/>
          <w:sz w:val="19"/>
        </w:rPr>
        <w:t xml:space="preserve"> </w:t>
      </w:r>
      <w:r>
        <w:rPr>
          <w:sz w:val="19"/>
        </w:rPr>
        <w:t>en</w:t>
      </w:r>
      <w:r>
        <w:rPr>
          <w:spacing w:val="-5"/>
          <w:sz w:val="19"/>
        </w:rPr>
        <w:t xml:space="preserve"> </w:t>
      </w:r>
      <w:r>
        <w:rPr>
          <w:sz w:val="19"/>
        </w:rPr>
        <w:t>el</w:t>
      </w:r>
      <w:r>
        <w:rPr>
          <w:spacing w:val="-4"/>
          <w:sz w:val="19"/>
        </w:rPr>
        <w:t xml:space="preserve"> </w:t>
      </w:r>
      <w:r>
        <w:rPr>
          <w:sz w:val="19"/>
        </w:rPr>
        <w:t>que</w:t>
      </w:r>
      <w:r>
        <w:rPr>
          <w:spacing w:val="-4"/>
          <w:sz w:val="19"/>
        </w:rPr>
        <w:t xml:space="preserve"> </w:t>
      </w:r>
      <w:r>
        <w:rPr>
          <w:sz w:val="19"/>
        </w:rPr>
        <w:t xml:space="preserve">solicite la autorización de la modificación. A dicha solicitud deberá adjuntar la siguiente </w:t>
      </w:r>
      <w:r>
        <w:rPr>
          <w:spacing w:val="-2"/>
          <w:sz w:val="19"/>
        </w:rPr>
        <w:t>documentación:</w:t>
      </w:r>
    </w:p>
    <w:p w:rsidR="00385A4F" w:rsidRDefault="00311760">
      <w:pPr>
        <w:pStyle w:val="Prrafodelista"/>
        <w:numPr>
          <w:ilvl w:val="1"/>
          <w:numId w:val="51"/>
        </w:numPr>
        <w:tabs>
          <w:tab w:val="left" w:pos="2692"/>
        </w:tabs>
        <w:spacing w:before="114"/>
        <w:ind w:right="149"/>
        <w:rPr>
          <w:sz w:val="19"/>
        </w:rPr>
      </w:pPr>
      <w:r>
        <w:rPr>
          <w:sz w:val="19"/>
        </w:rPr>
        <w:t>Justificación de la/s circunstancia/s concurrente/s que posibilita/n instar la modificación de la composición de la UTE.</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Prrafodelista"/>
        <w:numPr>
          <w:ilvl w:val="1"/>
          <w:numId w:val="51"/>
        </w:numPr>
        <w:tabs>
          <w:tab w:val="left" w:pos="2692"/>
        </w:tabs>
        <w:ind w:right="140"/>
        <w:rPr>
          <w:sz w:val="19"/>
        </w:rPr>
      </w:pPr>
      <w:r>
        <w:rPr>
          <w:sz w:val="19"/>
        </w:rPr>
        <w:t>Documentación</w:t>
      </w:r>
      <w:r>
        <w:rPr>
          <w:spacing w:val="-17"/>
          <w:sz w:val="19"/>
        </w:rPr>
        <w:t xml:space="preserve"> </w:t>
      </w:r>
      <w:r>
        <w:rPr>
          <w:sz w:val="19"/>
        </w:rPr>
        <w:t>acreditativa</w:t>
      </w:r>
      <w:r>
        <w:rPr>
          <w:spacing w:val="-17"/>
          <w:sz w:val="19"/>
        </w:rPr>
        <w:t xml:space="preserve"> </w:t>
      </w:r>
      <w:r>
        <w:rPr>
          <w:sz w:val="19"/>
        </w:rPr>
        <w:t>de</w:t>
      </w:r>
      <w:r>
        <w:rPr>
          <w:spacing w:val="-17"/>
          <w:sz w:val="19"/>
        </w:rPr>
        <w:t xml:space="preserve"> </w:t>
      </w:r>
      <w:r>
        <w:rPr>
          <w:sz w:val="19"/>
        </w:rPr>
        <w:t>que</w:t>
      </w:r>
      <w:r>
        <w:rPr>
          <w:spacing w:val="-16"/>
          <w:sz w:val="19"/>
        </w:rPr>
        <w:t xml:space="preserve"> </w:t>
      </w:r>
      <w:r>
        <w:rPr>
          <w:sz w:val="19"/>
        </w:rPr>
        <w:t>la</w:t>
      </w:r>
      <w:r>
        <w:rPr>
          <w:spacing w:val="-17"/>
          <w:sz w:val="19"/>
        </w:rPr>
        <w:t xml:space="preserve"> </w:t>
      </w:r>
      <w:r>
        <w:rPr>
          <w:sz w:val="19"/>
        </w:rPr>
        <w:t>UTE,</w:t>
      </w:r>
      <w:r>
        <w:rPr>
          <w:spacing w:val="-17"/>
          <w:sz w:val="19"/>
        </w:rPr>
        <w:t xml:space="preserve"> </w:t>
      </w:r>
      <w:r>
        <w:rPr>
          <w:sz w:val="19"/>
        </w:rPr>
        <w:t>con</w:t>
      </w:r>
      <w:r>
        <w:rPr>
          <w:spacing w:val="-16"/>
          <w:sz w:val="19"/>
        </w:rPr>
        <w:t xml:space="preserve"> </w:t>
      </w:r>
      <w:r>
        <w:rPr>
          <w:sz w:val="19"/>
        </w:rPr>
        <w:t>su</w:t>
      </w:r>
      <w:r>
        <w:rPr>
          <w:spacing w:val="-17"/>
          <w:sz w:val="19"/>
        </w:rPr>
        <w:t xml:space="preserve"> </w:t>
      </w:r>
      <w:r>
        <w:rPr>
          <w:sz w:val="19"/>
        </w:rPr>
        <w:t>nueva</w:t>
      </w:r>
      <w:r>
        <w:rPr>
          <w:spacing w:val="-17"/>
          <w:sz w:val="19"/>
        </w:rPr>
        <w:t xml:space="preserve"> </w:t>
      </w:r>
      <w:r>
        <w:rPr>
          <w:sz w:val="19"/>
        </w:rPr>
        <w:t>composición,</w:t>
      </w:r>
      <w:r>
        <w:rPr>
          <w:spacing w:val="-16"/>
          <w:sz w:val="19"/>
        </w:rPr>
        <w:t xml:space="preserve"> </w:t>
      </w:r>
      <w:r>
        <w:rPr>
          <w:sz w:val="19"/>
        </w:rPr>
        <w:t>cumple con los requisitos de solvencia o clasificación exigida y que todas las integrantes</w:t>
      </w:r>
      <w:r>
        <w:rPr>
          <w:spacing w:val="-17"/>
          <w:sz w:val="19"/>
        </w:rPr>
        <w:t xml:space="preserve"> </w:t>
      </w:r>
      <w:r>
        <w:rPr>
          <w:sz w:val="19"/>
        </w:rPr>
        <w:t>tienen</w:t>
      </w:r>
      <w:r>
        <w:rPr>
          <w:spacing w:val="-17"/>
          <w:sz w:val="19"/>
        </w:rPr>
        <w:t xml:space="preserve"> </w:t>
      </w:r>
      <w:r>
        <w:rPr>
          <w:sz w:val="19"/>
        </w:rPr>
        <w:t>plena</w:t>
      </w:r>
      <w:r>
        <w:rPr>
          <w:spacing w:val="-17"/>
          <w:sz w:val="19"/>
        </w:rPr>
        <w:t xml:space="preserve"> </w:t>
      </w:r>
      <w:r>
        <w:rPr>
          <w:sz w:val="19"/>
        </w:rPr>
        <w:t>capacidad</w:t>
      </w:r>
      <w:r>
        <w:rPr>
          <w:spacing w:val="-16"/>
          <w:sz w:val="19"/>
        </w:rPr>
        <w:t xml:space="preserve"> </w:t>
      </w:r>
      <w:r>
        <w:rPr>
          <w:sz w:val="19"/>
        </w:rPr>
        <w:t>de</w:t>
      </w:r>
      <w:r>
        <w:rPr>
          <w:spacing w:val="-17"/>
          <w:sz w:val="19"/>
        </w:rPr>
        <w:t xml:space="preserve"> </w:t>
      </w:r>
      <w:r>
        <w:rPr>
          <w:sz w:val="19"/>
        </w:rPr>
        <w:t>obrar</w:t>
      </w:r>
      <w:r>
        <w:rPr>
          <w:spacing w:val="-17"/>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7"/>
          <w:sz w:val="19"/>
        </w:rPr>
        <w:t xml:space="preserve"> </w:t>
      </w:r>
      <w:r>
        <w:rPr>
          <w:sz w:val="19"/>
        </w:rPr>
        <w:t>incursas</w:t>
      </w:r>
      <w:r>
        <w:rPr>
          <w:spacing w:val="-16"/>
          <w:sz w:val="19"/>
        </w:rPr>
        <w:t xml:space="preserve"> </w:t>
      </w:r>
      <w:r>
        <w:rPr>
          <w:sz w:val="19"/>
        </w:rPr>
        <w:t>en</w:t>
      </w:r>
      <w:r>
        <w:rPr>
          <w:spacing w:val="-17"/>
          <w:sz w:val="19"/>
        </w:rPr>
        <w:t xml:space="preserve"> </w:t>
      </w:r>
      <w:r>
        <w:rPr>
          <w:sz w:val="19"/>
        </w:rPr>
        <w:t>prohibición de contratar con el sector público.</w:t>
      </w:r>
    </w:p>
    <w:p w:rsidR="00385A4F" w:rsidRDefault="00311760">
      <w:pPr>
        <w:pStyle w:val="Prrafodelista"/>
        <w:numPr>
          <w:ilvl w:val="0"/>
          <w:numId w:val="51"/>
        </w:numPr>
        <w:tabs>
          <w:tab w:val="left" w:pos="2124"/>
          <w:tab w:val="left" w:pos="2126"/>
        </w:tabs>
        <w:spacing w:before="119"/>
        <w:ind w:right="149"/>
        <w:rPr>
          <w:sz w:val="19"/>
        </w:rPr>
      </w:pPr>
      <w:r>
        <w:rPr>
          <w:sz w:val="19"/>
        </w:rPr>
        <w:t xml:space="preserve">Resolución del órgano de contratación por la que acuerde el inicio del </w:t>
      </w:r>
      <w:r>
        <w:rPr>
          <w:spacing w:val="-2"/>
          <w:sz w:val="19"/>
        </w:rPr>
        <w:t>procedimiento.</w:t>
      </w:r>
    </w:p>
    <w:p w:rsidR="00385A4F" w:rsidRDefault="00311760">
      <w:pPr>
        <w:pStyle w:val="Prrafodelista"/>
        <w:numPr>
          <w:ilvl w:val="0"/>
          <w:numId w:val="51"/>
        </w:numPr>
        <w:tabs>
          <w:tab w:val="left" w:pos="2124"/>
          <w:tab w:val="left" w:pos="2126"/>
        </w:tabs>
        <w:spacing w:before="119"/>
        <w:ind w:right="143"/>
        <w:rPr>
          <w:sz w:val="19"/>
        </w:rPr>
      </w:pPr>
      <w:r>
        <w:rPr>
          <w:sz w:val="19"/>
        </w:rPr>
        <w:t>Informe emitido por la/el responsable del contrato en el que señale que se ha ejecutado, al menos, un 20% del importe del contrato.</w:t>
      </w:r>
    </w:p>
    <w:p w:rsidR="00385A4F" w:rsidRDefault="00311760">
      <w:pPr>
        <w:pStyle w:val="Prrafodelista"/>
        <w:numPr>
          <w:ilvl w:val="0"/>
          <w:numId w:val="51"/>
        </w:numPr>
        <w:tabs>
          <w:tab w:val="left" w:pos="2124"/>
        </w:tabs>
        <w:spacing w:before="121"/>
        <w:ind w:left="2124" w:hanging="282"/>
        <w:rPr>
          <w:sz w:val="19"/>
        </w:rPr>
      </w:pPr>
      <w:r>
        <w:rPr>
          <w:sz w:val="19"/>
        </w:rPr>
        <w:t>Informe</w:t>
      </w:r>
      <w:r>
        <w:rPr>
          <w:spacing w:val="-8"/>
          <w:sz w:val="19"/>
        </w:rPr>
        <w:t xml:space="preserve"> </w:t>
      </w:r>
      <w:r>
        <w:rPr>
          <w:spacing w:val="-2"/>
          <w:sz w:val="19"/>
        </w:rPr>
        <w:t>jurídico.</w:t>
      </w:r>
    </w:p>
    <w:p w:rsidR="00385A4F" w:rsidRDefault="00311760">
      <w:pPr>
        <w:pStyle w:val="Prrafodelista"/>
        <w:numPr>
          <w:ilvl w:val="0"/>
          <w:numId w:val="51"/>
        </w:numPr>
        <w:tabs>
          <w:tab w:val="left" w:pos="2124"/>
          <w:tab w:val="left" w:pos="2126"/>
        </w:tabs>
        <w:spacing w:before="119"/>
        <w:ind w:right="146"/>
        <w:rPr>
          <w:sz w:val="19"/>
        </w:rPr>
      </w:pPr>
      <w:r>
        <w:rPr>
          <w:sz w:val="19"/>
        </w:rPr>
        <w:t>Aportación</w:t>
      </w:r>
      <w:r>
        <w:rPr>
          <w:spacing w:val="-8"/>
          <w:sz w:val="19"/>
        </w:rPr>
        <w:t xml:space="preserve"> </w:t>
      </w:r>
      <w:r>
        <w:rPr>
          <w:sz w:val="19"/>
        </w:rPr>
        <w:t>por</w:t>
      </w:r>
      <w:r>
        <w:rPr>
          <w:spacing w:val="-5"/>
          <w:sz w:val="19"/>
        </w:rPr>
        <w:t xml:space="preserve"> </w:t>
      </w:r>
      <w:r>
        <w:rPr>
          <w:sz w:val="19"/>
        </w:rPr>
        <w:t>parte</w:t>
      </w:r>
      <w:r>
        <w:rPr>
          <w:spacing w:val="-8"/>
          <w:sz w:val="19"/>
        </w:rPr>
        <w:t xml:space="preserve"> </w:t>
      </w:r>
      <w:r>
        <w:rPr>
          <w:sz w:val="19"/>
        </w:rPr>
        <w:t>de</w:t>
      </w:r>
      <w:r>
        <w:rPr>
          <w:spacing w:val="-8"/>
          <w:sz w:val="19"/>
        </w:rPr>
        <w:t xml:space="preserve"> </w:t>
      </w:r>
      <w:r>
        <w:rPr>
          <w:sz w:val="19"/>
        </w:rPr>
        <w:t>la</w:t>
      </w:r>
      <w:r>
        <w:rPr>
          <w:spacing w:val="-9"/>
          <w:sz w:val="19"/>
        </w:rPr>
        <w:t xml:space="preserve"> </w:t>
      </w:r>
      <w:r>
        <w:rPr>
          <w:sz w:val="19"/>
        </w:rPr>
        <w:t>contratista</w:t>
      </w:r>
      <w:r>
        <w:rPr>
          <w:spacing w:val="-7"/>
          <w:sz w:val="19"/>
        </w:rPr>
        <w:t xml:space="preserve"> </w:t>
      </w:r>
      <w:r>
        <w:rPr>
          <w:sz w:val="19"/>
        </w:rPr>
        <w:t>del</w:t>
      </w:r>
      <w:r>
        <w:rPr>
          <w:spacing w:val="-7"/>
          <w:sz w:val="19"/>
        </w:rPr>
        <w:t xml:space="preserve"> </w:t>
      </w:r>
      <w:r>
        <w:rPr>
          <w:sz w:val="19"/>
        </w:rPr>
        <w:t>borrador</w:t>
      </w:r>
      <w:r>
        <w:rPr>
          <w:spacing w:val="-5"/>
          <w:sz w:val="19"/>
        </w:rPr>
        <w:t xml:space="preserve"> </w:t>
      </w:r>
      <w:r>
        <w:rPr>
          <w:sz w:val="19"/>
        </w:rPr>
        <w:t>de</w:t>
      </w:r>
      <w:r>
        <w:rPr>
          <w:spacing w:val="-9"/>
          <w:sz w:val="19"/>
        </w:rPr>
        <w:t xml:space="preserve"> </w:t>
      </w:r>
      <w:r>
        <w:rPr>
          <w:sz w:val="19"/>
        </w:rPr>
        <w:t>escritura</w:t>
      </w:r>
      <w:r>
        <w:rPr>
          <w:spacing w:val="-9"/>
          <w:sz w:val="19"/>
        </w:rPr>
        <w:t xml:space="preserve"> </w:t>
      </w:r>
      <w:r>
        <w:rPr>
          <w:sz w:val="19"/>
        </w:rPr>
        <w:t>pública</w:t>
      </w:r>
      <w:r>
        <w:rPr>
          <w:spacing w:val="-9"/>
          <w:sz w:val="19"/>
        </w:rPr>
        <w:t xml:space="preserve"> </w:t>
      </w:r>
      <w:r>
        <w:rPr>
          <w:sz w:val="19"/>
        </w:rPr>
        <w:t>en</w:t>
      </w:r>
      <w:r>
        <w:rPr>
          <w:spacing w:val="-8"/>
          <w:sz w:val="19"/>
        </w:rPr>
        <w:t xml:space="preserve"> </w:t>
      </w:r>
      <w:r>
        <w:rPr>
          <w:sz w:val="19"/>
        </w:rPr>
        <w:t>la</w:t>
      </w:r>
      <w:r>
        <w:rPr>
          <w:spacing w:val="-7"/>
          <w:sz w:val="19"/>
        </w:rPr>
        <w:t xml:space="preserve"> </w:t>
      </w:r>
      <w:r>
        <w:rPr>
          <w:sz w:val="19"/>
        </w:rPr>
        <w:t>que</w:t>
      </w:r>
      <w:r>
        <w:rPr>
          <w:spacing w:val="-9"/>
          <w:sz w:val="19"/>
        </w:rPr>
        <w:t xml:space="preserve"> </w:t>
      </w:r>
      <w:r>
        <w:rPr>
          <w:sz w:val="19"/>
        </w:rPr>
        <w:t>se formalizará la UTE con su nueva composición.</w:t>
      </w:r>
    </w:p>
    <w:p w:rsidR="00385A4F" w:rsidRDefault="00311760">
      <w:pPr>
        <w:pStyle w:val="Prrafodelista"/>
        <w:numPr>
          <w:ilvl w:val="0"/>
          <w:numId w:val="51"/>
        </w:numPr>
        <w:tabs>
          <w:tab w:val="left" w:pos="2124"/>
          <w:tab w:val="left" w:pos="2126"/>
        </w:tabs>
        <w:spacing w:before="120"/>
        <w:ind w:right="154"/>
        <w:rPr>
          <w:sz w:val="19"/>
        </w:rPr>
      </w:pPr>
      <w:r>
        <w:rPr>
          <w:sz w:val="19"/>
        </w:rPr>
        <w:t>Resolución del órgano de contratación por la que se autoriza la modificación de composición de la UTE y notificación a la UTE contratista.</w:t>
      </w:r>
    </w:p>
    <w:p w:rsidR="00385A4F" w:rsidRDefault="00311760">
      <w:pPr>
        <w:pStyle w:val="Prrafodelista"/>
        <w:numPr>
          <w:ilvl w:val="0"/>
          <w:numId w:val="51"/>
        </w:numPr>
        <w:tabs>
          <w:tab w:val="left" w:pos="2124"/>
          <w:tab w:val="left" w:pos="2126"/>
        </w:tabs>
        <w:spacing w:before="121"/>
        <w:ind w:right="147"/>
        <w:rPr>
          <w:sz w:val="19"/>
        </w:rPr>
      </w:pPr>
      <w:r>
        <w:rPr>
          <w:sz w:val="19"/>
        </w:rPr>
        <w:t>Publicación de la resolución del órgano de contratación por la que se autoriza la modificación de la composición de la UTE en el perfil de contratante.</w:t>
      </w:r>
    </w:p>
    <w:p w:rsidR="00385A4F" w:rsidRDefault="00311760">
      <w:pPr>
        <w:pStyle w:val="Prrafodelista"/>
        <w:numPr>
          <w:ilvl w:val="0"/>
          <w:numId w:val="51"/>
        </w:numPr>
        <w:tabs>
          <w:tab w:val="left" w:pos="2124"/>
        </w:tabs>
        <w:spacing w:before="122"/>
        <w:ind w:left="2124" w:hanging="282"/>
        <w:rPr>
          <w:sz w:val="19"/>
        </w:rPr>
      </w:pPr>
      <w:r>
        <w:rPr>
          <w:sz w:val="19"/>
        </w:rPr>
        <w:t>Formalización</w:t>
      </w:r>
      <w:r>
        <w:rPr>
          <w:spacing w:val="-8"/>
          <w:sz w:val="19"/>
        </w:rPr>
        <w:t xml:space="preserve"> </w:t>
      </w:r>
      <w:r>
        <w:rPr>
          <w:sz w:val="19"/>
        </w:rPr>
        <w:t>de</w:t>
      </w:r>
      <w:r>
        <w:rPr>
          <w:spacing w:val="-6"/>
          <w:sz w:val="19"/>
        </w:rPr>
        <w:t xml:space="preserve"> </w:t>
      </w:r>
      <w:r>
        <w:rPr>
          <w:sz w:val="19"/>
        </w:rPr>
        <w:t>la</w:t>
      </w:r>
      <w:r>
        <w:rPr>
          <w:spacing w:val="-8"/>
          <w:sz w:val="19"/>
        </w:rPr>
        <w:t xml:space="preserve"> </w:t>
      </w:r>
      <w:r>
        <w:rPr>
          <w:sz w:val="19"/>
        </w:rPr>
        <w:t>UTE</w:t>
      </w:r>
      <w:r>
        <w:rPr>
          <w:spacing w:val="-4"/>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rsidR="00385A4F" w:rsidRDefault="00311760">
      <w:pPr>
        <w:pStyle w:val="Prrafodelista"/>
        <w:numPr>
          <w:ilvl w:val="0"/>
          <w:numId w:val="51"/>
        </w:numPr>
        <w:tabs>
          <w:tab w:val="left" w:pos="2124"/>
          <w:tab w:val="left" w:pos="2126"/>
        </w:tabs>
        <w:spacing w:before="117" w:line="242" w:lineRule="auto"/>
        <w:ind w:right="148"/>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rsidR="00385A4F" w:rsidRDefault="00311760">
      <w:pPr>
        <w:pStyle w:val="Textoindependiente"/>
        <w:spacing w:before="114"/>
        <w:ind w:left="1559" w:right="146" w:hanging="852"/>
        <w:jc w:val="both"/>
      </w:pPr>
      <w:r>
        <w:rPr>
          <w:b/>
        </w:rPr>
        <w:t xml:space="preserve">35.2.2.-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rsidR="00385A4F" w:rsidRDefault="00311760">
      <w:pPr>
        <w:pStyle w:val="Textoindependiente"/>
        <w:spacing w:before="120"/>
        <w:ind w:left="1559" w:right="147" w:hanging="852"/>
        <w:jc w:val="both"/>
      </w:pPr>
      <w:r>
        <w:rPr>
          <w:b/>
        </w:rPr>
        <w:t xml:space="preserve">35.2.3.- </w:t>
      </w:r>
      <w:r>
        <w:t>En el caso de que una o varias de las componentes de la UTE fuera/n declarada/s en concurso, incluso aunque se haya abierto la fase de liquidación, se estará a lo dispuesto en la letra c) del art. 69.9 LCSP en consonancia con lo dispuesto en el art. 212.5 LCSP sobre</w:t>
      </w:r>
      <w:r>
        <w:rPr>
          <w:spacing w:val="-7"/>
        </w:rPr>
        <w:t xml:space="preserve"> </w:t>
      </w:r>
      <w:r>
        <w:t>la</w:t>
      </w:r>
      <w:r>
        <w:rPr>
          <w:spacing w:val="-8"/>
        </w:rPr>
        <w:t xml:space="preserve"> </w:t>
      </w:r>
      <w:r>
        <w:t>prestación</w:t>
      </w:r>
      <w:r>
        <w:rPr>
          <w:spacing w:val="-6"/>
        </w:rPr>
        <w:t xml:space="preserve"> </w:t>
      </w:r>
      <w:r>
        <w:t>de</w:t>
      </w:r>
      <w:r>
        <w:rPr>
          <w:spacing w:val="-7"/>
        </w:rPr>
        <w:t xml:space="preserve"> </w:t>
      </w:r>
      <w:r>
        <w:t>garantías</w:t>
      </w:r>
      <w:r>
        <w:rPr>
          <w:spacing w:val="-7"/>
        </w:rPr>
        <w:t xml:space="preserve"> </w:t>
      </w:r>
      <w:r>
        <w:t>adicionales</w:t>
      </w:r>
      <w:r>
        <w:rPr>
          <w:spacing w:val="-7"/>
        </w:rPr>
        <w:t xml:space="preserve"> </w:t>
      </w:r>
      <w:r>
        <w:t>suficientes</w:t>
      </w:r>
      <w:r>
        <w:rPr>
          <w:spacing w:val="-7"/>
        </w:rPr>
        <w:t xml:space="preserve"> </w:t>
      </w:r>
      <w:r>
        <w:t>para</w:t>
      </w:r>
      <w:r>
        <w:rPr>
          <w:spacing w:val="-8"/>
        </w:rPr>
        <w:t xml:space="preserve"> </w:t>
      </w:r>
      <w:r>
        <w:t>la</w:t>
      </w:r>
      <w:r>
        <w:rPr>
          <w:spacing w:val="-8"/>
        </w:rPr>
        <w:t xml:space="preserve"> </w:t>
      </w:r>
      <w:r>
        <w:t>ejecución</w:t>
      </w:r>
      <w:r>
        <w:rPr>
          <w:spacing w:val="-6"/>
        </w:rPr>
        <w:t xml:space="preserve"> </w:t>
      </w:r>
      <w:r>
        <w:t>del</w:t>
      </w:r>
      <w:r>
        <w:rPr>
          <w:spacing w:val="-3"/>
        </w:rPr>
        <w:t xml:space="preserve"> </w:t>
      </w:r>
      <w:r>
        <w:t>contrato.</w:t>
      </w:r>
      <w:r>
        <w:rPr>
          <w:spacing w:val="-6"/>
        </w:rPr>
        <w:t xml:space="preserve"> </w:t>
      </w:r>
      <w:r>
        <w:t>En este caso se realizarán las actuaciones siguientes:</w:t>
      </w:r>
    </w:p>
    <w:p w:rsidR="00385A4F" w:rsidRDefault="00311760">
      <w:pPr>
        <w:pStyle w:val="Prrafodelista"/>
        <w:numPr>
          <w:ilvl w:val="0"/>
          <w:numId w:val="50"/>
        </w:numPr>
        <w:tabs>
          <w:tab w:val="left" w:pos="2124"/>
          <w:tab w:val="left" w:pos="2126"/>
        </w:tabs>
        <w:spacing w:before="119" w:line="242" w:lineRule="auto"/>
        <w:ind w:right="141"/>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rsidR="00385A4F" w:rsidRDefault="00311760">
      <w:pPr>
        <w:pStyle w:val="Prrafodelista"/>
        <w:numPr>
          <w:ilvl w:val="1"/>
          <w:numId w:val="50"/>
        </w:numPr>
        <w:tabs>
          <w:tab w:val="left" w:pos="2692"/>
        </w:tabs>
        <w:spacing w:before="114"/>
        <w:ind w:right="139"/>
        <w:rPr>
          <w:sz w:val="19"/>
        </w:rPr>
      </w:pPr>
      <w:r>
        <w:rPr>
          <w:sz w:val="19"/>
        </w:rPr>
        <w:t>Continuación</w:t>
      </w:r>
      <w:r>
        <w:rPr>
          <w:spacing w:val="-13"/>
          <w:sz w:val="19"/>
        </w:rPr>
        <w:t xml:space="preserve"> </w:t>
      </w:r>
      <w:r>
        <w:rPr>
          <w:sz w:val="19"/>
        </w:rPr>
        <w:t>de</w:t>
      </w:r>
      <w:r>
        <w:rPr>
          <w:spacing w:val="-16"/>
          <w:sz w:val="19"/>
        </w:rPr>
        <w:t xml:space="preserve"> </w:t>
      </w:r>
      <w:r>
        <w:rPr>
          <w:sz w:val="19"/>
        </w:rPr>
        <w:t>la</w:t>
      </w:r>
      <w:r>
        <w:rPr>
          <w:spacing w:val="-16"/>
          <w:sz w:val="19"/>
        </w:rPr>
        <w:t xml:space="preserve"> </w:t>
      </w:r>
      <w:r>
        <w:rPr>
          <w:sz w:val="19"/>
        </w:rPr>
        <w:t>ejecución</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con</w:t>
      </w:r>
      <w:r>
        <w:rPr>
          <w:spacing w:val="-15"/>
          <w:sz w:val="19"/>
        </w:rPr>
        <w:t xml:space="preserve"> </w:t>
      </w:r>
      <w:r>
        <w:rPr>
          <w:sz w:val="19"/>
        </w:rPr>
        <w:t>la/</w:t>
      </w:r>
      <w:proofErr w:type="gramStart"/>
      <w:r>
        <w:rPr>
          <w:sz w:val="19"/>
        </w:rPr>
        <w:t>las</w:t>
      </w:r>
      <w:r>
        <w:rPr>
          <w:spacing w:val="-13"/>
          <w:sz w:val="19"/>
        </w:rPr>
        <w:t xml:space="preserve"> </w:t>
      </w:r>
      <w:r>
        <w:rPr>
          <w:sz w:val="19"/>
        </w:rPr>
        <w:t>componente</w:t>
      </w:r>
      <w:proofErr w:type="gramEnd"/>
      <w:r>
        <w:rPr>
          <w:sz w:val="19"/>
        </w:rPr>
        <w:t>/s</w:t>
      </w:r>
      <w:r>
        <w:rPr>
          <w:spacing w:val="-15"/>
          <w:sz w:val="19"/>
        </w:rPr>
        <w:t xml:space="preserve"> </w:t>
      </w:r>
      <w:r>
        <w:rPr>
          <w:sz w:val="19"/>
        </w:rPr>
        <w:t>restante/s. En</w:t>
      </w:r>
      <w:r>
        <w:rPr>
          <w:spacing w:val="-8"/>
          <w:sz w:val="19"/>
        </w:rPr>
        <w:t xml:space="preserve"> </w:t>
      </w:r>
      <w:r>
        <w:rPr>
          <w:sz w:val="19"/>
        </w:rPr>
        <w:t>este</w:t>
      </w:r>
      <w:r>
        <w:rPr>
          <w:spacing w:val="-8"/>
          <w:sz w:val="19"/>
        </w:rPr>
        <w:t xml:space="preserve"> </w:t>
      </w:r>
      <w:r>
        <w:rPr>
          <w:sz w:val="19"/>
        </w:rPr>
        <w:t>caso</w:t>
      </w:r>
      <w:r>
        <w:rPr>
          <w:spacing w:val="-8"/>
          <w:sz w:val="19"/>
        </w:rPr>
        <w:t xml:space="preserve"> </w:t>
      </w:r>
      <w:r>
        <w:rPr>
          <w:sz w:val="19"/>
        </w:rPr>
        <w:t>debe</w:t>
      </w:r>
      <w:r>
        <w:rPr>
          <w:spacing w:val="-9"/>
          <w:sz w:val="19"/>
        </w:rPr>
        <w:t xml:space="preserve"> </w:t>
      </w:r>
      <w:r>
        <w:rPr>
          <w:sz w:val="19"/>
        </w:rPr>
        <w:t>adjuntar</w:t>
      </w:r>
      <w:r>
        <w:rPr>
          <w:spacing w:val="-7"/>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9"/>
          <w:sz w:val="19"/>
        </w:rPr>
        <w:t xml:space="preserve"> </w:t>
      </w:r>
      <w:r>
        <w:rPr>
          <w:sz w:val="19"/>
        </w:rPr>
        <w:t>la</w:t>
      </w:r>
      <w:r>
        <w:rPr>
          <w:spacing w:val="-9"/>
          <w:sz w:val="19"/>
        </w:rPr>
        <w:t xml:space="preserve"> </w:t>
      </w:r>
      <w:r>
        <w:rPr>
          <w:sz w:val="19"/>
        </w:rPr>
        <w:t>UTE,</w:t>
      </w:r>
      <w:r>
        <w:rPr>
          <w:spacing w:val="-7"/>
          <w:sz w:val="19"/>
        </w:rPr>
        <w:t xml:space="preserve"> </w:t>
      </w:r>
      <w:r>
        <w:rPr>
          <w:sz w:val="19"/>
        </w:rPr>
        <w:t>con</w:t>
      </w:r>
      <w:r>
        <w:rPr>
          <w:spacing w:val="-8"/>
          <w:sz w:val="19"/>
        </w:rPr>
        <w:t xml:space="preserve"> </w:t>
      </w:r>
      <w:r>
        <w:rPr>
          <w:sz w:val="19"/>
        </w:rPr>
        <w:t xml:space="preserve">su nueva composición, cumple con los requisitos de solvencia o clasificación </w:t>
      </w:r>
      <w:r>
        <w:rPr>
          <w:spacing w:val="-2"/>
          <w:sz w:val="19"/>
        </w:rPr>
        <w:t>exigidos.</w:t>
      </w:r>
    </w:p>
    <w:p w:rsidR="00385A4F" w:rsidRDefault="00311760">
      <w:pPr>
        <w:pStyle w:val="Prrafodelista"/>
        <w:numPr>
          <w:ilvl w:val="1"/>
          <w:numId w:val="50"/>
        </w:numPr>
        <w:tabs>
          <w:tab w:val="left" w:pos="2692"/>
        </w:tabs>
        <w:spacing w:before="119"/>
        <w:ind w:right="147"/>
        <w:rPr>
          <w:sz w:val="19"/>
        </w:rPr>
      </w:pPr>
      <w:r>
        <w:rPr>
          <w:sz w:val="19"/>
        </w:rPr>
        <w:t>Continuación</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ejecución</w:t>
      </w:r>
      <w:r>
        <w:rPr>
          <w:spacing w:val="-4"/>
          <w:sz w:val="19"/>
        </w:rPr>
        <w:t xml:space="preserve"> </w:t>
      </w:r>
      <w:r>
        <w:rPr>
          <w:sz w:val="19"/>
        </w:rPr>
        <w:t>del</w:t>
      </w:r>
      <w:r>
        <w:rPr>
          <w:spacing w:val="-3"/>
          <w:sz w:val="19"/>
        </w:rPr>
        <w:t xml:space="preserve"> </w:t>
      </w:r>
      <w:r>
        <w:rPr>
          <w:sz w:val="19"/>
        </w:rPr>
        <w:t>contrato</w:t>
      </w:r>
      <w:r>
        <w:rPr>
          <w:spacing w:val="-4"/>
          <w:sz w:val="19"/>
        </w:rPr>
        <w:t xml:space="preserve"> </w:t>
      </w:r>
      <w:r>
        <w:rPr>
          <w:sz w:val="19"/>
        </w:rPr>
        <w:t>con</w:t>
      </w:r>
      <w:r>
        <w:rPr>
          <w:spacing w:val="-4"/>
          <w:sz w:val="19"/>
        </w:rPr>
        <w:t xml:space="preserve"> </w:t>
      </w:r>
      <w:r>
        <w:rPr>
          <w:sz w:val="19"/>
        </w:rPr>
        <w:t>las</w:t>
      </w:r>
      <w:r>
        <w:rPr>
          <w:spacing w:val="-4"/>
          <w:sz w:val="19"/>
        </w:rPr>
        <w:t xml:space="preserve"> </w:t>
      </w:r>
      <w:r>
        <w:rPr>
          <w:sz w:val="19"/>
        </w:rPr>
        <w:t>componentes</w:t>
      </w:r>
      <w:r>
        <w:rPr>
          <w:spacing w:val="-4"/>
          <w:sz w:val="19"/>
        </w:rPr>
        <w:t xml:space="preserve"> </w:t>
      </w:r>
      <w:r>
        <w:rPr>
          <w:sz w:val="19"/>
        </w:rPr>
        <w:t>iniciales</w:t>
      </w:r>
      <w:r>
        <w:rPr>
          <w:spacing w:val="-2"/>
          <w:sz w:val="19"/>
        </w:rPr>
        <w:t xml:space="preserve"> </w:t>
      </w:r>
      <w:r>
        <w:rPr>
          <w:sz w:val="19"/>
        </w:rPr>
        <w:t>de</w:t>
      </w:r>
      <w:r>
        <w:rPr>
          <w:spacing w:val="-4"/>
          <w:sz w:val="19"/>
        </w:rPr>
        <w:t xml:space="preserve"> </w:t>
      </w:r>
      <w:r>
        <w:rPr>
          <w:sz w:val="19"/>
        </w:rPr>
        <w:t>la UTE, incluida/s la/las declarada/s en concurso.</w:t>
      </w:r>
    </w:p>
    <w:p w:rsidR="00385A4F" w:rsidRDefault="00311760">
      <w:pPr>
        <w:pStyle w:val="Prrafodelista"/>
        <w:numPr>
          <w:ilvl w:val="0"/>
          <w:numId w:val="50"/>
        </w:numPr>
        <w:tabs>
          <w:tab w:val="left" w:pos="2124"/>
          <w:tab w:val="left" w:pos="2126"/>
        </w:tabs>
        <w:spacing w:before="118"/>
        <w:ind w:right="142"/>
        <w:rPr>
          <w:sz w:val="19"/>
        </w:rPr>
      </w:pPr>
      <w:r>
        <w:rPr>
          <w:sz w:val="19"/>
        </w:rPr>
        <w:t>Realización</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trámites</w:t>
      </w:r>
      <w:r>
        <w:rPr>
          <w:spacing w:val="-3"/>
          <w:sz w:val="19"/>
        </w:rPr>
        <w:t xml:space="preserve"> </w:t>
      </w:r>
      <w:r>
        <w:rPr>
          <w:sz w:val="19"/>
        </w:rPr>
        <w:t>descritos en</w:t>
      </w:r>
      <w:r>
        <w:rPr>
          <w:spacing w:val="-3"/>
          <w:sz w:val="19"/>
        </w:rPr>
        <w:t xml:space="preserve"> </w:t>
      </w:r>
      <w:r>
        <w:rPr>
          <w:sz w:val="19"/>
        </w:rPr>
        <w:t>los</w:t>
      </w:r>
      <w:r>
        <w:rPr>
          <w:spacing w:val="-3"/>
          <w:sz w:val="19"/>
        </w:rPr>
        <w:t xml:space="preserve"> </w:t>
      </w:r>
      <w:r>
        <w:rPr>
          <w:sz w:val="19"/>
        </w:rPr>
        <w:t>puntos</w:t>
      </w:r>
      <w:r>
        <w:rPr>
          <w:spacing w:val="-3"/>
          <w:sz w:val="19"/>
        </w:rPr>
        <w:t xml:space="preserve"> </w:t>
      </w:r>
      <w:r>
        <w:rPr>
          <w:sz w:val="19"/>
        </w:rPr>
        <w:t>de</w:t>
      </w:r>
      <w:r>
        <w:rPr>
          <w:spacing w:val="-3"/>
          <w:sz w:val="19"/>
        </w:rPr>
        <w:t xml:space="preserve"> </w:t>
      </w:r>
      <w:r>
        <w:rPr>
          <w:sz w:val="19"/>
        </w:rPr>
        <w:t>2 a</w:t>
      </w:r>
      <w:r>
        <w:rPr>
          <w:spacing w:val="-4"/>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35.2.1 de condiciones generales. Y, en el caso de que el órgano de contratación resuelva que la UTE continúe ejecutando el contrato con todas sus componentes, incluida/s la/las declarado/s en concurso, la UTE contratista deberá prestar las</w:t>
      </w:r>
      <w:r>
        <w:rPr>
          <w:spacing w:val="-1"/>
          <w:sz w:val="19"/>
        </w:rPr>
        <w:t xml:space="preserve"> </w:t>
      </w:r>
      <w:r>
        <w:rPr>
          <w:sz w:val="19"/>
        </w:rPr>
        <w:t>garantías</w:t>
      </w:r>
      <w:r>
        <w:rPr>
          <w:spacing w:val="-1"/>
          <w:sz w:val="19"/>
        </w:rPr>
        <w:t xml:space="preserve"> </w:t>
      </w:r>
      <w:r>
        <w:rPr>
          <w:sz w:val="19"/>
        </w:rPr>
        <w:t>adicionales</w:t>
      </w:r>
      <w:r>
        <w:rPr>
          <w:spacing w:val="-1"/>
          <w:sz w:val="19"/>
        </w:rPr>
        <w:t xml:space="preserve"> </w:t>
      </w:r>
      <w:r>
        <w:rPr>
          <w:sz w:val="19"/>
        </w:rPr>
        <w:t>suficientes para</w:t>
      </w:r>
      <w:r>
        <w:rPr>
          <w:spacing w:val="-2"/>
          <w:sz w:val="19"/>
        </w:rPr>
        <w:t xml:space="preserve"> </w:t>
      </w:r>
      <w:r>
        <w:rPr>
          <w:sz w:val="19"/>
        </w:rPr>
        <w:t>la</w:t>
      </w:r>
      <w:r>
        <w:rPr>
          <w:spacing w:val="-2"/>
          <w:sz w:val="19"/>
        </w:rPr>
        <w:t xml:space="preserve"> </w:t>
      </w:r>
      <w:r>
        <w:rPr>
          <w:sz w:val="19"/>
        </w:rPr>
        <w:t>correcta</w:t>
      </w:r>
      <w:r>
        <w:rPr>
          <w:spacing w:val="-2"/>
          <w:sz w:val="19"/>
        </w:rPr>
        <w:t xml:space="preserve"> </w:t>
      </w:r>
      <w:r>
        <w:rPr>
          <w:sz w:val="19"/>
        </w:rPr>
        <w:t>ejecución</w:t>
      </w:r>
      <w:r>
        <w:rPr>
          <w:spacing w:val="-1"/>
          <w:sz w:val="19"/>
        </w:rPr>
        <w:t xml:space="preserve"> </w:t>
      </w:r>
      <w:r>
        <w:rPr>
          <w:sz w:val="19"/>
        </w:rPr>
        <w:t>del contrato que el órgano de contratación haya indicado en su resolución.</w:t>
      </w:r>
    </w:p>
    <w:p w:rsidR="00385A4F" w:rsidRDefault="00385A4F">
      <w:pPr>
        <w:pStyle w:val="Prrafodelista"/>
        <w:rPr>
          <w:sz w:val="19"/>
        </w:rPr>
        <w:sectPr w:rsidR="00385A4F">
          <w:pgSz w:w="11910" w:h="16840"/>
          <w:pgMar w:top="1240" w:right="708" w:bottom="680" w:left="992" w:header="283" w:footer="485" w:gutter="0"/>
          <w:cols w:space="720"/>
        </w:sectPr>
      </w:pPr>
    </w:p>
    <w:p w:rsidR="00385A4F" w:rsidRDefault="00385A4F">
      <w:pPr>
        <w:pStyle w:val="Textoindependiente"/>
        <w:spacing w:before="100"/>
        <w:rPr>
          <w:sz w:val="20"/>
        </w:rPr>
      </w:pP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24" name="Graphic 12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25" name="Graphic 12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26" name="Textbox 126"/>
                        <wps:cNvSpPr txBox="1"/>
                        <wps:spPr>
                          <a:xfrm>
                            <a:off x="0" y="6095"/>
                            <a:ext cx="6339840" cy="193675"/>
                          </a:xfrm>
                          <a:prstGeom prst="rect">
                            <a:avLst/>
                          </a:prstGeom>
                        </wps:spPr>
                        <wps:txbx>
                          <w:txbxContent>
                            <w:p w:rsidR="00D63D10" w:rsidRDefault="00D63D10">
                              <w:pPr>
                                <w:spacing w:before="19"/>
                                <w:ind w:left="2" w:right="3"/>
                                <w:jc w:val="center"/>
                                <w:rPr>
                                  <w:b/>
                                </w:rPr>
                              </w:pPr>
                              <w:bookmarkStart w:id="82" w:name="_bookmark74"/>
                              <w:bookmarkEnd w:id="82"/>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id="Group 123" o:spid="_x0000_s1058"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21OErHUDAAAhDAAADgAAAAAAAAAAAAAAAAAuAgAAZHJzL2Uyb0RvYy54bWxQSwEC&#10;LQAUAAYACAAAACEAUFyku9wAAAAEAQAADwAAAAAAAAAAAAAAAADPBQAAZHJzL2Rvd25yZXYueG1s&#10;UEsFBgAAAAAEAAQA8wAAANgGAAAAAA==&#10;">
                <v:shape id="Graphic 124" o:spid="_x0000_s105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" path="m6339586,l,,,193548r6339586,l6339586,xe" fillcolor="#d0cece" stroked="f">
                  <v:path arrowok="t"/>
                </v:shape>
                <v:shape id="Graphic 125" o:spid="_x0000_s106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" path="m6339586,199644l,199644r,6096l6339586,205740r,-6096xem6339586,l,,,6096r6339586,l6339586,xe" fillcolor="black" stroked="f">
                  <v:path arrowok="t"/>
                </v:shape>
                <v:shape id="Textbox 126" o:spid="_x0000_s106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rsidR="00D63D10" w:rsidRDefault="00D63D10">
                        <w:pPr>
                          <w:spacing w:before="19"/>
                          <w:ind w:left="2" w:right="3"/>
                          <w:jc w:val="center"/>
                          <w:rPr>
                            <w:b/>
                          </w:rPr>
                        </w:pPr>
                        <w:bookmarkStart w:id="83" w:name="_bookmark74"/>
                        <w:bookmarkEnd w:id="83"/>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v:textbox>
                </v:shape>
                <w10:anchorlock/>
              </v:group>
            </w:pict>
          </mc:Fallback>
        </mc:AlternateContent>
      </w:r>
    </w:p>
    <w:p w:rsidR="00385A4F" w:rsidRDefault="00311760">
      <w:pPr>
        <w:pStyle w:val="Textoindependiente"/>
        <w:spacing w:before="5"/>
        <w:rPr>
          <w:sz w:val="15"/>
        </w:rPr>
      </w:pPr>
      <w:r>
        <w:rPr>
          <w:noProof/>
          <w:sz w:val="15"/>
        </w:rPr>
        <mc:AlternateContent>
          <mc:Choice Requires="wps">
            <w:drawing>
              <wp:anchor distT="0" distB="0" distL="0" distR="0" simplePos="0" relativeHeight="251708416" behindDoc="1" locked="0" layoutInCell="1" allowOverlap="1">
                <wp:simplePos x="0" y="0"/>
                <wp:positionH relativeFrom="page">
                  <wp:posOffset>701040</wp:posOffset>
                </wp:positionH>
                <wp:positionV relativeFrom="paragraph">
                  <wp:posOffset>134238</wp:posOffset>
                </wp:positionV>
                <wp:extent cx="6339840" cy="635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CE73E4" id="Graphic 127" o:spid="_x0000_s1026" style="position:absolute;margin-left:55.2pt;margin-top:10.55pt;width:499.2pt;height:.5pt;z-index:-2516080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JSkStM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84" w:name="_bookmark75"/>
      <w:bookmarkEnd w:id="84"/>
      <w:r>
        <w:t>36.-</w:t>
      </w:r>
      <w:r>
        <w:rPr>
          <w:spacing w:val="-13"/>
        </w:rPr>
        <w:t xml:space="preserve"> </w:t>
      </w:r>
      <w:r>
        <w:t>CUMPLIMIENTO:</w:t>
      </w:r>
      <w:r>
        <w:rPr>
          <w:spacing w:val="-10"/>
        </w:rPr>
        <w:t xml:space="preserve"> </w:t>
      </w:r>
      <w:r>
        <w:t>ENTREGA,</w:t>
      </w:r>
      <w:r>
        <w:rPr>
          <w:spacing w:val="-13"/>
        </w:rPr>
        <w:t xml:space="preserve"> </w:t>
      </w:r>
      <w:r>
        <w:t>RECEPCIÓN</w:t>
      </w:r>
      <w:r>
        <w:rPr>
          <w:spacing w:val="-10"/>
        </w:rPr>
        <w:t xml:space="preserve"> </w:t>
      </w:r>
      <w:r>
        <w:t>Y</w:t>
      </w:r>
      <w:r>
        <w:rPr>
          <w:spacing w:val="-13"/>
        </w:rPr>
        <w:t xml:space="preserve"> </w:t>
      </w:r>
      <w:r>
        <w:rPr>
          <w:spacing w:val="-2"/>
        </w:rPr>
        <w:t>LIQUIDACIÓN</w:t>
      </w:r>
    </w:p>
    <w:p w:rsidR="00385A4F" w:rsidRDefault="00311760">
      <w:pPr>
        <w:pStyle w:val="Ttulo4"/>
        <w:spacing w:before="119"/>
        <w:jc w:val="both"/>
      </w:pPr>
      <w:r>
        <w:t>36.1.-</w:t>
      </w:r>
      <w:r>
        <w:rPr>
          <w:spacing w:val="-10"/>
        </w:rPr>
        <w:t xml:space="preserve"> </w:t>
      </w:r>
      <w:r>
        <w:t>Entrega</w:t>
      </w:r>
      <w:r>
        <w:rPr>
          <w:spacing w:val="-9"/>
        </w:rPr>
        <w:t xml:space="preserve"> </w:t>
      </w:r>
      <w:r>
        <w:t>y</w:t>
      </w:r>
      <w:r>
        <w:rPr>
          <w:spacing w:val="-8"/>
        </w:rPr>
        <w:t xml:space="preserve"> </w:t>
      </w:r>
      <w:r>
        <w:t>comprobación</w:t>
      </w:r>
      <w:r>
        <w:rPr>
          <w:spacing w:val="-10"/>
        </w:rPr>
        <w:t xml:space="preserve"> </w:t>
      </w:r>
      <w:r>
        <w:t>del</w:t>
      </w:r>
      <w:r>
        <w:rPr>
          <w:spacing w:val="-9"/>
        </w:rPr>
        <w:t xml:space="preserve"> </w:t>
      </w:r>
      <w:r>
        <w:t>correcto</w:t>
      </w:r>
      <w:r>
        <w:rPr>
          <w:spacing w:val="-10"/>
        </w:rPr>
        <w:t xml:space="preserve"> </w:t>
      </w:r>
      <w:r>
        <w:rPr>
          <w:spacing w:val="-2"/>
        </w:rPr>
        <w:t>cumplimiento.</w:t>
      </w:r>
    </w:p>
    <w:p w:rsidR="00385A4F" w:rsidRDefault="00311760">
      <w:pPr>
        <w:pStyle w:val="Textoindependiente"/>
        <w:spacing w:before="117" w:line="242" w:lineRule="auto"/>
        <w:ind w:left="993" w:right="148"/>
        <w:jc w:val="both"/>
      </w:pPr>
      <w:r>
        <w:t xml:space="preserve">La entrega de las prestaciones que integran el objeto del contrato se efectuará con arreglo a </w:t>
      </w:r>
      <w:r>
        <w:rPr>
          <w:spacing w:val="-2"/>
        </w:rPr>
        <w:t>las</w:t>
      </w:r>
      <w:r>
        <w:rPr>
          <w:spacing w:val="-9"/>
        </w:rPr>
        <w:t xml:space="preserve"> </w:t>
      </w:r>
      <w:r>
        <w:rPr>
          <w:spacing w:val="-2"/>
        </w:rPr>
        <w:t>especificaciones</w:t>
      </w:r>
      <w:r>
        <w:rPr>
          <w:spacing w:val="-6"/>
        </w:rPr>
        <w:t xml:space="preserve"> </w:t>
      </w:r>
      <w:r>
        <w:rPr>
          <w:spacing w:val="-2"/>
        </w:rPr>
        <w:t>establecidas</w:t>
      </w:r>
      <w:r>
        <w:rPr>
          <w:spacing w:val="-9"/>
        </w:rPr>
        <w:t xml:space="preserve"> </w:t>
      </w:r>
      <w:r>
        <w:rPr>
          <w:spacing w:val="-2"/>
        </w:rPr>
        <w:t>en</w:t>
      </w:r>
      <w:r>
        <w:rPr>
          <w:spacing w:val="-6"/>
        </w:rPr>
        <w:t xml:space="preserve"> </w:t>
      </w:r>
      <w:r>
        <w:rPr>
          <w:spacing w:val="-2"/>
        </w:rPr>
        <w:t>el</w:t>
      </w:r>
      <w:r>
        <w:rPr>
          <w:spacing w:val="-9"/>
        </w:rPr>
        <w:t xml:space="preserve"> </w:t>
      </w:r>
      <w:r>
        <w:rPr>
          <w:spacing w:val="-2"/>
        </w:rPr>
        <w:t>PPTP</w:t>
      </w:r>
      <w:r>
        <w:rPr>
          <w:spacing w:val="-7"/>
        </w:rPr>
        <w:t xml:space="preserve"> </w:t>
      </w:r>
      <w:r>
        <w:rPr>
          <w:spacing w:val="-2"/>
        </w:rPr>
        <w:t>y</w:t>
      </w:r>
      <w:r>
        <w:rPr>
          <w:spacing w:val="-7"/>
        </w:rPr>
        <w:t xml:space="preserve"> </w:t>
      </w:r>
      <w:r>
        <w:rPr>
          <w:spacing w:val="-2"/>
        </w:rPr>
        <w:t>los</w:t>
      </w:r>
      <w:r>
        <w:rPr>
          <w:spacing w:val="-9"/>
        </w:rPr>
        <w:t xml:space="preserve"> </w:t>
      </w:r>
      <w:r>
        <w:rPr>
          <w:spacing w:val="-2"/>
        </w:rPr>
        <w:t>plazos</w:t>
      </w:r>
      <w:r>
        <w:rPr>
          <w:spacing w:val="-9"/>
        </w:rPr>
        <w:t xml:space="preserve"> </w:t>
      </w:r>
      <w:r>
        <w:rPr>
          <w:spacing w:val="-2"/>
        </w:rPr>
        <w:t>indicados</w:t>
      </w:r>
      <w:r>
        <w:rPr>
          <w:spacing w:val="-10"/>
        </w:rPr>
        <w:t xml:space="preserve"> </w:t>
      </w:r>
      <w:r>
        <w:rPr>
          <w:spacing w:val="-2"/>
        </w:rPr>
        <w:t>en</w:t>
      </w:r>
      <w:r>
        <w:rPr>
          <w:spacing w:val="-9"/>
        </w:rPr>
        <w:t xml:space="preserve"> </w:t>
      </w:r>
      <w:r>
        <w:rPr>
          <w:spacing w:val="-2"/>
        </w:rPr>
        <w:t>la</w:t>
      </w:r>
      <w:r>
        <w:rPr>
          <w:spacing w:val="-10"/>
        </w:rPr>
        <w:t xml:space="preserve"> </w:t>
      </w:r>
      <w:r>
        <w:rPr>
          <w:spacing w:val="-2"/>
        </w:rPr>
        <w:t>cláusula</w:t>
      </w:r>
      <w:r>
        <w:rPr>
          <w:spacing w:val="-10"/>
        </w:rPr>
        <w:t xml:space="preserve"> </w:t>
      </w:r>
      <w:r>
        <w:rPr>
          <w:spacing w:val="-2"/>
        </w:rPr>
        <w:t>8</w:t>
      </w:r>
      <w:r>
        <w:rPr>
          <w:spacing w:val="-9"/>
        </w:rPr>
        <w:t xml:space="preserve"> </w:t>
      </w:r>
      <w:r>
        <w:rPr>
          <w:spacing w:val="-2"/>
        </w:rPr>
        <w:t>de</w:t>
      </w:r>
      <w:r>
        <w:rPr>
          <w:spacing w:val="-6"/>
        </w:rPr>
        <w:t xml:space="preserve"> </w:t>
      </w:r>
      <w:r>
        <w:rPr>
          <w:spacing w:val="-2"/>
        </w:rPr>
        <w:t>condiciones generales.</w:t>
      </w:r>
    </w:p>
    <w:p w:rsidR="00385A4F" w:rsidRDefault="00311760">
      <w:pPr>
        <w:pStyle w:val="Textoindependiente"/>
        <w:spacing w:before="117"/>
        <w:ind w:left="993"/>
        <w:jc w:val="both"/>
      </w:pPr>
      <w:r>
        <w:t>Salvo</w:t>
      </w:r>
      <w:r>
        <w:rPr>
          <w:spacing w:val="-4"/>
        </w:rPr>
        <w:t xml:space="preserve"> </w:t>
      </w:r>
      <w:r>
        <w:t>que</w:t>
      </w:r>
      <w:r>
        <w:rPr>
          <w:spacing w:val="-4"/>
        </w:rPr>
        <w:t xml:space="preserve"> </w:t>
      </w:r>
      <w:r>
        <w:t>se</w:t>
      </w:r>
      <w:r>
        <w:rPr>
          <w:spacing w:val="-3"/>
        </w:rPr>
        <w:t xml:space="preserve"> </w:t>
      </w:r>
      <w:r>
        <w:t>prevea</w:t>
      </w:r>
      <w:r>
        <w:rPr>
          <w:spacing w:val="-6"/>
        </w:rPr>
        <w:t xml:space="preserve"> </w:t>
      </w:r>
      <w:r>
        <w:t>otra</w:t>
      </w:r>
      <w:r>
        <w:rPr>
          <w:spacing w:val="-2"/>
        </w:rPr>
        <w:t xml:space="preserve"> </w:t>
      </w:r>
      <w:r>
        <w:t>cosa</w:t>
      </w:r>
      <w:r>
        <w:rPr>
          <w:spacing w:val="-6"/>
        </w:rPr>
        <w:t xml:space="preserve"> </w:t>
      </w:r>
      <w:r>
        <w:t>en</w:t>
      </w:r>
      <w:r>
        <w:rPr>
          <w:spacing w:val="-3"/>
        </w:rPr>
        <w:t xml:space="preserve"> </w:t>
      </w:r>
      <w:r>
        <w:t>el</w:t>
      </w:r>
      <w:r>
        <w:rPr>
          <w:spacing w:val="-4"/>
        </w:rPr>
        <w:t xml:space="preserve"> </w:t>
      </w:r>
      <w:r>
        <w:t>PPTP,</w:t>
      </w:r>
      <w:r>
        <w:rPr>
          <w:spacing w:val="-4"/>
        </w:rPr>
        <w:t xml:space="preserve"> </w:t>
      </w:r>
      <w:r>
        <w:t>la</w:t>
      </w:r>
      <w:r>
        <w:rPr>
          <w:spacing w:val="-5"/>
        </w:rPr>
        <w:t xml:space="preserve"> </w:t>
      </w:r>
      <w:r>
        <w:t>fecha</w:t>
      </w:r>
      <w:r>
        <w:rPr>
          <w:spacing w:val="-5"/>
        </w:rPr>
        <w:t xml:space="preserve"> </w:t>
      </w:r>
      <w:r>
        <w:t>de</w:t>
      </w:r>
      <w:r>
        <w:rPr>
          <w:spacing w:val="-4"/>
        </w:rPr>
        <w:t xml:space="preserve"> </w:t>
      </w:r>
      <w:r>
        <w:t>entrega</w:t>
      </w:r>
      <w:r>
        <w:rPr>
          <w:spacing w:val="-6"/>
        </w:rPr>
        <w:t xml:space="preserve"> </w:t>
      </w:r>
      <w:r>
        <w:t>es</w:t>
      </w:r>
      <w:r>
        <w:rPr>
          <w:spacing w:val="-4"/>
        </w:rPr>
        <w:t xml:space="preserve"> </w:t>
      </w:r>
      <w:r>
        <w:t>la</w:t>
      </w:r>
      <w:r>
        <w:rPr>
          <w:spacing w:val="-6"/>
        </w:rPr>
        <w:t xml:space="preserve"> </w:t>
      </w:r>
      <w:r>
        <w:rPr>
          <w:spacing w:val="-2"/>
        </w:rPr>
        <w:t>siguiente:</w:t>
      </w:r>
    </w:p>
    <w:p w:rsidR="00385A4F" w:rsidRDefault="00311760">
      <w:pPr>
        <w:pStyle w:val="Prrafodelista"/>
        <w:numPr>
          <w:ilvl w:val="0"/>
          <w:numId w:val="49"/>
        </w:numPr>
        <w:tabs>
          <w:tab w:val="left" w:pos="1559"/>
        </w:tabs>
        <w:spacing w:before="117"/>
        <w:ind w:right="138"/>
        <w:rPr>
          <w:sz w:val="19"/>
        </w:rPr>
      </w:pPr>
      <w:r>
        <w:rPr>
          <w:sz w:val="19"/>
        </w:rPr>
        <w:t xml:space="preserve">En los contratos de tracto único: la fecha en que la contratista entregue la totalidad de prestaciones a la/al responsable del contrato en la forma y formato especificados en el </w:t>
      </w:r>
      <w:r>
        <w:rPr>
          <w:spacing w:val="-2"/>
          <w:sz w:val="19"/>
        </w:rPr>
        <w:t>PPTP.</w:t>
      </w:r>
    </w:p>
    <w:p w:rsidR="00385A4F" w:rsidRDefault="00311760">
      <w:pPr>
        <w:pStyle w:val="Prrafodelista"/>
        <w:numPr>
          <w:ilvl w:val="0"/>
          <w:numId w:val="49"/>
        </w:numPr>
        <w:tabs>
          <w:tab w:val="left" w:pos="1559"/>
        </w:tabs>
        <w:spacing w:before="119"/>
        <w:ind w:right="152"/>
        <w:rPr>
          <w:sz w:val="19"/>
        </w:rPr>
      </w:pPr>
      <w:r>
        <w:rPr>
          <w:sz w:val="19"/>
        </w:rPr>
        <w:t xml:space="preserve">En los contratos de tracto sucesivo: el día en que finaliza el plazo total de duración del </w:t>
      </w:r>
      <w:r>
        <w:rPr>
          <w:spacing w:val="-2"/>
          <w:sz w:val="19"/>
        </w:rPr>
        <w:t>contrato.</w:t>
      </w:r>
    </w:p>
    <w:p w:rsidR="00385A4F" w:rsidRDefault="00311760">
      <w:pPr>
        <w:pStyle w:val="Textoindependiente"/>
        <w:spacing w:before="118"/>
        <w:ind w:left="993" w:right="146"/>
        <w:jc w:val="both"/>
      </w:pPr>
      <w:r>
        <w:t>En el plazo máximo de quince (15) días hábiles a contar desde la fecha de entrega, la/el responsable del contrato efectuará las comprobaciones pertinentes para verificar el correcto cumplimiento</w:t>
      </w:r>
      <w:r>
        <w:rPr>
          <w:spacing w:val="-7"/>
        </w:rPr>
        <w:t xml:space="preserve"> </w:t>
      </w:r>
      <w:r>
        <w:t>de</w:t>
      </w:r>
      <w:r>
        <w:rPr>
          <w:spacing w:val="-7"/>
        </w:rPr>
        <w:t xml:space="preserve"> </w:t>
      </w:r>
      <w:r>
        <w:t>las</w:t>
      </w:r>
      <w:r>
        <w:rPr>
          <w:spacing w:val="-7"/>
        </w:rPr>
        <w:t xml:space="preserve"> </w:t>
      </w:r>
      <w:r>
        <w:t>condiciones</w:t>
      </w:r>
      <w:r>
        <w:rPr>
          <w:spacing w:val="-7"/>
        </w:rPr>
        <w:t xml:space="preserve"> </w:t>
      </w:r>
      <w:r>
        <w:t>pactadas</w:t>
      </w:r>
      <w:r>
        <w:rPr>
          <w:spacing w:val="-7"/>
        </w:rPr>
        <w:t xml:space="preserve"> </w:t>
      </w:r>
      <w:r>
        <w:t>y,</w:t>
      </w:r>
      <w:r>
        <w:rPr>
          <w:spacing w:val="-5"/>
        </w:rPr>
        <w:t xml:space="preserve"> </w:t>
      </w:r>
      <w:r>
        <w:t>emitirá</w:t>
      </w:r>
      <w:r>
        <w:rPr>
          <w:spacing w:val="-8"/>
        </w:rPr>
        <w:t xml:space="preserve"> </w:t>
      </w:r>
      <w:r>
        <w:t>un</w:t>
      </w:r>
      <w:r>
        <w:rPr>
          <w:spacing w:val="-6"/>
        </w:rPr>
        <w:t xml:space="preserve"> </w:t>
      </w:r>
      <w:r>
        <w:t>informe</w:t>
      </w:r>
      <w:r>
        <w:rPr>
          <w:spacing w:val="-6"/>
        </w:rPr>
        <w:t xml:space="preserve"> </w:t>
      </w:r>
      <w:r>
        <w:t>de</w:t>
      </w:r>
      <w:r>
        <w:rPr>
          <w:spacing w:val="-7"/>
        </w:rPr>
        <w:t xml:space="preserve"> </w:t>
      </w:r>
      <w:r>
        <w:t>comprobación</w:t>
      </w:r>
      <w:r>
        <w:rPr>
          <w:spacing w:val="-6"/>
        </w:rPr>
        <w:t xml:space="preserve"> </w:t>
      </w:r>
      <w:r>
        <w:t>en</w:t>
      </w:r>
      <w:r>
        <w:rPr>
          <w:spacing w:val="-7"/>
        </w:rPr>
        <w:t xml:space="preserve"> </w:t>
      </w:r>
      <w:r>
        <w:t>alguno</w:t>
      </w:r>
      <w:r>
        <w:rPr>
          <w:spacing w:val="-7"/>
        </w:rPr>
        <w:t xml:space="preserve"> </w:t>
      </w:r>
      <w:r>
        <w:t>de los siguientes sentidos:</w:t>
      </w:r>
    </w:p>
    <w:p w:rsidR="00385A4F" w:rsidRDefault="00311760">
      <w:pPr>
        <w:pStyle w:val="Prrafodelista"/>
        <w:numPr>
          <w:ilvl w:val="0"/>
          <w:numId w:val="48"/>
        </w:numPr>
        <w:tabs>
          <w:tab w:val="left" w:pos="1557"/>
          <w:tab w:val="left" w:pos="1559"/>
        </w:tabs>
        <w:spacing w:before="120"/>
        <w:ind w:right="139"/>
        <w:rPr>
          <w:sz w:val="19"/>
        </w:rPr>
      </w:pPr>
      <w:r>
        <w:rPr>
          <w:sz w:val="19"/>
        </w:rPr>
        <w:t>Si concluyese que se han cumplido: propondrá que se lleve a cabo la recepción del contrato y la fecha para efectuarla —dentro del el plazo indicado en la cláusula 15.2 de cláusulas</w:t>
      </w:r>
      <w:r>
        <w:rPr>
          <w:spacing w:val="-1"/>
          <w:sz w:val="19"/>
        </w:rPr>
        <w:t xml:space="preserve"> </w:t>
      </w:r>
      <w:r>
        <w:rPr>
          <w:sz w:val="19"/>
        </w:rPr>
        <w:t>específicas</w:t>
      </w:r>
      <w:r>
        <w:rPr>
          <w:spacing w:val="-1"/>
          <w:sz w:val="19"/>
        </w:rPr>
        <w:t xml:space="preserve"> </w:t>
      </w:r>
      <w:r>
        <w:rPr>
          <w:sz w:val="19"/>
        </w:rPr>
        <w:t>del contrato—</w:t>
      </w:r>
      <w:r>
        <w:rPr>
          <w:spacing w:val="-1"/>
          <w:sz w:val="19"/>
        </w:rPr>
        <w:t xml:space="preserve"> </w:t>
      </w:r>
      <w:r>
        <w:rPr>
          <w:sz w:val="19"/>
        </w:rPr>
        <w:t>y remitirá</w:t>
      </w:r>
      <w:r>
        <w:rPr>
          <w:spacing w:val="-2"/>
          <w:sz w:val="19"/>
        </w:rPr>
        <w:t xml:space="preserve"> </w:t>
      </w:r>
      <w:r>
        <w:rPr>
          <w:sz w:val="19"/>
        </w:rPr>
        <w:t>el</w:t>
      </w:r>
      <w:r>
        <w:rPr>
          <w:spacing w:val="-1"/>
          <w:sz w:val="19"/>
        </w:rPr>
        <w:t xml:space="preserve"> </w:t>
      </w:r>
      <w:r>
        <w:rPr>
          <w:sz w:val="19"/>
        </w:rPr>
        <w:t>informe</w:t>
      </w:r>
      <w:r>
        <w:rPr>
          <w:spacing w:val="-1"/>
          <w:sz w:val="19"/>
        </w:rPr>
        <w:t xml:space="preserve"> </w:t>
      </w:r>
      <w:r>
        <w:rPr>
          <w:sz w:val="19"/>
        </w:rPr>
        <w:t>a</w:t>
      </w:r>
      <w:r>
        <w:rPr>
          <w:spacing w:val="-2"/>
          <w:sz w:val="19"/>
        </w:rPr>
        <w:t xml:space="preserve"> </w:t>
      </w:r>
      <w:r>
        <w:rPr>
          <w:sz w:val="19"/>
        </w:rPr>
        <w:t>la</w:t>
      </w:r>
      <w:r>
        <w:rPr>
          <w:spacing w:val="-2"/>
          <w:sz w:val="19"/>
        </w:rPr>
        <w:t xml:space="preserve"> </w:t>
      </w:r>
      <w:r>
        <w:rPr>
          <w:sz w:val="19"/>
        </w:rPr>
        <w:t>contratista, y en</w:t>
      </w:r>
      <w:r>
        <w:rPr>
          <w:spacing w:val="-1"/>
          <w:sz w:val="19"/>
        </w:rPr>
        <w:t xml:space="preserve"> </w:t>
      </w:r>
      <w:r>
        <w:rPr>
          <w:sz w:val="19"/>
        </w:rPr>
        <w:t>el caso</w:t>
      </w:r>
      <w:r>
        <w:rPr>
          <w:spacing w:val="-1"/>
          <w:sz w:val="19"/>
        </w:rPr>
        <w:t xml:space="preserve"> </w:t>
      </w:r>
      <w:r>
        <w:rPr>
          <w:sz w:val="19"/>
        </w:rPr>
        <w:t>de que el expediente esté sujeto a verificación física, a la Oficina de Control Económico.</w:t>
      </w:r>
    </w:p>
    <w:p w:rsidR="00385A4F" w:rsidRDefault="00311760">
      <w:pPr>
        <w:pStyle w:val="Prrafodelista"/>
        <w:numPr>
          <w:ilvl w:val="0"/>
          <w:numId w:val="48"/>
        </w:numPr>
        <w:tabs>
          <w:tab w:val="left" w:pos="1557"/>
          <w:tab w:val="left" w:pos="1559"/>
        </w:tabs>
        <w:spacing w:before="120"/>
        <w:ind w:right="139"/>
        <w:rPr>
          <w:sz w:val="19"/>
        </w:rPr>
      </w:pPr>
      <w:r>
        <w:rPr>
          <w:sz w:val="19"/>
        </w:rPr>
        <w:t>Si concluyese que no se han cumplido: identificará los incumplimientos y/o defectos observados y detallará las instrucciones para subsanarlos. Remitirá el informe a la contratista,</w:t>
      </w:r>
      <w:r>
        <w:rPr>
          <w:spacing w:val="-7"/>
          <w:sz w:val="19"/>
        </w:rPr>
        <w:t xml:space="preserve"> </w:t>
      </w:r>
      <w:r>
        <w:rPr>
          <w:sz w:val="19"/>
        </w:rPr>
        <w:t>precisando</w:t>
      </w:r>
      <w:r>
        <w:rPr>
          <w:spacing w:val="-8"/>
          <w:sz w:val="19"/>
        </w:rPr>
        <w:t xml:space="preserve"> </w:t>
      </w:r>
      <w:r>
        <w:rPr>
          <w:sz w:val="19"/>
        </w:rPr>
        <w:t>el</w:t>
      </w:r>
      <w:r>
        <w:rPr>
          <w:spacing w:val="-5"/>
          <w:sz w:val="19"/>
        </w:rPr>
        <w:t xml:space="preserve"> </w:t>
      </w:r>
      <w:r>
        <w:rPr>
          <w:sz w:val="19"/>
        </w:rPr>
        <w:t>plazo</w:t>
      </w:r>
      <w:r>
        <w:rPr>
          <w:spacing w:val="-8"/>
          <w:sz w:val="19"/>
        </w:rPr>
        <w:t xml:space="preserve"> </w:t>
      </w:r>
      <w:r>
        <w:rPr>
          <w:sz w:val="19"/>
        </w:rPr>
        <w:t>en</w:t>
      </w:r>
      <w:r>
        <w:rPr>
          <w:spacing w:val="-6"/>
          <w:sz w:val="19"/>
        </w:rPr>
        <w:t xml:space="preserve"> </w:t>
      </w:r>
      <w:r>
        <w:rPr>
          <w:sz w:val="19"/>
        </w:rPr>
        <w:t>que</w:t>
      </w:r>
      <w:r>
        <w:rPr>
          <w:spacing w:val="-6"/>
          <w:sz w:val="19"/>
        </w:rPr>
        <w:t xml:space="preserve"> </w:t>
      </w:r>
      <w:r>
        <w:rPr>
          <w:sz w:val="19"/>
        </w:rPr>
        <w:t>deberá</w:t>
      </w:r>
      <w:r>
        <w:rPr>
          <w:spacing w:val="-9"/>
          <w:sz w:val="19"/>
        </w:rPr>
        <w:t xml:space="preserve"> </w:t>
      </w:r>
      <w:r>
        <w:rPr>
          <w:sz w:val="19"/>
        </w:rPr>
        <w:t>efectuar</w:t>
      </w:r>
      <w:r>
        <w:rPr>
          <w:spacing w:val="-7"/>
          <w:sz w:val="19"/>
        </w:rPr>
        <w:t xml:space="preserve"> </w:t>
      </w:r>
      <w:r>
        <w:rPr>
          <w:sz w:val="19"/>
        </w:rPr>
        <w:t>la</w:t>
      </w:r>
      <w:r>
        <w:rPr>
          <w:spacing w:val="-7"/>
          <w:sz w:val="19"/>
        </w:rPr>
        <w:t xml:space="preserve"> </w:t>
      </w:r>
      <w:r>
        <w:rPr>
          <w:sz w:val="19"/>
        </w:rPr>
        <w:t>subsanación</w:t>
      </w:r>
      <w:r>
        <w:rPr>
          <w:spacing w:val="-8"/>
          <w:sz w:val="19"/>
        </w:rPr>
        <w:t xml:space="preserve"> </w:t>
      </w:r>
      <w:r>
        <w:rPr>
          <w:sz w:val="19"/>
        </w:rPr>
        <w:t>e</w:t>
      </w:r>
      <w:r>
        <w:rPr>
          <w:spacing w:val="-6"/>
          <w:sz w:val="19"/>
        </w:rPr>
        <w:t xml:space="preserve"> </w:t>
      </w:r>
      <w:r>
        <w:rPr>
          <w:sz w:val="19"/>
        </w:rPr>
        <w:t>informándole</w:t>
      </w:r>
      <w:r>
        <w:rPr>
          <w:spacing w:val="-8"/>
          <w:sz w:val="19"/>
        </w:rPr>
        <w:t xml:space="preserve"> </w:t>
      </w:r>
      <w:r>
        <w:rPr>
          <w:sz w:val="19"/>
        </w:rPr>
        <w:t>de la posibilidad de formular reclamación por escrito a las conclusiones incluidas en el informe en el plazo de cinco (5) días hábiles.</w:t>
      </w:r>
    </w:p>
    <w:p w:rsidR="00385A4F" w:rsidRDefault="00311760">
      <w:pPr>
        <w:pStyle w:val="Textoindependiente"/>
        <w:spacing w:before="121"/>
        <w:ind w:left="993" w:right="143"/>
        <w:jc w:val="both"/>
      </w:pPr>
      <w:r>
        <w:t>Si la contratista no formulase reclamación dentro de plazo indicado, se entenderá que se encuentra conforme con las instrucciones y obligada a subsanar los defectos observados.</w:t>
      </w:r>
    </w:p>
    <w:p w:rsidR="00385A4F" w:rsidRDefault="00311760">
      <w:pPr>
        <w:pStyle w:val="Textoindependiente"/>
        <w:spacing w:before="119" w:line="242" w:lineRule="auto"/>
        <w:ind w:left="993" w:right="144"/>
        <w:jc w:val="both"/>
      </w:pPr>
      <w:r>
        <w:t>Si la contratista formulase reclamación dentro del plazo indicado, se dará traslado del informe de comprobación y de la reclamación al órgano de contratación, que resolverá en un plazo de quince (15) días hábiles.</w:t>
      </w:r>
    </w:p>
    <w:p w:rsidR="00385A4F" w:rsidRDefault="00311760">
      <w:pPr>
        <w:pStyle w:val="Ttulo4"/>
        <w:spacing w:before="116"/>
        <w:jc w:val="both"/>
      </w:pPr>
      <w:r>
        <w:t>36.2.-</w:t>
      </w:r>
      <w:r>
        <w:rPr>
          <w:spacing w:val="-11"/>
        </w:rPr>
        <w:t xml:space="preserve"> </w:t>
      </w:r>
      <w:r>
        <w:t>Subsanación</w:t>
      </w:r>
      <w:r>
        <w:rPr>
          <w:spacing w:val="-11"/>
        </w:rPr>
        <w:t xml:space="preserve"> </w:t>
      </w:r>
      <w:r>
        <w:t>de</w:t>
      </w:r>
      <w:r>
        <w:rPr>
          <w:spacing w:val="-8"/>
        </w:rPr>
        <w:t xml:space="preserve"> </w:t>
      </w:r>
      <w:r>
        <w:rPr>
          <w:spacing w:val="-2"/>
        </w:rPr>
        <w:t>defectos.</w:t>
      </w:r>
    </w:p>
    <w:p w:rsidR="00385A4F" w:rsidRDefault="00311760">
      <w:pPr>
        <w:pStyle w:val="Textoindependiente"/>
        <w:spacing w:before="117" w:line="242" w:lineRule="auto"/>
        <w:ind w:left="1559" w:right="149" w:hanging="852"/>
        <w:jc w:val="both"/>
      </w:pPr>
      <w:r>
        <w:rPr>
          <w:b/>
        </w:rPr>
        <w:t>36.2.1.-</w:t>
      </w:r>
      <w:r>
        <w:rPr>
          <w:b/>
          <w:spacing w:val="-7"/>
        </w:rPr>
        <w:t xml:space="preserve"> </w:t>
      </w:r>
      <w:r>
        <w:t>Una</w:t>
      </w:r>
      <w:r>
        <w:rPr>
          <w:spacing w:val="-10"/>
        </w:rPr>
        <w:t xml:space="preserve"> </w:t>
      </w:r>
      <w:r>
        <w:t>vez</w:t>
      </w:r>
      <w:r>
        <w:rPr>
          <w:spacing w:val="-10"/>
        </w:rPr>
        <w:t xml:space="preserve"> </w:t>
      </w:r>
      <w:r>
        <w:t>transcurrido</w:t>
      </w:r>
      <w:r>
        <w:rPr>
          <w:spacing w:val="-9"/>
        </w:rPr>
        <w:t xml:space="preserve"> </w:t>
      </w:r>
      <w:r>
        <w:t>el</w:t>
      </w:r>
      <w:r>
        <w:rPr>
          <w:spacing w:val="-11"/>
        </w:rPr>
        <w:t xml:space="preserve"> </w:t>
      </w:r>
      <w:r>
        <w:t>plazo</w:t>
      </w:r>
      <w:r>
        <w:rPr>
          <w:spacing w:val="-9"/>
        </w:rPr>
        <w:t xml:space="preserve"> </w:t>
      </w:r>
      <w:r>
        <w:t>de</w:t>
      </w:r>
      <w:r>
        <w:rPr>
          <w:spacing w:val="-10"/>
        </w:rPr>
        <w:t xml:space="preserve"> </w:t>
      </w:r>
      <w:r>
        <w:t>subsanación</w:t>
      </w:r>
      <w:r>
        <w:rPr>
          <w:spacing w:val="-9"/>
        </w:rPr>
        <w:t xml:space="preserve"> </w:t>
      </w:r>
      <w:r>
        <w:t>la/el</w:t>
      </w:r>
      <w:r>
        <w:rPr>
          <w:spacing w:val="-8"/>
        </w:rPr>
        <w:t xml:space="preserve"> </w:t>
      </w:r>
      <w:r>
        <w:t>responsable</w:t>
      </w:r>
      <w:r>
        <w:rPr>
          <w:spacing w:val="-9"/>
        </w:rPr>
        <w:t xml:space="preserve"> </w:t>
      </w:r>
      <w:r>
        <w:t>del</w:t>
      </w:r>
      <w:r>
        <w:rPr>
          <w:spacing w:val="-8"/>
        </w:rPr>
        <w:t xml:space="preserve"> </w:t>
      </w:r>
      <w:r>
        <w:t>contrato</w:t>
      </w:r>
      <w:r>
        <w:rPr>
          <w:spacing w:val="-9"/>
        </w:rPr>
        <w:t xml:space="preserve"> </w:t>
      </w:r>
      <w:r>
        <w:t>efectuará</w:t>
      </w:r>
      <w:r>
        <w:rPr>
          <w:spacing w:val="-10"/>
        </w:rPr>
        <w:t xml:space="preserve"> </w:t>
      </w:r>
      <w:r>
        <w:t>las comprobaciones pertinentes para verificar el correcto cumplimiento de las instrucciones dictadas</w:t>
      </w:r>
      <w:r>
        <w:rPr>
          <w:spacing w:val="-1"/>
        </w:rPr>
        <w:t xml:space="preserve"> </w:t>
      </w:r>
      <w:r>
        <w:t>y, en</w:t>
      </w:r>
      <w:r>
        <w:rPr>
          <w:spacing w:val="-1"/>
        </w:rPr>
        <w:t xml:space="preserve"> </w:t>
      </w:r>
      <w:r>
        <w:t>el</w:t>
      </w:r>
      <w:r>
        <w:rPr>
          <w:spacing w:val="-1"/>
        </w:rPr>
        <w:t xml:space="preserve"> </w:t>
      </w:r>
      <w:r>
        <w:t>plazo</w:t>
      </w:r>
      <w:r>
        <w:rPr>
          <w:spacing w:val="-1"/>
        </w:rPr>
        <w:t xml:space="preserve"> </w:t>
      </w:r>
      <w:r>
        <w:t>máximo</w:t>
      </w:r>
      <w:r>
        <w:rPr>
          <w:spacing w:val="-1"/>
        </w:rPr>
        <w:t xml:space="preserve"> </w:t>
      </w:r>
      <w:r>
        <w:t>de</w:t>
      </w:r>
      <w:r>
        <w:rPr>
          <w:spacing w:val="-2"/>
        </w:rPr>
        <w:t xml:space="preserve"> </w:t>
      </w:r>
      <w:r>
        <w:t>diez (10)</w:t>
      </w:r>
      <w:r>
        <w:rPr>
          <w:spacing w:val="-1"/>
        </w:rPr>
        <w:t xml:space="preserve"> </w:t>
      </w:r>
      <w:r>
        <w:t>días hábiles, emitirá</w:t>
      </w:r>
      <w:r>
        <w:rPr>
          <w:spacing w:val="-2"/>
        </w:rPr>
        <w:t xml:space="preserve"> </w:t>
      </w:r>
      <w:r>
        <w:t>un</w:t>
      </w:r>
      <w:r>
        <w:rPr>
          <w:spacing w:val="-1"/>
        </w:rPr>
        <w:t xml:space="preserve"> </w:t>
      </w:r>
      <w:r>
        <w:t>segundo</w:t>
      </w:r>
      <w:r>
        <w:rPr>
          <w:spacing w:val="-1"/>
        </w:rPr>
        <w:t xml:space="preserve"> </w:t>
      </w:r>
      <w:r>
        <w:t>informe</w:t>
      </w:r>
      <w:r>
        <w:rPr>
          <w:spacing w:val="-1"/>
        </w:rPr>
        <w:t xml:space="preserve"> </w:t>
      </w:r>
      <w:r>
        <w:t xml:space="preserve">de </w:t>
      </w:r>
      <w:r>
        <w:rPr>
          <w:spacing w:val="-2"/>
        </w:rPr>
        <w:t>comprobación:</w:t>
      </w:r>
    </w:p>
    <w:p w:rsidR="00385A4F" w:rsidRDefault="00311760">
      <w:pPr>
        <w:pStyle w:val="Prrafodelista"/>
        <w:numPr>
          <w:ilvl w:val="1"/>
          <w:numId w:val="48"/>
        </w:numPr>
        <w:tabs>
          <w:tab w:val="left" w:pos="2124"/>
          <w:tab w:val="left" w:pos="2126"/>
        </w:tabs>
        <w:spacing w:before="112"/>
        <w:ind w:right="148"/>
        <w:rPr>
          <w:sz w:val="19"/>
        </w:rPr>
      </w:pPr>
      <w:r>
        <w:rPr>
          <w:sz w:val="19"/>
        </w:rPr>
        <w:t>Si concluyese que se han cumplido correctamente: realizará las actuaciones indicadas en el apartado a) de la cláusula 36.1 de condiciones generales.</w:t>
      </w:r>
    </w:p>
    <w:p w:rsidR="00385A4F" w:rsidRDefault="00311760">
      <w:pPr>
        <w:pStyle w:val="Prrafodelista"/>
        <w:numPr>
          <w:ilvl w:val="1"/>
          <w:numId w:val="48"/>
        </w:numPr>
        <w:tabs>
          <w:tab w:val="left" w:pos="2124"/>
          <w:tab w:val="left" w:pos="2126"/>
        </w:tabs>
        <w:spacing w:before="119"/>
        <w:ind w:right="147"/>
        <w:rPr>
          <w:sz w:val="19"/>
        </w:rPr>
      </w:pPr>
      <w:r>
        <w:rPr>
          <w:sz w:val="19"/>
        </w:rPr>
        <w:t>Si</w:t>
      </w:r>
      <w:r>
        <w:rPr>
          <w:spacing w:val="-15"/>
          <w:sz w:val="19"/>
        </w:rPr>
        <w:t xml:space="preserve"> </w:t>
      </w:r>
      <w:r>
        <w:rPr>
          <w:sz w:val="19"/>
        </w:rPr>
        <w:t>concluyese</w:t>
      </w:r>
      <w:r>
        <w:rPr>
          <w:spacing w:val="-13"/>
          <w:sz w:val="19"/>
        </w:rPr>
        <w:t xml:space="preserve"> </w:t>
      </w:r>
      <w:r>
        <w:rPr>
          <w:sz w:val="19"/>
        </w:rPr>
        <w:t>que</w:t>
      </w:r>
      <w:r>
        <w:rPr>
          <w:spacing w:val="-16"/>
          <w:sz w:val="19"/>
        </w:rPr>
        <w:t xml:space="preserve"> </w:t>
      </w:r>
      <w:r>
        <w:rPr>
          <w:sz w:val="19"/>
        </w:rPr>
        <w:t>no</w:t>
      </w:r>
      <w:r>
        <w:rPr>
          <w:spacing w:val="-13"/>
          <w:sz w:val="19"/>
        </w:rPr>
        <w:t xml:space="preserve"> </w:t>
      </w:r>
      <w:r>
        <w:rPr>
          <w:sz w:val="19"/>
        </w:rPr>
        <w:t>se</w:t>
      </w:r>
      <w:r>
        <w:rPr>
          <w:spacing w:val="-16"/>
          <w:sz w:val="19"/>
        </w:rPr>
        <w:t xml:space="preserve"> </w:t>
      </w:r>
      <w:r>
        <w:rPr>
          <w:sz w:val="19"/>
        </w:rPr>
        <w:t>han</w:t>
      </w:r>
      <w:r>
        <w:rPr>
          <w:spacing w:val="-15"/>
          <w:sz w:val="19"/>
        </w:rPr>
        <w:t xml:space="preserve"> </w:t>
      </w:r>
      <w:r>
        <w:rPr>
          <w:sz w:val="19"/>
        </w:rPr>
        <w:t>cumplido:</w:t>
      </w:r>
      <w:r>
        <w:rPr>
          <w:spacing w:val="-15"/>
          <w:sz w:val="19"/>
        </w:rPr>
        <w:t xml:space="preserve"> </w:t>
      </w:r>
      <w:r>
        <w:rPr>
          <w:sz w:val="19"/>
        </w:rPr>
        <w:t>identificará</w:t>
      </w:r>
      <w:r>
        <w:rPr>
          <w:spacing w:val="-14"/>
          <w:sz w:val="19"/>
        </w:rPr>
        <w:t xml:space="preserve"> </w:t>
      </w:r>
      <w:r>
        <w:rPr>
          <w:sz w:val="19"/>
        </w:rPr>
        <w:t>los</w:t>
      </w:r>
      <w:r>
        <w:rPr>
          <w:spacing w:val="-15"/>
          <w:sz w:val="19"/>
        </w:rPr>
        <w:t xml:space="preserve"> </w:t>
      </w:r>
      <w:r>
        <w:rPr>
          <w:sz w:val="19"/>
        </w:rPr>
        <w:t>incumplimientos</w:t>
      </w:r>
      <w:r>
        <w:rPr>
          <w:spacing w:val="-16"/>
          <w:sz w:val="19"/>
        </w:rPr>
        <w:t xml:space="preserve"> </w:t>
      </w:r>
      <w:r>
        <w:rPr>
          <w:sz w:val="19"/>
        </w:rPr>
        <w:t>y/o</w:t>
      </w:r>
      <w:r>
        <w:rPr>
          <w:spacing w:val="-13"/>
          <w:sz w:val="19"/>
        </w:rPr>
        <w:t xml:space="preserve"> </w:t>
      </w:r>
      <w:r>
        <w:rPr>
          <w:sz w:val="19"/>
        </w:rPr>
        <w:t xml:space="preserve">defectos observados y remitirá el informe de comprobación a la contratista y al órgano de contratación junto con la propuesta de imposición de penalidades y, en su caso, atendiendo a las circunstancias concurrentes, de alguna de las siguientes </w:t>
      </w:r>
      <w:r>
        <w:rPr>
          <w:spacing w:val="-2"/>
          <w:sz w:val="19"/>
        </w:rPr>
        <w:t>actuaciones:</w:t>
      </w:r>
    </w:p>
    <w:p w:rsidR="00385A4F" w:rsidRDefault="00311760">
      <w:pPr>
        <w:pStyle w:val="Prrafodelista"/>
        <w:numPr>
          <w:ilvl w:val="2"/>
          <w:numId w:val="48"/>
        </w:numPr>
        <w:tabs>
          <w:tab w:val="left" w:pos="2690"/>
          <w:tab w:val="left" w:pos="2692"/>
        </w:tabs>
        <w:spacing w:before="119"/>
        <w:ind w:right="144"/>
        <w:rPr>
          <w:sz w:val="19"/>
        </w:rPr>
      </w:pPr>
      <w:r>
        <w:rPr>
          <w:sz w:val="19"/>
        </w:rPr>
        <w:t>Inicio</w:t>
      </w:r>
      <w:r>
        <w:rPr>
          <w:spacing w:val="-10"/>
          <w:sz w:val="19"/>
        </w:rPr>
        <w:t xml:space="preserve"> </w:t>
      </w:r>
      <w:r>
        <w:rPr>
          <w:sz w:val="19"/>
        </w:rPr>
        <w:t>de</w:t>
      </w:r>
      <w:r>
        <w:rPr>
          <w:spacing w:val="-11"/>
          <w:sz w:val="19"/>
        </w:rPr>
        <w:t xml:space="preserve"> </w:t>
      </w:r>
      <w:r>
        <w:rPr>
          <w:sz w:val="19"/>
        </w:rPr>
        <w:t>procedimiento</w:t>
      </w:r>
      <w:r>
        <w:rPr>
          <w:spacing w:val="-11"/>
          <w:sz w:val="19"/>
        </w:rPr>
        <w:t xml:space="preserve"> </w:t>
      </w:r>
      <w:r>
        <w:rPr>
          <w:sz w:val="19"/>
        </w:rPr>
        <w:t>de</w:t>
      </w:r>
      <w:r>
        <w:rPr>
          <w:spacing w:val="-11"/>
          <w:sz w:val="19"/>
        </w:rPr>
        <w:t xml:space="preserve"> </w:t>
      </w:r>
      <w:r>
        <w:rPr>
          <w:sz w:val="19"/>
        </w:rPr>
        <w:t>resolución</w:t>
      </w:r>
      <w:r>
        <w:rPr>
          <w:spacing w:val="-10"/>
          <w:sz w:val="19"/>
        </w:rPr>
        <w:t xml:space="preserve"> </w:t>
      </w:r>
      <w:r>
        <w:rPr>
          <w:sz w:val="19"/>
        </w:rPr>
        <w:t>de</w:t>
      </w:r>
      <w:r>
        <w:rPr>
          <w:spacing w:val="-11"/>
          <w:sz w:val="19"/>
        </w:rPr>
        <w:t xml:space="preserve"> </w:t>
      </w:r>
      <w:r>
        <w:rPr>
          <w:sz w:val="19"/>
        </w:rPr>
        <w:t>contrato</w:t>
      </w:r>
      <w:r>
        <w:rPr>
          <w:spacing w:val="-11"/>
          <w:sz w:val="19"/>
        </w:rPr>
        <w:t xml:space="preserve"> </w:t>
      </w:r>
      <w:r>
        <w:rPr>
          <w:sz w:val="19"/>
        </w:rPr>
        <w:t>con</w:t>
      </w:r>
      <w:r>
        <w:rPr>
          <w:spacing w:val="-10"/>
          <w:sz w:val="19"/>
        </w:rPr>
        <w:t xml:space="preserve"> </w:t>
      </w:r>
      <w:r>
        <w:rPr>
          <w:sz w:val="19"/>
        </w:rPr>
        <w:t>incautación</w:t>
      </w:r>
      <w:r>
        <w:rPr>
          <w:spacing w:val="-10"/>
          <w:sz w:val="19"/>
        </w:rPr>
        <w:t xml:space="preserve"> </w:t>
      </w:r>
      <w:r>
        <w:rPr>
          <w:sz w:val="19"/>
        </w:rPr>
        <w:t>de</w:t>
      </w:r>
      <w:r>
        <w:rPr>
          <w:spacing w:val="-9"/>
          <w:sz w:val="19"/>
        </w:rPr>
        <w:t xml:space="preserve"> </w:t>
      </w:r>
      <w:r>
        <w:rPr>
          <w:sz w:val="19"/>
        </w:rPr>
        <w:t xml:space="preserve">garantía y obligación de la contratista de abonar al poder adjudicador los daños y perjuicios ocasionados en lo que excedan del importe de la garantía </w:t>
      </w:r>
      <w:r>
        <w:rPr>
          <w:spacing w:val="-2"/>
          <w:sz w:val="19"/>
        </w:rPr>
        <w:t>incautada.</w:t>
      </w:r>
    </w:p>
    <w:p w:rsidR="00385A4F" w:rsidRDefault="00311760">
      <w:pPr>
        <w:pStyle w:val="Prrafodelista"/>
        <w:numPr>
          <w:ilvl w:val="2"/>
          <w:numId w:val="48"/>
        </w:numPr>
        <w:tabs>
          <w:tab w:val="left" w:pos="2690"/>
          <w:tab w:val="left" w:pos="2692"/>
        </w:tabs>
        <w:spacing w:before="121"/>
        <w:ind w:right="147"/>
        <w:rPr>
          <w:sz w:val="19"/>
        </w:rPr>
      </w:pPr>
      <w:r>
        <w:rPr>
          <w:sz w:val="19"/>
        </w:rPr>
        <w:t>Concesión</w:t>
      </w:r>
      <w:r>
        <w:rPr>
          <w:spacing w:val="-5"/>
          <w:sz w:val="19"/>
        </w:rPr>
        <w:t xml:space="preserve"> </w:t>
      </w:r>
      <w:r>
        <w:rPr>
          <w:sz w:val="19"/>
        </w:rPr>
        <w:t>de</w:t>
      </w:r>
      <w:r>
        <w:rPr>
          <w:spacing w:val="-7"/>
          <w:sz w:val="19"/>
        </w:rPr>
        <w:t xml:space="preserve"> </w:t>
      </w:r>
      <w:r>
        <w:rPr>
          <w:sz w:val="19"/>
        </w:rPr>
        <w:t>un</w:t>
      </w:r>
      <w:r>
        <w:rPr>
          <w:spacing w:val="-4"/>
          <w:sz w:val="19"/>
        </w:rPr>
        <w:t xml:space="preserve"> </w:t>
      </w:r>
      <w:r>
        <w:rPr>
          <w:sz w:val="19"/>
        </w:rPr>
        <w:t>nuevo</w:t>
      </w:r>
      <w:r>
        <w:rPr>
          <w:spacing w:val="-6"/>
          <w:sz w:val="19"/>
        </w:rPr>
        <w:t xml:space="preserve"> </w:t>
      </w:r>
      <w:r>
        <w:rPr>
          <w:sz w:val="19"/>
        </w:rPr>
        <w:t>plazo</w:t>
      </w:r>
      <w:r>
        <w:rPr>
          <w:spacing w:val="-6"/>
          <w:sz w:val="19"/>
        </w:rPr>
        <w:t xml:space="preserve"> </w:t>
      </w:r>
      <w:r>
        <w:rPr>
          <w:sz w:val="19"/>
        </w:rPr>
        <w:t>de</w:t>
      </w:r>
      <w:r>
        <w:rPr>
          <w:spacing w:val="-5"/>
          <w:sz w:val="19"/>
        </w:rPr>
        <w:t xml:space="preserve"> </w:t>
      </w:r>
      <w:r>
        <w:rPr>
          <w:sz w:val="19"/>
        </w:rPr>
        <w:t>subsanación</w:t>
      </w:r>
      <w:r>
        <w:rPr>
          <w:spacing w:val="-6"/>
          <w:sz w:val="19"/>
        </w:rPr>
        <w:t xml:space="preserve"> </w:t>
      </w:r>
      <w:r>
        <w:rPr>
          <w:sz w:val="19"/>
        </w:rPr>
        <w:t>con</w:t>
      </w:r>
      <w:r>
        <w:rPr>
          <w:spacing w:val="-7"/>
          <w:sz w:val="19"/>
        </w:rPr>
        <w:t xml:space="preserve"> </w:t>
      </w:r>
      <w:r>
        <w:rPr>
          <w:sz w:val="19"/>
        </w:rPr>
        <w:t>imposición</w:t>
      </w:r>
      <w:r>
        <w:rPr>
          <w:spacing w:val="-6"/>
          <w:sz w:val="19"/>
        </w:rPr>
        <w:t xml:space="preserve"> </w:t>
      </w:r>
      <w:r>
        <w:rPr>
          <w:sz w:val="19"/>
        </w:rPr>
        <w:t>de</w:t>
      </w:r>
      <w:r>
        <w:rPr>
          <w:spacing w:val="-5"/>
          <w:sz w:val="19"/>
        </w:rPr>
        <w:t xml:space="preserve"> </w:t>
      </w:r>
      <w:r>
        <w:rPr>
          <w:sz w:val="19"/>
        </w:rPr>
        <w:t>penalidad</w:t>
      </w:r>
      <w:r>
        <w:rPr>
          <w:spacing w:val="-5"/>
          <w:sz w:val="19"/>
        </w:rPr>
        <w:t xml:space="preserve"> </w:t>
      </w:r>
      <w:r>
        <w:rPr>
          <w:sz w:val="19"/>
        </w:rPr>
        <w:t>de hasta el 25% del precio o presupuesto limitativo máximo del contrato.</w:t>
      </w:r>
    </w:p>
    <w:p w:rsidR="00385A4F" w:rsidRDefault="00311760">
      <w:pPr>
        <w:pStyle w:val="Textoindependiente"/>
        <w:spacing w:before="122"/>
        <w:ind w:left="707" w:firstLine="2"/>
      </w:pPr>
      <w:r>
        <w:t>Si</w:t>
      </w:r>
      <w:r>
        <w:rPr>
          <w:spacing w:val="-10"/>
        </w:rPr>
        <w:t xml:space="preserve"> </w:t>
      </w:r>
      <w:r>
        <w:t>la</w:t>
      </w:r>
      <w:r>
        <w:rPr>
          <w:spacing w:val="-11"/>
        </w:rPr>
        <w:t xml:space="preserve"> </w:t>
      </w:r>
      <w:r>
        <w:t>contratista</w:t>
      </w:r>
      <w:r>
        <w:rPr>
          <w:spacing w:val="-9"/>
        </w:rPr>
        <w:t xml:space="preserve"> </w:t>
      </w:r>
      <w:r>
        <w:t>no</w:t>
      </w:r>
      <w:r>
        <w:rPr>
          <w:spacing w:val="-10"/>
        </w:rPr>
        <w:t xml:space="preserve"> </w:t>
      </w:r>
      <w:r>
        <w:t>subsanase</w:t>
      </w:r>
      <w:r>
        <w:rPr>
          <w:spacing w:val="-11"/>
        </w:rPr>
        <w:t xml:space="preserve"> </w:t>
      </w:r>
      <w:r>
        <w:t>en</w:t>
      </w:r>
      <w:r>
        <w:rPr>
          <w:spacing w:val="-10"/>
        </w:rPr>
        <w:t xml:space="preserve"> </w:t>
      </w:r>
      <w:r>
        <w:t>el</w:t>
      </w:r>
      <w:r>
        <w:rPr>
          <w:spacing w:val="-6"/>
        </w:rPr>
        <w:t xml:space="preserve"> </w:t>
      </w:r>
      <w:r>
        <w:t>segundo</w:t>
      </w:r>
      <w:r>
        <w:rPr>
          <w:spacing w:val="-8"/>
        </w:rPr>
        <w:t xml:space="preserve"> </w:t>
      </w:r>
      <w:r>
        <w:t>plazo</w:t>
      </w:r>
      <w:r>
        <w:rPr>
          <w:spacing w:val="-8"/>
        </w:rPr>
        <w:t xml:space="preserve"> </w:t>
      </w:r>
      <w:r>
        <w:t>otorgado</w:t>
      </w:r>
      <w:r>
        <w:rPr>
          <w:spacing w:val="-8"/>
        </w:rPr>
        <w:t xml:space="preserve"> </w:t>
      </w:r>
      <w:r>
        <w:t>al</w:t>
      </w:r>
      <w:r>
        <w:rPr>
          <w:spacing w:val="-10"/>
        </w:rPr>
        <w:t xml:space="preserve"> </w:t>
      </w:r>
      <w:r>
        <w:t>efecto,</w:t>
      </w:r>
      <w:r>
        <w:rPr>
          <w:spacing w:val="-10"/>
        </w:rPr>
        <w:t xml:space="preserve"> </w:t>
      </w:r>
      <w:r>
        <w:t>se</w:t>
      </w:r>
      <w:r>
        <w:rPr>
          <w:spacing w:val="-8"/>
        </w:rPr>
        <w:t xml:space="preserve"> </w:t>
      </w:r>
      <w:r>
        <w:t>procederá</w:t>
      </w:r>
      <w:r>
        <w:rPr>
          <w:spacing w:val="-9"/>
        </w:rPr>
        <w:t xml:space="preserve"> </w:t>
      </w:r>
      <w:r>
        <w:t>a</w:t>
      </w:r>
      <w:r>
        <w:rPr>
          <w:spacing w:val="-11"/>
        </w:rPr>
        <w:t xml:space="preserve"> </w:t>
      </w:r>
      <w:r>
        <w:t>la</w:t>
      </w:r>
      <w:r>
        <w:rPr>
          <w:spacing w:val="-9"/>
        </w:rPr>
        <w:t xml:space="preserve"> </w:t>
      </w:r>
      <w:r>
        <w:t>resolución del</w:t>
      </w:r>
      <w:r>
        <w:rPr>
          <w:spacing w:val="50"/>
        </w:rPr>
        <w:t xml:space="preserve"> </w:t>
      </w:r>
      <w:r>
        <w:t>contrato</w:t>
      </w:r>
      <w:r>
        <w:rPr>
          <w:spacing w:val="53"/>
        </w:rPr>
        <w:t xml:space="preserve"> </w:t>
      </w:r>
      <w:r>
        <w:t>con</w:t>
      </w:r>
      <w:r>
        <w:rPr>
          <w:spacing w:val="50"/>
        </w:rPr>
        <w:t xml:space="preserve"> </w:t>
      </w:r>
      <w:r>
        <w:t>incautación</w:t>
      </w:r>
      <w:r>
        <w:rPr>
          <w:spacing w:val="51"/>
        </w:rPr>
        <w:t xml:space="preserve"> </w:t>
      </w:r>
      <w:r>
        <w:t>de</w:t>
      </w:r>
      <w:r>
        <w:rPr>
          <w:spacing w:val="50"/>
        </w:rPr>
        <w:t xml:space="preserve"> </w:t>
      </w:r>
      <w:r>
        <w:t>garantía</w:t>
      </w:r>
      <w:r>
        <w:rPr>
          <w:spacing w:val="48"/>
        </w:rPr>
        <w:t xml:space="preserve"> </w:t>
      </w:r>
      <w:r>
        <w:t>y</w:t>
      </w:r>
      <w:r>
        <w:rPr>
          <w:spacing w:val="51"/>
        </w:rPr>
        <w:t xml:space="preserve"> </w:t>
      </w:r>
      <w:r>
        <w:t>obligación</w:t>
      </w:r>
      <w:r>
        <w:rPr>
          <w:spacing w:val="51"/>
        </w:rPr>
        <w:t xml:space="preserve"> </w:t>
      </w:r>
      <w:r>
        <w:t>de</w:t>
      </w:r>
      <w:r>
        <w:rPr>
          <w:spacing w:val="50"/>
        </w:rPr>
        <w:t xml:space="preserve"> </w:t>
      </w:r>
      <w:r>
        <w:t>la</w:t>
      </w:r>
      <w:r>
        <w:rPr>
          <w:spacing w:val="52"/>
        </w:rPr>
        <w:t xml:space="preserve"> </w:t>
      </w:r>
      <w:r>
        <w:t>contratista</w:t>
      </w:r>
      <w:r>
        <w:rPr>
          <w:spacing w:val="49"/>
        </w:rPr>
        <w:t xml:space="preserve"> </w:t>
      </w:r>
      <w:r>
        <w:t>de</w:t>
      </w:r>
      <w:r>
        <w:rPr>
          <w:spacing w:val="51"/>
        </w:rPr>
        <w:t xml:space="preserve"> </w:t>
      </w:r>
      <w:r>
        <w:t>abonar</w:t>
      </w:r>
      <w:r>
        <w:rPr>
          <w:spacing w:val="51"/>
        </w:rPr>
        <w:t xml:space="preserve"> </w:t>
      </w:r>
      <w:r>
        <w:t>al</w:t>
      </w:r>
      <w:r>
        <w:rPr>
          <w:spacing w:val="51"/>
        </w:rPr>
        <w:t xml:space="preserve"> </w:t>
      </w:r>
      <w:r>
        <w:rPr>
          <w:spacing w:val="-2"/>
        </w:rPr>
        <w:t>poder</w:t>
      </w:r>
    </w:p>
    <w:p w:rsidR="00385A4F" w:rsidRDefault="00385A4F">
      <w:pPr>
        <w:pStyle w:val="Textoindependiente"/>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Textoindependiente"/>
        <w:ind w:left="707" w:right="143"/>
        <w:jc w:val="both"/>
      </w:pPr>
      <w:r>
        <w:t xml:space="preserve">adjudicador los daños y perjuicios ocasionados en lo que excedan del importe de la garantía </w:t>
      </w:r>
      <w:r>
        <w:rPr>
          <w:spacing w:val="-2"/>
        </w:rPr>
        <w:t>incautada.</w:t>
      </w:r>
    </w:p>
    <w:p w:rsidR="00385A4F" w:rsidRDefault="00311760">
      <w:pPr>
        <w:pStyle w:val="Textoindependiente"/>
        <w:spacing w:before="119"/>
        <w:ind w:left="1559" w:right="150" w:hanging="852"/>
        <w:jc w:val="both"/>
      </w:pPr>
      <w:r>
        <w:rPr>
          <w:b/>
        </w:rPr>
        <w:t>36.2.2.-</w:t>
      </w:r>
      <w:r>
        <w:rPr>
          <w:b/>
          <w:spacing w:val="-8"/>
        </w:rPr>
        <w:t xml:space="preserve"> </w:t>
      </w:r>
      <w:r>
        <w:t>La</w:t>
      </w:r>
      <w:r>
        <w:rPr>
          <w:spacing w:val="-11"/>
        </w:rPr>
        <w:t xml:space="preserve"> </w:t>
      </w:r>
      <w:r>
        <w:t>subsanación</w:t>
      </w:r>
      <w:r>
        <w:rPr>
          <w:spacing w:val="-8"/>
        </w:rPr>
        <w:t xml:space="preserve"> </w:t>
      </w:r>
      <w:r>
        <w:t>de</w:t>
      </w:r>
      <w:r>
        <w:rPr>
          <w:spacing w:val="-11"/>
        </w:rPr>
        <w:t xml:space="preserve"> </w:t>
      </w:r>
      <w:r>
        <w:t>errores</w:t>
      </w:r>
      <w:r>
        <w:rPr>
          <w:spacing w:val="-11"/>
        </w:rPr>
        <w:t xml:space="preserve"> </w:t>
      </w:r>
      <w:r>
        <w:t>y</w:t>
      </w:r>
      <w:r>
        <w:rPr>
          <w:spacing w:val="-10"/>
        </w:rPr>
        <w:t xml:space="preserve"> </w:t>
      </w:r>
      <w:r>
        <w:t>corrección</w:t>
      </w:r>
      <w:r>
        <w:rPr>
          <w:spacing w:val="-10"/>
        </w:rPr>
        <w:t xml:space="preserve"> </w:t>
      </w:r>
      <w:r>
        <w:t>de</w:t>
      </w:r>
      <w:r>
        <w:rPr>
          <w:spacing w:val="-11"/>
        </w:rPr>
        <w:t xml:space="preserve"> </w:t>
      </w:r>
      <w:r>
        <w:t>deficiencias</w:t>
      </w:r>
      <w:r>
        <w:rPr>
          <w:spacing w:val="-11"/>
        </w:rPr>
        <w:t xml:space="preserve"> </w:t>
      </w:r>
      <w:r>
        <w:t>en</w:t>
      </w:r>
      <w:r>
        <w:rPr>
          <w:spacing w:val="-11"/>
        </w:rPr>
        <w:t xml:space="preserve"> </w:t>
      </w:r>
      <w:r>
        <w:t>los</w:t>
      </w:r>
      <w:r>
        <w:rPr>
          <w:spacing w:val="-8"/>
        </w:rPr>
        <w:t xml:space="preserve"> </w:t>
      </w:r>
      <w:r>
        <w:t>contratos</w:t>
      </w:r>
      <w:r>
        <w:rPr>
          <w:spacing w:val="-11"/>
        </w:rPr>
        <w:t xml:space="preserve"> </w:t>
      </w:r>
      <w:r>
        <w:t>de</w:t>
      </w:r>
      <w:r>
        <w:rPr>
          <w:spacing w:val="-11"/>
        </w:rPr>
        <w:t xml:space="preserve"> </w:t>
      </w:r>
      <w:r>
        <w:t>elaboración</w:t>
      </w:r>
      <w:r>
        <w:rPr>
          <w:spacing w:val="-10"/>
        </w:rPr>
        <w:t xml:space="preserve"> </w:t>
      </w:r>
      <w:r>
        <w:t>de proyectos de obra se rigen por el art. 314 LCSP.</w:t>
      </w:r>
    </w:p>
    <w:p w:rsidR="00385A4F" w:rsidRDefault="00311760">
      <w:pPr>
        <w:pStyle w:val="Ttulo4"/>
        <w:spacing w:before="124"/>
      </w:pPr>
      <w:r>
        <w:t>36.3.-</w:t>
      </w:r>
      <w:r>
        <w:rPr>
          <w:spacing w:val="-10"/>
        </w:rPr>
        <w:t xml:space="preserve"> </w:t>
      </w:r>
      <w:r>
        <w:rPr>
          <w:spacing w:val="-2"/>
        </w:rPr>
        <w:t>Recepción.</w:t>
      </w:r>
    </w:p>
    <w:p w:rsidR="00385A4F" w:rsidRDefault="00311760">
      <w:pPr>
        <w:pStyle w:val="Textoindependiente"/>
        <w:spacing w:before="117"/>
        <w:ind w:left="707" w:right="140"/>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rsidR="00385A4F" w:rsidRDefault="00311760">
      <w:pPr>
        <w:pStyle w:val="Textoindependiente"/>
        <w:spacing w:before="120"/>
        <w:ind w:left="707" w:right="149"/>
        <w:jc w:val="both"/>
      </w:pPr>
      <w:r>
        <w:t>En el supuesto de que la/el responsable del contrato haya concluido que se han cumplido correctamente las condiciones pactadas, se procederá a la recepción del contrato.</w:t>
      </w:r>
    </w:p>
    <w:p w:rsidR="00385A4F" w:rsidRDefault="00311760">
      <w:pPr>
        <w:pStyle w:val="Textoindependiente"/>
        <w:spacing w:before="120"/>
        <w:ind w:left="707" w:right="140"/>
        <w:jc w:val="both"/>
      </w:pPr>
      <w: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rsidR="00385A4F" w:rsidRDefault="00311760">
      <w:pPr>
        <w:pStyle w:val="Ttulo4"/>
      </w:pPr>
      <w:r>
        <w:t>36.4.-</w:t>
      </w:r>
      <w:r>
        <w:rPr>
          <w:spacing w:val="-10"/>
        </w:rPr>
        <w:t xml:space="preserve"> </w:t>
      </w:r>
      <w:r>
        <w:rPr>
          <w:spacing w:val="-2"/>
        </w:rPr>
        <w:t>Liquidación.</w:t>
      </w:r>
    </w:p>
    <w:p w:rsidR="00385A4F" w:rsidRDefault="00311760">
      <w:pPr>
        <w:pStyle w:val="Textoindependiente"/>
        <w:spacing w:before="119"/>
        <w:ind w:left="707" w:right="139"/>
        <w:jc w:val="both"/>
      </w:pPr>
      <w:r>
        <w:t>Cuando</w:t>
      </w:r>
      <w:r>
        <w:rPr>
          <w:spacing w:val="-5"/>
        </w:rPr>
        <w:t xml:space="preserve"> </w:t>
      </w:r>
      <w:r>
        <w:t>la</w:t>
      </w:r>
      <w:r>
        <w:rPr>
          <w:spacing w:val="-6"/>
        </w:rPr>
        <w:t xml:space="preserve"> </w:t>
      </w:r>
      <w:r>
        <w:t>naturaleza</w:t>
      </w:r>
      <w:r>
        <w:rPr>
          <w:spacing w:val="-4"/>
        </w:rPr>
        <w:t xml:space="preserve"> </w:t>
      </w:r>
      <w:r>
        <w:t>del</w:t>
      </w:r>
      <w:r>
        <w:rPr>
          <w:spacing w:val="-2"/>
        </w:rPr>
        <w:t xml:space="preserve"> </w:t>
      </w:r>
      <w:r>
        <w:t>contrato</w:t>
      </w:r>
      <w:r>
        <w:rPr>
          <w:spacing w:val="-3"/>
        </w:rPr>
        <w:t xml:space="preserve"> </w:t>
      </w:r>
      <w:r>
        <w:t>así</w:t>
      </w:r>
      <w:r>
        <w:rPr>
          <w:spacing w:val="-4"/>
        </w:rPr>
        <w:t xml:space="preserve"> </w:t>
      </w:r>
      <w:r>
        <w:t>lo</w:t>
      </w:r>
      <w:r>
        <w:rPr>
          <w:spacing w:val="-4"/>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5"/>
        </w:rPr>
        <w:t xml:space="preserve"> </w:t>
      </w:r>
      <w:r>
        <w:t>expresamente</w:t>
      </w:r>
      <w:r>
        <w:rPr>
          <w:spacing w:val="-5"/>
        </w:rPr>
        <w:t xml:space="preserve"> </w:t>
      </w:r>
      <w:r>
        <w:t>en</w:t>
      </w:r>
      <w:r>
        <w:rPr>
          <w:spacing w:val="-5"/>
        </w:rPr>
        <w:t xml:space="preserve"> </w:t>
      </w:r>
      <w:r>
        <w:t>las</w:t>
      </w:r>
      <w:r>
        <w:rPr>
          <w:spacing w:val="-3"/>
        </w:rPr>
        <w:t xml:space="preserve"> </w:t>
      </w:r>
      <w:r>
        <w:t>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w:t>
      </w:r>
      <w:r>
        <w:rPr>
          <w:spacing w:val="-6"/>
        </w:rPr>
        <w:t xml:space="preserve"> </w:t>
      </w:r>
      <w:r>
        <w:t>a</w:t>
      </w:r>
      <w:r>
        <w:rPr>
          <w:spacing w:val="-6"/>
        </w:rPr>
        <w:t xml:space="preserve"> </w:t>
      </w:r>
      <w:r>
        <w:t>la</w:t>
      </w:r>
      <w:r>
        <w:rPr>
          <w:spacing w:val="-6"/>
        </w:rPr>
        <w:t xml:space="preserve"> </w:t>
      </w:r>
      <w:r>
        <w:t>contratista,</w:t>
      </w:r>
      <w:r>
        <w:rPr>
          <w:spacing w:val="-4"/>
        </w:rPr>
        <w:t xml:space="preserve"> </w:t>
      </w:r>
      <w:r>
        <w:t>siempre</w:t>
      </w:r>
      <w:r>
        <w:rPr>
          <w:spacing w:val="-4"/>
        </w:rPr>
        <w:t xml:space="preserve"> </w:t>
      </w:r>
      <w:r>
        <w:t>y</w:t>
      </w:r>
      <w:r>
        <w:rPr>
          <w:spacing w:val="-4"/>
        </w:rPr>
        <w:t xml:space="preserve"> </w:t>
      </w:r>
      <w:r>
        <w:t>cuando</w:t>
      </w:r>
      <w:r>
        <w:rPr>
          <w:spacing w:val="-5"/>
        </w:rPr>
        <w:t xml:space="preserve"> </w:t>
      </w:r>
      <w:r>
        <w:t>la</w:t>
      </w:r>
      <w:r>
        <w:rPr>
          <w:spacing w:val="-6"/>
        </w:rPr>
        <w:t xml:space="preserve"> </w:t>
      </w:r>
      <w:r>
        <w:t>factura</w:t>
      </w:r>
      <w:r>
        <w:rPr>
          <w:spacing w:val="-6"/>
        </w:rPr>
        <w:t xml:space="preserve"> </w:t>
      </w:r>
      <w:r>
        <w:t>no</w:t>
      </w:r>
      <w:r>
        <w:rPr>
          <w:spacing w:val="-4"/>
        </w:rPr>
        <w:t xml:space="preserve"> </w:t>
      </w:r>
      <w:r>
        <w:t>haya</w:t>
      </w:r>
      <w:r>
        <w:rPr>
          <w:spacing w:val="-5"/>
        </w:rPr>
        <w:t xml:space="preserve"> </w:t>
      </w:r>
      <w:r>
        <w:t>sido</w:t>
      </w:r>
      <w:r>
        <w:rPr>
          <w:spacing w:val="-5"/>
        </w:rPr>
        <w:t xml:space="preserve"> </w:t>
      </w:r>
      <w:r>
        <w:t>presentada</w:t>
      </w:r>
      <w:r>
        <w:rPr>
          <w:spacing w:val="-6"/>
        </w:rPr>
        <w:t xml:space="preserve"> </w:t>
      </w:r>
      <w:r>
        <w:t>con</w:t>
      </w:r>
      <w:r>
        <w:rPr>
          <w:spacing w:val="-4"/>
        </w:rPr>
        <w:t xml:space="preserve"> </w:t>
      </w:r>
      <w:r>
        <w:t>posterioridad</w:t>
      </w:r>
      <w:r>
        <w:rPr>
          <w:spacing w:val="-5"/>
        </w:rPr>
        <w:t xml:space="preserve"> </w:t>
      </w:r>
      <w:r>
        <w:t>a la fecha en que tuvo lugar la recepción.</w:t>
      </w:r>
    </w:p>
    <w:p w:rsidR="00385A4F" w:rsidRDefault="00311760">
      <w:pPr>
        <w:pStyle w:val="Textoindependiente"/>
        <w:spacing w:before="120"/>
        <w:ind w:left="707" w:right="147"/>
        <w:jc w:val="both"/>
      </w:pPr>
      <w:r>
        <w:t>Si</w:t>
      </w:r>
      <w:r>
        <w:rPr>
          <w:spacing w:val="-2"/>
        </w:rPr>
        <w:t xml:space="preserve"> </w:t>
      </w:r>
      <w:r>
        <w:t>la</w:t>
      </w:r>
      <w:r>
        <w:rPr>
          <w:spacing w:val="-4"/>
        </w:rPr>
        <w:t xml:space="preserve"> </w:t>
      </w:r>
      <w:r>
        <w:t>contratista</w:t>
      </w:r>
      <w:r>
        <w:rPr>
          <w:spacing w:val="-4"/>
        </w:rPr>
        <w:t xml:space="preserve"> </w:t>
      </w:r>
      <w:r>
        <w:t>presentó la</w:t>
      </w:r>
      <w:r>
        <w:rPr>
          <w:spacing w:val="-4"/>
        </w:rPr>
        <w:t xml:space="preserve"> </w:t>
      </w:r>
      <w:r>
        <w:t>factura</w:t>
      </w:r>
      <w:r>
        <w:rPr>
          <w:spacing w:val="-4"/>
        </w:rPr>
        <w:t xml:space="preserve"> </w:t>
      </w:r>
      <w:r>
        <w:t>con</w:t>
      </w:r>
      <w:r>
        <w:rPr>
          <w:spacing w:val="-2"/>
        </w:rPr>
        <w:t xml:space="preserve"> </w:t>
      </w:r>
      <w:r>
        <w:t>posterioridad</w:t>
      </w:r>
      <w:r>
        <w:rPr>
          <w:spacing w:val="-3"/>
        </w:rPr>
        <w:t xml:space="preserve"> </w:t>
      </w:r>
      <w:r>
        <w:t>a</w:t>
      </w:r>
      <w:r>
        <w:rPr>
          <w:spacing w:val="-4"/>
        </w:rPr>
        <w:t xml:space="preserve"> </w:t>
      </w:r>
      <w:r>
        <w:t>la</w:t>
      </w:r>
      <w:r>
        <w:rPr>
          <w:spacing w:val="-4"/>
        </w:rPr>
        <w:t xml:space="preserve"> </w:t>
      </w:r>
      <w:r>
        <w:t>fecha</w:t>
      </w:r>
      <w:r>
        <w:rPr>
          <w:spacing w:val="-4"/>
        </w:rPr>
        <w:t xml:space="preserve"> </w:t>
      </w:r>
      <w:r>
        <w:t>en</w:t>
      </w:r>
      <w:r>
        <w:rPr>
          <w:spacing w:val="-2"/>
        </w:rPr>
        <w:t xml:space="preserve"> </w:t>
      </w:r>
      <w:r>
        <w:t>que</w:t>
      </w:r>
      <w:r>
        <w:rPr>
          <w:spacing w:val="-3"/>
        </w:rPr>
        <w:t xml:space="preserve"> </w:t>
      </w:r>
      <w:r>
        <w:t>tuvo</w:t>
      </w:r>
      <w:r>
        <w:rPr>
          <w:spacing w:val="-2"/>
        </w:rPr>
        <w:t xml:space="preserve"> </w:t>
      </w:r>
      <w:r>
        <w:t>lugar</w:t>
      </w:r>
      <w:r>
        <w:rPr>
          <w:spacing w:val="-2"/>
        </w:rPr>
        <w:t xml:space="preserve"> </w:t>
      </w:r>
      <w:r>
        <w:t>la</w:t>
      </w:r>
      <w:r>
        <w:rPr>
          <w:spacing w:val="-4"/>
        </w:rPr>
        <w:t xml:space="preserve"> </w:t>
      </w:r>
      <w:r>
        <w:t>recepción,</w:t>
      </w:r>
      <w:r>
        <w:rPr>
          <w:spacing w:val="-2"/>
        </w:rPr>
        <w:t xml:space="preserve"> </w:t>
      </w:r>
      <w:r>
        <w:t>el plazo de treinta (30) días comenzará a contar desde la fecha de presentación de la factura en el registro indicado en la cláusula 19.6.2 de cláusulas específicas del contrato.</w:t>
      </w:r>
    </w:p>
    <w:p w:rsidR="00385A4F" w:rsidRDefault="00311760">
      <w:pPr>
        <w:pStyle w:val="Textoindependiente"/>
        <w:spacing w:before="121"/>
        <w:ind w:left="707" w:right="144"/>
        <w:jc w:val="both"/>
      </w:pPr>
      <w:r>
        <w:t>Si</w:t>
      </w:r>
      <w:r>
        <w:rPr>
          <w:spacing w:val="-10"/>
        </w:rPr>
        <w:t xml:space="preserve"> </w:t>
      </w:r>
      <w:r>
        <w:t>se</w:t>
      </w:r>
      <w:r>
        <w:rPr>
          <w:spacing w:val="-11"/>
        </w:rPr>
        <w:t xml:space="preserve"> </w:t>
      </w:r>
      <w:r>
        <w:t>produjera</w:t>
      </w:r>
      <w:r>
        <w:rPr>
          <w:spacing w:val="-11"/>
        </w:rPr>
        <w:t xml:space="preserve"> </w:t>
      </w:r>
      <w:r>
        <w:t>demora</w:t>
      </w:r>
      <w:r>
        <w:rPr>
          <w:spacing w:val="-11"/>
        </w:rPr>
        <w:t xml:space="preserve"> </w:t>
      </w:r>
      <w:r>
        <w:t>en</w:t>
      </w:r>
      <w:r>
        <w:rPr>
          <w:spacing w:val="-11"/>
        </w:rPr>
        <w:t xml:space="preserve"> </w:t>
      </w:r>
      <w:r>
        <w:t>el</w:t>
      </w:r>
      <w:r>
        <w:rPr>
          <w:spacing w:val="-10"/>
        </w:rPr>
        <w:t xml:space="preserve"> </w:t>
      </w:r>
      <w:r>
        <w:t>pago</w:t>
      </w:r>
      <w:r>
        <w:rPr>
          <w:spacing w:val="-11"/>
        </w:rPr>
        <w:t xml:space="preserve"> </w:t>
      </w:r>
      <w:r>
        <w:t>del</w:t>
      </w:r>
      <w:r>
        <w:rPr>
          <w:spacing w:val="-10"/>
        </w:rPr>
        <w:t xml:space="preserve"> </w:t>
      </w:r>
      <w:r>
        <w:t>saldo</w:t>
      </w:r>
      <w:r>
        <w:rPr>
          <w:spacing w:val="-11"/>
        </w:rPr>
        <w:t xml:space="preserve"> </w:t>
      </w:r>
      <w:r>
        <w:t>de</w:t>
      </w:r>
      <w:r>
        <w:rPr>
          <w:spacing w:val="-11"/>
        </w:rPr>
        <w:t xml:space="preserve"> </w:t>
      </w:r>
      <w:r>
        <w:t>liquidación,</w:t>
      </w:r>
      <w:r>
        <w:rPr>
          <w:spacing w:val="-10"/>
        </w:rPr>
        <w:t xml:space="preserve"> </w:t>
      </w:r>
      <w:r>
        <w:t>la</w:t>
      </w:r>
      <w:r>
        <w:rPr>
          <w:spacing w:val="-11"/>
        </w:rPr>
        <w:t xml:space="preserve"> </w:t>
      </w:r>
      <w:r>
        <w:t>contratista</w:t>
      </w:r>
      <w:r>
        <w:rPr>
          <w:spacing w:val="-12"/>
        </w:rPr>
        <w:t xml:space="preserve"> </w:t>
      </w:r>
      <w:r>
        <w:t>tendrá</w:t>
      </w:r>
      <w:r>
        <w:rPr>
          <w:spacing w:val="-11"/>
        </w:rPr>
        <w:t xml:space="preserve"> </w:t>
      </w:r>
      <w:r>
        <w:t>derecho</w:t>
      </w:r>
      <w:r>
        <w:rPr>
          <w:spacing w:val="-8"/>
        </w:rPr>
        <w:t xml:space="preserve"> </w:t>
      </w:r>
      <w:r>
        <w:t>a</w:t>
      </w:r>
      <w:r>
        <w:rPr>
          <w:spacing w:val="-11"/>
        </w:rPr>
        <w:t xml:space="preserve"> </w:t>
      </w:r>
      <w:r>
        <w:t>percibir los</w:t>
      </w:r>
      <w:r>
        <w:rPr>
          <w:spacing w:val="-6"/>
        </w:rPr>
        <w:t xml:space="preserve"> </w:t>
      </w:r>
      <w:r>
        <w:t>intereses</w:t>
      </w:r>
      <w:r>
        <w:rPr>
          <w:spacing w:val="-6"/>
        </w:rPr>
        <w:t xml:space="preserve"> </w:t>
      </w:r>
      <w:r>
        <w:t>de</w:t>
      </w:r>
      <w:r>
        <w:rPr>
          <w:spacing w:val="-6"/>
        </w:rPr>
        <w:t xml:space="preserve"> </w:t>
      </w:r>
      <w:r>
        <w:t>demora</w:t>
      </w:r>
      <w:r>
        <w:rPr>
          <w:spacing w:val="-7"/>
        </w:rPr>
        <w:t xml:space="preserve"> </w:t>
      </w:r>
      <w:r>
        <w:t>y</w:t>
      </w:r>
      <w:r>
        <w:rPr>
          <w:spacing w:val="-5"/>
        </w:rPr>
        <w:t xml:space="preserve"> </w:t>
      </w:r>
      <w:r>
        <w:t>la</w:t>
      </w:r>
      <w:r>
        <w:rPr>
          <w:spacing w:val="-7"/>
        </w:rPr>
        <w:t xml:space="preserve"> </w:t>
      </w:r>
      <w:r>
        <w:t>indemnización</w:t>
      </w:r>
      <w:r>
        <w:rPr>
          <w:spacing w:val="-5"/>
        </w:rPr>
        <w:t xml:space="preserve"> </w:t>
      </w:r>
      <w:r>
        <w:t>por</w:t>
      </w:r>
      <w:r>
        <w:rPr>
          <w:spacing w:val="-7"/>
        </w:rPr>
        <w:t xml:space="preserve"> </w:t>
      </w:r>
      <w:r>
        <w:t>los</w:t>
      </w:r>
      <w:r>
        <w:rPr>
          <w:spacing w:val="-6"/>
        </w:rPr>
        <w:t xml:space="preserve"> </w:t>
      </w:r>
      <w:r>
        <w:t>costes</w:t>
      </w:r>
      <w:r>
        <w:rPr>
          <w:spacing w:val="-6"/>
        </w:rPr>
        <w:t xml:space="preserve"> </w:t>
      </w:r>
      <w:r>
        <w:t>de</w:t>
      </w:r>
      <w:r>
        <w:rPr>
          <w:spacing w:val="-6"/>
        </w:rPr>
        <w:t xml:space="preserve"> </w:t>
      </w:r>
      <w:r>
        <w:t>cobro</w:t>
      </w:r>
      <w:r>
        <w:rPr>
          <w:spacing w:val="-5"/>
        </w:rPr>
        <w:t xml:space="preserve"> </w:t>
      </w:r>
      <w:r>
        <w:t>en</w:t>
      </w:r>
      <w:r>
        <w:rPr>
          <w:spacing w:val="-6"/>
        </w:rPr>
        <w:t xml:space="preserve"> </w:t>
      </w:r>
      <w:r>
        <w:t>los</w:t>
      </w:r>
      <w:r>
        <w:rPr>
          <w:spacing w:val="-6"/>
        </w:rPr>
        <w:t xml:space="preserve"> </w:t>
      </w:r>
      <w:r>
        <w:t>términos</w:t>
      </w:r>
      <w:r>
        <w:rPr>
          <w:spacing w:val="-6"/>
        </w:rPr>
        <w:t xml:space="preserve"> </w:t>
      </w:r>
      <w:r>
        <w:t>previstos</w:t>
      </w:r>
      <w:r>
        <w:rPr>
          <w:spacing w:val="-6"/>
        </w:rPr>
        <w:t xml:space="preserve"> </w:t>
      </w:r>
      <w:r>
        <w:t>en</w:t>
      </w:r>
      <w:r>
        <w:rPr>
          <w:spacing w:val="-6"/>
        </w:rPr>
        <w:t xml:space="preserve"> </w:t>
      </w:r>
      <w:r>
        <w:t>la Ley 3/2004, de 29 de diciembre, por la que se establecen medidas de lucha contra la morosidad en las operaciones comerciales.</w:t>
      </w:r>
    </w:p>
    <w:p w:rsidR="00385A4F" w:rsidRDefault="00311760">
      <w:pPr>
        <w:pStyle w:val="Textoindependiente"/>
        <w:spacing w:before="11"/>
        <w:rPr>
          <w:sz w:val="17"/>
        </w:rPr>
      </w:pPr>
      <w:r>
        <w:rPr>
          <w:noProof/>
          <w:sz w:val="17"/>
        </w:rPr>
        <mc:AlternateContent>
          <mc:Choice Requires="wps">
            <w:drawing>
              <wp:anchor distT="0" distB="0" distL="0" distR="0" simplePos="0" relativeHeight="251709440" behindDoc="1" locked="0" layoutInCell="1" allowOverlap="1">
                <wp:simplePos x="0" y="0"/>
                <wp:positionH relativeFrom="page">
                  <wp:posOffset>701040</wp:posOffset>
                </wp:positionH>
                <wp:positionV relativeFrom="paragraph">
                  <wp:posOffset>153514</wp:posOffset>
                </wp:positionV>
                <wp:extent cx="6339840" cy="635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B6A00C" id="Graphic 128" o:spid="_x0000_s1026" style="position:absolute;margin-left:55.2pt;margin-top:12.1pt;width:499.2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MLvj1DUCAADlBAAADgAAAAAAAAAAAAAA&#10;AAAuAgAAZHJzL2Uyb0RvYy54bWxQSwECLQAUAAYACAAAACEAkUdabN4AAAAKAQAADwAAAAAAAAAA&#10;AAAAAACPBAAAZHJzL2Rvd25yZXYueG1sUEsFBgAAAAAEAAQA8wAAAJoFAAAAAA==&#10;" path="m6339586,l,,,6096r6339586,l6339586,xe" fillcolor="black" stroked="f">
                <v:path arrowok="t"/>
                <w10:wrap type="topAndBottom" anchorx="page"/>
              </v:shape>
            </w:pict>
          </mc:Fallback>
        </mc:AlternateContent>
      </w:r>
    </w:p>
    <w:p w:rsidR="00385A4F" w:rsidRDefault="00311760">
      <w:pPr>
        <w:pStyle w:val="Ttulo3"/>
      </w:pPr>
      <w:bookmarkStart w:id="85" w:name="_bookmark76"/>
      <w:bookmarkEnd w:id="85"/>
      <w:r>
        <w:t>37.-</w:t>
      </w:r>
      <w:r>
        <w:rPr>
          <w:spacing w:val="-7"/>
        </w:rPr>
        <w:t xml:space="preserve"> </w:t>
      </w:r>
      <w:r>
        <w:t>PLAZO</w:t>
      </w:r>
      <w:r>
        <w:rPr>
          <w:spacing w:val="-8"/>
        </w:rPr>
        <w:t xml:space="preserve"> </w:t>
      </w:r>
      <w:r>
        <w:t>DE</w:t>
      </w:r>
      <w:r>
        <w:rPr>
          <w:spacing w:val="-7"/>
        </w:rPr>
        <w:t xml:space="preserve"> </w:t>
      </w:r>
      <w:r>
        <w:t>GARANTÍA</w:t>
      </w:r>
      <w:r>
        <w:rPr>
          <w:spacing w:val="-8"/>
        </w:rPr>
        <w:t xml:space="preserve"> </w:t>
      </w:r>
      <w:r>
        <w:t>Y</w:t>
      </w:r>
      <w:r>
        <w:rPr>
          <w:spacing w:val="-7"/>
        </w:rPr>
        <w:t xml:space="preserve"> </w:t>
      </w:r>
      <w:r>
        <w:t>DEVOLUCIÓN</w:t>
      </w:r>
      <w:r>
        <w:rPr>
          <w:spacing w:val="-8"/>
        </w:rPr>
        <w:t xml:space="preserve"> </w:t>
      </w:r>
      <w:r>
        <w:t>DE</w:t>
      </w:r>
      <w:r>
        <w:rPr>
          <w:spacing w:val="-5"/>
        </w:rPr>
        <w:t xml:space="preserve"> </w:t>
      </w:r>
      <w:r>
        <w:t>LA</w:t>
      </w:r>
      <w:r>
        <w:rPr>
          <w:spacing w:val="-7"/>
        </w:rPr>
        <w:t xml:space="preserve"> </w:t>
      </w:r>
      <w:r>
        <w:rPr>
          <w:spacing w:val="-2"/>
        </w:rPr>
        <w:t>GARANTÍA</w:t>
      </w:r>
    </w:p>
    <w:p w:rsidR="00385A4F" w:rsidRDefault="00311760">
      <w:pPr>
        <w:pStyle w:val="Ttulo4"/>
        <w:spacing w:before="119"/>
      </w:pPr>
      <w:r>
        <w:t>37.1.-</w:t>
      </w:r>
      <w:r>
        <w:rPr>
          <w:spacing w:val="-9"/>
        </w:rPr>
        <w:t xml:space="preserve"> </w:t>
      </w:r>
      <w:r>
        <w:t>Obligaciones</w:t>
      </w:r>
      <w:r>
        <w:rPr>
          <w:spacing w:val="-9"/>
        </w:rPr>
        <w:t xml:space="preserve"> </w:t>
      </w:r>
      <w:r>
        <w:t>de</w:t>
      </w:r>
      <w:r>
        <w:rPr>
          <w:spacing w:val="-8"/>
        </w:rPr>
        <w:t xml:space="preserve"> </w:t>
      </w:r>
      <w:r>
        <w:t>la</w:t>
      </w:r>
      <w:r>
        <w:rPr>
          <w:spacing w:val="-9"/>
        </w:rPr>
        <w:t xml:space="preserve"> </w:t>
      </w:r>
      <w:r>
        <w:rPr>
          <w:spacing w:val="-2"/>
        </w:rPr>
        <w:t>contratista.</w:t>
      </w:r>
    </w:p>
    <w:p w:rsidR="00385A4F" w:rsidRDefault="00311760">
      <w:pPr>
        <w:pStyle w:val="Textoindependiente"/>
        <w:spacing w:before="117"/>
        <w:ind w:left="993" w:right="141"/>
        <w:jc w:val="both"/>
      </w:pPr>
      <w:r>
        <w:t>Durante</w:t>
      </w:r>
      <w:r>
        <w:rPr>
          <w:spacing w:val="-1"/>
        </w:rPr>
        <w:t xml:space="preserve"> </w:t>
      </w:r>
      <w:r>
        <w:t>el</w:t>
      </w:r>
      <w:r>
        <w:rPr>
          <w:spacing w:val="-1"/>
        </w:rPr>
        <w:t xml:space="preserve"> </w:t>
      </w:r>
      <w:r>
        <w:t>plazo</w:t>
      </w:r>
      <w:r>
        <w:rPr>
          <w:spacing w:val="-1"/>
        </w:rPr>
        <w:t xml:space="preserve"> </w:t>
      </w:r>
      <w:r>
        <w:t>de</w:t>
      </w:r>
      <w:r>
        <w:rPr>
          <w:spacing w:val="-2"/>
        </w:rPr>
        <w:t xml:space="preserve"> </w:t>
      </w:r>
      <w:r>
        <w:t>garantía</w:t>
      </w:r>
      <w:r>
        <w:rPr>
          <w:spacing w:val="-2"/>
        </w:rPr>
        <w:t xml:space="preserve"> </w:t>
      </w:r>
      <w:r>
        <w:t>establecido</w:t>
      </w:r>
      <w:r>
        <w:rPr>
          <w:spacing w:val="-1"/>
        </w:rPr>
        <w:t xml:space="preserve"> </w:t>
      </w:r>
      <w:r>
        <w:t>en</w:t>
      </w:r>
      <w:r>
        <w:rPr>
          <w:spacing w:val="-1"/>
        </w:rPr>
        <w:t xml:space="preserve"> </w:t>
      </w:r>
      <w:r>
        <w:t>la cláusula</w:t>
      </w:r>
      <w:r>
        <w:rPr>
          <w:spacing w:val="-2"/>
        </w:rPr>
        <w:t xml:space="preserve"> </w:t>
      </w:r>
      <w:r>
        <w:t>15.4 cláusulas</w:t>
      </w:r>
      <w:r>
        <w:rPr>
          <w:spacing w:val="-1"/>
        </w:rPr>
        <w:t xml:space="preserve"> </w:t>
      </w:r>
      <w:r>
        <w:t>específicas</w:t>
      </w:r>
      <w:r>
        <w:rPr>
          <w:spacing w:val="-1"/>
        </w:rPr>
        <w:t xml:space="preserve"> </w:t>
      </w:r>
      <w:r>
        <w:t>del</w:t>
      </w:r>
      <w:r>
        <w:rPr>
          <w:spacing w:val="-1"/>
        </w:rPr>
        <w:t xml:space="preserve"> </w:t>
      </w:r>
      <w:r>
        <w:t>contrato, que</w:t>
      </w:r>
      <w:r>
        <w:rPr>
          <w:spacing w:val="-5"/>
        </w:rPr>
        <w:t xml:space="preserve"> </w:t>
      </w:r>
      <w:r>
        <w:t>se</w:t>
      </w:r>
      <w:r>
        <w:rPr>
          <w:spacing w:val="-5"/>
        </w:rPr>
        <w:t xml:space="preserve"> </w:t>
      </w:r>
      <w:r>
        <w:t>iniciará</w:t>
      </w:r>
      <w:r>
        <w:rPr>
          <w:spacing w:val="-4"/>
        </w:rPr>
        <w:t xml:space="preserve"> </w:t>
      </w:r>
      <w:r>
        <w:t>al</w:t>
      </w:r>
      <w:r>
        <w:rPr>
          <w:spacing w:val="-4"/>
        </w:rPr>
        <w:t xml:space="preserve"> </w:t>
      </w:r>
      <w:r>
        <w:t>día</w:t>
      </w:r>
      <w:r>
        <w:rPr>
          <w:spacing w:val="-6"/>
        </w:rPr>
        <w:t xml:space="preserve"> </w:t>
      </w:r>
      <w:r>
        <w:t>siguiente</w:t>
      </w:r>
      <w:r>
        <w:rPr>
          <w:spacing w:val="-5"/>
        </w:rPr>
        <w:t xml:space="preserve"> </w:t>
      </w:r>
      <w:r>
        <w:t>a</w:t>
      </w:r>
      <w:r>
        <w:rPr>
          <w:spacing w:val="-6"/>
        </w:rPr>
        <w:t xml:space="preserve"> </w:t>
      </w:r>
      <w:r>
        <w:t>la</w:t>
      </w:r>
      <w:r>
        <w:rPr>
          <w:spacing w:val="-6"/>
        </w:rPr>
        <w:t xml:space="preserve"> </w:t>
      </w:r>
      <w:r>
        <w:t>fecha</w:t>
      </w:r>
      <w:r>
        <w:rPr>
          <w:spacing w:val="-6"/>
        </w:rPr>
        <w:t xml:space="preserve"> </w:t>
      </w:r>
      <w:r>
        <w:t>de</w:t>
      </w:r>
      <w:r>
        <w:rPr>
          <w:spacing w:val="-5"/>
        </w:rPr>
        <w:t xml:space="preserve"> </w:t>
      </w:r>
      <w:r>
        <w:t>recepción</w:t>
      </w:r>
      <w:r>
        <w:rPr>
          <w:spacing w:val="-4"/>
        </w:rPr>
        <w:t xml:space="preserve"> </w:t>
      </w:r>
      <w:r>
        <w:t>del</w:t>
      </w:r>
      <w:r>
        <w:rPr>
          <w:spacing w:val="-4"/>
        </w:rPr>
        <w:t xml:space="preserve"> </w:t>
      </w:r>
      <w:r>
        <w:t>contrato,</w:t>
      </w:r>
      <w:r>
        <w:rPr>
          <w:spacing w:val="-4"/>
        </w:rPr>
        <w:t xml:space="preserve"> </w:t>
      </w:r>
      <w:r>
        <w:t>la</w:t>
      </w:r>
      <w:r>
        <w:rPr>
          <w:spacing w:val="-6"/>
        </w:rPr>
        <w:t xml:space="preserve"> </w:t>
      </w:r>
      <w:r>
        <w:t>contratista</w:t>
      </w:r>
      <w:r>
        <w:rPr>
          <w:spacing w:val="-4"/>
        </w:rPr>
        <w:t xml:space="preserve"> </w:t>
      </w:r>
      <w:r>
        <w:t>está</w:t>
      </w:r>
      <w:r>
        <w:rPr>
          <w:spacing w:val="-6"/>
        </w:rPr>
        <w:t xml:space="preserve"> </w:t>
      </w:r>
      <w:r>
        <w:t>obligada a subsanar, a su costa, los vicios o defectos que presenten los trabajos efectuados y cuya existencia se acredite y se comunique por escrito dentro del citado plazo.</w:t>
      </w:r>
    </w:p>
    <w:p w:rsidR="00385A4F" w:rsidRDefault="00311760">
      <w:pPr>
        <w:pStyle w:val="Textoindependiente"/>
        <w:spacing w:before="121"/>
        <w:ind w:left="993" w:right="144"/>
        <w:jc w:val="both"/>
      </w:pPr>
      <w:r>
        <w:t>En</w:t>
      </w:r>
      <w:r>
        <w:rPr>
          <w:spacing w:val="-7"/>
        </w:rPr>
        <w:t xml:space="preserve"> </w:t>
      </w:r>
      <w:r>
        <w:t>el</w:t>
      </w:r>
      <w:r>
        <w:rPr>
          <w:spacing w:val="-7"/>
        </w:rPr>
        <w:t xml:space="preserve"> </w:t>
      </w:r>
      <w:r>
        <w:t>caso</w:t>
      </w:r>
      <w:r>
        <w:rPr>
          <w:spacing w:val="-5"/>
        </w:rPr>
        <w:t xml:space="preserve"> </w:t>
      </w:r>
      <w:r>
        <w:t>de</w:t>
      </w:r>
      <w:r>
        <w:rPr>
          <w:spacing w:val="-8"/>
        </w:rPr>
        <w:t xml:space="preserve"> </w:t>
      </w:r>
      <w:r>
        <w:t>que,</w:t>
      </w:r>
      <w:r>
        <w:rPr>
          <w:spacing w:val="-6"/>
        </w:rPr>
        <w:t xml:space="preserve"> </w:t>
      </w:r>
      <w:r>
        <w:t>habiendo</w:t>
      </w:r>
      <w:r>
        <w:rPr>
          <w:spacing w:val="-7"/>
        </w:rPr>
        <w:t xml:space="preserve"> </w:t>
      </w:r>
      <w:r>
        <w:t>reclamado</w:t>
      </w:r>
      <w:r>
        <w:rPr>
          <w:spacing w:val="-7"/>
        </w:rPr>
        <w:t xml:space="preserve"> </w:t>
      </w:r>
      <w:r>
        <w:t>la</w:t>
      </w:r>
      <w:r>
        <w:rPr>
          <w:spacing w:val="-6"/>
        </w:rPr>
        <w:t xml:space="preserve"> </w:t>
      </w:r>
      <w:r>
        <w:t>subsanación</w:t>
      </w:r>
      <w:r>
        <w:rPr>
          <w:spacing w:val="-7"/>
        </w:rPr>
        <w:t xml:space="preserve"> </w:t>
      </w:r>
      <w:r>
        <w:t>de</w:t>
      </w:r>
      <w:r>
        <w:rPr>
          <w:spacing w:val="-8"/>
        </w:rPr>
        <w:t xml:space="preserve"> </w:t>
      </w:r>
      <w:r>
        <w:t>vicios</w:t>
      </w:r>
      <w:r>
        <w:rPr>
          <w:spacing w:val="-7"/>
        </w:rPr>
        <w:t xml:space="preserve"> </w:t>
      </w:r>
      <w:r>
        <w:t>o</w:t>
      </w:r>
      <w:r>
        <w:rPr>
          <w:spacing w:val="-7"/>
        </w:rPr>
        <w:t xml:space="preserve"> </w:t>
      </w:r>
      <w:r>
        <w:t>defectos</w:t>
      </w:r>
      <w:r>
        <w:rPr>
          <w:spacing w:val="-5"/>
        </w:rPr>
        <w:t xml:space="preserve"> </w:t>
      </w:r>
      <w:r>
        <w:t>en</w:t>
      </w:r>
      <w:r>
        <w:rPr>
          <w:spacing w:val="-7"/>
        </w:rPr>
        <w:t xml:space="preserve"> </w:t>
      </w:r>
      <w:r>
        <w:t>forma</w:t>
      </w:r>
      <w:r>
        <w:rPr>
          <w:spacing w:val="-8"/>
        </w:rPr>
        <w:t xml:space="preserve"> </w:t>
      </w:r>
      <w:r>
        <w:t>y</w:t>
      </w:r>
      <w:r>
        <w:rPr>
          <w:spacing w:val="-6"/>
        </w:rPr>
        <w:t xml:space="preserve"> </w:t>
      </w:r>
      <w:r>
        <w:t>plazo,</w:t>
      </w:r>
      <w:r>
        <w:rPr>
          <w:spacing w:val="-6"/>
        </w:rPr>
        <w:t xml:space="preserve"> </w:t>
      </w:r>
      <w:r>
        <w:t>la contratista</w:t>
      </w:r>
      <w:r>
        <w:rPr>
          <w:spacing w:val="-17"/>
        </w:rPr>
        <w:t xml:space="preserve"> </w:t>
      </w:r>
      <w:r>
        <w:t>no</w:t>
      </w:r>
      <w:r>
        <w:rPr>
          <w:spacing w:val="-17"/>
        </w:rPr>
        <w:t xml:space="preserve"> </w:t>
      </w:r>
      <w:r>
        <w:t>los</w:t>
      </w:r>
      <w:r>
        <w:rPr>
          <w:spacing w:val="-17"/>
        </w:rPr>
        <w:t xml:space="preserve"> </w:t>
      </w:r>
      <w:r>
        <w:t>subsanase,</w:t>
      </w:r>
      <w:r>
        <w:rPr>
          <w:spacing w:val="-16"/>
        </w:rPr>
        <w:t xml:space="preserve"> </w:t>
      </w:r>
      <w:r>
        <w:t>el</w:t>
      </w:r>
      <w:r>
        <w:rPr>
          <w:spacing w:val="-17"/>
        </w:rPr>
        <w:t xml:space="preserve"> </w:t>
      </w:r>
      <w:r>
        <w:t>poder</w:t>
      </w:r>
      <w:r>
        <w:rPr>
          <w:spacing w:val="-17"/>
        </w:rPr>
        <w:t xml:space="preserve"> </w:t>
      </w:r>
      <w:r>
        <w:t>adjudicador</w:t>
      </w:r>
      <w:r>
        <w:rPr>
          <w:spacing w:val="-16"/>
        </w:rPr>
        <w:t xml:space="preserve"> </w:t>
      </w:r>
      <w:r>
        <w:t>podrá</w:t>
      </w:r>
      <w:r>
        <w:rPr>
          <w:spacing w:val="-17"/>
        </w:rPr>
        <w:t xml:space="preserve"> </w:t>
      </w:r>
      <w:r>
        <w:t>utilizar</w:t>
      </w:r>
      <w:r>
        <w:rPr>
          <w:spacing w:val="-17"/>
        </w:rPr>
        <w:t xml:space="preserve"> </w:t>
      </w:r>
      <w:r>
        <w:t>los</w:t>
      </w:r>
      <w:r>
        <w:rPr>
          <w:spacing w:val="-16"/>
        </w:rPr>
        <w:t xml:space="preserve"> </w:t>
      </w:r>
      <w:r>
        <w:t>medios</w:t>
      </w:r>
      <w:r>
        <w:rPr>
          <w:spacing w:val="-16"/>
        </w:rPr>
        <w:t xml:space="preserve"> </w:t>
      </w:r>
      <w:r>
        <w:t>de</w:t>
      </w:r>
      <w:r>
        <w:rPr>
          <w:spacing w:val="-16"/>
        </w:rPr>
        <w:t xml:space="preserve"> </w:t>
      </w:r>
      <w:r>
        <w:t>ejecución</w:t>
      </w:r>
      <w:r>
        <w:rPr>
          <w:spacing w:val="-17"/>
        </w:rPr>
        <w:t xml:space="preserve"> </w:t>
      </w:r>
      <w:r>
        <w:t>forzosa establecidos</w:t>
      </w:r>
      <w:r>
        <w:rPr>
          <w:spacing w:val="-17"/>
        </w:rPr>
        <w:t xml:space="preserve"> </w:t>
      </w:r>
      <w:r>
        <w:t>en</w:t>
      </w:r>
      <w:r>
        <w:rPr>
          <w:spacing w:val="-17"/>
        </w:rPr>
        <w:t xml:space="preserve"> </w:t>
      </w:r>
      <w:r>
        <w:t>el</w:t>
      </w:r>
      <w:r>
        <w:rPr>
          <w:spacing w:val="-17"/>
        </w:rPr>
        <w:t xml:space="preserve"> </w:t>
      </w:r>
      <w:r>
        <w:t>art.</w:t>
      </w:r>
      <w:r>
        <w:rPr>
          <w:spacing w:val="-16"/>
        </w:rPr>
        <w:t xml:space="preserve"> </w:t>
      </w:r>
      <w:r>
        <w:t>100</w:t>
      </w:r>
      <w:r>
        <w:rPr>
          <w:spacing w:val="-16"/>
        </w:rPr>
        <w:t xml:space="preserve"> </w:t>
      </w:r>
      <w:r>
        <w:t>de</w:t>
      </w:r>
      <w:r>
        <w:rPr>
          <w:spacing w:val="-17"/>
        </w:rPr>
        <w:t xml:space="preserve"> </w:t>
      </w:r>
      <w:r>
        <w:t>la</w:t>
      </w:r>
      <w:r>
        <w:rPr>
          <w:spacing w:val="-17"/>
        </w:rPr>
        <w:t xml:space="preserve"> </w:t>
      </w:r>
      <w:r>
        <w:t>Ley</w:t>
      </w:r>
      <w:r>
        <w:rPr>
          <w:spacing w:val="-12"/>
        </w:rPr>
        <w:t xml:space="preserve"> </w:t>
      </w:r>
      <w:r>
        <w:t>39/2015,</w:t>
      </w:r>
      <w:r>
        <w:rPr>
          <w:spacing w:val="-17"/>
        </w:rPr>
        <w:t xml:space="preserve"> </w:t>
      </w:r>
      <w:r>
        <w:t>de</w:t>
      </w:r>
      <w:r>
        <w:rPr>
          <w:spacing w:val="-16"/>
        </w:rPr>
        <w:t xml:space="preserve"> </w:t>
      </w:r>
      <w:r>
        <w:t>1</w:t>
      </w:r>
      <w:r>
        <w:rPr>
          <w:spacing w:val="-15"/>
        </w:rPr>
        <w:t xml:space="preserve"> </w:t>
      </w:r>
      <w:r>
        <w:t>de</w:t>
      </w:r>
      <w:r>
        <w:rPr>
          <w:spacing w:val="-17"/>
        </w:rPr>
        <w:t xml:space="preserve"> </w:t>
      </w:r>
      <w:r>
        <w:t>octubre,</w:t>
      </w:r>
      <w:r>
        <w:rPr>
          <w:spacing w:val="-17"/>
        </w:rPr>
        <w:t xml:space="preserve"> </w:t>
      </w:r>
      <w:r>
        <w:t>del</w:t>
      </w:r>
      <w:r>
        <w:rPr>
          <w:spacing w:val="-16"/>
        </w:rPr>
        <w:t xml:space="preserve"> </w:t>
      </w:r>
      <w:r>
        <w:t>Procedimiento</w:t>
      </w:r>
      <w:r>
        <w:rPr>
          <w:spacing w:val="-17"/>
        </w:rPr>
        <w:t xml:space="preserve"> </w:t>
      </w:r>
      <w:r>
        <w:t>Administrativo Común de las Administraciones Públicas.</w:t>
      </w:r>
    </w:p>
    <w:p w:rsidR="00385A4F" w:rsidRDefault="00311760">
      <w:pPr>
        <w:pStyle w:val="Textoindependiente"/>
        <w:spacing w:before="121"/>
        <w:ind w:left="993" w:right="140"/>
        <w:jc w:val="both"/>
      </w:pPr>
      <w:r>
        <w:t>Transcurrido el plazo de garantía sin que el poder adjudicador haya reclamado la subsanación en forma y plazo, la contratista quedará exenta de responsabilidad por razón de la prestación efectuada,</w:t>
      </w:r>
      <w:r>
        <w:rPr>
          <w:spacing w:val="-2"/>
        </w:rPr>
        <w:t xml:space="preserve"> </w:t>
      </w:r>
      <w:r>
        <w:t>sin</w:t>
      </w:r>
      <w:r>
        <w:rPr>
          <w:spacing w:val="-3"/>
        </w:rPr>
        <w:t xml:space="preserve"> </w:t>
      </w:r>
      <w:r>
        <w:t>perjuicio</w:t>
      </w:r>
      <w:r>
        <w:rPr>
          <w:spacing w:val="-2"/>
        </w:rPr>
        <w:t xml:space="preserve"> </w:t>
      </w:r>
      <w:r>
        <w:t>de</w:t>
      </w:r>
      <w:r>
        <w:rPr>
          <w:spacing w:val="-2"/>
        </w:rPr>
        <w:t xml:space="preserve"> </w:t>
      </w:r>
      <w:r>
        <w:t>lo</w:t>
      </w:r>
      <w:r>
        <w:rPr>
          <w:spacing w:val="-2"/>
        </w:rPr>
        <w:t xml:space="preserve"> </w:t>
      </w:r>
      <w:r>
        <w:t>establecido</w:t>
      </w:r>
      <w:r>
        <w:rPr>
          <w:spacing w:val="-3"/>
        </w:rPr>
        <w:t xml:space="preserve"> </w:t>
      </w:r>
      <w:r>
        <w:t>en</w:t>
      </w:r>
      <w:r>
        <w:rPr>
          <w:spacing w:val="-3"/>
        </w:rPr>
        <w:t xml:space="preserve"> </w:t>
      </w:r>
      <w:r>
        <w:t>los</w:t>
      </w:r>
      <w:r>
        <w:rPr>
          <w:spacing w:val="-3"/>
        </w:rPr>
        <w:t xml:space="preserve"> </w:t>
      </w:r>
      <w:r>
        <w:t>artículos</w:t>
      </w:r>
      <w:r>
        <w:rPr>
          <w:spacing w:val="-3"/>
        </w:rPr>
        <w:t xml:space="preserve"> </w:t>
      </w:r>
      <w:r>
        <w:t>314</w:t>
      </w:r>
      <w:r>
        <w:rPr>
          <w:spacing w:val="-3"/>
        </w:rPr>
        <w:t xml:space="preserve"> </w:t>
      </w:r>
      <w:r>
        <w:t>y</w:t>
      </w:r>
      <w:r>
        <w:rPr>
          <w:spacing w:val="-2"/>
        </w:rPr>
        <w:t xml:space="preserve"> </w:t>
      </w:r>
      <w:r>
        <w:t>315</w:t>
      </w:r>
      <w:r>
        <w:rPr>
          <w:spacing w:val="-3"/>
        </w:rPr>
        <w:t xml:space="preserve"> </w:t>
      </w:r>
      <w:r>
        <w:t>LCSP</w:t>
      </w:r>
      <w:r>
        <w:rPr>
          <w:spacing w:val="-2"/>
        </w:rPr>
        <w:t xml:space="preserve"> </w:t>
      </w:r>
      <w:r>
        <w:t>para</w:t>
      </w:r>
      <w:r>
        <w:rPr>
          <w:spacing w:val="-4"/>
        </w:rPr>
        <w:t xml:space="preserve"> </w:t>
      </w:r>
      <w:r>
        <w:t>los</w:t>
      </w:r>
      <w:r>
        <w:rPr>
          <w:spacing w:val="-3"/>
        </w:rPr>
        <w:t xml:space="preserve"> </w:t>
      </w:r>
      <w:r>
        <w:t>contratos</w:t>
      </w:r>
      <w:r>
        <w:rPr>
          <w:spacing w:val="-3"/>
        </w:rPr>
        <w:t xml:space="preserve"> </w:t>
      </w:r>
      <w:r>
        <w:t>de elaboración de proyectos de obras.</w:t>
      </w:r>
    </w:p>
    <w:p w:rsidR="00385A4F" w:rsidRDefault="00311760">
      <w:pPr>
        <w:pStyle w:val="Ttulo4"/>
      </w:pPr>
      <w:r>
        <w:t>37.2.-</w:t>
      </w:r>
      <w:r>
        <w:rPr>
          <w:spacing w:val="-9"/>
        </w:rPr>
        <w:t xml:space="preserve"> </w:t>
      </w:r>
      <w:r>
        <w:t>Devolución</w:t>
      </w:r>
      <w:r>
        <w:rPr>
          <w:spacing w:val="-6"/>
        </w:rPr>
        <w:t xml:space="preserve"> </w:t>
      </w:r>
      <w:r>
        <w:t>de</w:t>
      </w:r>
      <w:r>
        <w:rPr>
          <w:spacing w:val="-7"/>
        </w:rPr>
        <w:t xml:space="preserve"> </w:t>
      </w:r>
      <w:r>
        <w:t>la</w:t>
      </w:r>
      <w:r>
        <w:rPr>
          <w:spacing w:val="-8"/>
        </w:rPr>
        <w:t xml:space="preserve"> </w:t>
      </w:r>
      <w:r>
        <w:rPr>
          <w:spacing w:val="-2"/>
        </w:rPr>
        <w:t>garantía.</w:t>
      </w:r>
    </w:p>
    <w:p w:rsidR="00385A4F" w:rsidRDefault="00311760">
      <w:pPr>
        <w:pStyle w:val="Textoindependiente"/>
        <w:spacing w:before="118" w:line="242" w:lineRule="auto"/>
        <w:ind w:left="1559" w:right="153" w:hanging="852"/>
        <w:jc w:val="both"/>
      </w:pPr>
      <w:r>
        <w:rPr>
          <w:b/>
        </w:rPr>
        <w:t xml:space="preserve">37.2.1.- </w:t>
      </w:r>
      <w:r>
        <w:t>En el supuesto de que en la cláusula 15.4 cláusulas específicas del contrato no se establezca plazo de garantía, el acuerdo de liquidación del contrato incluirá la orden de devolución o cancelación de la garantía.</w:t>
      </w:r>
    </w:p>
    <w:p w:rsidR="00385A4F" w:rsidRDefault="00311760">
      <w:pPr>
        <w:pStyle w:val="Textoindependiente"/>
        <w:spacing w:before="114"/>
        <w:ind w:left="1559" w:right="149" w:hanging="852"/>
        <w:jc w:val="both"/>
      </w:pPr>
      <w:r>
        <w:rPr>
          <w:b/>
        </w:rPr>
        <w:t>37.2.2.-</w:t>
      </w:r>
      <w:r>
        <w:rPr>
          <w:b/>
          <w:spacing w:val="-8"/>
        </w:rPr>
        <w:t xml:space="preserve"> </w:t>
      </w:r>
      <w:r>
        <w:t>En</w:t>
      </w:r>
      <w:r>
        <w:rPr>
          <w:spacing w:val="-10"/>
        </w:rPr>
        <w:t xml:space="preserve"> </w:t>
      </w:r>
      <w:r>
        <w:t>el</w:t>
      </w:r>
      <w:r>
        <w:rPr>
          <w:spacing w:val="-12"/>
        </w:rPr>
        <w:t xml:space="preserve"> </w:t>
      </w:r>
      <w:r>
        <w:t>supuesto</w:t>
      </w:r>
      <w:r>
        <w:rPr>
          <w:spacing w:val="-11"/>
        </w:rPr>
        <w:t xml:space="preserve"> </w:t>
      </w:r>
      <w:r>
        <w:t>de</w:t>
      </w:r>
      <w:r>
        <w:rPr>
          <w:spacing w:val="-11"/>
        </w:rPr>
        <w:t xml:space="preserve"> </w:t>
      </w:r>
      <w:r>
        <w:t>que</w:t>
      </w:r>
      <w:r>
        <w:rPr>
          <w:spacing w:val="-11"/>
        </w:rPr>
        <w:t xml:space="preserve"> </w:t>
      </w:r>
      <w:r>
        <w:t>en</w:t>
      </w:r>
      <w:r>
        <w:rPr>
          <w:spacing w:val="-11"/>
        </w:rPr>
        <w:t xml:space="preserve"> </w:t>
      </w:r>
      <w:r>
        <w:t>la</w:t>
      </w:r>
      <w:r>
        <w:rPr>
          <w:spacing w:val="-11"/>
        </w:rPr>
        <w:t xml:space="preserve"> </w:t>
      </w:r>
      <w:r>
        <w:t>cláusula</w:t>
      </w:r>
      <w:r>
        <w:rPr>
          <w:spacing w:val="-11"/>
        </w:rPr>
        <w:t xml:space="preserve"> </w:t>
      </w:r>
      <w:r>
        <w:t>15.4</w:t>
      </w:r>
      <w:r>
        <w:rPr>
          <w:spacing w:val="-11"/>
        </w:rPr>
        <w:t xml:space="preserve"> </w:t>
      </w:r>
      <w:r>
        <w:t>cláusulas</w:t>
      </w:r>
      <w:r>
        <w:rPr>
          <w:spacing w:val="-11"/>
        </w:rPr>
        <w:t xml:space="preserve"> </w:t>
      </w:r>
      <w:r>
        <w:t>específicas</w:t>
      </w:r>
      <w:r>
        <w:rPr>
          <w:spacing w:val="-11"/>
        </w:rPr>
        <w:t xml:space="preserve"> </w:t>
      </w:r>
      <w:r>
        <w:t>del</w:t>
      </w:r>
      <w:r>
        <w:rPr>
          <w:spacing w:val="-10"/>
        </w:rPr>
        <w:t xml:space="preserve"> </w:t>
      </w:r>
      <w:r>
        <w:t>contrato</w:t>
      </w:r>
      <w:r>
        <w:rPr>
          <w:spacing w:val="-11"/>
        </w:rPr>
        <w:t xml:space="preserve"> </w:t>
      </w:r>
      <w:r>
        <w:t>se</w:t>
      </w:r>
      <w:r>
        <w:rPr>
          <w:spacing w:val="-11"/>
        </w:rPr>
        <w:t xml:space="preserve"> </w:t>
      </w:r>
      <w:r>
        <w:t>establezca plazo de garantía, una vez transcurrido este se efectuarán las siguientes actuaciones:</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85A4F">
      <w:pPr>
        <w:pStyle w:val="Textoindependiente"/>
        <w:spacing w:before="108"/>
      </w:pPr>
    </w:p>
    <w:p w:rsidR="00385A4F" w:rsidRDefault="00311760">
      <w:pPr>
        <w:pStyle w:val="Prrafodelista"/>
        <w:numPr>
          <w:ilvl w:val="0"/>
          <w:numId w:val="47"/>
        </w:numPr>
        <w:tabs>
          <w:tab w:val="left" w:pos="2124"/>
          <w:tab w:val="left" w:pos="2126"/>
        </w:tabs>
        <w:ind w:right="143"/>
        <w:rPr>
          <w:sz w:val="19"/>
        </w:rPr>
      </w:pPr>
      <w:r>
        <w:rPr>
          <w:sz w:val="19"/>
        </w:rPr>
        <w:t>Si</w:t>
      </w:r>
      <w:r>
        <w:rPr>
          <w:spacing w:val="-13"/>
          <w:sz w:val="19"/>
        </w:rPr>
        <w:t xml:space="preserve"> </w:t>
      </w:r>
      <w:r>
        <w:rPr>
          <w:sz w:val="19"/>
        </w:rPr>
        <w:t>durante</w:t>
      </w:r>
      <w:r>
        <w:rPr>
          <w:spacing w:val="-13"/>
          <w:sz w:val="19"/>
        </w:rPr>
        <w:t xml:space="preserve"> </w:t>
      </w:r>
      <w:r>
        <w:rPr>
          <w:sz w:val="19"/>
        </w:rPr>
        <w:t>el</w:t>
      </w:r>
      <w:r>
        <w:rPr>
          <w:spacing w:val="-13"/>
          <w:sz w:val="19"/>
        </w:rPr>
        <w:t xml:space="preserve"> </w:t>
      </w:r>
      <w:r>
        <w:rPr>
          <w:sz w:val="19"/>
        </w:rPr>
        <w:t>plazo</w:t>
      </w:r>
      <w:r>
        <w:rPr>
          <w:spacing w:val="-13"/>
          <w:sz w:val="19"/>
        </w:rPr>
        <w:t xml:space="preserve"> </w:t>
      </w:r>
      <w:r>
        <w:rPr>
          <w:sz w:val="19"/>
        </w:rPr>
        <w:t>de</w:t>
      </w:r>
      <w:r>
        <w:rPr>
          <w:spacing w:val="-13"/>
          <w:sz w:val="19"/>
        </w:rPr>
        <w:t xml:space="preserve"> </w:t>
      </w:r>
      <w:r>
        <w:rPr>
          <w:sz w:val="19"/>
        </w:rPr>
        <w:t>garantía</w:t>
      </w:r>
      <w:r>
        <w:rPr>
          <w:spacing w:val="-14"/>
          <w:sz w:val="19"/>
        </w:rPr>
        <w:t xml:space="preserve"> </w:t>
      </w:r>
      <w:r>
        <w:rPr>
          <w:sz w:val="19"/>
        </w:rPr>
        <w:t>no</w:t>
      </w:r>
      <w:r>
        <w:rPr>
          <w:spacing w:val="-13"/>
          <w:sz w:val="19"/>
        </w:rPr>
        <w:t xml:space="preserve"> </w:t>
      </w:r>
      <w:r>
        <w:rPr>
          <w:sz w:val="19"/>
        </w:rPr>
        <w:t>se</w:t>
      </w:r>
      <w:r>
        <w:rPr>
          <w:spacing w:val="-13"/>
          <w:sz w:val="19"/>
        </w:rPr>
        <w:t xml:space="preserve"> </w:t>
      </w:r>
      <w:r>
        <w:rPr>
          <w:sz w:val="19"/>
        </w:rPr>
        <w:t>han</w:t>
      </w:r>
      <w:r>
        <w:rPr>
          <w:spacing w:val="-13"/>
          <w:sz w:val="19"/>
        </w:rPr>
        <w:t xml:space="preserve"> </w:t>
      </w:r>
      <w:r>
        <w:rPr>
          <w:sz w:val="19"/>
        </w:rPr>
        <w:t>formulado</w:t>
      </w:r>
      <w:r>
        <w:rPr>
          <w:spacing w:val="-13"/>
          <w:sz w:val="19"/>
        </w:rPr>
        <w:t xml:space="preserve"> </w:t>
      </w:r>
      <w:r>
        <w:rPr>
          <w:sz w:val="19"/>
        </w:rPr>
        <w:t>reclamaciones</w:t>
      </w:r>
      <w:r>
        <w:rPr>
          <w:spacing w:val="-13"/>
          <w:sz w:val="19"/>
        </w:rPr>
        <w:t xml:space="preserve"> </w:t>
      </w:r>
      <w:r>
        <w:rPr>
          <w:sz w:val="19"/>
        </w:rPr>
        <w:t>en</w:t>
      </w:r>
      <w:r>
        <w:rPr>
          <w:spacing w:val="-13"/>
          <w:sz w:val="19"/>
        </w:rPr>
        <w:t xml:space="preserve"> </w:t>
      </w:r>
      <w:r>
        <w:rPr>
          <w:sz w:val="19"/>
        </w:rPr>
        <w:t>forma</w:t>
      </w:r>
      <w:r>
        <w:rPr>
          <w:spacing w:val="-12"/>
          <w:sz w:val="19"/>
        </w:rPr>
        <w:t xml:space="preserve"> </w:t>
      </w:r>
      <w:r>
        <w:rPr>
          <w:sz w:val="19"/>
        </w:rPr>
        <w:t>y</w:t>
      </w:r>
      <w:r>
        <w:rPr>
          <w:spacing w:val="-13"/>
          <w:sz w:val="19"/>
        </w:rPr>
        <w:t xml:space="preserve"> </w:t>
      </w:r>
      <w:r>
        <w:rPr>
          <w:sz w:val="19"/>
        </w:rPr>
        <w:t>plazo o,</w:t>
      </w:r>
      <w:r>
        <w:rPr>
          <w:spacing w:val="-17"/>
          <w:sz w:val="19"/>
        </w:rPr>
        <w:t xml:space="preserve"> </w:t>
      </w:r>
      <w:r>
        <w:rPr>
          <w:sz w:val="19"/>
        </w:rPr>
        <w:t>habiéndose</w:t>
      </w:r>
      <w:r>
        <w:rPr>
          <w:spacing w:val="-17"/>
          <w:sz w:val="19"/>
        </w:rPr>
        <w:t xml:space="preserve"> </w:t>
      </w:r>
      <w:r>
        <w:rPr>
          <w:sz w:val="19"/>
        </w:rPr>
        <w:t>formulado,</w:t>
      </w:r>
      <w:r>
        <w:rPr>
          <w:spacing w:val="-17"/>
          <w:sz w:val="19"/>
        </w:rPr>
        <w:t xml:space="preserve"> </w:t>
      </w:r>
      <w:r>
        <w:rPr>
          <w:sz w:val="19"/>
        </w:rPr>
        <w:t>estas</w:t>
      </w:r>
      <w:r>
        <w:rPr>
          <w:spacing w:val="-16"/>
          <w:sz w:val="19"/>
        </w:rPr>
        <w:t xml:space="preserve"> </w:t>
      </w:r>
      <w:r>
        <w:rPr>
          <w:sz w:val="19"/>
        </w:rPr>
        <w:t>se</w:t>
      </w:r>
      <w:r>
        <w:rPr>
          <w:spacing w:val="-17"/>
          <w:sz w:val="19"/>
        </w:rPr>
        <w:t xml:space="preserve"> </w:t>
      </w:r>
      <w:r>
        <w:rPr>
          <w:sz w:val="19"/>
        </w:rPr>
        <w:t>han</w:t>
      </w:r>
      <w:r>
        <w:rPr>
          <w:spacing w:val="-17"/>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7"/>
          <w:sz w:val="19"/>
        </w:rPr>
        <w:t xml:space="preserve"> </w:t>
      </w:r>
      <w:r>
        <w:rPr>
          <w:sz w:val="19"/>
        </w:rPr>
        <w:t>de</w:t>
      </w:r>
      <w:r>
        <w:rPr>
          <w:spacing w:val="-16"/>
          <w:sz w:val="19"/>
        </w:rPr>
        <w:t xml:space="preserve"> </w:t>
      </w:r>
      <w:r>
        <w:rPr>
          <w:sz w:val="19"/>
        </w:rPr>
        <w:t>contratación</w:t>
      </w:r>
      <w:r>
        <w:rPr>
          <w:spacing w:val="-17"/>
          <w:sz w:val="19"/>
        </w:rPr>
        <w:t xml:space="preserve"> </w:t>
      </w:r>
      <w:r>
        <w:rPr>
          <w:sz w:val="19"/>
        </w:rPr>
        <w:t>dictará resolución acordando la devolución o cancelación de la garantía.</w:t>
      </w:r>
    </w:p>
    <w:p w:rsidR="00385A4F" w:rsidRDefault="00311760">
      <w:pPr>
        <w:pStyle w:val="Textoindependiente"/>
        <w:spacing w:before="119"/>
        <w:ind w:left="2126"/>
        <w:jc w:val="both"/>
      </w:pPr>
      <w:r>
        <w:t>La</w:t>
      </w:r>
      <w:r>
        <w:rPr>
          <w:spacing w:val="9"/>
        </w:rPr>
        <w:t xml:space="preserve"> </w:t>
      </w:r>
      <w:r>
        <w:t>resolución</w:t>
      </w:r>
      <w:r>
        <w:rPr>
          <w:spacing w:val="10"/>
        </w:rPr>
        <w:t xml:space="preserve"> </w:t>
      </w:r>
      <w:r>
        <w:t>se</w:t>
      </w:r>
      <w:r>
        <w:rPr>
          <w:spacing w:val="10"/>
        </w:rPr>
        <w:t xml:space="preserve"> </w:t>
      </w:r>
      <w:r>
        <w:t>adoptará</w:t>
      </w:r>
      <w:r>
        <w:rPr>
          <w:spacing w:val="9"/>
        </w:rPr>
        <w:t xml:space="preserve"> </w:t>
      </w:r>
      <w:r>
        <w:t>y</w:t>
      </w:r>
      <w:r>
        <w:rPr>
          <w:spacing w:val="11"/>
        </w:rPr>
        <w:t xml:space="preserve"> </w:t>
      </w:r>
      <w:r>
        <w:t>notificará</w:t>
      </w:r>
      <w:r>
        <w:rPr>
          <w:spacing w:val="9"/>
        </w:rPr>
        <w:t xml:space="preserve"> </w:t>
      </w:r>
      <w:r>
        <w:t>a</w:t>
      </w:r>
      <w:r>
        <w:rPr>
          <w:spacing w:val="9"/>
        </w:rPr>
        <w:t xml:space="preserve"> </w:t>
      </w:r>
      <w:r>
        <w:t>la</w:t>
      </w:r>
      <w:r>
        <w:rPr>
          <w:spacing w:val="9"/>
        </w:rPr>
        <w:t xml:space="preserve"> </w:t>
      </w:r>
      <w:r>
        <w:t>contratista</w:t>
      </w:r>
      <w:r>
        <w:rPr>
          <w:spacing w:val="9"/>
        </w:rPr>
        <w:t xml:space="preserve"> </w:t>
      </w:r>
      <w:r>
        <w:t>en</w:t>
      </w:r>
      <w:r>
        <w:rPr>
          <w:spacing w:val="10"/>
        </w:rPr>
        <w:t xml:space="preserve"> </w:t>
      </w:r>
      <w:r>
        <w:t>el</w:t>
      </w:r>
      <w:r>
        <w:rPr>
          <w:spacing w:val="11"/>
        </w:rPr>
        <w:t xml:space="preserve"> </w:t>
      </w:r>
      <w:r>
        <w:t>plazo</w:t>
      </w:r>
      <w:r>
        <w:rPr>
          <w:spacing w:val="11"/>
        </w:rPr>
        <w:t xml:space="preserve"> </w:t>
      </w:r>
      <w:r>
        <w:t>máximo</w:t>
      </w:r>
      <w:r>
        <w:rPr>
          <w:spacing w:val="11"/>
        </w:rPr>
        <w:t xml:space="preserve"> </w:t>
      </w:r>
      <w:r>
        <w:t>de</w:t>
      </w:r>
      <w:r>
        <w:rPr>
          <w:spacing w:val="10"/>
        </w:rPr>
        <w:t xml:space="preserve"> </w:t>
      </w:r>
      <w:r>
        <w:rPr>
          <w:spacing w:val="-5"/>
        </w:rPr>
        <w:t>dos</w:t>
      </w:r>
    </w:p>
    <w:p w:rsidR="00385A4F" w:rsidRDefault="00311760">
      <w:pPr>
        <w:pStyle w:val="Textoindependiente"/>
        <w:spacing w:before="1"/>
        <w:ind w:left="2126" w:right="139"/>
        <w:jc w:val="both"/>
      </w:pPr>
      <w:r>
        <w:t>(2) meses a contar desde la finalización el plazo</w:t>
      </w:r>
      <w:r>
        <w:rPr>
          <w:spacing w:val="-1"/>
        </w:rPr>
        <w:t xml:space="preserve"> </w:t>
      </w:r>
      <w:r>
        <w:t xml:space="preserve">de garantía, y se comunicará a la Tesorería General del País Vasco u órgano equivalente del poder adjudicador que </w:t>
      </w:r>
      <w:r>
        <w:rPr>
          <w:spacing w:val="-2"/>
        </w:rPr>
        <w:t>corresponda.</w:t>
      </w:r>
    </w:p>
    <w:p w:rsidR="00385A4F" w:rsidRDefault="00311760">
      <w:pPr>
        <w:pStyle w:val="Prrafodelista"/>
        <w:numPr>
          <w:ilvl w:val="0"/>
          <w:numId w:val="47"/>
        </w:numPr>
        <w:tabs>
          <w:tab w:val="left" w:pos="2124"/>
          <w:tab w:val="left" w:pos="2126"/>
        </w:tabs>
        <w:spacing w:before="119"/>
        <w:ind w:right="141"/>
        <w:rPr>
          <w:sz w:val="19"/>
        </w:rPr>
      </w:pPr>
      <w:r>
        <w:rPr>
          <w:sz w:val="19"/>
        </w:rPr>
        <w:t>Si</w:t>
      </w:r>
      <w:r>
        <w:rPr>
          <w:spacing w:val="-4"/>
          <w:sz w:val="19"/>
        </w:rPr>
        <w:t xml:space="preserve"> </w:t>
      </w:r>
      <w:r>
        <w:rPr>
          <w:sz w:val="19"/>
        </w:rPr>
        <w:t>durante</w:t>
      </w:r>
      <w:r>
        <w:rPr>
          <w:spacing w:val="-3"/>
          <w:sz w:val="19"/>
        </w:rPr>
        <w:t xml:space="preserve"> </w:t>
      </w:r>
      <w:r>
        <w:rPr>
          <w:sz w:val="19"/>
        </w:rPr>
        <w:t>el</w:t>
      </w:r>
      <w:r>
        <w:rPr>
          <w:spacing w:val="-4"/>
          <w:sz w:val="19"/>
        </w:rPr>
        <w:t xml:space="preserve"> </w:t>
      </w:r>
      <w:r>
        <w:rPr>
          <w:sz w:val="19"/>
        </w:rPr>
        <w:t>plazo</w:t>
      </w:r>
      <w:r>
        <w:rPr>
          <w:spacing w:val="-2"/>
          <w:sz w:val="19"/>
        </w:rPr>
        <w:t xml:space="preserve"> </w:t>
      </w:r>
      <w:r>
        <w:rPr>
          <w:sz w:val="19"/>
        </w:rPr>
        <w:t>de</w:t>
      </w:r>
      <w:r>
        <w:rPr>
          <w:spacing w:val="-5"/>
          <w:sz w:val="19"/>
        </w:rPr>
        <w:t xml:space="preserve"> </w:t>
      </w:r>
      <w:r>
        <w:rPr>
          <w:sz w:val="19"/>
        </w:rPr>
        <w:t>garantía</w:t>
      </w:r>
      <w:r>
        <w:rPr>
          <w:spacing w:val="-6"/>
          <w:sz w:val="19"/>
        </w:rPr>
        <w:t xml:space="preserve"> </w:t>
      </w:r>
      <w:r>
        <w:rPr>
          <w:sz w:val="19"/>
        </w:rPr>
        <w:t>se</w:t>
      </w:r>
      <w:r>
        <w:rPr>
          <w:spacing w:val="-5"/>
          <w:sz w:val="19"/>
        </w:rPr>
        <w:t xml:space="preserve"> </w:t>
      </w:r>
      <w:r>
        <w:rPr>
          <w:sz w:val="19"/>
        </w:rPr>
        <w:t>han</w:t>
      </w:r>
      <w:r>
        <w:rPr>
          <w:spacing w:val="-4"/>
          <w:sz w:val="19"/>
        </w:rPr>
        <w:t xml:space="preserve"> </w:t>
      </w:r>
      <w:r>
        <w:rPr>
          <w:sz w:val="19"/>
        </w:rPr>
        <w:t>formulado</w:t>
      </w:r>
      <w:r>
        <w:rPr>
          <w:spacing w:val="-3"/>
          <w:sz w:val="19"/>
        </w:rPr>
        <w:t xml:space="preserve"> </w:t>
      </w:r>
      <w:r>
        <w:rPr>
          <w:sz w:val="19"/>
        </w:rPr>
        <w:t>reclamaciones</w:t>
      </w:r>
      <w:r>
        <w:rPr>
          <w:spacing w:val="-5"/>
          <w:sz w:val="19"/>
        </w:rPr>
        <w:t xml:space="preserve"> </w:t>
      </w:r>
      <w:r>
        <w:rPr>
          <w:sz w:val="19"/>
        </w:rPr>
        <w:t>en</w:t>
      </w:r>
      <w:r>
        <w:rPr>
          <w:spacing w:val="-2"/>
          <w:sz w:val="19"/>
        </w:rPr>
        <w:t xml:space="preserve"> </w:t>
      </w:r>
      <w:r>
        <w:rPr>
          <w:sz w:val="19"/>
        </w:rPr>
        <w:t>forma</w:t>
      </w:r>
      <w:r>
        <w:rPr>
          <w:spacing w:val="-5"/>
          <w:sz w:val="19"/>
        </w:rPr>
        <w:t xml:space="preserve"> </w:t>
      </w:r>
      <w:r>
        <w:rPr>
          <w:sz w:val="19"/>
        </w:rPr>
        <w:t>y</w:t>
      </w:r>
      <w:r>
        <w:rPr>
          <w:spacing w:val="-2"/>
          <w:sz w:val="19"/>
        </w:rPr>
        <w:t xml:space="preserve"> </w:t>
      </w:r>
      <w:r>
        <w:rPr>
          <w:sz w:val="19"/>
        </w:rPr>
        <w:t>plazo</w:t>
      </w:r>
      <w:r>
        <w:rPr>
          <w:spacing w:val="-4"/>
          <w:sz w:val="19"/>
        </w:rPr>
        <w:t xml:space="preserve"> </w:t>
      </w:r>
      <w:r>
        <w:rPr>
          <w:sz w:val="19"/>
        </w:rPr>
        <w:t>y la</w:t>
      </w:r>
      <w:r>
        <w:rPr>
          <w:spacing w:val="-16"/>
          <w:sz w:val="19"/>
        </w:rPr>
        <w:t xml:space="preserve"> </w:t>
      </w:r>
      <w:r>
        <w:rPr>
          <w:sz w:val="19"/>
        </w:rPr>
        <w:t>contratista</w:t>
      </w:r>
      <w:r>
        <w:rPr>
          <w:spacing w:val="-17"/>
          <w:sz w:val="19"/>
        </w:rPr>
        <w:t xml:space="preserve"> </w:t>
      </w:r>
      <w:r>
        <w:rPr>
          <w:sz w:val="19"/>
        </w:rPr>
        <w:t>no</w:t>
      </w:r>
      <w:r>
        <w:rPr>
          <w:spacing w:val="-14"/>
          <w:sz w:val="19"/>
        </w:rPr>
        <w:t xml:space="preserve"> </w:t>
      </w:r>
      <w:r>
        <w:rPr>
          <w:sz w:val="19"/>
        </w:rPr>
        <w:t>las</w:t>
      </w:r>
      <w:r>
        <w:rPr>
          <w:spacing w:val="-15"/>
          <w:sz w:val="19"/>
        </w:rPr>
        <w:t xml:space="preserve"> </w:t>
      </w:r>
      <w:r>
        <w:rPr>
          <w:sz w:val="19"/>
        </w:rPr>
        <w:t>ha</w:t>
      </w:r>
      <w:r>
        <w:rPr>
          <w:spacing w:val="-16"/>
          <w:sz w:val="19"/>
        </w:rPr>
        <w:t xml:space="preserve"> </w:t>
      </w:r>
      <w:r>
        <w:rPr>
          <w:sz w:val="19"/>
        </w:rPr>
        <w:t>subsanado:</w:t>
      </w:r>
      <w:r>
        <w:rPr>
          <w:spacing w:val="-15"/>
          <w:sz w:val="19"/>
        </w:rPr>
        <w:t xml:space="preserve"> </w:t>
      </w:r>
      <w:r>
        <w:rPr>
          <w:sz w:val="19"/>
        </w:rPr>
        <w:t>la/el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3"/>
          <w:sz w:val="19"/>
        </w:rPr>
        <w:t xml:space="preserve"> </w:t>
      </w:r>
      <w:r>
        <w:rPr>
          <w:sz w:val="19"/>
        </w:rPr>
        <w:t>procederá</w:t>
      </w:r>
      <w:r>
        <w:rPr>
          <w:spacing w:val="-14"/>
          <w:sz w:val="19"/>
        </w:rPr>
        <w:t xml:space="preserve"> </w:t>
      </w:r>
      <w:r>
        <w:rPr>
          <w:sz w:val="19"/>
        </w:rPr>
        <w:t>a</w:t>
      </w:r>
      <w:r>
        <w:rPr>
          <w:spacing w:val="-16"/>
          <w:sz w:val="19"/>
        </w:rPr>
        <w:t xml:space="preserve"> </w:t>
      </w:r>
      <w:r>
        <w:rPr>
          <w:sz w:val="19"/>
        </w:rPr>
        <w:t>dictar las oportunas instrucciones a la contratista para la debida subsanación de las deficiencias.</w:t>
      </w:r>
      <w:r>
        <w:rPr>
          <w:spacing w:val="-17"/>
          <w:sz w:val="19"/>
        </w:rPr>
        <w:t xml:space="preserve"> </w:t>
      </w:r>
      <w:r>
        <w:rPr>
          <w:sz w:val="19"/>
        </w:rPr>
        <w:t>Para</w:t>
      </w:r>
      <w:r>
        <w:rPr>
          <w:spacing w:val="-17"/>
          <w:sz w:val="19"/>
        </w:rPr>
        <w:t xml:space="preserve"> </w:t>
      </w:r>
      <w:r>
        <w:rPr>
          <w:sz w:val="19"/>
        </w:rPr>
        <w:t>ello</w:t>
      </w:r>
      <w:r>
        <w:rPr>
          <w:spacing w:val="-16"/>
          <w:sz w:val="19"/>
        </w:rPr>
        <w:t xml:space="preserve"> </w:t>
      </w:r>
      <w:r>
        <w:rPr>
          <w:sz w:val="19"/>
        </w:rPr>
        <w:t>le</w:t>
      </w:r>
      <w:r>
        <w:rPr>
          <w:spacing w:val="-17"/>
          <w:sz w:val="19"/>
        </w:rPr>
        <w:t xml:space="preserve"> </w:t>
      </w:r>
      <w:r>
        <w:rPr>
          <w:sz w:val="19"/>
        </w:rPr>
        <w:t>concederá</w:t>
      </w:r>
      <w:r>
        <w:rPr>
          <w:spacing w:val="-16"/>
          <w:sz w:val="19"/>
        </w:rPr>
        <w:t xml:space="preserve"> </w:t>
      </w:r>
      <w:r>
        <w:rPr>
          <w:sz w:val="19"/>
        </w:rPr>
        <w:t>un</w:t>
      </w:r>
      <w:r>
        <w:rPr>
          <w:spacing w:val="-16"/>
          <w:sz w:val="19"/>
        </w:rPr>
        <w:t xml:space="preserve"> </w:t>
      </w:r>
      <w:r>
        <w:rPr>
          <w:sz w:val="19"/>
        </w:rPr>
        <w:t>plazo</w:t>
      </w:r>
      <w:r>
        <w:rPr>
          <w:spacing w:val="-16"/>
          <w:sz w:val="19"/>
        </w:rPr>
        <w:t xml:space="preserve"> </w:t>
      </w:r>
      <w:r>
        <w:rPr>
          <w:sz w:val="19"/>
        </w:rPr>
        <w:t>durante</w:t>
      </w:r>
      <w:r>
        <w:rPr>
          <w:spacing w:val="-16"/>
          <w:sz w:val="19"/>
        </w:rPr>
        <w:t xml:space="preserve"> </w:t>
      </w:r>
      <w:r>
        <w:rPr>
          <w:sz w:val="19"/>
        </w:rPr>
        <w:t>el</w:t>
      </w:r>
      <w:r>
        <w:rPr>
          <w:spacing w:val="-16"/>
          <w:sz w:val="19"/>
        </w:rPr>
        <w:t xml:space="preserve"> </w:t>
      </w:r>
      <w:r>
        <w:rPr>
          <w:sz w:val="19"/>
        </w:rPr>
        <w:t>cual</w:t>
      </w:r>
      <w:r>
        <w:rPr>
          <w:spacing w:val="-17"/>
          <w:sz w:val="19"/>
        </w:rPr>
        <w:t xml:space="preserve"> </w:t>
      </w:r>
      <w:r>
        <w:rPr>
          <w:sz w:val="19"/>
        </w:rPr>
        <w:t>la</w:t>
      </w:r>
      <w:r>
        <w:rPr>
          <w:spacing w:val="-16"/>
          <w:sz w:val="19"/>
        </w:rPr>
        <w:t xml:space="preserve"> </w:t>
      </w:r>
      <w:r>
        <w:rPr>
          <w:sz w:val="19"/>
        </w:rPr>
        <w:t>contratista</w:t>
      </w:r>
      <w:r>
        <w:rPr>
          <w:spacing w:val="-17"/>
          <w:sz w:val="19"/>
        </w:rPr>
        <w:t xml:space="preserve"> </w:t>
      </w:r>
      <w:r>
        <w:rPr>
          <w:sz w:val="19"/>
        </w:rPr>
        <w:t>continuará siendo la responsable de la calidad técnica de los trabajos y de las prestaciones y servicios realizados en los términos descritos en el apartado 2 del art. 311 LCSP, sin derecho a percibir cantidad alguna por ampliación del plazo de garantía.</w:t>
      </w:r>
    </w:p>
    <w:p w:rsidR="00385A4F" w:rsidRDefault="00311760">
      <w:pPr>
        <w:pStyle w:val="Textoindependiente"/>
        <w:spacing w:before="122"/>
        <w:ind w:left="2126" w:right="143"/>
        <w:jc w:val="both"/>
      </w:pPr>
      <w: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rsidR="00385A4F" w:rsidRDefault="00311760">
      <w:pPr>
        <w:pStyle w:val="Textoindependiente"/>
        <w:spacing w:before="120"/>
        <w:ind w:left="1559" w:right="142" w:hanging="852"/>
        <w:jc w:val="both"/>
      </w:pPr>
      <w:r>
        <w:rPr>
          <w:b/>
        </w:rPr>
        <w:t xml:space="preserve">37.2.3.- </w:t>
      </w:r>
      <w:r>
        <w:t>En el supuesto de</w:t>
      </w:r>
      <w:r>
        <w:rPr>
          <w:spacing w:val="-1"/>
        </w:rPr>
        <w:t xml:space="preserve"> </w:t>
      </w:r>
      <w:r>
        <w:t>que</w:t>
      </w:r>
      <w:r>
        <w:rPr>
          <w:spacing w:val="-1"/>
        </w:rPr>
        <w:t xml:space="preserve"> </w:t>
      </w:r>
      <w:r>
        <w:t>en la</w:t>
      </w:r>
      <w:r>
        <w:rPr>
          <w:spacing w:val="-1"/>
        </w:rPr>
        <w:t xml:space="preserve"> </w:t>
      </w:r>
      <w:r>
        <w:t>cláusula 8.5 de</w:t>
      </w:r>
      <w:r>
        <w:rPr>
          <w:spacing w:val="-1"/>
        </w:rPr>
        <w:t xml:space="preserve"> </w:t>
      </w:r>
      <w:r>
        <w:t>cláusulas específicas del contrato se admita la</w:t>
      </w:r>
      <w:r>
        <w:rPr>
          <w:spacing w:val="-11"/>
        </w:rPr>
        <w:t xml:space="preserve"> </w:t>
      </w:r>
      <w:r>
        <w:t>devolución</w:t>
      </w:r>
      <w:r>
        <w:rPr>
          <w:spacing w:val="-10"/>
        </w:rPr>
        <w:t xml:space="preserve"> </w:t>
      </w:r>
      <w:r>
        <w:t>o</w:t>
      </w:r>
      <w:r>
        <w:rPr>
          <w:spacing w:val="-10"/>
        </w:rPr>
        <w:t xml:space="preserve"> </w:t>
      </w:r>
      <w:r>
        <w:t>cancelación</w:t>
      </w:r>
      <w:r>
        <w:rPr>
          <w:spacing w:val="-10"/>
        </w:rPr>
        <w:t xml:space="preserve"> </w:t>
      </w:r>
      <w:r>
        <w:t>de</w:t>
      </w:r>
      <w:r>
        <w:rPr>
          <w:spacing w:val="-11"/>
        </w:rPr>
        <w:t xml:space="preserve"> </w:t>
      </w:r>
      <w:r>
        <w:t>la</w:t>
      </w:r>
      <w:r>
        <w:rPr>
          <w:spacing w:val="-11"/>
        </w:rPr>
        <w:t xml:space="preserve"> </w:t>
      </w:r>
      <w:r>
        <w:t>parte</w:t>
      </w:r>
      <w:r>
        <w:rPr>
          <w:spacing w:val="-11"/>
        </w:rPr>
        <w:t xml:space="preserve"> </w:t>
      </w:r>
      <w:r>
        <w:t>proporcional</w:t>
      </w:r>
      <w:r>
        <w:rPr>
          <w:spacing w:val="-7"/>
        </w:rPr>
        <w:t xml:space="preserve"> </w:t>
      </w:r>
      <w:r>
        <w:t>de</w:t>
      </w:r>
      <w:r>
        <w:rPr>
          <w:spacing w:val="-11"/>
        </w:rPr>
        <w:t xml:space="preserve"> </w:t>
      </w:r>
      <w:r>
        <w:t>la</w:t>
      </w:r>
      <w:r>
        <w:rPr>
          <w:spacing w:val="-11"/>
        </w:rPr>
        <w:t xml:space="preserve"> </w:t>
      </w:r>
      <w:r>
        <w:t>garantía,</w:t>
      </w:r>
      <w:r>
        <w:rPr>
          <w:spacing w:val="-10"/>
        </w:rPr>
        <w:t xml:space="preserve"> </w:t>
      </w:r>
      <w:r>
        <w:t>se</w:t>
      </w:r>
      <w:r>
        <w:rPr>
          <w:spacing w:val="-11"/>
        </w:rPr>
        <w:t xml:space="preserve"> </w:t>
      </w:r>
      <w:r>
        <w:t>actuará</w:t>
      </w:r>
      <w:r>
        <w:rPr>
          <w:spacing w:val="-11"/>
        </w:rPr>
        <w:t xml:space="preserve"> </w:t>
      </w:r>
      <w:r>
        <w:t>con</w:t>
      </w:r>
      <w:r>
        <w:rPr>
          <w:spacing w:val="-11"/>
        </w:rPr>
        <w:t xml:space="preserve"> </w:t>
      </w:r>
      <w:r>
        <w:t>arreglo a</w:t>
      </w:r>
      <w:r>
        <w:rPr>
          <w:spacing w:val="-17"/>
        </w:rPr>
        <w:t xml:space="preserve"> </w:t>
      </w:r>
      <w:r>
        <w:t>lo</w:t>
      </w:r>
      <w:r>
        <w:rPr>
          <w:spacing w:val="-17"/>
        </w:rPr>
        <w:t xml:space="preserve"> </w:t>
      </w:r>
      <w:r>
        <w:t>establecido</w:t>
      </w:r>
      <w:r>
        <w:rPr>
          <w:spacing w:val="-17"/>
        </w:rPr>
        <w:t xml:space="preserve"> </w:t>
      </w:r>
      <w:r>
        <w:t>en</w:t>
      </w:r>
      <w:r>
        <w:rPr>
          <w:spacing w:val="-16"/>
        </w:rPr>
        <w:t xml:space="preserve"> </w:t>
      </w:r>
      <w:r>
        <w:t>las</w:t>
      </w:r>
      <w:r>
        <w:rPr>
          <w:spacing w:val="-17"/>
        </w:rPr>
        <w:t xml:space="preserve"> </w:t>
      </w:r>
      <w:r>
        <w:t>cláusulas</w:t>
      </w:r>
      <w:r>
        <w:rPr>
          <w:spacing w:val="-17"/>
        </w:rPr>
        <w:t xml:space="preserve"> </w:t>
      </w:r>
      <w:r>
        <w:t>37.1</w:t>
      </w:r>
      <w:r>
        <w:rPr>
          <w:spacing w:val="-16"/>
        </w:rPr>
        <w:t xml:space="preserve"> </w:t>
      </w:r>
      <w:r>
        <w:t>y</w:t>
      </w:r>
      <w:r>
        <w:rPr>
          <w:spacing w:val="-17"/>
        </w:rPr>
        <w:t xml:space="preserve"> </w:t>
      </w:r>
      <w:r>
        <w:t>37.2</w:t>
      </w:r>
      <w:r>
        <w:rPr>
          <w:spacing w:val="-17"/>
        </w:rPr>
        <w:t xml:space="preserve"> </w:t>
      </w:r>
      <w:r>
        <w:t>de</w:t>
      </w:r>
      <w:r>
        <w:rPr>
          <w:spacing w:val="-16"/>
        </w:rPr>
        <w:t xml:space="preserve"> </w:t>
      </w:r>
      <w:r>
        <w:t>condiciones</w:t>
      </w:r>
      <w:r>
        <w:rPr>
          <w:spacing w:val="-17"/>
        </w:rPr>
        <w:t xml:space="preserve"> </w:t>
      </w:r>
      <w:r>
        <w:t>generales.</w:t>
      </w:r>
      <w:r>
        <w:rPr>
          <w:spacing w:val="-17"/>
        </w:rPr>
        <w:t xml:space="preserve"> </w:t>
      </w:r>
      <w:r>
        <w:t>Si</w:t>
      </w:r>
      <w:r>
        <w:rPr>
          <w:spacing w:val="-17"/>
        </w:rPr>
        <w:t xml:space="preserve"> </w:t>
      </w:r>
      <w:r>
        <w:t>se</w:t>
      </w:r>
      <w:r>
        <w:rPr>
          <w:spacing w:val="-16"/>
        </w:rPr>
        <w:t xml:space="preserve"> </w:t>
      </w:r>
      <w:r>
        <w:t>ha</w:t>
      </w:r>
      <w:r>
        <w:rPr>
          <w:spacing w:val="-17"/>
        </w:rPr>
        <w:t xml:space="preserve"> </w:t>
      </w:r>
      <w:r>
        <w:t>establecido plazo de garantía, éste se iniciará al día siguiente de la recepción parcial.</w:t>
      </w:r>
    </w:p>
    <w:p w:rsidR="00385A4F" w:rsidRDefault="00311760">
      <w:pPr>
        <w:pStyle w:val="Textoindependiente"/>
        <w:spacing w:before="118"/>
        <w:ind w:left="1559" w:right="144"/>
        <w:jc w:val="both"/>
      </w:pPr>
      <w:r>
        <w:t>Igualmente,</w:t>
      </w:r>
      <w:r>
        <w:rPr>
          <w:spacing w:val="-4"/>
        </w:rPr>
        <w:t xml:space="preserve"> </w:t>
      </w:r>
      <w:r>
        <w:t>en</w:t>
      </w:r>
      <w:r>
        <w:rPr>
          <w:spacing w:val="-3"/>
        </w:rPr>
        <w:t xml:space="preserve"> </w:t>
      </w:r>
      <w:r>
        <w:t>los</w:t>
      </w:r>
      <w:r>
        <w:rPr>
          <w:spacing w:val="-4"/>
        </w:rPr>
        <w:t xml:space="preserve"> </w:t>
      </w:r>
      <w:r>
        <w:t>casos</w:t>
      </w:r>
      <w:r>
        <w:rPr>
          <w:spacing w:val="-2"/>
        </w:rPr>
        <w:t xml:space="preserve"> </w:t>
      </w:r>
      <w:r>
        <w:t>de</w:t>
      </w:r>
      <w:r>
        <w:rPr>
          <w:spacing w:val="-3"/>
        </w:rPr>
        <w:t xml:space="preserve"> </w:t>
      </w:r>
      <w:r>
        <w:t>incumplimiento</w:t>
      </w:r>
      <w:r>
        <w:rPr>
          <w:spacing w:val="-4"/>
        </w:rPr>
        <w:t xml:space="preserve"> </w:t>
      </w:r>
      <w:r>
        <w:t>de</w:t>
      </w:r>
      <w:r>
        <w:rPr>
          <w:spacing w:val="-3"/>
        </w:rPr>
        <w:t xml:space="preserve"> </w:t>
      </w:r>
      <w:r>
        <w:t>las</w:t>
      </w:r>
      <w:r>
        <w:rPr>
          <w:spacing w:val="-4"/>
        </w:rPr>
        <w:t xml:space="preserve"> </w:t>
      </w:r>
      <w:r>
        <w:t>condiciones</w:t>
      </w:r>
      <w:r>
        <w:rPr>
          <w:spacing w:val="-2"/>
        </w:rPr>
        <w:t xml:space="preserve"> </w:t>
      </w:r>
      <w:r>
        <w:t>especiales</w:t>
      </w:r>
      <w:r>
        <w:rPr>
          <w:spacing w:val="-1"/>
        </w:rPr>
        <w:t xml:space="preserve"> </w:t>
      </w:r>
      <w:r>
        <w:t>de</w:t>
      </w:r>
      <w:r>
        <w:rPr>
          <w:spacing w:val="-4"/>
        </w:rPr>
        <w:t xml:space="preserve"> </w:t>
      </w:r>
      <w:r>
        <w:t>ejecución</w:t>
      </w:r>
      <w:r>
        <w:rPr>
          <w:spacing w:val="-1"/>
        </w:rPr>
        <w:t xml:space="preserve"> </w:t>
      </w:r>
      <w:r>
        <w:t>a que</w:t>
      </w:r>
      <w:r>
        <w:rPr>
          <w:spacing w:val="-3"/>
        </w:rPr>
        <w:t xml:space="preserve"> </w:t>
      </w:r>
      <w:r>
        <w:t>se</w:t>
      </w:r>
      <w:r>
        <w:rPr>
          <w:spacing w:val="-2"/>
        </w:rPr>
        <w:t xml:space="preserve"> </w:t>
      </w:r>
      <w:r>
        <w:t>encuentre afecta</w:t>
      </w:r>
      <w:r>
        <w:rPr>
          <w:spacing w:val="-4"/>
        </w:rPr>
        <w:t xml:space="preserve"> </w:t>
      </w:r>
      <w:r>
        <w:t>la</w:t>
      </w:r>
      <w:r>
        <w:rPr>
          <w:spacing w:val="-4"/>
        </w:rPr>
        <w:t xml:space="preserve"> </w:t>
      </w:r>
      <w:r>
        <w:t>garantía</w:t>
      </w:r>
      <w:r>
        <w:rPr>
          <w:spacing w:val="-1"/>
        </w:rPr>
        <w:t xml:space="preserve"> </w:t>
      </w:r>
      <w:r>
        <w:t>se</w:t>
      </w:r>
      <w:r>
        <w:rPr>
          <w:spacing w:val="-2"/>
        </w:rPr>
        <w:t xml:space="preserve"> </w:t>
      </w:r>
      <w:r>
        <w:t>estará</w:t>
      </w:r>
      <w:r>
        <w:rPr>
          <w:spacing w:val="-4"/>
        </w:rPr>
        <w:t xml:space="preserve"> </w:t>
      </w:r>
      <w:r>
        <w:t>a</w:t>
      </w:r>
      <w:r>
        <w:rPr>
          <w:spacing w:val="-3"/>
        </w:rPr>
        <w:t xml:space="preserve"> </w:t>
      </w:r>
      <w:r>
        <w:t>lo que</w:t>
      </w:r>
      <w:r>
        <w:rPr>
          <w:spacing w:val="-3"/>
        </w:rPr>
        <w:t xml:space="preserve"> </w:t>
      </w:r>
      <w:r>
        <w:t>resulte del</w:t>
      </w:r>
      <w:r>
        <w:rPr>
          <w:spacing w:val="-2"/>
        </w:rPr>
        <w:t xml:space="preserve"> </w:t>
      </w:r>
      <w:r>
        <w:t>procedimiento</w:t>
      </w:r>
      <w:r>
        <w:rPr>
          <w:spacing w:val="-3"/>
        </w:rPr>
        <w:t xml:space="preserve"> </w:t>
      </w:r>
      <w:r>
        <w:t>previsto en la cláusula 33.2 de condiciones generales.</w:t>
      </w:r>
    </w:p>
    <w:p w:rsidR="00385A4F" w:rsidRDefault="00311760">
      <w:pPr>
        <w:pStyle w:val="Textoindependiente"/>
        <w:spacing w:before="121"/>
        <w:ind w:left="1559" w:right="139" w:hanging="852"/>
        <w:jc w:val="both"/>
      </w:pPr>
      <w:r>
        <w:rPr>
          <w:b/>
        </w:rPr>
        <w:t xml:space="preserve">37.2.4.- </w:t>
      </w:r>
      <w:r>
        <w:t>Transcurrido un (1) año desde la fecha de terminación del contrato, y vencido el plazo de</w:t>
      </w:r>
      <w:r>
        <w:rPr>
          <w:spacing w:val="-6"/>
        </w:rPr>
        <w:t xml:space="preserve"> </w:t>
      </w:r>
      <w:r>
        <w:t>garantía,</w:t>
      </w:r>
      <w:r>
        <w:rPr>
          <w:spacing w:val="-1"/>
        </w:rPr>
        <w:t xml:space="preserve"> </w:t>
      </w:r>
      <w:r>
        <w:t>sin</w:t>
      </w:r>
      <w:r>
        <w:rPr>
          <w:spacing w:val="-5"/>
        </w:rPr>
        <w:t xml:space="preserve"> </w:t>
      </w:r>
      <w:r>
        <w:t>que</w:t>
      </w:r>
      <w:r>
        <w:rPr>
          <w:spacing w:val="-6"/>
        </w:rPr>
        <w:t xml:space="preserve"> </w:t>
      </w:r>
      <w:r>
        <w:t>la</w:t>
      </w:r>
      <w:r>
        <w:rPr>
          <w:spacing w:val="-4"/>
        </w:rPr>
        <w:t xml:space="preserve"> </w:t>
      </w:r>
      <w:r>
        <w:t>recepción</w:t>
      </w:r>
      <w:r>
        <w:rPr>
          <w:spacing w:val="-5"/>
        </w:rPr>
        <w:t xml:space="preserve"> </w:t>
      </w:r>
      <w:r>
        <w:t>formal</w:t>
      </w:r>
      <w:r>
        <w:rPr>
          <w:spacing w:val="-5"/>
        </w:rPr>
        <w:t xml:space="preserve"> </w:t>
      </w:r>
      <w:r>
        <w:t>y</w:t>
      </w:r>
      <w:r>
        <w:rPr>
          <w:spacing w:val="-5"/>
        </w:rPr>
        <w:t xml:space="preserve"> </w:t>
      </w:r>
      <w:r>
        <w:t>la</w:t>
      </w:r>
      <w:r>
        <w:rPr>
          <w:spacing w:val="-6"/>
        </w:rPr>
        <w:t xml:space="preserve"> </w:t>
      </w:r>
      <w:r>
        <w:t>liquidación</w:t>
      </w:r>
      <w:r>
        <w:rPr>
          <w:spacing w:val="-5"/>
        </w:rPr>
        <w:t xml:space="preserve"> </w:t>
      </w:r>
      <w:r>
        <w:t>hubiesen</w:t>
      </w:r>
      <w:r>
        <w:rPr>
          <w:spacing w:val="-6"/>
        </w:rPr>
        <w:t xml:space="preserve"> </w:t>
      </w:r>
      <w:r>
        <w:t>tenido</w:t>
      </w:r>
      <w:r>
        <w:rPr>
          <w:spacing w:val="-6"/>
        </w:rPr>
        <w:t xml:space="preserve"> </w:t>
      </w:r>
      <w:r>
        <w:t>lugar</w:t>
      </w:r>
      <w:r>
        <w:rPr>
          <w:spacing w:val="-5"/>
        </w:rPr>
        <w:t xml:space="preserve"> </w:t>
      </w:r>
      <w:r>
        <w:t>por</w:t>
      </w:r>
      <w:r>
        <w:rPr>
          <w:spacing w:val="-5"/>
        </w:rPr>
        <w:t xml:space="preserve"> </w:t>
      </w:r>
      <w:r>
        <w:t>causas no imputables a la contratista, se procederá, sin más demora, a la devolución o cancelación</w:t>
      </w:r>
      <w:r>
        <w:rPr>
          <w:spacing w:val="-4"/>
        </w:rPr>
        <w:t xml:space="preserve"> </w:t>
      </w:r>
      <w:r>
        <w:t>de</w:t>
      </w:r>
      <w:r>
        <w:rPr>
          <w:spacing w:val="-3"/>
        </w:rPr>
        <w:t xml:space="preserve"> </w:t>
      </w:r>
      <w:r>
        <w:t>las</w:t>
      </w:r>
      <w:r>
        <w:rPr>
          <w:spacing w:val="-3"/>
        </w:rPr>
        <w:t xml:space="preserve"> </w:t>
      </w:r>
      <w:r>
        <w:t>garantías,</w:t>
      </w:r>
      <w:r>
        <w:rPr>
          <w:spacing w:val="-4"/>
        </w:rPr>
        <w:t xml:space="preserve"> </w:t>
      </w:r>
      <w:r>
        <w:t>una</w:t>
      </w:r>
      <w:r>
        <w:rPr>
          <w:spacing w:val="-6"/>
        </w:rPr>
        <w:t xml:space="preserve"> </w:t>
      </w:r>
      <w:r>
        <w:t>vez</w:t>
      </w:r>
      <w:r>
        <w:rPr>
          <w:spacing w:val="-2"/>
        </w:rPr>
        <w:t xml:space="preserve"> </w:t>
      </w:r>
      <w:r>
        <w:t>depuradas</w:t>
      </w:r>
      <w:r>
        <w:rPr>
          <w:spacing w:val="-5"/>
        </w:rPr>
        <w:t xml:space="preserve"> </w:t>
      </w:r>
      <w:r>
        <w:t>las</w:t>
      </w:r>
      <w:r>
        <w:rPr>
          <w:spacing w:val="-5"/>
        </w:rPr>
        <w:t xml:space="preserve"> </w:t>
      </w:r>
      <w:r>
        <w:t>responsabilidades</w:t>
      </w:r>
      <w:r>
        <w:rPr>
          <w:spacing w:val="-3"/>
        </w:rPr>
        <w:t xml:space="preserve"> </w:t>
      </w:r>
      <w:r>
        <w:t>a</w:t>
      </w:r>
      <w:r>
        <w:rPr>
          <w:spacing w:val="-6"/>
        </w:rPr>
        <w:t xml:space="preserve"> </w:t>
      </w:r>
      <w:r>
        <w:t>que</w:t>
      </w:r>
      <w:r>
        <w:rPr>
          <w:spacing w:val="-5"/>
        </w:rPr>
        <w:t xml:space="preserve"> </w:t>
      </w:r>
      <w:r>
        <w:t>se</w:t>
      </w:r>
      <w:r>
        <w:rPr>
          <w:spacing w:val="-5"/>
        </w:rPr>
        <w:t xml:space="preserve"> </w:t>
      </w:r>
      <w:r>
        <w:t>refiere</w:t>
      </w:r>
      <w:r>
        <w:rPr>
          <w:spacing w:val="-4"/>
        </w:rPr>
        <w:t xml:space="preserve"> </w:t>
      </w:r>
      <w:r>
        <w:t>el art. 110 de la LCSP.</w:t>
      </w:r>
    </w:p>
    <w:p w:rsidR="00385A4F" w:rsidRDefault="00311760">
      <w:pPr>
        <w:pStyle w:val="Textoindependiente"/>
        <w:spacing w:before="120"/>
        <w:ind w:left="1540" w:right="143"/>
        <w:jc w:val="both"/>
      </w:pPr>
      <w:r>
        <w:t>El</w:t>
      </w:r>
      <w:r>
        <w:rPr>
          <w:spacing w:val="-5"/>
        </w:rPr>
        <w:t xml:space="preserve"> </w:t>
      </w:r>
      <w:r>
        <w:t>plazo</w:t>
      </w:r>
      <w:r>
        <w:rPr>
          <w:spacing w:val="-5"/>
        </w:rPr>
        <w:t xml:space="preserve"> </w:t>
      </w:r>
      <w:r>
        <w:t>de</w:t>
      </w:r>
      <w:r>
        <w:rPr>
          <w:spacing w:val="-5"/>
        </w:rPr>
        <w:t xml:space="preserve"> </w:t>
      </w:r>
      <w:r>
        <w:t>un</w:t>
      </w:r>
      <w:r>
        <w:rPr>
          <w:spacing w:val="-3"/>
        </w:rPr>
        <w:t xml:space="preserve"> </w:t>
      </w:r>
      <w:r>
        <w:t>(1)</w:t>
      </w:r>
      <w:r>
        <w:rPr>
          <w:spacing w:val="-4"/>
        </w:rPr>
        <w:t xml:space="preserve"> </w:t>
      </w:r>
      <w:r>
        <w:t>año</w:t>
      </w:r>
      <w:r>
        <w:rPr>
          <w:spacing w:val="-5"/>
        </w:rPr>
        <w:t xml:space="preserve"> </w:t>
      </w:r>
      <w:r>
        <w:t>señalado</w:t>
      </w:r>
      <w:r>
        <w:rPr>
          <w:spacing w:val="-4"/>
        </w:rPr>
        <w:t xml:space="preserve"> </w:t>
      </w:r>
      <w:r>
        <w:t>en</w:t>
      </w:r>
      <w:r>
        <w:rPr>
          <w:spacing w:val="-5"/>
        </w:rPr>
        <w:t xml:space="preserve"> </w:t>
      </w:r>
      <w:r>
        <w:t>el</w:t>
      </w:r>
      <w:r>
        <w:rPr>
          <w:spacing w:val="-3"/>
        </w:rPr>
        <w:t xml:space="preserve"> </w:t>
      </w:r>
      <w:r>
        <w:t>párrafo</w:t>
      </w:r>
      <w:r>
        <w:rPr>
          <w:spacing w:val="-3"/>
        </w:rPr>
        <w:t xml:space="preserve"> </w:t>
      </w:r>
      <w:r>
        <w:t>anterior</w:t>
      </w:r>
      <w:r>
        <w:rPr>
          <w:spacing w:val="-5"/>
        </w:rPr>
        <w:t xml:space="preserve"> </w:t>
      </w:r>
      <w:r>
        <w:t>se</w:t>
      </w:r>
      <w:r>
        <w:rPr>
          <w:spacing w:val="-1"/>
        </w:rPr>
        <w:t xml:space="preserve"> </w:t>
      </w:r>
      <w:r>
        <w:t>reducirá</w:t>
      </w:r>
      <w:r>
        <w:rPr>
          <w:spacing w:val="-5"/>
        </w:rPr>
        <w:t xml:space="preserve"> </w:t>
      </w:r>
      <w:r>
        <w:t>a</w:t>
      </w:r>
      <w:r>
        <w:rPr>
          <w:spacing w:val="-5"/>
        </w:rPr>
        <w:t xml:space="preserve"> </w:t>
      </w:r>
      <w:r>
        <w:t>seis</w:t>
      </w:r>
      <w:r>
        <w:rPr>
          <w:spacing w:val="-4"/>
        </w:rPr>
        <w:t xml:space="preserve"> </w:t>
      </w:r>
      <w:r>
        <w:t>(6)</w:t>
      </w:r>
      <w:r>
        <w:rPr>
          <w:spacing w:val="-3"/>
        </w:rPr>
        <w:t xml:space="preserve"> </w:t>
      </w:r>
      <w:r>
        <w:t>meses</w:t>
      </w:r>
      <w:r>
        <w:rPr>
          <w:spacing w:val="-5"/>
        </w:rPr>
        <w:t xml:space="preserve"> </w:t>
      </w:r>
      <w:r>
        <w:t>en</w:t>
      </w:r>
      <w:r>
        <w:rPr>
          <w:spacing w:val="-5"/>
        </w:rPr>
        <w:t xml:space="preserve"> </w:t>
      </w:r>
      <w:r>
        <w:t>los siguientes casos:</w:t>
      </w:r>
    </w:p>
    <w:p w:rsidR="00385A4F" w:rsidRDefault="00311760">
      <w:pPr>
        <w:pStyle w:val="Prrafodelista"/>
        <w:numPr>
          <w:ilvl w:val="0"/>
          <w:numId w:val="46"/>
        </w:numPr>
        <w:tabs>
          <w:tab w:val="left" w:pos="2124"/>
        </w:tabs>
        <w:spacing w:before="124"/>
        <w:ind w:left="2124" w:hanging="282"/>
        <w:rPr>
          <w:sz w:val="19"/>
        </w:rPr>
      </w:pPr>
      <w:r>
        <w:rPr>
          <w:sz w:val="19"/>
        </w:rPr>
        <w:t>Cuando</w:t>
      </w:r>
      <w:r>
        <w:rPr>
          <w:spacing w:val="-8"/>
          <w:sz w:val="19"/>
        </w:rPr>
        <w:t xml:space="preserve"> </w:t>
      </w:r>
      <w:r>
        <w:rPr>
          <w:sz w:val="19"/>
        </w:rPr>
        <w:t>el</w:t>
      </w:r>
      <w:r>
        <w:rPr>
          <w:spacing w:val="-5"/>
          <w:sz w:val="19"/>
        </w:rPr>
        <w:t xml:space="preserve"> </w:t>
      </w:r>
      <w:r>
        <w:rPr>
          <w:sz w:val="19"/>
        </w:rPr>
        <w:t>valor</w:t>
      </w:r>
      <w:r>
        <w:rPr>
          <w:spacing w:val="-6"/>
          <w:sz w:val="19"/>
        </w:rPr>
        <w:t xml:space="preserve"> </w:t>
      </w:r>
      <w:r>
        <w:rPr>
          <w:sz w:val="19"/>
        </w:rPr>
        <w:t>estimado</w:t>
      </w:r>
      <w:r>
        <w:rPr>
          <w:spacing w:val="-2"/>
          <w:sz w:val="19"/>
        </w:rPr>
        <w:t xml:space="preserve"> </w:t>
      </w:r>
      <w:r>
        <w:rPr>
          <w:sz w:val="19"/>
        </w:rPr>
        <w:t>del</w:t>
      </w:r>
      <w:r>
        <w:rPr>
          <w:spacing w:val="-7"/>
          <w:sz w:val="19"/>
        </w:rPr>
        <w:t xml:space="preserve"> </w:t>
      </w:r>
      <w:r>
        <w:rPr>
          <w:sz w:val="19"/>
        </w:rPr>
        <w:t>contrato</w:t>
      </w:r>
      <w:r>
        <w:rPr>
          <w:spacing w:val="-7"/>
          <w:sz w:val="19"/>
        </w:rPr>
        <w:t xml:space="preserve"> </w:t>
      </w:r>
      <w:r>
        <w:rPr>
          <w:sz w:val="19"/>
        </w:rPr>
        <w:t>sea</w:t>
      </w:r>
      <w:r>
        <w:rPr>
          <w:spacing w:val="-8"/>
          <w:sz w:val="19"/>
        </w:rPr>
        <w:t xml:space="preserve"> </w:t>
      </w:r>
      <w:r>
        <w:rPr>
          <w:sz w:val="19"/>
        </w:rPr>
        <w:t>inferior</w:t>
      </w:r>
      <w:r>
        <w:rPr>
          <w:spacing w:val="-6"/>
          <w:sz w:val="19"/>
        </w:rPr>
        <w:t xml:space="preserve"> </w:t>
      </w:r>
      <w:r>
        <w:rPr>
          <w:sz w:val="19"/>
        </w:rPr>
        <w:t>a</w:t>
      </w:r>
      <w:r>
        <w:rPr>
          <w:spacing w:val="-7"/>
          <w:sz w:val="19"/>
        </w:rPr>
        <w:t xml:space="preserve"> </w:t>
      </w:r>
      <w:r>
        <w:rPr>
          <w:sz w:val="19"/>
        </w:rPr>
        <w:t>100.000</w:t>
      </w:r>
      <w:r>
        <w:rPr>
          <w:spacing w:val="-7"/>
          <w:sz w:val="19"/>
        </w:rPr>
        <w:t xml:space="preserve"> </w:t>
      </w:r>
      <w:r>
        <w:rPr>
          <w:spacing w:val="-2"/>
          <w:sz w:val="19"/>
        </w:rPr>
        <w:t>euros.</w:t>
      </w:r>
    </w:p>
    <w:p w:rsidR="00385A4F" w:rsidRDefault="00311760">
      <w:pPr>
        <w:pStyle w:val="Prrafodelista"/>
        <w:numPr>
          <w:ilvl w:val="0"/>
          <w:numId w:val="46"/>
        </w:numPr>
        <w:tabs>
          <w:tab w:val="left" w:pos="2124"/>
          <w:tab w:val="left" w:pos="2126"/>
        </w:tabs>
        <w:spacing w:before="117"/>
        <w:ind w:right="142"/>
        <w:rPr>
          <w:sz w:val="19"/>
        </w:rPr>
      </w:pPr>
      <w:r>
        <w:rPr>
          <w:sz w:val="19"/>
        </w:rPr>
        <w:t>Cuando</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reúna</w:t>
      </w:r>
      <w:r>
        <w:rPr>
          <w:spacing w:val="-11"/>
          <w:sz w:val="19"/>
        </w:rPr>
        <w:t xml:space="preserve"> </w:t>
      </w:r>
      <w:r>
        <w:rPr>
          <w:sz w:val="19"/>
        </w:rPr>
        <w:t>los</w:t>
      </w:r>
      <w:r>
        <w:rPr>
          <w:spacing w:val="-11"/>
          <w:sz w:val="19"/>
        </w:rPr>
        <w:t xml:space="preserve"> </w:t>
      </w:r>
      <w:r>
        <w:rPr>
          <w:sz w:val="19"/>
        </w:rPr>
        <w:t>requisitos</w:t>
      </w:r>
      <w:r>
        <w:rPr>
          <w:spacing w:val="-8"/>
          <w:sz w:val="19"/>
        </w:rPr>
        <w:t xml:space="preserve"> </w:t>
      </w:r>
      <w:r>
        <w:rPr>
          <w:sz w:val="19"/>
        </w:rPr>
        <w:t>de</w:t>
      </w:r>
      <w:r>
        <w:rPr>
          <w:spacing w:val="-11"/>
          <w:sz w:val="19"/>
        </w:rPr>
        <w:t xml:space="preserve"> </w:t>
      </w:r>
      <w:r>
        <w:rPr>
          <w:sz w:val="19"/>
        </w:rPr>
        <w:t>pequeña</w:t>
      </w:r>
      <w:r>
        <w:rPr>
          <w:spacing w:val="-12"/>
          <w:sz w:val="19"/>
        </w:rPr>
        <w:t xml:space="preserve"> </w:t>
      </w:r>
      <w:r>
        <w:rPr>
          <w:sz w:val="19"/>
        </w:rPr>
        <w:t>o</w:t>
      </w:r>
      <w:r>
        <w:rPr>
          <w:spacing w:val="-10"/>
          <w:sz w:val="19"/>
        </w:rPr>
        <w:t xml:space="preserve"> </w:t>
      </w:r>
      <w:r>
        <w:rPr>
          <w:sz w:val="19"/>
        </w:rPr>
        <w:t>mediana</w:t>
      </w:r>
      <w:r>
        <w:rPr>
          <w:spacing w:val="-9"/>
          <w:sz w:val="19"/>
        </w:rPr>
        <w:t xml:space="preserve"> </w:t>
      </w:r>
      <w:r>
        <w:rPr>
          <w:sz w:val="19"/>
        </w:rPr>
        <w:t>empresa,</w:t>
      </w:r>
      <w:r>
        <w:rPr>
          <w:spacing w:val="-10"/>
          <w:sz w:val="19"/>
        </w:rPr>
        <w:t xml:space="preserve"> </w:t>
      </w:r>
      <w:r>
        <w:rPr>
          <w:sz w:val="19"/>
        </w:rPr>
        <w:t xml:space="preserve">definida según lo establecido en el Anexo I del Reglamento (UE) </w:t>
      </w:r>
      <w:proofErr w:type="spellStart"/>
      <w:r>
        <w:rPr>
          <w:sz w:val="19"/>
        </w:rPr>
        <w:t>nº</w:t>
      </w:r>
      <w:proofErr w:type="spellEnd"/>
      <w:r>
        <w:rPr>
          <w:sz w:val="19"/>
        </w:rPr>
        <w:t>. 651/2014, de la Comisión, de</w:t>
      </w:r>
      <w:r>
        <w:rPr>
          <w:spacing w:val="-2"/>
          <w:sz w:val="19"/>
        </w:rPr>
        <w:t xml:space="preserve"> </w:t>
      </w:r>
      <w:r>
        <w:rPr>
          <w:sz w:val="19"/>
        </w:rPr>
        <w:t>17</w:t>
      </w:r>
      <w:r>
        <w:rPr>
          <w:spacing w:val="-1"/>
          <w:sz w:val="19"/>
        </w:rPr>
        <w:t xml:space="preserve"> </w:t>
      </w:r>
      <w:r>
        <w:rPr>
          <w:sz w:val="19"/>
        </w:rPr>
        <w:t>de</w:t>
      </w:r>
      <w:r>
        <w:rPr>
          <w:spacing w:val="-2"/>
          <w:sz w:val="19"/>
        </w:rPr>
        <w:t xml:space="preserve"> </w:t>
      </w:r>
      <w:r>
        <w:rPr>
          <w:sz w:val="19"/>
        </w:rPr>
        <w:t>junio de</w:t>
      </w:r>
      <w:r>
        <w:rPr>
          <w:spacing w:val="-2"/>
          <w:sz w:val="19"/>
        </w:rPr>
        <w:t xml:space="preserve"> </w:t>
      </w:r>
      <w:r>
        <w:rPr>
          <w:sz w:val="19"/>
        </w:rPr>
        <w:t>2014, 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se</w:t>
      </w:r>
      <w:r>
        <w:rPr>
          <w:spacing w:val="-1"/>
          <w:sz w:val="19"/>
        </w:rPr>
        <w:t xml:space="preserve"> </w:t>
      </w:r>
      <w:r>
        <w:rPr>
          <w:sz w:val="19"/>
        </w:rPr>
        <w:t>declaran</w:t>
      </w:r>
      <w:r>
        <w:rPr>
          <w:spacing w:val="-1"/>
          <w:sz w:val="19"/>
        </w:rPr>
        <w:t xml:space="preserve"> </w:t>
      </w:r>
      <w:r>
        <w:rPr>
          <w:sz w:val="19"/>
        </w:rPr>
        <w:t>determinadas</w:t>
      </w:r>
      <w:r>
        <w:rPr>
          <w:spacing w:val="-1"/>
          <w:sz w:val="19"/>
        </w:rPr>
        <w:t xml:space="preserve"> </w:t>
      </w:r>
      <w:r>
        <w:rPr>
          <w:sz w:val="19"/>
        </w:rPr>
        <w:t>categorías de ayudas compatibles con el mercado interior en</w:t>
      </w:r>
      <w:r>
        <w:rPr>
          <w:spacing w:val="-1"/>
          <w:sz w:val="19"/>
        </w:rPr>
        <w:t xml:space="preserve"> </w:t>
      </w:r>
      <w:r>
        <w:rPr>
          <w:sz w:val="19"/>
        </w:rPr>
        <w:t>aplicación de los artículos 107 y 108 del Tratado de Funcionamiento de la Unión Europea y no estén controladas directa o indirectamente por otra empresa que no cumpla tales requisitos.</w:t>
      </w:r>
    </w:p>
    <w:p w:rsidR="00385A4F" w:rsidRDefault="00311760">
      <w:pPr>
        <w:pStyle w:val="Textoindependiente"/>
        <w:spacing w:before="1"/>
        <w:rPr>
          <w:sz w:val="18"/>
        </w:rPr>
      </w:pPr>
      <w:r>
        <w:rPr>
          <w:noProof/>
          <w:sz w:val="18"/>
        </w:rPr>
        <mc:AlternateContent>
          <mc:Choice Requires="wps">
            <w:drawing>
              <wp:anchor distT="0" distB="0" distL="0" distR="0" simplePos="0" relativeHeight="251710464" behindDoc="1" locked="0" layoutInCell="1" allowOverlap="1">
                <wp:simplePos x="0" y="0"/>
                <wp:positionH relativeFrom="page">
                  <wp:posOffset>701040</wp:posOffset>
                </wp:positionH>
                <wp:positionV relativeFrom="paragraph">
                  <wp:posOffset>154972</wp:posOffset>
                </wp:positionV>
                <wp:extent cx="6339840" cy="635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E9A58E" id="Graphic 129" o:spid="_x0000_s1026" style="position:absolute;margin-left:55.2pt;margin-top:12.2pt;width:499.2pt;height:.5pt;z-index:-2516060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C0Iv0E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rsidR="00385A4F" w:rsidRDefault="00311760">
      <w:pPr>
        <w:pStyle w:val="Ttulo3"/>
      </w:pPr>
      <w:bookmarkStart w:id="86" w:name="_bookmark77"/>
      <w:bookmarkEnd w:id="86"/>
      <w:r>
        <w:t>38.-</w:t>
      </w:r>
      <w:r>
        <w:rPr>
          <w:spacing w:val="-9"/>
        </w:rPr>
        <w:t xml:space="preserve"> </w:t>
      </w:r>
      <w:r>
        <w:t>RESOLUCIÓN</w:t>
      </w:r>
      <w:r>
        <w:rPr>
          <w:spacing w:val="-10"/>
        </w:rPr>
        <w:t xml:space="preserve"> </w:t>
      </w:r>
      <w:r>
        <w:t>DEL</w:t>
      </w:r>
      <w:r>
        <w:rPr>
          <w:spacing w:val="-8"/>
        </w:rPr>
        <w:t xml:space="preserve"> </w:t>
      </w:r>
      <w:r>
        <w:rPr>
          <w:spacing w:val="-2"/>
        </w:rPr>
        <w:t>CONTRATO</w:t>
      </w:r>
    </w:p>
    <w:p w:rsidR="00385A4F" w:rsidRDefault="00311760">
      <w:pPr>
        <w:pStyle w:val="Textoindependiente"/>
        <w:spacing w:before="117"/>
        <w:ind w:left="424" w:right="143"/>
        <w:jc w:val="both"/>
      </w:pPr>
      <w: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rsidR="00385A4F" w:rsidRDefault="00311760">
      <w:pPr>
        <w:pStyle w:val="Prrafodelista"/>
        <w:numPr>
          <w:ilvl w:val="0"/>
          <w:numId w:val="45"/>
        </w:numPr>
        <w:tabs>
          <w:tab w:val="left" w:pos="991"/>
          <w:tab w:val="left" w:pos="993"/>
        </w:tabs>
        <w:spacing w:before="120"/>
        <w:ind w:right="151"/>
        <w:rPr>
          <w:sz w:val="19"/>
        </w:rPr>
      </w:pPr>
      <w:r>
        <w:rPr>
          <w:sz w:val="19"/>
        </w:rPr>
        <w:t>La</w:t>
      </w:r>
      <w:r>
        <w:rPr>
          <w:spacing w:val="-6"/>
          <w:sz w:val="19"/>
        </w:rPr>
        <w:t xml:space="preserve"> </w:t>
      </w:r>
      <w:r>
        <w:rPr>
          <w:sz w:val="19"/>
        </w:rPr>
        <w:t>obstrucción</w:t>
      </w:r>
      <w:r>
        <w:rPr>
          <w:spacing w:val="-5"/>
          <w:sz w:val="19"/>
        </w:rPr>
        <w:t xml:space="preserve"> </w:t>
      </w:r>
      <w:r>
        <w:rPr>
          <w:sz w:val="19"/>
        </w:rPr>
        <w:t>a</w:t>
      </w:r>
      <w:r>
        <w:rPr>
          <w:spacing w:val="-5"/>
          <w:sz w:val="19"/>
        </w:rPr>
        <w:t xml:space="preserve"> </w:t>
      </w:r>
      <w:r>
        <w:rPr>
          <w:sz w:val="19"/>
        </w:rPr>
        <w:t>las</w:t>
      </w:r>
      <w:r>
        <w:rPr>
          <w:spacing w:val="-5"/>
          <w:sz w:val="19"/>
        </w:rPr>
        <w:t xml:space="preserve"> </w:t>
      </w:r>
      <w:r>
        <w:rPr>
          <w:sz w:val="19"/>
        </w:rPr>
        <w:t>facultades</w:t>
      </w:r>
      <w:r>
        <w:rPr>
          <w:spacing w:val="-5"/>
          <w:sz w:val="19"/>
        </w:rPr>
        <w:t xml:space="preserve"> </w:t>
      </w:r>
      <w:r>
        <w:rPr>
          <w:sz w:val="19"/>
        </w:rPr>
        <w:t>de</w:t>
      </w:r>
      <w:r>
        <w:rPr>
          <w:spacing w:val="-4"/>
          <w:sz w:val="19"/>
        </w:rPr>
        <w:t xml:space="preserve"> </w:t>
      </w:r>
      <w:r>
        <w:rPr>
          <w:sz w:val="19"/>
        </w:rPr>
        <w:t>dirección</w:t>
      </w:r>
      <w:r>
        <w:rPr>
          <w:spacing w:val="-5"/>
          <w:sz w:val="19"/>
        </w:rPr>
        <w:t xml:space="preserve"> </w:t>
      </w:r>
      <w:r>
        <w:rPr>
          <w:sz w:val="19"/>
        </w:rPr>
        <w:t>e</w:t>
      </w:r>
      <w:r>
        <w:rPr>
          <w:spacing w:val="-4"/>
          <w:sz w:val="19"/>
        </w:rPr>
        <w:t xml:space="preserve"> </w:t>
      </w:r>
      <w:r>
        <w:rPr>
          <w:sz w:val="19"/>
        </w:rPr>
        <w:t>inspección</w:t>
      </w:r>
      <w:r>
        <w:rPr>
          <w:spacing w:val="-5"/>
          <w:sz w:val="19"/>
        </w:rPr>
        <w:t xml:space="preserve"> </w:t>
      </w:r>
      <w:r>
        <w:rPr>
          <w:sz w:val="19"/>
        </w:rPr>
        <w:t>del</w:t>
      </w:r>
      <w:r>
        <w:rPr>
          <w:spacing w:val="-4"/>
          <w:sz w:val="19"/>
        </w:rPr>
        <w:t xml:space="preserve"> </w:t>
      </w:r>
      <w:r>
        <w:rPr>
          <w:sz w:val="19"/>
        </w:rPr>
        <w:t>poder</w:t>
      </w:r>
      <w:r>
        <w:rPr>
          <w:spacing w:val="-4"/>
          <w:sz w:val="19"/>
        </w:rPr>
        <w:t xml:space="preserve"> </w:t>
      </w:r>
      <w:r>
        <w:rPr>
          <w:sz w:val="19"/>
        </w:rPr>
        <w:t>adjudicador</w:t>
      </w:r>
      <w:r>
        <w:rPr>
          <w:spacing w:val="-4"/>
          <w:sz w:val="19"/>
        </w:rPr>
        <w:t xml:space="preserve"> </w:t>
      </w:r>
      <w:r>
        <w:rPr>
          <w:sz w:val="19"/>
        </w:rPr>
        <w:t>de</w:t>
      </w:r>
      <w:r>
        <w:rPr>
          <w:spacing w:val="-5"/>
          <w:sz w:val="19"/>
        </w:rPr>
        <w:t xml:space="preserve"> </w:t>
      </w:r>
      <w:r>
        <w:rPr>
          <w:sz w:val="19"/>
        </w:rPr>
        <w:t>conformidad con lo dispuesto en el segundo párrafo del art. 190 LCSP.</w:t>
      </w:r>
    </w:p>
    <w:p w:rsidR="00385A4F" w:rsidRDefault="00311760">
      <w:pPr>
        <w:pStyle w:val="Prrafodelista"/>
        <w:numPr>
          <w:ilvl w:val="0"/>
          <w:numId w:val="45"/>
        </w:numPr>
        <w:tabs>
          <w:tab w:val="left" w:pos="992"/>
        </w:tabs>
        <w:spacing w:before="122"/>
        <w:ind w:left="992" w:hanging="282"/>
        <w:rPr>
          <w:sz w:val="19"/>
        </w:rPr>
      </w:pPr>
      <w:r>
        <w:rPr>
          <w:sz w:val="19"/>
        </w:rPr>
        <w:t>El</w:t>
      </w:r>
      <w:r>
        <w:rPr>
          <w:spacing w:val="-7"/>
          <w:sz w:val="19"/>
        </w:rPr>
        <w:t xml:space="preserve"> </w:t>
      </w: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obligación</w:t>
      </w:r>
      <w:r>
        <w:rPr>
          <w:spacing w:val="-7"/>
          <w:sz w:val="19"/>
        </w:rPr>
        <w:t xml:space="preserve"> </w:t>
      </w:r>
      <w:r>
        <w:rPr>
          <w:sz w:val="19"/>
        </w:rPr>
        <w:t>de</w:t>
      </w:r>
      <w:r>
        <w:rPr>
          <w:spacing w:val="-6"/>
          <w:sz w:val="19"/>
        </w:rPr>
        <w:t xml:space="preserve"> </w:t>
      </w:r>
      <w:r>
        <w:rPr>
          <w:sz w:val="19"/>
        </w:rPr>
        <w:t>la</w:t>
      </w:r>
      <w:r>
        <w:rPr>
          <w:spacing w:val="-3"/>
          <w:sz w:val="19"/>
        </w:rPr>
        <w:t xml:space="preserve"> </w:t>
      </w:r>
      <w:r>
        <w:rPr>
          <w:sz w:val="19"/>
        </w:rPr>
        <w:t>contratista</w:t>
      </w:r>
      <w:r>
        <w:rPr>
          <w:spacing w:val="-8"/>
          <w:sz w:val="19"/>
        </w:rPr>
        <w:t xml:space="preserve"> </w:t>
      </w:r>
      <w:r>
        <w:rPr>
          <w:sz w:val="19"/>
        </w:rPr>
        <w:t>de</w:t>
      </w:r>
      <w:r>
        <w:rPr>
          <w:spacing w:val="-6"/>
          <w:sz w:val="19"/>
        </w:rPr>
        <w:t xml:space="preserve"> </w:t>
      </w:r>
      <w:r>
        <w:rPr>
          <w:sz w:val="19"/>
        </w:rPr>
        <w:t>respetar</w:t>
      </w:r>
      <w:r>
        <w:rPr>
          <w:spacing w:val="-6"/>
          <w:sz w:val="19"/>
        </w:rPr>
        <w:t xml:space="preserve"> </w:t>
      </w:r>
      <w:r>
        <w:rPr>
          <w:sz w:val="19"/>
        </w:rPr>
        <w:t>el</w:t>
      </w:r>
      <w:r>
        <w:rPr>
          <w:spacing w:val="-7"/>
          <w:sz w:val="19"/>
        </w:rPr>
        <w:t xml:space="preserve"> </w:t>
      </w:r>
      <w:r>
        <w:rPr>
          <w:sz w:val="19"/>
        </w:rPr>
        <w:t>carácter</w:t>
      </w:r>
      <w:r>
        <w:rPr>
          <w:spacing w:val="-3"/>
          <w:sz w:val="19"/>
        </w:rPr>
        <w:t xml:space="preserve"> </w:t>
      </w:r>
      <w:r>
        <w:rPr>
          <w:spacing w:val="-2"/>
          <w:sz w:val="19"/>
        </w:rPr>
        <w:t>confidencial.</w:t>
      </w:r>
    </w:p>
    <w:p w:rsidR="00385A4F" w:rsidRDefault="00311760">
      <w:pPr>
        <w:pStyle w:val="Prrafodelista"/>
        <w:numPr>
          <w:ilvl w:val="0"/>
          <w:numId w:val="45"/>
        </w:numPr>
        <w:tabs>
          <w:tab w:val="left" w:pos="991"/>
          <w:tab w:val="left" w:pos="993"/>
        </w:tabs>
        <w:spacing w:before="117" w:line="242" w:lineRule="auto"/>
        <w:ind w:right="147"/>
        <w:rPr>
          <w:sz w:val="19"/>
        </w:rPr>
      </w:pPr>
      <w:r>
        <w:rPr>
          <w:sz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rsidR="00385A4F" w:rsidRDefault="00385A4F">
      <w:pPr>
        <w:pStyle w:val="Textoindependiente"/>
        <w:spacing w:before="100"/>
        <w:rPr>
          <w:sz w:val="20"/>
        </w:rPr>
      </w:pP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31" name="Graphic 13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32" name="Graphic 13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33" name="Textbox 133"/>
                        <wps:cNvSpPr txBox="1"/>
                        <wps:spPr>
                          <a:xfrm>
                            <a:off x="0" y="6095"/>
                            <a:ext cx="6339840" cy="193675"/>
                          </a:xfrm>
                          <a:prstGeom prst="rect">
                            <a:avLst/>
                          </a:prstGeom>
                        </wps:spPr>
                        <wps:txbx>
                          <w:txbxContent>
                            <w:p w:rsidR="00D63D10" w:rsidRDefault="00D63D10">
                              <w:pPr>
                                <w:spacing w:before="19"/>
                                <w:ind w:left="2" w:right="3"/>
                                <w:jc w:val="center"/>
                                <w:rPr>
                                  <w:b/>
                                </w:rPr>
                              </w:pPr>
                              <w:bookmarkStart w:id="87" w:name="_bookmark78"/>
                              <w:bookmarkEnd w:id="87"/>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wps:txbx>
                        <wps:bodyPr wrap="square" lIns="0" tIns="0" rIns="0" bIns="0" rtlCol="0">
                          <a:noAutofit/>
                        </wps:bodyPr>
                      </wps:wsp>
                    </wpg:wgp>
                  </a:graphicData>
                </a:graphic>
              </wp:inline>
            </w:drawing>
          </mc:Choice>
          <mc:Fallback>
            <w:pict>
              <v:group id="Group 130" o:spid="_x0000_s106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JdihzBn&#10;AwAAIQwAAA4AAAAAAAAAAAAAAAAALgIAAGRycy9lMm9Eb2MueG1sUEsBAi0AFAAGAAgAAAAhAFBc&#10;pLvcAAAABAEAAA8AAAAAAAAAAAAAAAAAwQUAAGRycy9kb3ducmV2LnhtbFBLBQYAAAAABAAEAPMA&#10;AADKBgAAAAA=&#10;">
                <v:shape id="Graphic 131" o:spid="_x0000_s106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gUCwgAAANwAAAAPAAAAZHJzL2Rvd25yZXYueG1sRE9NawIx&#10;EL0X+h/CFHqrWS2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B1mgUCwgAAANwAAAAPAAAA&#10;AAAAAAAAAAAAAAcCAABkcnMvZG93bnJldi54bWxQSwUGAAAAAAMAAwC3AAAA9gIAAAAA&#10;" path="m6339586,l,,,193548r6339586,l6339586,xe" fillcolor="#d0cece" stroked="f">
                  <v:path arrowok="t"/>
                </v:shape>
                <v:shape id="Graphic 132" o:spid="_x0000_s106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xtwgAAANwAAAAPAAAAZHJzL2Rvd25yZXYueG1sRE9Li8Iw&#10;EL4v+B/CCHtZNLXL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DQF+xtwgAAANwAAAAPAAAA&#10;AAAAAAAAAAAAAAcCAABkcnMvZG93bnJldi54bWxQSwUGAAAAAAMAAwC3AAAA9gIAAAAA&#10;" path="m6339586,199644l,199644r,6096l6339586,205740r,-6096xem6339586,l,,,6096r6339586,l6339586,xe" fillcolor="black" stroked="f">
                  <v:path arrowok="t"/>
                </v:shape>
                <v:shape id="Textbox 133" o:spid="_x0000_s106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rsidR="00D63D10" w:rsidRDefault="00D63D10">
                        <w:pPr>
                          <w:spacing w:before="19"/>
                          <w:ind w:left="2" w:right="3"/>
                          <w:jc w:val="center"/>
                          <w:rPr>
                            <w:b/>
                          </w:rPr>
                        </w:pPr>
                        <w:bookmarkStart w:id="88" w:name="_bookmark78"/>
                        <w:bookmarkEnd w:id="88"/>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v:textbox>
                </v:shape>
                <w10:anchorlock/>
              </v:group>
            </w:pict>
          </mc:Fallback>
        </mc:AlternateContent>
      </w:r>
    </w:p>
    <w:p w:rsidR="00385A4F" w:rsidRDefault="00311760">
      <w:pPr>
        <w:pStyle w:val="Textoindependiente"/>
        <w:spacing w:before="5"/>
        <w:rPr>
          <w:sz w:val="15"/>
        </w:rPr>
      </w:pPr>
      <w:r>
        <w:rPr>
          <w:noProof/>
          <w:sz w:val="15"/>
        </w:rPr>
        <mc:AlternateContent>
          <mc:Choice Requires="wps">
            <w:drawing>
              <wp:anchor distT="0" distB="0" distL="0" distR="0" simplePos="0" relativeHeight="251711488" behindDoc="1" locked="0" layoutInCell="1" allowOverlap="1">
                <wp:simplePos x="0" y="0"/>
                <wp:positionH relativeFrom="page">
                  <wp:posOffset>701040</wp:posOffset>
                </wp:positionH>
                <wp:positionV relativeFrom="paragraph">
                  <wp:posOffset>134238</wp:posOffset>
                </wp:positionV>
                <wp:extent cx="6339840" cy="635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1B6BEF" id="Graphic 134" o:spid="_x0000_s1026" style="position:absolute;margin-left:55.2pt;margin-top:10.55pt;width:499.2pt;height:.5pt;z-index:-2516049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lpyNgIAAOU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M3SWnI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rsidR="00385A4F" w:rsidRDefault="00311760">
      <w:pPr>
        <w:pStyle w:val="Ttulo3"/>
      </w:pPr>
      <w:bookmarkStart w:id="89" w:name="_bookmark79"/>
      <w:bookmarkEnd w:id="89"/>
      <w:r>
        <w:t>39.-</w:t>
      </w:r>
      <w:r>
        <w:rPr>
          <w:spacing w:val="-6"/>
        </w:rPr>
        <w:t xml:space="preserve"> </w:t>
      </w:r>
      <w:r>
        <w:rPr>
          <w:spacing w:val="-2"/>
        </w:rPr>
        <w:t>INCIDENCIAS</w:t>
      </w:r>
    </w:p>
    <w:p w:rsidR="00385A4F" w:rsidRDefault="00311760">
      <w:pPr>
        <w:pStyle w:val="Ttulo4"/>
        <w:spacing w:before="119"/>
      </w:pPr>
      <w:r>
        <w:t>39.1.-</w:t>
      </w:r>
      <w:r>
        <w:rPr>
          <w:spacing w:val="-10"/>
        </w:rPr>
        <w:t xml:space="preserve"> </w:t>
      </w:r>
      <w:r>
        <w:t>Prerrogativas</w:t>
      </w:r>
      <w:r>
        <w:rPr>
          <w:spacing w:val="-9"/>
        </w:rPr>
        <w:t xml:space="preserve"> </w:t>
      </w:r>
      <w:r>
        <w:t>del</w:t>
      </w:r>
      <w:r>
        <w:rPr>
          <w:spacing w:val="-10"/>
        </w:rPr>
        <w:t xml:space="preserve"> </w:t>
      </w:r>
      <w:r>
        <w:t>órgano</w:t>
      </w:r>
      <w:r>
        <w:rPr>
          <w:spacing w:val="-9"/>
        </w:rPr>
        <w:t xml:space="preserve"> </w:t>
      </w:r>
      <w:r>
        <w:t>de</w:t>
      </w:r>
      <w:r>
        <w:rPr>
          <w:spacing w:val="-9"/>
        </w:rPr>
        <w:t xml:space="preserve"> </w:t>
      </w:r>
      <w:r>
        <w:rPr>
          <w:spacing w:val="-2"/>
        </w:rPr>
        <w:t>contratación.</w:t>
      </w:r>
    </w:p>
    <w:p w:rsidR="00385A4F" w:rsidRDefault="00311760">
      <w:pPr>
        <w:pStyle w:val="Textoindependiente"/>
        <w:spacing w:before="117"/>
        <w:ind w:left="993" w:right="137"/>
        <w:jc w:val="both"/>
      </w:pPr>
      <w:r>
        <w:t>Las cuestiones litigiosas surgidas sobre la interpretación, resolución de dudas que ofrezca su cumplimiento,</w:t>
      </w:r>
      <w:r>
        <w:rPr>
          <w:spacing w:val="-5"/>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6"/>
        </w:rPr>
        <w:t xml:space="preserve"> </w:t>
      </w:r>
      <w:r>
        <w:t>imputable</w:t>
      </w:r>
      <w:r>
        <w:rPr>
          <w:spacing w:val="-3"/>
        </w:rPr>
        <w:t xml:space="preserve"> </w:t>
      </w:r>
      <w:r>
        <w:t>a</w:t>
      </w:r>
      <w:r>
        <w:rPr>
          <w:spacing w:val="-6"/>
        </w:rPr>
        <w:t xml:space="preserve"> </w:t>
      </w:r>
      <w:r>
        <w:t>la</w:t>
      </w:r>
      <w:r>
        <w:rPr>
          <w:spacing w:val="-2"/>
        </w:rPr>
        <w:t xml:space="preserve"> </w:t>
      </w:r>
      <w:r>
        <w:t>contratista</w:t>
      </w:r>
      <w:r>
        <w:rPr>
          <w:spacing w:val="-5"/>
        </w:rPr>
        <w:t xml:space="preserve"> </w:t>
      </w:r>
      <w:r>
        <w:t>a</w:t>
      </w:r>
      <w:r>
        <w:rPr>
          <w:spacing w:val="-6"/>
        </w:rPr>
        <w:t xml:space="preserve"> </w:t>
      </w:r>
      <w:r>
        <w:t>raíz</w:t>
      </w:r>
      <w:r>
        <w:rPr>
          <w:spacing w:val="-4"/>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rsidR="00385A4F" w:rsidRDefault="00311760">
      <w:pPr>
        <w:pStyle w:val="Ttulo4"/>
        <w:spacing w:before="125"/>
      </w:pPr>
      <w:r>
        <w:t>39.2.-</w:t>
      </w:r>
      <w:r>
        <w:rPr>
          <w:spacing w:val="-10"/>
        </w:rPr>
        <w:t xml:space="preserve"> </w:t>
      </w:r>
      <w:r>
        <w:rPr>
          <w:spacing w:val="-2"/>
        </w:rPr>
        <w:t>Procedimiento.</w:t>
      </w:r>
    </w:p>
    <w:p w:rsidR="00385A4F" w:rsidRDefault="00311760">
      <w:pPr>
        <w:pStyle w:val="Textoindependiente"/>
        <w:spacing w:before="117"/>
        <w:ind w:left="993" w:right="148"/>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rsidR="00385A4F" w:rsidRDefault="00311760">
      <w:pPr>
        <w:pStyle w:val="Prrafodelista"/>
        <w:numPr>
          <w:ilvl w:val="1"/>
          <w:numId w:val="45"/>
        </w:numPr>
        <w:tabs>
          <w:tab w:val="left" w:pos="1557"/>
        </w:tabs>
        <w:spacing w:before="122"/>
        <w:ind w:left="1557" w:hanging="284"/>
        <w:rPr>
          <w:sz w:val="19"/>
        </w:rPr>
      </w:pPr>
      <w:r>
        <w:rPr>
          <w:sz w:val="19"/>
        </w:rPr>
        <w:t>Propuesta</w:t>
      </w:r>
      <w:r>
        <w:rPr>
          <w:spacing w:val="-8"/>
          <w:sz w:val="19"/>
        </w:rPr>
        <w:t xml:space="preserve"> </w:t>
      </w:r>
      <w:r>
        <w:rPr>
          <w:sz w:val="19"/>
        </w:rPr>
        <w:t>del</w:t>
      </w:r>
      <w:r>
        <w:rPr>
          <w:spacing w:val="-6"/>
          <w:sz w:val="19"/>
        </w:rPr>
        <w:t xml:space="preserve"> </w:t>
      </w:r>
      <w:r>
        <w:rPr>
          <w:sz w:val="19"/>
        </w:rPr>
        <w:t>poder</w:t>
      </w:r>
      <w:r>
        <w:rPr>
          <w:spacing w:val="-6"/>
          <w:sz w:val="19"/>
        </w:rPr>
        <w:t xml:space="preserve"> </w:t>
      </w:r>
      <w:r>
        <w:rPr>
          <w:sz w:val="19"/>
        </w:rPr>
        <w:t>adjudicador</w:t>
      </w:r>
      <w:r>
        <w:rPr>
          <w:spacing w:val="-6"/>
          <w:sz w:val="19"/>
        </w:rPr>
        <w:t xml:space="preserve"> </w:t>
      </w:r>
      <w:r>
        <w:rPr>
          <w:sz w:val="19"/>
        </w:rPr>
        <w:t>o</w:t>
      </w:r>
      <w:r>
        <w:rPr>
          <w:spacing w:val="-3"/>
          <w:sz w:val="19"/>
        </w:rPr>
        <w:t xml:space="preserve"> </w:t>
      </w:r>
      <w:r>
        <w:rPr>
          <w:sz w:val="19"/>
        </w:rPr>
        <w:t>petición</w:t>
      </w:r>
      <w:r>
        <w:rPr>
          <w:spacing w:val="-7"/>
          <w:sz w:val="19"/>
        </w:rPr>
        <w:t xml:space="preserve"> </w:t>
      </w:r>
      <w:r>
        <w:rPr>
          <w:sz w:val="19"/>
        </w:rPr>
        <w:t>de</w:t>
      </w:r>
      <w:r>
        <w:rPr>
          <w:spacing w:val="-6"/>
          <w:sz w:val="19"/>
        </w:rPr>
        <w:t xml:space="preserve"> </w:t>
      </w:r>
      <w:r>
        <w:rPr>
          <w:sz w:val="19"/>
        </w:rPr>
        <w:t>la</w:t>
      </w:r>
      <w:r>
        <w:rPr>
          <w:spacing w:val="-8"/>
          <w:sz w:val="19"/>
        </w:rPr>
        <w:t xml:space="preserve"> </w:t>
      </w:r>
      <w:r>
        <w:rPr>
          <w:spacing w:val="-2"/>
          <w:sz w:val="19"/>
        </w:rPr>
        <w:t>contratista.</w:t>
      </w:r>
    </w:p>
    <w:p w:rsidR="00385A4F" w:rsidRDefault="00311760">
      <w:pPr>
        <w:pStyle w:val="Prrafodelista"/>
        <w:numPr>
          <w:ilvl w:val="0"/>
          <w:numId w:val="44"/>
        </w:numPr>
        <w:tabs>
          <w:tab w:val="left" w:pos="1557"/>
          <w:tab w:val="left" w:pos="1559"/>
        </w:tabs>
        <w:spacing w:before="118"/>
        <w:ind w:right="251"/>
        <w:rPr>
          <w:sz w:val="19"/>
        </w:rPr>
      </w:pPr>
      <w:r>
        <w:rPr>
          <w:sz w:val="19"/>
        </w:rPr>
        <w:t>Audiencia de la contratista por espacio de cinco (5) días hábiles. Para el caso de resolución del contrato, la audiencia de la contratista será por plazo de diez (10) días naturales,</w:t>
      </w:r>
      <w:r>
        <w:rPr>
          <w:spacing w:val="-10"/>
          <w:sz w:val="19"/>
        </w:rPr>
        <w:t xml:space="preserve"> </w:t>
      </w:r>
      <w:r>
        <w:rPr>
          <w:sz w:val="19"/>
        </w:rPr>
        <w:t>siempre</w:t>
      </w:r>
      <w:r>
        <w:rPr>
          <w:spacing w:val="-13"/>
          <w:sz w:val="19"/>
        </w:rPr>
        <w:t xml:space="preserve"> </w:t>
      </w:r>
      <w:r>
        <w:rPr>
          <w:sz w:val="19"/>
        </w:rPr>
        <w:t>y</w:t>
      </w:r>
      <w:r>
        <w:rPr>
          <w:spacing w:val="-12"/>
          <w:sz w:val="19"/>
        </w:rPr>
        <w:t xml:space="preserve"> </w:t>
      </w:r>
      <w:r>
        <w:rPr>
          <w:sz w:val="19"/>
        </w:rPr>
        <w:t>cuando</w:t>
      </w:r>
      <w:r>
        <w:rPr>
          <w:spacing w:val="-13"/>
          <w:sz w:val="19"/>
        </w:rPr>
        <w:t xml:space="preserve"> </w:t>
      </w:r>
      <w:r>
        <w:rPr>
          <w:sz w:val="19"/>
        </w:rPr>
        <w:t>la</w:t>
      </w:r>
      <w:r>
        <w:rPr>
          <w:spacing w:val="-14"/>
          <w:sz w:val="19"/>
        </w:rPr>
        <w:t xml:space="preserve"> </w:t>
      </w:r>
      <w:r>
        <w:rPr>
          <w:sz w:val="19"/>
        </w:rPr>
        <w:t>resolución</w:t>
      </w:r>
      <w:r>
        <w:rPr>
          <w:spacing w:val="-13"/>
          <w:sz w:val="19"/>
        </w:rPr>
        <w:t xml:space="preserve"> </w:t>
      </w:r>
      <w:r>
        <w:rPr>
          <w:sz w:val="19"/>
        </w:rPr>
        <w:t>del</w:t>
      </w:r>
      <w:r>
        <w:rPr>
          <w:spacing w:val="-12"/>
          <w:sz w:val="19"/>
        </w:rPr>
        <w:t xml:space="preserve"> </w:t>
      </w:r>
      <w:r>
        <w:rPr>
          <w:sz w:val="19"/>
        </w:rPr>
        <w:t>contrato</w:t>
      </w:r>
      <w:r>
        <w:rPr>
          <w:spacing w:val="-8"/>
          <w:sz w:val="19"/>
        </w:rPr>
        <w:t xml:space="preserve"> </w:t>
      </w:r>
      <w:r>
        <w:rPr>
          <w:sz w:val="19"/>
        </w:rPr>
        <w:t>se</w:t>
      </w:r>
      <w:r>
        <w:rPr>
          <w:spacing w:val="-11"/>
          <w:sz w:val="19"/>
        </w:rPr>
        <w:t xml:space="preserve"> </w:t>
      </w:r>
      <w:r>
        <w:rPr>
          <w:sz w:val="19"/>
        </w:rPr>
        <w:t>acuerde</w:t>
      </w:r>
      <w:r>
        <w:rPr>
          <w:spacing w:val="-13"/>
          <w:sz w:val="19"/>
        </w:rPr>
        <w:t xml:space="preserve"> </w:t>
      </w:r>
      <w:r>
        <w:rPr>
          <w:sz w:val="19"/>
        </w:rPr>
        <w:t>de</w:t>
      </w:r>
      <w:r>
        <w:rPr>
          <w:spacing w:val="-13"/>
          <w:sz w:val="19"/>
        </w:rPr>
        <w:t xml:space="preserve"> </w:t>
      </w:r>
      <w:r>
        <w:rPr>
          <w:sz w:val="19"/>
        </w:rPr>
        <w:t>oficio</w:t>
      </w:r>
      <w:r>
        <w:rPr>
          <w:spacing w:val="-10"/>
          <w:sz w:val="19"/>
        </w:rPr>
        <w:t xml:space="preserve"> </w:t>
      </w:r>
      <w:r>
        <w:rPr>
          <w:sz w:val="19"/>
        </w:rPr>
        <w:t>por</w:t>
      </w:r>
      <w:r>
        <w:rPr>
          <w:spacing w:val="-12"/>
          <w:sz w:val="19"/>
        </w:rPr>
        <w:t xml:space="preserve"> </w:t>
      </w:r>
      <w:r>
        <w:rPr>
          <w:sz w:val="19"/>
        </w:rPr>
        <w:t>el</w:t>
      </w:r>
      <w:r>
        <w:rPr>
          <w:spacing w:val="-12"/>
          <w:sz w:val="19"/>
        </w:rPr>
        <w:t xml:space="preserve"> </w:t>
      </w:r>
      <w:r>
        <w:rPr>
          <w:sz w:val="19"/>
        </w:rPr>
        <w:t>órgano de contratación.</w:t>
      </w:r>
    </w:p>
    <w:p w:rsidR="00385A4F" w:rsidRDefault="00311760">
      <w:pPr>
        <w:pStyle w:val="Prrafodelista"/>
        <w:numPr>
          <w:ilvl w:val="0"/>
          <w:numId w:val="44"/>
        </w:numPr>
        <w:tabs>
          <w:tab w:val="left" w:pos="1557"/>
        </w:tabs>
        <w:spacing w:before="122"/>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la/del</w:t>
      </w:r>
      <w:r>
        <w:rPr>
          <w:spacing w:val="-8"/>
          <w:sz w:val="19"/>
        </w:rPr>
        <w:t xml:space="preserve"> </w:t>
      </w:r>
      <w:r>
        <w:rPr>
          <w:sz w:val="19"/>
        </w:rPr>
        <w:t>responsable</w:t>
      </w:r>
      <w:r>
        <w:rPr>
          <w:spacing w:val="-8"/>
          <w:sz w:val="19"/>
        </w:rPr>
        <w:t xml:space="preserve"> </w:t>
      </w:r>
      <w:r>
        <w:rPr>
          <w:sz w:val="19"/>
        </w:rPr>
        <w:t>del</w:t>
      </w:r>
      <w:r>
        <w:rPr>
          <w:spacing w:val="-7"/>
          <w:sz w:val="19"/>
        </w:rPr>
        <w:t xml:space="preserve"> </w:t>
      </w:r>
      <w:r>
        <w:rPr>
          <w:spacing w:val="-2"/>
          <w:sz w:val="19"/>
        </w:rPr>
        <w:t>contrato.</w:t>
      </w:r>
    </w:p>
    <w:p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z w:val="19"/>
        </w:rPr>
        <w:t>asesoría</w:t>
      </w:r>
      <w:r>
        <w:rPr>
          <w:spacing w:val="-6"/>
          <w:sz w:val="19"/>
        </w:rPr>
        <w:t xml:space="preserve"> </w:t>
      </w:r>
      <w:r>
        <w:rPr>
          <w:spacing w:val="-2"/>
          <w:sz w:val="19"/>
        </w:rPr>
        <w:t>jurídica.</w:t>
      </w:r>
    </w:p>
    <w:p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6"/>
          <w:sz w:val="19"/>
        </w:rPr>
        <w:t xml:space="preserve"> </w:t>
      </w:r>
      <w:r>
        <w:rPr>
          <w:sz w:val="19"/>
        </w:rPr>
        <w:t>Oficina</w:t>
      </w:r>
      <w:r>
        <w:rPr>
          <w:spacing w:val="-7"/>
          <w:sz w:val="19"/>
        </w:rPr>
        <w:t xml:space="preserve"> </w:t>
      </w:r>
      <w:r>
        <w:rPr>
          <w:sz w:val="19"/>
        </w:rPr>
        <w:t>de</w:t>
      </w:r>
      <w:r>
        <w:rPr>
          <w:spacing w:val="-4"/>
          <w:sz w:val="19"/>
        </w:rPr>
        <w:t xml:space="preserve"> </w:t>
      </w:r>
      <w:r>
        <w:rPr>
          <w:sz w:val="19"/>
        </w:rPr>
        <w:t>Control</w:t>
      </w:r>
      <w:r>
        <w:rPr>
          <w:spacing w:val="-4"/>
          <w:sz w:val="19"/>
        </w:rPr>
        <w:t xml:space="preserve"> </w:t>
      </w:r>
      <w:r>
        <w:rPr>
          <w:spacing w:val="-2"/>
          <w:sz w:val="19"/>
        </w:rPr>
        <w:t>Económico.</w:t>
      </w:r>
    </w:p>
    <w:p w:rsidR="00385A4F" w:rsidRDefault="00311760">
      <w:pPr>
        <w:pStyle w:val="Prrafodelista"/>
        <w:numPr>
          <w:ilvl w:val="0"/>
          <w:numId w:val="44"/>
        </w:numPr>
        <w:tabs>
          <w:tab w:val="left" w:pos="1557"/>
        </w:tabs>
        <w:spacing w:before="119"/>
        <w:ind w:left="1557" w:hanging="284"/>
        <w:rPr>
          <w:sz w:val="19"/>
        </w:rPr>
      </w:pPr>
      <w:r>
        <w:rPr>
          <w:sz w:val="19"/>
        </w:rPr>
        <w:t>Resolución</w:t>
      </w:r>
      <w:r>
        <w:rPr>
          <w:spacing w:val="-9"/>
          <w:sz w:val="19"/>
        </w:rPr>
        <w:t xml:space="preserve"> </w:t>
      </w:r>
      <w:r>
        <w:rPr>
          <w:sz w:val="19"/>
        </w:rPr>
        <w:t>motivada</w:t>
      </w:r>
      <w:r>
        <w:rPr>
          <w:spacing w:val="-9"/>
          <w:sz w:val="19"/>
        </w:rPr>
        <w:t xml:space="preserve"> </w:t>
      </w:r>
      <w:r>
        <w:rPr>
          <w:sz w:val="19"/>
        </w:rPr>
        <w:t>del</w:t>
      </w:r>
      <w:r>
        <w:rPr>
          <w:spacing w:val="-8"/>
          <w:sz w:val="19"/>
        </w:rPr>
        <w:t xml:space="preserve"> </w:t>
      </w:r>
      <w:r>
        <w:rPr>
          <w:sz w:val="19"/>
        </w:rPr>
        <w:t>órgano</w:t>
      </w:r>
      <w:r>
        <w:rPr>
          <w:spacing w:val="-9"/>
          <w:sz w:val="19"/>
        </w:rPr>
        <w:t xml:space="preserve"> </w:t>
      </w:r>
      <w:r>
        <w:rPr>
          <w:sz w:val="19"/>
        </w:rPr>
        <w:t>de</w:t>
      </w:r>
      <w:r>
        <w:rPr>
          <w:spacing w:val="-1"/>
          <w:sz w:val="19"/>
        </w:rPr>
        <w:t xml:space="preserve"> </w:t>
      </w:r>
      <w:r>
        <w:rPr>
          <w:sz w:val="19"/>
        </w:rPr>
        <w:t>contratación</w:t>
      </w:r>
      <w:r>
        <w:rPr>
          <w:spacing w:val="-9"/>
          <w:sz w:val="19"/>
        </w:rPr>
        <w:t xml:space="preserve"> </w:t>
      </w:r>
      <w:r>
        <w:rPr>
          <w:sz w:val="19"/>
        </w:rPr>
        <w:t>y</w:t>
      </w:r>
      <w:r>
        <w:rPr>
          <w:spacing w:val="-7"/>
          <w:sz w:val="19"/>
        </w:rPr>
        <w:t xml:space="preserve"> </w:t>
      </w:r>
      <w:r>
        <w:rPr>
          <w:sz w:val="19"/>
        </w:rPr>
        <w:t>notificación</w:t>
      </w:r>
      <w:r>
        <w:rPr>
          <w:spacing w:val="-9"/>
          <w:sz w:val="19"/>
        </w:rPr>
        <w:t xml:space="preserve"> </w:t>
      </w:r>
      <w:r>
        <w:rPr>
          <w:sz w:val="19"/>
        </w:rPr>
        <w:t>a</w:t>
      </w:r>
      <w:r>
        <w:rPr>
          <w:spacing w:val="-8"/>
          <w:sz w:val="19"/>
        </w:rPr>
        <w:t xml:space="preserve"> </w:t>
      </w:r>
      <w:r>
        <w:rPr>
          <w:sz w:val="19"/>
        </w:rPr>
        <w:t>la</w:t>
      </w:r>
      <w:r>
        <w:rPr>
          <w:spacing w:val="-10"/>
          <w:sz w:val="19"/>
        </w:rPr>
        <w:t xml:space="preserve"> </w:t>
      </w:r>
      <w:r>
        <w:rPr>
          <w:spacing w:val="-2"/>
          <w:sz w:val="19"/>
        </w:rPr>
        <w:t>contratista.</w:t>
      </w:r>
    </w:p>
    <w:p w:rsidR="00385A4F" w:rsidRDefault="00311760">
      <w:pPr>
        <w:pStyle w:val="Textoindependiente"/>
        <w:spacing w:before="120"/>
        <w:ind w:left="993" w:right="149"/>
        <w:jc w:val="both"/>
      </w:pPr>
      <w:r>
        <w:t>Salvo</w:t>
      </w:r>
      <w:r>
        <w:rPr>
          <w:spacing w:val="-12"/>
        </w:rPr>
        <w:t xml:space="preserve"> </w:t>
      </w:r>
      <w:r>
        <w:t>que</w:t>
      </w:r>
      <w:r>
        <w:rPr>
          <w:spacing w:val="-13"/>
        </w:rPr>
        <w:t xml:space="preserve"> </w:t>
      </w:r>
      <w:r>
        <w:t>motivos</w:t>
      </w:r>
      <w:r>
        <w:rPr>
          <w:spacing w:val="-13"/>
        </w:rPr>
        <w:t xml:space="preserve"> </w:t>
      </w:r>
      <w:r>
        <w:t>de</w:t>
      </w:r>
      <w:r>
        <w:rPr>
          <w:spacing w:val="-13"/>
        </w:rPr>
        <w:t xml:space="preserve"> </w:t>
      </w:r>
      <w:r>
        <w:t>interés</w:t>
      </w:r>
      <w:r>
        <w:rPr>
          <w:spacing w:val="-13"/>
        </w:rPr>
        <w:t xml:space="preserve"> </w:t>
      </w:r>
      <w:r>
        <w:t>público</w:t>
      </w:r>
      <w:r>
        <w:rPr>
          <w:spacing w:val="-13"/>
        </w:rPr>
        <w:t xml:space="preserve"> </w:t>
      </w:r>
      <w:r>
        <w:t>lo</w:t>
      </w:r>
      <w:r>
        <w:rPr>
          <w:spacing w:val="-13"/>
        </w:rPr>
        <w:t xml:space="preserve"> </w:t>
      </w:r>
      <w:r>
        <w:t>justifiquen</w:t>
      </w:r>
      <w:r>
        <w:rPr>
          <w:spacing w:val="-10"/>
        </w:rPr>
        <w:t xml:space="preserve"> </w:t>
      </w:r>
      <w:r>
        <w:t>o</w:t>
      </w:r>
      <w:r>
        <w:rPr>
          <w:spacing w:val="-13"/>
        </w:rPr>
        <w:t xml:space="preserve"> </w:t>
      </w:r>
      <w:r>
        <w:t>la</w:t>
      </w:r>
      <w:r>
        <w:rPr>
          <w:spacing w:val="-14"/>
        </w:rPr>
        <w:t xml:space="preserve"> </w:t>
      </w:r>
      <w:r>
        <w:t>naturaleza</w:t>
      </w:r>
      <w:r>
        <w:rPr>
          <w:spacing w:val="-11"/>
        </w:rPr>
        <w:t xml:space="preserve"> </w:t>
      </w:r>
      <w:r>
        <w:t>de</w:t>
      </w:r>
      <w:r>
        <w:rPr>
          <w:spacing w:val="-13"/>
        </w:rPr>
        <w:t xml:space="preserve"> </w:t>
      </w:r>
      <w:r>
        <w:t>las</w:t>
      </w:r>
      <w:r>
        <w:rPr>
          <w:spacing w:val="-13"/>
        </w:rPr>
        <w:t xml:space="preserve"> </w:t>
      </w:r>
      <w:r>
        <w:t>incidencias</w:t>
      </w:r>
      <w:r>
        <w:rPr>
          <w:spacing w:val="-13"/>
        </w:rPr>
        <w:t xml:space="preserve"> </w:t>
      </w:r>
      <w:r>
        <w:t>lo</w:t>
      </w:r>
      <w:r>
        <w:rPr>
          <w:spacing w:val="-13"/>
        </w:rPr>
        <w:t xml:space="preserve"> </w:t>
      </w:r>
      <w:r>
        <w:t>requiera, la tramitación de este procedimiento no determinará la paralización del contrato.</w:t>
      </w:r>
    </w:p>
    <w:p w:rsidR="00385A4F" w:rsidRDefault="00311760">
      <w:pPr>
        <w:pStyle w:val="Textoindependiente"/>
        <w:rPr>
          <w:sz w:val="18"/>
        </w:rPr>
      </w:pPr>
      <w:r>
        <w:rPr>
          <w:noProof/>
          <w:sz w:val="18"/>
        </w:rPr>
        <mc:AlternateContent>
          <mc:Choice Requires="wps">
            <w:drawing>
              <wp:anchor distT="0" distB="0" distL="0" distR="0" simplePos="0" relativeHeight="251712512" behindDoc="1" locked="0" layoutInCell="1" allowOverlap="1">
                <wp:simplePos x="0" y="0"/>
                <wp:positionH relativeFrom="page">
                  <wp:posOffset>701040</wp:posOffset>
                </wp:positionH>
                <wp:positionV relativeFrom="paragraph">
                  <wp:posOffset>154161</wp:posOffset>
                </wp:positionV>
                <wp:extent cx="6339840" cy="635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5EF21" id="Graphic 135" o:spid="_x0000_s1026" style="position:absolute;margin-left:55.2pt;margin-top:12.15pt;width:499.2pt;height:.5pt;z-index:-2516039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0SiNQIAAOU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ElLRKI1AgAA5Q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rsidR="00385A4F" w:rsidRDefault="00311760">
      <w:pPr>
        <w:pStyle w:val="Ttulo3"/>
      </w:pPr>
      <w:bookmarkStart w:id="90" w:name="_bookmark80"/>
      <w:bookmarkEnd w:id="90"/>
      <w:r>
        <w:t>40.-</w:t>
      </w:r>
      <w:r>
        <w:rPr>
          <w:spacing w:val="-10"/>
        </w:rPr>
        <w:t xml:space="preserve"> </w:t>
      </w:r>
      <w:r>
        <w:t>RÉGIMEN</w:t>
      </w:r>
      <w:r>
        <w:rPr>
          <w:spacing w:val="-8"/>
        </w:rPr>
        <w:t xml:space="preserve"> </w:t>
      </w:r>
      <w:r>
        <w:t>DE</w:t>
      </w:r>
      <w:r>
        <w:rPr>
          <w:spacing w:val="-8"/>
        </w:rPr>
        <w:t xml:space="preserve"> </w:t>
      </w:r>
      <w:r>
        <w:t>REVISIÓN</w:t>
      </w:r>
      <w:r>
        <w:rPr>
          <w:spacing w:val="-8"/>
        </w:rPr>
        <w:t xml:space="preserve"> </w:t>
      </w:r>
      <w:r>
        <w:t>DE</w:t>
      </w:r>
      <w:r>
        <w:rPr>
          <w:spacing w:val="-6"/>
        </w:rPr>
        <w:t xml:space="preserve"> </w:t>
      </w:r>
      <w:r>
        <w:rPr>
          <w:spacing w:val="-4"/>
        </w:rPr>
        <w:t>ACTOS</w:t>
      </w:r>
    </w:p>
    <w:p w:rsidR="00385A4F" w:rsidRDefault="00311760">
      <w:pPr>
        <w:pStyle w:val="Textoindependiente"/>
        <w:spacing w:before="117"/>
        <w:ind w:left="424" w:right="256"/>
        <w:jc w:val="both"/>
      </w:pPr>
      <w:r>
        <w:t>El órgano competente para resolver el recurso especial en materia de contratación frente a actos previstos</w:t>
      </w:r>
      <w:r>
        <w:rPr>
          <w:spacing w:val="-7"/>
        </w:rPr>
        <w:t xml:space="preserve"> </w:t>
      </w:r>
      <w:r>
        <w:t>en</w:t>
      </w:r>
      <w:r>
        <w:rPr>
          <w:spacing w:val="-7"/>
        </w:rPr>
        <w:t xml:space="preserve"> </w:t>
      </w:r>
      <w:r>
        <w:t>el</w:t>
      </w:r>
      <w:r>
        <w:rPr>
          <w:spacing w:val="-7"/>
        </w:rPr>
        <w:t xml:space="preserve"> </w:t>
      </w:r>
      <w:r>
        <w:t>art.</w:t>
      </w:r>
      <w:r>
        <w:rPr>
          <w:spacing w:val="-6"/>
        </w:rPr>
        <w:t xml:space="preserve"> </w:t>
      </w:r>
      <w:r>
        <w:t>44.2</w:t>
      </w:r>
      <w:r>
        <w:rPr>
          <w:spacing w:val="-7"/>
        </w:rPr>
        <w:t xml:space="preserve"> </w:t>
      </w:r>
      <w:r>
        <w:t>LCSP</w:t>
      </w:r>
      <w:r>
        <w:rPr>
          <w:spacing w:val="-7"/>
        </w:rPr>
        <w:t xml:space="preserve"> </w:t>
      </w:r>
      <w:r>
        <w:t>en</w:t>
      </w:r>
      <w:r>
        <w:rPr>
          <w:spacing w:val="-7"/>
        </w:rPr>
        <w:t xml:space="preserve"> </w:t>
      </w:r>
      <w:r>
        <w:t>relación</w:t>
      </w:r>
      <w:r>
        <w:rPr>
          <w:spacing w:val="-7"/>
        </w:rPr>
        <w:t xml:space="preserve"> </w:t>
      </w:r>
      <w:r>
        <w:t>con</w:t>
      </w:r>
      <w:r>
        <w:rPr>
          <w:spacing w:val="-7"/>
        </w:rPr>
        <w:t xml:space="preserve"> </w:t>
      </w:r>
      <w:r>
        <w:t>los</w:t>
      </w:r>
      <w:r>
        <w:rPr>
          <w:spacing w:val="-7"/>
        </w:rPr>
        <w:t xml:space="preserve"> </w:t>
      </w:r>
      <w:r>
        <w:t>contratos</w:t>
      </w:r>
      <w:r>
        <w:rPr>
          <w:spacing w:val="-7"/>
        </w:rPr>
        <w:t xml:space="preserve"> </w:t>
      </w:r>
      <w:r>
        <w:t>recogidos</w:t>
      </w:r>
      <w:r>
        <w:rPr>
          <w:spacing w:val="-8"/>
        </w:rPr>
        <w:t xml:space="preserve"> </w:t>
      </w:r>
      <w:r>
        <w:t>en</w:t>
      </w:r>
      <w:r>
        <w:rPr>
          <w:spacing w:val="-7"/>
        </w:rPr>
        <w:t xml:space="preserve"> </w:t>
      </w:r>
      <w:r>
        <w:t>el</w:t>
      </w:r>
      <w:r>
        <w:rPr>
          <w:spacing w:val="-4"/>
        </w:rPr>
        <w:t xml:space="preserve"> </w:t>
      </w:r>
      <w:r>
        <w:t>art.</w:t>
      </w:r>
      <w:r>
        <w:rPr>
          <w:spacing w:val="-6"/>
        </w:rPr>
        <w:t xml:space="preserve"> </w:t>
      </w:r>
      <w:r>
        <w:t>44.1</w:t>
      </w:r>
      <w:r>
        <w:rPr>
          <w:spacing w:val="-7"/>
        </w:rPr>
        <w:t xml:space="preserve"> </w:t>
      </w:r>
      <w:r>
        <w:t>LCSP,</w:t>
      </w:r>
      <w:r>
        <w:rPr>
          <w:spacing w:val="-6"/>
        </w:rPr>
        <w:t xml:space="preserve"> </w:t>
      </w:r>
      <w:r>
        <w:t>así</w:t>
      </w:r>
      <w:r>
        <w:rPr>
          <w:spacing w:val="-7"/>
        </w:rPr>
        <w:t xml:space="preserve"> </w:t>
      </w:r>
      <w:r>
        <w:t>como para decidir sobre la adopción de las correspondientes medidas provisionales, es el Órgano Administrativo de Recursos Contractuales de la Comunidad Autónoma de Euskadi.</w:t>
      </w:r>
    </w:p>
    <w:p w:rsidR="00385A4F" w:rsidRDefault="00311760">
      <w:pPr>
        <w:pStyle w:val="Textoindependiente"/>
        <w:spacing w:before="120"/>
        <w:ind w:left="424" w:right="257"/>
        <w:jc w:val="both"/>
      </w:pPr>
      <w:r>
        <w:t>Los</w:t>
      </w:r>
      <w:r>
        <w:rPr>
          <w:spacing w:val="-17"/>
        </w:rPr>
        <w:t xml:space="preserve"> </w:t>
      </w:r>
      <w:r>
        <w:t>actos</w:t>
      </w:r>
      <w:r>
        <w:rPr>
          <w:spacing w:val="-17"/>
        </w:rPr>
        <w:t xml:space="preserve"> </w:t>
      </w:r>
      <w:r>
        <w:t>dictados</w:t>
      </w:r>
      <w:r>
        <w:rPr>
          <w:spacing w:val="-17"/>
        </w:rPr>
        <w:t xml:space="preserve"> </w:t>
      </w:r>
      <w:r>
        <w:t>en</w:t>
      </w:r>
      <w:r>
        <w:rPr>
          <w:spacing w:val="-16"/>
        </w:rPr>
        <w:t xml:space="preserve"> </w:t>
      </w:r>
      <w:r>
        <w:t>relación</w:t>
      </w:r>
      <w:r>
        <w:rPr>
          <w:spacing w:val="-17"/>
        </w:rPr>
        <w:t xml:space="preserve"> </w:t>
      </w:r>
      <w:r>
        <w:t>con</w:t>
      </w:r>
      <w:r>
        <w:rPr>
          <w:spacing w:val="-17"/>
        </w:rPr>
        <w:t xml:space="preserve"> </w:t>
      </w:r>
      <w:r>
        <w:t>contratos</w:t>
      </w:r>
      <w:r>
        <w:rPr>
          <w:spacing w:val="-16"/>
        </w:rPr>
        <w:t xml:space="preserve"> </w:t>
      </w:r>
      <w:r>
        <w:t>no</w:t>
      </w:r>
      <w:r>
        <w:rPr>
          <w:spacing w:val="-16"/>
        </w:rPr>
        <w:t xml:space="preserve"> </w:t>
      </w:r>
      <w:r>
        <w:t>comprendidos</w:t>
      </w:r>
      <w:r>
        <w:rPr>
          <w:spacing w:val="-17"/>
        </w:rPr>
        <w:t xml:space="preserve"> </w:t>
      </w:r>
      <w:r>
        <w:t>en</w:t>
      </w:r>
      <w:r>
        <w:rPr>
          <w:spacing w:val="-14"/>
        </w:rPr>
        <w:t xml:space="preserve"> </w:t>
      </w:r>
      <w:r>
        <w:t>el</w:t>
      </w:r>
      <w:r>
        <w:rPr>
          <w:spacing w:val="-16"/>
        </w:rPr>
        <w:t xml:space="preserve"> </w:t>
      </w:r>
      <w:r>
        <w:t>art.</w:t>
      </w:r>
      <w:r>
        <w:rPr>
          <w:spacing w:val="-16"/>
        </w:rPr>
        <w:t xml:space="preserve"> </w:t>
      </w:r>
      <w:r>
        <w:t>44.1</w:t>
      </w:r>
      <w:r>
        <w:rPr>
          <w:spacing w:val="-17"/>
        </w:rPr>
        <w:t xml:space="preserve"> </w:t>
      </w:r>
      <w:r>
        <w:t>LCSP</w:t>
      </w:r>
      <w:r>
        <w:rPr>
          <w:spacing w:val="-16"/>
        </w:rPr>
        <w:t xml:space="preserve"> </w:t>
      </w:r>
      <w:r>
        <w:t>serán</w:t>
      </w:r>
      <w:r>
        <w:rPr>
          <w:spacing w:val="-17"/>
        </w:rPr>
        <w:t xml:space="preserve"> </w:t>
      </w:r>
      <w:r>
        <w:t>susceptibles de los recursos ordinarios previstos en la Ley 39/2015, de 1 de octubre, del Procedimiento Administrativo Común de las Administraciones Públicas (artículos 112, 121 y 123).</w:t>
      </w:r>
    </w:p>
    <w:p w:rsidR="00385A4F" w:rsidRDefault="00385A4F">
      <w:pPr>
        <w:pStyle w:val="Textoindependiente"/>
        <w:jc w:val="both"/>
        <w:sectPr w:rsidR="00385A4F">
          <w:pgSz w:w="11910" w:h="16840"/>
          <w:pgMar w:top="1240" w:right="708" w:bottom="680" w:left="992" w:header="283" w:footer="485" w:gutter="0"/>
          <w:cols w:space="720"/>
        </w:sectPr>
      </w:pPr>
    </w:p>
    <w:p w:rsidR="00385A4F" w:rsidRDefault="00311760">
      <w:pPr>
        <w:pStyle w:val="Textoindependiente"/>
        <w:spacing w:before="2"/>
        <w:rPr>
          <w:sz w:val="28"/>
        </w:rPr>
      </w:pPr>
      <w:r>
        <w:rPr>
          <w:noProof/>
          <w:sz w:val="28"/>
        </w:rPr>
        <w:lastRenderedPageBreak/>
        <mc:AlternateContent>
          <mc:Choice Requires="wpg">
            <w:drawing>
              <wp:anchor distT="0" distB="0" distL="0" distR="0" simplePos="0" relativeHeight="251561984" behindDoc="1" locked="0" layoutInCell="1" allowOverlap="1">
                <wp:simplePos x="0" y="0"/>
                <wp:positionH relativeFrom="page">
                  <wp:posOffset>215582</wp:posOffset>
                </wp:positionH>
                <wp:positionV relativeFrom="page">
                  <wp:posOffset>2510154</wp:posOffset>
                </wp:positionV>
                <wp:extent cx="547370" cy="466979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4669790"/>
                          <a:chOff x="0" y="0"/>
                          <a:chExt cx="547370" cy="4669790"/>
                        </a:xfrm>
                      </wpg:grpSpPr>
                      <wps:wsp>
                        <wps:cNvPr id="137" name="Graphic 137"/>
                        <wps:cNvSpPr/>
                        <wps:spPr>
                          <a:xfrm>
                            <a:off x="375602" y="9525"/>
                            <a:ext cx="161925" cy="4650740"/>
                          </a:xfrm>
                          <a:custGeom>
                            <a:avLst/>
                            <a:gdLst/>
                            <a:ahLst/>
                            <a:cxnLst/>
                            <a:rect l="l" t="t" r="r" b="b"/>
                            <a:pathLst>
                              <a:path w="161925" h="4650740">
                                <a:moveTo>
                                  <a:pt x="161925" y="4650740"/>
                                </a:moveTo>
                                <a:lnTo>
                                  <a:pt x="121060" y="4597832"/>
                                </a:lnTo>
                                <a:lnTo>
                                  <a:pt x="109760" y="4559598"/>
                                </a:lnTo>
                                <a:lnTo>
                                  <a:pt x="100003" y="4512886"/>
                                </a:lnTo>
                                <a:lnTo>
                                  <a:pt x="92015" y="4458791"/>
                                </a:lnTo>
                                <a:lnTo>
                                  <a:pt x="86027" y="4398405"/>
                                </a:lnTo>
                                <a:lnTo>
                                  <a:pt x="82266" y="4332822"/>
                                </a:lnTo>
                                <a:lnTo>
                                  <a:pt x="80962" y="4263136"/>
                                </a:lnTo>
                                <a:lnTo>
                                  <a:pt x="80962" y="2712846"/>
                                </a:lnTo>
                                <a:lnTo>
                                  <a:pt x="79658" y="2643198"/>
                                </a:lnTo>
                                <a:lnTo>
                                  <a:pt x="75897" y="2577644"/>
                                </a:lnTo>
                                <a:lnTo>
                                  <a:pt x="69909" y="2517281"/>
                                </a:lnTo>
                                <a:lnTo>
                                  <a:pt x="61921" y="2463201"/>
                                </a:lnTo>
                                <a:lnTo>
                                  <a:pt x="52164" y="2416500"/>
                                </a:lnTo>
                                <a:lnTo>
                                  <a:pt x="40864" y="2378272"/>
                                </a:lnTo>
                                <a:lnTo>
                                  <a:pt x="14553" y="2331612"/>
                                </a:lnTo>
                                <a:lnTo>
                                  <a:pt x="0" y="2325369"/>
                                </a:lnTo>
                                <a:lnTo>
                                  <a:pt x="14553" y="2319126"/>
                                </a:lnTo>
                                <a:lnTo>
                                  <a:pt x="40864" y="2272462"/>
                                </a:lnTo>
                                <a:lnTo>
                                  <a:pt x="52164" y="2234228"/>
                                </a:lnTo>
                                <a:lnTo>
                                  <a:pt x="61921" y="2187516"/>
                                </a:lnTo>
                                <a:lnTo>
                                  <a:pt x="69909" y="2133421"/>
                                </a:lnTo>
                                <a:lnTo>
                                  <a:pt x="75897" y="2073035"/>
                                </a:lnTo>
                                <a:lnTo>
                                  <a:pt x="79658" y="2007452"/>
                                </a:lnTo>
                                <a:lnTo>
                                  <a:pt x="80962" y="1937765"/>
                                </a:lnTo>
                                <a:lnTo>
                                  <a:pt x="80962" y="387476"/>
                                </a:lnTo>
                                <a:lnTo>
                                  <a:pt x="82266" y="317828"/>
                                </a:lnTo>
                                <a:lnTo>
                                  <a:pt x="86027" y="252274"/>
                                </a:lnTo>
                                <a:lnTo>
                                  <a:pt x="92015" y="191911"/>
                                </a:lnTo>
                                <a:lnTo>
                                  <a:pt x="100003" y="137831"/>
                                </a:lnTo>
                                <a:lnTo>
                                  <a:pt x="109760" y="91130"/>
                                </a:lnTo>
                                <a:lnTo>
                                  <a:pt x="121060" y="52902"/>
                                </a:lnTo>
                                <a:lnTo>
                                  <a:pt x="147371" y="6242"/>
                                </a:lnTo>
                                <a:lnTo>
                                  <a:pt x="161925" y="0"/>
                                </a:lnTo>
                              </a:path>
                            </a:pathLst>
                          </a:custGeom>
                          <a:ln w="19050">
                            <a:solidFill>
                              <a:srgbClr val="000000"/>
                            </a:solidFill>
                            <a:prstDash val="solid"/>
                          </a:ln>
                        </wps:spPr>
                        <wps:bodyPr wrap="square" lIns="0" tIns="0" rIns="0" bIns="0" rtlCol="0">
                          <a:prstTxWarp prst="textNoShape">
                            <a:avLst/>
                          </a:prstTxWarp>
                          <a:noAutofit/>
                        </wps:bodyPr>
                      </wps:wsp>
                      <wps:wsp>
                        <wps:cNvPr id="138" name="Graphic 138"/>
                        <wps:cNvSpPr/>
                        <wps:spPr>
                          <a:xfrm>
                            <a:off x="4762" y="1136014"/>
                            <a:ext cx="370840" cy="2372360"/>
                          </a:xfrm>
                          <a:custGeom>
                            <a:avLst/>
                            <a:gdLst/>
                            <a:ahLst/>
                            <a:cxnLst/>
                            <a:rect l="l" t="t" r="r" b="b"/>
                            <a:pathLst>
                              <a:path w="370840" h="2372360">
                                <a:moveTo>
                                  <a:pt x="0" y="2372359"/>
                                </a:moveTo>
                                <a:lnTo>
                                  <a:pt x="370839" y="2372359"/>
                                </a:lnTo>
                                <a:lnTo>
                                  <a:pt x="370839" y="0"/>
                                </a:lnTo>
                                <a:lnTo>
                                  <a:pt x="0" y="0"/>
                                </a:lnTo>
                                <a:lnTo>
                                  <a:pt x="0" y="2372359"/>
                                </a:lnTo>
                                <a:close/>
                              </a:path>
                            </a:pathLst>
                          </a:custGeom>
                          <a:ln w="952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4BCA3F79" id="Group 136" o:spid="_x0000_s1026" style="position:absolute;margin-left:16.95pt;margin-top:197.65pt;width:43.1pt;height:367.7pt;z-index:-251754496;mso-wrap-distance-left:0;mso-wrap-distance-right:0;mso-position-horizontal-relative:page;mso-position-vertical-relative:page" coordsize="5473,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">
                <v:shape id="Graphic 137" o:spid="_x0000_s1027" style="position:absolute;left:3756;top:95;width:1619;height:46507;visibility:visible;mso-wrap-style:square;v-text-anchor:top" coordsize="161925,465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" path="m161925,4650740r-40865,-52908l109760,4559598r-9757,-46712l92015,4458791r-5988,-60386l82266,4332822r-1304,-69686l80962,2712846r-1304,-69648l75897,2577644r-5988,-60363l61921,2463201r-9757,-46701l40864,2378272,14553,2331612,,2325369r14553,-6243l40864,2272462r11300,-38234l61921,2187516r7988,-54095l75897,2073035r3761,-65583l80962,1937765r,-1550289l82266,317828r3761,-65554l92015,191911r7988,-54080l109760,91130,121060,52902,147371,6242,161925,e" filled="f" strokeweight="1.5pt">
                  <v:path arrowok="t"/>
                </v:shape>
                <v:shape id="Graphic 138" o:spid="_x0000_s1028" style="position:absolute;left:47;top:11360;width:3709;height:23723;visibility:visible;mso-wrap-style:square;v-text-anchor:top" coordsize="370840,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" path="m,2372359r370839,l370839,,,,,2372359xe" filled="f" strokecolor="white">
                  <v:path arrowok="t"/>
                </v:shape>
                <w10:wrap anchorx="page" anchory="page"/>
              </v:group>
            </w:pict>
          </mc:Fallback>
        </mc:AlternateContent>
      </w:r>
      <w:r>
        <w:rPr>
          <w:noProof/>
          <w:sz w:val="28"/>
        </w:rPr>
        <mc:AlternateContent>
          <mc:Choice Requires="wps">
            <w:drawing>
              <wp:anchor distT="0" distB="0" distL="0" distR="0" simplePos="0" relativeHeight="251557888" behindDoc="0" locked="0" layoutInCell="1" allowOverlap="1">
                <wp:simplePos x="0" y="0"/>
                <wp:positionH relativeFrom="page">
                  <wp:posOffset>309953</wp:posOffset>
                </wp:positionH>
                <wp:positionV relativeFrom="page">
                  <wp:posOffset>3907618</wp:posOffset>
                </wp:positionV>
                <wp:extent cx="182245" cy="1850389"/>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850389"/>
                        </a:xfrm>
                        <a:prstGeom prst="rect">
                          <a:avLst/>
                        </a:prstGeom>
                      </wps:spPr>
                      <wps:txbx>
                        <w:txbxContent>
                          <w:p w:rsidR="00D63D10" w:rsidRDefault="00D63D10">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wps:txbx>
                      <wps:bodyPr vert="vert270" wrap="square" lIns="0" tIns="0" rIns="0" bIns="0" rtlCol="0">
                        <a:noAutofit/>
                      </wps:bodyPr>
                    </wps:wsp>
                  </a:graphicData>
                </a:graphic>
              </wp:anchor>
            </w:drawing>
          </mc:Choice>
          <mc:Fallback>
            <w:pict>
              <v:shape id="Textbox 139" o:spid="_x0000_s1066" type="#_x0000_t202" style="position:absolute;margin-left:24.4pt;margin-top:307.7pt;width:14.35pt;height:145.7pt;z-index:2515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" filled="f" stroked="f">
                <v:textbox style="layout-flow:vertical;mso-layout-flow-alt:bottom-to-top" inset="0,0,0,0">
                  <w:txbxContent>
                    <w:p w:rsidR="00D63D10" w:rsidRDefault="00D63D10">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v:textbox>
                <w10:wrap anchorx="page" anchory="page"/>
              </v:shape>
            </w:pict>
          </mc:Fallback>
        </mc:AlternateContent>
      </w:r>
    </w:p>
    <w:p w:rsidR="00385A4F" w:rsidRDefault="00311760">
      <w:pPr>
        <w:pStyle w:val="Ttulo1"/>
        <w:spacing w:before="0"/>
        <w:ind w:left="1"/>
      </w:pPr>
      <w:bookmarkStart w:id="91" w:name="_bookmark81"/>
      <w:bookmarkEnd w:id="91"/>
      <w:r>
        <w:rPr>
          <w:spacing w:val="-2"/>
        </w:rPr>
        <w:t>ANEXOS</w:t>
      </w:r>
    </w:p>
    <w:p w:rsidR="00385A4F" w:rsidRDefault="00311760">
      <w:pPr>
        <w:pStyle w:val="Textoindependiente"/>
        <w:ind w:left="112"/>
        <w:rPr>
          <w:sz w:val="20"/>
        </w:rPr>
      </w:pPr>
      <w:r>
        <w:rPr>
          <w:noProof/>
          <w:sz w:val="20"/>
        </w:rPr>
        <mc:AlternateContent>
          <mc:Choice Requires="wpg">
            <w:drawing>
              <wp:inline distT="0" distB="0" distL="0" distR="0">
                <wp:extent cx="6339840" cy="205740"/>
                <wp:effectExtent l="0" t="0" r="0" b="381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1" name="Graphic 14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42" name="Graphic 14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43" name="Textbox 143"/>
                        <wps:cNvSpPr txBox="1"/>
                        <wps:spPr>
                          <a:xfrm>
                            <a:off x="0" y="6095"/>
                            <a:ext cx="6339840" cy="193675"/>
                          </a:xfrm>
                          <a:prstGeom prst="rect">
                            <a:avLst/>
                          </a:prstGeom>
                        </wps:spPr>
                        <wps:txbx>
                          <w:txbxContent>
                            <w:p w:rsidR="00D63D10" w:rsidRDefault="00D63D10">
                              <w:pPr>
                                <w:spacing w:before="19"/>
                                <w:ind w:left="2" w:right="3"/>
                                <w:jc w:val="center"/>
                                <w:rPr>
                                  <w:b/>
                                </w:rPr>
                              </w:pPr>
                              <w:bookmarkStart w:id="92" w:name="_bookmark82"/>
                              <w:bookmarkEnd w:id="92"/>
                              <w:r>
                                <w:rPr>
                                  <w:b/>
                                </w:rPr>
                                <w:t>CUADRO</w:t>
                              </w:r>
                              <w:r>
                                <w:rPr>
                                  <w:b/>
                                  <w:spacing w:val="-7"/>
                                </w:rPr>
                                <w:t xml:space="preserve"> </w:t>
                              </w:r>
                              <w:r>
                                <w:rPr>
                                  <w:b/>
                                  <w:spacing w:val="-2"/>
                                </w:rPr>
                                <w:t>RESUMEN</w:t>
                              </w:r>
                            </w:p>
                          </w:txbxContent>
                        </wps:txbx>
                        <wps:bodyPr wrap="square" lIns="0" tIns="0" rIns="0" bIns="0" rtlCol="0">
                          <a:noAutofit/>
                        </wps:bodyPr>
                      </wps:wsp>
                    </wpg:wgp>
                  </a:graphicData>
                </a:graphic>
              </wp:inline>
            </w:drawing>
          </mc:Choice>
          <mc:Fallback>
            <w:pict>
              <v:group id="Group 140" o:spid="_x0000_s1067"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">
                <v:shape id="Graphic 141" o:spid="_x0000_s1068"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Z/wgAAANwAAAAPAAAAZHJzL2Rvd25yZXYueG1sRE9NawIx&#10;EL0X+h/CFHqrWaW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AtnHZ/wgAAANwAAAAPAAAA&#10;AAAAAAAAAAAAAAcCAABkcnMvZG93bnJldi54bWxQSwUGAAAAAAMAAwC3AAAA9gIAAAAA&#10;" path="m6339586,l,,,193548r6339586,l6339586,xe" fillcolor="#d0cece" stroked="f">
                  <v:path arrowok="t"/>
                </v:shape>
                <v:shape id="Graphic 142" o:spid="_x0000_s1069"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Z8QwgAAANwAAAAPAAAAZHJzL2Rvd25yZXYueG1sRE9Li8Iw&#10;EL4v+B/CCHtZNLXs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CIEZ8QwgAAANwAAAAPAAAA&#10;AAAAAAAAAAAAAAcCAABkcnMvZG93bnJldi54bWxQSwUGAAAAAAMAAwC3AAAA9gIAAAAA&#10;" path="m6339586,199644l,199644r,6096l6339586,205740r,-6096xem6339586,l,,,6096r6339586,l6339586,xe" fillcolor="black" stroked="f">
                  <v:path arrowok="t"/>
                </v:shape>
                <v:shape id="Textbox 143" o:spid="_x0000_s1070"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rsidR="00D63D10" w:rsidRDefault="00D63D10">
                        <w:pPr>
                          <w:spacing w:before="19"/>
                          <w:ind w:left="2" w:right="3"/>
                          <w:jc w:val="center"/>
                          <w:rPr>
                            <w:b/>
                          </w:rPr>
                        </w:pPr>
                        <w:bookmarkStart w:id="93" w:name="_bookmark82"/>
                        <w:bookmarkEnd w:id="93"/>
                        <w:r>
                          <w:rPr>
                            <w:b/>
                          </w:rPr>
                          <w:t>CUADRO</w:t>
                        </w:r>
                        <w:r>
                          <w:rPr>
                            <w:b/>
                            <w:spacing w:val="-7"/>
                          </w:rPr>
                          <w:t xml:space="preserve"> </w:t>
                        </w:r>
                        <w:r>
                          <w:rPr>
                            <w:b/>
                            <w:spacing w:val="-2"/>
                          </w:rPr>
                          <w:t>RESUMEN</w:t>
                        </w:r>
                      </w:p>
                    </w:txbxContent>
                  </v:textbox>
                </v:shape>
                <w10:anchorlock/>
              </v:group>
            </w:pict>
          </mc:Fallback>
        </mc:AlternateContent>
      </w:r>
    </w:p>
    <w:p w:rsidR="00385A4F" w:rsidRDefault="00385A4F">
      <w:pPr>
        <w:pStyle w:val="Textoindependiente"/>
        <w:spacing w:before="88"/>
        <w:rPr>
          <w:b/>
          <w:sz w:val="16"/>
        </w:rPr>
      </w:pPr>
    </w:p>
    <w:p w:rsidR="00385A4F" w:rsidRDefault="00311760">
      <w:pPr>
        <w:pStyle w:val="Prrafodelista"/>
        <w:numPr>
          <w:ilvl w:val="0"/>
          <w:numId w:val="43"/>
        </w:numPr>
        <w:tabs>
          <w:tab w:val="left" w:pos="652"/>
        </w:tabs>
        <w:spacing w:before="1"/>
        <w:rPr>
          <w:b/>
          <w:sz w:val="16"/>
        </w:rPr>
      </w:pPr>
      <w:r>
        <w:rPr>
          <w:b/>
          <w:sz w:val="16"/>
        </w:rPr>
        <w:t>INFORMACIÓN</w:t>
      </w:r>
      <w:r>
        <w:rPr>
          <w:b/>
          <w:spacing w:val="-11"/>
          <w:sz w:val="16"/>
        </w:rPr>
        <w:t xml:space="preserve"> </w:t>
      </w:r>
      <w:r>
        <w:rPr>
          <w:b/>
          <w:sz w:val="16"/>
        </w:rPr>
        <w:t>EN</w:t>
      </w:r>
      <w:r>
        <w:rPr>
          <w:b/>
          <w:spacing w:val="-9"/>
          <w:sz w:val="16"/>
        </w:rPr>
        <w:t xml:space="preserve"> </w:t>
      </w:r>
      <w:r>
        <w:rPr>
          <w:b/>
          <w:sz w:val="16"/>
        </w:rPr>
        <w:t>RELACIÓN</w:t>
      </w:r>
      <w:r>
        <w:rPr>
          <w:b/>
          <w:spacing w:val="-9"/>
          <w:sz w:val="16"/>
        </w:rPr>
        <w:t xml:space="preserve"> </w:t>
      </w:r>
      <w:r>
        <w:rPr>
          <w:b/>
          <w:sz w:val="16"/>
        </w:rPr>
        <w:t>CON</w:t>
      </w:r>
      <w:r>
        <w:rPr>
          <w:b/>
          <w:spacing w:val="-9"/>
          <w:sz w:val="16"/>
        </w:rPr>
        <w:t xml:space="preserve"> </w:t>
      </w:r>
      <w:r>
        <w:rPr>
          <w:b/>
          <w:sz w:val="16"/>
        </w:rPr>
        <w:t>DETERMINADAS</w:t>
      </w:r>
      <w:r>
        <w:rPr>
          <w:b/>
          <w:spacing w:val="-9"/>
          <w:sz w:val="16"/>
        </w:rPr>
        <w:t xml:space="preserve"> </w:t>
      </w:r>
      <w:r>
        <w:rPr>
          <w:b/>
          <w:sz w:val="16"/>
        </w:rPr>
        <w:t>CLÁUSULAS</w:t>
      </w:r>
      <w:r>
        <w:rPr>
          <w:b/>
          <w:spacing w:val="-9"/>
          <w:sz w:val="16"/>
        </w:rPr>
        <w:t xml:space="preserve"> </w:t>
      </w:r>
      <w:r>
        <w:rPr>
          <w:b/>
          <w:sz w:val="16"/>
        </w:rPr>
        <w:t>ESPECÍFICAS</w:t>
      </w:r>
      <w:r>
        <w:rPr>
          <w:b/>
          <w:spacing w:val="-7"/>
          <w:sz w:val="16"/>
        </w:rPr>
        <w:t xml:space="preserve"> </w:t>
      </w:r>
      <w:r>
        <w:rPr>
          <w:b/>
          <w:sz w:val="16"/>
        </w:rPr>
        <w:t>DEL</w:t>
      </w:r>
      <w:r>
        <w:rPr>
          <w:b/>
          <w:spacing w:val="-8"/>
          <w:sz w:val="16"/>
        </w:rPr>
        <w:t xml:space="preserve"> </w:t>
      </w:r>
      <w:r>
        <w:rPr>
          <w:b/>
          <w:spacing w:val="-2"/>
          <w:sz w:val="16"/>
        </w:rPr>
        <w:t>CONTRATO.</w:t>
      </w:r>
    </w:p>
    <w:p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385A4F">
        <w:trPr>
          <w:trHeight w:val="325"/>
        </w:trPr>
        <w:tc>
          <w:tcPr>
            <w:tcW w:w="325" w:type="dxa"/>
            <w:vMerge w:val="restart"/>
            <w:tcBorders>
              <w:top w:val="nil"/>
              <w:left w:val="nil"/>
              <w:bottom w:val="nil"/>
            </w:tcBorders>
          </w:tcPr>
          <w:p w:rsidR="00385A4F" w:rsidRDefault="00311760">
            <w:pPr>
              <w:pStyle w:val="TableParagraph"/>
              <w:ind w:left="29" w:right="-58"/>
              <w:rPr>
                <w:sz w:val="20"/>
              </w:rPr>
            </w:pPr>
            <w:r>
              <w:rPr>
                <w:noProof/>
                <w:sz w:val="20"/>
              </w:rPr>
              <mc:AlternateContent>
                <mc:Choice Requires="wpg">
                  <w:drawing>
                    <wp:inline distT="0" distB="0" distL="0" distR="0">
                      <wp:extent cx="181610" cy="607060"/>
                      <wp:effectExtent l="9525" t="0" r="0" b="2540"/>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45" name="Graphic 145"/>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6" name="Graphic 146"/>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47" name="Graphic 147"/>
                              <wps:cNvSpPr/>
                              <wps:spPr>
                                <a:xfrm>
                                  <a:off x="4572" y="217931"/>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8" name="Graphic 148"/>
                              <wps:cNvSpPr/>
                              <wps:spPr>
                                <a:xfrm>
                                  <a:off x="4572" y="42976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9A0D4CD" id="Group 144"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">
                      <v:shape id="Graphic 145"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" path="m,172211r172212,l172212,,,,,172211xe" filled="f" strokeweight=".72pt">
                        <v:path arrowok="t"/>
                      </v:shape>
                      <v:shape id="Graphic 146"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" path="m,l175209,175260em175209,l,175260e" filled="f" strokeweight=".48pt">
                        <v:path arrowok="t"/>
                      </v:shape>
                      <v:shape id="Graphic 147" o:spid="_x0000_s1029" style="position:absolute;left:45;top:2179;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qWawwAAANwAAAAPAAAAZHJzL2Rvd25yZXYueG1sRE9Na8JA&#10;EL0L/odlhN50k1LS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EnalmsMAAADcAAAADwAA&#10;AAAAAAAAAAAAAAAHAgAAZHJzL2Rvd25yZXYueG1sUEsFBgAAAAADAAMAtwAAAPcCAAAAAA==&#10;" path="m,172211r172212,l172212,,,,,172211xe" filled="f" strokeweight=".72pt">
                        <v:path arrowok="t"/>
                      </v:shape>
                      <v:shape id="Graphic 148" o:spid="_x0000_s1030" style="position:absolute;left:45;top:4297;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" path="m,172211r172212,l172212,,,,,172211xe" filled="f" strokeweight=".72pt">
                        <v:path arrowok="t"/>
                      </v:shape>
                      <w10:anchorlock/>
                    </v:group>
                  </w:pict>
                </mc:Fallback>
              </mc:AlternateContent>
            </w:r>
          </w:p>
        </w:tc>
        <w:tc>
          <w:tcPr>
            <w:tcW w:w="1301" w:type="dxa"/>
          </w:tcPr>
          <w:p w:rsidR="00385A4F" w:rsidRDefault="00D63D10">
            <w:pPr>
              <w:pStyle w:val="TableParagraph"/>
              <w:spacing w:before="67"/>
              <w:ind w:left="16"/>
              <w:jc w:val="center"/>
              <w:rPr>
                <w:sz w:val="16"/>
              </w:rPr>
            </w:pPr>
            <w:hyperlink w:anchor="_bookmark83" w:history="1">
              <w:r w:rsidR="00311760">
                <w:rPr>
                  <w:sz w:val="16"/>
                </w:rPr>
                <w:t>ANEXO</w:t>
              </w:r>
              <w:r w:rsidR="00311760">
                <w:rPr>
                  <w:spacing w:val="-5"/>
                  <w:sz w:val="16"/>
                </w:rPr>
                <w:t xml:space="preserve"> </w:t>
              </w:r>
              <w:r w:rsidR="00311760">
                <w:rPr>
                  <w:spacing w:val="-4"/>
                  <w:sz w:val="16"/>
                </w:rPr>
                <w:t>I.1.</w:t>
              </w:r>
            </w:hyperlink>
          </w:p>
        </w:tc>
        <w:tc>
          <w:tcPr>
            <w:tcW w:w="7303" w:type="dxa"/>
          </w:tcPr>
          <w:p w:rsidR="00385A4F" w:rsidRDefault="00311760">
            <w:pPr>
              <w:pStyle w:val="TableParagraph"/>
              <w:spacing w:before="67"/>
              <w:ind w:left="107"/>
              <w:rPr>
                <w:sz w:val="16"/>
              </w:rPr>
            </w:pPr>
            <w:r>
              <w:rPr>
                <w:sz w:val="16"/>
              </w:rPr>
              <w:t>CÁLCULO</w:t>
            </w:r>
            <w:r>
              <w:rPr>
                <w:spacing w:val="-7"/>
                <w:sz w:val="16"/>
              </w:rPr>
              <w:t xml:space="preserve"> </w:t>
            </w:r>
            <w:r>
              <w:rPr>
                <w:sz w:val="16"/>
              </w:rPr>
              <w:t>PRESUPUESTO</w:t>
            </w:r>
            <w:r>
              <w:rPr>
                <w:spacing w:val="-6"/>
                <w:sz w:val="16"/>
              </w:rPr>
              <w:t xml:space="preserve"> </w:t>
            </w:r>
            <w:r>
              <w:rPr>
                <w:sz w:val="16"/>
              </w:rPr>
              <w:t>BASE</w:t>
            </w:r>
            <w:r>
              <w:rPr>
                <w:spacing w:val="-5"/>
                <w:sz w:val="16"/>
              </w:rPr>
              <w:t xml:space="preserve"> </w:t>
            </w:r>
            <w:r>
              <w:rPr>
                <w:sz w:val="16"/>
              </w:rPr>
              <w:t>DE</w:t>
            </w:r>
            <w:r>
              <w:rPr>
                <w:spacing w:val="-5"/>
                <w:sz w:val="16"/>
              </w:rPr>
              <w:t xml:space="preserve"> </w:t>
            </w:r>
            <w:r>
              <w:rPr>
                <w:sz w:val="16"/>
              </w:rPr>
              <w:t>LICITACIÓN:</w:t>
            </w:r>
            <w:r>
              <w:rPr>
                <w:spacing w:val="-8"/>
                <w:sz w:val="16"/>
              </w:rPr>
              <w:t xml:space="preserve"> </w:t>
            </w:r>
            <w:r>
              <w:rPr>
                <w:sz w:val="16"/>
              </w:rPr>
              <w:t>COSTES</w:t>
            </w:r>
            <w:r>
              <w:rPr>
                <w:spacing w:val="-4"/>
                <w:sz w:val="16"/>
              </w:rPr>
              <w:t xml:space="preserve"> </w:t>
            </w:r>
            <w:r>
              <w:rPr>
                <w:sz w:val="16"/>
              </w:rPr>
              <w:t>Y</w:t>
            </w:r>
            <w:r>
              <w:rPr>
                <w:spacing w:val="-9"/>
                <w:sz w:val="16"/>
              </w:rPr>
              <w:t xml:space="preserve"> </w:t>
            </w:r>
            <w:r>
              <w:rPr>
                <w:sz w:val="16"/>
              </w:rPr>
              <w:t>OTROS</w:t>
            </w:r>
            <w:r>
              <w:rPr>
                <w:spacing w:val="-6"/>
                <w:sz w:val="16"/>
              </w:rPr>
              <w:t xml:space="preserve"> </w:t>
            </w:r>
            <w:r>
              <w:rPr>
                <w:spacing w:val="-2"/>
                <w:sz w:val="16"/>
              </w:rPr>
              <w:t>GASTOS</w:t>
            </w:r>
          </w:p>
        </w:tc>
      </w:tr>
      <w:tr w:rsidR="00385A4F">
        <w:trPr>
          <w:trHeight w:val="325"/>
        </w:trPr>
        <w:tc>
          <w:tcPr>
            <w:tcW w:w="325" w:type="dxa"/>
            <w:vMerge/>
            <w:tcBorders>
              <w:top w:val="nil"/>
              <w:left w:val="nil"/>
              <w:bottom w:val="nil"/>
            </w:tcBorders>
          </w:tcPr>
          <w:p w:rsidR="00385A4F" w:rsidRDefault="00385A4F">
            <w:pPr>
              <w:rPr>
                <w:sz w:val="2"/>
                <w:szCs w:val="2"/>
              </w:rPr>
            </w:pPr>
          </w:p>
        </w:tc>
        <w:tc>
          <w:tcPr>
            <w:tcW w:w="1301" w:type="dxa"/>
          </w:tcPr>
          <w:p w:rsidR="00385A4F" w:rsidRDefault="00D63D10">
            <w:pPr>
              <w:pStyle w:val="TableParagraph"/>
              <w:spacing w:before="64"/>
              <w:ind w:left="16"/>
              <w:jc w:val="center"/>
              <w:rPr>
                <w:sz w:val="16"/>
              </w:rPr>
            </w:pPr>
            <w:hyperlink w:anchor="_bookmark85" w:history="1">
              <w:r w:rsidR="00311760">
                <w:rPr>
                  <w:sz w:val="16"/>
                </w:rPr>
                <w:t>ANEXO</w:t>
              </w:r>
              <w:r w:rsidR="00311760">
                <w:rPr>
                  <w:spacing w:val="-5"/>
                  <w:sz w:val="16"/>
                </w:rPr>
                <w:t xml:space="preserve"> </w:t>
              </w:r>
              <w:r w:rsidR="00311760">
                <w:rPr>
                  <w:spacing w:val="-4"/>
                  <w:sz w:val="16"/>
                </w:rPr>
                <w:t>I.2.</w:t>
              </w:r>
            </w:hyperlink>
          </w:p>
        </w:tc>
        <w:tc>
          <w:tcPr>
            <w:tcW w:w="7303" w:type="dxa"/>
          </w:tcPr>
          <w:p w:rsidR="00385A4F" w:rsidRDefault="00311760">
            <w:pPr>
              <w:pStyle w:val="TableParagraph"/>
              <w:spacing w:before="64"/>
              <w:ind w:left="107"/>
              <w:rPr>
                <w:sz w:val="16"/>
              </w:rPr>
            </w:pPr>
            <w:r>
              <w:rPr>
                <w:sz w:val="16"/>
              </w:rPr>
              <w:t>DATOS</w:t>
            </w:r>
            <w:r>
              <w:rPr>
                <w:spacing w:val="-8"/>
                <w:sz w:val="16"/>
              </w:rPr>
              <w:t xml:space="preserve"> </w:t>
            </w:r>
            <w:r>
              <w:rPr>
                <w:sz w:val="16"/>
              </w:rPr>
              <w:t>SOBRE</w:t>
            </w:r>
            <w:r>
              <w:rPr>
                <w:spacing w:val="-7"/>
                <w:sz w:val="16"/>
              </w:rPr>
              <w:t xml:space="preserve"> </w:t>
            </w:r>
            <w:r>
              <w:rPr>
                <w:sz w:val="16"/>
              </w:rPr>
              <w:t>LAS</w:t>
            </w:r>
            <w:r>
              <w:rPr>
                <w:spacing w:val="-7"/>
                <w:sz w:val="16"/>
              </w:rPr>
              <w:t xml:space="preserve"> </w:t>
            </w:r>
            <w:r>
              <w:rPr>
                <w:sz w:val="16"/>
              </w:rPr>
              <w:t>CONDICIONES</w:t>
            </w:r>
            <w:r>
              <w:rPr>
                <w:spacing w:val="-5"/>
                <w:sz w:val="16"/>
              </w:rPr>
              <w:t xml:space="preserve"> </w:t>
            </w:r>
            <w:r>
              <w:rPr>
                <w:sz w:val="16"/>
              </w:rPr>
              <w:t>DE</w:t>
            </w:r>
            <w:r>
              <w:rPr>
                <w:spacing w:val="-4"/>
                <w:sz w:val="16"/>
              </w:rPr>
              <w:t xml:space="preserve"> </w:t>
            </w:r>
            <w:r>
              <w:rPr>
                <w:sz w:val="16"/>
              </w:rPr>
              <w:t>LOS</w:t>
            </w:r>
            <w:r>
              <w:rPr>
                <w:spacing w:val="-5"/>
                <w:sz w:val="16"/>
              </w:rPr>
              <w:t xml:space="preserve"> </w:t>
            </w:r>
            <w:r>
              <w:rPr>
                <w:sz w:val="16"/>
              </w:rPr>
              <w:t>CONTRATOS</w:t>
            </w:r>
            <w:r>
              <w:rPr>
                <w:spacing w:val="-7"/>
                <w:sz w:val="16"/>
              </w:rPr>
              <w:t xml:space="preserve"> </w:t>
            </w:r>
            <w:r>
              <w:rPr>
                <w:sz w:val="16"/>
              </w:rPr>
              <w:t>DE</w:t>
            </w:r>
            <w:r>
              <w:rPr>
                <w:spacing w:val="-6"/>
                <w:sz w:val="16"/>
              </w:rPr>
              <w:t xml:space="preserve"> </w:t>
            </w:r>
            <w:r>
              <w:rPr>
                <w:spacing w:val="-2"/>
                <w:sz w:val="16"/>
              </w:rPr>
              <w:t>TRABAJO</w:t>
            </w:r>
          </w:p>
        </w:tc>
      </w:tr>
      <w:tr w:rsidR="00385A4F">
        <w:trPr>
          <w:trHeight w:val="323"/>
        </w:trPr>
        <w:tc>
          <w:tcPr>
            <w:tcW w:w="325" w:type="dxa"/>
            <w:vMerge/>
            <w:tcBorders>
              <w:top w:val="nil"/>
              <w:left w:val="nil"/>
              <w:bottom w:val="nil"/>
            </w:tcBorders>
          </w:tcPr>
          <w:p w:rsidR="00385A4F" w:rsidRDefault="00385A4F">
            <w:pPr>
              <w:rPr>
                <w:sz w:val="2"/>
                <w:szCs w:val="2"/>
              </w:rPr>
            </w:pPr>
          </w:p>
        </w:tc>
        <w:tc>
          <w:tcPr>
            <w:tcW w:w="1301" w:type="dxa"/>
          </w:tcPr>
          <w:p w:rsidR="00385A4F" w:rsidRDefault="00D63D10">
            <w:pPr>
              <w:pStyle w:val="TableParagraph"/>
              <w:spacing w:before="64"/>
              <w:ind w:left="16"/>
              <w:jc w:val="center"/>
              <w:rPr>
                <w:sz w:val="16"/>
              </w:rPr>
            </w:pPr>
            <w:hyperlink w:anchor="_bookmark86" w:history="1">
              <w:r w:rsidR="00311760">
                <w:rPr>
                  <w:sz w:val="16"/>
                </w:rPr>
                <w:t>ANEXO</w:t>
              </w:r>
              <w:r w:rsidR="00311760">
                <w:rPr>
                  <w:spacing w:val="-5"/>
                  <w:sz w:val="16"/>
                </w:rPr>
                <w:t xml:space="preserve"> </w:t>
              </w:r>
              <w:r w:rsidR="00311760">
                <w:rPr>
                  <w:spacing w:val="-4"/>
                  <w:sz w:val="16"/>
                </w:rPr>
                <w:t>I.3.</w:t>
              </w:r>
            </w:hyperlink>
          </w:p>
        </w:tc>
        <w:tc>
          <w:tcPr>
            <w:tcW w:w="7303" w:type="dxa"/>
          </w:tcPr>
          <w:p w:rsidR="00385A4F" w:rsidRDefault="00311760">
            <w:pPr>
              <w:pStyle w:val="TableParagraph"/>
              <w:spacing w:before="64"/>
              <w:ind w:left="107"/>
              <w:rPr>
                <w:sz w:val="16"/>
              </w:rPr>
            </w:pPr>
            <w:r>
              <w:rPr>
                <w:sz w:val="16"/>
              </w:rPr>
              <w:t>SIMULACIÓN</w:t>
            </w:r>
            <w:r>
              <w:rPr>
                <w:spacing w:val="-10"/>
                <w:sz w:val="16"/>
              </w:rPr>
              <w:t xml:space="preserve"> </w:t>
            </w:r>
            <w:r>
              <w:rPr>
                <w:sz w:val="16"/>
              </w:rPr>
              <w:t>FÓRMULA(S)</w:t>
            </w:r>
            <w:r>
              <w:rPr>
                <w:spacing w:val="-10"/>
                <w:sz w:val="16"/>
              </w:rPr>
              <w:t xml:space="preserve"> </w:t>
            </w:r>
            <w:r>
              <w:rPr>
                <w:spacing w:val="-2"/>
                <w:sz w:val="16"/>
              </w:rPr>
              <w:t>MATEMÁTICA(S)</w:t>
            </w:r>
          </w:p>
        </w:tc>
      </w:tr>
    </w:tbl>
    <w:p w:rsidR="00385A4F" w:rsidRDefault="00311760">
      <w:pPr>
        <w:pStyle w:val="Prrafodelista"/>
        <w:numPr>
          <w:ilvl w:val="0"/>
          <w:numId w:val="43"/>
        </w:numPr>
        <w:tabs>
          <w:tab w:val="left" w:pos="652"/>
        </w:tabs>
        <w:spacing w:before="122"/>
        <w:ind w:hanging="495"/>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5"/>
          <w:sz w:val="16"/>
        </w:rPr>
        <w:t xml:space="preserve"> </w:t>
      </w:r>
      <w:r>
        <w:rPr>
          <w:b/>
          <w:sz w:val="16"/>
        </w:rPr>
        <w:t>EL</w:t>
      </w:r>
      <w:r>
        <w:rPr>
          <w:b/>
          <w:spacing w:val="-4"/>
          <w:sz w:val="16"/>
        </w:rPr>
        <w:t xml:space="preserve"> </w:t>
      </w:r>
      <w:r>
        <w:rPr>
          <w:b/>
          <w:sz w:val="16"/>
        </w:rPr>
        <w:t>SOBRE</w:t>
      </w:r>
      <w:r>
        <w:rPr>
          <w:b/>
          <w:spacing w:val="-1"/>
          <w:sz w:val="16"/>
        </w:rPr>
        <w:t xml:space="preserve"> </w:t>
      </w:r>
      <w:r>
        <w:rPr>
          <w:b/>
          <w:spacing w:val="-4"/>
          <w:sz w:val="16"/>
        </w:rPr>
        <w:t>“A”.</w:t>
      </w:r>
    </w:p>
    <w:p w:rsidR="00385A4F" w:rsidRDefault="00385A4F">
      <w:pPr>
        <w:pStyle w:val="Textoindependiente"/>
        <w:spacing w:before="10"/>
        <w:rPr>
          <w:b/>
          <w:sz w:val="9"/>
        </w:rPr>
      </w:pPr>
    </w:p>
    <w:tbl>
      <w:tblPr>
        <w:tblStyle w:val="TableNormal"/>
        <w:tblW w:w="0" w:type="auto"/>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5"/>
        <w:gridCol w:w="1305"/>
        <w:gridCol w:w="7223"/>
      </w:tblGrid>
      <w:tr w:rsidR="00385A4F">
        <w:trPr>
          <w:trHeight w:val="326"/>
        </w:trPr>
        <w:tc>
          <w:tcPr>
            <w:tcW w:w="375" w:type="dxa"/>
            <w:vMerge w:val="restart"/>
            <w:tcBorders>
              <w:top w:val="nil"/>
              <w:left w:val="nil"/>
              <w:bottom w:val="nil"/>
              <w:right w:val="nil"/>
            </w:tcBorders>
          </w:tcPr>
          <w:p w:rsidR="00385A4F" w:rsidRDefault="0080231D">
            <w:pPr>
              <w:pStyle w:val="TableParagraph"/>
              <w:ind w:left="77" w:right="-58"/>
              <w:rPr>
                <w:sz w:val="20"/>
              </w:rPr>
            </w:pPr>
            <w:r>
              <w:rPr>
                <w:noProof/>
                <w:sz w:val="20"/>
              </w:rPr>
              <mc:AlternateContent>
                <mc:Choice Requires="wpg">
                  <w:drawing>
                    <wp:inline distT="0" distB="0" distL="0" distR="0" wp14:anchorId="6825BB5F" wp14:editId="0A922128">
                      <wp:extent cx="181610" cy="181610"/>
                      <wp:effectExtent l="9525" t="0" r="0" b="8889"/>
                      <wp:docPr id="526"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527" name="Graphic 17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13DBDB" id="Group 171"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">
                      <v:shape id="Graphic 172" o:spid="_x0000_s1027"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" path="m,l175209,175260em175209,l,175260e" filled="f" strokeweight=".48pt">
                        <v:path arrowok="t"/>
                      </v:shape>
                      <w10:anchorlock/>
                    </v:group>
                  </w:pict>
                </mc:Fallback>
              </mc:AlternateContent>
            </w:r>
          </w:p>
          <w:p w:rsidR="00385A4F" w:rsidRDefault="00385A4F">
            <w:pPr>
              <w:pStyle w:val="TableParagraph"/>
              <w:spacing w:before="2"/>
              <w:rPr>
                <w:b/>
                <w:sz w:val="6"/>
              </w:rPr>
            </w:pPr>
          </w:p>
          <w:p w:rsidR="00385A4F" w:rsidRDefault="00311760">
            <w:pPr>
              <w:pStyle w:val="TableParagraph"/>
              <w:ind w:left="77" w:right="-44"/>
              <w:rPr>
                <w:sz w:val="20"/>
              </w:rPr>
            </w:pPr>
            <w:r>
              <w:rPr>
                <w:noProof/>
                <w:sz w:val="20"/>
              </w:rPr>
              <w:drawing>
                <wp:inline distT="0" distB="0" distL="0" distR="0">
                  <wp:extent cx="180975" cy="180975"/>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6" cstate="print"/>
                          <a:stretch>
                            <a:fillRect/>
                          </a:stretch>
                        </pic:blipFill>
                        <pic:spPr>
                          <a:xfrm>
                            <a:off x="0" y="0"/>
                            <a:ext cx="180975" cy="180975"/>
                          </a:xfrm>
                          <a:prstGeom prst="rect">
                            <a:avLst/>
                          </a:prstGeom>
                        </pic:spPr>
                      </pic:pic>
                    </a:graphicData>
                  </a:graphic>
                </wp:inline>
              </w:drawing>
            </w:r>
          </w:p>
          <w:p w:rsidR="00385A4F" w:rsidRDefault="00385A4F">
            <w:pPr>
              <w:pStyle w:val="TableParagraph"/>
              <w:spacing w:before="6" w:after="1"/>
              <w:rPr>
                <w:b/>
                <w:sz w:val="7"/>
              </w:rPr>
            </w:pPr>
          </w:p>
          <w:p w:rsidR="00385A4F" w:rsidRDefault="00311760">
            <w:pPr>
              <w:pStyle w:val="TableParagraph"/>
              <w:ind w:left="77" w:right="-58"/>
              <w:rPr>
                <w:sz w:val="20"/>
              </w:rPr>
            </w:pPr>
            <w:r>
              <w:rPr>
                <w:noProof/>
                <w:sz w:val="20"/>
              </w:rPr>
              <mc:AlternateContent>
                <mc:Choice Requires="wpg">
                  <w:drawing>
                    <wp:inline distT="0" distB="0" distL="0" distR="0">
                      <wp:extent cx="181610" cy="181610"/>
                      <wp:effectExtent l="9525" t="0" r="0" b="8889"/>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57" name="Graphic 157"/>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8" name="Graphic 158"/>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873047" id="Group 156"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">
                      <v:shape id="Graphic 157"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NHwwAAANwAAAAPAAAAZHJzL2Rvd25yZXYueG1sRE9Na8JA&#10;EL0L/odlhN50k0LT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l68zR8MAAADcAAAADwAA&#10;AAAAAAAAAAAAAAAHAgAAZHJzL2Rvd25yZXYueG1sUEsFBgAAAAADAAMAtwAAAPcCAAAAAA==&#10;" path="m,172211r172212,l172212,,,,,172211xe" filled="f" strokeweight=".72pt">
                        <v:path arrowok="t"/>
                      </v:shape>
                      <v:shape id="Graphic 158"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" path="m,l175209,175259em175209,l,175259e" filled="f" strokeweight=".48pt">
                        <v:path arrowok="t"/>
                      </v:shape>
                      <w10:anchorlock/>
                    </v:group>
                  </w:pict>
                </mc:Fallback>
              </mc:AlternateContent>
            </w:r>
          </w:p>
          <w:p w:rsidR="00385A4F" w:rsidRDefault="00385A4F">
            <w:pPr>
              <w:pStyle w:val="TableParagraph"/>
              <w:spacing w:before="5"/>
              <w:rPr>
                <w:b/>
                <w:sz w:val="4"/>
              </w:rPr>
            </w:pPr>
          </w:p>
          <w:p w:rsidR="00385A4F" w:rsidRDefault="00311760">
            <w:pPr>
              <w:pStyle w:val="TableParagraph"/>
              <w:ind w:left="77" w:right="-44"/>
              <w:rPr>
                <w:sz w:val="20"/>
              </w:rPr>
            </w:pPr>
            <w:r>
              <w:rPr>
                <w:noProof/>
                <w:sz w:val="20"/>
              </w:rPr>
              <w:drawing>
                <wp:inline distT="0" distB="0" distL="0" distR="0">
                  <wp:extent cx="180975" cy="180975"/>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26" cstate="print"/>
                          <a:stretch>
                            <a:fillRect/>
                          </a:stretch>
                        </pic:blipFill>
                        <pic:spPr>
                          <a:xfrm>
                            <a:off x="0" y="0"/>
                            <a:ext cx="180975" cy="180975"/>
                          </a:xfrm>
                          <a:prstGeom prst="rect">
                            <a:avLst/>
                          </a:prstGeom>
                        </pic:spPr>
                      </pic:pic>
                    </a:graphicData>
                  </a:graphic>
                </wp:inline>
              </w:drawing>
            </w:r>
          </w:p>
          <w:p w:rsidR="00385A4F" w:rsidRDefault="00385A4F">
            <w:pPr>
              <w:pStyle w:val="TableParagraph"/>
              <w:spacing w:before="4"/>
              <w:rPr>
                <w:b/>
                <w:sz w:val="7"/>
              </w:rPr>
            </w:pPr>
          </w:p>
          <w:p w:rsidR="00385A4F" w:rsidRDefault="00311760">
            <w:pPr>
              <w:pStyle w:val="TableParagraph"/>
              <w:ind w:left="77" w:right="-58"/>
              <w:rPr>
                <w:sz w:val="20"/>
              </w:rPr>
            </w:pPr>
            <w:r>
              <w:rPr>
                <w:noProof/>
                <w:sz w:val="20"/>
              </w:rPr>
              <mc:AlternateContent>
                <mc:Choice Requires="wpg">
                  <w:drawing>
                    <wp:inline distT="0" distB="0" distL="0" distR="0">
                      <wp:extent cx="181610" cy="181610"/>
                      <wp:effectExtent l="9525" t="0" r="0" b="8889"/>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1" name="Graphic 161"/>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s:wsp>
                              <wps:cNvPr id="162" name="Graphic 16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617F59" id="Group 160"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">
                      <v:shape id="Graphic 161"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" path="m,172212r172212,l172212,,,,,172212xe" filled="f" strokeweight=".72pt">
                        <v:path arrowok="t"/>
                      </v:shape>
                      <v:shape id="Graphic 162"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" path="m,l175209,175260em175209,l,175260e" filled="f" strokeweight=".48pt">
                        <v:path arrowok="t"/>
                      </v:shape>
                      <w10:anchorlock/>
                    </v:group>
                  </w:pict>
                </mc:Fallback>
              </mc:AlternateContent>
            </w:r>
          </w:p>
          <w:p w:rsidR="00385A4F" w:rsidRDefault="00385A4F">
            <w:pPr>
              <w:pStyle w:val="TableParagraph"/>
              <w:spacing w:before="3"/>
              <w:rPr>
                <w:b/>
                <w:sz w:val="5"/>
              </w:rPr>
            </w:pPr>
          </w:p>
          <w:p w:rsidR="00385A4F" w:rsidRDefault="00311760">
            <w:pPr>
              <w:pStyle w:val="TableParagraph"/>
              <w:ind w:left="85" w:right="-58"/>
              <w:rPr>
                <w:sz w:val="20"/>
              </w:rPr>
            </w:pPr>
            <w:r>
              <w:rPr>
                <w:noProof/>
                <w:sz w:val="20"/>
              </w:rPr>
              <mc:AlternateContent>
                <mc:Choice Requires="wpg">
                  <w:drawing>
                    <wp:inline distT="0" distB="0" distL="0" distR="0">
                      <wp:extent cx="181610" cy="181610"/>
                      <wp:effectExtent l="0" t="0" r="0" b="8889"/>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4" name="Graphic 164"/>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8ACFE8" id="Group 163"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PW52NikAgAAUwYAAA4AAAAAAAAAAAAAAAAALgIAAGRy&#10;cy9lMm9Eb2MueG1sUEsBAi0AFAAGAAgAAAAhAFetmlXZAAAAAwEAAA8AAAAAAAAAAAAAAAAA/gQA&#10;AGRycy9kb3ducmV2LnhtbFBLBQYAAAAABAAEAPMAAAAEBgAAAAA=&#10;">
                      <v:shape id="Graphic 164"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" path="m,172212r172212,l172212,,,,,172212xe" filled="f" strokeweight=".72pt">
                        <v:path arrowok="t"/>
                      </v:shape>
                      <w10:anchorlock/>
                    </v:group>
                  </w:pict>
                </mc:Fallback>
              </mc:AlternateContent>
            </w:r>
          </w:p>
          <w:p w:rsidR="00385A4F" w:rsidRDefault="00385A4F">
            <w:pPr>
              <w:pStyle w:val="TableParagraph"/>
              <w:spacing w:after="1"/>
              <w:rPr>
                <w:b/>
                <w:sz w:val="5"/>
              </w:rPr>
            </w:pPr>
          </w:p>
          <w:p w:rsidR="00385A4F" w:rsidRDefault="00311760">
            <w:pPr>
              <w:pStyle w:val="TableParagraph"/>
              <w:ind w:left="37"/>
              <w:rPr>
                <w:sz w:val="20"/>
              </w:rPr>
            </w:pPr>
            <w:r>
              <w:rPr>
                <w:noProof/>
                <w:sz w:val="20"/>
              </w:rPr>
              <mc:AlternateContent>
                <mc:Choice Requires="wpg">
                  <w:drawing>
                    <wp:inline distT="0" distB="0" distL="0" distR="0">
                      <wp:extent cx="181610" cy="181610"/>
                      <wp:effectExtent l="0" t="0" r="0" b="8889"/>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6" name="Graphic 166"/>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60AF21" id="Group 165"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UzspaMCAABTBgAADgAAAAAAAAAAAAAAAAAuAgAAZHJz&#10;L2Uyb0RvYy54bWxQSwECLQAUAAYACAAAACEAV62aVdkAAAADAQAADwAAAAAAAAAAAAAAAAD9BAAA&#10;ZHJzL2Rvd25yZXYueG1sUEsFBgAAAAAEAAQA8wAAAAMGAAAAAA==&#10;">
                      <v:shape id="Graphic 166"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" path="m,172212r172212,l172212,,,,,172212xe" filled="f" strokeweight=".72pt">
                        <v:path arrowok="t"/>
                      </v:shape>
                      <w10:anchorlock/>
                    </v:group>
                  </w:pict>
                </mc:Fallback>
              </mc:AlternateContent>
            </w:r>
          </w:p>
          <w:p w:rsidR="00385A4F" w:rsidRDefault="00385A4F">
            <w:pPr>
              <w:pStyle w:val="TableParagraph"/>
              <w:spacing w:after="1"/>
              <w:rPr>
                <w:b/>
                <w:sz w:val="5"/>
              </w:rPr>
            </w:pPr>
          </w:p>
          <w:p w:rsidR="00385A4F" w:rsidRDefault="00311760">
            <w:pPr>
              <w:pStyle w:val="TableParagraph"/>
              <w:ind w:left="37"/>
              <w:rPr>
                <w:sz w:val="20"/>
              </w:rPr>
            </w:pPr>
            <w:r>
              <w:rPr>
                <w:noProof/>
                <w:sz w:val="20"/>
              </w:rPr>
              <mc:AlternateContent>
                <mc:Choice Requires="wpg">
                  <w:drawing>
                    <wp:inline distT="0" distB="0" distL="0" distR="0">
                      <wp:extent cx="181610" cy="181610"/>
                      <wp:effectExtent l="0" t="0" r="0" b="8889"/>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8" name="Graphic 168"/>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161583" id="Group 167"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IYreESkAgAAUwYAAA4AAAAAAAAAAAAAAAAALgIAAGRy&#10;cy9lMm9Eb2MueG1sUEsBAi0AFAAGAAgAAAAhAFetmlXZAAAAAwEAAA8AAAAAAAAAAAAAAAAA/gQA&#10;AGRycy9kb3ducmV2LnhtbFBLBQYAAAAABAAEAPMAAAAEBgAAAAA=&#10;">
                      <v:shape id="Graphic 168"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" path="m,172212r172212,l172212,,,,,172212xe" filled="f" strokeweight=".72pt">
                        <v:path arrowok="t"/>
                      </v:shape>
                      <w10:anchorlock/>
                    </v:group>
                  </w:pict>
                </mc:Fallback>
              </mc:AlternateContent>
            </w:r>
          </w:p>
        </w:tc>
        <w:tc>
          <w:tcPr>
            <w:tcW w:w="1305" w:type="dxa"/>
          </w:tcPr>
          <w:p w:rsidR="00385A4F" w:rsidRDefault="00311760">
            <w:pPr>
              <w:pStyle w:val="TableParagraph"/>
              <w:spacing w:before="67"/>
              <w:ind w:left="51" w:right="38"/>
              <w:jc w:val="center"/>
              <w:rPr>
                <w:sz w:val="16"/>
              </w:rPr>
            </w:pPr>
            <w:r>
              <w:rPr>
                <w:sz w:val="16"/>
              </w:rPr>
              <w:t>ANEXO</w:t>
            </w:r>
            <w:r>
              <w:rPr>
                <w:spacing w:val="-5"/>
                <w:sz w:val="16"/>
              </w:rPr>
              <w:t xml:space="preserve"> </w:t>
            </w:r>
            <w:r>
              <w:rPr>
                <w:spacing w:val="-2"/>
                <w:sz w:val="16"/>
              </w:rPr>
              <w:t>II.0.</w:t>
            </w:r>
          </w:p>
        </w:tc>
        <w:tc>
          <w:tcPr>
            <w:tcW w:w="7223" w:type="dxa"/>
          </w:tcPr>
          <w:p w:rsidR="00385A4F" w:rsidRDefault="00311760">
            <w:pPr>
              <w:pStyle w:val="TableParagraph"/>
              <w:spacing w:before="67"/>
              <w:ind w:left="111"/>
              <w:rPr>
                <w:sz w:val="16"/>
              </w:rPr>
            </w:pPr>
            <w:r>
              <w:rPr>
                <w:sz w:val="16"/>
              </w:rPr>
              <w:t>DATOS</w:t>
            </w:r>
            <w:r>
              <w:rPr>
                <w:spacing w:val="-5"/>
                <w:sz w:val="16"/>
              </w:rPr>
              <w:t xml:space="preserve"> </w:t>
            </w:r>
            <w:r>
              <w:rPr>
                <w:sz w:val="16"/>
              </w:rPr>
              <w:t>DE</w:t>
            </w:r>
            <w:r>
              <w:rPr>
                <w:spacing w:val="-6"/>
                <w:sz w:val="16"/>
              </w:rPr>
              <w:t xml:space="preserve"> </w:t>
            </w:r>
            <w:r>
              <w:rPr>
                <w:sz w:val="16"/>
              </w:rPr>
              <w:t>CARÁCTER</w:t>
            </w:r>
            <w:r>
              <w:rPr>
                <w:spacing w:val="-4"/>
                <w:sz w:val="16"/>
              </w:rPr>
              <w:t xml:space="preserve"> </w:t>
            </w:r>
            <w:r>
              <w:rPr>
                <w:spacing w:val="-2"/>
                <w:sz w:val="16"/>
              </w:rPr>
              <w:t>PERSONAL</w:t>
            </w:r>
          </w:p>
        </w:tc>
      </w:tr>
      <w:tr w:rsidR="00385A4F">
        <w:trPr>
          <w:trHeight w:val="326"/>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D63D10">
            <w:pPr>
              <w:pStyle w:val="TableParagraph"/>
              <w:spacing w:before="65"/>
              <w:ind w:left="51" w:right="38"/>
              <w:jc w:val="center"/>
              <w:rPr>
                <w:sz w:val="16"/>
              </w:rPr>
            </w:pPr>
            <w:hyperlink w:anchor="_bookmark87" w:history="1">
              <w:r w:rsidR="00311760">
                <w:rPr>
                  <w:sz w:val="16"/>
                </w:rPr>
                <w:t>ANEXO</w:t>
              </w:r>
              <w:r w:rsidR="00311760">
                <w:rPr>
                  <w:spacing w:val="-5"/>
                  <w:sz w:val="16"/>
                </w:rPr>
                <w:t xml:space="preserve"> </w:t>
              </w:r>
              <w:r w:rsidR="00311760">
                <w:rPr>
                  <w:spacing w:val="-2"/>
                  <w:sz w:val="16"/>
                </w:rPr>
                <w:t>II.1.</w:t>
              </w:r>
            </w:hyperlink>
          </w:p>
        </w:tc>
        <w:tc>
          <w:tcPr>
            <w:tcW w:w="7223" w:type="dxa"/>
          </w:tcPr>
          <w:p w:rsidR="00385A4F" w:rsidRDefault="00311760">
            <w:pPr>
              <w:pStyle w:val="TableParagraph"/>
              <w:spacing w:before="65"/>
              <w:ind w:left="111"/>
              <w:rPr>
                <w:sz w:val="16"/>
              </w:rPr>
            </w:pPr>
            <w:r>
              <w:rPr>
                <w:sz w:val="16"/>
              </w:rPr>
              <w:t>DOCUMENTO</w:t>
            </w:r>
            <w:r>
              <w:rPr>
                <w:spacing w:val="-7"/>
                <w:sz w:val="16"/>
              </w:rPr>
              <w:t xml:space="preserve"> </w:t>
            </w:r>
            <w:r>
              <w:rPr>
                <w:sz w:val="16"/>
              </w:rPr>
              <w:t>EUROPEO</w:t>
            </w:r>
            <w:r>
              <w:rPr>
                <w:spacing w:val="-7"/>
                <w:sz w:val="16"/>
              </w:rPr>
              <w:t xml:space="preserve"> </w:t>
            </w:r>
            <w:r>
              <w:rPr>
                <w:sz w:val="16"/>
              </w:rPr>
              <w:t>ÚNICO</w:t>
            </w:r>
            <w:r>
              <w:rPr>
                <w:spacing w:val="-7"/>
                <w:sz w:val="16"/>
              </w:rPr>
              <w:t xml:space="preserve"> </w:t>
            </w:r>
            <w:r>
              <w:rPr>
                <w:sz w:val="16"/>
              </w:rPr>
              <w:t>DE</w:t>
            </w:r>
            <w:r>
              <w:rPr>
                <w:spacing w:val="-8"/>
                <w:sz w:val="16"/>
              </w:rPr>
              <w:t xml:space="preserve"> </w:t>
            </w:r>
            <w:r>
              <w:rPr>
                <w:sz w:val="16"/>
              </w:rPr>
              <w:t>CONTRATACIÓN</w:t>
            </w:r>
            <w:r>
              <w:rPr>
                <w:spacing w:val="-5"/>
                <w:sz w:val="16"/>
              </w:rPr>
              <w:t xml:space="preserve"> </w:t>
            </w:r>
            <w:r>
              <w:rPr>
                <w:spacing w:val="-2"/>
                <w:sz w:val="16"/>
              </w:rPr>
              <w:t>(DEUC)</w:t>
            </w:r>
          </w:p>
        </w:tc>
      </w:tr>
      <w:tr w:rsidR="00385A4F">
        <w:trPr>
          <w:trHeight w:val="323"/>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D63D10">
            <w:pPr>
              <w:pStyle w:val="TableParagraph"/>
              <w:spacing w:before="64"/>
              <w:ind w:left="51" w:right="38"/>
              <w:jc w:val="center"/>
              <w:rPr>
                <w:sz w:val="16"/>
              </w:rPr>
            </w:pPr>
            <w:hyperlink w:anchor="_bookmark81" w:history="1">
              <w:r w:rsidR="00311760">
                <w:rPr>
                  <w:sz w:val="16"/>
                </w:rPr>
                <w:t>ANEXO</w:t>
              </w:r>
              <w:r w:rsidR="00311760">
                <w:rPr>
                  <w:spacing w:val="-5"/>
                  <w:sz w:val="16"/>
                </w:rPr>
                <w:t xml:space="preserve"> </w:t>
              </w:r>
              <w:r w:rsidR="00311760">
                <w:rPr>
                  <w:spacing w:val="-2"/>
                  <w:sz w:val="16"/>
                </w:rPr>
                <w:t>II.2.</w:t>
              </w:r>
            </w:hyperlink>
          </w:p>
        </w:tc>
        <w:tc>
          <w:tcPr>
            <w:tcW w:w="7223" w:type="dxa"/>
          </w:tcPr>
          <w:p w:rsidR="00385A4F" w:rsidRDefault="00311760">
            <w:pPr>
              <w:pStyle w:val="TableParagraph"/>
              <w:spacing w:before="64"/>
              <w:ind w:left="111"/>
              <w:rPr>
                <w:sz w:val="16"/>
              </w:rPr>
            </w:pPr>
            <w:r>
              <w:rPr>
                <w:sz w:val="16"/>
              </w:rPr>
              <w:t>COMPROMISO</w:t>
            </w:r>
            <w:r>
              <w:rPr>
                <w:spacing w:val="-8"/>
                <w:sz w:val="16"/>
              </w:rPr>
              <w:t xml:space="preserve"> </w:t>
            </w:r>
            <w:r>
              <w:rPr>
                <w:sz w:val="16"/>
              </w:rPr>
              <w:t>DE</w:t>
            </w:r>
            <w:r>
              <w:rPr>
                <w:spacing w:val="-5"/>
                <w:sz w:val="16"/>
              </w:rPr>
              <w:t xml:space="preserve"> </w:t>
            </w:r>
            <w:r>
              <w:rPr>
                <w:sz w:val="16"/>
              </w:rPr>
              <w:t>ADSCRIPCIÓN</w:t>
            </w:r>
            <w:r>
              <w:rPr>
                <w:spacing w:val="-7"/>
                <w:sz w:val="16"/>
              </w:rPr>
              <w:t xml:space="preserve"> </w:t>
            </w:r>
            <w:r>
              <w:rPr>
                <w:sz w:val="16"/>
              </w:rPr>
              <w:t>DE</w:t>
            </w:r>
            <w:r>
              <w:rPr>
                <w:spacing w:val="-6"/>
                <w:sz w:val="16"/>
              </w:rPr>
              <w:t xml:space="preserve"> </w:t>
            </w:r>
            <w:r>
              <w:rPr>
                <w:spacing w:val="-2"/>
                <w:sz w:val="16"/>
              </w:rPr>
              <w:t>MEDIOS</w:t>
            </w:r>
          </w:p>
        </w:tc>
      </w:tr>
      <w:tr w:rsidR="00385A4F">
        <w:trPr>
          <w:trHeight w:val="388"/>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D63D10">
            <w:pPr>
              <w:pStyle w:val="TableParagraph"/>
              <w:spacing w:before="98"/>
              <w:ind w:left="51" w:right="38"/>
              <w:jc w:val="center"/>
              <w:rPr>
                <w:sz w:val="16"/>
              </w:rPr>
            </w:pPr>
            <w:hyperlink w:anchor="_bookmark90" w:history="1">
              <w:r w:rsidR="00311760">
                <w:rPr>
                  <w:sz w:val="16"/>
                </w:rPr>
                <w:t>ANEXO</w:t>
              </w:r>
              <w:r w:rsidR="00311760">
                <w:rPr>
                  <w:spacing w:val="-5"/>
                  <w:sz w:val="16"/>
                </w:rPr>
                <w:t xml:space="preserve"> </w:t>
              </w:r>
              <w:r w:rsidR="00311760">
                <w:rPr>
                  <w:spacing w:val="-2"/>
                  <w:sz w:val="16"/>
                </w:rPr>
                <w:t>II.3.</w:t>
              </w:r>
            </w:hyperlink>
          </w:p>
        </w:tc>
        <w:tc>
          <w:tcPr>
            <w:tcW w:w="7223" w:type="dxa"/>
          </w:tcPr>
          <w:p w:rsidR="00385A4F" w:rsidRDefault="00311760">
            <w:pPr>
              <w:pStyle w:val="TableParagraph"/>
              <w:spacing w:line="194" w:lineRule="exact"/>
              <w:ind w:left="111"/>
              <w:rPr>
                <w:sz w:val="16"/>
              </w:rPr>
            </w:pPr>
            <w:r>
              <w:rPr>
                <w:sz w:val="16"/>
              </w:rPr>
              <w:t>DESIGNACIÓN</w:t>
            </w:r>
            <w:r>
              <w:rPr>
                <w:spacing w:val="77"/>
                <w:sz w:val="16"/>
              </w:rPr>
              <w:t xml:space="preserve"> </w:t>
            </w:r>
            <w:r>
              <w:rPr>
                <w:sz w:val="16"/>
              </w:rPr>
              <w:t>COMO</w:t>
            </w:r>
            <w:r>
              <w:rPr>
                <w:spacing w:val="40"/>
                <w:sz w:val="16"/>
              </w:rPr>
              <w:t xml:space="preserve"> </w:t>
            </w:r>
            <w:r>
              <w:rPr>
                <w:sz w:val="16"/>
              </w:rPr>
              <w:t>CONFIDENCIAL</w:t>
            </w:r>
            <w:r>
              <w:rPr>
                <w:spacing w:val="40"/>
                <w:sz w:val="16"/>
              </w:rPr>
              <w:t xml:space="preserve"> </w:t>
            </w:r>
            <w:r>
              <w:rPr>
                <w:sz w:val="16"/>
              </w:rPr>
              <w:t>DE</w:t>
            </w:r>
            <w:r>
              <w:rPr>
                <w:spacing w:val="76"/>
                <w:sz w:val="16"/>
              </w:rPr>
              <w:t xml:space="preserve"> </w:t>
            </w:r>
            <w:r>
              <w:rPr>
                <w:sz w:val="16"/>
              </w:rPr>
              <w:t>INFORMACIONES</w:t>
            </w:r>
            <w:r>
              <w:rPr>
                <w:spacing w:val="77"/>
                <w:sz w:val="16"/>
              </w:rPr>
              <w:t xml:space="preserve"> </w:t>
            </w:r>
            <w:r>
              <w:rPr>
                <w:sz w:val="16"/>
              </w:rPr>
              <w:t>CONTENIDAS</w:t>
            </w:r>
            <w:r>
              <w:rPr>
                <w:spacing w:val="78"/>
                <w:sz w:val="16"/>
              </w:rPr>
              <w:t xml:space="preserve"> </w:t>
            </w:r>
            <w:r>
              <w:rPr>
                <w:sz w:val="16"/>
              </w:rPr>
              <w:t>EN</w:t>
            </w:r>
            <w:r>
              <w:rPr>
                <w:spacing w:val="77"/>
                <w:sz w:val="16"/>
              </w:rPr>
              <w:t xml:space="preserve"> </w:t>
            </w:r>
            <w:r>
              <w:rPr>
                <w:sz w:val="16"/>
              </w:rPr>
              <w:t xml:space="preserve">LA </w:t>
            </w:r>
            <w:r>
              <w:rPr>
                <w:spacing w:val="-2"/>
                <w:sz w:val="16"/>
              </w:rPr>
              <w:t>OFERTA</w:t>
            </w:r>
          </w:p>
        </w:tc>
      </w:tr>
      <w:tr w:rsidR="00385A4F">
        <w:trPr>
          <w:trHeight w:val="342"/>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D63D10">
            <w:pPr>
              <w:pStyle w:val="TableParagraph"/>
              <w:spacing w:before="74"/>
              <w:ind w:left="51" w:right="38"/>
              <w:jc w:val="center"/>
              <w:rPr>
                <w:sz w:val="16"/>
              </w:rPr>
            </w:pPr>
            <w:hyperlink w:anchor="_bookmark91" w:history="1">
              <w:r w:rsidR="00311760">
                <w:rPr>
                  <w:sz w:val="16"/>
                </w:rPr>
                <w:t>ANEXO</w:t>
              </w:r>
              <w:r w:rsidR="00311760">
                <w:rPr>
                  <w:spacing w:val="-5"/>
                  <w:sz w:val="16"/>
                </w:rPr>
                <w:t xml:space="preserve"> </w:t>
              </w:r>
              <w:r w:rsidR="00311760">
                <w:rPr>
                  <w:spacing w:val="-2"/>
                  <w:sz w:val="16"/>
                </w:rPr>
                <w:t>II.4.</w:t>
              </w:r>
            </w:hyperlink>
          </w:p>
        </w:tc>
        <w:tc>
          <w:tcPr>
            <w:tcW w:w="7223" w:type="dxa"/>
          </w:tcPr>
          <w:p w:rsidR="00385A4F" w:rsidRDefault="00311760">
            <w:pPr>
              <w:pStyle w:val="TableParagraph"/>
              <w:spacing w:before="74"/>
              <w:ind w:left="111"/>
              <w:rPr>
                <w:sz w:val="16"/>
              </w:rPr>
            </w:pPr>
            <w:r>
              <w:rPr>
                <w:sz w:val="16"/>
              </w:rPr>
              <w:t>COMPROMISO</w:t>
            </w:r>
            <w:r>
              <w:rPr>
                <w:spacing w:val="-9"/>
                <w:sz w:val="16"/>
              </w:rPr>
              <w:t xml:space="preserve"> </w:t>
            </w:r>
            <w:r>
              <w:rPr>
                <w:sz w:val="16"/>
              </w:rPr>
              <w:t>DE</w:t>
            </w:r>
            <w:r>
              <w:rPr>
                <w:spacing w:val="-5"/>
                <w:sz w:val="16"/>
              </w:rPr>
              <w:t xml:space="preserve"> </w:t>
            </w:r>
            <w:r>
              <w:rPr>
                <w:sz w:val="16"/>
              </w:rPr>
              <w:t>CONSTITUIRSE</w:t>
            </w:r>
            <w:r>
              <w:rPr>
                <w:spacing w:val="-7"/>
                <w:sz w:val="16"/>
              </w:rPr>
              <w:t xml:space="preserve"> </w:t>
            </w:r>
            <w:r>
              <w:rPr>
                <w:sz w:val="16"/>
              </w:rPr>
              <w:t>FORMALMENTE</w:t>
            </w:r>
            <w:r>
              <w:rPr>
                <w:spacing w:val="-8"/>
                <w:sz w:val="16"/>
              </w:rPr>
              <w:t xml:space="preserve"> </w:t>
            </w:r>
            <w:r>
              <w:rPr>
                <w:sz w:val="16"/>
              </w:rPr>
              <w:t>EN</w:t>
            </w:r>
            <w:r>
              <w:rPr>
                <w:spacing w:val="-5"/>
                <w:sz w:val="16"/>
              </w:rPr>
              <w:t xml:space="preserve"> UTE</w:t>
            </w:r>
          </w:p>
        </w:tc>
      </w:tr>
      <w:tr w:rsidR="00385A4F">
        <w:trPr>
          <w:trHeight w:val="388"/>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D63D10">
            <w:pPr>
              <w:pStyle w:val="TableParagraph"/>
              <w:spacing w:before="98"/>
              <w:ind w:left="51" w:right="38"/>
              <w:jc w:val="center"/>
              <w:rPr>
                <w:sz w:val="16"/>
              </w:rPr>
            </w:pPr>
            <w:hyperlink w:anchor="_bookmark92" w:history="1">
              <w:r w:rsidR="00311760">
                <w:rPr>
                  <w:sz w:val="16"/>
                </w:rPr>
                <w:t>ANEXO</w:t>
              </w:r>
              <w:r w:rsidR="00311760">
                <w:rPr>
                  <w:spacing w:val="-5"/>
                  <w:sz w:val="16"/>
                </w:rPr>
                <w:t xml:space="preserve"> </w:t>
              </w:r>
              <w:r w:rsidR="00311760">
                <w:rPr>
                  <w:spacing w:val="-2"/>
                  <w:sz w:val="16"/>
                </w:rPr>
                <w:t>II.5.</w:t>
              </w:r>
            </w:hyperlink>
          </w:p>
        </w:tc>
        <w:tc>
          <w:tcPr>
            <w:tcW w:w="7223" w:type="dxa"/>
          </w:tcPr>
          <w:p w:rsidR="00385A4F" w:rsidRDefault="00311760">
            <w:pPr>
              <w:pStyle w:val="TableParagraph"/>
              <w:spacing w:line="194" w:lineRule="exact"/>
              <w:ind w:left="111"/>
              <w:rPr>
                <w:sz w:val="16"/>
              </w:rPr>
            </w:pPr>
            <w:r>
              <w:rPr>
                <w:sz w:val="16"/>
              </w:rPr>
              <w:t>DECLARACIÓN SOBRE LOS COMPROMISOS QUE ASUME RESPECTO A LAS PERSONAS QUE REALICEN LA ACTIVIDAD OBJETO DEL CONTRATO</w:t>
            </w:r>
          </w:p>
        </w:tc>
      </w:tr>
      <w:tr w:rsidR="00385A4F">
        <w:trPr>
          <w:trHeight w:val="342"/>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D63D10">
            <w:pPr>
              <w:pStyle w:val="TableParagraph"/>
              <w:spacing w:before="74"/>
              <w:ind w:left="51" w:right="38"/>
              <w:jc w:val="center"/>
              <w:rPr>
                <w:sz w:val="16"/>
              </w:rPr>
            </w:pPr>
            <w:hyperlink w:anchor="_bookmark93" w:history="1">
              <w:r w:rsidR="00311760">
                <w:rPr>
                  <w:sz w:val="16"/>
                </w:rPr>
                <w:t>ANEXO</w:t>
              </w:r>
              <w:r w:rsidR="00311760">
                <w:rPr>
                  <w:spacing w:val="-5"/>
                  <w:sz w:val="16"/>
                </w:rPr>
                <w:t xml:space="preserve"> </w:t>
              </w:r>
              <w:r w:rsidR="00311760">
                <w:rPr>
                  <w:spacing w:val="-2"/>
                  <w:sz w:val="16"/>
                </w:rPr>
                <w:t>II.6.</w:t>
              </w:r>
            </w:hyperlink>
          </w:p>
        </w:tc>
        <w:tc>
          <w:tcPr>
            <w:tcW w:w="7223" w:type="dxa"/>
          </w:tcPr>
          <w:p w:rsidR="00385A4F" w:rsidRDefault="00311760">
            <w:pPr>
              <w:pStyle w:val="TableParagraph"/>
              <w:spacing w:before="74"/>
              <w:ind w:left="111"/>
              <w:rPr>
                <w:sz w:val="16"/>
              </w:rPr>
            </w:pPr>
            <w:r>
              <w:rPr>
                <w:sz w:val="16"/>
              </w:rPr>
              <w:t>EMPRESAS</w:t>
            </w:r>
            <w:r>
              <w:rPr>
                <w:spacing w:val="-5"/>
                <w:sz w:val="16"/>
              </w:rPr>
              <w:t xml:space="preserve"> </w:t>
            </w:r>
            <w:r>
              <w:rPr>
                <w:sz w:val="16"/>
              </w:rPr>
              <w:t>PERTENECIENTES</w:t>
            </w:r>
            <w:r>
              <w:rPr>
                <w:spacing w:val="-7"/>
                <w:sz w:val="16"/>
              </w:rPr>
              <w:t xml:space="preserve"> </w:t>
            </w:r>
            <w:r>
              <w:rPr>
                <w:sz w:val="16"/>
              </w:rPr>
              <w:t>A</w:t>
            </w:r>
            <w:r>
              <w:rPr>
                <w:spacing w:val="-3"/>
                <w:sz w:val="16"/>
              </w:rPr>
              <w:t xml:space="preserve"> </w:t>
            </w:r>
            <w:r>
              <w:rPr>
                <w:sz w:val="16"/>
              </w:rPr>
              <w:t>UN</w:t>
            </w:r>
            <w:r>
              <w:rPr>
                <w:spacing w:val="-7"/>
                <w:sz w:val="16"/>
              </w:rPr>
              <w:t xml:space="preserve"> </w:t>
            </w:r>
            <w:r>
              <w:rPr>
                <w:sz w:val="16"/>
              </w:rPr>
              <w:t>MISMO</w:t>
            </w:r>
            <w:r>
              <w:rPr>
                <w:spacing w:val="-5"/>
                <w:sz w:val="16"/>
              </w:rPr>
              <w:t xml:space="preserve"> </w:t>
            </w:r>
            <w:r>
              <w:rPr>
                <w:sz w:val="16"/>
              </w:rPr>
              <w:t>GRUPO</w:t>
            </w:r>
            <w:r>
              <w:rPr>
                <w:spacing w:val="-4"/>
                <w:sz w:val="16"/>
              </w:rPr>
              <w:t xml:space="preserve"> </w:t>
            </w:r>
            <w:r>
              <w:rPr>
                <w:spacing w:val="-2"/>
                <w:sz w:val="16"/>
              </w:rPr>
              <w:t>EMPRESARIAL</w:t>
            </w:r>
          </w:p>
        </w:tc>
      </w:tr>
      <w:tr w:rsidR="00385A4F">
        <w:trPr>
          <w:trHeight w:val="388"/>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D63D10">
            <w:pPr>
              <w:pStyle w:val="TableParagraph"/>
              <w:spacing w:before="98"/>
              <w:ind w:left="51" w:right="38"/>
              <w:jc w:val="center"/>
              <w:rPr>
                <w:sz w:val="16"/>
              </w:rPr>
            </w:pPr>
            <w:hyperlink w:anchor="_bookmark94" w:history="1">
              <w:r w:rsidR="00311760">
                <w:rPr>
                  <w:sz w:val="16"/>
                </w:rPr>
                <w:t>ANEXO</w:t>
              </w:r>
              <w:r w:rsidR="00311760">
                <w:rPr>
                  <w:spacing w:val="-5"/>
                  <w:sz w:val="16"/>
                </w:rPr>
                <w:t xml:space="preserve"> </w:t>
              </w:r>
              <w:r w:rsidR="00311760">
                <w:rPr>
                  <w:spacing w:val="-2"/>
                  <w:sz w:val="16"/>
                </w:rPr>
                <w:t>II.7.</w:t>
              </w:r>
            </w:hyperlink>
          </w:p>
        </w:tc>
        <w:tc>
          <w:tcPr>
            <w:tcW w:w="7223" w:type="dxa"/>
          </w:tcPr>
          <w:p w:rsidR="00385A4F" w:rsidRDefault="00311760">
            <w:pPr>
              <w:pStyle w:val="TableParagraph"/>
              <w:spacing w:line="194" w:lineRule="exact"/>
              <w:ind w:left="111"/>
              <w:rPr>
                <w:sz w:val="16"/>
              </w:rPr>
            </w:pPr>
            <w:r>
              <w:rPr>
                <w:sz w:val="16"/>
              </w:rPr>
              <w:t>LOTE</w:t>
            </w:r>
            <w:r>
              <w:rPr>
                <w:spacing w:val="-15"/>
                <w:sz w:val="16"/>
              </w:rPr>
              <w:t xml:space="preserve"> </w:t>
            </w:r>
            <w:r>
              <w:rPr>
                <w:sz w:val="16"/>
              </w:rPr>
              <w:t>O</w:t>
            </w:r>
            <w:r>
              <w:rPr>
                <w:spacing w:val="-14"/>
                <w:sz w:val="16"/>
              </w:rPr>
              <w:t xml:space="preserve"> </w:t>
            </w:r>
            <w:r>
              <w:rPr>
                <w:sz w:val="16"/>
              </w:rPr>
              <w:t>LOTES</w:t>
            </w:r>
            <w:r>
              <w:rPr>
                <w:spacing w:val="-14"/>
                <w:sz w:val="16"/>
              </w:rPr>
              <w:t xml:space="preserve"> </w:t>
            </w:r>
            <w:r>
              <w:rPr>
                <w:sz w:val="16"/>
              </w:rPr>
              <w:t>A</w:t>
            </w:r>
            <w:r>
              <w:rPr>
                <w:spacing w:val="-14"/>
                <w:sz w:val="16"/>
              </w:rPr>
              <w:t xml:space="preserve"> </w:t>
            </w:r>
            <w:r>
              <w:rPr>
                <w:sz w:val="16"/>
              </w:rPr>
              <w:t>LOS</w:t>
            </w:r>
            <w:r>
              <w:rPr>
                <w:spacing w:val="-14"/>
                <w:sz w:val="16"/>
              </w:rPr>
              <w:t xml:space="preserve"> </w:t>
            </w:r>
            <w:r>
              <w:rPr>
                <w:sz w:val="16"/>
              </w:rPr>
              <w:t>QUE</w:t>
            </w:r>
            <w:r>
              <w:rPr>
                <w:spacing w:val="-14"/>
                <w:sz w:val="16"/>
              </w:rPr>
              <w:t xml:space="preserve"> </w:t>
            </w:r>
            <w:r>
              <w:rPr>
                <w:sz w:val="16"/>
              </w:rPr>
              <w:t>PRESENTA</w:t>
            </w:r>
            <w:r>
              <w:rPr>
                <w:spacing w:val="-14"/>
                <w:sz w:val="16"/>
              </w:rPr>
              <w:t xml:space="preserve"> </w:t>
            </w:r>
            <w:r>
              <w:rPr>
                <w:sz w:val="16"/>
              </w:rPr>
              <w:t>OFERTA</w:t>
            </w:r>
            <w:r>
              <w:rPr>
                <w:spacing w:val="-14"/>
                <w:sz w:val="16"/>
              </w:rPr>
              <w:t xml:space="preserve"> </w:t>
            </w:r>
            <w:r>
              <w:rPr>
                <w:sz w:val="16"/>
              </w:rPr>
              <w:t>/</w:t>
            </w:r>
            <w:r>
              <w:rPr>
                <w:spacing w:val="-14"/>
                <w:sz w:val="16"/>
              </w:rPr>
              <w:t xml:space="preserve"> </w:t>
            </w:r>
            <w:r>
              <w:rPr>
                <w:sz w:val="16"/>
              </w:rPr>
              <w:t>OFERTA</w:t>
            </w:r>
            <w:r>
              <w:rPr>
                <w:spacing w:val="-14"/>
                <w:sz w:val="16"/>
              </w:rPr>
              <w:t xml:space="preserve"> </w:t>
            </w:r>
            <w:r>
              <w:rPr>
                <w:sz w:val="16"/>
              </w:rPr>
              <w:t>INTEGRADORA:</w:t>
            </w:r>
            <w:r>
              <w:rPr>
                <w:spacing w:val="-14"/>
                <w:sz w:val="16"/>
              </w:rPr>
              <w:t xml:space="preserve"> </w:t>
            </w:r>
            <w:r>
              <w:rPr>
                <w:sz w:val="16"/>
              </w:rPr>
              <w:t>COMBINACIÓN DE LOTES</w:t>
            </w:r>
          </w:p>
        </w:tc>
      </w:tr>
      <w:tr w:rsidR="00385A4F">
        <w:trPr>
          <w:trHeight w:val="326"/>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311760">
            <w:pPr>
              <w:pStyle w:val="TableParagraph"/>
              <w:spacing w:before="64"/>
              <w:ind w:left="52" w:right="38"/>
              <w:jc w:val="center"/>
              <w:rPr>
                <w:sz w:val="16"/>
              </w:rPr>
            </w:pPr>
            <w:r>
              <w:rPr>
                <w:sz w:val="16"/>
              </w:rPr>
              <w:t>ANEXO</w:t>
            </w:r>
            <w:r>
              <w:rPr>
                <w:spacing w:val="-5"/>
                <w:sz w:val="16"/>
              </w:rPr>
              <w:t xml:space="preserve"> </w:t>
            </w:r>
            <w:r>
              <w:rPr>
                <w:sz w:val="16"/>
              </w:rPr>
              <w:t>II.</w:t>
            </w:r>
            <w:r>
              <w:rPr>
                <w:spacing w:val="-5"/>
                <w:sz w:val="16"/>
              </w:rPr>
              <w:t xml:space="preserve"> </w:t>
            </w:r>
            <w:r>
              <w:rPr>
                <w:spacing w:val="-10"/>
                <w:sz w:val="16"/>
              </w:rPr>
              <w:t>8</w:t>
            </w:r>
          </w:p>
        </w:tc>
        <w:tc>
          <w:tcPr>
            <w:tcW w:w="7223" w:type="dxa"/>
          </w:tcPr>
          <w:p w:rsidR="00385A4F" w:rsidRDefault="00311760">
            <w:pPr>
              <w:pStyle w:val="TableParagraph"/>
              <w:spacing w:before="64"/>
              <w:ind w:left="151"/>
              <w:rPr>
                <w:sz w:val="16"/>
              </w:rPr>
            </w:pPr>
            <w:r>
              <w:rPr>
                <w:sz w:val="16"/>
              </w:rPr>
              <w:t>DECLARACIÓN</w:t>
            </w:r>
            <w:r>
              <w:rPr>
                <w:spacing w:val="-8"/>
                <w:sz w:val="16"/>
              </w:rPr>
              <w:t xml:space="preserve"> </w:t>
            </w:r>
            <w:r>
              <w:rPr>
                <w:sz w:val="16"/>
              </w:rPr>
              <w:t>SOBRE</w:t>
            </w:r>
            <w:r>
              <w:rPr>
                <w:spacing w:val="-7"/>
                <w:sz w:val="16"/>
              </w:rPr>
              <w:t xml:space="preserve"> </w:t>
            </w:r>
            <w:r>
              <w:rPr>
                <w:sz w:val="16"/>
              </w:rPr>
              <w:t>SUBCONTRATACIÓN</w:t>
            </w:r>
            <w:r>
              <w:rPr>
                <w:spacing w:val="-10"/>
                <w:sz w:val="16"/>
              </w:rPr>
              <w:t xml:space="preserve"> </w:t>
            </w:r>
            <w:r>
              <w:rPr>
                <w:sz w:val="16"/>
              </w:rPr>
              <w:t>DE</w:t>
            </w:r>
            <w:r>
              <w:rPr>
                <w:spacing w:val="-5"/>
                <w:sz w:val="16"/>
              </w:rPr>
              <w:t xml:space="preserve"> </w:t>
            </w:r>
            <w:r>
              <w:rPr>
                <w:spacing w:val="-2"/>
                <w:sz w:val="16"/>
              </w:rPr>
              <w:t>SERVIDORES</w:t>
            </w:r>
          </w:p>
        </w:tc>
      </w:tr>
      <w:tr w:rsidR="00385A4F">
        <w:trPr>
          <w:trHeight w:val="388"/>
        </w:trPr>
        <w:tc>
          <w:tcPr>
            <w:tcW w:w="375" w:type="dxa"/>
            <w:vMerge/>
            <w:tcBorders>
              <w:top w:val="nil"/>
              <w:left w:val="nil"/>
              <w:bottom w:val="nil"/>
              <w:right w:val="nil"/>
            </w:tcBorders>
          </w:tcPr>
          <w:p w:rsidR="00385A4F" w:rsidRDefault="00385A4F">
            <w:pPr>
              <w:rPr>
                <w:sz w:val="2"/>
                <w:szCs w:val="2"/>
              </w:rPr>
            </w:pPr>
          </w:p>
        </w:tc>
        <w:tc>
          <w:tcPr>
            <w:tcW w:w="1305" w:type="dxa"/>
          </w:tcPr>
          <w:p w:rsidR="00385A4F" w:rsidRDefault="00311760">
            <w:pPr>
              <w:pStyle w:val="TableParagraph"/>
              <w:spacing w:before="95"/>
              <w:ind w:left="14" w:right="52"/>
              <w:jc w:val="center"/>
              <w:rPr>
                <w:sz w:val="16"/>
              </w:rPr>
            </w:pPr>
            <w:r>
              <w:rPr>
                <w:sz w:val="16"/>
              </w:rPr>
              <w:t>ANEXO</w:t>
            </w:r>
            <w:r>
              <w:rPr>
                <w:spacing w:val="-7"/>
                <w:sz w:val="16"/>
              </w:rPr>
              <w:t xml:space="preserve"> </w:t>
            </w:r>
            <w:r>
              <w:rPr>
                <w:spacing w:val="-4"/>
                <w:sz w:val="16"/>
              </w:rPr>
              <w:t>II.9</w:t>
            </w:r>
          </w:p>
        </w:tc>
        <w:tc>
          <w:tcPr>
            <w:tcW w:w="7223" w:type="dxa"/>
          </w:tcPr>
          <w:p w:rsidR="00385A4F" w:rsidRDefault="00311760">
            <w:pPr>
              <w:pStyle w:val="TableParagraph"/>
              <w:spacing w:line="194" w:lineRule="exact"/>
              <w:ind w:left="151"/>
              <w:rPr>
                <w:sz w:val="16"/>
              </w:rPr>
            </w:pPr>
            <w:r>
              <w:rPr>
                <w:sz w:val="16"/>
              </w:rPr>
              <w:t>PLAN</w:t>
            </w:r>
            <w:r>
              <w:rPr>
                <w:spacing w:val="-2"/>
                <w:sz w:val="16"/>
              </w:rPr>
              <w:t xml:space="preserve"> </w:t>
            </w:r>
            <w:r>
              <w:rPr>
                <w:sz w:val="16"/>
              </w:rPr>
              <w:t>DE</w:t>
            </w:r>
            <w:r>
              <w:rPr>
                <w:spacing w:val="-6"/>
                <w:sz w:val="16"/>
              </w:rPr>
              <w:t xml:space="preserve"> </w:t>
            </w:r>
            <w:r>
              <w:rPr>
                <w:sz w:val="16"/>
              </w:rPr>
              <w:t>IGUALDAD</w:t>
            </w:r>
            <w:r>
              <w:rPr>
                <w:spacing w:val="-3"/>
                <w:sz w:val="16"/>
              </w:rPr>
              <w:t xml:space="preserve"> </w:t>
            </w:r>
            <w:r>
              <w:rPr>
                <w:sz w:val="16"/>
              </w:rPr>
              <w:t>O</w:t>
            </w:r>
            <w:r>
              <w:rPr>
                <w:spacing w:val="-6"/>
                <w:sz w:val="16"/>
              </w:rPr>
              <w:t xml:space="preserve"> </w:t>
            </w:r>
            <w:r>
              <w:rPr>
                <w:sz w:val="16"/>
              </w:rPr>
              <w:t>DELITOS</w:t>
            </w:r>
            <w:r>
              <w:rPr>
                <w:spacing w:val="-4"/>
                <w:sz w:val="16"/>
              </w:rPr>
              <w:t xml:space="preserve"> </w:t>
            </w:r>
            <w:r>
              <w:rPr>
                <w:sz w:val="16"/>
              </w:rPr>
              <w:t>O</w:t>
            </w:r>
            <w:r>
              <w:rPr>
                <w:spacing w:val="-4"/>
                <w:sz w:val="16"/>
              </w:rPr>
              <w:t xml:space="preserve"> </w:t>
            </w:r>
            <w:r>
              <w:rPr>
                <w:sz w:val="16"/>
              </w:rPr>
              <w:t>SANCIONES</w:t>
            </w:r>
            <w:r>
              <w:rPr>
                <w:spacing w:val="-4"/>
                <w:sz w:val="16"/>
              </w:rPr>
              <w:t xml:space="preserve"> </w:t>
            </w:r>
            <w:r>
              <w:rPr>
                <w:sz w:val="16"/>
              </w:rPr>
              <w:t>FIRMES</w:t>
            </w:r>
            <w:r>
              <w:rPr>
                <w:spacing w:val="-2"/>
                <w:sz w:val="16"/>
              </w:rPr>
              <w:t xml:space="preserve"> </w:t>
            </w:r>
            <w:r>
              <w:rPr>
                <w:sz w:val="16"/>
              </w:rPr>
              <w:t>POR</w:t>
            </w:r>
            <w:r>
              <w:rPr>
                <w:spacing w:val="-2"/>
                <w:sz w:val="16"/>
              </w:rPr>
              <w:t xml:space="preserve"> </w:t>
            </w:r>
            <w:r>
              <w:rPr>
                <w:sz w:val="16"/>
              </w:rPr>
              <w:t>INFRACCIÓN</w:t>
            </w:r>
            <w:r>
              <w:rPr>
                <w:spacing w:val="-5"/>
                <w:sz w:val="16"/>
              </w:rPr>
              <w:t xml:space="preserve"> </w:t>
            </w:r>
            <w:r>
              <w:rPr>
                <w:sz w:val="16"/>
              </w:rPr>
              <w:t>GRAVE</w:t>
            </w:r>
            <w:r>
              <w:rPr>
                <w:spacing w:val="-3"/>
                <w:sz w:val="16"/>
              </w:rPr>
              <w:t xml:space="preserve"> </w:t>
            </w:r>
            <w:r>
              <w:rPr>
                <w:sz w:val="16"/>
              </w:rPr>
              <w:t>EN MATERIA DE PREVENCIÓN DE IGUALDAD DE HOMBRES Y MUJERES</w:t>
            </w:r>
          </w:p>
        </w:tc>
      </w:tr>
    </w:tbl>
    <w:p w:rsidR="00385A4F" w:rsidRDefault="00311760">
      <w:pPr>
        <w:spacing w:before="124"/>
        <w:ind w:left="424"/>
        <w:rPr>
          <w:sz w:val="16"/>
        </w:rPr>
      </w:pPr>
      <w:r>
        <w:rPr>
          <w:sz w:val="16"/>
          <w:u w:val="single"/>
        </w:rPr>
        <w:t>Solo</w:t>
      </w:r>
      <w:r>
        <w:rPr>
          <w:spacing w:val="-3"/>
          <w:sz w:val="16"/>
        </w:rPr>
        <w:t xml:space="preserve"> </w:t>
      </w:r>
      <w:r>
        <w:rPr>
          <w:sz w:val="16"/>
        </w:rPr>
        <w:t>en</w:t>
      </w:r>
      <w:r>
        <w:rPr>
          <w:spacing w:val="-3"/>
          <w:sz w:val="16"/>
        </w:rPr>
        <w:t xml:space="preserve"> </w:t>
      </w:r>
      <w:r>
        <w:rPr>
          <w:sz w:val="16"/>
        </w:rPr>
        <w:t>el</w:t>
      </w:r>
      <w:r>
        <w:rPr>
          <w:spacing w:val="-1"/>
          <w:sz w:val="16"/>
        </w:rPr>
        <w:t xml:space="preserve"> </w:t>
      </w:r>
      <w:r>
        <w:rPr>
          <w:sz w:val="16"/>
        </w:rPr>
        <w:t>caso</w:t>
      </w:r>
      <w:r>
        <w:rPr>
          <w:spacing w:val="-2"/>
          <w:sz w:val="16"/>
        </w:rPr>
        <w:t xml:space="preserve"> </w:t>
      </w:r>
      <w:r>
        <w:rPr>
          <w:sz w:val="16"/>
        </w:rPr>
        <w:t>de</w:t>
      </w:r>
      <w:r>
        <w:rPr>
          <w:spacing w:val="-3"/>
          <w:sz w:val="16"/>
        </w:rPr>
        <w:t xml:space="preserve"> </w:t>
      </w:r>
      <w:r>
        <w:rPr>
          <w:sz w:val="16"/>
        </w:rPr>
        <w:t>que</w:t>
      </w:r>
      <w:r>
        <w:rPr>
          <w:spacing w:val="-4"/>
          <w:sz w:val="16"/>
        </w:rPr>
        <w:t xml:space="preserve"> </w:t>
      </w:r>
      <w:r>
        <w:rPr>
          <w:sz w:val="16"/>
        </w:rPr>
        <w:t>los</w:t>
      </w:r>
      <w:r>
        <w:rPr>
          <w:spacing w:val="-3"/>
          <w:sz w:val="16"/>
        </w:rPr>
        <w:t xml:space="preserve"> </w:t>
      </w:r>
      <w:r>
        <w:rPr>
          <w:sz w:val="16"/>
        </w:rPr>
        <w:t>medios</w:t>
      </w:r>
      <w:r>
        <w:rPr>
          <w:spacing w:val="-3"/>
          <w:sz w:val="16"/>
        </w:rPr>
        <w:t xml:space="preserve"> </w:t>
      </w:r>
      <w:r>
        <w:rPr>
          <w:sz w:val="16"/>
        </w:rPr>
        <w:t>de</w:t>
      </w:r>
      <w:r>
        <w:rPr>
          <w:spacing w:val="-3"/>
          <w:sz w:val="16"/>
        </w:rPr>
        <w:t xml:space="preserve"> </w:t>
      </w:r>
      <w:r>
        <w:rPr>
          <w:sz w:val="16"/>
        </w:rPr>
        <w:t>tramitación</w:t>
      </w:r>
      <w:r>
        <w:rPr>
          <w:spacing w:val="-3"/>
          <w:sz w:val="16"/>
        </w:rPr>
        <w:t xml:space="preserve"> </w:t>
      </w:r>
      <w:r>
        <w:rPr>
          <w:sz w:val="16"/>
        </w:rPr>
        <w:t>sean</w:t>
      </w:r>
      <w:r>
        <w:rPr>
          <w:spacing w:val="-4"/>
          <w:sz w:val="16"/>
        </w:rPr>
        <w:t xml:space="preserve"> </w:t>
      </w:r>
      <w:r>
        <w:rPr>
          <w:sz w:val="16"/>
        </w:rPr>
        <w:t>“</w:t>
      </w:r>
      <w:r>
        <w:rPr>
          <w:sz w:val="16"/>
          <w:u w:val="single"/>
        </w:rPr>
        <w:t>no</w:t>
      </w:r>
      <w:r>
        <w:rPr>
          <w:spacing w:val="-2"/>
          <w:sz w:val="16"/>
          <w:u w:val="single"/>
        </w:rPr>
        <w:t xml:space="preserve"> electrónicos</w:t>
      </w:r>
      <w:r>
        <w:rPr>
          <w:spacing w:val="-2"/>
          <w:sz w:val="16"/>
        </w:rPr>
        <w:t>”:</w:t>
      </w:r>
    </w:p>
    <w:p w:rsidR="00385A4F" w:rsidRDefault="00311760">
      <w:pPr>
        <w:pStyle w:val="Textoindependiente"/>
        <w:spacing w:before="11"/>
        <w:rPr>
          <w:sz w:val="7"/>
        </w:rPr>
      </w:pPr>
      <w:r>
        <w:rPr>
          <w:noProof/>
          <w:sz w:val="7"/>
        </w:rPr>
        <mc:AlternateContent>
          <mc:Choice Requires="wps">
            <w:drawing>
              <wp:anchor distT="0" distB="0" distL="0" distR="0" simplePos="0" relativeHeight="251713536" behindDoc="1" locked="0" layoutInCell="1" allowOverlap="1">
                <wp:simplePos x="0" y="0"/>
                <wp:positionH relativeFrom="page">
                  <wp:posOffset>1111300</wp:posOffset>
                </wp:positionH>
                <wp:positionV relativeFrom="paragraph">
                  <wp:posOffset>99280</wp:posOffset>
                </wp:positionV>
                <wp:extent cx="172720" cy="17272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769C84" id="Graphic 169" o:spid="_x0000_s1026" style="position:absolute;margin-left:87.5pt;margin-top:7.8pt;width:13.6pt;height:13.6pt;z-index:-251602944;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" path="m,172212r172212,l172212,,,,,172212xe" filled="f" strokeweight=".72pt">
                <v:path arrowok="t"/>
                <w10:wrap type="topAndBottom" anchorx="page"/>
              </v:shape>
            </w:pict>
          </mc:Fallback>
        </mc:AlternateContent>
      </w:r>
      <w:r>
        <w:rPr>
          <w:noProof/>
          <w:sz w:val="7"/>
        </w:rPr>
        <mc:AlternateContent>
          <mc:Choice Requires="wps">
            <w:drawing>
              <wp:anchor distT="0" distB="0" distL="0" distR="0" simplePos="0" relativeHeight="251639808" behindDoc="1" locked="0" layoutInCell="1" allowOverlap="1">
                <wp:simplePos x="0" y="0"/>
                <wp:positionH relativeFrom="page">
                  <wp:posOffset>1294130</wp:posOffset>
                </wp:positionH>
                <wp:positionV relativeFrom="paragraph">
                  <wp:posOffset>76420</wp:posOffset>
                </wp:positionV>
                <wp:extent cx="5469255" cy="219710"/>
                <wp:effectExtent l="0" t="0" r="0" b="0"/>
                <wp:wrapTopAndBottom/>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9255" cy="21971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D63D10">
                              <w:trPr>
                                <w:trHeight w:val="326"/>
                              </w:trPr>
                              <w:tc>
                                <w:tcPr>
                                  <w:tcW w:w="1301" w:type="dxa"/>
                                </w:tcPr>
                                <w:p w:rsidR="00D63D10" w:rsidRDefault="00D63D10">
                                  <w:pPr>
                                    <w:pStyle w:val="TableParagraph"/>
                                    <w:spacing w:before="64"/>
                                    <w:ind w:left="112"/>
                                    <w:rPr>
                                      <w:sz w:val="16"/>
                                    </w:rPr>
                                  </w:pPr>
                                  <w:hyperlink w:anchor="_bookmark96" w:history="1">
                                    <w:r>
                                      <w:rPr>
                                        <w:sz w:val="16"/>
                                      </w:rPr>
                                      <w:t>ANEXO</w:t>
                                    </w:r>
                                    <w:r>
                                      <w:rPr>
                                        <w:spacing w:val="-5"/>
                                        <w:sz w:val="16"/>
                                      </w:rPr>
                                      <w:t xml:space="preserve"> </w:t>
                                    </w:r>
                                    <w:r>
                                      <w:rPr>
                                        <w:spacing w:val="-2"/>
                                        <w:sz w:val="16"/>
                                      </w:rPr>
                                      <w:t>II.10.</w:t>
                                    </w:r>
                                  </w:hyperlink>
                                </w:p>
                              </w:tc>
                              <w:tc>
                                <w:tcPr>
                                  <w:tcW w:w="7303" w:type="dxa"/>
                                </w:tcPr>
                                <w:p w:rsidR="00D63D10" w:rsidRDefault="00D63D10">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rsidR="00D63D10" w:rsidRDefault="00D63D10">
                            <w:pPr>
                              <w:pStyle w:val="Textoindependiente"/>
                            </w:pPr>
                          </w:p>
                        </w:txbxContent>
                      </wps:txbx>
                      <wps:bodyPr wrap="square" lIns="0" tIns="0" rIns="0" bIns="0" rtlCol="0">
                        <a:noAutofit/>
                      </wps:bodyPr>
                    </wps:wsp>
                  </a:graphicData>
                </a:graphic>
              </wp:anchor>
            </w:drawing>
          </mc:Choice>
          <mc:Fallback>
            <w:pict>
              <v:shape id="Textbox 170" o:spid="_x0000_s1071" type="#_x0000_t202" style="position:absolute;margin-left:101.9pt;margin-top:6pt;width:430.65pt;height:17.3pt;z-index:-251676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D63D10">
                        <w:trPr>
                          <w:trHeight w:val="326"/>
                        </w:trPr>
                        <w:tc>
                          <w:tcPr>
                            <w:tcW w:w="1301" w:type="dxa"/>
                          </w:tcPr>
                          <w:p w:rsidR="00D63D10" w:rsidRDefault="00D63D10">
                            <w:pPr>
                              <w:pStyle w:val="TableParagraph"/>
                              <w:spacing w:before="64"/>
                              <w:ind w:left="112"/>
                              <w:rPr>
                                <w:sz w:val="16"/>
                              </w:rPr>
                            </w:pPr>
                            <w:hyperlink w:anchor="_bookmark96" w:history="1">
                              <w:r>
                                <w:rPr>
                                  <w:sz w:val="16"/>
                                </w:rPr>
                                <w:t>ANEXO</w:t>
                              </w:r>
                              <w:r>
                                <w:rPr>
                                  <w:spacing w:val="-5"/>
                                  <w:sz w:val="16"/>
                                </w:rPr>
                                <w:t xml:space="preserve"> </w:t>
                              </w:r>
                              <w:r>
                                <w:rPr>
                                  <w:spacing w:val="-2"/>
                                  <w:sz w:val="16"/>
                                </w:rPr>
                                <w:t>II.10.</w:t>
                              </w:r>
                            </w:hyperlink>
                          </w:p>
                        </w:tc>
                        <w:tc>
                          <w:tcPr>
                            <w:tcW w:w="7303" w:type="dxa"/>
                          </w:tcPr>
                          <w:p w:rsidR="00D63D10" w:rsidRDefault="00D63D10">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rsidR="00D63D10" w:rsidRDefault="00D63D10">
                      <w:pPr>
                        <w:pStyle w:val="Textoindependiente"/>
                      </w:pPr>
                    </w:p>
                  </w:txbxContent>
                </v:textbox>
                <w10:wrap type="topAndBottom" anchorx="page"/>
              </v:shape>
            </w:pict>
          </mc:Fallback>
        </mc:AlternateContent>
      </w:r>
    </w:p>
    <w:p w:rsidR="00385A4F" w:rsidRDefault="00311760">
      <w:pPr>
        <w:pStyle w:val="Prrafodelista"/>
        <w:numPr>
          <w:ilvl w:val="0"/>
          <w:numId w:val="43"/>
        </w:numPr>
        <w:tabs>
          <w:tab w:val="left" w:pos="562"/>
        </w:tabs>
        <w:spacing w:before="120"/>
        <w:ind w:left="562" w:hanging="422"/>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“B”.</w:t>
      </w:r>
    </w:p>
    <w:p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385A4F">
        <w:trPr>
          <w:trHeight w:val="321"/>
        </w:trPr>
        <w:tc>
          <w:tcPr>
            <w:tcW w:w="281" w:type="dxa"/>
            <w:tcBorders>
              <w:right w:val="thinThickMediumGap" w:sz="3" w:space="0" w:color="000000"/>
            </w:tcBorders>
          </w:tcPr>
          <w:p w:rsidR="00385A4F" w:rsidRDefault="00311760">
            <w:pPr>
              <w:pStyle w:val="TableParagraph"/>
              <w:ind w:left="-8" w:right="-101"/>
              <w:rPr>
                <w:sz w:val="20"/>
              </w:rPr>
            </w:pPr>
            <w:r>
              <w:rPr>
                <w:noProof/>
                <w:sz w:val="20"/>
              </w:rPr>
              <mc:AlternateContent>
                <mc:Choice Requires="wpg">
                  <w:drawing>
                    <wp:inline distT="0" distB="0" distL="0" distR="0">
                      <wp:extent cx="181610" cy="181610"/>
                      <wp:effectExtent l="9525" t="0" r="0" b="8889"/>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72" name="Graphic 17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8B769B" id="Group 171"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">
                      <v:shape id="Graphic 172" o:spid="_x0000_s1027"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" path="m,l175209,175260em175209,l,175260e" filled="f" strokeweight=".48pt">
                        <v:path arrowok="t"/>
                      </v:shape>
                      <w10:anchorlock/>
                    </v:group>
                  </w:pict>
                </mc:Fallback>
              </mc:AlternateContent>
            </w:r>
          </w:p>
        </w:tc>
        <w:tc>
          <w:tcPr>
            <w:tcW w:w="1313" w:type="dxa"/>
            <w:tcBorders>
              <w:top w:val="single" w:sz="4" w:space="0" w:color="000000"/>
              <w:left w:val="thickThinMediumGap" w:sz="3" w:space="0" w:color="000000"/>
              <w:bottom w:val="single" w:sz="4" w:space="0" w:color="000000"/>
              <w:right w:val="single" w:sz="4" w:space="0" w:color="000000"/>
            </w:tcBorders>
          </w:tcPr>
          <w:p w:rsidR="00385A4F" w:rsidRDefault="00D63D10">
            <w:pPr>
              <w:pStyle w:val="TableParagraph"/>
              <w:spacing w:before="62"/>
              <w:ind w:left="128"/>
              <w:rPr>
                <w:sz w:val="16"/>
              </w:rPr>
            </w:pPr>
            <w:hyperlink w:anchor="_bookmark97" w:history="1">
              <w:r w:rsidR="00311760">
                <w:rPr>
                  <w:sz w:val="16"/>
                </w:rPr>
                <w:t>ANEXO</w:t>
              </w:r>
              <w:r w:rsidR="00311760">
                <w:rPr>
                  <w:spacing w:val="-5"/>
                  <w:sz w:val="16"/>
                </w:rPr>
                <w:t xml:space="preserve"> </w:t>
              </w:r>
              <w:r w:rsidR="00311760">
                <w:rPr>
                  <w:spacing w:val="-2"/>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62"/>
              <w:ind w:left="109"/>
              <w:rPr>
                <w:sz w:val="16"/>
              </w:rPr>
            </w:pPr>
            <w:r>
              <w:rPr>
                <w:sz w:val="16"/>
              </w:rPr>
              <w:t>OFERTA</w:t>
            </w:r>
            <w:r>
              <w:rPr>
                <w:spacing w:val="-5"/>
                <w:sz w:val="16"/>
              </w:rPr>
              <w:t xml:space="preserve"> </w:t>
            </w:r>
            <w:r w:rsidR="005A5E9A" w:rsidRPr="005A5E9A">
              <w:rPr>
                <w:spacing w:val="-2"/>
                <w:sz w:val="16"/>
              </w:rPr>
              <w:t>CRITERIOS AUTOMÁTICOS</w:t>
            </w:r>
            <w:r w:rsidR="00F164B2">
              <w:rPr>
                <w:spacing w:val="-2"/>
                <w:sz w:val="16"/>
              </w:rPr>
              <w:t xml:space="preserve"> </w:t>
            </w:r>
          </w:p>
        </w:tc>
      </w:tr>
    </w:tbl>
    <w:p w:rsidR="00385A4F" w:rsidRDefault="00311760">
      <w:pPr>
        <w:spacing w:before="117"/>
        <w:ind w:left="424"/>
        <w:rPr>
          <w:sz w:val="16"/>
        </w:rPr>
      </w:pPr>
      <w:r>
        <w:rPr>
          <w:spacing w:val="-2"/>
          <w:sz w:val="16"/>
        </w:rPr>
        <w:t>OTROS:</w:t>
      </w:r>
    </w:p>
    <w:p w:rsidR="00385A4F" w:rsidRDefault="00385A4F">
      <w:pPr>
        <w:pStyle w:val="Textoindependiente"/>
        <w:spacing w:before="8"/>
        <w:rPr>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trPr>
          <w:trHeight w:val="318"/>
        </w:trPr>
        <w:tc>
          <w:tcPr>
            <w:tcW w:w="293" w:type="dxa"/>
            <w:tcBorders>
              <w:right w:val="single" w:sz="4" w:space="0" w:color="000000"/>
            </w:tcBorders>
          </w:tcPr>
          <w:p w:rsidR="00385A4F" w:rsidRDefault="00385A4F">
            <w:pPr>
              <w:pStyle w:val="TableParagraph"/>
              <w:rPr>
                <w:rFonts w:ascii="Times New Roman"/>
                <w:sz w:val="16"/>
              </w:rPr>
            </w:pPr>
          </w:p>
        </w:tc>
        <w:tc>
          <w:tcPr>
            <w:tcW w:w="8604" w:type="dxa"/>
            <w:gridSpan w:val="2"/>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62"/>
              <w:ind w:left="112"/>
              <w:rPr>
                <w:sz w:val="16"/>
              </w:rPr>
            </w:pPr>
            <w:r>
              <w:rPr>
                <w:sz w:val="16"/>
              </w:rPr>
              <w:t>NO</w:t>
            </w:r>
            <w:r>
              <w:rPr>
                <w:spacing w:val="-2"/>
                <w:sz w:val="16"/>
              </w:rPr>
              <w:t xml:space="preserve"> </w:t>
            </w:r>
            <w:r>
              <w:rPr>
                <w:sz w:val="16"/>
              </w:rPr>
              <w:t>SE</w:t>
            </w:r>
            <w:r>
              <w:rPr>
                <w:spacing w:val="-1"/>
                <w:sz w:val="16"/>
              </w:rPr>
              <w:t xml:space="preserve"> </w:t>
            </w:r>
            <w:r>
              <w:rPr>
                <w:spacing w:val="-2"/>
                <w:sz w:val="16"/>
              </w:rPr>
              <w:t>ESPECIFICAN</w:t>
            </w:r>
          </w:p>
        </w:tc>
      </w:tr>
      <w:tr w:rsidR="00385A4F">
        <w:trPr>
          <w:trHeight w:val="321"/>
        </w:trPr>
        <w:tc>
          <w:tcPr>
            <w:tcW w:w="293" w:type="dxa"/>
            <w:tcBorders>
              <w:right w:val="single" w:sz="4" w:space="0" w:color="000000"/>
            </w:tcBorders>
          </w:tcPr>
          <w:p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64"/>
              <w:ind w:left="133"/>
              <w:rPr>
                <w:sz w:val="16"/>
              </w:rPr>
            </w:pPr>
            <w:r>
              <w:rPr>
                <w:sz w:val="16"/>
              </w:rPr>
              <w:t>ANEXO</w:t>
            </w:r>
            <w:r>
              <w:rPr>
                <w:spacing w:val="-5"/>
                <w:sz w:val="16"/>
              </w:rPr>
              <w:t xml:space="preserve"> </w:t>
            </w:r>
            <w:r>
              <w:rPr>
                <w:spacing w:val="-2"/>
                <w:sz w:val="16"/>
              </w:rPr>
              <w:t>III.2.</w:t>
            </w:r>
          </w:p>
        </w:tc>
        <w:tc>
          <w:tcPr>
            <w:tcW w:w="7303" w:type="dxa"/>
            <w:tcBorders>
              <w:top w:val="single" w:sz="4" w:space="0" w:color="000000"/>
              <w:left w:val="single" w:sz="4" w:space="0" w:color="000000"/>
              <w:bottom w:val="single" w:sz="4" w:space="0" w:color="000000"/>
              <w:right w:val="single" w:sz="4" w:space="0" w:color="000000"/>
            </w:tcBorders>
          </w:tcPr>
          <w:p w:rsidR="00385A4F" w:rsidRDefault="00385A4F">
            <w:pPr>
              <w:pStyle w:val="TableParagraph"/>
              <w:rPr>
                <w:rFonts w:ascii="Times New Roman"/>
                <w:sz w:val="16"/>
              </w:rPr>
            </w:pPr>
          </w:p>
        </w:tc>
      </w:tr>
    </w:tbl>
    <w:p w:rsidR="00385A4F" w:rsidRDefault="00311760">
      <w:pPr>
        <w:pStyle w:val="Prrafodelista"/>
        <w:numPr>
          <w:ilvl w:val="0"/>
          <w:numId w:val="43"/>
        </w:numPr>
        <w:tabs>
          <w:tab w:val="left" w:pos="652"/>
        </w:tabs>
        <w:spacing w:before="117"/>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“C”.</w:t>
      </w:r>
    </w:p>
    <w:p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trPr>
          <w:trHeight w:val="321"/>
        </w:trPr>
        <w:tc>
          <w:tcPr>
            <w:tcW w:w="293" w:type="dxa"/>
            <w:tcBorders>
              <w:right w:val="single" w:sz="4" w:space="0" w:color="000000"/>
            </w:tcBorders>
          </w:tcPr>
          <w:p w:rsidR="00385A4F" w:rsidRDefault="00385A4F">
            <w:pPr>
              <w:pStyle w:val="TableParagraph"/>
              <w:rPr>
                <w:rFonts w:ascii="Times New Roman"/>
                <w:sz w:val="16"/>
              </w:rPr>
            </w:pPr>
          </w:p>
        </w:tc>
        <w:tc>
          <w:tcPr>
            <w:tcW w:w="8604" w:type="dxa"/>
            <w:gridSpan w:val="2"/>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62"/>
              <w:ind w:left="112"/>
              <w:rPr>
                <w:sz w:val="16"/>
              </w:rPr>
            </w:pPr>
            <w:r>
              <w:rPr>
                <w:sz w:val="16"/>
              </w:rPr>
              <w:t>NO</w:t>
            </w:r>
            <w:r>
              <w:rPr>
                <w:spacing w:val="-2"/>
                <w:sz w:val="16"/>
              </w:rPr>
              <w:t xml:space="preserve"> </w:t>
            </w:r>
            <w:r>
              <w:rPr>
                <w:sz w:val="16"/>
              </w:rPr>
              <w:t>SE</w:t>
            </w:r>
            <w:r>
              <w:rPr>
                <w:spacing w:val="-1"/>
                <w:sz w:val="16"/>
              </w:rPr>
              <w:t xml:space="preserve"> </w:t>
            </w:r>
            <w:r>
              <w:rPr>
                <w:spacing w:val="-2"/>
                <w:sz w:val="16"/>
              </w:rPr>
              <w:t>ESPECIFICAN</w:t>
            </w:r>
          </w:p>
        </w:tc>
      </w:tr>
      <w:tr w:rsidR="00385A4F" w:rsidTr="00F164B2">
        <w:trPr>
          <w:trHeight w:val="318"/>
        </w:trPr>
        <w:tc>
          <w:tcPr>
            <w:tcW w:w="293" w:type="dxa"/>
            <w:tcBorders>
              <w:right w:val="single" w:sz="4" w:space="0" w:color="000000"/>
            </w:tcBorders>
          </w:tcPr>
          <w:p w:rsidR="00385A4F" w:rsidRPr="001050F6" w:rsidRDefault="007F3B94" w:rsidP="001050F6">
            <w:pPr>
              <w:pStyle w:val="TableParagraph"/>
              <w:jc w:val="center"/>
              <w:rPr>
                <w:rFonts w:ascii="Times New Roman"/>
                <w:sz w:val="28"/>
                <w:szCs w:val="28"/>
              </w:rPr>
            </w:pPr>
            <w:r w:rsidRPr="001050F6">
              <w:rPr>
                <w:sz w:val="28"/>
                <w:szCs w:val="28"/>
              </w:rPr>
              <w:t>x</w:t>
            </w:r>
          </w:p>
        </w:tc>
        <w:tc>
          <w:tcPr>
            <w:tcW w:w="1301"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62"/>
              <w:ind w:left="112"/>
              <w:rPr>
                <w:sz w:val="16"/>
              </w:rPr>
            </w:pPr>
            <w:r>
              <w:rPr>
                <w:sz w:val="16"/>
              </w:rPr>
              <w:t>ANEXO</w:t>
            </w:r>
            <w:r>
              <w:rPr>
                <w:spacing w:val="-5"/>
                <w:sz w:val="16"/>
              </w:rPr>
              <w:t xml:space="preserve"> </w:t>
            </w:r>
            <w:r>
              <w:rPr>
                <w:spacing w:val="-2"/>
                <w:sz w:val="16"/>
              </w:rPr>
              <w:t>IV.</w:t>
            </w:r>
          </w:p>
        </w:tc>
        <w:tc>
          <w:tcPr>
            <w:tcW w:w="7303" w:type="dxa"/>
            <w:tcBorders>
              <w:top w:val="single" w:sz="4" w:space="0" w:color="000000"/>
              <w:left w:val="single" w:sz="4" w:space="0" w:color="000000"/>
              <w:bottom w:val="single" w:sz="4" w:space="0" w:color="000000"/>
              <w:right w:val="single" w:sz="4" w:space="0" w:color="000000"/>
            </w:tcBorders>
            <w:vAlign w:val="center"/>
          </w:tcPr>
          <w:p w:rsidR="00385A4F" w:rsidRDefault="00F164B2">
            <w:pPr>
              <w:pStyle w:val="TableParagraph"/>
              <w:rPr>
                <w:rFonts w:ascii="Times New Roman"/>
                <w:sz w:val="16"/>
              </w:rPr>
            </w:pPr>
            <w:r>
              <w:rPr>
                <w:rFonts w:ascii="Times New Roman"/>
                <w:sz w:val="16"/>
              </w:rPr>
              <w:t xml:space="preserve"> CUADRO DE ADSCRIPCI</w:t>
            </w:r>
            <w:r>
              <w:rPr>
                <w:rFonts w:ascii="Times New Roman"/>
                <w:sz w:val="16"/>
              </w:rPr>
              <w:t>Ó</w:t>
            </w:r>
            <w:r>
              <w:rPr>
                <w:rFonts w:ascii="Times New Roman"/>
                <w:sz w:val="16"/>
              </w:rPr>
              <w:t>N DE MEDIOS HUMANOS</w:t>
            </w:r>
          </w:p>
        </w:tc>
      </w:tr>
    </w:tbl>
    <w:p w:rsidR="00385A4F" w:rsidRDefault="00311760">
      <w:pPr>
        <w:pStyle w:val="Prrafodelista"/>
        <w:numPr>
          <w:ilvl w:val="0"/>
          <w:numId w:val="43"/>
        </w:numPr>
        <w:tabs>
          <w:tab w:val="left" w:pos="568"/>
        </w:tabs>
        <w:spacing w:before="118"/>
        <w:ind w:left="568" w:hanging="428"/>
        <w:rPr>
          <w:b/>
          <w:sz w:val="16"/>
        </w:rPr>
      </w:pPr>
      <w:r>
        <w:rPr>
          <w:b/>
          <w:sz w:val="16"/>
        </w:rPr>
        <w:t>A</w:t>
      </w:r>
      <w:r>
        <w:rPr>
          <w:b/>
          <w:spacing w:val="-6"/>
          <w:sz w:val="16"/>
        </w:rPr>
        <w:t xml:space="preserve"> </w:t>
      </w:r>
      <w:r>
        <w:rPr>
          <w:b/>
          <w:sz w:val="16"/>
        </w:rPr>
        <w:t>PRESENTAR</w:t>
      </w:r>
      <w:r>
        <w:rPr>
          <w:b/>
          <w:spacing w:val="-7"/>
          <w:sz w:val="16"/>
        </w:rPr>
        <w:t xml:space="preserve"> </w:t>
      </w:r>
      <w:r>
        <w:rPr>
          <w:b/>
          <w:sz w:val="16"/>
        </w:rPr>
        <w:t>POR</w:t>
      </w:r>
      <w:r>
        <w:rPr>
          <w:b/>
          <w:spacing w:val="-5"/>
          <w:sz w:val="16"/>
        </w:rPr>
        <w:t xml:space="preserve"> </w:t>
      </w:r>
      <w:r>
        <w:rPr>
          <w:b/>
          <w:sz w:val="16"/>
        </w:rPr>
        <w:t>LA</w:t>
      </w:r>
      <w:r>
        <w:rPr>
          <w:b/>
          <w:spacing w:val="-4"/>
          <w:sz w:val="16"/>
        </w:rPr>
        <w:t xml:space="preserve"> </w:t>
      </w:r>
      <w:r>
        <w:rPr>
          <w:b/>
          <w:sz w:val="16"/>
        </w:rPr>
        <w:t>LICITADORA</w:t>
      </w:r>
      <w:r>
        <w:rPr>
          <w:b/>
          <w:spacing w:val="-4"/>
          <w:sz w:val="16"/>
        </w:rPr>
        <w:t xml:space="preserve"> </w:t>
      </w:r>
      <w:r>
        <w:rPr>
          <w:b/>
          <w:sz w:val="16"/>
        </w:rPr>
        <w:t>QUE</w:t>
      </w:r>
      <w:r>
        <w:rPr>
          <w:b/>
          <w:spacing w:val="-4"/>
          <w:sz w:val="16"/>
        </w:rPr>
        <w:t xml:space="preserve"> </w:t>
      </w:r>
      <w:r>
        <w:rPr>
          <w:b/>
          <w:sz w:val="16"/>
        </w:rPr>
        <w:t>HAYA</w:t>
      </w:r>
      <w:r>
        <w:rPr>
          <w:b/>
          <w:spacing w:val="-7"/>
          <w:sz w:val="16"/>
        </w:rPr>
        <w:t xml:space="preserve"> </w:t>
      </w:r>
      <w:r>
        <w:rPr>
          <w:b/>
          <w:sz w:val="16"/>
        </w:rPr>
        <w:t>PRESENTADO</w:t>
      </w:r>
      <w:r>
        <w:rPr>
          <w:b/>
          <w:spacing w:val="-6"/>
          <w:sz w:val="16"/>
        </w:rPr>
        <w:t xml:space="preserve"> </w:t>
      </w:r>
      <w:r>
        <w:rPr>
          <w:b/>
          <w:sz w:val="16"/>
        </w:rPr>
        <w:t>LA</w:t>
      </w:r>
      <w:r>
        <w:rPr>
          <w:b/>
          <w:spacing w:val="-6"/>
          <w:sz w:val="16"/>
        </w:rPr>
        <w:t xml:space="preserve"> </w:t>
      </w:r>
      <w:r>
        <w:rPr>
          <w:b/>
          <w:sz w:val="16"/>
        </w:rPr>
        <w:t>MEJOR</w:t>
      </w:r>
      <w:r>
        <w:rPr>
          <w:b/>
          <w:spacing w:val="-5"/>
          <w:sz w:val="16"/>
        </w:rPr>
        <w:t xml:space="preserve"> </w:t>
      </w:r>
      <w:r>
        <w:rPr>
          <w:b/>
          <w:spacing w:val="-2"/>
          <w:sz w:val="16"/>
        </w:rPr>
        <w:t>OFERTA.</w:t>
      </w:r>
    </w:p>
    <w:p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85A4F">
        <w:trPr>
          <w:trHeight w:val="388"/>
        </w:trPr>
        <w:tc>
          <w:tcPr>
            <w:tcW w:w="293" w:type="dxa"/>
            <w:tcBorders>
              <w:top w:val="nil"/>
              <w:left w:val="nil"/>
              <w:right w:val="single" w:sz="4" w:space="0" w:color="000000"/>
            </w:tcBorders>
          </w:tcPr>
          <w:p w:rsidR="00385A4F" w:rsidRDefault="00385A4F">
            <w:pPr>
              <w:pStyle w:val="TableParagraph"/>
              <w:spacing w:before="1"/>
              <w:rPr>
                <w:b/>
                <w:sz w:val="4"/>
              </w:rPr>
            </w:pPr>
          </w:p>
          <w:p w:rsidR="00385A4F" w:rsidRDefault="00311760">
            <w:pPr>
              <w:pStyle w:val="TableParagraph"/>
              <w:ind w:right="-44"/>
              <w:rPr>
                <w:sz w:val="20"/>
              </w:rPr>
            </w:pPr>
            <w:r>
              <w:rPr>
                <w:noProof/>
                <w:sz w:val="20"/>
              </w:rPr>
              <w:drawing>
                <wp:inline distT="0" distB="0" distL="0" distR="0">
                  <wp:extent cx="180974" cy="180975"/>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6" cstate="print"/>
                          <a:stretch>
                            <a:fillRect/>
                          </a:stretch>
                        </pic:blipFill>
                        <pic:spPr>
                          <a:xfrm>
                            <a:off x="0" y="0"/>
                            <a:ext cx="180974"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rsidR="00385A4F" w:rsidRDefault="00D63D10">
            <w:pPr>
              <w:pStyle w:val="TableParagraph"/>
              <w:spacing w:before="98"/>
              <w:ind w:left="112"/>
              <w:rPr>
                <w:sz w:val="16"/>
              </w:rPr>
            </w:pPr>
            <w:hyperlink w:anchor="_bookmark101" w:history="1">
              <w:r w:rsidR="00311760">
                <w:rPr>
                  <w:sz w:val="16"/>
                </w:rPr>
                <w:t>ANEXO</w:t>
              </w:r>
              <w:r w:rsidR="00311760">
                <w:rPr>
                  <w:spacing w:val="-7"/>
                  <w:sz w:val="16"/>
                </w:rPr>
                <w:t xml:space="preserve"> </w:t>
              </w:r>
              <w:r w:rsidR="00311760">
                <w:rPr>
                  <w:spacing w:val="-4"/>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line="194" w:lineRule="exact"/>
              <w:ind w:left="109"/>
              <w:rPr>
                <w:sz w:val="16"/>
              </w:rPr>
            </w:pPr>
            <w:r>
              <w:rPr>
                <w:sz w:val="16"/>
              </w:rPr>
              <w:t>DISPONIBILIDAD DE LA SOLVENCIA Y MEDIOS DE OTRAS ENTIDADES DURANTE TODA LA VIGENCIA DEL CONTRATO</w:t>
            </w:r>
          </w:p>
        </w:tc>
      </w:tr>
      <w:tr w:rsidR="00385A4F">
        <w:trPr>
          <w:trHeight w:val="318"/>
        </w:trPr>
        <w:tc>
          <w:tcPr>
            <w:tcW w:w="293" w:type="dxa"/>
            <w:tcBorders>
              <w:right w:val="single" w:sz="4" w:space="0" w:color="000000"/>
            </w:tcBorders>
          </w:tcPr>
          <w:p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62"/>
              <w:ind w:left="112"/>
              <w:rPr>
                <w:sz w:val="16"/>
              </w:rPr>
            </w:pPr>
            <w:r>
              <w:rPr>
                <w:noProof/>
                <w:sz w:val="16"/>
              </w:rPr>
              <mc:AlternateContent>
                <mc:Choice Requires="wpg">
                  <w:drawing>
                    <wp:anchor distT="0" distB="0" distL="0" distR="0" simplePos="0" relativeHeight="251560960" behindDoc="1" locked="0" layoutInCell="1" allowOverlap="1">
                      <wp:simplePos x="0" y="0"/>
                      <wp:positionH relativeFrom="column">
                        <wp:posOffset>-190449</wp:posOffset>
                      </wp:positionH>
                      <wp:positionV relativeFrom="paragraph">
                        <wp:posOffset>8927</wp:posOffset>
                      </wp:positionV>
                      <wp:extent cx="181610" cy="62357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23570"/>
                                <a:chOff x="0" y="0"/>
                                <a:chExt cx="181610" cy="623570"/>
                              </a:xfrm>
                            </wpg:grpSpPr>
                            <wps:wsp>
                              <wps:cNvPr id="175" name="Graphic 175"/>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76" name="Graphic 176"/>
                              <wps:cNvSpPr/>
                              <wps:spPr>
                                <a:xfrm>
                                  <a:off x="3047" y="220979"/>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77" name="Graphic 177"/>
                              <wps:cNvSpPr/>
                              <wps:spPr>
                                <a:xfrm>
                                  <a:off x="3047" y="445008"/>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2634122" id="Group 174" o:spid="_x0000_s1026" style="position:absolute;margin-left:-15pt;margin-top:.7pt;width:14.3pt;height:49.1pt;z-index:-251755520;mso-wrap-distance-left:0;mso-wrap-distance-right:0" coordsize="1816,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">
                      <v:shape id="Graphic 175" o:spid="_x0000_s1027"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" path="m,l175209,175259em175209,l,175259e" filled="f" strokeweight=".48pt">
                        <v:path arrowok="t"/>
                      </v:shape>
                      <v:shape id="Graphic 176" o:spid="_x0000_s1028" style="position:absolute;left:30;top:2209;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" path="m,l175209,175260em175209,l,175260e" filled="f" strokeweight=".48pt">
                        <v:path arrowok="t"/>
                      </v:shape>
                      <v:shape id="Graphic 177" o:spid="_x0000_s1029" style="position:absolute;left:30;top:4450;width:1753;height:1752;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" path="m,l175209,175260em175209,l,175260e" filled="f" strokeweight=".48pt">
                        <v:path arrowok="t"/>
                      </v:shape>
                    </v:group>
                  </w:pict>
                </mc:Fallback>
              </mc:AlternateContent>
            </w:r>
            <w:hyperlink w:anchor="_bookmark103" w:history="1">
              <w:r>
                <w:rPr>
                  <w:sz w:val="16"/>
                </w:rPr>
                <w:t>ANEXO</w:t>
              </w:r>
              <w:r>
                <w:rPr>
                  <w:spacing w:val="-7"/>
                  <w:sz w:val="16"/>
                </w:rPr>
                <w:t xml:space="preserve"> </w:t>
              </w:r>
              <w:r>
                <w:rPr>
                  <w:spacing w:val="-4"/>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62"/>
              <w:ind w:left="109"/>
              <w:rPr>
                <w:sz w:val="16"/>
              </w:rPr>
            </w:pPr>
            <w:r>
              <w:rPr>
                <w:sz w:val="16"/>
              </w:rPr>
              <w:t>AUSENCIA</w:t>
            </w:r>
            <w:r>
              <w:rPr>
                <w:spacing w:val="-9"/>
                <w:sz w:val="16"/>
              </w:rPr>
              <w:t xml:space="preserve"> </w:t>
            </w:r>
            <w:r>
              <w:rPr>
                <w:sz w:val="16"/>
              </w:rPr>
              <w:t>DE</w:t>
            </w:r>
            <w:r>
              <w:rPr>
                <w:spacing w:val="-5"/>
                <w:sz w:val="16"/>
              </w:rPr>
              <w:t xml:space="preserve"> </w:t>
            </w:r>
            <w:r>
              <w:rPr>
                <w:sz w:val="16"/>
              </w:rPr>
              <w:t>PROHIBICIONES</w:t>
            </w:r>
            <w:r>
              <w:rPr>
                <w:spacing w:val="-5"/>
                <w:sz w:val="16"/>
              </w:rPr>
              <w:t xml:space="preserve"> </w:t>
            </w:r>
            <w:r>
              <w:rPr>
                <w:sz w:val="16"/>
              </w:rPr>
              <w:t>PARA</w:t>
            </w:r>
            <w:r>
              <w:rPr>
                <w:spacing w:val="-6"/>
                <w:sz w:val="16"/>
              </w:rPr>
              <w:t xml:space="preserve"> </w:t>
            </w:r>
            <w:r>
              <w:rPr>
                <w:sz w:val="16"/>
              </w:rPr>
              <w:t>CONTRATAR</w:t>
            </w:r>
            <w:r>
              <w:rPr>
                <w:spacing w:val="-6"/>
                <w:sz w:val="16"/>
              </w:rPr>
              <w:t xml:space="preserve"> </w:t>
            </w:r>
            <w:r>
              <w:rPr>
                <w:sz w:val="16"/>
              </w:rPr>
              <w:t>CON</w:t>
            </w:r>
            <w:r>
              <w:rPr>
                <w:spacing w:val="-6"/>
                <w:sz w:val="16"/>
              </w:rPr>
              <w:t xml:space="preserve"> </w:t>
            </w:r>
            <w:r>
              <w:rPr>
                <w:sz w:val="16"/>
              </w:rPr>
              <w:t>EL</w:t>
            </w:r>
            <w:r>
              <w:rPr>
                <w:spacing w:val="-7"/>
                <w:sz w:val="16"/>
              </w:rPr>
              <w:t xml:space="preserve"> </w:t>
            </w:r>
            <w:r>
              <w:rPr>
                <w:sz w:val="16"/>
              </w:rPr>
              <w:t>SECTOR</w:t>
            </w:r>
            <w:r>
              <w:rPr>
                <w:spacing w:val="-4"/>
                <w:sz w:val="16"/>
              </w:rPr>
              <w:t xml:space="preserve"> </w:t>
            </w:r>
            <w:r>
              <w:rPr>
                <w:spacing w:val="-2"/>
                <w:sz w:val="16"/>
              </w:rPr>
              <w:t>PÚBLICO</w:t>
            </w:r>
          </w:p>
        </w:tc>
      </w:tr>
      <w:tr w:rsidR="00385A4F">
        <w:trPr>
          <w:trHeight w:val="337"/>
        </w:trPr>
        <w:tc>
          <w:tcPr>
            <w:tcW w:w="293" w:type="dxa"/>
            <w:tcBorders>
              <w:right w:val="single" w:sz="4" w:space="0" w:color="000000"/>
            </w:tcBorders>
          </w:tcPr>
          <w:p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rsidR="00385A4F" w:rsidRDefault="00D63D10">
            <w:pPr>
              <w:pStyle w:val="TableParagraph"/>
              <w:spacing w:before="71"/>
              <w:ind w:left="112"/>
              <w:rPr>
                <w:sz w:val="16"/>
              </w:rPr>
            </w:pPr>
            <w:hyperlink w:anchor="_bookmark105" w:history="1">
              <w:r w:rsidR="00311760">
                <w:rPr>
                  <w:sz w:val="16"/>
                </w:rPr>
                <w:t>ANEXO</w:t>
              </w:r>
              <w:r w:rsidR="00311760">
                <w:rPr>
                  <w:spacing w:val="-7"/>
                  <w:sz w:val="16"/>
                </w:rPr>
                <w:t xml:space="preserve"> </w:t>
              </w:r>
              <w:r w:rsidR="00311760">
                <w:rPr>
                  <w:spacing w:val="-4"/>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71"/>
              <w:ind w:left="109"/>
              <w:rPr>
                <w:sz w:val="16"/>
              </w:rPr>
            </w:pPr>
            <w:r>
              <w:rPr>
                <w:sz w:val="16"/>
              </w:rPr>
              <w:t>MODELO</w:t>
            </w:r>
            <w:r>
              <w:rPr>
                <w:spacing w:val="-7"/>
                <w:sz w:val="16"/>
              </w:rPr>
              <w:t xml:space="preserve"> </w:t>
            </w:r>
            <w:r>
              <w:rPr>
                <w:sz w:val="16"/>
              </w:rPr>
              <w:t>DE</w:t>
            </w:r>
            <w:r>
              <w:rPr>
                <w:spacing w:val="-6"/>
                <w:sz w:val="16"/>
              </w:rPr>
              <w:t xml:space="preserve"> </w:t>
            </w:r>
            <w:r>
              <w:rPr>
                <w:sz w:val="16"/>
              </w:rPr>
              <w:t>AVAL</w:t>
            </w:r>
            <w:r>
              <w:rPr>
                <w:spacing w:val="-6"/>
                <w:sz w:val="16"/>
              </w:rPr>
              <w:t xml:space="preserve"> </w:t>
            </w:r>
            <w:r>
              <w:rPr>
                <w:sz w:val="16"/>
              </w:rPr>
              <w:t>BANCARIO.</w:t>
            </w:r>
            <w:r>
              <w:rPr>
                <w:spacing w:val="-6"/>
                <w:sz w:val="16"/>
              </w:rPr>
              <w:t xml:space="preserve"> </w:t>
            </w:r>
            <w:r>
              <w:rPr>
                <w:sz w:val="16"/>
              </w:rPr>
              <w:t>MODELO</w:t>
            </w:r>
            <w:r>
              <w:rPr>
                <w:spacing w:val="-5"/>
                <w:sz w:val="16"/>
              </w:rPr>
              <w:t xml:space="preserve"> </w:t>
            </w:r>
            <w:r>
              <w:rPr>
                <w:sz w:val="16"/>
              </w:rPr>
              <w:t>DE</w:t>
            </w:r>
            <w:r>
              <w:rPr>
                <w:spacing w:val="-5"/>
                <w:sz w:val="16"/>
              </w:rPr>
              <w:t xml:space="preserve"> </w:t>
            </w:r>
            <w:r>
              <w:rPr>
                <w:sz w:val="16"/>
              </w:rPr>
              <w:t>AVAL</w:t>
            </w:r>
            <w:r>
              <w:rPr>
                <w:spacing w:val="-4"/>
                <w:sz w:val="16"/>
              </w:rPr>
              <w:t xml:space="preserve"> </w:t>
            </w:r>
            <w:r>
              <w:rPr>
                <w:sz w:val="16"/>
              </w:rPr>
              <w:t>BANCARIO</w:t>
            </w:r>
            <w:r>
              <w:rPr>
                <w:spacing w:val="-4"/>
                <w:sz w:val="16"/>
              </w:rPr>
              <w:t xml:space="preserve"> </w:t>
            </w:r>
            <w:proofErr w:type="spellStart"/>
            <w:r>
              <w:rPr>
                <w:spacing w:val="-2"/>
                <w:sz w:val="16"/>
              </w:rPr>
              <w:t>UTEs</w:t>
            </w:r>
            <w:proofErr w:type="spellEnd"/>
            <w:r>
              <w:rPr>
                <w:spacing w:val="-2"/>
                <w:sz w:val="16"/>
              </w:rPr>
              <w:t>.</w:t>
            </w:r>
          </w:p>
        </w:tc>
      </w:tr>
      <w:tr w:rsidR="00385A4F">
        <w:trPr>
          <w:trHeight w:val="335"/>
        </w:trPr>
        <w:tc>
          <w:tcPr>
            <w:tcW w:w="293" w:type="dxa"/>
            <w:tcBorders>
              <w:right w:val="single" w:sz="4" w:space="0" w:color="000000"/>
            </w:tcBorders>
          </w:tcPr>
          <w:p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rsidR="00385A4F" w:rsidRDefault="00D63D10">
            <w:pPr>
              <w:pStyle w:val="TableParagraph"/>
              <w:spacing w:before="71"/>
              <w:ind w:left="112"/>
              <w:rPr>
                <w:sz w:val="16"/>
              </w:rPr>
            </w:pPr>
            <w:hyperlink w:anchor="_bookmark106" w:history="1">
              <w:r w:rsidR="00311760">
                <w:rPr>
                  <w:sz w:val="16"/>
                </w:rPr>
                <w:t>ANEXO</w:t>
              </w:r>
              <w:r w:rsidR="00311760">
                <w:rPr>
                  <w:spacing w:val="-7"/>
                  <w:sz w:val="16"/>
                </w:rPr>
                <w:t xml:space="preserve"> </w:t>
              </w:r>
              <w:r w:rsidR="00311760">
                <w:rPr>
                  <w:spacing w:val="-4"/>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71"/>
              <w:ind w:left="109"/>
              <w:rPr>
                <w:sz w:val="16"/>
              </w:rPr>
            </w:pPr>
            <w:r>
              <w:rPr>
                <w:sz w:val="16"/>
              </w:rPr>
              <w:t>MODELO</w:t>
            </w:r>
            <w:r>
              <w:rPr>
                <w:spacing w:val="-5"/>
                <w:sz w:val="16"/>
              </w:rPr>
              <w:t xml:space="preserve"> </w:t>
            </w:r>
            <w:r>
              <w:rPr>
                <w:sz w:val="16"/>
              </w:rPr>
              <w:t>DE</w:t>
            </w:r>
            <w:r>
              <w:rPr>
                <w:spacing w:val="-6"/>
                <w:sz w:val="16"/>
              </w:rPr>
              <w:t xml:space="preserve"> </w:t>
            </w:r>
            <w:r>
              <w:rPr>
                <w:sz w:val="16"/>
              </w:rPr>
              <w:t>SEGURO</w:t>
            </w:r>
            <w:r>
              <w:rPr>
                <w:spacing w:val="-4"/>
                <w:sz w:val="16"/>
              </w:rPr>
              <w:t xml:space="preserve"> </w:t>
            </w:r>
            <w:r>
              <w:rPr>
                <w:sz w:val="16"/>
              </w:rPr>
              <w:t>DE</w:t>
            </w:r>
            <w:r>
              <w:rPr>
                <w:spacing w:val="-6"/>
                <w:sz w:val="16"/>
              </w:rPr>
              <w:t xml:space="preserve"> </w:t>
            </w:r>
            <w:r>
              <w:rPr>
                <w:sz w:val="16"/>
              </w:rPr>
              <w:t>CAUCIÓN.</w:t>
            </w:r>
            <w:r>
              <w:rPr>
                <w:spacing w:val="-6"/>
                <w:sz w:val="16"/>
              </w:rPr>
              <w:t xml:space="preserve"> </w:t>
            </w:r>
            <w:r>
              <w:rPr>
                <w:sz w:val="16"/>
              </w:rPr>
              <w:t>MODELO</w:t>
            </w:r>
            <w:r>
              <w:rPr>
                <w:spacing w:val="-4"/>
                <w:sz w:val="16"/>
              </w:rPr>
              <w:t xml:space="preserve"> </w:t>
            </w:r>
            <w:r>
              <w:rPr>
                <w:sz w:val="16"/>
              </w:rPr>
              <w:t>DE</w:t>
            </w:r>
            <w:r>
              <w:rPr>
                <w:spacing w:val="-5"/>
                <w:sz w:val="16"/>
              </w:rPr>
              <w:t xml:space="preserve"> </w:t>
            </w:r>
            <w:r>
              <w:rPr>
                <w:sz w:val="16"/>
              </w:rPr>
              <w:t>SEGURO</w:t>
            </w:r>
            <w:r>
              <w:rPr>
                <w:spacing w:val="-5"/>
                <w:sz w:val="16"/>
              </w:rPr>
              <w:t xml:space="preserve"> </w:t>
            </w:r>
            <w:r>
              <w:rPr>
                <w:sz w:val="16"/>
              </w:rPr>
              <w:t>DE</w:t>
            </w:r>
            <w:r>
              <w:rPr>
                <w:spacing w:val="-3"/>
                <w:sz w:val="16"/>
              </w:rPr>
              <w:t xml:space="preserve"> </w:t>
            </w:r>
            <w:r>
              <w:rPr>
                <w:sz w:val="16"/>
              </w:rPr>
              <w:t>CAUCIÓN</w:t>
            </w:r>
            <w:r>
              <w:rPr>
                <w:spacing w:val="-3"/>
                <w:sz w:val="16"/>
              </w:rPr>
              <w:t xml:space="preserve"> </w:t>
            </w:r>
            <w:proofErr w:type="spellStart"/>
            <w:r>
              <w:rPr>
                <w:spacing w:val="-2"/>
                <w:sz w:val="16"/>
              </w:rPr>
              <w:t>UTEs</w:t>
            </w:r>
            <w:proofErr w:type="spellEnd"/>
            <w:r>
              <w:rPr>
                <w:spacing w:val="-2"/>
                <w:sz w:val="16"/>
              </w:rPr>
              <w:t>.</w:t>
            </w:r>
          </w:p>
        </w:tc>
      </w:tr>
      <w:tr w:rsidR="00385A4F">
        <w:trPr>
          <w:trHeight w:val="337"/>
        </w:trPr>
        <w:tc>
          <w:tcPr>
            <w:tcW w:w="293" w:type="dxa"/>
            <w:tcBorders>
              <w:right w:val="single" w:sz="4" w:space="0" w:color="000000"/>
            </w:tcBorders>
          </w:tcPr>
          <w:p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71"/>
              <w:ind w:left="112"/>
              <w:rPr>
                <w:sz w:val="16"/>
              </w:rPr>
            </w:pPr>
            <w:r>
              <w:rPr>
                <w:sz w:val="16"/>
              </w:rPr>
              <w:t>ANEXO</w:t>
            </w:r>
            <w:r>
              <w:rPr>
                <w:spacing w:val="-7"/>
                <w:sz w:val="16"/>
              </w:rPr>
              <w:t xml:space="preserve"> </w:t>
            </w:r>
            <w:r>
              <w:rPr>
                <w:spacing w:val="-4"/>
                <w:sz w:val="16"/>
              </w:rPr>
              <w:t>V.5.</w:t>
            </w:r>
          </w:p>
        </w:tc>
        <w:tc>
          <w:tcPr>
            <w:tcW w:w="7300" w:type="dxa"/>
            <w:tcBorders>
              <w:top w:val="single" w:sz="4" w:space="0" w:color="000000"/>
              <w:left w:val="single" w:sz="4" w:space="0" w:color="000000"/>
              <w:bottom w:val="single" w:sz="4" w:space="0" w:color="000000"/>
              <w:right w:val="single" w:sz="4" w:space="0" w:color="000000"/>
            </w:tcBorders>
          </w:tcPr>
          <w:p w:rsidR="00385A4F" w:rsidRDefault="00311760">
            <w:pPr>
              <w:pStyle w:val="TableParagraph"/>
              <w:spacing w:before="71"/>
              <w:ind w:left="109"/>
              <w:rPr>
                <w:sz w:val="16"/>
              </w:rPr>
            </w:pPr>
            <w:r>
              <w:rPr>
                <w:sz w:val="16"/>
              </w:rPr>
              <w:t>DECLARACIÓN</w:t>
            </w:r>
            <w:r>
              <w:rPr>
                <w:spacing w:val="-11"/>
                <w:sz w:val="16"/>
              </w:rPr>
              <w:t xml:space="preserve"> </w:t>
            </w:r>
            <w:r>
              <w:rPr>
                <w:sz w:val="16"/>
              </w:rPr>
              <w:t>RESPONSABLE</w:t>
            </w:r>
            <w:r>
              <w:rPr>
                <w:spacing w:val="-8"/>
                <w:sz w:val="16"/>
              </w:rPr>
              <w:t xml:space="preserve"> </w:t>
            </w:r>
            <w:r>
              <w:rPr>
                <w:sz w:val="16"/>
              </w:rPr>
              <w:t>SOBRE</w:t>
            </w:r>
            <w:r>
              <w:rPr>
                <w:spacing w:val="-8"/>
                <w:sz w:val="16"/>
              </w:rPr>
              <w:t xml:space="preserve"> </w:t>
            </w:r>
            <w:r>
              <w:rPr>
                <w:sz w:val="16"/>
              </w:rPr>
              <w:t>AUSENCIA</w:t>
            </w:r>
            <w:r>
              <w:rPr>
                <w:spacing w:val="-6"/>
                <w:sz w:val="16"/>
              </w:rPr>
              <w:t xml:space="preserve"> </w:t>
            </w:r>
            <w:r>
              <w:rPr>
                <w:sz w:val="16"/>
              </w:rPr>
              <w:t>DE</w:t>
            </w:r>
            <w:r>
              <w:rPr>
                <w:spacing w:val="-7"/>
                <w:sz w:val="16"/>
              </w:rPr>
              <w:t xml:space="preserve"> </w:t>
            </w:r>
            <w:r>
              <w:rPr>
                <w:sz w:val="16"/>
              </w:rPr>
              <w:t>CONFLICTO</w:t>
            </w:r>
            <w:r>
              <w:rPr>
                <w:spacing w:val="-6"/>
                <w:sz w:val="16"/>
              </w:rPr>
              <w:t xml:space="preserve"> </w:t>
            </w:r>
            <w:r>
              <w:rPr>
                <w:sz w:val="16"/>
              </w:rPr>
              <w:t>DE</w:t>
            </w:r>
            <w:r>
              <w:rPr>
                <w:spacing w:val="-5"/>
                <w:sz w:val="16"/>
              </w:rPr>
              <w:t xml:space="preserve"> </w:t>
            </w:r>
            <w:r>
              <w:rPr>
                <w:sz w:val="16"/>
              </w:rPr>
              <w:t>INTERESES</w:t>
            </w:r>
            <w:r>
              <w:rPr>
                <w:spacing w:val="-6"/>
                <w:sz w:val="16"/>
              </w:rPr>
              <w:t xml:space="preserve"> </w:t>
            </w:r>
            <w:r>
              <w:rPr>
                <w:spacing w:val="-2"/>
                <w:sz w:val="16"/>
              </w:rPr>
              <w:t>(DACI)</w:t>
            </w:r>
          </w:p>
        </w:tc>
      </w:tr>
    </w:tbl>
    <w:p w:rsidR="00385A4F" w:rsidRDefault="00311760">
      <w:pPr>
        <w:pStyle w:val="Prrafodelista"/>
        <w:numPr>
          <w:ilvl w:val="0"/>
          <w:numId w:val="43"/>
        </w:numPr>
        <w:tabs>
          <w:tab w:val="left" w:pos="566"/>
        </w:tabs>
        <w:spacing w:before="122"/>
        <w:ind w:left="566" w:hanging="426"/>
        <w:rPr>
          <w:b/>
          <w:sz w:val="16"/>
        </w:rPr>
      </w:pPr>
      <w:r>
        <w:rPr>
          <w:b/>
          <w:noProof/>
          <w:sz w:val="16"/>
        </w:rPr>
        <mc:AlternateContent>
          <mc:Choice Requires="wps">
            <w:drawing>
              <wp:anchor distT="0" distB="0" distL="0" distR="0" simplePos="0" relativeHeight="251556864" behindDoc="0" locked="0" layoutInCell="1" allowOverlap="1">
                <wp:simplePos x="0" y="0"/>
                <wp:positionH relativeFrom="page">
                  <wp:posOffset>1294130</wp:posOffset>
                </wp:positionH>
                <wp:positionV relativeFrom="paragraph">
                  <wp:posOffset>283413</wp:posOffset>
                </wp:positionV>
                <wp:extent cx="6350" cy="21844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218440"/>
                        </a:xfrm>
                        <a:custGeom>
                          <a:avLst/>
                          <a:gdLst/>
                          <a:ahLst/>
                          <a:cxnLst/>
                          <a:rect l="l" t="t" r="r" b="b"/>
                          <a:pathLst>
                            <a:path w="6350" h="218440">
                              <a:moveTo>
                                <a:pt x="6096" y="0"/>
                              </a:moveTo>
                              <a:lnTo>
                                <a:pt x="0" y="0"/>
                              </a:lnTo>
                              <a:lnTo>
                                <a:pt x="0" y="218236"/>
                              </a:lnTo>
                              <a:lnTo>
                                <a:pt x="6096" y="218236"/>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643B29" id="Graphic 178" o:spid="_x0000_s1026" style="position:absolute;margin-left:101.9pt;margin-top:22.3pt;width:.5pt;height:17.2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5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" path="m6096,l,,,218236r6096,l6096,xe" fillcolor="black" stroked="f">
                <v:path arrowok="t"/>
                <w10:wrap anchorx="page"/>
              </v:shape>
            </w:pict>
          </mc:Fallback>
        </mc:AlternateContent>
      </w:r>
      <w:r>
        <w:rPr>
          <w:b/>
          <w:sz w:val="16"/>
        </w:rPr>
        <w:t>A</w:t>
      </w:r>
      <w:r>
        <w:rPr>
          <w:b/>
          <w:spacing w:val="-7"/>
          <w:sz w:val="16"/>
        </w:rPr>
        <w:t xml:space="preserve"> </w:t>
      </w:r>
      <w:r>
        <w:rPr>
          <w:b/>
          <w:sz w:val="16"/>
        </w:rPr>
        <w:t>PRESENTAR</w:t>
      </w:r>
      <w:r>
        <w:rPr>
          <w:b/>
          <w:spacing w:val="-7"/>
          <w:sz w:val="16"/>
        </w:rPr>
        <w:t xml:space="preserve"> </w:t>
      </w:r>
      <w:r>
        <w:rPr>
          <w:b/>
          <w:sz w:val="16"/>
        </w:rPr>
        <w:t>POR</w:t>
      </w:r>
      <w:r>
        <w:rPr>
          <w:b/>
          <w:spacing w:val="-6"/>
          <w:sz w:val="16"/>
        </w:rPr>
        <w:t xml:space="preserve"> </w:t>
      </w:r>
      <w:r>
        <w:rPr>
          <w:b/>
          <w:sz w:val="16"/>
        </w:rPr>
        <w:t>LA</w:t>
      </w:r>
      <w:r>
        <w:rPr>
          <w:b/>
          <w:spacing w:val="-4"/>
          <w:sz w:val="16"/>
        </w:rPr>
        <w:t xml:space="preserve"> </w:t>
      </w:r>
      <w:r>
        <w:rPr>
          <w:b/>
          <w:sz w:val="16"/>
        </w:rPr>
        <w:t>ADJUDICATARIA</w:t>
      </w:r>
      <w:r>
        <w:rPr>
          <w:b/>
          <w:spacing w:val="-4"/>
          <w:sz w:val="16"/>
        </w:rPr>
        <w:t xml:space="preserve"> </w:t>
      </w:r>
      <w:r>
        <w:rPr>
          <w:b/>
          <w:sz w:val="16"/>
        </w:rPr>
        <w:t>ANTES</w:t>
      </w:r>
      <w:r>
        <w:rPr>
          <w:b/>
          <w:spacing w:val="-7"/>
          <w:sz w:val="16"/>
        </w:rPr>
        <w:t xml:space="preserve"> </w:t>
      </w:r>
      <w:r>
        <w:rPr>
          <w:b/>
          <w:sz w:val="16"/>
        </w:rPr>
        <w:t>DE</w:t>
      </w:r>
      <w:r>
        <w:rPr>
          <w:b/>
          <w:spacing w:val="-4"/>
          <w:sz w:val="16"/>
        </w:rPr>
        <w:t xml:space="preserve"> </w:t>
      </w:r>
      <w:r>
        <w:rPr>
          <w:b/>
          <w:sz w:val="16"/>
        </w:rPr>
        <w:t>LA</w:t>
      </w:r>
      <w:r>
        <w:rPr>
          <w:b/>
          <w:spacing w:val="-6"/>
          <w:sz w:val="16"/>
        </w:rPr>
        <w:t xml:space="preserve"> </w:t>
      </w:r>
      <w:r>
        <w:rPr>
          <w:b/>
          <w:spacing w:val="-2"/>
          <w:sz w:val="16"/>
        </w:rPr>
        <w:t>FORMALIZACIÓN</w:t>
      </w:r>
    </w:p>
    <w:p w:rsidR="00385A4F" w:rsidRDefault="00311760">
      <w:pPr>
        <w:pStyle w:val="Textoindependiente"/>
        <w:spacing w:before="11"/>
        <w:rPr>
          <w:b/>
          <w:sz w:val="7"/>
        </w:rPr>
      </w:pPr>
      <w:r>
        <w:rPr>
          <w:b/>
          <w:noProof/>
          <w:sz w:val="7"/>
        </w:rPr>
        <mc:AlternateContent>
          <mc:Choice Requires="wps">
            <w:drawing>
              <wp:anchor distT="0" distB="0" distL="0" distR="0" simplePos="0" relativeHeight="251714560" behindDoc="1" locked="0" layoutInCell="1" allowOverlap="1">
                <wp:simplePos x="0" y="0"/>
                <wp:positionH relativeFrom="page">
                  <wp:posOffset>1111300</wp:posOffset>
                </wp:positionH>
                <wp:positionV relativeFrom="paragraph">
                  <wp:posOffset>105151</wp:posOffset>
                </wp:positionV>
                <wp:extent cx="172720" cy="17272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45A8BA" id="Graphic 179" o:spid="_x0000_s1026" style="position:absolute;margin-left:87.5pt;margin-top:8.3pt;width:13.6pt;height:13.6pt;z-index:-251601920;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" path="m,172516r172212,l172212,,,,,172516xe" filled="f" strokeweight=".25397mm">
                <v:path arrowok="t"/>
                <w10:wrap type="topAndBottom" anchorx="page"/>
              </v:shape>
            </w:pict>
          </mc:Fallback>
        </mc:AlternateContent>
      </w:r>
      <w:r>
        <w:rPr>
          <w:b/>
          <w:noProof/>
          <w:sz w:val="7"/>
        </w:rPr>
        <mc:AlternateContent>
          <mc:Choice Requires="wps">
            <w:drawing>
              <wp:anchor distT="0" distB="0" distL="0" distR="0" simplePos="0" relativeHeight="251640832" behindDoc="1" locked="0" layoutInCell="1" allowOverlap="1">
                <wp:simplePos x="0" y="0"/>
                <wp:positionH relativeFrom="page">
                  <wp:posOffset>1291081</wp:posOffset>
                </wp:positionH>
                <wp:positionV relativeFrom="paragraph">
                  <wp:posOffset>76246</wp:posOffset>
                </wp:positionV>
                <wp:extent cx="5471160" cy="230504"/>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1160" cy="230504"/>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D63D10">
                              <w:trPr>
                                <w:trHeight w:val="343"/>
                              </w:trPr>
                              <w:tc>
                                <w:tcPr>
                                  <w:tcW w:w="1306" w:type="dxa"/>
                                  <w:tcBorders>
                                    <w:left w:val="nil"/>
                                  </w:tcBorders>
                                </w:tcPr>
                                <w:p w:rsidR="00D63D10" w:rsidRDefault="00D63D10">
                                  <w:pPr>
                                    <w:pStyle w:val="TableParagraph"/>
                                    <w:spacing w:before="74"/>
                                    <w:ind w:left="120"/>
                                    <w:rPr>
                                      <w:sz w:val="16"/>
                                    </w:rPr>
                                  </w:pPr>
                                  <w:r>
                                    <w:rPr>
                                      <w:sz w:val="16"/>
                                    </w:rPr>
                                    <w:t>ANEXO</w:t>
                                  </w:r>
                                  <w:r>
                                    <w:rPr>
                                      <w:spacing w:val="-5"/>
                                      <w:sz w:val="16"/>
                                    </w:rPr>
                                    <w:t xml:space="preserve"> VI</w:t>
                                  </w:r>
                                </w:p>
                              </w:tc>
                              <w:tc>
                                <w:tcPr>
                                  <w:tcW w:w="7300" w:type="dxa"/>
                                </w:tcPr>
                                <w:p w:rsidR="00D63D10" w:rsidRDefault="00D63D10">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rsidR="00D63D10" w:rsidRDefault="00D63D10">
                            <w:pPr>
                              <w:pStyle w:val="Textoindependiente"/>
                            </w:pPr>
                          </w:p>
                        </w:txbxContent>
                      </wps:txbx>
                      <wps:bodyPr wrap="square" lIns="0" tIns="0" rIns="0" bIns="0" rtlCol="0">
                        <a:noAutofit/>
                      </wps:bodyPr>
                    </wps:wsp>
                  </a:graphicData>
                </a:graphic>
              </wp:anchor>
            </w:drawing>
          </mc:Choice>
          <mc:Fallback>
            <w:pict>
              <v:shape id="Textbox 180" o:spid="_x0000_s1072" type="#_x0000_t202" style="position:absolute;margin-left:101.65pt;margin-top:6pt;width:430.8pt;height:18.1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D63D10">
                        <w:trPr>
                          <w:trHeight w:val="343"/>
                        </w:trPr>
                        <w:tc>
                          <w:tcPr>
                            <w:tcW w:w="1306" w:type="dxa"/>
                            <w:tcBorders>
                              <w:left w:val="nil"/>
                            </w:tcBorders>
                          </w:tcPr>
                          <w:p w:rsidR="00D63D10" w:rsidRDefault="00D63D10">
                            <w:pPr>
                              <w:pStyle w:val="TableParagraph"/>
                              <w:spacing w:before="74"/>
                              <w:ind w:left="120"/>
                              <w:rPr>
                                <w:sz w:val="16"/>
                              </w:rPr>
                            </w:pPr>
                            <w:r>
                              <w:rPr>
                                <w:sz w:val="16"/>
                              </w:rPr>
                              <w:t>ANEXO</w:t>
                            </w:r>
                            <w:r>
                              <w:rPr>
                                <w:spacing w:val="-5"/>
                                <w:sz w:val="16"/>
                              </w:rPr>
                              <w:t xml:space="preserve"> VI</w:t>
                            </w:r>
                          </w:p>
                        </w:tc>
                        <w:tc>
                          <w:tcPr>
                            <w:tcW w:w="7300" w:type="dxa"/>
                          </w:tcPr>
                          <w:p w:rsidR="00D63D10" w:rsidRDefault="00D63D10">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rsidR="00D63D10" w:rsidRDefault="00D63D10">
                      <w:pPr>
                        <w:pStyle w:val="Textoindependiente"/>
                      </w:pPr>
                    </w:p>
                  </w:txbxContent>
                </v:textbox>
                <w10:wrap type="topAndBottom" anchorx="page"/>
              </v:shape>
            </w:pict>
          </mc:Fallback>
        </mc:AlternateContent>
      </w:r>
    </w:p>
    <w:p w:rsidR="00385A4F" w:rsidRDefault="00385A4F">
      <w:pPr>
        <w:pStyle w:val="Textoindependiente"/>
        <w:rPr>
          <w:b/>
          <w:sz w:val="7"/>
        </w:rPr>
        <w:sectPr w:rsidR="00385A4F">
          <w:pgSz w:w="11910" w:h="16840"/>
          <w:pgMar w:top="1240" w:right="708" w:bottom="680" w:left="992" w:header="283" w:footer="485" w:gutter="0"/>
          <w:cols w:space="720"/>
        </w:sectPr>
      </w:pPr>
    </w:p>
    <w:p w:rsidR="00385A4F" w:rsidRDefault="00385A4F">
      <w:pPr>
        <w:pStyle w:val="Textoindependiente"/>
        <w:spacing w:before="146"/>
        <w:rPr>
          <w:b/>
          <w:sz w:val="16"/>
        </w:rPr>
      </w:pPr>
    </w:p>
    <w:p w:rsidR="00385A4F" w:rsidRDefault="00311760">
      <w:pPr>
        <w:ind w:left="140"/>
        <w:rPr>
          <w:b/>
          <w:sz w:val="16"/>
        </w:rPr>
      </w:pPr>
      <w:r>
        <w:rPr>
          <w:b/>
          <w:sz w:val="16"/>
        </w:rPr>
        <w:t>VI</w:t>
      </w:r>
      <w:r>
        <w:rPr>
          <w:b/>
          <w:spacing w:val="-6"/>
          <w:sz w:val="16"/>
        </w:rPr>
        <w:t xml:space="preserve"> </w:t>
      </w:r>
      <w:r>
        <w:rPr>
          <w:b/>
          <w:sz w:val="16"/>
        </w:rPr>
        <w:t>BIS.</w:t>
      </w:r>
      <w:r>
        <w:rPr>
          <w:b/>
          <w:spacing w:val="-6"/>
          <w:sz w:val="16"/>
        </w:rPr>
        <w:t xml:space="preserve"> </w:t>
      </w:r>
      <w:r>
        <w:rPr>
          <w:b/>
          <w:sz w:val="16"/>
        </w:rPr>
        <w:t>A</w:t>
      </w:r>
      <w:r>
        <w:rPr>
          <w:b/>
          <w:spacing w:val="-3"/>
          <w:sz w:val="16"/>
        </w:rPr>
        <w:t xml:space="preserve"> </w:t>
      </w:r>
      <w:r>
        <w:rPr>
          <w:b/>
          <w:sz w:val="16"/>
        </w:rPr>
        <w:t>PRESENTAR</w:t>
      </w:r>
      <w:r>
        <w:rPr>
          <w:b/>
          <w:spacing w:val="-4"/>
          <w:sz w:val="16"/>
        </w:rPr>
        <w:t xml:space="preserve"> </w:t>
      </w:r>
      <w:r>
        <w:rPr>
          <w:b/>
          <w:sz w:val="16"/>
        </w:rPr>
        <w:t>POR</w:t>
      </w:r>
      <w:r>
        <w:rPr>
          <w:b/>
          <w:spacing w:val="-6"/>
          <w:sz w:val="16"/>
        </w:rPr>
        <w:t xml:space="preserve"> </w:t>
      </w:r>
      <w:r>
        <w:rPr>
          <w:b/>
          <w:sz w:val="16"/>
        </w:rPr>
        <w:t>LA</w:t>
      </w:r>
      <w:r>
        <w:rPr>
          <w:b/>
          <w:spacing w:val="-6"/>
          <w:sz w:val="16"/>
        </w:rPr>
        <w:t xml:space="preserve"> </w:t>
      </w:r>
      <w:r>
        <w:rPr>
          <w:b/>
          <w:sz w:val="16"/>
        </w:rPr>
        <w:t>CONTRATISTA</w:t>
      </w:r>
      <w:r>
        <w:rPr>
          <w:b/>
          <w:spacing w:val="-3"/>
          <w:sz w:val="16"/>
        </w:rPr>
        <w:t xml:space="preserve"> </w:t>
      </w:r>
      <w:r>
        <w:rPr>
          <w:b/>
          <w:sz w:val="16"/>
        </w:rPr>
        <w:t>(EN</w:t>
      </w:r>
      <w:r>
        <w:rPr>
          <w:b/>
          <w:spacing w:val="-5"/>
          <w:sz w:val="16"/>
        </w:rPr>
        <w:t xml:space="preserve"> </w:t>
      </w:r>
      <w:r>
        <w:rPr>
          <w:b/>
          <w:sz w:val="16"/>
        </w:rPr>
        <w:t>FASE</w:t>
      </w:r>
      <w:r>
        <w:rPr>
          <w:b/>
          <w:spacing w:val="-3"/>
          <w:sz w:val="16"/>
        </w:rPr>
        <w:t xml:space="preserve"> </w:t>
      </w:r>
      <w:r>
        <w:rPr>
          <w:b/>
          <w:sz w:val="16"/>
        </w:rPr>
        <w:t>DE</w:t>
      </w:r>
      <w:r>
        <w:rPr>
          <w:b/>
          <w:spacing w:val="-3"/>
          <w:sz w:val="16"/>
        </w:rPr>
        <w:t xml:space="preserve"> </w:t>
      </w:r>
      <w:r>
        <w:rPr>
          <w:b/>
          <w:spacing w:val="-2"/>
          <w:sz w:val="16"/>
        </w:rPr>
        <w:t>EJECUCIÓN).</w:t>
      </w:r>
    </w:p>
    <w:p w:rsidR="00385A4F" w:rsidRDefault="00385A4F">
      <w:pPr>
        <w:pStyle w:val="Textoindependiente"/>
        <w:spacing w:before="10" w:after="1"/>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trPr>
          <w:trHeight w:val="388"/>
        </w:trPr>
        <w:tc>
          <w:tcPr>
            <w:tcW w:w="325" w:type="dxa"/>
            <w:vMerge w:val="restart"/>
            <w:tcBorders>
              <w:top w:val="nil"/>
              <w:left w:val="nil"/>
              <w:bottom w:val="nil"/>
            </w:tcBorders>
          </w:tcPr>
          <w:p w:rsidR="00385A4F" w:rsidRDefault="00385A4F">
            <w:pPr>
              <w:pStyle w:val="TableParagraph"/>
              <w:spacing w:before="1"/>
              <w:rPr>
                <w:b/>
                <w:sz w:val="4"/>
              </w:rPr>
            </w:pPr>
          </w:p>
          <w:p w:rsidR="00385A4F" w:rsidRDefault="00311760">
            <w:pPr>
              <w:pStyle w:val="TableParagraph"/>
              <w:ind w:left="29" w:right="-44"/>
              <w:rPr>
                <w:sz w:val="20"/>
              </w:rPr>
            </w:pPr>
            <w:r>
              <w:rPr>
                <w:noProof/>
                <w:sz w:val="20"/>
              </w:rPr>
              <w:drawing>
                <wp:inline distT="0" distB="0" distL="0" distR="0">
                  <wp:extent cx="180974" cy="180975"/>
                  <wp:effectExtent l="0" t="0" r="0" b="0"/>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26" cstate="print"/>
                          <a:stretch>
                            <a:fillRect/>
                          </a:stretch>
                        </pic:blipFill>
                        <pic:spPr>
                          <a:xfrm>
                            <a:off x="0" y="0"/>
                            <a:ext cx="180974" cy="180975"/>
                          </a:xfrm>
                          <a:prstGeom prst="rect">
                            <a:avLst/>
                          </a:prstGeom>
                        </pic:spPr>
                      </pic:pic>
                    </a:graphicData>
                  </a:graphic>
                </wp:inline>
              </w:drawing>
            </w:r>
          </w:p>
          <w:p w:rsidR="00385A4F" w:rsidRDefault="00385A4F">
            <w:pPr>
              <w:pStyle w:val="TableParagraph"/>
              <w:spacing w:before="11" w:after="1"/>
              <w:rPr>
                <w:b/>
                <w:sz w:val="9"/>
              </w:rPr>
            </w:pPr>
          </w:p>
          <w:p w:rsidR="00385A4F" w:rsidRDefault="00311760">
            <w:pPr>
              <w:pStyle w:val="TableParagraph"/>
              <w:ind w:left="37" w:right="-58"/>
              <w:rPr>
                <w:sz w:val="20"/>
              </w:rPr>
            </w:pPr>
            <w:r>
              <w:rPr>
                <w:noProof/>
                <w:sz w:val="20"/>
              </w:rPr>
              <mc:AlternateContent>
                <mc:Choice Requires="wpg">
                  <w:drawing>
                    <wp:inline distT="0" distB="0" distL="0" distR="0">
                      <wp:extent cx="181610" cy="181610"/>
                      <wp:effectExtent l="0" t="0" r="0" b="8889"/>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83" name="Graphic 183"/>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BCFF41" id="Group 182"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TfuusaMCAABTBgAADgAAAAAAAAAAAAAAAAAuAgAAZHJz&#10;L2Uyb0RvYy54bWxQSwECLQAUAAYACAAAACEAV62aVdkAAAADAQAADwAAAAAAAAAAAAAAAAD9BAAA&#10;ZHJzL2Rvd25yZXYueG1sUEsFBgAAAAAEAAQA8wAAAAMGAAAAAA==&#10;">
                      <v:shape id="Graphic 183"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" path="m,172211r172212,l172212,,,,,172211xe" filled="f" strokeweight=".72pt">
                        <v:path arrowok="t"/>
                      </v:shape>
                      <w10:anchorlock/>
                    </v:group>
                  </w:pict>
                </mc:Fallback>
              </mc:AlternateContent>
            </w:r>
          </w:p>
          <w:p w:rsidR="00385A4F" w:rsidRDefault="00385A4F">
            <w:pPr>
              <w:pStyle w:val="TableParagraph"/>
              <w:spacing w:before="2" w:after="1"/>
              <w:rPr>
                <w:b/>
                <w:sz w:val="7"/>
              </w:rPr>
            </w:pPr>
          </w:p>
          <w:p w:rsidR="00385A4F" w:rsidRDefault="00311760">
            <w:pPr>
              <w:pStyle w:val="TableParagraph"/>
              <w:ind w:left="29" w:right="-44"/>
              <w:rPr>
                <w:sz w:val="20"/>
              </w:rPr>
            </w:pPr>
            <w:r>
              <w:rPr>
                <w:noProof/>
                <w:sz w:val="20"/>
              </w:rPr>
              <w:drawing>
                <wp:inline distT="0" distB="0" distL="0" distR="0">
                  <wp:extent cx="180975" cy="180975"/>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26" cstate="print"/>
                          <a:stretch>
                            <a:fillRect/>
                          </a:stretch>
                        </pic:blipFill>
                        <pic:spPr>
                          <a:xfrm>
                            <a:off x="0" y="0"/>
                            <a:ext cx="180975" cy="180975"/>
                          </a:xfrm>
                          <a:prstGeom prst="rect">
                            <a:avLst/>
                          </a:prstGeom>
                        </pic:spPr>
                      </pic:pic>
                    </a:graphicData>
                  </a:graphic>
                </wp:inline>
              </w:drawing>
            </w:r>
          </w:p>
        </w:tc>
        <w:tc>
          <w:tcPr>
            <w:tcW w:w="1301" w:type="dxa"/>
          </w:tcPr>
          <w:p w:rsidR="00385A4F" w:rsidRDefault="00D63D10">
            <w:pPr>
              <w:pStyle w:val="TableParagraph"/>
              <w:spacing w:line="194" w:lineRule="exact"/>
              <w:ind w:left="110" w:right="14"/>
              <w:rPr>
                <w:sz w:val="16"/>
              </w:rPr>
            </w:pPr>
            <w:hyperlink w:anchor="_bookmark108"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08" w:history="1">
              <w:r w:rsidR="00311760">
                <w:rPr>
                  <w:sz w:val="16"/>
                </w:rPr>
                <w:t>BIS. 1.</w:t>
              </w:r>
            </w:hyperlink>
          </w:p>
        </w:tc>
        <w:tc>
          <w:tcPr>
            <w:tcW w:w="7300" w:type="dxa"/>
          </w:tcPr>
          <w:p w:rsidR="00385A4F" w:rsidRDefault="00311760">
            <w:pPr>
              <w:pStyle w:val="TableParagraph"/>
              <w:spacing w:before="98"/>
              <w:ind w:left="107"/>
              <w:rPr>
                <w:sz w:val="16"/>
              </w:rPr>
            </w:pPr>
            <w:r>
              <w:rPr>
                <w:sz w:val="16"/>
              </w:rPr>
              <w:t>APROBACIÓN</w:t>
            </w:r>
            <w:r>
              <w:rPr>
                <w:spacing w:val="-7"/>
                <w:sz w:val="16"/>
              </w:rPr>
              <w:t xml:space="preserve"> </w:t>
            </w:r>
            <w:r>
              <w:rPr>
                <w:sz w:val="16"/>
              </w:rPr>
              <w:t>DE</w:t>
            </w:r>
            <w:r>
              <w:rPr>
                <w:spacing w:val="-7"/>
                <w:sz w:val="16"/>
              </w:rPr>
              <w:t xml:space="preserve"> </w:t>
            </w:r>
            <w:r>
              <w:rPr>
                <w:sz w:val="16"/>
              </w:rPr>
              <w:t>CERTIFICACIÓN</w:t>
            </w:r>
            <w:r>
              <w:rPr>
                <w:spacing w:val="-7"/>
                <w:sz w:val="16"/>
              </w:rPr>
              <w:t xml:space="preserve"> </w:t>
            </w:r>
            <w:r>
              <w:rPr>
                <w:sz w:val="16"/>
              </w:rPr>
              <w:t>DE</w:t>
            </w:r>
            <w:r>
              <w:rPr>
                <w:spacing w:val="-6"/>
                <w:sz w:val="16"/>
              </w:rPr>
              <w:t xml:space="preserve"> </w:t>
            </w:r>
            <w:r>
              <w:rPr>
                <w:spacing w:val="-2"/>
                <w:sz w:val="16"/>
              </w:rPr>
              <w:t>SERVICIOS</w:t>
            </w:r>
          </w:p>
        </w:tc>
      </w:tr>
      <w:tr w:rsidR="00385A4F">
        <w:trPr>
          <w:trHeight w:val="390"/>
        </w:trPr>
        <w:tc>
          <w:tcPr>
            <w:tcW w:w="325" w:type="dxa"/>
            <w:vMerge/>
            <w:tcBorders>
              <w:top w:val="nil"/>
              <w:left w:val="nil"/>
              <w:bottom w:val="nil"/>
            </w:tcBorders>
          </w:tcPr>
          <w:p w:rsidR="00385A4F" w:rsidRDefault="00385A4F">
            <w:pPr>
              <w:rPr>
                <w:sz w:val="2"/>
                <w:szCs w:val="2"/>
              </w:rPr>
            </w:pPr>
          </w:p>
        </w:tc>
        <w:tc>
          <w:tcPr>
            <w:tcW w:w="1301" w:type="dxa"/>
          </w:tcPr>
          <w:p w:rsidR="00385A4F" w:rsidRDefault="00D63D10">
            <w:pPr>
              <w:pStyle w:val="TableParagraph"/>
              <w:spacing w:line="190" w:lineRule="atLeast"/>
              <w:ind w:left="110" w:right="14"/>
              <w:rPr>
                <w:sz w:val="16"/>
              </w:rPr>
            </w:pPr>
            <w:hyperlink w:anchor="_bookmark111"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1" w:history="1">
              <w:r w:rsidR="00311760">
                <w:rPr>
                  <w:sz w:val="16"/>
                </w:rPr>
                <w:t>BIS. 2.</w:t>
              </w:r>
            </w:hyperlink>
          </w:p>
        </w:tc>
        <w:tc>
          <w:tcPr>
            <w:tcW w:w="7300" w:type="dxa"/>
          </w:tcPr>
          <w:p w:rsidR="00385A4F" w:rsidRDefault="00311760">
            <w:pPr>
              <w:pStyle w:val="TableParagraph"/>
              <w:spacing w:before="98"/>
              <w:ind w:left="107"/>
              <w:rPr>
                <w:sz w:val="16"/>
              </w:rPr>
            </w:pPr>
            <w:r>
              <w:rPr>
                <w:sz w:val="16"/>
              </w:rPr>
              <w:t>COMUNICACIÓN</w:t>
            </w:r>
            <w:r>
              <w:rPr>
                <w:spacing w:val="-7"/>
                <w:sz w:val="16"/>
              </w:rPr>
              <w:t xml:space="preserve"> </w:t>
            </w:r>
            <w:r>
              <w:rPr>
                <w:sz w:val="16"/>
              </w:rPr>
              <w:t>DE</w:t>
            </w:r>
            <w:r>
              <w:rPr>
                <w:spacing w:val="-6"/>
                <w:sz w:val="16"/>
              </w:rPr>
              <w:t xml:space="preserve"> </w:t>
            </w:r>
            <w:r>
              <w:rPr>
                <w:spacing w:val="-2"/>
                <w:sz w:val="16"/>
              </w:rPr>
              <w:t>SUBCONTRATACIÓN</w:t>
            </w:r>
          </w:p>
        </w:tc>
      </w:tr>
      <w:tr w:rsidR="00385A4F">
        <w:trPr>
          <w:trHeight w:val="388"/>
        </w:trPr>
        <w:tc>
          <w:tcPr>
            <w:tcW w:w="325" w:type="dxa"/>
            <w:vMerge/>
            <w:tcBorders>
              <w:top w:val="nil"/>
              <w:left w:val="nil"/>
              <w:bottom w:val="nil"/>
            </w:tcBorders>
          </w:tcPr>
          <w:p w:rsidR="00385A4F" w:rsidRDefault="00385A4F">
            <w:pPr>
              <w:rPr>
                <w:sz w:val="2"/>
                <w:szCs w:val="2"/>
              </w:rPr>
            </w:pPr>
          </w:p>
        </w:tc>
        <w:tc>
          <w:tcPr>
            <w:tcW w:w="1301" w:type="dxa"/>
          </w:tcPr>
          <w:p w:rsidR="00385A4F" w:rsidRDefault="00D63D10">
            <w:pPr>
              <w:pStyle w:val="TableParagraph"/>
              <w:spacing w:line="194" w:lineRule="exact"/>
              <w:ind w:left="110" w:right="14"/>
              <w:rPr>
                <w:sz w:val="16"/>
              </w:rPr>
            </w:pPr>
            <w:hyperlink w:anchor="_bookmark113"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3" w:history="1">
              <w:r w:rsidR="00311760">
                <w:rPr>
                  <w:sz w:val="16"/>
                </w:rPr>
                <w:t>BIS. 3.</w:t>
              </w:r>
            </w:hyperlink>
          </w:p>
        </w:tc>
        <w:tc>
          <w:tcPr>
            <w:tcW w:w="7300" w:type="dxa"/>
          </w:tcPr>
          <w:p w:rsidR="00385A4F" w:rsidRDefault="00311760">
            <w:pPr>
              <w:pStyle w:val="TableParagraph"/>
              <w:spacing w:line="194" w:lineRule="exact"/>
              <w:ind w:left="107"/>
              <w:rPr>
                <w:sz w:val="16"/>
              </w:rPr>
            </w:pPr>
            <w:r>
              <w:rPr>
                <w:sz w:val="16"/>
              </w:rPr>
              <w:t>DECLARACIÓN</w:t>
            </w:r>
            <w:r>
              <w:rPr>
                <w:spacing w:val="80"/>
                <w:sz w:val="16"/>
              </w:rPr>
              <w:t xml:space="preserve"> </w:t>
            </w:r>
            <w:r>
              <w:rPr>
                <w:sz w:val="16"/>
              </w:rPr>
              <w:t>SOBRE</w:t>
            </w:r>
            <w:r>
              <w:rPr>
                <w:spacing w:val="80"/>
                <w:sz w:val="16"/>
              </w:rPr>
              <w:t xml:space="preserve"> </w:t>
            </w:r>
            <w:r>
              <w:rPr>
                <w:sz w:val="16"/>
              </w:rPr>
              <w:t>LOS</w:t>
            </w:r>
            <w:r>
              <w:rPr>
                <w:spacing w:val="80"/>
                <w:sz w:val="16"/>
              </w:rPr>
              <w:t xml:space="preserve"> </w:t>
            </w:r>
            <w:r>
              <w:rPr>
                <w:sz w:val="16"/>
              </w:rPr>
              <w:t>DATOS</w:t>
            </w:r>
            <w:r>
              <w:rPr>
                <w:spacing w:val="80"/>
                <w:sz w:val="16"/>
              </w:rPr>
              <w:t xml:space="preserve"> </w:t>
            </w:r>
            <w:r>
              <w:rPr>
                <w:sz w:val="16"/>
              </w:rPr>
              <w:t>RELATIVOS</w:t>
            </w:r>
            <w:r>
              <w:rPr>
                <w:spacing w:val="80"/>
                <w:sz w:val="16"/>
              </w:rPr>
              <w:t xml:space="preserve"> </w:t>
            </w:r>
            <w:r>
              <w:rPr>
                <w:sz w:val="16"/>
              </w:rPr>
              <w:t>A</w:t>
            </w:r>
            <w:r>
              <w:rPr>
                <w:spacing w:val="80"/>
                <w:sz w:val="16"/>
              </w:rPr>
              <w:t xml:space="preserve"> </w:t>
            </w:r>
            <w:r>
              <w:rPr>
                <w:sz w:val="16"/>
              </w:rPr>
              <w:t>LAS</w:t>
            </w:r>
            <w:r>
              <w:rPr>
                <w:spacing w:val="80"/>
                <w:sz w:val="16"/>
              </w:rPr>
              <w:t xml:space="preserve"> </w:t>
            </w:r>
            <w:r>
              <w:rPr>
                <w:sz w:val="16"/>
              </w:rPr>
              <w:t>CONDICIONES</w:t>
            </w:r>
            <w:r>
              <w:rPr>
                <w:spacing w:val="80"/>
                <w:sz w:val="16"/>
              </w:rPr>
              <w:t xml:space="preserve"> </w:t>
            </w:r>
            <w:r>
              <w:rPr>
                <w:sz w:val="16"/>
              </w:rPr>
              <w:t>DE</w:t>
            </w:r>
            <w:r>
              <w:rPr>
                <w:spacing w:val="80"/>
                <w:sz w:val="16"/>
              </w:rPr>
              <w:t xml:space="preserve"> </w:t>
            </w:r>
            <w:r>
              <w:rPr>
                <w:sz w:val="16"/>
              </w:rPr>
              <w:t>LOS CONTRATOS DE TRABAJO</w:t>
            </w:r>
          </w:p>
        </w:tc>
      </w:tr>
    </w:tbl>
    <w:p w:rsidR="00385A4F" w:rsidRDefault="00311760">
      <w:pPr>
        <w:pStyle w:val="Prrafodelista"/>
        <w:numPr>
          <w:ilvl w:val="0"/>
          <w:numId w:val="43"/>
        </w:numPr>
        <w:tabs>
          <w:tab w:val="left" w:pos="620"/>
        </w:tabs>
        <w:spacing w:before="121"/>
        <w:ind w:left="620" w:hanging="480"/>
        <w:rPr>
          <w:b/>
          <w:sz w:val="16"/>
        </w:rPr>
      </w:pPr>
      <w:bookmarkStart w:id="94" w:name="_bookmark83"/>
      <w:bookmarkEnd w:id="94"/>
      <w:r>
        <w:rPr>
          <w:b/>
          <w:sz w:val="16"/>
        </w:rPr>
        <w:t>TRATAMIENTO</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trPr>
          <w:trHeight w:val="376"/>
        </w:trPr>
        <w:tc>
          <w:tcPr>
            <w:tcW w:w="325" w:type="dxa"/>
            <w:vMerge w:val="restart"/>
            <w:tcBorders>
              <w:top w:val="nil"/>
              <w:left w:val="nil"/>
              <w:bottom w:val="nil"/>
            </w:tcBorders>
          </w:tcPr>
          <w:p w:rsidR="00385A4F" w:rsidRDefault="00385A4F">
            <w:pPr>
              <w:pStyle w:val="TableParagraph"/>
              <w:spacing w:before="8"/>
              <w:rPr>
                <w:b/>
                <w:sz w:val="3"/>
              </w:rPr>
            </w:pPr>
          </w:p>
          <w:p w:rsidR="00385A4F" w:rsidRDefault="00311760">
            <w:pPr>
              <w:pStyle w:val="TableParagraph"/>
              <w:ind w:left="29" w:right="-58"/>
              <w:rPr>
                <w:sz w:val="20"/>
              </w:rPr>
            </w:pPr>
            <w:r>
              <w:rPr>
                <w:noProof/>
                <w:sz w:val="20"/>
              </w:rPr>
              <mc:AlternateContent>
                <mc:Choice Requires="wpg">
                  <w:drawing>
                    <wp:inline distT="0" distB="0" distL="0" distR="0">
                      <wp:extent cx="181610" cy="407034"/>
                      <wp:effectExtent l="9525" t="0" r="0" b="12065"/>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407034"/>
                                <a:chOff x="0" y="0"/>
                                <a:chExt cx="181610" cy="407034"/>
                              </a:xfrm>
                            </wpg:grpSpPr>
                            <pic:pic xmlns:pic="http://schemas.openxmlformats.org/drawingml/2006/picture">
                              <pic:nvPicPr>
                                <pic:cNvPr id="186" name="Image 186"/>
                                <pic:cNvPicPr/>
                              </pic:nvPicPr>
                              <pic:blipFill>
                                <a:blip r:embed="rId26" cstate="print"/>
                                <a:stretch>
                                  <a:fillRect/>
                                </a:stretch>
                              </pic:blipFill>
                              <pic:spPr>
                                <a:xfrm>
                                  <a:off x="0" y="0"/>
                                  <a:ext cx="181356" cy="181355"/>
                                </a:xfrm>
                                <a:prstGeom prst="rect">
                                  <a:avLst/>
                                </a:prstGeom>
                              </pic:spPr>
                            </pic:pic>
                            <wps:wsp>
                              <wps:cNvPr id="187" name="Graphic 187"/>
                              <wps:cNvSpPr/>
                              <wps:spPr>
                                <a:xfrm>
                                  <a:off x="4572" y="230124"/>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88" name="Graphic 188"/>
                              <wps:cNvSpPr/>
                              <wps:spPr>
                                <a:xfrm>
                                  <a:off x="3047" y="228600"/>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C72297" id="Group 185" o:spid="_x0000_s1026" style="width:14.3pt;height:32.05pt;mso-position-horizontal-relative:char;mso-position-vertical-relative:line" coordsize="181610,407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7" type="#_x0000_t75" style="position:absolute;width:181356;height:181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">
                        <v:imagedata r:id="rId27" o:title=""/>
                      </v:shape>
                      <v:shape id="Graphic 187" o:spid="_x0000_s1028" style="position:absolute;left:4572;top:230124;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" path="m,172211r172212,l172212,,,,,172211xe" filled="f" strokeweight=".72pt">
                        <v:path arrowok="t"/>
                      </v:shape>
                      <v:shape id="Graphic 188" o:spid="_x0000_s1029" style="position:absolute;left:3047;top:228600;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" path="m,l175209,175259em175209,l,175259e" filled="f" strokeweight=".48pt">
                        <v:path arrowok="t"/>
                      </v:shape>
                      <w10:anchorlock/>
                    </v:group>
                  </w:pict>
                </mc:Fallback>
              </mc:AlternateContent>
            </w:r>
          </w:p>
        </w:tc>
        <w:tc>
          <w:tcPr>
            <w:tcW w:w="1301" w:type="dxa"/>
          </w:tcPr>
          <w:p w:rsidR="00385A4F" w:rsidRDefault="00D63D10">
            <w:pPr>
              <w:pStyle w:val="TableParagraph"/>
              <w:spacing w:before="91"/>
              <w:ind w:left="16"/>
              <w:jc w:val="center"/>
              <w:rPr>
                <w:sz w:val="16"/>
              </w:rPr>
            </w:pPr>
            <w:hyperlink w:anchor="_bookmark108" w:history="1">
              <w:r w:rsidR="00311760">
                <w:rPr>
                  <w:sz w:val="16"/>
                </w:rPr>
                <w:t>ANEXO</w:t>
              </w:r>
              <w:r w:rsidR="00311760">
                <w:rPr>
                  <w:spacing w:val="-7"/>
                  <w:sz w:val="16"/>
                </w:rPr>
                <w:t xml:space="preserve"> </w:t>
              </w:r>
              <w:r w:rsidR="00311760">
                <w:rPr>
                  <w:spacing w:val="-2"/>
                  <w:sz w:val="16"/>
                </w:rPr>
                <w:t>VII.1.</w:t>
              </w:r>
            </w:hyperlink>
          </w:p>
        </w:tc>
        <w:tc>
          <w:tcPr>
            <w:tcW w:w="7300" w:type="dxa"/>
          </w:tcPr>
          <w:p w:rsidR="00385A4F" w:rsidRDefault="00311760">
            <w:pPr>
              <w:pStyle w:val="TableParagraph"/>
              <w:spacing w:before="91"/>
              <w:ind w:left="107"/>
              <w:rPr>
                <w:sz w:val="16"/>
              </w:rPr>
            </w:pPr>
            <w:r>
              <w:rPr>
                <w:sz w:val="16"/>
              </w:rPr>
              <w:t>INFORMACIÓN</w:t>
            </w:r>
            <w:r>
              <w:rPr>
                <w:spacing w:val="-10"/>
                <w:sz w:val="16"/>
              </w:rPr>
              <w:t xml:space="preserve"> </w:t>
            </w:r>
            <w:r>
              <w:rPr>
                <w:sz w:val="16"/>
              </w:rPr>
              <w:t>ADICIONAL</w:t>
            </w:r>
            <w:r>
              <w:rPr>
                <w:spacing w:val="-8"/>
                <w:sz w:val="16"/>
              </w:rPr>
              <w:t xml:space="preserve"> </w:t>
            </w:r>
            <w:r>
              <w:rPr>
                <w:sz w:val="16"/>
              </w:rPr>
              <w:t>SOBRE</w:t>
            </w:r>
            <w:r>
              <w:rPr>
                <w:spacing w:val="-6"/>
                <w:sz w:val="16"/>
              </w:rPr>
              <w:t xml:space="preserve"> </w:t>
            </w:r>
            <w:r>
              <w:rPr>
                <w:sz w:val="16"/>
              </w:rPr>
              <w:t>PROTECCIÓN</w:t>
            </w:r>
            <w:r>
              <w:rPr>
                <w:spacing w:val="-7"/>
                <w:sz w:val="16"/>
              </w:rPr>
              <w:t xml:space="preserve"> </w:t>
            </w:r>
            <w:r>
              <w:rPr>
                <w:sz w:val="16"/>
              </w:rPr>
              <w:t>DE</w:t>
            </w:r>
            <w:r>
              <w:rPr>
                <w:spacing w:val="-8"/>
                <w:sz w:val="16"/>
              </w:rPr>
              <w:t xml:space="preserve"> </w:t>
            </w:r>
            <w:r>
              <w:rPr>
                <w:sz w:val="16"/>
              </w:rPr>
              <w:t>DATOS</w:t>
            </w:r>
            <w:r>
              <w:rPr>
                <w:spacing w:val="-8"/>
                <w:sz w:val="16"/>
              </w:rPr>
              <w:t xml:space="preserve"> </w:t>
            </w:r>
            <w:r>
              <w:rPr>
                <w:spacing w:val="-2"/>
                <w:sz w:val="16"/>
              </w:rPr>
              <w:t>PERSONALES</w:t>
            </w:r>
          </w:p>
        </w:tc>
      </w:tr>
      <w:tr w:rsidR="00385A4F">
        <w:trPr>
          <w:trHeight w:val="316"/>
        </w:trPr>
        <w:tc>
          <w:tcPr>
            <w:tcW w:w="325" w:type="dxa"/>
            <w:vMerge/>
            <w:tcBorders>
              <w:top w:val="nil"/>
              <w:left w:val="nil"/>
              <w:bottom w:val="nil"/>
            </w:tcBorders>
          </w:tcPr>
          <w:p w:rsidR="00385A4F" w:rsidRDefault="00385A4F">
            <w:pPr>
              <w:rPr>
                <w:sz w:val="2"/>
                <w:szCs w:val="2"/>
              </w:rPr>
            </w:pPr>
          </w:p>
        </w:tc>
        <w:tc>
          <w:tcPr>
            <w:tcW w:w="1301" w:type="dxa"/>
          </w:tcPr>
          <w:p w:rsidR="00385A4F" w:rsidRDefault="00D63D10">
            <w:pPr>
              <w:pStyle w:val="TableParagraph"/>
              <w:spacing w:before="62"/>
              <w:ind w:left="16"/>
              <w:jc w:val="center"/>
              <w:rPr>
                <w:sz w:val="16"/>
              </w:rPr>
            </w:pPr>
            <w:hyperlink w:anchor="_bookmark111" w:history="1">
              <w:r w:rsidR="00311760">
                <w:rPr>
                  <w:sz w:val="16"/>
                </w:rPr>
                <w:t>ANEXO</w:t>
              </w:r>
              <w:r w:rsidR="00311760">
                <w:rPr>
                  <w:spacing w:val="-7"/>
                  <w:sz w:val="16"/>
                </w:rPr>
                <w:t xml:space="preserve"> </w:t>
              </w:r>
              <w:r w:rsidR="00311760">
                <w:rPr>
                  <w:spacing w:val="-2"/>
                  <w:sz w:val="16"/>
                </w:rPr>
                <w:t>VII.2.</w:t>
              </w:r>
            </w:hyperlink>
          </w:p>
        </w:tc>
        <w:tc>
          <w:tcPr>
            <w:tcW w:w="7300" w:type="dxa"/>
          </w:tcPr>
          <w:p w:rsidR="00385A4F" w:rsidRDefault="00311760">
            <w:pPr>
              <w:pStyle w:val="TableParagraph"/>
              <w:spacing w:before="62"/>
              <w:ind w:left="107"/>
              <w:rPr>
                <w:sz w:val="16"/>
              </w:rPr>
            </w:pPr>
            <w:r>
              <w:rPr>
                <w:sz w:val="16"/>
              </w:rPr>
              <w:t>ENCARGO</w:t>
            </w:r>
            <w:r>
              <w:rPr>
                <w:spacing w:val="-7"/>
                <w:sz w:val="16"/>
              </w:rPr>
              <w:t xml:space="preserve"> </w:t>
            </w:r>
            <w:r>
              <w:rPr>
                <w:sz w:val="16"/>
              </w:rPr>
              <w:t>DE</w:t>
            </w:r>
            <w:r>
              <w:rPr>
                <w:spacing w:val="-6"/>
                <w:sz w:val="16"/>
              </w:rPr>
              <w:t xml:space="preserve"> </w:t>
            </w:r>
            <w:r>
              <w:rPr>
                <w:sz w:val="16"/>
              </w:rPr>
              <w:t>TRATAMIENTO</w:t>
            </w:r>
            <w:r>
              <w:rPr>
                <w:spacing w:val="-7"/>
                <w:sz w:val="16"/>
              </w:rPr>
              <w:t xml:space="preserve"> </w:t>
            </w:r>
            <w:r>
              <w:rPr>
                <w:sz w:val="16"/>
              </w:rPr>
              <w:t>DE</w:t>
            </w:r>
            <w:r>
              <w:rPr>
                <w:spacing w:val="-5"/>
                <w:sz w:val="16"/>
              </w:rPr>
              <w:t xml:space="preserve"> </w:t>
            </w:r>
            <w:r>
              <w:rPr>
                <w:sz w:val="16"/>
              </w:rPr>
              <w:t>DATOS</w:t>
            </w:r>
            <w:r>
              <w:rPr>
                <w:spacing w:val="-4"/>
                <w:sz w:val="16"/>
              </w:rPr>
              <w:t xml:space="preserve"> </w:t>
            </w:r>
            <w:r>
              <w:rPr>
                <w:spacing w:val="-2"/>
                <w:sz w:val="16"/>
              </w:rPr>
              <w:t>PERSONALES</w:t>
            </w:r>
          </w:p>
        </w:tc>
      </w:tr>
    </w:tbl>
    <w:p w:rsidR="00385A4F" w:rsidRDefault="00385A4F">
      <w:pPr>
        <w:pStyle w:val="TableParagraph"/>
        <w:rPr>
          <w:sz w:val="16"/>
        </w:rPr>
        <w:sectPr w:rsidR="00385A4F">
          <w:pgSz w:w="11910" w:h="16840"/>
          <w:pgMar w:top="1240" w:right="708" w:bottom="680" w:left="992" w:header="283" w:footer="485" w:gutter="0"/>
          <w:cols w:space="720"/>
        </w:sectPr>
      </w:pPr>
    </w:p>
    <w:p w:rsidR="00385A4F" w:rsidRDefault="00385A4F">
      <w:pPr>
        <w:pStyle w:val="Textoindependiente"/>
        <w:rPr>
          <w:b/>
          <w:sz w:val="20"/>
        </w:rPr>
      </w:pPr>
    </w:p>
    <w:p w:rsidR="00385A4F" w:rsidRDefault="00385A4F">
      <w:pPr>
        <w:pStyle w:val="Textoindependiente"/>
        <w:spacing w:before="94"/>
        <w:rPr>
          <w:b/>
          <w:sz w:val="20"/>
        </w:rPr>
      </w:pPr>
    </w:p>
    <w:p w:rsidR="00385A4F" w:rsidRDefault="00311760">
      <w:pPr>
        <w:pStyle w:val="Textoindependiente"/>
        <w:spacing w:line="20" w:lineRule="exact"/>
        <w:ind w:left="112"/>
        <w:rPr>
          <w:sz w:val="2"/>
        </w:rPr>
      </w:pPr>
      <w:r>
        <w:rPr>
          <w:noProof/>
          <w:sz w:val="2"/>
        </w:rPr>
        <mc:AlternateContent>
          <mc:Choice Requires="wpg">
            <w:drawing>
              <wp:inline distT="0" distB="0" distL="0" distR="0">
                <wp:extent cx="6339840" cy="6350"/>
                <wp:effectExtent l="0" t="0" r="0" b="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90" name="Graphic 19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E85C8A" id="Group 18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EXCqz2BAgAA&#10;GQYAAA4AAAAAAAAAAAAAAAAALgIAAGRycy9lMm9Eb2MueG1sUEsBAi0AFAAGAAgAAAAhABkBfPLb&#10;AAAAAwEAAA8AAAAAAAAAAAAAAAAA2wQAAGRycy9kb3ducmV2LnhtbFBLBQYAAAAABAAEAPMAAADj&#10;BQAAAAA=&#10;">
                <v:shape id="Graphic 19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842"/>
        </w:tabs>
        <w:spacing w:before="9"/>
      </w:pPr>
      <w:bookmarkStart w:id="95" w:name="_bookmark84"/>
      <w:bookmarkEnd w:id="95"/>
      <w:r>
        <w:t>ANEXO</w:t>
      </w:r>
      <w:r>
        <w:rPr>
          <w:spacing w:val="-11"/>
        </w:rPr>
        <w:t xml:space="preserve"> </w:t>
      </w:r>
      <w:r>
        <w:rPr>
          <w:spacing w:val="-4"/>
        </w:rPr>
        <w:t>I.1.-</w:t>
      </w:r>
      <w:r>
        <w:tab/>
        <w:t>CÁLCULO</w:t>
      </w:r>
      <w:r>
        <w:rPr>
          <w:spacing w:val="-11"/>
        </w:rPr>
        <w:t xml:space="preserve"> </w:t>
      </w:r>
      <w:r>
        <w:t>PRESUPUESTO</w:t>
      </w:r>
      <w:r>
        <w:rPr>
          <w:spacing w:val="-11"/>
        </w:rPr>
        <w:t xml:space="preserve"> </w:t>
      </w:r>
      <w:r>
        <w:t>BASE</w:t>
      </w:r>
      <w:r>
        <w:rPr>
          <w:spacing w:val="-9"/>
        </w:rPr>
        <w:t xml:space="preserve"> </w:t>
      </w:r>
      <w:r>
        <w:t>DE</w:t>
      </w:r>
      <w:r>
        <w:rPr>
          <w:spacing w:val="-11"/>
        </w:rPr>
        <w:t xml:space="preserve"> </w:t>
      </w:r>
      <w:r>
        <w:t>LICITACIÓN:</w:t>
      </w:r>
      <w:r>
        <w:rPr>
          <w:spacing w:val="-9"/>
        </w:rPr>
        <w:t xml:space="preserve"> </w:t>
      </w:r>
      <w:r>
        <w:t>COSTES</w:t>
      </w:r>
      <w:r>
        <w:rPr>
          <w:spacing w:val="-11"/>
        </w:rPr>
        <w:t xml:space="preserve"> </w:t>
      </w:r>
      <w:r>
        <w:t>Y</w:t>
      </w:r>
      <w:r>
        <w:rPr>
          <w:spacing w:val="-9"/>
        </w:rPr>
        <w:t xml:space="preserve"> </w:t>
      </w:r>
      <w:r>
        <w:t>OTROS</w:t>
      </w:r>
      <w:r>
        <w:rPr>
          <w:spacing w:val="-9"/>
        </w:rPr>
        <w:t xml:space="preserve"> </w:t>
      </w:r>
      <w:r>
        <w:rPr>
          <w:spacing w:val="-2"/>
        </w:rPr>
        <w:t>GASTOS</w:t>
      </w:r>
    </w:p>
    <w:p w:rsidR="00385A4F" w:rsidRDefault="00385A4F">
      <w:pPr>
        <w:pStyle w:val="Textoindependiente"/>
        <w:rPr>
          <w:b/>
        </w:rPr>
      </w:pPr>
    </w:p>
    <w:p w:rsidR="00385A4F" w:rsidRDefault="00385A4F">
      <w:pPr>
        <w:pStyle w:val="Textoindependiente"/>
        <w:rPr>
          <w:b/>
        </w:rPr>
      </w:pPr>
    </w:p>
    <w:p w:rsidR="00385A4F" w:rsidRDefault="00385A4F">
      <w:pPr>
        <w:pStyle w:val="Textoindependiente"/>
        <w:spacing w:before="181"/>
        <w:rPr>
          <w:b/>
        </w:rPr>
      </w:pPr>
    </w:p>
    <w:p w:rsidR="00385A4F" w:rsidRDefault="00311760">
      <w:pPr>
        <w:pStyle w:val="Textoindependiente"/>
        <w:tabs>
          <w:tab w:val="left" w:leader="dot" w:pos="7085"/>
        </w:tabs>
        <w:ind w:left="140" w:right="216"/>
      </w:pPr>
      <w:r>
        <w:t>Los</w:t>
      </w:r>
      <w:r>
        <w:rPr>
          <w:spacing w:val="18"/>
        </w:rPr>
        <w:t xml:space="preserve"> </w:t>
      </w:r>
      <w:r>
        <w:t>costes y</w:t>
      </w:r>
      <w:r>
        <w:rPr>
          <w:spacing w:val="19"/>
        </w:rPr>
        <w:t xml:space="preserve"> </w:t>
      </w:r>
      <w:r>
        <w:t>gastos</w:t>
      </w:r>
      <w:r>
        <w:rPr>
          <w:spacing w:val="21"/>
        </w:rPr>
        <w:t xml:space="preserve"> </w:t>
      </w:r>
      <w:r>
        <w:t>tenidos en</w:t>
      </w:r>
      <w:r>
        <w:rPr>
          <w:spacing w:val="18"/>
        </w:rPr>
        <w:t xml:space="preserve"> </w:t>
      </w:r>
      <w:r>
        <w:t>cuenta para el</w:t>
      </w:r>
      <w:r>
        <w:rPr>
          <w:spacing w:val="19"/>
        </w:rPr>
        <w:t xml:space="preserve"> </w:t>
      </w:r>
      <w:r>
        <w:t>cálculo</w:t>
      </w:r>
      <w:r>
        <w:rPr>
          <w:spacing w:val="18"/>
        </w:rPr>
        <w:t xml:space="preserve"> </w:t>
      </w:r>
      <w:r>
        <w:t>del</w:t>
      </w:r>
      <w:r>
        <w:rPr>
          <w:spacing w:val="19"/>
        </w:rPr>
        <w:t xml:space="preserve"> </w:t>
      </w:r>
      <w:r>
        <w:t>presupuesto</w:t>
      </w:r>
      <w:r>
        <w:rPr>
          <w:spacing w:val="21"/>
        </w:rPr>
        <w:t xml:space="preserve"> </w:t>
      </w:r>
      <w:r>
        <w:t>base</w:t>
      </w:r>
      <w:r>
        <w:rPr>
          <w:spacing w:val="18"/>
        </w:rPr>
        <w:t xml:space="preserve"> </w:t>
      </w:r>
      <w:r>
        <w:t>de</w:t>
      </w:r>
      <w:r>
        <w:rPr>
          <w:spacing w:val="18"/>
        </w:rPr>
        <w:t xml:space="preserve"> </w:t>
      </w:r>
      <w:r>
        <w:t>licitación</w:t>
      </w:r>
      <w:r>
        <w:rPr>
          <w:spacing w:val="18"/>
        </w:rPr>
        <w:t xml:space="preserve"> </w:t>
      </w:r>
      <w:r>
        <w:t>del</w:t>
      </w:r>
      <w:r>
        <w:rPr>
          <w:spacing w:val="19"/>
        </w:rPr>
        <w:t xml:space="preserve"> </w:t>
      </w:r>
      <w:r>
        <w:t xml:space="preserve">contrato referenciado con el </w:t>
      </w:r>
      <w:r>
        <w:rPr>
          <w:b/>
          <w:color w:val="0000FF"/>
        </w:rPr>
        <w:t>número de expediente</w:t>
      </w:r>
      <w:r w:rsidR="0080231D">
        <w:rPr>
          <w:b/>
          <w:color w:val="0000FF"/>
        </w:rPr>
        <w:t xml:space="preserve"> </w:t>
      </w:r>
      <w:r w:rsidR="0080231D" w:rsidRPr="0080231D">
        <w:rPr>
          <w:b/>
          <w:color w:val="0000FF"/>
        </w:rPr>
        <w:t>E0041/2026</w:t>
      </w:r>
      <w:r w:rsidR="0080231D">
        <w:rPr>
          <w:rFonts w:ascii="Times New Roman" w:hAnsi="Times New Roman"/>
          <w:color w:val="0000FF"/>
        </w:rPr>
        <w:t xml:space="preserve"> </w:t>
      </w:r>
      <w:r>
        <w:t>han sido los siguientes:</w:t>
      </w:r>
    </w:p>
    <w:p w:rsidR="00385A4F" w:rsidRDefault="00385A4F">
      <w:pPr>
        <w:pStyle w:val="Textoindependiente"/>
      </w:pPr>
    </w:p>
    <w:p w:rsidR="00385A4F" w:rsidRDefault="00385A4F">
      <w:pPr>
        <w:pStyle w:val="Textoindependiente"/>
      </w:pPr>
    </w:p>
    <w:p w:rsidR="00385A4F" w:rsidRDefault="00385A4F">
      <w:pPr>
        <w:pStyle w:val="Textoindependiente"/>
        <w:spacing w:before="4"/>
      </w:pPr>
    </w:p>
    <w:p w:rsidR="00385A4F" w:rsidRPr="003206FD" w:rsidRDefault="00311760">
      <w:pPr>
        <w:pStyle w:val="Ttulo3"/>
        <w:numPr>
          <w:ilvl w:val="1"/>
          <w:numId w:val="43"/>
        </w:numPr>
        <w:tabs>
          <w:tab w:val="left" w:pos="539"/>
        </w:tabs>
        <w:spacing w:before="0"/>
        <w:ind w:left="539" w:hanging="399"/>
      </w:pPr>
      <w:r>
        <w:t>COSTES</w:t>
      </w:r>
      <w:r>
        <w:rPr>
          <w:spacing w:val="-15"/>
        </w:rPr>
        <w:t xml:space="preserve"> </w:t>
      </w:r>
      <w:r>
        <w:rPr>
          <w:spacing w:val="-2"/>
        </w:rPr>
        <w:t>DIRECTOS:</w:t>
      </w:r>
      <w:r w:rsidR="003206FD">
        <w:rPr>
          <w:spacing w:val="-2"/>
        </w:rPr>
        <w:t xml:space="preserve"> </w:t>
      </w:r>
      <w:r w:rsidR="003206FD" w:rsidRPr="003206FD">
        <w:rPr>
          <w:color w:val="0000FF"/>
          <w:spacing w:val="-2"/>
        </w:rPr>
        <w:t>71%</w:t>
      </w:r>
    </w:p>
    <w:p w:rsidR="003206FD" w:rsidRDefault="003206FD" w:rsidP="003206FD">
      <w:pPr>
        <w:pStyle w:val="Ttulo3"/>
        <w:tabs>
          <w:tab w:val="left" w:pos="539"/>
        </w:tabs>
        <w:spacing w:before="0"/>
      </w:pPr>
    </w:p>
    <w:tbl>
      <w:tblPr>
        <w:tblW w:w="82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40"/>
        <w:gridCol w:w="1275"/>
        <w:gridCol w:w="1830"/>
        <w:gridCol w:w="1560"/>
      </w:tblGrid>
      <w:tr w:rsidR="0080231D" w:rsidRPr="006D091C" w:rsidTr="003206FD">
        <w:trPr>
          <w:trHeight w:val="525"/>
        </w:trPr>
        <w:tc>
          <w:tcPr>
            <w:tcW w:w="3540" w:type="dxa"/>
            <w:tcBorders>
              <w:top w:val="single" w:sz="6" w:space="0" w:color="000000"/>
              <w:left w:val="single" w:sz="6" w:space="0" w:color="000000"/>
              <w:bottom w:val="single" w:sz="6" w:space="0" w:color="000000"/>
              <w:right w:val="single" w:sz="6" w:space="0" w:color="000000"/>
            </w:tcBorders>
            <w:shd w:val="clear" w:color="auto" w:fill="F1F1F1"/>
            <w:hideMark/>
          </w:tcPr>
          <w:p w:rsidR="0080231D" w:rsidRPr="006D091C" w:rsidRDefault="0080231D" w:rsidP="0080231D">
            <w:pPr>
              <w:widowControl/>
              <w:autoSpaceDE/>
              <w:autoSpaceDN/>
              <w:ind w:left="6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Perfil</w:t>
            </w:r>
            <w:r w:rsidRPr="0061117B">
              <w:rPr>
                <w:rFonts w:ascii="Calibri" w:eastAsia="Times New Roman" w:hAnsi="Calibri" w:cs="Calibri"/>
                <w:color w:val="0000FF"/>
                <w:lang w:eastAsia="es-ES"/>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F1F1F1"/>
            <w:hideMark/>
          </w:tcPr>
          <w:p w:rsidR="0080231D" w:rsidRPr="006D091C" w:rsidRDefault="0080231D" w:rsidP="0080231D">
            <w:pPr>
              <w:widowControl/>
              <w:autoSpaceDE/>
              <w:autoSpaceDN/>
              <w:jc w:val="center"/>
              <w:textAlignment w:val="baseline"/>
              <w:rPr>
                <w:rFonts w:ascii="Segoe UI" w:eastAsia="Times New Roman" w:hAnsi="Segoe UI" w:cs="Segoe UI"/>
                <w:color w:val="0000FF"/>
                <w:sz w:val="18"/>
                <w:szCs w:val="18"/>
                <w:lang w:eastAsia="es-ES"/>
              </w:rPr>
            </w:pPr>
            <w:proofErr w:type="spellStart"/>
            <w:r w:rsidRPr="0061117B">
              <w:rPr>
                <w:rFonts w:ascii="Calibri" w:eastAsia="Times New Roman" w:hAnsi="Calibri" w:cs="Calibri"/>
                <w:b/>
                <w:bCs/>
                <w:color w:val="0000FF"/>
                <w:lang w:eastAsia="es-ES"/>
              </w:rPr>
              <w:t>Nº</w:t>
            </w:r>
            <w:proofErr w:type="spellEnd"/>
            <w:r w:rsidRPr="0061117B">
              <w:rPr>
                <w:rFonts w:ascii="Calibri" w:eastAsia="Times New Roman" w:hAnsi="Calibri" w:cs="Calibri"/>
                <w:b/>
                <w:bCs/>
                <w:color w:val="0000FF"/>
                <w:lang w:eastAsia="es-ES"/>
              </w:rPr>
              <w:t xml:space="preserve"> de</w:t>
            </w:r>
            <w:r w:rsidRPr="0061117B">
              <w:rPr>
                <w:rFonts w:ascii="Calibri" w:eastAsia="Times New Roman" w:hAnsi="Calibri" w:cs="Calibri"/>
                <w:color w:val="0000FF"/>
                <w:lang w:eastAsia="es-ES"/>
              </w:rPr>
              <w:t> </w:t>
            </w:r>
          </w:p>
          <w:p w:rsidR="0080231D" w:rsidRPr="006D091C" w:rsidRDefault="0080231D" w:rsidP="0080231D">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Personas</w:t>
            </w:r>
            <w:r w:rsidRPr="0061117B">
              <w:rPr>
                <w:rFonts w:ascii="Calibri" w:eastAsia="Times New Roman" w:hAnsi="Calibri" w:cs="Calibri"/>
                <w:color w:val="0000FF"/>
                <w:lang w:eastAsia="es-ES"/>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F1F1F1"/>
            <w:hideMark/>
          </w:tcPr>
          <w:p w:rsidR="0080231D" w:rsidRPr="006D091C" w:rsidRDefault="0080231D" w:rsidP="0080231D">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Importe/Persona</w:t>
            </w:r>
            <w:r w:rsidRPr="0061117B">
              <w:rPr>
                <w:rFonts w:ascii="Calibri" w:eastAsia="Times New Roman" w:hAnsi="Calibri" w:cs="Calibri"/>
                <w:color w:val="0000FF"/>
                <w:lang w:eastAsia="es-ES"/>
              </w:rPr>
              <w:t> </w:t>
            </w:r>
          </w:p>
          <w:p w:rsidR="0080231D" w:rsidRPr="006D091C" w:rsidRDefault="0080231D" w:rsidP="0080231D">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(sin IVA)</w:t>
            </w:r>
            <w:r w:rsidRPr="0061117B">
              <w:rPr>
                <w:rFonts w:ascii="Calibri" w:eastAsia="Times New Roman" w:hAnsi="Calibri" w:cs="Calibri"/>
                <w:color w:val="0000FF"/>
                <w:lang w:eastAsia="es-ES"/>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F1F1F1"/>
            <w:hideMark/>
          </w:tcPr>
          <w:p w:rsidR="0080231D" w:rsidRPr="006D091C" w:rsidRDefault="0080231D" w:rsidP="0080231D">
            <w:pPr>
              <w:widowControl/>
              <w:autoSpaceDE/>
              <w:autoSpaceDN/>
              <w:ind w:left="60" w:right="60"/>
              <w:jc w:val="center"/>
              <w:textAlignment w:val="baseline"/>
              <w:rPr>
                <w:rFonts w:ascii="Segoe UI" w:eastAsia="Times New Roman" w:hAnsi="Segoe UI" w:cs="Segoe UI"/>
                <w:color w:val="0000FF"/>
                <w:sz w:val="18"/>
                <w:szCs w:val="18"/>
                <w:lang w:eastAsia="es-ES"/>
              </w:rPr>
            </w:pPr>
            <w:proofErr w:type="gramStart"/>
            <w:r w:rsidRPr="0061117B">
              <w:rPr>
                <w:rFonts w:ascii="Calibri" w:eastAsia="Times New Roman" w:hAnsi="Calibri" w:cs="Calibri"/>
                <w:b/>
                <w:bCs/>
                <w:color w:val="0000FF"/>
                <w:lang w:eastAsia="es-ES"/>
              </w:rPr>
              <w:t>TOTAL</w:t>
            </w:r>
            <w:proofErr w:type="gramEnd"/>
            <w:r w:rsidRPr="0061117B">
              <w:rPr>
                <w:rFonts w:ascii="Calibri" w:eastAsia="Times New Roman" w:hAnsi="Calibri" w:cs="Calibri"/>
                <w:b/>
                <w:bCs/>
                <w:color w:val="0000FF"/>
                <w:lang w:eastAsia="es-ES"/>
              </w:rPr>
              <w:t xml:space="preserve"> Importe</w:t>
            </w:r>
            <w:r w:rsidRPr="0061117B">
              <w:rPr>
                <w:rFonts w:ascii="Calibri" w:eastAsia="Times New Roman" w:hAnsi="Calibri" w:cs="Calibri"/>
                <w:color w:val="0000FF"/>
                <w:lang w:eastAsia="es-ES"/>
              </w:rPr>
              <w:t> </w:t>
            </w:r>
          </w:p>
          <w:p w:rsidR="0080231D" w:rsidRPr="006D091C" w:rsidRDefault="0080231D" w:rsidP="0080231D">
            <w:pPr>
              <w:widowControl/>
              <w:autoSpaceDE/>
              <w:autoSpaceDN/>
              <w:ind w:left="60" w:right="60"/>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(sin IVA)</w:t>
            </w:r>
            <w:r w:rsidRPr="0061117B">
              <w:rPr>
                <w:rFonts w:ascii="Calibri" w:eastAsia="Times New Roman" w:hAnsi="Calibri" w:cs="Calibri"/>
                <w:color w:val="0000FF"/>
                <w:lang w:eastAsia="es-ES"/>
              </w:rPr>
              <w:t> </w:t>
            </w:r>
          </w:p>
        </w:tc>
      </w:tr>
      <w:tr w:rsidR="0080231D" w:rsidRPr="006D091C" w:rsidTr="003206FD">
        <w:trPr>
          <w:trHeight w:val="285"/>
        </w:trPr>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ind w:left="60"/>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Responsable del contrato</w:t>
            </w:r>
            <w:r w:rsidR="0080231D" w:rsidRPr="0061117B">
              <w:rPr>
                <w:rFonts w:ascii="Calibri" w:eastAsia="Times New Roman" w:hAnsi="Calibri" w:cs="Calibri"/>
                <w:color w:val="0000FF"/>
                <w:lang w:eastAsia="es-ES"/>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0,2</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right="12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78.000,00</w:t>
            </w:r>
            <w:r w:rsidR="0080231D" w:rsidRPr="0061117B">
              <w:rPr>
                <w:rFonts w:ascii="Calibri" w:eastAsia="Times New Roman" w:hAnsi="Calibri" w:cs="Calibri"/>
                <w:color w:val="0000FF"/>
                <w:lang w:eastAsia="es-ES"/>
              </w:rPr>
              <w:t xml:space="preserve">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left="36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15.600,00</w:t>
            </w:r>
            <w:r w:rsidR="0080231D" w:rsidRPr="0061117B">
              <w:rPr>
                <w:rFonts w:ascii="Calibri" w:eastAsia="Times New Roman" w:hAnsi="Calibri" w:cs="Calibri"/>
                <w:color w:val="0000FF"/>
                <w:lang w:eastAsia="es-ES"/>
              </w:rPr>
              <w:t xml:space="preserve"> €</w:t>
            </w:r>
          </w:p>
        </w:tc>
      </w:tr>
      <w:tr w:rsidR="0080231D" w:rsidRPr="006D091C" w:rsidTr="003206FD">
        <w:trPr>
          <w:trHeight w:val="285"/>
        </w:trPr>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ind w:left="60"/>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Especialista en Gobernanza y analítica de datos</w:t>
            </w:r>
            <w:r w:rsidR="0080231D" w:rsidRPr="0061117B">
              <w:rPr>
                <w:rFonts w:ascii="Calibri" w:eastAsia="Times New Roman" w:hAnsi="Calibri" w:cs="Calibri"/>
                <w:color w:val="0000FF"/>
                <w:lang w:eastAsia="es-ES"/>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0,72</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right="12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68.250,00</w:t>
            </w:r>
            <w:r w:rsidR="0080231D" w:rsidRPr="0061117B">
              <w:rPr>
                <w:rFonts w:ascii="Calibri" w:eastAsia="Times New Roman" w:hAnsi="Calibri" w:cs="Calibri"/>
                <w:color w:val="0000FF"/>
                <w:lang w:eastAsia="es-ES"/>
              </w:rPr>
              <w:t xml:space="preserve">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left="36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49.140,00</w:t>
            </w:r>
            <w:r w:rsidR="0080231D" w:rsidRPr="0061117B">
              <w:rPr>
                <w:rFonts w:ascii="Calibri" w:eastAsia="Times New Roman" w:hAnsi="Calibri" w:cs="Calibri"/>
                <w:color w:val="0000FF"/>
                <w:lang w:eastAsia="es-ES"/>
              </w:rPr>
              <w:t xml:space="preserve"> €</w:t>
            </w:r>
          </w:p>
        </w:tc>
      </w:tr>
      <w:tr w:rsidR="0080231D" w:rsidRPr="006D091C" w:rsidTr="003206FD">
        <w:trPr>
          <w:trHeight w:val="285"/>
        </w:trPr>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ind w:left="60"/>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Especialista en Contratación Pública</w:t>
            </w:r>
            <w:r w:rsidR="0080231D" w:rsidRPr="0061117B">
              <w:rPr>
                <w:rFonts w:ascii="Calibri" w:eastAsia="Times New Roman" w:hAnsi="Calibri" w:cs="Calibri"/>
                <w:color w:val="0000FF"/>
                <w:lang w:eastAsia="es-ES"/>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0,1</w:t>
            </w:r>
            <w:r w:rsidR="0080231D" w:rsidRPr="0061117B">
              <w:rPr>
                <w:rFonts w:ascii="Calibri" w:eastAsia="Times New Roman" w:hAnsi="Calibri" w:cs="Calibri"/>
                <w:color w:val="0000FF"/>
                <w:lang w:eastAsia="es-ES"/>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right="12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68.250,00</w:t>
            </w:r>
            <w:r w:rsidR="0080231D" w:rsidRPr="0061117B">
              <w:rPr>
                <w:rFonts w:ascii="Calibri" w:eastAsia="Times New Roman" w:hAnsi="Calibri" w:cs="Calibri"/>
                <w:color w:val="0000FF"/>
                <w:lang w:eastAsia="es-ES"/>
              </w:rPr>
              <w:t xml:space="preserve">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left="24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6.825,00</w:t>
            </w:r>
            <w:r w:rsidR="0080231D" w:rsidRPr="0061117B">
              <w:rPr>
                <w:rFonts w:ascii="Calibri" w:eastAsia="Times New Roman" w:hAnsi="Calibri" w:cs="Calibri"/>
                <w:color w:val="0000FF"/>
                <w:lang w:eastAsia="es-ES"/>
              </w:rPr>
              <w:t xml:space="preserve"> €</w:t>
            </w:r>
          </w:p>
        </w:tc>
      </w:tr>
      <w:tr w:rsidR="0080231D" w:rsidRPr="006D091C" w:rsidTr="003206FD">
        <w:trPr>
          <w:trHeight w:val="285"/>
        </w:trPr>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ind w:left="60"/>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Jefe del Proyecto</w:t>
            </w:r>
            <w:r w:rsidR="0080231D" w:rsidRPr="0061117B">
              <w:rPr>
                <w:rFonts w:ascii="Calibri" w:eastAsia="Times New Roman" w:hAnsi="Calibri" w:cs="Calibri"/>
                <w:color w:val="0000FF"/>
                <w:lang w:eastAsia="es-ES"/>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0,75</w:t>
            </w:r>
            <w:r w:rsidR="0080231D" w:rsidRPr="0061117B">
              <w:rPr>
                <w:rFonts w:ascii="Calibri" w:eastAsia="Times New Roman" w:hAnsi="Calibri" w:cs="Calibri"/>
                <w:color w:val="0000FF"/>
                <w:lang w:eastAsia="es-ES"/>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right="12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71.175,00</w:t>
            </w:r>
            <w:r w:rsidR="0080231D" w:rsidRPr="0061117B">
              <w:rPr>
                <w:rFonts w:ascii="Calibri" w:eastAsia="Times New Roman" w:hAnsi="Calibri" w:cs="Calibri"/>
                <w:color w:val="0000FF"/>
                <w:lang w:eastAsia="es-ES"/>
              </w:rPr>
              <w:t xml:space="preserve">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left="36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53.381,25</w:t>
            </w:r>
            <w:r w:rsidR="0080231D" w:rsidRPr="0061117B">
              <w:rPr>
                <w:rFonts w:ascii="Calibri" w:eastAsia="Times New Roman" w:hAnsi="Calibri" w:cs="Calibri"/>
                <w:color w:val="0000FF"/>
                <w:lang w:eastAsia="es-ES"/>
              </w:rPr>
              <w:t xml:space="preserve"> €</w:t>
            </w:r>
          </w:p>
        </w:tc>
      </w:tr>
      <w:tr w:rsidR="0080231D" w:rsidRPr="006D091C" w:rsidTr="003206FD">
        <w:trPr>
          <w:trHeight w:val="300"/>
        </w:trPr>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80231D" w:rsidP="0080231D">
            <w:pPr>
              <w:widowControl/>
              <w:autoSpaceDE/>
              <w:autoSpaceDN/>
              <w:ind w:left="6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Analista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80231D">
            <w:pPr>
              <w:widowControl/>
              <w:autoSpaceDE/>
              <w:autoSpaceDN/>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1,25</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right="12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61.750,00</w:t>
            </w:r>
            <w:r w:rsidR="0080231D" w:rsidRPr="0061117B">
              <w:rPr>
                <w:rFonts w:ascii="Calibri" w:eastAsia="Times New Roman" w:hAnsi="Calibri" w:cs="Calibri"/>
                <w:color w:val="0000FF"/>
                <w:lang w:eastAsia="es-ES"/>
              </w:rPr>
              <w:t xml:space="preserve">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left="315"/>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77.187,50</w:t>
            </w:r>
            <w:r w:rsidR="0080231D" w:rsidRPr="0061117B">
              <w:rPr>
                <w:rFonts w:ascii="Calibri" w:eastAsia="Times New Roman" w:hAnsi="Calibri" w:cs="Calibri"/>
                <w:color w:val="0000FF"/>
                <w:lang w:eastAsia="es-ES"/>
              </w:rPr>
              <w:t xml:space="preserve"> €</w:t>
            </w:r>
          </w:p>
        </w:tc>
      </w:tr>
      <w:tr w:rsidR="003206FD" w:rsidRPr="006D091C" w:rsidTr="003206FD">
        <w:trPr>
          <w:trHeight w:val="300"/>
        </w:trPr>
        <w:tc>
          <w:tcPr>
            <w:tcW w:w="3540" w:type="dxa"/>
            <w:tcBorders>
              <w:top w:val="single" w:sz="6" w:space="0" w:color="000000"/>
              <w:left w:val="single" w:sz="6" w:space="0" w:color="000000"/>
              <w:bottom w:val="single" w:sz="6" w:space="0" w:color="000000"/>
              <w:right w:val="single" w:sz="6" w:space="0" w:color="000000"/>
            </w:tcBorders>
            <w:shd w:val="clear" w:color="auto" w:fill="auto"/>
          </w:tcPr>
          <w:p w:rsidR="003206FD" w:rsidRPr="0061117B" w:rsidRDefault="003206FD" w:rsidP="0080231D">
            <w:pPr>
              <w:widowControl/>
              <w:autoSpaceDE/>
              <w:autoSpaceDN/>
              <w:ind w:left="60"/>
              <w:textAlignment w:val="baseline"/>
              <w:rPr>
                <w:rFonts w:ascii="Calibri" w:eastAsia="Times New Roman" w:hAnsi="Calibri" w:cs="Calibri"/>
                <w:color w:val="0000FF"/>
                <w:lang w:eastAsia="es-ES"/>
              </w:rPr>
            </w:pPr>
            <w:r>
              <w:rPr>
                <w:rFonts w:ascii="Calibri" w:eastAsia="Times New Roman" w:hAnsi="Calibri" w:cs="Calibri"/>
                <w:color w:val="0000FF"/>
                <w:lang w:eastAsia="es-ES"/>
              </w:rPr>
              <w:t>Arquitecto de Software</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tcPr>
          <w:p w:rsidR="003206FD" w:rsidRDefault="003206FD" w:rsidP="003206FD">
            <w:pPr>
              <w:widowControl/>
              <w:autoSpaceDE/>
              <w:autoSpaceDN/>
              <w:jc w:val="center"/>
              <w:textAlignment w:val="baseline"/>
              <w:rPr>
                <w:rFonts w:ascii="Calibri" w:eastAsia="Times New Roman" w:hAnsi="Calibri" w:cs="Calibri"/>
                <w:color w:val="0000FF"/>
                <w:lang w:eastAsia="es-ES"/>
              </w:rPr>
            </w:pPr>
            <w:r>
              <w:rPr>
                <w:rFonts w:ascii="Calibri" w:eastAsia="Times New Roman" w:hAnsi="Calibri" w:cs="Calibri"/>
                <w:color w:val="0000FF"/>
                <w:lang w:eastAsia="es-ES"/>
              </w:rPr>
              <w:t>0,5</w:t>
            </w: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206FD" w:rsidRDefault="003206FD" w:rsidP="003206FD">
            <w:pPr>
              <w:widowControl/>
              <w:autoSpaceDE/>
              <w:autoSpaceDN/>
              <w:ind w:right="120"/>
              <w:jc w:val="center"/>
              <w:textAlignment w:val="baseline"/>
              <w:rPr>
                <w:rFonts w:ascii="Calibri" w:eastAsia="Times New Roman" w:hAnsi="Calibri" w:cs="Calibri"/>
                <w:color w:val="0000FF"/>
                <w:lang w:eastAsia="es-ES"/>
              </w:rPr>
            </w:pPr>
            <w:r>
              <w:rPr>
                <w:rFonts w:ascii="Calibri" w:eastAsia="Times New Roman" w:hAnsi="Calibri" w:cs="Calibri"/>
                <w:color w:val="0000FF"/>
                <w:lang w:eastAsia="es-ES"/>
              </w:rPr>
              <w:t>65.000,00€</w:t>
            </w:r>
          </w:p>
        </w:tc>
        <w:tc>
          <w:tcPr>
            <w:tcW w:w="15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206FD" w:rsidRDefault="003206FD" w:rsidP="003206FD">
            <w:pPr>
              <w:widowControl/>
              <w:autoSpaceDE/>
              <w:autoSpaceDN/>
              <w:ind w:left="315"/>
              <w:jc w:val="center"/>
              <w:textAlignment w:val="baseline"/>
              <w:rPr>
                <w:rFonts w:ascii="Calibri" w:eastAsia="Times New Roman" w:hAnsi="Calibri" w:cs="Calibri"/>
                <w:color w:val="0000FF"/>
                <w:lang w:eastAsia="es-ES"/>
              </w:rPr>
            </w:pPr>
            <w:r>
              <w:rPr>
                <w:rFonts w:ascii="Calibri" w:eastAsia="Times New Roman" w:hAnsi="Calibri" w:cs="Calibri"/>
                <w:color w:val="0000FF"/>
                <w:lang w:eastAsia="es-ES"/>
              </w:rPr>
              <w:t>32.500,00€</w:t>
            </w:r>
          </w:p>
        </w:tc>
      </w:tr>
      <w:tr w:rsidR="0080231D" w:rsidRPr="006D091C" w:rsidTr="003206FD">
        <w:trPr>
          <w:trHeight w:val="285"/>
        </w:trPr>
        <w:tc>
          <w:tcPr>
            <w:tcW w:w="4815" w:type="dxa"/>
            <w:gridSpan w:val="2"/>
            <w:tcBorders>
              <w:top w:val="single" w:sz="6" w:space="0" w:color="000000"/>
              <w:left w:val="nil"/>
              <w:bottom w:val="nil"/>
              <w:right w:val="single" w:sz="6" w:space="0" w:color="000000"/>
            </w:tcBorders>
            <w:shd w:val="clear" w:color="auto" w:fill="auto"/>
            <w:hideMark/>
          </w:tcPr>
          <w:p w:rsidR="0080231D" w:rsidRPr="006D091C" w:rsidRDefault="0080231D" w:rsidP="0080231D">
            <w:pPr>
              <w:widowControl/>
              <w:autoSpaceDE/>
              <w:autoSpaceDN/>
              <w:textAlignment w:val="baseline"/>
              <w:rPr>
                <w:rFonts w:ascii="Segoe UI" w:eastAsia="Times New Roman" w:hAnsi="Segoe UI" w:cs="Segoe UI"/>
                <w:color w:val="0000FF"/>
                <w:sz w:val="18"/>
                <w:szCs w:val="18"/>
                <w:lang w:eastAsia="es-ES"/>
              </w:rPr>
            </w:pPr>
            <w:r w:rsidRPr="0061117B">
              <w:rPr>
                <w:rFonts w:ascii="Times New Roman" w:eastAsia="Times New Roman" w:hAnsi="Times New Roman" w:cs="Times New Roman"/>
                <w:color w:val="0000FF"/>
                <w:lang w:eastAsia="es-ES"/>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80231D" w:rsidP="0080231D">
            <w:pPr>
              <w:widowControl/>
              <w:autoSpaceDE/>
              <w:autoSpaceDN/>
              <w:ind w:left="60"/>
              <w:textAlignment w:val="baseline"/>
              <w:rPr>
                <w:rFonts w:ascii="Segoe UI" w:eastAsia="Times New Roman" w:hAnsi="Segoe UI" w:cs="Segoe UI"/>
                <w:color w:val="0000FF"/>
                <w:sz w:val="18"/>
                <w:szCs w:val="18"/>
                <w:lang w:eastAsia="es-ES"/>
              </w:rPr>
            </w:pPr>
            <w:proofErr w:type="gramStart"/>
            <w:r w:rsidRPr="0061117B">
              <w:rPr>
                <w:rFonts w:ascii="Calibri" w:eastAsia="Times New Roman" w:hAnsi="Calibri" w:cs="Calibri"/>
                <w:color w:val="0000FF"/>
                <w:lang w:eastAsia="es-ES"/>
              </w:rPr>
              <w:t>Total</w:t>
            </w:r>
            <w:proofErr w:type="gramEnd"/>
            <w:r w:rsidRPr="0061117B">
              <w:rPr>
                <w:rFonts w:ascii="Calibri" w:eastAsia="Times New Roman" w:hAnsi="Calibri" w:cs="Calibri"/>
                <w:color w:val="0000FF"/>
                <w:lang w:eastAsia="es-ES"/>
              </w:rPr>
              <w:t xml:space="preserve"> Anual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80231D" w:rsidRPr="006D091C" w:rsidRDefault="003206FD" w:rsidP="003206FD">
            <w:pPr>
              <w:widowControl/>
              <w:autoSpaceDE/>
              <w:autoSpaceDN/>
              <w:ind w:left="240"/>
              <w:jc w:val="center"/>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234.633,75€</w:t>
            </w:r>
          </w:p>
        </w:tc>
      </w:tr>
    </w:tbl>
    <w:p w:rsidR="00385A4F" w:rsidRDefault="00385A4F">
      <w:pPr>
        <w:pStyle w:val="Textoindependiente"/>
        <w:spacing w:before="2"/>
      </w:pPr>
    </w:p>
    <w:p w:rsidR="00385A4F" w:rsidRDefault="00385A4F">
      <w:pPr>
        <w:pStyle w:val="Textoindependiente"/>
        <w:spacing w:before="1"/>
      </w:pPr>
    </w:p>
    <w:p w:rsidR="00385A4F" w:rsidRDefault="00311760">
      <w:pPr>
        <w:pStyle w:val="Ttulo3"/>
        <w:numPr>
          <w:ilvl w:val="1"/>
          <w:numId w:val="43"/>
        </w:numPr>
        <w:tabs>
          <w:tab w:val="left" w:pos="540"/>
        </w:tabs>
        <w:spacing w:before="0"/>
        <w:ind w:left="540" w:hanging="400"/>
      </w:pPr>
      <w:r>
        <w:t>COSTES</w:t>
      </w:r>
      <w:r>
        <w:rPr>
          <w:spacing w:val="-15"/>
        </w:rPr>
        <w:t xml:space="preserve"> </w:t>
      </w:r>
      <w:r>
        <w:rPr>
          <w:spacing w:val="-2"/>
        </w:rPr>
        <w:t>INDIRECTOS:</w:t>
      </w:r>
      <w:r w:rsidR="003206FD">
        <w:rPr>
          <w:spacing w:val="-2"/>
        </w:rPr>
        <w:t xml:space="preserve"> </w:t>
      </w:r>
      <w:r w:rsidR="003206FD">
        <w:rPr>
          <w:color w:val="0000FF"/>
          <w:spacing w:val="-2"/>
        </w:rPr>
        <w:t>5%</w:t>
      </w:r>
    </w:p>
    <w:p w:rsidR="00385A4F" w:rsidRPr="003206FD" w:rsidRDefault="003206FD">
      <w:pPr>
        <w:pStyle w:val="Textoindependiente"/>
        <w:spacing w:before="228"/>
        <w:ind w:left="707"/>
        <w:rPr>
          <w:color w:val="0000FF"/>
        </w:rPr>
      </w:pPr>
      <w:r>
        <w:rPr>
          <w:color w:val="0000FF"/>
        </w:rPr>
        <w:t>Kilometraje, Dietas….</w:t>
      </w:r>
    </w:p>
    <w:p w:rsidR="00385A4F" w:rsidRDefault="00385A4F">
      <w:pPr>
        <w:pStyle w:val="Textoindependiente"/>
      </w:pPr>
    </w:p>
    <w:p w:rsidR="00385A4F" w:rsidRDefault="00311760">
      <w:pPr>
        <w:pStyle w:val="Ttulo3"/>
        <w:numPr>
          <w:ilvl w:val="1"/>
          <w:numId w:val="43"/>
        </w:numPr>
        <w:tabs>
          <w:tab w:val="left" w:pos="540"/>
        </w:tabs>
        <w:spacing w:before="0"/>
        <w:ind w:left="540" w:hanging="400"/>
      </w:pPr>
      <w:r>
        <w:t>OTROS</w:t>
      </w:r>
      <w:r>
        <w:rPr>
          <w:spacing w:val="-15"/>
        </w:rPr>
        <w:t xml:space="preserve"> </w:t>
      </w:r>
      <w:r>
        <w:t>EVENTUALES</w:t>
      </w:r>
      <w:r>
        <w:rPr>
          <w:spacing w:val="-14"/>
        </w:rPr>
        <w:t xml:space="preserve"> </w:t>
      </w:r>
      <w:r>
        <w:rPr>
          <w:spacing w:val="-2"/>
        </w:rPr>
        <w:t>GASTOS:</w:t>
      </w:r>
      <w:r w:rsidR="003206FD">
        <w:rPr>
          <w:spacing w:val="-2"/>
        </w:rPr>
        <w:t xml:space="preserve"> </w:t>
      </w:r>
      <w:r w:rsidR="003206FD">
        <w:rPr>
          <w:color w:val="0000FF"/>
          <w:spacing w:val="-2"/>
        </w:rPr>
        <w:t>5%</w:t>
      </w:r>
    </w:p>
    <w:p w:rsidR="00385A4F" w:rsidRDefault="00385A4F">
      <w:pPr>
        <w:pStyle w:val="Textoindependiente"/>
      </w:pPr>
    </w:p>
    <w:p w:rsidR="00385A4F" w:rsidRDefault="00385A4F">
      <w:pPr>
        <w:pStyle w:val="Textoindependiente"/>
        <w:spacing w:before="3"/>
      </w:pPr>
    </w:p>
    <w:p w:rsidR="00385A4F" w:rsidRPr="003206FD" w:rsidRDefault="00311760">
      <w:pPr>
        <w:pStyle w:val="Ttulo3"/>
        <w:numPr>
          <w:ilvl w:val="1"/>
          <w:numId w:val="43"/>
        </w:numPr>
        <w:tabs>
          <w:tab w:val="left" w:pos="540"/>
        </w:tabs>
        <w:spacing w:before="0"/>
        <w:ind w:left="540" w:hanging="400"/>
      </w:pPr>
      <w:r>
        <w:t>GASTOS</w:t>
      </w:r>
      <w:r>
        <w:rPr>
          <w:spacing w:val="-10"/>
        </w:rPr>
        <w:t xml:space="preserve"> </w:t>
      </w:r>
      <w:r>
        <w:t>GENERALES</w:t>
      </w:r>
      <w:r>
        <w:rPr>
          <w:spacing w:val="-12"/>
        </w:rPr>
        <w:t xml:space="preserve"> </w:t>
      </w:r>
      <w:r>
        <w:t>DE</w:t>
      </w:r>
      <w:r>
        <w:rPr>
          <w:spacing w:val="-12"/>
        </w:rPr>
        <w:t xml:space="preserve"> </w:t>
      </w:r>
      <w:r>
        <w:rPr>
          <w:spacing w:val="-2"/>
        </w:rPr>
        <w:t>ESTRUCTURA:</w:t>
      </w:r>
      <w:r w:rsidR="003206FD">
        <w:rPr>
          <w:spacing w:val="-2"/>
        </w:rPr>
        <w:t xml:space="preserve"> </w:t>
      </w:r>
      <w:r w:rsidR="003206FD">
        <w:rPr>
          <w:color w:val="0000FF"/>
          <w:spacing w:val="-2"/>
        </w:rPr>
        <w:t>13%</w:t>
      </w:r>
    </w:p>
    <w:p w:rsidR="003206FD" w:rsidRPr="003206FD" w:rsidRDefault="003206FD" w:rsidP="003206FD">
      <w:pPr>
        <w:pStyle w:val="Ttulo3"/>
        <w:tabs>
          <w:tab w:val="left" w:pos="540"/>
        </w:tabs>
        <w:spacing w:before="0"/>
        <w:rPr>
          <w:b w:val="0"/>
          <w:color w:val="0000FF"/>
        </w:rPr>
      </w:pPr>
      <w:r>
        <w:t xml:space="preserve">      </w:t>
      </w:r>
      <w:r w:rsidRPr="003206FD">
        <w:rPr>
          <w:b w:val="0"/>
          <w:color w:val="0000FF"/>
        </w:rPr>
        <w:t>Alquileres, equipos informáticos, suministro eléctrico, gastos de gestión</w:t>
      </w:r>
    </w:p>
    <w:p w:rsidR="00385A4F" w:rsidRPr="003206FD" w:rsidRDefault="00385A4F">
      <w:pPr>
        <w:pStyle w:val="Textoindependiente"/>
        <w:spacing w:before="6"/>
      </w:pPr>
    </w:p>
    <w:p w:rsidR="00385A4F" w:rsidRPr="00120FCF" w:rsidRDefault="00311760">
      <w:pPr>
        <w:pStyle w:val="Prrafodelista"/>
        <w:numPr>
          <w:ilvl w:val="1"/>
          <w:numId w:val="43"/>
        </w:numPr>
        <w:tabs>
          <w:tab w:val="left" w:pos="540"/>
        </w:tabs>
        <w:ind w:left="540" w:hanging="400"/>
        <w:rPr>
          <w:b/>
          <w:sz w:val="19"/>
        </w:rPr>
      </w:pPr>
      <w:r>
        <w:rPr>
          <w:b/>
          <w:spacing w:val="-2"/>
          <w:sz w:val="19"/>
        </w:rPr>
        <w:t>BENEFICIO</w:t>
      </w:r>
      <w:r>
        <w:rPr>
          <w:b/>
          <w:spacing w:val="-1"/>
          <w:sz w:val="19"/>
        </w:rPr>
        <w:t xml:space="preserve"> </w:t>
      </w:r>
      <w:r>
        <w:rPr>
          <w:b/>
          <w:spacing w:val="-2"/>
          <w:sz w:val="19"/>
        </w:rPr>
        <w:t>INDUSTRIAL:</w:t>
      </w:r>
      <w:r w:rsidR="003206FD">
        <w:rPr>
          <w:b/>
          <w:spacing w:val="-2"/>
          <w:sz w:val="19"/>
        </w:rPr>
        <w:t xml:space="preserve"> </w:t>
      </w:r>
      <w:r w:rsidR="003206FD">
        <w:rPr>
          <w:color w:val="0000FF"/>
          <w:spacing w:val="-2"/>
          <w:sz w:val="19"/>
        </w:rPr>
        <w:t>6%</w:t>
      </w:r>
    </w:p>
    <w:p w:rsidR="00120FCF" w:rsidRDefault="00120FCF" w:rsidP="00120FCF">
      <w:pPr>
        <w:tabs>
          <w:tab w:val="left" w:pos="540"/>
        </w:tabs>
        <w:ind w:left="140"/>
        <w:rPr>
          <w:b/>
          <w:sz w:val="19"/>
        </w:rPr>
      </w:pPr>
    </w:p>
    <w:p w:rsidR="00120FCF" w:rsidRPr="00120FCF" w:rsidRDefault="00120FCF" w:rsidP="00120FCF">
      <w:pPr>
        <w:tabs>
          <w:tab w:val="left" w:pos="540"/>
        </w:tabs>
        <w:ind w:left="140"/>
        <w:rPr>
          <w:b/>
          <w:sz w:val="19"/>
        </w:rPr>
      </w:pPr>
    </w:p>
    <w:tbl>
      <w:tblPr>
        <w:tblW w:w="9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5"/>
        <w:gridCol w:w="1125"/>
        <w:gridCol w:w="1830"/>
        <w:gridCol w:w="1830"/>
      </w:tblGrid>
      <w:tr w:rsidR="00120FCF" w:rsidRPr="0061117B" w:rsidTr="00120FCF">
        <w:trPr>
          <w:trHeight w:val="525"/>
        </w:trPr>
        <w:tc>
          <w:tcPr>
            <w:tcW w:w="4815" w:type="dxa"/>
            <w:tcBorders>
              <w:top w:val="single" w:sz="6" w:space="0" w:color="000000"/>
              <w:left w:val="single" w:sz="6" w:space="0" w:color="000000"/>
              <w:bottom w:val="single" w:sz="6" w:space="0" w:color="000000"/>
              <w:right w:val="single" w:sz="6" w:space="0" w:color="000000"/>
            </w:tcBorders>
            <w:shd w:val="clear" w:color="auto" w:fill="F1F1F1"/>
            <w:hideMark/>
          </w:tcPr>
          <w:p w:rsidR="00120FCF" w:rsidRPr="0061117B" w:rsidRDefault="00120FCF" w:rsidP="009777C8">
            <w:pPr>
              <w:widowControl/>
              <w:autoSpaceDE/>
              <w:autoSpaceDN/>
              <w:ind w:left="6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Costes y otros gastos</w:t>
            </w:r>
            <w:r w:rsidRPr="0061117B">
              <w:rPr>
                <w:rFonts w:ascii="Calibri" w:eastAsia="Times New Roman" w:hAnsi="Calibri" w:cs="Calibri"/>
                <w:color w:val="0000FF"/>
                <w:lang w:eastAsia="es-ES"/>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F1F1F1"/>
            <w:hideMark/>
          </w:tcPr>
          <w:p w:rsidR="00120FCF" w:rsidRPr="0061117B" w:rsidRDefault="00120FCF" w:rsidP="009777C8">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w:t>
            </w:r>
            <w:r w:rsidRPr="0061117B">
              <w:rPr>
                <w:rFonts w:ascii="Calibri" w:eastAsia="Times New Roman" w:hAnsi="Calibri" w:cs="Calibri"/>
                <w:color w:val="0000FF"/>
                <w:lang w:eastAsia="es-ES"/>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F1F1F1"/>
            <w:hideMark/>
          </w:tcPr>
          <w:p w:rsidR="00120FCF" w:rsidRPr="0061117B" w:rsidRDefault="00120FCF" w:rsidP="009777C8">
            <w:pPr>
              <w:widowControl/>
              <w:autoSpaceDE/>
              <w:autoSpaceDN/>
              <w:ind w:left="54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Importe</w:t>
            </w:r>
            <w:r w:rsidRPr="0061117B">
              <w:rPr>
                <w:rFonts w:ascii="Calibri" w:eastAsia="Times New Roman" w:hAnsi="Calibri" w:cs="Calibri"/>
                <w:color w:val="0000FF"/>
                <w:lang w:eastAsia="es-ES"/>
              </w:rPr>
              <w:t> </w:t>
            </w:r>
          </w:p>
          <w:p w:rsidR="00120FCF" w:rsidRPr="0061117B" w:rsidRDefault="00120FCF" w:rsidP="009777C8">
            <w:pPr>
              <w:widowControl/>
              <w:autoSpaceDE/>
              <w:autoSpaceDN/>
              <w:ind w:left="525"/>
              <w:textAlignment w:val="baseline"/>
              <w:rPr>
                <w:rFonts w:ascii="Segoe UI" w:eastAsia="Times New Roman" w:hAnsi="Segoe UI" w:cs="Segoe UI"/>
                <w:color w:val="0000FF"/>
                <w:sz w:val="18"/>
                <w:szCs w:val="18"/>
                <w:lang w:eastAsia="es-ES"/>
              </w:rPr>
            </w:pPr>
            <w:r w:rsidRPr="0061117B">
              <w:rPr>
                <w:rFonts w:ascii="Calibri" w:eastAsia="Times New Roman" w:hAnsi="Calibri" w:cs="Calibri"/>
                <w:b/>
                <w:bCs/>
                <w:color w:val="0000FF"/>
                <w:lang w:eastAsia="es-ES"/>
              </w:rPr>
              <w:t>(sin IVA)</w:t>
            </w:r>
            <w:r w:rsidRPr="0061117B">
              <w:rPr>
                <w:rFonts w:ascii="Calibri" w:eastAsia="Times New Roman" w:hAnsi="Calibri" w:cs="Calibri"/>
                <w:color w:val="0000FF"/>
                <w:lang w:eastAsia="es-ES"/>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F1F1F1"/>
          </w:tcPr>
          <w:p w:rsidR="00120FCF" w:rsidRDefault="00120FCF" w:rsidP="009777C8">
            <w:pPr>
              <w:widowControl/>
              <w:autoSpaceDE/>
              <w:autoSpaceDN/>
              <w:ind w:left="540"/>
              <w:textAlignment w:val="baseline"/>
              <w:rPr>
                <w:rFonts w:ascii="Calibri" w:eastAsia="Times New Roman" w:hAnsi="Calibri" w:cs="Calibri"/>
                <w:b/>
                <w:bCs/>
                <w:color w:val="0000FF"/>
                <w:lang w:eastAsia="es-ES"/>
              </w:rPr>
            </w:pPr>
            <w:r>
              <w:rPr>
                <w:rFonts w:ascii="Calibri" w:eastAsia="Times New Roman" w:hAnsi="Calibri" w:cs="Calibri"/>
                <w:b/>
                <w:bCs/>
                <w:color w:val="0000FF"/>
                <w:lang w:eastAsia="es-ES"/>
              </w:rPr>
              <w:t>Importe</w:t>
            </w:r>
          </w:p>
          <w:p w:rsidR="00120FCF" w:rsidRPr="0061117B" w:rsidRDefault="00120FCF" w:rsidP="009777C8">
            <w:pPr>
              <w:widowControl/>
              <w:autoSpaceDE/>
              <w:autoSpaceDN/>
              <w:ind w:left="540"/>
              <w:textAlignment w:val="baseline"/>
              <w:rPr>
                <w:rFonts w:ascii="Calibri" w:eastAsia="Times New Roman" w:hAnsi="Calibri" w:cs="Calibri"/>
                <w:b/>
                <w:bCs/>
                <w:color w:val="0000FF"/>
                <w:lang w:eastAsia="es-ES"/>
              </w:rPr>
            </w:pPr>
            <w:r>
              <w:rPr>
                <w:rFonts w:ascii="Calibri" w:eastAsia="Times New Roman" w:hAnsi="Calibri" w:cs="Calibri"/>
                <w:b/>
                <w:bCs/>
                <w:color w:val="0000FF"/>
                <w:lang w:eastAsia="es-ES"/>
              </w:rPr>
              <w:t xml:space="preserve"> (con IVA)</w:t>
            </w:r>
          </w:p>
        </w:tc>
      </w:tr>
      <w:tr w:rsidR="00120FCF" w:rsidRPr="0061117B" w:rsidTr="00120FCF">
        <w:trPr>
          <w:trHeight w:val="285"/>
        </w:trPr>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left="6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A) Costes Directos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71 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right="255"/>
              <w:jc w:val="right"/>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234.633,75</w:t>
            </w:r>
            <w:r w:rsidRPr="0061117B">
              <w:rPr>
                <w:rFonts w:ascii="Calibri" w:eastAsia="Times New Roman" w:hAnsi="Calibri" w:cs="Calibri"/>
                <w:color w:val="0000FF"/>
                <w:lang w:eastAsia="es-ES"/>
              </w:rPr>
              <w:t xml:space="preserve"> € </w:t>
            </w:r>
          </w:p>
        </w:tc>
        <w:tc>
          <w:tcPr>
            <w:tcW w:w="1830" w:type="dxa"/>
            <w:tcBorders>
              <w:top w:val="single" w:sz="6" w:space="0" w:color="000000"/>
              <w:left w:val="single" w:sz="6" w:space="0" w:color="000000"/>
              <w:bottom w:val="single" w:sz="6" w:space="0" w:color="000000"/>
              <w:right w:val="single" w:sz="6" w:space="0" w:color="000000"/>
            </w:tcBorders>
          </w:tcPr>
          <w:p w:rsidR="00120FCF" w:rsidRPr="0061117B" w:rsidRDefault="00120FCF" w:rsidP="009777C8">
            <w:pPr>
              <w:widowControl/>
              <w:autoSpaceDE/>
              <w:autoSpaceDN/>
              <w:ind w:right="255"/>
              <w:jc w:val="right"/>
              <w:textAlignment w:val="baseline"/>
              <w:rPr>
                <w:rFonts w:ascii="Calibri" w:eastAsia="Times New Roman" w:hAnsi="Calibri" w:cs="Calibri"/>
                <w:color w:val="0000FF"/>
                <w:lang w:eastAsia="es-ES"/>
              </w:rPr>
            </w:pPr>
            <w:r>
              <w:rPr>
                <w:rFonts w:ascii="Calibri" w:eastAsia="Times New Roman" w:hAnsi="Calibri" w:cs="Calibri"/>
                <w:color w:val="0000FF"/>
                <w:lang w:eastAsia="es-ES"/>
              </w:rPr>
              <w:t>283.906,84€</w:t>
            </w:r>
          </w:p>
        </w:tc>
      </w:tr>
      <w:tr w:rsidR="00120FCF" w:rsidRPr="0061117B" w:rsidTr="00120FCF">
        <w:trPr>
          <w:trHeight w:val="285"/>
        </w:trPr>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left="6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B) Costes Indirectos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5 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right="255"/>
              <w:jc w:val="right"/>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16.523,50</w:t>
            </w:r>
            <w:r w:rsidRPr="0061117B">
              <w:rPr>
                <w:rFonts w:ascii="Calibri" w:eastAsia="Times New Roman" w:hAnsi="Calibri" w:cs="Calibri"/>
                <w:color w:val="0000FF"/>
                <w:lang w:eastAsia="es-ES"/>
              </w:rPr>
              <w:t xml:space="preserve"> € </w:t>
            </w:r>
          </w:p>
        </w:tc>
        <w:tc>
          <w:tcPr>
            <w:tcW w:w="1830" w:type="dxa"/>
            <w:tcBorders>
              <w:top w:val="single" w:sz="6" w:space="0" w:color="000000"/>
              <w:left w:val="single" w:sz="6" w:space="0" w:color="000000"/>
              <w:bottom w:val="single" w:sz="6" w:space="0" w:color="000000"/>
              <w:right w:val="single" w:sz="6" w:space="0" w:color="000000"/>
            </w:tcBorders>
          </w:tcPr>
          <w:p w:rsidR="00120FCF" w:rsidRPr="0061117B" w:rsidRDefault="00120FCF" w:rsidP="009777C8">
            <w:pPr>
              <w:widowControl/>
              <w:autoSpaceDE/>
              <w:autoSpaceDN/>
              <w:ind w:right="255"/>
              <w:jc w:val="right"/>
              <w:textAlignment w:val="baseline"/>
              <w:rPr>
                <w:rFonts w:ascii="Calibri" w:eastAsia="Times New Roman" w:hAnsi="Calibri" w:cs="Calibri"/>
                <w:color w:val="0000FF"/>
                <w:lang w:eastAsia="es-ES"/>
              </w:rPr>
            </w:pPr>
            <w:r>
              <w:rPr>
                <w:rFonts w:ascii="Calibri" w:eastAsia="Times New Roman" w:hAnsi="Calibri" w:cs="Calibri"/>
                <w:color w:val="0000FF"/>
                <w:lang w:eastAsia="es-ES"/>
              </w:rPr>
              <w:t>19.993,44€</w:t>
            </w:r>
          </w:p>
        </w:tc>
      </w:tr>
      <w:tr w:rsidR="00120FCF" w:rsidRPr="0061117B" w:rsidTr="00120FCF">
        <w:trPr>
          <w:trHeight w:val="285"/>
        </w:trPr>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left="6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C) Otros gastos eventuales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5 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right="255"/>
              <w:jc w:val="right"/>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16.523,50</w:t>
            </w:r>
            <w:r w:rsidRPr="0061117B">
              <w:rPr>
                <w:rFonts w:ascii="Calibri" w:eastAsia="Times New Roman" w:hAnsi="Calibri" w:cs="Calibri"/>
                <w:color w:val="0000FF"/>
                <w:lang w:eastAsia="es-ES"/>
              </w:rPr>
              <w:t xml:space="preserve"> € </w:t>
            </w:r>
          </w:p>
        </w:tc>
        <w:tc>
          <w:tcPr>
            <w:tcW w:w="1830" w:type="dxa"/>
            <w:tcBorders>
              <w:top w:val="single" w:sz="6" w:space="0" w:color="000000"/>
              <w:left w:val="single" w:sz="6" w:space="0" w:color="000000"/>
              <w:bottom w:val="single" w:sz="6" w:space="0" w:color="000000"/>
              <w:right w:val="single" w:sz="6" w:space="0" w:color="000000"/>
            </w:tcBorders>
          </w:tcPr>
          <w:p w:rsidR="00120FCF" w:rsidRPr="0061117B" w:rsidRDefault="00120FCF" w:rsidP="009777C8">
            <w:pPr>
              <w:widowControl/>
              <w:autoSpaceDE/>
              <w:autoSpaceDN/>
              <w:ind w:right="255"/>
              <w:jc w:val="right"/>
              <w:textAlignment w:val="baseline"/>
              <w:rPr>
                <w:rFonts w:ascii="Calibri" w:eastAsia="Times New Roman" w:hAnsi="Calibri" w:cs="Calibri"/>
                <w:color w:val="0000FF"/>
                <w:lang w:eastAsia="es-ES"/>
              </w:rPr>
            </w:pPr>
            <w:r>
              <w:rPr>
                <w:rFonts w:ascii="Calibri" w:eastAsia="Times New Roman" w:hAnsi="Calibri" w:cs="Calibri"/>
                <w:color w:val="0000FF"/>
                <w:lang w:eastAsia="es-ES"/>
              </w:rPr>
              <w:t>19.993,44€</w:t>
            </w:r>
          </w:p>
        </w:tc>
      </w:tr>
      <w:tr w:rsidR="00120FCF" w:rsidRPr="0061117B" w:rsidTr="00120FCF">
        <w:trPr>
          <w:trHeight w:val="285"/>
        </w:trPr>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left="6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D)Gastos generales de estructura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13 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right="255"/>
              <w:jc w:val="right"/>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42.961,11</w:t>
            </w:r>
            <w:r w:rsidRPr="0061117B">
              <w:rPr>
                <w:rFonts w:ascii="Calibri" w:eastAsia="Times New Roman" w:hAnsi="Calibri" w:cs="Calibri"/>
                <w:color w:val="0000FF"/>
                <w:lang w:eastAsia="es-ES"/>
              </w:rPr>
              <w:t xml:space="preserve"> € </w:t>
            </w:r>
          </w:p>
        </w:tc>
        <w:tc>
          <w:tcPr>
            <w:tcW w:w="1830" w:type="dxa"/>
            <w:tcBorders>
              <w:top w:val="single" w:sz="6" w:space="0" w:color="000000"/>
              <w:left w:val="single" w:sz="6" w:space="0" w:color="000000"/>
              <w:bottom w:val="single" w:sz="6" w:space="0" w:color="000000"/>
              <w:right w:val="single" w:sz="6" w:space="0" w:color="000000"/>
            </w:tcBorders>
          </w:tcPr>
          <w:p w:rsidR="00120FCF" w:rsidRPr="0061117B" w:rsidRDefault="00120FCF" w:rsidP="009777C8">
            <w:pPr>
              <w:widowControl/>
              <w:autoSpaceDE/>
              <w:autoSpaceDN/>
              <w:ind w:right="255"/>
              <w:jc w:val="right"/>
              <w:textAlignment w:val="baseline"/>
              <w:rPr>
                <w:rFonts w:ascii="Calibri" w:eastAsia="Times New Roman" w:hAnsi="Calibri" w:cs="Calibri"/>
                <w:color w:val="0000FF"/>
                <w:lang w:eastAsia="es-ES"/>
              </w:rPr>
            </w:pPr>
            <w:r>
              <w:rPr>
                <w:rFonts w:ascii="Calibri" w:eastAsia="Times New Roman" w:hAnsi="Calibri" w:cs="Calibri"/>
                <w:color w:val="0000FF"/>
                <w:lang w:eastAsia="es-ES"/>
              </w:rPr>
              <w:t>51.982,94€</w:t>
            </w:r>
          </w:p>
        </w:tc>
      </w:tr>
      <w:tr w:rsidR="00120FCF" w:rsidRPr="0061117B" w:rsidTr="00120FCF">
        <w:trPr>
          <w:trHeight w:val="300"/>
        </w:trPr>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left="60"/>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E) Beneficio Industrial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6 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right="255"/>
              <w:jc w:val="right"/>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19.828,20</w:t>
            </w:r>
            <w:r w:rsidRPr="0061117B">
              <w:rPr>
                <w:rFonts w:ascii="Calibri" w:eastAsia="Times New Roman" w:hAnsi="Calibri" w:cs="Calibri"/>
                <w:color w:val="0000FF"/>
                <w:lang w:eastAsia="es-ES"/>
              </w:rPr>
              <w:t xml:space="preserve"> € </w:t>
            </w:r>
          </w:p>
        </w:tc>
        <w:tc>
          <w:tcPr>
            <w:tcW w:w="1830" w:type="dxa"/>
            <w:tcBorders>
              <w:top w:val="single" w:sz="6" w:space="0" w:color="000000"/>
              <w:left w:val="single" w:sz="6" w:space="0" w:color="000000"/>
              <w:bottom w:val="single" w:sz="6" w:space="0" w:color="000000"/>
              <w:right w:val="single" w:sz="6" w:space="0" w:color="000000"/>
            </w:tcBorders>
          </w:tcPr>
          <w:p w:rsidR="00120FCF" w:rsidRPr="0061117B" w:rsidRDefault="00120FCF" w:rsidP="009777C8">
            <w:pPr>
              <w:widowControl/>
              <w:autoSpaceDE/>
              <w:autoSpaceDN/>
              <w:ind w:right="255"/>
              <w:jc w:val="right"/>
              <w:textAlignment w:val="baseline"/>
              <w:rPr>
                <w:rFonts w:ascii="Calibri" w:eastAsia="Times New Roman" w:hAnsi="Calibri" w:cs="Calibri"/>
                <w:color w:val="0000FF"/>
                <w:lang w:eastAsia="es-ES"/>
              </w:rPr>
            </w:pPr>
            <w:r>
              <w:rPr>
                <w:rFonts w:ascii="Calibri" w:eastAsia="Times New Roman" w:hAnsi="Calibri" w:cs="Calibri"/>
                <w:color w:val="0000FF"/>
                <w:lang w:eastAsia="es-ES"/>
              </w:rPr>
              <w:t>23.992,12€</w:t>
            </w:r>
          </w:p>
        </w:tc>
      </w:tr>
      <w:tr w:rsidR="00120FCF" w:rsidRPr="0061117B" w:rsidTr="00120FCF">
        <w:trPr>
          <w:trHeight w:val="285"/>
        </w:trPr>
        <w:tc>
          <w:tcPr>
            <w:tcW w:w="4815" w:type="dxa"/>
            <w:tcBorders>
              <w:top w:val="single" w:sz="6" w:space="0" w:color="000000"/>
              <w:left w:val="nil"/>
              <w:bottom w:val="nil"/>
              <w:right w:val="single" w:sz="6" w:space="0" w:color="000000"/>
            </w:tcBorders>
            <w:shd w:val="clear" w:color="auto" w:fill="auto"/>
            <w:hideMark/>
          </w:tcPr>
          <w:p w:rsidR="00120FCF" w:rsidRPr="0061117B" w:rsidRDefault="00120FCF" w:rsidP="009777C8">
            <w:pPr>
              <w:widowControl/>
              <w:autoSpaceDE/>
              <w:autoSpaceDN/>
              <w:textAlignment w:val="baseline"/>
              <w:rPr>
                <w:rFonts w:ascii="Segoe UI" w:eastAsia="Times New Roman" w:hAnsi="Segoe UI" w:cs="Segoe UI"/>
                <w:color w:val="0000FF"/>
                <w:sz w:val="18"/>
                <w:szCs w:val="18"/>
                <w:lang w:eastAsia="es-ES"/>
              </w:rPr>
            </w:pPr>
            <w:r w:rsidRPr="0061117B">
              <w:rPr>
                <w:rFonts w:ascii="Times New Roman" w:eastAsia="Times New Roman" w:hAnsi="Times New Roman" w:cs="Times New Roman"/>
                <w:color w:val="0000FF"/>
                <w:lang w:eastAsia="es-ES"/>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jc w:val="center"/>
              <w:textAlignment w:val="baseline"/>
              <w:rPr>
                <w:rFonts w:ascii="Segoe UI" w:eastAsia="Times New Roman" w:hAnsi="Segoe UI" w:cs="Segoe UI"/>
                <w:color w:val="0000FF"/>
                <w:sz w:val="18"/>
                <w:szCs w:val="18"/>
                <w:lang w:eastAsia="es-ES"/>
              </w:rPr>
            </w:pPr>
            <w:r w:rsidRPr="0061117B">
              <w:rPr>
                <w:rFonts w:ascii="Calibri" w:eastAsia="Times New Roman" w:hAnsi="Calibri" w:cs="Calibri"/>
                <w:color w:val="0000FF"/>
                <w:lang w:eastAsia="es-ES"/>
              </w:rPr>
              <w:t>100 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rsidR="00120FCF" w:rsidRPr="0061117B" w:rsidRDefault="00120FCF" w:rsidP="009777C8">
            <w:pPr>
              <w:widowControl/>
              <w:autoSpaceDE/>
              <w:autoSpaceDN/>
              <w:ind w:right="255"/>
              <w:jc w:val="right"/>
              <w:textAlignment w:val="baseline"/>
              <w:rPr>
                <w:rFonts w:ascii="Segoe UI" w:eastAsia="Times New Roman" w:hAnsi="Segoe UI" w:cs="Segoe UI"/>
                <w:color w:val="0000FF"/>
                <w:sz w:val="18"/>
                <w:szCs w:val="18"/>
                <w:lang w:eastAsia="es-ES"/>
              </w:rPr>
            </w:pPr>
            <w:r>
              <w:rPr>
                <w:rFonts w:ascii="Calibri" w:eastAsia="Times New Roman" w:hAnsi="Calibri" w:cs="Calibri"/>
                <w:color w:val="0000FF"/>
                <w:lang w:eastAsia="es-ES"/>
              </w:rPr>
              <w:t>330.470,06</w:t>
            </w:r>
            <w:r w:rsidRPr="0061117B">
              <w:rPr>
                <w:rFonts w:ascii="Calibri" w:eastAsia="Times New Roman" w:hAnsi="Calibri" w:cs="Calibri"/>
                <w:color w:val="0000FF"/>
                <w:lang w:eastAsia="es-ES"/>
              </w:rPr>
              <w:t xml:space="preserve"> € </w:t>
            </w:r>
          </w:p>
        </w:tc>
        <w:tc>
          <w:tcPr>
            <w:tcW w:w="1830" w:type="dxa"/>
            <w:tcBorders>
              <w:top w:val="single" w:sz="6" w:space="0" w:color="000000"/>
              <w:left w:val="single" w:sz="6" w:space="0" w:color="000000"/>
              <w:bottom w:val="single" w:sz="6" w:space="0" w:color="000000"/>
              <w:right w:val="single" w:sz="6" w:space="0" w:color="000000"/>
            </w:tcBorders>
          </w:tcPr>
          <w:p w:rsidR="00120FCF" w:rsidRPr="0061117B" w:rsidRDefault="00120FCF" w:rsidP="009777C8">
            <w:pPr>
              <w:widowControl/>
              <w:autoSpaceDE/>
              <w:autoSpaceDN/>
              <w:ind w:right="255"/>
              <w:jc w:val="right"/>
              <w:textAlignment w:val="baseline"/>
              <w:rPr>
                <w:rFonts w:ascii="Calibri" w:eastAsia="Times New Roman" w:hAnsi="Calibri" w:cs="Calibri"/>
                <w:color w:val="0000FF"/>
                <w:lang w:eastAsia="es-ES"/>
              </w:rPr>
            </w:pPr>
            <w:r>
              <w:rPr>
                <w:rFonts w:ascii="Calibri" w:eastAsia="Times New Roman" w:hAnsi="Calibri" w:cs="Calibri"/>
                <w:color w:val="0000FF"/>
                <w:lang w:eastAsia="es-ES"/>
              </w:rPr>
              <w:t>399.868,78€⁽*⁾</w:t>
            </w:r>
          </w:p>
        </w:tc>
      </w:tr>
    </w:tbl>
    <w:p w:rsidR="00385A4F" w:rsidRPr="00120FCF" w:rsidRDefault="00120FCF">
      <w:pPr>
        <w:pStyle w:val="Textoindependiente"/>
        <w:spacing w:before="237"/>
        <w:rPr>
          <w:b/>
          <w:color w:val="0000FF"/>
          <w:sz w:val="20"/>
        </w:rPr>
      </w:pPr>
      <w:r w:rsidRPr="00120FCF">
        <w:rPr>
          <w:rFonts w:ascii="Calibri" w:hAnsi="Calibri" w:cs="Calibri"/>
          <w:b/>
          <w:color w:val="0000FF"/>
          <w:sz w:val="20"/>
        </w:rPr>
        <w:t>⁽</w:t>
      </w:r>
      <w:r w:rsidRPr="00120FCF">
        <w:rPr>
          <w:b/>
          <w:color w:val="0000FF"/>
          <w:sz w:val="20"/>
        </w:rPr>
        <w:t>*</w:t>
      </w:r>
      <w:r w:rsidRPr="00120FCF">
        <w:rPr>
          <w:rFonts w:ascii="Calibri" w:hAnsi="Calibri" w:cs="Calibri"/>
          <w:b/>
          <w:color w:val="0000FF"/>
          <w:sz w:val="20"/>
        </w:rPr>
        <w:t>⁾</w:t>
      </w:r>
      <w:r>
        <w:rPr>
          <w:rFonts w:ascii="Calibri" w:hAnsi="Calibri" w:cs="Calibri"/>
          <w:b/>
          <w:color w:val="0000FF"/>
          <w:sz w:val="20"/>
        </w:rPr>
        <w:t xml:space="preserve"> Se redondea a 400.000,00</w:t>
      </w:r>
    </w:p>
    <w:tbl>
      <w:tblPr>
        <w:tblStyle w:val="TableNormal"/>
        <w:tblW w:w="0" w:type="auto"/>
        <w:tblInd w:w="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70"/>
        <w:gridCol w:w="2329"/>
      </w:tblGrid>
      <w:tr w:rsidR="00385A4F">
        <w:trPr>
          <w:trHeight w:val="510"/>
        </w:trPr>
        <w:tc>
          <w:tcPr>
            <w:tcW w:w="6270" w:type="dxa"/>
            <w:tcBorders>
              <w:right w:val="nil"/>
            </w:tcBorders>
          </w:tcPr>
          <w:p w:rsidR="00385A4F" w:rsidRDefault="00311760">
            <w:pPr>
              <w:pStyle w:val="TableParagraph"/>
              <w:spacing w:before="137"/>
              <w:ind w:right="413"/>
              <w:jc w:val="right"/>
              <w:rPr>
                <w:b/>
                <w:sz w:val="19"/>
              </w:rPr>
            </w:pPr>
            <w:r>
              <w:rPr>
                <w:b/>
                <w:sz w:val="19"/>
              </w:rPr>
              <w:t>PRESUPUESTO</w:t>
            </w:r>
            <w:r>
              <w:rPr>
                <w:b/>
                <w:spacing w:val="-12"/>
                <w:sz w:val="19"/>
              </w:rPr>
              <w:t xml:space="preserve"> </w:t>
            </w:r>
            <w:r>
              <w:rPr>
                <w:b/>
                <w:sz w:val="19"/>
              </w:rPr>
              <w:t>BASE</w:t>
            </w:r>
            <w:r>
              <w:rPr>
                <w:b/>
                <w:spacing w:val="-11"/>
                <w:sz w:val="19"/>
              </w:rPr>
              <w:t xml:space="preserve"> </w:t>
            </w:r>
            <w:r>
              <w:rPr>
                <w:b/>
                <w:sz w:val="19"/>
              </w:rPr>
              <w:t>DE</w:t>
            </w:r>
            <w:r>
              <w:rPr>
                <w:b/>
                <w:spacing w:val="-11"/>
                <w:sz w:val="19"/>
              </w:rPr>
              <w:t xml:space="preserve"> </w:t>
            </w:r>
            <w:r>
              <w:rPr>
                <w:b/>
                <w:spacing w:val="-2"/>
                <w:sz w:val="19"/>
              </w:rPr>
              <w:t>LICITACIÓN:</w:t>
            </w:r>
          </w:p>
        </w:tc>
        <w:tc>
          <w:tcPr>
            <w:tcW w:w="2329" w:type="dxa"/>
            <w:tcBorders>
              <w:left w:val="nil"/>
            </w:tcBorders>
          </w:tcPr>
          <w:p w:rsidR="00385A4F" w:rsidRDefault="00311760">
            <w:pPr>
              <w:pStyle w:val="TableParagraph"/>
              <w:tabs>
                <w:tab w:val="left" w:leader="dot" w:pos="1129"/>
              </w:tabs>
              <w:spacing w:before="137"/>
              <w:ind w:right="170"/>
              <w:jc w:val="right"/>
              <w:rPr>
                <w:b/>
                <w:sz w:val="19"/>
              </w:rPr>
            </w:pPr>
            <w:r>
              <w:rPr>
                <w:b/>
                <w:spacing w:val="-10"/>
                <w:sz w:val="19"/>
              </w:rPr>
              <w:t>…</w:t>
            </w:r>
            <w:r w:rsidR="00120FCF" w:rsidRPr="004F7191">
              <w:rPr>
                <w:b/>
                <w:color w:val="0000FF"/>
                <w:sz w:val="19"/>
              </w:rPr>
              <w:t>661.157,03</w:t>
            </w:r>
            <w:r>
              <w:rPr>
                <w:b/>
                <w:spacing w:val="-4"/>
                <w:sz w:val="19"/>
              </w:rPr>
              <w:t>euros</w:t>
            </w:r>
          </w:p>
        </w:tc>
      </w:tr>
      <w:tr w:rsidR="00385A4F">
        <w:trPr>
          <w:trHeight w:val="508"/>
        </w:trPr>
        <w:tc>
          <w:tcPr>
            <w:tcW w:w="6270" w:type="dxa"/>
            <w:tcBorders>
              <w:right w:val="nil"/>
            </w:tcBorders>
          </w:tcPr>
          <w:p w:rsidR="00385A4F" w:rsidRDefault="00311760">
            <w:pPr>
              <w:pStyle w:val="TableParagraph"/>
              <w:spacing w:before="137"/>
              <w:ind w:right="415"/>
              <w:jc w:val="right"/>
              <w:rPr>
                <w:b/>
                <w:sz w:val="19"/>
              </w:rPr>
            </w:pPr>
            <w:r>
              <w:rPr>
                <w:b/>
                <w:sz w:val="19"/>
              </w:rPr>
              <w:t>IVA</w:t>
            </w:r>
            <w:r>
              <w:rPr>
                <w:b/>
                <w:spacing w:val="-7"/>
                <w:sz w:val="19"/>
              </w:rPr>
              <w:t xml:space="preserve"> </w:t>
            </w:r>
            <w:r>
              <w:rPr>
                <w:b/>
                <w:sz w:val="19"/>
              </w:rPr>
              <w:t>(….</w:t>
            </w:r>
            <w:r>
              <w:rPr>
                <w:b/>
                <w:spacing w:val="-5"/>
                <w:sz w:val="19"/>
              </w:rPr>
              <w:t xml:space="preserve"> %):</w:t>
            </w:r>
          </w:p>
        </w:tc>
        <w:tc>
          <w:tcPr>
            <w:tcW w:w="2329" w:type="dxa"/>
            <w:tcBorders>
              <w:left w:val="nil"/>
            </w:tcBorders>
          </w:tcPr>
          <w:p w:rsidR="00385A4F" w:rsidRDefault="00311760">
            <w:pPr>
              <w:pStyle w:val="TableParagraph"/>
              <w:tabs>
                <w:tab w:val="left" w:leader="dot" w:pos="1129"/>
              </w:tabs>
              <w:spacing w:before="137"/>
              <w:ind w:right="170"/>
              <w:jc w:val="right"/>
              <w:rPr>
                <w:b/>
                <w:sz w:val="19"/>
              </w:rPr>
            </w:pPr>
            <w:r>
              <w:rPr>
                <w:b/>
                <w:spacing w:val="-10"/>
                <w:sz w:val="19"/>
              </w:rPr>
              <w:t>…</w:t>
            </w:r>
            <w:r w:rsidR="006F4B60">
              <w:t xml:space="preserve"> </w:t>
            </w:r>
            <w:r w:rsidR="006F4B60" w:rsidRPr="006F4B60">
              <w:rPr>
                <w:b/>
                <w:color w:val="0000FF"/>
                <w:spacing w:val="-10"/>
                <w:sz w:val="19"/>
              </w:rPr>
              <w:t>138.842,97</w:t>
            </w:r>
            <w:r>
              <w:rPr>
                <w:rFonts w:ascii="Times New Roman" w:hAnsi="Times New Roman"/>
                <w:sz w:val="19"/>
              </w:rPr>
              <w:tab/>
            </w:r>
            <w:r>
              <w:rPr>
                <w:b/>
                <w:spacing w:val="-4"/>
                <w:sz w:val="19"/>
              </w:rPr>
              <w:t>euros</w:t>
            </w:r>
          </w:p>
        </w:tc>
      </w:tr>
      <w:tr w:rsidR="00385A4F">
        <w:trPr>
          <w:trHeight w:val="510"/>
        </w:trPr>
        <w:tc>
          <w:tcPr>
            <w:tcW w:w="6270" w:type="dxa"/>
            <w:tcBorders>
              <w:right w:val="nil"/>
            </w:tcBorders>
          </w:tcPr>
          <w:p w:rsidR="00385A4F" w:rsidRDefault="00311760">
            <w:pPr>
              <w:pStyle w:val="TableParagraph"/>
              <w:spacing w:before="140"/>
              <w:ind w:right="415"/>
              <w:jc w:val="right"/>
              <w:rPr>
                <w:b/>
                <w:sz w:val="19"/>
              </w:rPr>
            </w:pPr>
            <w:proofErr w:type="gramStart"/>
            <w:r>
              <w:rPr>
                <w:b/>
                <w:sz w:val="19"/>
              </w:rPr>
              <w:t>TOTAL</w:t>
            </w:r>
            <w:proofErr w:type="gramEnd"/>
            <w:r>
              <w:rPr>
                <w:b/>
                <w:spacing w:val="-12"/>
                <w:sz w:val="19"/>
              </w:rPr>
              <w:t xml:space="preserve"> </w:t>
            </w:r>
            <w:r>
              <w:rPr>
                <w:b/>
                <w:sz w:val="19"/>
              </w:rPr>
              <w:t>PRESUPUESTO</w:t>
            </w:r>
            <w:r>
              <w:rPr>
                <w:b/>
                <w:spacing w:val="-8"/>
                <w:sz w:val="19"/>
              </w:rPr>
              <w:t xml:space="preserve"> </w:t>
            </w:r>
            <w:r>
              <w:rPr>
                <w:b/>
                <w:sz w:val="19"/>
              </w:rPr>
              <w:t>BASE</w:t>
            </w:r>
            <w:r>
              <w:rPr>
                <w:b/>
                <w:spacing w:val="-10"/>
                <w:sz w:val="19"/>
              </w:rPr>
              <w:t xml:space="preserve"> </w:t>
            </w:r>
            <w:r>
              <w:rPr>
                <w:b/>
                <w:sz w:val="19"/>
              </w:rPr>
              <w:t>DE</w:t>
            </w:r>
            <w:r>
              <w:rPr>
                <w:b/>
                <w:spacing w:val="-10"/>
                <w:sz w:val="19"/>
              </w:rPr>
              <w:t xml:space="preserve"> </w:t>
            </w:r>
            <w:r>
              <w:rPr>
                <w:b/>
                <w:spacing w:val="-2"/>
                <w:sz w:val="19"/>
              </w:rPr>
              <w:t>LICITACIÓN:</w:t>
            </w:r>
          </w:p>
        </w:tc>
        <w:tc>
          <w:tcPr>
            <w:tcW w:w="2329" w:type="dxa"/>
            <w:tcBorders>
              <w:left w:val="nil"/>
            </w:tcBorders>
          </w:tcPr>
          <w:p w:rsidR="00385A4F" w:rsidRDefault="00311760">
            <w:pPr>
              <w:pStyle w:val="TableParagraph"/>
              <w:tabs>
                <w:tab w:val="left" w:leader="dot" w:pos="1129"/>
              </w:tabs>
              <w:spacing w:before="140"/>
              <w:ind w:right="170"/>
              <w:jc w:val="right"/>
              <w:rPr>
                <w:b/>
                <w:sz w:val="19"/>
              </w:rPr>
            </w:pPr>
            <w:r>
              <w:rPr>
                <w:b/>
                <w:spacing w:val="-10"/>
                <w:sz w:val="19"/>
              </w:rPr>
              <w:t>…</w:t>
            </w:r>
            <w:r w:rsidR="00120FCF" w:rsidRPr="004F7191">
              <w:rPr>
                <w:b/>
                <w:color w:val="0000FF"/>
                <w:sz w:val="19"/>
              </w:rPr>
              <w:t>800.000,00</w:t>
            </w:r>
            <w:r>
              <w:rPr>
                <w:b/>
                <w:spacing w:val="-4"/>
                <w:sz w:val="19"/>
              </w:rPr>
              <w:t>euros</w:t>
            </w:r>
          </w:p>
        </w:tc>
      </w:tr>
    </w:tbl>
    <w:p w:rsidR="00385A4F" w:rsidRDefault="00385A4F">
      <w:pPr>
        <w:pStyle w:val="TableParagraph"/>
        <w:jc w:val="right"/>
        <w:rPr>
          <w:b/>
          <w:sz w:val="19"/>
        </w:rPr>
        <w:sectPr w:rsidR="00385A4F">
          <w:pgSz w:w="11910" w:h="16840"/>
          <w:pgMar w:top="1240" w:right="708" w:bottom="680" w:left="992" w:header="283" w:footer="485" w:gutter="0"/>
          <w:cols w:space="720"/>
        </w:sectPr>
      </w:pPr>
    </w:p>
    <w:p w:rsidR="00385A4F" w:rsidRDefault="00311760">
      <w:pPr>
        <w:tabs>
          <w:tab w:val="left" w:pos="7090"/>
        </w:tabs>
        <w:ind w:left="821"/>
        <w:rPr>
          <w:position w:val="20"/>
          <w:sz w:val="20"/>
        </w:rPr>
      </w:pPr>
      <w:r>
        <w:rPr>
          <w:noProof/>
          <w:sz w:val="20"/>
        </w:rPr>
        <w:lastRenderedPageBreak/>
        <w:drawing>
          <wp:inline distT="0" distB="0" distL="0" distR="0">
            <wp:extent cx="580441" cy="292036"/>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9"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extent cx="2211768" cy="274320"/>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8" cstate="print"/>
                    <a:stretch>
                      <a:fillRect/>
                    </a:stretch>
                  </pic:blipFill>
                  <pic:spPr>
                    <a:xfrm>
                      <a:off x="0" y="0"/>
                      <a:ext cx="2211768" cy="274320"/>
                    </a:xfrm>
                    <a:prstGeom prst="rect">
                      <a:avLst/>
                    </a:prstGeom>
                  </pic:spPr>
                </pic:pic>
              </a:graphicData>
            </a:graphic>
          </wp:inline>
        </w:drawing>
      </w:r>
    </w:p>
    <w:p w:rsidR="00385A4F" w:rsidRDefault="00311760">
      <w:pPr>
        <w:ind w:right="706"/>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385A4F" w:rsidRDefault="00311760">
      <w:pPr>
        <w:ind w:right="705"/>
        <w:jc w:val="right"/>
        <w:rPr>
          <w:i/>
          <w:sz w:val="14"/>
        </w:rPr>
      </w:pPr>
      <w:r>
        <w:rPr>
          <w:i/>
          <w:spacing w:val="-2"/>
          <w:sz w:val="14"/>
        </w:rPr>
        <w:t>Procedimiento</w:t>
      </w:r>
      <w:r>
        <w:rPr>
          <w:i/>
          <w:spacing w:val="13"/>
          <w:sz w:val="14"/>
        </w:rPr>
        <w:t xml:space="preserve"> </w:t>
      </w:r>
      <w:r>
        <w:rPr>
          <w:i/>
          <w:spacing w:val="-2"/>
          <w:sz w:val="14"/>
        </w:rPr>
        <w:t>abierto</w:t>
      </w:r>
    </w:p>
    <w:p w:rsidR="00385A4F" w:rsidRDefault="00385A4F">
      <w:pPr>
        <w:pStyle w:val="Textoindependiente"/>
        <w:rPr>
          <w:i/>
          <w:sz w:val="20"/>
        </w:rPr>
      </w:pPr>
    </w:p>
    <w:p w:rsidR="00385A4F" w:rsidRDefault="00311760">
      <w:pPr>
        <w:pStyle w:val="Textoindependiente"/>
        <w:spacing w:before="52"/>
        <w:rPr>
          <w:i/>
          <w:sz w:val="20"/>
        </w:rPr>
      </w:pPr>
      <w:r>
        <w:rPr>
          <w:i/>
          <w:noProof/>
          <w:sz w:val="20"/>
        </w:rPr>
        <mc:AlternateContent>
          <mc:Choice Requires="wps">
            <w:drawing>
              <wp:anchor distT="0" distB="0" distL="0" distR="0" simplePos="0" relativeHeight="251715584" behindDoc="1" locked="0" layoutInCell="1" allowOverlap="1">
                <wp:simplePos x="0" y="0"/>
                <wp:positionH relativeFrom="page">
                  <wp:posOffset>701040</wp:posOffset>
                </wp:positionH>
                <wp:positionV relativeFrom="paragraph">
                  <wp:posOffset>202971</wp:posOffset>
                </wp:positionV>
                <wp:extent cx="9471660" cy="6350"/>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71660" cy="6350"/>
                        </a:xfrm>
                        <a:custGeom>
                          <a:avLst/>
                          <a:gdLst/>
                          <a:ahLst/>
                          <a:cxnLst/>
                          <a:rect l="l" t="t" r="r" b="b"/>
                          <a:pathLst>
                            <a:path w="9471660" h="6350">
                              <a:moveTo>
                                <a:pt x="9471660" y="0"/>
                              </a:moveTo>
                              <a:lnTo>
                                <a:pt x="0" y="0"/>
                              </a:lnTo>
                              <a:lnTo>
                                <a:pt x="0" y="6096"/>
                              </a:lnTo>
                              <a:lnTo>
                                <a:pt x="9471660" y="6096"/>
                              </a:lnTo>
                              <a:lnTo>
                                <a:pt x="9471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6B3606" id="Graphic 195" o:spid="_x0000_s1026" style="position:absolute;margin-left:55.2pt;margin-top:16pt;width:745.8pt;height:.5pt;z-index:-251600896;visibility:visible;mso-wrap-style:square;mso-wrap-distance-left:0;mso-wrap-distance-top:0;mso-wrap-distance-right:0;mso-wrap-distance-bottom:0;mso-position-horizontal:absolute;mso-position-horizontal-relative:page;mso-position-vertical:absolute;mso-position-vertical-relative:text;v-text-anchor:top" coordsize="94716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" path="m9471660,l,,,6096r9471660,l9471660,xe" fillcolor="black" stroked="f">
                <v:path arrowok="t"/>
                <w10:wrap type="topAndBottom" anchorx="page"/>
              </v:shape>
            </w:pict>
          </mc:Fallback>
        </mc:AlternateContent>
      </w:r>
    </w:p>
    <w:p w:rsidR="00385A4F" w:rsidRDefault="00311760">
      <w:pPr>
        <w:pStyle w:val="Ttulo3"/>
        <w:tabs>
          <w:tab w:val="left" w:pos="2834"/>
        </w:tabs>
        <w:ind w:left="1132"/>
      </w:pPr>
      <w:bookmarkStart w:id="96" w:name="_bookmark85"/>
      <w:bookmarkEnd w:id="96"/>
      <w:r>
        <w:t>ANEXO</w:t>
      </w:r>
      <w:r>
        <w:rPr>
          <w:spacing w:val="-11"/>
        </w:rPr>
        <w:t xml:space="preserve"> </w:t>
      </w:r>
      <w:r>
        <w:rPr>
          <w:spacing w:val="-2"/>
        </w:rPr>
        <w:t>I.2.-</w:t>
      </w:r>
      <w:r>
        <w:tab/>
        <w:t>DATOS</w:t>
      </w:r>
      <w:r>
        <w:rPr>
          <w:spacing w:val="-9"/>
        </w:rPr>
        <w:t xml:space="preserve"> </w:t>
      </w:r>
      <w:r>
        <w:t>SOBRE</w:t>
      </w:r>
      <w:r>
        <w:rPr>
          <w:spacing w:val="-10"/>
        </w:rPr>
        <w:t xml:space="preserve"> </w:t>
      </w:r>
      <w:r>
        <w:t>LAS</w:t>
      </w:r>
      <w:r>
        <w:rPr>
          <w:spacing w:val="-10"/>
        </w:rPr>
        <w:t xml:space="preserve"> </w:t>
      </w:r>
      <w:r>
        <w:t>CONDICIONES</w:t>
      </w:r>
      <w:r>
        <w:rPr>
          <w:spacing w:val="-9"/>
        </w:rPr>
        <w:t xml:space="preserve"> </w:t>
      </w:r>
      <w:r>
        <w:t>DE</w:t>
      </w:r>
      <w:r>
        <w:rPr>
          <w:spacing w:val="-7"/>
        </w:rPr>
        <w:t xml:space="preserve"> </w:t>
      </w:r>
      <w:r>
        <w:t>LOS</w:t>
      </w:r>
      <w:r>
        <w:rPr>
          <w:spacing w:val="-10"/>
        </w:rPr>
        <w:t xml:space="preserve"> </w:t>
      </w:r>
      <w:r>
        <w:t>CONTRATOS</w:t>
      </w:r>
      <w:r>
        <w:rPr>
          <w:spacing w:val="-10"/>
        </w:rPr>
        <w:t xml:space="preserve"> </w:t>
      </w:r>
      <w:r>
        <w:t>DE</w:t>
      </w:r>
      <w:r>
        <w:rPr>
          <w:spacing w:val="-10"/>
        </w:rPr>
        <w:t xml:space="preserve"> </w:t>
      </w:r>
      <w:r>
        <w:rPr>
          <w:spacing w:val="-2"/>
        </w:rPr>
        <w:t>TRABAJO</w:t>
      </w:r>
    </w:p>
    <w:p w:rsidR="00385A4F" w:rsidRDefault="00311760">
      <w:pPr>
        <w:pStyle w:val="Textoindependiente"/>
        <w:spacing w:before="230"/>
        <w:ind w:left="1132"/>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rsidR="00385A4F" w:rsidRDefault="00385A4F">
      <w:pPr>
        <w:pStyle w:val="Textoindependiente"/>
        <w:spacing w:before="2" w:after="1"/>
      </w:pPr>
    </w:p>
    <w:tbl>
      <w:tblPr>
        <w:tblStyle w:val="TableNormal"/>
        <w:tblW w:w="0" w:type="auto"/>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1757"/>
        <w:gridCol w:w="1758"/>
        <w:gridCol w:w="1573"/>
        <w:gridCol w:w="1275"/>
        <w:gridCol w:w="1561"/>
        <w:gridCol w:w="1842"/>
        <w:gridCol w:w="1702"/>
        <w:gridCol w:w="1702"/>
        <w:gridCol w:w="1800"/>
      </w:tblGrid>
      <w:tr w:rsidR="00385A4F">
        <w:trPr>
          <w:trHeight w:val="690"/>
        </w:trPr>
        <w:tc>
          <w:tcPr>
            <w:tcW w:w="1630" w:type="dxa"/>
          </w:tcPr>
          <w:p w:rsidR="00385A4F" w:rsidRDefault="00311760">
            <w:pPr>
              <w:pStyle w:val="TableParagraph"/>
              <w:spacing w:before="113"/>
              <w:ind w:left="338" w:right="313" w:hanging="15"/>
              <w:rPr>
                <w:b/>
                <w:sz w:val="19"/>
              </w:rPr>
            </w:pPr>
            <w:r>
              <w:rPr>
                <w:b/>
                <w:spacing w:val="-2"/>
                <w:sz w:val="19"/>
              </w:rPr>
              <w:t>Convenio colectivo</w:t>
            </w:r>
          </w:p>
        </w:tc>
        <w:tc>
          <w:tcPr>
            <w:tcW w:w="1757" w:type="dxa"/>
          </w:tcPr>
          <w:p w:rsidR="00385A4F" w:rsidRDefault="00311760">
            <w:pPr>
              <w:pStyle w:val="TableParagraph"/>
              <w:spacing w:before="228"/>
              <w:ind w:left="494"/>
              <w:rPr>
                <w:b/>
                <w:sz w:val="19"/>
              </w:rPr>
            </w:pPr>
            <w:r>
              <w:rPr>
                <w:b/>
                <w:spacing w:val="-2"/>
                <w:sz w:val="19"/>
              </w:rPr>
              <w:t>Género</w:t>
            </w:r>
          </w:p>
        </w:tc>
        <w:tc>
          <w:tcPr>
            <w:tcW w:w="1758" w:type="dxa"/>
          </w:tcPr>
          <w:p w:rsidR="00385A4F" w:rsidRDefault="00311760">
            <w:pPr>
              <w:pStyle w:val="TableParagraph"/>
              <w:spacing w:before="113"/>
              <w:ind w:left="278" w:right="271" w:firstLine="86"/>
              <w:rPr>
                <w:b/>
                <w:sz w:val="19"/>
              </w:rPr>
            </w:pPr>
            <w:r>
              <w:rPr>
                <w:b/>
                <w:spacing w:val="-2"/>
                <w:sz w:val="19"/>
              </w:rPr>
              <w:t>Categoría profesional</w:t>
            </w:r>
          </w:p>
        </w:tc>
        <w:tc>
          <w:tcPr>
            <w:tcW w:w="1573" w:type="dxa"/>
          </w:tcPr>
          <w:p w:rsidR="00385A4F" w:rsidRDefault="00311760">
            <w:pPr>
              <w:pStyle w:val="TableParagraph"/>
              <w:spacing w:before="113"/>
              <w:ind w:left="332" w:right="328" w:firstLine="62"/>
              <w:rPr>
                <w:b/>
                <w:sz w:val="19"/>
              </w:rPr>
            </w:pPr>
            <w:r>
              <w:rPr>
                <w:b/>
                <w:sz w:val="19"/>
              </w:rPr>
              <w:t xml:space="preserve">Tipo de </w:t>
            </w:r>
            <w:r>
              <w:rPr>
                <w:b/>
                <w:spacing w:val="-2"/>
                <w:sz w:val="19"/>
              </w:rPr>
              <w:t>contrato</w:t>
            </w:r>
          </w:p>
        </w:tc>
        <w:tc>
          <w:tcPr>
            <w:tcW w:w="1275" w:type="dxa"/>
          </w:tcPr>
          <w:p w:rsidR="00385A4F" w:rsidRDefault="00311760">
            <w:pPr>
              <w:pStyle w:val="TableParagraph"/>
              <w:spacing w:before="228"/>
              <w:ind w:left="209"/>
              <w:rPr>
                <w:b/>
                <w:sz w:val="19"/>
              </w:rPr>
            </w:pPr>
            <w:r>
              <w:rPr>
                <w:b/>
                <w:spacing w:val="-2"/>
                <w:sz w:val="19"/>
              </w:rPr>
              <w:t>Jornada</w:t>
            </w:r>
          </w:p>
        </w:tc>
        <w:tc>
          <w:tcPr>
            <w:tcW w:w="1561" w:type="dxa"/>
          </w:tcPr>
          <w:p w:rsidR="00385A4F" w:rsidRDefault="00311760">
            <w:pPr>
              <w:pStyle w:val="TableParagraph"/>
              <w:spacing w:before="113"/>
              <w:ind w:left="177" w:firstLine="288"/>
              <w:rPr>
                <w:b/>
                <w:sz w:val="19"/>
              </w:rPr>
            </w:pPr>
            <w:r>
              <w:rPr>
                <w:b/>
                <w:spacing w:val="-2"/>
                <w:sz w:val="19"/>
              </w:rPr>
              <w:t>Fecha antigüedad</w:t>
            </w:r>
          </w:p>
        </w:tc>
        <w:tc>
          <w:tcPr>
            <w:tcW w:w="1842" w:type="dxa"/>
          </w:tcPr>
          <w:p w:rsidR="00385A4F" w:rsidRDefault="00311760">
            <w:pPr>
              <w:pStyle w:val="TableParagraph"/>
              <w:spacing w:line="230" w:lineRule="exact"/>
              <w:ind w:left="265" w:right="258" w:hanging="1"/>
              <w:jc w:val="center"/>
              <w:rPr>
                <w:b/>
                <w:sz w:val="19"/>
              </w:rPr>
            </w:pPr>
            <w:r>
              <w:rPr>
                <w:b/>
                <w:spacing w:val="-2"/>
                <w:sz w:val="19"/>
              </w:rPr>
              <w:t>Fecha vencimiento contrato</w:t>
            </w:r>
          </w:p>
        </w:tc>
        <w:tc>
          <w:tcPr>
            <w:tcW w:w="1702" w:type="dxa"/>
          </w:tcPr>
          <w:p w:rsidR="00385A4F" w:rsidRDefault="00311760">
            <w:pPr>
              <w:pStyle w:val="TableParagraph"/>
              <w:spacing w:before="113"/>
              <w:ind w:left="553" w:right="150" w:hanging="399"/>
              <w:rPr>
                <w:b/>
                <w:sz w:val="19"/>
              </w:rPr>
            </w:pPr>
            <w:r>
              <w:rPr>
                <w:b/>
                <w:sz w:val="19"/>
              </w:rPr>
              <w:t>Salario</w:t>
            </w:r>
            <w:r>
              <w:rPr>
                <w:b/>
                <w:spacing w:val="-17"/>
                <w:sz w:val="19"/>
              </w:rPr>
              <w:t xml:space="preserve"> </w:t>
            </w:r>
            <w:r>
              <w:rPr>
                <w:b/>
                <w:sz w:val="19"/>
              </w:rPr>
              <w:t xml:space="preserve">bruto </w:t>
            </w:r>
            <w:r>
              <w:rPr>
                <w:b/>
                <w:spacing w:val="-2"/>
                <w:sz w:val="19"/>
              </w:rPr>
              <w:t>anual</w:t>
            </w:r>
          </w:p>
        </w:tc>
        <w:tc>
          <w:tcPr>
            <w:tcW w:w="1702" w:type="dxa"/>
          </w:tcPr>
          <w:p w:rsidR="00385A4F" w:rsidRDefault="00311760">
            <w:pPr>
              <w:pStyle w:val="TableParagraph"/>
              <w:spacing w:before="113"/>
              <w:ind w:left="571" w:right="326" w:hanging="243"/>
              <w:rPr>
                <w:b/>
                <w:sz w:val="19"/>
              </w:rPr>
            </w:pPr>
            <w:r>
              <w:rPr>
                <w:b/>
                <w:sz w:val="19"/>
              </w:rPr>
              <w:t>Pactos</w:t>
            </w:r>
            <w:r>
              <w:rPr>
                <w:b/>
                <w:spacing w:val="-17"/>
                <w:sz w:val="19"/>
              </w:rPr>
              <w:t xml:space="preserve"> </w:t>
            </w:r>
            <w:r>
              <w:rPr>
                <w:b/>
                <w:sz w:val="19"/>
              </w:rPr>
              <w:t xml:space="preserve">en </w:t>
            </w:r>
            <w:r>
              <w:rPr>
                <w:b/>
                <w:spacing w:val="-2"/>
                <w:sz w:val="19"/>
              </w:rPr>
              <w:t>vigor</w:t>
            </w:r>
          </w:p>
        </w:tc>
        <w:tc>
          <w:tcPr>
            <w:tcW w:w="1800" w:type="dxa"/>
          </w:tcPr>
          <w:p w:rsidR="00385A4F" w:rsidRDefault="00311760">
            <w:pPr>
              <w:pStyle w:val="TableParagraph"/>
              <w:spacing w:before="113"/>
              <w:ind w:left="305" w:right="118" w:hanging="185"/>
              <w:rPr>
                <w:b/>
                <w:sz w:val="19"/>
              </w:rPr>
            </w:pPr>
            <w:r>
              <w:rPr>
                <w:b/>
                <w:spacing w:val="-2"/>
                <w:sz w:val="19"/>
              </w:rPr>
              <w:t>Pagos/Litigios pendientes</w:t>
            </w:r>
          </w:p>
        </w:tc>
      </w:tr>
      <w:tr w:rsidR="00385A4F">
        <w:trPr>
          <w:trHeight w:val="232"/>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0"/>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0"/>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2"/>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0"/>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2"/>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29"/>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0"/>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2"/>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0"/>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2"/>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0"/>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r w:rsidR="00385A4F">
        <w:trPr>
          <w:trHeight w:val="230"/>
        </w:trPr>
        <w:tc>
          <w:tcPr>
            <w:tcW w:w="1630" w:type="dxa"/>
          </w:tcPr>
          <w:p w:rsidR="00385A4F" w:rsidRDefault="00385A4F">
            <w:pPr>
              <w:pStyle w:val="TableParagraph"/>
              <w:rPr>
                <w:rFonts w:ascii="Times New Roman"/>
                <w:sz w:val="14"/>
              </w:rPr>
            </w:pPr>
          </w:p>
        </w:tc>
        <w:tc>
          <w:tcPr>
            <w:tcW w:w="1757" w:type="dxa"/>
          </w:tcPr>
          <w:p w:rsidR="00385A4F" w:rsidRDefault="00385A4F">
            <w:pPr>
              <w:pStyle w:val="TableParagraph"/>
              <w:rPr>
                <w:rFonts w:ascii="Times New Roman"/>
                <w:sz w:val="14"/>
              </w:rPr>
            </w:pPr>
          </w:p>
        </w:tc>
        <w:tc>
          <w:tcPr>
            <w:tcW w:w="1758" w:type="dxa"/>
          </w:tcPr>
          <w:p w:rsidR="00385A4F" w:rsidRDefault="00385A4F">
            <w:pPr>
              <w:pStyle w:val="TableParagraph"/>
              <w:rPr>
                <w:rFonts w:ascii="Times New Roman"/>
                <w:sz w:val="14"/>
              </w:rPr>
            </w:pPr>
          </w:p>
        </w:tc>
        <w:tc>
          <w:tcPr>
            <w:tcW w:w="1573" w:type="dxa"/>
          </w:tcPr>
          <w:p w:rsidR="00385A4F" w:rsidRDefault="00385A4F">
            <w:pPr>
              <w:pStyle w:val="TableParagraph"/>
              <w:rPr>
                <w:rFonts w:ascii="Times New Roman"/>
                <w:sz w:val="14"/>
              </w:rPr>
            </w:pPr>
          </w:p>
        </w:tc>
        <w:tc>
          <w:tcPr>
            <w:tcW w:w="1275" w:type="dxa"/>
          </w:tcPr>
          <w:p w:rsidR="00385A4F" w:rsidRDefault="00385A4F">
            <w:pPr>
              <w:pStyle w:val="TableParagraph"/>
              <w:rPr>
                <w:rFonts w:ascii="Times New Roman"/>
                <w:sz w:val="14"/>
              </w:rPr>
            </w:pPr>
          </w:p>
        </w:tc>
        <w:tc>
          <w:tcPr>
            <w:tcW w:w="1561" w:type="dxa"/>
          </w:tcPr>
          <w:p w:rsidR="00385A4F" w:rsidRDefault="00385A4F">
            <w:pPr>
              <w:pStyle w:val="TableParagraph"/>
              <w:rPr>
                <w:rFonts w:ascii="Times New Roman"/>
                <w:sz w:val="14"/>
              </w:rPr>
            </w:pPr>
          </w:p>
        </w:tc>
        <w:tc>
          <w:tcPr>
            <w:tcW w:w="184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702" w:type="dxa"/>
          </w:tcPr>
          <w:p w:rsidR="00385A4F" w:rsidRDefault="00385A4F">
            <w:pPr>
              <w:pStyle w:val="TableParagraph"/>
              <w:rPr>
                <w:rFonts w:ascii="Times New Roman"/>
                <w:sz w:val="14"/>
              </w:rPr>
            </w:pPr>
          </w:p>
        </w:tc>
        <w:tc>
          <w:tcPr>
            <w:tcW w:w="1800" w:type="dxa"/>
          </w:tcPr>
          <w:p w:rsidR="00385A4F" w:rsidRDefault="00385A4F">
            <w:pPr>
              <w:pStyle w:val="TableParagraph"/>
              <w:rPr>
                <w:rFonts w:ascii="Times New Roman"/>
                <w:sz w:val="14"/>
              </w:rPr>
            </w:pPr>
          </w:p>
        </w:tc>
      </w:tr>
    </w:tbl>
    <w:p w:rsidR="00385A4F" w:rsidRDefault="00385A4F">
      <w:pPr>
        <w:pStyle w:val="Textoindependiente"/>
        <w:spacing w:before="4"/>
      </w:pPr>
    </w:p>
    <w:p w:rsidR="00385A4F" w:rsidRDefault="00311760">
      <w:pPr>
        <w:pStyle w:val="Textoindependiente"/>
        <w:spacing w:before="1"/>
        <w:ind w:left="1132"/>
      </w:pPr>
      <w:r>
        <w:rPr>
          <w:spacing w:val="-2"/>
        </w:rPr>
        <w:t>En.............................,</w:t>
      </w:r>
      <w:r>
        <w:rPr>
          <w:spacing w:val="16"/>
        </w:rPr>
        <w:t xml:space="preserve"> </w:t>
      </w:r>
      <w:r>
        <w:rPr>
          <w:spacing w:val="-2"/>
        </w:rPr>
        <w:t>a.....</w:t>
      </w:r>
      <w:r>
        <w:rPr>
          <w:spacing w:val="29"/>
        </w:rPr>
        <w:t xml:space="preserve"> </w:t>
      </w:r>
      <w:r>
        <w:rPr>
          <w:spacing w:val="-2"/>
        </w:rPr>
        <w:t>de....................de</w:t>
      </w:r>
      <w:r>
        <w:rPr>
          <w:spacing w:val="15"/>
        </w:rPr>
        <w:t xml:space="preserve"> </w:t>
      </w:r>
      <w:r>
        <w:rPr>
          <w:spacing w:val="-2"/>
        </w:rPr>
        <w:t>20....</w:t>
      </w:r>
    </w:p>
    <w:p w:rsidR="00385A4F" w:rsidRDefault="00385A4F">
      <w:pPr>
        <w:pStyle w:val="Textoindependiente"/>
      </w:pPr>
    </w:p>
    <w:p w:rsidR="00385A4F" w:rsidRDefault="00385A4F">
      <w:pPr>
        <w:pStyle w:val="Textoindependiente"/>
        <w:spacing w:before="15"/>
      </w:pPr>
    </w:p>
    <w:p w:rsidR="00385A4F" w:rsidRDefault="00311760">
      <w:pPr>
        <w:pStyle w:val="Textoindependiente"/>
        <w:ind w:left="1132"/>
      </w:pPr>
      <w:r>
        <w:rPr>
          <w:spacing w:val="-2"/>
        </w:rPr>
        <w:t>Firmado:</w:t>
      </w:r>
    </w:p>
    <w:p w:rsidR="00385A4F" w:rsidRDefault="00311760">
      <w:pPr>
        <w:spacing w:before="222"/>
        <w:ind w:left="113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11760">
      <w:pPr>
        <w:spacing w:before="169"/>
        <w:ind w:left="1132" w:right="821"/>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rsidR="00385A4F" w:rsidRDefault="00385A4F">
      <w:pPr>
        <w:pStyle w:val="Textoindependiente"/>
        <w:spacing w:before="1"/>
        <w:rPr>
          <w:sz w:val="14"/>
        </w:rPr>
      </w:pPr>
    </w:p>
    <w:p w:rsidR="00385A4F" w:rsidRDefault="00311760">
      <w:pPr>
        <w:pStyle w:val="Prrafodelista"/>
        <w:numPr>
          <w:ilvl w:val="0"/>
          <w:numId w:val="42"/>
        </w:numPr>
        <w:tabs>
          <w:tab w:val="left" w:pos="1853"/>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42"/>
        </w:numPr>
        <w:tabs>
          <w:tab w:val="left" w:pos="1853"/>
        </w:tabs>
        <w:spacing w:before="1"/>
        <w:ind w:right="82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 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rsidR="00385A4F" w:rsidRDefault="00311760">
      <w:pPr>
        <w:pStyle w:val="Prrafodelista"/>
        <w:numPr>
          <w:ilvl w:val="0"/>
          <w:numId w:val="42"/>
        </w:numPr>
        <w:tabs>
          <w:tab w:val="left" w:pos="1853"/>
        </w:tabs>
        <w:ind w:right="818"/>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w:t>
      </w:r>
      <w:r>
        <w:rPr>
          <w:spacing w:val="14"/>
          <w:sz w:val="14"/>
        </w:rPr>
        <w:t xml:space="preserve"> </w:t>
      </w:r>
      <w:r>
        <w:rPr>
          <w:sz w:val="14"/>
        </w:rPr>
        <w:t xml:space="preserve">responsable del </w:t>
      </w:r>
      <w:r>
        <w:rPr>
          <w:spacing w:val="-2"/>
          <w:sz w:val="14"/>
        </w:rPr>
        <w:t>tratamiento.</w:t>
      </w:r>
    </w:p>
    <w:p w:rsidR="00385A4F" w:rsidRDefault="00311760">
      <w:pPr>
        <w:pStyle w:val="Prrafodelista"/>
        <w:numPr>
          <w:ilvl w:val="0"/>
          <w:numId w:val="42"/>
        </w:numPr>
        <w:tabs>
          <w:tab w:val="left" w:pos="1853"/>
        </w:tabs>
        <w:spacing w:line="168" w:lineRule="exact"/>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rsidR="00385A4F" w:rsidRDefault="00311760">
      <w:pPr>
        <w:pStyle w:val="Prrafodelista"/>
        <w:numPr>
          <w:ilvl w:val="0"/>
          <w:numId w:val="42"/>
        </w:numPr>
        <w:tabs>
          <w:tab w:val="left" w:pos="1853"/>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6"/>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4"/>
          <w:sz w:val="14"/>
        </w:rPr>
        <w:t xml:space="preserve"> </w:t>
      </w:r>
      <w:r>
        <w:rPr>
          <w:sz w:val="14"/>
        </w:rPr>
        <w:t>su</w:t>
      </w:r>
      <w:r>
        <w:rPr>
          <w:spacing w:val="4"/>
          <w:sz w:val="14"/>
        </w:rPr>
        <w:t xml:space="preserve"> </w:t>
      </w:r>
      <w:r>
        <w:rPr>
          <w:spacing w:val="-2"/>
          <w:sz w:val="14"/>
        </w:rPr>
        <w:t>tratamiento.</w:t>
      </w:r>
    </w:p>
    <w:p w:rsidR="00385A4F" w:rsidRDefault="00385A4F">
      <w:pPr>
        <w:pStyle w:val="Textoindependiente"/>
        <w:rPr>
          <w:sz w:val="14"/>
        </w:rPr>
      </w:pPr>
    </w:p>
    <w:p w:rsidR="00385A4F" w:rsidRDefault="00311760">
      <w:pPr>
        <w:ind w:left="1132"/>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rsidR="00385A4F" w:rsidRDefault="00385A4F">
      <w:pPr>
        <w:jc w:val="both"/>
        <w:rPr>
          <w:b/>
          <w:sz w:val="16"/>
        </w:rPr>
        <w:sectPr w:rsidR="00385A4F">
          <w:headerReference w:type="default" r:id="rId28"/>
          <w:footerReference w:type="default" r:id="rId29"/>
          <w:pgSz w:w="16840" w:h="11910" w:orient="landscape"/>
          <w:pgMar w:top="280" w:right="141" w:bottom="680" w:left="0" w:header="0" w:footer="485" w:gutter="0"/>
          <w:cols w:space="720"/>
        </w:sectPr>
      </w:pPr>
    </w:p>
    <w:p w:rsidR="00385A4F" w:rsidRDefault="00385A4F">
      <w:pPr>
        <w:pStyle w:val="Textoindependiente"/>
        <w:spacing w:before="87" w:after="1"/>
        <w:rPr>
          <w:b/>
          <w:sz w:val="20"/>
        </w:rPr>
      </w:pPr>
    </w:p>
    <w:p w:rsidR="00385A4F" w:rsidRDefault="00311760">
      <w:pPr>
        <w:pStyle w:val="Textoindependiente"/>
        <w:spacing w:line="20" w:lineRule="exact"/>
        <w:ind w:left="112"/>
        <w:rPr>
          <w:sz w:val="2"/>
        </w:rPr>
      </w:pPr>
      <w:r>
        <w:rPr>
          <w:noProof/>
          <w:sz w:val="2"/>
        </w:rPr>
        <mc:AlternateContent>
          <mc:Choice Requires="wpg">
            <w:drawing>
              <wp:inline distT="0" distB="0" distL="0" distR="0">
                <wp:extent cx="6339840" cy="6350"/>
                <wp:effectExtent l="0" t="0" r="0" b="0"/>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2" name="Graphic 2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3DED3C" id="Group 2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">
                <v:shape id="Graphic 2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" path="m6339586,l,,,6096r6339586,l6339586,xe" fillcolor="black" stroked="f">
                  <v:path arrowok="t"/>
                </v:shape>
                <w10:anchorlock/>
              </v:group>
            </w:pict>
          </mc:Fallback>
        </mc:AlternateContent>
      </w:r>
    </w:p>
    <w:p w:rsidR="00385A4F" w:rsidRDefault="00311760">
      <w:pPr>
        <w:pStyle w:val="Ttulo3"/>
        <w:tabs>
          <w:tab w:val="left" w:pos="1842"/>
        </w:tabs>
        <w:spacing w:before="9"/>
      </w:pPr>
      <w:bookmarkStart w:id="97" w:name="_bookmark86"/>
      <w:bookmarkEnd w:id="97"/>
      <w:r>
        <w:t>ANEXO</w:t>
      </w:r>
      <w:r>
        <w:rPr>
          <w:spacing w:val="-11"/>
        </w:rPr>
        <w:t xml:space="preserve"> </w:t>
      </w:r>
      <w:r>
        <w:rPr>
          <w:spacing w:val="-2"/>
        </w:rPr>
        <w:t>I.3.-</w:t>
      </w:r>
      <w:r>
        <w:tab/>
      </w:r>
      <w:r>
        <w:rPr>
          <w:spacing w:val="-2"/>
        </w:rPr>
        <w:t>SIMULACIÓN</w:t>
      </w:r>
      <w:r>
        <w:rPr>
          <w:spacing w:val="3"/>
        </w:rPr>
        <w:t xml:space="preserve"> </w:t>
      </w:r>
      <w:r>
        <w:rPr>
          <w:spacing w:val="-2"/>
        </w:rPr>
        <w:t>FÓRMULA(S)</w:t>
      </w:r>
      <w:r>
        <w:rPr>
          <w:spacing w:val="4"/>
        </w:rPr>
        <w:t xml:space="preserve"> </w:t>
      </w:r>
      <w:r>
        <w:rPr>
          <w:spacing w:val="-2"/>
        </w:rPr>
        <w:t>MATEMÁTICA(S)</w:t>
      </w:r>
    </w:p>
    <w:p w:rsidR="00385A4F" w:rsidRDefault="00385A4F">
      <w:pPr>
        <w:pStyle w:val="Textoindependiente"/>
        <w:rPr>
          <w:b/>
        </w:rPr>
      </w:pPr>
    </w:p>
    <w:p w:rsidR="00385A4F" w:rsidRDefault="00385A4F">
      <w:pPr>
        <w:pStyle w:val="Textoindependiente"/>
        <w:spacing w:before="121"/>
        <w:rPr>
          <w:b/>
        </w:rPr>
      </w:pPr>
    </w:p>
    <w:p w:rsidR="00385A4F" w:rsidRDefault="00311760">
      <w:pPr>
        <w:ind w:left="640"/>
        <w:rPr>
          <w:b/>
          <w:sz w:val="19"/>
        </w:rPr>
      </w:pPr>
      <w:r>
        <w:rPr>
          <w:b/>
          <w:sz w:val="19"/>
        </w:rPr>
        <w:t>Simulación</w:t>
      </w:r>
      <w:r>
        <w:rPr>
          <w:b/>
          <w:spacing w:val="-11"/>
          <w:sz w:val="19"/>
        </w:rPr>
        <w:t xml:space="preserve"> </w:t>
      </w:r>
      <w:r>
        <w:rPr>
          <w:b/>
          <w:sz w:val="19"/>
        </w:rPr>
        <w:t>fórmula</w:t>
      </w:r>
      <w:r>
        <w:rPr>
          <w:b/>
          <w:spacing w:val="-9"/>
          <w:sz w:val="19"/>
        </w:rPr>
        <w:t xml:space="preserve"> </w:t>
      </w:r>
      <w:r>
        <w:rPr>
          <w:b/>
          <w:sz w:val="19"/>
        </w:rPr>
        <w:t>para</w:t>
      </w:r>
      <w:r>
        <w:rPr>
          <w:b/>
          <w:spacing w:val="-10"/>
          <w:sz w:val="19"/>
        </w:rPr>
        <w:t xml:space="preserve"> </w:t>
      </w:r>
      <w:r>
        <w:rPr>
          <w:b/>
          <w:sz w:val="19"/>
        </w:rPr>
        <w:t>valorar</w:t>
      </w:r>
      <w:r>
        <w:rPr>
          <w:b/>
          <w:spacing w:val="-11"/>
          <w:sz w:val="19"/>
        </w:rPr>
        <w:t xml:space="preserve"> </w:t>
      </w:r>
      <w:r>
        <w:rPr>
          <w:b/>
          <w:sz w:val="19"/>
        </w:rPr>
        <w:t>el</w:t>
      </w:r>
      <w:r>
        <w:rPr>
          <w:b/>
          <w:spacing w:val="-11"/>
          <w:sz w:val="19"/>
        </w:rPr>
        <w:t xml:space="preserve"> </w:t>
      </w:r>
      <w:r>
        <w:rPr>
          <w:b/>
          <w:sz w:val="19"/>
        </w:rPr>
        <w:t>criterio</w:t>
      </w:r>
      <w:r>
        <w:rPr>
          <w:b/>
          <w:spacing w:val="-11"/>
          <w:sz w:val="19"/>
        </w:rPr>
        <w:t xml:space="preserve"> </w:t>
      </w:r>
      <w:r>
        <w:rPr>
          <w:b/>
          <w:spacing w:val="-2"/>
          <w:sz w:val="19"/>
        </w:rPr>
        <w:t>precio:</w:t>
      </w: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spacing w:before="1"/>
        <w:rPr>
          <w:b/>
        </w:rPr>
      </w:pPr>
    </w:p>
    <w:p w:rsidR="00385A4F" w:rsidRDefault="00311760">
      <w:pPr>
        <w:ind w:left="640"/>
        <w:rPr>
          <w:b/>
          <w:sz w:val="19"/>
        </w:rPr>
      </w:pPr>
      <w:r>
        <w:rPr>
          <w:b/>
          <w:sz w:val="19"/>
        </w:rPr>
        <w:t>Simulación</w:t>
      </w:r>
      <w:r>
        <w:rPr>
          <w:b/>
          <w:spacing w:val="-11"/>
          <w:sz w:val="19"/>
        </w:rPr>
        <w:t xml:space="preserve"> </w:t>
      </w:r>
      <w:r>
        <w:rPr>
          <w:b/>
          <w:sz w:val="19"/>
        </w:rPr>
        <w:t>fórmula</w:t>
      </w:r>
      <w:r>
        <w:rPr>
          <w:b/>
          <w:spacing w:val="-8"/>
          <w:sz w:val="19"/>
        </w:rPr>
        <w:t xml:space="preserve"> </w:t>
      </w:r>
      <w:r>
        <w:rPr>
          <w:b/>
          <w:sz w:val="19"/>
        </w:rPr>
        <w:t>para</w:t>
      </w:r>
      <w:r>
        <w:rPr>
          <w:b/>
          <w:spacing w:val="-10"/>
          <w:sz w:val="19"/>
        </w:rPr>
        <w:t xml:space="preserve"> </w:t>
      </w:r>
      <w:r>
        <w:rPr>
          <w:b/>
          <w:sz w:val="19"/>
        </w:rPr>
        <w:t>valorar</w:t>
      </w:r>
      <w:r>
        <w:rPr>
          <w:b/>
          <w:spacing w:val="-10"/>
          <w:sz w:val="19"/>
        </w:rPr>
        <w:t xml:space="preserve"> </w:t>
      </w:r>
      <w:r>
        <w:rPr>
          <w:b/>
          <w:sz w:val="19"/>
        </w:rPr>
        <w:t>el</w:t>
      </w:r>
      <w:r>
        <w:rPr>
          <w:b/>
          <w:spacing w:val="-11"/>
          <w:sz w:val="19"/>
        </w:rPr>
        <w:t xml:space="preserve"> </w:t>
      </w:r>
      <w:r>
        <w:rPr>
          <w:b/>
          <w:spacing w:val="-2"/>
          <w:sz w:val="19"/>
        </w:rPr>
        <w:t>criterio:</w:t>
      </w:r>
    </w:p>
    <w:p w:rsidR="00385A4F" w:rsidRDefault="00385A4F">
      <w:pPr>
        <w:rPr>
          <w:b/>
          <w:sz w:val="19"/>
        </w:rPr>
        <w:sectPr w:rsidR="00385A4F">
          <w:headerReference w:type="default" r:id="rId30"/>
          <w:footerReference w:type="default" r:id="rId31"/>
          <w:pgSz w:w="11910" w:h="16840"/>
          <w:pgMar w:top="1480" w:right="708" w:bottom="680" w:left="992" w:header="283" w:footer="485" w:gutter="0"/>
          <w:cols w:space="720"/>
        </w:sectPr>
      </w:pPr>
    </w:p>
    <w:p w:rsidR="00385A4F" w:rsidRDefault="00385A4F">
      <w:pPr>
        <w:pStyle w:val="Textoindependiente"/>
        <w:spacing w:before="87" w:after="1"/>
        <w:rPr>
          <w:b/>
          <w:sz w:val="20"/>
        </w:rPr>
      </w:pPr>
    </w:p>
    <w:p w:rsidR="00385A4F" w:rsidRDefault="00311760">
      <w:pPr>
        <w:pStyle w:val="Textoindependiente"/>
        <w:spacing w:line="20" w:lineRule="exact"/>
        <w:ind w:left="112"/>
        <w:rPr>
          <w:sz w:val="2"/>
        </w:rPr>
      </w:pPr>
      <w:r>
        <w:rPr>
          <w:noProof/>
          <w:sz w:val="2"/>
        </w:rPr>
        <mc:AlternateContent>
          <mc:Choice Requires="wpg">
            <w:drawing>
              <wp:inline distT="0" distB="0" distL="0" distR="0">
                <wp:extent cx="6339840" cy="6350"/>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4" name="Graphic 20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5D8C0F" id="Group 20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0U6VCoACAAAZ&#10;BgAADgAAAAAAAAAAAAAAAAAuAgAAZHJzL2Uyb0RvYy54bWxQSwECLQAUAAYACAAAACEAGQF88tsA&#10;AAADAQAADwAAAAAAAAAAAAAAAADaBAAAZHJzL2Rvd25yZXYueG1sUEsFBgAAAAAEAAQA8wAAAOIF&#10;AAAAAA==&#10;">
                <v:shape id="Graphic 20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842"/>
        </w:tabs>
        <w:spacing w:before="9"/>
      </w:pPr>
      <w:bookmarkStart w:id="98" w:name="_bookmark87"/>
      <w:bookmarkEnd w:id="98"/>
      <w:r>
        <w:t>ANEXO</w:t>
      </w:r>
      <w:r>
        <w:rPr>
          <w:spacing w:val="-11"/>
        </w:rPr>
        <w:t xml:space="preserve"> </w:t>
      </w:r>
      <w:r>
        <w:rPr>
          <w:spacing w:val="-2"/>
        </w:rPr>
        <w:t>II.0.-</w:t>
      </w:r>
      <w:r>
        <w:tab/>
        <w:t>DATOS</w:t>
      </w:r>
      <w:r>
        <w:rPr>
          <w:spacing w:val="-11"/>
        </w:rPr>
        <w:t xml:space="preserve"> </w:t>
      </w:r>
      <w:r>
        <w:t>DE</w:t>
      </w:r>
      <w:r>
        <w:rPr>
          <w:spacing w:val="-11"/>
        </w:rPr>
        <w:t xml:space="preserve"> </w:t>
      </w:r>
      <w:r>
        <w:t>CARÁCTER</w:t>
      </w:r>
      <w:r>
        <w:rPr>
          <w:spacing w:val="-8"/>
        </w:rPr>
        <w:t xml:space="preserve"> </w:t>
      </w:r>
      <w:r>
        <w:rPr>
          <w:spacing w:val="-2"/>
        </w:rPr>
        <w:t>PERSONAL</w:t>
      </w:r>
    </w:p>
    <w:p w:rsidR="00385A4F" w:rsidRDefault="00385A4F">
      <w:pPr>
        <w:pStyle w:val="Textoindependiente"/>
        <w:rPr>
          <w:b/>
        </w:rPr>
      </w:pPr>
    </w:p>
    <w:p w:rsidR="00385A4F" w:rsidRDefault="00385A4F">
      <w:pPr>
        <w:pStyle w:val="Textoindependiente"/>
        <w:spacing w:before="227"/>
        <w:rPr>
          <w:b/>
        </w:rPr>
      </w:pPr>
    </w:p>
    <w:p w:rsidR="00385A4F" w:rsidRDefault="00311760">
      <w:pPr>
        <w:pStyle w:val="Textoindependiente"/>
        <w:spacing w:line="231" w:lineRule="exact"/>
        <w:ind w:left="140"/>
      </w:pPr>
      <w:r>
        <w:rPr>
          <w:vertAlign w:val="superscript"/>
        </w:rPr>
        <w:t>1</w:t>
      </w:r>
      <w:r>
        <w:t xml:space="preserve"> Dña./D.…………………………………………………………………………,</w:t>
      </w:r>
      <w:r>
        <w:rPr>
          <w:spacing w:val="-1"/>
        </w:rPr>
        <w:t xml:space="preserve"> </w:t>
      </w:r>
      <w:r>
        <w:t>con DNI…………………………… en nombre</w:t>
      </w:r>
      <w:r>
        <w:rPr>
          <w:spacing w:val="-1"/>
        </w:rPr>
        <w:t xml:space="preserve"> </w:t>
      </w:r>
      <w:r>
        <w:t xml:space="preserve">propio </w:t>
      </w:r>
      <w:r>
        <w:rPr>
          <w:spacing w:val="-10"/>
        </w:rPr>
        <w:t>o</w:t>
      </w:r>
    </w:p>
    <w:p w:rsidR="00385A4F" w:rsidRDefault="00311760">
      <w:pPr>
        <w:pStyle w:val="Textoindependiente"/>
        <w:tabs>
          <w:tab w:val="left" w:leader="dot" w:pos="2029"/>
          <w:tab w:val="left" w:leader="dot" w:pos="9612"/>
        </w:tabs>
        <w:ind w:left="140" w:right="140"/>
      </w:pPr>
      <w:r>
        <w:t>en representación de (</w:t>
      </w:r>
      <w:r>
        <w:rPr>
          <w:color w:val="0000FF"/>
        </w:rPr>
        <w:t>operadora económica</w:t>
      </w:r>
      <w:r>
        <w:t>)</w:t>
      </w:r>
      <w:r>
        <w:rPr>
          <w:rFonts w:ascii="Times New Roman" w:hAnsi="Times New Roman"/>
        </w:rPr>
        <w:tab/>
      </w:r>
      <w:r>
        <w:rPr>
          <w:spacing w:val="-2"/>
        </w:rPr>
        <w:t>,</w:t>
      </w:r>
      <w:r>
        <w:rPr>
          <w:spacing w:val="-19"/>
        </w:rPr>
        <w:t xml:space="preserve"> </w:t>
      </w:r>
      <w:r>
        <w:rPr>
          <w:spacing w:val="-2"/>
        </w:rPr>
        <w:t xml:space="preserve">con </w:t>
      </w:r>
      <w:r>
        <w:rPr>
          <w:spacing w:val="-4"/>
        </w:rPr>
        <w:t>NIF</w:t>
      </w:r>
      <w:r>
        <w:rPr>
          <w:rFonts w:ascii="Times New Roman" w:hAnsi="Times New Roman"/>
        </w:rPr>
        <w:tab/>
      </w:r>
      <w:r>
        <w:rPr>
          <w:i/>
          <w:color w:val="0000FF"/>
        </w:rPr>
        <w:t>(</w:t>
      </w:r>
      <w:r>
        <w:rPr>
          <w:color w:val="0000FF"/>
        </w:rPr>
        <w:t>de la operadora económica</w:t>
      </w:r>
      <w:r>
        <w:t>)</w:t>
      </w:r>
    </w:p>
    <w:p w:rsidR="00385A4F" w:rsidRDefault="00311760">
      <w:pPr>
        <w:pStyle w:val="Textoindependiente"/>
        <w:spacing w:before="229"/>
        <w:ind w:left="140"/>
      </w:pPr>
      <w:r>
        <w:t>En</w:t>
      </w:r>
      <w:r>
        <w:rPr>
          <w:spacing w:val="-7"/>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7"/>
        </w:rPr>
        <w:t xml:space="preserve"> </w:t>
      </w:r>
      <w:r>
        <w:t>de</w:t>
      </w:r>
      <w:r>
        <w:rPr>
          <w:spacing w:val="-7"/>
        </w:rPr>
        <w:t xml:space="preserve"> </w:t>
      </w:r>
      <w:r>
        <w:t>adjudicación</w:t>
      </w:r>
      <w:r>
        <w:rPr>
          <w:spacing w:val="-7"/>
        </w:rPr>
        <w:t xml:space="preserve"> </w:t>
      </w:r>
      <w:r>
        <w:t>del</w:t>
      </w:r>
      <w:r>
        <w:rPr>
          <w:spacing w:val="-6"/>
        </w:rPr>
        <w:t xml:space="preserve"> </w:t>
      </w:r>
      <w:r>
        <w:t>contrato</w:t>
      </w:r>
      <w:r>
        <w:rPr>
          <w:spacing w:val="-7"/>
        </w:rPr>
        <w:t xml:space="preserve"> </w:t>
      </w:r>
      <w:r>
        <w:t>con</w:t>
      </w:r>
      <w:r>
        <w:rPr>
          <w:spacing w:val="-7"/>
        </w:rPr>
        <w:t xml:space="preserve"> </w:t>
      </w:r>
      <w:r>
        <w:t>expediente</w:t>
      </w:r>
      <w:r>
        <w:rPr>
          <w:spacing w:val="-6"/>
        </w:rPr>
        <w:t xml:space="preserve"> </w:t>
      </w:r>
      <w:proofErr w:type="spellStart"/>
      <w:r>
        <w:rPr>
          <w:spacing w:val="-2"/>
        </w:rPr>
        <w:t>nº</w:t>
      </w:r>
      <w:proofErr w:type="spellEnd"/>
      <w:r>
        <w:rPr>
          <w:spacing w:val="-2"/>
        </w:rPr>
        <w:t>……………………………</w:t>
      </w:r>
    </w:p>
    <w:p w:rsidR="00385A4F" w:rsidRDefault="00385A4F">
      <w:pPr>
        <w:pStyle w:val="Textoindependiente"/>
      </w:pPr>
    </w:p>
    <w:p w:rsidR="00385A4F" w:rsidRDefault="00385A4F">
      <w:pPr>
        <w:pStyle w:val="Textoindependiente"/>
        <w:spacing w:before="1"/>
      </w:pPr>
    </w:p>
    <w:p w:rsidR="00385A4F" w:rsidRDefault="00311760">
      <w:pPr>
        <w:pStyle w:val="Ttulo3"/>
        <w:spacing w:before="0"/>
        <w:ind w:left="-1" w:right="2"/>
        <w:jc w:val="center"/>
      </w:pPr>
      <w:r>
        <w:rPr>
          <w:spacing w:val="-2"/>
        </w:rPr>
        <w:t>DECLARA:</w:t>
      </w:r>
    </w:p>
    <w:p w:rsidR="00385A4F" w:rsidRDefault="00385A4F">
      <w:pPr>
        <w:pStyle w:val="Textoindependiente"/>
        <w:rPr>
          <w:b/>
        </w:rPr>
      </w:pPr>
    </w:p>
    <w:p w:rsidR="00385A4F" w:rsidRDefault="00385A4F">
      <w:pPr>
        <w:pStyle w:val="Textoindependiente"/>
        <w:spacing w:before="30"/>
        <w:rPr>
          <w:b/>
        </w:rPr>
      </w:pPr>
    </w:p>
    <w:p w:rsidR="00385A4F" w:rsidRDefault="00311760">
      <w:pPr>
        <w:pStyle w:val="Textoindependiente"/>
        <w:spacing w:line="268" w:lineRule="auto"/>
        <w:ind w:left="993" w:right="150" w:hanging="286"/>
        <w:jc w:val="both"/>
      </w:pPr>
      <w:r>
        <w:t>1.-</w:t>
      </w:r>
      <w:r>
        <w:rPr>
          <w:spacing w:val="-8"/>
        </w:rPr>
        <w:t xml:space="preserve"> </w:t>
      </w:r>
      <w:r>
        <w:t>Que</w:t>
      </w:r>
      <w:r>
        <w:rPr>
          <w:spacing w:val="-8"/>
        </w:rPr>
        <w:t xml:space="preserve"> </w:t>
      </w:r>
      <w:r>
        <w:t>quien</w:t>
      </w:r>
      <w:r>
        <w:rPr>
          <w:spacing w:val="-8"/>
        </w:rPr>
        <w:t xml:space="preserve"> </w:t>
      </w:r>
      <w:r>
        <w:t>firma</w:t>
      </w:r>
      <w:r>
        <w:rPr>
          <w:spacing w:val="-9"/>
        </w:rPr>
        <w:t xml:space="preserve"> </w:t>
      </w:r>
      <w:r>
        <w:t>esta</w:t>
      </w:r>
      <w:r>
        <w:rPr>
          <w:spacing w:val="-7"/>
        </w:rPr>
        <w:t xml:space="preserve"> </w:t>
      </w:r>
      <w:r>
        <w:t>declaración</w:t>
      </w:r>
      <w:r>
        <w:rPr>
          <w:spacing w:val="-8"/>
        </w:rPr>
        <w:t xml:space="preserve"> </w:t>
      </w:r>
      <w:r>
        <w:t>responsable</w:t>
      </w:r>
      <w:r>
        <w:rPr>
          <w:spacing w:val="-6"/>
        </w:rPr>
        <w:t xml:space="preserve"> </w:t>
      </w:r>
      <w:r>
        <w:t>ostenta</w:t>
      </w:r>
      <w:r>
        <w:rPr>
          <w:spacing w:val="-9"/>
        </w:rPr>
        <w:t xml:space="preserve"> </w:t>
      </w:r>
      <w:r>
        <w:t>la</w:t>
      </w:r>
      <w:r>
        <w:rPr>
          <w:spacing w:val="-9"/>
        </w:rPr>
        <w:t xml:space="preserve"> </w:t>
      </w:r>
      <w:r>
        <w:t>representación</w:t>
      </w:r>
      <w:r>
        <w:rPr>
          <w:spacing w:val="-6"/>
        </w:rPr>
        <w:t xml:space="preserve"> </w:t>
      </w:r>
      <w:r>
        <w:t>de</w:t>
      </w:r>
      <w:r>
        <w:rPr>
          <w:spacing w:val="-9"/>
        </w:rPr>
        <w:t xml:space="preserve"> </w:t>
      </w:r>
      <w:r>
        <w:t>la</w:t>
      </w:r>
      <w:r>
        <w:rPr>
          <w:spacing w:val="-7"/>
        </w:rPr>
        <w:t xml:space="preserve"> </w:t>
      </w:r>
      <w:r>
        <w:t>persona,</w:t>
      </w:r>
      <w:r>
        <w:rPr>
          <w:spacing w:val="-7"/>
        </w:rPr>
        <w:t xml:space="preserve"> </w:t>
      </w:r>
      <w:r>
        <w:t>entidad o empresa que presenta la oferta.</w:t>
      </w:r>
    </w:p>
    <w:p w:rsidR="00385A4F" w:rsidRDefault="00385A4F">
      <w:pPr>
        <w:pStyle w:val="Textoindependiente"/>
        <w:spacing w:before="32"/>
      </w:pPr>
    </w:p>
    <w:p w:rsidR="00385A4F" w:rsidRDefault="00311760">
      <w:pPr>
        <w:pStyle w:val="Textoindependiente"/>
        <w:spacing w:line="268" w:lineRule="auto"/>
        <w:ind w:left="993" w:right="140" w:hanging="286"/>
        <w:jc w:val="both"/>
      </w:pPr>
      <w:r>
        <w:t>2.- Que</w:t>
      </w:r>
      <w:r>
        <w:rPr>
          <w:spacing w:val="-1"/>
        </w:rPr>
        <w:t xml:space="preserve"> </w:t>
      </w:r>
      <w:r>
        <w:t>presenta</w:t>
      </w:r>
      <w:r>
        <w:rPr>
          <w:spacing w:val="-2"/>
        </w:rPr>
        <w:t xml:space="preserve"> </w:t>
      </w:r>
      <w:r>
        <w:t>esta</w:t>
      </w:r>
      <w:r>
        <w:rPr>
          <w:spacing w:val="-2"/>
        </w:rPr>
        <w:t xml:space="preserve"> </w:t>
      </w:r>
      <w:r>
        <w:t>declaración</w:t>
      </w:r>
      <w:r>
        <w:rPr>
          <w:spacing w:val="-1"/>
        </w:rPr>
        <w:t xml:space="preserve"> </w:t>
      </w:r>
      <w:r>
        <w:t>responsable</w:t>
      </w:r>
      <w:r>
        <w:rPr>
          <w:spacing w:val="-1"/>
        </w:rPr>
        <w:t xml:space="preserve"> </w:t>
      </w:r>
      <w:r>
        <w:t>incluyendo</w:t>
      </w:r>
      <w:r>
        <w:rPr>
          <w:spacing w:val="-1"/>
        </w:rPr>
        <w:t xml:space="preserve"> </w:t>
      </w:r>
      <w:r>
        <w:t>los</w:t>
      </w:r>
      <w:r>
        <w:rPr>
          <w:spacing w:val="-1"/>
        </w:rPr>
        <w:t xml:space="preserve"> </w:t>
      </w:r>
      <w:r>
        <w:t>datos</w:t>
      </w:r>
      <w:r>
        <w:rPr>
          <w:spacing w:val="-1"/>
        </w:rPr>
        <w:t xml:space="preserve"> </w:t>
      </w:r>
      <w:r>
        <w:t>personales</w:t>
      </w:r>
      <w:r>
        <w:rPr>
          <w:spacing w:val="-1"/>
        </w:rPr>
        <w:t xml:space="preserve"> </w:t>
      </w:r>
      <w:r>
        <w:t>consignados</w:t>
      </w:r>
      <w:r>
        <w:rPr>
          <w:spacing w:val="-1"/>
        </w:rPr>
        <w:t xml:space="preserve"> </w:t>
      </w:r>
      <w:r>
        <w:t>en</w:t>
      </w:r>
      <w:r>
        <w:rPr>
          <w:spacing w:val="-1"/>
        </w:rPr>
        <w:t xml:space="preserve"> </w:t>
      </w:r>
      <w:r>
        <w:t>la misma a efectos de que dichos datos personales no tengan que ser reproducidos simultáneamente</w:t>
      </w:r>
      <w:r>
        <w:rPr>
          <w:spacing w:val="-11"/>
        </w:rPr>
        <w:t xml:space="preserve"> </w:t>
      </w:r>
      <w:r>
        <w:t>en</w:t>
      </w:r>
      <w:r>
        <w:rPr>
          <w:spacing w:val="-10"/>
        </w:rPr>
        <w:t xml:space="preserve"> </w:t>
      </w:r>
      <w:r>
        <w:t>el</w:t>
      </w:r>
      <w:r>
        <w:rPr>
          <w:spacing w:val="-10"/>
        </w:rPr>
        <w:t xml:space="preserve"> </w:t>
      </w:r>
      <w:r>
        <w:t>resto</w:t>
      </w:r>
      <w:r>
        <w:rPr>
          <w:spacing w:val="-10"/>
        </w:rPr>
        <w:t xml:space="preserve"> </w:t>
      </w:r>
      <w:r>
        <w:t>de</w:t>
      </w:r>
      <w:r>
        <w:rPr>
          <w:spacing w:val="-9"/>
        </w:rPr>
        <w:t xml:space="preserve"> </w:t>
      </w:r>
      <w:r>
        <w:t>Anexos</w:t>
      </w:r>
      <w:r>
        <w:rPr>
          <w:spacing w:val="-8"/>
        </w:rPr>
        <w:t xml:space="preserve"> </w:t>
      </w:r>
      <w:r>
        <w:t>del</w:t>
      </w:r>
      <w:r>
        <w:rPr>
          <w:spacing w:val="-10"/>
        </w:rPr>
        <w:t xml:space="preserve"> </w:t>
      </w:r>
      <w:r>
        <w:t>pliego</w:t>
      </w:r>
      <w:r>
        <w:rPr>
          <w:spacing w:val="-8"/>
        </w:rPr>
        <w:t xml:space="preserve"> </w:t>
      </w:r>
      <w:r>
        <w:t>de</w:t>
      </w:r>
      <w:r>
        <w:rPr>
          <w:spacing w:val="-11"/>
        </w:rPr>
        <w:t xml:space="preserve"> </w:t>
      </w:r>
      <w:r>
        <w:t>cláusulas</w:t>
      </w:r>
      <w:r>
        <w:rPr>
          <w:spacing w:val="-8"/>
        </w:rPr>
        <w:t xml:space="preserve"> </w:t>
      </w:r>
      <w:r>
        <w:t>administrativas</w:t>
      </w:r>
      <w:r>
        <w:rPr>
          <w:spacing w:val="-11"/>
        </w:rPr>
        <w:t xml:space="preserve"> </w:t>
      </w:r>
      <w:r>
        <w:t>particulares</w:t>
      </w:r>
      <w:r>
        <w:rPr>
          <w:spacing w:val="-9"/>
        </w:rPr>
        <w:t xml:space="preserve"> </w:t>
      </w:r>
      <w:r>
        <w:t>que han</w:t>
      </w:r>
      <w:r>
        <w:rPr>
          <w:spacing w:val="-4"/>
        </w:rPr>
        <w:t xml:space="preserve"> </w:t>
      </w:r>
      <w:r>
        <w:t>de</w:t>
      </w:r>
      <w:r>
        <w:rPr>
          <w:spacing w:val="-2"/>
        </w:rPr>
        <w:t xml:space="preserve"> </w:t>
      </w:r>
      <w:r>
        <w:t>firmarse</w:t>
      </w:r>
      <w:r>
        <w:rPr>
          <w:spacing w:val="-4"/>
        </w:rPr>
        <w:t xml:space="preserve"> </w:t>
      </w:r>
      <w:r>
        <w:t>y</w:t>
      </w:r>
      <w:r>
        <w:rPr>
          <w:spacing w:val="-3"/>
        </w:rPr>
        <w:t xml:space="preserve"> </w:t>
      </w:r>
      <w:r>
        <w:t>presentarse</w:t>
      </w:r>
      <w:r>
        <w:rPr>
          <w:spacing w:val="-4"/>
        </w:rPr>
        <w:t xml:space="preserve"> </w:t>
      </w:r>
      <w:r>
        <w:t>obligatoriamente,</w:t>
      </w:r>
      <w:r>
        <w:rPr>
          <w:spacing w:val="-4"/>
        </w:rPr>
        <w:t xml:space="preserve"> </w:t>
      </w:r>
      <w:r>
        <w:t>a</w:t>
      </w:r>
      <w:r>
        <w:rPr>
          <w:spacing w:val="-2"/>
        </w:rPr>
        <w:t xml:space="preserve"> </w:t>
      </w:r>
      <w:r>
        <w:t>efectos</w:t>
      </w:r>
      <w:r>
        <w:rPr>
          <w:spacing w:val="-1"/>
        </w:rPr>
        <w:t xml:space="preserve"> </w:t>
      </w:r>
      <w:r>
        <w:t>de preservar así</w:t>
      </w:r>
      <w:r>
        <w:rPr>
          <w:spacing w:val="-1"/>
        </w:rPr>
        <w:t xml:space="preserve"> </w:t>
      </w:r>
      <w:r>
        <w:t>el</w:t>
      </w:r>
      <w:r>
        <w:rPr>
          <w:spacing w:val="-3"/>
        </w:rPr>
        <w:t xml:space="preserve"> </w:t>
      </w:r>
      <w:r>
        <w:t>cumplimiento</w:t>
      </w:r>
      <w:r>
        <w:rPr>
          <w:spacing w:val="-4"/>
        </w:rPr>
        <w:t xml:space="preserve"> </w:t>
      </w:r>
      <w:r>
        <w:t>de las</w:t>
      </w:r>
      <w:r>
        <w:rPr>
          <w:spacing w:val="-8"/>
        </w:rPr>
        <w:t xml:space="preserve"> </w:t>
      </w:r>
      <w:r>
        <w:t>normas</w:t>
      </w:r>
      <w:r>
        <w:rPr>
          <w:spacing w:val="-8"/>
        </w:rPr>
        <w:t xml:space="preserve"> </w:t>
      </w:r>
      <w:r>
        <w:t>relativas</w:t>
      </w:r>
      <w:r>
        <w:rPr>
          <w:spacing w:val="-8"/>
        </w:rPr>
        <w:t xml:space="preserve"> </w:t>
      </w:r>
      <w:r>
        <w:t>a</w:t>
      </w:r>
      <w:r>
        <w:rPr>
          <w:spacing w:val="-9"/>
        </w:rPr>
        <w:t xml:space="preserve"> </w:t>
      </w:r>
      <w:r>
        <w:t>la</w:t>
      </w:r>
      <w:r>
        <w:rPr>
          <w:spacing w:val="-7"/>
        </w:rPr>
        <w:t xml:space="preserve"> </w:t>
      </w:r>
      <w:r>
        <w:t>protección</w:t>
      </w:r>
      <w:r>
        <w:rPr>
          <w:spacing w:val="-8"/>
        </w:rPr>
        <w:t xml:space="preserve"> </w:t>
      </w:r>
      <w:r>
        <w:t>de</w:t>
      </w:r>
      <w:r>
        <w:rPr>
          <w:spacing w:val="-9"/>
        </w:rPr>
        <w:t xml:space="preserve"> </w:t>
      </w:r>
      <w:r>
        <w:t>las</w:t>
      </w:r>
      <w:r>
        <w:rPr>
          <w:spacing w:val="-8"/>
        </w:rPr>
        <w:t xml:space="preserve"> </w:t>
      </w:r>
      <w:r>
        <w:t>personas</w:t>
      </w:r>
      <w:r>
        <w:rPr>
          <w:spacing w:val="-8"/>
        </w:rPr>
        <w:t xml:space="preserve"> </w:t>
      </w:r>
      <w:r>
        <w:t>físicas</w:t>
      </w:r>
      <w:r>
        <w:rPr>
          <w:spacing w:val="-8"/>
        </w:rPr>
        <w:t xml:space="preserve"> </w:t>
      </w:r>
      <w:r>
        <w:t>en</w:t>
      </w:r>
      <w:r>
        <w:rPr>
          <w:spacing w:val="-8"/>
        </w:rPr>
        <w:t xml:space="preserve"> </w:t>
      </w:r>
      <w:r>
        <w:t>lo</w:t>
      </w:r>
      <w:r>
        <w:rPr>
          <w:spacing w:val="-8"/>
        </w:rPr>
        <w:t xml:space="preserve"> </w:t>
      </w:r>
      <w:r>
        <w:t>que</w:t>
      </w:r>
      <w:r>
        <w:rPr>
          <w:spacing w:val="-9"/>
        </w:rPr>
        <w:t xml:space="preserve"> </w:t>
      </w:r>
      <w:r>
        <w:t>respecta</w:t>
      </w:r>
      <w:r>
        <w:rPr>
          <w:spacing w:val="-9"/>
        </w:rPr>
        <w:t xml:space="preserve"> </w:t>
      </w:r>
      <w:r>
        <w:t>al</w:t>
      </w:r>
      <w:r>
        <w:rPr>
          <w:spacing w:val="-7"/>
        </w:rPr>
        <w:t xml:space="preserve"> </w:t>
      </w:r>
      <w:r>
        <w:t>tratamiento</w:t>
      </w:r>
      <w:r>
        <w:rPr>
          <w:spacing w:val="-8"/>
        </w:rPr>
        <w:t xml:space="preserve"> </w:t>
      </w:r>
      <w:r>
        <w:t>de los datos personales y las normas relativas a la libre circulación de tales datos.</w:t>
      </w:r>
    </w:p>
    <w:p w:rsidR="00385A4F" w:rsidRDefault="00385A4F">
      <w:pPr>
        <w:pStyle w:val="Textoindependiente"/>
        <w:spacing w:before="8"/>
      </w:pPr>
    </w:p>
    <w:p w:rsidR="00385A4F" w:rsidRDefault="00311760">
      <w:pPr>
        <w:pStyle w:val="Textoindependiente"/>
        <w:ind w:left="140"/>
      </w:pPr>
      <w:r>
        <w:t>En</w:t>
      </w:r>
      <w:r>
        <w:rPr>
          <w:spacing w:val="-10"/>
        </w:rPr>
        <w:t xml:space="preserve"> </w:t>
      </w:r>
      <w:r>
        <w:t>.............................,</w:t>
      </w:r>
      <w:r>
        <w:rPr>
          <w:spacing w:val="-11"/>
        </w:rPr>
        <w:t xml:space="preserve"> </w:t>
      </w:r>
      <w:r>
        <w:t>a</w:t>
      </w:r>
      <w:r>
        <w:rPr>
          <w:spacing w:val="-11"/>
        </w:rPr>
        <w:t xml:space="preserve"> </w:t>
      </w:r>
      <w:r>
        <w:t>......</w:t>
      </w:r>
      <w:r>
        <w:rPr>
          <w:spacing w:val="-9"/>
        </w:rPr>
        <w:t xml:space="preserve"> </w:t>
      </w:r>
      <w:r>
        <w:t>de</w:t>
      </w:r>
      <w:r>
        <w:rPr>
          <w:spacing w:val="-9"/>
        </w:rPr>
        <w:t xml:space="preserve"> </w:t>
      </w:r>
      <w:r>
        <w:t>....................</w:t>
      </w:r>
      <w:r>
        <w:rPr>
          <w:spacing w:val="-11"/>
        </w:rPr>
        <w:t xml:space="preserve"> </w:t>
      </w:r>
      <w:r>
        <w:t>de</w:t>
      </w:r>
      <w:r>
        <w:rPr>
          <w:spacing w:val="-10"/>
        </w:rPr>
        <w:t xml:space="preserve"> </w:t>
      </w:r>
      <w:r>
        <w:rPr>
          <w:spacing w:val="-2"/>
        </w:rPr>
        <w:t>20</w:t>
      </w:r>
      <w:proofErr w:type="gramStart"/>
      <w:r>
        <w:rPr>
          <w:spacing w:val="-2"/>
        </w:rPr>
        <w:t>…….</w:t>
      </w:r>
      <w:proofErr w:type="gramEnd"/>
      <w:r>
        <w:rPr>
          <w:spacing w:val="-2"/>
        </w:rPr>
        <w:t>.</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ind w:left="140"/>
      </w:pPr>
      <w:r>
        <w:rPr>
          <w:spacing w:val="-2"/>
        </w:rPr>
        <w:t>Firmado:</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135"/>
      </w:pPr>
    </w:p>
    <w:p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140" w:right="140"/>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spacing w:before="2"/>
        <w:rPr>
          <w:sz w:val="14"/>
        </w:rPr>
      </w:pPr>
    </w:p>
    <w:p w:rsidR="00385A4F" w:rsidRDefault="00311760">
      <w:pPr>
        <w:pStyle w:val="Prrafodelista"/>
        <w:numPr>
          <w:ilvl w:val="0"/>
          <w:numId w:val="41"/>
        </w:numPr>
        <w:tabs>
          <w:tab w:val="left" w:pos="860"/>
        </w:tabs>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41"/>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41"/>
        </w:numPr>
        <w:tabs>
          <w:tab w:val="left" w:pos="861"/>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rsidR="00385A4F" w:rsidRDefault="00311760">
      <w:pPr>
        <w:pStyle w:val="Prrafodelista"/>
        <w:numPr>
          <w:ilvl w:val="0"/>
          <w:numId w:val="41"/>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41"/>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rsidR="00385A4F" w:rsidRDefault="00311760">
      <w:pPr>
        <w:spacing w:before="167" w:line="242" w:lineRule="auto"/>
        <w:ind w:left="140"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85A4F">
      <w:pPr>
        <w:pStyle w:val="Textoindependiente"/>
        <w:rPr>
          <w:b/>
          <w:sz w:val="20"/>
        </w:rPr>
      </w:pPr>
    </w:p>
    <w:p w:rsidR="00385A4F" w:rsidRDefault="00311760">
      <w:pPr>
        <w:pStyle w:val="Textoindependiente"/>
        <w:spacing w:before="167"/>
        <w:rPr>
          <w:b/>
          <w:sz w:val="20"/>
        </w:rPr>
      </w:pPr>
      <w:r>
        <w:rPr>
          <w:b/>
          <w:noProof/>
          <w:sz w:val="20"/>
        </w:rPr>
        <mc:AlternateContent>
          <mc:Choice Requires="wps">
            <w:drawing>
              <wp:anchor distT="0" distB="0" distL="0" distR="0" simplePos="0" relativeHeight="251716608" behindDoc="1" locked="0" layoutInCell="1" allowOverlap="1">
                <wp:simplePos x="0" y="0"/>
                <wp:positionH relativeFrom="page">
                  <wp:posOffset>719327</wp:posOffset>
                </wp:positionH>
                <wp:positionV relativeFrom="paragraph">
                  <wp:posOffset>275879</wp:posOffset>
                </wp:positionV>
                <wp:extent cx="1829435" cy="762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238092" id="Graphic 205" o:spid="_x0000_s1026" style="position:absolute;margin-left:56.65pt;margin-top:21.7pt;width:144.05pt;height:.6pt;z-index:-2515998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" path="m1829435,l,,,7620r1829435,l1829435,xe" fillcolor="black" stroked="f">
                <v:path arrowok="t"/>
                <w10:wrap type="topAndBottom" anchorx="page"/>
              </v:shape>
            </w:pict>
          </mc:Fallback>
        </mc:AlternateContent>
      </w:r>
    </w:p>
    <w:p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6"/>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8"/>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rsidR="00385A4F" w:rsidRDefault="00385A4F">
      <w:pPr>
        <w:rPr>
          <w:rFonts w:ascii="Arial" w:hAnsi="Arial"/>
          <w:sz w:val="16"/>
        </w:rPr>
        <w:sectPr w:rsidR="00385A4F">
          <w:pgSz w:w="11910" w:h="16840"/>
          <w:pgMar w:top="1480" w:right="708" w:bottom="680" w:left="992" w:header="283" w:footer="485" w:gutter="0"/>
          <w:cols w:space="720"/>
        </w:sectPr>
      </w:pPr>
    </w:p>
    <w:p w:rsidR="00385A4F" w:rsidRDefault="00385A4F">
      <w:pPr>
        <w:pStyle w:val="Textoindependiente"/>
        <w:spacing w:before="101"/>
        <w:rPr>
          <w:rFonts w:ascii="Arial"/>
          <w:sz w:val="20"/>
        </w:rPr>
      </w:pPr>
    </w:p>
    <w:p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extent cx="6339840" cy="6350"/>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7" name="Graphic 20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46EB85" id="Group 20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A1OVxXfwIAABkG&#10;AAAOAAAAAAAAAAAAAAAAAC4CAABkcnMvZTJvRG9jLnhtbFBLAQItABQABgAIAAAAIQAZAXzy2wAA&#10;AAMBAAAPAAAAAAAAAAAAAAAAANkEAABkcnMvZG93bnJldi54bWxQSwUGAAAAAAQABADzAAAA4QUA&#10;AAAA&#10;">
                <v:shape id="Graphic 20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842"/>
        </w:tabs>
        <w:spacing w:before="9"/>
      </w:pPr>
      <w:bookmarkStart w:id="99" w:name="_bookmark88"/>
      <w:bookmarkEnd w:id="99"/>
      <w:r>
        <w:t>ANEXO</w:t>
      </w:r>
      <w:r>
        <w:rPr>
          <w:spacing w:val="-11"/>
        </w:rPr>
        <w:t xml:space="preserve"> </w:t>
      </w:r>
      <w:r>
        <w:rPr>
          <w:spacing w:val="-2"/>
        </w:rPr>
        <w:t>II.1.-</w:t>
      </w:r>
      <w:r>
        <w:tab/>
        <w:t>DOCUMENTO</w:t>
      </w:r>
      <w:r>
        <w:rPr>
          <w:spacing w:val="-14"/>
        </w:rPr>
        <w:t xml:space="preserve"> </w:t>
      </w:r>
      <w:r>
        <w:t>EUROPEO</w:t>
      </w:r>
      <w:r>
        <w:rPr>
          <w:spacing w:val="-13"/>
        </w:rPr>
        <w:t xml:space="preserve"> </w:t>
      </w:r>
      <w:r>
        <w:t>ÚNICO</w:t>
      </w:r>
      <w:r>
        <w:rPr>
          <w:spacing w:val="-13"/>
        </w:rPr>
        <w:t xml:space="preserve"> </w:t>
      </w:r>
      <w:r>
        <w:t>DE</w:t>
      </w:r>
      <w:r>
        <w:rPr>
          <w:spacing w:val="-13"/>
        </w:rPr>
        <w:t xml:space="preserve"> </w:t>
      </w:r>
      <w:r>
        <w:t>CONTRATACIÓN</w:t>
      </w:r>
      <w:r>
        <w:rPr>
          <w:spacing w:val="-13"/>
        </w:rPr>
        <w:t xml:space="preserve"> </w:t>
      </w:r>
      <w:r>
        <w:rPr>
          <w:spacing w:val="-2"/>
        </w:rPr>
        <w:t>(DEUC)</w:t>
      </w:r>
    </w:p>
    <w:p w:rsidR="00385A4F" w:rsidRDefault="00385A4F">
      <w:pPr>
        <w:pStyle w:val="Textoindependiente"/>
        <w:spacing w:before="1"/>
        <w:rPr>
          <w:b/>
          <w:sz w:val="20"/>
        </w:rPr>
      </w:pPr>
    </w:p>
    <w:p w:rsidR="00385A4F" w:rsidRDefault="00311760">
      <w:pPr>
        <w:pStyle w:val="Ttulo2"/>
        <w:ind w:left="-1" w:right="2"/>
        <w:jc w:val="center"/>
      </w:pPr>
      <w:r>
        <w:rPr>
          <w:spacing w:val="-2"/>
        </w:rPr>
        <w:t>ÍNDICE</w:t>
      </w:r>
    </w:p>
    <w:p w:rsidR="00385A4F" w:rsidRDefault="00385A4F">
      <w:pPr>
        <w:pStyle w:val="Textoindependiente"/>
        <w:spacing w:before="242"/>
        <w:rPr>
          <w:b/>
          <w:sz w:val="20"/>
        </w:rPr>
      </w:pPr>
    </w:p>
    <w:p w:rsidR="00385A4F" w:rsidRDefault="00311760">
      <w:pPr>
        <w:pStyle w:val="Textoindependiente"/>
        <w:ind w:left="140"/>
      </w:pPr>
      <w:r>
        <w:t>El</w:t>
      </w:r>
      <w:r>
        <w:rPr>
          <w:spacing w:val="-7"/>
        </w:rPr>
        <w:t xml:space="preserve"> </w:t>
      </w:r>
      <w:r>
        <w:t>presente</w:t>
      </w:r>
      <w:r>
        <w:rPr>
          <w:spacing w:val="-7"/>
        </w:rPr>
        <w:t xml:space="preserve"> </w:t>
      </w:r>
      <w:r>
        <w:t>formulario</w:t>
      </w:r>
      <w:r>
        <w:rPr>
          <w:spacing w:val="-6"/>
        </w:rPr>
        <w:t xml:space="preserve"> </w:t>
      </w:r>
      <w:r>
        <w:t>consta</w:t>
      </w:r>
      <w:r>
        <w:rPr>
          <w:spacing w:val="-8"/>
        </w:rPr>
        <w:t xml:space="preserve"> </w:t>
      </w:r>
      <w:r>
        <w:t>de</w:t>
      </w:r>
      <w:r>
        <w:rPr>
          <w:spacing w:val="-7"/>
        </w:rPr>
        <w:t xml:space="preserve"> </w:t>
      </w:r>
      <w:r>
        <w:t>las</w:t>
      </w:r>
      <w:r>
        <w:rPr>
          <w:spacing w:val="-7"/>
        </w:rPr>
        <w:t xml:space="preserve"> </w:t>
      </w:r>
      <w:r>
        <w:t>siguientes</w:t>
      </w:r>
      <w:r>
        <w:rPr>
          <w:spacing w:val="-7"/>
        </w:rPr>
        <w:t xml:space="preserve"> </w:t>
      </w:r>
      <w:r>
        <w:t>partes</w:t>
      </w:r>
      <w:r>
        <w:rPr>
          <w:spacing w:val="-7"/>
        </w:rPr>
        <w:t xml:space="preserve"> </w:t>
      </w:r>
      <w:r>
        <w:t>y</w:t>
      </w:r>
      <w:r>
        <w:rPr>
          <w:spacing w:val="-6"/>
        </w:rPr>
        <w:t xml:space="preserve"> </w:t>
      </w:r>
      <w:r>
        <w:rPr>
          <w:spacing w:val="-2"/>
        </w:rPr>
        <w:t>secciones:</w:t>
      </w:r>
    </w:p>
    <w:p w:rsidR="00385A4F" w:rsidRDefault="00311760">
      <w:pPr>
        <w:pStyle w:val="Textoindependiente"/>
        <w:tabs>
          <w:tab w:val="left" w:pos="1559"/>
        </w:tabs>
        <w:spacing w:before="230"/>
        <w:ind w:left="1559" w:right="216" w:hanging="1136"/>
      </w:pPr>
      <w:r>
        <w:t>Parte I.</w:t>
      </w:r>
      <w:r>
        <w:tab/>
        <w:t xml:space="preserve">Información sobre el procedimiento de contratación y el poder adjudicador o la entidad </w:t>
      </w:r>
      <w:r>
        <w:rPr>
          <w:spacing w:val="-2"/>
        </w:rPr>
        <w:t>adjudicadora.</w:t>
      </w:r>
    </w:p>
    <w:p w:rsidR="00385A4F" w:rsidRDefault="00385A4F">
      <w:pPr>
        <w:pStyle w:val="Textoindependiente"/>
      </w:pPr>
    </w:p>
    <w:p w:rsidR="00385A4F" w:rsidRDefault="00311760">
      <w:pPr>
        <w:pStyle w:val="Textoindependiente"/>
        <w:tabs>
          <w:tab w:val="left" w:pos="1559"/>
        </w:tabs>
        <w:spacing w:before="1"/>
        <w:ind w:left="424"/>
      </w:pPr>
      <w:r>
        <w:t>Parte</w:t>
      </w:r>
      <w:r>
        <w:rPr>
          <w:spacing w:val="-7"/>
        </w:rPr>
        <w:t xml:space="preserve"> </w:t>
      </w:r>
      <w:r>
        <w:rPr>
          <w:spacing w:val="-5"/>
        </w:rPr>
        <w:t>II.</w:t>
      </w:r>
      <w:r>
        <w:tab/>
        <w:t>Información</w:t>
      </w:r>
      <w:r>
        <w:rPr>
          <w:spacing w:val="-9"/>
        </w:rPr>
        <w:t xml:space="preserve"> </w:t>
      </w:r>
      <w:r>
        <w:t>sobre</w:t>
      </w:r>
      <w:r>
        <w:rPr>
          <w:spacing w:val="-7"/>
        </w:rPr>
        <w:t xml:space="preserve"> </w:t>
      </w:r>
      <w:r>
        <w:t>la</w:t>
      </w:r>
      <w:r>
        <w:rPr>
          <w:spacing w:val="-9"/>
        </w:rPr>
        <w:t xml:space="preserve"> </w:t>
      </w:r>
      <w:r>
        <w:t>operadora</w:t>
      </w:r>
      <w:r>
        <w:rPr>
          <w:spacing w:val="-9"/>
        </w:rPr>
        <w:t xml:space="preserve"> </w:t>
      </w:r>
      <w:r>
        <w:rPr>
          <w:spacing w:val="-2"/>
        </w:rPr>
        <w:t>económica.</w:t>
      </w:r>
    </w:p>
    <w:p w:rsidR="00385A4F" w:rsidRDefault="00311760">
      <w:pPr>
        <w:pStyle w:val="Textoindependiente"/>
        <w:spacing w:before="230"/>
        <w:ind w:left="1276"/>
      </w:pPr>
      <w:r>
        <w:t>Sección</w:t>
      </w:r>
      <w:r>
        <w:rPr>
          <w:spacing w:val="-8"/>
        </w:rPr>
        <w:t xml:space="preserve"> </w:t>
      </w:r>
      <w:r>
        <w:t>A:</w:t>
      </w:r>
      <w:r>
        <w:rPr>
          <w:spacing w:val="45"/>
        </w:rPr>
        <w:t xml:space="preserve"> </w:t>
      </w:r>
      <w:r>
        <w:t>Información</w:t>
      </w:r>
      <w:r>
        <w:rPr>
          <w:spacing w:val="-7"/>
        </w:rPr>
        <w:t xml:space="preserve"> </w:t>
      </w:r>
      <w:r>
        <w:t>sobre</w:t>
      </w:r>
      <w:r>
        <w:rPr>
          <w:spacing w:val="-6"/>
        </w:rPr>
        <w:t xml:space="preserve"> </w:t>
      </w:r>
      <w:r>
        <w:t>la</w:t>
      </w:r>
      <w:r>
        <w:rPr>
          <w:spacing w:val="-8"/>
        </w:rPr>
        <w:t xml:space="preserve"> </w:t>
      </w:r>
      <w:r>
        <w:t>operadora</w:t>
      </w:r>
      <w:r>
        <w:rPr>
          <w:spacing w:val="-7"/>
        </w:rPr>
        <w:t xml:space="preserve"> </w:t>
      </w:r>
      <w:r>
        <w:rPr>
          <w:spacing w:val="-2"/>
        </w:rPr>
        <w:t>económica.</w:t>
      </w:r>
    </w:p>
    <w:p w:rsidR="00385A4F" w:rsidRDefault="00311760">
      <w:pPr>
        <w:pStyle w:val="Textoindependiente"/>
        <w:spacing w:before="2"/>
        <w:ind w:left="1276" w:right="1125"/>
      </w:pPr>
      <w:r>
        <w:t>Sección</w:t>
      </w:r>
      <w:r>
        <w:rPr>
          <w:spacing w:val="-5"/>
        </w:rPr>
        <w:t xml:space="preserve"> </w:t>
      </w:r>
      <w:r>
        <w:t>B:</w:t>
      </w:r>
      <w:r>
        <w:rPr>
          <w:spacing w:val="40"/>
        </w:rPr>
        <w:t xml:space="preserve"> </w:t>
      </w:r>
      <w:r>
        <w:t>Información</w:t>
      </w:r>
      <w:r>
        <w:rPr>
          <w:spacing w:val="-5"/>
        </w:rPr>
        <w:t xml:space="preserve"> </w:t>
      </w:r>
      <w:r>
        <w:t>sobre</w:t>
      </w:r>
      <w:r>
        <w:rPr>
          <w:spacing w:val="-4"/>
        </w:rPr>
        <w:t xml:space="preserve"> </w:t>
      </w:r>
      <w:r>
        <w:t>la</w:t>
      </w:r>
      <w:r>
        <w:rPr>
          <w:spacing w:val="-6"/>
        </w:rPr>
        <w:t xml:space="preserve"> </w:t>
      </w:r>
      <w:r>
        <w:t>representación</w:t>
      </w:r>
      <w:r>
        <w:rPr>
          <w:spacing w:val="-5"/>
        </w:rPr>
        <w:t xml:space="preserve"> </w:t>
      </w:r>
      <w:r>
        <w:t>de</w:t>
      </w:r>
      <w:r>
        <w:rPr>
          <w:spacing w:val="-4"/>
        </w:rPr>
        <w:t xml:space="preserve"> </w:t>
      </w:r>
      <w:r>
        <w:t>la</w:t>
      </w:r>
      <w:r>
        <w:rPr>
          <w:spacing w:val="-6"/>
        </w:rPr>
        <w:t xml:space="preserve"> </w:t>
      </w:r>
      <w:r>
        <w:t>operadora</w:t>
      </w:r>
      <w:r>
        <w:rPr>
          <w:spacing w:val="-6"/>
        </w:rPr>
        <w:t xml:space="preserve"> </w:t>
      </w:r>
      <w:r>
        <w:t>económica. Sección C:</w:t>
      </w:r>
      <w:r>
        <w:rPr>
          <w:spacing w:val="40"/>
        </w:rPr>
        <w:t xml:space="preserve"> </w:t>
      </w:r>
      <w:r>
        <w:t>Información sobre el recurso a la capacidad de otras entidades.</w:t>
      </w:r>
    </w:p>
    <w:p w:rsidR="00385A4F" w:rsidRDefault="00311760">
      <w:pPr>
        <w:pStyle w:val="Textoindependiente"/>
        <w:ind w:left="2409" w:hanging="1133"/>
      </w:pPr>
      <w:r>
        <w:t>Sección</w:t>
      </w:r>
      <w:r>
        <w:rPr>
          <w:spacing w:val="-2"/>
        </w:rPr>
        <w:t xml:space="preserve"> </w:t>
      </w:r>
      <w:r>
        <w:t>D:</w:t>
      </w:r>
      <w:r>
        <w:rPr>
          <w:spacing w:val="37"/>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rsidR="00385A4F" w:rsidRDefault="00385A4F">
      <w:pPr>
        <w:pStyle w:val="Textoindependiente"/>
      </w:pPr>
    </w:p>
    <w:p w:rsidR="00385A4F" w:rsidRDefault="00311760">
      <w:pPr>
        <w:pStyle w:val="Textoindependiente"/>
        <w:tabs>
          <w:tab w:val="left" w:pos="1559"/>
        </w:tabs>
        <w:ind w:left="424"/>
      </w:pPr>
      <w:r>
        <w:t>Parte</w:t>
      </w:r>
      <w:r>
        <w:rPr>
          <w:spacing w:val="-7"/>
        </w:rPr>
        <w:t xml:space="preserve"> </w:t>
      </w:r>
      <w:r>
        <w:rPr>
          <w:spacing w:val="-4"/>
        </w:rPr>
        <w:t>III.</w:t>
      </w:r>
      <w:r>
        <w:tab/>
        <w:t>Motivos</w:t>
      </w:r>
      <w:r>
        <w:rPr>
          <w:spacing w:val="-7"/>
        </w:rPr>
        <w:t xml:space="preserve"> </w:t>
      </w:r>
      <w:r>
        <w:t>de</w:t>
      </w:r>
      <w:r>
        <w:rPr>
          <w:spacing w:val="-7"/>
        </w:rPr>
        <w:t xml:space="preserve"> </w:t>
      </w:r>
      <w:r>
        <w:rPr>
          <w:spacing w:val="-2"/>
        </w:rPr>
        <w:t>exclusión:</w:t>
      </w:r>
    </w:p>
    <w:p w:rsidR="00385A4F" w:rsidRDefault="00311760">
      <w:pPr>
        <w:pStyle w:val="Textoindependiente"/>
        <w:spacing w:before="230" w:line="231" w:lineRule="exact"/>
        <w:ind w:left="1276"/>
      </w:pPr>
      <w:r>
        <w:t>Sección</w:t>
      </w:r>
      <w:r>
        <w:rPr>
          <w:spacing w:val="-8"/>
        </w:rPr>
        <w:t xml:space="preserve"> </w:t>
      </w:r>
      <w:r>
        <w:t>A:</w:t>
      </w:r>
      <w:r>
        <w:rPr>
          <w:spacing w:val="45"/>
        </w:rPr>
        <w:t xml:space="preserve"> </w:t>
      </w:r>
      <w:r>
        <w:t>Motivos</w:t>
      </w:r>
      <w:r>
        <w:rPr>
          <w:spacing w:val="-7"/>
        </w:rPr>
        <w:t xml:space="preserve"> </w:t>
      </w:r>
      <w:r>
        <w:t>referidos</w:t>
      </w:r>
      <w:r>
        <w:rPr>
          <w:spacing w:val="-7"/>
        </w:rPr>
        <w:t xml:space="preserve"> </w:t>
      </w:r>
      <w:r>
        <w:t>a</w:t>
      </w:r>
      <w:r>
        <w:rPr>
          <w:spacing w:val="-7"/>
        </w:rPr>
        <w:t xml:space="preserve"> </w:t>
      </w:r>
      <w:r>
        <w:t>condenas</w:t>
      </w:r>
      <w:r>
        <w:rPr>
          <w:spacing w:val="-7"/>
        </w:rPr>
        <w:t xml:space="preserve"> </w:t>
      </w:r>
      <w:r>
        <w:rPr>
          <w:spacing w:val="-2"/>
        </w:rPr>
        <w:t>penales.</w:t>
      </w:r>
    </w:p>
    <w:p w:rsidR="00385A4F" w:rsidRDefault="00311760">
      <w:pPr>
        <w:pStyle w:val="Textoindependiente"/>
        <w:ind w:left="1276"/>
      </w:pPr>
      <w:r>
        <w:t>Sección B:</w:t>
      </w:r>
      <w:r>
        <w:rPr>
          <w:spacing w:val="40"/>
        </w:rPr>
        <w:t xml:space="preserve"> </w:t>
      </w:r>
      <w:r>
        <w:t xml:space="preserve">Motivos referidos al pago de impuesto o de cotizaciones a la Seguridad Social. </w:t>
      </w:r>
      <w:r>
        <w:rPr>
          <w:spacing w:val="-2"/>
        </w:rPr>
        <w:t>Sección</w:t>
      </w:r>
      <w:r>
        <w:rPr>
          <w:spacing w:val="4"/>
        </w:rPr>
        <w:t xml:space="preserve"> </w:t>
      </w:r>
      <w:r>
        <w:rPr>
          <w:spacing w:val="-2"/>
        </w:rPr>
        <w:t>C:</w:t>
      </w:r>
      <w:r>
        <w:rPr>
          <w:spacing w:val="62"/>
        </w:rPr>
        <w:t xml:space="preserve"> </w:t>
      </w:r>
      <w:r>
        <w:rPr>
          <w:spacing w:val="-2"/>
        </w:rPr>
        <w:t>Motivos</w:t>
      </w:r>
      <w:r>
        <w:rPr>
          <w:spacing w:val="-13"/>
        </w:rPr>
        <w:t xml:space="preserve"> </w:t>
      </w:r>
      <w:r>
        <w:rPr>
          <w:spacing w:val="-2"/>
        </w:rPr>
        <w:t>referidos</w:t>
      </w:r>
      <w:r>
        <w:rPr>
          <w:spacing w:val="-14"/>
        </w:rPr>
        <w:t xml:space="preserve"> </w:t>
      </w:r>
      <w:r>
        <w:rPr>
          <w:spacing w:val="-2"/>
        </w:rPr>
        <w:t>a</w:t>
      </w:r>
      <w:r>
        <w:rPr>
          <w:spacing w:val="-14"/>
        </w:rPr>
        <w:t xml:space="preserve"> </w:t>
      </w:r>
      <w:r>
        <w:rPr>
          <w:spacing w:val="-2"/>
        </w:rPr>
        <w:t>la</w:t>
      </w:r>
      <w:r>
        <w:rPr>
          <w:spacing w:val="-13"/>
        </w:rPr>
        <w:t xml:space="preserve"> </w:t>
      </w:r>
      <w:r>
        <w:rPr>
          <w:spacing w:val="-2"/>
        </w:rPr>
        <w:t>insolvencia,</w:t>
      </w:r>
      <w:r>
        <w:rPr>
          <w:spacing w:val="-12"/>
        </w:rPr>
        <w:t xml:space="preserve"> </w:t>
      </w:r>
      <w:r>
        <w:rPr>
          <w:spacing w:val="-2"/>
        </w:rPr>
        <w:t>los</w:t>
      </w:r>
      <w:r>
        <w:rPr>
          <w:spacing w:val="-13"/>
        </w:rPr>
        <w:t xml:space="preserve"> </w:t>
      </w:r>
      <w:r>
        <w:rPr>
          <w:spacing w:val="-2"/>
        </w:rPr>
        <w:t>conflictos</w:t>
      </w:r>
      <w:r>
        <w:rPr>
          <w:spacing w:val="-11"/>
        </w:rPr>
        <w:t xml:space="preserve"> </w:t>
      </w:r>
      <w:r>
        <w:rPr>
          <w:spacing w:val="-2"/>
        </w:rPr>
        <w:t>de</w:t>
      </w:r>
      <w:r>
        <w:rPr>
          <w:spacing w:val="-14"/>
        </w:rPr>
        <w:t xml:space="preserve"> </w:t>
      </w:r>
      <w:r>
        <w:rPr>
          <w:spacing w:val="-2"/>
        </w:rPr>
        <w:t>intereses</w:t>
      </w:r>
      <w:r>
        <w:rPr>
          <w:spacing w:val="-13"/>
        </w:rPr>
        <w:t xml:space="preserve"> </w:t>
      </w:r>
      <w:r>
        <w:rPr>
          <w:spacing w:val="-2"/>
        </w:rPr>
        <w:t>o</w:t>
      </w:r>
      <w:r>
        <w:rPr>
          <w:spacing w:val="-11"/>
        </w:rPr>
        <w:t xml:space="preserve"> </w:t>
      </w:r>
      <w:r>
        <w:rPr>
          <w:spacing w:val="-2"/>
        </w:rPr>
        <w:t>la</w:t>
      </w:r>
      <w:r>
        <w:rPr>
          <w:spacing w:val="-14"/>
        </w:rPr>
        <w:t xml:space="preserve"> </w:t>
      </w:r>
      <w:r>
        <w:rPr>
          <w:spacing w:val="-2"/>
        </w:rPr>
        <w:t>falta</w:t>
      </w:r>
      <w:r>
        <w:rPr>
          <w:spacing w:val="-14"/>
        </w:rPr>
        <w:t xml:space="preserve"> </w:t>
      </w:r>
      <w:r>
        <w:rPr>
          <w:spacing w:val="-2"/>
        </w:rPr>
        <w:t>profesional.</w:t>
      </w:r>
    </w:p>
    <w:p w:rsidR="00385A4F" w:rsidRDefault="00311760">
      <w:pPr>
        <w:pStyle w:val="Textoindependiente"/>
        <w:spacing w:before="1"/>
        <w:ind w:left="2409" w:hanging="1133"/>
      </w:pPr>
      <w:r>
        <w:t>Sección</w:t>
      </w:r>
      <w:r>
        <w:rPr>
          <w:spacing w:val="-4"/>
        </w:rPr>
        <w:t xml:space="preserve"> </w:t>
      </w:r>
      <w:r>
        <w:t>D:</w:t>
      </w:r>
      <w:r>
        <w:rPr>
          <w:spacing w:val="34"/>
        </w:rPr>
        <w:t xml:space="preserve"> </w:t>
      </w:r>
      <w:r>
        <w:t>Otros</w:t>
      </w:r>
      <w:r>
        <w:rPr>
          <w:spacing w:val="-8"/>
        </w:rPr>
        <w:t xml:space="preserve"> </w:t>
      </w:r>
      <w:r>
        <w:t>motivos</w:t>
      </w:r>
      <w:r>
        <w:rPr>
          <w:spacing w:val="-8"/>
        </w:rPr>
        <w:t xml:space="preserve"> </w:t>
      </w:r>
      <w:r>
        <w:t>de</w:t>
      </w:r>
      <w:r>
        <w:rPr>
          <w:spacing w:val="-8"/>
        </w:rPr>
        <w:t xml:space="preserve"> </w:t>
      </w:r>
      <w:r>
        <w:t>exclusión</w:t>
      </w:r>
      <w:r>
        <w:rPr>
          <w:spacing w:val="-8"/>
        </w:rPr>
        <w:t xml:space="preserve"> </w:t>
      </w:r>
      <w:r>
        <w:t>que</w:t>
      </w:r>
      <w:r>
        <w:rPr>
          <w:spacing w:val="-9"/>
        </w:rPr>
        <w:t xml:space="preserve"> </w:t>
      </w:r>
      <w:r>
        <w:t>pueden</w:t>
      </w:r>
      <w:r>
        <w:rPr>
          <w:spacing w:val="-6"/>
        </w:rPr>
        <w:t xml:space="preserve"> </w:t>
      </w:r>
      <w:r>
        <w:t>estar</w:t>
      </w:r>
      <w:r>
        <w:rPr>
          <w:spacing w:val="-7"/>
        </w:rPr>
        <w:t xml:space="preserve"> </w:t>
      </w:r>
      <w:r>
        <w:t>previstos</w:t>
      </w:r>
      <w:r>
        <w:rPr>
          <w:spacing w:val="-8"/>
        </w:rPr>
        <w:t xml:space="preserve"> </w:t>
      </w:r>
      <w:r>
        <w:t>en</w:t>
      </w:r>
      <w:r>
        <w:rPr>
          <w:spacing w:val="-8"/>
        </w:rPr>
        <w:t xml:space="preserve"> </w:t>
      </w:r>
      <w:r>
        <w:t>la</w:t>
      </w:r>
      <w:r>
        <w:rPr>
          <w:spacing w:val="-9"/>
        </w:rPr>
        <w:t xml:space="preserve"> </w:t>
      </w:r>
      <w:r>
        <w:t>legislación</w:t>
      </w:r>
      <w:r>
        <w:rPr>
          <w:spacing w:val="-8"/>
        </w:rPr>
        <w:t xml:space="preserve"> </w:t>
      </w:r>
      <w:r>
        <w:t>nacional del Estado miembro del poder adjudicador o la entidad adjudicadora.</w:t>
      </w:r>
    </w:p>
    <w:p w:rsidR="00385A4F" w:rsidRDefault="00311760">
      <w:pPr>
        <w:pStyle w:val="Textoindependiente"/>
        <w:tabs>
          <w:tab w:val="left" w:pos="1559"/>
        </w:tabs>
        <w:spacing w:before="230"/>
        <w:ind w:left="424"/>
      </w:pPr>
      <w:r>
        <w:t>Parte</w:t>
      </w:r>
      <w:r>
        <w:rPr>
          <w:spacing w:val="-7"/>
        </w:rPr>
        <w:t xml:space="preserve"> </w:t>
      </w:r>
      <w:r>
        <w:rPr>
          <w:spacing w:val="-5"/>
        </w:rPr>
        <w:t>IV.</w:t>
      </w:r>
      <w:r>
        <w:tab/>
        <w:t>Criterios</w:t>
      </w:r>
      <w:r>
        <w:rPr>
          <w:spacing w:val="-9"/>
        </w:rPr>
        <w:t xml:space="preserve"> </w:t>
      </w:r>
      <w:r>
        <w:t>de</w:t>
      </w:r>
      <w:r>
        <w:rPr>
          <w:spacing w:val="-8"/>
        </w:rPr>
        <w:t xml:space="preserve"> </w:t>
      </w:r>
      <w:r>
        <w:rPr>
          <w:spacing w:val="-2"/>
        </w:rPr>
        <w:t>selección:</w:t>
      </w:r>
    </w:p>
    <w:p w:rsidR="00385A4F" w:rsidRDefault="00385A4F">
      <w:pPr>
        <w:pStyle w:val="Textoindependiente"/>
        <w:spacing w:before="5"/>
      </w:pPr>
    </w:p>
    <w:p w:rsidR="00385A4F" w:rsidRDefault="00311760">
      <w:pPr>
        <w:pStyle w:val="Textoindependiente"/>
        <w:spacing w:line="237" w:lineRule="auto"/>
        <w:ind w:left="1276" w:right="2111"/>
      </w:pPr>
      <w:r>
        <w:t>Sección</w:t>
      </w:r>
      <w:r>
        <w:rPr>
          <w:spacing w:val="-3"/>
        </w:rPr>
        <w:t xml:space="preserve"> </w:t>
      </w:r>
      <w:r>
        <w:rPr>
          <w:rFonts w:ascii="Symbol" w:hAnsi="Symbol"/>
        </w:rPr>
        <w:t></w:t>
      </w:r>
      <w:r>
        <w:t>:</w:t>
      </w:r>
      <w:r>
        <w:rPr>
          <w:spacing w:val="40"/>
        </w:rPr>
        <w:t xml:space="preserve"> </w:t>
      </w:r>
      <w:r>
        <w:t>Indicación</w:t>
      </w:r>
      <w:r>
        <w:rPr>
          <w:spacing w:val="-5"/>
        </w:rPr>
        <w:t xml:space="preserve"> </w:t>
      </w:r>
      <w:r>
        <w:t>global</w:t>
      </w:r>
      <w:r>
        <w:rPr>
          <w:spacing w:val="-4"/>
        </w:rPr>
        <w:t xml:space="preserve"> </w:t>
      </w:r>
      <w:r>
        <w:t>relativa</w:t>
      </w:r>
      <w:r>
        <w:rPr>
          <w:spacing w:val="-2"/>
        </w:rPr>
        <w:t xml:space="preserve"> </w:t>
      </w:r>
      <w:r>
        <w:t>a</w:t>
      </w:r>
      <w:r>
        <w:rPr>
          <w:spacing w:val="-6"/>
        </w:rPr>
        <w:t xml:space="preserve"> </w:t>
      </w:r>
      <w:r>
        <w:t>todos</w:t>
      </w:r>
      <w:r>
        <w:rPr>
          <w:spacing w:val="-5"/>
        </w:rPr>
        <w:t xml:space="preserve"> </w:t>
      </w:r>
      <w:r>
        <w:t>los</w:t>
      </w:r>
      <w:r>
        <w:rPr>
          <w:spacing w:val="-5"/>
        </w:rPr>
        <w:t xml:space="preserve"> </w:t>
      </w:r>
      <w:r>
        <w:t>criterios</w:t>
      </w:r>
      <w:r>
        <w:rPr>
          <w:spacing w:val="-5"/>
        </w:rPr>
        <w:t xml:space="preserve"> </w:t>
      </w:r>
      <w:r>
        <w:t>de</w:t>
      </w:r>
      <w:r>
        <w:rPr>
          <w:spacing w:val="-4"/>
        </w:rPr>
        <w:t xml:space="preserve"> </w:t>
      </w:r>
      <w:r>
        <w:t>selección. Sección A:</w:t>
      </w:r>
      <w:r>
        <w:rPr>
          <w:spacing w:val="40"/>
        </w:rPr>
        <w:t xml:space="preserve"> </w:t>
      </w:r>
      <w:r>
        <w:t>Idoneidad</w:t>
      </w:r>
    </w:p>
    <w:p w:rsidR="00385A4F" w:rsidRDefault="00311760">
      <w:pPr>
        <w:pStyle w:val="Textoindependiente"/>
        <w:ind w:left="1276" w:right="3903"/>
      </w:pPr>
      <w:r>
        <w:t>Sección</w:t>
      </w:r>
      <w:r>
        <w:rPr>
          <w:spacing w:val="-8"/>
        </w:rPr>
        <w:t xml:space="preserve"> </w:t>
      </w:r>
      <w:r>
        <w:t>B:</w:t>
      </w:r>
      <w:r>
        <w:rPr>
          <w:spacing w:val="40"/>
        </w:rPr>
        <w:t xml:space="preserve"> </w:t>
      </w:r>
      <w:r>
        <w:t>Solvencia</w:t>
      </w:r>
      <w:r>
        <w:rPr>
          <w:spacing w:val="-9"/>
        </w:rPr>
        <w:t xml:space="preserve"> </w:t>
      </w:r>
      <w:r>
        <w:t>económica</w:t>
      </w:r>
      <w:r>
        <w:rPr>
          <w:spacing w:val="-9"/>
        </w:rPr>
        <w:t xml:space="preserve"> </w:t>
      </w:r>
      <w:r>
        <w:t>y</w:t>
      </w:r>
      <w:r>
        <w:rPr>
          <w:spacing w:val="-8"/>
        </w:rPr>
        <w:t xml:space="preserve"> </w:t>
      </w:r>
      <w:r>
        <w:t>financiera. Sección C:</w:t>
      </w:r>
      <w:r>
        <w:rPr>
          <w:spacing w:val="40"/>
        </w:rPr>
        <w:t xml:space="preserve"> </w:t>
      </w:r>
      <w:r>
        <w:t>Capacidad técnica y profesional.</w:t>
      </w:r>
    </w:p>
    <w:p w:rsidR="00385A4F" w:rsidRDefault="00311760">
      <w:pPr>
        <w:pStyle w:val="Textoindependiente"/>
        <w:spacing w:before="1"/>
        <w:ind w:left="1276"/>
      </w:pPr>
      <w:r>
        <w:t>Sección</w:t>
      </w:r>
      <w:r>
        <w:rPr>
          <w:spacing w:val="-7"/>
        </w:rPr>
        <w:t xml:space="preserve"> </w:t>
      </w:r>
      <w:r>
        <w:t>D:</w:t>
      </w:r>
      <w:r>
        <w:rPr>
          <w:spacing w:val="30"/>
        </w:rPr>
        <w:t xml:space="preserve"> </w:t>
      </w:r>
      <w:r>
        <w:t>Sistemas</w:t>
      </w:r>
      <w:r>
        <w:rPr>
          <w:spacing w:val="-7"/>
        </w:rPr>
        <w:t xml:space="preserve"> </w:t>
      </w:r>
      <w:r>
        <w:t>de</w:t>
      </w:r>
      <w:r>
        <w:rPr>
          <w:spacing w:val="-6"/>
        </w:rPr>
        <w:t xml:space="preserve"> </w:t>
      </w:r>
      <w:r>
        <w:t>aseguramiento</w:t>
      </w:r>
      <w:r>
        <w:rPr>
          <w:spacing w:val="-7"/>
        </w:rPr>
        <w:t xml:space="preserve"> </w:t>
      </w:r>
      <w:r>
        <w:t>de</w:t>
      </w:r>
      <w:r>
        <w:rPr>
          <w:spacing w:val="-5"/>
        </w:rPr>
        <w:t xml:space="preserve"> </w:t>
      </w:r>
      <w:r>
        <w:t>la</w:t>
      </w:r>
      <w:r>
        <w:rPr>
          <w:spacing w:val="-8"/>
        </w:rPr>
        <w:t xml:space="preserve"> </w:t>
      </w:r>
      <w:r>
        <w:t>calidad</w:t>
      </w:r>
      <w:r>
        <w:rPr>
          <w:spacing w:val="-7"/>
        </w:rPr>
        <w:t xml:space="preserve"> </w:t>
      </w:r>
      <w:r>
        <w:t>y</w:t>
      </w:r>
      <w:r>
        <w:rPr>
          <w:spacing w:val="-5"/>
        </w:rPr>
        <w:t xml:space="preserve"> </w:t>
      </w:r>
      <w:r>
        <w:t>normas</w:t>
      </w:r>
      <w:r>
        <w:rPr>
          <w:spacing w:val="-7"/>
        </w:rPr>
        <w:t xml:space="preserve"> </w:t>
      </w:r>
      <w:r>
        <w:t>de</w:t>
      </w:r>
      <w:r>
        <w:rPr>
          <w:spacing w:val="-7"/>
        </w:rPr>
        <w:t xml:space="preserve"> </w:t>
      </w:r>
      <w:r>
        <w:t>gestión</w:t>
      </w:r>
      <w:r>
        <w:rPr>
          <w:spacing w:val="-6"/>
        </w:rPr>
        <w:t xml:space="preserve"> </w:t>
      </w:r>
      <w:r>
        <w:rPr>
          <w:spacing w:val="-2"/>
        </w:rPr>
        <w:t>medioambiental.</w:t>
      </w:r>
    </w:p>
    <w:p w:rsidR="00385A4F" w:rsidRDefault="00311760">
      <w:pPr>
        <w:pStyle w:val="Textoindependiente"/>
        <w:tabs>
          <w:tab w:val="left" w:pos="1559"/>
        </w:tabs>
        <w:spacing w:before="230" w:line="480" w:lineRule="auto"/>
        <w:ind w:left="424" w:right="3701"/>
      </w:pPr>
      <w:r>
        <w:t>Parte V.</w:t>
      </w:r>
      <w:r>
        <w:tab/>
        <w:t>Reducción</w:t>
      </w:r>
      <w:r>
        <w:rPr>
          <w:spacing w:val="-9"/>
        </w:rPr>
        <w:t xml:space="preserve"> </w:t>
      </w:r>
      <w:r>
        <w:t>del</w:t>
      </w:r>
      <w:r>
        <w:rPr>
          <w:spacing w:val="-8"/>
        </w:rPr>
        <w:t xml:space="preserve"> </w:t>
      </w:r>
      <w:r>
        <w:t>número</w:t>
      </w:r>
      <w:r>
        <w:rPr>
          <w:spacing w:val="-8"/>
        </w:rPr>
        <w:t xml:space="preserve"> </w:t>
      </w:r>
      <w:r>
        <w:t>de</w:t>
      </w:r>
      <w:r>
        <w:rPr>
          <w:spacing w:val="-7"/>
        </w:rPr>
        <w:t xml:space="preserve"> </w:t>
      </w:r>
      <w:r>
        <w:t>candidaturas</w:t>
      </w:r>
      <w:r>
        <w:rPr>
          <w:spacing w:val="-9"/>
        </w:rPr>
        <w:t xml:space="preserve"> </w:t>
      </w:r>
      <w:r>
        <w:t>cualificadas. Parte VI.</w:t>
      </w:r>
      <w:r>
        <w:tab/>
        <w:t>Declaraciones finales.</w:t>
      </w:r>
    </w:p>
    <w:p w:rsidR="00385A4F" w:rsidRDefault="00385A4F">
      <w:pPr>
        <w:pStyle w:val="Textoindependiente"/>
        <w:spacing w:line="480" w:lineRule="auto"/>
        <w:sectPr w:rsidR="00385A4F">
          <w:pgSz w:w="11910" w:h="16840"/>
          <w:pgMar w:top="1480" w:right="708" w:bottom="680" w:left="992" w:header="283" w:footer="485" w:gutter="0"/>
          <w:cols w:space="720"/>
        </w:sectPr>
      </w:pPr>
    </w:p>
    <w:p w:rsidR="00385A4F" w:rsidRDefault="00311760">
      <w:pPr>
        <w:spacing w:before="89"/>
        <w:ind w:right="1"/>
        <w:jc w:val="center"/>
        <w:rPr>
          <w:b/>
          <w:sz w:val="19"/>
        </w:rPr>
      </w:pPr>
      <w:r>
        <w:rPr>
          <w:b/>
          <w:sz w:val="19"/>
        </w:rPr>
        <w:lastRenderedPageBreak/>
        <w:t>Parte</w:t>
      </w:r>
      <w:r>
        <w:rPr>
          <w:b/>
          <w:spacing w:val="-7"/>
          <w:sz w:val="19"/>
        </w:rPr>
        <w:t xml:space="preserve"> </w:t>
      </w:r>
      <w:r>
        <w:rPr>
          <w:b/>
          <w:sz w:val="19"/>
        </w:rPr>
        <w:t>I:</w:t>
      </w:r>
      <w:r>
        <w:rPr>
          <w:b/>
          <w:spacing w:val="-8"/>
          <w:sz w:val="19"/>
        </w:rPr>
        <w:t xml:space="preserve"> </w:t>
      </w:r>
      <w:r>
        <w:rPr>
          <w:b/>
          <w:sz w:val="19"/>
        </w:rPr>
        <w:t>Información</w:t>
      </w:r>
      <w:r>
        <w:rPr>
          <w:b/>
          <w:spacing w:val="-8"/>
          <w:sz w:val="19"/>
        </w:rPr>
        <w:t xml:space="preserve"> </w:t>
      </w:r>
      <w:r>
        <w:rPr>
          <w:b/>
          <w:sz w:val="19"/>
        </w:rPr>
        <w:t>sobre</w:t>
      </w:r>
      <w:r>
        <w:rPr>
          <w:b/>
          <w:spacing w:val="-7"/>
          <w:sz w:val="19"/>
        </w:rPr>
        <w:t xml:space="preserve"> </w:t>
      </w:r>
      <w:r>
        <w:rPr>
          <w:b/>
          <w:sz w:val="19"/>
        </w:rPr>
        <w:t>el</w:t>
      </w:r>
      <w:r>
        <w:rPr>
          <w:b/>
          <w:spacing w:val="-8"/>
          <w:sz w:val="19"/>
        </w:rPr>
        <w:t xml:space="preserve"> </w:t>
      </w:r>
      <w:r>
        <w:rPr>
          <w:b/>
          <w:sz w:val="19"/>
        </w:rPr>
        <w:t>procedimiento</w:t>
      </w:r>
      <w:r>
        <w:rPr>
          <w:b/>
          <w:spacing w:val="-6"/>
          <w:sz w:val="19"/>
        </w:rPr>
        <w:t xml:space="preserve"> </w:t>
      </w:r>
      <w:r>
        <w:rPr>
          <w:b/>
          <w:sz w:val="19"/>
        </w:rPr>
        <w:t>de</w:t>
      </w:r>
      <w:r>
        <w:rPr>
          <w:b/>
          <w:spacing w:val="-8"/>
          <w:sz w:val="19"/>
        </w:rPr>
        <w:t xml:space="preserve"> </w:t>
      </w:r>
      <w:r>
        <w:rPr>
          <w:b/>
          <w:sz w:val="19"/>
        </w:rPr>
        <w:t>contratación</w:t>
      </w:r>
      <w:r>
        <w:rPr>
          <w:b/>
          <w:spacing w:val="-6"/>
          <w:sz w:val="19"/>
        </w:rPr>
        <w:t xml:space="preserve"> </w:t>
      </w:r>
      <w:r>
        <w:rPr>
          <w:b/>
          <w:sz w:val="19"/>
        </w:rPr>
        <w:t>y</w:t>
      </w:r>
      <w:r>
        <w:rPr>
          <w:b/>
          <w:spacing w:val="-9"/>
          <w:sz w:val="19"/>
        </w:rPr>
        <w:t xml:space="preserve"> </w:t>
      </w:r>
      <w:r>
        <w:rPr>
          <w:b/>
          <w:sz w:val="19"/>
        </w:rPr>
        <w:t>el</w:t>
      </w:r>
      <w:r>
        <w:rPr>
          <w:b/>
          <w:spacing w:val="-9"/>
          <w:sz w:val="19"/>
        </w:rPr>
        <w:t xml:space="preserve"> </w:t>
      </w:r>
      <w:r>
        <w:rPr>
          <w:b/>
          <w:sz w:val="19"/>
        </w:rPr>
        <w:t>poder</w:t>
      </w:r>
      <w:r>
        <w:rPr>
          <w:b/>
          <w:spacing w:val="-8"/>
          <w:sz w:val="19"/>
        </w:rPr>
        <w:t xml:space="preserve"> </w:t>
      </w:r>
      <w:r>
        <w:rPr>
          <w:b/>
          <w:spacing w:val="-2"/>
          <w:sz w:val="19"/>
        </w:rPr>
        <w:t>adjudicador</w:t>
      </w:r>
    </w:p>
    <w:p w:rsidR="00385A4F" w:rsidRDefault="00385A4F">
      <w:pPr>
        <w:pStyle w:val="Textoindependiente"/>
        <w:spacing w:before="124"/>
        <w:rPr>
          <w:b/>
        </w:rPr>
      </w:pPr>
    </w:p>
    <w:p w:rsidR="00385A4F" w:rsidRDefault="00311760">
      <w:pPr>
        <w:pStyle w:val="Ttulo3"/>
        <w:spacing w:before="0"/>
        <w:ind w:left="-1" w:right="2"/>
        <w:jc w:val="center"/>
      </w:pPr>
      <w:r>
        <w:t>INFORMACIÓN</w:t>
      </w:r>
      <w:r>
        <w:rPr>
          <w:spacing w:val="-11"/>
        </w:rPr>
        <w:t xml:space="preserve"> </w:t>
      </w:r>
      <w:r>
        <w:t>SOBRE</w:t>
      </w:r>
      <w:r>
        <w:rPr>
          <w:spacing w:val="-10"/>
        </w:rPr>
        <w:t xml:space="preserve"> </w:t>
      </w:r>
      <w:r>
        <w:t>EL</w:t>
      </w:r>
      <w:r>
        <w:rPr>
          <w:spacing w:val="-12"/>
        </w:rPr>
        <w:t xml:space="preserve"> </w:t>
      </w:r>
      <w:r>
        <w:t>PROCEDIMIENTO</w:t>
      </w:r>
      <w:r>
        <w:rPr>
          <w:spacing w:val="-13"/>
        </w:rPr>
        <w:t xml:space="preserve"> </w:t>
      </w:r>
      <w:r>
        <w:t>DE</w:t>
      </w:r>
      <w:r>
        <w:rPr>
          <w:spacing w:val="-12"/>
        </w:rPr>
        <w:t xml:space="preserve"> </w:t>
      </w:r>
      <w:r>
        <w:rPr>
          <w:spacing w:val="-2"/>
        </w:rPr>
        <w:t>CONTRATACIÓN</w:t>
      </w:r>
    </w:p>
    <w:p w:rsidR="00385A4F" w:rsidRDefault="00311760">
      <w:pPr>
        <w:pStyle w:val="Textoindependiente"/>
        <w:spacing w:before="9"/>
        <w:rPr>
          <w:b/>
          <w:sz w:val="7"/>
        </w:rPr>
      </w:pPr>
      <w:r>
        <w:rPr>
          <w:b/>
          <w:noProof/>
          <w:sz w:val="7"/>
        </w:rPr>
        <mc:AlternateContent>
          <mc:Choice Requires="wps">
            <w:drawing>
              <wp:anchor distT="0" distB="0" distL="0" distR="0" simplePos="0" relativeHeight="251717632" behindDoc="1" locked="0" layoutInCell="1" allowOverlap="1">
                <wp:simplePos x="0" y="0"/>
                <wp:positionH relativeFrom="page">
                  <wp:posOffset>684276</wp:posOffset>
                </wp:positionH>
                <wp:positionV relativeFrom="paragraph">
                  <wp:posOffset>78536</wp:posOffset>
                </wp:positionV>
                <wp:extent cx="6338570" cy="528955"/>
                <wp:effectExtent l="0" t="0" r="0" b="0"/>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528955"/>
                        </a:xfrm>
                        <a:prstGeom prst="rect">
                          <a:avLst/>
                        </a:prstGeom>
                        <a:solidFill>
                          <a:srgbClr val="E4E4E4"/>
                        </a:solidFill>
                        <a:ln w="6096">
                          <a:solidFill>
                            <a:srgbClr val="000000"/>
                          </a:solidFill>
                          <a:prstDash val="solid"/>
                        </a:ln>
                      </wps:spPr>
                      <wps:txbx>
                        <w:txbxContent>
                          <w:p w:rsidR="00D63D10" w:rsidRDefault="00D63D10">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rsidR="00D63D10" w:rsidRDefault="00D63D10">
                            <w:pPr>
                              <w:ind w:left="2321"/>
                              <w:rPr>
                                <w:color w:val="000000"/>
                                <w:sz w:val="16"/>
                              </w:rPr>
                            </w:pPr>
                            <w:hyperlink r:id="rId32">
                              <w:r>
                                <w:rPr>
                                  <w:color w:val="0000FF"/>
                                  <w:spacing w:val="-2"/>
                                  <w:sz w:val="16"/>
                                  <w:u w:val="single" w:color="0000FF"/>
                                </w:rPr>
                                <w:t>https://visor.registrodelicitadores.gob.es/espd-web/filter?lang=es</w:t>
                              </w:r>
                            </w:hyperlink>
                          </w:p>
                        </w:txbxContent>
                      </wps:txbx>
                      <wps:bodyPr wrap="square" lIns="0" tIns="0" rIns="0" bIns="0" rtlCol="0">
                        <a:noAutofit/>
                      </wps:bodyPr>
                    </wps:wsp>
                  </a:graphicData>
                </a:graphic>
              </wp:anchor>
            </w:drawing>
          </mc:Choice>
          <mc:Fallback>
            <w:pict>
              <v:shape id="Textbox 208" o:spid="_x0000_s1073" type="#_x0000_t202" style="position:absolute;margin-left:53.9pt;margin-top:6.2pt;width:499.1pt;height:41.65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" fillcolor="#e4e4e4" strokeweight=".48pt">
                <v:path arrowok="t"/>
                <v:textbox inset="0,0,0,0">
                  <w:txbxContent>
                    <w:p w:rsidR="00D63D10" w:rsidRDefault="00D63D10">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rsidR="00D63D10" w:rsidRDefault="00D63D10">
                      <w:pPr>
                        <w:ind w:left="2321"/>
                        <w:rPr>
                          <w:color w:val="000000"/>
                          <w:sz w:val="16"/>
                        </w:rPr>
                      </w:pPr>
                      <w:hyperlink r:id="rId33">
                        <w:r>
                          <w:rPr>
                            <w:color w:val="0000FF"/>
                            <w:spacing w:val="-2"/>
                            <w:sz w:val="16"/>
                            <w:u w:val="single" w:color="0000FF"/>
                          </w:rPr>
                          <w:t>https://visor.registrodelicitadores.gob.es/espd-web/filter?lang=es</w:t>
                        </w:r>
                      </w:hyperlink>
                    </w:p>
                  </w:txbxContent>
                </v:textbox>
                <w10:wrap type="topAndBottom" anchorx="page"/>
              </v:shape>
            </w:pict>
          </mc:Fallback>
        </mc:AlternateContent>
      </w:r>
    </w:p>
    <w:p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1"/>
      </w:tblGrid>
      <w:tr w:rsidR="00385A4F">
        <w:trPr>
          <w:trHeight w:val="434"/>
        </w:trPr>
        <w:tc>
          <w:tcPr>
            <w:tcW w:w="5514" w:type="dxa"/>
          </w:tcPr>
          <w:p w:rsidR="00385A4F" w:rsidRDefault="00311760">
            <w:pPr>
              <w:pStyle w:val="TableParagraph"/>
              <w:spacing w:before="119"/>
              <w:ind w:left="107"/>
              <w:rPr>
                <w:b/>
                <w:sz w:val="16"/>
              </w:rPr>
            </w:pPr>
            <w:r>
              <w:rPr>
                <w:b/>
                <w:sz w:val="16"/>
              </w:rPr>
              <w:t>Identidad</w:t>
            </w:r>
            <w:r>
              <w:rPr>
                <w:b/>
                <w:spacing w:val="-5"/>
                <w:sz w:val="16"/>
              </w:rPr>
              <w:t xml:space="preserve"> </w:t>
            </w:r>
            <w:r>
              <w:rPr>
                <w:b/>
                <w:sz w:val="16"/>
              </w:rPr>
              <w:t>de</w:t>
            </w:r>
            <w:r>
              <w:rPr>
                <w:b/>
                <w:spacing w:val="-1"/>
                <w:sz w:val="16"/>
              </w:rPr>
              <w:t xml:space="preserve"> </w:t>
            </w:r>
            <w:r>
              <w:rPr>
                <w:b/>
                <w:sz w:val="16"/>
              </w:rPr>
              <w:t>la</w:t>
            </w:r>
            <w:r>
              <w:rPr>
                <w:b/>
                <w:spacing w:val="-4"/>
                <w:sz w:val="16"/>
              </w:rPr>
              <w:t xml:space="preserve"> </w:t>
            </w:r>
            <w:r>
              <w:rPr>
                <w:b/>
                <w:spacing w:val="-2"/>
                <w:sz w:val="16"/>
              </w:rPr>
              <w:t>contratante</w:t>
            </w:r>
            <w:r>
              <w:rPr>
                <w:b/>
                <w:spacing w:val="-2"/>
                <w:sz w:val="16"/>
                <w:vertAlign w:val="superscript"/>
              </w:rPr>
              <w:t>1</w:t>
            </w:r>
          </w:p>
        </w:tc>
        <w:tc>
          <w:tcPr>
            <w:tcW w:w="4481" w:type="dxa"/>
          </w:tcPr>
          <w:p w:rsidR="00385A4F" w:rsidRDefault="00311760">
            <w:pPr>
              <w:pStyle w:val="TableParagraph"/>
              <w:spacing w:before="119"/>
              <w:ind w:left="108"/>
              <w:rPr>
                <w:b/>
                <w:sz w:val="16"/>
              </w:rPr>
            </w:pPr>
            <w:r>
              <w:rPr>
                <w:b/>
                <w:spacing w:val="-2"/>
                <w:sz w:val="16"/>
              </w:rPr>
              <w:t>Respuesta</w:t>
            </w:r>
          </w:p>
        </w:tc>
      </w:tr>
      <w:tr w:rsidR="00385A4F">
        <w:trPr>
          <w:trHeight w:val="433"/>
        </w:trPr>
        <w:tc>
          <w:tcPr>
            <w:tcW w:w="5514" w:type="dxa"/>
          </w:tcPr>
          <w:p w:rsidR="00385A4F" w:rsidRDefault="00311760">
            <w:pPr>
              <w:pStyle w:val="TableParagraph"/>
              <w:spacing w:before="119"/>
              <w:ind w:left="107"/>
              <w:rPr>
                <w:sz w:val="16"/>
              </w:rPr>
            </w:pPr>
            <w:r>
              <w:rPr>
                <w:spacing w:val="-2"/>
                <w:sz w:val="16"/>
              </w:rPr>
              <w:t>Nombre:</w:t>
            </w:r>
          </w:p>
        </w:tc>
        <w:tc>
          <w:tcPr>
            <w:tcW w:w="4481" w:type="dxa"/>
          </w:tcPr>
          <w:p w:rsidR="00756383" w:rsidRPr="003713E6" w:rsidRDefault="00756383" w:rsidP="00756383">
            <w:pPr>
              <w:spacing w:before="120" w:after="120"/>
              <w:rPr>
                <w:rFonts w:eastAsia="Calibri"/>
                <w:color w:val="0000FF"/>
                <w:sz w:val="16"/>
                <w:szCs w:val="16"/>
              </w:rPr>
            </w:pPr>
            <w:r w:rsidRPr="003713E6">
              <w:rPr>
                <w:rFonts w:eastAsia="Calibri"/>
                <w:color w:val="0000FF"/>
                <w:sz w:val="16"/>
                <w:szCs w:val="16"/>
              </w:rPr>
              <w:t>GOBIERNO VASCO – DEPARTAMENTO DE SEGURIDAD</w:t>
            </w:r>
          </w:p>
          <w:p w:rsidR="00756383" w:rsidRPr="003713E6" w:rsidRDefault="00756383" w:rsidP="00756383">
            <w:pPr>
              <w:spacing w:before="120" w:after="120"/>
              <w:rPr>
                <w:rFonts w:eastAsia="Calibri"/>
                <w:color w:val="0000FF"/>
                <w:sz w:val="16"/>
                <w:szCs w:val="16"/>
              </w:rPr>
            </w:pPr>
            <w:r w:rsidRPr="003713E6">
              <w:rPr>
                <w:rFonts w:eastAsia="Calibri"/>
                <w:color w:val="0000FF"/>
                <w:sz w:val="16"/>
                <w:szCs w:val="16"/>
              </w:rPr>
              <w:t>ÁREA DE CONTRATACIÓN</w:t>
            </w:r>
          </w:p>
          <w:p w:rsidR="00756383" w:rsidRPr="003713E6" w:rsidRDefault="00756383" w:rsidP="00756383">
            <w:pPr>
              <w:spacing w:before="120" w:after="120"/>
              <w:rPr>
                <w:rFonts w:eastAsia="Calibri"/>
                <w:color w:val="0000FF"/>
                <w:sz w:val="16"/>
                <w:szCs w:val="16"/>
              </w:rPr>
            </w:pPr>
            <w:r w:rsidRPr="003713E6">
              <w:rPr>
                <w:rFonts w:eastAsia="Calibri"/>
                <w:color w:val="0000FF"/>
                <w:sz w:val="16"/>
                <w:szCs w:val="16"/>
              </w:rPr>
              <w:t>Larrauri-</w:t>
            </w:r>
            <w:proofErr w:type="spellStart"/>
            <w:r w:rsidRPr="003713E6">
              <w:rPr>
                <w:rFonts w:eastAsia="Calibri"/>
                <w:color w:val="0000FF"/>
                <w:sz w:val="16"/>
                <w:szCs w:val="16"/>
              </w:rPr>
              <w:t>Mendotxe</w:t>
            </w:r>
            <w:proofErr w:type="spellEnd"/>
            <w:r w:rsidRPr="003713E6">
              <w:rPr>
                <w:rFonts w:eastAsia="Calibri"/>
                <w:color w:val="0000FF"/>
                <w:sz w:val="16"/>
                <w:szCs w:val="16"/>
              </w:rPr>
              <w:t xml:space="preserve"> </w:t>
            </w:r>
            <w:proofErr w:type="spellStart"/>
            <w:r w:rsidRPr="003713E6">
              <w:rPr>
                <w:rFonts w:eastAsia="Calibri"/>
                <w:color w:val="0000FF"/>
                <w:sz w:val="16"/>
                <w:szCs w:val="16"/>
              </w:rPr>
              <w:t>bidea</w:t>
            </w:r>
            <w:proofErr w:type="spellEnd"/>
            <w:r w:rsidRPr="003713E6">
              <w:rPr>
                <w:rFonts w:eastAsia="Calibri"/>
                <w:color w:val="0000FF"/>
                <w:sz w:val="16"/>
                <w:szCs w:val="16"/>
              </w:rPr>
              <w:t>, 18</w:t>
            </w:r>
          </w:p>
          <w:p w:rsidR="00756383" w:rsidRPr="003713E6" w:rsidRDefault="00756383" w:rsidP="00756383">
            <w:pPr>
              <w:spacing w:before="120" w:after="120"/>
              <w:rPr>
                <w:rFonts w:eastAsia="Calibri"/>
                <w:color w:val="0000FF"/>
                <w:sz w:val="16"/>
                <w:szCs w:val="16"/>
              </w:rPr>
            </w:pPr>
            <w:r w:rsidRPr="003713E6">
              <w:rPr>
                <w:rFonts w:eastAsia="Calibri"/>
                <w:color w:val="0000FF"/>
                <w:sz w:val="16"/>
                <w:szCs w:val="16"/>
              </w:rPr>
              <w:t>48950 Erandio</w:t>
            </w:r>
          </w:p>
          <w:p w:rsidR="00756383" w:rsidRPr="003713E6" w:rsidRDefault="00756383" w:rsidP="00756383">
            <w:pPr>
              <w:spacing w:before="120" w:after="120"/>
              <w:rPr>
                <w:rFonts w:eastAsia="Calibri"/>
                <w:color w:val="0000FF"/>
                <w:sz w:val="16"/>
                <w:szCs w:val="16"/>
              </w:rPr>
            </w:pPr>
            <w:r w:rsidRPr="003713E6">
              <w:rPr>
                <w:rFonts w:eastAsia="Calibri"/>
                <w:color w:val="0000FF"/>
                <w:sz w:val="16"/>
                <w:szCs w:val="16"/>
              </w:rPr>
              <w:t>Teléfono 946078300</w:t>
            </w:r>
          </w:p>
          <w:p w:rsidR="00385A4F" w:rsidRDefault="00756383" w:rsidP="00756383">
            <w:pPr>
              <w:pStyle w:val="TableParagraph"/>
              <w:spacing w:before="119"/>
              <w:ind w:left="108"/>
              <w:rPr>
                <w:sz w:val="16"/>
              </w:rPr>
            </w:pPr>
            <w:r w:rsidRPr="003713E6">
              <w:rPr>
                <w:rFonts w:eastAsia="Calibri"/>
                <w:color w:val="0000FF"/>
                <w:sz w:val="16"/>
                <w:szCs w:val="16"/>
              </w:rPr>
              <w:t>Correo electrónico: contratacion@seg.euskadi.eus</w:t>
            </w:r>
          </w:p>
        </w:tc>
      </w:tr>
      <w:tr w:rsidR="00385A4F">
        <w:trPr>
          <w:trHeight w:val="434"/>
        </w:trPr>
        <w:tc>
          <w:tcPr>
            <w:tcW w:w="5514" w:type="dxa"/>
          </w:tcPr>
          <w:p w:rsidR="00385A4F" w:rsidRDefault="00311760">
            <w:pPr>
              <w:pStyle w:val="TableParagraph"/>
              <w:spacing w:before="119"/>
              <w:ind w:left="107"/>
              <w:rPr>
                <w:b/>
                <w:sz w:val="16"/>
              </w:rPr>
            </w:pPr>
            <w:r>
              <w:rPr>
                <w:b/>
                <w:sz w:val="16"/>
              </w:rPr>
              <w:t>¿De</w:t>
            </w:r>
            <w:r>
              <w:rPr>
                <w:b/>
                <w:spacing w:val="-6"/>
                <w:sz w:val="16"/>
              </w:rPr>
              <w:t xml:space="preserve"> </w:t>
            </w:r>
            <w:r>
              <w:rPr>
                <w:b/>
                <w:sz w:val="16"/>
              </w:rPr>
              <w:t>qué</w:t>
            </w:r>
            <w:r>
              <w:rPr>
                <w:b/>
                <w:spacing w:val="-5"/>
                <w:sz w:val="16"/>
              </w:rPr>
              <w:t xml:space="preserve"> </w:t>
            </w:r>
            <w:r>
              <w:rPr>
                <w:b/>
                <w:sz w:val="16"/>
              </w:rPr>
              <w:t>contratación</w:t>
            </w:r>
            <w:r>
              <w:rPr>
                <w:b/>
                <w:spacing w:val="-5"/>
                <w:sz w:val="16"/>
              </w:rPr>
              <w:t xml:space="preserve"> </w:t>
            </w:r>
            <w:r>
              <w:rPr>
                <w:b/>
                <w:sz w:val="16"/>
              </w:rPr>
              <w:t>se</w:t>
            </w:r>
            <w:r>
              <w:rPr>
                <w:b/>
                <w:spacing w:val="-5"/>
                <w:sz w:val="16"/>
              </w:rPr>
              <w:t xml:space="preserve"> </w:t>
            </w:r>
            <w:r>
              <w:rPr>
                <w:b/>
                <w:spacing w:val="-2"/>
                <w:sz w:val="16"/>
              </w:rPr>
              <w:t>trata?</w:t>
            </w:r>
          </w:p>
        </w:tc>
        <w:tc>
          <w:tcPr>
            <w:tcW w:w="4481" w:type="dxa"/>
          </w:tcPr>
          <w:p w:rsidR="00385A4F" w:rsidRDefault="00311760">
            <w:pPr>
              <w:pStyle w:val="TableParagraph"/>
              <w:spacing w:before="119"/>
              <w:ind w:left="108"/>
              <w:rPr>
                <w:b/>
                <w:sz w:val="16"/>
              </w:rPr>
            </w:pPr>
            <w:r>
              <w:rPr>
                <w:b/>
                <w:spacing w:val="-2"/>
                <w:sz w:val="16"/>
              </w:rPr>
              <w:t>Respuesta</w:t>
            </w:r>
          </w:p>
        </w:tc>
      </w:tr>
      <w:tr w:rsidR="00385A4F">
        <w:trPr>
          <w:trHeight w:val="434"/>
        </w:trPr>
        <w:tc>
          <w:tcPr>
            <w:tcW w:w="5514" w:type="dxa"/>
          </w:tcPr>
          <w:p w:rsidR="00385A4F" w:rsidRDefault="00311760">
            <w:pPr>
              <w:pStyle w:val="TableParagraph"/>
              <w:spacing w:before="120"/>
              <w:ind w:left="107"/>
              <w:rPr>
                <w:sz w:val="16"/>
              </w:rPr>
            </w:pPr>
            <w:r>
              <w:rPr>
                <w:sz w:val="16"/>
              </w:rPr>
              <w:t>Título</w:t>
            </w:r>
            <w:r>
              <w:rPr>
                <w:spacing w:val="-3"/>
                <w:sz w:val="16"/>
              </w:rPr>
              <w:t xml:space="preserve"> </w:t>
            </w:r>
            <w:r>
              <w:rPr>
                <w:sz w:val="16"/>
              </w:rPr>
              <w:t>o</w:t>
            </w:r>
            <w:r>
              <w:rPr>
                <w:spacing w:val="-4"/>
                <w:sz w:val="16"/>
              </w:rPr>
              <w:t xml:space="preserve"> </w:t>
            </w:r>
            <w:r>
              <w:rPr>
                <w:sz w:val="16"/>
              </w:rPr>
              <w:t>breve</w:t>
            </w:r>
            <w:r>
              <w:rPr>
                <w:spacing w:val="-5"/>
                <w:sz w:val="16"/>
              </w:rPr>
              <w:t xml:space="preserve"> </w:t>
            </w:r>
            <w:r>
              <w:rPr>
                <w:sz w:val="16"/>
              </w:rPr>
              <w:t>descripción</w:t>
            </w:r>
            <w:r>
              <w:rPr>
                <w:spacing w:val="-4"/>
                <w:sz w:val="16"/>
              </w:rPr>
              <w:t xml:space="preserve"> </w:t>
            </w:r>
            <w:r>
              <w:rPr>
                <w:sz w:val="16"/>
              </w:rPr>
              <w:t>de</w:t>
            </w:r>
            <w:r>
              <w:rPr>
                <w:spacing w:val="-5"/>
                <w:sz w:val="16"/>
              </w:rPr>
              <w:t xml:space="preserve"> </w:t>
            </w:r>
            <w:r>
              <w:rPr>
                <w:sz w:val="16"/>
              </w:rPr>
              <w:t>la</w:t>
            </w:r>
            <w:r>
              <w:rPr>
                <w:spacing w:val="-3"/>
                <w:sz w:val="16"/>
              </w:rPr>
              <w:t xml:space="preserve"> </w:t>
            </w:r>
            <w:r>
              <w:rPr>
                <w:spacing w:val="-2"/>
                <w:sz w:val="16"/>
              </w:rPr>
              <w:t>contratación</w:t>
            </w:r>
            <w:r>
              <w:rPr>
                <w:b/>
                <w:spacing w:val="-2"/>
                <w:sz w:val="16"/>
                <w:vertAlign w:val="superscript"/>
              </w:rPr>
              <w:t>2</w:t>
            </w:r>
            <w:r>
              <w:rPr>
                <w:spacing w:val="-2"/>
                <w:sz w:val="16"/>
              </w:rPr>
              <w:t>:</w:t>
            </w:r>
          </w:p>
        </w:tc>
        <w:tc>
          <w:tcPr>
            <w:tcW w:w="4481" w:type="dxa"/>
          </w:tcPr>
          <w:p w:rsidR="00385A4F" w:rsidRPr="00756383" w:rsidRDefault="00756383">
            <w:pPr>
              <w:pStyle w:val="TableParagraph"/>
              <w:spacing w:before="120"/>
              <w:ind w:left="108"/>
              <w:rPr>
                <w:sz w:val="16"/>
              </w:rPr>
            </w:pPr>
            <w:r w:rsidRPr="00756383">
              <w:rPr>
                <w:color w:val="0000FF"/>
                <w:sz w:val="16"/>
              </w:rPr>
              <w:t xml:space="preserve">SOPORTE IMPLANTACION PROGRAMA </w:t>
            </w:r>
            <w:proofErr w:type="gramStart"/>
            <w:r w:rsidRPr="00756383">
              <w:rPr>
                <w:color w:val="0000FF"/>
                <w:sz w:val="16"/>
              </w:rPr>
              <w:t>GUARDASOLA</w:t>
            </w:r>
            <w:r w:rsidR="00E4276A">
              <w:rPr>
                <w:color w:val="0000FF"/>
                <w:sz w:val="16"/>
              </w:rPr>
              <w:t xml:space="preserve"> </w:t>
            </w:r>
            <w:r w:rsidR="003F6A8E">
              <w:rPr>
                <w:color w:val="0000FF"/>
                <w:sz w:val="16"/>
              </w:rPr>
              <w:t xml:space="preserve"> </w:t>
            </w:r>
            <w:r w:rsidRPr="00756383">
              <w:rPr>
                <w:color w:val="0000FF"/>
                <w:sz w:val="16"/>
              </w:rPr>
              <w:t>(</w:t>
            </w:r>
            <w:proofErr w:type="gramEnd"/>
            <w:r w:rsidRPr="00756383">
              <w:rPr>
                <w:color w:val="0000FF"/>
                <w:sz w:val="16"/>
              </w:rPr>
              <w:t>OFICINA SIPOGU)</w:t>
            </w:r>
          </w:p>
        </w:tc>
      </w:tr>
      <w:tr w:rsidR="00385A4F">
        <w:trPr>
          <w:trHeight w:val="630"/>
        </w:trPr>
        <w:tc>
          <w:tcPr>
            <w:tcW w:w="5514" w:type="dxa"/>
          </w:tcPr>
          <w:p w:rsidR="00385A4F" w:rsidRDefault="00311760">
            <w:pPr>
              <w:pStyle w:val="TableParagraph"/>
              <w:spacing w:before="122"/>
              <w:ind w:left="107"/>
              <w:rPr>
                <w:sz w:val="16"/>
              </w:rPr>
            </w:pPr>
            <w:r>
              <w:rPr>
                <w:sz w:val="16"/>
              </w:rPr>
              <w:t>Número</w:t>
            </w:r>
            <w:r>
              <w:rPr>
                <w:spacing w:val="40"/>
                <w:sz w:val="16"/>
              </w:rPr>
              <w:t xml:space="preserve"> </w:t>
            </w:r>
            <w:r>
              <w:rPr>
                <w:sz w:val="16"/>
              </w:rPr>
              <w:t>de</w:t>
            </w:r>
            <w:r>
              <w:rPr>
                <w:spacing w:val="40"/>
                <w:sz w:val="16"/>
              </w:rPr>
              <w:t xml:space="preserve"> </w:t>
            </w:r>
            <w:r>
              <w:rPr>
                <w:sz w:val="16"/>
              </w:rPr>
              <w:t>referencia</w:t>
            </w:r>
            <w:r>
              <w:rPr>
                <w:spacing w:val="40"/>
                <w:sz w:val="16"/>
              </w:rPr>
              <w:t xml:space="preserve"> </w:t>
            </w:r>
            <w:r>
              <w:rPr>
                <w:sz w:val="16"/>
              </w:rPr>
              <w:t>del</w:t>
            </w:r>
            <w:r>
              <w:rPr>
                <w:spacing w:val="40"/>
                <w:sz w:val="16"/>
              </w:rPr>
              <w:t xml:space="preserve"> </w:t>
            </w:r>
            <w:r>
              <w:rPr>
                <w:sz w:val="16"/>
              </w:rPr>
              <w:t>expediente</w:t>
            </w:r>
            <w:r>
              <w:rPr>
                <w:spacing w:val="40"/>
                <w:sz w:val="16"/>
              </w:rPr>
              <w:t xml:space="preserve"> </w:t>
            </w:r>
            <w:r>
              <w:rPr>
                <w:sz w:val="16"/>
              </w:rPr>
              <w:t>asignado</w:t>
            </w:r>
            <w:r>
              <w:rPr>
                <w:spacing w:val="40"/>
                <w:sz w:val="16"/>
              </w:rPr>
              <w:t xml:space="preserve"> </w:t>
            </w:r>
            <w:r>
              <w:rPr>
                <w:sz w:val="16"/>
              </w:rPr>
              <w:t>por</w:t>
            </w:r>
            <w:r>
              <w:rPr>
                <w:spacing w:val="40"/>
                <w:sz w:val="16"/>
              </w:rPr>
              <w:t xml:space="preserve"> </w:t>
            </w:r>
            <w:r>
              <w:rPr>
                <w:sz w:val="16"/>
              </w:rPr>
              <w:t>el</w:t>
            </w:r>
            <w:r>
              <w:rPr>
                <w:spacing w:val="40"/>
                <w:sz w:val="16"/>
              </w:rPr>
              <w:t xml:space="preserve"> </w:t>
            </w:r>
            <w:r>
              <w:rPr>
                <w:sz w:val="16"/>
              </w:rPr>
              <w:t>poder adjudicador o la entidad adjudicadora (en su caso)</w:t>
            </w:r>
            <w:r>
              <w:rPr>
                <w:b/>
                <w:sz w:val="16"/>
                <w:vertAlign w:val="superscript"/>
              </w:rPr>
              <w:t>3</w:t>
            </w:r>
            <w:r>
              <w:rPr>
                <w:sz w:val="16"/>
              </w:rPr>
              <w:t>:</w:t>
            </w:r>
          </w:p>
        </w:tc>
        <w:tc>
          <w:tcPr>
            <w:tcW w:w="4481" w:type="dxa"/>
          </w:tcPr>
          <w:p w:rsidR="00385A4F" w:rsidRDefault="00756383">
            <w:pPr>
              <w:pStyle w:val="TableParagraph"/>
              <w:spacing w:before="122"/>
              <w:ind w:left="108"/>
              <w:rPr>
                <w:sz w:val="16"/>
              </w:rPr>
            </w:pPr>
            <w:r w:rsidRPr="00756383">
              <w:rPr>
                <w:color w:val="0000FF"/>
                <w:sz w:val="16"/>
              </w:rPr>
              <w:t>E0041/2026</w:t>
            </w:r>
          </w:p>
        </w:tc>
      </w:tr>
    </w:tbl>
    <w:p w:rsidR="00385A4F" w:rsidRDefault="00311760">
      <w:pPr>
        <w:pStyle w:val="Ttulo4"/>
        <w:spacing w:before="123" w:line="364" w:lineRule="auto"/>
        <w:ind w:left="2207" w:right="2111" w:firstLine="103"/>
      </w:pPr>
      <w:r>
        <w:t>Parte II: Información sobre la operadora económica A:</w:t>
      </w:r>
      <w:r>
        <w:rPr>
          <w:spacing w:val="-7"/>
        </w:rPr>
        <w:t xml:space="preserve"> </w:t>
      </w:r>
      <w:r>
        <w:t>INFORMACIÓN</w:t>
      </w:r>
      <w:r>
        <w:rPr>
          <w:spacing w:val="-8"/>
        </w:rPr>
        <w:t xml:space="preserve"> </w:t>
      </w:r>
      <w:r>
        <w:t>SOBRE</w:t>
      </w:r>
      <w:r>
        <w:rPr>
          <w:spacing w:val="-7"/>
        </w:rPr>
        <w:t xml:space="preserve"> </w:t>
      </w:r>
      <w:r>
        <w:t>LA</w:t>
      </w:r>
      <w:r>
        <w:rPr>
          <w:spacing w:val="-8"/>
        </w:rPr>
        <w:t xml:space="preserve"> </w:t>
      </w:r>
      <w:r>
        <w:t>OPERADORA</w:t>
      </w:r>
      <w:r>
        <w:rPr>
          <w:spacing w:val="-8"/>
        </w:rPr>
        <w:t xml:space="preserve"> </w:t>
      </w:r>
      <w:r>
        <w:t>ECONÓMICA</w:t>
      </w: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trPr>
          <w:trHeight w:val="433"/>
        </w:trPr>
        <w:tc>
          <w:tcPr>
            <w:tcW w:w="5555" w:type="dxa"/>
          </w:tcPr>
          <w:p w:rsidR="00385A4F" w:rsidRDefault="00311760">
            <w:pPr>
              <w:pStyle w:val="TableParagraph"/>
              <w:spacing w:before="117"/>
              <w:ind w:left="107"/>
              <w:rPr>
                <w:b/>
                <w:sz w:val="16"/>
              </w:rPr>
            </w:pPr>
            <w:r>
              <w:rPr>
                <w:b/>
                <w:spacing w:val="-2"/>
                <w:sz w:val="16"/>
              </w:rPr>
              <w:t>Identificación</w:t>
            </w:r>
          </w:p>
        </w:tc>
        <w:tc>
          <w:tcPr>
            <w:tcW w:w="4484" w:type="dxa"/>
          </w:tcPr>
          <w:p w:rsidR="00385A4F" w:rsidRDefault="00311760">
            <w:pPr>
              <w:pStyle w:val="TableParagraph"/>
              <w:spacing w:before="117"/>
              <w:ind w:left="110"/>
              <w:rPr>
                <w:b/>
                <w:sz w:val="16"/>
              </w:rPr>
            </w:pPr>
            <w:r>
              <w:rPr>
                <w:b/>
                <w:spacing w:val="-2"/>
                <w:sz w:val="16"/>
              </w:rPr>
              <w:t>Respuesta</w:t>
            </w:r>
          </w:p>
        </w:tc>
      </w:tr>
      <w:tr w:rsidR="00385A4F">
        <w:trPr>
          <w:trHeight w:val="436"/>
        </w:trPr>
        <w:tc>
          <w:tcPr>
            <w:tcW w:w="5555" w:type="dxa"/>
          </w:tcPr>
          <w:p w:rsidR="00385A4F" w:rsidRDefault="00311760">
            <w:pPr>
              <w:pStyle w:val="TableParagraph"/>
              <w:spacing w:before="120"/>
              <w:ind w:left="107"/>
              <w:rPr>
                <w:sz w:val="16"/>
              </w:rPr>
            </w:pPr>
            <w:r>
              <w:rPr>
                <w:spacing w:val="-2"/>
                <w:sz w:val="16"/>
              </w:rPr>
              <w:t>Nombre:</w:t>
            </w:r>
          </w:p>
        </w:tc>
        <w:tc>
          <w:tcPr>
            <w:tcW w:w="4484" w:type="dxa"/>
          </w:tcPr>
          <w:p w:rsidR="00385A4F" w:rsidRDefault="00311760">
            <w:pPr>
              <w:pStyle w:val="TableParagraph"/>
              <w:spacing w:before="120"/>
              <w:ind w:left="110"/>
              <w:rPr>
                <w:sz w:val="16"/>
              </w:rPr>
            </w:pPr>
            <w:r>
              <w:rPr>
                <w:sz w:val="16"/>
              </w:rPr>
              <w:t xml:space="preserve">[ </w:t>
            </w:r>
            <w:r>
              <w:rPr>
                <w:spacing w:val="-10"/>
                <w:sz w:val="16"/>
              </w:rPr>
              <w:t>]</w:t>
            </w:r>
          </w:p>
        </w:tc>
      </w:tr>
      <w:tr w:rsidR="00385A4F">
        <w:trPr>
          <w:trHeight w:val="943"/>
        </w:trPr>
        <w:tc>
          <w:tcPr>
            <w:tcW w:w="5555" w:type="dxa"/>
          </w:tcPr>
          <w:p w:rsidR="00385A4F" w:rsidRDefault="00311760">
            <w:pPr>
              <w:pStyle w:val="TableParagraph"/>
              <w:spacing w:before="117"/>
              <w:ind w:left="107"/>
              <w:rPr>
                <w:sz w:val="16"/>
              </w:rPr>
            </w:pPr>
            <w:r>
              <w:rPr>
                <w:sz w:val="16"/>
              </w:rPr>
              <w:t>Número</w:t>
            </w:r>
            <w:r>
              <w:rPr>
                <w:spacing w:val="-3"/>
                <w:sz w:val="16"/>
              </w:rPr>
              <w:t xml:space="preserve"> </w:t>
            </w:r>
            <w:r>
              <w:rPr>
                <w:sz w:val="16"/>
              </w:rPr>
              <w:t>de IVA,</w:t>
            </w:r>
            <w:r>
              <w:rPr>
                <w:spacing w:val="-5"/>
                <w:sz w:val="16"/>
              </w:rPr>
              <w:t xml:space="preserve"> </w:t>
            </w:r>
            <w:r>
              <w:rPr>
                <w:sz w:val="16"/>
              </w:rPr>
              <w:t>en</w:t>
            </w:r>
            <w:r>
              <w:rPr>
                <w:spacing w:val="-1"/>
                <w:sz w:val="16"/>
              </w:rPr>
              <w:t xml:space="preserve"> </w:t>
            </w:r>
            <w:r>
              <w:rPr>
                <w:sz w:val="16"/>
              </w:rPr>
              <w:t>su</w:t>
            </w:r>
            <w:r>
              <w:rPr>
                <w:spacing w:val="-4"/>
                <w:sz w:val="16"/>
              </w:rPr>
              <w:t xml:space="preserve"> </w:t>
            </w:r>
            <w:r>
              <w:rPr>
                <w:spacing w:val="-2"/>
                <w:sz w:val="16"/>
              </w:rPr>
              <w:t>caso</w:t>
            </w:r>
            <w:r>
              <w:rPr>
                <w:b/>
                <w:spacing w:val="-2"/>
                <w:sz w:val="16"/>
                <w:vertAlign w:val="superscript"/>
              </w:rPr>
              <w:t>4</w:t>
            </w:r>
            <w:r>
              <w:rPr>
                <w:spacing w:val="-2"/>
                <w:sz w:val="16"/>
                <w:vertAlign w:val="superscript"/>
              </w:rPr>
              <w:t>:</w:t>
            </w:r>
          </w:p>
          <w:p w:rsidR="00385A4F" w:rsidRDefault="00311760">
            <w:pPr>
              <w:pStyle w:val="TableParagraph"/>
              <w:spacing w:before="121"/>
              <w:ind w:left="107"/>
              <w:rPr>
                <w:sz w:val="16"/>
              </w:rPr>
            </w:pPr>
            <w:r>
              <w:rPr>
                <w:sz w:val="16"/>
              </w:rPr>
              <w:t>Si</w:t>
            </w:r>
            <w:r>
              <w:rPr>
                <w:spacing w:val="-4"/>
                <w:sz w:val="16"/>
              </w:rPr>
              <w:t xml:space="preserve"> </w:t>
            </w:r>
            <w:r>
              <w:rPr>
                <w:sz w:val="16"/>
              </w:rPr>
              <w:t>no</w:t>
            </w:r>
            <w:r>
              <w:rPr>
                <w:spacing w:val="-8"/>
                <w:sz w:val="16"/>
              </w:rPr>
              <w:t xml:space="preserve"> </w:t>
            </w:r>
            <w:r>
              <w:rPr>
                <w:sz w:val="16"/>
              </w:rPr>
              <w:t>se</w:t>
            </w:r>
            <w:r>
              <w:rPr>
                <w:spacing w:val="-6"/>
                <w:sz w:val="16"/>
              </w:rPr>
              <w:t xml:space="preserve"> </w:t>
            </w:r>
            <w:r>
              <w:rPr>
                <w:sz w:val="16"/>
              </w:rPr>
              <w:t>dispone</w:t>
            </w:r>
            <w:r>
              <w:rPr>
                <w:spacing w:val="-8"/>
                <w:sz w:val="16"/>
              </w:rPr>
              <w:t xml:space="preserve"> </w:t>
            </w:r>
            <w:r>
              <w:rPr>
                <w:sz w:val="16"/>
              </w:rPr>
              <w:t>de</w:t>
            </w:r>
            <w:r>
              <w:rPr>
                <w:spacing w:val="-6"/>
                <w:sz w:val="16"/>
              </w:rPr>
              <w:t xml:space="preserve"> </w:t>
            </w:r>
            <w:r>
              <w:rPr>
                <w:sz w:val="16"/>
              </w:rPr>
              <w:t>número</w:t>
            </w:r>
            <w:r>
              <w:rPr>
                <w:spacing w:val="-8"/>
                <w:sz w:val="16"/>
              </w:rPr>
              <w:t xml:space="preserve"> </w:t>
            </w:r>
            <w:r>
              <w:rPr>
                <w:sz w:val="16"/>
              </w:rPr>
              <w:t>de</w:t>
            </w:r>
            <w:r>
              <w:rPr>
                <w:spacing w:val="-2"/>
                <w:sz w:val="16"/>
              </w:rPr>
              <w:t xml:space="preserve"> </w:t>
            </w:r>
            <w:r>
              <w:rPr>
                <w:sz w:val="16"/>
              </w:rPr>
              <w:t>IVA,</w:t>
            </w:r>
            <w:r>
              <w:rPr>
                <w:spacing w:val="-7"/>
                <w:sz w:val="16"/>
              </w:rPr>
              <w:t xml:space="preserve"> </w:t>
            </w:r>
            <w:r>
              <w:rPr>
                <w:sz w:val="16"/>
              </w:rPr>
              <w:t>indíquese,</w:t>
            </w:r>
            <w:r>
              <w:rPr>
                <w:spacing w:val="-7"/>
                <w:sz w:val="16"/>
              </w:rPr>
              <w:t xml:space="preserve"> </w:t>
            </w:r>
            <w:r>
              <w:rPr>
                <w:sz w:val="16"/>
              </w:rPr>
              <w:t>en</w:t>
            </w:r>
            <w:r>
              <w:rPr>
                <w:spacing w:val="-7"/>
                <w:sz w:val="16"/>
              </w:rPr>
              <w:t xml:space="preserve"> </w:t>
            </w:r>
            <w:r>
              <w:rPr>
                <w:sz w:val="16"/>
              </w:rPr>
              <w:t>su</w:t>
            </w:r>
            <w:r>
              <w:rPr>
                <w:spacing w:val="-7"/>
                <w:sz w:val="16"/>
              </w:rPr>
              <w:t xml:space="preserve"> </w:t>
            </w:r>
            <w:r>
              <w:rPr>
                <w:sz w:val="16"/>
              </w:rPr>
              <w:t>caso,</w:t>
            </w:r>
            <w:r>
              <w:rPr>
                <w:spacing w:val="-9"/>
                <w:sz w:val="16"/>
              </w:rPr>
              <w:t xml:space="preserve"> </w:t>
            </w:r>
            <w:r>
              <w:rPr>
                <w:sz w:val="16"/>
              </w:rPr>
              <w:t>cuando se exija, otro número de identificación nacional.</w:t>
            </w:r>
          </w:p>
        </w:tc>
        <w:tc>
          <w:tcPr>
            <w:tcW w:w="4484" w:type="dxa"/>
          </w:tcPr>
          <w:p w:rsidR="00385A4F" w:rsidRDefault="00311760">
            <w:pPr>
              <w:pStyle w:val="TableParagraph"/>
              <w:spacing w:before="117"/>
              <w:ind w:left="110"/>
              <w:rPr>
                <w:sz w:val="16"/>
              </w:rPr>
            </w:pPr>
            <w:r>
              <w:rPr>
                <w:sz w:val="16"/>
              </w:rPr>
              <w:t xml:space="preserve">[ </w:t>
            </w:r>
            <w:r>
              <w:rPr>
                <w:spacing w:val="-10"/>
                <w:sz w:val="16"/>
              </w:rPr>
              <w:t>]</w:t>
            </w:r>
          </w:p>
          <w:p w:rsidR="00385A4F" w:rsidRDefault="00311760">
            <w:pPr>
              <w:pStyle w:val="TableParagraph"/>
              <w:spacing w:before="121"/>
              <w:ind w:left="110"/>
              <w:rPr>
                <w:sz w:val="16"/>
              </w:rPr>
            </w:pPr>
            <w:r>
              <w:rPr>
                <w:sz w:val="16"/>
              </w:rPr>
              <w:t xml:space="preserve">[ </w:t>
            </w:r>
            <w:r>
              <w:rPr>
                <w:spacing w:val="-10"/>
                <w:sz w:val="16"/>
              </w:rPr>
              <w:t>]</w:t>
            </w:r>
          </w:p>
        </w:tc>
      </w:tr>
      <w:tr w:rsidR="00385A4F">
        <w:trPr>
          <w:trHeight w:val="433"/>
        </w:trPr>
        <w:tc>
          <w:tcPr>
            <w:tcW w:w="5555" w:type="dxa"/>
          </w:tcPr>
          <w:p w:rsidR="00385A4F" w:rsidRDefault="00311760">
            <w:pPr>
              <w:pStyle w:val="TableParagraph"/>
              <w:spacing w:before="117"/>
              <w:ind w:left="107"/>
              <w:rPr>
                <w:sz w:val="16"/>
              </w:rPr>
            </w:pPr>
            <w:r>
              <w:rPr>
                <w:sz w:val="16"/>
              </w:rPr>
              <w:t>Dirección</w:t>
            </w:r>
            <w:r>
              <w:rPr>
                <w:spacing w:val="-6"/>
                <w:sz w:val="16"/>
              </w:rPr>
              <w:t xml:space="preserve"> </w:t>
            </w:r>
            <w:r>
              <w:rPr>
                <w:spacing w:val="-2"/>
                <w:sz w:val="16"/>
              </w:rPr>
              <w:t>postal:</w:t>
            </w:r>
          </w:p>
        </w:tc>
        <w:tc>
          <w:tcPr>
            <w:tcW w:w="4484" w:type="dxa"/>
          </w:tcPr>
          <w:p w:rsidR="00385A4F" w:rsidRDefault="00311760">
            <w:pPr>
              <w:pStyle w:val="TableParagraph"/>
              <w:spacing w:before="117"/>
              <w:ind w:left="110"/>
              <w:rPr>
                <w:sz w:val="16"/>
              </w:rPr>
            </w:pPr>
            <w:r>
              <w:rPr>
                <w:spacing w:val="-5"/>
                <w:sz w:val="16"/>
              </w:rPr>
              <w:t>[…]</w:t>
            </w:r>
          </w:p>
        </w:tc>
      </w:tr>
      <w:tr w:rsidR="00385A4F">
        <w:trPr>
          <w:trHeight w:val="1377"/>
        </w:trPr>
        <w:tc>
          <w:tcPr>
            <w:tcW w:w="5555" w:type="dxa"/>
          </w:tcPr>
          <w:p w:rsidR="00385A4F" w:rsidRDefault="00311760">
            <w:pPr>
              <w:pStyle w:val="TableParagraph"/>
              <w:spacing w:before="117"/>
              <w:ind w:left="107"/>
              <w:rPr>
                <w:sz w:val="16"/>
              </w:rPr>
            </w:pPr>
            <w:r>
              <w:rPr>
                <w:sz w:val="16"/>
              </w:rPr>
              <w:t>Persona</w:t>
            </w:r>
            <w:r>
              <w:rPr>
                <w:spacing w:val="-4"/>
                <w:sz w:val="16"/>
              </w:rPr>
              <w:t xml:space="preserve"> </w:t>
            </w:r>
            <w:r>
              <w:rPr>
                <w:sz w:val="16"/>
              </w:rPr>
              <w:t>o</w:t>
            </w:r>
            <w:r>
              <w:rPr>
                <w:spacing w:val="-3"/>
                <w:sz w:val="16"/>
              </w:rPr>
              <w:t xml:space="preserve"> </w:t>
            </w:r>
            <w:r>
              <w:rPr>
                <w:sz w:val="16"/>
              </w:rPr>
              <w:t>personas</w:t>
            </w:r>
            <w:r>
              <w:rPr>
                <w:spacing w:val="-4"/>
                <w:sz w:val="16"/>
              </w:rPr>
              <w:t xml:space="preserve"> </w:t>
            </w:r>
            <w:r>
              <w:rPr>
                <w:sz w:val="16"/>
              </w:rPr>
              <w:t>de</w:t>
            </w:r>
            <w:r>
              <w:rPr>
                <w:spacing w:val="-3"/>
                <w:sz w:val="16"/>
              </w:rPr>
              <w:t xml:space="preserve"> </w:t>
            </w:r>
            <w:r>
              <w:rPr>
                <w:spacing w:val="-2"/>
                <w:sz w:val="16"/>
              </w:rPr>
              <w:t>contacto</w:t>
            </w:r>
            <w:r>
              <w:rPr>
                <w:b/>
                <w:spacing w:val="-2"/>
                <w:sz w:val="16"/>
                <w:vertAlign w:val="superscript"/>
              </w:rPr>
              <w:t>5</w:t>
            </w:r>
            <w:r>
              <w:rPr>
                <w:spacing w:val="-2"/>
                <w:sz w:val="16"/>
              </w:rPr>
              <w:t>:</w:t>
            </w:r>
          </w:p>
          <w:p w:rsidR="00385A4F" w:rsidRDefault="00311760">
            <w:pPr>
              <w:pStyle w:val="TableParagraph"/>
              <w:spacing w:before="120"/>
              <w:ind w:left="107"/>
              <w:rPr>
                <w:sz w:val="16"/>
              </w:rPr>
            </w:pPr>
            <w:r>
              <w:rPr>
                <w:spacing w:val="-2"/>
                <w:sz w:val="16"/>
              </w:rPr>
              <w:t>Teléfono:</w:t>
            </w:r>
          </w:p>
          <w:p w:rsidR="00385A4F" w:rsidRDefault="00311760">
            <w:pPr>
              <w:pStyle w:val="TableParagraph"/>
              <w:spacing w:before="120"/>
              <w:ind w:left="107"/>
              <w:rPr>
                <w:sz w:val="16"/>
              </w:rPr>
            </w:pPr>
            <w:r>
              <w:rPr>
                <w:sz w:val="16"/>
              </w:rPr>
              <w:t>Correo</w:t>
            </w:r>
            <w:r>
              <w:rPr>
                <w:spacing w:val="-6"/>
                <w:sz w:val="16"/>
              </w:rPr>
              <w:t xml:space="preserve"> </w:t>
            </w:r>
            <w:r>
              <w:rPr>
                <w:spacing w:val="-2"/>
                <w:sz w:val="16"/>
              </w:rPr>
              <w:t>electrónico:</w:t>
            </w:r>
          </w:p>
          <w:p w:rsidR="00385A4F" w:rsidRDefault="00311760">
            <w:pPr>
              <w:pStyle w:val="TableParagraph"/>
              <w:spacing w:before="120"/>
              <w:ind w:left="107"/>
              <w:rPr>
                <w:sz w:val="16"/>
              </w:rPr>
            </w:pPr>
            <w:r>
              <w:rPr>
                <w:sz w:val="16"/>
              </w:rPr>
              <w:t>Dirección</w:t>
            </w:r>
            <w:r>
              <w:rPr>
                <w:spacing w:val="-3"/>
                <w:sz w:val="16"/>
              </w:rPr>
              <w:t xml:space="preserve"> </w:t>
            </w:r>
            <w:r>
              <w:rPr>
                <w:sz w:val="16"/>
              </w:rPr>
              <w:t>internet</w:t>
            </w:r>
            <w:r>
              <w:rPr>
                <w:spacing w:val="-5"/>
                <w:sz w:val="16"/>
              </w:rPr>
              <w:t xml:space="preserve"> </w:t>
            </w:r>
            <w:r>
              <w:rPr>
                <w:sz w:val="16"/>
              </w:rPr>
              <w:t>(dirección</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página</w:t>
            </w:r>
            <w:r>
              <w:rPr>
                <w:spacing w:val="-2"/>
                <w:sz w:val="16"/>
              </w:rPr>
              <w:t xml:space="preserve"> </w:t>
            </w:r>
            <w:r>
              <w:rPr>
                <w:sz w:val="16"/>
              </w:rPr>
              <w:t>web,</w:t>
            </w:r>
            <w:r>
              <w:rPr>
                <w:spacing w:val="-5"/>
                <w:sz w:val="16"/>
              </w:rPr>
              <w:t xml:space="preserve"> </w:t>
            </w:r>
            <w:r>
              <w:rPr>
                <w:sz w:val="16"/>
              </w:rPr>
              <w:t>en</w:t>
            </w:r>
            <w:r>
              <w:rPr>
                <w:spacing w:val="-2"/>
                <w:sz w:val="16"/>
              </w:rPr>
              <w:t xml:space="preserve"> </w:t>
            </w:r>
            <w:r>
              <w:rPr>
                <w:sz w:val="16"/>
              </w:rPr>
              <w:t>su</w:t>
            </w:r>
            <w:r>
              <w:rPr>
                <w:spacing w:val="-5"/>
                <w:sz w:val="16"/>
              </w:rPr>
              <w:t xml:space="preserve"> </w:t>
            </w:r>
            <w:r>
              <w:rPr>
                <w:spacing w:val="-2"/>
                <w:sz w:val="16"/>
              </w:rPr>
              <w:t>caso):</w:t>
            </w:r>
          </w:p>
        </w:tc>
        <w:tc>
          <w:tcPr>
            <w:tcW w:w="4484" w:type="dxa"/>
          </w:tcPr>
          <w:p w:rsidR="00385A4F" w:rsidRDefault="00311760">
            <w:pPr>
              <w:pStyle w:val="TableParagraph"/>
              <w:spacing w:before="117"/>
              <w:ind w:left="110"/>
              <w:rPr>
                <w:sz w:val="16"/>
              </w:rPr>
            </w:pPr>
            <w:r>
              <w:rPr>
                <w:spacing w:val="-5"/>
                <w:sz w:val="16"/>
              </w:rPr>
              <w:t>[…]</w:t>
            </w:r>
          </w:p>
          <w:p w:rsidR="00385A4F" w:rsidRDefault="00311760">
            <w:pPr>
              <w:pStyle w:val="TableParagraph"/>
              <w:spacing w:before="120"/>
              <w:ind w:left="110"/>
              <w:rPr>
                <w:sz w:val="16"/>
              </w:rPr>
            </w:pPr>
            <w:r>
              <w:rPr>
                <w:spacing w:val="-5"/>
                <w:sz w:val="16"/>
              </w:rPr>
              <w:t>[…]</w:t>
            </w:r>
          </w:p>
          <w:p w:rsidR="00385A4F" w:rsidRDefault="00311760">
            <w:pPr>
              <w:pStyle w:val="TableParagraph"/>
              <w:spacing w:before="120"/>
              <w:ind w:left="110"/>
              <w:rPr>
                <w:sz w:val="16"/>
              </w:rPr>
            </w:pPr>
            <w:r>
              <w:rPr>
                <w:spacing w:val="-5"/>
                <w:sz w:val="16"/>
              </w:rPr>
              <w:t>[…]</w:t>
            </w:r>
          </w:p>
          <w:p w:rsidR="00385A4F" w:rsidRDefault="00311760">
            <w:pPr>
              <w:pStyle w:val="TableParagraph"/>
              <w:spacing w:before="120"/>
              <w:ind w:left="110"/>
              <w:rPr>
                <w:sz w:val="16"/>
              </w:rPr>
            </w:pPr>
            <w:r>
              <w:rPr>
                <w:spacing w:val="-5"/>
                <w:sz w:val="16"/>
              </w:rPr>
              <w:t>[…]</w:t>
            </w:r>
          </w:p>
        </w:tc>
      </w:tr>
      <w:tr w:rsidR="00385A4F">
        <w:trPr>
          <w:trHeight w:val="433"/>
        </w:trPr>
        <w:tc>
          <w:tcPr>
            <w:tcW w:w="5555" w:type="dxa"/>
          </w:tcPr>
          <w:p w:rsidR="00385A4F" w:rsidRDefault="00311760">
            <w:pPr>
              <w:pStyle w:val="TableParagraph"/>
              <w:spacing w:before="117"/>
              <w:ind w:left="107"/>
              <w:rPr>
                <w:b/>
                <w:sz w:val="16"/>
              </w:rPr>
            </w:pPr>
            <w:r>
              <w:rPr>
                <w:b/>
                <w:sz w:val="16"/>
              </w:rPr>
              <w:t>Información</w:t>
            </w:r>
            <w:r>
              <w:rPr>
                <w:b/>
                <w:spacing w:val="-11"/>
                <w:sz w:val="16"/>
              </w:rPr>
              <w:t xml:space="preserve"> </w:t>
            </w:r>
            <w:r>
              <w:rPr>
                <w:b/>
                <w:spacing w:val="-2"/>
                <w:sz w:val="16"/>
              </w:rPr>
              <w:t>general</w:t>
            </w:r>
          </w:p>
        </w:tc>
        <w:tc>
          <w:tcPr>
            <w:tcW w:w="4484" w:type="dxa"/>
          </w:tcPr>
          <w:p w:rsidR="00385A4F" w:rsidRDefault="00311760">
            <w:pPr>
              <w:pStyle w:val="TableParagraph"/>
              <w:spacing w:before="117"/>
              <w:ind w:left="110"/>
              <w:rPr>
                <w:b/>
                <w:sz w:val="16"/>
              </w:rPr>
            </w:pPr>
            <w:r>
              <w:rPr>
                <w:b/>
                <w:spacing w:val="-2"/>
                <w:sz w:val="16"/>
              </w:rPr>
              <w:t>Respuesta</w:t>
            </w:r>
          </w:p>
        </w:tc>
      </w:tr>
      <w:tr w:rsidR="00385A4F">
        <w:trPr>
          <w:trHeight w:val="631"/>
        </w:trPr>
        <w:tc>
          <w:tcPr>
            <w:tcW w:w="5555" w:type="dxa"/>
          </w:tcPr>
          <w:p w:rsidR="00385A4F" w:rsidRDefault="00311760">
            <w:pPr>
              <w:pStyle w:val="TableParagraph"/>
              <w:spacing w:before="120"/>
              <w:ind w:left="107"/>
              <w:rPr>
                <w:sz w:val="16"/>
              </w:rPr>
            </w:pPr>
            <w:r>
              <w:rPr>
                <w:sz w:val="16"/>
              </w:rPr>
              <w:t>¿Es</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una</w:t>
            </w:r>
            <w:r>
              <w:rPr>
                <w:spacing w:val="40"/>
                <w:sz w:val="16"/>
              </w:rPr>
              <w:t xml:space="preserve"> </w:t>
            </w:r>
            <w:r>
              <w:rPr>
                <w:sz w:val="16"/>
              </w:rPr>
              <w:t>microempresa,</w:t>
            </w:r>
            <w:r>
              <w:rPr>
                <w:spacing w:val="40"/>
                <w:sz w:val="16"/>
              </w:rPr>
              <w:t xml:space="preserve"> </w:t>
            </w:r>
            <w:r>
              <w:rPr>
                <w:sz w:val="16"/>
              </w:rPr>
              <w:t>una</w:t>
            </w:r>
            <w:r>
              <w:rPr>
                <w:spacing w:val="40"/>
                <w:sz w:val="16"/>
              </w:rPr>
              <w:t xml:space="preserve"> </w:t>
            </w:r>
            <w:r>
              <w:rPr>
                <w:sz w:val="16"/>
              </w:rPr>
              <w:t>pequeña empresa o una mediana empresa?</w:t>
            </w:r>
            <w:r>
              <w:rPr>
                <w:sz w:val="16"/>
                <w:vertAlign w:val="superscript"/>
              </w:rPr>
              <w:t>6</w:t>
            </w:r>
          </w:p>
        </w:tc>
        <w:tc>
          <w:tcPr>
            <w:tcW w:w="4484" w:type="dxa"/>
          </w:tcPr>
          <w:p w:rsidR="00385A4F" w:rsidRDefault="00311760">
            <w:pPr>
              <w:pStyle w:val="TableParagraph"/>
              <w:tabs>
                <w:tab w:val="left" w:pos="1031"/>
              </w:tabs>
              <w:spacing w:before="122"/>
              <w:ind w:left="410"/>
              <w:rPr>
                <w:sz w:val="16"/>
              </w:rPr>
            </w:pPr>
            <w:r>
              <w:rPr>
                <w:noProof/>
                <w:sz w:val="16"/>
              </w:rPr>
              <mc:AlternateContent>
                <mc:Choice Requires="wpg">
                  <w:drawing>
                    <wp:anchor distT="0" distB="0" distL="0" distR="0" simplePos="0" relativeHeight="251563008" behindDoc="1" locked="0" layoutInCell="1" allowOverlap="1">
                      <wp:simplePos x="0" y="0"/>
                      <wp:positionH relativeFrom="column">
                        <wp:posOffset>79247</wp:posOffset>
                      </wp:positionH>
                      <wp:positionV relativeFrom="paragraph">
                        <wp:posOffset>60743</wp:posOffset>
                      </wp:positionV>
                      <wp:extent cx="134620" cy="134620"/>
                      <wp:effectExtent l="0" t="0" r="0"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0" name="Graphic 21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FE24DD" id="Group 209" o:spid="_x0000_s1026" style="position:absolute;margin-left:6.25pt;margin-top:4.8pt;width:10.6pt;height:10.6pt;z-index:-2517534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">
                      <v:shape id="Graphic 21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64032" behindDoc="1" locked="0" layoutInCell="1" allowOverlap="1">
                      <wp:simplePos x="0" y="0"/>
                      <wp:positionH relativeFrom="column">
                        <wp:posOffset>473963</wp:posOffset>
                      </wp:positionH>
                      <wp:positionV relativeFrom="paragraph">
                        <wp:posOffset>60743</wp:posOffset>
                      </wp:positionV>
                      <wp:extent cx="134620" cy="13462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2" name="Graphic 21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575B7C" id="Group 211" o:spid="_x0000_s1026" style="position:absolute;margin-left:37.3pt;margin-top:4.8pt;width:10.6pt;height:10.6pt;z-index:-2517524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bpg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">
                      <v:shape id="Graphic 21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rsidR="00385A4F" w:rsidRDefault="00385A4F">
      <w:pPr>
        <w:pStyle w:val="Textoindependiente"/>
        <w:rPr>
          <w:b/>
          <w:sz w:val="20"/>
        </w:rPr>
      </w:pPr>
    </w:p>
    <w:p w:rsidR="00385A4F" w:rsidRDefault="00311760">
      <w:pPr>
        <w:pStyle w:val="Textoindependiente"/>
        <w:spacing w:before="101"/>
        <w:rPr>
          <w:b/>
          <w:sz w:val="20"/>
        </w:rPr>
      </w:pPr>
      <w:r>
        <w:rPr>
          <w:b/>
          <w:noProof/>
          <w:sz w:val="20"/>
        </w:rPr>
        <mc:AlternateContent>
          <mc:Choice Requires="wps">
            <w:drawing>
              <wp:anchor distT="0" distB="0" distL="0" distR="0" simplePos="0" relativeHeight="251718656" behindDoc="1" locked="0" layoutInCell="1" allowOverlap="1">
                <wp:simplePos x="0" y="0"/>
                <wp:positionH relativeFrom="page">
                  <wp:posOffset>719327</wp:posOffset>
                </wp:positionH>
                <wp:positionV relativeFrom="paragraph">
                  <wp:posOffset>233780</wp:posOffset>
                </wp:positionV>
                <wp:extent cx="1829435" cy="7620"/>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79B397" id="Graphic 213" o:spid="_x0000_s1026" style="position:absolute;margin-left:56.65pt;margin-top:18.4pt;width:144.05pt;height:.6pt;z-index:-2515978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m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Li4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" path="m1829435,l,,,7619r1829435,l1829435,xe" fillcolor="black" stroked="f">
                <v:path arrowok="t"/>
                <w10:wrap type="topAndBottom" anchorx="page"/>
              </v:shape>
            </w:pict>
          </mc:Fallback>
        </mc:AlternateContent>
      </w:r>
    </w:p>
    <w:p w:rsidR="00385A4F" w:rsidRDefault="00311760">
      <w:pPr>
        <w:spacing w:before="102"/>
        <w:ind w:left="282" w:hanging="143"/>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Deberá</w:t>
      </w:r>
      <w:proofErr w:type="gramEnd"/>
      <w:r>
        <w:rPr>
          <w:rFonts w:ascii="Arial" w:hAnsi="Arial"/>
          <w:spacing w:val="-8"/>
          <w:sz w:val="16"/>
        </w:rPr>
        <w:t xml:space="preserve"> </w:t>
      </w:r>
      <w:r>
        <w:rPr>
          <w:rFonts w:ascii="Arial" w:hAnsi="Arial"/>
          <w:sz w:val="16"/>
        </w:rPr>
        <w:t>reproducirse</w:t>
      </w:r>
      <w:r>
        <w:rPr>
          <w:rFonts w:ascii="Arial" w:hAnsi="Arial"/>
          <w:spacing w:val="-8"/>
          <w:sz w:val="16"/>
        </w:rPr>
        <w:t xml:space="preserve"> </w:t>
      </w:r>
      <w:r>
        <w:rPr>
          <w:rFonts w:ascii="Arial" w:hAnsi="Arial"/>
          <w:sz w:val="16"/>
        </w:rPr>
        <w:t>la</w:t>
      </w:r>
      <w:r>
        <w:rPr>
          <w:rFonts w:ascii="Arial" w:hAnsi="Arial"/>
          <w:spacing w:val="-10"/>
          <w:sz w:val="16"/>
        </w:rPr>
        <w:t xml:space="preserve"> </w:t>
      </w:r>
      <w:r>
        <w:rPr>
          <w:rFonts w:ascii="Arial" w:hAnsi="Arial"/>
          <w:sz w:val="16"/>
        </w:rPr>
        <w:t>información</w:t>
      </w:r>
      <w:r>
        <w:rPr>
          <w:rFonts w:ascii="Arial" w:hAnsi="Arial"/>
          <w:spacing w:val="-8"/>
          <w:sz w:val="16"/>
        </w:rPr>
        <w:t xml:space="preserve"> </w:t>
      </w:r>
      <w:r>
        <w:rPr>
          <w:rFonts w:ascii="Arial" w:hAnsi="Arial"/>
          <w:sz w:val="16"/>
        </w:rPr>
        <w:t>que</w:t>
      </w:r>
      <w:r>
        <w:rPr>
          <w:rFonts w:ascii="Arial" w:hAnsi="Arial"/>
          <w:spacing w:val="-11"/>
          <w:sz w:val="16"/>
        </w:rPr>
        <w:t xml:space="preserve"> </w:t>
      </w:r>
      <w:r>
        <w:rPr>
          <w:rFonts w:ascii="Arial" w:hAnsi="Arial"/>
          <w:sz w:val="16"/>
        </w:rPr>
        <w:t>figure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I,</w:t>
      </w:r>
      <w:r>
        <w:rPr>
          <w:rFonts w:ascii="Arial" w:hAnsi="Arial"/>
          <w:spacing w:val="-9"/>
          <w:sz w:val="16"/>
        </w:rPr>
        <w:t xml:space="preserve"> </w:t>
      </w:r>
      <w:r>
        <w:rPr>
          <w:rFonts w:ascii="Arial" w:hAnsi="Arial"/>
          <w:sz w:val="16"/>
        </w:rPr>
        <w:t>punto</w:t>
      </w:r>
      <w:r>
        <w:rPr>
          <w:rFonts w:ascii="Arial" w:hAnsi="Arial"/>
          <w:spacing w:val="-11"/>
          <w:sz w:val="16"/>
        </w:rPr>
        <w:t xml:space="preserve"> </w:t>
      </w:r>
      <w:r>
        <w:rPr>
          <w:rFonts w:ascii="Arial" w:hAnsi="Arial"/>
          <w:sz w:val="16"/>
        </w:rPr>
        <w:t>I.1,</w:t>
      </w:r>
      <w:r>
        <w:rPr>
          <w:rFonts w:ascii="Arial" w:hAnsi="Arial"/>
          <w:spacing w:val="-7"/>
          <w:sz w:val="16"/>
        </w:rPr>
        <w:t xml:space="preserve"> </w:t>
      </w:r>
      <w:r>
        <w:rPr>
          <w:rFonts w:ascii="Arial" w:hAnsi="Arial"/>
          <w:sz w:val="16"/>
        </w:rPr>
        <w:t>del</w:t>
      </w:r>
      <w:r>
        <w:rPr>
          <w:rFonts w:ascii="Arial" w:hAnsi="Arial"/>
          <w:spacing w:val="-10"/>
          <w:sz w:val="16"/>
        </w:rPr>
        <w:t xml:space="preserve"> </w:t>
      </w:r>
      <w:r>
        <w:rPr>
          <w:rFonts w:ascii="Arial" w:hAnsi="Arial"/>
          <w:sz w:val="16"/>
        </w:rPr>
        <w:t>anuncio</w:t>
      </w:r>
      <w:r>
        <w:rPr>
          <w:rFonts w:ascii="Arial" w:hAnsi="Arial"/>
          <w:spacing w:val="-10"/>
          <w:sz w:val="16"/>
        </w:rPr>
        <w:t xml:space="preserve"> </w:t>
      </w:r>
      <w:r>
        <w:rPr>
          <w:rFonts w:ascii="Arial" w:hAnsi="Arial"/>
          <w:sz w:val="16"/>
        </w:rPr>
        <w:t>de</w:t>
      </w:r>
      <w:r>
        <w:rPr>
          <w:rFonts w:ascii="Arial" w:hAnsi="Arial"/>
          <w:spacing w:val="-11"/>
          <w:sz w:val="16"/>
        </w:rPr>
        <w:t xml:space="preserve"> </w:t>
      </w:r>
      <w:r>
        <w:rPr>
          <w:rFonts w:ascii="Arial" w:hAnsi="Arial"/>
          <w:sz w:val="16"/>
        </w:rPr>
        <w:t>licitación</w:t>
      </w:r>
      <w:r>
        <w:rPr>
          <w:rFonts w:ascii="Arial" w:hAnsi="Arial"/>
          <w:spacing w:val="-11"/>
          <w:sz w:val="16"/>
        </w:rPr>
        <w:t xml:space="preserve"> </w:t>
      </w:r>
      <w:r>
        <w:rPr>
          <w:rFonts w:ascii="Arial" w:hAnsi="Arial"/>
          <w:sz w:val="16"/>
        </w:rPr>
        <w:t>del</w:t>
      </w:r>
      <w:r>
        <w:rPr>
          <w:rFonts w:ascii="Arial" w:hAnsi="Arial"/>
          <w:spacing w:val="-7"/>
          <w:sz w:val="16"/>
        </w:rPr>
        <w:t xml:space="preserve"> </w:t>
      </w:r>
      <w:r>
        <w:rPr>
          <w:rFonts w:ascii="Arial" w:hAnsi="Arial"/>
          <w:sz w:val="16"/>
        </w:rPr>
        <w:t>DOUE.</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caso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contratación</w:t>
      </w:r>
      <w:r>
        <w:rPr>
          <w:rFonts w:ascii="Arial" w:hAnsi="Arial"/>
          <w:spacing w:val="-11"/>
          <w:sz w:val="16"/>
        </w:rPr>
        <w:t xml:space="preserve"> </w:t>
      </w:r>
      <w:r>
        <w:rPr>
          <w:rFonts w:ascii="Arial" w:hAnsi="Arial"/>
          <w:sz w:val="16"/>
        </w:rPr>
        <w:t>conjunta, sírvase indicar los nombres de todas las contratantes.</w:t>
      </w:r>
    </w:p>
    <w:p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7"/>
          <w:sz w:val="16"/>
        </w:rPr>
        <w:t xml:space="preserve"> </w:t>
      </w:r>
      <w:proofErr w:type="gramStart"/>
      <w:r>
        <w:rPr>
          <w:rFonts w:ascii="Arial" w:hAnsi="Arial"/>
          <w:sz w:val="16"/>
        </w:rPr>
        <w:t>Véanse</w:t>
      </w:r>
      <w:proofErr w:type="gramEnd"/>
      <w:r>
        <w:rPr>
          <w:rFonts w:ascii="Arial" w:hAnsi="Arial"/>
          <w:spacing w:val="-4"/>
          <w:sz w:val="16"/>
        </w:rPr>
        <w:t xml:space="preserve"> </w:t>
      </w:r>
      <w:r>
        <w:rPr>
          <w:rFonts w:ascii="Arial" w:hAnsi="Arial"/>
          <w:sz w:val="16"/>
        </w:rPr>
        <w:t>los</w:t>
      </w:r>
      <w:r>
        <w:rPr>
          <w:rFonts w:ascii="Arial" w:hAnsi="Arial"/>
          <w:spacing w:val="-3"/>
          <w:sz w:val="16"/>
        </w:rPr>
        <w:t xml:space="preserve"> </w:t>
      </w:r>
      <w:r>
        <w:rPr>
          <w:rFonts w:ascii="Arial" w:hAnsi="Arial"/>
          <w:sz w:val="16"/>
        </w:rPr>
        <w:t>puntos</w:t>
      </w:r>
      <w:r>
        <w:rPr>
          <w:rFonts w:ascii="Arial" w:hAnsi="Arial"/>
          <w:spacing w:val="-4"/>
          <w:sz w:val="16"/>
        </w:rPr>
        <w:t xml:space="preserve"> </w:t>
      </w:r>
      <w:r>
        <w:rPr>
          <w:rFonts w:ascii="Arial" w:hAnsi="Arial"/>
          <w:sz w:val="16"/>
        </w:rPr>
        <w:t>II.</w:t>
      </w:r>
      <w:r>
        <w:rPr>
          <w:rFonts w:ascii="Arial" w:hAnsi="Arial"/>
          <w:spacing w:val="-3"/>
          <w:sz w:val="16"/>
        </w:rPr>
        <w:t xml:space="preserve"> </w:t>
      </w:r>
      <w:r>
        <w:rPr>
          <w:rFonts w:ascii="Arial" w:hAnsi="Arial"/>
          <w:sz w:val="16"/>
        </w:rPr>
        <w:t>1.1</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II</w:t>
      </w:r>
      <w:r>
        <w:rPr>
          <w:rFonts w:ascii="Arial" w:hAnsi="Arial"/>
          <w:spacing w:val="-1"/>
          <w:sz w:val="16"/>
        </w:rPr>
        <w:t xml:space="preserve"> </w:t>
      </w:r>
      <w:r>
        <w:rPr>
          <w:rFonts w:ascii="Arial" w:hAnsi="Arial"/>
          <w:sz w:val="16"/>
        </w:rPr>
        <w:t>1.4</w:t>
      </w:r>
      <w:r>
        <w:rPr>
          <w:rFonts w:ascii="Arial" w:hAnsi="Arial"/>
          <w:spacing w:val="-2"/>
          <w:sz w:val="16"/>
        </w:rPr>
        <w:t xml:space="preserve"> </w:t>
      </w:r>
      <w:r>
        <w:rPr>
          <w:rFonts w:ascii="Arial" w:hAnsi="Arial"/>
          <w:sz w:val="16"/>
        </w:rPr>
        <w:t>del</w:t>
      </w:r>
      <w:r>
        <w:rPr>
          <w:rFonts w:ascii="Arial" w:hAnsi="Arial"/>
          <w:spacing w:val="-1"/>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2"/>
          <w:sz w:val="16"/>
        </w:rPr>
        <w:t xml:space="preserve"> licitación.</w:t>
      </w:r>
    </w:p>
    <w:p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Véase</w:t>
      </w:r>
      <w:proofErr w:type="gramEnd"/>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II.1.1</w:t>
      </w:r>
      <w:r>
        <w:rPr>
          <w:rFonts w:ascii="Arial" w:hAnsi="Arial"/>
          <w:spacing w:val="-5"/>
          <w:sz w:val="16"/>
        </w:rPr>
        <w:t xml:space="preserve"> </w:t>
      </w:r>
      <w:r>
        <w:rPr>
          <w:rFonts w:ascii="Arial" w:hAnsi="Arial"/>
          <w:sz w:val="16"/>
        </w:rPr>
        <w:t>del</w:t>
      </w:r>
      <w:r>
        <w:rPr>
          <w:rFonts w:ascii="Arial" w:hAnsi="Arial"/>
          <w:spacing w:val="-2"/>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3"/>
          <w:sz w:val="16"/>
        </w:rPr>
        <w:t xml:space="preserve"> </w:t>
      </w:r>
      <w:r>
        <w:rPr>
          <w:rFonts w:ascii="Arial" w:hAnsi="Arial"/>
          <w:sz w:val="16"/>
        </w:rPr>
        <w:t>del</w:t>
      </w:r>
      <w:r>
        <w:rPr>
          <w:rFonts w:ascii="Arial" w:hAnsi="Arial"/>
          <w:spacing w:val="-5"/>
          <w:sz w:val="16"/>
        </w:rPr>
        <w:t xml:space="preserve"> </w:t>
      </w:r>
      <w:r>
        <w:rPr>
          <w:rFonts w:ascii="Arial" w:hAnsi="Arial"/>
          <w:spacing w:val="-4"/>
          <w:sz w:val="16"/>
        </w:rPr>
        <w:t>DOUE.</w:t>
      </w:r>
    </w:p>
    <w:p w:rsidR="00385A4F" w:rsidRDefault="00311760">
      <w:pPr>
        <w:spacing w:before="1"/>
        <w:ind w:left="282" w:right="135"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Los</w:t>
      </w:r>
      <w:proofErr w:type="gramEnd"/>
      <w:r>
        <w:rPr>
          <w:rFonts w:ascii="Arial" w:hAnsi="Arial"/>
          <w:sz w:val="16"/>
        </w:rPr>
        <w:t xml:space="preserve"> ciudadanos y ciudadanas u operadoras económicas españolas deberán indicar su NIF; los ciudadanos y ciudadanas no españoles residentes</w:t>
      </w:r>
      <w:r>
        <w:rPr>
          <w:rFonts w:ascii="Arial" w:hAnsi="Arial"/>
          <w:spacing w:val="-11"/>
          <w:sz w:val="16"/>
        </w:rPr>
        <w:t xml:space="preserve"> </w:t>
      </w:r>
      <w:r>
        <w:rPr>
          <w:rFonts w:ascii="Arial" w:hAnsi="Arial"/>
          <w:sz w:val="16"/>
        </w:rPr>
        <w:t>en</w:t>
      </w:r>
      <w:r>
        <w:rPr>
          <w:rFonts w:ascii="Arial" w:hAnsi="Arial"/>
          <w:spacing w:val="-12"/>
          <w:sz w:val="16"/>
        </w:rPr>
        <w:t xml:space="preserve"> </w:t>
      </w:r>
      <w:r>
        <w:rPr>
          <w:rFonts w:ascii="Arial" w:hAnsi="Arial"/>
          <w:sz w:val="16"/>
        </w:rPr>
        <w:t>España,</w:t>
      </w:r>
      <w:r>
        <w:rPr>
          <w:rFonts w:ascii="Arial" w:hAnsi="Arial"/>
          <w:spacing w:val="-7"/>
          <w:sz w:val="16"/>
        </w:rPr>
        <w:t xml:space="preserve"> </w:t>
      </w:r>
      <w:r>
        <w:rPr>
          <w:rFonts w:ascii="Arial" w:hAnsi="Arial"/>
          <w:sz w:val="16"/>
        </w:rPr>
        <w:t>el</w:t>
      </w:r>
      <w:r>
        <w:rPr>
          <w:rFonts w:ascii="Arial" w:hAnsi="Arial"/>
          <w:spacing w:val="-11"/>
          <w:sz w:val="16"/>
        </w:rPr>
        <w:t xml:space="preserve"> </w:t>
      </w:r>
      <w:r>
        <w:rPr>
          <w:rFonts w:ascii="Arial" w:hAnsi="Arial"/>
          <w:sz w:val="16"/>
        </w:rPr>
        <w:t>NIE;</w:t>
      </w:r>
      <w:r>
        <w:rPr>
          <w:rFonts w:ascii="Arial" w:hAnsi="Arial"/>
          <w:spacing w:val="-10"/>
          <w:sz w:val="16"/>
        </w:rPr>
        <w:t xml:space="preserve"> </w:t>
      </w:r>
      <w:r>
        <w:rPr>
          <w:rFonts w:ascii="Arial" w:hAnsi="Arial"/>
          <w:sz w:val="16"/>
        </w:rPr>
        <w:t>las</w:t>
      </w:r>
      <w:r>
        <w:rPr>
          <w:rFonts w:ascii="Arial" w:hAnsi="Arial"/>
          <w:spacing w:val="-8"/>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8"/>
          <w:sz w:val="16"/>
        </w:rPr>
        <w:t xml:space="preserve"> </w:t>
      </w:r>
      <w:r>
        <w:rPr>
          <w:rFonts w:ascii="Arial" w:hAnsi="Arial"/>
          <w:sz w:val="16"/>
        </w:rPr>
        <w:t>pertenecientes</w:t>
      </w:r>
      <w:r>
        <w:rPr>
          <w:rFonts w:ascii="Arial" w:hAnsi="Arial"/>
          <w:spacing w:val="-10"/>
          <w:sz w:val="16"/>
        </w:rPr>
        <w:t xml:space="preserve"> </w:t>
      </w:r>
      <w:r>
        <w:rPr>
          <w:rFonts w:ascii="Arial" w:hAnsi="Arial"/>
          <w:sz w:val="16"/>
        </w:rPr>
        <w:t>a</w:t>
      </w:r>
      <w:r>
        <w:rPr>
          <w:rFonts w:ascii="Arial" w:hAnsi="Arial"/>
          <w:spacing w:val="-5"/>
          <w:sz w:val="16"/>
        </w:rPr>
        <w:t xml:space="preserve"> </w:t>
      </w:r>
      <w:r>
        <w:rPr>
          <w:rFonts w:ascii="Arial" w:hAnsi="Arial"/>
          <w:sz w:val="16"/>
        </w:rPr>
        <w:t>algún</w:t>
      </w:r>
      <w:r>
        <w:rPr>
          <w:rFonts w:ascii="Arial" w:hAnsi="Arial"/>
          <w:spacing w:val="-12"/>
          <w:sz w:val="16"/>
        </w:rPr>
        <w:t xml:space="preserve"> </w:t>
      </w:r>
      <w:r>
        <w:rPr>
          <w:rFonts w:ascii="Arial" w:hAnsi="Arial"/>
          <w:sz w:val="16"/>
        </w:rPr>
        <w:t>Estado</w:t>
      </w:r>
      <w:r>
        <w:rPr>
          <w:rFonts w:ascii="Arial" w:hAnsi="Arial"/>
          <w:spacing w:val="-11"/>
          <w:sz w:val="16"/>
        </w:rPr>
        <w:t xml:space="preserve"> </w:t>
      </w:r>
      <w:r>
        <w:rPr>
          <w:rFonts w:ascii="Arial" w:hAnsi="Arial"/>
          <w:sz w:val="16"/>
        </w:rPr>
        <w:t>miembro</w:t>
      </w:r>
      <w:r>
        <w:rPr>
          <w:rFonts w:ascii="Arial" w:hAnsi="Arial"/>
          <w:spacing w:val="-8"/>
          <w:sz w:val="16"/>
        </w:rPr>
        <w:t xml:space="preserve"> </w:t>
      </w:r>
      <w:r>
        <w:rPr>
          <w:rFonts w:ascii="Arial" w:hAnsi="Arial"/>
          <w:sz w:val="16"/>
        </w:rPr>
        <w:t>de</w:t>
      </w:r>
      <w:r>
        <w:rPr>
          <w:rFonts w:ascii="Arial" w:hAnsi="Arial"/>
          <w:spacing w:val="-9"/>
          <w:sz w:val="16"/>
        </w:rPr>
        <w:t xml:space="preserve"> </w:t>
      </w:r>
      <w:r>
        <w:rPr>
          <w:rFonts w:ascii="Arial" w:hAnsi="Arial"/>
          <w:sz w:val="16"/>
        </w:rPr>
        <w:t>la</w:t>
      </w:r>
      <w:r>
        <w:rPr>
          <w:rFonts w:ascii="Arial" w:hAnsi="Arial"/>
          <w:spacing w:val="-11"/>
          <w:sz w:val="16"/>
        </w:rPr>
        <w:t xml:space="preserve"> </w:t>
      </w:r>
      <w:r>
        <w:rPr>
          <w:rFonts w:ascii="Arial" w:hAnsi="Arial"/>
          <w:sz w:val="16"/>
        </w:rPr>
        <w:t>UE,</w:t>
      </w:r>
      <w:r>
        <w:rPr>
          <w:rFonts w:ascii="Arial" w:hAnsi="Arial"/>
          <w:spacing w:val="-10"/>
          <w:sz w:val="16"/>
        </w:rPr>
        <w:t xml:space="preserve"> </w:t>
      </w:r>
      <w:r>
        <w:rPr>
          <w:rFonts w:ascii="Arial" w:hAnsi="Arial"/>
          <w:sz w:val="16"/>
        </w:rPr>
        <w:t>NIF-IVA</w:t>
      </w:r>
      <w:r>
        <w:rPr>
          <w:rFonts w:ascii="Arial" w:hAnsi="Arial"/>
          <w:spacing w:val="-10"/>
          <w:sz w:val="16"/>
        </w:rPr>
        <w:t xml:space="preserve"> </w:t>
      </w:r>
      <w:r>
        <w:rPr>
          <w:rFonts w:ascii="Arial" w:hAnsi="Arial"/>
          <w:sz w:val="16"/>
        </w:rPr>
        <w:t>o</w:t>
      </w:r>
      <w:r>
        <w:rPr>
          <w:rFonts w:ascii="Arial" w:hAnsi="Arial"/>
          <w:spacing w:val="-9"/>
          <w:sz w:val="16"/>
        </w:rPr>
        <w:t xml:space="preserve"> </w:t>
      </w:r>
      <w:r>
        <w:rPr>
          <w:rFonts w:ascii="Arial" w:hAnsi="Arial"/>
          <w:sz w:val="16"/>
        </w:rPr>
        <w:t>NIF</w:t>
      </w:r>
      <w:r>
        <w:rPr>
          <w:rFonts w:ascii="Arial" w:hAnsi="Arial"/>
          <w:spacing w:val="-8"/>
          <w:sz w:val="16"/>
        </w:rPr>
        <w:t xml:space="preserve"> </w:t>
      </w:r>
      <w:r>
        <w:rPr>
          <w:rFonts w:ascii="Arial" w:hAnsi="Arial"/>
          <w:sz w:val="16"/>
        </w:rPr>
        <w:t>intracomunitario o, en su caso, en número DUNS; las operadoras económicas extranjeras de algún Estado no perteneciente a la UE, deberán aportar el número DUNS.</w:t>
      </w:r>
    </w:p>
    <w:p w:rsidR="00385A4F" w:rsidRDefault="00311760">
      <w:pPr>
        <w:spacing w:before="1" w:line="183" w:lineRule="exact"/>
        <w:ind w:left="140"/>
        <w:rPr>
          <w:rFonts w:ascii="Arial" w:hAnsi="Arial"/>
          <w:sz w:val="16"/>
        </w:rPr>
      </w:pPr>
      <w:r>
        <w:rPr>
          <w:rFonts w:ascii="Arial" w:hAnsi="Arial"/>
          <w:sz w:val="16"/>
          <w:vertAlign w:val="superscript"/>
        </w:rPr>
        <w:t>5</w:t>
      </w:r>
      <w:r>
        <w:rPr>
          <w:rFonts w:ascii="Arial" w:hAnsi="Arial"/>
          <w:spacing w:val="33"/>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información</w:t>
      </w:r>
      <w:r>
        <w:rPr>
          <w:rFonts w:ascii="Arial" w:hAnsi="Arial"/>
          <w:spacing w:val="-4"/>
          <w:sz w:val="16"/>
        </w:rPr>
        <w:t xml:space="preserve"> </w:t>
      </w:r>
      <w:r>
        <w:rPr>
          <w:rFonts w:ascii="Arial" w:hAnsi="Arial"/>
          <w:sz w:val="16"/>
        </w:rPr>
        <w:t>relativa</w:t>
      </w:r>
      <w:r>
        <w:rPr>
          <w:rFonts w:ascii="Arial" w:hAnsi="Arial"/>
          <w:spacing w:val="-6"/>
          <w:sz w:val="16"/>
        </w:rPr>
        <w:t xml:space="preserve"> </w:t>
      </w:r>
      <w:r>
        <w:rPr>
          <w:rFonts w:ascii="Arial" w:hAnsi="Arial"/>
          <w:sz w:val="16"/>
        </w:rPr>
        <w:t>a</w:t>
      </w:r>
      <w:r>
        <w:rPr>
          <w:rFonts w:ascii="Arial" w:hAnsi="Arial"/>
          <w:spacing w:val="-4"/>
          <w:sz w:val="16"/>
        </w:rPr>
        <w:t xml:space="preserve"> </w:t>
      </w:r>
      <w:r>
        <w:rPr>
          <w:rFonts w:ascii="Arial" w:hAnsi="Arial"/>
          <w:sz w:val="16"/>
        </w:rPr>
        <w:t>las personas</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contacto</w:t>
      </w:r>
      <w:r>
        <w:rPr>
          <w:rFonts w:ascii="Arial" w:hAnsi="Arial"/>
          <w:spacing w:val="-3"/>
          <w:sz w:val="16"/>
        </w:rPr>
        <w:t xml:space="preserve"> </w:t>
      </w:r>
      <w:r>
        <w:rPr>
          <w:rFonts w:ascii="Arial" w:hAnsi="Arial"/>
          <w:sz w:val="16"/>
        </w:rPr>
        <w:t>tantas</w:t>
      </w:r>
      <w:r>
        <w:rPr>
          <w:rFonts w:ascii="Arial" w:hAnsi="Arial"/>
          <w:spacing w:val="-7"/>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4"/>
          <w:sz w:val="16"/>
        </w:rPr>
        <w:t xml:space="preserve"> </w:t>
      </w:r>
      <w:r>
        <w:rPr>
          <w:rFonts w:ascii="Arial" w:hAnsi="Arial"/>
          <w:spacing w:val="-2"/>
          <w:sz w:val="16"/>
        </w:rPr>
        <w:t>necesario.</w:t>
      </w:r>
    </w:p>
    <w:p w:rsidR="00385A4F" w:rsidRDefault="00311760">
      <w:pPr>
        <w:ind w:left="282" w:right="144" w:hanging="143"/>
        <w:rPr>
          <w:rFonts w:ascii="Arial" w:hAnsi="Arial"/>
          <w:sz w:val="16"/>
        </w:rPr>
      </w:pPr>
      <w:r>
        <w:rPr>
          <w:rFonts w:ascii="Arial" w:hAnsi="Arial"/>
          <w:sz w:val="16"/>
          <w:vertAlign w:val="superscript"/>
        </w:rPr>
        <w:t>6</w:t>
      </w:r>
      <w:r>
        <w:rPr>
          <w:rFonts w:ascii="Arial" w:hAnsi="Arial"/>
          <w:spacing w:val="39"/>
          <w:sz w:val="16"/>
        </w:rPr>
        <w:t xml:space="preserve"> </w:t>
      </w:r>
      <w:proofErr w:type="gramStart"/>
      <w:r>
        <w:rPr>
          <w:rFonts w:ascii="Arial" w:hAnsi="Arial"/>
          <w:sz w:val="16"/>
        </w:rPr>
        <w:t>Véase</w:t>
      </w:r>
      <w:proofErr w:type="gramEnd"/>
      <w:r>
        <w:rPr>
          <w:rFonts w:ascii="Arial" w:hAnsi="Arial"/>
          <w:sz w:val="16"/>
        </w:rPr>
        <w:t xml:space="preserve"> la Recomendación de la Comisión de 6 de mayo de 2003, sobre la definición de microempresa, pequeñas y medianas empresas (DO L 124 de 20.5.2003, p. 36). Este dato se solicita exclusivamente con fines estadísticos.</w:t>
      </w:r>
    </w:p>
    <w:p w:rsidR="00385A4F" w:rsidRDefault="00311760">
      <w:pPr>
        <w:spacing w:before="121"/>
        <w:ind w:left="140" w:right="141"/>
        <w:jc w:val="both"/>
        <w:rPr>
          <w:rFonts w:ascii="Arial" w:hAnsi="Arial"/>
          <w:sz w:val="16"/>
        </w:rPr>
      </w:pPr>
      <w:r>
        <w:rPr>
          <w:rFonts w:ascii="Arial" w:hAnsi="Arial"/>
          <w:b/>
          <w:sz w:val="16"/>
        </w:rPr>
        <w:t>Microempresa:</w:t>
      </w:r>
      <w:r>
        <w:rPr>
          <w:rFonts w:ascii="Arial" w:hAnsi="Arial"/>
          <w:b/>
          <w:spacing w:val="-3"/>
          <w:sz w:val="16"/>
        </w:rPr>
        <w:t xml:space="preserve"> </w:t>
      </w:r>
      <w:r>
        <w:rPr>
          <w:rFonts w:ascii="Arial" w:hAnsi="Arial"/>
          <w:sz w:val="16"/>
        </w:rPr>
        <w:t>operadora</w:t>
      </w:r>
      <w:r>
        <w:rPr>
          <w:rFonts w:ascii="Arial" w:hAnsi="Arial"/>
          <w:spacing w:val="-4"/>
          <w:sz w:val="16"/>
        </w:rPr>
        <w:t xml:space="preserve"> </w:t>
      </w:r>
      <w:r>
        <w:rPr>
          <w:rFonts w:ascii="Arial" w:hAnsi="Arial"/>
          <w:sz w:val="16"/>
        </w:rPr>
        <w:t>económica</w:t>
      </w:r>
      <w:r>
        <w:rPr>
          <w:rFonts w:ascii="Arial" w:hAnsi="Arial"/>
          <w:spacing w:val="-3"/>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menos</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10</w:t>
      </w:r>
      <w:r>
        <w:rPr>
          <w:rFonts w:ascii="Arial" w:hAnsi="Arial"/>
          <w:spacing w:val="-3"/>
          <w:sz w:val="16"/>
        </w:rPr>
        <w:t xml:space="preserve"> </w:t>
      </w:r>
      <w:r>
        <w:rPr>
          <w:rFonts w:ascii="Arial" w:hAnsi="Arial"/>
          <w:sz w:val="16"/>
        </w:rPr>
        <w:t>personas</w:t>
      </w:r>
      <w:r>
        <w:rPr>
          <w:rFonts w:ascii="Arial" w:hAnsi="Arial"/>
          <w:spacing w:val="-2"/>
          <w:sz w:val="16"/>
        </w:rPr>
        <w:t xml:space="preserve"> </w:t>
      </w:r>
      <w:r>
        <w:rPr>
          <w:rFonts w:ascii="Arial" w:hAnsi="Arial"/>
          <w:sz w:val="16"/>
        </w:rPr>
        <w:t>empleadas</w:t>
      </w:r>
      <w:r>
        <w:rPr>
          <w:rFonts w:ascii="Arial" w:hAnsi="Arial"/>
          <w:spacing w:val="-2"/>
          <w:sz w:val="16"/>
        </w:rPr>
        <w:t xml:space="preserve"> </w:t>
      </w:r>
      <w:r>
        <w:rPr>
          <w:rFonts w:ascii="Arial" w:hAnsi="Arial"/>
          <w:sz w:val="16"/>
        </w:rPr>
        <w:t>y</w:t>
      </w:r>
      <w:r>
        <w:rPr>
          <w:rFonts w:ascii="Arial" w:hAnsi="Arial"/>
          <w:spacing w:val="-4"/>
          <w:sz w:val="16"/>
        </w:rPr>
        <w:t xml:space="preserve"> </w:t>
      </w:r>
      <w:r>
        <w:rPr>
          <w:rFonts w:ascii="Arial" w:hAnsi="Arial"/>
          <w:sz w:val="16"/>
        </w:rPr>
        <w:t>cuyo</w:t>
      </w:r>
      <w:r>
        <w:rPr>
          <w:rFonts w:ascii="Arial" w:hAnsi="Arial"/>
          <w:spacing w:val="-6"/>
          <w:sz w:val="16"/>
        </w:rPr>
        <w:t xml:space="preserve"> </w:t>
      </w:r>
      <w:r>
        <w:rPr>
          <w:rFonts w:ascii="Arial" w:hAnsi="Arial"/>
          <w:sz w:val="16"/>
        </w:rPr>
        <w:t>volumen</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negocios</w:t>
      </w:r>
      <w:r>
        <w:rPr>
          <w:rFonts w:ascii="Arial" w:hAnsi="Arial"/>
          <w:spacing w:val="-4"/>
          <w:sz w:val="16"/>
        </w:rPr>
        <w:t xml:space="preserve"> </w:t>
      </w:r>
      <w:r>
        <w:rPr>
          <w:rFonts w:ascii="Arial" w:hAnsi="Arial"/>
          <w:sz w:val="16"/>
        </w:rPr>
        <w:t>anual</w:t>
      </w:r>
      <w:r>
        <w:rPr>
          <w:rFonts w:ascii="Arial" w:hAnsi="Arial"/>
          <w:spacing w:val="-3"/>
          <w:sz w:val="16"/>
        </w:rPr>
        <w:t xml:space="preserve"> </w:t>
      </w:r>
      <w:r>
        <w:rPr>
          <w:rFonts w:ascii="Arial" w:hAnsi="Arial"/>
          <w:sz w:val="16"/>
        </w:rPr>
        <w:t>o</w:t>
      </w:r>
      <w:r>
        <w:rPr>
          <w:rFonts w:ascii="Arial" w:hAnsi="Arial"/>
          <w:spacing w:val="-3"/>
          <w:sz w:val="16"/>
        </w:rPr>
        <w:t xml:space="preserve"> </w:t>
      </w:r>
      <w:r>
        <w:rPr>
          <w:rFonts w:ascii="Arial" w:hAnsi="Arial"/>
          <w:sz w:val="16"/>
        </w:rPr>
        <w:t>balance</w:t>
      </w:r>
      <w:r>
        <w:rPr>
          <w:rFonts w:ascii="Arial" w:hAnsi="Arial"/>
          <w:spacing w:val="-6"/>
          <w:sz w:val="16"/>
        </w:rPr>
        <w:t xml:space="preserve"> </w:t>
      </w:r>
      <w:r>
        <w:rPr>
          <w:rFonts w:ascii="Arial" w:hAnsi="Arial"/>
          <w:sz w:val="16"/>
        </w:rPr>
        <w:t xml:space="preserve">total </w:t>
      </w:r>
      <w:r>
        <w:rPr>
          <w:rFonts w:ascii="Arial" w:hAnsi="Arial"/>
          <w:sz w:val="16"/>
        </w:rPr>
        <w:lastRenderedPageBreak/>
        <w:t>anual no exceda de 2 millones de euros.</w:t>
      </w:r>
    </w:p>
    <w:p w:rsidR="00385A4F" w:rsidRDefault="00311760">
      <w:pPr>
        <w:spacing w:before="119"/>
        <w:ind w:left="140" w:right="138"/>
        <w:jc w:val="both"/>
        <w:rPr>
          <w:rFonts w:ascii="Arial" w:hAnsi="Arial"/>
          <w:sz w:val="16"/>
        </w:rPr>
      </w:pPr>
      <w:r>
        <w:rPr>
          <w:rFonts w:ascii="Arial" w:hAnsi="Arial"/>
          <w:b/>
          <w:sz w:val="16"/>
        </w:rPr>
        <w:t>Pequeña</w:t>
      </w:r>
      <w:r>
        <w:rPr>
          <w:rFonts w:ascii="Arial" w:hAnsi="Arial"/>
          <w:b/>
          <w:spacing w:val="-1"/>
          <w:sz w:val="16"/>
        </w:rPr>
        <w:t xml:space="preserve"> </w:t>
      </w:r>
      <w:r>
        <w:rPr>
          <w:rFonts w:ascii="Arial" w:hAnsi="Arial"/>
          <w:b/>
          <w:sz w:val="16"/>
        </w:rPr>
        <w:t xml:space="preserve">empresa: </w:t>
      </w:r>
      <w:r>
        <w:rPr>
          <w:rFonts w:ascii="Arial" w:hAnsi="Arial"/>
          <w:sz w:val="16"/>
        </w:rPr>
        <w:t>operadora económica</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cuente</w:t>
      </w:r>
      <w:r>
        <w:rPr>
          <w:rFonts w:ascii="Arial" w:hAnsi="Arial"/>
          <w:spacing w:val="-1"/>
          <w:sz w:val="16"/>
        </w:rPr>
        <w:t xml:space="preserve"> </w:t>
      </w:r>
      <w:r>
        <w:rPr>
          <w:rFonts w:ascii="Arial" w:hAnsi="Arial"/>
          <w:sz w:val="16"/>
        </w:rPr>
        <w:t>con</w:t>
      </w:r>
      <w:r>
        <w:rPr>
          <w:rFonts w:ascii="Arial" w:hAnsi="Arial"/>
          <w:spacing w:val="-1"/>
          <w:sz w:val="16"/>
        </w:rPr>
        <w:t xml:space="preserve"> </w:t>
      </w:r>
      <w:r>
        <w:rPr>
          <w:rFonts w:ascii="Arial" w:hAnsi="Arial"/>
          <w:sz w:val="16"/>
        </w:rPr>
        <w:t>menos de 50 personas empleadas</w:t>
      </w:r>
      <w:r>
        <w:rPr>
          <w:rFonts w:ascii="Arial" w:hAnsi="Arial"/>
          <w:spacing w:val="-2"/>
          <w:sz w:val="16"/>
        </w:rPr>
        <w:t xml:space="preserve"> </w:t>
      </w:r>
      <w:r>
        <w:rPr>
          <w:rFonts w:ascii="Arial" w:hAnsi="Arial"/>
          <w:sz w:val="16"/>
        </w:rPr>
        <w:t>y cuyo</w:t>
      </w:r>
      <w:r>
        <w:rPr>
          <w:rFonts w:ascii="Arial" w:hAnsi="Arial"/>
          <w:spacing w:val="-4"/>
          <w:sz w:val="16"/>
        </w:rPr>
        <w:t xml:space="preserve"> </w:t>
      </w:r>
      <w:r>
        <w:rPr>
          <w:rFonts w:ascii="Arial" w:hAnsi="Arial"/>
          <w:sz w:val="16"/>
        </w:rPr>
        <w:t>volumen</w:t>
      </w:r>
      <w:r>
        <w:rPr>
          <w:rFonts w:ascii="Arial" w:hAnsi="Arial"/>
          <w:spacing w:val="-2"/>
          <w:sz w:val="16"/>
        </w:rPr>
        <w:t xml:space="preserve"> </w:t>
      </w:r>
      <w:r>
        <w:rPr>
          <w:rFonts w:ascii="Arial" w:hAnsi="Arial"/>
          <w:sz w:val="16"/>
        </w:rPr>
        <w:t>de negocios anual o balance total anual no exceda de 10 millones de euros.</w:t>
      </w:r>
    </w:p>
    <w:p w:rsidR="00385A4F" w:rsidRDefault="00311760">
      <w:pPr>
        <w:spacing w:before="120"/>
        <w:ind w:left="140" w:right="141"/>
        <w:jc w:val="both"/>
        <w:rPr>
          <w:rFonts w:ascii="Arial" w:hAnsi="Arial"/>
          <w:sz w:val="16"/>
        </w:rPr>
      </w:pPr>
      <w:r>
        <w:rPr>
          <w:rFonts w:ascii="Arial" w:hAnsi="Arial"/>
          <w:b/>
          <w:sz w:val="16"/>
        </w:rPr>
        <w:t>Mediana</w:t>
      </w:r>
      <w:r>
        <w:rPr>
          <w:rFonts w:ascii="Arial" w:hAnsi="Arial"/>
          <w:b/>
          <w:spacing w:val="-9"/>
          <w:sz w:val="16"/>
        </w:rPr>
        <w:t xml:space="preserve"> </w:t>
      </w:r>
      <w:r>
        <w:rPr>
          <w:rFonts w:ascii="Arial" w:hAnsi="Arial"/>
          <w:b/>
          <w:sz w:val="16"/>
        </w:rPr>
        <w:t>empresa:</w:t>
      </w:r>
      <w:r>
        <w:rPr>
          <w:rFonts w:ascii="Arial" w:hAnsi="Arial"/>
          <w:b/>
          <w:spacing w:val="-6"/>
          <w:sz w:val="16"/>
        </w:rPr>
        <w:t xml:space="preserve"> </w:t>
      </w:r>
      <w:r>
        <w:rPr>
          <w:rFonts w:ascii="Arial" w:hAnsi="Arial"/>
          <w:sz w:val="16"/>
        </w:rPr>
        <w:t>operadora</w:t>
      </w:r>
      <w:r>
        <w:rPr>
          <w:rFonts w:ascii="Arial" w:hAnsi="Arial"/>
          <w:spacing w:val="-7"/>
          <w:sz w:val="16"/>
        </w:rPr>
        <w:t xml:space="preserve"> </w:t>
      </w:r>
      <w:r>
        <w:rPr>
          <w:rFonts w:ascii="Arial" w:hAnsi="Arial"/>
          <w:sz w:val="16"/>
        </w:rPr>
        <w:t>económica</w:t>
      </w:r>
      <w:r>
        <w:rPr>
          <w:rFonts w:ascii="Arial" w:hAnsi="Arial"/>
          <w:spacing w:val="-9"/>
          <w:sz w:val="16"/>
        </w:rPr>
        <w:t xml:space="preserve"> </w:t>
      </w:r>
      <w:r>
        <w:rPr>
          <w:rFonts w:ascii="Arial" w:hAnsi="Arial"/>
          <w:sz w:val="16"/>
        </w:rPr>
        <w:t>que</w:t>
      </w:r>
      <w:r>
        <w:rPr>
          <w:rFonts w:ascii="Arial" w:hAnsi="Arial"/>
          <w:spacing w:val="-7"/>
          <w:sz w:val="16"/>
        </w:rPr>
        <w:t xml:space="preserve"> </w:t>
      </w:r>
      <w:r>
        <w:rPr>
          <w:rFonts w:ascii="Arial" w:hAnsi="Arial"/>
          <w:sz w:val="16"/>
        </w:rPr>
        <w:t>no</w:t>
      </w:r>
      <w:r>
        <w:rPr>
          <w:rFonts w:ascii="Arial" w:hAnsi="Arial"/>
          <w:spacing w:val="-9"/>
          <w:sz w:val="16"/>
        </w:rPr>
        <w:t xml:space="preserve"> </w:t>
      </w:r>
      <w:r>
        <w:rPr>
          <w:rFonts w:ascii="Arial" w:hAnsi="Arial"/>
          <w:sz w:val="16"/>
        </w:rPr>
        <w:t>es</w:t>
      </w:r>
      <w:r>
        <w:rPr>
          <w:rFonts w:ascii="Arial" w:hAnsi="Arial"/>
          <w:spacing w:val="-7"/>
          <w:sz w:val="16"/>
        </w:rPr>
        <w:t xml:space="preserve"> </w:t>
      </w:r>
      <w:r>
        <w:rPr>
          <w:rFonts w:ascii="Arial" w:hAnsi="Arial"/>
          <w:sz w:val="16"/>
        </w:rPr>
        <w:t>ni</w:t>
      </w:r>
      <w:r>
        <w:rPr>
          <w:rFonts w:ascii="Arial" w:hAnsi="Arial"/>
          <w:spacing w:val="-8"/>
          <w:sz w:val="16"/>
        </w:rPr>
        <w:t xml:space="preserve"> </w:t>
      </w:r>
      <w:r>
        <w:rPr>
          <w:rFonts w:ascii="Arial" w:hAnsi="Arial"/>
          <w:sz w:val="16"/>
        </w:rPr>
        <w:t>una</w:t>
      </w:r>
      <w:r>
        <w:rPr>
          <w:rFonts w:ascii="Arial" w:hAnsi="Arial"/>
          <w:spacing w:val="-9"/>
          <w:sz w:val="16"/>
        </w:rPr>
        <w:t xml:space="preserve"> </w:t>
      </w:r>
      <w:r>
        <w:rPr>
          <w:rFonts w:ascii="Arial" w:hAnsi="Arial"/>
          <w:sz w:val="16"/>
        </w:rPr>
        <w:t>microempresa</w:t>
      </w:r>
      <w:r>
        <w:rPr>
          <w:rFonts w:ascii="Arial" w:hAnsi="Arial"/>
          <w:spacing w:val="-7"/>
          <w:sz w:val="16"/>
        </w:rPr>
        <w:t xml:space="preserve"> </w:t>
      </w:r>
      <w:r>
        <w:rPr>
          <w:rFonts w:ascii="Arial" w:hAnsi="Arial"/>
          <w:sz w:val="16"/>
        </w:rPr>
        <w:t>ni</w:t>
      </w:r>
      <w:r>
        <w:rPr>
          <w:rFonts w:ascii="Arial" w:hAnsi="Arial"/>
          <w:spacing w:val="-6"/>
          <w:sz w:val="16"/>
        </w:rPr>
        <w:t xml:space="preserve"> </w:t>
      </w:r>
      <w:r>
        <w:rPr>
          <w:rFonts w:ascii="Arial" w:hAnsi="Arial"/>
          <w:sz w:val="16"/>
        </w:rPr>
        <w:t>una</w:t>
      </w:r>
      <w:r>
        <w:rPr>
          <w:rFonts w:ascii="Arial" w:hAnsi="Arial"/>
          <w:spacing w:val="-9"/>
          <w:sz w:val="16"/>
        </w:rPr>
        <w:t xml:space="preserve"> </w:t>
      </w:r>
      <w:r>
        <w:rPr>
          <w:rFonts w:ascii="Arial" w:hAnsi="Arial"/>
          <w:sz w:val="16"/>
        </w:rPr>
        <w:t>pequeña</w:t>
      </w:r>
      <w:r>
        <w:rPr>
          <w:rFonts w:ascii="Arial" w:hAnsi="Arial"/>
          <w:spacing w:val="-7"/>
          <w:sz w:val="16"/>
        </w:rPr>
        <w:t xml:space="preserve"> </w:t>
      </w:r>
      <w:r>
        <w:rPr>
          <w:rFonts w:ascii="Arial" w:hAnsi="Arial"/>
          <w:sz w:val="16"/>
        </w:rPr>
        <w:t>empresa,</w:t>
      </w:r>
      <w:r>
        <w:rPr>
          <w:rFonts w:ascii="Arial" w:hAnsi="Arial"/>
          <w:spacing w:val="-10"/>
          <w:sz w:val="16"/>
        </w:rPr>
        <w:t xml:space="preserve"> </w:t>
      </w:r>
      <w:r>
        <w:rPr>
          <w:rFonts w:ascii="Arial" w:hAnsi="Arial"/>
          <w:sz w:val="16"/>
        </w:rPr>
        <w:t>que</w:t>
      </w:r>
      <w:r>
        <w:rPr>
          <w:rFonts w:ascii="Arial" w:hAnsi="Arial"/>
          <w:spacing w:val="-7"/>
          <w:sz w:val="16"/>
        </w:rPr>
        <w:t xml:space="preserve"> </w:t>
      </w:r>
      <w:r>
        <w:rPr>
          <w:rFonts w:ascii="Arial" w:hAnsi="Arial"/>
          <w:sz w:val="16"/>
        </w:rPr>
        <w:t>cuente</w:t>
      </w:r>
      <w:r>
        <w:rPr>
          <w:rFonts w:ascii="Arial" w:hAnsi="Arial"/>
          <w:spacing w:val="-12"/>
          <w:sz w:val="16"/>
        </w:rPr>
        <w:t xml:space="preserve"> </w:t>
      </w:r>
      <w:r>
        <w:rPr>
          <w:rFonts w:ascii="Arial" w:hAnsi="Arial"/>
          <w:sz w:val="16"/>
        </w:rPr>
        <w:t>con</w:t>
      </w:r>
      <w:r>
        <w:rPr>
          <w:rFonts w:ascii="Arial" w:hAnsi="Arial"/>
          <w:spacing w:val="-8"/>
          <w:sz w:val="16"/>
        </w:rPr>
        <w:t xml:space="preserve"> </w:t>
      </w:r>
      <w:r>
        <w:rPr>
          <w:rFonts w:ascii="Arial" w:hAnsi="Arial"/>
          <w:sz w:val="16"/>
        </w:rPr>
        <w:t>menos</w:t>
      </w:r>
      <w:r>
        <w:rPr>
          <w:rFonts w:ascii="Arial" w:hAnsi="Arial"/>
          <w:spacing w:val="-7"/>
          <w:sz w:val="16"/>
        </w:rPr>
        <w:t xml:space="preserve"> </w:t>
      </w:r>
      <w:r>
        <w:rPr>
          <w:rFonts w:ascii="Arial" w:hAnsi="Arial"/>
          <w:sz w:val="16"/>
        </w:rPr>
        <w:t>de</w:t>
      </w:r>
      <w:r>
        <w:rPr>
          <w:rFonts w:ascii="Arial" w:hAnsi="Arial"/>
          <w:spacing w:val="-7"/>
          <w:sz w:val="16"/>
        </w:rPr>
        <w:t xml:space="preserve"> </w:t>
      </w:r>
      <w:r>
        <w:rPr>
          <w:rFonts w:ascii="Arial" w:hAnsi="Arial"/>
          <w:sz w:val="16"/>
        </w:rPr>
        <w:t>250</w:t>
      </w:r>
      <w:r>
        <w:rPr>
          <w:rFonts w:ascii="Arial" w:hAnsi="Arial"/>
          <w:spacing w:val="-9"/>
          <w:sz w:val="16"/>
        </w:rPr>
        <w:t xml:space="preserve"> </w:t>
      </w:r>
      <w:r>
        <w:rPr>
          <w:rFonts w:ascii="Arial" w:hAnsi="Arial"/>
          <w:sz w:val="16"/>
        </w:rPr>
        <w:t xml:space="preserve">personas empleadas y cuyo volumen de negocios anual no exceda de 50 millones de euros o cuyo balance total anual no exceda de 43 millones de </w:t>
      </w:r>
      <w:r>
        <w:rPr>
          <w:rFonts w:ascii="Arial" w:hAnsi="Arial"/>
          <w:spacing w:val="-2"/>
          <w:sz w:val="16"/>
        </w:rPr>
        <w:t>euros.</w:t>
      </w:r>
    </w:p>
    <w:p w:rsidR="00385A4F" w:rsidRDefault="00385A4F">
      <w:pPr>
        <w:jc w:val="both"/>
        <w:rPr>
          <w:rFonts w:ascii="Arial" w:hAnsi="Arial"/>
          <w:sz w:val="16"/>
        </w:rPr>
        <w:sectPr w:rsidR="00385A4F">
          <w:pgSz w:w="11910" w:h="16840"/>
          <w:pgMar w:top="1480" w:right="708" w:bottom="680" w:left="992" w:header="283" w:footer="485" w:gutter="0"/>
          <w:cols w:space="720"/>
        </w:sectPr>
      </w:pPr>
    </w:p>
    <w:p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trPr>
          <w:trHeight w:val="2546"/>
        </w:trPr>
        <w:tc>
          <w:tcPr>
            <w:tcW w:w="5555" w:type="dxa"/>
          </w:tcPr>
          <w:p w:rsidR="00385A4F" w:rsidRDefault="00311760">
            <w:pPr>
              <w:pStyle w:val="TableParagraph"/>
              <w:spacing w:before="119"/>
              <w:ind w:left="107" w:right="91"/>
              <w:jc w:val="both"/>
              <w:rPr>
                <w:sz w:val="16"/>
              </w:rPr>
            </w:pPr>
            <w:r>
              <w:rPr>
                <w:b/>
                <w:sz w:val="16"/>
              </w:rPr>
              <w:t>Únicamente</w:t>
            </w:r>
            <w:r>
              <w:rPr>
                <w:b/>
                <w:spacing w:val="-14"/>
                <w:sz w:val="16"/>
              </w:rPr>
              <w:t xml:space="preserve"> </w:t>
            </w:r>
            <w:r>
              <w:rPr>
                <w:b/>
                <w:sz w:val="16"/>
              </w:rPr>
              <w:t>en</w:t>
            </w:r>
            <w:r>
              <w:rPr>
                <w:b/>
                <w:spacing w:val="-14"/>
                <w:sz w:val="16"/>
              </w:rPr>
              <w:t xml:space="preserve"> </w:t>
            </w:r>
            <w:r>
              <w:rPr>
                <w:b/>
                <w:sz w:val="16"/>
              </w:rPr>
              <w:t>caso</w:t>
            </w:r>
            <w:r>
              <w:rPr>
                <w:b/>
                <w:spacing w:val="-14"/>
                <w:sz w:val="16"/>
              </w:rPr>
              <w:t xml:space="preserve"> </w:t>
            </w:r>
            <w:r>
              <w:rPr>
                <w:b/>
                <w:sz w:val="16"/>
              </w:rPr>
              <w:t>de</w:t>
            </w:r>
            <w:r>
              <w:rPr>
                <w:b/>
                <w:spacing w:val="-13"/>
                <w:sz w:val="16"/>
              </w:rPr>
              <w:t xml:space="preserve"> </w:t>
            </w:r>
            <w:r>
              <w:rPr>
                <w:b/>
                <w:sz w:val="16"/>
              </w:rPr>
              <w:t>contratación</w:t>
            </w:r>
            <w:r>
              <w:rPr>
                <w:b/>
                <w:spacing w:val="-14"/>
                <w:sz w:val="16"/>
              </w:rPr>
              <w:t xml:space="preserve"> </w:t>
            </w:r>
            <w:r>
              <w:rPr>
                <w:b/>
                <w:sz w:val="16"/>
              </w:rPr>
              <w:t>reservada</w:t>
            </w:r>
            <w:r>
              <w:rPr>
                <w:b/>
                <w:sz w:val="16"/>
                <w:vertAlign w:val="superscript"/>
              </w:rPr>
              <w:t>1</w:t>
            </w:r>
            <w:r>
              <w:rPr>
                <w:sz w:val="16"/>
              </w:rPr>
              <w:t>:</w:t>
            </w:r>
            <w:r>
              <w:rPr>
                <w:spacing w:val="-14"/>
                <w:sz w:val="16"/>
              </w:rPr>
              <w:t xml:space="preserve"> </w:t>
            </w:r>
            <w:r>
              <w:rPr>
                <w:sz w:val="16"/>
              </w:rPr>
              <w:t>la</w:t>
            </w:r>
            <w:r>
              <w:rPr>
                <w:spacing w:val="-14"/>
                <w:sz w:val="16"/>
              </w:rPr>
              <w:t xml:space="preserve"> </w:t>
            </w:r>
            <w:r>
              <w:rPr>
                <w:sz w:val="16"/>
              </w:rPr>
              <w:t xml:space="preserve">operadora económica ¿es un taller protegido o una empresa social o prevé que el contrato se ejecute en el marco de programas de empleo </w:t>
            </w:r>
            <w:r>
              <w:rPr>
                <w:spacing w:val="-2"/>
                <w:sz w:val="16"/>
              </w:rPr>
              <w:t>protegido?</w:t>
            </w:r>
          </w:p>
          <w:p w:rsidR="00385A4F" w:rsidRDefault="00311760">
            <w:pPr>
              <w:pStyle w:val="TableParagraph"/>
              <w:spacing w:before="120"/>
              <w:ind w:left="107"/>
              <w:jc w:val="both"/>
              <w:rPr>
                <w:b/>
                <w:sz w:val="16"/>
              </w:rPr>
            </w:pPr>
            <w:r>
              <w:rPr>
                <w:b/>
                <w:sz w:val="16"/>
              </w:rPr>
              <w:t>Si</w:t>
            </w:r>
            <w:r>
              <w:rPr>
                <w:b/>
                <w:spacing w:val="-3"/>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afirmativa,</w:t>
            </w:r>
          </w:p>
          <w:p w:rsidR="00385A4F" w:rsidRDefault="00311760">
            <w:pPr>
              <w:pStyle w:val="TableParagraph"/>
              <w:spacing w:before="120"/>
              <w:ind w:left="107" w:right="99"/>
              <w:jc w:val="both"/>
              <w:rPr>
                <w:sz w:val="16"/>
              </w:rPr>
            </w:pPr>
            <w:r>
              <w:rPr>
                <w:sz w:val="16"/>
              </w:rPr>
              <w:t>¿Cuál es el correspondiente porcentaje de personas trabajadoras discapacitadas o desfavorecidas?</w:t>
            </w:r>
          </w:p>
          <w:p w:rsidR="00385A4F" w:rsidRDefault="00311760">
            <w:pPr>
              <w:pStyle w:val="TableParagraph"/>
              <w:spacing w:before="120" w:line="242" w:lineRule="auto"/>
              <w:ind w:left="107" w:right="94"/>
              <w:jc w:val="both"/>
              <w:rPr>
                <w:sz w:val="16"/>
              </w:rPr>
            </w:pPr>
            <w:r>
              <w:rPr>
                <w:sz w:val="16"/>
              </w:rPr>
              <w:t>En caso necesario, especifíquese a qué categoría o categorías pertenecen las personas trabajadoras discapacitadas o desfavorecidas de que se trate.</w:t>
            </w:r>
          </w:p>
        </w:tc>
        <w:tc>
          <w:tcPr>
            <w:tcW w:w="4484" w:type="dxa"/>
          </w:tcPr>
          <w:p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65056" behindDoc="1" locked="0" layoutInCell="1" allowOverlap="1">
                      <wp:simplePos x="0" y="0"/>
                      <wp:positionH relativeFrom="column">
                        <wp:posOffset>79247</wp:posOffset>
                      </wp:positionH>
                      <wp:positionV relativeFrom="paragraph">
                        <wp:posOffset>46773</wp:posOffset>
                      </wp:positionV>
                      <wp:extent cx="134620" cy="134620"/>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5" name="Graphic 21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B859ED" id="Group 214" o:spid="_x0000_s1026" style="position:absolute;margin-left:6.25pt;margin-top:3.7pt;width:10.6pt;height:10.6pt;z-index:-2517514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">
                      <v:shape id="Graphic 2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6080" behindDoc="1" locked="0" layoutInCell="1" allowOverlap="1">
                      <wp:simplePos x="0" y="0"/>
                      <wp:positionH relativeFrom="column">
                        <wp:posOffset>473963</wp:posOffset>
                      </wp:positionH>
                      <wp:positionV relativeFrom="paragraph">
                        <wp:posOffset>46773</wp:posOffset>
                      </wp:positionV>
                      <wp:extent cx="134620" cy="13462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7" name="Graphic 21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A21BF9" id="Group 216" o:spid="_x0000_s1026" style="position:absolute;margin-left:37.3pt;margin-top:3.7pt;width:10.6pt;height:10.6pt;z-index:-2517504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">
                      <v:shape id="Graphic 2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spacing w:before="107"/>
              <w:rPr>
                <w:rFonts w:ascii="Arial"/>
                <w:sz w:val="16"/>
              </w:rPr>
            </w:pPr>
          </w:p>
          <w:p w:rsidR="00385A4F" w:rsidRDefault="00311760">
            <w:pPr>
              <w:pStyle w:val="TableParagraph"/>
              <w:ind w:left="110"/>
              <w:rPr>
                <w:sz w:val="16"/>
              </w:rPr>
            </w:pPr>
            <w:r>
              <w:rPr>
                <w:spacing w:val="-5"/>
                <w:sz w:val="16"/>
              </w:rPr>
              <w:t>[…]</w:t>
            </w:r>
          </w:p>
          <w:p w:rsidR="00385A4F" w:rsidRDefault="00385A4F">
            <w:pPr>
              <w:pStyle w:val="TableParagraph"/>
              <w:spacing w:before="131"/>
              <w:rPr>
                <w:rFonts w:ascii="Arial"/>
                <w:sz w:val="16"/>
              </w:rPr>
            </w:pPr>
          </w:p>
          <w:p w:rsidR="00385A4F" w:rsidRDefault="00311760">
            <w:pPr>
              <w:pStyle w:val="TableParagraph"/>
              <w:ind w:left="110"/>
              <w:rPr>
                <w:sz w:val="16"/>
              </w:rPr>
            </w:pPr>
            <w:r>
              <w:rPr>
                <w:spacing w:val="-5"/>
                <w:sz w:val="16"/>
              </w:rPr>
              <w:t>[…]</w:t>
            </w:r>
          </w:p>
        </w:tc>
      </w:tr>
      <w:tr w:rsidR="00385A4F">
        <w:trPr>
          <w:trHeight w:val="1017"/>
        </w:trPr>
        <w:tc>
          <w:tcPr>
            <w:tcW w:w="5555" w:type="dxa"/>
          </w:tcPr>
          <w:p w:rsidR="00385A4F" w:rsidRDefault="00311760">
            <w:pPr>
              <w:pStyle w:val="TableParagraph"/>
              <w:spacing w:before="119"/>
              <w:ind w:left="107" w:right="95"/>
              <w:jc w:val="both"/>
              <w:rPr>
                <w:sz w:val="16"/>
              </w:rPr>
            </w:pPr>
            <w:r>
              <w:rPr>
                <w:sz w:val="16"/>
              </w:rPr>
              <w:t>En su caso, ¿figura la operadora económica inscrita en una lista oficial</w:t>
            </w:r>
            <w:r>
              <w:rPr>
                <w:spacing w:val="-14"/>
                <w:sz w:val="16"/>
              </w:rPr>
              <w:t xml:space="preserve"> </w:t>
            </w:r>
            <w:r>
              <w:rPr>
                <w:sz w:val="16"/>
              </w:rPr>
              <w:t>de</w:t>
            </w:r>
            <w:r>
              <w:rPr>
                <w:spacing w:val="-15"/>
                <w:sz w:val="16"/>
              </w:rPr>
              <w:t xml:space="preserve"> </w:t>
            </w:r>
            <w:r>
              <w:rPr>
                <w:sz w:val="16"/>
              </w:rPr>
              <w:t>operadoras</w:t>
            </w:r>
            <w:r>
              <w:rPr>
                <w:spacing w:val="-12"/>
                <w:sz w:val="16"/>
              </w:rPr>
              <w:t xml:space="preserve"> </w:t>
            </w:r>
            <w:r>
              <w:rPr>
                <w:sz w:val="16"/>
              </w:rPr>
              <w:t>económicas</w:t>
            </w:r>
            <w:r>
              <w:rPr>
                <w:spacing w:val="-13"/>
                <w:sz w:val="16"/>
              </w:rPr>
              <w:t xml:space="preserve"> </w:t>
            </w:r>
            <w:r>
              <w:rPr>
                <w:sz w:val="16"/>
              </w:rPr>
              <w:t>autorizadas</w:t>
            </w:r>
            <w:r>
              <w:rPr>
                <w:spacing w:val="-15"/>
                <w:sz w:val="16"/>
              </w:rPr>
              <w:t xml:space="preserve"> </w:t>
            </w:r>
            <w:r>
              <w:rPr>
                <w:sz w:val="16"/>
              </w:rPr>
              <w:t>o</w:t>
            </w:r>
            <w:r>
              <w:rPr>
                <w:spacing w:val="-11"/>
                <w:sz w:val="16"/>
              </w:rPr>
              <w:t xml:space="preserve"> </w:t>
            </w:r>
            <w:r>
              <w:rPr>
                <w:sz w:val="16"/>
              </w:rPr>
              <w:t>tiene</w:t>
            </w:r>
            <w:r>
              <w:rPr>
                <w:spacing w:val="-13"/>
                <w:sz w:val="16"/>
              </w:rPr>
              <w:t xml:space="preserve"> </w:t>
            </w:r>
            <w:r>
              <w:rPr>
                <w:sz w:val="16"/>
              </w:rPr>
              <w:t>un</w:t>
            </w:r>
            <w:r>
              <w:rPr>
                <w:spacing w:val="-14"/>
                <w:sz w:val="16"/>
              </w:rPr>
              <w:t xml:space="preserve"> </w:t>
            </w:r>
            <w:r>
              <w:rPr>
                <w:sz w:val="16"/>
              </w:rPr>
              <w:t xml:space="preserve">certificado equivalente (por ejemplo, en el marco de un sistema nacional de </w:t>
            </w:r>
            <w:r>
              <w:rPr>
                <w:spacing w:val="-2"/>
                <w:sz w:val="16"/>
              </w:rPr>
              <w:t>(pre)clasificación</w:t>
            </w:r>
            <w:r>
              <w:rPr>
                <w:b/>
                <w:spacing w:val="-2"/>
                <w:sz w:val="16"/>
                <w:vertAlign w:val="superscript"/>
              </w:rPr>
              <w:t>2</w:t>
            </w:r>
            <w:r>
              <w:rPr>
                <w:spacing w:val="-2"/>
                <w:sz w:val="16"/>
              </w:rPr>
              <w:t>?</w:t>
            </w:r>
          </w:p>
        </w:tc>
        <w:tc>
          <w:tcPr>
            <w:tcW w:w="4484" w:type="dxa"/>
          </w:tcPr>
          <w:p w:rsidR="00385A4F" w:rsidRDefault="00311760">
            <w:pPr>
              <w:pStyle w:val="TableParagraph"/>
              <w:tabs>
                <w:tab w:val="left" w:pos="1031"/>
                <w:tab w:val="left" w:pos="1715"/>
              </w:tabs>
              <w:spacing w:before="100"/>
              <w:ind w:left="410"/>
              <w:rPr>
                <w:sz w:val="16"/>
              </w:rPr>
            </w:pPr>
            <w:r>
              <w:rPr>
                <w:noProof/>
                <w:sz w:val="16"/>
              </w:rPr>
              <mc:AlternateContent>
                <mc:Choice Requires="wpg">
                  <w:drawing>
                    <wp:anchor distT="0" distB="0" distL="0" distR="0" simplePos="0" relativeHeight="251567104" behindDoc="1" locked="0" layoutInCell="1" allowOverlap="1">
                      <wp:simplePos x="0" y="0"/>
                      <wp:positionH relativeFrom="column">
                        <wp:posOffset>79247</wp:posOffset>
                      </wp:positionH>
                      <wp:positionV relativeFrom="paragraph">
                        <wp:posOffset>46774</wp:posOffset>
                      </wp:positionV>
                      <wp:extent cx="134620" cy="13462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9" name="Graphic 21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D3CE96" id="Group 218" o:spid="_x0000_s1026" style="position:absolute;margin-left:6.25pt;margin-top:3.7pt;width:10.6pt;height:10.6pt;z-index:-2517493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c5qA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TAanOagCAABTBgAADgAAAAAAAAAAAAAA&#10;AAAuAgAAZHJzL2Uyb0RvYy54bWxQSwECLQAUAAYACAAAACEA+URNad0AAAAGAQAADwAAAAAAAAAA&#10;AAAAAAACBQAAZHJzL2Rvd25yZXYueG1sUEsFBgAAAAAEAAQA8wAAAAwGAAAAAA==&#10;">
                      <v:shape id="Graphic 2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8128" behindDoc="1" locked="0" layoutInCell="1" allowOverlap="1">
                      <wp:simplePos x="0" y="0"/>
                      <wp:positionH relativeFrom="column">
                        <wp:posOffset>473963</wp:posOffset>
                      </wp:positionH>
                      <wp:positionV relativeFrom="paragraph">
                        <wp:posOffset>46774</wp:posOffset>
                      </wp:positionV>
                      <wp:extent cx="134620" cy="13462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1" name="Graphic 22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5FFFD7" id="Group 220" o:spid="_x0000_s1026" style="position:absolute;margin-left:37.3pt;margin-top:3.7pt;width:10.6pt;height:10.6pt;z-index:-2517483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">
                      <v:shape id="Graphic 2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9152" behindDoc="1" locked="0" layoutInCell="1" allowOverlap="1">
                      <wp:simplePos x="0" y="0"/>
                      <wp:positionH relativeFrom="column">
                        <wp:posOffset>908303</wp:posOffset>
                      </wp:positionH>
                      <wp:positionV relativeFrom="paragraph">
                        <wp:posOffset>46774</wp:posOffset>
                      </wp:positionV>
                      <wp:extent cx="134620" cy="13462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3" name="Graphic 22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A0FC09" id="Group 222" o:spid="_x0000_s1026" style="position:absolute;margin-left:71.5pt;margin-top:3.7pt;width:10.6pt;height:10.6pt;z-index:-2517473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">
                      <v:shape id="Graphic 22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r>
              <w:rPr>
                <w:sz w:val="16"/>
              </w:rPr>
              <w:tab/>
            </w:r>
            <w:proofErr w:type="spellStart"/>
            <w:r>
              <w:rPr>
                <w:sz w:val="16"/>
              </w:rPr>
              <w:t>No</w:t>
            </w:r>
            <w:proofErr w:type="spellEnd"/>
            <w:r>
              <w:rPr>
                <w:spacing w:val="-4"/>
                <w:sz w:val="16"/>
              </w:rPr>
              <w:t xml:space="preserve"> </w:t>
            </w:r>
            <w:r>
              <w:rPr>
                <w:spacing w:val="-2"/>
                <w:sz w:val="16"/>
              </w:rPr>
              <w:t>procede</w:t>
            </w:r>
          </w:p>
        </w:tc>
      </w:tr>
      <w:tr w:rsidR="00385A4F">
        <w:trPr>
          <w:trHeight w:val="6953"/>
        </w:trPr>
        <w:tc>
          <w:tcPr>
            <w:tcW w:w="5555" w:type="dxa"/>
          </w:tcPr>
          <w:p w:rsidR="00385A4F" w:rsidRDefault="00311760">
            <w:pPr>
              <w:pStyle w:val="TableParagraph"/>
              <w:spacing w:before="119"/>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rsidR="00385A4F" w:rsidRDefault="00311760">
            <w:pPr>
              <w:pStyle w:val="TableParagraph"/>
              <w:spacing w:before="120"/>
              <w:ind w:left="107" w:right="95"/>
              <w:jc w:val="both"/>
              <w:rPr>
                <w:b/>
                <w:sz w:val="16"/>
              </w:rPr>
            </w:pPr>
            <w:r>
              <w:rPr>
                <w:b/>
                <w:sz w:val="16"/>
              </w:rPr>
              <w:t>Sírvase responder a las restantes preguntas de esta sección,</w:t>
            </w:r>
            <w:r>
              <w:rPr>
                <w:b/>
                <w:spacing w:val="-1"/>
                <w:sz w:val="16"/>
              </w:rPr>
              <w:t xml:space="preserve"> </w:t>
            </w:r>
            <w:r>
              <w:rPr>
                <w:b/>
                <w:sz w:val="16"/>
              </w:rPr>
              <w:t>a la sección B</w:t>
            </w:r>
            <w:r>
              <w:rPr>
                <w:b/>
                <w:spacing w:val="-3"/>
                <w:sz w:val="16"/>
              </w:rPr>
              <w:t xml:space="preserve"> </w:t>
            </w:r>
            <w:r>
              <w:rPr>
                <w:b/>
                <w:sz w:val="16"/>
              </w:rPr>
              <w:t>y,</w:t>
            </w:r>
            <w:r>
              <w:rPr>
                <w:b/>
                <w:spacing w:val="-1"/>
                <w:sz w:val="16"/>
              </w:rPr>
              <w:t xml:space="preserve"> </w:t>
            </w:r>
            <w:r>
              <w:rPr>
                <w:b/>
                <w:sz w:val="16"/>
              </w:rPr>
              <w:t>cuando proceda,</w:t>
            </w:r>
            <w:r>
              <w:rPr>
                <w:b/>
                <w:spacing w:val="-1"/>
                <w:sz w:val="16"/>
              </w:rPr>
              <w:t xml:space="preserve"> </w:t>
            </w:r>
            <w:r>
              <w:rPr>
                <w:b/>
                <w:sz w:val="16"/>
              </w:rPr>
              <w:t>a la sección C</w:t>
            </w:r>
            <w:r>
              <w:rPr>
                <w:b/>
                <w:spacing w:val="-2"/>
                <w:sz w:val="16"/>
              </w:rPr>
              <w:t xml:space="preserve"> </w:t>
            </w:r>
            <w:r>
              <w:rPr>
                <w:b/>
                <w:sz w:val="16"/>
              </w:rPr>
              <w:t>de la</w:t>
            </w:r>
            <w:r>
              <w:rPr>
                <w:b/>
                <w:spacing w:val="-11"/>
                <w:sz w:val="16"/>
              </w:rPr>
              <w:t xml:space="preserve"> </w:t>
            </w:r>
            <w:r>
              <w:rPr>
                <w:b/>
                <w:sz w:val="16"/>
              </w:rPr>
              <w:t>presente</w:t>
            </w:r>
            <w:r>
              <w:rPr>
                <w:b/>
                <w:spacing w:val="-13"/>
                <w:sz w:val="16"/>
              </w:rPr>
              <w:t xml:space="preserve"> </w:t>
            </w:r>
            <w:r>
              <w:rPr>
                <w:b/>
                <w:sz w:val="16"/>
              </w:rPr>
              <w:t>parte,</w:t>
            </w:r>
            <w:r>
              <w:rPr>
                <w:b/>
                <w:spacing w:val="-13"/>
                <w:sz w:val="16"/>
              </w:rPr>
              <w:t xml:space="preserve"> </w:t>
            </w:r>
            <w:r>
              <w:rPr>
                <w:b/>
                <w:sz w:val="16"/>
              </w:rPr>
              <w:t>cumplimente,</w:t>
            </w:r>
            <w:r>
              <w:rPr>
                <w:b/>
                <w:spacing w:val="-13"/>
                <w:sz w:val="16"/>
              </w:rPr>
              <w:t xml:space="preserve"> </w:t>
            </w:r>
            <w:r>
              <w:rPr>
                <w:b/>
                <w:sz w:val="16"/>
              </w:rPr>
              <w:t>cuando</w:t>
            </w:r>
            <w:r>
              <w:rPr>
                <w:b/>
                <w:spacing w:val="-13"/>
                <w:sz w:val="16"/>
              </w:rPr>
              <w:t xml:space="preserve"> </w:t>
            </w:r>
            <w:r>
              <w:rPr>
                <w:b/>
                <w:sz w:val="16"/>
              </w:rPr>
              <w:t>proceda,</w:t>
            </w:r>
            <w:r>
              <w:rPr>
                <w:b/>
                <w:spacing w:val="-13"/>
                <w:sz w:val="16"/>
              </w:rPr>
              <w:t xml:space="preserve"> </w:t>
            </w:r>
            <w:r>
              <w:rPr>
                <w:b/>
                <w:sz w:val="16"/>
              </w:rPr>
              <w:t>la</w:t>
            </w:r>
            <w:r>
              <w:rPr>
                <w:b/>
                <w:spacing w:val="-13"/>
                <w:sz w:val="16"/>
              </w:rPr>
              <w:t xml:space="preserve"> </w:t>
            </w:r>
            <w:r>
              <w:rPr>
                <w:b/>
                <w:sz w:val="16"/>
              </w:rPr>
              <w:t>parte</w:t>
            </w:r>
            <w:r>
              <w:rPr>
                <w:b/>
                <w:spacing w:val="-13"/>
                <w:sz w:val="16"/>
              </w:rPr>
              <w:t xml:space="preserve"> </w:t>
            </w:r>
            <w:r>
              <w:rPr>
                <w:b/>
                <w:sz w:val="16"/>
              </w:rPr>
              <w:t>V, y, en cualquier caso, cumplimente y firme la parte VI.</w:t>
            </w:r>
          </w:p>
          <w:p w:rsidR="00385A4F" w:rsidRDefault="00311760">
            <w:pPr>
              <w:pStyle w:val="TableParagraph"/>
              <w:spacing w:before="120"/>
              <w:ind w:left="107" w:right="97"/>
              <w:jc w:val="both"/>
              <w:rPr>
                <w:sz w:val="16"/>
              </w:rPr>
            </w:pPr>
            <w:r>
              <w:rPr>
                <w:sz w:val="16"/>
              </w:rPr>
              <w:t>Indíquense el nombre de la lista o certificado y el número de inscripción o certificación pertinente:</w:t>
            </w:r>
          </w:p>
          <w:p w:rsidR="00385A4F" w:rsidRDefault="00311760">
            <w:pPr>
              <w:pStyle w:val="TableParagraph"/>
              <w:spacing w:before="120"/>
              <w:ind w:left="107" w:right="100"/>
              <w:jc w:val="both"/>
              <w:rPr>
                <w:sz w:val="16"/>
              </w:rPr>
            </w:pPr>
            <w:r>
              <w:rPr>
                <w:sz w:val="16"/>
              </w:rPr>
              <w:t>Si el certificado de inscripción o la certificación están disponibles en formato electrónico, sírvase indicar:</w:t>
            </w:r>
          </w:p>
          <w:p w:rsidR="00385A4F" w:rsidRDefault="00385A4F">
            <w:pPr>
              <w:pStyle w:val="TableParagraph"/>
              <w:spacing w:before="10"/>
              <w:rPr>
                <w:rFonts w:ascii="Arial"/>
                <w:sz w:val="16"/>
              </w:rPr>
            </w:pPr>
          </w:p>
          <w:p w:rsidR="00385A4F" w:rsidRDefault="00311760">
            <w:pPr>
              <w:pStyle w:val="TableParagraph"/>
              <w:ind w:left="107" w:right="96"/>
              <w:jc w:val="both"/>
              <w:rPr>
                <w:sz w:val="16"/>
              </w:rPr>
            </w:pPr>
            <w:r>
              <w:rPr>
                <w:sz w:val="16"/>
              </w:rPr>
              <w:t xml:space="preserve">Indíquese las referencias en las que se basa la inscripción o certificación y, en su caso, la clasificación obtenida en la lista </w:t>
            </w:r>
            <w:r>
              <w:rPr>
                <w:spacing w:val="-2"/>
                <w:sz w:val="16"/>
              </w:rPr>
              <w:t>oficial</w:t>
            </w:r>
            <w:r>
              <w:rPr>
                <w:b/>
                <w:spacing w:val="-2"/>
                <w:sz w:val="16"/>
                <w:vertAlign w:val="superscript"/>
              </w:rPr>
              <w:t>3</w:t>
            </w:r>
            <w:r>
              <w:rPr>
                <w:spacing w:val="-2"/>
                <w:sz w:val="16"/>
              </w:rPr>
              <w:t>:</w:t>
            </w:r>
          </w:p>
          <w:p w:rsidR="00385A4F" w:rsidRDefault="00311760">
            <w:pPr>
              <w:pStyle w:val="TableParagraph"/>
              <w:spacing w:before="121"/>
              <w:ind w:left="107" w:right="94"/>
              <w:jc w:val="both"/>
              <w:rPr>
                <w:sz w:val="16"/>
              </w:rPr>
            </w:pPr>
            <w:r>
              <w:rPr>
                <w:sz w:val="16"/>
              </w:rPr>
              <w:t>¿Abarca</w:t>
            </w:r>
            <w:r>
              <w:rPr>
                <w:spacing w:val="-15"/>
                <w:sz w:val="16"/>
              </w:rPr>
              <w:t xml:space="preserve"> </w:t>
            </w:r>
            <w:r>
              <w:rPr>
                <w:sz w:val="16"/>
              </w:rPr>
              <w:t>la</w:t>
            </w:r>
            <w:r>
              <w:rPr>
                <w:spacing w:val="-12"/>
                <w:sz w:val="16"/>
              </w:rPr>
              <w:t xml:space="preserve"> </w:t>
            </w:r>
            <w:r>
              <w:rPr>
                <w:sz w:val="16"/>
              </w:rPr>
              <w:t>inscripción</w:t>
            </w:r>
            <w:r>
              <w:rPr>
                <w:spacing w:val="-14"/>
                <w:sz w:val="16"/>
              </w:rPr>
              <w:t xml:space="preserve"> </w:t>
            </w:r>
            <w:r>
              <w:rPr>
                <w:sz w:val="16"/>
              </w:rPr>
              <w:t>o</w:t>
            </w:r>
            <w:r>
              <w:rPr>
                <w:spacing w:val="-13"/>
                <w:sz w:val="16"/>
              </w:rPr>
              <w:t xml:space="preserve"> </w:t>
            </w:r>
            <w:r>
              <w:rPr>
                <w:sz w:val="16"/>
              </w:rPr>
              <w:t>certificación</w:t>
            </w:r>
            <w:r>
              <w:rPr>
                <w:spacing w:val="-13"/>
                <w:sz w:val="16"/>
              </w:rPr>
              <w:t xml:space="preserve"> </w:t>
            </w:r>
            <w:r>
              <w:rPr>
                <w:sz w:val="16"/>
              </w:rPr>
              <w:t>todos</w:t>
            </w:r>
            <w:r>
              <w:rPr>
                <w:spacing w:val="-14"/>
                <w:sz w:val="16"/>
              </w:rPr>
              <w:t xml:space="preserve"> </w:t>
            </w:r>
            <w:r>
              <w:rPr>
                <w:sz w:val="16"/>
              </w:rPr>
              <w:t>los</w:t>
            </w:r>
            <w:r>
              <w:rPr>
                <w:spacing w:val="-14"/>
                <w:sz w:val="16"/>
              </w:rPr>
              <w:t xml:space="preserve"> </w:t>
            </w:r>
            <w:r>
              <w:rPr>
                <w:sz w:val="16"/>
              </w:rPr>
              <w:t>criterios</w:t>
            </w:r>
            <w:r>
              <w:rPr>
                <w:spacing w:val="-14"/>
                <w:sz w:val="16"/>
              </w:rPr>
              <w:t xml:space="preserve"> </w:t>
            </w:r>
            <w:r>
              <w:rPr>
                <w:sz w:val="16"/>
              </w:rPr>
              <w:t>de</w:t>
            </w:r>
            <w:r>
              <w:rPr>
                <w:spacing w:val="-14"/>
                <w:sz w:val="16"/>
              </w:rPr>
              <w:t xml:space="preserve"> </w:t>
            </w:r>
            <w:r>
              <w:rPr>
                <w:sz w:val="16"/>
              </w:rPr>
              <w:t xml:space="preserve">selección </w:t>
            </w:r>
            <w:r>
              <w:rPr>
                <w:spacing w:val="-2"/>
                <w:sz w:val="16"/>
              </w:rPr>
              <w:t>exigida?</w:t>
            </w:r>
          </w:p>
          <w:p w:rsidR="00385A4F" w:rsidRDefault="00311760">
            <w:pPr>
              <w:pStyle w:val="TableParagraph"/>
              <w:spacing w:before="120"/>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negativo:</w:t>
            </w:r>
          </w:p>
          <w:p w:rsidR="00385A4F" w:rsidRDefault="00311760">
            <w:pPr>
              <w:pStyle w:val="TableParagraph"/>
              <w:spacing w:before="119"/>
              <w:ind w:left="107" w:right="99"/>
              <w:jc w:val="both"/>
              <w:rPr>
                <w:b/>
                <w:sz w:val="16"/>
              </w:rPr>
            </w:pPr>
            <w:r>
              <w:rPr>
                <w:b/>
                <w:sz w:val="16"/>
              </w:rPr>
              <w:t>Sírvase consignar, además, la información que falte en la parte IV, secciones A, B, C o D, según proceda.</w:t>
            </w:r>
          </w:p>
          <w:p w:rsidR="00385A4F" w:rsidRDefault="00311760">
            <w:pPr>
              <w:pStyle w:val="TableParagraph"/>
              <w:spacing w:before="120"/>
              <w:ind w:left="107" w:right="95"/>
              <w:jc w:val="both"/>
              <w:rPr>
                <w:b/>
                <w:sz w:val="16"/>
              </w:rPr>
            </w:pPr>
            <w:r>
              <w:rPr>
                <w:b/>
                <w:i/>
                <w:sz w:val="16"/>
              </w:rPr>
              <w:t xml:space="preserve">ÚNICAMENTE, </w:t>
            </w:r>
            <w:r>
              <w:rPr>
                <w:b/>
                <w:sz w:val="16"/>
              </w:rPr>
              <w:t>cuando así lo exijan el anuncio pertinente o los pliegos de contratación:</w:t>
            </w:r>
          </w:p>
          <w:p w:rsidR="00385A4F" w:rsidRDefault="00311760">
            <w:pPr>
              <w:pStyle w:val="TableParagraph"/>
              <w:spacing w:before="120"/>
              <w:ind w:left="107" w:right="92"/>
              <w:jc w:val="both"/>
              <w:rPr>
                <w:sz w:val="16"/>
              </w:rPr>
            </w:pPr>
            <w:proofErr w:type="gramStart"/>
            <w:r>
              <w:rPr>
                <w:sz w:val="16"/>
              </w:rPr>
              <w:t>Podrá la operadora económica presentar un certificado con respecto al pago de las cotizaciones a la seguridad social y los impuestos</w:t>
            </w:r>
            <w:r>
              <w:rPr>
                <w:spacing w:val="-10"/>
                <w:sz w:val="16"/>
              </w:rPr>
              <w:t xml:space="preserve"> </w:t>
            </w:r>
            <w:r>
              <w:rPr>
                <w:sz w:val="16"/>
              </w:rPr>
              <w:t>o</w:t>
            </w:r>
            <w:r>
              <w:rPr>
                <w:spacing w:val="-7"/>
                <w:sz w:val="16"/>
              </w:rPr>
              <w:t xml:space="preserve"> </w:t>
            </w:r>
            <w:r>
              <w:rPr>
                <w:sz w:val="16"/>
              </w:rPr>
              <w:t>facilitar</w:t>
            </w:r>
            <w:r>
              <w:rPr>
                <w:spacing w:val="-7"/>
                <w:sz w:val="16"/>
              </w:rPr>
              <w:t xml:space="preserve"> </w:t>
            </w:r>
            <w:r>
              <w:rPr>
                <w:sz w:val="16"/>
              </w:rPr>
              <w:t>información</w:t>
            </w:r>
            <w:r>
              <w:rPr>
                <w:spacing w:val="-8"/>
                <w:sz w:val="16"/>
              </w:rPr>
              <w:t xml:space="preserve"> </w:t>
            </w:r>
            <w:r>
              <w:rPr>
                <w:sz w:val="16"/>
              </w:rPr>
              <w:t>que</w:t>
            </w:r>
            <w:r>
              <w:rPr>
                <w:spacing w:val="-10"/>
                <w:sz w:val="16"/>
              </w:rPr>
              <w:t xml:space="preserve"> </w:t>
            </w:r>
            <w:r>
              <w:rPr>
                <w:sz w:val="16"/>
              </w:rPr>
              <w:t>permita</w:t>
            </w:r>
            <w:r>
              <w:rPr>
                <w:spacing w:val="-9"/>
                <w:sz w:val="16"/>
              </w:rPr>
              <w:t xml:space="preserve"> </w:t>
            </w:r>
            <w:r>
              <w:rPr>
                <w:sz w:val="16"/>
              </w:rPr>
              <w:t>al</w:t>
            </w:r>
            <w:r>
              <w:rPr>
                <w:spacing w:val="-9"/>
                <w:sz w:val="16"/>
              </w:rPr>
              <w:t xml:space="preserve"> </w:t>
            </w:r>
            <w:r>
              <w:rPr>
                <w:sz w:val="16"/>
              </w:rPr>
              <w:t>poder</w:t>
            </w:r>
            <w:r>
              <w:rPr>
                <w:spacing w:val="-7"/>
                <w:sz w:val="16"/>
              </w:rPr>
              <w:t xml:space="preserve"> </w:t>
            </w:r>
            <w:r>
              <w:rPr>
                <w:sz w:val="16"/>
              </w:rPr>
              <w:t>adjudicador o</w:t>
            </w:r>
            <w:r>
              <w:rPr>
                <w:spacing w:val="-15"/>
                <w:sz w:val="16"/>
              </w:rPr>
              <w:t xml:space="preserve"> </w:t>
            </w:r>
            <w:r>
              <w:rPr>
                <w:sz w:val="16"/>
              </w:rPr>
              <w:t>a</w:t>
            </w:r>
            <w:r>
              <w:rPr>
                <w:spacing w:val="-14"/>
                <w:sz w:val="16"/>
              </w:rPr>
              <w:t xml:space="preserve"> </w:t>
            </w:r>
            <w:r>
              <w:rPr>
                <w:sz w:val="16"/>
              </w:rPr>
              <w:t>la</w:t>
            </w:r>
            <w:r>
              <w:rPr>
                <w:spacing w:val="-14"/>
                <w:sz w:val="16"/>
              </w:rPr>
              <w:t xml:space="preserve"> </w:t>
            </w:r>
            <w:r>
              <w:rPr>
                <w:sz w:val="16"/>
              </w:rPr>
              <w:t>entidad</w:t>
            </w:r>
            <w:r>
              <w:rPr>
                <w:spacing w:val="-13"/>
                <w:sz w:val="16"/>
              </w:rPr>
              <w:t xml:space="preserve"> </w:t>
            </w:r>
            <w:r>
              <w:rPr>
                <w:sz w:val="16"/>
              </w:rPr>
              <w:t>adjudicadora</w:t>
            </w:r>
            <w:r>
              <w:rPr>
                <w:spacing w:val="-14"/>
                <w:sz w:val="16"/>
              </w:rPr>
              <w:t xml:space="preserve"> </w:t>
            </w:r>
            <w:r>
              <w:rPr>
                <w:sz w:val="16"/>
              </w:rPr>
              <w:t>obtenerlo</w:t>
            </w:r>
            <w:r>
              <w:rPr>
                <w:spacing w:val="-12"/>
                <w:sz w:val="16"/>
              </w:rPr>
              <w:t xml:space="preserve"> </w:t>
            </w:r>
            <w:r>
              <w:rPr>
                <w:sz w:val="16"/>
              </w:rPr>
              <w:t>directamente</w:t>
            </w:r>
            <w:r>
              <w:rPr>
                <w:spacing w:val="-14"/>
                <w:sz w:val="16"/>
              </w:rPr>
              <w:t xml:space="preserve"> </w:t>
            </w:r>
            <w:r>
              <w:rPr>
                <w:sz w:val="16"/>
              </w:rPr>
              <w:t>a</w:t>
            </w:r>
            <w:r>
              <w:rPr>
                <w:spacing w:val="-14"/>
                <w:sz w:val="16"/>
              </w:rPr>
              <w:t xml:space="preserve"> </w:t>
            </w:r>
            <w:r>
              <w:rPr>
                <w:sz w:val="16"/>
              </w:rPr>
              <w:t>través</w:t>
            </w:r>
            <w:r>
              <w:rPr>
                <w:spacing w:val="-14"/>
                <w:sz w:val="16"/>
              </w:rPr>
              <w:t xml:space="preserve"> </w:t>
            </w:r>
            <w:r>
              <w:rPr>
                <w:sz w:val="16"/>
              </w:rPr>
              <w:t>de</w:t>
            </w:r>
            <w:r>
              <w:rPr>
                <w:spacing w:val="-14"/>
                <w:sz w:val="16"/>
              </w:rPr>
              <w:t xml:space="preserve"> </w:t>
            </w:r>
            <w:r>
              <w:rPr>
                <w:sz w:val="16"/>
              </w:rPr>
              <w:t>una base de datos nacional de cualquier Estado miembro que pueda consultarse gratuitamente?</w:t>
            </w:r>
            <w:proofErr w:type="gramEnd"/>
          </w:p>
          <w:p w:rsidR="00385A4F" w:rsidRDefault="00311760">
            <w:pPr>
              <w:pStyle w:val="TableParagraph"/>
              <w:spacing w:before="123"/>
              <w:ind w:left="107" w:right="98"/>
              <w:jc w:val="both"/>
              <w:rPr>
                <w:sz w:val="16"/>
              </w:rPr>
            </w:pPr>
            <w:r>
              <w:rPr>
                <w:sz w:val="16"/>
              </w:rPr>
              <w:t>Si la documentación pertinente está disponible en formato electrónico, sírvase indicar:</w:t>
            </w:r>
          </w:p>
        </w:tc>
        <w:tc>
          <w:tcPr>
            <w:tcW w:w="4484" w:type="dxa"/>
          </w:tcPr>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spacing w:before="43"/>
              <w:rPr>
                <w:rFonts w:ascii="Arial"/>
                <w:sz w:val="16"/>
              </w:rPr>
            </w:pPr>
          </w:p>
          <w:p w:rsidR="00385A4F" w:rsidRDefault="00311760">
            <w:pPr>
              <w:pStyle w:val="TableParagraph"/>
              <w:spacing w:before="1"/>
              <w:ind w:left="110"/>
              <w:rPr>
                <w:sz w:val="16"/>
              </w:rPr>
            </w:pPr>
            <w:r>
              <w:rPr>
                <w:spacing w:val="-5"/>
                <w:sz w:val="16"/>
              </w:rPr>
              <w:t>[…]</w:t>
            </w:r>
          </w:p>
          <w:p w:rsidR="00385A4F" w:rsidRDefault="00385A4F">
            <w:pPr>
              <w:pStyle w:val="TableParagraph"/>
              <w:spacing w:before="130"/>
              <w:rPr>
                <w:rFonts w:ascii="Arial"/>
                <w:sz w:val="16"/>
              </w:rPr>
            </w:pPr>
          </w:p>
          <w:p w:rsidR="00385A4F" w:rsidRDefault="00311760">
            <w:pPr>
              <w:pStyle w:val="TableParagraph"/>
              <w:ind w:left="110" w:right="94"/>
              <w:jc w:val="both"/>
              <w:rPr>
                <w:sz w:val="16"/>
              </w:rPr>
            </w:pPr>
            <w:r>
              <w:rPr>
                <w:sz w:val="16"/>
              </w:rPr>
              <w:t xml:space="preserve">(dirección de la página web, autoridad u organismo expedidor, referencia exacta de la documentación): </w:t>
            </w:r>
            <w:r>
              <w:rPr>
                <w:spacing w:val="-4"/>
                <w:sz w:val="16"/>
              </w:rPr>
              <w:t>[…]</w:t>
            </w:r>
          </w:p>
          <w:p w:rsidR="00385A4F" w:rsidRDefault="00311760">
            <w:pPr>
              <w:pStyle w:val="TableParagraph"/>
              <w:ind w:left="110"/>
              <w:jc w:val="both"/>
              <w:rPr>
                <w:sz w:val="16"/>
              </w:rPr>
            </w:pPr>
            <w:r>
              <w:rPr>
                <w:sz w:val="16"/>
              </w:rPr>
              <w:t>[…]</w:t>
            </w:r>
            <w:r>
              <w:rPr>
                <w:spacing w:val="27"/>
                <w:sz w:val="16"/>
              </w:rPr>
              <w:t xml:space="preserve">  </w:t>
            </w:r>
            <w:r>
              <w:rPr>
                <w:sz w:val="16"/>
              </w:rPr>
              <w:t>[…]</w:t>
            </w:r>
            <w:r>
              <w:rPr>
                <w:spacing w:val="27"/>
                <w:sz w:val="16"/>
              </w:rPr>
              <w:t xml:space="preserve">  </w:t>
            </w:r>
            <w:r>
              <w:rPr>
                <w:sz w:val="16"/>
              </w:rPr>
              <w:t>[…]</w:t>
            </w:r>
            <w:r>
              <w:rPr>
                <w:spacing w:val="26"/>
                <w:sz w:val="16"/>
              </w:rPr>
              <w:t xml:space="preserve">  </w:t>
            </w:r>
            <w:r>
              <w:rPr>
                <w:spacing w:val="-5"/>
                <w:sz w:val="16"/>
              </w:rPr>
              <w:t>[…]</w:t>
            </w:r>
          </w:p>
          <w:p w:rsidR="00385A4F" w:rsidRDefault="00385A4F">
            <w:pPr>
              <w:pStyle w:val="TableParagraph"/>
              <w:rPr>
                <w:rFonts w:ascii="Arial"/>
                <w:sz w:val="16"/>
              </w:rPr>
            </w:pPr>
          </w:p>
          <w:p w:rsidR="00385A4F" w:rsidRDefault="00385A4F">
            <w:pPr>
              <w:pStyle w:val="TableParagraph"/>
              <w:spacing w:before="182"/>
              <w:rPr>
                <w:rFonts w:ascii="Arial"/>
                <w:sz w:val="16"/>
              </w:rPr>
            </w:pPr>
          </w:p>
          <w:p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0176" behindDoc="1" locked="0" layoutInCell="1" allowOverlap="1">
                      <wp:simplePos x="0" y="0"/>
                      <wp:positionH relativeFrom="column">
                        <wp:posOffset>79247</wp:posOffset>
                      </wp:positionH>
                      <wp:positionV relativeFrom="paragraph">
                        <wp:posOffset>-16726</wp:posOffset>
                      </wp:positionV>
                      <wp:extent cx="134620" cy="134620"/>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5" name="Graphic 22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39625CB" id="Group 224" o:spid="_x0000_s1026" style="position:absolute;margin-left:6.25pt;margin-top:-1.3pt;width:10.6pt;height:10.6pt;z-index:-2517463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">
                      <v:shape id="Graphic 22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1200" behindDoc="1" locked="0" layoutInCell="1" allowOverlap="1">
                      <wp:simplePos x="0" y="0"/>
                      <wp:positionH relativeFrom="column">
                        <wp:posOffset>473963</wp:posOffset>
                      </wp:positionH>
                      <wp:positionV relativeFrom="paragraph">
                        <wp:posOffset>-16726</wp:posOffset>
                      </wp:positionV>
                      <wp:extent cx="134620" cy="134620"/>
                      <wp:effectExtent l="0" t="0"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7" name="Graphic 22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DCEEF7" id="Group 226" o:spid="_x0000_s1026" style="position:absolute;margin-left:37.3pt;margin-top:-1.3pt;width:10.6pt;height:10.6pt;z-index:-2517452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">
                      <v:shape id="Graphic 22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spacing w:before="150"/>
              <w:rPr>
                <w:rFonts w:ascii="Arial"/>
                <w:sz w:val="16"/>
              </w:rPr>
            </w:pPr>
          </w:p>
          <w:p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2224" behindDoc="1" locked="0" layoutInCell="1" allowOverlap="1">
                      <wp:simplePos x="0" y="0"/>
                      <wp:positionH relativeFrom="column">
                        <wp:posOffset>79247</wp:posOffset>
                      </wp:positionH>
                      <wp:positionV relativeFrom="paragraph">
                        <wp:posOffset>-16726</wp:posOffset>
                      </wp:positionV>
                      <wp:extent cx="134620" cy="13462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9" name="Graphic 22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6C3B52" id="Group 228" o:spid="_x0000_s1026" style="position:absolute;margin-left:6.25pt;margin-top:-1.3pt;width:10.6pt;height:10.6pt;z-index:-2517442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ds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">
                      <v:shape id="Graphic 22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3248" behindDoc="1" locked="0" layoutInCell="1" allowOverlap="1">
                      <wp:simplePos x="0" y="0"/>
                      <wp:positionH relativeFrom="column">
                        <wp:posOffset>473963</wp:posOffset>
                      </wp:positionH>
                      <wp:positionV relativeFrom="paragraph">
                        <wp:posOffset>-16726</wp:posOffset>
                      </wp:positionV>
                      <wp:extent cx="134620" cy="134620"/>
                      <wp:effectExtent l="0" t="0" r="0" b="0"/>
                      <wp:wrapNone/>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1" name="Graphic 23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47B6B" id="Group 230" o:spid="_x0000_s1026" style="position:absolute;margin-left:37.3pt;margin-top:-1.3pt;width:10.6pt;height:10.6pt;z-index:-2517432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x4Rpg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">
                      <v:shape id="Graphic 23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Z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CqBGX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spacing w:before="151"/>
              <w:rPr>
                <w:rFonts w:ascii="Arial"/>
                <w:sz w:val="16"/>
              </w:rPr>
            </w:pPr>
          </w:p>
          <w:p w:rsidR="00385A4F" w:rsidRDefault="00311760">
            <w:pPr>
              <w:pStyle w:val="TableParagraph"/>
              <w:ind w:left="110" w:right="94"/>
              <w:jc w:val="both"/>
              <w:rPr>
                <w:sz w:val="16"/>
              </w:rPr>
            </w:pPr>
            <w:r>
              <w:rPr>
                <w:sz w:val="16"/>
              </w:rPr>
              <w:t>(dirección de la página web, autoridad y organismo expedidor, referencia exacta de la documentación): […]</w:t>
            </w:r>
            <w:r>
              <w:rPr>
                <w:spacing w:val="80"/>
                <w:sz w:val="16"/>
              </w:rPr>
              <w:t xml:space="preserve"> </w:t>
            </w:r>
            <w:r>
              <w:rPr>
                <w:sz w:val="16"/>
              </w:rPr>
              <w:t>[…]</w:t>
            </w:r>
            <w:r>
              <w:rPr>
                <w:spacing w:val="80"/>
                <w:sz w:val="16"/>
              </w:rPr>
              <w:t xml:space="preserve"> </w:t>
            </w:r>
            <w:r>
              <w:rPr>
                <w:sz w:val="16"/>
              </w:rPr>
              <w:t>[…]</w:t>
            </w:r>
            <w:r>
              <w:rPr>
                <w:spacing w:val="80"/>
                <w:sz w:val="16"/>
              </w:rPr>
              <w:t xml:space="preserve"> </w:t>
            </w:r>
            <w:r>
              <w:rPr>
                <w:sz w:val="16"/>
              </w:rPr>
              <w:t>[…]</w:t>
            </w:r>
          </w:p>
        </w:tc>
      </w:tr>
      <w:tr w:rsidR="00385A4F">
        <w:trPr>
          <w:trHeight w:val="434"/>
        </w:trPr>
        <w:tc>
          <w:tcPr>
            <w:tcW w:w="5555" w:type="dxa"/>
          </w:tcPr>
          <w:p w:rsidR="00385A4F" w:rsidRDefault="00311760">
            <w:pPr>
              <w:pStyle w:val="TableParagraph"/>
              <w:spacing w:before="119"/>
              <w:ind w:left="107"/>
              <w:rPr>
                <w:b/>
                <w:sz w:val="16"/>
              </w:rPr>
            </w:pPr>
            <w:r>
              <w:rPr>
                <w:b/>
                <w:sz w:val="16"/>
              </w:rPr>
              <w:t>Forma</w:t>
            </w:r>
            <w:r>
              <w:rPr>
                <w:b/>
                <w:spacing w:val="-4"/>
                <w:sz w:val="16"/>
              </w:rPr>
              <w:t xml:space="preserve"> </w:t>
            </w:r>
            <w:r>
              <w:rPr>
                <w:b/>
                <w:sz w:val="16"/>
              </w:rPr>
              <w:t>de</w:t>
            </w:r>
            <w:r>
              <w:rPr>
                <w:b/>
                <w:spacing w:val="-4"/>
                <w:sz w:val="16"/>
              </w:rPr>
              <w:t xml:space="preserve"> </w:t>
            </w:r>
            <w:r>
              <w:rPr>
                <w:b/>
                <w:spacing w:val="-2"/>
                <w:sz w:val="16"/>
              </w:rPr>
              <w:t>participación</w:t>
            </w:r>
          </w:p>
        </w:tc>
        <w:tc>
          <w:tcPr>
            <w:tcW w:w="4484" w:type="dxa"/>
          </w:tcPr>
          <w:p w:rsidR="00385A4F" w:rsidRDefault="00311760">
            <w:pPr>
              <w:pStyle w:val="TableParagraph"/>
              <w:spacing w:before="119"/>
              <w:ind w:left="110"/>
              <w:rPr>
                <w:b/>
                <w:sz w:val="16"/>
              </w:rPr>
            </w:pPr>
            <w:r>
              <w:rPr>
                <w:b/>
                <w:spacing w:val="-2"/>
                <w:sz w:val="16"/>
              </w:rPr>
              <w:t>Respuesta</w:t>
            </w:r>
          </w:p>
        </w:tc>
      </w:tr>
      <w:tr w:rsidR="00385A4F">
        <w:trPr>
          <w:trHeight w:val="630"/>
        </w:trPr>
        <w:tc>
          <w:tcPr>
            <w:tcW w:w="5555" w:type="dxa"/>
          </w:tcPr>
          <w:p w:rsidR="00385A4F" w:rsidRDefault="00311760">
            <w:pPr>
              <w:pStyle w:val="TableParagraph"/>
              <w:spacing w:before="119"/>
              <w:ind w:left="107"/>
              <w:rPr>
                <w:sz w:val="16"/>
              </w:rPr>
            </w:pPr>
            <w:r>
              <w:rPr>
                <w:sz w:val="16"/>
              </w:rPr>
              <w:t>¿Está</w:t>
            </w:r>
            <w:r>
              <w:rPr>
                <w:spacing w:val="-9"/>
                <w:sz w:val="16"/>
              </w:rPr>
              <w:t xml:space="preserve"> </w:t>
            </w:r>
            <w:r>
              <w:rPr>
                <w:sz w:val="16"/>
              </w:rPr>
              <w:t>participando</w:t>
            </w:r>
            <w:r>
              <w:rPr>
                <w:spacing w:val="-5"/>
                <w:sz w:val="16"/>
              </w:rPr>
              <w:t xml:space="preserve"> </w:t>
            </w:r>
            <w:r>
              <w:rPr>
                <w:sz w:val="16"/>
              </w:rPr>
              <w:t>la</w:t>
            </w:r>
            <w:r>
              <w:rPr>
                <w:spacing w:val="-9"/>
                <w:sz w:val="16"/>
              </w:rPr>
              <w:t xml:space="preserve"> </w:t>
            </w:r>
            <w:r>
              <w:rPr>
                <w:sz w:val="16"/>
              </w:rPr>
              <w:t>operadora</w:t>
            </w:r>
            <w:r>
              <w:rPr>
                <w:spacing w:val="-6"/>
                <w:sz w:val="16"/>
              </w:rPr>
              <w:t xml:space="preserve"> </w:t>
            </w:r>
            <w:r>
              <w:rPr>
                <w:sz w:val="16"/>
              </w:rPr>
              <w:t>económica</w:t>
            </w:r>
            <w:r>
              <w:rPr>
                <w:spacing w:val="-8"/>
                <w:sz w:val="16"/>
              </w:rPr>
              <w:t xml:space="preserve"> </w:t>
            </w:r>
            <w:r>
              <w:rPr>
                <w:sz w:val="16"/>
              </w:rPr>
              <w:t>en</w:t>
            </w:r>
            <w:r>
              <w:rPr>
                <w:spacing w:val="-9"/>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 contratación junto con otras</w:t>
            </w:r>
            <w:r>
              <w:rPr>
                <w:b/>
                <w:sz w:val="16"/>
                <w:vertAlign w:val="superscript"/>
              </w:rPr>
              <w:t>4</w:t>
            </w:r>
            <w:r>
              <w:rPr>
                <w:sz w:val="16"/>
              </w:rPr>
              <w:t>?</w:t>
            </w:r>
          </w:p>
        </w:tc>
        <w:tc>
          <w:tcPr>
            <w:tcW w:w="4484" w:type="dxa"/>
          </w:tcPr>
          <w:p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74272" behindDoc="1" locked="0" layoutInCell="1" allowOverlap="1">
                      <wp:simplePos x="0" y="0"/>
                      <wp:positionH relativeFrom="column">
                        <wp:posOffset>79247</wp:posOffset>
                      </wp:positionH>
                      <wp:positionV relativeFrom="paragraph">
                        <wp:posOffset>46773</wp:posOffset>
                      </wp:positionV>
                      <wp:extent cx="134620" cy="13462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3" name="Graphic 23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6F6433" id="Group 232" o:spid="_x0000_s1026" style="position:absolute;margin-left:6.25pt;margin-top:3.7pt;width:10.6pt;height:10.6pt;z-index:-2517422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nr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534566gCAABTBgAADgAAAAAAAAAAAAAA&#10;AAAuAgAAZHJzL2Uyb0RvYy54bWxQSwECLQAUAAYACAAAACEA+URNad0AAAAGAQAADwAAAAAAAAAA&#10;AAAAAAACBQAAZHJzL2Rvd25yZXYueG1sUEsFBgAAAAAEAAQA8wAAAAwGAAAAAA==&#10;">
                      <v:shape id="Graphic 23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5296" behindDoc="1" locked="0" layoutInCell="1" allowOverlap="1">
                      <wp:simplePos x="0" y="0"/>
                      <wp:positionH relativeFrom="column">
                        <wp:posOffset>473963</wp:posOffset>
                      </wp:positionH>
                      <wp:positionV relativeFrom="paragraph">
                        <wp:posOffset>46773</wp:posOffset>
                      </wp:positionV>
                      <wp:extent cx="134620" cy="134620"/>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5" name="Graphic 23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CBB17B" id="Group 234" o:spid="_x0000_s1026" style="position:absolute;margin-left:37.3pt;margin-top:3.7pt;width:10.6pt;height:10.6pt;z-index:-2517411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">
                      <v:shape id="Graphic 23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0Bf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pnA7E46AzP4AAAD//wMAUEsBAi0AFAAGAAgAAAAhANvh9svuAAAAhQEAABMAAAAAAAAA&#10;AAAAAAAAAAAAAFtDb250ZW50X1R5cGVzXS54bWxQSwECLQAUAAYACAAAACEAWvQsW78AAAAVAQAA&#10;CwAAAAAAAAAAAAAAAAAfAQAAX3JlbHMvLnJlbHNQSwECLQAUAAYACAAAACEAdZtAX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11760">
      <w:pPr>
        <w:pStyle w:val="Textoindependiente"/>
        <w:spacing w:before="139"/>
        <w:rPr>
          <w:rFonts w:ascii="Arial"/>
          <w:sz w:val="20"/>
        </w:rPr>
      </w:pPr>
      <w:r>
        <w:rPr>
          <w:rFonts w:ascii="Arial"/>
          <w:noProof/>
          <w:sz w:val="20"/>
        </w:rPr>
        <mc:AlternateContent>
          <mc:Choice Requires="wps">
            <w:drawing>
              <wp:anchor distT="0" distB="0" distL="0" distR="0" simplePos="0" relativeHeight="251719680" behindDoc="1" locked="0" layoutInCell="1" allowOverlap="1">
                <wp:simplePos x="0" y="0"/>
                <wp:positionH relativeFrom="page">
                  <wp:posOffset>719327</wp:posOffset>
                </wp:positionH>
                <wp:positionV relativeFrom="paragraph">
                  <wp:posOffset>249756</wp:posOffset>
                </wp:positionV>
                <wp:extent cx="1829435" cy="7620"/>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BB0FE1" id="Graphic 236" o:spid="_x0000_s1026" style="position:absolute;margin-left:56.65pt;margin-top:19.65pt;width:144.05pt;height:.6pt;z-index:-2515968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l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Xqw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" path="m1829435,l,,,7619r1829435,l1829435,xe" fillcolor="black" stroked="f">
                <v:path arrowok="t"/>
                <w10:wrap type="topAndBottom" anchorx="page"/>
              </v:shape>
            </w:pict>
          </mc:Fallback>
        </mc:AlternateContent>
      </w:r>
    </w:p>
    <w:p w:rsidR="00385A4F" w:rsidRDefault="00311760">
      <w:pPr>
        <w:spacing w:before="104" w:line="183" w:lineRule="exact"/>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3"/>
          <w:sz w:val="16"/>
        </w:rPr>
        <w:t xml:space="preserve"> </w:t>
      </w:r>
      <w:r>
        <w:rPr>
          <w:rFonts w:ascii="Arial" w:hAnsi="Arial"/>
          <w:sz w:val="16"/>
        </w:rPr>
        <w:t>20.7</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cláusulas</w:t>
      </w:r>
      <w:r>
        <w:rPr>
          <w:rFonts w:ascii="Arial" w:hAnsi="Arial"/>
          <w:spacing w:val="-7"/>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III.1.5</w:t>
      </w:r>
      <w:r>
        <w:rPr>
          <w:rFonts w:ascii="Arial" w:hAnsi="Arial"/>
          <w:spacing w:val="-4"/>
          <w:sz w:val="16"/>
        </w:rPr>
        <w:t xml:space="preserve"> </w:t>
      </w:r>
      <w:r>
        <w:rPr>
          <w:rFonts w:ascii="Arial" w:hAnsi="Arial"/>
          <w:sz w:val="16"/>
        </w:rPr>
        <w:t>del</w:t>
      </w:r>
      <w:r>
        <w:rPr>
          <w:rFonts w:ascii="Arial" w:hAnsi="Arial"/>
          <w:spacing w:val="-6"/>
          <w:sz w:val="16"/>
        </w:rPr>
        <w:t xml:space="preserve"> </w:t>
      </w:r>
      <w:r>
        <w:rPr>
          <w:rFonts w:ascii="Arial" w:hAnsi="Arial"/>
          <w:sz w:val="16"/>
        </w:rPr>
        <w:t>anuncio</w:t>
      </w:r>
      <w:r>
        <w:rPr>
          <w:rFonts w:ascii="Arial" w:hAnsi="Arial"/>
          <w:spacing w:val="-6"/>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7"/>
          <w:sz w:val="16"/>
        </w:rPr>
        <w:t xml:space="preserve"> </w:t>
      </w:r>
      <w:r>
        <w:rPr>
          <w:rFonts w:ascii="Arial" w:hAnsi="Arial"/>
          <w:sz w:val="16"/>
        </w:rPr>
        <w:t>del</w:t>
      </w:r>
      <w:r>
        <w:rPr>
          <w:rFonts w:ascii="Arial" w:hAnsi="Arial"/>
          <w:spacing w:val="-3"/>
          <w:sz w:val="16"/>
        </w:rPr>
        <w:t xml:space="preserve"> </w:t>
      </w:r>
      <w:r>
        <w:rPr>
          <w:rFonts w:ascii="Arial" w:hAnsi="Arial"/>
          <w:spacing w:val="-2"/>
          <w:sz w:val="16"/>
        </w:rPr>
        <w:t>DOUE.</w:t>
      </w:r>
    </w:p>
    <w:p w:rsidR="00385A4F" w:rsidRDefault="00311760">
      <w:pPr>
        <w:spacing w:line="183" w:lineRule="exact"/>
        <w:ind w:left="140"/>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4"/>
          <w:sz w:val="16"/>
        </w:rPr>
        <w:t xml:space="preserve"> </w:t>
      </w:r>
      <w:r>
        <w:rPr>
          <w:rFonts w:ascii="Arial" w:hAnsi="Arial"/>
          <w:sz w:val="16"/>
        </w:rPr>
        <w:t>11.5</w:t>
      </w:r>
      <w:r>
        <w:rPr>
          <w:rFonts w:ascii="Arial" w:hAnsi="Arial"/>
          <w:spacing w:val="-5"/>
          <w:sz w:val="16"/>
        </w:rPr>
        <w:t xml:space="preserve"> </w:t>
      </w:r>
      <w:r>
        <w:rPr>
          <w:rFonts w:ascii="Arial" w:hAnsi="Arial"/>
          <w:sz w:val="16"/>
        </w:rPr>
        <w:t>de</w:t>
      </w:r>
      <w:r>
        <w:rPr>
          <w:rFonts w:ascii="Arial" w:hAnsi="Arial"/>
          <w:spacing w:val="-5"/>
          <w:sz w:val="16"/>
        </w:rPr>
        <w:t xml:space="preserve"> </w:t>
      </w:r>
      <w:r>
        <w:rPr>
          <w:rFonts w:ascii="Arial" w:hAnsi="Arial"/>
          <w:sz w:val="16"/>
        </w:rPr>
        <w:t>condiciones</w:t>
      </w:r>
      <w:r>
        <w:rPr>
          <w:rFonts w:ascii="Arial" w:hAnsi="Arial"/>
          <w:spacing w:val="-2"/>
          <w:sz w:val="16"/>
        </w:rPr>
        <w:t xml:space="preserve"> generales.</w:t>
      </w:r>
    </w:p>
    <w:p w:rsidR="00385A4F" w:rsidRDefault="00311760">
      <w:pPr>
        <w:spacing w:before="1"/>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Las</w:t>
      </w:r>
      <w:proofErr w:type="gramEnd"/>
      <w:r>
        <w:rPr>
          <w:rFonts w:ascii="Arial" w:hAnsi="Arial"/>
          <w:spacing w:val="-1"/>
          <w:sz w:val="16"/>
        </w:rPr>
        <w:t xml:space="preserve"> </w:t>
      </w:r>
      <w:r>
        <w:rPr>
          <w:rFonts w:ascii="Arial" w:hAnsi="Arial"/>
          <w:sz w:val="16"/>
        </w:rPr>
        <w:t>referencias</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clasificación,</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su</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figuran</w:t>
      </w:r>
      <w:r>
        <w:rPr>
          <w:rFonts w:ascii="Arial" w:hAnsi="Arial"/>
          <w:spacing w:val="-3"/>
          <w:sz w:val="16"/>
        </w:rPr>
        <w:t xml:space="preserve"> </w:t>
      </w:r>
      <w:r>
        <w:rPr>
          <w:rFonts w:ascii="Arial" w:hAnsi="Arial"/>
          <w:sz w:val="16"/>
        </w:rPr>
        <w:t>en</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pacing w:val="-2"/>
          <w:sz w:val="16"/>
        </w:rPr>
        <w:t>certificación</w:t>
      </w:r>
    </w:p>
    <w:p w:rsidR="00385A4F" w:rsidRDefault="00311760">
      <w:pPr>
        <w:spacing w:before="1"/>
        <w:ind w:left="140"/>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particular,</w:t>
      </w:r>
      <w:r>
        <w:rPr>
          <w:rFonts w:ascii="Arial" w:hAnsi="Arial"/>
          <w:spacing w:val="-5"/>
          <w:sz w:val="16"/>
        </w:rPr>
        <w:t xml:space="preserve"> </w:t>
      </w:r>
      <w:r>
        <w:rPr>
          <w:rFonts w:ascii="Arial" w:hAnsi="Arial"/>
          <w:sz w:val="16"/>
        </w:rPr>
        <w:t>en</w:t>
      </w:r>
      <w:r>
        <w:rPr>
          <w:rFonts w:ascii="Arial" w:hAnsi="Arial"/>
          <w:spacing w:val="-4"/>
          <w:sz w:val="16"/>
        </w:rPr>
        <w:t xml:space="preserve"> </w:t>
      </w:r>
      <w:r>
        <w:rPr>
          <w:rFonts w:ascii="Arial" w:hAnsi="Arial"/>
          <w:sz w:val="16"/>
        </w:rPr>
        <w:t>el</w:t>
      </w:r>
      <w:r>
        <w:rPr>
          <w:rFonts w:ascii="Arial" w:hAnsi="Arial"/>
          <w:spacing w:val="-5"/>
          <w:sz w:val="16"/>
        </w:rPr>
        <w:t xml:space="preserve"> </w:t>
      </w:r>
      <w:r>
        <w:rPr>
          <w:rFonts w:ascii="Arial" w:hAnsi="Arial"/>
          <w:sz w:val="16"/>
        </w:rPr>
        <w:t>seno</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un</w:t>
      </w:r>
      <w:r>
        <w:rPr>
          <w:rFonts w:ascii="Arial" w:hAnsi="Arial"/>
          <w:spacing w:val="-4"/>
          <w:sz w:val="16"/>
        </w:rPr>
        <w:t xml:space="preserve"> </w:t>
      </w:r>
      <w:r>
        <w:rPr>
          <w:rFonts w:ascii="Arial" w:hAnsi="Arial"/>
          <w:sz w:val="16"/>
        </w:rPr>
        <w:t>grupo,</w:t>
      </w:r>
      <w:r>
        <w:rPr>
          <w:rFonts w:ascii="Arial" w:hAnsi="Arial"/>
          <w:spacing w:val="-3"/>
          <w:sz w:val="16"/>
        </w:rPr>
        <w:t xml:space="preserve"> </w:t>
      </w:r>
      <w:r>
        <w:rPr>
          <w:rFonts w:ascii="Arial" w:hAnsi="Arial"/>
          <w:sz w:val="16"/>
        </w:rPr>
        <w:t>consorcio,</w:t>
      </w:r>
      <w:r>
        <w:rPr>
          <w:rFonts w:ascii="Arial" w:hAnsi="Arial"/>
          <w:spacing w:val="-3"/>
          <w:sz w:val="16"/>
        </w:rPr>
        <w:t xml:space="preserve"> </w:t>
      </w:r>
      <w:r>
        <w:rPr>
          <w:rFonts w:ascii="Arial" w:hAnsi="Arial"/>
          <w:sz w:val="16"/>
        </w:rPr>
        <w:t>empresa</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participación</w:t>
      </w:r>
      <w:r>
        <w:rPr>
          <w:rFonts w:ascii="Arial" w:hAnsi="Arial"/>
          <w:spacing w:val="-4"/>
          <w:sz w:val="16"/>
        </w:rPr>
        <w:t xml:space="preserve"> </w:t>
      </w:r>
      <w:r>
        <w:rPr>
          <w:rFonts w:ascii="Arial" w:hAnsi="Arial"/>
          <w:sz w:val="16"/>
        </w:rPr>
        <w:t>o</w:t>
      </w:r>
      <w:r>
        <w:rPr>
          <w:rFonts w:ascii="Arial" w:hAnsi="Arial"/>
          <w:spacing w:val="-5"/>
          <w:sz w:val="16"/>
        </w:rPr>
        <w:t xml:space="preserve"> </w:t>
      </w:r>
      <w:r>
        <w:rPr>
          <w:rFonts w:ascii="Arial" w:hAnsi="Arial"/>
          <w:sz w:val="16"/>
        </w:rPr>
        <w:t>similares</w:t>
      </w:r>
      <w:r>
        <w:rPr>
          <w:rFonts w:ascii="Arial" w:hAnsi="Arial"/>
          <w:spacing w:val="-5"/>
          <w:sz w:val="16"/>
        </w:rPr>
        <w:t xml:space="preserve"> </w:t>
      </w:r>
      <w:r>
        <w:rPr>
          <w:rFonts w:ascii="Arial" w:hAnsi="Arial"/>
          <w:spacing w:val="-2"/>
          <w:sz w:val="16"/>
        </w:rPr>
        <w:t>(UTE).</w:t>
      </w:r>
    </w:p>
    <w:p w:rsidR="00385A4F" w:rsidRDefault="00385A4F">
      <w:pPr>
        <w:rPr>
          <w:rFonts w:ascii="Arial" w:hAnsi="Arial"/>
          <w:sz w:val="16"/>
        </w:rPr>
        <w:sectPr w:rsidR="00385A4F">
          <w:pgSz w:w="11910" w:h="16840"/>
          <w:pgMar w:top="1480" w:right="708" w:bottom="680" w:left="992" w:header="283" w:footer="485" w:gutter="0"/>
          <w:cols w:space="720"/>
        </w:sectPr>
      </w:pPr>
    </w:p>
    <w:p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trPr>
          <w:trHeight w:val="395"/>
        </w:trPr>
        <w:tc>
          <w:tcPr>
            <w:tcW w:w="10039" w:type="dxa"/>
            <w:gridSpan w:val="2"/>
          </w:tcPr>
          <w:p w:rsidR="00385A4F" w:rsidRDefault="00311760">
            <w:pPr>
              <w:pStyle w:val="TableParagraph"/>
              <w:spacing w:before="100"/>
              <w:ind w:left="107"/>
              <w:rPr>
                <w:b/>
                <w:sz w:val="16"/>
              </w:rPr>
            </w:pPr>
            <w:r>
              <w:rPr>
                <w:b/>
                <w:sz w:val="16"/>
              </w:rPr>
              <w:t>En</w:t>
            </w:r>
            <w:r>
              <w:rPr>
                <w:b/>
                <w:spacing w:val="-7"/>
                <w:sz w:val="16"/>
              </w:rPr>
              <w:t xml:space="preserve"> </w:t>
            </w:r>
            <w:r>
              <w:rPr>
                <w:b/>
                <w:sz w:val="16"/>
              </w:rPr>
              <w:t>caso</w:t>
            </w:r>
            <w:r>
              <w:rPr>
                <w:b/>
                <w:spacing w:val="-6"/>
                <w:sz w:val="16"/>
              </w:rPr>
              <w:t xml:space="preserve"> </w:t>
            </w:r>
            <w:r>
              <w:rPr>
                <w:b/>
                <w:sz w:val="16"/>
              </w:rPr>
              <w:t>afirmativo</w:t>
            </w:r>
            <w:r>
              <w:rPr>
                <w:sz w:val="16"/>
              </w:rPr>
              <w:t>,</w:t>
            </w:r>
            <w:r>
              <w:rPr>
                <w:spacing w:val="-7"/>
                <w:sz w:val="16"/>
              </w:rPr>
              <w:t xml:space="preserve"> </w:t>
            </w:r>
            <w:r>
              <w:rPr>
                <w:sz w:val="16"/>
              </w:rPr>
              <w:t>asegúrese</w:t>
            </w:r>
            <w:r>
              <w:rPr>
                <w:spacing w:val="-5"/>
                <w:sz w:val="16"/>
              </w:rPr>
              <w:t xml:space="preserve"> </w:t>
            </w:r>
            <w:r>
              <w:rPr>
                <w:sz w:val="16"/>
              </w:rPr>
              <w:t>de</w:t>
            </w:r>
            <w:r>
              <w:rPr>
                <w:spacing w:val="-5"/>
                <w:sz w:val="16"/>
              </w:rPr>
              <w:t xml:space="preserve"> </w:t>
            </w:r>
            <w:r>
              <w:rPr>
                <w:sz w:val="16"/>
              </w:rPr>
              <w:t>que</w:t>
            </w:r>
            <w:r>
              <w:rPr>
                <w:spacing w:val="-6"/>
                <w:sz w:val="16"/>
              </w:rPr>
              <w:t xml:space="preserve"> </w:t>
            </w:r>
            <w:r>
              <w:rPr>
                <w:sz w:val="16"/>
              </w:rPr>
              <w:t>las</w:t>
            </w:r>
            <w:r>
              <w:rPr>
                <w:spacing w:val="-4"/>
                <w:sz w:val="16"/>
              </w:rPr>
              <w:t xml:space="preserve"> </w:t>
            </w:r>
            <w:r>
              <w:rPr>
                <w:sz w:val="16"/>
              </w:rPr>
              <w:t>demás</w:t>
            </w:r>
            <w:r>
              <w:rPr>
                <w:spacing w:val="-6"/>
                <w:sz w:val="16"/>
              </w:rPr>
              <w:t xml:space="preserve"> </w:t>
            </w:r>
            <w:r>
              <w:rPr>
                <w:sz w:val="16"/>
              </w:rPr>
              <w:t>interesadas</w:t>
            </w:r>
            <w:r>
              <w:rPr>
                <w:spacing w:val="-3"/>
                <w:sz w:val="16"/>
              </w:rPr>
              <w:t xml:space="preserve"> </w:t>
            </w:r>
            <w:r>
              <w:rPr>
                <w:sz w:val="16"/>
              </w:rPr>
              <w:t>presentan</w:t>
            </w:r>
            <w:r>
              <w:rPr>
                <w:spacing w:val="-5"/>
                <w:sz w:val="16"/>
              </w:rPr>
              <w:t xml:space="preserve"> </w:t>
            </w:r>
            <w:r>
              <w:rPr>
                <w:sz w:val="16"/>
              </w:rPr>
              <w:t>un</w:t>
            </w:r>
            <w:r>
              <w:rPr>
                <w:spacing w:val="-4"/>
                <w:sz w:val="16"/>
              </w:rPr>
              <w:t xml:space="preserve"> </w:t>
            </w:r>
            <w:r>
              <w:rPr>
                <w:sz w:val="16"/>
              </w:rPr>
              <w:t>formulario</w:t>
            </w:r>
            <w:r>
              <w:rPr>
                <w:spacing w:val="-5"/>
                <w:sz w:val="16"/>
              </w:rPr>
              <w:t xml:space="preserve"> </w:t>
            </w:r>
            <w:r>
              <w:rPr>
                <w:sz w:val="16"/>
              </w:rPr>
              <w:t>DEUC</w:t>
            </w:r>
            <w:r>
              <w:rPr>
                <w:spacing w:val="-3"/>
                <w:sz w:val="16"/>
              </w:rPr>
              <w:t xml:space="preserve"> </w:t>
            </w:r>
            <w:r>
              <w:rPr>
                <w:spacing w:val="-2"/>
                <w:sz w:val="16"/>
              </w:rPr>
              <w:t>separado</w:t>
            </w:r>
            <w:r>
              <w:rPr>
                <w:b/>
                <w:spacing w:val="-2"/>
                <w:sz w:val="16"/>
                <w:vertAlign w:val="superscript"/>
              </w:rPr>
              <w:t>1.</w:t>
            </w:r>
          </w:p>
        </w:tc>
      </w:tr>
      <w:tr w:rsidR="00385A4F">
        <w:trPr>
          <w:trHeight w:val="1960"/>
        </w:trPr>
        <w:tc>
          <w:tcPr>
            <w:tcW w:w="5555" w:type="dxa"/>
          </w:tcPr>
          <w:p w:rsidR="00385A4F" w:rsidRDefault="00311760">
            <w:pPr>
              <w:pStyle w:val="TableParagraph"/>
              <w:spacing w:before="119"/>
              <w:ind w:left="107"/>
              <w:rPr>
                <w:b/>
                <w:sz w:val="16"/>
              </w:rPr>
            </w:pPr>
            <w:r>
              <w:rPr>
                <w:b/>
                <w:sz w:val="16"/>
              </w:rPr>
              <w:t>En</w:t>
            </w:r>
            <w:r>
              <w:rPr>
                <w:b/>
                <w:spacing w:val="-2"/>
                <w:sz w:val="16"/>
              </w:rPr>
              <w:t xml:space="preserve"> </w:t>
            </w:r>
            <w:r>
              <w:rPr>
                <w:b/>
                <w:sz w:val="16"/>
              </w:rPr>
              <w:t>caso</w:t>
            </w:r>
            <w:r>
              <w:rPr>
                <w:b/>
                <w:spacing w:val="-2"/>
                <w:sz w:val="16"/>
              </w:rPr>
              <w:t xml:space="preserve"> afirmativo:</w:t>
            </w:r>
          </w:p>
          <w:p w:rsidR="00385A4F" w:rsidRDefault="00311760">
            <w:pPr>
              <w:pStyle w:val="TableParagraph"/>
              <w:numPr>
                <w:ilvl w:val="0"/>
                <w:numId w:val="40"/>
              </w:numPr>
              <w:tabs>
                <w:tab w:val="left" w:pos="317"/>
              </w:tabs>
              <w:spacing w:before="120"/>
              <w:ind w:right="96" w:firstLine="0"/>
              <w:jc w:val="both"/>
              <w:rPr>
                <w:sz w:val="16"/>
              </w:rPr>
            </w:pPr>
            <w:r>
              <w:rPr>
                <w:spacing w:val="-2"/>
                <w:sz w:val="16"/>
              </w:rPr>
              <w:t>Indíquese</w:t>
            </w:r>
            <w:r>
              <w:rPr>
                <w:spacing w:val="-4"/>
                <w:sz w:val="16"/>
              </w:rPr>
              <w:t xml:space="preserve"> </w:t>
            </w:r>
            <w:r>
              <w:rPr>
                <w:spacing w:val="-2"/>
                <w:sz w:val="16"/>
              </w:rPr>
              <w:t>la</w:t>
            </w:r>
            <w:r>
              <w:rPr>
                <w:spacing w:val="-8"/>
                <w:sz w:val="16"/>
              </w:rPr>
              <w:t xml:space="preserve"> </w:t>
            </w:r>
            <w:r>
              <w:rPr>
                <w:spacing w:val="-2"/>
                <w:sz w:val="16"/>
              </w:rPr>
              <w:t>función</w:t>
            </w:r>
            <w:r>
              <w:rPr>
                <w:spacing w:val="-8"/>
                <w:sz w:val="16"/>
              </w:rPr>
              <w:t xml:space="preserve"> </w:t>
            </w:r>
            <w:r>
              <w:rPr>
                <w:spacing w:val="-2"/>
                <w:sz w:val="16"/>
              </w:rPr>
              <w:t>de</w:t>
            </w:r>
            <w:r>
              <w:rPr>
                <w:spacing w:val="-8"/>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8"/>
                <w:sz w:val="16"/>
              </w:rPr>
              <w:t xml:space="preserve"> </w:t>
            </w:r>
            <w:r>
              <w:rPr>
                <w:spacing w:val="-2"/>
                <w:sz w:val="16"/>
              </w:rPr>
              <w:t>dentro</w:t>
            </w:r>
            <w:r>
              <w:rPr>
                <w:spacing w:val="-7"/>
                <w:sz w:val="16"/>
              </w:rPr>
              <w:t xml:space="preserve"> </w:t>
            </w:r>
            <w:r>
              <w:rPr>
                <w:spacing w:val="-2"/>
                <w:sz w:val="16"/>
              </w:rPr>
              <w:t>del</w:t>
            </w:r>
            <w:r>
              <w:rPr>
                <w:spacing w:val="-5"/>
                <w:sz w:val="16"/>
              </w:rPr>
              <w:t xml:space="preserve"> </w:t>
            </w:r>
            <w:r>
              <w:rPr>
                <w:spacing w:val="-2"/>
                <w:sz w:val="16"/>
              </w:rPr>
              <w:t xml:space="preserve">grupo </w:t>
            </w:r>
            <w:r>
              <w:rPr>
                <w:sz w:val="16"/>
              </w:rPr>
              <w:t xml:space="preserve">(responsable principal, responsable de cometidos específicos, </w:t>
            </w:r>
            <w:r>
              <w:rPr>
                <w:spacing w:val="-2"/>
                <w:sz w:val="16"/>
              </w:rPr>
              <w:t>etc.):</w:t>
            </w:r>
          </w:p>
          <w:p w:rsidR="00385A4F" w:rsidRDefault="00311760">
            <w:pPr>
              <w:pStyle w:val="TableParagraph"/>
              <w:numPr>
                <w:ilvl w:val="0"/>
                <w:numId w:val="40"/>
              </w:numPr>
              <w:tabs>
                <w:tab w:val="left" w:pos="355"/>
              </w:tabs>
              <w:spacing w:before="120"/>
              <w:ind w:right="98" w:firstLine="0"/>
              <w:jc w:val="both"/>
              <w:rPr>
                <w:sz w:val="16"/>
              </w:rPr>
            </w:pPr>
            <w:r>
              <w:rPr>
                <w:sz w:val="16"/>
              </w:rPr>
              <w:t>Indíquese a las demás operadoras económicas que participan en el procedimiento de contratación conjuntamente:</w:t>
            </w:r>
          </w:p>
          <w:p w:rsidR="00385A4F" w:rsidRDefault="00311760">
            <w:pPr>
              <w:pStyle w:val="TableParagraph"/>
              <w:numPr>
                <w:ilvl w:val="0"/>
                <w:numId w:val="40"/>
              </w:numPr>
              <w:tabs>
                <w:tab w:val="left" w:pos="319"/>
              </w:tabs>
              <w:spacing w:before="120"/>
              <w:ind w:left="319"/>
              <w:jc w:val="both"/>
              <w:rPr>
                <w:sz w:val="16"/>
              </w:rPr>
            </w:pPr>
            <w:r>
              <w:rPr>
                <w:sz w:val="16"/>
              </w:rPr>
              <w:t>En</w:t>
            </w:r>
            <w:r>
              <w:rPr>
                <w:spacing w:val="-3"/>
                <w:sz w:val="16"/>
              </w:rPr>
              <w:t xml:space="preserve"> </w:t>
            </w:r>
            <w:r>
              <w:rPr>
                <w:sz w:val="16"/>
              </w:rPr>
              <w:t>su</w:t>
            </w:r>
            <w:r>
              <w:rPr>
                <w:spacing w:val="-4"/>
                <w:sz w:val="16"/>
              </w:rPr>
              <w:t xml:space="preserve"> </w:t>
            </w:r>
            <w:r>
              <w:rPr>
                <w:sz w:val="16"/>
              </w:rPr>
              <w:t>caso,</w:t>
            </w:r>
            <w:r>
              <w:rPr>
                <w:spacing w:val="-4"/>
                <w:sz w:val="16"/>
              </w:rPr>
              <w:t xml:space="preserve"> </w:t>
            </w:r>
            <w:r>
              <w:rPr>
                <w:sz w:val="16"/>
              </w:rPr>
              <w:t>nombre</w:t>
            </w:r>
            <w:r>
              <w:rPr>
                <w:spacing w:val="-3"/>
                <w:sz w:val="16"/>
              </w:rPr>
              <w:t xml:space="preserve"> </w:t>
            </w:r>
            <w:r>
              <w:rPr>
                <w:sz w:val="16"/>
              </w:rPr>
              <w:t>del</w:t>
            </w:r>
            <w:r>
              <w:rPr>
                <w:spacing w:val="-4"/>
                <w:sz w:val="16"/>
              </w:rPr>
              <w:t xml:space="preserve"> </w:t>
            </w:r>
            <w:r>
              <w:rPr>
                <w:sz w:val="16"/>
              </w:rPr>
              <w:t>grupo</w:t>
            </w:r>
            <w:r>
              <w:rPr>
                <w:spacing w:val="-3"/>
                <w:sz w:val="16"/>
              </w:rPr>
              <w:t xml:space="preserve"> </w:t>
            </w:r>
            <w:r>
              <w:rPr>
                <w:spacing w:val="-2"/>
                <w:sz w:val="16"/>
              </w:rPr>
              <w:t>participante:</w:t>
            </w:r>
          </w:p>
        </w:tc>
        <w:tc>
          <w:tcPr>
            <w:tcW w:w="4484" w:type="dxa"/>
          </w:tcPr>
          <w:p w:rsidR="00385A4F" w:rsidRDefault="00385A4F">
            <w:pPr>
              <w:pStyle w:val="TableParagraph"/>
              <w:rPr>
                <w:rFonts w:ascii="Arial"/>
                <w:sz w:val="16"/>
              </w:rPr>
            </w:pPr>
          </w:p>
          <w:p w:rsidR="00385A4F" w:rsidRDefault="00385A4F">
            <w:pPr>
              <w:pStyle w:val="TableParagraph"/>
              <w:spacing w:before="66"/>
              <w:rPr>
                <w:rFonts w:ascii="Arial"/>
                <w:sz w:val="16"/>
              </w:rPr>
            </w:pPr>
          </w:p>
          <w:p w:rsidR="00385A4F" w:rsidRDefault="00311760">
            <w:pPr>
              <w:pStyle w:val="TableParagraph"/>
              <w:numPr>
                <w:ilvl w:val="0"/>
                <w:numId w:val="39"/>
              </w:numPr>
              <w:tabs>
                <w:tab w:val="left" w:pos="277"/>
              </w:tabs>
              <w:ind w:left="277" w:hanging="167"/>
              <w:rPr>
                <w:sz w:val="16"/>
              </w:rPr>
            </w:pPr>
            <w:r>
              <w:rPr>
                <w:sz w:val="16"/>
              </w:rPr>
              <w:t xml:space="preserve">: </w:t>
            </w:r>
            <w:r>
              <w:rPr>
                <w:spacing w:val="-5"/>
                <w:sz w:val="16"/>
              </w:rPr>
              <w:t>[…]</w:t>
            </w:r>
          </w:p>
          <w:p w:rsidR="00385A4F" w:rsidRDefault="00385A4F">
            <w:pPr>
              <w:pStyle w:val="TableParagraph"/>
              <w:rPr>
                <w:rFonts w:ascii="Arial"/>
                <w:sz w:val="16"/>
              </w:rPr>
            </w:pPr>
          </w:p>
          <w:p w:rsidR="00385A4F" w:rsidRDefault="00385A4F">
            <w:pPr>
              <w:pStyle w:val="TableParagraph"/>
              <w:spacing w:before="140"/>
              <w:rPr>
                <w:rFonts w:ascii="Arial"/>
                <w:sz w:val="16"/>
              </w:rPr>
            </w:pPr>
          </w:p>
          <w:p w:rsidR="00385A4F" w:rsidRDefault="00311760">
            <w:pPr>
              <w:pStyle w:val="TableParagraph"/>
              <w:numPr>
                <w:ilvl w:val="0"/>
                <w:numId w:val="39"/>
              </w:numPr>
              <w:tabs>
                <w:tab w:val="left" w:pos="282"/>
              </w:tabs>
              <w:spacing w:before="1"/>
              <w:ind w:left="282" w:hanging="172"/>
              <w:rPr>
                <w:sz w:val="16"/>
              </w:rPr>
            </w:pPr>
            <w:r>
              <w:rPr>
                <w:sz w:val="16"/>
              </w:rPr>
              <w:t xml:space="preserve">: </w:t>
            </w:r>
            <w:r>
              <w:rPr>
                <w:spacing w:val="-5"/>
                <w:sz w:val="16"/>
              </w:rPr>
              <w:t>[…]</w:t>
            </w:r>
          </w:p>
          <w:p w:rsidR="00385A4F" w:rsidRDefault="00385A4F">
            <w:pPr>
              <w:pStyle w:val="TableParagraph"/>
              <w:spacing w:before="130"/>
              <w:rPr>
                <w:rFonts w:ascii="Arial"/>
                <w:sz w:val="16"/>
              </w:rPr>
            </w:pPr>
          </w:p>
          <w:p w:rsidR="00385A4F" w:rsidRDefault="00311760">
            <w:pPr>
              <w:pStyle w:val="TableParagraph"/>
              <w:numPr>
                <w:ilvl w:val="0"/>
                <w:numId w:val="39"/>
              </w:numPr>
              <w:tabs>
                <w:tab w:val="left" w:pos="264"/>
              </w:tabs>
              <w:ind w:left="264" w:hanging="154"/>
              <w:rPr>
                <w:sz w:val="16"/>
              </w:rPr>
            </w:pPr>
            <w:r>
              <w:rPr>
                <w:sz w:val="16"/>
              </w:rPr>
              <w:t xml:space="preserve">: </w:t>
            </w:r>
            <w:r>
              <w:rPr>
                <w:spacing w:val="-5"/>
                <w:sz w:val="16"/>
              </w:rPr>
              <w:t>[…]</w:t>
            </w:r>
          </w:p>
        </w:tc>
      </w:tr>
      <w:tr w:rsidR="00385A4F">
        <w:trPr>
          <w:trHeight w:val="313"/>
        </w:trPr>
        <w:tc>
          <w:tcPr>
            <w:tcW w:w="5555" w:type="dxa"/>
          </w:tcPr>
          <w:p w:rsidR="00385A4F" w:rsidRDefault="00311760">
            <w:pPr>
              <w:pStyle w:val="TableParagraph"/>
              <w:spacing w:before="59"/>
              <w:ind w:left="107"/>
              <w:rPr>
                <w:b/>
                <w:sz w:val="16"/>
              </w:rPr>
            </w:pPr>
            <w:r>
              <w:rPr>
                <w:b/>
                <w:spacing w:val="-2"/>
                <w:sz w:val="16"/>
              </w:rPr>
              <w:t>Lotes</w:t>
            </w:r>
          </w:p>
        </w:tc>
        <w:tc>
          <w:tcPr>
            <w:tcW w:w="4484" w:type="dxa"/>
          </w:tcPr>
          <w:p w:rsidR="00385A4F" w:rsidRDefault="00311760">
            <w:pPr>
              <w:pStyle w:val="TableParagraph"/>
              <w:spacing w:before="59"/>
              <w:ind w:left="110"/>
              <w:rPr>
                <w:b/>
                <w:sz w:val="16"/>
              </w:rPr>
            </w:pPr>
            <w:r>
              <w:rPr>
                <w:b/>
                <w:spacing w:val="-2"/>
                <w:sz w:val="16"/>
              </w:rPr>
              <w:t>Respuesta</w:t>
            </w:r>
          </w:p>
        </w:tc>
      </w:tr>
      <w:tr w:rsidR="00385A4F">
        <w:trPr>
          <w:trHeight w:val="631"/>
        </w:trPr>
        <w:tc>
          <w:tcPr>
            <w:tcW w:w="5555" w:type="dxa"/>
          </w:tcPr>
          <w:p w:rsidR="00385A4F" w:rsidRDefault="00311760">
            <w:pPr>
              <w:pStyle w:val="TableParagraph"/>
              <w:spacing w:before="119"/>
              <w:ind w:left="107"/>
              <w:rPr>
                <w:sz w:val="16"/>
              </w:rPr>
            </w:pPr>
            <w:r>
              <w:rPr>
                <w:sz w:val="16"/>
              </w:rPr>
              <w:t>En</w:t>
            </w:r>
            <w:r>
              <w:rPr>
                <w:spacing w:val="21"/>
                <w:sz w:val="16"/>
              </w:rPr>
              <w:t xml:space="preserve"> </w:t>
            </w:r>
            <w:r>
              <w:rPr>
                <w:sz w:val="16"/>
              </w:rPr>
              <w:t>su</w:t>
            </w:r>
            <w:r>
              <w:rPr>
                <w:spacing w:val="21"/>
                <w:sz w:val="16"/>
              </w:rPr>
              <w:t xml:space="preserve"> </w:t>
            </w:r>
            <w:r>
              <w:rPr>
                <w:sz w:val="16"/>
              </w:rPr>
              <w:t>caso,</w:t>
            </w:r>
            <w:r>
              <w:rPr>
                <w:spacing w:val="21"/>
                <w:sz w:val="16"/>
              </w:rPr>
              <w:t xml:space="preserve"> </w:t>
            </w:r>
            <w:r>
              <w:rPr>
                <w:sz w:val="16"/>
              </w:rPr>
              <w:t>indicación</w:t>
            </w:r>
            <w:r>
              <w:rPr>
                <w:spacing w:val="21"/>
                <w:sz w:val="16"/>
              </w:rPr>
              <w:t xml:space="preserve"> </w:t>
            </w:r>
            <w:r>
              <w:rPr>
                <w:sz w:val="16"/>
              </w:rPr>
              <w:t>del</w:t>
            </w:r>
            <w:r>
              <w:rPr>
                <w:spacing w:val="21"/>
                <w:sz w:val="16"/>
              </w:rPr>
              <w:t xml:space="preserve"> </w:t>
            </w:r>
            <w:r>
              <w:rPr>
                <w:sz w:val="16"/>
              </w:rPr>
              <w:t>lote</w:t>
            </w:r>
            <w:r>
              <w:rPr>
                <w:spacing w:val="22"/>
                <w:sz w:val="16"/>
              </w:rPr>
              <w:t xml:space="preserve"> </w:t>
            </w:r>
            <w:r>
              <w:rPr>
                <w:sz w:val="16"/>
              </w:rPr>
              <w:t>o</w:t>
            </w:r>
            <w:r>
              <w:rPr>
                <w:spacing w:val="22"/>
                <w:sz w:val="16"/>
              </w:rPr>
              <w:t xml:space="preserve"> </w:t>
            </w:r>
            <w:r>
              <w:rPr>
                <w:sz w:val="16"/>
              </w:rPr>
              <w:t>lotes respecto de los cuales</w:t>
            </w:r>
            <w:r>
              <w:rPr>
                <w:spacing w:val="22"/>
                <w:sz w:val="16"/>
              </w:rPr>
              <w:t xml:space="preserve"> </w:t>
            </w:r>
            <w:r>
              <w:rPr>
                <w:sz w:val="16"/>
              </w:rPr>
              <w:t>la operadora económica desee presentar una oferta:</w:t>
            </w:r>
          </w:p>
        </w:tc>
        <w:tc>
          <w:tcPr>
            <w:tcW w:w="4484" w:type="dxa"/>
          </w:tcPr>
          <w:p w:rsidR="00385A4F" w:rsidRDefault="00311760">
            <w:pPr>
              <w:pStyle w:val="TableParagraph"/>
              <w:spacing w:before="119"/>
              <w:ind w:left="110"/>
              <w:rPr>
                <w:sz w:val="18"/>
              </w:rPr>
            </w:pPr>
            <w:r>
              <w:rPr>
                <w:spacing w:val="-5"/>
                <w:sz w:val="18"/>
              </w:rPr>
              <w:t>[…]</w:t>
            </w:r>
          </w:p>
        </w:tc>
      </w:tr>
    </w:tbl>
    <w:p w:rsidR="00385A4F" w:rsidRDefault="00311760">
      <w:pPr>
        <w:pStyle w:val="Ttulo3"/>
        <w:spacing w:before="123"/>
        <w:ind w:left="854"/>
      </w:pPr>
      <w:r>
        <w:t>B:</w:t>
      </w:r>
      <w:r>
        <w:rPr>
          <w:spacing w:val="-11"/>
        </w:rPr>
        <w:t xml:space="preserve"> </w:t>
      </w:r>
      <w:r>
        <w:t>INFORMACIÓN</w:t>
      </w:r>
      <w:r>
        <w:rPr>
          <w:spacing w:val="-11"/>
        </w:rPr>
        <w:t xml:space="preserve"> </w:t>
      </w:r>
      <w:r>
        <w:t>SOBRE</w:t>
      </w:r>
      <w:r>
        <w:rPr>
          <w:spacing w:val="-11"/>
        </w:rPr>
        <w:t xml:space="preserve"> </w:t>
      </w:r>
      <w:r>
        <w:t>LA</w:t>
      </w:r>
      <w:r>
        <w:rPr>
          <w:spacing w:val="-10"/>
        </w:rPr>
        <w:t xml:space="preserve"> </w:t>
      </w:r>
      <w:r>
        <w:t>REPRESENTACIÓN</w:t>
      </w:r>
      <w:r>
        <w:rPr>
          <w:spacing w:val="-11"/>
        </w:rPr>
        <w:t xml:space="preserve"> </w:t>
      </w:r>
      <w:r>
        <w:t>DE</w:t>
      </w:r>
      <w:r>
        <w:rPr>
          <w:spacing w:val="-11"/>
        </w:rPr>
        <w:t xml:space="preserve"> </w:t>
      </w:r>
      <w:r>
        <w:t>LA</w:t>
      </w:r>
      <w:r>
        <w:rPr>
          <w:spacing w:val="-9"/>
        </w:rPr>
        <w:t xml:space="preserve"> </w:t>
      </w:r>
      <w:r>
        <w:t>OPERADORA</w:t>
      </w:r>
      <w:r>
        <w:rPr>
          <w:spacing w:val="-9"/>
        </w:rPr>
        <w:t xml:space="preserve"> </w:t>
      </w:r>
      <w:r>
        <w:rPr>
          <w:spacing w:val="-2"/>
        </w:rPr>
        <w:t>ECONÓMICA</w:t>
      </w:r>
    </w:p>
    <w:p w:rsidR="00385A4F" w:rsidRDefault="00311760">
      <w:pPr>
        <w:pStyle w:val="Textoindependiente"/>
        <w:spacing w:before="9"/>
        <w:rPr>
          <w:b/>
          <w:sz w:val="7"/>
        </w:rPr>
      </w:pPr>
      <w:r>
        <w:rPr>
          <w:b/>
          <w:noProof/>
          <w:sz w:val="7"/>
        </w:rPr>
        <mc:AlternateContent>
          <mc:Choice Requires="wps">
            <w:drawing>
              <wp:anchor distT="0" distB="0" distL="0" distR="0" simplePos="0" relativeHeight="251720704" behindDoc="1" locked="0" layoutInCell="1" allowOverlap="1">
                <wp:simplePos x="0" y="0"/>
                <wp:positionH relativeFrom="page">
                  <wp:posOffset>675131</wp:posOffset>
                </wp:positionH>
                <wp:positionV relativeFrom="paragraph">
                  <wp:posOffset>78287</wp:posOffset>
                </wp:positionV>
                <wp:extent cx="6347460" cy="405765"/>
                <wp:effectExtent l="0" t="0" r="0" b="0"/>
                <wp:wrapTopAndBottom/>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405765"/>
                        </a:xfrm>
                        <a:prstGeom prst="rect">
                          <a:avLst/>
                        </a:prstGeom>
                        <a:solidFill>
                          <a:srgbClr val="E4E4E4"/>
                        </a:solidFill>
                        <a:ln w="6096">
                          <a:solidFill>
                            <a:srgbClr val="000000"/>
                          </a:solidFill>
                          <a:prstDash val="solid"/>
                        </a:ln>
                      </wps:spPr>
                      <wps:txbx>
                        <w:txbxContent>
                          <w:p w:rsidR="00D63D10" w:rsidRDefault="00D63D10">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wps:txbx>
                      <wps:bodyPr wrap="square" lIns="0" tIns="0" rIns="0" bIns="0" rtlCol="0">
                        <a:noAutofit/>
                      </wps:bodyPr>
                    </wps:wsp>
                  </a:graphicData>
                </a:graphic>
              </wp:anchor>
            </w:drawing>
          </mc:Choice>
          <mc:Fallback>
            <w:pict>
              <v:shape id="Textbox 237" o:spid="_x0000_s1074" type="#_x0000_t202" style="position:absolute;margin-left:53.15pt;margin-top:6.15pt;width:499.8pt;height:31.95pt;z-index:-25159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" fillcolor="#e4e4e4" strokeweight=".48pt">
                <v:path arrowok="t"/>
                <v:textbox inset="0,0,0,0">
                  <w:txbxContent>
                    <w:p w:rsidR="00D63D10" w:rsidRDefault="00D63D10">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v:textbox>
                <w10:wrap type="topAndBottom" anchorx="page"/>
              </v:shape>
            </w:pict>
          </mc:Fallback>
        </mc:AlternateContent>
      </w:r>
    </w:p>
    <w:p w:rsidR="00385A4F" w:rsidRDefault="00385A4F">
      <w:pPr>
        <w:pStyle w:val="Textoindependiente"/>
        <w:spacing w:before="6"/>
        <w:rPr>
          <w:b/>
          <w:sz w:val="6"/>
        </w:rPr>
      </w:pPr>
    </w:p>
    <w:tbl>
      <w:tblPr>
        <w:tblStyle w:val="TableNormal"/>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3"/>
      </w:tblGrid>
      <w:tr w:rsidR="00385A4F">
        <w:trPr>
          <w:trHeight w:val="433"/>
        </w:trPr>
        <w:tc>
          <w:tcPr>
            <w:tcW w:w="5555" w:type="dxa"/>
          </w:tcPr>
          <w:p w:rsidR="00385A4F" w:rsidRDefault="00311760">
            <w:pPr>
              <w:pStyle w:val="TableParagraph"/>
              <w:spacing w:before="119"/>
              <w:ind w:left="107"/>
              <w:rPr>
                <w:b/>
                <w:sz w:val="16"/>
              </w:rPr>
            </w:pPr>
            <w:r>
              <w:rPr>
                <w:b/>
                <w:sz w:val="16"/>
              </w:rPr>
              <w:t>Representación,</w:t>
            </w:r>
            <w:r>
              <w:rPr>
                <w:b/>
                <w:spacing w:val="-9"/>
                <w:sz w:val="16"/>
              </w:rPr>
              <w:t xml:space="preserve"> </w:t>
            </w:r>
            <w:r>
              <w:rPr>
                <w:b/>
                <w:sz w:val="16"/>
              </w:rPr>
              <w:t>en</w:t>
            </w:r>
            <w:r>
              <w:rPr>
                <w:b/>
                <w:spacing w:val="-6"/>
                <w:sz w:val="16"/>
              </w:rPr>
              <w:t xml:space="preserve"> </w:t>
            </w:r>
            <w:r>
              <w:rPr>
                <w:b/>
                <w:sz w:val="16"/>
              </w:rPr>
              <w:t>su</w:t>
            </w:r>
            <w:r>
              <w:rPr>
                <w:b/>
                <w:spacing w:val="-4"/>
                <w:sz w:val="16"/>
              </w:rPr>
              <w:t xml:space="preserve"> caso</w:t>
            </w:r>
          </w:p>
        </w:tc>
        <w:tc>
          <w:tcPr>
            <w:tcW w:w="4493" w:type="dxa"/>
          </w:tcPr>
          <w:p w:rsidR="00385A4F" w:rsidRDefault="00311760">
            <w:pPr>
              <w:pStyle w:val="TableParagraph"/>
              <w:spacing w:before="119"/>
              <w:ind w:left="107"/>
              <w:rPr>
                <w:b/>
                <w:sz w:val="16"/>
              </w:rPr>
            </w:pPr>
            <w:r>
              <w:rPr>
                <w:b/>
                <w:spacing w:val="-2"/>
                <w:sz w:val="16"/>
              </w:rPr>
              <w:t>Respuesta</w:t>
            </w:r>
          </w:p>
        </w:tc>
      </w:tr>
      <w:tr w:rsidR="00385A4F">
        <w:trPr>
          <w:trHeight w:val="748"/>
        </w:trPr>
        <w:tc>
          <w:tcPr>
            <w:tcW w:w="5555" w:type="dxa"/>
          </w:tcPr>
          <w:p w:rsidR="00385A4F" w:rsidRDefault="00311760">
            <w:pPr>
              <w:pStyle w:val="TableParagraph"/>
              <w:spacing w:before="119"/>
              <w:ind w:left="107"/>
              <w:rPr>
                <w:sz w:val="16"/>
              </w:rPr>
            </w:pPr>
            <w:r>
              <w:rPr>
                <w:sz w:val="16"/>
              </w:rPr>
              <w:t>Nombre</w:t>
            </w:r>
            <w:r>
              <w:rPr>
                <w:spacing w:val="-4"/>
                <w:sz w:val="16"/>
              </w:rPr>
              <w:t xml:space="preserve"> </w:t>
            </w:r>
            <w:r>
              <w:rPr>
                <w:sz w:val="16"/>
              </w:rPr>
              <w:t>y</w:t>
            </w:r>
            <w:r>
              <w:rPr>
                <w:spacing w:val="-2"/>
                <w:sz w:val="16"/>
              </w:rPr>
              <w:t xml:space="preserve"> apellidos:</w:t>
            </w:r>
          </w:p>
          <w:p w:rsidR="00385A4F" w:rsidRDefault="00311760">
            <w:pPr>
              <w:pStyle w:val="TableParagraph"/>
              <w:spacing w:before="120"/>
              <w:ind w:left="107"/>
              <w:rPr>
                <w:sz w:val="16"/>
              </w:rPr>
            </w:pPr>
            <w:r>
              <w:rPr>
                <w:sz w:val="16"/>
              </w:rPr>
              <w:t>Junto</w:t>
            </w:r>
            <w:r>
              <w:rPr>
                <w:spacing w:val="-2"/>
                <w:sz w:val="16"/>
              </w:rPr>
              <w:t xml:space="preserve"> </w:t>
            </w:r>
            <w:r>
              <w:rPr>
                <w:sz w:val="16"/>
              </w:rPr>
              <w:t>con</w:t>
            </w:r>
            <w:r>
              <w:rPr>
                <w:spacing w:val="-2"/>
                <w:sz w:val="16"/>
              </w:rPr>
              <w:t xml:space="preserve"> </w:t>
            </w:r>
            <w:r>
              <w:rPr>
                <w:sz w:val="16"/>
              </w:rPr>
              <w:t>la</w:t>
            </w:r>
            <w:r>
              <w:rPr>
                <w:spacing w:val="-5"/>
                <w:sz w:val="16"/>
              </w:rPr>
              <w:t xml:space="preserve"> </w:t>
            </w:r>
            <w:r>
              <w:rPr>
                <w:sz w:val="16"/>
              </w:rPr>
              <w:t>fecha</w:t>
            </w:r>
            <w:r>
              <w:rPr>
                <w:spacing w:val="-4"/>
                <w:sz w:val="16"/>
              </w:rPr>
              <w:t xml:space="preserve"> </w:t>
            </w:r>
            <w:r>
              <w:rPr>
                <w:sz w:val="16"/>
              </w:rPr>
              <w:t>y</w:t>
            </w:r>
            <w:r>
              <w:rPr>
                <w:spacing w:val="-2"/>
                <w:sz w:val="16"/>
              </w:rPr>
              <w:t xml:space="preserve"> </w:t>
            </w:r>
            <w:r>
              <w:rPr>
                <w:sz w:val="16"/>
              </w:rPr>
              <w:t>lugar</w:t>
            </w:r>
            <w:r>
              <w:rPr>
                <w:spacing w:val="-3"/>
                <w:sz w:val="16"/>
              </w:rPr>
              <w:t xml:space="preserve"> </w:t>
            </w:r>
            <w:r>
              <w:rPr>
                <w:sz w:val="16"/>
              </w:rPr>
              <w:t>de</w:t>
            </w:r>
            <w:r>
              <w:rPr>
                <w:spacing w:val="-4"/>
                <w:sz w:val="16"/>
              </w:rPr>
              <w:t xml:space="preserve"> </w:t>
            </w:r>
            <w:r>
              <w:rPr>
                <w:sz w:val="16"/>
              </w:rPr>
              <w:t>nacimiento,</w:t>
            </w:r>
            <w:r>
              <w:rPr>
                <w:spacing w:val="-2"/>
                <w:sz w:val="16"/>
              </w:rPr>
              <w:t xml:space="preserve"> </w:t>
            </w:r>
            <w:r>
              <w:rPr>
                <w:sz w:val="16"/>
              </w:rPr>
              <w:t>si</w:t>
            </w:r>
            <w:r>
              <w:rPr>
                <w:spacing w:val="-2"/>
                <w:sz w:val="16"/>
              </w:rPr>
              <w:t xml:space="preserve"> procede:</w:t>
            </w:r>
          </w:p>
        </w:tc>
        <w:tc>
          <w:tcPr>
            <w:tcW w:w="4493" w:type="dxa"/>
          </w:tcPr>
          <w:p w:rsidR="00385A4F" w:rsidRDefault="00311760">
            <w:pPr>
              <w:pStyle w:val="TableParagraph"/>
              <w:spacing w:before="119"/>
              <w:ind w:left="107"/>
              <w:rPr>
                <w:sz w:val="16"/>
              </w:rPr>
            </w:pPr>
            <w:r>
              <w:rPr>
                <w:spacing w:val="-5"/>
                <w:sz w:val="16"/>
              </w:rPr>
              <w:t>[…]</w:t>
            </w:r>
          </w:p>
          <w:p w:rsidR="00385A4F" w:rsidRDefault="00311760">
            <w:pPr>
              <w:pStyle w:val="TableParagraph"/>
              <w:spacing w:before="120"/>
              <w:ind w:left="107"/>
              <w:rPr>
                <w:sz w:val="16"/>
              </w:rPr>
            </w:pPr>
            <w:r>
              <w:rPr>
                <w:spacing w:val="-5"/>
                <w:sz w:val="16"/>
              </w:rPr>
              <w:t>[…]</w:t>
            </w:r>
          </w:p>
        </w:tc>
      </w:tr>
      <w:tr w:rsidR="00385A4F">
        <w:trPr>
          <w:trHeight w:val="436"/>
        </w:trPr>
        <w:tc>
          <w:tcPr>
            <w:tcW w:w="5555" w:type="dxa"/>
          </w:tcPr>
          <w:p w:rsidR="00385A4F" w:rsidRDefault="00311760">
            <w:pPr>
              <w:pStyle w:val="TableParagraph"/>
              <w:spacing w:before="122"/>
              <w:ind w:left="107"/>
              <w:rPr>
                <w:sz w:val="16"/>
              </w:rPr>
            </w:pPr>
            <w:r>
              <w:rPr>
                <w:sz w:val="16"/>
              </w:rPr>
              <w:t>Cargo/Capacidad</w:t>
            </w:r>
            <w:r>
              <w:rPr>
                <w:spacing w:val="-4"/>
                <w:sz w:val="16"/>
              </w:rPr>
              <w:t xml:space="preserve"> </w:t>
            </w:r>
            <w:r>
              <w:rPr>
                <w:sz w:val="16"/>
              </w:rPr>
              <w:t>en</w:t>
            </w:r>
            <w:r>
              <w:rPr>
                <w:spacing w:val="-5"/>
                <w:sz w:val="16"/>
              </w:rPr>
              <w:t xml:space="preserve"> </w:t>
            </w:r>
            <w:r>
              <w:rPr>
                <w:sz w:val="16"/>
              </w:rPr>
              <w:t>la</w:t>
            </w:r>
            <w:r>
              <w:rPr>
                <w:spacing w:val="-3"/>
                <w:sz w:val="16"/>
              </w:rPr>
              <w:t xml:space="preserve"> </w:t>
            </w:r>
            <w:r>
              <w:rPr>
                <w:sz w:val="16"/>
              </w:rPr>
              <w:t>que</w:t>
            </w:r>
            <w:r>
              <w:rPr>
                <w:spacing w:val="-4"/>
                <w:sz w:val="16"/>
              </w:rPr>
              <w:t xml:space="preserve"> </w:t>
            </w:r>
            <w:r>
              <w:rPr>
                <w:spacing w:val="-2"/>
                <w:sz w:val="16"/>
              </w:rPr>
              <w:t>actúa:</w:t>
            </w:r>
          </w:p>
        </w:tc>
        <w:tc>
          <w:tcPr>
            <w:tcW w:w="4493" w:type="dxa"/>
          </w:tcPr>
          <w:p w:rsidR="00385A4F" w:rsidRDefault="00311760">
            <w:pPr>
              <w:pStyle w:val="TableParagraph"/>
              <w:spacing w:before="122"/>
              <w:ind w:left="107"/>
              <w:rPr>
                <w:sz w:val="16"/>
              </w:rPr>
            </w:pPr>
            <w:r>
              <w:rPr>
                <w:spacing w:val="-5"/>
                <w:sz w:val="16"/>
              </w:rPr>
              <w:t>[…]</w:t>
            </w:r>
          </w:p>
        </w:tc>
      </w:tr>
      <w:tr w:rsidR="00385A4F">
        <w:trPr>
          <w:trHeight w:val="434"/>
        </w:trPr>
        <w:tc>
          <w:tcPr>
            <w:tcW w:w="5555" w:type="dxa"/>
          </w:tcPr>
          <w:p w:rsidR="00385A4F" w:rsidRDefault="00311760">
            <w:pPr>
              <w:pStyle w:val="TableParagraph"/>
              <w:spacing w:before="120"/>
              <w:ind w:left="107"/>
              <w:rPr>
                <w:sz w:val="16"/>
              </w:rPr>
            </w:pPr>
            <w:r>
              <w:rPr>
                <w:sz w:val="16"/>
              </w:rPr>
              <w:t>Dirección</w:t>
            </w:r>
            <w:r>
              <w:rPr>
                <w:spacing w:val="-6"/>
                <w:sz w:val="16"/>
              </w:rPr>
              <w:t xml:space="preserve"> </w:t>
            </w:r>
            <w:r>
              <w:rPr>
                <w:spacing w:val="-2"/>
                <w:sz w:val="16"/>
              </w:rPr>
              <w:t>postal:</w:t>
            </w:r>
          </w:p>
        </w:tc>
        <w:tc>
          <w:tcPr>
            <w:tcW w:w="4493" w:type="dxa"/>
          </w:tcPr>
          <w:p w:rsidR="00385A4F" w:rsidRDefault="00311760">
            <w:pPr>
              <w:pStyle w:val="TableParagraph"/>
              <w:spacing w:before="120"/>
              <w:ind w:left="107"/>
              <w:rPr>
                <w:sz w:val="16"/>
              </w:rPr>
            </w:pPr>
            <w:r>
              <w:rPr>
                <w:spacing w:val="-5"/>
                <w:sz w:val="16"/>
              </w:rPr>
              <w:t>[…]</w:t>
            </w:r>
          </w:p>
        </w:tc>
      </w:tr>
      <w:tr w:rsidR="00385A4F">
        <w:trPr>
          <w:trHeight w:val="433"/>
        </w:trPr>
        <w:tc>
          <w:tcPr>
            <w:tcW w:w="5555" w:type="dxa"/>
          </w:tcPr>
          <w:p w:rsidR="00385A4F" w:rsidRDefault="00311760">
            <w:pPr>
              <w:pStyle w:val="TableParagraph"/>
              <w:spacing w:before="119"/>
              <w:ind w:left="107"/>
              <w:rPr>
                <w:sz w:val="16"/>
              </w:rPr>
            </w:pPr>
            <w:r>
              <w:rPr>
                <w:spacing w:val="-2"/>
                <w:sz w:val="16"/>
              </w:rPr>
              <w:t>Teléfono:</w:t>
            </w:r>
          </w:p>
        </w:tc>
        <w:tc>
          <w:tcPr>
            <w:tcW w:w="4493" w:type="dxa"/>
          </w:tcPr>
          <w:p w:rsidR="00385A4F" w:rsidRDefault="00311760">
            <w:pPr>
              <w:pStyle w:val="TableParagraph"/>
              <w:spacing w:before="119"/>
              <w:ind w:left="107"/>
              <w:rPr>
                <w:sz w:val="16"/>
              </w:rPr>
            </w:pPr>
            <w:r>
              <w:rPr>
                <w:spacing w:val="-5"/>
                <w:sz w:val="16"/>
              </w:rPr>
              <w:t>[…]</w:t>
            </w:r>
          </w:p>
        </w:tc>
      </w:tr>
      <w:tr w:rsidR="00385A4F">
        <w:trPr>
          <w:trHeight w:val="434"/>
        </w:trPr>
        <w:tc>
          <w:tcPr>
            <w:tcW w:w="5555" w:type="dxa"/>
          </w:tcPr>
          <w:p w:rsidR="00385A4F" w:rsidRDefault="00311760">
            <w:pPr>
              <w:pStyle w:val="TableParagraph"/>
              <w:spacing w:before="119"/>
              <w:ind w:left="107"/>
              <w:rPr>
                <w:sz w:val="16"/>
              </w:rPr>
            </w:pPr>
            <w:r>
              <w:rPr>
                <w:sz w:val="16"/>
              </w:rPr>
              <w:t>Correo</w:t>
            </w:r>
            <w:r>
              <w:rPr>
                <w:spacing w:val="-6"/>
                <w:sz w:val="16"/>
              </w:rPr>
              <w:t xml:space="preserve"> </w:t>
            </w:r>
            <w:r>
              <w:rPr>
                <w:spacing w:val="-2"/>
                <w:sz w:val="16"/>
              </w:rPr>
              <w:t>electrónico:</w:t>
            </w:r>
          </w:p>
        </w:tc>
        <w:tc>
          <w:tcPr>
            <w:tcW w:w="4493" w:type="dxa"/>
          </w:tcPr>
          <w:p w:rsidR="00385A4F" w:rsidRDefault="00311760">
            <w:pPr>
              <w:pStyle w:val="TableParagraph"/>
              <w:spacing w:before="119"/>
              <w:ind w:left="107"/>
              <w:rPr>
                <w:sz w:val="16"/>
              </w:rPr>
            </w:pPr>
            <w:r>
              <w:rPr>
                <w:spacing w:val="-5"/>
                <w:sz w:val="16"/>
              </w:rPr>
              <w:t>[…]</w:t>
            </w:r>
          </w:p>
        </w:tc>
      </w:tr>
      <w:tr w:rsidR="00385A4F">
        <w:trPr>
          <w:trHeight w:val="628"/>
        </w:trPr>
        <w:tc>
          <w:tcPr>
            <w:tcW w:w="5555" w:type="dxa"/>
          </w:tcPr>
          <w:p w:rsidR="00385A4F" w:rsidRDefault="00311760">
            <w:pPr>
              <w:pStyle w:val="TableParagraph"/>
              <w:spacing w:before="119"/>
              <w:ind w:left="107"/>
              <w:rPr>
                <w:sz w:val="16"/>
              </w:rPr>
            </w:pPr>
            <w:r>
              <w:rPr>
                <w:sz w:val="16"/>
              </w:rPr>
              <w:t>En</w:t>
            </w:r>
            <w:r>
              <w:rPr>
                <w:spacing w:val="58"/>
                <w:sz w:val="16"/>
              </w:rPr>
              <w:t xml:space="preserve"> </w:t>
            </w:r>
            <w:r>
              <w:rPr>
                <w:sz w:val="16"/>
              </w:rPr>
              <w:t>caso</w:t>
            </w:r>
            <w:r>
              <w:rPr>
                <w:spacing w:val="57"/>
                <w:sz w:val="16"/>
              </w:rPr>
              <w:t xml:space="preserve"> </w:t>
            </w:r>
            <w:r>
              <w:rPr>
                <w:sz w:val="16"/>
              </w:rPr>
              <w:t>necesario,</w:t>
            </w:r>
            <w:r>
              <w:rPr>
                <w:spacing w:val="57"/>
                <w:sz w:val="16"/>
              </w:rPr>
              <w:t xml:space="preserve"> </w:t>
            </w:r>
            <w:r>
              <w:rPr>
                <w:sz w:val="16"/>
              </w:rPr>
              <w:t>facilítese</w:t>
            </w:r>
            <w:r>
              <w:rPr>
                <w:spacing w:val="57"/>
                <w:sz w:val="16"/>
              </w:rPr>
              <w:t xml:space="preserve"> </w:t>
            </w:r>
            <w:r>
              <w:rPr>
                <w:sz w:val="16"/>
              </w:rPr>
              <w:t>información</w:t>
            </w:r>
            <w:r>
              <w:rPr>
                <w:spacing w:val="57"/>
                <w:sz w:val="16"/>
              </w:rPr>
              <w:t xml:space="preserve"> </w:t>
            </w:r>
            <w:r>
              <w:rPr>
                <w:sz w:val="16"/>
              </w:rPr>
              <w:t>detallada</w:t>
            </w:r>
            <w:r>
              <w:rPr>
                <w:spacing w:val="59"/>
                <w:sz w:val="16"/>
              </w:rPr>
              <w:t xml:space="preserve"> </w:t>
            </w:r>
            <w:r>
              <w:rPr>
                <w:sz w:val="16"/>
              </w:rPr>
              <w:t>sobre</w:t>
            </w:r>
            <w:r>
              <w:rPr>
                <w:spacing w:val="60"/>
                <w:sz w:val="16"/>
              </w:rPr>
              <w:t xml:space="preserve"> </w:t>
            </w:r>
            <w:r>
              <w:rPr>
                <w:spacing w:val="-5"/>
                <w:sz w:val="16"/>
              </w:rPr>
              <w:t>la</w:t>
            </w:r>
          </w:p>
          <w:p w:rsidR="00385A4F" w:rsidRDefault="00311760">
            <w:pPr>
              <w:pStyle w:val="TableParagraph"/>
              <w:ind w:left="107"/>
              <w:rPr>
                <w:sz w:val="16"/>
              </w:rPr>
            </w:pPr>
            <w:r>
              <w:rPr>
                <w:sz w:val="16"/>
              </w:rPr>
              <w:t>representación</w:t>
            </w:r>
            <w:r>
              <w:rPr>
                <w:spacing w:val="-6"/>
                <w:sz w:val="16"/>
              </w:rPr>
              <w:t xml:space="preserve"> </w:t>
            </w:r>
            <w:r>
              <w:rPr>
                <w:sz w:val="16"/>
              </w:rPr>
              <w:t>(sus</w:t>
            </w:r>
            <w:r>
              <w:rPr>
                <w:spacing w:val="-8"/>
                <w:sz w:val="16"/>
              </w:rPr>
              <w:t xml:space="preserve"> </w:t>
            </w:r>
            <w:r>
              <w:rPr>
                <w:sz w:val="16"/>
              </w:rPr>
              <w:t>formas,</w:t>
            </w:r>
            <w:r>
              <w:rPr>
                <w:spacing w:val="-6"/>
                <w:sz w:val="16"/>
              </w:rPr>
              <w:t xml:space="preserve"> </w:t>
            </w:r>
            <w:r>
              <w:rPr>
                <w:sz w:val="16"/>
              </w:rPr>
              <w:t>alcance,</w:t>
            </w:r>
            <w:r>
              <w:rPr>
                <w:spacing w:val="-6"/>
                <w:sz w:val="16"/>
              </w:rPr>
              <w:t xml:space="preserve"> </w:t>
            </w:r>
            <w:r>
              <w:rPr>
                <w:sz w:val="16"/>
              </w:rPr>
              <w:t>finalidad,</w:t>
            </w:r>
            <w:r>
              <w:rPr>
                <w:spacing w:val="-8"/>
                <w:sz w:val="16"/>
              </w:rPr>
              <w:t xml:space="preserve"> </w:t>
            </w:r>
            <w:r>
              <w:rPr>
                <w:spacing w:val="-5"/>
                <w:sz w:val="16"/>
              </w:rPr>
              <w:t>…):</w:t>
            </w:r>
          </w:p>
        </w:tc>
        <w:tc>
          <w:tcPr>
            <w:tcW w:w="4493" w:type="dxa"/>
          </w:tcPr>
          <w:p w:rsidR="00385A4F" w:rsidRDefault="00311760">
            <w:pPr>
              <w:pStyle w:val="TableParagraph"/>
              <w:spacing w:before="119"/>
              <w:ind w:left="107"/>
              <w:rPr>
                <w:sz w:val="16"/>
              </w:rPr>
            </w:pPr>
            <w:r>
              <w:rPr>
                <w:spacing w:val="-5"/>
                <w:sz w:val="16"/>
              </w:rPr>
              <w:t>[…]</w:t>
            </w:r>
          </w:p>
        </w:tc>
      </w:tr>
    </w:tbl>
    <w:p w:rsidR="00385A4F" w:rsidRDefault="00311760">
      <w:pPr>
        <w:spacing w:before="124"/>
        <w:ind w:left="906"/>
        <w:rPr>
          <w:b/>
          <w:sz w:val="19"/>
        </w:rPr>
      </w:pPr>
      <w:r>
        <w:rPr>
          <w:b/>
          <w:sz w:val="19"/>
        </w:rPr>
        <w:t>C:</w:t>
      </w:r>
      <w:r>
        <w:rPr>
          <w:b/>
          <w:spacing w:val="-9"/>
          <w:sz w:val="19"/>
        </w:rPr>
        <w:t xml:space="preserve"> </w:t>
      </w:r>
      <w:r>
        <w:rPr>
          <w:b/>
          <w:sz w:val="19"/>
        </w:rPr>
        <w:t>INFORMACIÓN</w:t>
      </w:r>
      <w:r>
        <w:rPr>
          <w:b/>
          <w:spacing w:val="-9"/>
          <w:sz w:val="19"/>
        </w:rPr>
        <w:t xml:space="preserve"> </w:t>
      </w:r>
      <w:r>
        <w:rPr>
          <w:b/>
          <w:sz w:val="19"/>
        </w:rPr>
        <w:t>SOBRE</w:t>
      </w:r>
      <w:r>
        <w:rPr>
          <w:b/>
          <w:spacing w:val="-8"/>
          <w:sz w:val="19"/>
        </w:rPr>
        <w:t xml:space="preserve"> </w:t>
      </w:r>
      <w:r>
        <w:rPr>
          <w:b/>
          <w:sz w:val="19"/>
        </w:rPr>
        <w:t>EL</w:t>
      </w:r>
      <w:r>
        <w:rPr>
          <w:b/>
          <w:spacing w:val="-8"/>
          <w:sz w:val="19"/>
        </w:rPr>
        <w:t xml:space="preserve"> </w:t>
      </w:r>
      <w:r>
        <w:rPr>
          <w:b/>
          <w:sz w:val="19"/>
        </w:rPr>
        <w:t>RECURSO</w:t>
      </w:r>
      <w:r>
        <w:rPr>
          <w:b/>
          <w:spacing w:val="-9"/>
          <w:sz w:val="19"/>
        </w:rPr>
        <w:t xml:space="preserve"> </w:t>
      </w:r>
      <w:r>
        <w:rPr>
          <w:b/>
          <w:sz w:val="19"/>
        </w:rPr>
        <w:t>A</w:t>
      </w:r>
      <w:r>
        <w:rPr>
          <w:b/>
          <w:spacing w:val="-8"/>
          <w:sz w:val="19"/>
        </w:rPr>
        <w:t xml:space="preserve"> </w:t>
      </w:r>
      <w:r>
        <w:rPr>
          <w:b/>
          <w:sz w:val="19"/>
        </w:rPr>
        <w:t>LA</w:t>
      </w:r>
      <w:r>
        <w:rPr>
          <w:b/>
          <w:spacing w:val="-7"/>
          <w:sz w:val="19"/>
        </w:rPr>
        <w:t xml:space="preserve"> </w:t>
      </w:r>
      <w:r>
        <w:rPr>
          <w:b/>
          <w:sz w:val="19"/>
        </w:rPr>
        <w:t>CAPACIDAD</w:t>
      </w:r>
      <w:r>
        <w:rPr>
          <w:b/>
          <w:spacing w:val="-8"/>
          <w:sz w:val="19"/>
        </w:rPr>
        <w:t xml:space="preserve"> </w:t>
      </w:r>
      <w:r>
        <w:rPr>
          <w:b/>
          <w:sz w:val="19"/>
        </w:rPr>
        <w:t>DE</w:t>
      </w:r>
      <w:r>
        <w:rPr>
          <w:b/>
          <w:spacing w:val="-8"/>
          <w:sz w:val="19"/>
        </w:rPr>
        <w:t xml:space="preserve"> </w:t>
      </w:r>
      <w:r>
        <w:rPr>
          <w:b/>
          <w:sz w:val="19"/>
        </w:rPr>
        <w:t>OTRAS</w:t>
      </w:r>
      <w:r>
        <w:rPr>
          <w:b/>
          <w:spacing w:val="-7"/>
          <w:sz w:val="19"/>
        </w:rPr>
        <w:t xml:space="preserve"> </w:t>
      </w:r>
      <w:r>
        <w:rPr>
          <w:b/>
          <w:spacing w:val="-2"/>
          <w:sz w:val="19"/>
        </w:rPr>
        <w:t>ENTIDADES</w:t>
      </w:r>
    </w:p>
    <w:p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3"/>
      </w:tblGrid>
      <w:tr w:rsidR="00385A4F">
        <w:trPr>
          <w:trHeight w:val="433"/>
        </w:trPr>
        <w:tc>
          <w:tcPr>
            <w:tcW w:w="5531" w:type="dxa"/>
          </w:tcPr>
          <w:p w:rsidR="00385A4F" w:rsidRDefault="00311760">
            <w:pPr>
              <w:pStyle w:val="TableParagraph"/>
              <w:spacing w:before="119"/>
              <w:ind w:left="107"/>
              <w:rPr>
                <w:b/>
                <w:sz w:val="16"/>
              </w:rPr>
            </w:pPr>
            <w:r>
              <w:rPr>
                <w:b/>
                <w:spacing w:val="-2"/>
                <w:sz w:val="16"/>
              </w:rPr>
              <w:t>Recurso</w:t>
            </w:r>
          </w:p>
        </w:tc>
        <w:tc>
          <w:tcPr>
            <w:tcW w:w="4493" w:type="dxa"/>
          </w:tcPr>
          <w:p w:rsidR="00385A4F" w:rsidRDefault="00311760">
            <w:pPr>
              <w:pStyle w:val="TableParagraph"/>
              <w:spacing w:before="119"/>
              <w:ind w:left="107"/>
              <w:rPr>
                <w:b/>
                <w:sz w:val="16"/>
              </w:rPr>
            </w:pPr>
            <w:r>
              <w:rPr>
                <w:b/>
                <w:spacing w:val="-2"/>
                <w:sz w:val="16"/>
              </w:rPr>
              <w:t>Respuesta</w:t>
            </w:r>
          </w:p>
        </w:tc>
      </w:tr>
      <w:tr w:rsidR="00385A4F">
        <w:trPr>
          <w:trHeight w:val="823"/>
        </w:trPr>
        <w:tc>
          <w:tcPr>
            <w:tcW w:w="5531" w:type="dxa"/>
          </w:tcPr>
          <w:p w:rsidR="00385A4F" w:rsidRDefault="00311760">
            <w:pPr>
              <w:pStyle w:val="TableParagraph"/>
              <w:spacing w:before="119"/>
              <w:ind w:left="107" w:right="92"/>
              <w:jc w:val="both"/>
              <w:rPr>
                <w:sz w:val="16"/>
              </w:rPr>
            </w:pPr>
            <w:proofErr w:type="gramStart"/>
            <w:r>
              <w:rPr>
                <w:sz w:val="16"/>
              </w:rPr>
              <w:t>¿Se basa la operadora económica en la capacidad</w:t>
            </w:r>
            <w:r>
              <w:rPr>
                <w:b/>
                <w:sz w:val="16"/>
                <w:vertAlign w:val="superscript"/>
              </w:rPr>
              <w:t>2</w:t>
            </w:r>
            <w:r>
              <w:rPr>
                <w:b/>
                <w:sz w:val="16"/>
              </w:rPr>
              <w:t xml:space="preserve"> </w:t>
            </w:r>
            <w:r>
              <w:rPr>
                <w:sz w:val="16"/>
              </w:rPr>
              <w:t>de otras entidades para satisfacer los criterios de selección contemplados en la parte IV.</w:t>
            </w:r>
            <w:proofErr w:type="gramEnd"/>
            <w:r>
              <w:rPr>
                <w:sz w:val="16"/>
              </w:rPr>
              <w:t>?</w:t>
            </w:r>
          </w:p>
        </w:tc>
        <w:tc>
          <w:tcPr>
            <w:tcW w:w="4493" w:type="dxa"/>
          </w:tcPr>
          <w:p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6320" behindDoc="1" locked="0" layoutInCell="1" allowOverlap="1">
                      <wp:simplePos x="0" y="0"/>
                      <wp:positionH relativeFrom="column">
                        <wp:posOffset>77724</wp:posOffset>
                      </wp:positionH>
                      <wp:positionV relativeFrom="paragraph">
                        <wp:posOffset>60743</wp:posOffset>
                      </wp:positionV>
                      <wp:extent cx="134620" cy="134620"/>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9" name="Graphic 23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2E39FD" id="Group 238" o:spid="_x0000_s1026" style="position:absolute;margin-left:6.1pt;margin-top:4.8pt;width:10.6pt;height:10.6pt;z-index:-2517401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CSJ9d3pwIAAFMGAAAOAAAAAAAAAAAAAAAA&#10;AC4CAABkcnMvZTJvRG9jLnhtbFBLAQItABQABgAIAAAAIQCL18Zg3QAAAAYBAAAPAAAAAAAAAAAA&#10;AAAAAAEFAABkcnMvZG93bnJldi54bWxQSwUGAAAAAAQABADzAAAACwYAAAAA&#10;">
                      <v:shape id="Graphic 23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7344" behindDoc="1" locked="0" layoutInCell="1" allowOverlap="1">
                      <wp:simplePos x="0" y="0"/>
                      <wp:positionH relativeFrom="column">
                        <wp:posOffset>472440</wp:posOffset>
                      </wp:positionH>
                      <wp:positionV relativeFrom="paragraph">
                        <wp:posOffset>60743</wp:posOffset>
                      </wp:positionV>
                      <wp:extent cx="134620" cy="134620"/>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1" name="Graphic 24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84B7850" id="Group 240" o:spid="_x0000_s1026" style="position:absolute;margin-left:37.2pt;margin-top:4.8pt;width:10.6pt;height:10.6pt;z-index:-2517391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">
                      <v:shape id="Graphic 2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gAAANwAAAAPAAAAZHJzL2Rvd25yZXYueG1sRI9La8Mw&#10;EITvgfwHsYVeQiLHpH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UqY1I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rsidR="00385A4F" w:rsidRDefault="00311760">
      <w:pPr>
        <w:pStyle w:val="Textoindependiente"/>
        <w:spacing w:before="2"/>
        <w:rPr>
          <w:b/>
          <w:sz w:val="4"/>
        </w:rPr>
      </w:pPr>
      <w:r>
        <w:rPr>
          <w:b/>
          <w:noProof/>
          <w:sz w:val="4"/>
        </w:rPr>
        <mc:AlternateContent>
          <mc:Choice Requires="wps">
            <w:drawing>
              <wp:anchor distT="0" distB="0" distL="0" distR="0" simplePos="0" relativeHeight="251721728" behindDoc="1" locked="0" layoutInCell="1" allowOverlap="1">
                <wp:simplePos x="0" y="0"/>
                <wp:positionH relativeFrom="page">
                  <wp:posOffset>684276</wp:posOffset>
                </wp:positionH>
                <wp:positionV relativeFrom="paragraph">
                  <wp:posOffset>50927</wp:posOffset>
                </wp:positionV>
                <wp:extent cx="6356350" cy="1422400"/>
                <wp:effectExtent l="0" t="0" r="0" b="0"/>
                <wp:wrapTopAndBottom/>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1422400"/>
                        </a:xfrm>
                        <a:prstGeom prst="rect">
                          <a:avLst/>
                        </a:prstGeom>
                        <a:solidFill>
                          <a:srgbClr val="E4E4E4"/>
                        </a:solidFill>
                        <a:ln w="6096">
                          <a:solidFill>
                            <a:srgbClr val="000000"/>
                          </a:solidFill>
                          <a:prstDash val="solid"/>
                        </a:ln>
                      </wps:spPr>
                      <wps:txbx>
                        <w:txbxContent>
                          <w:p w:rsidR="00D63D10" w:rsidRDefault="00D63D10">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D63D10" w:rsidRDefault="00D63D10">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rsidR="00D63D10" w:rsidRDefault="00D63D10">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wps:txbx>
                      <wps:bodyPr wrap="square" lIns="0" tIns="0" rIns="0" bIns="0" rtlCol="0">
                        <a:noAutofit/>
                      </wps:bodyPr>
                    </wps:wsp>
                  </a:graphicData>
                </a:graphic>
              </wp:anchor>
            </w:drawing>
          </mc:Choice>
          <mc:Fallback>
            <w:pict>
              <v:shape id="Textbox 242" o:spid="_x0000_s1075" type="#_x0000_t202" style="position:absolute;margin-left:53.9pt;margin-top:4pt;width:500.5pt;height:112pt;z-index:-25159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" fillcolor="#e4e4e4" strokeweight=".48pt">
                <v:path arrowok="t"/>
                <v:textbox inset="0,0,0,0">
                  <w:txbxContent>
                    <w:p w:rsidR="00D63D10" w:rsidRDefault="00D63D10">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D63D10" w:rsidRDefault="00D63D10">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rsidR="00D63D10" w:rsidRDefault="00D63D10">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v:textbox>
                <w10:wrap type="topAndBottom" anchorx="page"/>
              </v:shape>
            </w:pict>
          </mc:Fallback>
        </mc:AlternateContent>
      </w:r>
    </w:p>
    <w:p w:rsidR="00385A4F" w:rsidRDefault="00385A4F">
      <w:pPr>
        <w:pStyle w:val="Textoindependiente"/>
        <w:rPr>
          <w:b/>
          <w:sz w:val="20"/>
        </w:rPr>
      </w:pPr>
    </w:p>
    <w:p w:rsidR="00385A4F" w:rsidRDefault="00311760">
      <w:pPr>
        <w:pStyle w:val="Textoindependiente"/>
        <w:spacing w:before="99"/>
        <w:rPr>
          <w:b/>
          <w:sz w:val="20"/>
        </w:rPr>
      </w:pPr>
      <w:r>
        <w:rPr>
          <w:b/>
          <w:noProof/>
          <w:sz w:val="20"/>
        </w:rPr>
        <mc:AlternateContent>
          <mc:Choice Requires="wps">
            <w:drawing>
              <wp:anchor distT="0" distB="0" distL="0" distR="0" simplePos="0" relativeHeight="251722752" behindDoc="1" locked="0" layoutInCell="1" allowOverlap="1">
                <wp:simplePos x="0" y="0"/>
                <wp:positionH relativeFrom="page">
                  <wp:posOffset>719327</wp:posOffset>
                </wp:positionH>
                <wp:positionV relativeFrom="paragraph">
                  <wp:posOffset>232748</wp:posOffset>
                </wp:positionV>
                <wp:extent cx="1829435" cy="7620"/>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8B20D2" id="Graphic 243" o:spid="_x0000_s1026" style="position:absolute;margin-left:56.65pt;margin-top:18.35pt;width:144.05pt;height:.6pt;z-index:-2515937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" path="m1829435,l,,,7620r1829435,l1829435,xe" fillcolor="black" stroked="f">
                <v:path arrowok="t"/>
                <w10:wrap type="topAndBottom" anchorx="page"/>
              </v:shape>
            </w:pict>
          </mc:Fallback>
        </mc:AlternateContent>
      </w:r>
    </w:p>
    <w:p w:rsidR="00385A4F" w:rsidRDefault="00311760">
      <w:pPr>
        <w:spacing w:before="104"/>
        <w:ind w:left="282"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w:t>
      </w:r>
      <w:r>
        <w:rPr>
          <w:rFonts w:ascii="Arial" w:hAnsi="Arial"/>
          <w:spacing w:val="-9"/>
          <w:sz w:val="16"/>
        </w:rPr>
        <w:t xml:space="preserve"> </w:t>
      </w:r>
      <w:r>
        <w:rPr>
          <w:rFonts w:ascii="Arial" w:hAnsi="Arial"/>
          <w:sz w:val="16"/>
        </w:rPr>
        <w:t>compromiso</w:t>
      </w:r>
      <w:r>
        <w:rPr>
          <w:rFonts w:ascii="Arial" w:hAnsi="Arial"/>
          <w:spacing w:val="-11"/>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conformidad</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10"/>
          <w:sz w:val="16"/>
        </w:rPr>
        <w:t xml:space="preserve"> </w:t>
      </w:r>
      <w:r>
        <w:rPr>
          <w:rFonts w:ascii="Arial" w:hAnsi="Arial"/>
          <w:sz w:val="16"/>
        </w:rPr>
        <w:t>modelo</w:t>
      </w:r>
      <w:r>
        <w:rPr>
          <w:rFonts w:ascii="Arial" w:hAnsi="Arial"/>
          <w:spacing w:val="-10"/>
          <w:sz w:val="16"/>
        </w:rPr>
        <w:t xml:space="preserve"> </w:t>
      </w:r>
      <w:r>
        <w:rPr>
          <w:rFonts w:ascii="Arial" w:hAnsi="Arial"/>
          <w:sz w:val="16"/>
        </w:rPr>
        <w:t>contenido</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anexo</w:t>
      </w:r>
      <w:r>
        <w:rPr>
          <w:rFonts w:ascii="Arial" w:hAnsi="Arial"/>
          <w:spacing w:val="-11"/>
          <w:sz w:val="16"/>
        </w:rPr>
        <w:t xml:space="preserve"> </w:t>
      </w:r>
      <w:r>
        <w:rPr>
          <w:rFonts w:ascii="Arial" w:hAnsi="Arial"/>
          <w:sz w:val="16"/>
        </w:rPr>
        <w:t>correspondiente</w:t>
      </w:r>
      <w:r>
        <w:rPr>
          <w:rFonts w:ascii="Arial" w:hAnsi="Arial"/>
          <w:spacing w:val="-8"/>
          <w:sz w:val="16"/>
        </w:rPr>
        <w:t xml:space="preserve"> </w:t>
      </w:r>
      <w:r>
        <w:rPr>
          <w:rFonts w:ascii="Arial" w:hAnsi="Arial"/>
          <w:sz w:val="16"/>
        </w:rPr>
        <w:t>del</w:t>
      </w:r>
      <w:r>
        <w:rPr>
          <w:rFonts w:ascii="Arial" w:hAnsi="Arial"/>
          <w:spacing w:val="-10"/>
          <w:sz w:val="16"/>
        </w:rPr>
        <w:t xml:space="preserve"> </w:t>
      </w:r>
      <w:r>
        <w:rPr>
          <w:rFonts w:ascii="Arial" w:hAnsi="Arial"/>
          <w:sz w:val="16"/>
        </w:rPr>
        <w:t>PCAP.</w:t>
      </w:r>
    </w:p>
    <w:p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Entiéndase</w:t>
      </w:r>
      <w:proofErr w:type="gramEnd"/>
      <w:r>
        <w:rPr>
          <w:rFonts w:ascii="Arial" w:hAnsi="Arial"/>
          <w:spacing w:val="-7"/>
          <w:sz w:val="16"/>
        </w:rPr>
        <w:t xml:space="preserve"> </w:t>
      </w:r>
      <w:r>
        <w:rPr>
          <w:rFonts w:ascii="Arial" w:hAnsi="Arial"/>
          <w:sz w:val="16"/>
        </w:rPr>
        <w:t>capacidad</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pacing w:val="-2"/>
          <w:sz w:val="16"/>
        </w:rPr>
        <w:t>solvencia.</w:t>
      </w:r>
    </w:p>
    <w:p w:rsidR="00385A4F" w:rsidRDefault="00311760">
      <w:pPr>
        <w:spacing w:before="1"/>
        <w:ind w:left="140"/>
        <w:jc w:val="both"/>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Por</w:t>
      </w:r>
      <w:proofErr w:type="gramEnd"/>
      <w:r>
        <w:rPr>
          <w:rFonts w:ascii="Arial" w:hAnsi="Arial"/>
          <w:spacing w:val="-4"/>
          <w:sz w:val="16"/>
        </w:rPr>
        <w:t xml:space="preserve"> </w:t>
      </w:r>
      <w:r>
        <w:rPr>
          <w:rFonts w:ascii="Arial" w:hAnsi="Arial"/>
          <w:sz w:val="16"/>
        </w:rPr>
        <w:t>ejemplo,</w:t>
      </w:r>
      <w:r>
        <w:rPr>
          <w:rFonts w:ascii="Arial" w:hAnsi="Arial"/>
          <w:spacing w:val="-5"/>
          <w:sz w:val="16"/>
        </w:rPr>
        <w:t xml:space="preserve"> </w:t>
      </w:r>
      <w:r>
        <w:rPr>
          <w:rFonts w:ascii="Arial" w:hAnsi="Arial"/>
          <w:sz w:val="16"/>
        </w:rPr>
        <w:t>cuando</w:t>
      </w:r>
      <w:r>
        <w:rPr>
          <w:rFonts w:ascii="Arial" w:hAnsi="Arial"/>
          <w:spacing w:val="-6"/>
          <w:sz w:val="16"/>
        </w:rPr>
        <w:t xml:space="preserve"> </w:t>
      </w:r>
      <w:r>
        <w:rPr>
          <w:rFonts w:ascii="Arial" w:hAnsi="Arial"/>
          <w:sz w:val="16"/>
        </w:rPr>
        <w:t>se</w:t>
      </w:r>
      <w:r>
        <w:rPr>
          <w:rFonts w:ascii="Arial" w:hAnsi="Arial"/>
          <w:spacing w:val="-4"/>
          <w:sz w:val="16"/>
        </w:rPr>
        <w:t xml:space="preserve"> </w:t>
      </w:r>
      <w:r>
        <w:rPr>
          <w:rFonts w:ascii="Arial" w:hAnsi="Arial"/>
          <w:sz w:val="16"/>
        </w:rPr>
        <w:t>trate</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organismos</w:t>
      </w:r>
      <w:r>
        <w:rPr>
          <w:rFonts w:ascii="Arial" w:hAnsi="Arial"/>
          <w:spacing w:val="-5"/>
          <w:sz w:val="16"/>
        </w:rPr>
        <w:t xml:space="preserve"> </w:t>
      </w:r>
      <w:r>
        <w:rPr>
          <w:rFonts w:ascii="Arial" w:hAnsi="Arial"/>
          <w:sz w:val="16"/>
        </w:rPr>
        <w:t>técnicos</w:t>
      </w:r>
      <w:r>
        <w:rPr>
          <w:rFonts w:ascii="Arial" w:hAnsi="Arial"/>
          <w:spacing w:val="-2"/>
          <w:sz w:val="16"/>
        </w:rPr>
        <w:t xml:space="preserve"> </w:t>
      </w:r>
      <w:r>
        <w:rPr>
          <w:rFonts w:ascii="Arial" w:hAnsi="Arial"/>
          <w:sz w:val="16"/>
        </w:rPr>
        <w:t>encargados</w:t>
      </w:r>
      <w:r>
        <w:rPr>
          <w:rFonts w:ascii="Arial" w:hAnsi="Arial"/>
          <w:spacing w:val="-2"/>
          <w:sz w:val="16"/>
        </w:rPr>
        <w:t xml:space="preserve"> </w:t>
      </w:r>
      <w:r>
        <w:rPr>
          <w:rFonts w:ascii="Arial" w:hAnsi="Arial"/>
          <w:sz w:val="16"/>
        </w:rPr>
        <w:t>del</w:t>
      </w:r>
      <w:r>
        <w:rPr>
          <w:rFonts w:ascii="Arial" w:hAnsi="Arial"/>
          <w:spacing w:val="-6"/>
          <w:sz w:val="16"/>
        </w:rPr>
        <w:t xml:space="preserve"> </w:t>
      </w:r>
      <w:r>
        <w:rPr>
          <w:rFonts w:ascii="Arial" w:hAnsi="Arial"/>
          <w:sz w:val="16"/>
        </w:rPr>
        <w:t>control</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calidad:</w:t>
      </w:r>
      <w:r>
        <w:rPr>
          <w:rFonts w:ascii="Arial" w:hAnsi="Arial"/>
          <w:spacing w:val="-5"/>
          <w:sz w:val="16"/>
        </w:rPr>
        <w:t xml:space="preserve"> </w:t>
      </w:r>
      <w:r>
        <w:rPr>
          <w:rFonts w:ascii="Arial" w:hAnsi="Arial"/>
          <w:sz w:val="16"/>
        </w:rPr>
        <w:t>parte</w:t>
      </w:r>
      <w:r>
        <w:rPr>
          <w:rFonts w:ascii="Arial" w:hAnsi="Arial"/>
          <w:spacing w:val="-6"/>
          <w:sz w:val="16"/>
        </w:rPr>
        <w:t xml:space="preserve"> </w:t>
      </w:r>
      <w:r>
        <w:rPr>
          <w:rFonts w:ascii="Arial" w:hAnsi="Arial"/>
          <w:sz w:val="16"/>
        </w:rPr>
        <w:t>IV,</w:t>
      </w:r>
      <w:r>
        <w:rPr>
          <w:rFonts w:ascii="Arial" w:hAnsi="Arial"/>
          <w:spacing w:val="-5"/>
          <w:sz w:val="16"/>
        </w:rPr>
        <w:t xml:space="preserve"> </w:t>
      </w:r>
      <w:r>
        <w:rPr>
          <w:rFonts w:ascii="Arial" w:hAnsi="Arial"/>
          <w:sz w:val="16"/>
        </w:rPr>
        <w:t>sección</w:t>
      </w:r>
      <w:r>
        <w:rPr>
          <w:rFonts w:ascii="Arial" w:hAnsi="Arial"/>
          <w:spacing w:val="-4"/>
          <w:sz w:val="16"/>
        </w:rPr>
        <w:t xml:space="preserve"> </w:t>
      </w:r>
      <w:r>
        <w:rPr>
          <w:rFonts w:ascii="Arial" w:hAnsi="Arial"/>
          <w:sz w:val="16"/>
        </w:rPr>
        <w:t>C,</w:t>
      </w:r>
      <w:r>
        <w:rPr>
          <w:rFonts w:ascii="Arial" w:hAnsi="Arial"/>
          <w:spacing w:val="-3"/>
          <w:sz w:val="16"/>
        </w:rPr>
        <w:t xml:space="preserve"> </w:t>
      </w:r>
      <w:r>
        <w:rPr>
          <w:rFonts w:ascii="Arial" w:hAnsi="Arial"/>
          <w:sz w:val="16"/>
        </w:rPr>
        <w:t>punto</w:t>
      </w:r>
      <w:r>
        <w:rPr>
          <w:rFonts w:ascii="Arial" w:hAnsi="Arial"/>
          <w:spacing w:val="-7"/>
          <w:sz w:val="16"/>
        </w:rPr>
        <w:t xml:space="preserve"> </w:t>
      </w:r>
      <w:r>
        <w:rPr>
          <w:rFonts w:ascii="Arial" w:hAnsi="Arial"/>
          <w:spacing w:val="-5"/>
          <w:sz w:val="16"/>
        </w:rPr>
        <w:t>3.</w:t>
      </w:r>
    </w:p>
    <w:p w:rsidR="00385A4F" w:rsidRDefault="00385A4F">
      <w:pPr>
        <w:jc w:val="both"/>
        <w:rPr>
          <w:rFonts w:ascii="Arial" w:hAnsi="Arial"/>
          <w:sz w:val="16"/>
        </w:rPr>
        <w:sectPr w:rsidR="00385A4F">
          <w:pgSz w:w="11910" w:h="16840"/>
          <w:pgMar w:top="1480" w:right="708" w:bottom="680" w:left="992" w:header="283" w:footer="485" w:gutter="0"/>
          <w:cols w:space="720"/>
        </w:sectPr>
      </w:pPr>
    </w:p>
    <w:p w:rsidR="00385A4F" w:rsidRDefault="00311760">
      <w:pPr>
        <w:pStyle w:val="Ttulo3"/>
        <w:spacing w:before="89"/>
        <w:ind w:left="3739" w:hanging="3587"/>
      </w:pPr>
      <w:r>
        <w:lastRenderedPageBreak/>
        <w:t>D:</w:t>
      </w:r>
      <w:r>
        <w:rPr>
          <w:spacing w:val="-3"/>
        </w:rPr>
        <w:t xml:space="preserve"> </w:t>
      </w:r>
      <w:r>
        <w:t>INFORMACIÓN</w:t>
      </w:r>
      <w:r>
        <w:rPr>
          <w:spacing w:val="-4"/>
        </w:rPr>
        <w:t xml:space="preserve"> </w:t>
      </w:r>
      <w:r>
        <w:t>RELATIVA</w:t>
      </w:r>
      <w:r>
        <w:rPr>
          <w:spacing w:val="-4"/>
        </w:rPr>
        <w:t xml:space="preserve"> </w:t>
      </w:r>
      <w:r>
        <w:t>A</w:t>
      </w:r>
      <w:r>
        <w:rPr>
          <w:spacing w:val="-3"/>
        </w:rPr>
        <w:t xml:space="preserve"> </w:t>
      </w:r>
      <w:r>
        <w:t>LAS</w:t>
      </w:r>
      <w:r>
        <w:rPr>
          <w:spacing w:val="-3"/>
        </w:rPr>
        <w:t xml:space="preserve"> </w:t>
      </w:r>
      <w:r>
        <w:t>SUBCONTRATISTAS</w:t>
      </w:r>
      <w:r>
        <w:rPr>
          <w:spacing w:val="-4"/>
        </w:rPr>
        <w:t xml:space="preserve"> </w:t>
      </w:r>
      <w:r>
        <w:t>EN</w:t>
      </w:r>
      <w:r>
        <w:rPr>
          <w:spacing w:val="-4"/>
        </w:rPr>
        <w:t xml:space="preserve"> </w:t>
      </w:r>
      <w:r>
        <w:t>CUYA</w:t>
      </w:r>
      <w:r>
        <w:rPr>
          <w:spacing w:val="-5"/>
        </w:rPr>
        <w:t xml:space="preserve"> </w:t>
      </w:r>
      <w:r>
        <w:t>CAPACIDAD</w:t>
      </w:r>
      <w:r>
        <w:rPr>
          <w:spacing w:val="-3"/>
        </w:rPr>
        <w:t xml:space="preserve"> </w:t>
      </w:r>
      <w:r>
        <w:t>NO</w:t>
      </w:r>
      <w:r>
        <w:rPr>
          <w:spacing w:val="-3"/>
        </w:rPr>
        <w:t xml:space="preserve"> </w:t>
      </w:r>
      <w:r>
        <w:t>SE BASA</w:t>
      </w:r>
      <w:r>
        <w:rPr>
          <w:spacing w:val="-3"/>
        </w:rPr>
        <w:t xml:space="preserve"> </w:t>
      </w:r>
      <w:r>
        <w:t>LA OPERADORA ECONÓMICA</w:t>
      </w:r>
    </w:p>
    <w:p w:rsidR="00385A4F" w:rsidRDefault="00311760">
      <w:pPr>
        <w:pStyle w:val="Textoindependiente"/>
        <w:spacing w:before="1"/>
        <w:rPr>
          <w:b/>
          <w:sz w:val="8"/>
        </w:rPr>
      </w:pPr>
      <w:r>
        <w:rPr>
          <w:b/>
          <w:noProof/>
          <w:sz w:val="8"/>
        </w:rPr>
        <mc:AlternateContent>
          <mc:Choice Requires="wps">
            <w:drawing>
              <wp:anchor distT="0" distB="0" distL="0" distR="0" simplePos="0" relativeHeight="251723776" behindDoc="1" locked="0" layoutInCell="1" allowOverlap="1">
                <wp:simplePos x="0" y="0"/>
                <wp:positionH relativeFrom="page">
                  <wp:posOffset>684276</wp:posOffset>
                </wp:positionH>
                <wp:positionV relativeFrom="paragraph">
                  <wp:posOffset>81402</wp:posOffset>
                </wp:positionV>
                <wp:extent cx="6356350" cy="405765"/>
                <wp:effectExtent l="0" t="0" r="0" b="0"/>
                <wp:wrapTopAndBottom/>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5765"/>
                        </a:xfrm>
                        <a:prstGeom prst="rect">
                          <a:avLst/>
                        </a:prstGeom>
                        <a:solidFill>
                          <a:srgbClr val="E4E4E4"/>
                        </a:solidFill>
                        <a:ln w="6096">
                          <a:solidFill>
                            <a:srgbClr val="000000"/>
                          </a:solidFill>
                          <a:prstDash val="solid"/>
                        </a:ln>
                      </wps:spPr>
                      <wps:txbx>
                        <w:txbxContent>
                          <w:p w:rsidR="00D63D10" w:rsidRDefault="00D63D10">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wps:txbx>
                      <wps:bodyPr wrap="square" lIns="0" tIns="0" rIns="0" bIns="0" rtlCol="0">
                        <a:noAutofit/>
                      </wps:bodyPr>
                    </wps:wsp>
                  </a:graphicData>
                </a:graphic>
              </wp:anchor>
            </w:drawing>
          </mc:Choice>
          <mc:Fallback>
            <w:pict>
              <v:shape id="Textbox 244" o:spid="_x0000_s1076" type="#_x0000_t202" style="position:absolute;margin-left:53.9pt;margin-top:6.4pt;width:500.5pt;height:31.95pt;z-index:-251592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" fillcolor="#e4e4e4" strokeweight=".48pt">
                <v:path arrowok="t"/>
                <v:textbox inset="0,0,0,0">
                  <w:txbxContent>
                    <w:p w:rsidR="00D63D10" w:rsidRDefault="00D63D10">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v:textbox>
                <w10:wrap type="topAndBottom" anchorx="page"/>
              </v:shape>
            </w:pict>
          </mc:Fallback>
        </mc:AlternateContent>
      </w:r>
    </w:p>
    <w:p w:rsidR="00385A4F" w:rsidRDefault="00385A4F">
      <w:pPr>
        <w:pStyle w:val="Textoindependiente"/>
        <w:spacing w:before="3" w:after="1"/>
        <w:rPr>
          <w:b/>
          <w:sz w:val="6"/>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79"/>
      </w:tblGrid>
      <w:tr w:rsidR="00385A4F">
        <w:trPr>
          <w:trHeight w:val="436"/>
        </w:trPr>
        <w:tc>
          <w:tcPr>
            <w:tcW w:w="5519" w:type="dxa"/>
          </w:tcPr>
          <w:p w:rsidR="00385A4F" w:rsidRDefault="00311760">
            <w:pPr>
              <w:pStyle w:val="TableParagraph"/>
              <w:spacing w:before="122"/>
              <w:ind w:left="110"/>
              <w:rPr>
                <w:b/>
                <w:sz w:val="16"/>
              </w:rPr>
            </w:pPr>
            <w:r>
              <w:rPr>
                <w:b/>
                <w:spacing w:val="-2"/>
                <w:sz w:val="16"/>
              </w:rPr>
              <w:t>Subcontratación</w:t>
            </w:r>
          </w:p>
        </w:tc>
        <w:tc>
          <w:tcPr>
            <w:tcW w:w="4479" w:type="dxa"/>
          </w:tcPr>
          <w:p w:rsidR="00385A4F" w:rsidRDefault="00311760">
            <w:pPr>
              <w:pStyle w:val="TableParagraph"/>
              <w:spacing w:before="122"/>
              <w:ind w:left="107"/>
              <w:rPr>
                <w:b/>
                <w:sz w:val="16"/>
              </w:rPr>
            </w:pPr>
            <w:r>
              <w:rPr>
                <w:b/>
                <w:spacing w:val="-2"/>
                <w:sz w:val="16"/>
              </w:rPr>
              <w:t>Respuesta</w:t>
            </w:r>
          </w:p>
        </w:tc>
      </w:tr>
      <w:tr w:rsidR="00385A4F">
        <w:trPr>
          <w:trHeight w:val="1341"/>
        </w:trPr>
        <w:tc>
          <w:tcPr>
            <w:tcW w:w="5519" w:type="dxa"/>
          </w:tcPr>
          <w:p w:rsidR="00385A4F" w:rsidRDefault="00311760">
            <w:pPr>
              <w:pStyle w:val="TableParagraph"/>
              <w:spacing w:before="119"/>
              <w:ind w:left="110"/>
              <w:rPr>
                <w:sz w:val="16"/>
              </w:rPr>
            </w:pPr>
            <w:r>
              <w:rPr>
                <w:spacing w:val="-2"/>
                <w:sz w:val="16"/>
              </w:rPr>
              <w:t>¿Tiene</w:t>
            </w:r>
            <w:r>
              <w:rPr>
                <w:spacing w:val="-3"/>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5"/>
                <w:sz w:val="16"/>
              </w:rPr>
              <w:t xml:space="preserve"> </w:t>
            </w:r>
            <w:r>
              <w:rPr>
                <w:spacing w:val="-2"/>
                <w:sz w:val="16"/>
              </w:rPr>
              <w:t>la</w:t>
            </w:r>
            <w:r>
              <w:rPr>
                <w:spacing w:val="-5"/>
                <w:sz w:val="16"/>
              </w:rPr>
              <w:t xml:space="preserve"> </w:t>
            </w:r>
            <w:r>
              <w:rPr>
                <w:spacing w:val="-2"/>
                <w:sz w:val="16"/>
              </w:rPr>
              <w:t>intención</w:t>
            </w:r>
            <w:r>
              <w:rPr>
                <w:spacing w:val="-5"/>
                <w:sz w:val="16"/>
              </w:rPr>
              <w:t xml:space="preserve"> </w:t>
            </w:r>
            <w:r>
              <w:rPr>
                <w:spacing w:val="-2"/>
                <w:sz w:val="16"/>
              </w:rPr>
              <w:t>de subcontratar</w:t>
            </w:r>
            <w:r>
              <w:rPr>
                <w:spacing w:val="-6"/>
                <w:sz w:val="16"/>
              </w:rPr>
              <w:t xml:space="preserve"> </w:t>
            </w:r>
            <w:r>
              <w:rPr>
                <w:spacing w:val="-2"/>
                <w:sz w:val="16"/>
              </w:rPr>
              <w:t xml:space="preserve">alguna </w:t>
            </w:r>
            <w:r>
              <w:rPr>
                <w:sz w:val="16"/>
              </w:rPr>
              <w:t>parte del contrato a terceras personas?</w:t>
            </w:r>
          </w:p>
        </w:tc>
        <w:tc>
          <w:tcPr>
            <w:tcW w:w="4479" w:type="dxa"/>
          </w:tcPr>
          <w:p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8368" behindDoc="1" locked="0" layoutInCell="1" allowOverlap="1">
                      <wp:simplePos x="0" y="0"/>
                      <wp:positionH relativeFrom="column">
                        <wp:posOffset>77724</wp:posOffset>
                      </wp:positionH>
                      <wp:positionV relativeFrom="paragraph">
                        <wp:posOffset>60743</wp:posOffset>
                      </wp:positionV>
                      <wp:extent cx="134620" cy="134620"/>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6" name="Graphic 24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3B78F1" id="Group 245" o:spid="_x0000_s1026" style="position:absolute;margin-left:6.1pt;margin-top:4.8pt;width:10.6pt;height:10.6pt;z-index:-2517381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1G9S6gCAABTBgAADgAAAAAAAAAAAAAA&#10;AAAuAgAAZHJzL2Uyb0RvYy54bWxQSwECLQAUAAYACAAAACEAi9fGYN0AAAAGAQAADwAAAAAAAAAA&#10;AAAAAAACBQAAZHJzL2Rvd25yZXYueG1sUEsFBgAAAAAEAAQA8wAAAAwGAAAAAA==&#10;">
                      <v:shape id="Graphic 24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9392" behindDoc="1" locked="0" layoutInCell="1" allowOverlap="1">
                      <wp:simplePos x="0" y="0"/>
                      <wp:positionH relativeFrom="column">
                        <wp:posOffset>472440</wp:posOffset>
                      </wp:positionH>
                      <wp:positionV relativeFrom="paragraph">
                        <wp:posOffset>60743</wp:posOffset>
                      </wp:positionV>
                      <wp:extent cx="134620" cy="13462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8" name="Graphic 24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FC60E4" id="Group 247" o:spid="_x0000_s1026" style="position:absolute;margin-left:37.2pt;margin-top:4.8pt;width:10.6pt;height:10.6pt;z-index:-2517370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">
                      <v:shape id="Graphic 24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11760">
            <w:pPr>
              <w:pStyle w:val="TableParagraph"/>
              <w:spacing w:before="125"/>
              <w:ind w:left="107" w:right="95"/>
              <w:jc w:val="both"/>
              <w:rPr>
                <w:sz w:val="16"/>
              </w:rPr>
            </w:pPr>
            <w:r>
              <w:rPr>
                <w:b/>
                <w:sz w:val="16"/>
              </w:rPr>
              <w:t>En caso afirmativo y en la medida que se conozca</w:t>
            </w:r>
            <w:r>
              <w:rPr>
                <w:b/>
                <w:spacing w:val="-14"/>
                <w:sz w:val="16"/>
              </w:rPr>
              <w:t xml:space="preserve"> </w:t>
            </w:r>
            <w:r>
              <w:rPr>
                <w:b/>
                <w:sz w:val="16"/>
              </w:rPr>
              <w:t>este</w:t>
            </w:r>
            <w:r>
              <w:rPr>
                <w:b/>
                <w:spacing w:val="-11"/>
                <w:sz w:val="16"/>
              </w:rPr>
              <w:t xml:space="preserve"> </w:t>
            </w:r>
            <w:r>
              <w:rPr>
                <w:b/>
                <w:sz w:val="16"/>
              </w:rPr>
              <w:t>dato</w:t>
            </w:r>
            <w:r>
              <w:rPr>
                <w:sz w:val="16"/>
              </w:rPr>
              <w:t>,</w:t>
            </w:r>
            <w:r>
              <w:rPr>
                <w:spacing w:val="-14"/>
                <w:sz w:val="16"/>
              </w:rPr>
              <w:t xml:space="preserve"> </w:t>
            </w:r>
            <w:r>
              <w:rPr>
                <w:sz w:val="16"/>
              </w:rPr>
              <w:t>enumérense</w:t>
            </w:r>
            <w:r>
              <w:rPr>
                <w:spacing w:val="-10"/>
                <w:sz w:val="16"/>
              </w:rPr>
              <w:t xml:space="preserve"> </w:t>
            </w:r>
            <w:r>
              <w:rPr>
                <w:sz w:val="16"/>
              </w:rPr>
              <w:t>las</w:t>
            </w:r>
            <w:r>
              <w:rPr>
                <w:spacing w:val="-11"/>
                <w:sz w:val="16"/>
              </w:rPr>
              <w:t xml:space="preserve"> </w:t>
            </w:r>
            <w:r>
              <w:rPr>
                <w:sz w:val="16"/>
              </w:rPr>
              <w:t xml:space="preserve">subcontratistas </w:t>
            </w:r>
            <w:r>
              <w:rPr>
                <w:spacing w:val="-2"/>
                <w:sz w:val="16"/>
              </w:rPr>
              <w:t>previstas:</w:t>
            </w:r>
          </w:p>
          <w:p w:rsidR="00385A4F" w:rsidRDefault="00311760">
            <w:pPr>
              <w:pStyle w:val="TableParagraph"/>
              <w:ind w:left="107"/>
              <w:rPr>
                <w:b/>
                <w:sz w:val="16"/>
              </w:rPr>
            </w:pPr>
            <w:r>
              <w:rPr>
                <w:spacing w:val="-4"/>
                <w:sz w:val="16"/>
              </w:rPr>
              <w:t>[…]</w:t>
            </w:r>
            <w:r>
              <w:rPr>
                <w:b/>
                <w:spacing w:val="-4"/>
                <w:sz w:val="16"/>
                <w:vertAlign w:val="superscript"/>
              </w:rPr>
              <w:t>1</w:t>
            </w:r>
          </w:p>
        </w:tc>
      </w:tr>
    </w:tbl>
    <w:p w:rsidR="00385A4F" w:rsidRDefault="00311760">
      <w:pPr>
        <w:pStyle w:val="Textoindependiente"/>
        <w:spacing w:before="11"/>
        <w:rPr>
          <w:b/>
          <w:sz w:val="3"/>
        </w:rPr>
      </w:pPr>
      <w:r>
        <w:rPr>
          <w:b/>
          <w:noProof/>
          <w:sz w:val="3"/>
        </w:rPr>
        <mc:AlternateContent>
          <mc:Choice Requires="wps">
            <w:drawing>
              <wp:anchor distT="0" distB="0" distL="0" distR="0" simplePos="0" relativeHeight="251724800" behindDoc="1" locked="0" layoutInCell="1" allowOverlap="1">
                <wp:simplePos x="0" y="0"/>
                <wp:positionH relativeFrom="page">
                  <wp:posOffset>684276</wp:posOffset>
                </wp:positionH>
                <wp:positionV relativeFrom="paragraph">
                  <wp:posOffset>48894</wp:posOffset>
                </wp:positionV>
                <wp:extent cx="6356350" cy="652780"/>
                <wp:effectExtent l="0" t="0" r="0" b="0"/>
                <wp:wrapTopAndBottom/>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652780"/>
                        </a:xfrm>
                        <a:prstGeom prst="rect">
                          <a:avLst/>
                        </a:prstGeom>
                        <a:solidFill>
                          <a:srgbClr val="E4E4E4"/>
                        </a:solidFill>
                        <a:ln w="6096">
                          <a:solidFill>
                            <a:srgbClr val="000000"/>
                          </a:solidFill>
                          <a:prstDash val="solid"/>
                        </a:ln>
                      </wps:spPr>
                      <wps:txbx>
                        <w:txbxContent>
                          <w:p w:rsidR="00D63D10" w:rsidRDefault="00D63D10">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wps:txbx>
                      <wps:bodyPr wrap="square" lIns="0" tIns="0" rIns="0" bIns="0" rtlCol="0">
                        <a:noAutofit/>
                      </wps:bodyPr>
                    </wps:wsp>
                  </a:graphicData>
                </a:graphic>
              </wp:anchor>
            </w:drawing>
          </mc:Choice>
          <mc:Fallback>
            <w:pict>
              <v:shape id="Textbox 249" o:spid="_x0000_s1077" type="#_x0000_t202" style="position:absolute;margin-left:53.9pt;margin-top:3.85pt;width:500.5pt;height:51.4pt;z-index:-25159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" fillcolor="#e4e4e4" strokeweight=".48pt">
                <v:path arrowok="t"/>
                <v:textbox inset="0,0,0,0">
                  <w:txbxContent>
                    <w:p w:rsidR="00D63D10" w:rsidRDefault="00D63D10">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v:textbox>
                <w10:wrap type="topAndBottom" anchorx="page"/>
              </v:shape>
            </w:pict>
          </mc:Fallback>
        </mc:AlternateContent>
      </w:r>
    </w:p>
    <w:p w:rsidR="00385A4F" w:rsidRDefault="00311760">
      <w:pPr>
        <w:spacing w:before="125"/>
        <w:ind w:left="-1" w:right="2"/>
        <w:jc w:val="center"/>
        <w:rPr>
          <w:b/>
          <w:sz w:val="19"/>
        </w:rPr>
      </w:pPr>
      <w:r>
        <w:rPr>
          <w:b/>
          <w:sz w:val="19"/>
        </w:rPr>
        <w:t>Parte</w:t>
      </w:r>
      <w:r>
        <w:rPr>
          <w:b/>
          <w:spacing w:val="-6"/>
          <w:sz w:val="19"/>
        </w:rPr>
        <w:t xml:space="preserve"> </w:t>
      </w:r>
      <w:r>
        <w:rPr>
          <w:b/>
          <w:sz w:val="19"/>
        </w:rPr>
        <w:t>III:</w:t>
      </w:r>
      <w:r>
        <w:rPr>
          <w:b/>
          <w:spacing w:val="-8"/>
          <w:sz w:val="19"/>
        </w:rPr>
        <w:t xml:space="preserve"> </w:t>
      </w:r>
      <w:r>
        <w:rPr>
          <w:b/>
          <w:sz w:val="19"/>
        </w:rPr>
        <w:t>Motivos</w:t>
      </w:r>
      <w:r>
        <w:rPr>
          <w:b/>
          <w:spacing w:val="-7"/>
          <w:sz w:val="19"/>
        </w:rPr>
        <w:t xml:space="preserve"> </w:t>
      </w:r>
      <w:r>
        <w:rPr>
          <w:b/>
          <w:sz w:val="19"/>
        </w:rPr>
        <w:t>de</w:t>
      </w:r>
      <w:r>
        <w:rPr>
          <w:b/>
          <w:spacing w:val="-7"/>
          <w:sz w:val="19"/>
        </w:rPr>
        <w:t xml:space="preserve"> </w:t>
      </w:r>
      <w:r>
        <w:rPr>
          <w:b/>
          <w:spacing w:val="-2"/>
          <w:sz w:val="19"/>
        </w:rPr>
        <w:t>exclusión</w:t>
      </w:r>
    </w:p>
    <w:p w:rsidR="00385A4F" w:rsidRDefault="00311760">
      <w:pPr>
        <w:pStyle w:val="Ttulo3"/>
        <w:spacing w:before="122"/>
        <w:ind w:left="-1" w:right="2"/>
        <w:jc w:val="center"/>
      </w:pPr>
      <w:r>
        <w:t>A:</w:t>
      </w:r>
      <w:r>
        <w:rPr>
          <w:spacing w:val="-10"/>
        </w:rPr>
        <w:t xml:space="preserve"> </w:t>
      </w:r>
      <w:r>
        <w:t>MOTIVOS</w:t>
      </w:r>
      <w:r>
        <w:rPr>
          <w:spacing w:val="-10"/>
        </w:rPr>
        <w:t xml:space="preserve"> </w:t>
      </w:r>
      <w:r>
        <w:t>REFERIDOS</w:t>
      </w:r>
      <w:r>
        <w:rPr>
          <w:spacing w:val="-10"/>
        </w:rPr>
        <w:t xml:space="preserve"> </w:t>
      </w:r>
      <w:r>
        <w:t>A</w:t>
      </w:r>
      <w:r>
        <w:rPr>
          <w:spacing w:val="-10"/>
        </w:rPr>
        <w:t xml:space="preserve"> </w:t>
      </w:r>
      <w:r>
        <w:t>CONDENAS</w:t>
      </w:r>
      <w:r>
        <w:rPr>
          <w:spacing w:val="-11"/>
        </w:rPr>
        <w:t xml:space="preserve"> </w:t>
      </w:r>
      <w:r>
        <w:rPr>
          <w:spacing w:val="-2"/>
        </w:rPr>
        <w:t>PENALES</w:t>
      </w:r>
    </w:p>
    <w:p w:rsidR="00385A4F" w:rsidRDefault="00311760">
      <w:pPr>
        <w:pStyle w:val="Textoindependiente"/>
        <w:spacing w:before="9"/>
        <w:rPr>
          <w:b/>
          <w:sz w:val="7"/>
        </w:rPr>
      </w:pPr>
      <w:r>
        <w:rPr>
          <w:b/>
          <w:noProof/>
          <w:sz w:val="7"/>
        </w:rPr>
        <mc:AlternateContent>
          <mc:Choice Requires="wps">
            <w:drawing>
              <wp:anchor distT="0" distB="0" distL="0" distR="0" simplePos="0" relativeHeight="251725824" behindDoc="1" locked="0" layoutInCell="1" allowOverlap="1">
                <wp:simplePos x="0" y="0"/>
                <wp:positionH relativeFrom="page">
                  <wp:posOffset>665987</wp:posOffset>
                </wp:positionH>
                <wp:positionV relativeFrom="paragraph">
                  <wp:posOffset>78723</wp:posOffset>
                </wp:positionV>
                <wp:extent cx="6384290" cy="1280795"/>
                <wp:effectExtent l="0" t="0" r="0" b="0"/>
                <wp:wrapTopAndBottom/>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1280795"/>
                        </a:xfrm>
                        <a:prstGeom prst="rect">
                          <a:avLst/>
                        </a:prstGeom>
                        <a:solidFill>
                          <a:srgbClr val="D9D9D9"/>
                        </a:solidFill>
                        <a:ln w="6095">
                          <a:solidFill>
                            <a:srgbClr val="000000"/>
                          </a:solidFill>
                          <a:prstDash val="solid"/>
                        </a:ln>
                      </wps:spPr>
                      <wps:txbx>
                        <w:txbxContent>
                          <w:p w:rsidR="00D63D10" w:rsidRDefault="00D63D10">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rsidR="00D63D10" w:rsidRDefault="00D63D10">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rsidR="00D63D10" w:rsidRDefault="00D63D10">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rsidR="00D63D10" w:rsidRDefault="00D63D10">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wps:txbx>
                      <wps:bodyPr wrap="square" lIns="0" tIns="0" rIns="0" bIns="0" rtlCol="0">
                        <a:noAutofit/>
                      </wps:bodyPr>
                    </wps:wsp>
                  </a:graphicData>
                </a:graphic>
              </wp:anchor>
            </w:drawing>
          </mc:Choice>
          <mc:Fallback>
            <w:pict>
              <v:shape id="Textbox 250" o:spid="_x0000_s1078" type="#_x0000_t202" style="position:absolute;margin-left:52.45pt;margin-top:6.2pt;width:502.7pt;height:100.85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" fillcolor="#d9d9d9" strokeweight=".16931mm">
                <v:path arrowok="t"/>
                <v:textbox inset="0,0,0,0">
                  <w:txbxContent>
                    <w:p w:rsidR="00D63D10" w:rsidRDefault="00D63D10">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rsidR="00D63D10" w:rsidRDefault="00D63D10">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rsidR="00D63D10" w:rsidRDefault="00D63D10">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rsidR="00D63D10" w:rsidRDefault="00D63D10">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v:textbox>
                <w10:wrap type="topAndBottom" anchorx="page"/>
              </v:shape>
            </w:pict>
          </mc:Fallback>
        </mc:AlternateContent>
      </w:r>
    </w:p>
    <w:p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trPr>
          <w:trHeight w:val="1017"/>
        </w:trPr>
        <w:tc>
          <w:tcPr>
            <w:tcW w:w="5531" w:type="dxa"/>
          </w:tcPr>
          <w:p w:rsidR="00385A4F" w:rsidRDefault="00311760">
            <w:pPr>
              <w:pStyle w:val="TableParagraph"/>
              <w:spacing w:before="119"/>
              <w:ind w:left="107" w:right="97"/>
              <w:jc w:val="both"/>
              <w:rPr>
                <w:b/>
                <w:sz w:val="16"/>
              </w:rPr>
            </w:pPr>
            <w:r>
              <w:rPr>
                <w:b/>
                <w:sz w:val="16"/>
              </w:rPr>
              <w:t>Motivos referidos a condenas penales con arreglo a las disposiciones nacionales</w:t>
            </w:r>
            <w:r>
              <w:rPr>
                <w:b/>
                <w:sz w:val="16"/>
                <w:vertAlign w:val="superscript"/>
              </w:rPr>
              <w:t>8</w:t>
            </w:r>
            <w:r>
              <w:rPr>
                <w:b/>
                <w:sz w:val="16"/>
              </w:rPr>
              <w:t xml:space="preserve"> de aplicación de los motivos enunciados en el art. 57, apartado 1. de la Directiva </w:t>
            </w:r>
            <w:r>
              <w:rPr>
                <w:b/>
                <w:spacing w:val="-2"/>
                <w:sz w:val="16"/>
              </w:rPr>
              <w:t>2014/24/UE</w:t>
            </w:r>
          </w:p>
        </w:tc>
        <w:tc>
          <w:tcPr>
            <w:tcW w:w="4508" w:type="dxa"/>
          </w:tcPr>
          <w:p w:rsidR="00385A4F" w:rsidRDefault="00311760">
            <w:pPr>
              <w:pStyle w:val="TableParagraph"/>
              <w:spacing w:before="119"/>
              <w:ind w:left="107"/>
              <w:rPr>
                <w:b/>
                <w:sz w:val="16"/>
              </w:rPr>
            </w:pPr>
            <w:r>
              <w:rPr>
                <w:b/>
                <w:spacing w:val="-2"/>
                <w:sz w:val="16"/>
              </w:rPr>
              <w:t>Respuesta</w:t>
            </w:r>
          </w:p>
        </w:tc>
      </w:tr>
    </w:tbl>
    <w:p w:rsidR="00385A4F" w:rsidRDefault="00385A4F">
      <w:pPr>
        <w:pStyle w:val="Textoindependiente"/>
        <w:rPr>
          <w:b/>
          <w:sz w:val="20"/>
        </w:rPr>
      </w:pPr>
    </w:p>
    <w:p w:rsidR="00385A4F" w:rsidRDefault="00311760">
      <w:pPr>
        <w:pStyle w:val="Textoindependiente"/>
        <w:spacing w:before="120"/>
        <w:rPr>
          <w:b/>
          <w:sz w:val="20"/>
        </w:rPr>
      </w:pPr>
      <w:r>
        <w:rPr>
          <w:b/>
          <w:noProof/>
          <w:sz w:val="20"/>
        </w:rPr>
        <mc:AlternateContent>
          <mc:Choice Requires="wps">
            <w:drawing>
              <wp:anchor distT="0" distB="0" distL="0" distR="0" simplePos="0" relativeHeight="251726848" behindDoc="1" locked="0" layoutInCell="1" allowOverlap="1">
                <wp:simplePos x="0" y="0"/>
                <wp:positionH relativeFrom="page">
                  <wp:posOffset>719327</wp:posOffset>
                </wp:positionH>
                <wp:positionV relativeFrom="paragraph">
                  <wp:posOffset>246337</wp:posOffset>
                </wp:positionV>
                <wp:extent cx="1829435" cy="7620"/>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EA666" id="Graphic 251" o:spid="_x0000_s1026" style="position:absolute;margin-left:56.65pt;margin-top:19.4pt;width:144.05pt;height:.6pt;z-index:-2515896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OqLgIAAOUEAAAOAAAAZHJzL2Uyb0RvYy54bWysVMFu2zAMvQ/YPwi6L06yte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" path="m1829435,l,,,7620r1829435,l1829435,xe" fillcolor="black" stroked="f">
                <v:path arrowok="t"/>
                <w10:wrap type="topAndBottom" anchorx="page"/>
              </v:shape>
            </w:pict>
          </mc:Fallback>
        </mc:AlternateContent>
      </w:r>
    </w:p>
    <w:p w:rsidR="00385A4F" w:rsidRDefault="00311760">
      <w:pPr>
        <w:spacing w:before="104"/>
        <w:ind w:left="282" w:right="142"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Indíquense</w:t>
      </w:r>
      <w:proofErr w:type="gramEnd"/>
      <w:r>
        <w:rPr>
          <w:rFonts w:ascii="Arial" w:hAnsi="Arial"/>
          <w:sz w:val="16"/>
        </w:rPr>
        <w:t xml:space="preserve"> las subcontratistas solo en el caso de que así se exija en la letra a) de la cláusula 14.2 de cláusulas específicas del contrato. Indíquense los datos requeridos en la cláusula </w:t>
      </w:r>
      <w:proofErr w:type="spellStart"/>
      <w:r>
        <w:rPr>
          <w:rFonts w:ascii="Arial" w:hAnsi="Arial"/>
          <w:sz w:val="16"/>
        </w:rPr>
        <w:t>cláusula</w:t>
      </w:r>
      <w:proofErr w:type="spellEnd"/>
      <w:r>
        <w:rPr>
          <w:rFonts w:ascii="Arial" w:hAnsi="Arial"/>
          <w:sz w:val="16"/>
        </w:rPr>
        <w:t xml:space="preserve"> 13.3.2.1 de condiciones generales.</w:t>
      </w:r>
    </w:p>
    <w:p w:rsidR="00385A4F" w:rsidRDefault="00311760">
      <w:pPr>
        <w:ind w:left="282" w:right="145"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2 de la Decisión marco 2008/841/JAI del Consejo, de 24 de octubre de 2008, relativa a la lucha contra la delincuencia organizada (DO L 300 de 11.11.2008, p. 42).</w:t>
      </w:r>
    </w:p>
    <w:p w:rsidR="00385A4F" w:rsidRDefault="00311760">
      <w:pPr>
        <w:spacing w:before="1"/>
        <w:ind w:left="282" w:right="137" w:hanging="143"/>
        <w:jc w:val="both"/>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3 del Convenio relativo a la lucha contra los actos de corrupción en los que estén implicados funcionarios de las Comunidades Europeas o</w:t>
      </w:r>
      <w:r>
        <w:rPr>
          <w:rFonts w:ascii="Arial" w:hAnsi="Arial"/>
          <w:spacing w:val="-1"/>
          <w:sz w:val="16"/>
        </w:rPr>
        <w:t xml:space="preserve"> </w:t>
      </w:r>
      <w:r>
        <w:rPr>
          <w:rFonts w:ascii="Arial" w:hAnsi="Arial"/>
          <w:sz w:val="16"/>
        </w:rPr>
        <w:t xml:space="preserve">de los Estados miembros de la Unión Europea (DO C 195 de 25.6.1997, p. 1) y en el art. 2, </w:t>
      </w:r>
      <w:proofErr w:type="spellStart"/>
      <w:r>
        <w:rPr>
          <w:rFonts w:ascii="Arial" w:hAnsi="Arial"/>
          <w:sz w:val="16"/>
        </w:rPr>
        <w:t>apart</w:t>
      </w:r>
      <w:proofErr w:type="spellEnd"/>
      <w:r>
        <w:rPr>
          <w:rFonts w:ascii="Arial" w:hAnsi="Arial"/>
          <w:sz w:val="16"/>
        </w:rPr>
        <w:t>. 1, de la</w:t>
      </w:r>
      <w:r>
        <w:rPr>
          <w:rFonts w:ascii="Arial" w:hAnsi="Arial"/>
          <w:spacing w:val="-3"/>
          <w:sz w:val="16"/>
        </w:rPr>
        <w:t xml:space="preserve"> </w:t>
      </w:r>
      <w:r>
        <w:rPr>
          <w:rFonts w:ascii="Arial" w:hAnsi="Arial"/>
          <w:sz w:val="16"/>
        </w:rPr>
        <w:t>Decisión</w:t>
      </w:r>
      <w:r>
        <w:rPr>
          <w:rFonts w:ascii="Arial" w:hAnsi="Arial"/>
          <w:spacing w:val="-4"/>
          <w:sz w:val="16"/>
        </w:rPr>
        <w:t xml:space="preserve"> </w:t>
      </w:r>
      <w:r>
        <w:rPr>
          <w:rFonts w:ascii="Arial" w:hAnsi="Arial"/>
          <w:sz w:val="16"/>
        </w:rPr>
        <w:t>marco</w:t>
      </w:r>
      <w:r>
        <w:rPr>
          <w:rFonts w:ascii="Arial" w:hAnsi="Arial"/>
          <w:spacing w:val="-6"/>
          <w:sz w:val="16"/>
        </w:rPr>
        <w:t xml:space="preserve"> </w:t>
      </w:r>
      <w:r>
        <w:rPr>
          <w:rFonts w:ascii="Arial" w:hAnsi="Arial"/>
          <w:sz w:val="16"/>
        </w:rPr>
        <w:t>2003/568/JAI</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22</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julio</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2003,</w:t>
      </w:r>
      <w:r>
        <w:rPr>
          <w:rFonts w:ascii="Arial" w:hAnsi="Arial"/>
          <w:spacing w:val="-4"/>
          <w:sz w:val="16"/>
        </w:rPr>
        <w:t xml:space="preserve"> </w:t>
      </w:r>
      <w:r>
        <w:rPr>
          <w:rFonts w:ascii="Arial" w:hAnsi="Arial"/>
          <w:sz w:val="16"/>
        </w:rPr>
        <w:t>relativa</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la</w:t>
      </w:r>
      <w:r>
        <w:rPr>
          <w:rFonts w:ascii="Arial" w:hAnsi="Arial"/>
          <w:spacing w:val="-3"/>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corrupción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5"/>
          <w:sz w:val="16"/>
        </w:rPr>
        <w:t xml:space="preserve"> </w:t>
      </w:r>
      <w:r>
        <w:rPr>
          <w:rFonts w:ascii="Arial" w:hAnsi="Arial"/>
          <w:sz w:val="16"/>
        </w:rPr>
        <w:t>sector</w:t>
      </w:r>
      <w:r>
        <w:rPr>
          <w:rFonts w:ascii="Arial" w:hAnsi="Arial"/>
          <w:spacing w:val="-3"/>
          <w:sz w:val="16"/>
        </w:rPr>
        <w:t xml:space="preserve"> </w:t>
      </w:r>
      <w:r>
        <w:rPr>
          <w:rFonts w:ascii="Arial" w:hAnsi="Arial"/>
          <w:sz w:val="16"/>
        </w:rPr>
        <w:t>privado</w:t>
      </w:r>
      <w:r>
        <w:rPr>
          <w:rFonts w:ascii="Arial" w:hAnsi="Arial"/>
          <w:spacing w:val="-3"/>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3"/>
          <w:sz w:val="16"/>
        </w:rPr>
        <w:t xml:space="preserve"> </w:t>
      </w:r>
      <w:r>
        <w:rPr>
          <w:rFonts w:ascii="Arial" w:hAnsi="Arial"/>
          <w:sz w:val="16"/>
        </w:rPr>
        <w:t>192 de 31.7.2003, p. 54). Este motivo de exclusión abarca también la corrupción tal como se defina en la legislación nacional del poder adjudicador (entidad adjudicadora) o de la operadora económica.</w:t>
      </w:r>
    </w:p>
    <w:p w:rsidR="00385A4F" w:rsidRDefault="00311760">
      <w:pPr>
        <w:ind w:left="282" w:right="139" w:hanging="143"/>
        <w:jc w:val="both"/>
        <w:rPr>
          <w:rFonts w:ascii="Arial" w:hAnsi="Arial"/>
          <w:sz w:val="16"/>
        </w:rPr>
      </w:pPr>
      <w:r>
        <w:rPr>
          <w:rFonts w:ascii="Arial" w:hAnsi="Arial"/>
          <w:sz w:val="16"/>
          <w:vertAlign w:val="superscript"/>
        </w:rPr>
        <w:t>4</w:t>
      </w:r>
      <w:r>
        <w:rPr>
          <w:rFonts w:ascii="Arial" w:hAnsi="Arial"/>
          <w:spacing w:val="16"/>
          <w:sz w:val="16"/>
        </w:rPr>
        <w:t xml:space="preserve"> </w:t>
      </w:r>
      <w:proofErr w:type="gramStart"/>
      <w:r>
        <w:rPr>
          <w:rFonts w:ascii="Arial" w:hAnsi="Arial"/>
          <w:sz w:val="16"/>
        </w:rPr>
        <w:t>En</w:t>
      </w:r>
      <w:proofErr w:type="gramEnd"/>
      <w:r>
        <w:rPr>
          <w:rFonts w:ascii="Arial" w:hAnsi="Arial"/>
          <w:spacing w:val="-11"/>
          <w:sz w:val="16"/>
        </w:rPr>
        <w:t xml:space="preserve"> </w:t>
      </w:r>
      <w:r>
        <w:rPr>
          <w:rFonts w:ascii="Arial" w:hAnsi="Arial"/>
          <w:sz w:val="16"/>
        </w:rPr>
        <w:t>el</w:t>
      </w:r>
      <w:r>
        <w:rPr>
          <w:rFonts w:ascii="Arial" w:hAnsi="Arial"/>
          <w:spacing w:val="-12"/>
          <w:sz w:val="16"/>
        </w:rPr>
        <w:t xml:space="preserve"> </w:t>
      </w:r>
      <w:r>
        <w:rPr>
          <w:rFonts w:ascii="Arial" w:hAnsi="Arial"/>
          <w:sz w:val="16"/>
        </w:rPr>
        <w:t>sentido</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art.</w:t>
      </w:r>
      <w:r>
        <w:rPr>
          <w:rFonts w:ascii="Arial" w:hAnsi="Arial"/>
          <w:spacing w:val="-11"/>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Convenio</w:t>
      </w:r>
      <w:r>
        <w:rPr>
          <w:rFonts w:ascii="Arial" w:hAnsi="Arial"/>
          <w:spacing w:val="-11"/>
          <w:sz w:val="16"/>
        </w:rPr>
        <w:t xml:space="preserve"> </w:t>
      </w:r>
      <w:r>
        <w:rPr>
          <w:rFonts w:ascii="Arial" w:hAnsi="Arial"/>
          <w:sz w:val="16"/>
        </w:rPr>
        <w:t>relativo</w:t>
      </w:r>
      <w:r>
        <w:rPr>
          <w:rFonts w:ascii="Arial" w:hAnsi="Arial"/>
          <w:spacing w:val="-11"/>
          <w:sz w:val="16"/>
        </w:rPr>
        <w:t xml:space="preserve"> </w:t>
      </w:r>
      <w:r>
        <w:rPr>
          <w:rFonts w:ascii="Arial" w:hAnsi="Arial"/>
          <w:sz w:val="16"/>
        </w:rPr>
        <w:t>a</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protección</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intereses</w:t>
      </w:r>
      <w:r>
        <w:rPr>
          <w:rFonts w:ascii="Arial" w:hAnsi="Arial"/>
          <w:spacing w:val="-11"/>
          <w:sz w:val="16"/>
        </w:rPr>
        <w:t xml:space="preserve"> </w:t>
      </w:r>
      <w:r>
        <w:rPr>
          <w:rFonts w:ascii="Arial" w:hAnsi="Arial"/>
          <w:sz w:val="16"/>
        </w:rPr>
        <w:t>financiero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las</w:t>
      </w:r>
      <w:r>
        <w:rPr>
          <w:rFonts w:ascii="Arial" w:hAnsi="Arial"/>
          <w:spacing w:val="-11"/>
          <w:sz w:val="16"/>
        </w:rPr>
        <w:t xml:space="preserve"> </w:t>
      </w:r>
      <w:r>
        <w:rPr>
          <w:rFonts w:ascii="Arial" w:hAnsi="Arial"/>
          <w:sz w:val="16"/>
        </w:rPr>
        <w:t>Comunidades</w:t>
      </w:r>
      <w:r>
        <w:rPr>
          <w:rFonts w:ascii="Arial" w:hAnsi="Arial"/>
          <w:spacing w:val="-11"/>
          <w:sz w:val="16"/>
        </w:rPr>
        <w:t xml:space="preserve"> </w:t>
      </w:r>
      <w:r>
        <w:rPr>
          <w:rFonts w:ascii="Arial" w:hAnsi="Arial"/>
          <w:sz w:val="16"/>
        </w:rPr>
        <w:t>Europeas</w:t>
      </w:r>
      <w:r>
        <w:rPr>
          <w:rFonts w:ascii="Arial" w:hAnsi="Arial"/>
          <w:spacing w:val="-9"/>
          <w:sz w:val="16"/>
        </w:rPr>
        <w:t xml:space="preserve"> </w:t>
      </w:r>
      <w:r>
        <w:rPr>
          <w:rFonts w:ascii="Arial" w:hAnsi="Arial"/>
          <w:sz w:val="16"/>
        </w:rPr>
        <w:t>(DO</w:t>
      </w:r>
      <w:r>
        <w:rPr>
          <w:rFonts w:ascii="Arial" w:hAnsi="Arial"/>
          <w:spacing w:val="-12"/>
          <w:sz w:val="16"/>
        </w:rPr>
        <w:t xml:space="preserve"> </w:t>
      </w:r>
      <w:r>
        <w:rPr>
          <w:rFonts w:ascii="Arial" w:hAnsi="Arial"/>
          <w:sz w:val="16"/>
        </w:rPr>
        <w:t>C</w:t>
      </w:r>
      <w:r>
        <w:rPr>
          <w:rFonts w:ascii="Arial" w:hAnsi="Arial"/>
          <w:spacing w:val="-11"/>
          <w:sz w:val="16"/>
        </w:rPr>
        <w:t xml:space="preserve"> </w:t>
      </w:r>
      <w:r>
        <w:rPr>
          <w:rFonts w:ascii="Arial" w:hAnsi="Arial"/>
          <w:sz w:val="16"/>
        </w:rPr>
        <w:t>316</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27.11.1995, p. 48).</w:t>
      </w:r>
    </w:p>
    <w:p w:rsidR="00385A4F" w:rsidRDefault="00311760">
      <w:pPr>
        <w:ind w:left="282" w:right="139"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Tal</w:t>
      </w:r>
      <w:proofErr w:type="gramEnd"/>
      <w:r>
        <w:rPr>
          <w:rFonts w:ascii="Arial" w:hAnsi="Arial"/>
          <w:spacing w:val="-5"/>
          <w:sz w:val="16"/>
        </w:rPr>
        <w:t xml:space="preserve"> </w:t>
      </w:r>
      <w:r>
        <w:rPr>
          <w:rFonts w:ascii="Arial" w:hAnsi="Arial"/>
          <w:sz w:val="16"/>
        </w:rPr>
        <w:t>como</w:t>
      </w:r>
      <w:r>
        <w:rPr>
          <w:rFonts w:ascii="Arial" w:hAnsi="Arial"/>
          <w:spacing w:val="-8"/>
          <w:sz w:val="16"/>
        </w:rPr>
        <w:t xml:space="preserve"> </w:t>
      </w:r>
      <w:r>
        <w:rPr>
          <w:rFonts w:ascii="Arial" w:hAnsi="Arial"/>
          <w:sz w:val="16"/>
        </w:rPr>
        <w:t>se</w:t>
      </w:r>
      <w:r>
        <w:rPr>
          <w:rFonts w:ascii="Arial" w:hAnsi="Arial"/>
          <w:spacing w:val="-3"/>
          <w:sz w:val="16"/>
        </w:rPr>
        <w:t xml:space="preserve"> </w:t>
      </w:r>
      <w:r>
        <w:rPr>
          <w:rFonts w:ascii="Arial" w:hAnsi="Arial"/>
          <w:sz w:val="16"/>
        </w:rPr>
        <w:t>definen</w:t>
      </w:r>
      <w:r>
        <w:rPr>
          <w:rFonts w:ascii="Arial" w:hAnsi="Arial"/>
          <w:spacing w:val="-6"/>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Decisión</w:t>
      </w:r>
      <w:r>
        <w:rPr>
          <w:rFonts w:ascii="Arial" w:hAnsi="Arial"/>
          <w:spacing w:val="-3"/>
          <w:sz w:val="16"/>
        </w:rPr>
        <w:t xml:space="preserve"> </w:t>
      </w:r>
      <w:r>
        <w:rPr>
          <w:rFonts w:ascii="Arial" w:hAnsi="Arial"/>
          <w:sz w:val="16"/>
        </w:rPr>
        <w:t>marco</w:t>
      </w:r>
      <w:r>
        <w:rPr>
          <w:rFonts w:ascii="Arial" w:hAnsi="Arial"/>
          <w:spacing w:val="-3"/>
          <w:sz w:val="16"/>
        </w:rPr>
        <w:t xml:space="preserve"> </w:t>
      </w:r>
      <w:r>
        <w:rPr>
          <w:rFonts w:ascii="Arial" w:hAnsi="Arial"/>
          <w:sz w:val="16"/>
        </w:rPr>
        <w:t>2002/475/JAI</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6"/>
          <w:sz w:val="16"/>
        </w:rPr>
        <w:t xml:space="preserve"> </w:t>
      </w:r>
      <w:r>
        <w:rPr>
          <w:rFonts w:ascii="Arial" w:hAnsi="Arial"/>
          <w:sz w:val="16"/>
        </w:rPr>
        <w:t>13</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junio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2002,</w:t>
      </w:r>
      <w:r>
        <w:rPr>
          <w:rFonts w:ascii="Arial" w:hAnsi="Arial"/>
          <w:spacing w:val="-7"/>
          <w:sz w:val="16"/>
        </w:rPr>
        <w:t xml:space="preserve"> </w:t>
      </w:r>
      <w:r>
        <w:rPr>
          <w:rFonts w:ascii="Arial" w:hAnsi="Arial"/>
          <w:sz w:val="16"/>
        </w:rPr>
        <w:t>sobre</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terrorismo</w:t>
      </w:r>
      <w:r>
        <w:rPr>
          <w:rFonts w:ascii="Arial" w:hAnsi="Arial"/>
          <w:spacing w:val="-6"/>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6"/>
          <w:sz w:val="16"/>
        </w:rPr>
        <w:t xml:space="preserve"> </w:t>
      </w:r>
      <w:r>
        <w:rPr>
          <w:rFonts w:ascii="Arial" w:hAnsi="Arial"/>
          <w:sz w:val="16"/>
        </w:rPr>
        <w:t>164 de</w:t>
      </w:r>
      <w:r>
        <w:rPr>
          <w:rFonts w:ascii="Arial" w:hAnsi="Arial"/>
          <w:spacing w:val="-8"/>
          <w:sz w:val="16"/>
        </w:rPr>
        <w:t xml:space="preserve"> </w:t>
      </w:r>
      <w:r>
        <w:rPr>
          <w:rFonts w:ascii="Arial" w:hAnsi="Arial"/>
          <w:sz w:val="16"/>
        </w:rPr>
        <w:t>22.6.2002,</w:t>
      </w:r>
      <w:r>
        <w:rPr>
          <w:rFonts w:ascii="Arial" w:hAnsi="Arial"/>
          <w:spacing w:val="-8"/>
          <w:sz w:val="16"/>
        </w:rPr>
        <w:t xml:space="preserve"> </w:t>
      </w:r>
      <w:r>
        <w:rPr>
          <w:rFonts w:ascii="Arial" w:hAnsi="Arial"/>
          <w:sz w:val="16"/>
        </w:rPr>
        <w:t>p.</w:t>
      </w:r>
      <w:r>
        <w:rPr>
          <w:rFonts w:ascii="Arial" w:hAnsi="Arial"/>
          <w:spacing w:val="-8"/>
          <w:sz w:val="16"/>
        </w:rPr>
        <w:t xml:space="preserve"> </w:t>
      </w:r>
      <w:r>
        <w:rPr>
          <w:rFonts w:ascii="Arial" w:hAnsi="Arial"/>
          <w:sz w:val="16"/>
        </w:rPr>
        <w:t>3).</w:t>
      </w:r>
      <w:r>
        <w:rPr>
          <w:rFonts w:ascii="Arial" w:hAnsi="Arial"/>
          <w:spacing w:val="-8"/>
          <w:sz w:val="16"/>
        </w:rPr>
        <w:t xml:space="preserve"> </w:t>
      </w:r>
      <w:r>
        <w:rPr>
          <w:rFonts w:ascii="Arial" w:hAnsi="Arial"/>
          <w:sz w:val="16"/>
        </w:rPr>
        <w:t>Este</w:t>
      </w:r>
      <w:r>
        <w:rPr>
          <w:rFonts w:ascii="Arial" w:hAnsi="Arial"/>
          <w:spacing w:val="-10"/>
          <w:sz w:val="16"/>
        </w:rPr>
        <w:t xml:space="preserve"> </w:t>
      </w:r>
      <w:r>
        <w:rPr>
          <w:rFonts w:ascii="Arial" w:hAnsi="Arial"/>
          <w:sz w:val="16"/>
        </w:rPr>
        <w:t>motivo</w:t>
      </w:r>
      <w:r>
        <w:rPr>
          <w:rFonts w:ascii="Arial" w:hAnsi="Arial"/>
          <w:spacing w:val="-10"/>
          <w:sz w:val="16"/>
        </w:rPr>
        <w:t xml:space="preserve"> </w:t>
      </w:r>
      <w:r>
        <w:rPr>
          <w:rFonts w:ascii="Arial" w:hAnsi="Arial"/>
          <w:sz w:val="16"/>
        </w:rPr>
        <w:t>de</w:t>
      </w:r>
      <w:r>
        <w:rPr>
          <w:rFonts w:ascii="Arial" w:hAnsi="Arial"/>
          <w:spacing w:val="-10"/>
          <w:sz w:val="16"/>
        </w:rPr>
        <w:t xml:space="preserve"> </w:t>
      </w:r>
      <w:r>
        <w:rPr>
          <w:rFonts w:ascii="Arial" w:hAnsi="Arial"/>
          <w:sz w:val="16"/>
        </w:rPr>
        <w:t>exclusión</w:t>
      </w:r>
      <w:r>
        <w:rPr>
          <w:rFonts w:ascii="Arial" w:hAnsi="Arial"/>
          <w:spacing w:val="-8"/>
          <w:sz w:val="16"/>
        </w:rPr>
        <w:t xml:space="preserve"> </w:t>
      </w:r>
      <w:r>
        <w:rPr>
          <w:rFonts w:ascii="Arial" w:hAnsi="Arial"/>
          <w:sz w:val="16"/>
        </w:rPr>
        <w:t>engloba</w:t>
      </w:r>
      <w:r>
        <w:rPr>
          <w:rFonts w:ascii="Arial" w:hAnsi="Arial"/>
          <w:spacing w:val="-10"/>
          <w:sz w:val="16"/>
        </w:rPr>
        <w:t xml:space="preserve"> </w:t>
      </w:r>
      <w:r>
        <w:rPr>
          <w:rFonts w:ascii="Arial" w:hAnsi="Arial"/>
          <w:sz w:val="16"/>
        </w:rPr>
        <w:t>también</w:t>
      </w:r>
      <w:r>
        <w:rPr>
          <w:rFonts w:ascii="Arial" w:hAnsi="Arial"/>
          <w:spacing w:val="-10"/>
          <w:sz w:val="16"/>
        </w:rPr>
        <w:t xml:space="preserve"> </w:t>
      </w:r>
      <w:r>
        <w:rPr>
          <w:rFonts w:ascii="Arial" w:hAnsi="Arial"/>
          <w:sz w:val="16"/>
        </w:rPr>
        <w:t>la</w:t>
      </w:r>
      <w:r>
        <w:rPr>
          <w:rFonts w:ascii="Arial" w:hAnsi="Arial"/>
          <w:spacing w:val="-9"/>
          <w:sz w:val="16"/>
        </w:rPr>
        <w:t xml:space="preserve"> </w:t>
      </w:r>
      <w:r>
        <w:rPr>
          <w:rFonts w:ascii="Arial" w:hAnsi="Arial"/>
          <w:sz w:val="16"/>
        </w:rPr>
        <w:t>inducción</w:t>
      </w:r>
      <w:r>
        <w:rPr>
          <w:rFonts w:ascii="Arial" w:hAnsi="Arial"/>
          <w:spacing w:val="-8"/>
          <w:sz w:val="16"/>
        </w:rPr>
        <w:t xml:space="preserve"> </w:t>
      </w:r>
      <w:r>
        <w:rPr>
          <w:rFonts w:ascii="Arial" w:hAnsi="Arial"/>
          <w:sz w:val="16"/>
        </w:rPr>
        <w:t>o</w:t>
      </w:r>
      <w:r>
        <w:rPr>
          <w:rFonts w:ascii="Arial" w:hAnsi="Arial"/>
          <w:spacing w:val="-10"/>
          <w:sz w:val="16"/>
        </w:rPr>
        <w:t xml:space="preserve"> </w:t>
      </w:r>
      <w:r>
        <w:rPr>
          <w:rFonts w:ascii="Arial" w:hAnsi="Arial"/>
          <w:sz w:val="16"/>
        </w:rPr>
        <w:t>complicidad</w:t>
      </w:r>
      <w:r>
        <w:rPr>
          <w:rFonts w:ascii="Arial" w:hAnsi="Arial"/>
          <w:spacing w:val="-7"/>
          <w:sz w:val="16"/>
        </w:rPr>
        <w:t xml:space="preserve"> </w:t>
      </w:r>
      <w:r>
        <w:rPr>
          <w:rFonts w:ascii="Arial" w:hAnsi="Arial"/>
          <w:sz w:val="16"/>
        </w:rPr>
        <w:t>para</w:t>
      </w:r>
      <w:r>
        <w:rPr>
          <w:rFonts w:ascii="Arial" w:hAnsi="Arial"/>
          <w:spacing w:val="-10"/>
          <w:sz w:val="16"/>
        </w:rPr>
        <w:t xml:space="preserve"> </w:t>
      </w:r>
      <w:r>
        <w:rPr>
          <w:rFonts w:ascii="Arial" w:hAnsi="Arial"/>
          <w:sz w:val="16"/>
        </w:rPr>
        <w:t>cometer</w:t>
      </w:r>
      <w:r>
        <w:rPr>
          <w:rFonts w:ascii="Arial" w:hAnsi="Arial"/>
          <w:spacing w:val="-12"/>
          <w:sz w:val="16"/>
        </w:rPr>
        <w:t xml:space="preserve"> </w:t>
      </w:r>
      <w:r>
        <w:rPr>
          <w:rFonts w:ascii="Arial" w:hAnsi="Arial"/>
          <w:sz w:val="16"/>
        </w:rPr>
        <w:t>un</w:t>
      </w:r>
      <w:r>
        <w:rPr>
          <w:rFonts w:ascii="Arial" w:hAnsi="Arial"/>
          <w:spacing w:val="-7"/>
          <w:sz w:val="16"/>
        </w:rPr>
        <w:t xml:space="preserve"> </w:t>
      </w:r>
      <w:r>
        <w:rPr>
          <w:rFonts w:ascii="Arial" w:hAnsi="Arial"/>
          <w:sz w:val="16"/>
        </w:rPr>
        <w:t>delito</w:t>
      </w:r>
      <w:r>
        <w:rPr>
          <w:rFonts w:ascii="Arial" w:hAnsi="Arial"/>
          <w:spacing w:val="-10"/>
          <w:sz w:val="16"/>
        </w:rPr>
        <w:t xml:space="preserve"> </w:t>
      </w:r>
      <w:r>
        <w:rPr>
          <w:rFonts w:ascii="Arial" w:hAnsi="Arial"/>
          <w:sz w:val="16"/>
        </w:rPr>
        <w:t>o</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tentativa</w:t>
      </w:r>
      <w:r>
        <w:rPr>
          <w:rFonts w:ascii="Arial" w:hAnsi="Arial"/>
          <w:spacing w:val="-7"/>
          <w:sz w:val="16"/>
        </w:rPr>
        <w:t xml:space="preserve"> </w:t>
      </w:r>
      <w:r>
        <w:rPr>
          <w:rFonts w:ascii="Arial" w:hAnsi="Arial"/>
          <w:sz w:val="16"/>
        </w:rPr>
        <w:t>de</w:t>
      </w:r>
      <w:r>
        <w:rPr>
          <w:rFonts w:ascii="Arial" w:hAnsi="Arial"/>
          <w:spacing w:val="-10"/>
          <w:sz w:val="16"/>
        </w:rPr>
        <w:t xml:space="preserve"> </w:t>
      </w:r>
      <w:r>
        <w:rPr>
          <w:rFonts w:ascii="Arial" w:hAnsi="Arial"/>
          <w:sz w:val="16"/>
        </w:rPr>
        <w:t>cometerlo, tal y como se contempla en el art. 4 de la citada Decisión marco.</w:t>
      </w:r>
    </w:p>
    <w:p w:rsidR="00385A4F" w:rsidRDefault="00311760">
      <w:pPr>
        <w:ind w:left="282" w:right="135" w:hanging="143"/>
        <w:jc w:val="both"/>
        <w:rPr>
          <w:rFonts w:ascii="Arial" w:hAnsi="Arial"/>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Tal</w:t>
      </w:r>
      <w:proofErr w:type="gramEnd"/>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definen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3"/>
          <w:sz w:val="16"/>
        </w:rPr>
        <w:t xml:space="preserve"> </w:t>
      </w:r>
      <w:r>
        <w:rPr>
          <w:rFonts w:ascii="Arial" w:hAnsi="Arial"/>
          <w:sz w:val="16"/>
        </w:rPr>
        <w:t>art. 1</w:t>
      </w:r>
      <w:r>
        <w:rPr>
          <w:rFonts w:ascii="Arial" w:hAnsi="Arial"/>
          <w:spacing w:val="-3"/>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Directiva</w:t>
      </w:r>
      <w:r>
        <w:rPr>
          <w:rFonts w:ascii="Arial" w:hAnsi="Arial"/>
          <w:spacing w:val="-4"/>
          <w:sz w:val="16"/>
        </w:rPr>
        <w:t xml:space="preserve"> </w:t>
      </w:r>
      <w:r>
        <w:rPr>
          <w:rFonts w:ascii="Arial" w:hAnsi="Arial"/>
          <w:sz w:val="16"/>
        </w:rPr>
        <w:t>2005/60/CE del</w:t>
      </w:r>
      <w:r>
        <w:rPr>
          <w:rFonts w:ascii="Arial" w:hAnsi="Arial"/>
          <w:spacing w:val="-3"/>
          <w:sz w:val="16"/>
        </w:rPr>
        <w:t xml:space="preserve"> </w:t>
      </w:r>
      <w:r>
        <w:rPr>
          <w:rFonts w:ascii="Arial" w:hAnsi="Arial"/>
          <w:sz w:val="16"/>
        </w:rPr>
        <w:t>Parlamento</w:t>
      </w:r>
      <w:r>
        <w:rPr>
          <w:rFonts w:ascii="Arial" w:hAnsi="Arial"/>
          <w:spacing w:val="-3"/>
          <w:sz w:val="16"/>
        </w:rPr>
        <w:t xml:space="preserve"> </w:t>
      </w:r>
      <w:r>
        <w:rPr>
          <w:rFonts w:ascii="Arial" w:hAnsi="Arial"/>
          <w:sz w:val="16"/>
        </w:rPr>
        <w:t>Europeo</w:t>
      </w:r>
      <w:r>
        <w:rPr>
          <w:rFonts w:ascii="Arial" w:hAnsi="Arial"/>
          <w:spacing w:val="-3"/>
          <w:sz w:val="16"/>
        </w:rPr>
        <w:t xml:space="preserve"> </w:t>
      </w:r>
      <w:r>
        <w:rPr>
          <w:rFonts w:ascii="Arial" w:hAnsi="Arial"/>
          <w:sz w:val="16"/>
        </w:rPr>
        <w:t>y del</w:t>
      </w:r>
      <w:r>
        <w:rPr>
          <w:rFonts w:ascii="Arial" w:hAnsi="Arial"/>
          <w:spacing w:val="-3"/>
          <w:sz w:val="16"/>
        </w:rPr>
        <w:t xml:space="preserve"> </w:t>
      </w:r>
      <w:r>
        <w:rPr>
          <w:rFonts w:ascii="Arial" w:hAnsi="Arial"/>
          <w:sz w:val="16"/>
        </w:rPr>
        <w:t>Consejo, de</w:t>
      </w:r>
      <w:r>
        <w:rPr>
          <w:rFonts w:ascii="Arial" w:hAnsi="Arial"/>
          <w:spacing w:val="-1"/>
          <w:sz w:val="16"/>
        </w:rPr>
        <w:t xml:space="preserve"> </w:t>
      </w:r>
      <w:r>
        <w:rPr>
          <w:rFonts w:ascii="Arial" w:hAnsi="Arial"/>
          <w:sz w:val="16"/>
        </w:rPr>
        <w:t>26</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octubre</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2005, relativa</w:t>
      </w:r>
      <w:r>
        <w:rPr>
          <w:rFonts w:ascii="Arial" w:hAnsi="Arial"/>
          <w:spacing w:val="-6"/>
          <w:sz w:val="16"/>
        </w:rPr>
        <w:t xml:space="preserve"> </w:t>
      </w:r>
      <w:r>
        <w:rPr>
          <w:rFonts w:ascii="Arial" w:hAnsi="Arial"/>
          <w:sz w:val="16"/>
        </w:rPr>
        <w:t>a</w:t>
      </w:r>
      <w:r>
        <w:rPr>
          <w:rFonts w:ascii="Arial" w:hAnsi="Arial"/>
          <w:spacing w:val="-1"/>
          <w:sz w:val="16"/>
        </w:rPr>
        <w:t xml:space="preserve"> </w:t>
      </w:r>
      <w:r>
        <w:rPr>
          <w:rFonts w:ascii="Arial" w:hAnsi="Arial"/>
          <w:sz w:val="16"/>
        </w:rPr>
        <w:t>la prevención de la utilización del sistema financiero para el blanqueo de capitales y para la financiación del terrorismo (DO L 309 de 25.11.2005, p. 15).</w:t>
      </w:r>
    </w:p>
    <w:p w:rsidR="00385A4F" w:rsidRDefault="00311760">
      <w:pPr>
        <w:ind w:left="282" w:right="134" w:hanging="143"/>
        <w:jc w:val="both"/>
        <w:rPr>
          <w:rFonts w:ascii="Arial" w:hAnsi="Arial"/>
          <w:sz w:val="16"/>
        </w:rPr>
      </w:pPr>
      <w:r>
        <w:rPr>
          <w:rFonts w:ascii="Arial" w:hAnsi="Arial"/>
          <w:sz w:val="16"/>
          <w:vertAlign w:val="superscript"/>
        </w:rPr>
        <w:t>7</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rsidR="00385A4F" w:rsidRDefault="00311760">
      <w:pPr>
        <w:ind w:left="282" w:right="137" w:hanging="143"/>
        <w:jc w:val="both"/>
        <w:rPr>
          <w:rFonts w:ascii="Arial" w:hAnsi="Arial"/>
          <w:i/>
          <w:sz w:val="16"/>
        </w:rPr>
      </w:pPr>
      <w:r>
        <w:rPr>
          <w:rFonts w:ascii="Arial" w:hAnsi="Arial"/>
          <w:sz w:val="16"/>
          <w:vertAlign w:val="superscript"/>
        </w:rPr>
        <w:t>8</w:t>
      </w:r>
      <w:r>
        <w:rPr>
          <w:rFonts w:ascii="Arial" w:hAnsi="Arial"/>
          <w:spacing w:val="34"/>
          <w:sz w:val="16"/>
        </w:rPr>
        <w:t xml:space="preserve"> </w:t>
      </w:r>
      <w:proofErr w:type="gramStart"/>
      <w:r>
        <w:rPr>
          <w:rFonts w:ascii="Arial" w:hAnsi="Arial"/>
          <w:sz w:val="16"/>
        </w:rPr>
        <w:t>A</w:t>
      </w:r>
      <w:proofErr w:type="gramEnd"/>
      <w:r>
        <w:rPr>
          <w:rFonts w:ascii="Arial" w:hAnsi="Arial"/>
          <w:spacing w:val="-9"/>
          <w:sz w:val="16"/>
        </w:rPr>
        <w:t xml:space="preserve"> </w:t>
      </w:r>
      <w:r>
        <w:rPr>
          <w:rFonts w:ascii="Arial" w:hAnsi="Arial"/>
          <w:sz w:val="16"/>
        </w:rPr>
        <w:t>estos</w:t>
      </w:r>
      <w:r>
        <w:rPr>
          <w:rFonts w:ascii="Arial" w:hAnsi="Arial"/>
          <w:spacing w:val="-9"/>
          <w:sz w:val="16"/>
        </w:rPr>
        <w:t xml:space="preserve"> </w:t>
      </w:r>
      <w:r>
        <w:rPr>
          <w:rFonts w:ascii="Arial" w:hAnsi="Arial"/>
          <w:sz w:val="16"/>
        </w:rPr>
        <w:t>efectos,</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letra</w:t>
      </w:r>
      <w:r>
        <w:rPr>
          <w:rFonts w:ascii="Arial" w:hAnsi="Arial"/>
          <w:spacing w:val="-10"/>
          <w:sz w:val="16"/>
        </w:rPr>
        <w:t xml:space="preserve"> </w:t>
      </w:r>
      <w:r>
        <w:rPr>
          <w:rFonts w:ascii="Arial" w:hAnsi="Arial"/>
          <w:sz w:val="16"/>
        </w:rPr>
        <w:t>a)</w:t>
      </w:r>
      <w:r>
        <w:rPr>
          <w:rFonts w:ascii="Arial" w:hAnsi="Arial"/>
          <w:spacing w:val="-11"/>
          <w:sz w:val="16"/>
        </w:rPr>
        <w:t xml:space="preserve"> </w:t>
      </w:r>
      <w:r>
        <w:rPr>
          <w:rFonts w:ascii="Arial" w:hAnsi="Arial"/>
          <w:sz w:val="16"/>
        </w:rPr>
        <w:t>del</w:t>
      </w:r>
      <w:r>
        <w:rPr>
          <w:rFonts w:ascii="Arial" w:hAnsi="Arial"/>
          <w:spacing w:val="-1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8"/>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2"/>
          <w:sz w:val="16"/>
        </w:rPr>
        <w:t xml:space="preserve"> </w:t>
      </w:r>
      <w:r>
        <w:rPr>
          <w:rFonts w:ascii="Arial" w:hAnsi="Arial"/>
          <w:sz w:val="16"/>
        </w:rPr>
        <w:t>art.</w:t>
      </w:r>
      <w:r>
        <w:rPr>
          <w:rFonts w:ascii="Arial" w:hAnsi="Arial"/>
          <w:spacing w:val="-10"/>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9"/>
          <w:sz w:val="16"/>
        </w:rPr>
        <w:t xml:space="preserve"> </w:t>
      </w:r>
      <w:r>
        <w:rPr>
          <w:rFonts w:ascii="Arial" w:hAnsi="Arial"/>
          <w:sz w:val="16"/>
        </w:rPr>
        <w:t>recoge</w:t>
      </w:r>
      <w:r>
        <w:rPr>
          <w:rFonts w:ascii="Arial" w:hAnsi="Arial"/>
          <w:spacing w:val="-11"/>
          <w:sz w:val="16"/>
        </w:rPr>
        <w:t xml:space="preserve"> </w:t>
      </w:r>
      <w:r>
        <w:rPr>
          <w:rFonts w:ascii="Arial" w:hAnsi="Arial"/>
          <w:sz w:val="16"/>
        </w:rPr>
        <w:t>como</w:t>
      </w:r>
      <w:r>
        <w:rPr>
          <w:rFonts w:ascii="Arial" w:hAnsi="Arial"/>
          <w:spacing w:val="-10"/>
          <w:sz w:val="16"/>
        </w:rPr>
        <w:t xml:space="preserve"> </w:t>
      </w:r>
      <w:r>
        <w:rPr>
          <w:rFonts w:ascii="Arial" w:hAnsi="Arial"/>
          <w:sz w:val="16"/>
        </w:rPr>
        <w:t>prohibiciones</w:t>
      </w:r>
      <w:r>
        <w:rPr>
          <w:rFonts w:ascii="Arial" w:hAnsi="Arial"/>
          <w:spacing w:val="-11"/>
          <w:sz w:val="16"/>
        </w:rPr>
        <w:t xml:space="preserve"> </w:t>
      </w:r>
      <w:r>
        <w:rPr>
          <w:rFonts w:ascii="Arial" w:hAnsi="Arial"/>
          <w:sz w:val="16"/>
        </w:rPr>
        <w:t>de</w:t>
      </w:r>
      <w:r>
        <w:rPr>
          <w:rFonts w:ascii="Arial" w:hAnsi="Arial"/>
          <w:spacing w:val="-12"/>
          <w:sz w:val="16"/>
        </w:rPr>
        <w:t xml:space="preserve"> </w:t>
      </w:r>
      <w:r>
        <w:rPr>
          <w:rFonts w:ascii="Arial" w:hAnsi="Arial"/>
          <w:sz w:val="16"/>
        </w:rPr>
        <w:t>contratar</w:t>
      </w:r>
      <w:r>
        <w:rPr>
          <w:rFonts w:ascii="Arial" w:hAnsi="Arial"/>
          <w:spacing w:val="-10"/>
          <w:sz w:val="16"/>
        </w:rPr>
        <w:t xml:space="preserve"> </w:t>
      </w:r>
      <w:r>
        <w:rPr>
          <w:rFonts w:ascii="Arial" w:hAnsi="Arial"/>
          <w:sz w:val="16"/>
        </w:rPr>
        <w:t>“</w:t>
      </w:r>
      <w:r>
        <w:rPr>
          <w:rFonts w:ascii="Arial" w:hAnsi="Arial"/>
          <w:i/>
          <w:sz w:val="16"/>
        </w:rPr>
        <w:t>Haber</w:t>
      </w:r>
      <w:r>
        <w:rPr>
          <w:rFonts w:ascii="Arial" w:hAnsi="Arial"/>
          <w:i/>
          <w:spacing w:val="-11"/>
          <w:sz w:val="16"/>
        </w:rPr>
        <w:t xml:space="preserve"> </w:t>
      </w:r>
      <w:r>
        <w:rPr>
          <w:rFonts w:ascii="Arial" w:hAnsi="Arial"/>
          <w:i/>
          <w:sz w:val="16"/>
        </w:rPr>
        <w:t>sido</w:t>
      </w:r>
      <w:r>
        <w:rPr>
          <w:rFonts w:ascii="Arial" w:hAnsi="Arial"/>
          <w:i/>
          <w:spacing w:val="-11"/>
          <w:sz w:val="16"/>
        </w:rPr>
        <w:t xml:space="preserve"> </w:t>
      </w:r>
      <w:r>
        <w:rPr>
          <w:rFonts w:ascii="Arial" w:hAnsi="Arial"/>
          <w:i/>
          <w:sz w:val="16"/>
        </w:rPr>
        <w:t>condenadas</w:t>
      </w:r>
      <w:r>
        <w:rPr>
          <w:rFonts w:ascii="Arial" w:hAnsi="Arial"/>
          <w:i/>
          <w:spacing w:val="-11"/>
          <w:sz w:val="16"/>
        </w:rPr>
        <w:t xml:space="preserve"> </w:t>
      </w:r>
      <w:r>
        <w:rPr>
          <w:rFonts w:ascii="Arial" w:hAnsi="Arial"/>
          <w:i/>
          <w:sz w:val="16"/>
        </w:rPr>
        <w:t>mediante</w:t>
      </w:r>
      <w:r>
        <w:rPr>
          <w:rFonts w:ascii="Arial" w:hAnsi="Arial"/>
          <w:i/>
          <w:spacing w:val="-1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delitos de</w:t>
      </w:r>
      <w:r>
        <w:rPr>
          <w:rFonts w:ascii="Arial" w:hAnsi="Arial"/>
          <w:i/>
          <w:spacing w:val="-3"/>
          <w:sz w:val="16"/>
        </w:rPr>
        <w:t xml:space="preserve"> </w:t>
      </w:r>
      <w:r>
        <w:rPr>
          <w:rFonts w:ascii="Arial" w:hAnsi="Arial"/>
          <w:i/>
          <w:sz w:val="16"/>
        </w:rPr>
        <w:t>terrorismo, constitución</w:t>
      </w:r>
      <w:r>
        <w:rPr>
          <w:rFonts w:ascii="Arial" w:hAnsi="Arial"/>
          <w:i/>
          <w:spacing w:val="-1"/>
          <w:sz w:val="16"/>
        </w:rPr>
        <w:t xml:space="preserve"> </w:t>
      </w:r>
      <w:r>
        <w:rPr>
          <w:rFonts w:ascii="Arial" w:hAnsi="Arial"/>
          <w:i/>
          <w:sz w:val="16"/>
        </w:rPr>
        <w:t>o</w:t>
      </w:r>
      <w:r>
        <w:rPr>
          <w:rFonts w:ascii="Arial" w:hAnsi="Arial"/>
          <w:i/>
          <w:spacing w:val="-4"/>
          <w:sz w:val="16"/>
        </w:rPr>
        <w:t xml:space="preserve"> </w:t>
      </w:r>
      <w:r>
        <w:rPr>
          <w:rFonts w:ascii="Arial" w:hAnsi="Arial"/>
          <w:i/>
          <w:sz w:val="16"/>
        </w:rPr>
        <w:t>integración</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una</w:t>
      </w:r>
      <w:r>
        <w:rPr>
          <w:rFonts w:ascii="Arial" w:hAnsi="Arial"/>
          <w:i/>
          <w:spacing w:val="-1"/>
          <w:sz w:val="16"/>
        </w:rPr>
        <w:t xml:space="preserve"> </w:t>
      </w:r>
      <w:r>
        <w:rPr>
          <w:rFonts w:ascii="Arial" w:hAnsi="Arial"/>
          <w:i/>
          <w:sz w:val="16"/>
        </w:rPr>
        <w:t>organización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grupo</w:t>
      </w:r>
      <w:r>
        <w:rPr>
          <w:rFonts w:ascii="Arial" w:hAnsi="Arial"/>
          <w:i/>
          <w:spacing w:val="-3"/>
          <w:sz w:val="16"/>
        </w:rPr>
        <w:t xml:space="preserve"> </w:t>
      </w:r>
      <w:r>
        <w:rPr>
          <w:rFonts w:ascii="Arial" w:hAnsi="Arial"/>
          <w:i/>
          <w:sz w:val="16"/>
        </w:rPr>
        <w:t>criminal, asociación</w:t>
      </w:r>
      <w:r>
        <w:rPr>
          <w:rFonts w:ascii="Arial" w:hAnsi="Arial"/>
          <w:i/>
          <w:spacing w:val="-1"/>
          <w:sz w:val="16"/>
        </w:rPr>
        <w:t xml:space="preserve"> </w:t>
      </w:r>
      <w:r>
        <w:rPr>
          <w:rFonts w:ascii="Arial" w:hAnsi="Arial"/>
          <w:i/>
          <w:sz w:val="16"/>
        </w:rPr>
        <w:t>ilícita,</w:t>
      </w:r>
      <w:r>
        <w:rPr>
          <w:rFonts w:ascii="Arial" w:hAnsi="Arial"/>
          <w:i/>
          <w:spacing w:val="-2"/>
          <w:sz w:val="16"/>
        </w:rPr>
        <w:t xml:space="preserve"> </w:t>
      </w:r>
      <w:r>
        <w:rPr>
          <w:rFonts w:ascii="Arial" w:hAnsi="Arial"/>
          <w:i/>
          <w:sz w:val="16"/>
        </w:rPr>
        <w:t>financiación</w:t>
      </w:r>
      <w:r>
        <w:rPr>
          <w:rFonts w:ascii="Arial" w:hAnsi="Arial"/>
          <w:i/>
          <w:spacing w:val="-1"/>
          <w:sz w:val="16"/>
        </w:rPr>
        <w:t xml:space="preserve"> </w:t>
      </w:r>
      <w:r>
        <w:rPr>
          <w:rFonts w:ascii="Arial" w:hAnsi="Arial"/>
          <w:i/>
          <w:sz w:val="16"/>
        </w:rPr>
        <w:t>ilegal de</w:t>
      </w:r>
      <w:r>
        <w:rPr>
          <w:rFonts w:ascii="Arial" w:hAnsi="Arial"/>
          <w:i/>
          <w:spacing w:val="-1"/>
          <w:sz w:val="16"/>
        </w:rPr>
        <w:t xml:space="preserve"> </w:t>
      </w:r>
      <w:r>
        <w:rPr>
          <w:rFonts w:ascii="Arial" w:hAnsi="Arial"/>
          <w:i/>
          <w:sz w:val="16"/>
        </w:rPr>
        <w:t>los partidos políticos, trata de seres humanos, corrupción en los negocios, tráfico de influencias, cohecho, fraudes, delito contra la Hacienda Pública</w:t>
      </w:r>
      <w:r>
        <w:rPr>
          <w:rFonts w:ascii="Arial" w:hAnsi="Arial"/>
          <w:i/>
          <w:spacing w:val="-7"/>
          <w:sz w:val="16"/>
        </w:rPr>
        <w:t xml:space="preserve"> </w:t>
      </w:r>
      <w:r>
        <w:rPr>
          <w:rFonts w:ascii="Arial" w:hAnsi="Arial"/>
          <w:i/>
          <w:sz w:val="16"/>
        </w:rPr>
        <w:t>y</w:t>
      </w:r>
      <w:r>
        <w:rPr>
          <w:rFonts w:ascii="Arial" w:hAnsi="Arial"/>
          <w:i/>
          <w:spacing w:val="-5"/>
          <w:sz w:val="16"/>
        </w:rPr>
        <w:t xml:space="preserve"> </w:t>
      </w:r>
      <w:r>
        <w:rPr>
          <w:rFonts w:ascii="Arial" w:hAnsi="Arial"/>
          <w:i/>
          <w:sz w:val="16"/>
        </w:rPr>
        <w:t>la</w:t>
      </w:r>
      <w:r>
        <w:rPr>
          <w:rFonts w:ascii="Arial" w:hAnsi="Arial"/>
          <w:i/>
          <w:spacing w:val="-6"/>
          <w:sz w:val="16"/>
        </w:rPr>
        <w:t xml:space="preserve"> </w:t>
      </w:r>
      <w:r>
        <w:rPr>
          <w:rFonts w:ascii="Arial" w:hAnsi="Arial"/>
          <w:i/>
          <w:sz w:val="16"/>
        </w:rPr>
        <w:t>Seguridad</w:t>
      </w:r>
      <w:r>
        <w:rPr>
          <w:rFonts w:ascii="Arial" w:hAnsi="Arial"/>
          <w:i/>
          <w:spacing w:val="-4"/>
          <w:sz w:val="16"/>
        </w:rPr>
        <w:t xml:space="preserve"> </w:t>
      </w:r>
      <w:r>
        <w:rPr>
          <w:rFonts w:ascii="Arial" w:hAnsi="Arial"/>
          <w:i/>
          <w:sz w:val="16"/>
        </w:rPr>
        <w:t>Social,</w:t>
      </w:r>
      <w:r>
        <w:rPr>
          <w:rFonts w:ascii="Arial" w:hAnsi="Arial"/>
          <w:i/>
          <w:spacing w:val="-3"/>
          <w:sz w:val="16"/>
        </w:rPr>
        <w:t xml:space="preserve"> </w:t>
      </w:r>
      <w:r>
        <w:rPr>
          <w:rFonts w:ascii="Arial" w:hAnsi="Arial"/>
          <w:i/>
          <w:sz w:val="16"/>
        </w:rPr>
        <w:t>delitos</w:t>
      </w:r>
      <w:r>
        <w:rPr>
          <w:rFonts w:ascii="Arial" w:hAnsi="Arial"/>
          <w:i/>
          <w:spacing w:val="-5"/>
          <w:sz w:val="16"/>
        </w:rPr>
        <w:t xml:space="preserve"> </w:t>
      </w:r>
      <w:r>
        <w:rPr>
          <w:rFonts w:ascii="Arial" w:hAnsi="Arial"/>
          <w:i/>
          <w:sz w:val="16"/>
        </w:rPr>
        <w:t>contra</w:t>
      </w:r>
      <w:r>
        <w:rPr>
          <w:rFonts w:ascii="Arial" w:hAnsi="Arial"/>
          <w:i/>
          <w:spacing w:val="-4"/>
          <w:sz w:val="16"/>
        </w:rPr>
        <w:t xml:space="preserve"> </w:t>
      </w:r>
      <w:r>
        <w:rPr>
          <w:rFonts w:ascii="Arial" w:hAnsi="Arial"/>
          <w:i/>
          <w:sz w:val="16"/>
        </w:rPr>
        <w:t>los</w:t>
      </w:r>
      <w:r>
        <w:rPr>
          <w:rFonts w:ascii="Arial" w:hAnsi="Arial"/>
          <w:i/>
          <w:spacing w:val="-3"/>
          <w:sz w:val="16"/>
        </w:rPr>
        <w:t xml:space="preserve"> </w:t>
      </w:r>
      <w:r>
        <w:rPr>
          <w:rFonts w:ascii="Arial" w:hAnsi="Arial"/>
          <w:i/>
          <w:sz w:val="16"/>
        </w:rPr>
        <w:t>derechos</w:t>
      </w:r>
      <w:r>
        <w:rPr>
          <w:rFonts w:ascii="Arial" w:hAnsi="Arial"/>
          <w:i/>
          <w:spacing w:val="-3"/>
          <w:sz w:val="16"/>
        </w:rPr>
        <w:t xml:space="preserve"> </w:t>
      </w:r>
      <w:r>
        <w:rPr>
          <w:rFonts w:ascii="Arial" w:hAnsi="Arial"/>
          <w:i/>
          <w:sz w:val="16"/>
        </w:rPr>
        <w:t>de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trabajadores,</w:t>
      </w:r>
      <w:r>
        <w:rPr>
          <w:rFonts w:ascii="Arial" w:hAnsi="Arial"/>
          <w:i/>
          <w:spacing w:val="-3"/>
          <w:sz w:val="16"/>
        </w:rPr>
        <w:t xml:space="preserve"> </w:t>
      </w:r>
      <w:r>
        <w:rPr>
          <w:rFonts w:ascii="Arial" w:hAnsi="Arial"/>
          <w:i/>
          <w:sz w:val="16"/>
        </w:rPr>
        <w:t>prevaricación,</w:t>
      </w:r>
      <w:r>
        <w:rPr>
          <w:rFonts w:ascii="Arial" w:hAnsi="Arial"/>
          <w:i/>
          <w:spacing w:val="-5"/>
          <w:sz w:val="16"/>
        </w:rPr>
        <w:t xml:space="preserve"> </w:t>
      </w:r>
      <w:r>
        <w:rPr>
          <w:rFonts w:ascii="Arial" w:hAnsi="Arial"/>
          <w:i/>
          <w:sz w:val="16"/>
        </w:rPr>
        <w:t>malversación,</w:t>
      </w:r>
      <w:r>
        <w:rPr>
          <w:rFonts w:ascii="Arial" w:hAnsi="Arial"/>
          <w:i/>
          <w:spacing w:val="-5"/>
          <w:sz w:val="16"/>
        </w:rPr>
        <w:t xml:space="preserve"> </w:t>
      </w:r>
      <w:r>
        <w:rPr>
          <w:rFonts w:ascii="Arial" w:hAnsi="Arial"/>
          <w:i/>
          <w:sz w:val="16"/>
        </w:rPr>
        <w:t>negociaciones</w:t>
      </w:r>
      <w:r>
        <w:rPr>
          <w:rFonts w:ascii="Arial" w:hAnsi="Arial"/>
          <w:i/>
          <w:spacing w:val="-5"/>
          <w:sz w:val="16"/>
        </w:rPr>
        <w:t xml:space="preserve"> </w:t>
      </w:r>
      <w:r>
        <w:rPr>
          <w:rFonts w:ascii="Arial" w:hAnsi="Arial"/>
          <w:i/>
          <w:sz w:val="16"/>
        </w:rPr>
        <w:t>prohibidas</w:t>
      </w:r>
      <w:r>
        <w:rPr>
          <w:rFonts w:ascii="Arial" w:hAnsi="Arial"/>
          <w:i/>
          <w:spacing w:val="-3"/>
          <w:sz w:val="16"/>
        </w:rPr>
        <w:t xml:space="preserve"> </w:t>
      </w:r>
      <w:r>
        <w:rPr>
          <w:rFonts w:ascii="Arial" w:hAnsi="Arial"/>
          <w:i/>
          <w:sz w:val="16"/>
        </w:rPr>
        <w:t>a</w:t>
      </w:r>
      <w:r>
        <w:rPr>
          <w:rFonts w:ascii="Arial" w:hAnsi="Arial"/>
          <w:i/>
          <w:spacing w:val="-7"/>
          <w:sz w:val="16"/>
        </w:rPr>
        <w:t xml:space="preserve"> </w:t>
      </w:r>
      <w:r>
        <w:rPr>
          <w:rFonts w:ascii="Arial" w:hAnsi="Arial"/>
          <w:i/>
          <w:sz w:val="16"/>
        </w:rPr>
        <w:t>los funcionarios,</w:t>
      </w:r>
      <w:r>
        <w:rPr>
          <w:rFonts w:ascii="Arial" w:hAnsi="Arial"/>
          <w:i/>
          <w:spacing w:val="-2"/>
          <w:sz w:val="16"/>
        </w:rPr>
        <w:t xml:space="preserve"> </w:t>
      </w:r>
      <w:r>
        <w:rPr>
          <w:rFonts w:ascii="Arial" w:hAnsi="Arial"/>
          <w:i/>
          <w:sz w:val="16"/>
        </w:rPr>
        <w:t>blanqueo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capitales,</w:t>
      </w:r>
      <w:r>
        <w:rPr>
          <w:rFonts w:ascii="Arial" w:hAnsi="Arial"/>
          <w:i/>
          <w:spacing w:val="-2"/>
          <w:sz w:val="16"/>
        </w:rPr>
        <w:t xml:space="preserve"> </w:t>
      </w:r>
      <w:r>
        <w:rPr>
          <w:rFonts w:ascii="Arial" w:hAnsi="Arial"/>
          <w:i/>
          <w:sz w:val="16"/>
        </w:rPr>
        <w:t>delitos</w:t>
      </w:r>
      <w:r>
        <w:rPr>
          <w:rFonts w:ascii="Arial" w:hAnsi="Arial"/>
          <w:i/>
          <w:spacing w:val="-2"/>
          <w:sz w:val="16"/>
        </w:rPr>
        <w:t xml:space="preserve"> </w:t>
      </w:r>
      <w:r>
        <w:rPr>
          <w:rFonts w:ascii="Arial" w:hAnsi="Arial"/>
          <w:i/>
          <w:sz w:val="16"/>
        </w:rPr>
        <w:t>relativos a</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ordenación</w:t>
      </w:r>
      <w:r>
        <w:rPr>
          <w:rFonts w:ascii="Arial" w:hAnsi="Arial"/>
          <w:i/>
          <w:spacing w:val="-6"/>
          <w:sz w:val="16"/>
        </w:rPr>
        <w:t xml:space="preserve"> </w:t>
      </w:r>
      <w:r>
        <w:rPr>
          <w:rFonts w:ascii="Arial" w:hAnsi="Arial"/>
          <w:i/>
          <w:sz w:val="16"/>
        </w:rPr>
        <w:t>del territorio</w:t>
      </w:r>
      <w:r>
        <w:rPr>
          <w:rFonts w:ascii="Arial" w:hAnsi="Arial"/>
          <w:i/>
          <w:spacing w:val="-5"/>
          <w:sz w:val="16"/>
        </w:rPr>
        <w:t xml:space="preserve"> </w:t>
      </w:r>
      <w:r>
        <w:rPr>
          <w:rFonts w:ascii="Arial" w:hAnsi="Arial"/>
          <w:i/>
          <w:sz w:val="16"/>
        </w:rPr>
        <w:t>y el</w:t>
      </w:r>
      <w:r>
        <w:rPr>
          <w:rFonts w:ascii="Arial" w:hAnsi="Arial"/>
          <w:i/>
          <w:spacing w:val="-3"/>
          <w:sz w:val="16"/>
        </w:rPr>
        <w:t xml:space="preserve"> </w:t>
      </w:r>
      <w:r>
        <w:rPr>
          <w:rFonts w:ascii="Arial" w:hAnsi="Arial"/>
          <w:i/>
          <w:sz w:val="16"/>
        </w:rPr>
        <w:t>urbanismo,</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protección</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patrimonio</w:t>
      </w:r>
      <w:r>
        <w:rPr>
          <w:rFonts w:ascii="Arial" w:hAnsi="Arial"/>
          <w:i/>
          <w:spacing w:val="-3"/>
          <w:sz w:val="16"/>
        </w:rPr>
        <w:t xml:space="preserve"> </w:t>
      </w:r>
      <w:r>
        <w:rPr>
          <w:rFonts w:ascii="Arial" w:hAnsi="Arial"/>
          <w:i/>
          <w:sz w:val="16"/>
        </w:rPr>
        <w:t>histórico</w:t>
      </w:r>
      <w:r>
        <w:rPr>
          <w:rFonts w:ascii="Arial" w:hAnsi="Arial"/>
          <w:i/>
          <w:spacing w:val="-6"/>
          <w:sz w:val="16"/>
        </w:rPr>
        <w:t xml:space="preserve"> </w:t>
      </w:r>
      <w:r>
        <w:rPr>
          <w:rFonts w:ascii="Arial" w:hAnsi="Arial"/>
          <w:i/>
          <w:sz w:val="16"/>
        </w:rPr>
        <w:t>y el medio</w:t>
      </w:r>
      <w:r>
        <w:rPr>
          <w:rFonts w:ascii="Arial" w:hAnsi="Arial"/>
          <w:i/>
          <w:spacing w:val="-5"/>
          <w:sz w:val="16"/>
        </w:rPr>
        <w:t xml:space="preserve"> </w:t>
      </w:r>
      <w:r>
        <w:rPr>
          <w:rFonts w:ascii="Arial" w:hAnsi="Arial"/>
          <w:i/>
          <w:sz w:val="16"/>
        </w:rPr>
        <w:t>ambiente,</w:t>
      </w:r>
      <w:r>
        <w:rPr>
          <w:rFonts w:ascii="Arial" w:hAnsi="Arial"/>
          <w:i/>
          <w:spacing w:val="-7"/>
          <w:sz w:val="16"/>
        </w:rPr>
        <w:t xml:space="preserve"> </w:t>
      </w:r>
      <w:r>
        <w:rPr>
          <w:rFonts w:ascii="Arial" w:hAnsi="Arial"/>
          <w:i/>
          <w:sz w:val="16"/>
        </w:rPr>
        <w:t>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la</w:t>
      </w:r>
      <w:r>
        <w:rPr>
          <w:rFonts w:ascii="Arial" w:hAnsi="Arial"/>
          <w:i/>
          <w:spacing w:val="-8"/>
          <w:sz w:val="16"/>
        </w:rPr>
        <w:t xml:space="preserve"> </w:t>
      </w:r>
      <w:r>
        <w:rPr>
          <w:rFonts w:ascii="Arial" w:hAnsi="Arial"/>
          <w:i/>
          <w:sz w:val="16"/>
        </w:rPr>
        <w:t>pena</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inhabilitación</w:t>
      </w:r>
      <w:r>
        <w:rPr>
          <w:rFonts w:ascii="Arial" w:hAnsi="Arial"/>
          <w:i/>
          <w:spacing w:val="-6"/>
          <w:sz w:val="16"/>
        </w:rPr>
        <w:t xml:space="preserve"> </w:t>
      </w:r>
      <w:r>
        <w:rPr>
          <w:rFonts w:ascii="Arial" w:hAnsi="Arial"/>
          <w:i/>
          <w:sz w:val="16"/>
        </w:rPr>
        <w:t>especial</w:t>
      </w:r>
      <w:r>
        <w:rPr>
          <w:rFonts w:ascii="Arial" w:hAnsi="Arial"/>
          <w:i/>
          <w:spacing w:val="-5"/>
          <w:sz w:val="16"/>
        </w:rPr>
        <w:t xml:space="preserve"> </w:t>
      </w:r>
      <w:r>
        <w:rPr>
          <w:rFonts w:ascii="Arial" w:hAnsi="Arial"/>
          <w:i/>
          <w:sz w:val="16"/>
        </w:rPr>
        <w:t>para</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ejercicio</w:t>
      </w:r>
      <w:r>
        <w:rPr>
          <w:rFonts w:ascii="Arial" w:hAnsi="Arial"/>
          <w:i/>
          <w:spacing w:val="-5"/>
          <w:sz w:val="16"/>
        </w:rPr>
        <w:t xml:space="preserve"> </w:t>
      </w:r>
      <w:r>
        <w:rPr>
          <w:rFonts w:ascii="Arial" w:hAnsi="Arial"/>
          <w:i/>
          <w:sz w:val="16"/>
        </w:rPr>
        <w:t>de</w:t>
      </w:r>
      <w:r>
        <w:rPr>
          <w:rFonts w:ascii="Arial" w:hAnsi="Arial"/>
          <w:i/>
          <w:spacing w:val="-8"/>
          <w:sz w:val="16"/>
        </w:rPr>
        <w:t xml:space="preserve"> </w:t>
      </w:r>
      <w:r>
        <w:rPr>
          <w:rFonts w:ascii="Arial" w:hAnsi="Arial"/>
          <w:i/>
          <w:sz w:val="16"/>
        </w:rPr>
        <w:t>profesión,</w:t>
      </w:r>
      <w:r>
        <w:rPr>
          <w:rFonts w:ascii="Arial" w:hAnsi="Arial"/>
          <w:i/>
          <w:spacing w:val="-7"/>
          <w:sz w:val="16"/>
        </w:rPr>
        <w:t xml:space="preserve"> </w:t>
      </w:r>
      <w:r>
        <w:rPr>
          <w:rFonts w:ascii="Arial" w:hAnsi="Arial"/>
          <w:i/>
          <w:sz w:val="16"/>
        </w:rPr>
        <w:t>oficio,</w:t>
      </w:r>
      <w:r>
        <w:rPr>
          <w:rFonts w:ascii="Arial" w:hAnsi="Arial"/>
          <w:i/>
          <w:spacing w:val="-7"/>
          <w:sz w:val="16"/>
        </w:rPr>
        <w:t xml:space="preserve"> </w:t>
      </w:r>
      <w:r>
        <w:rPr>
          <w:rFonts w:ascii="Arial" w:hAnsi="Arial"/>
          <w:i/>
          <w:sz w:val="16"/>
        </w:rPr>
        <w:t>industria</w:t>
      </w:r>
      <w:r>
        <w:rPr>
          <w:rFonts w:ascii="Arial" w:hAnsi="Arial"/>
          <w:i/>
          <w:spacing w:val="-8"/>
          <w:sz w:val="16"/>
        </w:rPr>
        <w:t xml:space="preserve"> </w:t>
      </w:r>
      <w:r>
        <w:rPr>
          <w:rFonts w:ascii="Arial" w:hAnsi="Arial"/>
          <w:i/>
          <w:sz w:val="16"/>
        </w:rPr>
        <w:t>o</w:t>
      </w:r>
      <w:r>
        <w:rPr>
          <w:rFonts w:ascii="Arial" w:hAnsi="Arial"/>
          <w:i/>
          <w:spacing w:val="-8"/>
          <w:sz w:val="16"/>
        </w:rPr>
        <w:t xml:space="preserve"> </w:t>
      </w:r>
      <w:r>
        <w:rPr>
          <w:rFonts w:ascii="Arial" w:hAnsi="Arial"/>
          <w:i/>
          <w:sz w:val="16"/>
        </w:rPr>
        <w:t>comercio.</w:t>
      </w:r>
      <w:r>
        <w:rPr>
          <w:rFonts w:ascii="Arial" w:hAnsi="Arial"/>
          <w:i/>
          <w:spacing w:val="-7"/>
          <w:sz w:val="16"/>
        </w:rPr>
        <w:t xml:space="preserve"> </w:t>
      </w:r>
      <w:r>
        <w:rPr>
          <w:rFonts w:ascii="Arial" w:hAnsi="Arial"/>
          <w:i/>
          <w:sz w:val="16"/>
        </w:rPr>
        <w:t>La</w:t>
      </w:r>
      <w:r>
        <w:rPr>
          <w:rFonts w:ascii="Arial" w:hAnsi="Arial"/>
          <w:i/>
          <w:spacing w:val="-8"/>
          <w:sz w:val="16"/>
        </w:rPr>
        <w:t xml:space="preserve"> </w:t>
      </w:r>
      <w:r>
        <w:rPr>
          <w:rFonts w:ascii="Arial" w:hAnsi="Arial"/>
          <w:i/>
          <w:sz w:val="16"/>
        </w:rPr>
        <w:t>prohibición</w:t>
      </w:r>
      <w:r>
        <w:rPr>
          <w:rFonts w:ascii="Arial" w:hAnsi="Arial"/>
          <w:i/>
          <w:spacing w:val="-6"/>
          <w:sz w:val="16"/>
        </w:rPr>
        <w:t xml:space="preserve"> </w:t>
      </w:r>
      <w:r>
        <w:rPr>
          <w:rFonts w:ascii="Arial" w:hAnsi="Arial"/>
          <w:i/>
          <w:sz w:val="16"/>
        </w:rPr>
        <w:t>de</w:t>
      </w:r>
      <w:r>
        <w:rPr>
          <w:rFonts w:ascii="Arial" w:hAnsi="Arial"/>
          <w:i/>
          <w:spacing w:val="-11"/>
          <w:sz w:val="16"/>
        </w:rPr>
        <w:t xml:space="preserve"> </w:t>
      </w:r>
      <w:r>
        <w:rPr>
          <w:rFonts w:ascii="Arial" w:hAnsi="Arial"/>
          <w:i/>
          <w:sz w:val="16"/>
        </w:rPr>
        <w:t xml:space="preserve">contratar alcanzará a las personas jurídicas que sean declaradas penalmente responsables, y a aquéllas cuyos administradores o representantes, lo sean de hecho o de derecho, vigente su cargo o representación y hasta su cese, se encontraran en la situación mencionada en este </w:t>
      </w:r>
      <w:r>
        <w:rPr>
          <w:rFonts w:ascii="Arial" w:hAnsi="Arial"/>
          <w:i/>
          <w:spacing w:val="-2"/>
          <w:sz w:val="16"/>
        </w:rPr>
        <w:t>apartado”.</w:t>
      </w:r>
    </w:p>
    <w:p w:rsidR="00385A4F" w:rsidRDefault="00385A4F">
      <w:pPr>
        <w:jc w:val="both"/>
        <w:rPr>
          <w:rFonts w:ascii="Arial" w:hAnsi="Arial"/>
          <w:i/>
          <w:sz w:val="16"/>
        </w:rPr>
        <w:sectPr w:rsidR="00385A4F">
          <w:pgSz w:w="11910" w:h="16840"/>
          <w:pgMar w:top="1480" w:right="708" w:bottom="680" w:left="992" w:header="283" w:footer="485" w:gutter="0"/>
          <w:cols w:space="720"/>
        </w:sectPr>
      </w:pPr>
    </w:p>
    <w:p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trPr>
          <w:trHeight w:val="2833"/>
        </w:trPr>
        <w:tc>
          <w:tcPr>
            <w:tcW w:w="5531" w:type="dxa"/>
          </w:tcPr>
          <w:p w:rsidR="00385A4F" w:rsidRDefault="00311760">
            <w:pPr>
              <w:pStyle w:val="TableParagraph"/>
              <w:spacing w:before="119"/>
              <w:ind w:left="107" w:right="91"/>
              <w:jc w:val="both"/>
              <w:rPr>
                <w:sz w:val="16"/>
              </w:rPr>
            </w:pPr>
            <w:r>
              <w:rPr>
                <w:sz w:val="16"/>
              </w:rPr>
              <w:t>¿Ha</w:t>
            </w:r>
            <w:r>
              <w:rPr>
                <w:spacing w:val="-3"/>
                <w:sz w:val="16"/>
              </w:rPr>
              <w:t xml:space="preserve"> </w:t>
            </w:r>
            <w:r>
              <w:rPr>
                <w:sz w:val="16"/>
              </w:rPr>
              <w:t>sido</w:t>
            </w:r>
            <w:r>
              <w:rPr>
                <w:spacing w:val="-1"/>
                <w:sz w:val="16"/>
              </w:rPr>
              <w:t xml:space="preserve"> </w:t>
            </w:r>
            <w:r>
              <w:rPr>
                <w:sz w:val="16"/>
              </w:rPr>
              <w:t>la</w:t>
            </w:r>
            <w:r>
              <w:rPr>
                <w:spacing w:val="-2"/>
                <w:sz w:val="16"/>
              </w:rPr>
              <w:t xml:space="preserve"> </w:t>
            </w:r>
            <w:r>
              <w:rPr>
                <w:b/>
                <w:sz w:val="16"/>
              </w:rPr>
              <w:t>propia</w:t>
            </w:r>
            <w:r>
              <w:rPr>
                <w:b/>
                <w:spacing w:val="-3"/>
                <w:sz w:val="16"/>
              </w:rPr>
              <w:t xml:space="preserve"> </w:t>
            </w:r>
            <w:r>
              <w:rPr>
                <w:b/>
                <w:sz w:val="16"/>
              </w:rPr>
              <w:t>operadora</w:t>
            </w:r>
            <w:r>
              <w:rPr>
                <w:b/>
                <w:spacing w:val="-3"/>
                <w:sz w:val="16"/>
              </w:rPr>
              <w:t xml:space="preserve"> </w:t>
            </w:r>
            <w:r>
              <w:rPr>
                <w:b/>
                <w:sz w:val="16"/>
              </w:rPr>
              <w:t>económica</w:t>
            </w:r>
            <w:r>
              <w:rPr>
                <w:sz w:val="16"/>
              </w:rPr>
              <w:t>,</w:t>
            </w:r>
            <w:r>
              <w:rPr>
                <w:spacing w:val="-6"/>
                <w:sz w:val="16"/>
              </w:rPr>
              <w:t xml:space="preserve"> </w:t>
            </w:r>
            <w:r>
              <w:rPr>
                <w:sz w:val="16"/>
              </w:rPr>
              <w:t>o</w:t>
            </w:r>
            <w:r>
              <w:rPr>
                <w:spacing w:val="-1"/>
                <w:sz w:val="16"/>
              </w:rPr>
              <w:t xml:space="preserve"> </w:t>
            </w:r>
            <w:r>
              <w:rPr>
                <w:b/>
                <w:sz w:val="16"/>
              </w:rPr>
              <w:t>cualquier</w:t>
            </w:r>
            <w:r>
              <w:rPr>
                <w:b/>
                <w:spacing w:val="-1"/>
                <w:sz w:val="16"/>
              </w:rPr>
              <w:t xml:space="preserve"> </w:t>
            </w:r>
            <w:r>
              <w:rPr>
                <w:sz w:val="16"/>
              </w:rPr>
              <w:t>persona que sea miembro de su órgano de administración, de dirección o de supervisión</w:t>
            </w:r>
            <w:r>
              <w:rPr>
                <w:spacing w:val="-3"/>
                <w:sz w:val="16"/>
              </w:rPr>
              <w:t xml:space="preserve"> </w:t>
            </w:r>
            <w:r>
              <w:rPr>
                <w:sz w:val="16"/>
              </w:rPr>
              <w:t>o</w:t>
            </w:r>
            <w:r>
              <w:rPr>
                <w:spacing w:val="-2"/>
                <w:sz w:val="16"/>
              </w:rPr>
              <w:t xml:space="preserve"> </w:t>
            </w:r>
            <w:r>
              <w:rPr>
                <w:sz w:val="16"/>
              </w:rPr>
              <w:t>que</w:t>
            </w:r>
            <w:r>
              <w:rPr>
                <w:spacing w:val="-2"/>
                <w:sz w:val="16"/>
              </w:rPr>
              <w:t xml:space="preserve"> </w:t>
            </w:r>
            <w:r>
              <w:rPr>
                <w:sz w:val="16"/>
              </w:rPr>
              <w:t>tenga</w:t>
            </w:r>
            <w:r>
              <w:rPr>
                <w:spacing w:val="-1"/>
                <w:sz w:val="16"/>
              </w:rPr>
              <w:t xml:space="preserve"> </w:t>
            </w:r>
            <w:r>
              <w:rPr>
                <w:sz w:val="16"/>
              </w:rPr>
              <w:t>poderes</w:t>
            </w:r>
            <w:r>
              <w:rPr>
                <w:spacing w:val="-2"/>
                <w:sz w:val="16"/>
              </w:rPr>
              <w:t xml:space="preserve"> </w:t>
            </w:r>
            <w:r>
              <w:rPr>
                <w:sz w:val="16"/>
              </w:rPr>
              <w:t>de</w:t>
            </w:r>
            <w:r>
              <w:rPr>
                <w:spacing w:val="-2"/>
                <w:sz w:val="16"/>
              </w:rPr>
              <w:t xml:space="preserve"> </w:t>
            </w:r>
            <w:r>
              <w:rPr>
                <w:sz w:val="16"/>
              </w:rPr>
              <w:t>representación,</w:t>
            </w:r>
            <w:r>
              <w:rPr>
                <w:spacing w:val="-3"/>
                <w:sz w:val="16"/>
              </w:rPr>
              <w:t xml:space="preserve"> </w:t>
            </w:r>
            <w:r>
              <w:rPr>
                <w:sz w:val="16"/>
              </w:rPr>
              <w:t>decisión o control</w:t>
            </w:r>
            <w:r>
              <w:rPr>
                <w:spacing w:val="-1"/>
                <w:sz w:val="16"/>
              </w:rPr>
              <w:t xml:space="preserve"> </w:t>
            </w:r>
            <w:r>
              <w:rPr>
                <w:sz w:val="16"/>
              </w:rPr>
              <w:t>en él,</w:t>
            </w:r>
            <w:r>
              <w:rPr>
                <w:spacing w:val="-1"/>
                <w:sz w:val="16"/>
              </w:rPr>
              <w:t xml:space="preserve"> </w:t>
            </w:r>
            <w:r>
              <w:rPr>
                <w:sz w:val="16"/>
              </w:rPr>
              <w:t xml:space="preserve">objeto, por alguno de los motivos enumerados más arriba, </w:t>
            </w:r>
            <w:r>
              <w:rPr>
                <w:b/>
                <w:sz w:val="16"/>
              </w:rPr>
              <w:t xml:space="preserve">de una condena en sentencia firme </w:t>
            </w:r>
            <w:r>
              <w:rPr>
                <w:sz w:val="16"/>
              </w:rPr>
              <w:t>que se haya dictado,</w:t>
            </w:r>
            <w:r>
              <w:rPr>
                <w:spacing w:val="-9"/>
                <w:sz w:val="16"/>
              </w:rPr>
              <w:t xml:space="preserve"> </w:t>
            </w:r>
            <w:r>
              <w:rPr>
                <w:sz w:val="16"/>
              </w:rPr>
              <w:t>como</w:t>
            </w:r>
            <w:r>
              <w:rPr>
                <w:spacing w:val="-8"/>
                <w:sz w:val="16"/>
              </w:rPr>
              <w:t xml:space="preserve"> </w:t>
            </w:r>
            <w:r>
              <w:rPr>
                <w:sz w:val="16"/>
              </w:rPr>
              <w:t>máximo,</w:t>
            </w:r>
            <w:r>
              <w:rPr>
                <w:spacing w:val="-9"/>
                <w:sz w:val="16"/>
              </w:rPr>
              <w:t xml:space="preserve"> </w:t>
            </w:r>
            <w:r>
              <w:rPr>
                <w:sz w:val="16"/>
              </w:rPr>
              <w:t>en</w:t>
            </w:r>
            <w:r>
              <w:rPr>
                <w:spacing w:val="-7"/>
                <w:sz w:val="16"/>
              </w:rPr>
              <w:t xml:space="preserve"> </w:t>
            </w:r>
            <w:r>
              <w:rPr>
                <w:sz w:val="16"/>
              </w:rPr>
              <w:t>los</w:t>
            </w:r>
            <w:r>
              <w:rPr>
                <w:spacing w:val="-11"/>
                <w:sz w:val="16"/>
              </w:rPr>
              <w:t xml:space="preserve"> </w:t>
            </w:r>
            <w:r>
              <w:rPr>
                <w:sz w:val="16"/>
              </w:rPr>
              <w:t>cinco</w:t>
            </w:r>
            <w:r>
              <w:rPr>
                <w:spacing w:val="-6"/>
                <w:sz w:val="16"/>
              </w:rPr>
              <w:t xml:space="preserve"> </w:t>
            </w:r>
            <w:r>
              <w:rPr>
                <w:sz w:val="16"/>
              </w:rPr>
              <w:t>años</w:t>
            </w:r>
            <w:r>
              <w:rPr>
                <w:spacing w:val="-8"/>
                <w:sz w:val="16"/>
              </w:rPr>
              <w:t xml:space="preserve"> </w:t>
            </w:r>
            <w:r>
              <w:rPr>
                <w:sz w:val="16"/>
              </w:rPr>
              <w:t>anteriores</w:t>
            </w:r>
            <w:r>
              <w:rPr>
                <w:spacing w:val="-10"/>
                <w:sz w:val="16"/>
              </w:rPr>
              <w:t xml:space="preserve"> </w:t>
            </w:r>
            <w:r>
              <w:rPr>
                <w:sz w:val="16"/>
              </w:rPr>
              <w:t>o</w:t>
            </w:r>
            <w:r>
              <w:rPr>
                <w:spacing w:val="-8"/>
                <w:sz w:val="16"/>
              </w:rPr>
              <w:t xml:space="preserve"> </w:t>
            </w:r>
            <w:r>
              <w:rPr>
                <w:sz w:val="16"/>
              </w:rPr>
              <w:t>en</w:t>
            </w:r>
            <w:r>
              <w:rPr>
                <w:spacing w:val="-7"/>
                <w:sz w:val="16"/>
              </w:rPr>
              <w:t xml:space="preserve"> </w:t>
            </w:r>
            <w:r>
              <w:rPr>
                <w:sz w:val="16"/>
              </w:rPr>
              <w:t>la</w:t>
            </w:r>
            <w:r>
              <w:rPr>
                <w:spacing w:val="-9"/>
                <w:sz w:val="16"/>
              </w:rPr>
              <w:t xml:space="preserve"> </w:t>
            </w:r>
            <w:r>
              <w:rPr>
                <w:sz w:val="16"/>
              </w:rPr>
              <w:t>que</w:t>
            </w:r>
            <w:r>
              <w:rPr>
                <w:spacing w:val="-6"/>
                <w:sz w:val="16"/>
              </w:rPr>
              <w:t xml:space="preserve"> </w:t>
            </w:r>
            <w:r>
              <w:rPr>
                <w:sz w:val="16"/>
              </w:rPr>
              <w:t>se haya establecido directamente un periodo de exclusión que siga siendo aplicable?</w:t>
            </w:r>
          </w:p>
        </w:tc>
        <w:tc>
          <w:tcPr>
            <w:tcW w:w="4508" w:type="dxa"/>
          </w:tcPr>
          <w:p w:rsidR="00385A4F" w:rsidRDefault="00311760">
            <w:pPr>
              <w:pStyle w:val="TableParagraph"/>
              <w:tabs>
                <w:tab w:val="left" w:pos="1029"/>
              </w:tabs>
              <w:spacing w:before="160"/>
              <w:ind w:left="407"/>
              <w:rPr>
                <w:sz w:val="16"/>
              </w:rPr>
            </w:pPr>
            <w:r>
              <w:rPr>
                <w:noProof/>
                <w:sz w:val="16"/>
              </w:rPr>
              <mc:AlternateContent>
                <mc:Choice Requires="wpg">
                  <w:drawing>
                    <wp:anchor distT="0" distB="0" distL="0" distR="0" simplePos="0" relativeHeight="251580416" behindDoc="1" locked="0" layoutInCell="1" allowOverlap="1">
                      <wp:simplePos x="0" y="0"/>
                      <wp:positionH relativeFrom="column">
                        <wp:posOffset>77724</wp:posOffset>
                      </wp:positionH>
                      <wp:positionV relativeFrom="paragraph">
                        <wp:posOffset>84873</wp:posOffset>
                      </wp:positionV>
                      <wp:extent cx="134620" cy="134620"/>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3" name="Graphic 25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DC6C840" id="Group 252" o:spid="_x0000_s1026" style="position:absolute;margin-left:6.1pt;margin-top:6.7pt;width:10.6pt;height:10.6pt;z-index:-2517360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Fnau7CoAgAAUwYAAA4AAAAAAAAAAAAAAAAA&#10;LgIAAGRycy9lMm9Eb2MueG1sUEsBAi0AFAAGAAgAAAAhAB5aWvHbAAAABwEAAA8AAAAAAAAAAAAA&#10;AAAAAgUAAGRycy9kb3ducmV2LnhtbFBLBQYAAAAABAAEAPMAAAAKBgAAAAA=&#10;">
                      <v:shape id="Graphic 25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gQ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J3A7E46AzP4AAAD//wMAUEsBAi0AFAAGAAgAAAAhANvh9svuAAAAhQEAABMAAAAAAAAA&#10;AAAAAAAAAAAAAFtDb250ZW50X1R5cGVzXS54bWxQSwECLQAUAAYACAAAACEAWvQsW78AAAAVAQAA&#10;CwAAAAAAAAAAAAAAAAAfAQAAX3JlbHMvLnJlbHNQSwECLQAUAAYACAAAACEASOGYE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1440" behindDoc="1" locked="0" layoutInCell="1" allowOverlap="1">
                      <wp:simplePos x="0" y="0"/>
                      <wp:positionH relativeFrom="column">
                        <wp:posOffset>472440</wp:posOffset>
                      </wp:positionH>
                      <wp:positionV relativeFrom="paragraph">
                        <wp:posOffset>84873</wp:posOffset>
                      </wp:positionV>
                      <wp:extent cx="134620" cy="134620"/>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5" name="Graphic 2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8CC077" id="Group 254" o:spid="_x0000_s1026" style="position:absolute;margin-left:37.2pt;margin-top:6.7pt;width:10.6pt;height:10.6pt;z-index:-2517350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">
                      <v:shape id="Graphic 2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spacing w:before="99"/>
              <w:rPr>
                <w:rFonts w:ascii="Arial"/>
                <w:i/>
                <w:sz w:val="16"/>
              </w:rPr>
            </w:pPr>
          </w:p>
          <w:p w:rsidR="00385A4F" w:rsidRDefault="00311760">
            <w:pPr>
              <w:pStyle w:val="TableParagraph"/>
              <w:ind w:left="107" w:right="94"/>
              <w:jc w:val="both"/>
              <w:rPr>
                <w:sz w:val="16"/>
              </w:rPr>
            </w:pPr>
            <w:r>
              <w:rPr>
                <w:sz w:val="16"/>
              </w:rPr>
              <w:t>Si la documentación pertinente está disponible en formato electrónico, sírvase indicar: (dirección de la página web, autoridad u organismo expedidor, referencia exacta de la documentación):</w:t>
            </w:r>
          </w:p>
          <w:p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1</w:t>
            </w:r>
          </w:p>
        </w:tc>
      </w:tr>
      <w:tr w:rsidR="00385A4F">
        <w:trPr>
          <w:trHeight w:val="2858"/>
        </w:trPr>
        <w:tc>
          <w:tcPr>
            <w:tcW w:w="5531" w:type="dxa"/>
          </w:tcPr>
          <w:p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indíquese</w:t>
            </w:r>
            <w:r>
              <w:rPr>
                <w:b/>
                <w:spacing w:val="-2"/>
                <w:sz w:val="16"/>
                <w:vertAlign w:val="superscript"/>
              </w:rPr>
              <w:t>2</w:t>
            </w:r>
            <w:r>
              <w:rPr>
                <w:spacing w:val="-2"/>
                <w:sz w:val="16"/>
              </w:rPr>
              <w:t>:</w:t>
            </w:r>
          </w:p>
          <w:p w:rsidR="00385A4F" w:rsidRDefault="00311760">
            <w:pPr>
              <w:pStyle w:val="TableParagraph"/>
              <w:numPr>
                <w:ilvl w:val="0"/>
                <w:numId w:val="38"/>
              </w:numPr>
              <w:tabs>
                <w:tab w:val="left" w:pos="283"/>
                <w:tab w:val="left" w:pos="333"/>
              </w:tabs>
              <w:spacing w:before="121"/>
              <w:ind w:right="101" w:hanging="176"/>
              <w:rPr>
                <w:sz w:val="16"/>
              </w:rPr>
            </w:pPr>
            <w:r>
              <w:rPr>
                <w:sz w:val="16"/>
              </w:rPr>
              <w:t>Fecha</w:t>
            </w:r>
            <w:r>
              <w:rPr>
                <w:spacing w:val="40"/>
                <w:sz w:val="16"/>
              </w:rPr>
              <w:t xml:space="preserve"> </w:t>
            </w:r>
            <w:r>
              <w:rPr>
                <w:sz w:val="16"/>
              </w:rPr>
              <w:t>de</w:t>
            </w:r>
            <w:r>
              <w:rPr>
                <w:spacing w:val="-2"/>
                <w:sz w:val="16"/>
              </w:rPr>
              <w:t xml:space="preserve"> </w:t>
            </w:r>
            <w:r>
              <w:rPr>
                <w:sz w:val="16"/>
              </w:rPr>
              <w:t>la</w:t>
            </w:r>
            <w:r>
              <w:rPr>
                <w:spacing w:val="-3"/>
                <w:sz w:val="16"/>
              </w:rPr>
              <w:t xml:space="preserve"> </w:t>
            </w:r>
            <w:r>
              <w:rPr>
                <w:sz w:val="16"/>
              </w:rPr>
              <w:t>condena,</w:t>
            </w:r>
            <w:r>
              <w:rPr>
                <w:spacing w:val="-1"/>
                <w:sz w:val="16"/>
              </w:rPr>
              <w:t xml:space="preserve"> </w:t>
            </w:r>
            <w:r>
              <w:rPr>
                <w:sz w:val="16"/>
              </w:rPr>
              <w:t>especificando</w:t>
            </w:r>
            <w:r>
              <w:rPr>
                <w:spacing w:val="-4"/>
                <w:sz w:val="16"/>
              </w:rPr>
              <w:t xml:space="preserve"> </w:t>
            </w:r>
            <w:r>
              <w:rPr>
                <w:sz w:val="16"/>
              </w:rPr>
              <w:t>de</w:t>
            </w:r>
            <w:r>
              <w:rPr>
                <w:spacing w:val="-2"/>
                <w:sz w:val="16"/>
              </w:rPr>
              <w:t xml:space="preserve"> </w:t>
            </w:r>
            <w:r>
              <w:rPr>
                <w:sz w:val="16"/>
              </w:rPr>
              <w:t>cuál</w:t>
            </w:r>
            <w:r>
              <w:rPr>
                <w:spacing w:val="-3"/>
                <w:sz w:val="16"/>
              </w:rPr>
              <w:t xml:space="preserve"> </w:t>
            </w:r>
            <w:r>
              <w:rPr>
                <w:sz w:val="16"/>
              </w:rPr>
              <w:t>de</w:t>
            </w:r>
            <w:r>
              <w:rPr>
                <w:spacing w:val="-2"/>
                <w:sz w:val="16"/>
              </w:rPr>
              <w:t xml:space="preserve"> </w:t>
            </w:r>
            <w:r>
              <w:rPr>
                <w:sz w:val="16"/>
              </w:rPr>
              <w:t>los</w:t>
            </w:r>
            <w:r>
              <w:rPr>
                <w:spacing w:val="-2"/>
                <w:sz w:val="16"/>
              </w:rPr>
              <w:t xml:space="preserve"> </w:t>
            </w:r>
            <w:r>
              <w:rPr>
                <w:sz w:val="16"/>
              </w:rPr>
              <w:t>puntos</w:t>
            </w:r>
            <w:r>
              <w:rPr>
                <w:spacing w:val="-5"/>
                <w:sz w:val="16"/>
              </w:rPr>
              <w:t xml:space="preserve"> </w:t>
            </w:r>
            <w:r>
              <w:rPr>
                <w:sz w:val="16"/>
              </w:rPr>
              <w:t>1</w:t>
            </w:r>
            <w:r>
              <w:rPr>
                <w:spacing w:val="-1"/>
                <w:sz w:val="16"/>
              </w:rPr>
              <w:t xml:space="preserve"> </w:t>
            </w:r>
            <w:r>
              <w:rPr>
                <w:sz w:val="16"/>
              </w:rPr>
              <w:t>a</w:t>
            </w:r>
            <w:r>
              <w:rPr>
                <w:spacing w:val="-3"/>
                <w:sz w:val="16"/>
              </w:rPr>
              <w:t xml:space="preserve"> </w:t>
            </w:r>
            <w:r>
              <w:rPr>
                <w:sz w:val="16"/>
              </w:rPr>
              <w:t>6 se trata y las razones de la misma:</w:t>
            </w:r>
          </w:p>
          <w:p w:rsidR="00385A4F" w:rsidRDefault="00311760">
            <w:pPr>
              <w:pStyle w:val="TableParagraph"/>
              <w:numPr>
                <w:ilvl w:val="0"/>
                <w:numId w:val="38"/>
              </w:numPr>
              <w:tabs>
                <w:tab w:val="left" w:pos="336"/>
              </w:tabs>
              <w:spacing w:before="120"/>
              <w:ind w:left="336" w:hanging="229"/>
              <w:rPr>
                <w:sz w:val="16"/>
              </w:rPr>
            </w:pPr>
            <w:r>
              <w:rPr>
                <w:sz w:val="16"/>
              </w:rPr>
              <w:t>Identificación</w:t>
            </w:r>
            <w:r>
              <w:rPr>
                <w:spacing w:val="-8"/>
                <w:sz w:val="16"/>
              </w:rPr>
              <w:t xml:space="preserve"> </w:t>
            </w:r>
            <w:r>
              <w:rPr>
                <w:sz w:val="16"/>
              </w:rPr>
              <w:t>de</w:t>
            </w:r>
            <w:r>
              <w:rPr>
                <w:spacing w:val="-5"/>
                <w:sz w:val="16"/>
              </w:rPr>
              <w:t xml:space="preserve"> </w:t>
            </w:r>
            <w:r>
              <w:rPr>
                <w:sz w:val="16"/>
              </w:rPr>
              <w:t>la</w:t>
            </w:r>
            <w:r>
              <w:rPr>
                <w:spacing w:val="-7"/>
                <w:sz w:val="16"/>
              </w:rPr>
              <w:t xml:space="preserve"> </w:t>
            </w:r>
            <w:r>
              <w:rPr>
                <w:sz w:val="16"/>
              </w:rPr>
              <w:t>persona</w:t>
            </w:r>
            <w:r>
              <w:rPr>
                <w:spacing w:val="-6"/>
                <w:sz w:val="16"/>
              </w:rPr>
              <w:t xml:space="preserve"> </w:t>
            </w:r>
            <w:r>
              <w:rPr>
                <w:sz w:val="16"/>
              </w:rPr>
              <w:t>condenada</w:t>
            </w:r>
            <w:r>
              <w:rPr>
                <w:spacing w:val="-7"/>
                <w:sz w:val="16"/>
              </w:rPr>
              <w:t xml:space="preserve"> </w:t>
            </w:r>
            <w:r>
              <w:rPr>
                <w:spacing w:val="-5"/>
                <w:sz w:val="16"/>
              </w:rPr>
              <w:t>[]:</w:t>
            </w:r>
          </w:p>
          <w:p w:rsidR="00385A4F" w:rsidRDefault="00311760">
            <w:pPr>
              <w:pStyle w:val="TableParagraph"/>
              <w:numPr>
                <w:ilvl w:val="0"/>
                <w:numId w:val="38"/>
              </w:numPr>
              <w:tabs>
                <w:tab w:val="left" w:pos="366"/>
              </w:tabs>
              <w:spacing w:before="120"/>
              <w:ind w:left="107" w:right="99" w:firstLine="0"/>
              <w:rPr>
                <w:b/>
                <w:sz w:val="16"/>
              </w:rPr>
            </w:pPr>
            <w:r>
              <w:rPr>
                <w:b/>
                <w:sz w:val="16"/>
              </w:rPr>
              <w:t>En la medida en que se establezca directamente en la</w:t>
            </w:r>
            <w:r>
              <w:rPr>
                <w:b/>
                <w:spacing w:val="40"/>
                <w:sz w:val="16"/>
              </w:rPr>
              <w:t xml:space="preserve"> </w:t>
            </w:r>
            <w:r>
              <w:rPr>
                <w:b/>
                <w:spacing w:val="-2"/>
                <w:sz w:val="16"/>
              </w:rPr>
              <w:t>condena:</w:t>
            </w:r>
          </w:p>
        </w:tc>
        <w:tc>
          <w:tcPr>
            <w:tcW w:w="4508" w:type="dxa"/>
          </w:tcPr>
          <w:p w:rsidR="00385A4F" w:rsidRDefault="00385A4F">
            <w:pPr>
              <w:pStyle w:val="TableParagraph"/>
              <w:rPr>
                <w:rFonts w:ascii="Arial"/>
                <w:i/>
                <w:sz w:val="16"/>
              </w:rPr>
            </w:pPr>
          </w:p>
          <w:p w:rsidR="00385A4F" w:rsidRDefault="00385A4F">
            <w:pPr>
              <w:pStyle w:val="TableParagraph"/>
              <w:spacing w:before="66"/>
              <w:rPr>
                <w:rFonts w:ascii="Arial"/>
                <w:i/>
                <w:sz w:val="16"/>
              </w:rPr>
            </w:pPr>
          </w:p>
          <w:p w:rsidR="00385A4F" w:rsidRDefault="00311760">
            <w:pPr>
              <w:pStyle w:val="TableParagraph"/>
              <w:ind w:left="107"/>
              <w:rPr>
                <w:sz w:val="16"/>
              </w:rPr>
            </w:pPr>
            <w:proofErr w:type="gramStart"/>
            <w:r>
              <w:rPr>
                <w:sz w:val="16"/>
              </w:rPr>
              <w:t>Fecha:[</w:t>
            </w:r>
            <w:proofErr w:type="gramEnd"/>
            <w:r>
              <w:rPr>
                <w:sz w:val="16"/>
              </w:rPr>
              <w:t>…],</w:t>
            </w:r>
            <w:r>
              <w:rPr>
                <w:spacing w:val="-6"/>
                <w:sz w:val="16"/>
              </w:rPr>
              <w:t xml:space="preserve"> </w:t>
            </w:r>
            <w:r>
              <w:rPr>
                <w:sz w:val="16"/>
              </w:rPr>
              <w:t>punto(s):</w:t>
            </w:r>
            <w:r>
              <w:rPr>
                <w:spacing w:val="-3"/>
                <w:sz w:val="16"/>
              </w:rPr>
              <w:t xml:space="preserve"> </w:t>
            </w:r>
            <w:r>
              <w:rPr>
                <w:sz w:val="16"/>
              </w:rPr>
              <w:t>[…],</w:t>
            </w:r>
            <w:r>
              <w:rPr>
                <w:spacing w:val="-6"/>
                <w:sz w:val="16"/>
              </w:rPr>
              <w:t xml:space="preserve"> </w:t>
            </w:r>
            <w:r>
              <w:rPr>
                <w:sz w:val="16"/>
              </w:rPr>
              <w:t>razón</w:t>
            </w:r>
            <w:r>
              <w:rPr>
                <w:spacing w:val="-3"/>
                <w:sz w:val="16"/>
              </w:rPr>
              <w:t xml:space="preserve"> </w:t>
            </w:r>
            <w:r>
              <w:rPr>
                <w:sz w:val="16"/>
              </w:rPr>
              <w:t>o</w:t>
            </w:r>
            <w:r>
              <w:rPr>
                <w:spacing w:val="-6"/>
                <w:sz w:val="16"/>
              </w:rPr>
              <w:t xml:space="preserve"> </w:t>
            </w:r>
            <w:r>
              <w:rPr>
                <w:sz w:val="16"/>
              </w:rPr>
              <w:t>razones:</w:t>
            </w:r>
            <w:r>
              <w:rPr>
                <w:spacing w:val="-6"/>
                <w:sz w:val="16"/>
              </w:rPr>
              <w:t xml:space="preserve"> </w:t>
            </w:r>
            <w:r>
              <w:rPr>
                <w:spacing w:val="-5"/>
                <w:sz w:val="16"/>
              </w:rPr>
              <w:t>[…]</w:t>
            </w:r>
          </w:p>
          <w:p w:rsidR="00385A4F" w:rsidRDefault="00385A4F">
            <w:pPr>
              <w:pStyle w:val="TableParagraph"/>
              <w:spacing w:before="131"/>
              <w:rPr>
                <w:rFonts w:ascii="Arial"/>
                <w:i/>
                <w:sz w:val="16"/>
              </w:rPr>
            </w:pPr>
          </w:p>
          <w:p w:rsidR="00385A4F" w:rsidRDefault="00311760">
            <w:pPr>
              <w:pStyle w:val="TableParagraph"/>
              <w:tabs>
                <w:tab w:val="left" w:pos="407"/>
              </w:tabs>
              <w:ind w:left="107"/>
              <w:rPr>
                <w:sz w:val="16"/>
              </w:rPr>
            </w:pPr>
            <w:r>
              <w:rPr>
                <w:spacing w:val="-10"/>
                <w:sz w:val="16"/>
              </w:rPr>
              <w:t>[</w:t>
            </w:r>
            <w:r>
              <w:rPr>
                <w:sz w:val="16"/>
              </w:rPr>
              <w:tab/>
            </w:r>
            <w:r>
              <w:rPr>
                <w:spacing w:val="-10"/>
                <w:sz w:val="16"/>
              </w:rPr>
              <w:t>]</w:t>
            </w:r>
          </w:p>
          <w:p w:rsidR="00385A4F" w:rsidRDefault="00311760">
            <w:pPr>
              <w:pStyle w:val="TableParagraph"/>
              <w:spacing w:before="120"/>
              <w:ind w:left="107" w:right="94"/>
              <w:rPr>
                <w:sz w:val="16"/>
              </w:rPr>
            </w:pPr>
            <w:r>
              <w:rPr>
                <w:sz w:val="16"/>
              </w:rPr>
              <w:t>Duración</w:t>
            </w:r>
            <w:r>
              <w:rPr>
                <w:spacing w:val="-16"/>
                <w:sz w:val="16"/>
              </w:rPr>
              <w:t xml:space="preserve"> </w:t>
            </w:r>
            <w:r>
              <w:rPr>
                <w:sz w:val="16"/>
              </w:rPr>
              <w:t>del</w:t>
            </w:r>
            <w:r>
              <w:rPr>
                <w:spacing w:val="-15"/>
                <w:sz w:val="16"/>
              </w:rPr>
              <w:t xml:space="preserve"> </w:t>
            </w:r>
            <w:r>
              <w:rPr>
                <w:sz w:val="16"/>
              </w:rPr>
              <w:t>período</w:t>
            </w:r>
            <w:r>
              <w:rPr>
                <w:spacing w:val="-15"/>
                <w:sz w:val="16"/>
              </w:rPr>
              <w:t xml:space="preserve"> </w:t>
            </w:r>
            <w:r>
              <w:rPr>
                <w:sz w:val="16"/>
              </w:rPr>
              <w:t>de</w:t>
            </w:r>
            <w:r>
              <w:rPr>
                <w:spacing w:val="-14"/>
                <w:sz w:val="16"/>
              </w:rPr>
              <w:t xml:space="preserve"> </w:t>
            </w:r>
            <w:r>
              <w:rPr>
                <w:sz w:val="16"/>
              </w:rPr>
              <w:t>exclusión</w:t>
            </w:r>
            <w:r>
              <w:rPr>
                <w:spacing w:val="-14"/>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4"/>
                <w:sz w:val="16"/>
              </w:rPr>
              <w:t xml:space="preserve"> </w:t>
            </w:r>
            <w:r>
              <w:rPr>
                <w:sz w:val="16"/>
              </w:rPr>
              <w:t>de</w:t>
            </w:r>
            <w:r>
              <w:rPr>
                <w:spacing w:val="-14"/>
                <w:sz w:val="16"/>
              </w:rPr>
              <w:t xml:space="preserve"> </w:t>
            </w:r>
            <w:r>
              <w:rPr>
                <w:sz w:val="16"/>
              </w:rPr>
              <w:t>que se trate […];</w:t>
            </w:r>
          </w:p>
          <w:p w:rsidR="00385A4F" w:rsidRDefault="00311760">
            <w:pPr>
              <w:pStyle w:val="TableParagraph"/>
              <w:spacing w:before="120"/>
              <w:ind w:left="107" w:right="95"/>
              <w:jc w:val="both"/>
              <w:rPr>
                <w:sz w:val="16"/>
              </w:rPr>
            </w:pPr>
            <w:r>
              <w:rPr>
                <w:sz w:val="16"/>
              </w:rPr>
              <w:t>Si la documentación pertinente está disponible en formato electrónico, sírvase indicar: (dirección de la página web, autoridad u organismo expedidor, referencia exacta de la documentación):</w:t>
            </w:r>
          </w:p>
          <w:p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3</w:t>
            </w:r>
          </w:p>
        </w:tc>
      </w:tr>
      <w:tr w:rsidR="00385A4F">
        <w:trPr>
          <w:trHeight w:val="823"/>
        </w:trPr>
        <w:tc>
          <w:tcPr>
            <w:tcW w:w="5531" w:type="dxa"/>
          </w:tcPr>
          <w:p w:rsidR="00385A4F" w:rsidRDefault="00311760">
            <w:pPr>
              <w:pStyle w:val="TableParagraph"/>
              <w:spacing w:before="119"/>
              <w:ind w:left="107" w:right="94"/>
              <w:jc w:val="both"/>
              <w:rPr>
                <w:sz w:val="16"/>
              </w:rPr>
            </w:pPr>
            <w:r>
              <w:rPr>
                <w:sz w:val="16"/>
              </w:rPr>
              <w:t>En caso de condena, ¿ha adoptado la operadora económica medidas</w:t>
            </w:r>
            <w:r>
              <w:rPr>
                <w:spacing w:val="-7"/>
                <w:sz w:val="16"/>
              </w:rPr>
              <w:t xml:space="preserve"> </w:t>
            </w:r>
            <w:r>
              <w:rPr>
                <w:sz w:val="16"/>
              </w:rPr>
              <w:t>para</w:t>
            </w:r>
            <w:r>
              <w:rPr>
                <w:spacing w:val="-5"/>
                <w:sz w:val="16"/>
              </w:rPr>
              <w:t xml:space="preserve"> </w:t>
            </w:r>
            <w:r>
              <w:rPr>
                <w:sz w:val="16"/>
              </w:rPr>
              <w:t>demostrar</w:t>
            </w:r>
            <w:r>
              <w:rPr>
                <w:spacing w:val="-6"/>
                <w:sz w:val="16"/>
              </w:rPr>
              <w:t xml:space="preserve"> </w:t>
            </w:r>
            <w:r>
              <w:rPr>
                <w:sz w:val="16"/>
              </w:rPr>
              <w:t>su</w:t>
            </w:r>
            <w:r>
              <w:rPr>
                <w:spacing w:val="-5"/>
                <w:sz w:val="16"/>
              </w:rPr>
              <w:t xml:space="preserve"> </w:t>
            </w:r>
            <w:r>
              <w:rPr>
                <w:sz w:val="16"/>
              </w:rPr>
              <w:t>credibilidad</w:t>
            </w:r>
            <w:r>
              <w:rPr>
                <w:spacing w:val="-7"/>
                <w:sz w:val="16"/>
              </w:rPr>
              <w:t xml:space="preserve"> </w:t>
            </w:r>
            <w:r>
              <w:rPr>
                <w:sz w:val="16"/>
              </w:rPr>
              <w:t>pese</w:t>
            </w:r>
            <w:r>
              <w:rPr>
                <w:spacing w:val="-4"/>
                <w:sz w:val="16"/>
              </w:rPr>
              <w:t xml:space="preserve"> </w:t>
            </w:r>
            <w:r>
              <w:rPr>
                <w:sz w:val="16"/>
              </w:rPr>
              <w:t>a</w:t>
            </w:r>
            <w:r>
              <w:rPr>
                <w:spacing w:val="-5"/>
                <w:sz w:val="16"/>
              </w:rPr>
              <w:t xml:space="preserve"> </w:t>
            </w:r>
            <w:r>
              <w:rPr>
                <w:sz w:val="16"/>
              </w:rPr>
              <w:t>la</w:t>
            </w:r>
            <w:r>
              <w:rPr>
                <w:spacing w:val="-5"/>
                <w:sz w:val="16"/>
              </w:rPr>
              <w:t xml:space="preserve"> </w:t>
            </w:r>
            <w:r>
              <w:rPr>
                <w:sz w:val="16"/>
              </w:rPr>
              <w:t>existencia</w:t>
            </w:r>
            <w:r>
              <w:rPr>
                <w:spacing w:val="-8"/>
                <w:sz w:val="16"/>
              </w:rPr>
              <w:t xml:space="preserve"> </w:t>
            </w:r>
            <w:r>
              <w:rPr>
                <w:sz w:val="16"/>
              </w:rPr>
              <w:t>de</w:t>
            </w:r>
            <w:r>
              <w:rPr>
                <w:spacing w:val="-4"/>
                <w:sz w:val="16"/>
              </w:rPr>
              <w:t xml:space="preserve"> </w:t>
            </w:r>
            <w:r>
              <w:rPr>
                <w:sz w:val="16"/>
              </w:rPr>
              <w:t>un motivo pertinente de exclusión (autocorrección)</w:t>
            </w:r>
            <w:r>
              <w:rPr>
                <w:sz w:val="16"/>
                <w:vertAlign w:val="superscript"/>
              </w:rPr>
              <w:t>4</w:t>
            </w:r>
            <w:r>
              <w:rPr>
                <w:sz w:val="16"/>
              </w:rPr>
              <w:t>?</w:t>
            </w:r>
          </w:p>
        </w:tc>
        <w:tc>
          <w:tcPr>
            <w:tcW w:w="4508" w:type="dxa"/>
          </w:tcPr>
          <w:p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582464" behindDoc="1" locked="0" layoutInCell="1" allowOverlap="1">
                      <wp:simplePos x="0" y="0"/>
                      <wp:positionH relativeFrom="column">
                        <wp:posOffset>77724</wp:posOffset>
                      </wp:positionH>
                      <wp:positionV relativeFrom="paragraph">
                        <wp:posOffset>46773</wp:posOffset>
                      </wp:positionV>
                      <wp:extent cx="134620" cy="13462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7" name="Graphic 25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58D61D" id="Group 256" o:spid="_x0000_s1026" style="position:absolute;margin-left:6.1pt;margin-top:3.7pt;width:10.6pt;height:10.6pt;z-index:-2517340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">
                      <v:shape id="Graphic 2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3488" behindDoc="1" locked="0" layoutInCell="1" allowOverlap="1">
                      <wp:simplePos x="0" y="0"/>
                      <wp:positionH relativeFrom="column">
                        <wp:posOffset>400812</wp:posOffset>
                      </wp:positionH>
                      <wp:positionV relativeFrom="paragraph">
                        <wp:posOffset>46773</wp:posOffset>
                      </wp:positionV>
                      <wp:extent cx="134620" cy="134620"/>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9" name="Graphic 25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594787" id="Group 258" o:spid="_x0000_s1026" style="position:absolute;margin-left:31.55pt;margin-top:3.7pt;width:10.6pt;height:10.6pt;z-index:-2517329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Asg1UspwIAAFMGAAAOAAAAAAAAAAAAAAAA&#10;AC4CAABkcnMvZTJvRG9jLnhtbFBLAQItABQABgAIAAAAIQCPNG9/3QAAAAYBAAAPAAAAAAAAAAAA&#10;AAAAAAEFAABkcnMvZG93bnJldi54bWxQSwUGAAAAAAQABADzAAAACwYAAAAA&#10;">
                      <v:shape id="Graphic 2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trPr>
          <w:trHeight w:val="436"/>
        </w:trPr>
        <w:tc>
          <w:tcPr>
            <w:tcW w:w="5531" w:type="dxa"/>
          </w:tcPr>
          <w:p w:rsidR="00385A4F" w:rsidRDefault="00311760">
            <w:pPr>
              <w:pStyle w:val="TableParagraph"/>
              <w:spacing w:before="122"/>
              <w:ind w:left="107"/>
              <w:rPr>
                <w:sz w:val="16"/>
              </w:rPr>
            </w:pPr>
            <w:r>
              <w:rPr>
                <w:b/>
                <w:sz w:val="16"/>
              </w:rPr>
              <w:t>En</w:t>
            </w:r>
            <w:r>
              <w:rPr>
                <w:b/>
                <w:spacing w:val="-5"/>
                <w:sz w:val="16"/>
              </w:rPr>
              <w:t xml:space="preserve"> </w:t>
            </w:r>
            <w:r>
              <w:rPr>
                <w:b/>
                <w:sz w:val="16"/>
              </w:rPr>
              <w:t>caso</w:t>
            </w:r>
            <w:r>
              <w:rPr>
                <w:b/>
                <w:spacing w:val="-6"/>
                <w:sz w:val="16"/>
              </w:rPr>
              <w:t xml:space="preserve"> </w:t>
            </w:r>
            <w:r>
              <w:rPr>
                <w:b/>
                <w:sz w:val="16"/>
              </w:rPr>
              <w:t>afirmativo,</w:t>
            </w:r>
            <w:r>
              <w:rPr>
                <w:b/>
                <w:spacing w:val="-3"/>
                <w:sz w:val="16"/>
              </w:rPr>
              <w:t xml:space="preserve"> </w:t>
            </w:r>
            <w:r>
              <w:rPr>
                <w:sz w:val="16"/>
              </w:rPr>
              <w:t>descríbanse</w:t>
            </w:r>
            <w:r>
              <w:rPr>
                <w:spacing w:val="-4"/>
                <w:sz w:val="16"/>
              </w:rPr>
              <w:t xml:space="preserve"> </w:t>
            </w:r>
            <w:r>
              <w:rPr>
                <w:sz w:val="16"/>
              </w:rPr>
              <w:t>las</w:t>
            </w:r>
            <w:r>
              <w:rPr>
                <w:spacing w:val="-5"/>
                <w:sz w:val="16"/>
              </w:rPr>
              <w:t xml:space="preserve"> </w:t>
            </w:r>
            <w:r>
              <w:rPr>
                <w:sz w:val="16"/>
              </w:rPr>
              <w:t>medidas</w:t>
            </w:r>
            <w:r>
              <w:rPr>
                <w:spacing w:val="-3"/>
                <w:sz w:val="16"/>
              </w:rPr>
              <w:t xml:space="preserve"> </w:t>
            </w:r>
            <w:r>
              <w:rPr>
                <w:spacing w:val="-2"/>
                <w:sz w:val="16"/>
              </w:rPr>
              <w:t>adoptadas</w:t>
            </w:r>
            <w:r>
              <w:rPr>
                <w:b/>
                <w:spacing w:val="-2"/>
                <w:sz w:val="16"/>
                <w:vertAlign w:val="superscript"/>
              </w:rPr>
              <w:t>5</w:t>
            </w:r>
            <w:r>
              <w:rPr>
                <w:spacing w:val="-2"/>
                <w:sz w:val="16"/>
              </w:rPr>
              <w:t>:</w:t>
            </w:r>
          </w:p>
        </w:tc>
        <w:tc>
          <w:tcPr>
            <w:tcW w:w="4508" w:type="dxa"/>
          </w:tcPr>
          <w:p w:rsidR="00385A4F" w:rsidRDefault="00311760">
            <w:pPr>
              <w:pStyle w:val="TableParagraph"/>
              <w:spacing w:before="122"/>
              <w:ind w:left="107"/>
              <w:rPr>
                <w:sz w:val="16"/>
              </w:rPr>
            </w:pPr>
            <w:r>
              <w:rPr>
                <w:spacing w:val="-5"/>
                <w:sz w:val="16"/>
              </w:rPr>
              <w:t>[…]</w:t>
            </w:r>
          </w:p>
        </w:tc>
      </w:tr>
    </w:tbl>
    <w:p w:rsidR="00385A4F" w:rsidRDefault="00311760">
      <w:pPr>
        <w:pStyle w:val="Ttulo3"/>
        <w:spacing w:before="120"/>
        <w:ind w:left="4699" w:hanging="4333"/>
      </w:pPr>
      <w:r>
        <w:t>B:</w:t>
      </w:r>
      <w:r>
        <w:rPr>
          <w:spacing w:val="-4"/>
        </w:rPr>
        <w:t xml:space="preserve"> </w:t>
      </w:r>
      <w:r>
        <w:t>MOTIVOS</w:t>
      </w:r>
      <w:r>
        <w:rPr>
          <w:spacing w:val="-4"/>
        </w:rPr>
        <w:t xml:space="preserve"> </w:t>
      </w:r>
      <w:r>
        <w:t>REFERIDOS</w:t>
      </w:r>
      <w:r>
        <w:rPr>
          <w:spacing w:val="-4"/>
        </w:rPr>
        <w:t xml:space="preserve"> </w:t>
      </w:r>
      <w:r>
        <w:t>AL</w:t>
      </w:r>
      <w:r>
        <w:rPr>
          <w:spacing w:val="-4"/>
        </w:rPr>
        <w:t xml:space="preserve"> </w:t>
      </w:r>
      <w:r>
        <w:t>PAGO</w:t>
      </w:r>
      <w:r>
        <w:rPr>
          <w:spacing w:val="-4"/>
        </w:rPr>
        <w:t xml:space="preserve"> </w:t>
      </w:r>
      <w:r>
        <w:t>DE</w:t>
      </w:r>
      <w:r>
        <w:rPr>
          <w:spacing w:val="-4"/>
        </w:rPr>
        <w:t xml:space="preserve"> </w:t>
      </w:r>
      <w:r>
        <w:t>IMPUESTOS</w:t>
      </w:r>
      <w:r>
        <w:rPr>
          <w:spacing w:val="-4"/>
        </w:rPr>
        <w:t xml:space="preserve"> </w:t>
      </w:r>
      <w:r>
        <w:t>O</w:t>
      </w:r>
      <w:r>
        <w:rPr>
          <w:spacing w:val="-5"/>
        </w:rPr>
        <w:t xml:space="preserve"> </w:t>
      </w:r>
      <w:r>
        <w:t>DE COTIZACIONES</w:t>
      </w:r>
      <w:r>
        <w:rPr>
          <w:spacing w:val="-4"/>
        </w:rPr>
        <w:t xml:space="preserve"> </w:t>
      </w:r>
      <w:r>
        <w:t>A</w:t>
      </w:r>
      <w:r>
        <w:rPr>
          <w:spacing w:val="-4"/>
        </w:rPr>
        <w:t xml:space="preserve"> </w:t>
      </w:r>
      <w:r>
        <w:t>LA</w:t>
      </w:r>
      <w:r>
        <w:rPr>
          <w:spacing w:val="-4"/>
        </w:rPr>
        <w:t xml:space="preserve"> </w:t>
      </w:r>
      <w:r>
        <w:t xml:space="preserve">SEGURIDAD </w:t>
      </w:r>
      <w:r>
        <w:rPr>
          <w:spacing w:val="-2"/>
        </w:rPr>
        <w:t>SOCIAL</w:t>
      </w:r>
    </w:p>
    <w:p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trPr>
          <w:trHeight w:val="433"/>
        </w:trPr>
        <w:tc>
          <w:tcPr>
            <w:tcW w:w="5517" w:type="dxa"/>
          </w:tcPr>
          <w:p w:rsidR="00385A4F" w:rsidRDefault="00311760">
            <w:pPr>
              <w:pStyle w:val="TableParagraph"/>
              <w:spacing w:before="119"/>
              <w:ind w:left="107"/>
              <w:rPr>
                <w:b/>
                <w:sz w:val="16"/>
              </w:rPr>
            </w:pPr>
            <w:r>
              <w:rPr>
                <w:b/>
                <w:sz w:val="16"/>
              </w:rPr>
              <w:t>Pago</w:t>
            </w:r>
            <w:r>
              <w:rPr>
                <w:b/>
                <w:spacing w:val="-6"/>
                <w:sz w:val="16"/>
              </w:rPr>
              <w:t xml:space="preserve"> </w:t>
            </w:r>
            <w:r>
              <w:rPr>
                <w:b/>
                <w:sz w:val="16"/>
              </w:rPr>
              <w:t>de</w:t>
            </w:r>
            <w:r>
              <w:rPr>
                <w:b/>
                <w:spacing w:val="-3"/>
                <w:sz w:val="16"/>
              </w:rPr>
              <w:t xml:space="preserve"> </w:t>
            </w:r>
            <w:r>
              <w:rPr>
                <w:b/>
                <w:sz w:val="16"/>
              </w:rPr>
              <w:t>impuestos</w:t>
            </w:r>
            <w:r>
              <w:rPr>
                <w:b/>
                <w:spacing w:val="-4"/>
                <w:sz w:val="16"/>
              </w:rPr>
              <w:t xml:space="preserve"> </w:t>
            </w:r>
            <w:r>
              <w:rPr>
                <w:b/>
                <w:sz w:val="16"/>
              </w:rPr>
              <w:t>o</w:t>
            </w:r>
            <w:r>
              <w:rPr>
                <w:b/>
                <w:spacing w:val="-6"/>
                <w:sz w:val="16"/>
              </w:rPr>
              <w:t xml:space="preserve"> </w:t>
            </w:r>
            <w:r>
              <w:rPr>
                <w:b/>
                <w:sz w:val="16"/>
              </w:rPr>
              <w:t>de</w:t>
            </w:r>
            <w:r>
              <w:rPr>
                <w:b/>
                <w:spacing w:val="-3"/>
                <w:sz w:val="16"/>
              </w:rPr>
              <w:t xml:space="preserve"> </w:t>
            </w:r>
            <w:r>
              <w:rPr>
                <w:b/>
                <w:sz w:val="16"/>
              </w:rPr>
              <w:t>cotizaciones</w:t>
            </w:r>
            <w:r>
              <w:rPr>
                <w:b/>
                <w:spacing w:val="-6"/>
                <w:sz w:val="16"/>
              </w:rPr>
              <w:t xml:space="preserve"> </w:t>
            </w:r>
            <w:r>
              <w:rPr>
                <w:b/>
                <w:sz w:val="16"/>
              </w:rPr>
              <w:t>a</w:t>
            </w:r>
            <w:r>
              <w:rPr>
                <w:b/>
                <w:spacing w:val="-6"/>
                <w:sz w:val="16"/>
              </w:rPr>
              <w:t xml:space="preserve"> </w:t>
            </w:r>
            <w:r>
              <w:rPr>
                <w:b/>
                <w:sz w:val="16"/>
              </w:rPr>
              <w:t>la</w:t>
            </w:r>
            <w:r>
              <w:rPr>
                <w:b/>
                <w:spacing w:val="-6"/>
                <w:sz w:val="16"/>
              </w:rPr>
              <w:t xml:space="preserve"> </w:t>
            </w:r>
            <w:r>
              <w:rPr>
                <w:b/>
                <w:sz w:val="16"/>
              </w:rPr>
              <w:t>Seguridad</w:t>
            </w:r>
            <w:r>
              <w:rPr>
                <w:b/>
                <w:spacing w:val="-5"/>
                <w:sz w:val="16"/>
              </w:rPr>
              <w:t xml:space="preserve"> </w:t>
            </w:r>
            <w:r>
              <w:rPr>
                <w:b/>
                <w:spacing w:val="-2"/>
                <w:sz w:val="16"/>
              </w:rPr>
              <w:t>Social</w:t>
            </w:r>
          </w:p>
        </w:tc>
        <w:tc>
          <w:tcPr>
            <w:tcW w:w="4523" w:type="dxa"/>
            <w:gridSpan w:val="2"/>
          </w:tcPr>
          <w:p w:rsidR="00385A4F" w:rsidRDefault="00311760">
            <w:pPr>
              <w:pStyle w:val="TableParagraph"/>
              <w:spacing w:before="119"/>
              <w:ind w:left="109"/>
              <w:rPr>
                <w:b/>
                <w:sz w:val="16"/>
              </w:rPr>
            </w:pPr>
            <w:r>
              <w:rPr>
                <w:b/>
                <w:spacing w:val="-2"/>
                <w:sz w:val="16"/>
              </w:rPr>
              <w:t>Respuesta</w:t>
            </w:r>
          </w:p>
        </w:tc>
      </w:tr>
      <w:tr w:rsidR="00385A4F">
        <w:trPr>
          <w:trHeight w:val="1214"/>
        </w:trPr>
        <w:tc>
          <w:tcPr>
            <w:tcW w:w="5517" w:type="dxa"/>
          </w:tcPr>
          <w:p w:rsidR="00385A4F" w:rsidRDefault="00311760">
            <w:pPr>
              <w:pStyle w:val="TableParagraph"/>
              <w:spacing w:before="122"/>
              <w:ind w:left="107" w:right="95"/>
              <w:jc w:val="both"/>
              <w:rPr>
                <w:sz w:val="16"/>
              </w:rPr>
            </w:pPr>
            <w:r>
              <w:rPr>
                <w:sz w:val="16"/>
              </w:rPr>
              <w:t xml:space="preserve">¿Ha cumplido la operadora económica todas </w:t>
            </w:r>
            <w:r>
              <w:rPr>
                <w:b/>
                <w:sz w:val="16"/>
              </w:rPr>
              <w:t xml:space="preserve">sus obligaciones relativas al pago de impuestos o de cotizaciones a la seguridad social, </w:t>
            </w:r>
            <w:r>
              <w:rPr>
                <w:sz w:val="16"/>
              </w:rPr>
              <w:t>tanto en el país en el que está establecida como en el Estado miembro del poder adjudicador</w:t>
            </w:r>
            <w:r>
              <w:rPr>
                <w:b/>
                <w:sz w:val="16"/>
                <w:vertAlign w:val="superscript"/>
              </w:rPr>
              <w:t>6</w:t>
            </w:r>
            <w:r>
              <w:rPr>
                <w:b/>
                <w:sz w:val="16"/>
              </w:rPr>
              <w:t xml:space="preserve"> </w:t>
            </w:r>
            <w:r>
              <w:rPr>
                <w:sz w:val="16"/>
              </w:rPr>
              <w:t>o la entidad adjudicadora, si no coincide con su país de establecimiento?</w:t>
            </w:r>
          </w:p>
        </w:tc>
        <w:tc>
          <w:tcPr>
            <w:tcW w:w="4523" w:type="dxa"/>
            <w:gridSpan w:val="2"/>
          </w:tcPr>
          <w:p w:rsidR="00385A4F" w:rsidRDefault="00311760">
            <w:pPr>
              <w:pStyle w:val="TableParagraph"/>
              <w:tabs>
                <w:tab w:val="left" w:pos="918"/>
              </w:tabs>
              <w:spacing w:before="103"/>
              <w:ind w:left="409"/>
              <w:rPr>
                <w:sz w:val="16"/>
              </w:rPr>
            </w:pPr>
            <w:r>
              <w:rPr>
                <w:noProof/>
                <w:sz w:val="16"/>
              </w:rPr>
              <mc:AlternateContent>
                <mc:Choice Requires="wpg">
                  <w:drawing>
                    <wp:anchor distT="0" distB="0" distL="0" distR="0" simplePos="0" relativeHeight="251584512" behindDoc="1" locked="0" layoutInCell="1" allowOverlap="1">
                      <wp:simplePos x="0" y="0"/>
                      <wp:positionH relativeFrom="column">
                        <wp:posOffset>79248</wp:posOffset>
                      </wp:positionH>
                      <wp:positionV relativeFrom="paragraph">
                        <wp:posOffset>48678</wp:posOffset>
                      </wp:positionV>
                      <wp:extent cx="134620" cy="13462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1" name="Graphic 26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5FAE06" id="Group 260" o:spid="_x0000_s1026" style="position:absolute;margin-left:6.25pt;margin-top:3.85pt;width:10.6pt;height:10.6pt;z-index:-2517319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">
                      <v:shape id="Graphic 2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5536" behindDoc="1" locked="0" layoutInCell="1" allowOverlap="1">
                      <wp:simplePos x="0" y="0"/>
                      <wp:positionH relativeFrom="column">
                        <wp:posOffset>402336</wp:posOffset>
                      </wp:positionH>
                      <wp:positionV relativeFrom="paragraph">
                        <wp:posOffset>48678</wp:posOffset>
                      </wp:positionV>
                      <wp:extent cx="134620" cy="134620"/>
                      <wp:effectExtent l="0" t="0" r="0"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3" name="Graphic 26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6365D86" id="Group 262" o:spid="_x0000_s1026" style="position:absolute;margin-left:31.7pt;margin-top:3.85pt;width:10.6pt;height:10.6pt;z-index:-2517309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">
                      <v:shape id="Graphic 26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trPr>
          <w:trHeight w:val="434"/>
        </w:trPr>
        <w:tc>
          <w:tcPr>
            <w:tcW w:w="5517" w:type="dxa"/>
            <w:vMerge w:val="restart"/>
          </w:tcPr>
          <w:p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4"/>
                <w:sz w:val="16"/>
              </w:rPr>
              <w:t xml:space="preserve"> </w:t>
            </w:r>
            <w:r>
              <w:rPr>
                <w:b/>
                <w:sz w:val="16"/>
              </w:rPr>
              <w:t>negativo,</w:t>
            </w:r>
            <w:r>
              <w:rPr>
                <w:b/>
                <w:spacing w:val="-2"/>
                <w:sz w:val="16"/>
              </w:rPr>
              <w:t xml:space="preserve"> </w:t>
            </w:r>
            <w:r>
              <w:rPr>
                <w:spacing w:val="-2"/>
                <w:sz w:val="16"/>
              </w:rPr>
              <w:t>indíquese:</w:t>
            </w:r>
          </w:p>
          <w:p w:rsidR="00385A4F" w:rsidRDefault="00385A4F">
            <w:pPr>
              <w:pStyle w:val="TableParagraph"/>
              <w:spacing w:before="46"/>
              <w:rPr>
                <w:b/>
                <w:sz w:val="16"/>
              </w:rPr>
            </w:pPr>
          </w:p>
          <w:p w:rsidR="00385A4F" w:rsidRDefault="00311760">
            <w:pPr>
              <w:pStyle w:val="TableParagraph"/>
              <w:numPr>
                <w:ilvl w:val="0"/>
                <w:numId w:val="37"/>
              </w:numPr>
              <w:tabs>
                <w:tab w:val="left" w:pos="331"/>
              </w:tabs>
              <w:spacing w:before="1"/>
              <w:ind w:left="331" w:hanging="224"/>
              <w:rPr>
                <w:sz w:val="16"/>
              </w:rPr>
            </w:pPr>
            <w:r>
              <w:rPr>
                <w:sz w:val="16"/>
              </w:rPr>
              <w:t>País</w:t>
            </w:r>
            <w:r>
              <w:rPr>
                <w:spacing w:val="-2"/>
                <w:sz w:val="16"/>
              </w:rPr>
              <w:t xml:space="preserve"> </w:t>
            </w:r>
            <w:r>
              <w:rPr>
                <w:sz w:val="16"/>
              </w:rPr>
              <w:t>o</w:t>
            </w:r>
            <w:r>
              <w:rPr>
                <w:spacing w:val="-3"/>
                <w:sz w:val="16"/>
              </w:rPr>
              <w:t xml:space="preserve"> </w:t>
            </w:r>
            <w:r>
              <w:rPr>
                <w:sz w:val="16"/>
              </w:rPr>
              <w:t>miembro</w:t>
            </w:r>
            <w:r>
              <w:rPr>
                <w:spacing w:val="-3"/>
                <w:sz w:val="16"/>
              </w:rPr>
              <w:t xml:space="preserve"> </w:t>
            </w:r>
            <w:r>
              <w:rPr>
                <w:sz w:val="16"/>
              </w:rPr>
              <w:t>de</w:t>
            </w:r>
            <w:r>
              <w:rPr>
                <w:spacing w:val="-3"/>
                <w:sz w:val="16"/>
              </w:rPr>
              <w:t xml:space="preserve"> </w:t>
            </w:r>
            <w:r>
              <w:rPr>
                <w:sz w:val="16"/>
              </w:rPr>
              <w:t>que</w:t>
            </w:r>
            <w:r>
              <w:rPr>
                <w:spacing w:val="-3"/>
                <w:sz w:val="16"/>
              </w:rPr>
              <w:t xml:space="preserve"> </w:t>
            </w:r>
            <w:r>
              <w:rPr>
                <w:sz w:val="16"/>
              </w:rPr>
              <w:t>se</w:t>
            </w:r>
            <w:r>
              <w:rPr>
                <w:spacing w:val="-2"/>
                <w:sz w:val="16"/>
              </w:rPr>
              <w:t xml:space="preserve"> trate:</w:t>
            </w:r>
          </w:p>
          <w:p w:rsidR="00385A4F" w:rsidRDefault="00311760">
            <w:pPr>
              <w:pStyle w:val="TableParagraph"/>
              <w:numPr>
                <w:ilvl w:val="0"/>
                <w:numId w:val="37"/>
              </w:numPr>
              <w:tabs>
                <w:tab w:val="left" w:pos="336"/>
              </w:tabs>
              <w:spacing w:before="119"/>
              <w:ind w:left="336" w:hanging="229"/>
              <w:rPr>
                <w:sz w:val="16"/>
              </w:rPr>
            </w:pPr>
            <w:r>
              <w:rPr>
                <w:sz w:val="16"/>
              </w:rPr>
              <w:t>¿A</w:t>
            </w:r>
            <w:r>
              <w:rPr>
                <w:spacing w:val="-5"/>
                <w:sz w:val="16"/>
              </w:rPr>
              <w:t xml:space="preserve"> </w:t>
            </w:r>
            <w:r>
              <w:rPr>
                <w:sz w:val="16"/>
              </w:rPr>
              <w:t>cuánto</w:t>
            </w:r>
            <w:r>
              <w:rPr>
                <w:spacing w:val="-2"/>
                <w:sz w:val="16"/>
              </w:rPr>
              <w:t xml:space="preserve"> </w:t>
            </w:r>
            <w:r>
              <w:rPr>
                <w:sz w:val="16"/>
              </w:rPr>
              <w:t>asciende</w:t>
            </w:r>
            <w:r>
              <w:rPr>
                <w:spacing w:val="-5"/>
                <w:sz w:val="16"/>
              </w:rPr>
              <w:t xml:space="preserve"> </w:t>
            </w:r>
            <w:r>
              <w:rPr>
                <w:sz w:val="16"/>
              </w:rPr>
              <w:t>el</w:t>
            </w:r>
            <w:r>
              <w:rPr>
                <w:spacing w:val="-4"/>
                <w:sz w:val="16"/>
              </w:rPr>
              <w:t xml:space="preserve"> </w:t>
            </w:r>
            <w:r>
              <w:rPr>
                <w:sz w:val="16"/>
              </w:rPr>
              <w:t>importe</w:t>
            </w:r>
            <w:r>
              <w:rPr>
                <w:spacing w:val="-2"/>
                <w:sz w:val="16"/>
              </w:rPr>
              <w:t xml:space="preserve"> </w:t>
            </w:r>
            <w:r>
              <w:rPr>
                <w:sz w:val="16"/>
              </w:rPr>
              <w:t>en</w:t>
            </w:r>
            <w:r>
              <w:rPr>
                <w:spacing w:val="-6"/>
                <w:sz w:val="16"/>
              </w:rPr>
              <w:t xml:space="preserve"> </w:t>
            </w:r>
            <w:r>
              <w:rPr>
                <w:spacing w:val="-2"/>
                <w:sz w:val="16"/>
              </w:rPr>
              <w:t>cuestión?</w:t>
            </w:r>
          </w:p>
          <w:p w:rsidR="00385A4F" w:rsidRDefault="00311760">
            <w:pPr>
              <w:pStyle w:val="TableParagraph"/>
              <w:numPr>
                <w:ilvl w:val="0"/>
                <w:numId w:val="37"/>
              </w:numPr>
              <w:tabs>
                <w:tab w:val="left" w:pos="319"/>
                <w:tab w:val="left" w:pos="425"/>
              </w:tabs>
              <w:spacing w:before="120" w:line="388" w:lineRule="auto"/>
              <w:ind w:left="425" w:right="201" w:hanging="318"/>
              <w:rPr>
                <w:sz w:val="16"/>
              </w:rPr>
            </w:pPr>
            <w:r>
              <w:rPr>
                <w:sz w:val="16"/>
              </w:rPr>
              <w:t>¿De</w:t>
            </w:r>
            <w:r>
              <w:rPr>
                <w:spacing w:val="-7"/>
                <w:sz w:val="16"/>
              </w:rPr>
              <w:t xml:space="preserve"> </w:t>
            </w:r>
            <w:r>
              <w:rPr>
                <w:sz w:val="16"/>
              </w:rPr>
              <w:t>qué</w:t>
            </w:r>
            <w:r>
              <w:rPr>
                <w:spacing w:val="-7"/>
                <w:sz w:val="16"/>
              </w:rPr>
              <w:t xml:space="preserve"> </w:t>
            </w:r>
            <w:r>
              <w:rPr>
                <w:sz w:val="16"/>
              </w:rPr>
              <w:t>manera</w:t>
            </w:r>
            <w:r>
              <w:rPr>
                <w:spacing w:val="-5"/>
                <w:sz w:val="16"/>
              </w:rPr>
              <w:t xml:space="preserve"> </w:t>
            </w:r>
            <w:r>
              <w:rPr>
                <w:sz w:val="16"/>
              </w:rPr>
              <w:t>ha</w:t>
            </w:r>
            <w:r>
              <w:rPr>
                <w:spacing w:val="-7"/>
                <w:sz w:val="16"/>
              </w:rPr>
              <w:t xml:space="preserve"> </w:t>
            </w:r>
            <w:r>
              <w:rPr>
                <w:sz w:val="16"/>
              </w:rPr>
              <w:t>quedado</w:t>
            </w:r>
            <w:r>
              <w:rPr>
                <w:spacing w:val="-4"/>
                <w:sz w:val="16"/>
              </w:rPr>
              <w:t xml:space="preserve"> </w:t>
            </w:r>
            <w:r>
              <w:rPr>
                <w:sz w:val="16"/>
              </w:rPr>
              <w:t>establecido</w:t>
            </w:r>
            <w:r>
              <w:rPr>
                <w:spacing w:val="-6"/>
                <w:sz w:val="16"/>
              </w:rPr>
              <w:t xml:space="preserve"> </w:t>
            </w:r>
            <w:r>
              <w:rPr>
                <w:sz w:val="16"/>
              </w:rPr>
              <w:t>ese</w:t>
            </w:r>
            <w:r>
              <w:rPr>
                <w:spacing w:val="-6"/>
                <w:sz w:val="16"/>
              </w:rPr>
              <w:t xml:space="preserve"> </w:t>
            </w:r>
            <w:r>
              <w:rPr>
                <w:sz w:val="16"/>
              </w:rPr>
              <w:t>incumplimiento? c1) A través de una resolución administrativa o judicial:</w:t>
            </w:r>
          </w:p>
          <w:p w:rsidR="00385A4F" w:rsidRDefault="00311760">
            <w:pPr>
              <w:pStyle w:val="TableParagraph"/>
              <w:tabs>
                <w:tab w:val="left" w:pos="828"/>
              </w:tabs>
              <w:spacing w:line="193" w:lineRule="exact"/>
              <w:ind w:left="468"/>
              <w:rPr>
                <w:sz w:val="16"/>
              </w:rPr>
            </w:pPr>
            <w:r>
              <w:rPr>
                <w:spacing w:val="-10"/>
                <w:sz w:val="16"/>
              </w:rPr>
              <w:t>-</w:t>
            </w:r>
            <w:r>
              <w:rPr>
                <w:sz w:val="16"/>
              </w:rPr>
              <w:tab/>
              <w:t>¿Es</w:t>
            </w:r>
            <w:r>
              <w:rPr>
                <w:spacing w:val="-3"/>
                <w:sz w:val="16"/>
              </w:rPr>
              <w:t xml:space="preserve"> </w:t>
            </w:r>
            <w:r>
              <w:rPr>
                <w:sz w:val="16"/>
              </w:rPr>
              <w:t>esta</w:t>
            </w:r>
            <w:r>
              <w:rPr>
                <w:spacing w:val="-4"/>
                <w:sz w:val="16"/>
              </w:rPr>
              <w:t xml:space="preserve"> </w:t>
            </w:r>
            <w:r>
              <w:rPr>
                <w:sz w:val="16"/>
              </w:rPr>
              <w:t>resolución</w:t>
            </w:r>
            <w:r>
              <w:rPr>
                <w:spacing w:val="-3"/>
                <w:sz w:val="16"/>
              </w:rPr>
              <w:t xml:space="preserve"> </w:t>
            </w:r>
            <w:r>
              <w:rPr>
                <w:sz w:val="16"/>
              </w:rPr>
              <w:t>firme</w:t>
            </w:r>
            <w:r>
              <w:rPr>
                <w:spacing w:val="-4"/>
                <w:sz w:val="16"/>
              </w:rPr>
              <w:t xml:space="preserve"> </w:t>
            </w:r>
            <w:r>
              <w:rPr>
                <w:sz w:val="16"/>
              </w:rPr>
              <w:t>y</w:t>
            </w:r>
            <w:r>
              <w:rPr>
                <w:spacing w:val="-4"/>
                <w:sz w:val="16"/>
              </w:rPr>
              <w:t xml:space="preserve"> </w:t>
            </w:r>
            <w:r>
              <w:rPr>
                <w:spacing w:val="-2"/>
                <w:sz w:val="16"/>
              </w:rPr>
              <w:t>vinculante?</w:t>
            </w:r>
          </w:p>
        </w:tc>
        <w:tc>
          <w:tcPr>
            <w:tcW w:w="2182" w:type="dxa"/>
          </w:tcPr>
          <w:p w:rsidR="00385A4F" w:rsidRDefault="00311760">
            <w:pPr>
              <w:pStyle w:val="TableParagraph"/>
              <w:spacing w:before="119"/>
              <w:ind w:left="109"/>
              <w:rPr>
                <w:b/>
                <w:sz w:val="16"/>
              </w:rPr>
            </w:pPr>
            <w:r>
              <w:rPr>
                <w:b/>
                <w:spacing w:val="-2"/>
                <w:sz w:val="16"/>
              </w:rPr>
              <w:t>Impuestos</w:t>
            </w:r>
          </w:p>
        </w:tc>
        <w:tc>
          <w:tcPr>
            <w:tcW w:w="2341" w:type="dxa"/>
          </w:tcPr>
          <w:p w:rsidR="00385A4F" w:rsidRDefault="00311760">
            <w:pPr>
              <w:pStyle w:val="TableParagraph"/>
              <w:spacing w:before="119"/>
              <w:ind w:left="107"/>
              <w:rPr>
                <w:b/>
                <w:sz w:val="16"/>
              </w:rPr>
            </w:pPr>
            <w:r>
              <w:rPr>
                <w:b/>
                <w:sz w:val="16"/>
              </w:rPr>
              <w:t>Cotizaciones</w:t>
            </w:r>
            <w:r>
              <w:rPr>
                <w:b/>
                <w:spacing w:val="-11"/>
                <w:sz w:val="16"/>
              </w:rPr>
              <w:t xml:space="preserve"> </w:t>
            </w:r>
            <w:r>
              <w:rPr>
                <w:b/>
                <w:spacing w:val="-2"/>
                <w:sz w:val="16"/>
              </w:rPr>
              <w:t>Sociales</w:t>
            </w:r>
          </w:p>
        </w:tc>
      </w:tr>
      <w:tr w:rsidR="00385A4F">
        <w:trPr>
          <w:trHeight w:val="1729"/>
        </w:trPr>
        <w:tc>
          <w:tcPr>
            <w:tcW w:w="5517" w:type="dxa"/>
            <w:vMerge/>
            <w:tcBorders>
              <w:top w:val="nil"/>
            </w:tcBorders>
          </w:tcPr>
          <w:p w:rsidR="00385A4F" w:rsidRDefault="00385A4F">
            <w:pPr>
              <w:rPr>
                <w:sz w:val="2"/>
                <w:szCs w:val="2"/>
              </w:rPr>
            </w:pPr>
          </w:p>
        </w:tc>
        <w:tc>
          <w:tcPr>
            <w:tcW w:w="2182" w:type="dxa"/>
          </w:tcPr>
          <w:p w:rsidR="00385A4F" w:rsidRDefault="00311760">
            <w:pPr>
              <w:pStyle w:val="TableParagraph"/>
              <w:numPr>
                <w:ilvl w:val="0"/>
                <w:numId w:val="36"/>
              </w:numPr>
              <w:tabs>
                <w:tab w:val="left" w:pos="333"/>
              </w:tabs>
              <w:spacing w:before="119"/>
              <w:ind w:left="333" w:hanging="224"/>
              <w:rPr>
                <w:sz w:val="16"/>
              </w:rPr>
            </w:pPr>
            <w:r>
              <w:rPr>
                <w:spacing w:val="-5"/>
                <w:sz w:val="16"/>
              </w:rPr>
              <w:t>[…]</w:t>
            </w:r>
          </w:p>
          <w:p w:rsidR="00385A4F" w:rsidRDefault="00311760">
            <w:pPr>
              <w:pStyle w:val="TableParagraph"/>
              <w:numPr>
                <w:ilvl w:val="0"/>
                <w:numId w:val="36"/>
              </w:numPr>
              <w:tabs>
                <w:tab w:val="left" w:pos="338"/>
              </w:tabs>
              <w:spacing w:before="120"/>
              <w:ind w:left="338" w:hanging="229"/>
              <w:rPr>
                <w:sz w:val="16"/>
              </w:rPr>
            </w:pPr>
            <w:r>
              <w:rPr>
                <w:spacing w:val="-5"/>
                <w:sz w:val="16"/>
              </w:rPr>
              <w:t>[…]</w:t>
            </w:r>
          </w:p>
          <w:p w:rsidR="00385A4F" w:rsidRDefault="00385A4F">
            <w:pPr>
              <w:pStyle w:val="TableParagraph"/>
              <w:rPr>
                <w:b/>
                <w:sz w:val="16"/>
              </w:rPr>
            </w:pPr>
          </w:p>
          <w:p w:rsidR="00385A4F" w:rsidRDefault="00385A4F">
            <w:pPr>
              <w:pStyle w:val="TableParagraph"/>
              <w:spacing w:before="26"/>
              <w:rPr>
                <w:b/>
                <w:sz w:val="16"/>
              </w:rPr>
            </w:pPr>
          </w:p>
          <w:p w:rsidR="00385A4F" w:rsidRDefault="00311760">
            <w:pPr>
              <w:pStyle w:val="TableParagraph"/>
              <w:tabs>
                <w:tab w:val="left" w:pos="724"/>
                <w:tab w:val="left" w:pos="1288"/>
              </w:tabs>
              <w:spacing w:before="1"/>
              <w:ind w:left="109"/>
              <w:rPr>
                <w:sz w:val="16"/>
              </w:rPr>
            </w:pPr>
            <w:r>
              <w:rPr>
                <w:noProof/>
                <w:sz w:val="16"/>
              </w:rPr>
              <mc:AlternateContent>
                <mc:Choice Requires="wpg">
                  <w:drawing>
                    <wp:anchor distT="0" distB="0" distL="0" distR="0" simplePos="0" relativeHeight="251586560" behindDoc="1" locked="0" layoutInCell="1" allowOverlap="1">
                      <wp:simplePos x="0" y="0"/>
                      <wp:positionH relativeFrom="column">
                        <wp:posOffset>278892</wp:posOffset>
                      </wp:positionH>
                      <wp:positionV relativeFrom="paragraph">
                        <wp:posOffset>-16091</wp:posOffset>
                      </wp:positionV>
                      <wp:extent cx="134620" cy="13462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5" name="Graphic 26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D09621" id="Group 264" o:spid="_x0000_s1026" style="position:absolute;margin-left:21.95pt;margin-top:-1.25pt;width:10.6pt;height:10.6pt;z-index:-2517299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">
                      <v:shape id="Graphic 26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rsidR="00385A4F" w:rsidRDefault="00311760">
            <w:pPr>
              <w:pStyle w:val="TableParagraph"/>
              <w:tabs>
                <w:tab w:val="left" w:pos="872"/>
                <w:tab w:val="left" w:pos="1381"/>
              </w:tabs>
              <w:spacing w:before="168"/>
              <w:ind w:left="426"/>
              <w:rPr>
                <w:sz w:val="16"/>
              </w:rPr>
            </w:pPr>
            <w:r>
              <w:rPr>
                <w:noProof/>
                <w:sz w:val="16"/>
              </w:rPr>
              <mc:AlternateContent>
                <mc:Choice Requires="wpg">
                  <w:drawing>
                    <wp:anchor distT="0" distB="0" distL="0" distR="0" simplePos="0" relativeHeight="251587584" behindDoc="1" locked="0" layoutInCell="1" allowOverlap="1">
                      <wp:simplePos x="0" y="0"/>
                      <wp:positionH relativeFrom="column">
                        <wp:posOffset>637032</wp:posOffset>
                      </wp:positionH>
                      <wp:positionV relativeFrom="paragraph">
                        <wp:posOffset>-140170</wp:posOffset>
                      </wp:positionV>
                      <wp:extent cx="134620" cy="13462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7" name="Graphic 26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029D1B" id="Group 266" o:spid="_x0000_s1026" style="position:absolute;margin-left:50.15pt;margin-top:-11.05pt;width:10.6pt;height:10.6pt;z-index:-2517288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">
                      <v:shape id="Graphic 26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8608" behindDoc="1" locked="0" layoutInCell="1" allowOverlap="1">
                      <wp:simplePos x="0" y="0"/>
                      <wp:positionH relativeFrom="column">
                        <wp:posOffset>373380</wp:posOffset>
                      </wp:positionH>
                      <wp:positionV relativeFrom="paragraph">
                        <wp:posOffset>89953</wp:posOffset>
                      </wp:positionV>
                      <wp:extent cx="134620" cy="134620"/>
                      <wp:effectExtent l="0" t="0" r="0" b="0"/>
                      <wp:wrapNone/>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9" name="Graphic 26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8A8300" id="Group 268" o:spid="_x0000_s1026" style="position:absolute;margin-left:29.4pt;margin-top:7.1pt;width:10.6pt;height:10.6pt;z-index:-2517278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">
                      <v:shape id="Graphic 26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9632" behindDoc="1" locked="0" layoutInCell="1" allowOverlap="1">
                      <wp:simplePos x="0" y="0"/>
                      <wp:positionH relativeFrom="column">
                        <wp:posOffset>696468</wp:posOffset>
                      </wp:positionH>
                      <wp:positionV relativeFrom="paragraph">
                        <wp:posOffset>89953</wp:posOffset>
                      </wp:positionV>
                      <wp:extent cx="134620" cy="134620"/>
                      <wp:effectExtent l="0" t="0" r="0" b="0"/>
                      <wp:wrapNone/>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1" name="Graphic 27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B79623C" id="Group 270" o:spid="_x0000_s1026" style="position:absolute;margin-left:54.85pt;margin-top:7.1pt;width:10.6pt;height:10.6pt;z-index:-2517268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">
                      <v:shape id="Graphic 27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c>
          <w:tcPr>
            <w:tcW w:w="2341" w:type="dxa"/>
          </w:tcPr>
          <w:p w:rsidR="00385A4F" w:rsidRDefault="00311760">
            <w:pPr>
              <w:pStyle w:val="TableParagraph"/>
              <w:numPr>
                <w:ilvl w:val="0"/>
                <w:numId w:val="35"/>
              </w:numPr>
              <w:tabs>
                <w:tab w:val="left" w:pos="331"/>
              </w:tabs>
              <w:spacing w:before="119"/>
              <w:ind w:left="331" w:hanging="224"/>
              <w:rPr>
                <w:sz w:val="16"/>
              </w:rPr>
            </w:pPr>
            <w:r>
              <w:rPr>
                <w:spacing w:val="-5"/>
                <w:sz w:val="16"/>
              </w:rPr>
              <w:t>[…]</w:t>
            </w:r>
          </w:p>
          <w:p w:rsidR="00385A4F" w:rsidRDefault="00311760">
            <w:pPr>
              <w:pStyle w:val="TableParagraph"/>
              <w:numPr>
                <w:ilvl w:val="0"/>
                <w:numId w:val="35"/>
              </w:numPr>
              <w:tabs>
                <w:tab w:val="left" w:pos="336"/>
              </w:tabs>
              <w:spacing w:before="120"/>
              <w:ind w:left="336" w:hanging="229"/>
              <w:rPr>
                <w:sz w:val="16"/>
              </w:rPr>
            </w:pPr>
            <w:r>
              <w:rPr>
                <w:spacing w:val="-5"/>
                <w:sz w:val="16"/>
              </w:rPr>
              <w:t>[…]</w:t>
            </w:r>
          </w:p>
          <w:p w:rsidR="00385A4F" w:rsidRDefault="00385A4F">
            <w:pPr>
              <w:pStyle w:val="TableParagraph"/>
              <w:rPr>
                <w:b/>
                <w:sz w:val="16"/>
              </w:rPr>
            </w:pPr>
          </w:p>
          <w:p w:rsidR="00385A4F" w:rsidRDefault="00385A4F">
            <w:pPr>
              <w:pStyle w:val="TableParagraph"/>
              <w:spacing w:before="26"/>
              <w:rPr>
                <w:b/>
                <w:sz w:val="16"/>
              </w:rPr>
            </w:pPr>
          </w:p>
          <w:p w:rsidR="00385A4F" w:rsidRDefault="00311760">
            <w:pPr>
              <w:pStyle w:val="TableParagraph"/>
              <w:tabs>
                <w:tab w:val="left" w:pos="721"/>
                <w:tab w:val="left" w:pos="1285"/>
              </w:tabs>
              <w:spacing w:before="1"/>
              <w:ind w:left="107"/>
              <w:rPr>
                <w:sz w:val="16"/>
              </w:rPr>
            </w:pPr>
            <w:r>
              <w:rPr>
                <w:noProof/>
                <w:sz w:val="16"/>
              </w:rPr>
              <mc:AlternateContent>
                <mc:Choice Requires="wpg">
                  <w:drawing>
                    <wp:anchor distT="0" distB="0" distL="0" distR="0" simplePos="0" relativeHeight="251590656" behindDoc="1" locked="0" layoutInCell="1" allowOverlap="1">
                      <wp:simplePos x="0" y="0"/>
                      <wp:positionH relativeFrom="column">
                        <wp:posOffset>277748</wp:posOffset>
                      </wp:positionH>
                      <wp:positionV relativeFrom="paragraph">
                        <wp:posOffset>-16091</wp:posOffset>
                      </wp:positionV>
                      <wp:extent cx="134620" cy="13462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3" name="Graphic 27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FE703C" id="Group 272" o:spid="_x0000_s1026" style="position:absolute;margin-left:21.85pt;margin-top:-1.25pt;width:10.6pt;height:10.6pt;z-index:-2517258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">
                      <v:shape id="Graphic 27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rsidR="00385A4F" w:rsidRDefault="00311760">
            <w:pPr>
              <w:pStyle w:val="TableParagraph"/>
              <w:tabs>
                <w:tab w:val="left" w:pos="870"/>
                <w:tab w:val="left" w:pos="1379"/>
              </w:tabs>
              <w:spacing w:before="168"/>
              <w:ind w:left="424"/>
              <w:rPr>
                <w:sz w:val="16"/>
              </w:rPr>
            </w:pPr>
            <w:r>
              <w:rPr>
                <w:noProof/>
                <w:sz w:val="16"/>
              </w:rPr>
              <mc:AlternateContent>
                <mc:Choice Requires="wpg">
                  <w:drawing>
                    <wp:anchor distT="0" distB="0" distL="0" distR="0" simplePos="0" relativeHeight="251591680" behindDoc="1" locked="0" layoutInCell="1" allowOverlap="1">
                      <wp:simplePos x="0" y="0"/>
                      <wp:positionH relativeFrom="column">
                        <wp:posOffset>635888</wp:posOffset>
                      </wp:positionH>
                      <wp:positionV relativeFrom="paragraph">
                        <wp:posOffset>-140170</wp:posOffset>
                      </wp:positionV>
                      <wp:extent cx="134620" cy="134620"/>
                      <wp:effectExtent l="0" t="0" r="0" b="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5" name="Graphic 27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6D3AF4" id="Group 274" o:spid="_x0000_s1026" style="position:absolute;margin-left:50.05pt;margin-top:-11.05pt;width:10.6pt;height:10.6pt;z-index:-2517248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">
                      <v:shape id="Graphic 27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2704" behindDoc="1" locked="0" layoutInCell="1" allowOverlap="1">
                      <wp:simplePos x="0" y="0"/>
                      <wp:positionH relativeFrom="column">
                        <wp:posOffset>372236</wp:posOffset>
                      </wp:positionH>
                      <wp:positionV relativeFrom="paragraph">
                        <wp:posOffset>89953</wp:posOffset>
                      </wp:positionV>
                      <wp:extent cx="134620" cy="134620"/>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7" name="Graphic 27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69C5A3" id="Group 276" o:spid="_x0000_s1026" style="position:absolute;margin-left:29.3pt;margin-top:7.1pt;width:10.6pt;height:10.6pt;z-index:-2517237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">
                      <v:shape id="Graphic 27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3728" behindDoc="1" locked="0" layoutInCell="1" allowOverlap="1">
                      <wp:simplePos x="0" y="0"/>
                      <wp:positionH relativeFrom="column">
                        <wp:posOffset>695324</wp:posOffset>
                      </wp:positionH>
                      <wp:positionV relativeFrom="paragraph">
                        <wp:posOffset>89953</wp:posOffset>
                      </wp:positionV>
                      <wp:extent cx="134620" cy="13462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9" name="Graphic 27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F1BBB4" id="Group 278" o:spid="_x0000_s1026" style="position:absolute;margin-left:54.75pt;margin-top:7.1pt;width:10.6pt;height:10.6pt;z-index:-2517227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">
                      <v:shape id="Graphic 27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r>
    </w:tbl>
    <w:p w:rsidR="00385A4F" w:rsidRDefault="00311760">
      <w:pPr>
        <w:pStyle w:val="Textoindependiente"/>
        <w:spacing w:before="111"/>
        <w:rPr>
          <w:b/>
          <w:sz w:val="20"/>
        </w:rPr>
      </w:pPr>
      <w:r>
        <w:rPr>
          <w:b/>
          <w:noProof/>
          <w:sz w:val="20"/>
        </w:rPr>
        <mc:AlternateContent>
          <mc:Choice Requires="wps">
            <w:drawing>
              <wp:anchor distT="0" distB="0" distL="0" distR="0" simplePos="0" relativeHeight="251727872" behindDoc="1" locked="0" layoutInCell="1" allowOverlap="1">
                <wp:simplePos x="0" y="0"/>
                <wp:positionH relativeFrom="page">
                  <wp:posOffset>719327</wp:posOffset>
                </wp:positionH>
                <wp:positionV relativeFrom="paragraph">
                  <wp:posOffset>240665</wp:posOffset>
                </wp:positionV>
                <wp:extent cx="1829435" cy="7620"/>
                <wp:effectExtent l="0" t="0" r="0" b="0"/>
                <wp:wrapTopAndBottom/>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1389B4" id="Graphic 280" o:spid="_x0000_s1026" style="position:absolute;margin-left:56.65pt;margin-top:18.95pt;width:144.05pt;height:.6pt;z-index:-2515886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" path="m1829435,l,,,7619r1829435,l1829435,xe" fillcolor="black" stroked="f">
                <v:path arrowok="t"/>
                <w10:wrap type="topAndBottom" anchorx="page"/>
              </v:shape>
            </w:pict>
          </mc:Fallback>
        </mc:AlternateContent>
      </w:r>
    </w:p>
    <w:p w:rsidR="00385A4F" w:rsidRDefault="00311760">
      <w:pPr>
        <w:spacing w:before="102"/>
        <w:ind w:left="140"/>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rsidR="00385A4F" w:rsidRDefault="00311760">
      <w:pPr>
        <w:ind w:left="140"/>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rsidR="00385A4F" w:rsidRDefault="00311760">
      <w:pPr>
        <w:spacing w:before="1"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rsidR="00385A4F" w:rsidRDefault="00311760">
      <w:pPr>
        <w:spacing w:line="183" w:lineRule="exact"/>
        <w:ind w:left="140"/>
        <w:rPr>
          <w:rFonts w:ascii="Arial" w:hAnsi="Arial"/>
          <w:sz w:val="16"/>
        </w:rPr>
      </w:pPr>
      <w:r>
        <w:rPr>
          <w:rFonts w:ascii="Arial" w:hAnsi="Arial"/>
          <w:sz w:val="16"/>
          <w:vertAlign w:val="superscript"/>
        </w:rPr>
        <w:t>4</w:t>
      </w:r>
      <w:r>
        <w:rPr>
          <w:rFonts w:ascii="Arial" w:hAnsi="Arial"/>
          <w:spacing w:val="32"/>
          <w:sz w:val="16"/>
        </w:rPr>
        <w:t xml:space="preserve"> </w:t>
      </w:r>
      <w:proofErr w:type="gramStart"/>
      <w:r>
        <w:rPr>
          <w:rFonts w:ascii="Arial" w:hAnsi="Arial"/>
          <w:sz w:val="16"/>
        </w:rPr>
        <w:t>De</w:t>
      </w:r>
      <w:proofErr w:type="gramEnd"/>
      <w:r>
        <w:rPr>
          <w:rFonts w:ascii="Arial" w:hAnsi="Arial"/>
          <w:spacing w:val="-4"/>
          <w:sz w:val="16"/>
        </w:rPr>
        <w:t xml:space="preserve"> </w:t>
      </w:r>
      <w:r>
        <w:rPr>
          <w:rFonts w:ascii="Arial" w:hAnsi="Arial"/>
          <w:sz w:val="16"/>
        </w:rPr>
        <w:t>conformidad</w:t>
      </w:r>
      <w:r>
        <w:rPr>
          <w:rFonts w:ascii="Arial" w:hAnsi="Arial"/>
          <w:spacing w:val="-4"/>
          <w:sz w:val="16"/>
        </w:rPr>
        <w:t xml:space="preserve"> </w:t>
      </w:r>
      <w:r>
        <w:rPr>
          <w:rFonts w:ascii="Arial" w:hAnsi="Arial"/>
          <w:sz w:val="16"/>
        </w:rPr>
        <w:t>con</w:t>
      </w:r>
      <w:r>
        <w:rPr>
          <w:rFonts w:ascii="Arial" w:hAnsi="Arial"/>
          <w:spacing w:val="-7"/>
          <w:sz w:val="16"/>
        </w:rPr>
        <w:t xml:space="preserve"> </w:t>
      </w:r>
      <w:r>
        <w:rPr>
          <w:rFonts w:ascii="Arial" w:hAnsi="Arial"/>
          <w:sz w:val="16"/>
        </w:rPr>
        <w:t>las</w:t>
      </w:r>
      <w:r>
        <w:rPr>
          <w:rFonts w:ascii="Arial" w:hAnsi="Arial"/>
          <w:spacing w:val="-3"/>
          <w:sz w:val="16"/>
        </w:rPr>
        <w:t xml:space="preserve"> </w:t>
      </w:r>
      <w:r>
        <w:rPr>
          <w:rFonts w:ascii="Arial" w:hAnsi="Arial"/>
          <w:sz w:val="16"/>
        </w:rPr>
        <w:t>disposiciones</w:t>
      </w:r>
      <w:r>
        <w:rPr>
          <w:rFonts w:ascii="Arial" w:hAnsi="Arial"/>
          <w:spacing w:val="-2"/>
          <w:sz w:val="16"/>
        </w:rPr>
        <w:t xml:space="preserve"> </w:t>
      </w:r>
      <w:r>
        <w:rPr>
          <w:rFonts w:ascii="Arial" w:hAnsi="Arial"/>
          <w:sz w:val="16"/>
        </w:rPr>
        <w:t>nacionales</w:t>
      </w:r>
      <w:r>
        <w:rPr>
          <w:rFonts w:ascii="Arial" w:hAnsi="Arial"/>
          <w:spacing w:val="-6"/>
          <w:sz w:val="16"/>
        </w:rPr>
        <w:t xml:space="preserve"> </w:t>
      </w:r>
      <w:r>
        <w:rPr>
          <w:rFonts w:ascii="Arial" w:hAnsi="Arial"/>
          <w:sz w:val="16"/>
        </w:rPr>
        <w:t>de</w:t>
      </w:r>
      <w:r>
        <w:rPr>
          <w:rFonts w:ascii="Arial" w:hAnsi="Arial"/>
          <w:spacing w:val="-4"/>
          <w:sz w:val="16"/>
        </w:rPr>
        <w:t xml:space="preserve"> </w:t>
      </w:r>
      <w:r>
        <w:rPr>
          <w:rFonts w:ascii="Arial" w:hAnsi="Arial"/>
          <w:sz w:val="16"/>
        </w:rPr>
        <w:t>aplicación</w:t>
      </w:r>
      <w:r>
        <w:rPr>
          <w:rFonts w:ascii="Arial" w:hAnsi="Arial"/>
          <w:spacing w:val="-4"/>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3"/>
          <w:sz w:val="16"/>
        </w:rPr>
        <w:t xml:space="preserve"> </w:t>
      </w:r>
      <w:r>
        <w:rPr>
          <w:rFonts w:ascii="Arial" w:hAnsi="Arial"/>
          <w:sz w:val="16"/>
        </w:rPr>
        <w:t>57,</w:t>
      </w:r>
      <w:r>
        <w:rPr>
          <w:rFonts w:ascii="Arial" w:hAnsi="Arial"/>
          <w:spacing w:val="-4"/>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6,</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4"/>
          <w:sz w:val="16"/>
        </w:rPr>
        <w:t xml:space="preserve"> </w:t>
      </w:r>
      <w:r>
        <w:rPr>
          <w:rFonts w:ascii="Arial" w:hAnsi="Arial"/>
          <w:spacing w:val="-2"/>
          <w:sz w:val="16"/>
        </w:rPr>
        <w:t>2014/24/UE.</w:t>
      </w:r>
    </w:p>
    <w:p w:rsidR="00385A4F" w:rsidRDefault="00311760">
      <w:pPr>
        <w:spacing w:before="1"/>
        <w:ind w:left="282" w:right="104"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La</w:t>
      </w:r>
      <w:proofErr w:type="gramEnd"/>
      <w:r>
        <w:rPr>
          <w:rFonts w:ascii="Arial" w:hAnsi="Arial"/>
          <w:sz w:val="16"/>
        </w:rPr>
        <w:t xml:space="preserve"> explicación deberá demostrar la idoneidad de las medidas adoptadas teniendo en cuenta el carácter de los delitos cometidos (puntual, reiterado, sistemático, etc.).</w:t>
      </w:r>
    </w:p>
    <w:p w:rsidR="00385A4F" w:rsidRDefault="00311760">
      <w:pPr>
        <w:ind w:left="282" w:right="99" w:hanging="143"/>
        <w:jc w:val="both"/>
        <w:rPr>
          <w:rFonts w:ascii="Arial" w:hAnsi="Arial"/>
          <w:i/>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A</w:t>
      </w:r>
      <w:proofErr w:type="gramEnd"/>
      <w:r>
        <w:rPr>
          <w:rFonts w:ascii="Arial" w:hAnsi="Arial"/>
          <w:sz w:val="16"/>
        </w:rPr>
        <w:t xml:space="preserve"> estos efectos, la</w:t>
      </w:r>
      <w:r>
        <w:rPr>
          <w:rFonts w:ascii="Arial" w:hAnsi="Arial"/>
          <w:spacing w:val="-3"/>
          <w:sz w:val="16"/>
        </w:rPr>
        <w:t xml:space="preserve"> </w:t>
      </w:r>
      <w:r>
        <w:rPr>
          <w:rFonts w:ascii="Arial" w:hAnsi="Arial"/>
          <w:sz w:val="16"/>
        </w:rPr>
        <w:t>letra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1</w:t>
      </w:r>
      <w:r>
        <w:rPr>
          <w:rFonts w:ascii="Arial" w:hAnsi="Arial"/>
          <w:spacing w:val="-4"/>
          <w:sz w:val="16"/>
        </w:rPr>
        <w:t xml:space="preserve"> </w:t>
      </w:r>
      <w:r>
        <w:rPr>
          <w:rFonts w:ascii="Arial" w:hAnsi="Arial"/>
          <w:sz w:val="16"/>
        </w:rPr>
        <w:t>del art. 71</w:t>
      </w:r>
      <w:r>
        <w:rPr>
          <w:rFonts w:ascii="Arial" w:hAnsi="Arial"/>
          <w:spacing w:val="-4"/>
          <w:sz w:val="16"/>
        </w:rPr>
        <w:t xml:space="preserve"> </w:t>
      </w:r>
      <w:r>
        <w:rPr>
          <w:rFonts w:ascii="Arial" w:hAnsi="Arial"/>
          <w:sz w:val="16"/>
        </w:rPr>
        <w:t>LCSP</w:t>
      </w:r>
      <w:r>
        <w:rPr>
          <w:rFonts w:ascii="Arial" w:hAnsi="Arial"/>
          <w:spacing w:val="-2"/>
          <w:sz w:val="16"/>
        </w:rPr>
        <w:t xml:space="preserve"> </w:t>
      </w:r>
      <w:r>
        <w:rPr>
          <w:rFonts w:ascii="Arial" w:hAnsi="Arial"/>
          <w:sz w:val="16"/>
        </w:rPr>
        <w:t>recoge</w:t>
      </w:r>
      <w:r>
        <w:rPr>
          <w:rFonts w:ascii="Arial" w:hAnsi="Arial"/>
          <w:spacing w:val="-4"/>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Haber</w:t>
      </w:r>
      <w:r>
        <w:rPr>
          <w:rFonts w:ascii="Arial" w:hAnsi="Arial"/>
          <w:i/>
          <w:spacing w:val="-3"/>
          <w:sz w:val="16"/>
        </w:rPr>
        <w:t xml:space="preserve"> </w:t>
      </w:r>
      <w:r>
        <w:rPr>
          <w:rFonts w:ascii="Arial" w:hAnsi="Arial"/>
          <w:i/>
          <w:sz w:val="16"/>
        </w:rPr>
        <w:t>sido</w:t>
      </w:r>
      <w:r>
        <w:rPr>
          <w:rFonts w:ascii="Arial" w:hAnsi="Arial"/>
          <w:i/>
          <w:spacing w:val="-4"/>
          <w:sz w:val="16"/>
        </w:rPr>
        <w:t xml:space="preserve"> </w:t>
      </w:r>
      <w:r>
        <w:rPr>
          <w:rFonts w:ascii="Arial" w:hAnsi="Arial"/>
          <w:i/>
          <w:sz w:val="16"/>
        </w:rPr>
        <w:t>condenadas</w:t>
      </w:r>
      <w:r>
        <w:rPr>
          <w:rFonts w:ascii="Arial" w:hAnsi="Arial"/>
          <w:i/>
          <w:spacing w:val="-2"/>
          <w:sz w:val="16"/>
        </w:rPr>
        <w:t xml:space="preserve"> </w:t>
      </w:r>
      <w:r>
        <w:rPr>
          <w:rFonts w:ascii="Arial" w:hAnsi="Arial"/>
          <w:i/>
          <w:sz w:val="16"/>
        </w:rPr>
        <w:t>mediante</w:t>
      </w:r>
      <w:r>
        <w:rPr>
          <w:rFonts w:ascii="Arial" w:hAnsi="Arial"/>
          <w:i/>
          <w:spacing w:val="-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z w:val="16"/>
        </w:rPr>
        <w:t xml:space="preserve"> por (...) delitos contra la Hacienda Pública y la Seguridad Social (...)”</w:t>
      </w:r>
      <w:r>
        <w:rPr>
          <w:rFonts w:ascii="Arial" w:hAnsi="Arial"/>
          <w:sz w:val="16"/>
        </w:rPr>
        <w:t>; la letra d) del mismo apartado estable como prohibición de contratar</w:t>
      </w:r>
      <w:r>
        <w:rPr>
          <w:rFonts w:ascii="Arial" w:hAnsi="Arial"/>
          <w:spacing w:val="-2"/>
          <w:sz w:val="16"/>
        </w:rPr>
        <w:t xml:space="preserve"> </w:t>
      </w:r>
      <w:r>
        <w:rPr>
          <w:rFonts w:ascii="Arial" w:hAnsi="Arial"/>
          <w:sz w:val="16"/>
        </w:rPr>
        <w:t>“</w:t>
      </w:r>
      <w:r>
        <w:rPr>
          <w:rFonts w:ascii="Arial" w:hAnsi="Arial"/>
          <w:i/>
          <w:sz w:val="16"/>
        </w:rPr>
        <w:t>No</w:t>
      </w:r>
      <w:r>
        <w:rPr>
          <w:rFonts w:ascii="Arial" w:hAnsi="Arial"/>
          <w:i/>
          <w:spacing w:val="-2"/>
          <w:sz w:val="16"/>
        </w:rPr>
        <w:t xml:space="preserve"> </w:t>
      </w:r>
      <w:r>
        <w:rPr>
          <w:rFonts w:ascii="Arial" w:hAnsi="Arial"/>
          <w:i/>
          <w:sz w:val="16"/>
        </w:rPr>
        <w:t>hallarse</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corriente</w:t>
      </w:r>
      <w:r>
        <w:rPr>
          <w:rFonts w:ascii="Arial" w:hAnsi="Arial"/>
          <w:i/>
          <w:spacing w:val="-3"/>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cumplimiento</w:t>
      </w:r>
      <w:r>
        <w:rPr>
          <w:rFonts w:ascii="Arial" w:hAnsi="Arial"/>
          <w:i/>
          <w:spacing w:val="-4"/>
          <w:sz w:val="16"/>
        </w:rPr>
        <w:t xml:space="preserve"> </w:t>
      </w:r>
      <w:r>
        <w:rPr>
          <w:rFonts w:ascii="Arial" w:hAnsi="Arial"/>
          <w:i/>
          <w:sz w:val="16"/>
        </w:rPr>
        <w:t>de</w:t>
      </w:r>
      <w:r>
        <w:rPr>
          <w:rFonts w:ascii="Arial" w:hAnsi="Arial"/>
          <w:i/>
          <w:spacing w:val="-2"/>
          <w:sz w:val="16"/>
        </w:rPr>
        <w:t xml:space="preserve"> </w:t>
      </w:r>
      <w:r>
        <w:rPr>
          <w:rFonts w:ascii="Arial" w:hAnsi="Arial"/>
          <w:i/>
          <w:sz w:val="16"/>
        </w:rPr>
        <w:t>las obligaciones tributarias</w:t>
      </w:r>
      <w:r>
        <w:rPr>
          <w:rFonts w:ascii="Arial" w:hAnsi="Arial"/>
          <w:i/>
          <w:spacing w:val="-3"/>
          <w:sz w:val="16"/>
        </w:rPr>
        <w:t xml:space="preserve"> </w:t>
      </w:r>
      <w:r>
        <w:rPr>
          <w:rFonts w:ascii="Arial" w:hAnsi="Arial"/>
          <w:i/>
          <w:sz w:val="16"/>
        </w:rPr>
        <w:t>o</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Seguridad</w:t>
      </w:r>
      <w:r>
        <w:rPr>
          <w:rFonts w:ascii="Arial" w:hAnsi="Arial"/>
          <w:i/>
          <w:spacing w:val="-2"/>
          <w:sz w:val="16"/>
        </w:rPr>
        <w:t xml:space="preserve"> </w:t>
      </w:r>
      <w:r>
        <w:rPr>
          <w:rFonts w:ascii="Arial" w:hAnsi="Arial"/>
          <w:i/>
          <w:sz w:val="16"/>
        </w:rPr>
        <w:t>Social</w:t>
      </w:r>
      <w:r>
        <w:rPr>
          <w:rFonts w:ascii="Arial" w:hAnsi="Arial"/>
          <w:i/>
          <w:spacing w:val="-3"/>
          <w:sz w:val="16"/>
        </w:rPr>
        <w:t xml:space="preserve"> </w:t>
      </w:r>
      <w:r>
        <w:rPr>
          <w:rFonts w:ascii="Arial" w:hAnsi="Arial"/>
          <w:i/>
          <w:sz w:val="16"/>
        </w:rPr>
        <w:t>impuestas</w:t>
      </w:r>
      <w:r>
        <w:rPr>
          <w:rFonts w:ascii="Arial" w:hAnsi="Arial"/>
          <w:i/>
          <w:spacing w:val="-3"/>
          <w:sz w:val="16"/>
        </w:rPr>
        <w:t xml:space="preserve"> </w:t>
      </w:r>
      <w:r>
        <w:rPr>
          <w:rFonts w:ascii="Arial" w:hAnsi="Arial"/>
          <w:i/>
          <w:sz w:val="16"/>
        </w:rPr>
        <w:t>por</w:t>
      </w:r>
      <w:r>
        <w:rPr>
          <w:rFonts w:ascii="Arial" w:hAnsi="Arial"/>
          <w:i/>
          <w:spacing w:val="-2"/>
          <w:sz w:val="16"/>
        </w:rPr>
        <w:t xml:space="preserve"> </w:t>
      </w:r>
      <w:r>
        <w:rPr>
          <w:rFonts w:ascii="Arial" w:hAnsi="Arial"/>
          <w:i/>
          <w:sz w:val="16"/>
        </w:rPr>
        <w:t>las disposiciones vigentes, en los términos que reglamentariamente se determinen</w:t>
      </w:r>
      <w:r>
        <w:rPr>
          <w:rFonts w:ascii="Arial" w:hAnsi="Arial"/>
          <w:sz w:val="16"/>
        </w:rPr>
        <w:t>”; y la letra f) de dicho apartado “</w:t>
      </w:r>
      <w:r>
        <w:rPr>
          <w:rFonts w:ascii="Arial" w:hAnsi="Arial"/>
          <w:i/>
          <w:sz w:val="16"/>
        </w:rPr>
        <w:t>estar afectado por una prohibición de contratar impuesta en virtud de</w:t>
      </w:r>
      <w:r>
        <w:rPr>
          <w:rFonts w:ascii="Arial" w:hAnsi="Arial"/>
          <w:i/>
          <w:spacing w:val="-1"/>
          <w:sz w:val="16"/>
        </w:rPr>
        <w:t xml:space="preserve"> </w:t>
      </w:r>
      <w:r>
        <w:rPr>
          <w:rFonts w:ascii="Arial" w:hAnsi="Arial"/>
          <w:i/>
          <w:sz w:val="16"/>
        </w:rPr>
        <w:t>sanción administrativa firme, con arreglo a lo previsto en la Ley 38/2003, de 17 de noviembre, General de Subvenciones, o en la Ley 58/2003, de 17 de diciembre, General Tributaria”.</w:t>
      </w:r>
    </w:p>
    <w:p w:rsidR="00385A4F" w:rsidRDefault="00385A4F">
      <w:pPr>
        <w:jc w:val="both"/>
        <w:rPr>
          <w:rFonts w:ascii="Arial" w:hAnsi="Arial"/>
          <w:i/>
          <w:sz w:val="16"/>
        </w:rPr>
        <w:sectPr w:rsidR="00385A4F">
          <w:pgSz w:w="11910" w:h="16840"/>
          <w:pgMar w:top="1480" w:right="708" w:bottom="680" w:left="992" w:header="283" w:footer="485" w:gutter="0"/>
          <w:cols w:space="720"/>
        </w:sectPr>
      </w:pPr>
    </w:p>
    <w:p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trPr>
          <w:trHeight w:val="2793"/>
        </w:trPr>
        <w:tc>
          <w:tcPr>
            <w:tcW w:w="5517" w:type="dxa"/>
          </w:tcPr>
          <w:p w:rsidR="00385A4F" w:rsidRDefault="00311760">
            <w:pPr>
              <w:pStyle w:val="TableParagraph"/>
              <w:numPr>
                <w:ilvl w:val="0"/>
                <w:numId w:val="34"/>
              </w:numPr>
              <w:tabs>
                <w:tab w:val="left" w:pos="828"/>
              </w:tabs>
              <w:spacing w:line="194" w:lineRule="exact"/>
              <w:ind w:left="828"/>
              <w:rPr>
                <w:sz w:val="16"/>
              </w:rPr>
            </w:pPr>
            <w:r>
              <w:rPr>
                <w:sz w:val="16"/>
              </w:rPr>
              <w:t>Indíquese</w:t>
            </w:r>
            <w:r>
              <w:rPr>
                <w:spacing w:val="-4"/>
                <w:sz w:val="16"/>
              </w:rPr>
              <w:t xml:space="preserve"> </w:t>
            </w:r>
            <w:r>
              <w:rPr>
                <w:sz w:val="16"/>
              </w:rPr>
              <w:t>la</w:t>
            </w:r>
            <w:r>
              <w:rPr>
                <w:spacing w:val="-2"/>
                <w:sz w:val="16"/>
              </w:rPr>
              <w:t xml:space="preserve"> </w:t>
            </w:r>
            <w:r>
              <w:rPr>
                <w:sz w:val="16"/>
              </w:rPr>
              <w:t>fecha</w:t>
            </w:r>
            <w:r>
              <w:rPr>
                <w:spacing w:val="-5"/>
                <w:sz w:val="16"/>
              </w:rPr>
              <w:t xml:space="preserve"> </w:t>
            </w:r>
            <w:r>
              <w:rPr>
                <w:sz w:val="16"/>
              </w:rPr>
              <w:t>de</w:t>
            </w:r>
            <w:r>
              <w:rPr>
                <w:spacing w:val="-4"/>
                <w:sz w:val="16"/>
              </w:rPr>
              <w:t xml:space="preserve"> </w:t>
            </w:r>
            <w:r>
              <w:rPr>
                <w:sz w:val="16"/>
              </w:rPr>
              <w:t>la</w:t>
            </w:r>
            <w:r>
              <w:rPr>
                <w:spacing w:val="-3"/>
                <w:sz w:val="16"/>
              </w:rPr>
              <w:t xml:space="preserve"> </w:t>
            </w:r>
            <w:r>
              <w:rPr>
                <w:sz w:val="16"/>
              </w:rPr>
              <w:t>condena</w:t>
            </w:r>
            <w:r>
              <w:rPr>
                <w:spacing w:val="-2"/>
                <w:sz w:val="16"/>
              </w:rPr>
              <w:t xml:space="preserve"> </w:t>
            </w:r>
            <w:r>
              <w:rPr>
                <w:sz w:val="16"/>
              </w:rPr>
              <w:t>o</w:t>
            </w:r>
            <w:r>
              <w:rPr>
                <w:spacing w:val="-3"/>
                <w:sz w:val="16"/>
              </w:rPr>
              <w:t xml:space="preserve"> </w:t>
            </w:r>
            <w:r>
              <w:rPr>
                <w:spacing w:val="-2"/>
                <w:sz w:val="16"/>
              </w:rPr>
              <w:t>resolución.</w:t>
            </w:r>
          </w:p>
          <w:p w:rsidR="00385A4F" w:rsidRDefault="00311760">
            <w:pPr>
              <w:pStyle w:val="TableParagraph"/>
              <w:numPr>
                <w:ilvl w:val="0"/>
                <w:numId w:val="34"/>
              </w:numPr>
              <w:tabs>
                <w:tab w:val="left" w:pos="840"/>
              </w:tabs>
              <w:spacing w:before="120"/>
              <w:ind w:right="95" w:hanging="372"/>
              <w:jc w:val="both"/>
              <w:rPr>
                <w:sz w:val="16"/>
              </w:rPr>
            </w:pPr>
            <w:r>
              <w:rPr>
                <w:b/>
                <w:sz w:val="16"/>
              </w:rPr>
              <w:t xml:space="preserve">En caso de condena, y siempre que se establezca directamente en ella, </w:t>
            </w:r>
            <w:r>
              <w:rPr>
                <w:sz w:val="16"/>
              </w:rPr>
              <w:t xml:space="preserve">duración del período de </w:t>
            </w:r>
            <w:r>
              <w:rPr>
                <w:spacing w:val="-2"/>
                <w:sz w:val="16"/>
              </w:rPr>
              <w:t>exclusión.</w:t>
            </w:r>
          </w:p>
          <w:p w:rsidR="00385A4F" w:rsidRDefault="00311760">
            <w:pPr>
              <w:pStyle w:val="TableParagraph"/>
              <w:spacing w:before="119"/>
              <w:ind w:left="429"/>
              <w:rPr>
                <w:sz w:val="16"/>
              </w:rPr>
            </w:pPr>
            <w:r>
              <w:rPr>
                <w:sz w:val="16"/>
              </w:rPr>
              <w:t>c2)</w:t>
            </w:r>
            <w:r>
              <w:rPr>
                <w:spacing w:val="-3"/>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2"/>
                <w:sz w:val="16"/>
              </w:rPr>
              <w:t xml:space="preserve"> Especifíquese.</w:t>
            </w:r>
          </w:p>
          <w:p w:rsidR="00385A4F" w:rsidRDefault="00311760">
            <w:pPr>
              <w:pStyle w:val="TableParagraph"/>
              <w:spacing w:before="120"/>
              <w:ind w:left="107" w:right="97"/>
              <w:jc w:val="both"/>
              <w:rPr>
                <w:sz w:val="16"/>
              </w:rPr>
            </w:pPr>
            <w:r>
              <w:rPr>
                <w:sz w:val="16"/>
              </w:rPr>
              <w:t>d) ¿Ha cumplido la operadora económica sus obligaciones mediante pago o acuerdo vinculante con vistas al pago de los impuestos</w:t>
            </w:r>
            <w:r>
              <w:rPr>
                <w:spacing w:val="-5"/>
                <w:sz w:val="16"/>
              </w:rPr>
              <w:t xml:space="preserve"> </w:t>
            </w:r>
            <w:r>
              <w:rPr>
                <w:sz w:val="16"/>
              </w:rPr>
              <w:t>o</w:t>
            </w:r>
            <w:r>
              <w:rPr>
                <w:spacing w:val="-2"/>
                <w:sz w:val="16"/>
              </w:rPr>
              <w:t xml:space="preserve"> </w:t>
            </w:r>
            <w:r>
              <w:rPr>
                <w:sz w:val="16"/>
              </w:rPr>
              <w:t>de</w:t>
            </w:r>
            <w:r>
              <w:rPr>
                <w:spacing w:val="-2"/>
                <w:sz w:val="16"/>
              </w:rPr>
              <w:t xml:space="preserve"> </w:t>
            </w:r>
            <w:r>
              <w:rPr>
                <w:sz w:val="16"/>
              </w:rPr>
              <w:t>las</w:t>
            </w:r>
            <w:r>
              <w:rPr>
                <w:spacing w:val="-2"/>
                <w:sz w:val="16"/>
              </w:rPr>
              <w:t xml:space="preserve"> </w:t>
            </w:r>
            <w:r>
              <w:rPr>
                <w:sz w:val="16"/>
              </w:rPr>
              <w:t>cotizaciones a</w:t>
            </w:r>
            <w:r>
              <w:rPr>
                <w:spacing w:val="-3"/>
                <w:sz w:val="16"/>
              </w:rPr>
              <w:t xml:space="preserve"> </w:t>
            </w:r>
            <w:r>
              <w:rPr>
                <w:sz w:val="16"/>
              </w:rPr>
              <w:t>la</w:t>
            </w:r>
            <w:r>
              <w:rPr>
                <w:spacing w:val="-3"/>
                <w:sz w:val="16"/>
              </w:rPr>
              <w:t xml:space="preserve"> </w:t>
            </w:r>
            <w:r>
              <w:rPr>
                <w:sz w:val="16"/>
              </w:rPr>
              <w:t>seguridad</w:t>
            </w:r>
            <w:r>
              <w:rPr>
                <w:spacing w:val="-2"/>
                <w:sz w:val="16"/>
              </w:rPr>
              <w:t xml:space="preserve"> </w:t>
            </w:r>
            <w:r>
              <w:rPr>
                <w:sz w:val="16"/>
              </w:rPr>
              <w:t>social</w:t>
            </w:r>
            <w:r>
              <w:rPr>
                <w:spacing w:val="-3"/>
                <w:sz w:val="16"/>
              </w:rPr>
              <w:t xml:space="preserve"> </w:t>
            </w:r>
            <w:r>
              <w:rPr>
                <w:sz w:val="16"/>
              </w:rPr>
              <w:t>que</w:t>
            </w:r>
            <w:r>
              <w:rPr>
                <w:spacing w:val="-2"/>
                <w:sz w:val="16"/>
              </w:rPr>
              <w:t xml:space="preserve"> </w:t>
            </w:r>
            <w:r>
              <w:rPr>
                <w:sz w:val="16"/>
              </w:rPr>
              <w:t xml:space="preserve">adeude, incluidos, en su caso, los intereses devengados o las multas </w:t>
            </w:r>
            <w:r>
              <w:rPr>
                <w:spacing w:val="-2"/>
                <w:sz w:val="16"/>
              </w:rPr>
              <w:t>impuestas?</w:t>
            </w:r>
          </w:p>
        </w:tc>
        <w:tc>
          <w:tcPr>
            <w:tcW w:w="2182" w:type="dxa"/>
          </w:tcPr>
          <w:p w:rsidR="00385A4F" w:rsidRDefault="00311760">
            <w:pPr>
              <w:pStyle w:val="TableParagraph"/>
              <w:spacing w:line="194" w:lineRule="exact"/>
              <w:ind w:left="426"/>
              <w:rPr>
                <w:sz w:val="16"/>
              </w:rPr>
            </w:pPr>
            <w:r>
              <w:rPr>
                <w:sz w:val="16"/>
              </w:rPr>
              <w:t>-</w:t>
            </w:r>
            <w:r>
              <w:rPr>
                <w:spacing w:val="17"/>
                <w:sz w:val="16"/>
              </w:rPr>
              <w:t xml:space="preserve"> </w:t>
            </w:r>
            <w:r>
              <w:rPr>
                <w:spacing w:val="-5"/>
                <w:sz w:val="16"/>
              </w:rPr>
              <w:t>[…]</w:t>
            </w:r>
          </w:p>
          <w:p w:rsidR="00385A4F" w:rsidRDefault="00311760">
            <w:pPr>
              <w:pStyle w:val="TableParagraph"/>
              <w:spacing w:before="120"/>
              <w:ind w:left="426"/>
              <w:rPr>
                <w:sz w:val="16"/>
              </w:rPr>
            </w:pPr>
            <w:r>
              <w:rPr>
                <w:sz w:val="16"/>
              </w:rPr>
              <w:t>-</w:t>
            </w:r>
            <w:r>
              <w:rPr>
                <w:spacing w:val="17"/>
                <w:sz w:val="16"/>
              </w:rPr>
              <w:t xml:space="preserve"> </w:t>
            </w:r>
            <w:r>
              <w:rPr>
                <w:spacing w:val="-5"/>
                <w:sz w:val="16"/>
              </w:rPr>
              <w:t>[…]</w:t>
            </w:r>
          </w:p>
          <w:p w:rsidR="00385A4F" w:rsidRDefault="00311760">
            <w:pPr>
              <w:pStyle w:val="TableParagraph"/>
              <w:ind w:left="426"/>
              <w:rPr>
                <w:sz w:val="16"/>
              </w:rPr>
            </w:pPr>
            <w:r>
              <w:rPr>
                <w:noProof/>
                <w:sz w:val="16"/>
              </w:rPr>
              <mc:AlternateContent>
                <mc:Choice Requires="wpg">
                  <w:drawing>
                    <wp:anchor distT="0" distB="0" distL="0" distR="0" simplePos="0" relativeHeight="251595776" behindDoc="1" locked="0" layoutInCell="1" allowOverlap="1">
                      <wp:simplePos x="0" y="0"/>
                      <wp:positionH relativeFrom="column">
                        <wp:posOffset>582168</wp:posOffset>
                      </wp:positionH>
                      <wp:positionV relativeFrom="paragraph">
                        <wp:posOffset>384085</wp:posOffset>
                      </wp:positionV>
                      <wp:extent cx="134620" cy="13462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2" name="Graphic 28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EC8311" id="Group 281" o:spid="_x0000_s1026" style="position:absolute;margin-left:45.85pt;margin-top:30.25pt;width:10.6pt;height:10.6pt;z-index:-2517207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">
                      <v:shape id="Graphic 28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" path="m,124968r124967,l124967,,,,,124968xe" filled="f" strokeweight=".72pt">
                        <v:path arrowok="t"/>
                      </v:shape>
                    </v:group>
                  </w:pict>
                </mc:Fallback>
              </mc:AlternateContent>
            </w:r>
            <w:r>
              <w:rPr>
                <w:spacing w:val="-10"/>
                <w:sz w:val="16"/>
              </w:rPr>
              <w:t>-</w:t>
            </w:r>
          </w:p>
          <w:p w:rsidR="00385A4F" w:rsidRDefault="00311760">
            <w:pPr>
              <w:pStyle w:val="TableParagraph"/>
              <w:spacing w:before="120"/>
              <w:ind w:left="109"/>
              <w:rPr>
                <w:sz w:val="16"/>
              </w:rPr>
            </w:pPr>
            <w:r>
              <w:rPr>
                <w:sz w:val="16"/>
              </w:rPr>
              <w:t>c2)</w:t>
            </w:r>
            <w:r>
              <w:rPr>
                <w:spacing w:val="1"/>
                <w:sz w:val="16"/>
              </w:rPr>
              <w:t xml:space="preserve"> </w:t>
            </w:r>
            <w:r>
              <w:rPr>
                <w:spacing w:val="-5"/>
                <w:sz w:val="16"/>
              </w:rPr>
              <w:t>[…]</w:t>
            </w:r>
          </w:p>
          <w:p w:rsidR="00385A4F" w:rsidRDefault="00311760">
            <w:pPr>
              <w:pStyle w:val="TableParagraph"/>
              <w:tabs>
                <w:tab w:val="left" w:pos="637"/>
                <w:tab w:val="left" w:pos="1201"/>
              </w:tabs>
              <w:spacing w:before="122"/>
              <w:ind w:left="109"/>
              <w:rPr>
                <w:sz w:val="16"/>
              </w:rPr>
            </w:pPr>
            <w:r>
              <w:rPr>
                <w:noProof/>
                <w:sz w:val="16"/>
              </w:rPr>
              <mc:AlternateContent>
                <mc:Choice Requires="wpg">
                  <w:drawing>
                    <wp:anchor distT="0" distB="0" distL="0" distR="0" simplePos="0" relativeHeight="251594752" behindDoc="1" locked="0" layoutInCell="1" allowOverlap="1">
                      <wp:simplePos x="0" y="0"/>
                      <wp:positionH relativeFrom="column">
                        <wp:posOffset>224028</wp:posOffset>
                      </wp:positionH>
                      <wp:positionV relativeFrom="paragraph">
                        <wp:posOffset>60743</wp:posOffset>
                      </wp:positionV>
                      <wp:extent cx="134620" cy="13462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4" name="Graphic 28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C68755" id="Group 283" o:spid="_x0000_s1026" style="position:absolute;margin-left:17.65pt;margin-top:4.8pt;width:10.6pt;height:10.6pt;z-index:-2517217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">
                      <v:shape id="Graphic 28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spacing w:before="84"/>
              <w:rPr>
                <w:rFonts w:ascii="Arial"/>
                <w:i/>
                <w:sz w:val="16"/>
              </w:rPr>
            </w:pPr>
          </w:p>
          <w:p w:rsidR="00385A4F" w:rsidRDefault="00311760">
            <w:pPr>
              <w:pStyle w:val="TableParagraph"/>
              <w:ind w:left="109"/>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rsidR="00385A4F" w:rsidRDefault="00311760">
            <w:pPr>
              <w:pStyle w:val="TableParagraph"/>
              <w:ind w:left="109"/>
              <w:rPr>
                <w:sz w:val="16"/>
              </w:rPr>
            </w:pPr>
            <w:r>
              <w:rPr>
                <w:spacing w:val="-2"/>
                <w:sz w:val="16"/>
              </w:rPr>
              <w:t>especifíquese:</w:t>
            </w:r>
          </w:p>
          <w:p w:rsidR="00385A4F" w:rsidRDefault="00311760">
            <w:pPr>
              <w:pStyle w:val="TableParagraph"/>
              <w:spacing w:before="120"/>
              <w:ind w:left="109"/>
              <w:rPr>
                <w:sz w:val="16"/>
              </w:rPr>
            </w:pPr>
            <w:r>
              <w:rPr>
                <w:spacing w:val="-5"/>
                <w:sz w:val="16"/>
              </w:rPr>
              <w:t>[…]</w:t>
            </w:r>
          </w:p>
        </w:tc>
        <w:tc>
          <w:tcPr>
            <w:tcW w:w="2341" w:type="dxa"/>
          </w:tcPr>
          <w:p w:rsidR="00385A4F" w:rsidRDefault="00311760">
            <w:pPr>
              <w:pStyle w:val="TableParagraph"/>
              <w:spacing w:line="194" w:lineRule="exact"/>
              <w:ind w:left="424"/>
              <w:rPr>
                <w:sz w:val="16"/>
              </w:rPr>
            </w:pPr>
            <w:r>
              <w:rPr>
                <w:sz w:val="16"/>
              </w:rPr>
              <w:t>-</w:t>
            </w:r>
            <w:r>
              <w:rPr>
                <w:spacing w:val="17"/>
                <w:sz w:val="16"/>
              </w:rPr>
              <w:t xml:space="preserve"> </w:t>
            </w:r>
            <w:r>
              <w:rPr>
                <w:spacing w:val="-5"/>
                <w:sz w:val="16"/>
              </w:rPr>
              <w:t>[…]</w:t>
            </w:r>
          </w:p>
          <w:p w:rsidR="00385A4F" w:rsidRDefault="00311760">
            <w:pPr>
              <w:pStyle w:val="TableParagraph"/>
              <w:spacing w:before="120"/>
              <w:ind w:left="424"/>
              <w:rPr>
                <w:sz w:val="16"/>
              </w:rPr>
            </w:pPr>
            <w:r>
              <w:rPr>
                <w:sz w:val="16"/>
              </w:rPr>
              <w:t>-</w:t>
            </w:r>
            <w:r>
              <w:rPr>
                <w:spacing w:val="17"/>
                <w:sz w:val="16"/>
              </w:rPr>
              <w:t xml:space="preserve"> </w:t>
            </w:r>
            <w:r>
              <w:rPr>
                <w:spacing w:val="-5"/>
                <w:sz w:val="16"/>
              </w:rPr>
              <w:t>[…]</w:t>
            </w:r>
          </w:p>
          <w:p w:rsidR="00385A4F" w:rsidRDefault="00311760">
            <w:pPr>
              <w:pStyle w:val="TableParagraph"/>
              <w:ind w:left="424"/>
              <w:rPr>
                <w:sz w:val="16"/>
              </w:rPr>
            </w:pPr>
            <w:r>
              <w:rPr>
                <w:noProof/>
                <w:sz w:val="16"/>
              </w:rPr>
              <mc:AlternateContent>
                <mc:Choice Requires="wpg">
                  <w:drawing>
                    <wp:anchor distT="0" distB="0" distL="0" distR="0" simplePos="0" relativeHeight="251597824" behindDoc="1" locked="0" layoutInCell="1" allowOverlap="1">
                      <wp:simplePos x="0" y="0"/>
                      <wp:positionH relativeFrom="column">
                        <wp:posOffset>581024</wp:posOffset>
                      </wp:positionH>
                      <wp:positionV relativeFrom="paragraph">
                        <wp:posOffset>384085</wp:posOffset>
                      </wp:positionV>
                      <wp:extent cx="134620" cy="134620"/>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6" name="Graphic 28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9D9417" id="Group 285" o:spid="_x0000_s1026" style="position:absolute;margin-left:45.75pt;margin-top:30.25pt;width:10.6pt;height:10.6pt;z-index:-2517186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">
                      <v:shape id="Graphic 28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" path="m,124968r124967,l124967,,,,,124968xe" filled="f" strokeweight=".72pt">
                        <v:path arrowok="t"/>
                      </v:shape>
                    </v:group>
                  </w:pict>
                </mc:Fallback>
              </mc:AlternateContent>
            </w:r>
            <w:r>
              <w:rPr>
                <w:spacing w:val="-10"/>
                <w:sz w:val="16"/>
              </w:rPr>
              <w:t>-</w:t>
            </w:r>
          </w:p>
          <w:p w:rsidR="00385A4F" w:rsidRDefault="00311760">
            <w:pPr>
              <w:pStyle w:val="TableParagraph"/>
              <w:spacing w:before="120"/>
              <w:ind w:left="107"/>
              <w:rPr>
                <w:sz w:val="16"/>
              </w:rPr>
            </w:pPr>
            <w:r>
              <w:rPr>
                <w:sz w:val="16"/>
              </w:rPr>
              <w:t>c2)</w:t>
            </w:r>
            <w:r>
              <w:rPr>
                <w:spacing w:val="1"/>
                <w:sz w:val="16"/>
              </w:rPr>
              <w:t xml:space="preserve"> </w:t>
            </w:r>
            <w:r>
              <w:rPr>
                <w:spacing w:val="-5"/>
                <w:sz w:val="16"/>
              </w:rPr>
              <w:t>[…]</w:t>
            </w:r>
          </w:p>
          <w:p w:rsidR="00385A4F" w:rsidRDefault="00311760">
            <w:pPr>
              <w:pStyle w:val="TableParagraph"/>
              <w:tabs>
                <w:tab w:val="left" w:pos="635"/>
                <w:tab w:val="left" w:pos="1199"/>
              </w:tabs>
              <w:spacing w:before="122"/>
              <w:ind w:left="107"/>
              <w:rPr>
                <w:sz w:val="16"/>
              </w:rPr>
            </w:pPr>
            <w:r>
              <w:rPr>
                <w:noProof/>
                <w:sz w:val="16"/>
              </w:rPr>
              <mc:AlternateContent>
                <mc:Choice Requires="wpg">
                  <w:drawing>
                    <wp:anchor distT="0" distB="0" distL="0" distR="0" simplePos="0" relativeHeight="251596800" behindDoc="1" locked="0" layoutInCell="1" allowOverlap="1">
                      <wp:simplePos x="0" y="0"/>
                      <wp:positionH relativeFrom="column">
                        <wp:posOffset>222884</wp:posOffset>
                      </wp:positionH>
                      <wp:positionV relativeFrom="paragraph">
                        <wp:posOffset>60743</wp:posOffset>
                      </wp:positionV>
                      <wp:extent cx="134620" cy="134620"/>
                      <wp:effectExtent l="0" t="0" r="0" b="0"/>
                      <wp:wrapNone/>
                      <wp:docPr id="287"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8" name="Graphic 28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9C2EFF" id="Group 287" o:spid="_x0000_s1026" style="position:absolute;margin-left:17.55pt;margin-top:4.8pt;width:10.6pt;height:10.6pt;z-index:-2517196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">
                      <v:shape id="Graphic 28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spacing w:before="84"/>
              <w:rPr>
                <w:rFonts w:ascii="Arial"/>
                <w:i/>
                <w:sz w:val="16"/>
              </w:rPr>
            </w:pPr>
          </w:p>
          <w:p w:rsidR="00385A4F" w:rsidRDefault="00311760">
            <w:pPr>
              <w:pStyle w:val="TableParagraph"/>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rsidR="00385A4F" w:rsidRDefault="00311760">
            <w:pPr>
              <w:pStyle w:val="TableParagraph"/>
              <w:ind w:left="107"/>
              <w:rPr>
                <w:sz w:val="16"/>
              </w:rPr>
            </w:pPr>
            <w:r>
              <w:rPr>
                <w:spacing w:val="-2"/>
                <w:sz w:val="16"/>
              </w:rPr>
              <w:t>especifíquese:</w:t>
            </w:r>
          </w:p>
          <w:p w:rsidR="00385A4F" w:rsidRDefault="00311760">
            <w:pPr>
              <w:pStyle w:val="TableParagraph"/>
              <w:spacing w:before="120"/>
              <w:ind w:left="107"/>
              <w:rPr>
                <w:sz w:val="16"/>
              </w:rPr>
            </w:pPr>
            <w:r>
              <w:rPr>
                <w:spacing w:val="-5"/>
                <w:sz w:val="16"/>
              </w:rPr>
              <w:t>[…]</w:t>
            </w:r>
          </w:p>
        </w:tc>
      </w:tr>
      <w:tr w:rsidR="00385A4F">
        <w:trPr>
          <w:trHeight w:val="825"/>
        </w:trPr>
        <w:tc>
          <w:tcPr>
            <w:tcW w:w="5517" w:type="dxa"/>
          </w:tcPr>
          <w:p w:rsidR="00385A4F" w:rsidRDefault="00311760">
            <w:pPr>
              <w:pStyle w:val="TableParagraph"/>
              <w:spacing w:before="119"/>
              <w:ind w:left="107" w:right="94"/>
              <w:jc w:val="both"/>
              <w:rPr>
                <w:sz w:val="16"/>
              </w:rPr>
            </w:pPr>
            <w:r>
              <w:rPr>
                <w:sz w:val="16"/>
              </w:rPr>
              <w:t>Si</w:t>
            </w:r>
            <w:r>
              <w:rPr>
                <w:spacing w:val="-7"/>
                <w:sz w:val="16"/>
              </w:rPr>
              <w:t xml:space="preserve"> </w:t>
            </w:r>
            <w:r>
              <w:rPr>
                <w:sz w:val="16"/>
              </w:rPr>
              <w:t>la</w:t>
            </w:r>
            <w:r>
              <w:rPr>
                <w:spacing w:val="-8"/>
                <w:sz w:val="16"/>
              </w:rPr>
              <w:t xml:space="preserve"> </w:t>
            </w:r>
            <w:r>
              <w:rPr>
                <w:sz w:val="16"/>
              </w:rPr>
              <w:t>documentación</w:t>
            </w:r>
            <w:r>
              <w:rPr>
                <w:spacing w:val="-10"/>
                <w:sz w:val="16"/>
              </w:rPr>
              <w:t xml:space="preserve"> </w:t>
            </w:r>
            <w:r>
              <w:rPr>
                <w:sz w:val="16"/>
              </w:rPr>
              <w:t>pertinente</w:t>
            </w:r>
            <w:r>
              <w:rPr>
                <w:spacing w:val="-7"/>
                <w:sz w:val="16"/>
              </w:rPr>
              <w:t xml:space="preserve"> </w:t>
            </w:r>
            <w:r>
              <w:rPr>
                <w:sz w:val="16"/>
              </w:rPr>
              <w:t>relativa</w:t>
            </w:r>
            <w:r>
              <w:rPr>
                <w:spacing w:val="-8"/>
                <w:sz w:val="16"/>
              </w:rPr>
              <w:t xml:space="preserve"> </w:t>
            </w:r>
            <w:r>
              <w:rPr>
                <w:sz w:val="16"/>
              </w:rPr>
              <w:t>al</w:t>
            </w:r>
            <w:r>
              <w:rPr>
                <w:spacing w:val="-8"/>
                <w:sz w:val="16"/>
              </w:rPr>
              <w:t xml:space="preserve"> </w:t>
            </w:r>
            <w:r>
              <w:rPr>
                <w:sz w:val="16"/>
              </w:rPr>
              <w:t>pago</w:t>
            </w:r>
            <w:r>
              <w:rPr>
                <w:spacing w:val="-9"/>
                <w:sz w:val="16"/>
              </w:rPr>
              <w:t xml:space="preserve"> </w:t>
            </w:r>
            <w:r>
              <w:rPr>
                <w:sz w:val="16"/>
              </w:rPr>
              <w:t>de</w:t>
            </w:r>
            <w:r>
              <w:rPr>
                <w:spacing w:val="-9"/>
                <w:sz w:val="16"/>
              </w:rPr>
              <w:t xml:space="preserve"> </w:t>
            </w:r>
            <w:r>
              <w:rPr>
                <w:sz w:val="16"/>
              </w:rPr>
              <w:t>impuestos</w:t>
            </w:r>
            <w:r>
              <w:rPr>
                <w:spacing w:val="-7"/>
                <w:sz w:val="16"/>
              </w:rPr>
              <w:t xml:space="preserve"> </w:t>
            </w:r>
            <w:r>
              <w:rPr>
                <w:sz w:val="16"/>
              </w:rPr>
              <w:t>o</w:t>
            </w:r>
            <w:r>
              <w:rPr>
                <w:spacing w:val="-9"/>
                <w:sz w:val="16"/>
              </w:rPr>
              <w:t xml:space="preserve"> </w:t>
            </w:r>
            <w:r>
              <w:rPr>
                <w:sz w:val="16"/>
              </w:rPr>
              <w:t>de cotizaciones sociales está disponible en formato electrónico, sírvase indicar:</w:t>
            </w:r>
          </w:p>
        </w:tc>
        <w:tc>
          <w:tcPr>
            <w:tcW w:w="4523" w:type="dxa"/>
            <w:gridSpan w:val="2"/>
          </w:tcPr>
          <w:p w:rsidR="00385A4F" w:rsidRDefault="00311760">
            <w:pPr>
              <w:pStyle w:val="TableParagraph"/>
              <w:spacing w:before="119"/>
              <w:ind w:left="109"/>
              <w:rPr>
                <w:sz w:val="16"/>
              </w:rPr>
            </w:pPr>
            <w:r>
              <w:rPr>
                <w:sz w:val="16"/>
              </w:rPr>
              <w:t>(dirección de la página web, autoridad u organismo expedidor, referencia exacta de la documentación)</w:t>
            </w:r>
            <w:r>
              <w:rPr>
                <w:b/>
                <w:sz w:val="16"/>
                <w:vertAlign w:val="superscript"/>
              </w:rPr>
              <w:t>1</w:t>
            </w:r>
            <w:r>
              <w:rPr>
                <w:sz w:val="16"/>
              </w:rPr>
              <w:t>: […] […] […] […]</w:t>
            </w:r>
          </w:p>
        </w:tc>
      </w:tr>
    </w:tbl>
    <w:p w:rsidR="00385A4F" w:rsidRDefault="00311760">
      <w:pPr>
        <w:pStyle w:val="Ttulo3"/>
        <w:spacing w:before="119"/>
        <w:ind w:left="4293" w:hanging="3999"/>
      </w:pPr>
      <w:r>
        <w:t>C:</w:t>
      </w:r>
      <w:r>
        <w:rPr>
          <w:spacing w:val="-4"/>
        </w:rPr>
        <w:t xml:space="preserve"> </w:t>
      </w:r>
      <w:r>
        <w:t>MOTIVOS</w:t>
      </w:r>
      <w:r>
        <w:rPr>
          <w:spacing w:val="-4"/>
        </w:rPr>
        <w:t xml:space="preserve"> </w:t>
      </w:r>
      <w:r>
        <w:t>REFERIDOS</w:t>
      </w:r>
      <w:r>
        <w:rPr>
          <w:spacing w:val="-4"/>
        </w:rPr>
        <w:t xml:space="preserve"> </w:t>
      </w:r>
      <w:r>
        <w:t>A</w:t>
      </w:r>
      <w:r>
        <w:rPr>
          <w:spacing w:val="-3"/>
        </w:rPr>
        <w:t xml:space="preserve"> </w:t>
      </w:r>
      <w:r>
        <w:t>LA</w:t>
      </w:r>
      <w:r>
        <w:rPr>
          <w:spacing w:val="-4"/>
        </w:rPr>
        <w:t xml:space="preserve"> </w:t>
      </w:r>
      <w:r>
        <w:t>INSOLVENCIA,</w:t>
      </w:r>
      <w:r>
        <w:rPr>
          <w:spacing w:val="-3"/>
        </w:rPr>
        <w:t xml:space="preserve"> </w:t>
      </w:r>
      <w:r>
        <w:t>LOS</w:t>
      </w:r>
      <w:r>
        <w:rPr>
          <w:spacing w:val="-4"/>
        </w:rPr>
        <w:t xml:space="preserve"> </w:t>
      </w:r>
      <w:r>
        <w:t>CONFLICTOS</w:t>
      </w:r>
      <w:r>
        <w:rPr>
          <w:spacing w:val="-4"/>
        </w:rPr>
        <w:t xml:space="preserve"> </w:t>
      </w:r>
      <w:r>
        <w:t>DE</w:t>
      </w:r>
      <w:r>
        <w:rPr>
          <w:spacing w:val="-2"/>
        </w:rPr>
        <w:t xml:space="preserve"> </w:t>
      </w:r>
      <w:r>
        <w:t>INTERESES</w:t>
      </w:r>
      <w:r>
        <w:rPr>
          <w:spacing w:val="-4"/>
        </w:rPr>
        <w:t xml:space="preserve"> </w:t>
      </w:r>
      <w:r>
        <w:t>O</w:t>
      </w:r>
      <w:r>
        <w:rPr>
          <w:spacing w:val="-3"/>
        </w:rPr>
        <w:t xml:space="preserve"> </w:t>
      </w:r>
      <w:r>
        <w:t>LA</w:t>
      </w:r>
      <w:r>
        <w:rPr>
          <w:spacing w:val="-3"/>
        </w:rPr>
        <w:t xml:space="preserve"> </w:t>
      </w:r>
      <w:r>
        <w:t xml:space="preserve">FALTA </w:t>
      </w:r>
      <w:r>
        <w:rPr>
          <w:spacing w:val="-2"/>
        </w:rPr>
        <w:t>PROFESIONAL</w:t>
      </w:r>
      <w:r>
        <w:rPr>
          <w:spacing w:val="-2"/>
          <w:vertAlign w:val="superscript"/>
        </w:rPr>
        <w:t>2</w:t>
      </w:r>
    </w:p>
    <w:p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trPr>
          <w:trHeight w:val="628"/>
        </w:trPr>
        <w:tc>
          <w:tcPr>
            <w:tcW w:w="5545" w:type="dxa"/>
          </w:tcPr>
          <w:p w:rsidR="00385A4F" w:rsidRDefault="00311760">
            <w:pPr>
              <w:pStyle w:val="TableParagraph"/>
              <w:spacing w:before="119"/>
              <w:ind w:left="107"/>
              <w:rPr>
                <w:b/>
                <w:sz w:val="16"/>
              </w:rPr>
            </w:pPr>
            <w:r>
              <w:rPr>
                <w:b/>
                <w:sz w:val="16"/>
              </w:rPr>
              <w:t>Información</w:t>
            </w:r>
            <w:r>
              <w:rPr>
                <w:b/>
                <w:spacing w:val="-14"/>
                <w:sz w:val="16"/>
              </w:rPr>
              <w:t xml:space="preserve"> </w:t>
            </w:r>
            <w:r>
              <w:rPr>
                <w:b/>
                <w:sz w:val="16"/>
              </w:rPr>
              <w:t>relativa</w:t>
            </w:r>
            <w:r>
              <w:rPr>
                <w:b/>
                <w:spacing w:val="-14"/>
                <w:sz w:val="16"/>
              </w:rPr>
              <w:t xml:space="preserve"> </w:t>
            </w:r>
            <w:r>
              <w:rPr>
                <w:b/>
                <w:sz w:val="16"/>
              </w:rPr>
              <w:t>a</w:t>
            </w:r>
            <w:r>
              <w:rPr>
                <w:b/>
                <w:spacing w:val="-14"/>
                <w:sz w:val="16"/>
              </w:rPr>
              <w:t xml:space="preserve"> </w:t>
            </w:r>
            <w:r>
              <w:rPr>
                <w:b/>
                <w:sz w:val="16"/>
              </w:rPr>
              <w:t>toda</w:t>
            </w:r>
            <w:r>
              <w:rPr>
                <w:b/>
                <w:spacing w:val="-13"/>
                <w:sz w:val="16"/>
              </w:rPr>
              <w:t xml:space="preserve"> </w:t>
            </w:r>
            <w:r>
              <w:rPr>
                <w:b/>
                <w:sz w:val="16"/>
              </w:rPr>
              <w:t>posible</w:t>
            </w:r>
            <w:r>
              <w:rPr>
                <w:b/>
                <w:spacing w:val="-13"/>
                <w:sz w:val="16"/>
              </w:rPr>
              <w:t xml:space="preserve"> </w:t>
            </w:r>
            <w:r>
              <w:rPr>
                <w:b/>
                <w:sz w:val="16"/>
              </w:rPr>
              <w:t>insolvencia,</w:t>
            </w:r>
            <w:r>
              <w:rPr>
                <w:b/>
                <w:spacing w:val="-13"/>
                <w:sz w:val="16"/>
              </w:rPr>
              <w:t xml:space="preserve"> </w:t>
            </w:r>
            <w:r>
              <w:rPr>
                <w:b/>
                <w:sz w:val="16"/>
              </w:rPr>
              <w:t>conflicto</w:t>
            </w:r>
            <w:r>
              <w:rPr>
                <w:b/>
                <w:spacing w:val="-14"/>
                <w:sz w:val="16"/>
              </w:rPr>
              <w:t xml:space="preserve"> </w:t>
            </w:r>
            <w:r>
              <w:rPr>
                <w:b/>
                <w:sz w:val="16"/>
              </w:rPr>
              <w:t>de intereses o falta profesional</w:t>
            </w:r>
          </w:p>
        </w:tc>
        <w:tc>
          <w:tcPr>
            <w:tcW w:w="4493" w:type="dxa"/>
          </w:tcPr>
          <w:p w:rsidR="00385A4F" w:rsidRDefault="00311760">
            <w:pPr>
              <w:pStyle w:val="TableParagraph"/>
              <w:spacing w:before="119"/>
              <w:ind w:left="108"/>
              <w:rPr>
                <w:b/>
                <w:sz w:val="16"/>
              </w:rPr>
            </w:pPr>
            <w:r>
              <w:rPr>
                <w:b/>
                <w:spacing w:val="-2"/>
                <w:sz w:val="16"/>
              </w:rPr>
              <w:t>Respuesta</w:t>
            </w:r>
          </w:p>
        </w:tc>
      </w:tr>
      <w:tr w:rsidR="00385A4F">
        <w:trPr>
          <w:trHeight w:val="424"/>
        </w:trPr>
        <w:tc>
          <w:tcPr>
            <w:tcW w:w="5545" w:type="dxa"/>
            <w:vMerge w:val="restart"/>
          </w:tcPr>
          <w:p w:rsidR="00385A4F" w:rsidRDefault="00311760">
            <w:pPr>
              <w:pStyle w:val="TableParagraph"/>
              <w:spacing w:before="119"/>
              <w:ind w:left="107" w:right="92"/>
              <w:jc w:val="both"/>
              <w:rPr>
                <w:b/>
                <w:sz w:val="16"/>
              </w:rPr>
            </w:pPr>
            <w:r>
              <w:rPr>
                <w:b/>
                <w:sz w:val="16"/>
              </w:rPr>
              <w:t>Según su leal saber y entender</w:t>
            </w:r>
            <w:r>
              <w:rPr>
                <w:sz w:val="16"/>
              </w:rPr>
              <w:t xml:space="preserve">, ¿ha incumplido la operadora económica sus obligaciones en los ámbitos de la </w:t>
            </w:r>
            <w:r>
              <w:rPr>
                <w:b/>
                <w:sz w:val="16"/>
              </w:rPr>
              <w:t>legislación laboral, social y medioambiental</w:t>
            </w:r>
            <w:r>
              <w:rPr>
                <w:b/>
                <w:sz w:val="16"/>
                <w:vertAlign w:val="superscript"/>
              </w:rPr>
              <w:t>3</w:t>
            </w:r>
            <w:r>
              <w:rPr>
                <w:b/>
                <w:sz w:val="16"/>
              </w:rPr>
              <w:t>?</w:t>
            </w:r>
          </w:p>
        </w:tc>
        <w:tc>
          <w:tcPr>
            <w:tcW w:w="4493" w:type="dxa"/>
          </w:tcPr>
          <w:p w:rsidR="00385A4F" w:rsidRDefault="00311760">
            <w:pPr>
              <w:pStyle w:val="TableParagraph"/>
              <w:tabs>
                <w:tab w:val="left" w:pos="621"/>
              </w:tabs>
              <w:spacing w:before="100"/>
              <w:ind w:right="3238"/>
              <w:jc w:val="right"/>
              <w:rPr>
                <w:sz w:val="16"/>
              </w:rPr>
            </w:pPr>
            <w:r>
              <w:rPr>
                <w:noProof/>
                <w:sz w:val="16"/>
              </w:rPr>
              <mc:AlternateContent>
                <mc:Choice Requires="wpg">
                  <w:drawing>
                    <wp:anchor distT="0" distB="0" distL="0" distR="0" simplePos="0" relativeHeight="251598848" behindDoc="1" locked="0" layoutInCell="1" allowOverlap="1">
                      <wp:simplePos x="0" y="0"/>
                      <wp:positionH relativeFrom="column">
                        <wp:posOffset>77724</wp:posOffset>
                      </wp:positionH>
                      <wp:positionV relativeFrom="paragraph">
                        <wp:posOffset>46773</wp:posOffset>
                      </wp:positionV>
                      <wp:extent cx="134620" cy="13462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0" name="Graphic 29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7615FB" id="Group 289" o:spid="_x0000_s1026" style="position:absolute;margin-left:6.1pt;margin-top:3.7pt;width:10.6pt;height:10.6pt;z-index:-2517176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OkJWXpwIAAFMGAAAOAAAAAAAAAAAAAAAA&#10;AC4CAABkcnMvZTJvRG9jLnhtbFBLAQItABQABgAIAAAAIQAy+5cL3QAAAAYBAAAPAAAAAAAAAAAA&#10;AAAAAAEFAABkcnMvZG93bnJldi54bWxQSwUGAAAAAAQABADzAAAACwYAAAAA&#10;">
                      <v:shape id="Graphic 29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99872" behindDoc="1" locked="0" layoutInCell="1" allowOverlap="1">
                      <wp:simplePos x="0" y="0"/>
                      <wp:positionH relativeFrom="column">
                        <wp:posOffset>472440</wp:posOffset>
                      </wp:positionH>
                      <wp:positionV relativeFrom="paragraph">
                        <wp:posOffset>46773</wp:posOffset>
                      </wp:positionV>
                      <wp:extent cx="134620" cy="134620"/>
                      <wp:effectExtent l="0" t="0" r="0" b="0"/>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2" name="Graphic 29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0F229A" id="Group 291" o:spid="_x0000_s1026" style="position:absolute;margin-left:37.2pt;margin-top:3.7pt;width:10.6pt;height:10.6pt;z-index:-2517166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VB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">
                      <v:shape id="Graphic 29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trPr>
          <w:trHeight w:val="1888"/>
        </w:trPr>
        <w:tc>
          <w:tcPr>
            <w:tcW w:w="5545" w:type="dxa"/>
            <w:vMerge/>
            <w:tcBorders>
              <w:top w:val="nil"/>
            </w:tcBorders>
          </w:tcPr>
          <w:p w:rsidR="00385A4F" w:rsidRDefault="00385A4F">
            <w:pPr>
              <w:rPr>
                <w:sz w:val="2"/>
                <w:szCs w:val="2"/>
              </w:rPr>
            </w:pPr>
          </w:p>
        </w:tc>
        <w:tc>
          <w:tcPr>
            <w:tcW w:w="4493" w:type="dxa"/>
          </w:tcPr>
          <w:p w:rsidR="00385A4F" w:rsidRDefault="00311760">
            <w:pPr>
              <w:pStyle w:val="TableParagraph"/>
              <w:spacing w:before="119"/>
              <w:ind w:left="108" w:right="94"/>
              <w:jc w:val="both"/>
              <w:rPr>
                <w:sz w:val="16"/>
              </w:rPr>
            </w:pPr>
            <w:r>
              <w:rPr>
                <w:b/>
                <w:sz w:val="16"/>
              </w:rPr>
              <w:t xml:space="preserve">En caso afirmativo, </w:t>
            </w:r>
            <w:r>
              <w:rPr>
                <w:sz w:val="16"/>
              </w:rPr>
              <w:t xml:space="preserve">¿ha adoptado la operadora económica medidas para demostrar su credibilidad pese a la existencia de ese motivo de exclusión </w:t>
            </w:r>
            <w:r>
              <w:rPr>
                <w:spacing w:val="-2"/>
                <w:sz w:val="16"/>
              </w:rPr>
              <w:t>(autocorrección)?</w:t>
            </w:r>
          </w:p>
          <w:p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0896" behindDoc="1" locked="0" layoutInCell="1" allowOverlap="1">
                      <wp:simplePos x="0" y="0"/>
                      <wp:positionH relativeFrom="column">
                        <wp:posOffset>77724</wp:posOffset>
                      </wp:positionH>
                      <wp:positionV relativeFrom="paragraph">
                        <wp:posOffset>85203</wp:posOffset>
                      </wp:positionV>
                      <wp:extent cx="134620" cy="13462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4" name="Graphic 294"/>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613AFC0" id="Group 293" o:spid="_x0000_s1026" style="position:absolute;margin-left:6.1pt;margin-top:6.7pt;width:10.6pt;height:10.6pt;z-index:-2517155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">
                      <v:shape id="Graphic 294"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" path="m,125272r124967,l124967,,,,,125272xe" filled="f" strokeweight=".72pt">
                        <v:path arrowok="t"/>
                      </v:shape>
                    </v:group>
                  </w:pict>
                </mc:Fallback>
              </mc:AlternateContent>
            </w:r>
            <w:r>
              <w:rPr>
                <w:noProof/>
                <w:sz w:val="16"/>
              </w:rPr>
              <mc:AlternateContent>
                <mc:Choice Requires="wpg">
                  <w:drawing>
                    <wp:anchor distT="0" distB="0" distL="0" distR="0" simplePos="0" relativeHeight="251601920" behindDoc="1" locked="0" layoutInCell="1" allowOverlap="1">
                      <wp:simplePos x="0" y="0"/>
                      <wp:positionH relativeFrom="column">
                        <wp:posOffset>472440</wp:posOffset>
                      </wp:positionH>
                      <wp:positionV relativeFrom="paragraph">
                        <wp:posOffset>85203</wp:posOffset>
                      </wp:positionV>
                      <wp:extent cx="134620" cy="134620"/>
                      <wp:effectExtent l="0" t="0" r="0"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6" name="Graphic 296"/>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8CBC56" id="Group 295" o:spid="_x0000_s1026" style="position:absolute;margin-left:37.2pt;margin-top:6.7pt;width:10.6pt;height:10.6pt;z-index:-2517145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">
                      <v:shape id="Graphic 296"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" path="m,125272r124967,l124967,,,,,125272xe" filled="f" strokeweight=".72pt">
                        <v:path arrowok="t"/>
                      </v:shape>
                    </v:group>
                  </w:pict>
                </mc:Fallback>
              </mc:AlternateContent>
            </w:r>
            <w:r>
              <w:rPr>
                <w:spacing w:val="-5"/>
                <w:sz w:val="16"/>
              </w:rPr>
              <w:t>Sí</w:t>
            </w:r>
            <w:r>
              <w:rPr>
                <w:sz w:val="16"/>
              </w:rPr>
              <w:tab/>
            </w:r>
            <w:r>
              <w:rPr>
                <w:spacing w:val="-5"/>
                <w:sz w:val="16"/>
              </w:rPr>
              <w:t>No</w:t>
            </w:r>
          </w:p>
          <w:p w:rsidR="00385A4F" w:rsidRDefault="00311760">
            <w:pPr>
              <w:pStyle w:val="TableParagraph"/>
              <w:spacing w:before="128"/>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rsidR="00385A4F" w:rsidRDefault="00311760">
            <w:pPr>
              <w:pStyle w:val="TableParagraph"/>
              <w:ind w:left="108"/>
              <w:rPr>
                <w:sz w:val="16"/>
              </w:rPr>
            </w:pPr>
            <w:r>
              <w:rPr>
                <w:spacing w:val="-5"/>
                <w:sz w:val="16"/>
              </w:rPr>
              <w:t>[…]</w:t>
            </w:r>
          </w:p>
        </w:tc>
      </w:tr>
      <w:tr w:rsidR="00385A4F">
        <w:trPr>
          <w:trHeight w:val="2565"/>
        </w:trPr>
        <w:tc>
          <w:tcPr>
            <w:tcW w:w="5545" w:type="dxa"/>
          </w:tcPr>
          <w:p w:rsidR="00385A4F" w:rsidRDefault="00311760">
            <w:pPr>
              <w:pStyle w:val="TableParagraph"/>
              <w:spacing w:before="119"/>
              <w:ind w:left="107" w:right="137"/>
              <w:jc w:val="both"/>
              <w:rPr>
                <w:sz w:val="16"/>
              </w:rPr>
            </w:pPr>
            <w:r>
              <w:rPr>
                <w:sz w:val="16"/>
              </w:rPr>
              <w:t>Se</w:t>
            </w:r>
            <w:r>
              <w:rPr>
                <w:spacing w:val="-5"/>
                <w:sz w:val="16"/>
              </w:rPr>
              <w:t xml:space="preserve"> </w:t>
            </w:r>
            <w:r>
              <w:rPr>
                <w:sz w:val="16"/>
              </w:rPr>
              <w:t>encuentra</w:t>
            </w:r>
            <w:r>
              <w:rPr>
                <w:spacing w:val="-4"/>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6"/>
                <w:sz w:val="16"/>
              </w:rPr>
              <w:t xml:space="preserve"> </w:t>
            </w:r>
            <w:r>
              <w:rPr>
                <w:sz w:val="16"/>
              </w:rPr>
              <w:t>en</w:t>
            </w:r>
            <w:r>
              <w:rPr>
                <w:spacing w:val="-4"/>
                <w:sz w:val="16"/>
              </w:rPr>
              <w:t xml:space="preserve"> </w:t>
            </w:r>
            <w:r>
              <w:rPr>
                <w:sz w:val="16"/>
              </w:rPr>
              <w:t>alguna</w:t>
            </w:r>
            <w:r>
              <w:rPr>
                <w:spacing w:val="-6"/>
                <w:sz w:val="16"/>
              </w:rPr>
              <w:t xml:space="preserve"> </w:t>
            </w:r>
            <w:r>
              <w:rPr>
                <w:sz w:val="16"/>
              </w:rPr>
              <w:t>de</w:t>
            </w:r>
            <w:r>
              <w:rPr>
                <w:spacing w:val="-6"/>
                <w:sz w:val="16"/>
              </w:rPr>
              <w:t xml:space="preserve"> </w:t>
            </w:r>
            <w:r>
              <w:rPr>
                <w:sz w:val="16"/>
              </w:rPr>
              <w:t>las</w:t>
            </w:r>
            <w:r>
              <w:rPr>
                <w:spacing w:val="-3"/>
                <w:sz w:val="16"/>
              </w:rPr>
              <w:t xml:space="preserve"> </w:t>
            </w:r>
            <w:r>
              <w:rPr>
                <w:sz w:val="16"/>
              </w:rPr>
              <w:t xml:space="preserve">siguientes </w:t>
            </w:r>
            <w:r>
              <w:rPr>
                <w:spacing w:val="-2"/>
                <w:sz w:val="16"/>
              </w:rPr>
              <w:t>situaciones</w:t>
            </w:r>
            <w:r>
              <w:rPr>
                <w:b/>
                <w:spacing w:val="-2"/>
                <w:sz w:val="16"/>
                <w:vertAlign w:val="superscript"/>
              </w:rPr>
              <w:t>4</w:t>
            </w:r>
            <w:r>
              <w:rPr>
                <w:spacing w:val="-2"/>
                <w:sz w:val="16"/>
              </w:rPr>
              <w:t>:</w:t>
            </w:r>
          </w:p>
          <w:p w:rsidR="00385A4F" w:rsidRDefault="00311760">
            <w:pPr>
              <w:pStyle w:val="TableParagraph"/>
              <w:spacing w:before="120"/>
              <w:ind w:left="107"/>
              <w:jc w:val="both"/>
              <w:rPr>
                <w:sz w:val="16"/>
              </w:rPr>
            </w:pPr>
            <w:r>
              <w:rPr>
                <w:sz w:val="16"/>
              </w:rPr>
              <w:t>En</w:t>
            </w:r>
            <w:r>
              <w:rPr>
                <w:spacing w:val="-1"/>
                <w:sz w:val="16"/>
              </w:rPr>
              <w:t xml:space="preserve"> </w:t>
            </w:r>
            <w:r>
              <w:rPr>
                <w:spacing w:val="-2"/>
                <w:sz w:val="16"/>
              </w:rPr>
              <w:t>quiebra</w:t>
            </w:r>
          </w:p>
          <w:p w:rsidR="00385A4F" w:rsidRDefault="00311760">
            <w:pPr>
              <w:pStyle w:val="TableParagraph"/>
              <w:spacing w:before="120" w:line="388" w:lineRule="auto"/>
              <w:ind w:left="107" w:right="799"/>
              <w:jc w:val="both"/>
              <w:rPr>
                <w:sz w:val="16"/>
              </w:rPr>
            </w:pPr>
            <w:r>
              <w:rPr>
                <w:sz w:val="16"/>
              </w:rPr>
              <w:t>Sometida</w:t>
            </w:r>
            <w:r>
              <w:rPr>
                <w:spacing w:val="-6"/>
                <w:sz w:val="16"/>
              </w:rPr>
              <w:t xml:space="preserve"> </w:t>
            </w:r>
            <w:r>
              <w:rPr>
                <w:sz w:val="16"/>
              </w:rPr>
              <w:t>a</w:t>
            </w:r>
            <w:r>
              <w:rPr>
                <w:spacing w:val="-5"/>
                <w:sz w:val="16"/>
              </w:rPr>
              <w:t xml:space="preserve"> </w:t>
            </w:r>
            <w:r>
              <w:rPr>
                <w:sz w:val="16"/>
              </w:rPr>
              <w:t>un</w:t>
            </w:r>
            <w:r>
              <w:rPr>
                <w:spacing w:val="-7"/>
                <w:sz w:val="16"/>
              </w:rPr>
              <w:t xml:space="preserve"> </w:t>
            </w:r>
            <w:r>
              <w:rPr>
                <w:sz w:val="16"/>
              </w:rPr>
              <w:t>procedimiento</w:t>
            </w:r>
            <w:r>
              <w:rPr>
                <w:spacing w:val="-7"/>
                <w:sz w:val="16"/>
              </w:rPr>
              <w:t xml:space="preserve"> </w:t>
            </w:r>
            <w:r>
              <w:rPr>
                <w:sz w:val="16"/>
              </w:rPr>
              <w:t>de</w:t>
            </w:r>
            <w:r>
              <w:rPr>
                <w:spacing w:val="-4"/>
                <w:sz w:val="16"/>
              </w:rPr>
              <w:t xml:space="preserve"> </w:t>
            </w:r>
            <w:r>
              <w:rPr>
                <w:sz w:val="16"/>
              </w:rPr>
              <w:t>insolvencia</w:t>
            </w:r>
            <w:r>
              <w:rPr>
                <w:spacing w:val="-6"/>
                <w:sz w:val="16"/>
              </w:rPr>
              <w:t xml:space="preserve"> </w:t>
            </w:r>
            <w:r>
              <w:rPr>
                <w:sz w:val="16"/>
              </w:rPr>
              <w:t>o</w:t>
            </w:r>
            <w:r>
              <w:rPr>
                <w:spacing w:val="-5"/>
                <w:sz w:val="16"/>
              </w:rPr>
              <w:t xml:space="preserve"> </w:t>
            </w:r>
            <w:r>
              <w:rPr>
                <w:sz w:val="16"/>
              </w:rPr>
              <w:t>liquidación Ha celebrado un convenio con sus acreedores</w:t>
            </w:r>
          </w:p>
          <w:p w:rsidR="00385A4F" w:rsidRDefault="00311760">
            <w:pPr>
              <w:pStyle w:val="TableParagraph"/>
              <w:spacing w:line="242" w:lineRule="auto"/>
              <w:ind w:left="107" w:right="96"/>
              <w:jc w:val="both"/>
              <w:rPr>
                <w:sz w:val="16"/>
              </w:rPr>
            </w:pPr>
            <w:r>
              <w:rPr>
                <w:sz w:val="16"/>
              </w:rPr>
              <w:t>En cualquier situación análoga resultante de un procedimiento de la misma naturaleza vigente en las disposiciones legales y reglamentarias nacionales</w:t>
            </w:r>
          </w:p>
        </w:tc>
        <w:tc>
          <w:tcPr>
            <w:tcW w:w="4493" w:type="dxa"/>
          </w:tcPr>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spacing w:before="11"/>
              <w:rPr>
                <w:b/>
                <w:sz w:val="16"/>
              </w:rPr>
            </w:pPr>
          </w:p>
          <w:p w:rsidR="00385A4F" w:rsidRDefault="00311760">
            <w:pPr>
              <w:pStyle w:val="TableParagraph"/>
              <w:tabs>
                <w:tab w:val="left" w:pos="621"/>
              </w:tabs>
              <w:ind w:right="3238"/>
              <w:jc w:val="right"/>
              <w:rPr>
                <w:sz w:val="16"/>
              </w:rPr>
            </w:pPr>
            <w:r>
              <w:rPr>
                <w:noProof/>
                <w:sz w:val="16"/>
              </w:rPr>
              <mc:AlternateContent>
                <mc:Choice Requires="wpg">
                  <w:drawing>
                    <wp:anchor distT="0" distB="0" distL="0" distR="0" simplePos="0" relativeHeight="251602944" behindDoc="1" locked="0" layoutInCell="1" allowOverlap="1">
                      <wp:simplePos x="0" y="0"/>
                      <wp:positionH relativeFrom="column">
                        <wp:posOffset>77724</wp:posOffset>
                      </wp:positionH>
                      <wp:positionV relativeFrom="paragraph">
                        <wp:posOffset>-16726</wp:posOffset>
                      </wp:positionV>
                      <wp:extent cx="134620" cy="13462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8" name="Graphic 29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7CB71E" id="Group 297" o:spid="_x0000_s1026" style="position:absolute;margin-left:6.1pt;margin-top:-1.3pt;width:10.6pt;height:10.6pt;z-index:-2517135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">
                      <v:shape id="Graphic 29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03968" behindDoc="1" locked="0" layoutInCell="1" allowOverlap="1">
                      <wp:simplePos x="0" y="0"/>
                      <wp:positionH relativeFrom="column">
                        <wp:posOffset>472440</wp:posOffset>
                      </wp:positionH>
                      <wp:positionV relativeFrom="paragraph">
                        <wp:posOffset>-16726</wp:posOffset>
                      </wp:positionV>
                      <wp:extent cx="134620" cy="13462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0" name="Graphic 30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A5BCE8" id="Group 299" o:spid="_x0000_s1026" style="position:absolute;margin-left:37.2pt;margin-top:-1.3pt;width:10.6pt;height:10.6pt;z-index:-2517125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">
                      <v:shape id="Graphic 30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rsidR="00385A4F" w:rsidRDefault="00311760">
      <w:pPr>
        <w:pStyle w:val="Textoindependiente"/>
        <w:spacing w:before="114"/>
        <w:rPr>
          <w:b/>
          <w:sz w:val="20"/>
        </w:rPr>
      </w:pPr>
      <w:r>
        <w:rPr>
          <w:b/>
          <w:noProof/>
          <w:sz w:val="20"/>
        </w:rPr>
        <mc:AlternateContent>
          <mc:Choice Requires="wps">
            <w:drawing>
              <wp:anchor distT="0" distB="0" distL="0" distR="0" simplePos="0" relativeHeight="251728896" behindDoc="1" locked="0" layoutInCell="1" allowOverlap="1">
                <wp:simplePos x="0" y="0"/>
                <wp:positionH relativeFrom="page">
                  <wp:posOffset>719327</wp:posOffset>
                </wp:positionH>
                <wp:positionV relativeFrom="paragraph">
                  <wp:posOffset>242062</wp:posOffset>
                </wp:positionV>
                <wp:extent cx="1829435" cy="7620"/>
                <wp:effectExtent l="0" t="0" r="0" b="0"/>
                <wp:wrapTopAndBottom/>
                <wp:docPr id="301" name="Graphic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EEFC36" id="Graphic 301" o:spid="_x0000_s1026" style="position:absolute;margin-left:56.65pt;margin-top:19.05pt;width:144.05pt;height:.6pt;z-index:-2515875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Q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mC8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" path="m1829435,l,,,7619r1829435,l1829435,xe" fillcolor="black" stroked="f">
                <v:path arrowok="t"/>
                <w10:wrap type="topAndBottom" anchorx="page"/>
              </v:shape>
            </w:pict>
          </mc:Fallback>
        </mc:AlternateContent>
      </w:r>
    </w:p>
    <w:p w:rsidR="00385A4F" w:rsidRDefault="00311760">
      <w:pPr>
        <w:spacing w:before="102"/>
        <w:ind w:left="140"/>
        <w:jc w:val="both"/>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rsidR="00385A4F" w:rsidRDefault="00311760">
      <w:pPr>
        <w:ind w:left="282" w:right="102" w:hanging="143"/>
        <w:jc w:val="both"/>
        <w:rPr>
          <w:rFonts w:ascii="Arial" w:hAnsi="Arial"/>
          <w:sz w:val="16"/>
        </w:rPr>
      </w:pPr>
      <w:r>
        <w:rPr>
          <w:rFonts w:ascii="Arial" w:hAnsi="Arial"/>
          <w:sz w:val="16"/>
          <w:vertAlign w:val="superscript"/>
        </w:rPr>
        <w:t>2</w:t>
      </w:r>
      <w:r>
        <w:rPr>
          <w:rFonts w:ascii="Arial" w:hAnsi="Arial"/>
          <w:spacing w:val="39"/>
          <w:sz w:val="16"/>
        </w:rPr>
        <w:t xml:space="preserve"> </w:t>
      </w:r>
      <w:proofErr w:type="gramStart"/>
      <w:r>
        <w:rPr>
          <w:rFonts w:ascii="Arial" w:hAnsi="Arial"/>
          <w:sz w:val="16"/>
        </w:rPr>
        <w:t>Véase</w:t>
      </w:r>
      <w:proofErr w:type="gramEnd"/>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art.</w:t>
      </w:r>
      <w:r>
        <w:rPr>
          <w:rFonts w:ascii="Arial" w:hAnsi="Arial"/>
          <w:spacing w:val="-9"/>
          <w:sz w:val="16"/>
        </w:rPr>
        <w:t xml:space="preserve"> </w:t>
      </w:r>
      <w:r>
        <w:rPr>
          <w:rFonts w:ascii="Arial" w:hAnsi="Arial"/>
          <w:sz w:val="16"/>
        </w:rPr>
        <w:t>57,</w:t>
      </w:r>
      <w:r>
        <w:rPr>
          <w:rFonts w:ascii="Arial" w:hAnsi="Arial"/>
          <w:spacing w:val="-9"/>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4,</w:t>
      </w:r>
      <w:r>
        <w:rPr>
          <w:rFonts w:ascii="Arial" w:hAnsi="Arial"/>
          <w:spacing w:val="-9"/>
          <w:sz w:val="16"/>
        </w:rPr>
        <w:t xml:space="preserve"> </w:t>
      </w:r>
      <w:r>
        <w:rPr>
          <w:rFonts w:ascii="Arial" w:hAnsi="Arial"/>
          <w:sz w:val="16"/>
        </w:rPr>
        <w:t>de</w:t>
      </w:r>
      <w:r>
        <w:rPr>
          <w:rFonts w:ascii="Arial" w:hAnsi="Arial"/>
          <w:spacing w:val="-11"/>
          <w:sz w:val="16"/>
        </w:rPr>
        <w:t xml:space="preserve"> </w:t>
      </w:r>
      <w:r>
        <w:rPr>
          <w:rFonts w:ascii="Arial" w:hAnsi="Arial"/>
          <w:sz w:val="16"/>
        </w:rPr>
        <w:t>la</w:t>
      </w:r>
      <w:r>
        <w:rPr>
          <w:rFonts w:ascii="Arial" w:hAnsi="Arial"/>
          <w:spacing w:val="-10"/>
          <w:sz w:val="16"/>
        </w:rPr>
        <w:t xml:space="preserve"> </w:t>
      </w:r>
      <w:r>
        <w:rPr>
          <w:rFonts w:ascii="Arial" w:hAnsi="Arial"/>
          <w:sz w:val="16"/>
        </w:rPr>
        <w:t>Directiva</w:t>
      </w:r>
      <w:r>
        <w:rPr>
          <w:rFonts w:ascii="Arial" w:hAnsi="Arial"/>
          <w:spacing w:val="-11"/>
          <w:sz w:val="16"/>
        </w:rPr>
        <w:t xml:space="preserve"> </w:t>
      </w:r>
      <w:r>
        <w:rPr>
          <w:rFonts w:ascii="Arial" w:hAnsi="Arial"/>
          <w:sz w:val="16"/>
        </w:rPr>
        <w:t>2014/24/UE.</w:t>
      </w:r>
      <w:r>
        <w:rPr>
          <w:rFonts w:ascii="Arial" w:hAnsi="Arial"/>
          <w:spacing w:val="-9"/>
          <w:sz w:val="16"/>
        </w:rPr>
        <w:t xml:space="preserve"> </w:t>
      </w:r>
      <w:r>
        <w:rPr>
          <w:rFonts w:ascii="Arial" w:hAnsi="Arial"/>
          <w:sz w:val="16"/>
        </w:rPr>
        <w:t>No</w:t>
      </w:r>
      <w:r>
        <w:rPr>
          <w:rFonts w:ascii="Arial" w:hAnsi="Arial"/>
          <w:spacing w:val="-8"/>
          <w:sz w:val="16"/>
        </w:rPr>
        <w:t xml:space="preserve"> </w:t>
      </w:r>
      <w:r>
        <w:rPr>
          <w:rFonts w:ascii="Arial" w:hAnsi="Arial"/>
          <w:sz w:val="16"/>
        </w:rPr>
        <w:t>obstante,</w:t>
      </w:r>
      <w:r>
        <w:rPr>
          <w:rFonts w:ascii="Arial" w:hAnsi="Arial"/>
          <w:spacing w:val="-9"/>
          <w:sz w:val="16"/>
        </w:rPr>
        <w:t xml:space="preserve"> </w:t>
      </w:r>
      <w:r>
        <w:rPr>
          <w:rFonts w:ascii="Arial" w:hAnsi="Arial"/>
          <w:sz w:val="16"/>
        </w:rPr>
        <w:t>se</w:t>
      </w:r>
      <w:r>
        <w:rPr>
          <w:rFonts w:ascii="Arial" w:hAnsi="Arial"/>
          <w:spacing w:val="-8"/>
          <w:sz w:val="16"/>
        </w:rPr>
        <w:t xml:space="preserve"> </w:t>
      </w:r>
      <w:r>
        <w:rPr>
          <w:rFonts w:ascii="Arial" w:hAnsi="Arial"/>
          <w:sz w:val="16"/>
        </w:rPr>
        <w:t>debe</w:t>
      </w:r>
      <w:r>
        <w:rPr>
          <w:rFonts w:ascii="Arial" w:hAnsi="Arial"/>
          <w:spacing w:val="-8"/>
          <w:sz w:val="16"/>
        </w:rPr>
        <w:t xml:space="preserve"> </w:t>
      </w:r>
      <w:r>
        <w:rPr>
          <w:rFonts w:ascii="Arial" w:hAnsi="Arial"/>
          <w:sz w:val="16"/>
        </w:rPr>
        <w:t>tener</w:t>
      </w:r>
      <w:r>
        <w:rPr>
          <w:rFonts w:ascii="Arial" w:hAnsi="Arial"/>
          <w:spacing w:val="-11"/>
          <w:sz w:val="16"/>
        </w:rPr>
        <w:t xml:space="preserve"> </w:t>
      </w:r>
      <w:r>
        <w:rPr>
          <w:rFonts w:ascii="Arial" w:hAnsi="Arial"/>
          <w:sz w:val="16"/>
        </w:rPr>
        <w:t>en</w:t>
      </w:r>
      <w:r>
        <w:rPr>
          <w:rFonts w:ascii="Arial" w:hAnsi="Arial"/>
          <w:spacing w:val="-11"/>
          <w:sz w:val="16"/>
        </w:rPr>
        <w:t xml:space="preserve"> </w:t>
      </w:r>
      <w:r>
        <w:rPr>
          <w:rFonts w:ascii="Arial" w:hAnsi="Arial"/>
          <w:sz w:val="16"/>
        </w:rPr>
        <w:t>cuenta</w:t>
      </w:r>
      <w:r>
        <w:rPr>
          <w:rFonts w:ascii="Arial" w:hAnsi="Arial"/>
          <w:spacing w:val="-11"/>
          <w:sz w:val="16"/>
        </w:rPr>
        <w:t xml:space="preserve"> </w:t>
      </w:r>
      <w:r>
        <w:rPr>
          <w:rFonts w:ascii="Arial" w:hAnsi="Arial"/>
          <w:sz w:val="16"/>
        </w:rPr>
        <w:t>que</w:t>
      </w:r>
      <w:r>
        <w:rPr>
          <w:rFonts w:ascii="Arial" w:hAnsi="Arial"/>
          <w:spacing w:val="-8"/>
          <w:sz w:val="16"/>
        </w:rPr>
        <w:t xml:space="preserve"> </w:t>
      </w:r>
      <w:r>
        <w:rPr>
          <w:rFonts w:ascii="Arial" w:hAnsi="Arial"/>
          <w:sz w:val="16"/>
        </w:rPr>
        <w:t>los</w:t>
      </w:r>
      <w:r>
        <w:rPr>
          <w:rFonts w:ascii="Arial" w:hAnsi="Arial"/>
          <w:spacing w:val="-9"/>
          <w:sz w:val="16"/>
        </w:rPr>
        <w:t xml:space="preserve"> </w:t>
      </w:r>
      <w:r>
        <w:rPr>
          <w:rFonts w:ascii="Arial" w:hAnsi="Arial"/>
          <w:sz w:val="16"/>
        </w:rPr>
        <w:t>siguientes</w:t>
      </w:r>
      <w:r>
        <w:rPr>
          <w:rFonts w:ascii="Arial" w:hAnsi="Arial"/>
          <w:spacing w:val="-9"/>
          <w:sz w:val="16"/>
        </w:rPr>
        <w:t xml:space="preserve"> </w:t>
      </w:r>
      <w:r>
        <w:rPr>
          <w:rFonts w:ascii="Arial" w:hAnsi="Arial"/>
          <w:sz w:val="16"/>
        </w:rPr>
        <w:t>motivos</w:t>
      </w:r>
      <w:r>
        <w:rPr>
          <w:rFonts w:ascii="Arial" w:hAnsi="Arial"/>
          <w:spacing w:val="-9"/>
          <w:sz w:val="16"/>
        </w:rPr>
        <w:t xml:space="preserve"> </w:t>
      </w:r>
      <w:r>
        <w:rPr>
          <w:rFonts w:ascii="Arial" w:hAnsi="Arial"/>
          <w:sz w:val="16"/>
        </w:rPr>
        <w:t>de</w:t>
      </w:r>
      <w:r>
        <w:rPr>
          <w:rFonts w:ascii="Arial" w:hAnsi="Arial"/>
          <w:spacing w:val="-8"/>
          <w:sz w:val="16"/>
        </w:rPr>
        <w:t xml:space="preserve"> </w:t>
      </w:r>
      <w:r>
        <w:rPr>
          <w:rFonts w:ascii="Arial" w:hAnsi="Arial"/>
          <w:sz w:val="16"/>
        </w:rPr>
        <w:t>exclusión</w:t>
      </w:r>
      <w:r>
        <w:rPr>
          <w:rFonts w:ascii="Arial" w:hAnsi="Arial"/>
          <w:spacing w:val="-11"/>
          <w:sz w:val="16"/>
        </w:rPr>
        <w:t xml:space="preserve"> </w:t>
      </w:r>
      <w:r>
        <w:rPr>
          <w:rFonts w:ascii="Arial" w:hAnsi="Arial"/>
          <w:sz w:val="16"/>
        </w:rPr>
        <w:t>deberán interpretarse de conformidad con la legislación nacional, tal y como se indicará para cada caso concreto.</w:t>
      </w:r>
    </w:p>
    <w:p w:rsidR="00385A4F" w:rsidRDefault="00311760">
      <w:pPr>
        <w:ind w:left="282" w:right="102" w:hanging="143"/>
        <w:jc w:val="both"/>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contemplan a efectos de la presente contratación en la legislación nacional, en el anuncio pertinente o los pliegos de la contratación o en el art. 18, </w:t>
      </w:r>
      <w:proofErr w:type="spellStart"/>
      <w:r>
        <w:rPr>
          <w:rFonts w:ascii="Arial" w:hAnsi="Arial"/>
          <w:sz w:val="16"/>
        </w:rPr>
        <w:t>apart</w:t>
      </w:r>
      <w:proofErr w:type="spellEnd"/>
      <w:r>
        <w:rPr>
          <w:rFonts w:ascii="Arial" w:hAnsi="Arial"/>
          <w:sz w:val="16"/>
        </w:rPr>
        <w:t>. 2, de la Directiva 2014/24/UE.</w:t>
      </w:r>
    </w:p>
    <w:p w:rsidR="00385A4F" w:rsidRDefault="00311760">
      <w:pPr>
        <w:spacing w:before="1"/>
        <w:ind w:left="282" w:right="102"/>
        <w:jc w:val="both"/>
        <w:rPr>
          <w:rFonts w:ascii="Arial" w:hAnsi="Arial"/>
          <w:sz w:val="16"/>
        </w:rPr>
      </w:pPr>
      <w:r>
        <w:rPr>
          <w:rFonts w:ascii="Arial" w:hAnsi="Arial"/>
          <w:sz w:val="16"/>
        </w:rPr>
        <w:t xml:space="preserve">A estos efectos, la letra b) del </w:t>
      </w:r>
      <w:proofErr w:type="spellStart"/>
      <w:r>
        <w:rPr>
          <w:rFonts w:ascii="Arial" w:hAnsi="Arial"/>
          <w:sz w:val="16"/>
        </w:rPr>
        <w:t>apart</w:t>
      </w:r>
      <w:proofErr w:type="spellEnd"/>
      <w:r>
        <w:rPr>
          <w:rFonts w:ascii="Arial" w:hAnsi="Arial"/>
          <w:sz w:val="16"/>
        </w:rPr>
        <w:t>. 1 del art. 71 LCSP recoge entre las prohibiciones de</w:t>
      </w:r>
      <w:r>
        <w:rPr>
          <w:rFonts w:ascii="Arial" w:hAnsi="Arial"/>
          <w:spacing w:val="-1"/>
          <w:sz w:val="16"/>
        </w:rPr>
        <w:t xml:space="preserve"> </w:t>
      </w:r>
      <w:r>
        <w:rPr>
          <w:rFonts w:ascii="Arial" w:hAnsi="Arial"/>
          <w:sz w:val="16"/>
        </w:rPr>
        <w:t xml:space="preserve">contratar el haber sido </w:t>
      </w:r>
      <w:r>
        <w:rPr>
          <w:rFonts w:ascii="Arial" w:hAnsi="Arial"/>
          <w:sz w:val="16"/>
          <w:u w:val="single"/>
        </w:rPr>
        <w:t>sancionada con</w:t>
      </w:r>
      <w:r>
        <w:rPr>
          <w:rFonts w:ascii="Arial" w:hAnsi="Arial"/>
          <w:spacing w:val="-1"/>
          <w:sz w:val="16"/>
          <w:u w:val="single"/>
        </w:rPr>
        <w:t xml:space="preserve"> </w:t>
      </w:r>
      <w:r>
        <w:rPr>
          <w:rFonts w:ascii="Arial" w:hAnsi="Arial"/>
          <w:sz w:val="16"/>
          <w:u w:val="single"/>
        </w:rPr>
        <w:t>carácter</w:t>
      </w:r>
      <w:r>
        <w:rPr>
          <w:rFonts w:ascii="Arial" w:hAnsi="Arial"/>
          <w:sz w:val="16"/>
        </w:rPr>
        <w:t xml:space="preserve"> </w:t>
      </w:r>
      <w:r>
        <w:rPr>
          <w:rFonts w:ascii="Arial" w:hAnsi="Arial"/>
          <w:sz w:val="16"/>
          <w:u w:val="single"/>
        </w:rPr>
        <w:t>firme</w:t>
      </w:r>
      <w:r>
        <w:rPr>
          <w:rFonts w:ascii="Arial" w:hAnsi="Arial"/>
          <w:sz w:val="16"/>
        </w:rPr>
        <w:t xml:space="preserve"> por:</w:t>
      </w:r>
    </w:p>
    <w:p w:rsidR="00385A4F" w:rsidRDefault="00311760">
      <w:pPr>
        <w:pStyle w:val="Prrafodelista"/>
        <w:numPr>
          <w:ilvl w:val="0"/>
          <w:numId w:val="33"/>
        </w:numPr>
        <w:tabs>
          <w:tab w:val="left" w:pos="568"/>
          <w:tab w:val="left" w:pos="650"/>
        </w:tabs>
        <w:ind w:right="98" w:hanging="144"/>
        <w:rPr>
          <w:rFonts w:ascii="Arial" w:hAnsi="Arial"/>
          <w:sz w:val="16"/>
        </w:rPr>
      </w:pPr>
      <w:r>
        <w:rPr>
          <w:rFonts w:ascii="Arial" w:hAnsi="Arial"/>
          <w:b/>
          <w:sz w:val="16"/>
        </w:rPr>
        <w:tab/>
      </w:r>
      <w:r>
        <w:rPr>
          <w:rFonts w:ascii="Arial" w:hAnsi="Arial"/>
          <w:sz w:val="16"/>
        </w:rPr>
        <w:t xml:space="preserve">infracción </w:t>
      </w:r>
      <w:r>
        <w:rPr>
          <w:rFonts w:ascii="Arial" w:hAnsi="Arial"/>
          <w:sz w:val="16"/>
          <w:u w:val="single"/>
        </w:rPr>
        <w:t>muy grave</w:t>
      </w:r>
      <w:r>
        <w:rPr>
          <w:rFonts w:ascii="Arial" w:hAnsi="Arial"/>
          <w:sz w:val="16"/>
        </w:rPr>
        <w:t xml:space="preserve"> en materia laboral o social, de acuerdo con lo dispuesto en el Texto Refundido de la Ley sobre Infracciones y Sanciones</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Orden</w:t>
      </w:r>
      <w:r>
        <w:rPr>
          <w:rFonts w:ascii="Arial" w:hAnsi="Arial"/>
          <w:spacing w:val="-11"/>
          <w:sz w:val="16"/>
        </w:rPr>
        <w:t xml:space="preserve"> </w:t>
      </w:r>
      <w:r>
        <w:rPr>
          <w:rFonts w:ascii="Arial" w:hAnsi="Arial"/>
          <w:sz w:val="16"/>
        </w:rPr>
        <w:t>Social,</w:t>
      </w:r>
      <w:r>
        <w:rPr>
          <w:rFonts w:ascii="Arial" w:hAnsi="Arial"/>
          <w:spacing w:val="-11"/>
          <w:sz w:val="16"/>
        </w:rPr>
        <w:t xml:space="preserve"> </w:t>
      </w:r>
      <w:r>
        <w:rPr>
          <w:rFonts w:ascii="Arial" w:hAnsi="Arial"/>
          <w:sz w:val="16"/>
        </w:rPr>
        <w:t>aprobado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Real</w:t>
      </w:r>
      <w:r>
        <w:rPr>
          <w:rFonts w:ascii="Arial" w:hAnsi="Arial"/>
          <w:spacing w:val="-12"/>
          <w:sz w:val="16"/>
        </w:rPr>
        <w:t xml:space="preserve"> </w:t>
      </w:r>
      <w:r>
        <w:rPr>
          <w:rFonts w:ascii="Arial" w:hAnsi="Arial"/>
          <w:sz w:val="16"/>
        </w:rPr>
        <w:t>Decreto</w:t>
      </w:r>
      <w:r>
        <w:rPr>
          <w:rFonts w:ascii="Arial" w:hAnsi="Arial"/>
          <w:spacing w:val="-11"/>
          <w:sz w:val="16"/>
        </w:rPr>
        <w:t xml:space="preserve"> </w:t>
      </w:r>
      <w:r>
        <w:rPr>
          <w:rFonts w:ascii="Arial" w:hAnsi="Arial"/>
          <w:sz w:val="16"/>
        </w:rPr>
        <w:t>Legislativo</w:t>
      </w:r>
      <w:r>
        <w:rPr>
          <w:rFonts w:ascii="Arial" w:hAnsi="Arial"/>
          <w:spacing w:val="-11"/>
          <w:sz w:val="16"/>
        </w:rPr>
        <w:t xml:space="preserve"> </w:t>
      </w:r>
      <w:r>
        <w:rPr>
          <w:rFonts w:ascii="Arial" w:hAnsi="Arial"/>
          <w:sz w:val="16"/>
        </w:rPr>
        <w:t>5/2000,</w:t>
      </w:r>
      <w:r>
        <w:rPr>
          <w:rFonts w:ascii="Arial" w:hAnsi="Arial"/>
          <w:spacing w:val="-10"/>
          <w:sz w:val="16"/>
        </w:rPr>
        <w:t xml:space="preserve"> </w:t>
      </w:r>
      <w:r>
        <w:rPr>
          <w:rFonts w:ascii="Arial" w:hAnsi="Arial"/>
          <w:sz w:val="16"/>
        </w:rPr>
        <w:t>de</w:t>
      </w:r>
      <w:r>
        <w:rPr>
          <w:rFonts w:ascii="Arial" w:hAnsi="Arial"/>
          <w:spacing w:val="-4"/>
          <w:sz w:val="16"/>
        </w:rPr>
        <w:t xml:space="preserve"> </w:t>
      </w:r>
      <w:r>
        <w:rPr>
          <w:rFonts w:ascii="Arial" w:hAnsi="Arial"/>
          <w:sz w:val="16"/>
        </w:rPr>
        <w:t>4</w:t>
      </w:r>
      <w:r>
        <w:rPr>
          <w:rFonts w:ascii="Arial" w:hAnsi="Arial"/>
          <w:spacing w:val="-12"/>
          <w:sz w:val="16"/>
        </w:rPr>
        <w:t xml:space="preserve"> </w:t>
      </w:r>
      <w:r>
        <w:rPr>
          <w:rFonts w:ascii="Arial" w:hAnsi="Arial"/>
          <w:sz w:val="16"/>
        </w:rPr>
        <w:t>de</w:t>
      </w:r>
      <w:r>
        <w:rPr>
          <w:rFonts w:ascii="Arial" w:hAnsi="Arial"/>
          <w:spacing w:val="-11"/>
          <w:sz w:val="16"/>
        </w:rPr>
        <w:t xml:space="preserve"> </w:t>
      </w:r>
      <w:r>
        <w:rPr>
          <w:rFonts w:ascii="Arial" w:hAnsi="Arial"/>
          <w:sz w:val="16"/>
        </w:rPr>
        <w:t>agosto,</w:t>
      </w:r>
      <w:r>
        <w:rPr>
          <w:rFonts w:ascii="Arial" w:hAnsi="Arial"/>
          <w:spacing w:val="-11"/>
          <w:sz w:val="16"/>
        </w:rPr>
        <w:t xml:space="preserve"> </w:t>
      </w:r>
      <w:r>
        <w:rPr>
          <w:rFonts w:ascii="Arial" w:hAnsi="Arial"/>
          <w:sz w:val="16"/>
        </w:rPr>
        <w:t>así</w:t>
      </w:r>
      <w:r>
        <w:rPr>
          <w:rFonts w:ascii="Arial" w:hAnsi="Arial"/>
          <w:spacing w:val="-11"/>
          <w:sz w:val="16"/>
        </w:rPr>
        <w:t xml:space="preserve"> </w:t>
      </w:r>
      <w:r>
        <w:rPr>
          <w:rFonts w:ascii="Arial" w:hAnsi="Arial"/>
          <w:sz w:val="16"/>
        </w:rPr>
        <w:t>como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la</w:t>
      </w:r>
      <w:r>
        <w:rPr>
          <w:rFonts w:ascii="Arial" w:hAnsi="Arial"/>
          <w:spacing w:val="-11"/>
          <w:sz w:val="16"/>
        </w:rPr>
        <w:t xml:space="preserve"> </w:t>
      </w:r>
      <w:r>
        <w:rPr>
          <w:rFonts w:ascii="Arial" w:hAnsi="Arial"/>
          <w:sz w:val="16"/>
        </w:rPr>
        <w:t>infracción</w:t>
      </w:r>
      <w:r>
        <w:rPr>
          <w:rFonts w:ascii="Arial" w:hAnsi="Arial"/>
          <w:spacing w:val="-11"/>
          <w:sz w:val="16"/>
        </w:rPr>
        <w:t xml:space="preserve"> </w:t>
      </w:r>
      <w:r>
        <w:rPr>
          <w:rFonts w:ascii="Arial" w:hAnsi="Arial"/>
          <w:sz w:val="16"/>
          <w:u w:val="single"/>
        </w:rPr>
        <w:t>grave</w:t>
      </w:r>
      <w:r>
        <w:rPr>
          <w:rFonts w:ascii="Arial" w:hAnsi="Arial"/>
          <w:spacing w:val="-11"/>
          <w:sz w:val="16"/>
        </w:rPr>
        <w:t xml:space="preserve"> </w:t>
      </w:r>
      <w:r>
        <w:rPr>
          <w:rFonts w:ascii="Arial" w:hAnsi="Arial"/>
          <w:sz w:val="16"/>
        </w:rPr>
        <w:t>prevista en el art. 22.2 del citado texto.</w:t>
      </w:r>
    </w:p>
    <w:p w:rsidR="00385A4F" w:rsidRDefault="00311760">
      <w:pPr>
        <w:pStyle w:val="Prrafodelista"/>
        <w:numPr>
          <w:ilvl w:val="0"/>
          <w:numId w:val="33"/>
        </w:numPr>
        <w:tabs>
          <w:tab w:val="left" w:pos="651"/>
        </w:tabs>
        <w:ind w:left="651" w:hanging="227"/>
        <w:rPr>
          <w:rFonts w:ascii="Arial" w:hAnsi="Arial"/>
          <w:sz w:val="16"/>
        </w:rPr>
      </w:pPr>
      <w:r>
        <w:rPr>
          <w:rFonts w:ascii="Arial" w:hAnsi="Arial"/>
          <w:sz w:val="16"/>
        </w:rPr>
        <w:t>infracción</w:t>
      </w:r>
      <w:r>
        <w:rPr>
          <w:rFonts w:ascii="Arial" w:hAnsi="Arial"/>
          <w:spacing w:val="-9"/>
          <w:sz w:val="16"/>
        </w:rPr>
        <w:t xml:space="preserve"> </w:t>
      </w:r>
      <w:r>
        <w:rPr>
          <w:rFonts w:ascii="Arial" w:hAnsi="Arial"/>
          <w:sz w:val="16"/>
          <w:u w:val="single"/>
        </w:rPr>
        <w:t>muy</w:t>
      </w:r>
      <w:r>
        <w:rPr>
          <w:rFonts w:ascii="Arial" w:hAnsi="Arial"/>
          <w:spacing w:val="-5"/>
          <w:sz w:val="16"/>
          <w:u w:val="single"/>
        </w:rPr>
        <w:t xml:space="preserve"> </w:t>
      </w:r>
      <w:r>
        <w:rPr>
          <w:rFonts w:ascii="Arial" w:hAnsi="Arial"/>
          <w:sz w:val="16"/>
          <w:u w:val="single"/>
        </w:rPr>
        <w:t>grave</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materia</w:t>
      </w:r>
      <w:r>
        <w:rPr>
          <w:rFonts w:ascii="Arial" w:hAnsi="Arial"/>
          <w:spacing w:val="-5"/>
          <w:sz w:val="16"/>
        </w:rPr>
        <w:t xml:space="preserve"> </w:t>
      </w:r>
      <w:r>
        <w:rPr>
          <w:rFonts w:ascii="Arial" w:hAnsi="Arial"/>
          <w:sz w:val="16"/>
        </w:rPr>
        <w:t>medioambiental,</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acuerdo</w:t>
      </w:r>
      <w:r>
        <w:rPr>
          <w:rFonts w:ascii="Arial" w:hAnsi="Arial"/>
          <w:spacing w:val="-4"/>
          <w:sz w:val="16"/>
        </w:rPr>
        <w:t xml:space="preserve"> </w:t>
      </w:r>
      <w:r>
        <w:rPr>
          <w:rFonts w:ascii="Arial" w:hAnsi="Arial"/>
          <w:sz w:val="16"/>
        </w:rPr>
        <w:t>con</w:t>
      </w:r>
      <w:r>
        <w:rPr>
          <w:rFonts w:ascii="Arial" w:hAnsi="Arial"/>
          <w:spacing w:val="-8"/>
          <w:sz w:val="16"/>
        </w:rPr>
        <w:t xml:space="preserve"> </w:t>
      </w:r>
      <w:r>
        <w:rPr>
          <w:rFonts w:ascii="Arial" w:hAnsi="Arial"/>
          <w:sz w:val="16"/>
        </w:rPr>
        <w:t>lo</w:t>
      </w:r>
      <w:r>
        <w:rPr>
          <w:rFonts w:ascii="Arial" w:hAnsi="Arial"/>
          <w:spacing w:val="-6"/>
          <w:sz w:val="16"/>
        </w:rPr>
        <w:t xml:space="preserve"> </w:t>
      </w:r>
      <w:r>
        <w:rPr>
          <w:rFonts w:ascii="Arial" w:hAnsi="Arial"/>
          <w:sz w:val="16"/>
        </w:rPr>
        <w:t>establecido</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normativa</w:t>
      </w:r>
      <w:r>
        <w:rPr>
          <w:rFonts w:ascii="Arial" w:hAnsi="Arial"/>
          <w:spacing w:val="-7"/>
          <w:sz w:val="16"/>
        </w:rPr>
        <w:t xml:space="preserve"> </w:t>
      </w:r>
      <w:r>
        <w:rPr>
          <w:rFonts w:ascii="Arial" w:hAnsi="Arial"/>
          <w:spacing w:val="-2"/>
          <w:sz w:val="16"/>
        </w:rPr>
        <w:t>vigente.</w:t>
      </w:r>
    </w:p>
    <w:p w:rsidR="00385A4F" w:rsidRDefault="00311760">
      <w:pPr>
        <w:ind w:left="282" w:right="99"/>
        <w:jc w:val="both"/>
        <w:rPr>
          <w:rFonts w:ascii="Arial" w:hAnsi="Arial"/>
          <w:sz w:val="16"/>
        </w:rPr>
      </w:pPr>
      <w:r>
        <w:rPr>
          <w:rFonts w:ascii="Arial" w:hAnsi="Arial"/>
          <w:sz w:val="16"/>
        </w:rPr>
        <w:t>Y</w:t>
      </w:r>
      <w:r>
        <w:rPr>
          <w:rFonts w:ascii="Arial" w:hAnsi="Arial"/>
          <w:spacing w:val="-7"/>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d)</w:t>
      </w:r>
      <w:r>
        <w:rPr>
          <w:rFonts w:ascii="Arial" w:hAnsi="Arial"/>
          <w:spacing w:val="-8"/>
          <w:sz w:val="16"/>
        </w:rPr>
        <w:t xml:space="preserve"> </w:t>
      </w:r>
      <w:r>
        <w:rPr>
          <w:rFonts w:ascii="Arial" w:hAnsi="Arial"/>
          <w:sz w:val="16"/>
        </w:rPr>
        <w:t>del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7"/>
          <w:sz w:val="16"/>
        </w:rPr>
        <w:t xml:space="preserve"> </w:t>
      </w:r>
      <w:r>
        <w:rPr>
          <w:rFonts w:ascii="Arial" w:hAnsi="Arial"/>
          <w:sz w:val="16"/>
        </w:rPr>
        <w:t>1</w:t>
      </w:r>
      <w:r>
        <w:rPr>
          <w:rFonts w:ascii="Arial" w:hAnsi="Arial"/>
          <w:spacing w:val="-8"/>
          <w:sz w:val="16"/>
        </w:rPr>
        <w:t xml:space="preserve"> </w:t>
      </w:r>
      <w:r>
        <w:rPr>
          <w:rFonts w:ascii="Arial" w:hAnsi="Arial"/>
          <w:sz w:val="16"/>
        </w:rPr>
        <w:t>del</w:t>
      </w:r>
      <w:r>
        <w:rPr>
          <w:rFonts w:ascii="Arial" w:hAnsi="Arial"/>
          <w:spacing w:val="-7"/>
          <w:sz w:val="16"/>
        </w:rPr>
        <w:t xml:space="preserve"> </w:t>
      </w:r>
      <w:r>
        <w:rPr>
          <w:rFonts w:ascii="Arial" w:hAnsi="Arial"/>
          <w:sz w:val="16"/>
        </w:rPr>
        <w:t>art.</w:t>
      </w:r>
      <w:r>
        <w:rPr>
          <w:rFonts w:ascii="Arial" w:hAnsi="Arial"/>
          <w:spacing w:val="-7"/>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7"/>
          <w:sz w:val="16"/>
        </w:rPr>
        <w:t xml:space="preserve"> </w:t>
      </w:r>
      <w:r>
        <w:rPr>
          <w:rFonts w:ascii="Arial" w:hAnsi="Arial"/>
          <w:sz w:val="16"/>
        </w:rPr>
        <w:t>recoge</w:t>
      </w:r>
      <w:r>
        <w:rPr>
          <w:rFonts w:ascii="Arial" w:hAnsi="Arial"/>
          <w:spacing w:val="-8"/>
          <w:sz w:val="16"/>
        </w:rPr>
        <w:t xml:space="preserve"> </w:t>
      </w:r>
      <w:r>
        <w:rPr>
          <w:rFonts w:ascii="Arial" w:hAnsi="Arial"/>
          <w:sz w:val="16"/>
        </w:rPr>
        <w:t>entre</w:t>
      </w:r>
      <w:r>
        <w:rPr>
          <w:rFonts w:ascii="Arial" w:hAnsi="Arial"/>
          <w:spacing w:val="-8"/>
          <w:sz w:val="16"/>
        </w:rPr>
        <w:t xml:space="preserve"> </w:t>
      </w:r>
      <w:r>
        <w:rPr>
          <w:rFonts w:ascii="Arial" w:hAnsi="Arial"/>
          <w:sz w:val="16"/>
        </w:rPr>
        <w:t>las</w:t>
      </w:r>
      <w:r>
        <w:rPr>
          <w:rFonts w:ascii="Arial" w:hAnsi="Arial"/>
          <w:spacing w:val="-7"/>
          <w:sz w:val="16"/>
        </w:rPr>
        <w:t xml:space="preserve"> </w:t>
      </w:r>
      <w:r>
        <w:rPr>
          <w:rFonts w:ascii="Arial" w:hAnsi="Arial"/>
          <w:sz w:val="16"/>
        </w:rPr>
        <w:t>prohibiciones</w:t>
      </w:r>
      <w:r>
        <w:rPr>
          <w:rFonts w:ascii="Arial" w:hAnsi="Arial"/>
          <w:spacing w:val="-4"/>
          <w:sz w:val="16"/>
        </w:rPr>
        <w:t xml:space="preserve"> </w:t>
      </w:r>
      <w:r>
        <w:rPr>
          <w:rFonts w:ascii="Arial" w:hAnsi="Arial"/>
          <w:sz w:val="16"/>
        </w:rPr>
        <w:t>de</w:t>
      </w:r>
      <w:r>
        <w:rPr>
          <w:rFonts w:ascii="Arial" w:hAnsi="Arial"/>
          <w:spacing w:val="-11"/>
          <w:sz w:val="16"/>
        </w:rPr>
        <w:t xml:space="preserve"> </w:t>
      </w:r>
      <w:r>
        <w:rPr>
          <w:rFonts w:ascii="Arial" w:hAnsi="Arial"/>
          <w:sz w:val="16"/>
        </w:rPr>
        <w:t>contratar</w:t>
      </w:r>
      <w:r>
        <w:rPr>
          <w:rFonts w:ascii="Arial" w:hAnsi="Arial"/>
          <w:spacing w:val="-5"/>
          <w:sz w:val="16"/>
        </w:rPr>
        <w:t xml:space="preserve"> </w:t>
      </w:r>
      <w:r>
        <w:rPr>
          <w:rFonts w:ascii="Arial" w:hAnsi="Arial"/>
          <w:i/>
          <w:sz w:val="16"/>
        </w:rPr>
        <w:t>“(…)</w:t>
      </w:r>
      <w:r>
        <w:rPr>
          <w:rFonts w:ascii="Arial" w:hAnsi="Arial"/>
          <w:i/>
          <w:spacing w:val="-6"/>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caso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empresas</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50</w:t>
      </w:r>
      <w:r>
        <w:rPr>
          <w:rFonts w:ascii="Arial" w:hAnsi="Arial"/>
          <w:i/>
          <w:spacing w:val="-6"/>
          <w:sz w:val="16"/>
        </w:rPr>
        <w:t xml:space="preserve"> </w:t>
      </w:r>
      <w:r>
        <w:rPr>
          <w:rFonts w:ascii="Arial" w:hAnsi="Arial"/>
          <w:i/>
          <w:sz w:val="16"/>
        </w:rPr>
        <w:t>o</w:t>
      </w:r>
      <w:r>
        <w:rPr>
          <w:rFonts w:ascii="Arial" w:hAnsi="Arial"/>
          <w:i/>
          <w:spacing w:val="-11"/>
          <w:sz w:val="16"/>
        </w:rPr>
        <w:t xml:space="preserve"> </w:t>
      </w:r>
      <w:r>
        <w:rPr>
          <w:rFonts w:ascii="Arial" w:hAnsi="Arial"/>
          <w:i/>
          <w:sz w:val="16"/>
        </w:rPr>
        <w:t>más</w:t>
      </w:r>
      <w:r>
        <w:rPr>
          <w:rFonts w:ascii="Arial" w:hAnsi="Arial"/>
          <w:i/>
          <w:spacing w:val="-6"/>
          <w:sz w:val="16"/>
        </w:rPr>
        <w:t xml:space="preserve"> </w:t>
      </w:r>
      <w:r>
        <w:rPr>
          <w:rFonts w:ascii="Arial" w:hAnsi="Arial"/>
          <w:i/>
          <w:sz w:val="16"/>
        </w:rPr>
        <w:t>trabajadores, no cumplir el requisito de que al menos el 2 por ciento de sus empleados sean trabajadores con discapacidad, de conformidad</w:t>
      </w:r>
      <w:r>
        <w:rPr>
          <w:rFonts w:ascii="Arial" w:hAnsi="Arial"/>
          <w:i/>
          <w:spacing w:val="-1"/>
          <w:sz w:val="16"/>
        </w:rPr>
        <w:t xml:space="preserve"> </w:t>
      </w:r>
      <w:r>
        <w:rPr>
          <w:rFonts w:ascii="Arial" w:hAnsi="Arial"/>
          <w:i/>
          <w:sz w:val="16"/>
        </w:rPr>
        <w:t>con el art. 42 del Real Decreto Legislativo 1/2013, de 29 de noviembre, por el que se aprueba el Texto Refundido de la Ley General de derechos de las personas con discapacidad y de su inclusión social, en las condiciones que reglamentariamente se determinen</w:t>
      </w:r>
      <w:r>
        <w:rPr>
          <w:rFonts w:ascii="Arial" w:hAnsi="Arial"/>
          <w:sz w:val="16"/>
        </w:rPr>
        <w:t>”.</w:t>
      </w:r>
    </w:p>
    <w:p w:rsidR="00385A4F" w:rsidRDefault="00311760">
      <w:pPr>
        <w:ind w:left="282" w:right="134" w:hanging="143"/>
        <w:jc w:val="both"/>
        <w:rPr>
          <w:rFonts w:ascii="Arial" w:hAnsi="Arial"/>
          <w:i/>
          <w:sz w:val="16"/>
        </w:rPr>
      </w:pPr>
      <w:r>
        <w:rPr>
          <w:rFonts w:ascii="Arial" w:hAnsi="Arial"/>
          <w:sz w:val="16"/>
          <w:vertAlign w:val="superscript"/>
        </w:rPr>
        <w:t>4</w:t>
      </w:r>
      <w:r>
        <w:rPr>
          <w:rFonts w:ascii="Arial" w:hAnsi="Arial"/>
          <w:spacing w:val="-3"/>
          <w:sz w:val="16"/>
        </w:rPr>
        <w:t xml:space="preserve"> </w:t>
      </w:r>
      <w:proofErr w:type="gramStart"/>
      <w:r>
        <w:rPr>
          <w:rFonts w:ascii="Arial" w:hAnsi="Arial"/>
          <w:i/>
          <w:sz w:val="16"/>
        </w:rPr>
        <w:t>Véase</w:t>
      </w:r>
      <w:proofErr w:type="gramEnd"/>
      <w:r>
        <w:rPr>
          <w:rFonts w:ascii="Arial" w:hAnsi="Arial"/>
          <w:i/>
          <w:spacing w:val="-3"/>
          <w:sz w:val="16"/>
        </w:rPr>
        <w:t xml:space="preserve"> </w:t>
      </w:r>
      <w:r>
        <w:rPr>
          <w:rFonts w:ascii="Arial" w:hAnsi="Arial"/>
          <w:i/>
          <w:sz w:val="16"/>
        </w:rPr>
        <w:t>la</w:t>
      </w:r>
      <w:r>
        <w:rPr>
          <w:rFonts w:ascii="Arial" w:hAnsi="Arial"/>
          <w:i/>
          <w:spacing w:val="-5"/>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nacional,</w:t>
      </w:r>
      <w:r>
        <w:rPr>
          <w:rFonts w:ascii="Arial" w:hAnsi="Arial"/>
          <w:i/>
          <w:spacing w:val="-4"/>
          <w:sz w:val="16"/>
        </w:rPr>
        <w:t xml:space="preserve"> </w:t>
      </w:r>
      <w:r>
        <w:rPr>
          <w:rFonts w:ascii="Arial" w:hAnsi="Arial"/>
          <w:i/>
          <w:sz w:val="16"/>
        </w:rPr>
        <w:t>el</w:t>
      </w:r>
      <w:r>
        <w:rPr>
          <w:rFonts w:ascii="Arial" w:hAnsi="Arial"/>
          <w:i/>
          <w:spacing w:val="-2"/>
          <w:sz w:val="16"/>
        </w:rPr>
        <w:t xml:space="preserve"> </w:t>
      </w:r>
      <w:r>
        <w:rPr>
          <w:rFonts w:ascii="Arial" w:hAnsi="Arial"/>
          <w:i/>
          <w:sz w:val="16"/>
        </w:rPr>
        <w:t>anuncio</w:t>
      </w:r>
      <w:r>
        <w:rPr>
          <w:rFonts w:ascii="Arial" w:hAnsi="Arial"/>
          <w:i/>
          <w:spacing w:val="-3"/>
          <w:sz w:val="16"/>
        </w:rPr>
        <w:t xml:space="preserve"> </w:t>
      </w:r>
      <w:r>
        <w:rPr>
          <w:rFonts w:ascii="Arial" w:hAnsi="Arial"/>
          <w:i/>
          <w:sz w:val="16"/>
        </w:rPr>
        <w:t>pertinente</w:t>
      </w:r>
      <w:r>
        <w:rPr>
          <w:rFonts w:ascii="Arial" w:hAnsi="Arial"/>
          <w:i/>
          <w:spacing w:val="-3"/>
          <w:sz w:val="16"/>
        </w:rPr>
        <w:t xml:space="preserve"> </w:t>
      </w:r>
      <w:r>
        <w:rPr>
          <w:rFonts w:ascii="Arial" w:hAnsi="Arial"/>
          <w:i/>
          <w:sz w:val="16"/>
        </w:rPr>
        <w:t>o</w:t>
      </w:r>
      <w:r>
        <w:rPr>
          <w:rFonts w:ascii="Arial" w:hAnsi="Arial"/>
          <w:i/>
          <w:spacing w:val="-3"/>
          <w:sz w:val="16"/>
        </w:rPr>
        <w:t xml:space="preserve"> </w:t>
      </w:r>
      <w:r>
        <w:rPr>
          <w:rFonts w:ascii="Arial" w:hAnsi="Arial"/>
          <w:i/>
          <w:sz w:val="16"/>
        </w:rPr>
        <w:t>los</w:t>
      </w:r>
      <w:r>
        <w:rPr>
          <w:rFonts w:ascii="Arial" w:hAnsi="Arial"/>
          <w:i/>
          <w:spacing w:val="-2"/>
          <w:sz w:val="16"/>
        </w:rPr>
        <w:t xml:space="preserve"> </w:t>
      </w:r>
      <w:r>
        <w:rPr>
          <w:rFonts w:ascii="Arial" w:hAnsi="Arial"/>
          <w:i/>
          <w:sz w:val="16"/>
        </w:rPr>
        <w:t>pliegos</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contratación.</w:t>
      </w:r>
      <w:r>
        <w:rPr>
          <w:rFonts w:ascii="Arial" w:hAnsi="Arial"/>
          <w:i/>
          <w:spacing w:val="-4"/>
          <w:sz w:val="16"/>
        </w:rPr>
        <w:t xml:space="preserve"> </w:t>
      </w:r>
      <w:r>
        <w:rPr>
          <w:rFonts w:ascii="Arial" w:hAnsi="Arial"/>
          <w:i/>
          <w:sz w:val="16"/>
        </w:rPr>
        <w:t>A</w:t>
      </w:r>
      <w:r>
        <w:rPr>
          <w:rFonts w:ascii="Arial" w:hAnsi="Arial"/>
          <w:i/>
          <w:spacing w:val="-2"/>
          <w:sz w:val="16"/>
        </w:rPr>
        <w:t xml:space="preserve"> </w:t>
      </w:r>
      <w:r>
        <w:rPr>
          <w:rFonts w:ascii="Arial" w:hAnsi="Arial"/>
          <w:i/>
          <w:sz w:val="16"/>
        </w:rPr>
        <w:t>estos</w:t>
      </w:r>
      <w:r>
        <w:rPr>
          <w:rFonts w:ascii="Arial" w:hAnsi="Arial"/>
          <w:i/>
          <w:spacing w:val="-2"/>
          <w:sz w:val="16"/>
        </w:rPr>
        <w:t xml:space="preserve"> </w:t>
      </w:r>
      <w:r>
        <w:rPr>
          <w:rFonts w:ascii="Arial" w:hAnsi="Arial"/>
          <w:i/>
          <w:sz w:val="16"/>
        </w:rPr>
        <w:t>efectos,</w:t>
      </w:r>
      <w:r>
        <w:rPr>
          <w:rFonts w:ascii="Arial" w:hAnsi="Arial"/>
          <w:i/>
          <w:spacing w:val="-4"/>
          <w:sz w:val="16"/>
        </w:rPr>
        <w:t xml:space="preserve"> </w:t>
      </w:r>
      <w:r>
        <w:rPr>
          <w:rFonts w:ascii="Arial" w:hAnsi="Arial"/>
          <w:i/>
          <w:sz w:val="16"/>
        </w:rPr>
        <w:t>la</w:t>
      </w:r>
      <w:r>
        <w:rPr>
          <w:rFonts w:ascii="Arial" w:hAnsi="Arial"/>
          <w:i/>
          <w:spacing w:val="-5"/>
          <w:sz w:val="16"/>
        </w:rPr>
        <w:t xml:space="preserve"> </w:t>
      </w:r>
      <w:r>
        <w:rPr>
          <w:rFonts w:ascii="Arial" w:hAnsi="Arial"/>
          <w:i/>
          <w:sz w:val="16"/>
        </w:rPr>
        <w:t>letra</w:t>
      </w:r>
      <w:r>
        <w:rPr>
          <w:rFonts w:ascii="Arial" w:hAnsi="Arial"/>
          <w:i/>
          <w:spacing w:val="-3"/>
          <w:sz w:val="16"/>
        </w:rPr>
        <w:t xml:space="preserve"> </w:t>
      </w:r>
      <w:r>
        <w:rPr>
          <w:rFonts w:ascii="Arial" w:hAnsi="Arial"/>
          <w:i/>
          <w:sz w:val="16"/>
        </w:rPr>
        <w:t>c)</w:t>
      </w:r>
      <w:r>
        <w:rPr>
          <w:rFonts w:ascii="Arial" w:hAnsi="Arial"/>
          <w:i/>
          <w:spacing w:val="-3"/>
          <w:sz w:val="16"/>
        </w:rPr>
        <w:t xml:space="preserve"> </w:t>
      </w:r>
      <w:r>
        <w:rPr>
          <w:rFonts w:ascii="Arial" w:hAnsi="Arial"/>
          <w:i/>
          <w:sz w:val="16"/>
        </w:rPr>
        <w:t>del</w:t>
      </w:r>
      <w:r>
        <w:rPr>
          <w:rFonts w:ascii="Arial" w:hAnsi="Arial"/>
          <w:i/>
          <w:spacing w:val="-2"/>
          <w:sz w:val="16"/>
        </w:rPr>
        <w:t xml:space="preserve"> </w:t>
      </w:r>
      <w:proofErr w:type="spellStart"/>
      <w:r>
        <w:rPr>
          <w:rFonts w:ascii="Arial" w:hAnsi="Arial"/>
          <w:i/>
          <w:sz w:val="16"/>
        </w:rPr>
        <w:t>apart</w:t>
      </w:r>
      <w:proofErr w:type="spellEnd"/>
      <w:r>
        <w:rPr>
          <w:rFonts w:ascii="Arial" w:hAnsi="Arial"/>
          <w:i/>
          <w:sz w:val="16"/>
        </w:rPr>
        <w:t>. 1</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art.</w:t>
      </w:r>
      <w:r>
        <w:rPr>
          <w:rFonts w:ascii="Arial" w:hAnsi="Arial"/>
          <w:i/>
          <w:spacing w:val="-2"/>
          <w:sz w:val="16"/>
        </w:rPr>
        <w:t xml:space="preserve"> </w:t>
      </w:r>
      <w:r>
        <w:rPr>
          <w:rFonts w:ascii="Arial" w:hAnsi="Arial"/>
          <w:i/>
          <w:sz w:val="16"/>
        </w:rPr>
        <w:t>71</w:t>
      </w:r>
      <w:r>
        <w:rPr>
          <w:rFonts w:ascii="Arial" w:hAnsi="Arial"/>
          <w:i/>
          <w:spacing w:val="-3"/>
          <w:sz w:val="16"/>
        </w:rPr>
        <w:t xml:space="preserve"> </w:t>
      </w:r>
      <w:r>
        <w:rPr>
          <w:rFonts w:ascii="Arial" w:hAnsi="Arial"/>
          <w:i/>
          <w:sz w:val="16"/>
        </w:rPr>
        <w:t>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p w:rsidR="00385A4F" w:rsidRDefault="00385A4F">
      <w:pPr>
        <w:jc w:val="both"/>
        <w:rPr>
          <w:rFonts w:ascii="Arial" w:hAnsi="Arial"/>
          <w:i/>
          <w:sz w:val="16"/>
        </w:rPr>
        <w:sectPr w:rsidR="00385A4F">
          <w:pgSz w:w="11910" w:h="16840"/>
          <w:pgMar w:top="1480" w:right="708" w:bottom="680" w:left="992" w:header="283" w:footer="485" w:gutter="0"/>
          <w:cols w:space="720"/>
        </w:sectPr>
      </w:pPr>
    </w:p>
    <w:p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trPr>
          <w:trHeight w:val="2860"/>
        </w:trPr>
        <w:tc>
          <w:tcPr>
            <w:tcW w:w="5545" w:type="dxa"/>
          </w:tcPr>
          <w:p w:rsidR="00385A4F" w:rsidRDefault="00311760">
            <w:pPr>
              <w:pStyle w:val="TableParagraph"/>
              <w:ind w:left="107"/>
              <w:rPr>
                <w:sz w:val="16"/>
              </w:rPr>
            </w:pPr>
            <w:r>
              <w:rPr>
                <w:sz w:val="16"/>
              </w:rPr>
              <w:t>Sus</w:t>
            </w:r>
            <w:r>
              <w:rPr>
                <w:spacing w:val="-3"/>
                <w:sz w:val="16"/>
              </w:rPr>
              <w:t xml:space="preserve"> </w:t>
            </w:r>
            <w:r>
              <w:rPr>
                <w:sz w:val="16"/>
              </w:rPr>
              <w:t>activos</w:t>
            </w:r>
            <w:r>
              <w:rPr>
                <w:spacing w:val="-6"/>
                <w:sz w:val="16"/>
              </w:rPr>
              <w:t xml:space="preserve"> </w:t>
            </w:r>
            <w:r>
              <w:rPr>
                <w:sz w:val="16"/>
              </w:rPr>
              <w:t>están</w:t>
            </w:r>
            <w:r>
              <w:rPr>
                <w:spacing w:val="-4"/>
                <w:sz w:val="16"/>
              </w:rPr>
              <w:t xml:space="preserve"> </w:t>
            </w:r>
            <w:r>
              <w:rPr>
                <w:sz w:val="16"/>
              </w:rPr>
              <w:t>siendo</w:t>
            </w:r>
            <w:r>
              <w:rPr>
                <w:spacing w:val="-5"/>
                <w:sz w:val="16"/>
              </w:rPr>
              <w:t xml:space="preserve"> </w:t>
            </w:r>
            <w:r>
              <w:rPr>
                <w:sz w:val="16"/>
              </w:rPr>
              <w:t>administrados</w:t>
            </w:r>
            <w:r>
              <w:rPr>
                <w:spacing w:val="-8"/>
                <w:sz w:val="16"/>
              </w:rPr>
              <w:t xml:space="preserve"> </w:t>
            </w:r>
            <w:r>
              <w:rPr>
                <w:sz w:val="16"/>
              </w:rPr>
              <w:t>por</w:t>
            </w:r>
            <w:r>
              <w:rPr>
                <w:spacing w:val="-5"/>
                <w:sz w:val="16"/>
              </w:rPr>
              <w:t xml:space="preserve"> </w:t>
            </w:r>
            <w:r>
              <w:rPr>
                <w:sz w:val="16"/>
              </w:rPr>
              <w:t>un</w:t>
            </w:r>
            <w:r>
              <w:rPr>
                <w:spacing w:val="-4"/>
                <w:sz w:val="16"/>
              </w:rPr>
              <w:t xml:space="preserve"> </w:t>
            </w:r>
            <w:r>
              <w:rPr>
                <w:sz w:val="16"/>
              </w:rPr>
              <w:t>liquidador</w:t>
            </w:r>
            <w:r>
              <w:rPr>
                <w:spacing w:val="-7"/>
                <w:sz w:val="16"/>
              </w:rPr>
              <w:t xml:space="preserve"> </w:t>
            </w:r>
            <w:r>
              <w:rPr>
                <w:sz w:val="16"/>
              </w:rPr>
              <w:t>o</w:t>
            </w:r>
            <w:r>
              <w:rPr>
                <w:spacing w:val="-7"/>
                <w:sz w:val="16"/>
              </w:rPr>
              <w:t xml:space="preserve"> </w:t>
            </w:r>
            <w:r>
              <w:rPr>
                <w:sz w:val="16"/>
              </w:rPr>
              <w:t>por</w:t>
            </w:r>
            <w:r>
              <w:rPr>
                <w:spacing w:val="-2"/>
                <w:sz w:val="16"/>
              </w:rPr>
              <w:t xml:space="preserve"> </w:t>
            </w:r>
            <w:r>
              <w:rPr>
                <w:sz w:val="16"/>
              </w:rPr>
              <w:t xml:space="preserve">un </w:t>
            </w:r>
            <w:r>
              <w:rPr>
                <w:spacing w:val="-2"/>
                <w:sz w:val="16"/>
              </w:rPr>
              <w:t>tribunal</w:t>
            </w:r>
          </w:p>
          <w:p w:rsidR="00385A4F" w:rsidRDefault="00311760">
            <w:pPr>
              <w:pStyle w:val="TableParagraph"/>
              <w:spacing w:before="119"/>
              <w:ind w:left="107"/>
              <w:rPr>
                <w:sz w:val="16"/>
              </w:rPr>
            </w:pPr>
            <w:r>
              <w:rPr>
                <w:sz w:val="16"/>
              </w:rPr>
              <w:t>Sus</w:t>
            </w:r>
            <w:r>
              <w:rPr>
                <w:spacing w:val="-3"/>
                <w:sz w:val="16"/>
              </w:rPr>
              <w:t xml:space="preserve"> </w:t>
            </w:r>
            <w:r>
              <w:rPr>
                <w:sz w:val="16"/>
              </w:rPr>
              <w:t>actividades</w:t>
            </w:r>
            <w:r>
              <w:rPr>
                <w:spacing w:val="-5"/>
                <w:sz w:val="16"/>
              </w:rPr>
              <w:t xml:space="preserve"> </w:t>
            </w:r>
            <w:r>
              <w:rPr>
                <w:sz w:val="16"/>
              </w:rPr>
              <w:t>empresariales</w:t>
            </w:r>
            <w:r>
              <w:rPr>
                <w:spacing w:val="-5"/>
                <w:sz w:val="16"/>
              </w:rPr>
              <w:t xml:space="preserve"> </w:t>
            </w:r>
            <w:r>
              <w:rPr>
                <w:sz w:val="16"/>
              </w:rPr>
              <w:t>han</w:t>
            </w:r>
            <w:r>
              <w:rPr>
                <w:spacing w:val="-4"/>
                <w:sz w:val="16"/>
              </w:rPr>
              <w:t xml:space="preserve"> </w:t>
            </w:r>
            <w:r>
              <w:rPr>
                <w:sz w:val="16"/>
              </w:rPr>
              <w:t>sido</w:t>
            </w:r>
            <w:r>
              <w:rPr>
                <w:spacing w:val="-3"/>
                <w:sz w:val="16"/>
              </w:rPr>
              <w:t xml:space="preserve"> </w:t>
            </w:r>
            <w:r>
              <w:rPr>
                <w:spacing w:val="-2"/>
                <w:sz w:val="16"/>
              </w:rPr>
              <w:t>suspendidas</w:t>
            </w:r>
          </w:p>
          <w:p w:rsidR="00385A4F" w:rsidRDefault="00311760">
            <w:pPr>
              <w:pStyle w:val="TableParagraph"/>
              <w:spacing w:before="120"/>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rsidR="00385A4F" w:rsidRDefault="00311760">
            <w:pPr>
              <w:pStyle w:val="TableParagraph"/>
              <w:spacing w:before="120"/>
              <w:ind w:left="107"/>
              <w:rPr>
                <w:sz w:val="16"/>
              </w:rPr>
            </w:pPr>
            <w:r>
              <w:rPr>
                <w:spacing w:val="-2"/>
                <w:sz w:val="16"/>
              </w:rPr>
              <w:t>Especifíquese:</w:t>
            </w:r>
          </w:p>
          <w:p w:rsidR="00385A4F" w:rsidRDefault="00311760">
            <w:pPr>
              <w:pStyle w:val="TableParagraph"/>
              <w:spacing w:before="120"/>
              <w:ind w:left="107" w:right="97"/>
              <w:jc w:val="both"/>
              <w:rPr>
                <w:sz w:val="16"/>
              </w:rPr>
            </w:pPr>
            <w:proofErr w:type="gramStart"/>
            <w:r>
              <w:rPr>
                <w:sz w:val="16"/>
              </w:rPr>
              <w:t>Indíquense</w:t>
            </w:r>
            <w:r>
              <w:rPr>
                <w:spacing w:val="-15"/>
                <w:sz w:val="16"/>
              </w:rPr>
              <w:t xml:space="preserve"> </w:t>
            </w:r>
            <w:r>
              <w:rPr>
                <w:sz w:val="16"/>
              </w:rPr>
              <w:t>los</w:t>
            </w:r>
            <w:r>
              <w:rPr>
                <w:spacing w:val="-14"/>
                <w:sz w:val="16"/>
              </w:rPr>
              <w:t xml:space="preserve"> </w:t>
            </w:r>
            <w:r>
              <w:rPr>
                <w:sz w:val="16"/>
              </w:rPr>
              <w:t>motivos</w:t>
            </w:r>
            <w:r>
              <w:rPr>
                <w:spacing w:val="-14"/>
                <w:sz w:val="16"/>
              </w:rPr>
              <w:t xml:space="preserve"> </w:t>
            </w:r>
            <w:r>
              <w:rPr>
                <w:sz w:val="16"/>
              </w:rPr>
              <w:t>por</w:t>
            </w:r>
            <w:r>
              <w:rPr>
                <w:spacing w:val="-14"/>
                <w:sz w:val="16"/>
              </w:rPr>
              <w:t xml:space="preserve"> </w:t>
            </w:r>
            <w:r>
              <w:rPr>
                <w:sz w:val="16"/>
              </w:rPr>
              <w:t>los</w:t>
            </w:r>
            <w:r>
              <w:rPr>
                <w:spacing w:val="-14"/>
                <w:sz w:val="16"/>
              </w:rPr>
              <w:t xml:space="preserve"> </w:t>
            </w:r>
            <w:r>
              <w:rPr>
                <w:sz w:val="16"/>
              </w:rPr>
              <w:t>cuales</w:t>
            </w:r>
            <w:r>
              <w:rPr>
                <w:spacing w:val="-14"/>
                <w:sz w:val="16"/>
              </w:rPr>
              <w:t xml:space="preserve"> </w:t>
            </w:r>
            <w:r>
              <w:rPr>
                <w:sz w:val="16"/>
              </w:rPr>
              <w:t>la</w:t>
            </w:r>
            <w:r>
              <w:rPr>
                <w:spacing w:val="-14"/>
                <w:sz w:val="16"/>
              </w:rPr>
              <w:t xml:space="preserve"> </w:t>
            </w:r>
            <w:r>
              <w:rPr>
                <w:sz w:val="16"/>
              </w:rPr>
              <w:t>operadora</w:t>
            </w:r>
            <w:r>
              <w:rPr>
                <w:spacing w:val="-14"/>
                <w:sz w:val="16"/>
              </w:rPr>
              <w:t xml:space="preserve"> </w:t>
            </w:r>
            <w:r>
              <w:rPr>
                <w:sz w:val="16"/>
              </w:rPr>
              <w:t>es,</w:t>
            </w:r>
            <w:r>
              <w:rPr>
                <w:spacing w:val="-14"/>
                <w:sz w:val="16"/>
              </w:rPr>
              <w:t xml:space="preserve"> </w:t>
            </w:r>
            <w:r>
              <w:rPr>
                <w:sz w:val="16"/>
              </w:rPr>
              <w:t>no</w:t>
            </w:r>
            <w:r>
              <w:rPr>
                <w:spacing w:val="-14"/>
                <w:sz w:val="16"/>
              </w:rPr>
              <w:t xml:space="preserve"> </w:t>
            </w:r>
            <w:r>
              <w:rPr>
                <w:sz w:val="16"/>
              </w:rPr>
              <w:t>obstante, capaz</w:t>
            </w:r>
            <w:r>
              <w:rPr>
                <w:spacing w:val="-14"/>
                <w:sz w:val="16"/>
              </w:rPr>
              <w:t xml:space="preserve"> </w:t>
            </w:r>
            <w:r>
              <w:rPr>
                <w:sz w:val="16"/>
              </w:rPr>
              <w:t>de</w:t>
            </w:r>
            <w:r>
              <w:rPr>
                <w:spacing w:val="-12"/>
                <w:sz w:val="16"/>
              </w:rPr>
              <w:t xml:space="preserve"> </w:t>
            </w:r>
            <w:r>
              <w:rPr>
                <w:sz w:val="16"/>
              </w:rPr>
              <w:t>ejecutar</w:t>
            </w:r>
            <w:r>
              <w:rPr>
                <w:spacing w:val="-11"/>
                <w:sz w:val="16"/>
              </w:rPr>
              <w:t xml:space="preserve"> </w:t>
            </w:r>
            <w:r>
              <w:rPr>
                <w:sz w:val="16"/>
              </w:rPr>
              <w:t>el</w:t>
            </w:r>
            <w:r>
              <w:rPr>
                <w:spacing w:val="-13"/>
                <w:sz w:val="16"/>
              </w:rPr>
              <w:t xml:space="preserve"> </w:t>
            </w:r>
            <w:r>
              <w:rPr>
                <w:sz w:val="16"/>
              </w:rPr>
              <w:t>contrato,</w:t>
            </w:r>
            <w:r>
              <w:rPr>
                <w:spacing w:val="-15"/>
                <w:sz w:val="16"/>
              </w:rPr>
              <w:t xml:space="preserve"> </w:t>
            </w:r>
            <w:r>
              <w:rPr>
                <w:sz w:val="16"/>
              </w:rPr>
              <w:t>teniendo</w:t>
            </w:r>
            <w:r>
              <w:rPr>
                <w:spacing w:val="-10"/>
                <w:sz w:val="16"/>
              </w:rPr>
              <w:t xml:space="preserve"> </w:t>
            </w:r>
            <w:r>
              <w:rPr>
                <w:sz w:val="16"/>
              </w:rPr>
              <w:t>en</w:t>
            </w:r>
            <w:r>
              <w:rPr>
                <w:spacing w:val="-12"/>
                <w:sz w:val="16"/>
              </w:rPr>
              <w:t xml:space="preserve"> </w:t>
            </w:r>
            <w:r>
              <w:rPr>
                <w:sz w:val="16"/>
              </w:rPr>
              <w:t>cuenta</w:t>
            </w:r>
            <w:r>
              <w:rPr>
                <w:spacing w:val="-10"/>
                <w:sz w:val="16"/>
              </w:rPr>
              <w:t xml:space="preserve"> </w:t>
            </w:r>
            <w:r>
              <w:rPr>
                <w:sz w:val="16"/>
              </w:rPr>
              <w:t>las</w:t>
            </w:r>
            <w:r>
              <w:rPr>
                <w:spacing w:val="-12"/>
                <w:sz w:val="16"/>
              </w:rPr>
              <w:t xml:space="preserve"> </w:t>
            </w:r>
            <w:r>
              <w:rPr>
                <w:sz w:val="16"/>
              </w:rPr>
              <w:t>disposiciones y medidas nacionales aplicables en lo referente a la continuación de la actividad en tales circunstancias</w:t>
            </w:r>
            <w:r>
              <w:rPr>
                <w:b/>
                <w:sz w:val="16"/>
                <w:vertAlign w:val="superscript"/>
              </w:rPr>
              <w:t>1</w:t>
            </w:r>
            <w:r>
              <w:rPr>
                <w:sz w:val="16"/>
              </w:rPr>
              <w:t>?</w:t>
            </w:r>
            <w:proofErr w:type="gramEnd"/>
          </w:p>
          <w:p w:rsidR="00385A4F" w:rsidRDefault="00311760">
            <w:pPr>
              <w:pStyle w:val="TableParagraph"/>
              <w:spacing w:before="122"/>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93" w:type="dxa"/>
          </w:tcPr>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rPr>
                <w:rFonts w:ascii="Arial"/>
                <w:i/>
                <w:sz w:val="16"/>
              </w:rPr>
            </w:pPr>
          </w:p>
          <w:p w:rsidR="00385A4F" w:rsidRDefault="00385A4F">
            <w:pPr>
              <w:pStyle w:val="TableParagraph"/>
              <w:spacing w:before="23"/>
              <w:rPr>
                <w:rFonts w:ascii="Arial"/>
                <w:i/>
                <w:sz w:val="16"/>
              </w:rPr>
            </w:pPr>
          </w:p>
          <w:p w:rsidR="00385A4F" w:rsidRDefault="00311760">
            <w:pPr>
              <w:pStyle w:val="TableParagraph"/>
              <w:ind w:left="108"/>
              <w:rPr>
                <w:sz w:val="16"/>
              </w:rPr>
            </w:pPr>
            <w:r>
              <w:rPr>
                <w:spacing w:val="-5"/>
                <w:sz w:val="16"/>
              </w:rPr>
              <w:t>[…]</w:t>
            </w:r>
          </w:p>
          <w:p w:rsidR="00385A4F" w:rsidRDefault="00311760">
            <w:pPr>
              <w:pStyle w:val="TableParagraph"/>
              <w:ind w:left="108"/>
              <w:rPr>
                <w:sz w:val="16"/>
              </w:rPr>
            </w:pPr>
            <w:r>
              <w:rPr>
                <w:spacing w:val="-5"/>
                <w:sz w:val="16"/>
              </w:rPr>
              <w:t>[…]</w:t>
            </w:r>
          </w:p>
          <w:p w:rsidR="00385A4F" w:rsidRDefault="00385A4F">
            <w:pPr>
              <w:pStyle w:val="TableParagraph"/>
              <w:rPr>
                <w:rFonts w:ascii="Arial"/>
                <w:i/>
                <w:sz w:val="16"/>
              </w:rPr>
            </w:pPr>
          </w:p>
          <w:p w:rsidR="00385A4F" w:rsidRDefault="00385A4F">
            <w:pPr>
              <w:pStyle w:val="TableParagraph"/>
              <w:spacing w:before="140"/>
              <w:rPr>
                <w:rFonts w:ascii="Arial"/>
                <w:i/>
                <w:sz w:val="16"/>
              </w:rPr>
            </w:pPr>
          </w:p>
          <w:p w:rsidR="00385A4F" w:rsidRDefault="00311760">
            <w:pPr>
              <w:pStyle w:val="TableParagraph"/>
              <w:spacing w:line="242" w:lineRule="auto"/>
              <w:ind w:left="108" w:right="209"/>
              <w:jc w:val="both"/>
              <w:rPr>
                <w:sz w:val="16"/>
              </w:rPr>
            </w:pPr>
            <w:r>
              <w:rPr>
                <w:sz w:val="16"/>
              </w:rPr>
              <w:t>(dirección</w:t>
            </w:r>
            <w:r>
              <w:rPr>
                <w:spacing w:val="-5"/>
                <w:sz w:val="16"/>
              </w:rPr>
              <w:t xml:space="preserve"> </w:t>
            </w:r>
            <w:r>
              <w:rPr>
                <w:sz w:val="16"/>
              </w:rPr>
              <w:t>de</w:t>
            </w:r>
            <w:r>
              <w:rPr>
                <w:spacing w:val="-1"/>
                <w:sz w:val="16"/>
              </w:rPr>
              <w:t xml:space="preserve"> </w:t>
            </w:r>
            <w:r>
              <w:rPr>
                <w:sz w:val="16"/>
              </w:rPr>
              <w:t>la</w:t>
            </w:r>
            <w:r>
              <w:rPr>
                <w:spacing w:val="-4"/>
                <w:sz w:val="16"/>
              </w:rPr>
              <w:t xml:space="preserve"> </w:t>
            </w:r>
            <w:r>
              <w:rPr>
                <w:sz w:val="16"/>
              </w:rPr>
              <w:t>página</w:t>
            </w:r>
            <w:r>
              <w:rPr>
                <w:spacing w:val="-4"/>
                <w:sz w:val="16"/>
              </w:rPr>
              <w:t xml:space="preserve"> </w:t>
            </w:r>
            <w:r>
              <w:rPr>
                <w:sz w:val="16"/>
              </w:rPr>
              <w:t>web,</w:t>
            </w:r>
            <w:r>
              <w:rPr>
                <w:spacing w:val="-5"/>
                <w:sz w:val="16"/>
              </w:rPr>
              <w:t xml:space="preserve"> </w:t>
            </w:r>
            <w:r>
              <w:rPr>
                <w:sz w:val="16"/>
              </w:rPr>
              <w:t>autoridad</w:t>
            </w:r>
            <w:r>
              <w:rPr>
                <w:spacing w:val="-3"/>
                <w:sz w:val="16"/>
              </w:rPr>
              <w:t xml:space="preserve"> </w:t>
            </w:r>
            <w:r>
              <w:rPr>
                <w:sz w:val="16"/>
              </w:rPr>
              <w:t>u</w:t>
            </w:r>
            <w:r>
              <w:rPr>
                <w:spacing w:val="-5"/>
                <w:sz w:val="16"/>
              </w:rPr>
              <w:t xml:space="preserve"> </w:t>
            </w:r>
            <w:r>
              <w:rPr>
                <w:sz w:val="16"/>
              </w:rPr>
              <w:t>organismo expedidor,</w:t>
            </w:r>
            <w:r>
              <w:rPr>
                <w:spacing w:val="-9"/>
                <w:sz w:val="16"/>
              </w:rPr>
              <w:t xml:space="preserve"> </w:t>
            </w:r>
            <w:r>
              <w:rPr>
                <w:sz w:val="16"/>
              </w:rPr>
              <w:t>referencia</w:t>
            </w:r>
            <w:r>
              <w:rPr>
                <w:spacing w:val="-8"/>
                <w:sz w:val="16"/>
              </w:rPr>
              <w:t xml:space="preserve"> </w:t>
            </w:r>
            <w:r>
              <w:rPr>
                <w:sz w:val="16"/>
              </w:rPr>
              <w:t>exacta</w:t>
            </w:r>
            <w:r>
              <w:rPr>
                <w:spacing w:val="-8"/>
                <w:sz w:val="16"/>
              </w:rPr>
              <w:t xml:space="preserve"> </w:t>
            </w:r>
            <w:r>
              <w:rPr>
                <w:sz w:val="16"/>
              </w:rPr>
              <w:t>de</w:t>
            </w:r>
            <w:r>
              <w:rPr>
                <w:spacing w:val="-6"/>
                <w:sz w:val="16"/>
              </w:rPr>
              <w:t xml:space="preserve"> </w:t>
            </w:r>
            <w:r>
              <w:rPr>
                <w:sz w:val="16"/>
              </w:rPr>
              <w:t>la</w:t>
            </w:r>
            <w:r>
              <w:rPr>
                <w:spacing w:val="-8"/>
                <w:sz w:val="16"/>
              </w:rPr>
              <w:t xml:space="preserve"> </w:t>
            </w:r>
            <w:r>
              <w:rPr>
                <w:sz w:val="16"/>
              </w:rPr>
              <w:t>documentación): […] […] […] […]</w:t>
            </w:r>
          </w:p>
        </w:tc>
      </w:tr>
      <w:tr w:rsidR="00385A4F">
        <w:trPr>
          <w:trHeight w:val="931"/>
        </w:trPr>
        <w:tc>
          <w:tcPr>
            <w:tcW w:w="5545" w:type="dxa"/>
            <w:vMerge w:val="restart"/>
          </w:tcPr>
          <w:p w:rsidR="00385A4F" w:rsidRDefault="00311760">
            <w:pPr>
              <w:pStyle w:val="TableParagraph"/>
              <w:spacing w:before="119"/>
              <w:ind w:left="107"/>
              <w:rPr>
                <w:b/>
                <w:sz w:val="16"/>
              </w:rPr>
            </w:pPr>
            <w:r>
              <w:rPr>
                <w:sz w:val="16"/>
              </w:rPr>
              <w:t>¿Se</w:t>
            </w:r>
            <w:r>
              <w:rPr>
                <w:spacing w:val="-4"/>
                <w:sz w:val="16"/>
              </w:rPr>
              <w:t xml:space="preserve"> </w:t>
            </w:r>
            <w:r>
              <w:rPr>
                <w:sz w:val="16"/>
              </w:rPr>
              <w:t>ha</w:t>
            </w:r>
            <w:r>
              <w:rPr>
                <w:spacing w:val="-5"/>
                <w:sz w:val="16"/>
              </w:rPr>
              <w:t xml:space="preserve"> </w:t>
            </w:r>
            <w:r>
              <w:rPr>
                <w:sz w:val="16"/>
              </w:rPr>
              <w:t>declarado</w:t>
            </w:r>
            <w:r>
              <w:rPr>
                <w:spacing w:val="-4"/>
                <w:sz w:val="16"/>
              </w:rPr>
              <w:t xml:space="preserve"> </w:t>
            </w:r>
            <w:r>
              <w:rPr>
                <w:sz w:val="16"/>
              </w:rPr>
              <w:t>a</w:t>
            </w:r>
            <w:r>
              <w:rPr>
                <w:spacing w:val="-3"/>
                <w:sz w:val="16"/>
              </w:rPr>
              <w:t xml:space="preserve"> </w:t>
            </w:r>
            <w:r>
              <w:rPr>
                <w:sz w:val="16"/>
              </w:rPr>
              <w:t>la</w:t>
            </w:r>
            <w:r>
              <w:rPr>
                <w:spacing w:val="-5"/>
                <w:sz w:val="16"/>
              </w:rPr>
              <w:t xml:space="preserve"> </w:t>
            </w:r>
            <w:r>
              <w:rPr>
                <w:sz w:val="16"/>
              </w:rPr>
              <w:t>operadora</w:t>
            </w:r>
            <w:r>
              <w:rPr>
                <w:spacing w:val="-3"/>
                <w:sz w:val="16"/>
              </w:rPr>
              <w:t xml:space="preserve"> </w:t>
            </w:r>
            <w:r>
              <w:rPr>
                <w:sz w:val="16"/>
              </w:rPr>
              <w:t>económica</w:t>
            </w:r>
            <w:r>
              <w:rPr>
                <w:spacing w:val="-3"/>
                <w:sz w:val="16"/>
              </w:rPr>
              <w:t xml:space="preserve"> </w:t>
            </w:r>
            <w:r>
              <w:rPr>
                <w:sz w:val="16"/>
              </w:rPr>
              <w:t>culpable</w:t>
            </w:r>
            <w:r>
              <w:rPr>
                <w:spacing w:val="-4"/>
                <w:sz w:val="16"/>
              </w:rPr>
              <w:t xml:space="preserve"> </w:t>
            </w:r>
            <w:r>
              <w:rPr>
                <w:sz w:val="16"/>
              </w:rPr>
              <w:t>de</w:t>
            </w:r>
            <w:r>
              <w:rPr>
                <w:spacing w:val="-5"/>
                <w:sz w:val="16"/>
              </w:rPr>
              <w:t xml:space="preserve"> </w:t>
            </w:r>
            <w:r>
              <w:rPr>
                <w:sz w:val="16"/>
              </w:rPr>
              <w:t>una</w:t>
            </w:r>
            <w:r>
              <w:rPr>
                <w:spacing w:val="-1"/>
                <w:sz w:val="16"/>
              </w:rPr>
              <w:t xml:space="preserve"> </w:t>
            </w:r>
            <w:r>
              <w:rPr>
                <w:b/>
                <w:sz w:val="16"/>
              </w:rPr>
              <w:t>falta profesional grave</w:t>
            </w:r>
            <w:r>
              <w:rPr>
                <w:b/>
                <w:sz w:val="16"/>
                <w:vertAlign w:val="superscript"/>
              </w:rPr>
              <w:t>2</w:t>
            </w:r>
            <w:r>
              <w:rPr>
                <w:b/>
                <w:sz w:val="16"/>
              </w:rPr>
              <w:t>?</w:t>
            </w:r>
          </w:p>
          <w:p w:rsidR="00385A4F" w:rsidRDefault="00311760">
            <w:pPr>
              <w:pStyle w:val="TableParagraph"/>
              <w:spacing w:before="121"/>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rsidR="00385A4F" w:rsidRDefault="00311760">
            <w:pPr>
              <w:pStyle w:val="TableParagraph"/>
              <w:tabs>
                <w:tab w:val="left" w:pos="1029"/>
              </w:tabs>
              <w:spacing w:before="100"/>
              <w:ind w:left="408"/>
              <w:rPr>
                <w:sz w:val="16"/>
              </w:rPr>
            </w:pPr>
            <w:r>
              <w:rPr>
                <w:noProof/>
                <w:sz w:val="16"/>
              </w:rPr>
              <mc:AlternateContent>
                <mc:Choice Requires="wpg">
                  <w:drawing>
                    <wp:anchor distT="0" distB="0" distL="0" distR="0" simplePos="0" relativeHeight="251604992" behindDoc="1" locked="0" layoutInCell="1" allowOverlap="1">
                      <wp:simplePos x="0" y="0"/>
                      <wp:positionH relativeFrom="column">
                        <wp:posOffset>77724</wp:posOffset>
                      </wp:positionH>
                      <wp:positionV relativeFrom="paragraph">
                        <wp:posOffset>46773</wp:posOffset>
                      </wp:positionV>
                      <wp:extent cx="134620" cy="13462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3" name="Graphic 30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96A098" id="Group 302" o:spid="_x0000_s1026" style="position:absolute;margin-left:6.1pt;margin-top:3.7pt;width:10.6pt;height:10.6pt;z-index:-2517114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VqFCQpwIAAFMGAAAOAAAAAAAAAAAAAAAA&#10;AC4CAABkcnMvZTJvRG9jLnhtbFBLAQItABQABgAIAAAAIQAy+5cL3QAAAAYBAAAPAAAAAAAAAAAA&#10;AAAAAAEFAABkcnMvZG93bnJldi54bWxQSwUGAAAAAAQABADzAAAACwYAAAAA&#10;">
                      <v:shape id="Graphic 30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6016" behindDoc="1" locked="0" layoutInCell="1" allowOverlap="1">
                      <wp:simplePos x="0" y="0"/>
                      <wp:positionH relativeFrom="column">
                        <wp:posOffset>472440</wp:posOffset>
                      </wp:positionH>
                      <wp:positionV relativeFrom="paragraph">
                        <wp:posOffset>46773</wp:posOffset>
                      </wp:positionV>
                      <wp:extent cx="134620" cy="13462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5" name="Graphic 30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686F41" id="Group 304" o:spid="_x0000_s1026" style="position:absolute;margin-left:37.2pt;margin-top:3.7pt;width:10.6pt;height:10.6pt;z-index:-2517104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6gtazKgCAABTBgAADgAAAAAAAAAAAAAA&#10;AAAuAgAAZHJzL2Uyb0RvYy54bWxQSwECLQAUAAYACAAAACEA5QN+ft0AAAAGAQAADwAAAAAAAAAA&#10;AAAAAAACBQAAZHJzL2Rvd25yZXYueG1sUEsFBgAAAAAEAAQA8wAAAAwGAAAAAA==&#10;">
                      <v:shape id="Graphic 30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spacing w:before="138"/>
              <w:rPr>
                <w:rFonts w:ascii="Arial"/>
                <w:i/>
                <w:sz w:val="16"/>
              </w:rPr>
            </w:pPr>
          </w:p>
          <w:p w:rsidR="00385A4F" w:rsidRDefault="00311760">
            <w:pPr>
              <w:pStyle w:val="TableParagraph"/>
              <w:ind w:left="108"/>
              <w:rPr>
                <w:sz w:val="16"/>
              </w:rPr>
            </w:pPr>
            <w:r>
              <w:rPr>
                <w:spacing w:val="-5"/>
                <w:sz w:val="16"/>
              </w:rPr>
              <w:t>[…]</w:t>
            </w:r>
          </w:p>
        </w:tc>
      </w:tr>
      <w:tr w:rsidR="00385A4F">
        <w:trPr>
          <w:trHeight w:val="1501"/>
        </w:trPr>
        <w:tc>
          <w:tcPr>
            <w:tcW w:w="5545" w:type="dxa"/>
            <w:vMerge/>
            <w:tcBorders>
              <w:top w:val="nil"/>
            </w:tcBorders>
          </w:tcPr>
          <w:p w:rsidR="00385A4F" w:rsidRDefault="00385A4F">
            <w:pPr>
              <w:rPr>
                <w:sz w:val="2"/>
                <w:szCs w:val="2"/>
              </w:rPr>
            </w:pPr>
          </w:p>
        </w:tc>
        <w:tc>
          <w:tcPr>
            <w:tcW w:w="4493" w:type="dxa"/>
          </w:tcPr>
          <w:p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7040" behindDoc="1" locked="0" layoutInCell="1" allowOverlap="1">
                      <wp:simplePos x="0" y="0"/>
                      <wp:positionH relativeFrom="column">
                        <wp:posOffset>77724</wp:posOffset>
                      </wp:positionH>
                      <wp:positionV relativeFrom="paragraph">
                        <wp:posOffset>85508</wp:posOffset>
                      </wp:positionV>
                      <wp:extent cx="134620" cy="13462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7" name="Graphic 30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22B00A" id="Group 306" o:spid="_x0000_s1026" style="position:absolute;margin-left:6.1pt;margin-top:6.75pt;width:10.6pt;height:10.6pt;z-index:-2517094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">
                      <v:shape id="Graphic 30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8064" behindDoc="1" locked="0" layoutInCell="1" allowOverlap="1">
                      <wp:simplePos x="0" y="0"/>
                      <wp:positionH relativeFrom="column">
                        <wp:posOffset>472440</wp:posOffset>
                      </wp:positionH>
                      <wp:positionV relativeFrom="paragraph">
                        <wp:posOffset>85508</wp:posOffset>
                      </wp:positionV>
                      <wp:extent cx="134620" cy="134620"/>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9" name="Graphic 30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1F58FA" id="Group 308" o:spid="_x0000_s1026" style="position:absolute;margin-left:37.2pt;margin-top:6.75pt;width:10.6pt;height:10.6pt;z-index:-2517084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">
                      <v:shape id="Graphic 30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rsidR="00385A4F" w:rsidRDefault="00311760">
            <w:pPr>
              <w:pStyle w:val="TableParagraph"/>
              <w:ind w:left="108"/>
              <w:rPr>
                <w:sz w:val="16"/>
              </w:rPr>
            </w:pPr>
            <w:r>
              <w:rPr>
                <w:spacing w:val="-5"/>
                <w:sz w:val="16"/>
              </w:rPr>
              <w:t>[…]</w:t>
            </w:r>
          </w:p>
        </w:tc>
      </w:tr>
      <w:tr w:rsidR="00385A4F">
        <w:trPr>
          <w:trHeight w:val="950"/>
        </w:trPr>
        <w:tc>
          <w:tcPr>
            <w:tcW w:w="5545" w:type="dxa"/>
            <w:vMerge w:val="restart"/>
          </w:tcPr>
          <w:p w:rsidR="00385A4F" w:rsidRDefault="00311760">
            <w:pPr>
              <w:pStyle w:val="TableParagraph"/>
              <w:spacing w:before="119"/>
              <w:ind w:left="107"/>
              <w:rPr>
                <w:sz w:val="16"/>
              </w:rPr>
            </w:pPr>
            <w:r>
              <w:rPr>
                <w:sz w:val="16"/>
              </w:rPr>
              <w:t>¿Ha</w:t>
            </w:r>
            <w:r>
              <w:rPr>
                <w:spacing w:val="80"/>
                <w:sz w:val="16"/>
              </w:rPr>
              <w:t xml:space="preserve"> </w:t>
            </w:r>
            <w:r>
              <w:rPr>
                <w:sz w:val="16"/>
              </w:rPr>
              <w:t>celebrado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acuerdos</w:t>
            </w:r>
            <w:r>
              <w:rPr>
                <w:spacing w:val="80"/>
                <w:sz w:val="16"/>
              </w:rPr>
              <w:t xml:space="preserve"> </w:t>
            </w:r>
            <w:r>
              <w:rPr>
                <w:sz w:val="16"/>
              </w:rPr>
              <w:t>con</w:t>
            </w:r>
            <w:r>
              <w:rPr>
                <w:spacing w:val="80"/>
                <w:sz w:val="16"/>
              </w:rPr>
              <w:t xml:space="preserve"> </w:t>
            </w:r>
            <w:r>
              <w:rPr>
                <w:sz w:val="16"/>
              </w:rPr>
              <w:t>otras operadoras económicas destinados a falsear la competencia</w:t>
            </w:r>
            <w:r>
              <w:rPr>
                <w:sz w:val="16"/>
                <w:vertAlign w:val="superscript"/>
              </w:rPr>
              <w:t>3</w:t>
            </w:r>
            <w:r>
              <w:rPr>
                <w:sz w:val="16"/>
              </w:rPr>
              <w:t>?</w:t>
            </w:r>
          </w:p>
          <w:p w:rsidR="00385A4F" w:rsidRDefault="00311760">
            <w:pPr>
              <w:pStyle w:val="TableParagraph"/>
              <w:spacing w:before="120"/>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rsidR="00385A4F" w:rsidRDefault="00311760">
            <w:pPr>
              <w:pStyle w:val="TableParagraph"/>
              <w:tabs>
                <w:tab w:val="left" w:pos="1029"/>
              </w:tabs>
              <w:spacing w:before="119"/>
              <w:ind w:left="408"/>
              <w:rPr>
                <w:sz w:val="16"/>
              </w:rPr>
            </w:pPr>
            <w:r>
              <w:rPr>
                <w:noProof/>
                <w:sz w:val="16"/>
              </w:rPr>
              <mc:AlternateContent>
                <mc:Choice Requires="wpg">
                  <w:drawing>
                    <wp:anchor distT="0" distB="0" distL="0" distR="0" simplePos="0" relativeHeight="251609088" behindDoc="1" locked="0" layoutInCell="1" allowOverlap="1">
                      <wp:simplePos x="0" y="0"/>
                      <wp:positionH relativeFrom="column">
                        <wp:posOffset>77724</wp:posOffset>
                      </wp:positionH>
                      <wp:positionV relativeFrom="paragraph">
                        <wp:posOffset>58838</wp:posOffset>
                      </wp:positionV>
                      <wp:extent cx="134620" cy="134620"/>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1" name="Graphic 31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03C928" id="Group 310" o:spid="_x0000_s1026" style="position:absolute;margin-left:6.1pt;margin-top:4.65pt;width:10.6pt;height:10.6pt;z-index:-2517073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">
                      <v:shape id="Graphic 3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0112" behindDoc="1" locked="0" layoutInCell="1" allowOverlap="1">
                      <wp:simplePos x="0" y="0"/>
                      <wp:positionH relativeFrom="column">
                        <wp:posOffset>472440</wp:posOffset>
                      </wp:positionH>
                      <wp:positionV relativeFrom="paragraph">
                        <wp:posOffset>58838</wp:posOffset>
                      </wp:positionV>
                      <wp:extent cx="134620" cy="13462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3" name="Graphic 31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66F609" id="Group 312" o:spid="_x0000_s1026" style="position:absolute;margin-left:37.2pt;margin-top:4.65pt;width:10.6pt;height:10.6pt;z-index:-2517063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">
                      <v:shape id="Graphic 3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spacing w:before="138"/>
              <w:rPr>
                <w:rFonts w:ascii="Arial"/>
                <w:i/>
                <w:sz w:val="16"/>
              </w:rPr>
            </w:pPr>
          </w:p>
          <w:p w:rsidR="00385A4F" w:rsidRDefault="00311760">
            <w:pPr>
              <w:pStyle w:val="TableParagraph"/>
              <w:ind w:left="108"/>
              <w:rPr>
                <w:sz w:val="16"/>
              </w:rPr>
            </w:pPr>
            <w:r>
              <w:rPr>
                <w:spacing w:val="-5"/>
                <w:sz w:val="16"/>
              </w:rPr>
              <w:t>[…]</w:t>
            </w:r>
          </w:p>
        </w:tc>
      </w:tr>
      <w:tr w:rsidR="00385A4F">
        <w:trPr>
          <w:trHeight w:val="1622"/>
        </w:trPr>
        <w:tc>
          <w:tcPr>
            <w:tcW w:w="5545" w:type="dxa"/>
            <w:vMerge/>
            <w:tcBorders>
              <w:top w:val="nil"/>
            </w:tcBorders>
          </w:tcPr>
          <w:p w:rsidR="00385A4F" w:rsidRDefault="00385A4F">
            <w:pPr>
              <w:rPr>
                <w:sz w:val="2"/>
                <w:szCs w:val="2"/>
              </w:rPr>
            </w:pPr>
          </w:p>
        </w:tc>
        <w:tc>
          <w:tcPr>
            <w:tcW w:w="4493" w:type="dxa"/>
          </w:tcPr>
          <w:p w:rsidR="00385A4F" w:rsidRDefault="00311760">
            <w:pPr>
              <w:pStyle w:val="TableParagraph"/>
              <w:spacing w:before="122"/>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1136" behindDoc="1" locked="0" layoutInCell="1" allowOverlap="1">
                      <wp:simplePos x="0" y="0"/>
                      <wp:positionH relativeFrom="column">
                        <wp:posOffset>77724</wp:posOffset>
                      </wp:positionH>
                      <wp:positionV relativeFrom="paragraph">
                        <wp:posOffset>85508</wp:posOffset>
                      </wp:positionV>
                      <wp:extent cx="134620" cy="134620"/>
                      <wp:effectExtent l="0" t="0" r="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5" name="Graphic 31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065BB8" id="Group 314" o:spid="_x0000_s1026" style="position:absolute;margin-left:6.1pt;margin-top:6.75pt;width:10.6pt;height:10.6pt;z-index:-2517053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">
                      <v:shape id="Graphic 3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2160" behindDoc="1" locked="0" layoutInCell="1" allowOverlap="1">
                      <wp:simplePos x="0" y="0"/>
                      <wp:positionH relativeFrom="column">
                        <wp:posOffset>472440</wp:posOffset>
                      </wp:positionH>
                      <wp:positionV relativeFrom="paragraph">
                        <wp:posOffset>85508</wp:posOffset>
                      </wp:positionV>
                      <wp:extent cx="134620" cy="134620"/>
                      <wp:effectExtent l="0" t="0" r="0" b="0"/>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7" name="Graphic 31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66A839" id="Group 316" o:spid="_x0000_s1026" style="position:absolute;margin-left:37.2pt;margin-top:6.75pt;width:10.6pt;height:10.6pt;z-index:-2517043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MHkPS2oAgAAUwYAAA4AAAAAAAAAAAAA&#10;AAAALgIAAGRycy9lMm9Eb2MueG1sUEsBAi0AFAAGAAgAAAAhAJXeLpPeAAAABwEAAA8AAAAAAAAA&#10;AAAAAAAAAgUAAGRycy9kb3ducmV2LnhtbFBLBQYAAAAABAAEAPMAAAANBgAAAAA=&#10;">
                      <v:shape id="Graphic 3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rsidR="00385A4F" w:rsidRDefault="00311760">
            <w:pPr>
              <w:pStyle w:val="TableParagraph"/>
              <w:spacing w:before="127"/>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rsidR="00385A4F" w:rsidRDefault="00311760">
            <w:pPr>
              <w:pStyle w:val="TableParagraph"/>
              <w:spacing w:before="120"/>
              <w:ind w:left="108"/>
              <w:rPr>
                <w:sz w:val="16"/>
              </w:rPr>
            </w:pPr>
            <w:r>
              <w:rPr>
                <w:spacing w:val="-5"/>
                <w:sz w:val="16"/>
              </w:rPr>
              <w:t>[…]</w:t>
            </w:r>
          </w:p>
        </w:tc>
      </w:tr>
      <w:tr w:rsidR="00385A4F">
        <w:trPr>
          <w:trHeight w:val="832"/>
        </w:trPr>
        <w:tc>
          <w:tcPr>
            <w:tcW w:w="5545" w:type="dxa"/>
          </w:tcPr>
          <w:p w:rsidR="00385A4F" w:rsidRDefault="00311760">
            <w:pPr>
              <w:pStyle w:val="TableParagraph"/>
              <w:spacing w:before="119"/>
              <w:ind w:left="107" w:right="94"/>
              <w:jc w:val="both"/>
              <w:rPr>
                <w:sz w:val="16"/>
              </w:rPr>
            </w:pPr>
            <w:r>
              <w:rPr>
                <w:sz w:val="16"/>
              </w:rPr>
              <w:t>¿Tiene</w:t>
            </w:r>
            <w:r>
              <w:rPr>
                <w:spacing w:val="-6"/>
                <w:sz w:val="16"/>
              </w:rPr>
              <w:t xml:space="preserve"> </w:t>
            </w:r>
            <w:r>
              <w:rPr>
                <w:sz w:val="16"/>
              </w:rPr>
              <w:t>la</w:t>
            </w:r>
            <w:r>
              <w:rPr>
                <w:spacing w:val="-9"/>
                <w:sz w:val="16"/>
              </w:rPr>
              <w:t xml:space="preserve"> </w:t>
            </w:r>
            <w:r>
              <w:rPr>
                <w:sz w:val="16"/>
              </w:rPr>
              <w:t>operadora</w:t>
            </w:r>
            <w:r>
              <w:rPr>
                <w:spacing w:val="-7"/>
                <w:sz w:val="16"/>
              </w:rPr>
              <w:t xml:space="preserve"> </w:t>
            </w:r>
            <w:r>
              <w:rPr>
                <w:sz w:val="16"/>
              </w:rPr>
              <w:t>económica</w:t>
            </w:r>
            <w:r>
              <w:rPr>
                <w:spacing w:val="-7"/>
                <w:sz w:val="16"/>
              </w:rPr>
              <w:t xml:space="preserve"> </w:t>
            </w:r>
            <w:r>
              <w:rPr>
                <w:sz w:val="16"/>
              </w:rPr>
              <w:t>conocimiento</w:t>
            </w:r>
            <w:r>
              <w:rPr>
                <w:spacing w:val="-8"/>
                <w:sz w:val="16"/>
              </w:rPr>
              <w:t xml:space="preserve"> </w:t>
            </w:r>
            <w:r>
              <w:rPr>
                <w:sz w:val="16"/>
              </w:rPr>
              <w:t>de</w:t>
            </w:r>
            <w:r>
              <w:rPr>
                <w:spacing w:val="-9"/>
                <w:sz w:val="16"/>
              </w:rPr>
              <w:t xml:space="preserve"> </w:t>
            </w:r>
            <w:r>
              <w:rPr>
                <w:sz w:val="16"/>
              </w:rPr>
              <w:t>algún</w:t>
            </w:r>
            <w:r>
              <w:rPr>
                <w:spacing w:val="-4"/>
                <w:sz w:val="16"/>
              </w:rPr>
              <w:t xml:space="preserve"> </w:t>
            </w:r>
            <w:r>
              <w:rPr>
                <w:sz w:val="16"/>
              </w:rPr>
              <w:t>conflicto</w:t>
            </w:r>
            <w:r>
              <w:rPr>
                <w:spacing w:val="-8"/>
                <w:sz w:val="16"/>
              </w:rPr>
              <w:t xml:space="preserve"> </w:t>
            </w:r>
            <w:r>
              <w:rPr>
                <w:sz w:val="16"/>
              </w:rPr>
              <w:t xml:space="preserve">de intereses debido a su participación en el procedimiento de </w:t>
            </w:r>
            <w:r>
              <w:rPr>
                <w:spacing w:val="-2"/>
                <w:sz w:val="16"/>
              </w:rPr>
              <w:t>contratación</w:t>
            </w:r>
            <w:r>
              <w:rPr>
                <w:b/>
                <w:spacing w:val="-2"/>
                <w:sz w:val="16"/>
                <w:vertAlign w:val="superscript"/>
              </w:rPr>
              <w:t>4</w:t>
            </w:r>
            <w:r>
              <w:rPr>
                <w:spacing w:val="-2"/>
                <w:sz w:val="16"/>
              </w:rPr>
              <w:t>?</w:t>
            </w:r>
          </w:p>
        </w:tc>
        <w:tc>
          <w:tcPr>
            <w:tcW w:w="4493" w:type="dxa"/>
          </w:tcPr>
          <w:p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3184" behindDoc="1" locked="0" layoutInCell="1" allowOverlap="1">
                      <wp:simplePos x="0" y="0"/>
                      <wp:positionH relativeFrom="column">
                        <wp:posOffset>77724</wp:posOffset>
                      </wp:positionH>
                      <wp:positionV relativeFrom="paragraph">
                        <wp:posOffset>60743</wp:posOffset>
                      </wp:positionV>
                      <wp:extent cx="134620" cy="134620"/>
                      <wp:effectExtent l="0" t="0" r="0" b="0"/>
                      <wp:wrapNone/>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9" name="Graphic 31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D0B792" id="Group 318" o:spid="_x0000_s1026" style="position:absolute;margin-left:6.1pt;margin-top:4.8pt;width:10.6pt;height:10.6pt;z-index:-2517032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AVP/4XpwIAAFMGAAAOAAAAAAAAAAAAAAAA&#10;AC4CAABkcnMvZTJvRG9jLnhtbFBLAQItABQABgAIAAAAIQCL18Zg3QAAAAYBAAAPAAAAAAAAAAAA&#10;AAAAAAEFAABkcnMvZG93bnJldi54bWxQSwUGAAAAAAQABADzAAAACwYAAAAA&#10;">
                      <v:shape id="Graphic 3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4208" behindDoc="1" locked="0" layoutInCell="1" allowOverlap="1">
                      <wp:simplePos x="0" y="0"/>
                      <wp:positionH relativeFrom="column">
                        <wp:posOffset>472440</wp:posOffset>
                      </wp:positionH>
                      <wp:positionV relativeFrom="paragraph">
                        <wp:posOffset>60743</wp:posOffset>
                      </wp:positionV>
                      <wp:extent cx="134620" cy="13462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1" name="Graphic 32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A66C48" id="Group 320" o:spid="_x0000_s1026" style="position:absolute;margin-left:37.2pt;margin-top:4.8pt;width:10.6pt;height:10.6pt;z-index:-2517022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ZcpQ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">
                      <v:shape id="Graphic 3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8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UziMdzOhCMgs38AAAD//wMAUEsBAi0AFAAGAAgAAAAhANvh9svuAAAAhQEAABMAAAAAAAAA&#10;AAAAAAAAAAAAAFtDb250ZW50X1R5cGVzXS54bWxQSwECLQAUAAYACAAAACEAWvQsW78AAAAVAQAA&#10;CwAAAAAAAAAAAAAAAAAfAQAAX3JlbHMvLnJlbHNQSwECLQAUAAYACAAAACEA+ZjfH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rsidR="00385A4F" w:rsidRDefault="00311760">
      <w:pPr>
        <w:pStyle w:val="Textoindependiente"/>
        <w:spacing w:before="161"/>
        <w:rPr>
          <w:rFonts w:ascii="Arial"/>
          <w:i/>
          <w:sz w:val="20"/>
        </w:rPr>
      </w:pPr>
      <w:r>
        <w:rPr>
          <w:rFonts w:ascii="Arial"/>
          <w:i/>
          <w:noProof/>
          <w:sz w:val="20"/>
        </w:rPr>
        <mc:AlternateContent>
          <mc:Choice Requires="wps">
            <w:drawing>
              <wp:anchor distT="0" distB="0" distL="0" distR="0" simplePos="0" relativeHeight="251729920" behindDoc="1" locked="0" layoutInCell="1" allowOverlap="1">
                <wp:simplePos x="0" y="0"/>
                <wp:positionH relativeFrom="page">
                  <wp:posOffset>719327</wp:posOffset>
                </wp:positionH>
                <wp:positionV relativeFrom="paragraph">
                  <wp:posOffset>263525</wp:posOffset>
                </wp:positionV>
                <wp:extent cx="1829435" cy="7620"/>
                <wp:effectExtent l="0" t="0" r="0" b="0"/>
                <wp:wrapTopAndBottom/>
                <wp:docPr id="322" name="Graphic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177F1B" id="Graphic 322" o:spid="_x0000_s1026" style="position:absolute;margin-left:56.65pt;margin-top:20.75pt;width:144.05pt;height:.6pt;z-index:-25158656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69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WC45&#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" path="m1829435,l,,,7619r1829435,l1829435,xe" fillcolor="black" stroked="f">
                <v:path arrowok="t"/>
                <w10:wrap type="topAndBottom" anchorx="page"/>
              </v:shape>
            </w:pict>
          </mc:Fallback>
        </mc:AlternateContent>
      </w:r>
    </w:p>
    <w:p w:rsidR="00385A4F" w:rsidRDefault="00311760">
      <w:pPr>
        <w:spacing w:before="102"/>
        <w:ind w:left="282" w:right="138"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No</w:t>
      </w:r>
      <w:proofErr w:type="gramEnd"/>
      <w:r>
        <w:rPr>
          <w:rFonts w:ascii="Arial" w:hAnsi="Arial"/>
          <w:sz w:val="16"/>
        </w:rPr>
        <w:t xml:space="preserve"> será necesario facilitar esta información si la exclusión de las operadoras económicas en uno de los supuestos contemplados en las 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f)</w:t>
      </w:r>
      <w:r>
        <w:rPr>
          <w:rFonts w:ascii="Arial" w:hAnsi="Arial"/>
          <w:spacing w:val="-4"/>
          <w:sz w:val="16"/>
        </w:rPr>
        <w:t xml:space="preserve"> </w:t>
      </w:r>
      <w:r>
        <w:rPr>
          <w:rFonts w:ascii="Arial" w:hAnsi="Arial"/>
          <w:sz w:val="16"/>
        </w:rPr>
        <w:t>tiene</w:t>
      </w:r>
      <w:r>
        <w:rPr>
          <w:rFonts w:ascii="Arial" w:hAnsi="Arial"/>
          <w:spacing w:val="-4"/>
          <w:sz w:val="16"/>
        </w:rPr>
        <w:t xml:space="preserve"> </w:t>
      </w:r>
      <w:r>
        <w:rPr>
          <w:rFonts w:ascii="Arial" w:hAnsi="Arial"/>
          <w:sz w:val="16"/>
        </w:rPr>
        <w:t>carácter</w:t>
      </w:r>
      <w:r>
        <w:rPr>
          <w:rFonts w:ascii="Arial" w:hAnsi="Arial"/>
          <w:spacing w:val="-4"/>
          <w:sz w:val="16"/>
        </w:rPr>
        <w:t xml:space="preserve"> </w:t>
      </w:r>
      <w:r>
        <w:rPr>
          <w:rFonts w:ascii="Arial" w:hAnsi="Arial"/>
          <w:sz w:val="16"/>
        </w:rPr>
        <w:t>obligatorio</w:t>
      </w:r>
      <w:r>
        <w:rPr>
          <w:rFonts w:ascii="Arial" w:hAnsi="Arial"/>
          <w:spacing w:val="-1"/>
          <w:sz w:val="16"/>
        </w:rPr>
        <w:t xml:space="preserve"> </w:t>
      </w:r>
      <w:r>
        <w:rPr>
          <w:rFonts w:ascii="Arial" w:hAnsi="Arial"/>
          <w:sz w:val="16"/>
        </w:rPr>
        <w:t>en</w:t>
      </w:r>
      <w:r>
        <w:rPr>
          <w:rFonts w:ascii="Arial" w:hAnsi="Arial"/>
          <w:spacing w:val="-3"/>
          <w:sz w:val="16"/>
        </w:rPr>
        <w:t xml:space="preserve"> </w:t>
      </w:r>
      <w:r>
        <w:rPr>
          <w:rFonts w:ascii="Arial" w:hAnsi="Arial"/>
          <w:sz w:val="16"/>
        </w:rPr>
        <w:t>virtud</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3"/>
          <w:sz w:val="16"/>
        </w:rPr>
        <w:t xml:space="preserve"> </w:t>
      </w:r>
      <w:r>
        <w:rPr>
          <w:rFonts w:ascii="Arial" w:hAnsi="Arial"/>
          <w:sz w:val="16"/>
        </w:rPr>
        <w:t>legislación</w:t>
      </w:r>
      <w:r>
        <w:rPr>
          <w:rFonts w:ascii="Arial" w:hAnsi="Arial"/>
          <w:spacing w:val="-1"/>
          <w:sz w:val="16"/>
        </w:rPr>
        <w:t xml:space="preserve"> </w:t>
      </w:r>
      <w:r>
        <w:rPr>
          <w:rFonts w:ascii="Arial" w:hAnsi="Arial"/>
          <w:sz w:val="16"/>
        </w:rPr>
        <w:t xml:space="preserve">nacional aplicable, </w:t>
      </w:r>
      <w:r>
        <w:rPr>
          <w:rFonts w:ascii="Arial" w:hAnsi="Arial"/>
          <w:b/>
          <w:sz w:val="16"/>
        </w:rPr>
        <w:t>sin</w:t>
      </w:r>
      <w:r>
        <w:rPr>
          <w:rFonts w:ascii="Arial" w:hAnsi="Arial"/>
          <w:b/>
          <w:spacing w:val="-3"/>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1"/>
          <w:sz w:val="16"/>
        </w:rPr>
        <w:t xml:space="preserve"> </w:t>
      </w:r>
      <w:r>
        <w:rPr>
          <w:rFonts w:ascii="Arial" w:hAnsi="Arial"/>
          <w:sz w:val="16"/>
        </w:rPr>
        <w:t>posible</w:t>
      </w:r>
      <w:r>
        <w:rPr>
          <w:rFonts w:ascii="Arial" w:hAnsi="Arial"/>
          <w:spacing w:val="-1"/>
          <w:sz w:val="16"/>
        </w:rPr>
        <w:t xml:space="preserve"> </w:t>
      </w:r>
      <w:r>
        <w:rPr>
          <w:rFonts w:ascii="Arial" w:hAnsi="Arial"/>
          <w:sz w:val="16"/>
        </w:rPr>
        <w:t>aun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 xml:space="preserve">que la operadora económica esté en condiciones de ejecutar el contrato. Se estará a lo dispuesto en la letra c) del </w:t>
      </w:r>
      <w:proofErr w:type="spellStart"/>
      <w:r>
        <w:rPr>
          <w:rFonts w:ascii="Arial" w:hAnsi="Arial"/>
          <w:sz w:val="16"/>
        </w:rPr>
        <w:t>apart</w:t>
      </w:r>
      <w:proofErr w:type="spellEnd"/>
      <w:r>
        <w:rPr>
          <w:rFonts w:ascii="Arial" w:hAnsi="Arial"/>
          <w:sz w:val="16"/>
        </w:rPr>
        <w:t>. 1 del art. 71 LCSP.</w:t>
      </w:r>
    </w:p>
    <w:p w:rsidR="00385A4F" w:rsidRDefault="00311760">
      <w:pPr>
        <w:ind w:left="282" w:right="137" w:hanging="143"/>
        <w:jc w:val="both"/>
        <w:rPr>
          <w:rFonts w:ascii="Arial" w:hAnsi="Arial"/>
          <w:i/>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su</w:t>
      </w:r>
      <w:r>
        <w:rPr>
          <w:rFonts w:ascii="Arial" w:hAnsi="Arial"/>
          <w:spacing w:val="-3"/>
          <w:sz w:val="16"/>
        </w:rPr>
        <w:t xml:space="preserve"> </w:t>
      </w:r>
      <w:r>
        <w:rPr>
          <w:rFonts w:ascii="Arial" w:hAnsi="Arial"/>
          <w:sz w:val="16"/>
        </w:rPr>
        <w:t>caso,</w:t>
      </w:r>
      <w:r>
        <w:rPr>
          <w:rFonts w:ascii="Arial" w:hAnsi="Arial"/>
          <w:spacing w:val="-2"/>
          <w:sz w:val="16"/>
        </w:rPr>
        <w:t xml:space="preserve"> </w:t>
      </w:r>
      <w:r>
        <w:rPr>
          <w:rFonts w:ascii="Arial" w:hAnsi="Arial"/>
          <w:sz w:val="16"/>
        </w:rPr>
        <w:t>véanse</w:t>
      </w:r>
      <w:r>
        <w:rPr>
          <w:rFonts w:ascii="Arial" w:hAnsi="Arial"/>
          <w:spacing w:val="-4"/>
          <w:sz w:val="16"/>
        </w:rPr>
        <w:t xml:space="preserve"> </w:t>
      </w:r>
      <w:r>
        <w:rPr>
          <w:rFonts w:ascii="Arial" w:hAnsi="Arial"/>
          <w:sz w:val="16"/>
        </w:rPr>
        <w:t>las definiciones en</w:t>
      </w:r>
      <w:r>
        <w:rPr>
          <w:rFonts w:ascii="Arial" w:hAnsi="Arial"/>
          <w:spacing w:val="-4"/>
          <w:sz w:val="16"/>
        </w:rPr>
        <w:t xml:space="preserve"> </w:t>
      </w:r>
      <w:r>
        <w:rPr>
          <w:rFonts w:ascii="Arial" w:hAnsi="Arial"/>
          <w:sz w:val="16"/>
        </w:rPr>
        <w:t>la</w:t>
      </w:r>
      <w:r>
        <w:rPr>
          <w:rFonts w:ascii="Arial" w:hAnsi="Arial"/>
          <w:spacing w:val="-1"/>
          <w:sz w:val="16"/>
        </w:rPr>
        <w:t xml:space="preserve"> </w:t>
      </w:r>
      <w:r>
        <w:rPr>
          <w:rFonts w:ascii="Arial" w:hAnsi="Arial"/>
          <w:sz w:val="16"/>
        </w:rPr>
        <w:t>legislación</w:t>
      </w:r>
      <w:r>
        <w:rPr>
          <w:rFonts w:ascii="Arial" w:hAnsi="Arial"/>
          <w:spacing w:val="-1"/>
          <w:sz w:val="16"/>
        </w:rPr>
        <w:t xml:space="preserve"> </w:t>
      </w:r>
      <w:r>
        <w:rPr>
          <w:rFonts w:ascii="Arial" w:hAnsi="Arial"/>
          <w:sz w:val="16"/>
        </w:rPr>
        <w:t>nacional, el</w:t>
      </w:r>
      <w:r>
        <w:rPr>
          <w:rFonts w:ascii="Arial" w:hAnsi="Arial"/>
          <w:spacing w:val="-3"/>
          <w:sz w:val="16"/>
        </w:rPr>
        <w:t xml:space="preserve"> </w:t>
      </w:r>
      <w:r>
        <w:rPr>
          <w:rFonts w:ascii="Arial" w:hAnsi="Arial"/>
          <w:sz w:val="16"/>
        </w:rPr>
        <w:t>anuncio</w:t>
      </w:r>
      <w:r>
        <w:rPr>
          <w:rFonts w:ascii="Arial" w:hAnsi="Arial"/>
          <w:spacing w:val="-1"/>
          <w:sz w:val="16"/>
        </w:rPr>
        <w:t xml:space="preserve"> </w:t>
      </w:r>
      <w:r>
        <w:rPr>
          <w:rFonts w:ascii="Arial" w:hAnsi="Arial"/>
          <w:sz w:val="16"/>
        </w:rPr>
        <w:t>pertinente</w:t>
      </w:r>
      <w:r>
        <w:rPr>
          <w:rFonts w:ascii="Arial" w:hAnsi="Arial"/>
          <w:spacing w:val="-1"/>
          <w:sz w:val="16"/>
        </w:rPr>
        <w:t xml:space="preserve"> </w:t>
      </w:r>
      <w:r>
        <w:rPr>
          <w:rFonts w:ascii="Arial" w:hAnsi="Arial"/>
          <w:sz w:val="16"/>
        </w:rPr>
        <w:t>o</w:t>
      </w:r>
      <w:r>
        <w:rPr>
          <w:rFonts w:ascii="Arial" w:hAnsi="Arial"/>
          <w:spacing w:val="-4"/>
          <w:sz w:val="16"/>
        </w:rPr>
        <w:t xml:space="preserve"> </w:t>
      </w:r>
      <w:r>
        <w:rPr>
          <w:rFonts w:ascii="Arial" w:hAnsi="Arial"/>
          <w:sz w:val="16"/>
        </w:rPr>
        <w:t>los</w:t>
      </w:r>
      <w:r>
        <w:rPr>
          <w:rFonts w:ascii="Arial" w:hAnsi="Arial"/>
          <w:spacing w:val="-2"/>
          <w:sz w:val="16"/>
        </w:rPr>
        <w:t xml:space="preserve"> </w:t>
      </w:r>
      <w:r>
        <w:rPr>
          <w:rFonts w:ascii="Arial" w:hAnsi="Arial"/>
          <w:sz w:val="16"/>
        </w:rPr>
        <w:t>pliegos de</w:t>
      </w:r>
      <w:r>
        <w:rPr>
          <w:rFonts w:ascii="Arial" w:hAnsi="Arial"/>
          <w:spacing w:val="-4"/>
          <w:sz w:val="16"/>
        </w:rPr>
        <w:t xml:space="preserve"> </w:t>
      </w:r>
      <w:r>
        <w:rPr>
          <w:rFonts w:ascii="Arial" w:hAnsi="Arial"/>
          <w:sz w:val="16"/>
        </w:rPr>
        <w:t>contratación.</w:t>
      </w:r>
      <w:r>
        <w:rPr>
          <w:rFonts w:ascii="Arial" w:hAnsi="Arial"/>
          <w:spacing w:val="-2"/>
          <w:sz w:val="16"/>
        </w:rPr>
        <w:t xml:space="preserve"> </w:t>
      </w:r>
      <w:r>
        <w:rPr>
          <w:rFonts w:ascii="Arial" w:hAnsi="Arial"/>
          <w:sz w:val="16"/>
        </w:rPr>
        <w:t>En</w:t>
      </w:r>
      <w:r>
        <w:rPr>
          <w:rFonts w:ascii="Arial" w:hAnsi="Arial"/>
          <w:spacing w:val="-1"/>
          <w:sz w:val="16"/>
        </w:rPr>
        <w:t xml:space="preserve"> </w:t>
      </w:r>
      <w:r>
        <w:rPr>
          <w:rFonts w:ascii="Arial" w:hAnsi="Arial"/>
          <w:sz w:val="16"/>
        </w:rPr>
        <w:t>este</w:t>
      </w:r>
      <w:r>
        <w:rPr>
          <w:rFonts w:ascii="Arial" w:hAnsi="Arial"/>
          <w:spacing w:val="-4"/>
          <w:sz w:val="16"/>
        </w:rPr>
        <w:t xml:space="preserve"> </w:t>
      </w:r>
      <w:r>
        <w:rPr>
          <w:rFonts w:ascii="Arial" w:hAnsi="Arial"/>
          <w:sz w:val="16"/>
        </w:rPr>
        <w:t>punto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estará a</w:t>
      </w:r>
      <w:r>
        <w:rPr>
          <w:rFonts w:ascii="Arial" w:hAnsi="Arial"/>
          <w:spacing w:val="-3"/>
          <w:sz w:val="16"/>
        </w:rPr>
        <w:t xml:space="preserve"> </w:t>
      </w:r>
      <w:r>
        <w:rPr>
          <w:rFonts w:ascii="Arial" w:hAnsi="Arial"/>
          <w:sz w:val="16"/>
        </w:rPr>
        <w:t>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3"/>
          <w:sz w:val="16"/>
        </w:rPr>
        <w:t xml:space="preserve"> </w:t>
      </w:r>
      <w:r>
        <w:rPr>
          <w:rFonts w:ascii="Arial" w:hAnsi="Arial"/>
          <w:sz w:val="16"/>
        </w:rPr>
        <w:t>letra</w:t>
      </w:r>
      <w:r>
        <w:rPr>
          <w:rFonts w:ascii="Arial" w:hAnsi="Arial"/>
          <w:spacing w:val="-3"/>
          <w:sz w:val="16"/>
        </w:rPr>
        <w:t xml:space="preserve"> </w:t>
      </w:r>
      <w:r>
        <w:rPr>
          <w:rFonts w:ascii="Arial" w:hAnsi="Arial"/>
          <w:sz w:val="16"/>
        </w:rPr>
        <w:t>b)</w:t>
      </w:r>
      <w:r>
        <w:rPr>
          <w:rFonts w:ascii="Arial" w:hAnsi="Arial"/>
          <w:spacing w:val="-3"/>
          <w:sz w:val="16"/>
        </w:rPr>
        <w:t xml:space="preserve"> </w:t>
      </w:r>
      <w:r>
        <w:rPr>
          <w:rFonts w:ascii="Arial" w:hAnsi="Arial"/>
          <w:sz w:val="16"/>
        </w:rPr>
        <w:t>del</w:t>
      </w:r>
      <w:r>
        <w:rPr>
          <w:rFonts w:ascii="Arial" w:hAnsi="Arial"/>
          <w:spacing w:val="-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2"/>
          <w:sz w:val="16"/>
        </w:rPr>
        <w:t xml:space="preserve"> </w:t>
      </w:r>
      <w:r>
        <w:rPr>
          <w:rFonts w:ascii="Arial" w:hAnsi="Arial"/>
          <w:sz w:val="16"/>
        </w:rPr>
        <w:t>art.</w:t>
      </w:r>
      <w:r>
        <w:rPr>
          <w:rFonts w:ascii="Arial" w:hAnsi="Arial"/>
          <w:spacing w:val="-2"/>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2"/>
          <w:sz w:val="16"/>
        </w:rPr>
        <w:t xml:space="preserve"> </w:t>
      </w:r>
      <w:r>
        <w:rPr>
          <w:rFonts w:ascii="Arial" w:hAnsi="Arial"/>
          <w:sz w:val="16"/>
        </w:rPr>
        <w:t>que</w:t>
      </w:r>
      <w:r>
        <w:rPr>
          <w:rFonts w:ascii="Arial" w:hAnsi="Arial"/>
          <w:spacing w:val="-3"/>
          <w:sz w:val="16"/>
        </w:rPr>
        <w:t xml:space="preserve"> </w:t>
      </w:r>
      <w:r>
        <w:rPr>
          <w:rFonts w:ascii="Arial" w:hAnsi="Arial"/>
          <w:sz w:val="16"/>
        </w:rPr>
        <w:t>establece</w:t>
      </w:r>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prohibición</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las</w:t>
      </w:r>
      <w:r>
        <w:rPr>
          <w:rFonts w:ascii="Arial" w:hAnsi="Arial"/>
          <w:spacing w:val="-2"/>
          <w:sz w:val="16"/>
        </w:rPr>
        <w:t xml:space="preserve"> </w:t>
      </w:r>
      <w:r>
        <w:rPr>
          <w:rFonts w:ascii="Arial" w:hAnsi="Arial"/>
          <w:sz w:val="16"/>
        </w:rPr>
        <w:t>entidades</w:t>
      </w:r>
      <w:r>
        <w:rPr>
          <w:rFonts w:ascii="Arial" w:hAnsi="Arial"/>
          <w:spacing w:val="-2"/>
          <w:sz w:val="16"/>
        </w:rPr>
        <w:t xml:space="preserve"> </w:t>
      </w:r>
      <w:r>
        <w:rPr>
          <w:rFonts w:ascii="Arial" w:hAnsi="Arial"/>
          <w:sz w:val="16"/>
        </w:rPr>
        <w:t>previstas</w:t>
      </w:r>
      <w:r>
        <w:rPr>
          <w:rFonts w:ascii="Arial" w:hAnsi="Arial"/>
          <w:spacing w:val="-2"/>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art. 3 LCSP, el “</w:t>
      </w:r>
      <w:r>
        <w:rPr>
          <w:rFonts w:ascii="Arial" w:hAnsi="Arial"/>
          <w:i/>
          <w:sz w:val="16"/>
        </w:rPr>
        <w:t xml:space="preserve">haber sido sancionadas con carácter firme por infracción grave en materia </w:t>
      </w:r>
      <w:proofErr w:type="gramStart"/>
      <w:r>
        <w:rPr>
          <w:rFonts w:ascii="Arial" w:hAnsi="Arial"/>
          <w:i/>
          <w:sz w:val="16"/>
        </w:rPr>
        <w:t>profesional,(</w:t>
      </w:r>
      <w:proofErr w:type="gramEnd"/>
      <w:r>
        <w:rPr>
          <w:rFonts w:ascii="Arial" w:hAnsi="Arial"/>
          <w:i/>
          <w:sz w:val="16"/>
        </w:rPr>
        <w:t>…)”.</w:t>
      </w:r>
    </w:p>
    <w:p w:rsidR="00385A4F" w:rsidRDefault="00311760">
      <w:pPr>
        <w:ind w:left="282" w:right="137" w:hanging="143"/>
        <w:jc w:val="both"/>
        <w:rPr>
          <w:rFonts w:ascii="Arial" w:hAnsi="Arial"/>
          <w:i/>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Según</w:t>
      </w:r>
      <w:proofErr w:type="gramEnd"/>
      <w:r>
        <w:rPr>
          <w:rFonts w:ascii="Arial" w:hAnsi="Arial"/>
          <w:spacing w:val="-3"/>
          <w:sz w:val="16"/>
        </w:rPr>
        <w:t xml:space="preserve"> </w:t>
      </w:r>
      <w:r>
        <w:rPr>
          <w:rFonts w:ascii="Arial" w:hAnsi="Arial"/>
          <w:sz w:val="16"/>
        </w:rPr>
        <w:t>lo</w:t>
      </w:r>
      <w:r>
        <w:rPr>
          <w:rFonts w:ascii="Arial" w:hAnsi="Arial"/>
          <w:spacing w:val="-5"/>
          <w:sz w:val="16"/>
        </w:rPr>
        <w:t xml:space="preserve"> </w:t>
      </w:r>
      <w:r>
        <w:rPr>
          <w:rFonts w:ascii="Arial" w:hAnsi="Arial"/>
          <w:sz w:val="16"/>
        </w:rPr>
        <w:t>señalado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legislación</w:t>
      </w:r>
      <w:r>
        <w:rPr>
          <w:rFonts w:ascii="Arial" w:hAnsi="Arial"/>
          <w:spacing w:val="-3"/>
          <w:sz w:val="16"/>
        </w:rPr>
        <w:t xml:space="preserve"> </w:t>
      </w:r>
      <w:r>
        <w:rPr>
          <w:rFonts w:ascii="Arial" w:hAnsi="Arial"/>
          <w:sz w:val="16"/>
        </w:rPr>
        <w:t>nacional,</w:t>
      </w:r>
      <w:r>
        <w:rPr>
          <w:rFonts w:ascii="Arial" w:hAnsi="Arial"/>
          <w:spacing w:val="-4"/>
          <w:sz w:val="16"/>
        </w:rPr>
        <w:t xml:space="preserve"> </w:t>
      </w:r>
      <w:r>
        <w:rPr>
          <w:rFonts w:ascii="Arial" w:hAnsi="Arial"/>
          <w:sz w:val="16"/>
        </w:rPr>
        <w:t>el</w:t>
      </w:r>
      <w:r>
        <w:rPr>
          <w:rFonts w:ascii="Arial" w:hAnsi="Arial"/>
          <w:spacing w:val="-2"/>
          <w:sz w:val="16"/>
        </w:rPr>
        <w:t xml:space="preserve"> </w:t>
      </w:r>
      <w:r>
        <w:rPr>
          <w:rFonts w:ascii="Arial" w:hAnsi="Arial"/>
          <w:sz w:val="16"/>
        </w:rPr>
        <w:t>anuncio</w:t>
      </w:r>
      <w:r>
        <w:rPr>
          <w:rFonts w:ascii="Arial" w:hAnsi="Arial"/>
          <w:spacing w:val="-3"/>
          <w:sz w:val="16"/>
        </w:rPr>
        <w:t xml:space="preserve"> </w:t>
      </w:r>
      <w:r>
        <w:rPr>
          <w:rFonts w:ascii="Arial" w:hAnsi="Arial"/>
          <w:sz w:val="16"/>
        </w:rPr>
        <w:t>pertinente</w:t>
      </w:r>
      <w:r>
        <w:rPr>
          <w:rFonts w:ascii="Arial" w:hAnsi="Arial"/>
          <w:spacing w:val="-3"/>
          <w:sz w:val="16"/>
        </w:rPr>
        <w:t xml:space="preserve"> </w:t>
      </w:r>
      <w:r>
        <w:rPr>
          <w:rFonts w:ascii="Arial" w:hAnsi="Arial"/>
          <w:sz w:val="16"/>
        </w:rPr>
        <w:t>o</w:t>
      </w:r>
      <w:r>
        <w:rPr>
          <w:rFonts w:ascii="Arial" w:hAnsi="Arial"/>
          <w:spacing w:val="-6"/>
          <w:sz w:val="16"/>
        </w:rPr>
        <w:t xml:space="preserve"> </w:t>
      </w:r>
      <w:r>
        <w:rPr>
          <w:rFonts w:ascii="Arial" w:hAnsi="Arial"/>
          <w:sz w:val="16"/>
        </w:rPr>
        <w:t>los</w:t>
      </w:r>
      <w:r>
        <w:rPr>
          <w:rFonts w:ascii="Arial" w:hAnsi="Arial"/>
          <w:spacing w:val="-2"/>
          <w:sz w:val="16"/>
        </w:rPr>
        <w:t xml:space="preserve"> </w:t>
      </w:r>
      <w:r>
        <w:rPr>
          <w:rFonts w:ascii="Arial" w:hAnsi="Arial"/>
          <w:sz w:val="16"/>
        </w:rPr>
        <w:t>pliegos</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contratación.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este</w:t>
      </w:r>
      <w:r>
        <w:rPr>
          <w:rFonts w:ascii="Arial" w:hAnsi="Arial"/>
          <w:spacing w:val="-3"/>
          <w:sz w:val="16"/>
        </w:rPr>
        <w:t xml:space="preserve"> </w:t>
      </w:r>
      <w:r>
        <w:rPr>
          <w:rFonts w:ascii="Arial" w:hAnsi="Arial"/>
          <w:sz w:val="16"/>
        </w:rPr>
        <w:t>punto</w:t>
      </w:r>
      <w:r>
        <w:rPr>
          <w:rFonts w:ascii="Arial" w:hAnsi="Arial"/>
          <w:spacing w:val="-6"/>
          <w:sz w:val="16"/>
        </w:rPr>
        <w:t xml:space="preserve"> </w:t>
      </w:r>
      <w:r>
        <w:rPr>
          <w:rFonts w:ascii="Arial" w:hAnsi="Arial"/>
          <w:sz w:val="16"/>
        </w:rPr>
        <w:t>se</w:t>
      </w:r>
      <w:r>
        <w:rPr>
          <w:rFonts w:ascii="Arial" w:hAnsi="Arial"/>
          <w:spacing w:val="-3"/>
          <w:sz w:val="16"/>
        </w:rPr>
        <w:t xml:space="preserve"> </w:t>
      </w:r>
      <w:r>
        <w:rPr>
          <w:rFonts w:ascii="Arial" w:hAnsi="Arial"/>
          <w:sz w:val="16"/>
        </w:rPr>
        <w:t>estará</w:t>
      </w:r>
      <w:r>
        <w:rPr>
          <w:rFonts w:ascii="Arial" w:hAnsi="Arial"/>
          <w:spacing w:val="-3"/>
          <w:sz w:val="16"/>
        </w:rPr>
        <w:t xml:space="preserve"> </w:t>
      </w:r>
      <w:r>
        <w:rPr>
          <w:rFonts w:ascii="Arial" w:hAnsi="Arial"/>
          <w:sz w:val="16"/>
        </w:rPr>
        <w:t>a 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 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b)</w:t>
      </w:r>
      <w:r>
        <w:rPr>
          <w:rFonts w:ascii="Arial" w:hAnsi="Arial"/>
          <w:spacing w:val="-6"/>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4"/>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71</w:t>
      </w:r>
      <w:r>
        <w:rPr>
          <w:rFonts w:ascii="Arial" w:hAnsi="Arial"/>
          <w:spacing w:val="-6"/>
          <w:sz w:val="16"/>
        </w:rPr>
        <w:t xml:space="preserve"> </w:t>
      </w:r>
      <w:r>
        <w:rPr>
          <w:rFonts w:ascii="Arial" w:hAnsi="Arial"/>
          <w:sz w:val="16"/>
        </w:rPr>
        <w:t>LCSP</w:t>
      </w:r>
      <w:r>
        <w:rPr>
          <w:rFonts w:ascii="Arial" w:hAnsi="Arial"/>
          <w:spacing w:val="-4"/>
          <w:sz w:val="16"/>
        </w:rPr>
        <w:t xml:space="preserve"> </w:t>
      </w:r>
      <w:r>
        <w:rPr>
          <w:rFonts w:ascii="Arial" w:hAnsi="Arial"/>
          <w:sz w:val="16"/>
        </w:rPr>
        <w:t>que</w:t>
      </w:r>
      <w:r>
        <w:rPr>
          <w:rFonts w:ascii="Arial" w:hAnsi="Arial"/>
          <w:spacing w:val="-6"/>
          <w:sz w:val="16"/>
        </w:rPr>
        <w:t xml:space="preserve"> </w:t>
      </w:r>
      <w:r>
        <w:rPr>
          <w:rFonts w:ascii="Arial" w:hAnsi="Arial"/>
          <w:sz w:val="16"/>
        </w:rPr>
        <w:t>establece</w:t>
      </w:r>
      <w:r>
        <w:rPr>
          <w:rFonts w:ascii="Arial" w:hAnsi="Arial"/>
          <w:spacing w:val="-6"/>
          <w:sz w:val="16"/>
        </w:rPr>
        <w:t xml:space="preserve"> </w:t>
      </w:r>
      <w:r>
        <w:rPr>
          <w:rFonts w:ascii="Arial" w:hAnsi="Arial"/>
          <w:sz w:val="16"/>
        </w:rPr>
        <w:t>como</w:t>
      </w:r>
      <w:r>
        <w:rPr>
          <w:rFonts w:ascii="Arial" w:hAnsi="Arial"/>
          <w:spacing w:val="-5"/>
          <w:sz w:val="16"/>
        </w:rPr>
        <w:t xml:space="preserve"> </w:t>
      </w:r>
      <w:r>
        <w:rPr>
          <w:rFonts w:ascii="Arial" w:hAnsi="Arial"/>
          <w:sz w:val="16"/>
        </w:rPr>
        <w:t>prohibición</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8"/>
          <w:sz w:val="16"/>
        </w:rPr>
        <w:t xml:space="preserve"> </w:t>
      </w:r>
      <w:r>
        <w:rPr>
          <w:rFonts w:ascii="Arial" w:hAnsi="Arial"/>
          <w:sz w:val="16"/>
        </w:rPr>
        <w:t>las</w:t>
      </w:r>
      <w:r>
        <w:rPr>
          <w:rFonts w:ascii="Arial" w:hAnsi="Arial"/>
          <w:spacing w:val="-4"/>
          <w:sz w:val="16"/>
        </w:rPr>
        <w:t xml:space="preserve"> </w:t>
      </w:r>
      <w:r>
        <w:rPr>
          <w:rFonts w:ascii="Arial" w:hAnsi="Arial"/>
          <w:sz w:val="16"/>
        </w:rPr>
        <w:t>entidades</w:t>
      </w:r>
      <w:r>
        <w:rPr>
          <w:rFonts w:ascii="Arial" w:hAnsi="Arial"/>
          <w:spacing w:val="-7"/>
          <w:sz w:val="16"/>
        </w:rPr>
        <w:t xml:space="preserve"> </w:t>
      </w:r>
      <w:r>
        <w:rPr>
          <w:rFonts w:ascii="Arial" w:hAnsi="Arial"/>
          <w:sz w:val="16"/>
        </w:rPr>
        <w:t>previstas</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3</w:t>
      </w:r>
      <w:r>
        <w:rPr>
          <w:rFonts w:ascii="Arial" w:hAnsi="Arial"/>
          <w:spacing w:val="-6"/>
          <w:sz w:val="16"/>
        </w:rPr>
        <w:t xml:space="preserve"> </w:t>
      </w:r>
      <w:r>
        <w:rPr>
          <w:rFonts w:ascii="Arial" w:hAnsi="Arial"/>
          <w:sz w:val="16"/>
        </w:rPr>
        <w:t>LCSP,</w:t>
      </w:r>
      <w:r>
        <w:rPr>
          <w:rFonts w:ascii="Arial" w:hAnsi="Arial"/>
          <w:spacing w:val="-7"/>
          <w:sz w:val="16"/>
        </w:rPr>
        <w:t xml:space="preserve"> </w:t>
      </w:r>
      <w:r>
        <w:rPr>
          <w:rFonts w:ascii="Arial" w:hAnsi="Arial"/>
          <w:sz w:val="16"/>
        </w:rPr>
        <w:t>el</w:t>
      </w:r>
      <w:r>
        <w:rPr>
          <w:rFonts w:ascii="Arial" w:hAnsi="Arial"/>
          <w:spacing w:val="-5"/>
          <w:sz w:val="16"/>
        </w:rPr>
        <w:t xml:space="preserve"> </w:t>
      </w:r>
      <w:r>
        <w:rPr>
          <w:rFonts w:ascii="Arial" w:hAnsi="Arial"/>
          <w:sz w:val="16"/>
        </w:rPr>
        <w:t>“</w:t>
      </w:r>
      <w:r>
        <w:rPr>
          <w:rFonts w:ascii="Arial" w:hAnsi="Arial"/>
          <w:i/>
          <w:sz w:val="16"/>
        </w:rPr>
        <w:t>haber sido</w:t>
      </w:r>
      <w:r>
        <w:rPr>
          <w:rFonts w:ascii="Arial" w:hAnsi="Arial"/>
          <w:i/>
          <w:spacing w:val="-4"/>
          <w:sz w:val="16"/>
        </w:rPr>
        <w:t xml:space="preserve"> </w:t>
      </w:r>
      <w:r>
        <w:rPr>
          <w:rFonts w:ascii="Arial" w:hAnsi="Arial"/>
          <w:i/>
          <w:sz w:val="16"/>
        </w:rPr>
        <w:t>sancionadas</w:t>
      </w:r>
      <w:r>
        <w:rPr>
          <w:rFonts w:ascii="Arial" w:hAnsi="Arial"/>
          <w:i/>
          <w:spacing w:val="-2"/>
          <w:sz w:val="16"/>
        </w:rPr>
        <w:t xml:space="preserve"> </w:t>
      </w:r>
      <w:r>
        <w:rPr>
          <w:rFonts w:ascii="Arial" w:hAnsi="Arial"/>
          <w:i/>
          <w:sz w:val="16"/>
        </w:rPr>
        <w:t>con</w:t>
      </w:r>
      <w:r>
        <w:rPr>
          <w:rFonts w:ascii="Arial" w:hAnsi="Arial"/>
          <w:i/>
          <w:spacing w:val="-6"/>
          <w:sz w:val="16"/>
        </w:rPr>
        <w:t xml:space="preserve"> </w:t>
      </w:r>
      <w:r>
        <w:rPr>
          <w:rFonts w:ascii="Arial" w:hAnsi="Arial"/>
          <w:i/>
          <w:sz w:val="16"/>
        </w:rPr>
        <w:t>carácter</w:t>
      </w:r>
      <w:r>
        <w:rPr>
          <w:rFonts w:ascii="Arial" w:hAnsi="Arial"/>
          <w:i/>
          <w:spacing w:val="-4"/>
          <w:sz w:val="16"/>
        </w:rPr>
        <w:t xml:space="preserve"> </w:t>
      </w:r>
      <w:r>
        <w:rPr>
          <w:rFonts w:ascii="Arial" w:hAnsi="Arial"/>
          <w:i/>
          <w:sz w:val="16"/>
        </w:rPr>
        <w:t>firme</w:t>
      </w:r>
      <w:r>
        <w:rPr>
          <w:rFonts w:ascii="Arial" w:hAnsi="Arial"/>
          <w:i/>
          <w:spacing w:val="-1"/>
          <w:sz w:val="16"/>
        </w:rPr>
        <w:t xml:space="preserve"> </w:t>
      </w:r>
      <w:r>
        <w:rPr>
          <w:rFonts w:ascii="Arial" w:hAnsi="Arial"/>
          <w:i/>
          <w:sz w:val="16"/>
        </w:rPr>
        <w:t>por</w:t>
      </w:r>
      <w:r>
        <w:rPr>
          <w:rFonts w:ascii="Arial" w:hAnsi="Arial"/>
          <w:i/>
          <w:spacing w:val="-3"/>
          <w:sz w:val="16"/>
        </w:rPr>
        <w:t xml:space="preserve"> </w:t>
      </w:r>
      <w:r>
        <w:rPr>
          <w:rFonts w:ascii="Arial" w:hAnsi="Arial"/>
          <w:i/>
          <w:sz w:val="16"/>
        </w:rPr>
        <w:t>infracción</w:t>
      </w:r>
      <w:r>
        <w:rPr>
          <w:rFonts w:ascii="Arial" w:hAnsi="Arial"/>
          <w:i/>
          <w:spacing w:val="-4"/>
          <w:sz w:val="16"/>
        </w:rPr>
        <w:t xml:space="preserve"> </w:t>
      </w:r>
      <w:r>
        <w:rPr>
          <w:rFonts w:ascii="Arial" w:hAnsi="Arial"/>
          <w:i/>
          <w:sz w:val="16"/>
        </w:rPr>
        <w:t>grave</w:t>
      </w:r>
      <w:r>
        <w:rPr>
          <w:rFonts w:ascii="Arial" w:hAnsi="Arial"/>
          <w:i/>
          <w:spacing w:val="-4"/>
          <w:sz w:val="16"/>
        </w:rPr>
        <w:t xml:space="preserve"> </w:t>
      </w:r>
      <w:r>
        <w:rPr>
          <w:rFonts w:ascii="Arial" w:hAnsi="Arial"/>
          <w:i/>
          <w:sz w:val="16"/>
        </w:rPr>
        <w:t>en</w:t>
      </w:r>
      <w:r>
        <w:rPr>
          <w:rFonts w:ascii="Arial" w:hAnsi="Arial"/>
          <w:i/>
          <w:spacing w:val="-3"/>
          <w:sz w:val="16"/>
        </w:rPr>
        <w:t xml:space="preserve"> </w:t>
      </w:r>
      <w:r>
        <w:rPr>
          <w:rFonts w:ascii="Arial" w:hAnsi="Arial"/>
          <w:i/>
          <w:sz w:val="16"/>
        </w:rPr>
        <w:t>materia</w:t>
      </w:r>
      <w:r>
        <w:rPr>
          <w:rFonts w:ascii="Arial" w:hAnsi="Arial"/>
          <w:i/>
          <w:spacing w:val="-1"/>
          <w:sz w:val="16"/>
        </w:rPr>
        <w:t xml:space="preserve"> </w:t>
      </w:r>
      <w:r>
        <w:rPr>
          <w:rFonts w:ascii="Arial" w:hAnsi="Arial"/>
          <w:i/>
          <w:sz w:val="16"/>
        </w:rPr>
        <w:t>(…</w:t>
      </w:r>
      <w:proofErr w:type="gramStart"/>
      <w:r>
        <w:rPr>
          <w:rFonts w:ascii="Arial" w:hAnsi="Arial"/>
          <w:i/>
          <w:sz w:val="16"/>
        </w:rPr>
        <w:t>),de</w:t>
      </w:r>
      <w:proofErr w:type="gramEnd"/>
      <w:r>
        <w:rPr>
          <w:rFonts w:ascii="Arial" w:hAnsi="Arial"/>
          <w:i/>
          <w:spacing w:val="-4"/>
          <w:sz w:val="16"/>
        </w:rPr>
        <w:t xml:space="preserve"> </w:t>
      </w:r>
      <w:r>
        <w:rPr>
          <w:rFonts w:ascii="Arial" w:hAnsi="Arial"/>
          <w:i/>
          <w:sz w:val="16"/>
        </w:rPr>
        <w:t>falseamiento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competencia”. Así</w:t>
      </w:r>
      <w:r>
        <w:rPr>
          <w:rFonts w:ascii="Arial" w:hAnsi="Arial"/>
          <w:i/>
          <w:spacing w:val="-2"/>
          <w:sz w:val="16"/>
        </w:rPr>
        <w:t xml:space="preserve"> </w:t>
      </w:r>
      <w:r>
        <w:rPr>
          <w:rFonts w:ascii="Arial" w:hAnsi="Arial"/>
          <w:i/>
          <w:sz w:val="16"/>
        </w:rPr>
        <w:t>como,</w:t>
      </w:r>
      <w:r>
        <w:rPr>
          <w:rFonts w:ascii="Arial" w:hAnsi="Arial"/>
          <w:i/>
          <w:spacing w:val="-2"/>
          <w:sz w:val="16"/>
        </w:rPr>
        <w:t xml:space="preserve"> </w:t>
      </w:r>
      <w:r>
        <w:rPr>
          <w:rFonts w:ascii="Arial" w:hAnsi="Arial"/>
          <w:i/>
          <w:sz w:val="16"/>
        </w:rPr>
        <w:t>lo</w:t>
      </w:r>
      <w:r>
        <w:rPr>
          <w:rFonts w:ascii="Arial" w:hAnsi="Arial"/>
          <w:i/>
          <w:spacing w:val="-1"/>
          <w:sz w:val="16"/>
        </w:rPr>
        <w:t xml:space="preserve"> </w:t>
      </w:r>
      <w:r>
        <w:rPr>
          <w:rFonts w:ascii="Arial" w:hAnsi="Arial"/>
          <w:i/>
          <w:sz w:val="16"/>
        </w:rPr>
        <w:t>establecido</w:t>
      </w:r>
      <w:r>
        <w:rPr>
          <w:rFonts w:ascii="Arial" w:hAnsi="Arial"/>
          <w:i/>
          <w:spacing w:val="-6"/>
          <w:sz w:val="16"/>
        </w:rPr>
        <w:t xml:space="preserve"> </w:t>
      </w:r>
      <w:r>
        <w:rPr>
          <w:rFonts w:ascii="Arial" w:hAnsi="Arial"/>
          <w:i/>
          <w:sz w:val="16"/>
        </w:rPr>
        <w:t>por la Disposición Adicional Sexta de la Ley 2/2023, de 20 de febrero, reguladora de la protección de las personas que informen sobre infracciones normativas y de lucha contra la corrupción.</w:t>
      </w:r>
    </w:p>
    <w:p w:rsidR="00385A4F" w:rsidRDefault="00311760">
      <w:pPr>
        <w:spacing w:before="2"/>
        <w:ind w:left="282" w:right="98" w:hanging="143"/>
        <w:jc w:val="both"/>
        <w:rPr>
          <w:rFonts w:ascii="Arial" w:hAnsi="Arial"/>
          <w:sz w:val="16"/>
        </w:rPr>
      </w:pPr>
      <w:r>
        <w:rPr>
          <w:rFonts w:ascii="Arial" w:hAnsi="Arial"/>
          <w:sz w:val="16"/>
          <w:vertAlign w:val="superscript"/>
        </w:rPr>
        <w:t>4</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g)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estar incursa la persona física o los administradores de la persona</w:t>
      </w:r>
      <w:r>
        <w:rPr>
          <w:rFonts w:ascii="Arial" w:hAnsi="Arial"/>
          <w:i/>
          <w:spacing w:val="-1"/>
          <w:sz w:val="16"/>
        </w:rPr>
        <w:t xml:space="preserve"> </w:t>
      </w:r>
      <w:r>
        <w:rPr>
          <w:rFonts w:ascii="Arial" w:hAnsi="Arial"/>
          <w:i/>
          <w:sz w:val="16"/>
        </w:rPr>
        <w:t>jurídica</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alguno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supuestos 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 3/2015, de</w:t>
      </w:r>
      <w:r>
        <w:rPr>
          <w:rFonts w:ascii="Arial" w:hAnsi="Arial"/>
          <w:i/>
          <w:spacing w:val="-1"/>
          <w:sz w:val="16"/>
        </w:rPr>
        <w:t xml:space="preserve"> </w:t>
      </w:r>
      <w:r>
        <w:rPr>
          <w:rFonts w:ascii="Arial" w:hAnsi="Arial"/>
          <w:i/>
          <w:sz w:val="16"/>
        </w:rPr>
        <w:t>30</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marzo, reguladora</w:t>
      </w:r>
      <w:r>
        <w:rPr>
          <w:rFonts w:ascii="Arial" w:hAnsi="Arial"/>
          <w:i/>
          <w:spacing w:val="-1"/>
          <w:sz w:val="16"/>
        </w:rPr>
        <w:t xml:space="preserve"> </w:t>
      </w:r>
      <w:r>
        <w:rPr>
          <w:rFonts w:ascii="Arial" w:hAnsi="Arial"/>
          <w:i/>
          <w:sz w:val="16"/>
        </w:rPr>
        <w:t>del ejercicio</w:t>
      </w:r>
      <w:r>
        <w:rPr>
          <w:rFonts w:ascii="Arial" w:hAnsi="Arial"/>
          <w:i/>
          <w:spacing w:val="-1"/>
          <w:sz w:val="16"/>
        </w:rPr>
        <w:t xml:space="preserve"> </w:t>
      </w:r>
      <w:r>
        <w:rPr>
          <w:rFonts w:ascii="Arial" w:hAnsi="Arial"/>
          <w:i/>
          <w:sz w:val="16"/>
        </w:rPr>
        <w:t>del alto</w:t>
      </w:r>
      <w:r>
        <w:rPr>
          <w:rFonts w:ascii="Arial" w:hAnsi="Arial"/>
          <w:i/>
          <w:spacing w:val="-1"/>
          <w:sz w:val="16"/>
        </w:rPr>
        <w:t xml:space="preserve"> </w:t>
      </w:r>
      <w:r>
        <w:rPr>
          <w:rFonts w:ascii="Arial" w:hAnsi="Arial"/>
          <w:i/>
          <w:sz w:val="16"/>
        </w:rPr>
        <w:t>cargo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Administración General</w:t>
      </w:r>
      <w:r>
        <w:rPr>
          <w:rFonts w:ascii="Arial" w:hAnsi="Arial"/>
          <w:i/>
          <w:spacing w:val="-12"/>
          <w:sz w:val="16"/>
        </w:rPr>
        <w:t xml:space="preserve"> </w:t>
      </w:r>
      <w:r>
        <w:rPr>
          <w:rFonts w:ascii="Arial" w:hAnsi="Arial"/>
          <w:i/>
          <w:sz w:val="16"/>
        </w:rPr>
        <w:t>del</w:t>
      </w:r>
      <w:r>
        <w:rPr>
          <w:rFonts w:ascii="Arial" w:hAnsi="Arial"/>
          <w:i/>
          <w:spacing w:val="-10"/>
          <w:sz w:val="16"/>
        </w:rPr>
        <w:t xml:space="preserve"> </w:t>
      </w:r>
      <w:r>
        <w:rPr>
          <w:rFonts w:ascii="Arial" w:hAnsi="Arial"/>
          <w:i/>
          <w:sz w:val="16"/>
        </w:rPr>
        <w:t>Estado</w:t>
      </w:r>
      <w:r>
        <w:rPr>
          <w:rFonts w:ascii="Arial" w:hAnsi="Arial"/>
          <w:i/>
          <w:spacing w:val="-11"/>
          <w:sz w:val="16"/>
        </w:rPr>
        <w:t xml:space="preserve"> </w:t>
      </w:r>
      <w:r>
        <w:rPr>
          <w:rFonts w:ascii="Arial" w:hAnsi="Arial"/>
          <w:i/>
          <w:sz w:val="16"/>
        </w:rPr>
        <w:t>o</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respectivas</w:t>
      </w:r>
      <w:r>
        <w:rPr>
          <w:rFonts w:ascii="Arial" w:hAnsi="Arial"/>
          <w:i/>
          <w:spacing w:val="-9"/>
          <w:sz w:val="16"/>
        </w:rPr>
        <w:t xml:space="preserve"> </w:t>
      </w:r>
      <w:r>
        <w:rPr>
          <w:rFonts w:ascii="Arial" w:hAnsi="Arial"/>
          <w:i/>
          <w:sz w:val="16"/>
        </w:rPr>
        <w:t>normas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Comunidades</w:t>
      </w:r>
      <w:r>
        <w:rPr>
          <w:rFonts w:ascii="Arial" w:hAnsi="Arial"/>
          <w:i/>
          <w:spacing w:val="-11"/>
          <w:sz w:val="16"/>
        </w:rPr>
        <w:t xml:space="preserve"> </w:t>
      </w:r>
      <w:r>
        <w:rPr>
          <w:rFonts w:ascii="Arial" w:hAnsi="Arial"/>
          <w:i/>
          <w:sz w:val="16"/>
        </w:rPr>
        <w:t>Autónomas,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w:t>
      </w:r>
      <w:r>
        <w:rPr>
          <w:rFonts w:ascii="Arial" w:hAnsi="Arial"/>
          <w:i/>
          <w:spacing w:val="-10"/>
          <w:sz w:val="16"/>
        </w:rPr>
        <w:t xml:space="preserve"> </w:t>
      </w:r>
      <w:r>
        <w:rPr>
          <w:rFonts w:ascii="Arial" w:hAnsi="Arial"/>
          <w:i/>
          <w:sz w:val="16"/>
        </w:rPr>
        <w:t>Ley</w:t>
      </w:r>
      <w:r>
        <w:rPr>
          <w:rFonts w:ascii="Arial" w:hAnsi="Arial"/>
          <w:i/>
          <w:spacing w:val="-9"/>
          <w:sz w:val="16"/>
        </w:rPr>
        <w:t xml:space="preserve"> </w:t>
      </w:r>
      <w:r>
        <w:rPr>
          <w:rFonts w:ascii="Arial" w:hAnsi="Arial"/>
          <w:i/>
          <w:sz w:val="16"/>
        </w:rPr>
        <w:t>53/1984,</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26</w:t>
      </w:r>
      <w:r>
        <w:rPr>
          <w:rFonts w:ascii="Arial" w:hAnsi="Arial"/>
          <w:i/>
          <w:spacing w:val="-11"/>
          <w:sz w:val="16"/>
        </w:rPr>
        <w:t xml:space="preserve"> </w:t>
      </w:r>
      <w:r>
        <w:rPr>
          <w:rFonts w:ascii="Arial" w:hAnsi="Arial"/>
          <w:i/>
          <w:sz w:val="16"/>
        </w:rPr>
        <w:t>de</w:t>
      </w:r>
      <w:r>
        <w:rPr>
          <w:rFonts w:ascii="Arial" w:hAnsi="Arial"/>
          <w:i/>
          <w:spacing w:val="-11"/>
          <w:sz w:val="16"/>
        </w:rPr>
        <w:t xml:space="preserve"> </w:t>
      </w:r>
      <w:r>
        <w:rPr>
          <w:rFonts w:ascii="Arial" w:hAnsi="Arial"/>
          <w:i/>
          <w:sz w:val="16"/>
        </w:rPr>
        <w:t>diciembre,</w:t>
      </w:r>
      <w:r>
        <w:rPr>
          <w:rFonts w:ascii="Arial" w:hAnsi="Arial"/>
          <w:i/>
          <w:spacing w:val="-9"/>
          <w:sz w:val="16"/>
        </w:rPr>
        <w:t xml:space="preserve"> </w:t>
      </w:r>
      <w:r>
        <w:rPr>
          <w:rFonts w:ascii="Arial" w:hAnsi="Arial"/>
          <w:i/>
          <w:sz w:val="16"/>
        </w:rPr>
        <w:t>de</w:t>
      </w:r>
      <w:r>
        <w:rPr>
          <w:rFonts w:ascii="Arial" w:hAnsi="Arial"/>
          <w:i/>
          <w:spacing w:val="-12"/>
          <w:sz w:val="16"/>
        </w:rPr>
        <w:t xml:space="preserve"> </w:t>
      </w:r>
      <w:r>
        <w:rPr>
          <w:rFonts w:ascii="Arial" w:hAnsi="Arial"/>
          <w:i/>
          <w:sz w:val="16"/>
        </w:rPr>
        <w:t>Incompatibilidades del Personal al Servicio de las Administraciones Públicas o tratarse de cualquiera de los cargos electivos regulados en la Ley Orgánica 5/1985, de</w:t>
      </w:r>
      <w:r>
        <w:rPr>
          <w:rFonts w:ascii="Arial" w:hAnsi="Arial"/>
          <w:i/>
          <w:spacing w:val="-1"/>
          <w:sz w:val="16"/>
        </w:rPr>
        <w:t xml:space="preserve"> </w:t>
      </w:r>
      <w:r>
        <w:rPr>
          <w:rFonts w:ascii="Arial" w:hAnsi="Arial"/>
          <w:i/>
          <w:sz w:val="16"/>
        </w:rPr>
        <w:t>19 de</w:t>
      </w:r>
      <w:r>
        <w:rPr>
          <w:rFonts w:ascii="Arial" w:hAnsi="Arial"/>
          <w:i/>
          <w:spacing w:val="-1"/>
          <w:sz w:val="16"/>
        </w:rPr>
        <w:t xml:space="preserve"> </w:t>
      </w:r>
      <w:r>
        <w:rPr>
          <w:rFonts w:ascii="Arial" w:hAnsi="Arial"/>
          <w:i/>
          <w:sz w:val="16"/>
        </w:rPr>
        <w:t>junio, del Régimen Electoral General, en los términos establecidos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misma. La</w:t>
      </w:r>
      <w:r>
        <w:rPr>
          <w:rFonts w:ascii="Arial" w:hAnsi="Arial"/>
          <w:i/>
          <w:spacing w:val="-1"/>
          <w:sz w:val="16"/>
        </w:rPr>
        <w:t xml:space="preserve"> </w:t>
      </w:r>
      <w:r>
        <w:rPr>
          <w:rFonts w:ascii="Arial" w:hAnsi="Arial"/>
          <w:i/>
          <w:sz w:val="16"/>
        </w:rPr>
        <w:t>prohibición alcanzará</w:t>
      </w:r>
      <w:r>
        <w:rPr>
          <w:rFonts w:ascii="Arial" w:hAnsi="Arial"/>
          <w:i/>
          <w:spacing w:val="-1"/>
          <w:sz w:val="16"/>
        </w:rPr>
        <w:t xml:space="preserve"> </w:t>
      </w:r>
      <w:r>
        <w:rPr>
          <w:rFonts w:ascii="Arial" w:hAnsi="Arial"/>
          <w:i/>
          <w:sz w:val="16"/>
        </w:rPr>
        <w:t>a las personas jurídicas en</w:t>
      </w:r>
      <w:r>
        <w:rPr>
          <w:rFonts w:ascii="Arial" w:hAnsi="Arial"/>
          <w:i/>
          <w:spacing w:val="-1"/>
          <w:sz w:val="16"/>
        </w:rPr>
        <w:t xml:space="preserve"> </w:t>
      </w:r>
      <w:r>
        <w:rPr>
          <w:rFonts w:ascii="Arial" w:hAnsi="Arial"/>
          <w:i/>
          <w:sz w:val="16"/>
        </w:rPr>
        <w:t>cuyo</w:t>
      </w:r>
      <w:r>
        <w:rPr>
          <w:rFonts w:ascii="Arial" w:hAnsi="Arial"/>
          <w:i/>
          <w:spacing w:val="-1"/>
          <w:sz w:val="16"/>
        </w:rPr>
        <w:t xml:space="preserve"> </w:t>
      </w:r>
      <w:r>
        <w:rPr>
          <w:rFonts w:ascii="Arial" w:hAnsi="Arial"/>
          <w:i/>
          <w:sz w:val="16"/>
        </w:rPr>
        <w:t>capital participen, en</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términos</w:t>
      </w:r>
      <w:r>
        <w:rPr>
          <w:rFonts w:ascii="Arial" w:hAnsi="Arial"/>
          <w:i/>
          <w:spacing w:val="-2"/>
          <w:sz w:val="16"/>
        </w:rPr>
        <w:t xml:space="preserve"> </w:t>
      </w:r>
      <w:r>
        <w:rPr>
          <w:rFonts w:ascii="Arial" w:hAnsi="Arial"/>
          <w:i/>
          <w:sz w:val="16"/>
        </w:rPr>
        <w:t>y</w:t>
      </w:r>
      <w:r>
        <w:rPr>
          <w:rFonts w:ascii="Arial" w:hAnsi="Arial"/>
          <w:i/>
          <w:spacing w:val="-2"/>
          <w:sz w:val="16"/>
        </w:rPr>
        <w:t xml:space="preserve"> </w:t>
      </w:r>
      <w:r>
        <w:rPr>
          <w:rFonts w:ascii="Arial" w:hAnsi="Arial"/>
          <w:i/>
          <w:sz w:val="16"/>
        </w:rPr>
        <w:t>cuantías establecidas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citada, el</w:t>
      </w:r>
      <w:r>
        <w:rPr>
          <w:rFonts w:ascii="Arial" w:hAnsi="Arial"/>
          <w:i/>
          <w:spacing w:val="-2"/>
          <w:sz w:val="16"/>
        </w:rPr>
        <w:t xml:space="preserve"> </w:t>
      </w:r>
      <w:r>
        <w:rPr>
          <w:rFonts w:ascii="Arial" w:hAnsi="Arial"/>
          <w:i/>
          <w:sz w:val="16"/>
        </w:rPr>
        <w:t>personal y los altos cargos 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se refiere</w:t>
      </w:r>
      <w:r>
        <w:rPr>
          <w:rFonts w:ascii="Arial" w:hAnsi="Arial"/>
          <w:i/>
          <w:spacing w:val="-3"/>
          <w:sz w:val="16"/>
        </w:rPr>
        <w:t xml:space="preserve"> </w:t>
      </w:r>
      <w:r>
        <w:rPr>
          <w:rFonts w:ascii="Arial" w:hAnsi="Arial"/>
          <w:i/>
          <w:sz w:val="16"/>
        </w:rPr>
        <w:t>el</w:t>
      </w:r>
      <w:r>
        <w:rPr>
          <w:rFonts w:ascii="Arial" w:hAnsi="Arial"/>
          <w:i/>
          <w:spacing w:val="-2"/>
          <w:sz w:val="16"/>
        </w:rPr>
        <w:t xml:space="preserve"> </w:t>
      </w:r>
      <w:r>
        <w:rPr>
          <w:rFonts w:ascii="Arial" w:hAnsi="Arial"/>
          <w:i/>
          <w:sz w:val="16"/>
        </w:rPr>
        <w:t>párrafo</w:t>
      </w:r>
      <w:r>
        <w:rPr>
          <w:rFonts w:ascii="Arial" w:hAnsi="Arial"/>
          <w:i/>
          <w:spacing w:val="-3"/>
          <w:sz w:val="16"/>
        </w:rPr>
        <w:t xml:space="preserve"> </w:t>
      </w:r>
      <w:r>
        <w:rPr>
          <w:rFonts w:ascii="Arial" w:hAnsi="Arial"/>
          <w:i/>
          <w:sz w:val="16"/>
        </w:rPr>
        <w:t>anterior,</w:t>
      </w:r>
      <w:r>
        <w:rPr>
          <w:rFonts w:ascii="Arial" w:hAnsi="Arial"/>
          <w:i/>
          <w:spacing w:val="-2"/>
          <w:sz w:val="16"/>
        </w:rPr>
        <w:t xml:space="preserve"> </w:t>
      </w:r>
      <w:r>
        <w:rPr>
          <w:rFonts w:ascii="Arial" w:hAnsi="Arial"/>
          <w:i/>
          <w:sz w:val="16"/>
        </w:rPr>
        <w:t>así</w:t>
      </w:r>
      <w:r>
        <w:rPr>
          <w:rFonts w:ascii="Arial" w:hAnsi="Arial"/>
          <w:i/>
          <w:spacing w:val="-4"/>
          <w:sz w:val="16"/>
        </w:rPr>
        <w:t xml:space="preserve"> </w:t>
      </w:r>
      <w:r>
        <w:rPr>
          <w:rFonts w:ascii="Arial" w:hAnsi="Arial"/>
          <w:i/>
          <w:sz w:val="16"/>
        </w:rPr>
        <w:t>como</w:t>
      </w:r>
      <w:r>
        <w:rPr>
          <w:rFonts w:ascii="Arial" w:hAnsi="Arial"/>
          <w:i/>
          <w:spacing w:val="-3"/>
          <w:sz w:val="16"/>
        </w:rPr>
        <w:t xml:space="preserve"> </w:t>
      </w:r>
      <w:r>
        <w:rPr>
          <w:rFonts w:ascii="Arial" w:hAnsi="Arial"/>
          <w:i/>
          <w:sz w:val="16"/>
        </w:rPr>
        <w:t>los</w:t>
      </w:r>
      <w:r>
        <w:rPr>
          <w:rFonts w:ascii="Arial" w:hAnsi="Arial"/>
          <w:i/>
          <w:spacing w:val="-3"/>
          <w:sz w:val="16"/>
        </w:rPr>
        <w:t xml:space="preserve"> </w:t>
      </w:r>
      <w:r>
        <w:rPr>
          <w:rFonts w:ascii="Arial" w:hAnsi="Arial"/>
          <w:i/>
          <w:sz w:val="16"/>
        </w:rPr>
        <w:t>cargos</w:t>
      </w:r>
      <w:r>
        <w:rPr>
          <w:rFonts w:ascii="Arial" w:hAnsi="Arial"/>
          <w:i/>
          <w:spacing w:val="-2"/>
          <w:sz w:val="16"/>
        </w:rPr>
        <w:t xml:space="preserve"> </w:t>
      </w:r>
      <w:r>
        <w:rPr>
          <w:rFonts w:ascii="Arial" w:hAnsi="Arial"/>
          <w:i/>
          <w:sz w:val="16"/>
        </w:rPr>
        <w:t>electos</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servicio</w:t>
      </w:r>
      <w:r>
        <w:rPr>
          <w:rFonts w:ascii="Arial" w:hAnsi="Arial"/>
          <w:i/>
          <w:spacing w:val="-3"/>
          <w:sz w:val="16"/>
        </w:rPr>
        <w:t xml:space="preserve"> </w:t>
      </w:r>
      <w:r>
        <w:rPr>
          <w:rFonts w:ascii="Arial" w:hAnsi="Arial"/>
          <w:i/>
          <w:sz w:val="16"/>
        </w:rPr>
        <w:t>de</w:t>
      </w:r>
      <w:r>
        <w:rPr>
          <w:rFonts w:ascii="Arial" w:hAnsi="Arial"/>
          <w:i/>
          <w:spacing w:val="-6"/>
          <w:sz w:val="16"/>
        </w:rPr>
        <w:t xml:space="preserve"> </w:t>
      </w:r>
      <w:r>
        <w:rPr>
          <w:rFonts w:ascii="Arial" w:hAnsi="Arial"/>
          <w:i/>
          <w:sz w:val="16"/>
        </w:rPr>
        <w:t>las</w:t>
      </w:r>
      <w:r>
        <w:rPr>
          <w:rFonts w:ascii="Arial" w:hAnsi="Arial"/>
          <w:i/>
          <w:spacing w:val="-2"/>
          <w:sz w:val="16"/>
        </w:rPr>
        <w:t xml:space="preserve"> </w:t>
      </w:r>
      <w:r>
        <w:rPr>
          <w:rFonts w:ascii="Arial" w:hAnsi="Arial"/>
          <w:i/>
          <w:sz w:val="16"/>
        </w:rPr>
        <w:t>mismas.</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prohibición</w:t>
      </w:r>
      <w:r>
        <w:rPr>
          <w:rFonts w:ascii="Arial" w:hAnsi="Arial"/>
          <w:i/>
          <w:spacing w:val="-4"/>
          <w:sz w:val="16"/>
        </w:rPr>
        <w:t xml:space="preserve"> </w:t>
      </w:r>
      <w:r>
        <w:rPr>
          <w:rFonts w:ascii="Arial" w:hAnsi="Arial"/>
          <w:i/>
          <w:sz w:val="16"/>
        </w:rPr>
        <w:t>se</w:t>
      </w:r>
      <w:r>
        <w:rPr>
          <w:rFonts w:ascii="Arial" w:hAnsi="Arial"/>
          <w:i/>
          <w:spacing w:val="-3"/>
          <w:sz w:val="16"/>
        </w:rPr>
        <w:t xml:space="preserve"> </w:t>
      </w:r>
      <w:r>
        <w:rPr>
          <w:rFonts w:ascii="Arial" w:hAnsi="Arial"/>
          <w:i/>
          <w:sz w:val="16"/>
        </w:rPr>
        <w:t>extiende</w:t>
      </w:r>
      <w:r>
        <w:rPr>
          <w:rFonts w:ascii="Arial" w:hAnsi="Arial"/>
          <w:i/>
          <w:spacing w:val="-3"/>
          <w:sz w:val="16"/>
        </w:rPr>
        <w:t xml:space="preserve"> </w:t>
      </w:r>
      <w:r>
        <w:rPr>
          <w:rFonts w:ascii="Arial" w:hAnsi="Arial"/>
          <w:i/>
          <w:sz w:val="16"/>
        </w:rPr>
        <w:t>igualmente,</w:t>
      </w:r>
      <w:r>
        <w:rPr>
          <w:rFonts w:ascii="Arial" w:hAnsi="Arial"/>
          <w:i/>
          <w:spacing w:val="-2"/>
          <w:sz w:val="16"/>
        </w:rPr>
        <w:t xml:space="preserve"> </w:t>
      </w:r>
      <w:r>
        <w:rPr>
          <w:rFonts w:ascii="Arial" w:hAnsi="Arial"/>
          <w:i/>
          <w:sz w:val="16"/>
        </w:rPr>
        <w:t>en</w:t>
      </w:r>
      <w:r>
        <w:rPr>
          <w:rFonts w:ascii="Arial" w:hAnsi="Arial"/>
          <w:i/>
          <w:spacing w:val="-3"/>
          <w:sz w:val="16"/>
        </w:rPr>
        <w:t xml:space="preserve"> </w:t>
      </w:r>
      <w:r>
        <w:rPr>
          <w:rFonts w:ascii="Arial" w:hAnsi="Arial"/>
          <w:i/>
          <w:sz w:val="16"/>
        </w:rPr>
        <w:t>ambos</w:t>
      </w:r>
      <w:r>
        <w:rPr>
          <w:rFonts w:ascii="Arial" w:hAnsi="Arial"/>
          <w:i/>
          <w:spacing w:val="-4"/>
          <w:sz w:val="16"/>
        </w:rPr>
        <w:t xml:space="preserve"> </w:t>
      </w:r>
      <w:r>
        <w:rPr>
          <w:rFonts w:ascii="Arial" w:hAnsi="Arial"/>
          <w:i/>
          <w:sz w:val="16"/>
        </w:rPr>
        <w:t>casos,</w:t>
      </w:r>
      <w:r>
        <w:rPr>
          <w:rFonts w:ascii="Arial" w:hAnsi="Arial"/>
          <w:i/>
          <w:spacing w:val="-2"/>
          <w:sz w:val="16"/>
        </w:rPr>
        <w:t xml:space="preserve"> </w:t>
      </w:r>
      <w:r>
        <w:rPr>
          <w:rFonts w:ascii="Arial" w:hAnsi="Arial"/>
          <w:i/>
          <w:sz w:val="16"/>
        </w:rPr>
        <w:t>a los cónyuges, personas vinculadas con análoga relación de convivencia afectiva, ascendientes y descendientes, así como a parientes en segundo grado por</w:t>
      </w:r>
      <w:r>
        <w:rPr>
          <w:rFonts w:ascii="Arial" w:hAnsi="Arial"/>
          <w:i/>
          <w:spacing w:val="-1"/>
          <w:sz w:val="16"/>
        </w:rPr>
        <w:t xml:space="preserve"> </w:t>
      </w:r>
      <w:r>
        <w:rPr>
          <w:rFonts w:ascii="Arial" w:hAnsi="Arial"/>
          <w:i/>
          <w:sz w:val="16"/>
        </w:rPr>
        <w:t>consanguineidad o afinidad de</w:t>
      </w:r>
      <w:r>
        <w:rPr>
          <w:rFonts w:ascii="Arial" w:hAnsi="Arial"/>
          <w:i/>
          <w:spacing w:val="-1"/>
          <w:sz w:val="16"/>
        </w:rPr>
        <w:t xml:space="preserve"> </w:t>
      </w:r>
      <w:r>
        <w:rPr>
          <w:rFonts w:ascii="Arial" w:hAnsi="Arial"/>
          <w:i/>
          <w:sz w:val="16"/>
        </w:rPr>
        <w:t>las personas a que se</w:t>
      </w:r>
      <w:r>
        <w:rPr>
          <w:rFonts w:ascii="Arial" w:hAnsi="Arial"/>
          <w:i/>
          <w:spacing w:val="-1"/>
          <w:sz w:val="16"/>
        </w:rPr>
        <w:t xml:space="preserve"> </w:t>
      </w:r>
      <w:r>
        <w:rPr>
          <w:rFonts w:ascii="Arial" w:hAnsi="Arial"/>
          <w:i/>
          <w:sz w:val="16"/>
        </w:rPr>
        <w:t>refieren los párrafos anteriores, cuando</w:t>
      </w:r>
      <w:r>
        <w:rPr>
          <w:rFonts w:ascii="Arial" w:hAnsi="Arial"/>
          <w:i/>
          <w:spacing w:val="-1"/>
          <w:sz w:val="16"/>
        </w:rPr>
        <w:t xml:space="preserve"> </w:t>
      </w:r>
      <w:r>
        <w:rPr>
          <w:rFonts w:ascii="Arial" w:hAnsi="Arial"/>
          <w:i/>
          <w:sz w:val="16"/>
        </w:rPr>
        <w:t>se produzca</w:t>
      </w:r>
      <w:r>
        <w:rPr>
          <w:rFonts w:ascii="Arial" w:hAnsi="Arial"/>
          <w:i/>
          <w:spacing w:val="-1"/>
          <w:sz w:val="16"/>
        </w:rPr>
        <w:t xml:space="preserve"> </w:t>
      </w:r>
      <w:r>
        <w:rPr>
          <w:rFonts w:ascii="Arial" w:hAnsi="Arial"/>
          <w:i/>
          <w:sz w:val="16"/>
        </w:rPr>
        <w:t>conflicto</w:t>
      </w:r>
      <w:r>
        <w:rPr>
          <w:rFonts w:ascii="Arial" w:hAnsi="Arial"/>
          <w:i/>
          <w:spacing w:val="-4"/>
          <w:sz w:val="16"/>
        </w:rPr>
        <w:t xml:space="preserve"> </w:t>
      </w:r>
      <w:r>
        <w:rPr>
          <w:rFonts w:ascii="Arial" w:hAnsi="Arial"/>
          <w:i/>
          <w:sz w:val="16"/>
        </w:rPr>
        <w:t>de intereses</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3"/>
          <w:sz w:val="16"/>
        </w:rPr>
        <w:t xml:space="preserve"> </w:t>
      </w:r>
      <w:r>
        <w:rPr>
          <w:rFonts w:ascii="Arial" w:hAnsi="Arial"/>
          <w:i/>
          <w:sz w:val="16"/>
        </w:rPr>
        <w:t>titular</w:t>
      </w:r>
      <w:r>
        <w:rPr>
          <w:rFonts w:ascii="Arial" w:hAnsi="Arial"/>
          <w:i/>
          <w:spacing w:val="-2"/>
          <w:sz w:val="16"/>
        </w:rPr>
        <w:t xml:space="preserve"> </w:t>
      </w:r>
      <w:r>
        <w:rPr>
          <w:rFonts w:ascii="Arial" w:hAnsi="Arial"/>
          <w:i/>
          <w:sz w:val="16"/>
        </w:rPr>
        <w:t>del órgano</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contratación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titulares de</w:t>
      </w:r>
      <w:r>
        <w:rPr>
          <w:rFonts w:ascii="Arial" w:hAnsi="Arial"/>
          <w:i/>
          <w:spacing w:val="-1"/>
          <w:sz w:val="16"/>
        </w:rPr>
        <w:t xml:space="preserve"> </w:t>
      </w:r>
      <w:r>
        <w:rPr>
          <w:rFonts w:ascii="Arial" w:hAnsi="Arial"/>
          <w:i/>
          <w:sz w:val="16"/>
        </w:rPr>
        <w:t>los órganos en</w:t>
      </w:r>
      <w:r>
        <w:rPr>
          <w:rFonts w:ascii="Arial" w:hAnsi="Arial"/>
          <w:i/>
          <w:spacing w:val="-1"/>
          <w:sz w:val="16"/>
        </w:rPr>
        <w:t xml:space="preserve"> </w:t>
      </w:r>
      <w:r>
        <w:rPr>
          <w:rFonts w:ascii="Arial" w:hAnsi="Arial"/>
          <w:i/>
          <w:sz w:val="16"/>
        </w:rPr>
        <w:t>que</w:t>
      </w:r>
      <w:r>
        <w:rPr>
          <w:rFonts w:ascii="Arial" w:hAnsi="Arial"/>
          <w:i/>
          <w:spacing w:val="-3"/>
          <w:sz w:val="16"/>
        </w:rPr>
        <w:t xml:space="preserve"> </w:t>
      </w:r>
      <w:r>
        <w:rPr>
          <w:rFonts w:ascii="Arial" w:hAnsi="Arial"/>
          <w:i/>
          <w:sz w:val="16"/>
        </w:rPr>
        <w:t>se</w:t>
      </w:r>
      <w:r>
        <w:rPr>
          <w:rFonts w:ascii="Arial" w:hAnsi="Arial"/>
          <w:i/>
          <w:spacing w:val="-1"/>
          <w:sz w:val="16"/>
        </w:rPr>
        <w:t xml:space="preserve"> </w:t>
      </w:r>
      <w:r>
        <w:rPr>
          <w:rFonts w:ascii="Arial" w:hAnsi="Arial"/>
          <w:i/>
          <w:sz w:val="16"/>
        </w:rPr>
        <w:t>hubiere</w:t>
      </w:r>
      <w:r>
        <w:rPr>
          <w:rFonts w:ascii="Arial" w:hAnsi="Arial"/>
          <w:i/>
          <w:spacing w:val="-1"/>
          <w:sz w:val="16"/>
        </w:rPr>
        <w:t xml:space="preserve"> </w:t>
      </w:r>
      <w:r>
        <w:rPr>
          <w:rFonts w:ascii="Arial" w:hAnsi="Arial"/>
          <w:i/>
          <w:sz w:val="16"/>
        </w:rPr>
        <w:t>delegado</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facultad</w:t>
      </w:r>
      <w:r>
        <w:rPr>
          <w:rFonts w:ascii="Arial" w:hAnsi="Arial"/>
          <w:i/>
          <w:spacing w:val="-1"/>
          <w:sz w:val="16"/>
        </w:rPr>
        <w:t xml:space="preserve"> </w:t>
      </w:r>
      <w:r>
        <w:rPr>
          <w:rFonts w:ascii="Arial" w:hAnsi="Arial"/>
          <w:i/>
          <w:sz w:val="16"/>
        </w:rPr>
        <w:t>para</w:t>
      </w:r>
      <w:r>
        <w:rPr>
          <w:rFonts w:ascii="Arial" w:hAnsi="Arial"/>
          <w:i/>
          <w:spacing w:val="-1"/>
          <w:sz w:val="16"/>
        </w:rPr>
        <w:t xml:space="preserve"> </w:t>
      </w:r>
      <w:r>
        <w:rPr>
          <w:rFonts w:ascii="Arial" w:hAnsi="Arial"/>
          <w:i/>
          <w:sz w:val="16"/>
        </w:rPr>
        <w:t>contratar</w:t>
      </w:r>
      <w:r>
        <w:rPr>
          <w:rFonts w:ascii="Arial" w:hAnsi="Arial"/>
          <w:i/>
          <w:spacing w:val="-1"/>
          <w:sz w:val="16"/>
        </w:rPr>
        <w:t xml:space="preserve"> </w:t>
      </w:r>
      <w:r>
        <w:rPr>
          <w:rFonts w:ascii="Arial" w:hAnsi="Arial"/>
          <w:i/>
          <w:sz w:val="16"/>
        </w:rPr>
        <w:t>o</w:t>
      </w:r>
      <w:r>
        <w:rPr>
          <w:rFonts w:ascii="Arial" w:hAnsi="Arial"/>
          <w:i/>
          <w:spacing w:val="-3"/>
          <w:sz w:val="16"/>
        </w:rPr>
        <w:t xml:space="preserve"> </w:t>
      </w:r>
      <w:r>
        <w:rPr>
          <w:rFonts w:ascii="Arial" w:hAnsi="Arial"/>
          <w:i/>
          <w:sz w:val="16"/>
        </w:rPr>
        <w:t>los que</w:t>
      </w:r>
      <w:r>
        <w:rPr>
          <w:rFonts w:ascii="Arial" w:hAnsi="Arial"/>
          <w:i/>
          <w:spacing w:val="-6"/>
          <w:sz w:val="16"/>
        </w:rPr>
        <w:t xml:space="preserve"> </w:t>
      </w:r>
      <w:r>
        <w:rPr>
          <w:rFonts w:ascii="Arial" w:hAnsi="Arial"/>
          <w:i/>
          <w:sz w:val="16"/>
        </w:rPr>
        <w:t>ejerzan</w:t>
      </w:r>
      <w:r>
        <w:rPr>
          <w:rFonts w:ascii="Arial" w:hAnsi="Arial"/>
          <w:i/>
          <w:spacing w:val="-8"/>
          <w:sz w:val="16"/>
        </w:rPr>
        <w:t xml:space="preserve"> </w:t>
      </w:r>
      <w:r>
        <w:rPr>
          <w:rFonts w:ascii="Arial" w:hAnsi="Arial"/>
          <w:i/>
          <w:sz w:val="16"/>
        </w:rPr>
        <w:t>la</w:t>
      </w:r>
      <w:r>
        <w:rPr>
          <w:rFonts w:ascii="Arial" w:hAnsi="Arial"/>
          <w:i/>
          <w:spacing w:val="-10"/>
          <w:sz w:val="16"/>
        </w:rPr>
        <w:t xml:space="preserve"> </w:t>
      </w:r>
      <w:r>
        <w:rPr>
          <w:rFonts w:ascii="Arial" w:hAnsi="Arial"/>
          <w:i/>
          <w:sz w:val="16"/>
        </w:rPr>
        <w:t>sustitución</w:t>
      </w:r>
      <w:r>
        <w:rPr>
          <w:rFonts w:ascii="Arial" w:hAnsi="Arial"/>
          <w:i/>
          <w:spacing w:val="-9"/>
          <w:sz w:val="16"/>
        </w:rPr>
        <w:t xml:space="preserve"> </w:t>
      </w:r>
      <w:r>
        <w:rPr>
          <w:rFonts w:ascii="Arial" w:hAnsi="Arial"/>
          <w:i/>
          <w:sz w:val="16"/>
        </w:rPr>
        <w:t>del</w:t>
      </w:r>
      <w:r>
        <w:rPr>
          <w:rFonts w:ascii="Arial" w:hAnsi="Arial"/>
          <w:i/>
          <w:spacing w:val="-7"/>
          <w:sz w:val="16"/>
        </w:rPr>
        <w:t xml:space="preserve"> </w:t>
      </w:r>
      <w:r>
        <w:rPr>
          <w:rFonts w:ascii="Arial" w:hAnsi="Arial"/>
          <w:i/>
          <w:sz w:val="16"/>
        </w:rPr>
        <w:t>primero</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6"/>
          <w:sz w:val="16"/>
        </w:rPr>
        <w:t xml:space="preserve"> </w:t>
      </w:r>
      <w:r>
        <w:rPr>
          <w:rFonts w:ascii="Arial" w:hAnsi="Arial"/>
          <w:sz w:val="16"/>
        </w:rPr>
        <w:t>la</w:t>
      </w:r>
      <w:r>
        <w:rPr>
          <w:rFonts w:ascii="Arial" w:hAnsi="Arial"/>
          <w:spacing w:val="-8"/>
          <w:sz w:val="16"/>
        </w:rPr>
        <w:t xml:space="preserve"> </w:t>
      </w:r>
      <w:r>
        <w:rPr>
          <w:rFonts w:ascii="Arial" w:hAnsi="Arial"/>
          <w:sz w:val="16"/>
        </w:rPr>
        <w:t>letra</w:t>
      </w:r>
      <w:r>
        <w:rPr>
          <w:rFonts w:ascii="Arial" w:hAnsi="Arial"/>
          <w:spacing w:val="-6"/>
          <w:sz w:val="16"/>
        </w:rPr>
        <w:t xml:space="preserve"> </w:t>
      </w:r>
      <w:r>
        <w:rPr>
          <w:rFonts w:ascii="Arial" w:hAnsi="Arial"/>
          <w:sz w:val="16"/>
        </w:rPr>
        <w:t>h)</w:t>
      </w:r>
      <w:r>
        <w:rPr>
          <w:rFonts w:ascii="Arial" w:hAnsi="Arial"/>
          <w:spacing w:val="-8"/>
          <w:sz w:val="16"/>
        </w:rPr>
        <w:t xml:space="preserve"> </w:t>
      </w:r>
      <w:r>
        <w:rPr>
          <w:rFonts w:ascii="Arial" w:hAnsi="Arial"/>
          <w:sz w:val="16"/>
        </w:rPr>
        <w:t>“</w:t>
      </w:r>
      <w:r>
        <w:rPr>
          <w:rFonts w:ascii="Arial" w:hAnsi="Arial"/>
          <w:i/>
          <w:sz w:val="16"/>
        </w:rPr>
        <w:t>Haber</w:t>
      </w:r>
      <w:r>
        <w:rPr>
          <w:rFonts w:ascii="Arial" w:hAnsi="Arial"/>
          <w:i/>
          <w:spacing w:val="-8"/>
          <w:sz w:val="16"/>
        </w:rPr>
        <w:t xml:space="preserve"> </w:t>
      </w:r>
      <w:r>
        <w:rPr>
          <w:rFonts w:ascii="Arial" w:hAnsi="Arial"/>
          <w:i/>
          <w:sz w:val="16"/>
        </w:rPr>
        <w:t>contratado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personas</w:t>
      </w:r>
      <w:r>
        <w:rPr>
          <w:rFonts w:ascii="Arial" w:hAnsi="Arial"/>
          <w:i/>
          <w:spacing w:val="-4"/>
          <w:sz w:val="16"/>
        </w:rPr>
        <w:t xml:space="preserve"> </w:t>
      </w:r>
      <w:r>
        <w:rPr>
          <w:rFonts w:ascii="Arial" w:hAnsi="Arial"/>
          <w:i/>
          <w:sz w:val="16"/>
        </w:rPr>
        <w:t>respecto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las</w:t>
      </w:r>
      <w:r>
        <w:rPr>
          <w:rFonts w:ascii="Arial" w:hAnsi="Arial"/>
          <w:i/>
          <w:spacing w:val="-7"/>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6"/>
          <w:sz w:val="16"/>
        </w:rPr>
        <w:t xml:space="preserve"> </w:t>
      </w:r>
      <w:r>
        <w:rPr>
          <w:rFonts w:ascii="Arial" w:hAnsi="Arial"/>
          <w:i/>
          <w:sz w:val="16"/>
        </w:rPr>
        <w:t>haya</w:t>
      </w:r>
      <w:r>
        <w:rPr>
          <w:rFonts w:ascii="Arial" w:hAnsi="Arial"/>
          <w:i/>
          <w:spacing w:val="-8"/>
          <w:sz w:val="16"/>
        </w:rPr>
        <w:t xml:space="preserve"> </w:t>
      </w:r>
      <w:r>
        <w:rPr>
          <w:rFonts w:ascii="Arial" w:hAnsi="Arial"/>
          <w:i/>
          <w:sz w:val="16"/>
        </w:rPr>
        <w:t>publicado</w:t>
      </w:r>
      <w:r>
        <w:rPr>
          <w:rFonts w:ascii="Arial" w:hAnsi="Arial"/>
          <w:i/>
          <w:spacing w:val="-8"/>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“Boletín</w:t>
      </w:r>
      <w:r>
        <w:rPr>
          <w:rFonts w:ascii="Arial" w:hAnsi="Arial"/>
          <w:i/>
          <w:spacing w:val="-8"/>
          <w:sz w:val="16"/>
        </w:rPr>
        <w:t xml:space="preserve"> </w:t>
      </w:r>
      <w:r>
        <w:rPr>
          <w:rFonts w:ascii="Arial" w:hAnsi="Arial"/>
          <w:i/>
          <w:sz w:val="16"/>
        </w:rPr>
        <w:t>Oficial del Estado” el incumplimiento a que se refiere el art. 15.1 de la Ley 3/2015, de 30 de marzo, reguladora del ejercicio del alto cargo de la Administración General del Estado o en las respectivas normas de las Comunidades Autónomas, por</w:t>
      </w:r>
      <w:r>
        <w:rPr>
          <w:rFonts w:ascii="Arial" w:hAnsi="Arial"/>
          <w:i/>
          <w:spacing w:val="-1"/>
          <w:sz w:val="16"/>
        </w:rPr>
        <w:t xml:space="preserve"> </w:t>
      </w:r>
      <w:r>
        <w:rPr>
          <w:rFonts w:ascii="Arial" w:hAnsi="Arial"/>
          <w:i/>
          <w:sz w:val="16"/>
        </w:rPr>
        <w:t>haber pasado a prestar</w:t>
      </w:r>
      <w:r>
        <w:rPr>
          <w:rFonts w:ascii="Arial" w:hAnsi="Arial"/>
          <w:i/>
          <w:spacing w:val="-1"/>
          <w:sz w:val="16"/>
        </w:rPr>
        <w:t xml:space="preserve"> </w:t>
      </w:r>
      <w:r>
        <w:rPr>
          <w:rFonts w:ascii="Arial" w:hAnsi="Arial"/>
          <w:i/>
          <w:sz w:val="16"/>
        </w:rPr>
        <w:t>servicios en empresas</w:t>
      </w:r>
      <w:r>
        <w:rPr>
          <w:rFonts w:ascii="Arial" w:hAnsi="Arial"/>
          <w:i/>
          <w:spacing w:val="-7"/>
          <w:sz w:val="16"/>
        </w:rPr>
        <w:t xml:space="preserve"> </w:t>
      </w:r>
      <w:r>
        <w:rPr>
          <w:rFonts w:ascii="Arial" w:hAnsi="Arial"/>
          <w:i/>
          <w:sz w:val="16"/>
        </w:rPr>
        <w:t>o</w:t>
      </w:r>
      <w:r>
        <w:rPr>
          <w:rFonts w:ascii="Arial" w:hAnsi="Arial"/>
          <w:i/>
          <w:spacing w:val="-9"/>
          <w:sz w:val="16"/>
        </w:rPr>
        <w:t xml:space="preserve"> </w:t>
      </w:r>
      <w:r>
        <w:rPr>
          <w:rFonts w:ascii="Arial" w:hAnsi="Arial"/>
          <w:i/>
          <w:sz w:val="16"/>
        </w:rPr>
        <w:t>sociedades</w:t>
      </w:r>
      <w:r>
        <w:rPr>
          <w:rFonts w:ascii="Arial" w:hAnsi="Arial"/>
          <w:i/>
          <w:spacing w:val="-7"/>
          <w:sz w:val="16"/>
        </w:rPr>
        <w:t xml:space="preserve"> </w:t>
      </w:r>
      <w:r>
        <w:rPr>
          <w:rFonts w:ascii="Arial" w:hAnsi="Arial"/>
          <w:i/>
          <w:sz w:val="16"/>
        </w:rPr>
        <w:t>privadas</w:t>
      </w:r>
      <w:r>
        <w:rPr>
          <w:rFonts w:ascii="Arial" w:hAnsi="Arial"/>
          <w:i/>
          <w:spacing w:val="-5"/>
          <w:sz w:val="16"/>
        </w:rPr>
        <w:t xml:space="preserve"> </w:t>
      </w:r>
      <w:r>
        <w:rPr>
          <w:rFonts w:ascii="Arial" w:hAnsi="Arial"/>
          <w:i/>
          <w:sz w:val="16"/>
        </w:rPr>
        <w:t>directamente</w:t>
      </w:r>
      <w:r>
        <w:rPr>
          <w:rFonts w:ascii="Arial" w:hAnsi="Arial"/>
          <w:i/>
          <w:spacing w:val="-7"/>
          <w:sz w:val="16"/>
        </w:rPr>
        <w:t xml:space="preserve"> </w:t>
      </w:r>
      <w:r>
        <w:rPr>
          <w:rFonts w:ascii="Arial" w:hAnsi="Arial"/>
          <w:i/>
          <w:sz w:val="16"/>
        </w:rPr>
        <w:t>relacionadas</w:t>
      </w:r>
      <w:r>
        <w:rPr>
          <w:rFonts w:ascii="Arial" w:hAnsi="Arial"/>
          <w:i/>
          <w:spacing w:val="-7"/>
          <w:sz w:val="16"/>
        </w:rPr>
        <w:t xml:space="preserve"> </w:t>
      </w:r>
      <w:r>
        <w:rPr>
          <w:rFonts w:ascii="Arial" w:hAnsi="Arial"/>
          <w:i/>
          <w:sz w:val="16"/>
        </w:rPr>
        <w:t>con</w:t>
      </w:r>
      <w:r>
        <w:rPr>
          <w:rFonts w:ascii="Arial" w:hAnsi="Arial"/>
          <w:i/>
          <w:spacing w:val="-9"/>
          <w:sz w:val="16"/>
        </w:rPr>
        <w:t xml:space="preserve"> </w:t>
      </w:r>
      <w:r>
        <w:rPr>
          <w:rFonts w:ascii="Arial" w:hAnsi="Arial"/>
          <w:i/>
          <w:sz w:val="16"/>
        </w:rPr>
        <w:t>las</w:t>
      </w:r>
      <w:r>
        <w:rPr>
          <w:rFonts w:ascii="Arial" w:hAnsi="Arial"/>
          <w:i/>
          <w:spacing w:val="-8"/>
          <w:sz w:val="16"/>
        </w:rPr>
        <w:t xml:space="preserve"> </w:t>
      </w:r>
      <w:r>
        <w:rPr>
          <w:rFonts w:ascii="Arial" w:hAnsi="Arial"/>
          <w:i/>
          <w:sz w:val="16"/>
        </w:rPr>
        <w:t>competencias</w:t>
      </w:r>
      <w:r>
        <w:rPr>
          <w:rFonts w:ascii="Arial" w:hAnsi="Arial"/>
          <w:i/>
          <w:spacing w:val="-7"/>
          <w:sz w:val="16"/>
        </w:rPr>
        <w:t xml:space="preserve"> </w:t>
      </w:r>
      <w:r>
        <w:rPr>
          <w:rFonts w:ascii="Arial" w:hAnsi="Arial"/>
          <w:i/>
          <w:sz w:val="16"/>
        </w:rPr>
        <w:t>del</w:t>
      </w:r>
      <w:r>
        <w:rPr>
          <w:rFonts w:ascii="Arial" w:hAnsi="Arial"/>
          <w:i/>
          <w:spacing w:val="-8"/>
          <w:sz w:val="16"/>
        </w:rPr>
        <w:t xml:space="preserve"> </w:t>
      </w:r>
      <w:r>
        <w:rPr>
          <w:rFonts w:ascii="Arial" w:hAnsi="Arial"/>
          <w:i/>
          <w:sz w:val="16"/>
        </w:rPr>
        <w:t>cargo</w:t>
      </w:r>
      <w:r>
        <w:rPr>
          <w:rFonts w:ascii="Arial" w:hAnsi="Arial"/>
          <w:i/>
          <w:spacing w:val="-7"/>
          <w:sz w:val="16"/>
        </w:rPr>
        <w:t xml:space="preserve"> </w:t>
      </w:r>
      <w:r>
        <w:rPr>
          <w:rFonts w:ascii="Arial" w:hAnsi="Arial"/>
          <w:i/>
          <w:sz w:val="16"/>
        </w:rPr>
        <w:t>desempeñado</w:t>
      </w:r>
      <w:r>
        <w:rPr>
          <w:rFonts w:ascii="Arial" w:hAnsi="Arial"/>
          <w:i/>
          <w:spacing w:val="-7"/>
          <w:sz w:val="16"/>
        </w:rPr>
        <w:t xml:space="preserve"> </w:t>
      </w:r>
      <w:r>
        <w:rPr>
          <w:rFonts w:ascii="Arial" w:hAnsi="Arial"/>
          <w:i/>
          <w:sz w:val="16"/>
        </w:rPr>
        <w:t>durante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dos</w:t>
      </w:r>
      <w:r>
        <w:rPr>
          <w:rFonts w:ascii="Arial" w:hAnsi="Arial"/>
          <w:i/>
          <w:spacing w:val="-5"/>
          <w:sz w:val="16"/>
        </w:rPr>
        <w:t xml:space="preserve"> </w:t>
      </w:r>
      <w:r>
        <w:rPr>
          <w:rFonts w:ascii="Arial" w:hAnsi="Arial"/>
          <w:i/>
          <w:sz w:val="16"/>
        </w:rPr>
        <w:t>años</w:t>
      </w:r>
      <w:r>
        <w:rPr>
          <w:rFonts w:ascii="Arial" w:hAnsi="Arial"/>
          <w:i/>
          <w:spacing w:val="-8"/>
          <w:sz w:val="16"/>
        </w:rPr>
        <w:t xml:space="preserve"> </w:t>
      </w:r>
      <w:r>
        <w:rPr>
          <w:rFonts w:ascii="Arial" w:hAnsi="Arial"/>
          <w:i/>
          <w:sz w:val="16"/>
        </w:rPr>
        <w:t>siguientes a la fecha de cese en el mismo. La prohibición de contratar</w:t>
      </w:r>
      <w:r>
        <w:rPr>
          <w:rFonts w:ascii="Arial" w:hAnsi="Arial"/>
          <w:i/>
          <w:spacing w:val="-2"/>
          <w:sz w:val="16"/>
        </w:rPr>
        <w:t xml:space="preserve"> </w:t>
      </w:r>
      <w:r>
        <w:rPr>
          <w:rFonts w:ascii="Arial" w:hAnsi="Arial"/>
          <w:i/>
          <w:sz w:val="16"/>
        </w:rPr>
        <w:t>se mantendrá durante el tiempo</w:t>
      </w:r>
      <w:r>
        <w:rPr>
          <w:rFonts w:ascii="Arial" w:hAnsi="Arial"/>
          <w:i/>
          <w:spacing w:val="-1"/>
          <w:sz w:val="16"/>
        </w:rPr>
        <w:t xml:space="preserve"> </w:t>
      </w:r>
      <w:r>
        <w:rPr>
          <w:rFonts w:ascii="Arial" w:hAnsi="Arial"/>
          <w:i/>
          <w:sz w:val="16"/>
        </w:rPr>
        <w:t>que permanezca dentro de la organización</w:t>
      </w:r>
      <w:r>
        <w:rPr>
          <w:rFonts w:ascii="Arial" w:hAnsi="Arial"/>
          <w:i/>
          <w:spacing w:val="-3"/>
          <w:sz w:val="16"/>
        </w:rPr>
        <w:t xml:space="preserve"> </w:t>
      </w:r>
      <w:r>
        <w:rPr>
          <w:rFonts w:ascii="Arial" w:hAnsi="Arial"/>
          <w:i/>
          <w:sz w:val="16"/>
        </w:rPr>
        <w:t>de la empresa la persona contratada con el límite máximo de dos años a contar desde el cese como alto cargo</w:t>
      </w:r>
      <w:r>
        <w:rPr>
          <w:rFonts w:ascii="Arial" w:hAnsi="Arial"/>
          <w:sz w:val="16"/>
        </w:rPr>
        <w:t>”.</w:t>
      </w:r>
    </w:p>
    <w:p w:rsidR="00385A4F" w:rsidRDefault="00385A4F">
      <w:pPr>
        <w:jc w:val="both"/>
        <w:rPr>
          <w:rFonts w:ascii="Arial" w:hAnsi="Arial"/>
          <w:sz w:val="16"/>
        </w:rPr>
        <w:sectPr w:rsidR="00385A4F">
          <w:pgSz w:w="11910" w:h="16840"/>
          <w:pgMar w:top="1480" w:right="708" w:bottom="680" w:left="992" w:header="283" w:footer="485" w:gutter="0"/>
          <w:cols w:space="720"/>
        </w:sectPr>
      </w:pPr>
    </w:p>
    <w:p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trPr>
          <w:trHeight w:val="314"/>
        </w:trPr>
        <w:tc>
          <w:tcPr>
            <w:tcW w:w="5545" w:type="dxa"/>
          </w:tcPr>
          <w:p w:rsidR="00385A4F" w:rsidRDefault="00311760">
            <w:pPr>
              <w:pStyle w:val="TableParagraph"/>
              <w:spacing w:line="194" w:lineRule="exact"/>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rsidR="00385A4F" w:rsidRDefault="00311760">
            <w:pPr>
              <w:pStyle w:val="TableParagraph"/>
              <w:spacing w:line="194" w:lineRule="exact"/>
              <w:ind w:left="108"/>
              <w:rPr>
                <w:sz w:val="16"/>
              </w:rPr>
            </w:pPr>
            <w:r>
              <w:rPr>
                <w:spacing w:val="-5"/>
                <w:sz w:val="16"/>
              </w:rPr>
              <w:t>[…]</w:t>
            </w:r>
          </w:p>
        </w:tc>
      </w:tr>
      <w:tr w:rsidR="00385A4F">
        <w:trPr>
          <w:trHeight w:val="1341"/>
        </w:trPr>
        <w:tc>
          <w:tcPr>
            <w:tcW w:w="5545" w:type="dxa"/>
          </w:tcPr>
          <w:p w:rsidR="00385A4F" w:rsidRDefault="00311760">
            <w:pPr>
              <w:pStyle w:val="TableParagraph"/>
              <w:spacing w:before="122"/>
              <w:ind w:left="107" w:right="93"/>
              <w:jc w:val="both"/>
              <w:rPr>
                <w:sz w:val="16"/>
              </w:rPr>
            </w:pPr>
            <w:r>
              <w:rPr>
                <w:sz w:val="16"/>
              </w:rPr>
              <w:t xml:space="preserve">¿Ha </w:t>
            </w:r>
            <w:r>
              <w:rPr>
                <w:b/>
                <w:sz w:val="16"/>
              </w:rPr>
              <w:t xml:space="preserve">asesorado </w:t>
            </w:r>
            <w:r>
              <w:rPr>
                <w:sz w:val="16"/>
              </w:rPr>
              <w:t>la operadora económica o alguna empresa relacionada</w:t>
            </w:r>
            <w:r>
              <w:rPr>
                <w:spacing w:val="-12"/>
                <w:sz w:val="16"/>
              </w:rPr>
              <w:t xml:space="preserve"> </w:t>
            </w:r>
            <w:r>
              <w:rPr>
                <w:sz w:val="16"/>
              </w:rPr>
              <w:t>con</w:t>
            </w:r>
            <w:r>
              <w:rPr>
                <w:spacing w:val="-13"/>
                <w:sz w:val="16"/>
              </w:rPr>
              <w:t xml:space="preserve"> </w:t>
            </w:r>
            <w:r>
              <w:rPr>
                <w:sz w:val="16"/>
              </w:rPr>
              <w:t>ella</w:t>
            </w:r>
            <w:r>
              <w:rPr>
                <w:spacing w:val="-11"/>
                <w:sz w:val="16"/>
              </w:rPr>
              <w:t xml:space="preserve"> </w:t>
            </w:r>
            <w:r>
              <w:rPr>
                <w:sz w:val="16"/>
              </w:rPr>
              <w:t>al</w:t>
            </w:r>
            <w:r>
              <w:rPr>
                <w:spacing w:val="-13"/>
                <w:sz w:val="16"/>
              </w:rPr>
              <w:t xml:space="preserve"> </w:t>
            </w:r>
            <w:r>
              <w:rPr>
                <w:sz w:val="16"/>
              </w:rPr>
              <w:t>poder</w:t>
            </w:r>
            <w:r>
              <w:rPr>
                <w:spacing w:val="-12"/>
                <w:sz w:val="16"/>
              </w:rPr>
              <w:t xml:space="preserve"> </w:t>
            </w:r>
            <w:r>
              <w:rPr>
                <w:sz w:val="16"/>
              </w:rPr>
              <w:t>adjudicador</w:t>
            </w:r>
            <w:r>
              <w:rPr>
                <w:spacing w:val="-13"/>
                <w:sz w:val="16"/>
              </w:rPr>
              <w:t xml:space="preserve"> </w:t>
            </w:r>
            <w:r>
              <w:rPr>
                <w:sz w:val="16"/>
              </w:rPr>
              <w:t>o</w:t>
            </w:r>
            <w:r>
              <w:rPr>
                <w:spacing w:val="-12"/>
                <w:sz w:val="16"/>
              </w:rPr>
              <w:t xml:space="preserve"> </w:t>
            </w:r>
            <w:r>
              <w:rPr>
                <w:sz w:val="16"/>
              </w:rPr>
              <w:t>la</w:t>
            </w:r>
            <w:r>
              <w:rPr>
                <w:spacing w:val="-12"/>
                <w:sz w:val="16"/>
              </w:rPr>
              <w:t xml:space="preserve"> </w:t>
            </w:r>
            <w:r>
              <w:rPr>
                <w:sz w:val="16"/>
              </w:rPr>
              <w:t>entidad</w:t>
            </w:r>
            <w:r>
              <w:rPr>
                <w:spacing w:val="-12"/>
                <w:sz w:val="16"/>
              </w:rPr>
              <w:t xml:space="preserve"> </w:t>
            </w:r>
            <w:r>
              <w:rPr>
                <w:sz w:val="16"/>
              </w:rPr>
              <w:t xml:space="preserve">adjudicadora o </w:t>
            </w:r>
            <w:r>
              <w:rPr>
                <w:b/>
                <w:sz w:val="16"/>
              </w:rPr>
              <w:t xml:space="preserve">ha intervenido de otra manera en la preparación </w:t>
            </w:r>
            <w:r>
              <w:rPr>
                <w:sz w:val="16"/>
              </w:rPr>
              <w:t>del procedimiento de contratación?</w:t>
            </w:r>
            <w:r>
              <w:rPr>
                <w:sz w:val="16"/>
                <w:vertAlign w:val="superscript"/>
              </w:rPr>
              <w:t>1</w:t>
            </w:r>
          </w:p>
          <w:p w:rsidR="00385A4F" w:rsidRDefault="00311760">
            <w:pPr>
              <w:pStyle w:val="TableParagraph"/>
              <w:spacing w:before="120"/>
              <w:ind w:left="107"/>
              <w:jc w:val="both"/>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especifíquense:</w:t>
            </w:r>
          </w:p>
        </w:tc>
        <w:tc>
          <w:tcPr>
            <w:tcW w:w="4493" w:type="dxa"/>
          </w:tcPr>
          <w:p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5232" behindDoc="1" locked="0" layoutInCell="1" allowOverlap="1">
                      <wp:simplePos x="0" y="0"/>
                      <wp:positionH relativeFrom="column">
                        <wp:posOffset>77724</wp:posOffset>
                      </wp:positionH>
                      <wp:positionV relativeFrom="paragraph">
                        <wp:posOffset>60743</wp:posOffset>
                      </wp:positionV>
                      <wp:extent cx="134620" cy="13462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4" name="Graphic 32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F1ADF7D" id="Group 323" o:spid="_x0000_s1026" style="position:absolute;margin-left:6.1pt;margin-top:4.8pt;width:10.6pt;height:10.6pt;z-index:-2517012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oISjO6gCAABTBgAADgAAAAAAAAAAAAAA&#10;AAAuAgAAZHJzL2Uyb0RvYy54bWxQSwECLQAUAAYACAAAACEAi9fGYN0AAAAGAQAADwAAAAAAAAAA&#10;AAAAAAACBQAAZHJzL2Rvd25yZXYueG1sUEsFBgAAAAAEAAQA8wAAAAwGAAAAAA==&#10;">
                      <v:shape id="Graphic 32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6256" behindDoc="1" locked="0" layoutInCell="1" allowOverlap="1">
                      <wp:simplePos x="0" y="0"/>
                      <wp:positionH relativeFrom="column">
                        <wp:posOffset>472440</wp:posOffset>
                      </wp:positionH>
                      <wp:positionV relativeFrom="paragraph">
                        <wp:posOffset>60743</wp:posOffset>
                      </wp:positionV>
                      <wp:extent cx="134620" cy="134620"/>
                      <wp:effectExtent l="0" t="0" r="0" b="0"/>
                      <wp:wrapNone/>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6" name="Graphic 32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EB606F" id="Group 325" o:spid="_x0000_s1026" style="position:absolute;margin-left:37.2pt;margin-top:4.8pt;width:10.6pt;height:10.6pt;z-index:-2517002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CscZdGqQIAAFMGAAAOAAAAAAAAAAAA&#10;AAAAAC4CAABkcnMvZTJvRG9jLnhtbFBLAQItABQABgAIAAAAIQBcLy8V3gAAAAYBAAAPAAAAAAAA&#10;AAAAAAAAAAMFAABkcnMvZG93bnJldi54bWxQSwUGAAAAAAQABADzAAAADgYAAAAA&#10;">
                      <v:shape id="Graphic 32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spacing w:before="158"/>
              <w:rPr>
                <w:rFonts w:ascii="Arial"/>
                <w:sz w:val="16"/>
              </w:rPr>
            </w:pPr>
          </w:p>
          <w:p w:rsidR="00385A4F" w:rsidRDefault="00311760">
            <w:pPr>
              <w:pStyle w:val="TableParagraph"/>
              <w:ind w:left="108"/>
              <w:rPr>
                <w:sz w:val="16"/>
              </w:rPr>
            </w:pPr>
            <w:r>
              <w:rPr>
                <w:spacing w:val="-5"/>
                <w:sz w:val="16"/>
              </w:rPr>
              <w:t>[…]</w:t>
            </w:r>
          </w:p>
        </w:tc>
      </w:tr>
      <w:tr w:rsidR="00385A4F">
        <w:trPr>
          <w:trHeight w:val="1536"/>
        </w:trPr>
        <w:tc>
          <w:tcPr>
            <w:tcW w:w="5545" w:type="dxa"/>
            <w:vMerge w:val="restart"/>
          </w:tcPr>
          <w:p w:rsidR="00385A4F" w:rsidRDefault="00311760">
            <w:pPr>
              <w:pStyle w:val="TableParagraph"/>
              <w:spacing w:before="119"/>
              <w:ind w:left="107" w:right="95"/>
              <w:jc w:val="both"/>
              <w:rPr>
                <w:sz w:val="16"/>
              </w:rPr>
            </w:pPr>
            <w:r>
              <w:rPr>
                <w:sz w:val="16"/>
              </w:rPr>
              <w:t xml:space="preserve">¿Ha experimentado la operadora económica la </w:t>
            </w:r>
            <w:r>
              <w:rPr>
                <w:b/>
                <w:sz w:val="16"/>
              </w:rPr>
              <w:t xml:space="preserve">rescisión anticipada </w:t>
            </w:r>
            <w:r>
              <w:rPr>
                <w:sz w:val="16"/>
              </w:rPr>
              <w:t>de un contrato público anterior, un contrato anterior con</w:t>
            </w:r>
            <w:r>
              <w:rPr>
                <w:spacing w:val="-2"/>
                <w:sz w:val="16"/>
              </w:rPr>
              <w:t xml:space="preserve"> </w:t>
            </w:r>
            <w:r>
              <w:rPr>
                <w:sz w:val="16"/>
              </w:rPr>
              <w:t>una</w:t>
            </w:r>
            <w:r>
              <w:rPr>
                <w:spacing w:val="-1"/>
                <w:sz w:val="16"/>
              </w:rPr>
              <w:t xml:space="preserve"> </w:t>
            </w:r>
            <w:r>
              <w:rPr>
                <w:sz w:val="16"/>
              </w:rPr>
              <w:t>entidad adjudicadora</w:t>
            </w:r>
            <w:r>
              <w:rPr>
                <w:spacing w:val="-6"/>
                <w:sz w:val="16"/>
              </w:rPr>
              <w:t xml:space="preserve"> </w:t>
            </w:r>
            <w:r>
              <w:rPr>
                <w:sz w:val="16"/>
              </w:rPr>
              <w:t>o un</w:t>
            </w:r>
            <w:r>
              <w:rPr>
                <w:spacing w:val="-2"/>
                <w:sz w:val="16"/>
              </w:rPr>
              <w:t xml:space="preserve"> </w:t>
            </w:r>
            <w:r>
              <w:rPr>
                <w:sz w:val="16"/>
              </w:rPr>
              <w:t>contrato</w:t>
            </w:r>
            <w:r>
              <w:rPr>
                <w:spacing w:val="-3"/>
                <w:sz w:val="16"/>
              </w:rPr>
              <w:t xml:space="preserve"> </w:t>
            </w:r>
            <w:r>
              <w:rPr>
                <w:sz w:val="16"/>
              </w:rPr>
              <w:t>de</w:t>
            </w:r>
            <w:r>
              <w:rPr>
                <w:spacing w:val="-1"/>
                <w:sz w:val="16"/>
              </w:rPr>
              <w:t xml:space="preserve"> </w:t>
            </w:r>
            <w:r>
              <w:rPr>
                <w:sz w:val="16"/>
              </w:rPr>
              <w:t>concesión</w:t>
            </w:r>
            <w:r>
              <w:rPr>
                <w:spacing w:val="-2"/>
                <w:sz w:val="16"/>
              </w:rPr>
              <w:t xml:space="preserve"> </w:t>
            </w:r>
            <w:r>
              <w:rPr>
                <w:sz w:val="16"/>
              </w:rPr>
              <w:t>anterior o la imposición de daños y perjuicios u otras sanciones comparables en relación con ese contrato anterior?</w:t>
            </w:r>
            <w:r>
              <w:rPr>
                <w:sz w:val="16"/>
                <w:vertAlign w:val="superscript"/>
              </w:rPr>
              <w:t>2</w:t>
            </w:r>
          </w:p>
          <w:p w:rsidR="00385A4F" w:rsidRDefault="00311760">
            <w:pPr>
              <w:pStyle w:val="TableParagraph"/>
              <w:spacing w:before="120"/>
              <w:ind w:left="107"/>
              <w:jc w:val="both"/>
              <w:rPr>
                <w:sz w:val="16"/>
              </w:rPr>
            </w:pPr>
            <w:r>
              <w:rPr>
                <w:b/>
                <w:sz w:val="16"/>
              </w:rPr>
              <w:t>En</w:t>
            </w:r>
            <w:r>
              <w:rPr>
                <w:b/>
                <w:spacing w:val="-5"/>
                <w:sz w:val="16"/>
              </w:rPr>
              <w:t xml:space="preserve"> </w:t>
            </w:r>
            <w:r>
              <w:rPr>
                <w:b/>
                <w:sz w:val="16"/>
              </w:rPr>
              <w:t>caso</w:t>
            </w:r>
            <w:r>
              <w:rPr>
                <w:b/>
                <w:spacing w:val="-4"/>
                <w:sz w:val="16"/>
              </w:rPr>
              <w:t xml:space="preserve"> </w:t>
            </w:r>
            <w:r>
              <w:rPr>
                <w:b/>
                <w:sz w:val="16"/>
              </w:rPr>
              <w:t>afirmativo,</w:t>
            </w:r>
            <w:r>
              <w:rPr>
                <w:b/>
                <w:spacing w:val="-4"/>
                <w:sz w:val="16"/>
              </w:rPr>
              <w:t xml:space="preserve"> </w:t>
            </w:r>
            <w:r>
              <w:rPr>
                <w:spacing w:val="-2"/>
                <w:sz w:val="16"/>
              </w:rPr>
              <w:t>especifíquese:</w:t>
            </w:r>
          </w:p>
        </w:tc>
        <w:tc>
          <w:tcPr>
            <w:tcW w:w="4493" w:type="dxa"/>
          </w:tcPr>
          <w:p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7280" behindDoc="1" locked="0" layoutInCell="1" allowOverlap="1">
                      <wp:simplePos x="0" y="0"/>
                      <wp:positionH relativeFrom="column">
                        <wp:posOffset>77724</wp:posOffset>
                      </wp:positionH>
                      <wp:positionV relativeFrom="paragraph">
                        <wp:posOffset>60743</wp:posOffset>
                      </wp:positionV>
                      <wp:extent cx="134620" cy="134620"/>
                      <wp:effectExtent l="0" t="0" r="0" b="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8" name="Graphic 32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4A2023" id="Group 327" o:spid="_x0000_s1026" style="position:absolute;margin-left:6.1pt;margin-top:4.8pt;width:10.6pt;height:10.6pt;z-index:-2516992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">
                      <v:shape id="Graphic 32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8304" behindDoc="1" locked="0" layoutInCell="1" allowOverlap="1">
                      <wp:simplePos x="0" y="0"/>
                      <wp:positionH relativeFrom="column">
                        <wp:posOffset>472440</wp:posOffset>
                      </wp:positionH>
                      <wp:positionV relativeFrom="paragraph">
                        <wp:posOffset>60743</wp:posOffset>
                      </wp:positionV>
                      <wp:extent cx="134620" cy="134620"/>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0" name="Graphic 33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465CFA0" id="Group 329" o:spid="_x0000_s1026" style="position:absolute;margin-left:37.2pt;margin-top:4.8pt;width:10.6pt;height:10.6pt;z-index:-2516981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NVES1WoAgAAUwYAAA4AAAAAAAAAAAAA&#10;AAAALgIAAGRycy9lMm9Eb2MueG1sUEsBAi0AFAAGAAgAAAAhAFwvLxXeAAAABgEAAA8AAAAAAAAA&#10;AAAAAAAAAgUAAGRycy9kb3ducmV2LnhtbFBLBQYAAAAABAAEAPMAAAANBgAAAAA=&#10;">
                      <v:shape id="Graphic 33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rPr>
                <w:rFonts w:ascii="Arial"/>
                <w:sz w:val="16"/>
              </w:rPr>
            </w:pPr>
          </w:p>
          <w:p w:rsidR="00385A4F" w:rsidRDefault="00385A4F">
            <w:pPr>
              <w:pStyle w:val="TableParagraph"/>
              <w:spacing w:before="168"/>
              <w:rPr>
                <w:rFonts w:ascii="Arial"/>
                <w:sz w:val="16"/>
              </w:rPr>
            </w:pPr>
          </w:p>
          <w:p w:rsidR="00385A4F" w:rsidRDefault="00311760">
            <w:pPr>
              <w:pStyle w:val="TableParagraph"/>
              <w:spacing w:before="1"/>
              <w:ind w:left="108"/>
              <w:rPr>
                <w:sz w:val="16"/>
              </w:rPr>
            </w:pPr>
            <w:r>
              <w:rPr>
                <w:spacing w:val="-5"/>
                <w:sz w:val="16"/>
              </w:rPr>
              <w:t>[…]</w:t>
            </w:r>
          </w:p>
        </w:tc>
      </w:tr>
      <w:tr w:rsidR="00385A4F">
        <w:trPr>
          <w:trHeight w:val="1501"/>
        </w:trPr>
        <w:tc>
          <w:tcPr>
            <w:tcW w:w="5545" w:type="dxa"/>
            <w:vMerge/>
            <w:tcBorders>
              <w:top w:val="nil"/>
            </w:tcBorders>
          </w:tcPr>
          <w:p w:rsidR="00385A4F" w:rsidRDefault="00385A4F">
            <w:pPr>
              <w:rPr>
                <w:sz w:val="2"/>
                <w:szCs w:val="2"/>
              </w:rPr>
            </w:pPr>
          </w:p>
        </w:tc>
        <w:tc>
          <w:tcPr>
            <w:tcW w:w="4493" w:type="dxa"/>
          </w:tcPr>
          <w:p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9328" behindDoc="1" locked="0" layoutInCell="1" allowOverlap="1">
                      <wp:simplePos x="0" y="0"/>
                      <wp:positionH relativeFrom="column">
                        <wp:posOffset>77724</wp:posOffset>
                      </wp:positionH>
                      <wp:positionV relativeFrom="paragraph">
                        <wp:posOffset>85508</wp:posOffset>
                      </wp:positionV>
                      <wp:extent cx="134620" cy="134620"/>
                      <wp:effectExtent l="0" t="0" r="0" b="0"/>
                      <wp:wrapNone/>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2" name="Graphic 33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DDA3EF" id="Group 331" o:spid="_x0000_s1026" style="position:absolute;margin-left:6.1pt;margin-top:6.75pt;width:10.6pt;height:10.6pt;z-index:-2516971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uD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">
                      <v:shape id="Graphic 33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0352" behindDoc="1" locked="0" layoutInCell="1" allowOverlap="1">
                      <wp:simplePos x="0" y="0"/>
                      <wp:positionH relativeFrom="column">
                        <wp:posOffset>472440</wp:posOffset>
                      </wp:positionH>
                      <wp:positionV relativeFrom="paragraph">
                        <wp:posOffset>85508</wp:posOffset>
                      </wp:positionV>
                      <wp:extent cx="134620" cy="13462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4" name="Graphic 33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826C58" id="Group 333" o:spid="_x0000_s1026" style="position:absolute;margin-left:37.2pt;margin-top:6.75pt;width:10.6pt;height:10.6pt;z-index:-2516961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Mg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JVK4yCoAgAAUwYAAA4AAAAAAAAAAAAA&#10;AAAALgIAAGRycy9lMm9Eb2MueG1sUEsBAi0AFAAGAAgAAAAhAJXeLpPeAAAABwEAAA8AAAAAAAAA&#10;AAAAAAAAAgUAAGRycy9kb3ducmV2LnhtbFBLBQYAAAAABAAEAPMAAAANBgAAAAA=&#10;">
                      <v:shape id="Graphic 33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pZ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8QT+zoQjINNfAAAA//8DAFBLAQItABQABgAIAAAAIQDb4fbL7gAAAIUBAAATAAAAAAAA&#10;AAAAAAAAAAAAAABbQ29udGVudF9UeXBlc10ueG1sUEsBAi0AFAAGAAgAAAAhAFr0LFu/AAAAFQEA&#10;AAsAAAAAAAAAAAAAAAAAHwEAAF9yZWxzLy5yZWxzUEsBAi0AFAAGAAgAAAAhAGw26ln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rsidR="00385A4F" w:rsidRDefault="00311760">
            <w:pPr>
              <w:pStyle w:val="TableParagraph"/>
              <w:ind w:left="108"/>
              <w:rPr>
                <w:sz w:val="16"/>
              </w:rPr>
            </w:pPr>
            <w:r>
              <w:rPr>
                <w:spacing w:val="-4"/>
                <w:sz w:val="16"/>
              </w:rPr>
              <w:t>[…]:</w:t>
            </w:r>
          </w:p>
        </w:tc>
      </w:tr>
      <w:tr w:rsidR="00385A4F">
        <w:trPr>
          <w:trHeight w:val="3441"/>
        </w:trPr>
        <w:tc>
          <w:tcPr>
            <w:tcW w:w="5545" w:type="dxa"/>
          </w:tcPr>
          <w:p w:rsidR="00385A4F" w:rsidRDefault="00311760">
            <w:pPr>
              <w:pStyle w:val="TableParagraph"/>
              <w:spacing w:before="119"/>
              <w:ind w:left="107"/>
              <w:jc w:val="both"/>
              <w:rPr>
                <w:sz w:val="16"/>
              </w:rPr>
            </w:pPr>
            <w:r>
              <w:rPr>
                <w:sz w:val="16"/>
              </w:rPr>
              <w:t>¿Puede</w:t>
            </w:r>
            <w:r>
              <w:rPr>
                <w:spacing w:val="-8"/>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confirmar</w:t>
            </w:r>
            <w:r>
              <w:rPr>
                <w:spacing w:val="-6"/>
                <w:sz w:val="16"/>
              </w:rPr>
              <w:t xml:space="preserve"> </w:t>
            </w:r>
            <w:r>
              <w:rPr>
                <w:spacing w:val="-4"/>
                <w:sz w:val="16"/>
              </w:rPr>
              <w:t>que:</w:t>
            </w:r>
          </w:p>
          <w:p w:rsidR="00385A4F" w:rsidRDefault="00311760">
            <w:pPr>
              <w:pStyle w:val="TableParagraph"/>
              <w:spacing w:before="120"/>
              <w:ind w:left="107" w:right="95"/>
              <w:jc w:val="both"/>
              <w:rPr>
                <w:b/>
                <w:sz w:val="16"/>
              </w:rPr>
            </w:pPr>
            <w:r>
              <w:rPr>
                <w:sz w:val="16"/>
              </w:rPr>
              <w:t>no</w:t>
            </w:r>
            <w:r>
              <w:rPr>
                <w:spacing w:val="-4"/>
                <w:sz w:val="16"/>
              </w:rPr>
              <w:t xml:space="preserve"> </w:t>
            </w:r>
            <w:r>
              <w:rPr>
                <w:sz w:val="16"/>
              </w:rPr>
              <w:t>ha</w:t>
            </w:r>
            <w:r>
              <w:rPr>
                <w:spacing w:val="-5"/>
                <w:sz w:val="16"/>
              </w:rPr>
              <w:t xml:space="preserve"> </w:t>
            </w:r>
            <w:r>
              <w:rPr>
                <w:sz w:val="16"/>
              </w:rPr>
              <w:t>sido</w:t>
            </w:r>
            <w:r>
              <w:rPr>
                <w:spacing w:val="-6"/>
                <w:sz w:val="16"/>
              </w:rPr>
              <w:t xml:space="preserve"> </w:t>
            </w:r>
            <w:r>
              <w:rPr>
                <w:sz w:val="16"/>
              </w:rPr>
              <w:t>declarada</w:t>
            </w:r>
            <w:r>
              <w:rPr>
                <w:spacing w:val="-8"/>
                <w:sz w:val="16"/>
              </w:rPr>
              <w:t xml:space="preserve"> </w:t>
            </w:r>
            <w:r>
              <w:rPr>
                <w:sz w:val="16"/>
              </w:rPr>
              <w:t>culpable</w:t>
            </w:r>
            <w:r>
              <w:rPr>
                <w:spacing w:val="-7"/>
                <w:sz w:val="16"/>
              </w:rPr>
              <w:t xml:space="preserve"> </w:t>
            </w:r>
            <w:r>
              <w:rPr>
                <w:sz w:val="16"/>
              </w:rPr>
              <w:t>de</w:t>
            </w:r>
            <w:r>
              <w:rPr>
                <w:spacing w:val="-7"/>
                <w:sz w:val="16"/>
              </w:rPr>
              <w:t xml:space="preserve"> </w:t>
            </w:r>
            <w:r>
              <w:rPr>
                <w:sz w:val="16"/>
              </w:rPr>
              <w:t>falsedad</w:t>
            </w:r>
            <w:r>
              <w:rPr>
                <w:spacing w:val="-4"/>
                <w:sz w:val="16"/>
              </w:rPr>
              <w:t xml:space="preserve"> </w:t>
            </w:r>
            <w:r>
              <w:rPr>
                <w:sz w:val="16"/>
              </w:rPr>
              <w:t>grave</w:t>
            </w:r>
            <w:r>
              <w:rPr>
                <w:spacing w:val="-4"/>
                <w:sz w:val="16"/>
              </w:rPr>
              <w:t xml:space="preserve"> </w:t>
            </w:r>
            <w:r>
              <w:rPr>
                <w:sz w:val="16"/>
              </w:rPr>
              <w:t>al</w:t>
            </w:r>
            <w:r>
              <w:rPr>
                <w:spacing w:val="-5"/>
                <w:sz w:val="16"/>
              </w:rPr>
              <w:t xml:space="preserve"> </w:t>
            </w:r>
            <w:r>
              <w:rPr>
                <w:sz w:val="16"/>
              </w:rPr>
              <w:t>proporcionar</w:t>
            </w:r>
            <w:r>
              <w:rPr>
                <w:spacing w:val="-4"/>
                <w:sz w:val="16"/>
              </w:rPr>
              <w:t xml:space="preserve"> </w:t>
            </w:r>
            <w:r>
              <w:rPr>
                <w:sz w:val="16"/>
              </w:rPr>
              <w:t>la información</w:t>
            </w:r>
            <w:r>
              <w:rPr>
                <w:spacing w:val="40"/>
                <w:sz w:val="16"/>
              </w:rPr>
              <w:t xml:space="preserve"> </w:t>
            </w:r>
            <w:r>
              <w:rPr>
                <w:sz w:val="16"/>
              </w:rPr>
              <w:t>exigida para verificar la inexistencia de motivos de exclusión o el cumplimiento de los criterios de selección</w:t>
            </w:r>
            <w:r>
              <w:rPr>
                <w:b/>
                <w:sz w:val="16"/>
                <w:vertAlign w:val="superscript"/>
              </w:rPr>
              <w:t>3,</w:t>
            </w:r>
          </w:p>
          <w:p w:rsidR="00385A4F" w:rsidRDefault="00311760">
            <w:pPr>
              <w:pStyle w:val="TableParagraph"/>
              <w:spacing w:before="120"/>
              <w:ind w:left="107"/>
              <w:jc w:val="both"/>
              <w:rPr>
                <w:sz w:val="16"/>
              </w:rPr>
            </w:pPr>
            <w:r>
              <w:rPr>
                <w:sz w:val="16"/>
              </w:rPr>
              <w:t>no</w:t>
            </w:r>
            <w:r>
              <w:rPr>
                <w:spacing w:val="-2"/>
                <w:sz w:val="16"/>
              </w:rPr>
              <w:t xml:space="preserve"> </w:t>
            </w:r>
            <w:r>
              <w:rPr>
                <w:sz w:val="16"/>
              </w:rPr>
              <w:t>ha</w:t>
            </w:r>
            <w:r>
              <w:rPr>
                <w:spacing w:val="-3"/>
                <w:sz w:val="16"/>
              </w:rPr>
              <w:t xml:space="preserve"> </w:t>
            </w:r>
            <w:r>
              <w:rPr>
                <w:sz w:val="16"/>
              </w:rPr>
              <w:t>ocultado</w:t>
            </w:r>
            <w:r>
              <w:rPr>
                <w:spacing w:val="-3"/>
                <w:sz w:val="16"/>
              </w:rPr>
              <w:t xml:space="preserve"> </w:t>
            </w:r>
            <w:r>
              <w:rPr>
                <w:sz w:val="16"/>
              </w:rPr>
              <w:t>tal</w:t>
            </w:r>
            <w:r>
              <w:rPr>
                <w:spacing w:val="-2"/>
                <w:sz w:val="16"/>
              </w:rPr>
              <w:t xml:space="preserve"> información,</w:t>
            </w:r>
          </w:p>
          <w:p w:rsidR="00385A4F" w:rsidRDefault="00311760">
            <w:pPr>
              <w:pStyle w:val="TableParagraph"/>
              <w:spacing w:before="120"/>
              <w:ind w:left="107" w:right="95"/>
              <w:jc w:val="both"/>
              <w:rPr>
                <w:sz w:val="16"/>
              </w:rPr>
            </w:pPr>
            <w:r>
              <w:rPr>
                <w:sz w:val="16"/>
              </w:rPr>
              <w:t>ha podido presentar sin demora los documentos justificativos exigidos por el poder adjudicador o la entidad adjudicadora, y</w:t>
            </w:r>
          </w:p>
          <w:p w:rsidR="00385A4F" w:rsidRDefault="00311760">
            <w:pPr>
              <w:pStyle w:val="TableParagraph"/>
              <w:spacing w:before="120"/>
              <w:ind w:left="107" w:right="93"/>
              <w:jc w:val="both"/>
              <w:rPr>
                <w:sz w:val="16"/>
              </w:rPr>
            </w:pPr>
            <w:r>
              <w:rPr>
                <w:sz w:val="16"/>
              </w:rPr>
              <w:t>no ha intentado influir indebidamente en el proceso de toma de decisiones del poder adjudicador o la entidad adjudicadora, obtener información confidencial que pueda conferirle ventajas indebidas</w:t>
            </w:r>
            <w:r>
              <w:rPr>
                <w:spacing w:val="-5"/>
                <w:sz w:val="16"/>
              </w:rPr>
              <w:t xml:space="preserve"> </w:t>
            </w:r>
            <w:r>
              <w:rPr>
                <w:sz w:val="16"/>
              </w:rPr>
              <w:t>en</w:t>
            </w:r>
            <w:r>
              <w:rPr>
                <w:spacing w:val="-4"/>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w:t>
            </w:r>
            <w:r>
              <w:rPr>
                <w:spacing w:val="-3"/>
                <w:sz w:val="16"/>
              </w:rPr>
              <w:t xml:space="preserve"> </w:t>
            </w:r>
            <w:r>
              <w:rPr>
                <w:sz w:val="16"/>
              </w:rPr>
              <w:t>contratación,</w:t>
            </w:r>
            <w:r>
              <w:rPr>
                <w:spacing w:val="-7"/>
                <w:sz w:val="16"/>
              </w:rPr>
              <w:t xml:space="preserve"> </w:t>
            </w:r>
            <w:r>
              <w:rPr>
                <w:sz w:val="16"/>
              </w:rPr>
              <w:t>o</w:t>
            </w:r>
            <w:r>
              <w:rPr>
                <w:spacing w:val="-3"/>
                <w:sz w:val="16"/>
              </w:rPr>
              <w:t xml:space="preserve"> </w:t>
            </w:r>
            <w:r>
              <w:rPr>
                <w:sz w:val="16"/>
              </w:rPr>
              <w:t>proporcionar</w:t>
            </w:r>
            <w:r>
              <w:rPr>
                <w:spacing w:val="-2"/>
                <w:sz w:val="16"/>
              </w:rPr>
              <w:t xml:space="preserve"> </w:t>
            </w:r>
            <w:r>
              <w:rPr>
                <w:sz w:val="16"/>
              </w:rPr>
              <w:t>por negligencia información</w:t>
            </w:r>
            <w:r>
              <w:rPr>
                <w:spacing w:val="-1"/>
                <w:sz w:val="16"/>
              </w:rPr>
              <w:t xml:space="preserve"> </w:t>
            </w:r>
            <w:r>
              <w:rPr>
                <w:sz w:val="16"/>
              </w:rPr>
              <w:t>engañosa que</w:t>
            </w:r>
            <w:r>
              <w:rPr>
                <w:spacing w:val="-1"/>
                <w:sz w:val="16"/>
              </w:rPr>
              <w:t xml:space="preserve"> </w:t>
            </w:r>
            <w:r>
              <w:rPr>
                <w:sz w:val="16"/>
              </w:rPr>
              <w:t xml:space="preserve">pueda tener una influencia importante en las decisiones relativas a la exclusión, selección o </w:t>
            </w:r>
            <w:r>
              <w:rPr>
                <w:spacing w:val="-2"/>
                <w:sz w:val="16"/>
              </w:rPr>
              <w:t>adjudicación</w:t>
            </w:r>
            <w:r>
              <w:rPr>
                <w:b/>
                <w:spacing w:val="-2"/>
                <w:sz w:val="16"/>
                <w:vertAlign w:val="superscript"/>
              </w:rPr>
              <w:t>4</w:t>
            </w:r>
            <w:r>
              <w:rPr>
                <w:spacing w:val="-2"/>
                <w:sz w:val="16"/>
              </w:rPr>
              <w:t>?</w:t>
            </w:r>
          </w:p>
        </w:tc>
        <w:tc>
          <w:tcPr>
            <w:tcW w:w="4493" w:type="dxa"/>
          </w:tcPr>
          <w:p w:rsidR="00385A4F" w:rsidRDefault="00311760">
            <w:pPr>
              <w:pStyle w:val="TableParagraph"/>
              <w:tabs>
                <w:tab w:val="left" w:pos="1029"/>
              </w:tabs>
              <w:spacing w:before="160"/>
              <w:ind w:left="408"/>
              <w:rPr>
                <w:sz w:val="16"/>
              </w:rPr>
            </w:pPr>
            <w:r>
              <w:rPr>
                <w:noProof/>
                <w:sz w:val="16"/>
              </w:rPr>
              <mc:AlternateContent>
                <mc:Choice Requires="wpg">
                  <w:drawing>
                    <wp:anchor distT="0" distB="0" distL="0" distR="0" simplePos="0" relativeHeight="251621376" behindDoc="1" locked="0" layoutInCell="1" allowOverlap="1">
                      <wp:simplePos x="0" y="0"/>
                      <wp:positionH relativeFrom="column">
                        <wp:posOffset>77724</wp:posOffset>
                      </wp:positionH>
                      <wp:positionV relativeFrom="paragraph">
                        <wp:posOffset>84873</wp:posOffset>
                      </wp:positionV>
                      <wp:extent cx="134620" cy="13462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6" name="Graphic 33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68C052" id="Group 335" o:spid="_x0000_s1026" style="position:absolute;margin-left:6.1pt;margin-top:6.7pt;width:10.6pt;height:10.6pt;z-index:-2516951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Jm/112oAgAAUwYAAA4AAAAAAAAAAAAAAAAA&#10;LgIAAGRycy9lMm9Eb2MueG1sUEsBAi0AFAAGAAgAAAAhAB5aWvHbAAAABwEAAA8AAAAAAAAAAAAA&#10;AAAAAgUAAGRycy9kb3ducmV2LnhtbFBLBQYAAAAABAAEAPMAAAAKBgAAAAA=&#10;">
                      <v:shape id="Graphic 33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2400" behindDoc="1" locked="0" layoutInCell="1" allowOverlap="1">
                      <wp:simplePos x="0" y="0"/>
                      <wp:positionH relativeFrom="column">
                        <wp:posOffset>472440</wp:posOffset>
                      </wp:positionH>
                      <wp:positionV relativeFrom="paragraph">
                        <wp:posOffset>84873</wp:posOffset>
                      </wp:positionV>
                      <wp:extent cx="134620" cy="13462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8" name="Graphic 33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192FA8" id="Group 337" o:spid="_x0000_s1026" style="position:absolute;margin-left:37.2pt;margin-top:6.7pt;width:10.6pt;height:10.6pt;z-index:-2516940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">
                      <v:shape id="Graphic 33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85A4F">
      <w:pPr>
        <w:pStyle w:val="Textoindependiente"/>
        <w:rPr>
          <w:rFonts w:ascii="Arial"/>
          <w:sz w:val="20"/>
        </w:rPr>
      </w:pPr>
    </w:p>
    <w:p w:rsidR="00385A4F" w:rsidRDefault="00311760">
      <w:pPr>
        <w:pStyle w:val="Textoindependiente"/>
        <w:spacing w:before="228"/>
        <w:rPr>
          <w:rFonts w:ascii="Arial"/>
          <w:sz w:val="20"/>
        </w:rPr>
      </w:pPr>
      <w:r>
        <w:rPr>
          <w:rFonts w:ascii="Arial"/>
          <w:noProof/>
          <w:sz w:val="20"/>
        </w:rPr>
        <mc:AlternateContent>
          <mc:Choice Requires="wps">
            <w:drawing>
              <wp:anchor distT="0" distB="0" distL="0" distR="0" simplePos="0" relativeHeight="251730944" behindDoc="1" locked="0" layoutInCell="1" allowOverlap="1">
                <wp:simplePos x="0" y="0"/>
                <wp:positionH relativeFrom="page">
                  <wp:posOffset>719327</wp:posOffset>
                </wp:positionH>
                <wp:positionV relativeFrom="paragraph">
                  <wp:posOffset>306078</wp:posOffset>
                </wp:positionV>
                <wp:extent cx="1829435" cy="7620"/>
                <wp:effectExtent l="0" t="0" r="0" b="0"/>
                <wp:wrapTopAndBottom/>
                <wp:docPr id="339" name="Graphic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3B714" id="Graphic 339" o:spid="_x0000_s1026" style="position:absolute;margin-left:56.65pt;margin-top:24.1pt;width:144.05pt;height:.6pt;z-index:-2515855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" path="m1829435,l,,,7620r1829435,l1829435,xe" fillcolor="black" stroked="f">
                <v:path arrowok="t"/>
                <w10:wrap type="topAndBottom" anchorx="page"/>
              </v:shape>
            </w:pict>
          </mc:Fallback>
        </mc:AlternateContent>
      </w:r>
    </w:p>
    <w:p w:rsidR="00385A4F" w:rsidRDefault="00311760">
      <w:pPr>
        <w:spacing w:before="104" w:line="183" w:lineRule="exact"/>
        <w:ind w:left="140"/>
        <w:jc w:val="both"/>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70.1</w:t>
      </w:r>
      <w:r>
        <w:rPr>
          <w:rFonts w:ascii="Arial" w:hAnsi="Arial"/>
          <w:spacing w:val="-4"/>
          <w:sz w:val="16"/>
        </w:rPr>
        <w:t xml:space="preserve"> </w:t>
      </w:r>
      <w:r>
        <w:rPr>
          <w:rFonts w:ascii="Arial" w:hAnsi="Arial"/>
          <w:sz w:val="16"/>
        </w:rPr>
        <w:t>LCSP</w:t>
      </w:r>
      <w:r>
        <w:rPr>
          <w:rFonts w:ascii="Arial" w:hAnsi="Arial"/>
          <w:spacing w:val="-3"/>
          <w:sz w:val="16"/>
        </w:rPr>
        <w:t xml:space="preserve"> </w:t>
      </w:r>
      <w:r>
        <w:rPr>
          <w:rFonts w:ascii="Arial" w:hAnsi="Arial"/>
          <w:sz w:val="16"/>
        </w:rPr>
        <w:t>“</w:t>
      </w:r>
      <w:r>
        <w:rPr>
          <w:rFonts w:ascii="Arial" w:hAnsi="Arial"/>
          <w:i/>
          <w:sz w:val="16"/>
        </w:rPr>
        <w:t>condiciones</w:t>
      </w:r>
      <w:r>
        <w:rPr>
          <w:rFonts w:ascii="Arial" w:hAnsi="Arial"/>
          <w:i/>
          <w:spacing w:val="-4"/>
          <w:sz w:val="16"/>
        </w:rPr>
        <w:t xml:space="preserve"> </w:t>
      </w:r>
      <w:r>
        <w:rPr>
          <w:rFonts w:ascii="Arial" w:hAnsi="Arial"/>
          <w:i/>
          <w:sz w:val="16"/>
        </w:rPr>
        <w:t>especiales</w:t>
      </w:r>
      <w:r>
        <w:rPr>
          <w:rFonts w:ascii="Arial" w:hAnsi="Arial"/>
          <w:i/>
          <w:spacing w:val="-5"/>
          <w:sz w:val="16"/>
        </w:rPr>
        <w:t xml:space="preserve"> </w:t>
      </w:r>
      <w:r>
        <w:rPr>
          <w:rFonts w:ascii="Arial" w:hAnsi="Arial"/>
          <w:i/>
          <w:sz w:val="16"/>
        </w:rPr>
        <w:t>de</w:t>
      </w:r>
      <w:r>
        <w:rPr>
          <w:rFonts w:ascii="Arial" w:hAnsi="Arial"/>
          <w:i/>
          <w:spacing w:val="-6"/>
          <w:sz w:val="16"/>
        </w:rPr>
        <w:t xml:space="preserve"> </w:t>
      </w:r>
      <w:r>
        <w:rPr>
          <w:rFonts w:ascii="Arial" w:hAnsi="Arial"/>
          <w:i/>
          <w:spacing w:val="-2"/>
          <w:sz w:val="16"/>
        </w:rPr>
        <w:t>compatibilidad</w:t>
      </w:r>
      <w:r>
        <w:rPr>
          <w:rFonts w:ascii="Arial" w:hAnsi="Arial"/>
          <w:spacing w:val="-2"/>
          <w:sz w:val="16"/>
        </w:rPr>
        <w:t>”.</w:t>
      </w:r>
    </w:p>
    <w:p w:rsidR="00385A4F" w:rsidRDefault="00311760">
      <w:pPr>
        <w:ind w:left="282" w:right="98"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c) del </w:t>
      </w:r>
      <w:proofErr w:type="spellStart"/>
      <w:r>
        <w:rPr>
          <w:rFonts w:ascii="Arial" w:hAnsi="Arial"/>
          <w:sz w:val="16"/>
        </w:rPr>
        <w:t>apart</w:t>
      </w:r>
      <w:proofErr w:type="spellEnd"/>
      <w:r>
        <w:rPr>
          <w:rFonts w:ascii="Arial" w:hAnsi="Arial"/>
          <w:sz w:val="16"/>
        </w:rPr>
        <w:t>. 2 del art. 71 LCSP señala como prohibición de contratar “</w:t>
      </w:r>
      <w:r>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w:t>
      </w:r>
      <w:r>
        <w:rPr>
          <w:rFonts w:ascii="Arial" w:hAnsi="Arial"/>
          <w:i/>
          <w:spacing w:val="-7"/>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3"/>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2"/>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6"/>
          <w:sz w:val="16"/>
        </w:rPr>
        <w:t xml:space="preserve"> </w:t>
      </w:r>
      <w:r>
        <w:rPr>
          <w:rFonts w:ascii="Arial" w:hAnsi="Arial"/>
          <w:i/>
          <w:sz w:val="16"/>
        </w:rPr>
        <w:t>de</w:t>
      </w:r>
      <w:r>
        <w:rPr>
          <w:rFonts w:ascii="Arial" w:hAnsi="Arial"/>
          <w:i/>
          <w:spacing w:val="-6"/>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3"/>
          <w:sz w:val="16"/>
        </w:rPr>
        <w:t xml:space="preserve"> </w:t>
      </w:r>
      <w:r>
        <w:rPr>
          <w:rFonts w:ascii="Arial" w:hAnsi="Arial"/>
          <w:sz w:val="16"/>
        </w:rPr>
        <w:t>d)</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dicho apartado</w:t>
      </w:r>
      <w:r>
        <w:rPr>
          <w:rFonts w:ascii="Arial" w:hAnsi="Arial"/>
          <w:spacing w:val="-1"/>
          <w:sz w:val="16"/>
        </w:rPr>
        <w:t xml:space="preserve"> </w:t>
      </w:r>
      <w:r>
        <w:rPr>
          <w:rFonts w:ascii="Arial" w:hAnsi="Arial"/>
          <w:sz w:val="16"/>
        </w:rPr>
        <w:t>recoge</w:t>
      </w:r>
      <w:r>
        <w:rPr>
          <w:rFonts w:ascii="Arial" w:hAnsi="Arial"/>
          <w:spacing w:val="-1"/>
          <w:sz w:val="16"/>
        </w:rPr>
        <w:t xml:space="preserve"> </w:t>
      </w:r>
      <w:r>
        <w:rPr>
          <w:rFonts w:ascii="Arial" w:hAnsi="Arial"/>
          <w:sz w:val="16"/>
        </w:rPr>
        <w:t>el “</w:t>
      </w:r>
      <w:r>
        <w:rPr>
          <w:rFonts w:ascii="Arial" w:hAnsi="Arial"/>
          <w:i/>
          <w:sz w:val="16"/>
        </w:rPr>
        <w:t>Haber</w:t>
      </w:r>
      <w:r>
        <w:rPr>
          <w:rFonts w:ascii="Arial" w:hAnsi="Arial"/>
          <w:i/>
          <w:spacing w:val="-1"/>
          <w:sz w:val="16"/>
        </w:rPr>
        <w:t xml:space="preserve"> </w:t>
      </w:r>
      <w:r>
        <w:rPr>
          <w:rFonts w:ascii="Arial" w:hAnsi="Arial"/>
          <w:i/>
          <w:sz w:val="16"/>
        </w:rPr>
        <w:t>dado</w:t>
      </w:r>
      <w:r>
        <w:rPr>
          <w:rFonts w:ascii="Arial" w:hAnsi="Arial"/>
          <w:i/>
          <w:spacing w:val="-1"/>
          <w:sz w:val="16"/>
        </w:rPr>
        <w:t xml:space="preserve"> </w:t>
      </w:r>
      <w:r>
        <w:rPr>
          <w:rFonts w:ascii="Arial" w:hAnsi="Arial"/>
          <w:i/>
          <w:sz w:val="16"/>
        </w:rPr>
        <w:t>lugar,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hubiesen</w:t>
      </w:r>
      <w:r>
        <w:rPr>
          <w:rFonts w:ascii="Arial" w:hAnsi="Arial"/>
          <w:i/>
          <w:spacing w:val="-4"/>
          <w:sz w:val="16"/>
        </w:rPr>
        <w:t xml:space="preserve"> </w:t>
      </w:r>
      <w:r>
        <w:rPr>
          <w:rFonts w:ascii="Arial" w:hAnsi="Arial"/>
          <w:i/>
          <w:sz w:val="16"/>
        </w:rPr>
        <w:t>sido</w:t>
      </w:r>
      <w:r>
        <w:rPr>
          <w:rFonts w:ascii="Arial" w:hAnsi="Arial"/>
          <w:i/>
          <w:spacing w:val="-1"/>
          <w:sz w:val="16"/>
        </w:rPr>
        <w:t xml:space="preserve"> </w:t>
      </w:r>
      <w:r>
        <w:rPr>
          <w:rFonts w:ascii="Arial" w:hAnsi="Arial"/>
          <w:i/>
          <w:sz w:val="16"/>
        </w:rPr>
        <w:t>declarados</w:t>
      </w:r>
      <w:r>
        <w:rPr>
          <w:rFonts w:ascii="Arial" w:hAnsi="Arial"/>
          <w:i/>
          <w:spacing w:val="-2"/>
          <w:sz w:val="16"/>
        </w:rPr>
        <w:t xml:space="preserve"> </w:t>
      </w:r>
      <w:r>
        <w:rPr>
          <w:rFonts w:ascii="Arial" w:hAnsi="Arial"/>
          <w:i/>
          <w:sz w:val="16"/>
        </w:rPr>
        <w:t>culpables, a</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resolución</w:t>
      </w:r>
      <w:r>
        <w:rPr>
          <w:rFonts w:ascii="Arial" w:hAnsi="Arial"/>
          <w:i/>
          <w:spacing w:val="-1"/>
          <w:sz w:val="16"/>
        </w:rPr>
        <w:t xml:space="preserve"> </w:t>
      </w:r>
      <w:r>
        <w:rPr>
          <w:rFonts w:ascii="Arial" w:hAnsi="Arial"/>
          <w:i/>
          <w:sz w:val="16"/>
        </w:rPr>
        <w:t>firme de</w:t>
      </w:r>
      <w:r>
        <w:rPr>
          <w:rFonts w:ascii="Arial" w:hAnsi="Arial"/>
          <w:i/>
          <w:spacing w:val="-3"/>
          <w:sz w:val="16"/>
        </w:rPr>
        <w:t xml:space="preserve"> </w:t>
      </w:r>
      <w:r>
        <w:rPr>
          <w:rFonts w:ascii="Arial" w:hAnsi="Arial"/>
          <w:i/>
          <w:sz w:val="16"/>
        </w:rPr>
        <w:t>cualquier</w:t>
      </w:r>
      <w:r>
        <w:rPr>
          <w:rFonts w:ascii="Arial" w:hAnsi="Arial"/>
          <w:i/>
          <w:spacing w:val="-4"/>
          <w:sz w:val="16"/>
        </w:rPr>
        <w:t xml:space="preserve"> </w:t>
      </w:r>
      <w:r>
        <w:rPr>
          <w:rFonts w:ascii="Arial" w:hAnsi="Arial"/>
          <w:i/>
          <w:sz w:val="16"/>
        </w:rPr>
        <w:t>contrato celebrado con una entidad de las comprendidas en el art. 3 de la presente Ley</w:t>
      </w:r>
      <w:r>
        <w:rPr>
          <w:rFonts w:ascii="Arial" w:hAnsi="Arial"/>
          <w:sz w:val="16"/>
        </w:rPr>
        <w:t>”.</w:t>
      </w:r>
    </w:p>
    <w:p w:rsidR="00385A4F" w:rsidRDefault="00311760">
      <w:pPr>
        <w:ind w:left="282" w:right="98" w:hanging="143"/>
        <w:jc w:val="both"/>
        <w:rPr>
          <w:rFonts w:ascii="Arial" w:hAnsi="Arial"/>
          <w:sz w:val="16"/>
        </w:rPr>
      </w:pPr>
      <w:r>
        <w:rPr>
          <w:rFonts w:ascii="Arial" w:hAnsi="Arial"/>
          <w:sz w:val="16"/>
          <w:vertAlign w:val="superscript"/>
        </w:rPr>
        <w:t>3</w:t>
      </w:r>
      <w:r>
        <w:rPr>
          <w:rFonts w:ascii="Arial" w:hAnsi="Arial"/>
          <w:sz w:val="16"/>
        </w:rPr>
        <w:t xml:space="preserve"> </w:t>
      </w:r>
      <w:proofErr w:type="gramStart"/>
      <w:r>
        <w:rPr>
          <w:rFonts w:ascii="Arial" w:hAnsi="Arial"/>
          <w:sz w:val="16"/>
        </w:rPr>
        <w:t>La</w:t>
      </w:r>
      <w:proofErr w:type="gramEnd"/>
      <w:r>
        <w:rPr>
          <w:rFonts w:ascii="Arial" w:hAnsi="Arial"/>
          <w:sz w:val="16"/>
        </w:rPr>
        <w:t xml:space="preserve"> letra e)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 xml:space="preserve">Haber incurrido en falsedad al efectuar la declaración responsable a que se refiere el art. 140 </w:t>
      </w:r>
      <w:r>
        <w:rPr>
          <w:rFonts w:ascii="Arial" w:hAnsi="Arial"/>
          <w:sz w:val="16"/>
        </w:rPr>
        <w:t xml:space="preserve">(LCSP) </w:t>
      </w:r>
      <w:r>
        <w:rPr>
          <w:rFonts w:ascii="Arial" w:hAnsi="Arial"/>
          <w:i/>
          <w:sz w:val="16"/>
        </w:rPr>
        <w:t>o al facilitar cualesquiera otros datos relativos a su capacidad y solvencia, o haber incumplido,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que le</w:t>
      </w:r>
      <w:r>
        <w:rPr>
          <w:rFonts w:ascii="Arial" w:hAnsi="Arial"/>
          <w:i/>
          <w:spacing w:val="-1"/>
          <w:sz w:val="16"/>
        </w:rPr>
        <w:t xml:space="preserve"> </w:t>
      </w:r>
      <w:r>
        <w:rPr>
          <w:rFonts w:ascii="Arial" w:hAnsi="Arial"/>
          <w:i/>
          <w:sz w:val="16"/>
        </w:rPr>
        <w:t>sea</w:t>
      </w:r>
      <w:r>
        <w:rPr>
          <w:rFonts w:ascii="Arial" w:hAnsi="Arial"/>
          <w:i/>
          <w:spacing w:val="-1"/>
          <w:sz w:val="16"/>
        </w:rPr>
        <w:t xml:space="preserve"> </w:t>
      </w:r>
      <w:r>
        <w:rPr>
          <w:rFonts w:ascii="Arial" w:hAnsi="Arial"/>
          <w:i/>
          <w:sz w:val="16"/>
        </w:rPr>
        <w:t>imputable, la obligación de</w:t>
      </w:r>
      <w:r>
        <w:rPr>
          <w:rFonts w:ascii="Arial" w:hAnsi="Arial"/>
          <w:i/>
          <w:spacing w:val="-1"/>
          <w:sz w:val="16"/>
        </w:rPr>
        <w:t xml:space="preserve"> </w:t>
      </w:r>
      <w:r>
        <w:rPr>
          <w:rFonts w:ascii="Arial" w:hAnsi="Arial"/>
          <w:i/>
          <w:sz w:val="16"/>
        </w:rPr>
        <w:t xml:space="preserve">comunicar la información prevista en el art. 82.4 </w:t>
      </w:r>
      <w:r>
        <w:rPr>
          <w:rFonts w:ascii="Arial" w:hAnsi="Arial"/>
          <w:sz w:val="16"/>
        </w:rPr>
        <w:t>(en materia de</w:t>
      </w:r>
      <w:r>
        <w:rPr>
          <w:rFonts w:ascii="Arial" w:hAnsi="Arial"/>
          <w:spacing w:val="-1"/>
          <w:sz w:val="16"/>
        </w:rPr>
        <w:t xml:space="preserve"> </w:t>
      </w:r>
      <w:r>
        <w:rPr>
          <w:rFonts w:ascii="Arial" w:hAnsi="Arial"/>
          <w:sz w:val="16"/>
        </w:rPr>
        <w:t xml:space="preserve">clasificación) </w:t>
      </w:r>
      <w:r>
        <w:rPr>
          <w:rFonts w:ascii="Arial" w:hAnsi="Arial"/>
          <w:i/>
          <w:sz w:val="16"/>
        </w:rPr>
        <w:t>y en</w:t>
      </w:r>
      <w:r>
        <w:rPr>
          <w:rFonts w:ascii="Arial" w:hAnsi="Arial"/>
          <w:i/>
          <w:spacing w:val="-1"/>
          <w:sz w:val="16"/>
        </w:rPr>
        <w:t xml:space="preserve"> </w:t>
      </w:r>
      <w:r>
        <w:rPr>
          <w:rFonts w:ascii="Arial" w:hAnsi="Arial"/>
          <w:i/>
          <w:sz w:val="16"/>
        </w:rPr>
        <w:t>el art. 343.1</w:t>
      </w:r>
      <w:r>
        <w:rPr>
          <w:rFonts w:ascii="Arial" w:hAnsi="Arial"/>
          <w:i/>
          <w:spacing w:val="-1"/>
          <w:sz w:val="16"/>
        </w:rPr>
        <w:t xml:space="preserve"> </w:t>
      </w:r>
      <w:r>
        <w:rPr>
          <w:rFonts w:ascii="Arial" w:hAnsi="Arial"/>
          <w:i/>
          <w:sz w:val="16"/>
        </w:rPr>
        <w:t>(</w:t>
      </w:r>
      <w:r>
        <w:rPr>
          <w:rFonts w:ascii="Arial" w:hAnsi="Arial"/>
          <w:sz w:val="16"/>
        </w:rPr>
        <w:t>relativa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los registros de</w:t>
      </w:r>
      <w:r>
        <w:rPr>
          <w:rFonts w:ascii="Arial" w:hAnsi="Arial"/>
          <w:spacing w:val="-1"/>
          <w:sz w:val="16"/>
        </w:rPr>
        <w:t xml:space="preserve"> </w:t>
      </w:r>
      <w:r>
        <w:rPr>
          <w:rFonts w:ascii="Arial" w:hAnsi="Arial"/>
          <w:sz w:val="16"/>
        </w:rPr>
        <w:t>licitadores</w:t>
      </w:r>
      <w:r>
        <w:rPr>
          <w:rFonts w:ascii="Arial" w:hAnsi="Arial"/>
          <w:spacing w:val="-2"/>
          <w:sz w:val="16"/>
        </w:rPr>
        <w:t xml:space="preserve"> </w:t>
      </w:r>
      <w:r>
        <w:rPr>
          <w:rFonts w:ascii="Arial" w:hAnsi="Arial"/>
          <w:sz w:val="16"/>
        </w:rPr>
        <w:t>y empresas</w:t>
      </w:r>
      <w:r>
        <w:rPr>
          <w:rFonts w:ascii="Arial" w:hAnsi="Arial"/>
          <w:spacing w:val="-2"/>
          <w:sz w:val="16"/>
        </w:rPr>
        <w:t xml:space="preserve"> </w:t>
      </w:r>
      <w:r>
        <w:rPr>
          <w:rFonts w:ascii="Arial" w:hAnsi="Arial"/>
          <w:sz w:val="16"/>
        </w:rPr>
        <w:t>clasificadas)</w:t>
      </w:r>
      <w:r>
        <w:rPr>
          <w:rFonts w:ascii="Arial" w:hAnsi="Arial"/>
          <w:i/>
          <w:sz w:val="16"/>
        </w:rPr>
        <w:t>”;</w:t>
      </w:r>
      <w:r>
        <w:rPr>
          <w:rFonts w:ascii="Arial" w:hAnsi="Arial"/>
          <w:i/>
          <w:spacing w:val="-2"/>
          <w:sz w:val="16"/>
        </w:rPr>
        <w:t xml:space="preserve"> </w:t>
      </w:r>
      <w:r>
        <w:rPr>
          <w:rFonts w:ascii="Arial" w:hAnsi="Arial"/>
          <w:sz w:val="16"/>
        </w:rPr>
        <w:t>y</w:t>
      </w:r>
      <w:r>
        <w:rPr>
          <w:rFonts w:ascii="Arial" w:hAnsi="Arial"/>
          <w:spacing w:val="-2"/>
          <w:sz w:val="16"/>
        </w:rPr>
        <w:t xml:space="preserve"> </w:t>
      </w:r>
      <w:r>
        <w:rPr>
          <w:rFonts w:ascii="Arial" w:hAnsi="Arial"/>
          <w:sz w:val="16"/>
        </w:rPr>
        <w:t>las</w:t>
      </w:r>
      <w:r>
        <w:rPr>
          <w:rFonts w:ascii="Arial" w:hAnsi="Arial"/>
          <w:spacing w:val="-2"/>
          <w:sz w:val="16"/>
        </w:rPr>
        <w:t xml:space="preserve"> </w:t>
      </w:r>
      <w:r>
        <w:rPr>
          <w:rFonts w:ascii="Arial" w:hAnsi="Arial"/>
          <w:sz w:val="16"/>
        </w:rPr>
        <w:t>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y b)</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2</w:t>
      </w:r>
      <w:r>
        <w:rPr>
          <w:rFonts w:ascii="Arial" w:hAnsi="Arial"/>
          <w:spacing w:val="-1"/>
          <w:sz w:val="16"/>
        </w:rPr>
        <w:t xml:space="preserve"> </w:t>
      </w:r>
      <w:r>
        <w:rPr>
          <w:rFonts w:ascii="Arial" w:hAnsi="Arial"/>
          <w:sz w:val="16"/>
        </w:rPr>
        <w:t>del art. 71:</w:t>
      </w:r>
      <w:r>
        <w:rPr>
          <w:rFonts w:ascii="Arial" w:hAnsi="Arial"/>
          <w:spacing w:val="-2"/>
          <w:sz w:val="16"/>
        </w:rPr>
        <w:t xml:space="preserve"> </w:t>
      </w:r>
      <w:r>
        <w:rPr>
          <w:rFonts w:ascii="Arial" w:hAnsi="Arial"/>
          <w:sz w:val="16"/>
        </w:rPr>
        <w:t>“</w:t>
      </w:r>
      <w:r>
        <w:rPr>
          <w:rFonts w:ascii="Arial" w:hAnsi="Arial"/>
          <w:i/>
          <w:sz w:val="16"/>
        </w:rPr>
        <w:t>Haber</w:t>
      </w:r>
      <w:r>
        <w:rPr>
          <w:rFonts w:ascii="Arial" w:hAnsi="Arial"/>
          <w:i/>
          <w:spacing w:val="-1"/>
          <w:sz w:val="16"/>
        </w:rPr>
        <w:t xml:space="preserve"> </w:t>
      </w:r>
      <w:r>
        <w:rPr>
          <w:rFonts w:ascii="Arial" w:hAnsi="Arial"/>
          <w:i/>
          <w:sz w:val="16"/>
        </w:rPr>
        <w:t>retirado indebidamente</w:t>
      </w:r>
      <w:r>
        <w:rPr>
          <w:rFonts w:ascii="Arial" w:hAnsi="Arial"/>
          <w:i/>
          <w:spacing w:val="-1"/>
          <w:sz w:val="16"/>
        </w:rPr>
        <w:t xml:space="preserve"> </w:t>
      </w:r>
      <w:r>
        <w:rPr>
          <w:rFonts w:ascii="Arial" w:hAnsi="Arial"/>
          <w:i/>
          <w:sz w:val="16"/>
        </w:rPr>
        <w:t>su proposición o</w:t>
      </w:r>
      <w:r>
        <w:rPr>
          <w:rFonts w:ascii="Arial" w:hAnsi="Arial"/>
          <w:i/>
          <w:spacing w:val="-1"/>
          <w:sz w:val="16"/>
        </w:rPr>
        <w:t xml:space="preserve"> </w:t>
      </w:r>
      <w:r>
        <w:rPr>
          <w:rFonts w:ascii="Arial" w:hAnsi="Arial"/>
          <w:i/>
          <w:sz w:val="16"/>
        </w:rPr>
        <w:t>candidatura en un procedimiento de adjudicación, o haber imposibilitado la adjudicación del contrato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su favor</w:t>
      </w:r>
      <w:r>
        <w:rPr>
          <w:rFonts w:ascii="Arial" w:hAnsi="Arial"/>
          <w:i/>
          <w:spacing w:val="-4"/>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4"/>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3"/>
          <w:sz w:val="16"/>
        </w:rPr>
        <w:t xml:space="preserve"> </w:t>
      </w:r>
      <w:proofErr w:type="spellStart"/>
      <w:r>
        <w:rPr>
          <w:rFonts w:ascii="Arial" w:hAnsi="Arial"/>
          <w:i/>
          <w:sz w:val="16"/>
        </w:rPr>
        <w:t>apart</w:t>
      </w:r>
      <w:proofErr w:type="spellEnd"/>
      <w:r>
        <w:rPr>
          <w:rFonts w:ascii="Arial" w:hAnsi="Arial"/>
          <w:i/>
          <w:sz w:val="16"/>
        </w:rPr>
        <w:t>.</w:t>
      </w:r>
      <w:r>
        <w:rPr>
          <w:rFonts w:ascii="Arial" w:hAnsi="Arial"/>
          <w:i/>
          <w:spacing w:val="-2"/>
          <w:sz w:val="16"/>
        </w:rPr>
        <w:t xml:space="preserve"> </w:t>
      </w:r>
      <w:r>
        <w:rPr>
          <w:rFonts w:ascii="Arial" w:hAnsi="Arial"/>
          <w:i/>
          <w:sz w:val="16"/>
        </w:rPr>
        <w:t>2</w:t>
      </w:r>
      <w:r>
        <w:rPr>
          <w:rFonts w:ascii="Arial" w:hAnsi="Arial"/>
          <w:i/>
          <w:spacing w:val="-3"/>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1"/>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4"/>
          <w:sz w:val="16"/>
        </w:rPr>
        <w:t xml:space="preserve"> </w:t>
      </w:r>
      <w:r>
        <w:rPr>
          <w:rFonts w:ascii="Arial" w:hAnsi="Arial"/>
          <w:i/>
          <w:sz w:val="16"/>
        </w:rPr>
        <w:t>señalado</w:t>
      </w:r>
      <w:r>
        <w:rPr>
          <w:rFonts w:ascii="Arial" w:hAnsi="Arial"/>
          <w:i/>
          <w:spacing w:val="-4"/>
          <w:sz w:val="16"/>
        </w:rPr>
        <w:t xml:space="preserve"> </w:t>
      </w:r>
      <w:r>
        <w:rPr>
          <w:rFonts w:ascii="Arial" w:hAnsi="Arial"/>
          <w:i/>
          <w:sz w:val="16"/>
        </w:rPr>
        <w:t>mediando</w:t>
      </w:r>
      <w:r>
        <w:rPr>
          <w:rFonts w:ascii="Arial" w:hAnsi="Arial"/>
          <w:i/>
          <w:spacing w:val="-1"/>
          <w:sz w:val="16"/>
        </w:rPr>
        <w:t xml:space="preserve"> </w:t>
      </w:r>
      <w:r>
        <w:rPr>
          <w:rFonts w:ascii="Arial" w:hAnsi="Arial"/>
          <w:i/>
          <w:sz w:val="16"/>
        </w:rPr>
        <w:t>dolo,</w:t>
      </w:r>
      <w:r>
        <w:rPr>
          <w:rFonts w:ascii="Arial" w:hAnsi="Arial"/>
          <w:i/>
          <w:spacing w:val="-4"/>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4"/>
          <w:sz w:val="16"/>
        </w:rPr>
        <w:t xml:space="preserve"> </w:t>
      </w:r>
      <w:r>
        <w:rPr>
          <w:rFonts w:ascii="Arial" w:hAnsi="Arial"/>
          <w:i/>
          <w:sz w:val="16"/>
        </w:rPr>
        <w:t>negligencia</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w:t>
      </w:r>
      <w:r>
        <w:rPr>
          <w:rFonts w:ascii="Arial" w:hAnsi="Arial"/>
          <w:i/>
          <w:sz w:val="16"/>
        </w:rPr>
        <w:t xml:space="preserve">Haber dejado de formalizar el contrato, que ha sido adjudicado a su favor, en los plazos previstos en el art. 153 por causa imputable al </w:t>
      </w:r>
      <w:r>
        <w:rPr>
          <w:rFonts w:ascii="Arial" w:hAnsi="Arial"/>
          <w:i/>
          <w:spacing w:val="-2"/>
          <w:sz w:val="16"/>
        </w:rPr>
        <w:t>adjudicatario</w:t>
      </w:r>
      <w:r>
        <w:rPr>
          <w:rFonts w:ascii="Arial" w:hAnsi="Arial"/>
          <w:spacing w:val="-2"/>
          <w:sz w:val="16"/>
        </w:rPr>
        <w:t>”.</w:t>
      </w:r>
    </w:p>
    <w:p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6"/>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la</w:t>
      </w:r>
      <w:r>
        <w:rPr>
          <w:rFonts w:ascii="Arial" w:hAnsi="Arial"/>
          <w:spacing w:val="-2"/>
          <w:sz w:val="16"/>
        </w:rPr>
        <w:t xml:space="preserve"> </w:t>
      </w:r>
      <w:r>
        <w:rPr>
          <w:rFonts w:ascii="Arial" w:hAnsi="Arial"/>
          <w:sz w:val="16"/>
        </w:rPr>
        <w:t>letra</w:t>
      </w:r>
      <w:r>
        <w:rPr>
          <w:rFonts w:ascii="Arial" w:hAnsi="Arial"/>
          <w:spacing w:val="-3"/>
          <w:sz w:val="16"/>
        </w:rPr>
        <w:t xml:space="preserve"> </w:t>
      </w:r>
      <w:r>
        <w:rPr>
          <w:rFonts w:ascii="Arial" w:hAnsi="Arial"/>
          <w:sz w:val="16"/>
        </w:rPr>
        <w:t>e)</w:t>
      </w:r>
      <w:r>
        <w:rPr>
          <w:rFonts w:ascii="Arial" w:hAnsi="Arial"/>
          <w:spacing w:val="-2"/>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5"/>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3"/>
          <w:sz w:val="16"/>
        </w:rPr>
        <w:t xml:space="preserve"> </w:t>
      </w:r>
      <w:r>
        <w:rPr>
          <w:rFonts w:ascii="Arial" w:hAnsi="Arial"/>
          <w:sz w:val="16"/>
        </w:rPr>
        <w:t>señala</w:t>
      </w:r>
      <w:r>
        <w:rPr>
          <w:rFonts w:ascii="Arial" w:hAnsi="Arial"/>
          <w:spacing w:val="-5"/>
          <w:sz w:val="16"/>
        </w:rPr>
        <w:t xml:space="preserve"> </w:t>
      </w:r>
      <w:r>
        <w:rPr>
          <w:rFonts w:ascii="Arial" w:hAnsi="Arial"/>
          <w:sz w:val="16"/>
        </w:rPr>
        <w:t>como</w:t>
      </w:r>
      <w:r>
        <w:rPr>
          <w:rFonts w:ascii="Arial" w:hAnsi="Arial"/>
          <w:spacing w:val="-2"/>
          <w:sz w:val="16"/>
        </w:rPr>
        <w:t xml:space="preserve"> </w:t>
      </w:r>
      <w:r>
        <w:rPr>
          <w:rFonts w:ascii="Arial" w:hAnsi="Arial"/>
          <w:sz w:val="16"/>
        </w:rPr>
        <w:t>prohibición</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pacing w:val="-2"/>
          <w:sz w:val="16"/>
        </w:rPr>
        <w:t>contratar.</w:t>
      </w:r>
    </w:p>
    <w:p w:rsidR="00385A4F" w:rsidRDefault="00385A4F">
      <w:pPr>
        <w:jc w:val="both"/>
        <w:rPr>
          <w:rFonts w:ascii="Arial" w:hAnsi="Arial"/>
          <w:sz w:val="16"/>
        </w:rPr>
        <w:sectPr w:rsidR="00385A4F">
          <w:pgSz w:w="11910" w:h="16840"/>
          <w:pgMar w:top="1480" w:right="708" w:bottom="680" w:left="992" w:header="283" w:footer="485" w:gutter="0"/>
          <w:cols w:space="720"/>
        </w:sectPr>
      </w:pPr>
    </w:p>
    <w:p w:rsidR="00385A4F" w:rsidRDefault="00311760">
      <w:pPr>
        <w:pStyle w:val="Ttulo3"/>
        <w:spacing w:before="89" w:line="242" w:lineRule="auto"/>
        <w:ind w:left="103" w:right="109"/>
        <w:jc w:val="center"/>
      </w:pPr>
      <w:r>
        <w:lastRenderedPageBreak/>
        <w:t>D:</w:t>
      </w:r>
      <w:r>
        <w:rPr>
          <w:spacing w:val="-3"/>
        </w:rPr>
        <w:t xml:space="preserve"> </w:t>
      </w:r>
      <w:r>
        <w:t>OTROS</w:t>
      </w:r>
      <w:r>
        <w:rPr>
          <w:spacing w:val="-3"/>
        </w:rPr>
        <w:t xml:space="preserve"> </w:t>
      </w:r>
      <w:r>
        <w:t>MOTIVOS</w:t>
      </w:r>
      <w:r>
        <w:rPr>
          <w:spacing w:val="-4"/>
        </w:rPr>
        <w:t xml:space="preserve"> </w:t>
      </w:r>
      <w:r>
        <w:t>DE</w:t>
      </w:r>
      <w:r>
        <w:rPr>
          <w:spacing w:val="-4"/>
        </w:rPr>
        <w:t xml:space="preserve"> </w:t>
      </w:r>
      <w:r>
        <w:t>EXCLUSIÓN</w:t>
      </w:r>
      <w:r>
        <w:rPr>
          <w:spacing w:val="-4"/>
        </w:rPr>
        <w:t xml:space="preserve"> </w:t>
      </w:r>
      <w:r>
        <w:t>QUE</w:t>
      </w:r>
      <w:r>
        <w:rPr>
          <w:spacing w:val="-4"/>
        </w:rPr>
        <w:t xml:space="preserve"> </w:t>
      </w:r>
      <w:r>
        <w:t>PUEDEN</w:t>
      </w:r>
      <w:r>
        <w:rPr>
          <w:spacing w:val="-4"/>
        </w:rPr>
        <w:t xml:space="preserve"> </w:t>
      </w:r>
      <w:r>
        <w:t>ESTAR</w:t>
      </w:r>
      <w:r>
        <w:rPr>
          <w:spacing w:val="-4"/>
        </w:rPr>
        <w:t xml:space="preserve"> </w:t>
      </w:r>
      <w:r>
        <w:t>PREVISTOS</w:t>
      </w:r>
      <w:r>
        <w:rPr>
          <w:spacing w:val="-4"/>
        </w:rPr>
        <w:t xml:space="preserve"> </w:t>
      </w:r>
      <w:r>
        <w:t>EN</w:t>
      </w:r>
      <w:r>
        <w:rPr>
          <w:spacing w:val="-4"/>
        </w:rPr>
        <w:t xml:space="preserve"> </w:t>
      </w:r>
      <w:r>
        <w:t>LA</w:t>
      </w:r>
      <w:r>
        <w:rPr>
          <w:spacing w:val="-2"/>
        </w:rPr>
        <w:t xml:space="preserve"> </w:t>
      </w:r>
      <w:r>
        <w:t xml:space="preserve">LEGISLACIÓN NACIONAL DEL ESTADO MIEMBRO DEL PODER ADJUDICADOR O DE LA ENTIDAD </w:t>
      </w:r>
      <w:r>
        <w:rPr>
          <w:spacing w:val="-2"/>
        </w:rPr>
        <w:t>ADJUDICATARIA</w:t>
      </w:r>
    </w:p>
    <w:p w:rsidR="00385A4F" w:rsidRDefault="00385A4F">
      <w:pPr>
        <w:pStyle w:val="Textoindependiente"/>
        <w:spacing w:before="6"/>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trPr>
          <w:trHeight w:val="433"/>
        </w:trPr>
        <w:tc>
          <w:tcPr>
            <w:tcW w:w="5560" w:type="dxa"/>
          </w:tcPr>
          <w:p w:rsidR="00385A4F" w:rsidRDefault="00311760">
            <w:pPr>
              <w:pStyle w:val="TableParagraph"/>
              <w:spacing w:before="119"/>
              <w:ind w:left="107"/>
              <w:rPr>
                <w:b/>
                <w:sz w:val="16"/>
              </w:rPr>
            </w:pPr>
            <w:r>
              <w:rPr>
                <w:b/>
                <w:sz w:val="16"/>
              </w:rPr>
              <w:t>Motivos</w:t>
            </w:r>
            <w:r>
              <w:rPr>
                <w:b/>
                <w:spacing w:val="-9"/>
                <w:sz w:val="16"/>
              </w:rPr>
              <w:t xml:space="preserve"> </w:t>
            </w:r>
            <w:r>
              <w:rPr>
                <w:b/>
                <w:sz w:val="16"/>
              </w:rPr>
              <w:t>de</w:t>
            </w:r>
            <w:r>
              <w:rPr>
                <w:b/>
                <w:spacing w:val="-5"/>
                <w:sz w:val="16"/>
              </w:rPr>
              <w:t xml:space="preserve"> </w:t>
            </w:r>
            <w:r>
              <w:rPr>
                <w:b/>
                <w:sz w:val="16"/>
              </w:rPr>
              <w:t>exclusión</w:t>
            </w:r>
            <w:r>
              <w:rPr>
                <w:b/>
                <w:spacing w:val="-6"/>
                <w:sz w:val="16"/>
              </w:rPr>
              <w:t xml:space="preserve"> </w:t>
            </w:r>
            <w:r>
              <w:rPr>
                <w:b/>
                <w:sz w:val="16"/>
              </w:rPr>
              <w:t>puramente</w:t>
            </w:r>
            <w:r>
              <w:rPr>
                <w:b/>
                <w:spacing w:val="-7"/>
                <w:sz w:val="16"/>
              </w:rPr>
              <w:t xml:space="preserve"> </w:t>
            </w:r>
            <w:r>
              <w:rPr>
                <w:b/>
                <w:spacing w:val="-2"/>
                <w:sz w:val="16"/>
              </w:rPr>
              <w:t>nacionales</w:t>
            </w:r>
          </w:p>
        </w:tc>
        <w:tc>
          <w:tcPr>
            <w:tcW w:w="4465" w:type="dxa"/>
          </w:tcPr>
          <w:p w:rsidR="00385A4F" w:rsidRDefault="00311760">
            <w:pPr>
              <w:pStyle w:val="TableParagraph"/>
              <w:spacing w:before="119"/>
              <w:ind w:left="107"/>
              <w:rPr>
                <w:b/>
                <w:sz w:val="16"/>
              </w:rPr>
            </w:pPr>
            <w:r>
              <w:rPr>
                <w:b/>
                <w:spacing w:val="-2"/>
                <w:sz w:val="16"/>
              </w:rPr>
              <w:t>Respuesta</w:t>
            </w:r>
          </w:p>
        </w:tc>
      </w:tr>
      <w:tr w:rsidR="00385A4F">
        <w:trPr>
          <w:trHeight w:val="1535"/>
        </w:trPr>
        <w:tc>
          <w:tcPr>
            <w:tcW w:w="5560" w:type="dxa"/>
          </w:tcPr>
          <w:p w:rsidR="00385A4F" w:rsidRDefault="00311760">
            <w:pPr>
              <w:pStyle w:val="TableParagraph"/>
              <w:spacing w:before="119"/>
              <w:ind w:left="107" w:right="95"/>
              <w:jc w:val="both"/>
              <w:rPr>
                <w:sz w:val="16"/>
              </w:rPr>
            </w:pPr>
            <w:r>
              <w:rPr>
                <w:sz w:val="16"/>
              </w:rPr>
              <w:t xml:space="preserve">¿Son aplicables los motivos de exclusión puramente </w:t>
            </w:r>
            <w:r>
              <w:rPr>
                <w:b/>
                <w:sz w:val="16"/>
              </w:rPr>
              <w:t xml:space="preserve">nacionales </w:t>
            </w:r>
            <w:r>
              <w:rPr>
                <w:sz w:val="16"/>
              </w:rPr>
              <w:t xml:space="preserve">que se especifican en el anuncio pertinente o los pliegos de </w:t>
            </w:r>
            <w:r>
              <w:rPr>
                <w:spacing w:val="-2"/>
                <w:sz w:val="16"/>
              </w:rPr>
              <w:t>contratación</w:t>
            </w:r>
            <w:r>
              <w:rPr>
                <w:b/>
                <w:spacing w:val="-2"/>
                <w:sz w:val="16"/>
                <w:vertAlign w:val="superscript"/>
              </w:rPr>
              <w:t>1</w:t>
            </w:r>
            <w:r>
              <w:rPr>
                <w:spacing w:val="-2"/>
                <w:sz w:val="16"/>
              </w:rPr>
              <w:t>?</w:t>
            </w:r>
          </w:p>
          <w:p w:rsidR="00385A4F" w:rsidRDefault="00311760">
            <w:pPr>
              <w:pStyle w:val="TableParagraph"/>
              <w:spacing w:before="120"/>
              <w:ind w:left="107" w:right="94"/>
              <w:jc w:val="both"/>
              <w:rPr>
                <w:sz w:val="16"/>
              </w:rPr>
            </w:pPr>
            <w:r>
              <w:rPr>
                <w:sz w:val="16"/>
              </w:rPr>
              <w:t>Si la documentación</w:t>
            </w:r>
            <w:r>
              <w:rPr>
                <w:spacing w:val="-3"/>
                <w:sz w:val="16"/>
              </w:rPr>
              <w:t xml:space="preserve"> </w:t>
            </w:r>
            <w:r>
              <w:rPr>
                <w:sz w:val="16"/>
              </w:rPr>
              <w:t>exigida</w:t>
            </w:r>
            <w:r>
              <w:rPr>
                <w:spacing w:val="-3"/>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2"/>
                <w:sz w:val="16"/>
              </w:rPr>
              <w:t xml:space="preserve"> </w:t>
            </w:r>
            <w:r>
              <w:rPr>
                <w:sz w:val="16"/>
              </w:rPr>
              <w:t>pertinente o</w:t>
            </w:r>
            <w:r>
              <w:rPr>
                <w:spacing w:val="-2"/>
                <w:sz w:val="16"/>
              </w:rPr>
              <w:t xml:space="preserve"> </w:t>
            </w:r>
            <w:r>
              <w:rPr>
                <w:sz w:val="16"/>
              </w:rPr>
              <w:t>los</w:t>
            </w:r>
            <w:r>
              <w:rPr>
                <w:spacing w:val="-5"/>
                <w:sz w:val="16"/>
              </w:rPr>
              <w:t xml:space="preserve"> </w:t>
            </w:r>
            <w:r>
              <w:rPr>
                <w:sz w:val="16"/>
              </w:rPr>
              <w:t xml:space="preserve">pliegos de la contratación está disponible en formato electrónico, sírvase </w:t>
            </w:r>
            <w:r>
              <w:rPr>
                <w:spacing w:val="-2"/>
                <w:sz w:val="16"/>
              </w:rPr>
              <w:t>indicar:</w:t>
            </w:r>
          </w:p>
        </w:tc>
        <w:tc>
          <w:tcPr>
            <w:tcW w:w="4465" w:type="dxa"/>
          </w:tcPr>
          <w:p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623424" behindDoc="1" locked="0" layoutInCell="1" allowOverlap="1">
                      <wp:simplePos x="0" y="0"/>
                      <wp:positionH relativeFrom="column">
                        <wp:posOffset>77724</wp:posOffset>
                      </wp:positionH>
                      <wp:positionV relativeFrom="paragraph">
                        <wp:posOffset>60743</wp:posOffset>
                      </wp:positionV>
                      <wp:extent cx="134620" cy="13462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1" name="Graphic 34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0B59BD" id="Group 340" o:spid="_x0000_s1026" style="position:absolute;margin-left:6.1pt;margin-top:4.8pt;width:10.6pt;height:10.6pt;z-index:-2516930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">
                      <v:shape id="Graphic 3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4448" behindDoc="1" locked="0" layoutInCell="1" allowOverlap="1">
                      <wp:simplePos x="0" y="0"/>
                      <wp:positionH relativeFrom="column">
                        <wp:posOffset>472440</wp:posOffset>
                      </wp:positionH>
                      <wp:positionV relativeFrom="paragraph">
                        <wp:posOffset>60743</wp:posOffset>
                      </wp:positionV>
                      <wp:extent cx="134620" cy="134620"/>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3" name="Graphic 34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849F39" id="Group 342" o:spid="_x0000_s1026" style="position:absolute;margin-left:37.2pt;margin-top:4.8pt;width:10.6pt;height:10.6pt;z-index:-2516920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P9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IGQU/2oAgAAUwYAAA4AAAAAAAAAAAAA&#10;AAAALgIAAGRycy9lMm9Eb2MueG1sUEsBAi0AFAAGAAgAAAAhAFwvLxXeAAAABgEAAA8AAAAAAAAA&#10;AAAAAAAAAgUAAGRycy9kb3ducmV2LnhtbFBLBQYAAAAABAAEAPMAAAANBgAAAAA=&#10;">
                      <v:shape id="Graphic 34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QFQ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yRj+zoQjINNfAAAA//8DAFBLAQItABQABgAIAAAAIQDb4fbL7gAAAIUBAAATAAAAAAAA&#10;AAAAAAAAAAAAAABbQ29udGVudF9UeXBlc10ueG1sUEsBAi0AFAAGAAgAAAAhAFr0LFu/AAAAFQEA&#10;AAsAAAAAAAAAAAAAAAAAHwEAAF9yZWxzLy5yZWxzUEsBAi0AFAAGAAgAAAAhALvZAVD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b/>
                <w:sz w:val="16"/>
              </w:rPr>
            </w:pPr>
          </w:p>
          <w:p w:rsidR="00385A4F" w:rsidRDefault="00385A4F">
            <w:pPr>
              <w:pStyle w:val="TableParagraph"/>
              <w:spacing w:before="127"/>
              <w:rPr>
                <w:b/>
                <w:sz w:val="16"/>
              </w:rPr>
            </w:pPr>
          </w:p>
          <w:p w:rsidR="00385A4F" w:rsidRDefault="00311760">
            <w:pPr>
              <w:pStyle w:val="TableParagraph"/>
              <w:ind w:left="107" w:right="95"/>
              <w:jc w:val="both"/>
              <w:rPr>
                <w:b/>
                <w:sz w:val="16"/>
              </w:rPr>
            </w:pPr>
            <w:r>
              <w:rPr>
                <w:sz w:val="16"/>
              </w:rPr>
              <w:t>(dirección de la página web, autoridad u organismo expedidor, referencia exacta de la documentación): […] […] […] […]</w:t>
            </w:r>
            <w:r>
              <w:rPr>
                <w:b/>
                <w:sz w:val="16"/>
                <w:vertAlign w:val="superscript"/>
              </w:rPr>
              <w:t>2</w:t>
            </w:r>
          </w:p>
        </w:tc>
      </w:tr>
      <w:tr w:rsidR="00385A4F">
        <w:trPr>
          <w:trHeight w:val="1197"/>
        </w:trPr>
        <w:tc>
          <w:tcPr>
            <w:tcW w:w="5560" w:type="dxa"/>
          </w:tcPr>
          <w:p w:rsidR="00385A4F" w:rsidRDefault="00311760">
            <w:pPr>
              <w:pStyle w:val="TableParagraph"/>
              <w:spacing w:before="119"/>
              <w:ind w:left="107" w:right="95"/>
              <w:jc w:val="both"/>
              <w:rPr>
                <w:sz w:val="16"/>
              </w:rPr>
            </w:pPr>
            <w:r>
              <w:rPr>
                <w:b/>
                <w:sz w:val="16"/>
              </w:rPr>
              <w:t>En</w:t>
            </w:r>
            <w:r>
              <w:rPr>
                <w:b/>
                <w:spacing w:val="-10"/>
                <w:sz w:val="16"/>
              </w:rPr>
              <w:t xml:space="preserve"> </w:t>
            </w:r>
            <w:r>
              <w:rPr>
                <w:b/>
                <w:sz w:val="16"/>
              </w:rPr>
              <w:t>el</w:t>
            </w:r>
            <w:r>
              <w:rPr>
                <w:b/>
                <w:spacing w:val="-7"/>
                <w:sz w:val="16"/>
              </w:rPr>
              <w:t xml:space="preserve"> </w:t>
            </w:r>
            <w:r>
              <w:rPr>
                <w:b/>
                <w:sz w:val="16"/>
              </w:rPr>
              <w:t>caso</w:t>
            </w:r>
            <w:r>
              <w:rPr>
                <w:b/>
                <w:spacing w:val="-10"/>
                <w:sz w:val="16"/>
              </w:rPr>
              <w:t xml:space="preserve"> </w:t>
            </w:r>
            <w:r>
              <w:rPr>
                <w:b/>
                <w:sz w:val="16"/>
              </w:rPr>
              <w:t>de</w:t>
            </w:r>
            <w:r>
              <w:rPr>
                <w:b/>
                <w:spacing w:val="-9"/>
                <w:sz w:val="16"/>
              </w:rPr>
              <w:t xml:space="preserve"> </w:t>
            </w:r>
            <w:r>
              <w:rPr>
                <w:b/>
                <w:sz w:val="16"/>
              </w:rPr>
              <w:t>que</w:t>
            </w:r>
            <w:r>
              <w:rPr>
                <w:b/>
                <w:spacing w:val="-9"/>
                <w:sz w:val="16"/>
              </w:rPr>
              <w:t xml:space="preserve"> </w:t>
            </w:r>
            <w:r>
              <w:rPr>
                <w:b/>
                <w:sz w:val="16"/>
              </w:rPr>
              <w:t>sea</w:t>
            </w:r>
            <w:r>
              <w:rPr>
                <w:b/>
                <w:spacing w:val="-10"/>
                <w:sz w:val="16"/>
              </w:rPr>
              <w:t xml:space="preserve"> </w:t>
            </w:r>
            <w:r>
              <w:rPr>
                <w:b/>
                <w:sz w:val="16"/>
              </w:rPr>
              <w:t>aplicable</w:t>
            </w:r>
            <w:r>
              <w:rPr>
                <w:b/>
                <w:spacing w:val="-7"/>
                <w:sz w:val="16"/>
              </w:rPr>
              <w:t xml:space="preserve"> </w:t>
            </w:r>
            <w:r>
              <w:rPr>
                <w:b/>
                <w:sz w:val="16"/>
              </w:rPr>
              <w:t>cualquiera</w:t>
            </w:r>
            <w:r>
              <w:rPr>
                <w:b/>
                <w:spacing w:val="-10"/>
                <w:sz w:val="16"/>
              </w:rPr>
              <w:t xml:space="preserve"> </w:t>
            </w:r>
            <w:r>
              <w:rPr>
                <w:b/>
                <w:sz w:val="16"/>
              </w:rPr>
              <w:t>de</w:t>
            </w:r>
            <w:r>
              <w:rPr>
                <w:b/>
                <w:spacing w:val="-9"/>
                <w:sz w:val="16"/>
              </w:rPr>
              <w:t xml:space="preserve"> </w:t>
            </w:r>
            <w:r>
              <w:rPr>
                <w:b/>
                <w:sz w:val="16"/>
              </w:rPr>
              <w:t>los</w:t>
            </w:r>
            <w:r>
              <w:rPr>
                <w:b/>
                <w:spacing w:val="-10"/>
                <w:sz w:val="16"/>
              </w:rPr>
              <w:t xml:space="preserve"> </w:t>
            </w:r>
            <w:r>
              <w:rPr>
                <w:b/>
                <w:sz w:val="16"/>
              </w:rPr>
              <w:t>motivos</w:t>
            </w:r>
            <w:r>
              <w:rPr>
                <w:b/>
                <w:spacing w:val="-10"/>
                <w:sz w:val="16"/>
              </w:rPr>
              <w:t xml:space="preserve"> </w:t>
            </w:r>
            <w:r>
              <w:rPr>
                <w:b/>
                <w:sz w:val="16"/>
              </w:rPr>
              <w:t xml:space="preserve">de exclusión puramente nacionales, </w:t>
            </w:r>
            <w:r>
              <w:rPr>
                <w:sz w:val="16"/>
              </w:rPr>
              <w:t xml:space="preserve">¿ha adoptado la operadora económica medidas </w:t>
            </w:r>
            <w:proofErr w:type="spellStart"/>
            <w:r>
              <w:rPr>
                <w:sz w:val="16"/>
              </w:rPr>
              <w:t>autocorrectoras</w:t>
            </w:r>
            <w:proofErr w:type="spellEnd"/>
            <w:r>
              <w:rPr>
                <w:sz w:val="16"/>
              </w:rPr>
              <w:t>?</w:t>
            </w:r>
          </w:p>
          <w:p w:rsidR="00385A4F" w:rsidRDefault="00311760">
            <w:pPr>
              <w:pStyle w:val="TableParagraph"/>
              <w:spacing w:before="121"/>
              <w:ind w:left="107"/>
              <w:jc w:val="both"/>
              <w:rPr>
                <w:sz w:val="16"/>
              </w:rPr>
            </w:pPr>
            <w:r>
              <w:rPr>
                <w:b/>
                <w:sz w:val="16"/>
              </w:rPr>
              <w:t>Si</w:t>
            </w:r>
            <w:r>
              <w:rPr>
                <w:b/>
                <w:spacing w:val="-3"/>
                <w:sz w:val="16"/>
              </w:rPr>
              <w:t xml:space="preserve"> </w:t>
            </w:r>
            <w:r>
              <w:rPr>
                <w:sz w:val="16"/>
              </w:rPr>
              <w:t>lo</w:t>
            </w:r>
            <w:r>
              <w:rPr>
                <w:spacing w:val="-4"/>
                <w:sz w:val="16"/>
              </w:rPr>
              <w:t xml:space="preserve"> </w:t>
            </w:r>
            <w:r>
              <w:rPr>
                <w:sz w:val="16"/>
              </w:rPr>
              <w:t>ha</w:t>
            </w:r>
            <w:r>
              <w:rPr>
                <w:spacing w:val="-3"/>
                <w:sz w:val="16"/>
              </w:rPr>
              <w:t xml:space="preserve"> </w:t>
            </w:r>
            <w:r>
              <w:rPr>
                <w:sz w:val="16"/>
              </w:rPr>
              <w:t>hecho,</w:t>
            </w:r>
            <w:r>
              <w:rPr>
                <w:spacing w:val="-5"/>
                <w:sz w:val="16"/>
              </w:rPr>
              <w:t xml:space="preserve"> </w:t>
            </w:r>
            <w:r>
              <w:rPr>
                <w:sz w:val="16"/>
              </w:rPr>
              <w:t>descríbanse</w:t>
            </w:r>
            <w:r>
              <w:rPr>
                <w:spacing w:val="-4"/>
                <w:sz w:val="16"/>
              </w:rPr>
              <w:t xml:space="preserve"> </w:t>
            </w:r>
            <w:r>
              <w:rPr>
                <w:sz w:val="16"/>
              </w:rPr>
              <w:t>las</w:t>
            </w:r>
            <w:r>
              <w:rPr>
                <w:spacing w:val="-3"/>
                <w:sz w:val="16"/>
              </w:rPr>
              <w:t xml:space="preserve"> </w:t>
            </w:r>
            <w:r>
              <w:rPr>
                <w:sz w:val="16"/>
              </w:rPr>
              <w:t>medidas</w:t>
            </w:r>
            <w:r>
              <w:rPr>
                <w:spacing w:val="-4"/>
                <w:sz w:val="16"/>
              </w:rPr>
              <w:t xml:space="preserve"> </w:t>
            </w:r>
            <w:r>
              <w:rPr>
                <w:spacing w:val="-2"/>
                <w:sz w:val="16"/>
              </w:rPr>
              <w:t>adoptadas:</w:t>
            </w:r>
          </w:p>
        </w:tc>
        <w:tc>
          <w:tcPr>
            <w:tcW w:w="4465" w:type="dxa"/>
          </w:tcPr>
          <w:p w:rsidR="00385A4F" w:rsidRDefault="00311760">
            <w:pPr>
              <w:pStyle w:val="TableParagraph"/>
              <w:tabs>
                <w:tab w:val="left" w:pos="1029"/>
              </w:tabs>
              <w:spacing w:before="100"/>
              <w:ind w:left="407"/>
              <w:rPr>
                <w:sz w:val="16"/>
              </w:rPr>
            </w:pPr>
            <w:r>
              <w:rPr>
                <w:noProof/>
                <w:sz w:val="16"/>
              </w:rPr>
              <mc:AlternateContent>
                <mc:Choice Requires="wpg">
                  <w:drawing>
                    <wp:anchor distT="0" distB="0" distL="0" distR="0" simplePos="0" relativeHeight="251625472" behindDoc="1" locked="0" layoutInCell="1" allowOverlap="1">
                      <wp:simplePos x="0" y="0"/>
                      <wp:positionH relativeFrom="column">
                        <wp:posOffset>77724</wp:posOffset>
                      </wp:positionH>
                      <wp:positionV relativeFrom="paragraph">
                        <wp:posOffset>46773</wp:posOffset>
                      </wp:positionV>
                      <wp:extent cx="134620" cy="134620"/>
                      <wp:effectExtent l="0" t="0" r="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5" name="Graphic 34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F26E3C" id="Group 344" o:spid="_x0000_s1026" style="position:absolute;margin-left:6.1pt;margin-top:3.7pt;width:10.6pt;height:10.6pt;z-index:-2516910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A+M1mhpwIAAFMGAAAOAAAAAAAAAAAAAAAA&#10;AC4CAABkcnMvZTJvRG9jLnhtbFBLAQItABQABgAIAAAAIQAy+5cL3QAAAAYBAAAPAAAAAAAAAAAA&#10;AAAAAAEFAABkcnMvZG93bnJldi54bWxQSwUGAAAAAAQABADzAAAACwYAAAAA&#10;">
                      <v:shape id="Graphic 34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6496" behindDoc="1" locked="0" layoutInCell="1" allowOverlap="1">
                      <wp:simplePos x="0" y="0"/>
                      <wp:positionH relativeFrom="column">
                        <wp:posOffset>472440</wp:posOffset>
                      </wp:positionH>
                      <wp:positionV relativeFrom="paragraph">
                        <wp:posOffset>46773</wp:posOffset>
                      </wp:positionV>
                      <wp:extent cx="134620" cy="134620"/>
                      <wp:effectExtent l="0" t="0" r="0" b="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7" name="Graphic 34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34B8F5" id="Group 346" o:spid="_x0000_s1026" style="position:absolute;margin-left:37.2pt;margin-top:3.7pt;width:10.6pt;height:10.6pt;z-index:-2516899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lK+PI6gCAABTBgAADgAAAAAAAAAAAAAA&#10;AAAuAgAAZHJzL2Uyb0RvYy54bWxQSwECLQAUAAYACAAAACEA5QN+ft0AAAAGAQAADwAAAAAAAAAA&#10;AAAAAAACBQAAZHJzL2Rvd25yZXYueG1sUEsFBgAAAAAEAAQA8wAAAAwGAAAAAA==&#10;">
                      <v:shape id="Graphic 34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b/>
                <w:sz w:val="16"/>
              </w:rPr>
            </w:pPr>
          </w:p>
          <w:p w:rsidR="00385A4F" w:rsidRDefault="00385A4F">
            <w:pPr>
              <w:pStyle w:val="TableParagraph"/>
              <w:spacing w:before="128"/>
              <w:rPr>
                <w:b/>
                <w:sz w:val="16"/>
              </w:rPr>
            </w:pPr>
          </w:p>
          <w:p w:rsidR="00385A4F" w:rsidRDefault="00311760">
            <w:pPr>
              <w:pStyle w:val="TableParagraph"/>
              <w:ind w:left="107"/>
              <w:rPr>
                <w:sz w:val="16"/>
              </w:rPr>
            </w:pPr>
            <w:r>
              <w:rPr>
                <w:spacing w:val="-5"/>
                <w:sz w:val="16"/>
              </w:rPr>
              <w:t>[…]</w:t>
            </w:r>
          </w:p>
        </w:tc>
      </w:tr>
    </w:tbl>
    <w:p w:rsidR="00385A4F" w:rsidRDefault="00311760">
      <w:pPr>
        <w:pStyle w:val="Ttulo4"/>
        <w:spacing w:before="123"/>
        <w:ind w:left="0"/>
        <w:jc w:val="center"/>
      </w:pPr>
      <w:r>
        <w:t>Parte</w:t>
      </w:r>
      <w:r>
        <w:rPr>
          <w:spacing w:val="-7"/>
        </w:rPr>
        <w:t xml:space="preserve"> </w:t>
      </w:r>
      <w:r>
        <w:t>IV:</w:t>
      </w:r>
      <w:r>
        <w:rPr>
          <w:spacing w:val="-8"/>
        </w:rPr>
        <w:t xml:space="preserve"> </w:t>
      </w:r>
      <w:r>
        <w:t>Criterios</w:t>
      </w:r>
      <w:r>
        <w:rPr>
          <w:spacing w:val="-9"/>
        </w:rPr>
        <w:t xml:space="preserve"> </w:t>
      </w:r>
      <w:r>
        <w:t>de</w:t>
      </w:r>
      <w:r>
        <w:rPr>
          <w:spacing w:val="-7"/>
        </w:rPr>
        <w:t xml:space="preserve"> </w:t>
      </w:r>
      <w:r>
        <w:rPr>
          <w:spacing w:val="-2"/>
        </w:rPr>
        <w:t>selección</w:t>
      </w:r>
      <w:r>
        <w:rPr>
          <w:spacing w:val="-2"/>
          <w:vertAlign w:val="superscript"/>
        </w:rPr>
        <w:t>3</w:t>
      </w:r>
    </w:p>
    <w:p w:rsidR="00385A4F" w:rsidRDefault="00311760">
      <w:pPr>
        <w:spacing w:before="121"/>
        <w:ind w:left="140"/>
        <w:rPr>
          <w:sz w:val="16"/>
        </w:rPr>
      </w:pPr>
      <w:r>
        <w:rPr>
          <w:sz w:val="16"/>
        </w:rPr>
        <w:t>En relación con los</w:t>
      </w:r>
      <w:r>
        <w:rPr>
          <w:spacing w:val="12"/>
          <w:sz w:val="16"/>
        </w:rPr>
        <w:t xml:space="preserve"> </w:t>
      </w:r>
      <w:r>
        <w:rPr>
          <w:sz w:val="16"/>
        </w:rPr>
        <w:t>criterios</w:t>
      </w:r>
      <w:r>
        <w:rPr>
          <w:spacing w:val="12"/>
          <w:sz w:val="16"/>
        </w:rPr>
        <w:t xml:space="preserve"> </w:t>
      </w:r>
      <w:r>
        <w:rPr>
          <w:sz w:val="16"/>
        </w:rPr>
        <w:t>de</w:t>
      </w:r>
      <w:r>
        <w:rPr>
          <w:spacing w:val="12"/>
          <w:sz w:val="16"/>
        </w:rPr>
        <w:t xml:space="preserve"> </w:t>
      </w:r>
      <w:r>
        <w:rPr>
          <w:sz w:val="16"/>
        </w:rPr>
        <w:t>selección (sección α</w:t>
      </w:r>
      <w:r>
        <w:rPr>
          <w:spacing w:val="78"/>
          <w:sz w:val="16"/>
        </w:rPr>
        <w:t xml:space="preserve"> </w:t>
      </w:r>
      <w:r>
        <w:rPr>
          <w:sz w:val="16"/>
        </w:rPr>
        <w:t>o</w:t>
      </w:r>
      <w:r>
        <w:rPr>
          <w:spacing w:val="80"/>
          <w:sz w:val="16"/>
        </w:rPr>
        <w:t xml:space="preserve"> </w:t>
      </w:r>
      <w:r>
        <w:rPr>
          <w:sz w:val="16"/>
        </w:rPr>
        <w:t>secciones</w:t>
      </w:r>
      <w:r>
        <w:rPr>
          <w:spacing w:val="12"/>
          <w:sz w:val="16"/>
        </w:rPr>
        <w:t xml:space="preserve"> </w:t>
      </w:r>
      <w:r>
        <w:rPr>
          <w:sz w:val="16"/>
        </w:rPr>
        <w:t>A</w:t>
      </w:r>
      <w:r>
        <w:rPr>
          <w:spacing w:val="78"/>
          <w:sz w:val="16"/>
        </w:rPr>
        <w:t xml:space="preserve"> </w:t>
      </w:r>
      <w:proofErr w:type="spellStart"/>
      <w:r>
        <w:rPr>
          <w:sz w:val="16"/>
        </w:rPr>
        <w:t>a</w:t>
      </w:r>
      <w:proofErr w:type="spellEnd"/>
      <w:r>
        <w:rPr>
          <w:spacing w:val="79"/>
          <w:sz w:val="16"/>
        </w:rPr>
        <w:t xml:space="preserve"> </w:t>
      </w:r>
      <w:r>
        <w:rPr>
          <w:sz w:val="16"/>
        </w:rPr>
        <w:t>D de</w:t>
      </w:r>
      <w:r>
        <w:rPr>
          <w:spacing w:val="12"/>
          <w:sz w:val="16"/>
        </w:rPr>
        <w:t xml:space="preserve"> </w:t>
      </w:r>
      <w:r>
        <w:rPr>
          <w:sz w:val="16"/>
        </w:rPr>
        <w:t>la presente parte), la</w:t>
      </w:r>
      <w:r>
        <w:rPr>
          <w:spacing w:val="20"/>
          <w:sz w:val="16"/>
        </w:rPr>
        <w:t xml:space="preserve"> </w:t>
      </w:r>
      <w:r>
        <w:rPr>
          <w:sz w:val="16"/>
        </w:rPr>
        <w:t>operadora económica declara que:</w:t>
      </w:r>
    </w:p>
    <w:p w:rsidR="00385A4F" w:rsidRDefault="00311760">
      <w:pPr>
        <w:pStyle w:val="Ttulo3"/>
        <w:spacing w:before="120"/>
        <w:ind w:left="1197"/>
      </w:pPr>
      <w:r>
        <w:rPr>
          <w:rFonts w:ascii="Symbol" w:hAnsi="Symbol"/>
          <w:b w:val="0"/>
        </w:rPr>
        <w:t></w:t>
      </w:r>
      <w:r>
        <w:t>:</w:t>
      </w:r>
      <w:r>
        <w:rPr>
          <w:spacing w:val="-8"/>
        </w:rPr>
        <w:t xml:space="preserve"> </w:t>
      </w:r>
      <w:r>
        <w:t>INDICACIÓN</w:t>
      </w:r>
      <w:r>
        <w:rPr>
          <w:spacing w:val="-9"/>
        </w:rPr>
        <w:t xml:space="preserve"> </w:t>
      </w:r>
      <w:r>
        <w:t>GLOBAL</w:t>
      </w:r>
      <w:r>
        <w:rPr>
          <w:spacing w:val="-9"/>
        </w:rPr>
        <w:t xml:space="preserve"> </w:t>
      </w:r>
      <w:r>
        <w:t>RELATIVA</w:t>
      </w:r>
      <w:r>
        <w:rPr>
          <w:spacing w:val="-9"/>
        </w:rPr>
        <w:t xml:space="preserve"> </w:t>
      </w:r>
      <w:r>
        <w:t>A</w:t>
      </w:r>
      <w:r>
        <w:rPr>
          <w:spacing w:val="-9"/>
        </w:rPr>
        <w:t xml:space="preserve"> </w:t>
      </w:r>
      <w:r>
        <w:t>TODOS</w:t>
      </w:r>
      <w:r>
        <w:rPr>
          <w:spacing w:val="-7"/>
        </w:rPr>
        <w:t xml:space="preserve"> </w:t>
      </w:r>
      <w:r>
        <w:t>LOS</w:t>
      </w:r>
      <w:r>
        <w:rPr>
          <w:spacing w:val="-9"/>
        </w:rPr>
        <w:t xml:space="preserve"> </w:t>
      </w:r>
      <w:r>
        <w:t>CRITERIOS</w:t>
      </w:r>
      <w:r>
        <w:rPr>
          <w:spacing w:val="-9"/>
        </w:rPr>
        <w:t xml:space="preserve"> </w:t>
      </w:r>
      <w:r>
        <w:t>DE</w:t>
      </w:r>
      <w:r>
        <w:rPr>
          <w:spacing w:val="-8"/>
        </w:rPr>
        <w:t xml:space="preserve"> </w:t>
      </w:r>
      <w:r>
        <w:rPr>
          <w:spacing w:val="-2"/>
        </w:rPr>
        <w:t>SELECCIÓN</w:t>
      </w:r>
    </w:p>
    <w:p w:rsidR="00385A4F" w:rsidRDefault="00311760">
      <w:pPr>
        <w:pStyle w:val="Textoindependiente"/>
        <w:spacing w:before="10"/>
        <w:rPr>
          <w:b/>
          <w:sz w:val="7"/>
        </w:rPr>
      </w:pPr>
      <w:r>
        <w:rPr>
          <w:b/>
          <w:noProof/>
          <w:sz w:val="7"/>
        </w:rPr>
        <mc:AlternateContent>
          <mc:Choice Requires="wps">
            <w:drawing>
              <wp:anchor distT="0" distB="0" distL="0" distR="0" simplePos="0" relativeHeight="251731968" behindDoc="1" locked="0" layoutInCell="1" allowOverlap="1">
                <wp:simplePos x="0" y="0"/>
                <wp:positionH relativeFrom="page">
                  <wp:posOffset>684276</wp:posOffset>
                </wp:positionH>
                <wp:positionV relativeFrom="paragraph">
                  <wp:posOffset>79128</wp:posOffset>
                </wp:positionV>
                <wp:extent cx="6356350" cy="528955"/>
                <wp:effectExtent l="0" t="0" r="0" b="0"/>
                <wp:wrapTopAndBottom/>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rsidR="00D63D10" w:rsidRDefault="00D63D10">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wps:txbx>
                      <wps:bodyPr wrap="square" lIns="0" tIns="0" rIns="0" bIns="0" rtlCol="0">
                        <a:noAutofit/>
                      </wps:bodyPr>
                    </wps:wsp>
                  </a:graphicData>
                </a:graphic>
              </wp:anchor>
            </w:drawing>
          </mc:Choice>
          <mc:Fallback>
            <w:pict>
              <v:shape id="Textbox 348" o:spid="_x0000_s1079" type="#_x0000_t202" style="position:absolute;margin-left:53.9pt;margin-top:6.25pt;width:500.5pt;height:41.65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G45A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" fillcolor="#d9d9d9" strokeweight=".48pt">
                <v:path arrowok="t"/>
                <v:textbox inset="0,0,0,0">
                  <w:txbxContent>
                    <w:p w:rsidR="00D63D10" w:rsidRDefault="00D63D10">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v:textbox>
                <w10:wrap type="topAndBottom" anchorx="page"/>
              </v:shape>
            </w:pict>
          </mc:Fallback>
        </mc:AlternateContent>
      </w:r>
    </w:p>
    <w:p w:rsidR="00385A4F" w:rsidRDefault="00385A4F">
      <w:pPr>
        <w:pStyle w:val="Textoindependiente"/>
        <w:spacing w:before="3" w:after="1"/>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trPr>
          <w:trHeight w:val="436"/>
        </w:trPr>
        <w:tc>
          <w:tcPr>
            <w:tcW w:w="5560" w:type="dxa"/>
          </w:tcPr>
          <w:p w:rsidR="00385A4F" w:rsidRDefault="00311760">
            <w:pPr>
              <w:pStyle w:val="TableParagraph"/>
              <w:spacing w:before="122"/>
              <w:ind w:left="107"/>
              <w:rPr>
                <w:b/>
                <w:sz w:val="16"/>
              </w:rPr>
            </w:pPr>
            <w:r>
              <w:rPr>
                <w:b/>
                <w:sz w:val="16"/>
              </w:rPr>
              <w:t>Cumplimiento</w:t>
            </w:r>
            <w:r>
              <w:rPr>
                <w:b/>
                <w:spacing w:val="-8"/>
                <w:sz w:val="16"/>
              </w:rPr>
              <w:t xml:space="preserve"> </w:t>
            </w:r>
            <w:r>
              <w:rPr>
                <w:b/>
                <w:sz w:val="16"/>
              </w:rPr>
              <w:t>de</w:t>
            </w:r>
            <w:r>
              <w:rPr>
                <w:b/>
                <w:spacing w:val="-3"/>
                <w:sz w:val="16"/>
              </w:rPr>
              <w:t xml:space="preserve"> </w:t>
            </w:r>
            <w:r>
              <w:rPr>
                <w:b/>
                <w:sz w:val="16"/>
              </w:rPr>
              <w:t>todos</w:t>
            </w:r>
            <w:r>
              <w:rPr>
                <w:b/>
                <w:spacing w:val="-4"/>
                <w:sz w:val="16"/>
              </w:rPr>
              <w:t xml:space="preserve"> </w:t>
            </w:r>
            <w:r>
              <w:rPr>
                <w:b/>
                <w:sz w:val="16"/>
              </w:rPr>
              <w:t>los</w:t>
            </w:r>
            <w:r>
              <w:rPr>
                <w:b/>
                <w:spacing w:val="-6"/>
                <w:sz w:val="16"/>
              </w:rPr>
              <w:t xml:space="preserve"> </w:t>
            </w:r>
            <w:r>
              <w:rPr>
                <w:b/>
                <w:sz w:val="16"/>
              </w:rPr>
              <w:t>criterios</w:t>
            </w:r>
            <w:r>
              <w:rPr>
                <w:b/>
                <w:spacing w:val="-6"/>
                <w:sz w:val="16"/>
              </w:rPr>
              <w:t xml:space="preserve"> </w:t>
            </w:r>
            <w:r>
              <w:rPr>
                <w:b/>
                <w:sz w:val="16"/>
              </w:rPr>
              <w:t>de</w:t>
            </w:r>
            <w:r>
              <w:rPr>
                <w:b/>
                <w:spacing w:val="-4"/>
                <w:sz w:val="16"/>
              </w:rPr>
              <w:t xml:space="preserve"> </w:t>
            </w:r>
            <w:r>
              <w:rPr>
                <w:b/>
                <w:spacing w:val="-2"/>
                <w:sz w:val="16"/>
              </w:rPr>
              <w:t>selección</w:t>
            </w:r>
          </w:p>
        </w:tc>
        <w:tc>
          <w:tcPr>
            <w:tcW w:w="4465" w:type="dxa"/>
          </w:tcPr>
          <w:p w:rsidR="00385A4F" w:rsidRDefault="00311760">
            <w:pPr>
              <w:pStyle w:val="TableParagraph"/>
              <w:spacing w:before="122"/>
              <w:ind w:left="107"/>
              <w:rPr>
                <w:b/>
                <w:sz w:val="16"/>
              </w:rPr>
            </w:pPr>
            <w:r>
              <w:rPr>
                <w:b/>
                <w:spacing w:val="-2"/>
                <w:sz w:val="16"/>
              </w:rPr>
              <w:t>Respuesta</w:t>
            </w:r>
          </w:p>
        </w:tc>
      </w:tr>
      <w:tr w:rsidR="00385A4F">
        <w:trPr>
          <w:trHeight w:val="433"/>
        </w:trPr>
        <w:tc>
          <w:tcPr>
            <w:tcW w:w="5560" w:type="dxa"/>
          </w:tcPr>
          <w:p w:rsidR="00385A4F" w:rsidRDefault="00311760">
            <w:pPr>
              <w:pStyle w:val="TableParagraph"/>
              <w:spacing w:before="119"/>
              <w:ind w:left="107"/>
              <w:rPr>
                <w:sz w:val="16"/>
              </w:rPr>
            </w:pPr>
            <w:r>
              <w:rPr>
                <w:sz w:val="16"/>
              </w:rPr>
              <w:t>Cumple</w:t>
            </w:r>
            <w:r>
              <w:rPr>
                <w:spacing w:val="-3"/>
                <w:sz w:val="16"/>
              </w:rPr>
              <w:t xml:space="preserve"> </w:t>
            </w:r>
            <w:r>
              <w:rPr>
                <w:sz w:val="16"/>
              </w:rPr>
              <w:t>los</w:t>
            </w:r>
            <w:r>
              <w:rPr>
                <w:spacing w:val="-5"/>
                <w:sz w:val="16"/>
              </w:rPr>
              <w:t xml:space="preserve"> </w:t>
            </w:r>
            <w:r>
              <w:rPr>
                <w:sz w:val="16"/>
              </w:rPr>
              <w:t>criterios</w:t>
            </w:r>
            <w:r>
              <w:rPr>
                <w:spacing w:val="-5"/>
                <w:sz w:val="16"/>
              </w:rPr>
              <w:t xml:space="preserve"> </w:t>
            </w:r>
            <w:r>
              <w:rPr>
                <w:sz w:val="16"/>
              </w:rPr>
              <w:t>de</w:t>
            </w:r>
            <w:r>
              <w:rPr>
                <w:spacing w:val="-6"/>
                <w:sz w:val="16"/>
              </w:rPr>
              <w:t xml:space="preserve"> </w:t>
            </w:r>
            <w:r>
              <w:rPr>
                <w:sz w:val="16"/>
              </w:rPr>
              <w:t>selección</w:t>
            </w:r>
            <w:r>
              <w:rPr>
                <w:spacing w:val="-3"/>
                <w:sz w:val="16"/>
              </w:rPr>
              <w:t xml:space="preserve"> </w:t>
            </w:r>
            <w:r>
              <w:rPr>
                <w:spacing w:val="-2"/>
                <w:sz w:val="16"/>
              </w:rPr>
              <w:t>requeridos</w:t>
            </w:r>
          </w:p>
        </w:tc>
        <w:tc>
          <w:tcPr>
            <w:tcW w:w="4465" w:type="dxa"/>
          </w:tcPr>
          <w:p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627520" behindDoc="1" locked="0" layoutInCell="1" allowOverlap="1">
                      <wp:simplePos x="0" y="0"/>
                      <wp:positionH relativeFrom="column">
                        <wp:posOffset>77724</wp:posOffset>
                      </wp:positionH>
                      <wp:positionV relativeFrom="paragraph">
                        <wp:posOffset>46773</wp:posOffset>
                      </wp:positionV>
                      <wp:extent cx="134620" cy="134620"/>
                      <wp:effectExtent l="0" t="0" r="0" b="0"/>
                      <wp:wrapNone/>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0" name="Graphic 35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757F7" id="Group 349" o:spid="_x0000_s1026" style="position:absolute;margin-left:6.1pt;margin-top:3.7pt;width:10.6pt;height:10.6pt;z-index:-2516889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">
                      <v:shape id="Graphic 35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28544" behindDoc="1" locked="0" layoutInCell="1" allowOverlap="1">
                      <wp:simplePos x="0" y="0"/>
                      <wp:positionH relativeFrom="column">
                        <wp:posOffset>400812</wp:posOffset>
                      </wp:positionH>
                      <wp:positionV relativeFrom="paragraph">
                        <wp:posOffset>46773</wp:posOffset>
                      </wp:positionV>
                      <wp:extent cx="134620" cy="13462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2" name="Graphic 35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D5D1A4" id="Group 351" o:spid="_x0000_s1026" style="position:absolute;margin-left:31.55pt;margin-top:3.7pt;width:10.6pt;height:10.6pt;z-index:-2516879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CGmXigpwIAAFMGAAAOAAAAAAAAAAAAAAAA&#10;AC4CAABkcnMvZTJvRG9jLnhtbFBLAQItABQABgAIAAAAIQCPNG9/3QAAAAYBAAAPAAAAAAAAAAAA&#10;AAAAAAEFAABkcnMvZG93bnJldi54bWxQSwUGAAAAAAQABADzAAAACwYAAAAA&#10;">
                      <v:shape id="Graphic 35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rsidR="00385A4F" w:rsidRDefault="00311760">
      <w:pPr>
        <w:spacing w:before="122"/>
        <w:ind w:left="-1" w:right="3"/>
        <w:jc w:val="center"/>
        <w:rPr>
          <w:b/>
          <w:sz w:val="19"/>
        </w:rPr>
      </w:pPr>
      <w:r>
        <w:rPr>
          <w:b/>
          <w:sz w:val="19"/>
        </w:rPr>
        <w:t>A:</w:t>
      </w:r>
      <w:r>
        <w:rPr>
          <w:b/>
          <w:spacing w:val="-4"/>
          <w:sz w:val="19"/>
        </w:rPr>
        <w:t xml:space="preserve"> </w:t>
      </w:r>
      <w:r>
        <w:rPr>
          <w:b/>
          <w:spacing w:val="-2"/>
          <w:sz w:val="19"/>
        </w:rPr>
        <w:t>IDONEIDAD</w:t>
      </w:r>
    </w:p>
    <w:p w:rsidR="00385A4F" w:rsidRDefault="00311760">
      <w:pPr>
        <w:pStyle w:val="Textoindependiente"/>
        <w:spacing w:before="9"/>
        <w:rPr>
          <w:b/>
          <w:sz w:val="7"/>
        </w:rPr>
      </w:pPr>
      <w:r>
        <w:rPr>
          <w:b/>
          <w:noProof/>
          <w:sz w:val="7"/>
        </w:rPr>
        <mc:AlternateContent>
          <mc:Choice Requires="wps">
            <w:drawing>
              <wp:anchor distT="0" distB="0" distL="0" distR="0" simplePos="0" relativeHeight="251732992" behindDoc="1" locked="0" layoutInCell="1" allowOverlap="1">
                <wp:simplePos x="0" y="0"/>
                <wp:positionH relativeFrom="page">
                  <wp:posOffset>684276</wp:posOffset>
                </wp:positionH>
                <wp:positionV relativeFrom="paragraph">
                  <wp:posOffset>78541</wp:posOffset>
                </wp:positionV>
                <wp:extent cx="6356350" cy="407034"/>
                <wp:effectExtent l="0" t="0" r="0" b="0"/>
                <wp:wrapTopAndBottom/>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7034"/>
                        </a:xfrm>
                        <a:prstGeom prst="rect">
                          <a:avLst/>
                        </a:prstGeom>
                        <a:solidFill>
                          <a:srgbClr val="D9D9D9"/>
                        </a:solidFill>
                        <a:ln w="6096">
                          <a:solidFill>
                            <a:srgbClr val="000000"/>
                          </a:solidFill>
                          <a:prstDash val="solid"/>
                        </a:ln>
                      </wps:spPr>
                      <wps:txbx>
                        <w:txbxContent>
                          <w:p w:rsidR="00D63D10" w:rsidRDefault="00D63D10">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wps:txbx>
                      <wps:bodyPr wrap="square" lIns="0" tIns="0" rIns="0" bIns="0" rtlCol="0">
                        <a:noAutofit/>
                      </wps:bodyPr>
                    </wps:wsp>
                  </a:graphicData>
                </a:graphic>
              </wp:anchor>
            </w:drawing>
          </mc:Choice>
          <mc:Fallback>
            <w:pict>
              <v:shape id="Textbox 353" o:spid="_x0000_s1080" type="#_x0000_t202" style="position:absolute;margin-left:53.9pt;margin-top:6.2pt;width:500.5pt;height:32.05pt;z-index:-25158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" fillcolor="#d9d9d9" strokeweight=".48pt">
                <v:path arrowok="t"/>
                <v:textbox inset="0,0,0,0">
                  <w:txbxContent>
                    <w:p w:rsidR="00D63D10" w:rsidRDefault="00D63D10">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v:textbox>
                <w10:wrap type="topAndBottom" anchorx="page"/>
              </v:shape>
            </w:pict>
          </mc:Fallback>
        </mc:AlternateContent>
      </w:r>
    </w:p>
    <w:p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4"/>
      </w:tblGrid>
      <w:tr w:rsidR="00385A4F">
        <w:trPr>
          <w:trHeight w:val="434"/>
        </w:trPr>
        <w:tc>
          <w:tcPr>
            <w:tcW w:w="5545" w:type="dxa"/>
          </w:tcPr>
          <w:p w:rsidR="00385A4F" w:rsidRDefault="00311760">
            <w:pPr>
              <w:pStyle w:val="TableParagraph"/>
              <w:spacing w:before="119"/>
              <w:ind w:left="107"/>
              <w:rPr>
                <w:b/>
                <w:sz w:val="16"/>
              </w:rPr>
            </w:pPr>
            <w:r>
              <w:rPr>
                <w:b/>
                <w:spacing w:val="-2"/>
                <w:sz w:val="16"/>
              </w:rPr>
              <w:t>Idoneidad</w:t>
            </w:r>
          </w:p>
        </w:tc>
        <w:tc>
          <w:tcPr>
            <w:tcW w:w="4464" w:type="dxa"/>
          </w:tcPr>
          <w:p w:rsidR="00385A4F" w:rsidRDefault="00311760">
            <w:pPr>
              <w:pStyle w:val="TableParagraph"/>
              <w:spacing w:before="119"/>
              <w:ind w:left="108"/>
              <w:rPr>
                <w:b/>
                <w:sz w:val="16"/>
              </w:rPr>
            </w:pPr>
            <w:r>
              <w:rPr>
                <w:b/>
                <w:spacing w:val="-2"/>
                <w:sz w:val="16"/>
              </w:rPr>
              <w:t>Respuesta</w:t>
            </w:r>
          </w:p>
        </w:tc>
      </w:tr>
      <w:tr w:rsidR="00385A4F">
        <w:trPr>
          <w:trHeight w:val="1332"/>
        </w:trPr>
        <w:tc>
          <w:tcPr>
            <w:tcW w:w="5545" w:type="dxa"/>
          </w:tcPr>
          <w:p w:rsidR="00385A4F" w:rsidRDefault="00311760">
            <w:pPr>
              <w:pStyle w:val="TableParagraph"/>
              <w:spacing w:before="119"/>
              <w:ind w:left="107" w:right="29"/>
              <w:rPr>
                <w:sz w:val="16"/>
              </w:rPr>
            </w:pPr>
            <w:r>
              <w:rPr>
                <w:b/>
                <w:sz w:val="16"/>
              </w:rPr>
              <w:t xml:space="preserve">1) Figura inscrita en un registro profesional o mercantil </w:t>
            </w:r>
            <w:r>
              <w:rPr>
                <w:sz w:val="16"/>
              </w:rPr>
              <w:t>en su Estado miembro de establecimiento</w:t>
            </w:r>
            <w:r>
              <w:rPr>
                <w:sz w:val="16"/>
                <w:vertAlign w:val="superscript"/>
              </w:rPr>
              <w:t>4:</w:t>
            </w:r>
          </w:p>
          <w:p w:rsidR="00385A4F" w:rsidRDefault="00311760">
            <w:pPr>
              <w:pStyle w:val="TableParagraph"/>
              <w:spacing w:before="120"/>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64" w:type="dxa"/>
          </w:tcPr>
          <w:p w:rsidR="00385A4F" w:rsidRDefault="00311760">
            <w:pPr>
              <w:pStyle w:val="TableParagraph"/>
              <w:spacing w:before="119"/>
              <w:ind w:left="108"/>
              <w:rPr>
                <w:sz w:val="16"/>
              </w:rPr>
            </w:pPr>
            <w:r>
              <w:rPr>
                <w:spacing w:val="-5"/>
                <w:sz w:val="16"/>
              </w:rPr>
              <w:t>[…]</w:t>
            </w:r>
          </w:p>
          <w:p w:rsidR="00385A4F" w:rsidRDefault="00385A4F">
            <w:pPr>
              <w:pStyle w:val="TableParagraph"/>
              <w:spacing w:before="120"/>
              <w:rPr>
                <w:b/>
                <w:sz w:val="16"/>
              </w:rPr>
            </w:pPr>
          </w:p>
          <w:p w:rsidR="00385A4F" w:rsidRDefault="00311760">
            <w:pPr>
              <w:pStyle w:val="TableParagraph"/>
              <w:ind w:left="108"/>
              <w:rPr>
                <w:sz w:val="16"/>
              </w:rPr>
            </w:pPr>
            <w:r>
              <w:rPr>
                <w:sz w:val="16"/>
              </w:rPr>
              <w:t>(dirección de la página web, autoridad u organismo expedidor, referencia exacta de la documentación): […] […] […] […]</w:t>
            </w:r>
          </w:p>
        </w:tc>
      </w:tr>
      <w:tr w:rsidR="00385A4F">
        <w:trPr>
          <w:trHeight w:val="2094"/>
        </w:trPr>
        <w:tc>
          <w:tcPr>
            <w:tcW w:w="5545" w:type="dxa"/>
          </w:tcPr>
          <w:p w:rsidR="00385A4F" w:rsidRDefault="00311760">
            <w:pPr>
              <w:pStyle w:val="TableParagraph"/>
              <w:spacing w:before="122"/>
              <w:ind w:left="107"/>
              <w:rPr>
                <w:b/>
                <w:sz w:val="16"/>
              </w:rPr>
            </w:pPr>
            <w:r>
              <w:rPr>
                <w:b/>
                <w:sz w:val="16"/>
              </w:rPr>
              <w:t>2)</w:t>
            </w:r>
            <w:r>
              <w:rPr>
                <w:b/>
                <w:spacing w:val="-4"/>
                <w:sz w:val="16"/>
              </w:rPr>
              <w:t xml:space="preserve"> </w:t>
            </w:r>
            <w:r>
              <w:rPr>
                <w:b/>
                <w:sz w:val="16"/>
              </w:rPr>
              <w:t>Cuando</w:t>
            </w:r>
            <w:r>
              <w:rPr>
                <w:b/>
                <w:spacing w:val="-4"/>
                <w:sz w:val="16"/>
              </w:rPr>
              <w:t xml:space="preserve"> </w:t>
            </w:r>
            <w:r>
              <w:rPr>
                <w:b/>
                <w:sz w:val="16"/>
              </w:rPr>
              <w:t>se</w:t>
            </w:r>
            <w:r>
              <w:rPr>
                <w:b/>
                <w:spacing w:val="-3"/>
                <w:sz w:val="16"/>
              </w:rPr>
              <w:t xml:space="preserve"> </w:t>
            </w:r>
            <w:r>
              <w:rPr>
                <w:b/>
                <w:sz w:val="16"/>
              </w:rPr>
              <w:t>trate</w:t>
            </w:r>
            <w:r>
              <w:rPr>
                <w:b/>
                <w:spacing w:val="-3"/>
                <w:sz w:val="16"/>
              </w:rPr>
              <w:t xml:space="preserve"> </w:t>
            </w:r>
            <w:r>
              <w:rPr>
                <w:b/>
                <w:sz w:val="16"/>
              </w:rPr>
              <w:t>de</w:t>
            </w:r>
            <w:r>
              <w:rPr>
                <w:b/>
                <w:spacing w:val="-1"/>
                <w:sz w:val="16"/>
              </w:rPr>
              <w:t xml:space="preserve"> </w:t>
            </w:r>
            <w:r>
              <w:rPr>
                <w:b/>
                <w:sz w:val="16"/>
              </w:rPr>
              <w:t>contrato</w:t>
            </w:r>
            <w:r>
              <w:rPr>
                <w:b/>
                <w:spacing w:val="-4"/>
                <w:sz w:val="16"/>
              </w:rPr>
              <w:t xml:space="preserve"> </w:t>
            </w:r>
            <w:r>
              <w:rPr>
                <w:b/>
                <w:sz w:val="16"/>
              </w:rPr>
              <w:t>de</w:t>
            </w:r>
            <w:r>
              <w:rPr>
                <w:b/>
                <w:spacing w:val="-3"/>
                <w:sz w:val="16"/>
              </w:rPr>
              <w:t xml:space="preserve"> </w:t>
            </w:r>
            <w:r>
              <w:rPr>
                <w:b/>
                <w:spacing w:val="-2"/>
                <w:sz w:val="16"/>
              </w:rPr>
              <w:t>servicios:</w:t>
            </w:r>
          </w:p>
          <w:p w:rsidR="00385A4F" w:rsidRDefault="00311760">
            <w:pPr>
              <w:pStyle w:val="TableParagraph"/>
              <w:spacing w:before="120"/>
              <w:ind w:left="107" w:right="93"/>
              <w:jc w:val="both"/>
              <w:rPr>
                <w:sz w:val="16"/>
              </w:rPr>
            </w:pPr>
            <w:r>
              <w:rPr>
                <w:sz w:val="16"/>
              </w:rPr>
              <w:t xml:space="preserve">¿Es preciso </w:t>
            </w:r>
            <w:r>
              <w:rPr>
                <w:b/>
                <w:sz w:val="16"/>
              </w:rPr>
              <w:t xml:space="preserve">disponer de una autorización específica o estar afiliada </w:t>
            </w:r>
            <w:r>
              <w:rPr>
                <w:sz w:val="16"/>
              </w:rPr>
              <w:t>a una determinada organización para poder prestar el servicio de que se trate en el país de establecimiento de la operadora económica?</w:t>
            </w:r>
          </w:p>
          <w:p w:rsidR="00385A4F" w:rsidRDefault="00311760">
            <w:pPr>
              <w:pStyle w:val="TableParagraph"/>
              <w:spacing w:before="194"/>
              <w:ind w:left="107" w:right="97"/>
              <w:jc w:val="both"/>
              <w:rPr>
                <w:sz w:val="16"/>
              </w:rPr>
            </w:pPr>
            <w:r>
              <w:rPr>
                <w:sz w:val="16"/>
              </w:rPr>
              <w:t>Si la documentación pertinente está disponible en formato electrónico, sírvase indicar:</w:t>
            </w:r>
          </w:p>
        </w:tc>
        <w:tc>
          <w:tcPr>
            <w:tcW w:w="4464" w:type="dxa"/>
          </w:tcPr>
          <w:p w:rsidR="00385A4F" w:rsidRDefault="00311760">
            <w:pPr>
              <w:pStyle w:val="TableParagraph"/>
              <w:tabs>
                <w:tab w:val="left" w:pos="1029"/>
              </w:tabs>
              <w:spacing w:before="124"/>
              <w:ind w:left="408"/>
              <w:rPr>
                <w:sz w:val="16"/>
              </w:rPr>
            </w:pPr>
            <w:r>
              <w:rPr>
                <w:noProof/>
                <w:sz w:val="16"/>
              </w:rPr>
              <mc:AlternateContent>
                <mc:Choice Requires="wpg">
                  <w:drawing>
                    <wp:anchor distT="0" distB="0" distL="0" distR="0" simplePos="0" relativeHeight="251629568" behindDoc="1" locked="0" layoutInCell="1" allowOverlap="1">
                      <wp:simplePos x="0" y="0"/>
                      <wp:positionH relativeFrom="column">
                        <wp:posOffset>77724</wp:posOffset>
                      </wp:positionH>
                      <wp:positionV relativeFrom="paragraph">
                        <wp:posOffset>62013</wp:posOffset>
                      </wp:positionV>
                      <wp:extent cx="134620" cy="13462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5" name="Graphic 3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545B9D" id="Group 354" o:spid="_x0000_s1026" style="position:absolute;margin-left:6.1pt;margin-top:4.9pt;width:10.6pt;height:10.6pt;z-index:-2516869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">
                      <v:shape id="Graphic 3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0592" behindDoc="1" locked="0" layoutInCell="1" allowOverlap="1">
                      <wp:simplePos x="0" y="0"/>
                      <wp:positionH relativeFrom="column">
                        <wp:posOffset>472440</wp:posOffset>
                      </wp:positionH>
                      <wp:positionV relativeFrom="paragraph">
                        <wp:posOffset>62013</wp:posOffset>
                      </wp:positionV>
                      <wp:extent cx="134620" cy="134620"/>
                      <wp:effectExtent l="0" t="0" r="0" b="0"/>
                      <wp:wrapNone/>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7" name="Graphic 35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8DC2B8" id="Group 356" o:spid="_x0000_s1026" style="position:absolute;margin-left:37.2pt;margin-top:4.9pt;width:10.6pt;height:10.6pt;z-index:-2516858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">
                      <v:shape id="Graphic 3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1616" behindDoc="1" locked="0" layoutInCell="1" allowOverlap="1">
                      <wp:simplePos x="0" y="0"/>
                      <wp:positionH relativeFrom="column">
                        <wp:posOffset>1784985</wp:posOffset>
                      </wp:positionH>
                      <wp:positionV relativeFrom="paragraph">
                        <wp:posOffset>660945</wp:posOffset>
                      </wp:positionV>
                      <wp:extent cx="134620" cy="134620"/>
                      <wp:effectExtent l="0" t="0" r="0" b="0"/>
                      <wp:wrapNone/>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9" name="Graphic 35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ADAD27" id="Group 358" o:spid="_x0000_s1026" style="position:absolute;margin-left:140.55pt;margin-top:52.05pt;width:10.6pt;height:10.6pt;z-index:-2516848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">
                      <v:shape id="Graphic 3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2640" behindDoc="1" locked="0" layoutInCell="1" allowOverlap="1">
                      <wp:simplePos x="0" y="0"/>
                      <wp:positionH relativeFrom="column">
                        <wp:posOffset>2179701</wp:posOffset>
                      </wp:positionH>
                      <wp:positionV relativeFrom="paragraph">
                        <wp:posOffset>660945</wp:posOffset>
                      </wp:positionV>
                      <wp:extent cx="134620" cy="134620"/>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1" name="Graphic 361"/>
                              <wps:cNvSpPr/>
                              <wps:spPr>
                                <a:xfrm>
                                  <a:off x="4572" y="4572"/>
                                  <a:ext cx="125095" cy="125095"/>
                                </a:xfrm>
                                <a:custGeom>
                                  <a:avLst/>
                                  <a:gdLst/>
                                  <a:ahLst/>
                                  <a:cxnLst/>
                                  <a:rect l="l" t="t" r="r" b="b"/>
                                  <a:pathLst>
                                    <a:path w="125095" h="125095">
                                      <a:moveTo>
                                        <a:pt x="0" y="124968"/>
                                      </a:moveTo>
                                      <a:lnTo>
                                        <a:pt x="124968" y="124968"/>
                                      </a:lnTo>
                                      <a:lnTo>
                                        <a:pt x="124968"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456156" id="Group 360" o:spid="_x0000_s1026" style="position:absolute;margin-left:171.65pt;margin-top:52.05pt;width:10.6pt;height:10.6pt;z-index:-2516838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">
                      <v:shape id="Graphic 3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" path="m,124968r124968,l124968,,,,,124968xe" filled="f" strokeweight=".72pt">
                        <v:path arrowok="t"/>
                      </v:shape>
                    </v:group>
                  </w:pict>
                </mc:Fallback>
              </mc:AlternateContent>
            </w:r>
            <w:r>
              <w:rPr>
                <w:spacing w:val="-5"/>
                <w:sz w:val="16"/>
              </w:rPr>
              <w:t>Sí</w:t>
            </w:r>
            <w:r>
              <w:rPr>
                <w:sz w:val="16"/>
              </w:rPr>
              <w:tab/>
            </w:r>
            <w:r>
              <w:rPr>
                <w:spacing w:val="-5"/>
                <w:sz w:val="16"/>
              </w:rPr>
              <w:t>No</w:t>
            </w:r>
          </w:p>
          <w:p w:rsidR="00385A4F" w:rsidRDefault="00311760">
            <w:pPr>
              <w:pStyle w:val="TableParagraph"/>
              <w:spacing w:before="125"/>
              <w:ind w:left="108" w:right="92"/>
              <w:jc w:val="both"/>
              <w:rPr>
                <w:sz w:val="16"/>
              </w:rPr>
            </w:pPr>
            <w:r>
              <w:rPr>
                <w:b/>
                <w:sz w:val="16"/>
              </w:rPr>
              <w:t>En</w:t>
            </w:r>
            <w:r>
              <w:rPr>
                <w:b/>
                <w:spacing w:val="-4"/>
                <w:sz w:val="16"/>
              </w:rPr>
              <w:t xml:space="preserve"> </w:t>
            </w:r>
            <w:r>
              <w:rPr>
                <w:b/>
                <w:sz w:val="16"/>
              </w:rPr>
              <w:t>caso</w:t>
            </w:r>
            <w:r>
              <w:rPr>
                <w:b/>
                <w:spacing w:val="-7"/>
                <w:sz w:val="16"/>
              </w:rPr>
              <w:t xml:space="preserve"> </w:t>
            </w:r>
            <w:r>
              <w:rPr>
                <w:b/>
                <w:sz w:val="16"/>
              </w:rPr>
              <w:t>afirmativo,</w:t>
            </w:r>
            <w:r>
              <w:rPr>
                <w:b/>
                <w:spacing w:val="-4"/>
                <w:sz w:val="16"/>
              </w:rPr>
              <w:t xml:space="preserve"> </w:t>
            </w:r>
            <w:r>
              <w:rPr>
                <w:sz w:val="16"/>
              </w:rPr>
              <w:t>especifíquese</w:t>
            </w:r>
            <w:r>
              <w:rPr>
                <w:spacing w:val="-6"/>
                <w:sz w:val="16"/>
              </w:rPr>
              <w:t xml:space="preserve"> </w:t>
            </w:r>
            <w:r>
              <w:rPr>
                <w:sz w:val="16"/>
              </w:rPr>
              <w:t>qué</w:t>
            </w:r>
            <w:r>
              <w:rPr>
                <w:spacing w:val="-6"/>
                <w:sz w:val="16"/>
              </w:rPr>
              <w:t xml:space="preserve"> </w:t>
            </w:r>
            <w:r>
              <w:rPr>
                <w:sz w:val="16"/>
              </w:rPr>
              <w:t>autorización o afiliación e indíquese si la operadora económica cumple este requisito:</w:t>
            </w:r>
          </w:p>
          <w:p w:rsidR="00385A4F" w:rsidRDefault="00311760">
            <w:pPr>
              <w:pStyle w:val="TableParagraph"/>
              <w:spacing w:before="41"/>
              <w:ind w:left="108"/>
              <w:jc w:val="both"/>
              <w:rPr>
                <w:sz w:val="16"/>
              </w:rPr>
            </w:pPr>
            <w:r>
              <w:rPr>
                <w:sz w:val="16"/>
              </w:rPr>
              <w:t>[…………………………………………………]</w:t>
            </w:r>
            <w:r>
              <w:rPr>
                <w:spacing w:val="57"/>
                <w:sz w:val="16"/>
              </w:rPr>
              <w:t xml:space="preserve">   </w:t>
            </w:r>
            <w:r>
              <w:rPr>
                <w:sz w:val="16"/>
              </w:rPr>
              <w:t>Sí</w:t>
            </w:r>
            <w:r>
              <w:rPr>
                <w:spacing w:val="66"/>
                <w:w w:val="150"/>
                <w:sz w:val="16"/>
              </w:rPr>
              <w:t xml:space="preserve">   </w:t>
            </w:r>
            <w:r>
              <w:rPr>
                <w:spacing w:val="-5"/>
                <w:sz w:val="16"/>
              </w:rPr>
              <w:t>No</w:t>
            </w:r>
          </w:p>
          <w:p w:rsidR="00385A4F" w:rsidRDefault="00311760">
            <w:pPr>
              <w:pStyle w:val="TableParagraph"/>
              <w:spacing w:before="129"/>
              <w:ind w:left="108"/>
              <w:rPr>
                <w:sz w:val="16"/>
              </w:rPr>
            </w:pPr>
            <w:r>
              <w:rPr>
                <w:sz w:val="16"/>
              </w:rPr>
              <w:t>(dirección de la página web, autoridad u organismo expedidor, referencia exacta de la documentación): […] […] […] […]</w:t>
            </w:r>
          </w:p>
        </w:tc>
      </w:tr>
    </w:tbl>
    <w:p w:rsidR="00385A4F" w:rsidRDefault="00385A4F">
      <w:pPr>
        <w:pStyle w:val="Textoindependiente"/>
        <w:rPr>
          <w:b/>
          <w:sz w:val="20"/>
        </w:rPr>
      </w:pPr>
    </w:p>
    <w:p w:rsidR="00385A4F" w:rsidRDefault="00311760">
      <w:pPr>
        <w:pStyle w:val="Textoindependiente"/>
        <w:spacing w:before="88"/>
        <w:rPr>
          <w:b/>
          <w:sz w:val="20"/>
        </w:rPr>
      </w:pPr>
      <w:r>
        <w:rPr>
          <w:b/>
          <w:noProof/>
          <w:sz w:val="20"/>
        </w:rPr>
        <mc:AlternateContent>
          <mc:Choice Requires="wps">
            <w:drawing>
              <wp:anchor distT="0" distB="0" distL="0" distR="0" simplePos="0" relativeHeight="251734016" behindDoc="1" locked="0" layoutInCell="1" allowOverlap="1">
                <wp:simplePos x="0" y="0"/>
                <wp:positionH relativeFrom="page">
                  <wp:posOffset>719327</wp:posOffset>
                </wp:positionH>
                <wp:positionV relativeFrom="paragraph">
                  <wp:posOffset>225509</wp:posOffset>
                </wp:positionV>
                <wp:extent cx="1829435" cy="7620"/>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0D1CD" id="Graphic 362" o:spid="_x0000_s1026" style="position:absolute;margin-left:56.65pt;margin-top:17.75pt;width:144.05pt;height:.6pt;z-index:-2515824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01iLgIAAOUEAAAOAAAAZHJzL2Uyb0RvYy54bWysVMFu2zAMvQ/YPwi6L07SLe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Pm&#10;zIiWRLob6xGOqECdxZxwT/bRBYpo70H+QHJkrzxhgyOmr1wbsESQ9bHaz1O1Ve+ZpMPV5frT+4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" path="m1829435,l,,,7620r1829435,l1829435,xe" fillcolor="black" stroked="f">
                <v:path arrowok="t"/>
                <w10:wrap type="topAndBottom" anchorx="page"/>
              </v:shape>
            </w:pict>
          </mc:Fallback>
        </mc:AlternateContent>
      </w:r>
    </w:p>
    <w:p w:rsidR="00385A4F" w:rsidRDefault="00311760">
      <w:pPr>
        <w:spacing w:before="104"/>
        <w:ind w:left="282" w:right="137" w:hanging="143"/>
        <w:jc w:val="both"/>
        <w:rPr>
          <w:rFonts w:ascii="Arial" w:hAnsi="Arial"/>
          <w:i/>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La</w:t>
      </w:r>
      <w:proofErr w:type="gramEnd"/>
      <w:r>
        <w:rPr>
          <w:rFonts w:ascii="Arial" w:hAnsi="Arial"/>
          <w:spacing w:val="-1"/>
          <w:sz w:val="16"/>
        </w:rPr>
        <w:t xml:space="preserve"> </w:t>
      </w:r>
      <w:r>
        <w:rPr>
          <w:rFonts w:ascii="Arial" w:hAnsi="Arial"/>
          <w:sz w:val="16"/>
        </w:rPr>
        <w:t>letra</w:t>
      </w:r>
      <w:r>
        <w:rPr>
          <w:rFonts w:ascii="Arial" w:hAnsi="Arial"/>
          <w:spacing w:val="-1"/>
          <w:sz w:val="16"/>
        </w:rPr>
        <w:t xml:space="preserve"> </w:t>
      </w:r>
      <w:r>
        <w:rPr>
          <w:rFonts w:ascii="Arial" w:hAnsi="Arial"/>
          <w:sz w:val="16"/>
        </w:rPr>
        <w:t>f)</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1"/>
          <w:sz w:val="16"/>
        </w:rPr>
        <w:t xml:space="preserve"> </w:t>
      </w:r>
      <w:r>
        <w:rPr>
          <w:rFonts w:ascii="Arial" w:hAnsi="Arial"/>
          <w:sz w:val="16"/>
        </w:rPr>
        <w:t>del art. 71</w:t>
      </w:r>
      <w:r>
        <w:rPr>
          <w:rFonts w:ascii="Arial" w:hAnsi="Arial"/>
          <w:spacing w:val="-4"/>
          <w:sz w:val="16"/>
        </w:rPr>
        <w:t xml:space="preserve"> </w:t>
      </w:r>
      <w:r>
        <w:rPr>
          <w:rFonts w:ascii="Arial" w:hAnsi="Arial"/>
          <w:sz w:val="16"/>
        </w:rPr>
        <w:t>LCSP recoge</w:t>
      </w:r>
      <w:r>
        <w:rPr>
          <w:rFonts w:ascii="Arial" w:hAnsi="Arial"/>
          <w:spacing w:val="-1"/>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3"/>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Estar</w:t>
      </w:r>
      <w:r>
        <w:rPr>
          <w:rFonts w:ascii="Arial" w:hAnsi="Arial"/>
          <w:i/>
          <w:spacing w:val="-1"/>
          <w:sz w:val="16"/>
        </w:rPr>
        <w:t xml:space="preserve"> </w:t>
      </w:r>
      <w:r>
        <w:rPr>
          <w:rFonts w:ascii="Arial" w:hAnsi="Arial"/>
          <w:i/>
          <w:sz w:val="16"/>
        </w:rPr>
        <w:t>afectado</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una</w:t>
      </w:r>
      <w:r>
        <w:rPr>
          <w:rFonts w:ascii="Arial" w:hAnsi="Arial"/>
          <w:i/>
          <w:spacing w:val="-3"/>
          <w:sz w:val="16"/>
        </w:rPr>
        <w:t xml:space="preserve"> </w:t>
      </w:r>
      <w:r>
        <w:rPr>
          <w:rFonts w:ascii="Arial" w:hAnsi="Arial"/>
          <w:i/>
          <w:sz w:val="16"/>
        </w:rPr>
        <w:t>prohibición</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contratar</w:t>
      </w:r>
      <w:r>
        <w:rPr>
          <w:rFonts w:ascii="Arial" w:hAnsi="Arial"/>
          <w:i/>
          <w:spacing w:val="-3"/>
          <w:sz w:val="16"/>
        </w:rPr>
        <w:t xml:space="preserve"> </w:t>
      </w:r>
      <w:r>
        <w:rPr>
          <w:rFonts w:ascii="Arial" w:hAnsi="Arial"/>
          <w:i/>
          <w:sz w:val="16"/>
        </w:rPr>
        <w:t>impuesta</w:t>
      </w:r>
      <w:r>
        <w:rPr>
          <w:rFonts w:ascii="Arial" w:hAnsi="Arial"/>
          <w:i/>
          <w:spacing w:val="-3"/>
          <w:sz w:val="16"/>
        </w:rPr>
        <w:t xml:space="preserve"> </w:t>
      </w:r>
      <w:r>
        <w:rPr>
          <w:rFonts w:ascii="Arial" w:hAnsi="Arial"/>
          <w:i/>
          <w:sz w:val="16"/>
        </w:rPr>
        <w:t>en virtud</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sanción</w:t>
      </w:r>
      <w:r>
        <w:rPr>
          <w:rFonts w:ascii="Arial" w:hAnsi="Arial"/>
          <w:i/>
          <w:spacing w:val="-1"/>
          <w:sz w:val="16"/>
        </w:rPr>
        <w:t xml:space="preserve"> </w:t>
      </w:r>
      <w:r>
        <w:rPr>
          <w:rFonts w:ascii="Arial" w:hAnsi="Arial"/>
          <w:i/>
          <w:sz w:val="16"/>
        </w:rPr>
        <w:t>administrativa</w:t>
      </w:r>
      <w:r>
        <w:rPr>
          <w:rFonts w:ascii="Arial" w:hAnsi="Arial"/>
          <w:i/>
          <w:spacing w:val="-1"/>
          <w:sz w:val="16"/>
        </w:rPr>
        <w:t xml:space="preserve"> </w:t>
      </w:r>
      <w:r>
        <w:rPr>
          <w:rFonts w:ascii="Arial" w:hAnsi="Arial"/>
          <w:i/>
          <w:sz w:val="16"/>
        </w:rPr>
        <w:t>firme,</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arreglo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3"/>
          <w:sz w:val="16"/>
        </w:rPr>
        <w:t xml:space="preserve"> </w:t>
      </w:r>
      <w:r>
        <w:rPr>
          <w:rFonts w:ascii="Arial" w:hAnsi="Arial"/>
          <w:i/>
          <w:sz w:val="16"/>
        </w:rPr>
        <w:t>Ley 38/2003, de</w:t>
      </w:r>
      <w:r>
        <w:rPr>
          <w:rFonts w:ascii="Arial" w:hAnsi="Arial"/>
          <w:i/>
          <w:spacing w:val="-1"/>
          <w:sz w:val="16"/>
        </w:rPr>
        <w:t xml:space="preserve"> </w:t>
      </w:r>
      <w:r>
        <w:rPr>
          <w:rFonts w:ascii="Arial" w:hAnsi="Arial"/>
          <w:i/>
          <w:sz w:val="16"/>
        </w:rPr>
        <w:t>17</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noviembre, General de</w:t>
      </w:r>
      <w:r>
        <w:rPr>
          <w:rFonts w:ascii="Arial" w:hAnsi="Arial"/>
          <w:i/>
          <w:spacing w:val="-1"/>
          <w:sz w:val="16"/>
        </w:rPr>
        <w:t xml:space="preserve"> </w:t>
      </w:r>
      <w:r>
        <w:rPr>
          <w:rFonts w:ascii="Arial" w:hAnsi="Arial"/>
          <w:i/>
          <w:sz w:val="16"/>
        </w:rPr>
        <w:t>Subvenciones, 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 Tributaria”.</w:t>
      </w:r>
    </w:p>
    <w:p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2"/>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rsidR="00385A4F" w:rsidRDefault="00311760">
      <w:pPr>
        <w:spacing w:line="183" w:lineRule="exact"/>
        <w:ind w:left="140"/>
        <w:jc w:val="both"/>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los</w:t>
      </w:r>
      <w:r>
        <w:rPr>
          <w:rFonts w:ascii="Arial" w:hAnsi="Arial"/>
          <w:spacing w:val="-3"/>
          <w:sz w:val="16"/>
        </w:rPr>
        <w:t xml:space="preserve"> </w:t>
      </w:r>
      <w:r>
        <w:rPr>
          <w:rFonts w:ascii="Arial" w:hAnsi="Arial"/>
          <w:sz w:val="16"/>
        </w:rPr>
        <w:t>apartados</w:t>
      </w:r>
      <w:r>
        <w:rPr>
          <w:rFonts w:ascii="Arial" w:hAnsi="Arial"/>
          <w:spacing w:val="-4"/>
          <w:sz w:val="16"/>
        </w:rPr>
        <w:t xml:space="preserve"> </w:t>
      </w:r>
      <w:r>
        <w:rPr>
          <w:rFonts w:ascii="Arial" w:hAnsi="Arial"/>
          <w:sz w:val="16"/>
        </w:rPr>
        <w:t>del</w:t>
      </w:r>
      <w:r>
        <w:rPr>
          <w:rFonts w:ascii="Arial" w:hAnsi="Arial"/>
          <w:spacing w:val="-2"/>
          <w:sz w:val="16"/>
        </w:rPr>
        <w:t xml:space="preserve"> </w:t>
      </w:r>
      <w:r>
        <w:rPr>
          <w:rFonts w:ascii="Arial" w:hAnsi="Arial"/>
          <w:sz w:val="16"/>
        </w:rPr>
        <w:t>1</w:t>
      </w:r>
      <w:r>
        <w:rPr>
          <w:rFonts w:ascii="Arial" w:hAnsi="Arial"/>
          <w:spacing w:val="-5"/>
          <w:sz w:val="16"/>
        </w:rPr>
        <w:t xml:space="preserve"> </w:t>
      </w:r>
      <w:r>
        <w:rPr>
          <w:rFonts w:ascii="Arial" w:hAnsi="Arial"/>
          <w:sz w:val="16"/>
        </w:rPr>
        <w:t>al</w:t>
      </w:r>
      <w:r>
        <w:rPr>
          <w:rFonts w:ascii="Arial" w:hAnsi="Arial"/>
          <w:spacing w:val="-1"/>
          <w:sz w:val="16"/>
        </w:rPr>
        <w:t xml:space="preserve"> </w:t>
      </w:r>
      <w:r>
        <w:rPr>
          <w:rFonts w:ascii="Arial" w:hAnsi="Arial"/>
          <w:sz w:val="16"/>
        </w:rPr>
        <w:t>4</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z w:val="16"/>
        </w:rPr>
        <w:t>la</w:t>
      </w:r>
      <w:r>
        <w:rPr>
          <w:rFonts w:ascii="Arial" w:hAnsi="Arial"/>
          <w:spacing w:val="-6"/>
          <w:sz w:val="16"/>
        </w:rPr>
        <w:t xml:space="preserve"> </w:t>
      </w:r>
      <w:r>
        <w:rPr>
          <w:rFonts w:ascii="Arial" w:hAnsi="Arial"/>
          <w:sz w:val="16"/>
        </w:rPr>
        <w:t>cláusula</w:t>
      </w:r>
      <w:r>
        <w:rPr>
          <w:rFonts w:ascii="Arial" w:hAnsi="Arial"/>
          <w:spacing w:val="-5"/>
          <w:sz w:val="16"/>
        </w:rPr>
        <w:t xml:space="preserve"> </w:t>
      </w:r>
      <w:r>
        <w:rPr>
          <w:rFonts w:ascii="Arial" w:hAnsi="Arial"/>
          <w:sz w:val="16"/>
        </w:rPr>
        <w:t>21</w:t>
      </w:r>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cláusulas</w:t>
      </w:r>
      <w:r>
        <w:rPr>
          <w:rFonts w:ascii="Arial" w:hAnsi="Arial"/>
          <w:spacing w:val="-1"/>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5"/>
          <w:sz w:val="16"/>
        </w:rPr>
        <w:t xml:space="preserve"> </w:t>
      </w:r>
      <w:r>
        <w:rPr>
          <w:rFonts w:ascii="Arial" w:hAnsi="Arial"/>
          <w:spacing w:val="-2"/>
          <w:sz w:val="16"/>
        </w:rPr>
        <w:t>contrato.</w:t>
      </w:r>
    </w:p>
    <w:p w:rsidR="00385A4F" w:rsidRDefault="00311760">
      <w:pPr>
        <w:spacing w:before="1"/>
        <w:ind w:left="282" w:right="141"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 en el anexo XI de la Directiva 2014/24/UE; las operadoras económicas de determinados Estados miembros pueden tener que cumplir otros requisitos establecidos en dicho anexo.</w:t>
      </w:r>
    </w:p>
    <w:p w:rsidR="00385A4F" w:rsidRDefault="00385A4F">
      <w:pPr>
        <w:jc w:val="both"/>
        <w:rPr>
          <w:rFonts w:ascii="Arial" w:hAnsi="Arial"/>
          <w:sz w:val="16"/>
        </w:rPr>
        <w:sectPr w:rsidR="00385A4F">
          <w:pgSz w:w="11910" w:h="16840"/>
          <w:pgMar w:top="1480" w:right="708" w:bottom="680" w:left="992" w:header="283" w:footer="485" w:gutter="0"/>
          <w:cols w:space="720"/>
        </w:sectPr>
      </w:pPr>
    </w:p>
    <w:p w:rsidR="00385A4F" w:rsidRDefault="00385A4F">
      <w:pPr>
        <w:pStyle w:val="Textoindependiente"/>
        <w:rPr>
          <w:rFonts w:ascii="Arial"/>
        </w:rPr>
      </w:pPr>
    </w:p>
    <w:p w:rsidR="00385A4F" w:rsidRDefault="00385A4F">
      <w:pPr>
        <w:pStyle w:val="Textoindependiente"/>
        <w:spacing w:before="5"/>
        <w:rPr>
          <w:rFonts w:ascii="Arial"/>
        </w:rPr>
      </w:pPr>
    </w:p>
    <w:p w:rsidR="00385A4F" w:rsidRDefault="00311760">
      <w:pPr>
        <w:pStyle w:val="Ttulo3"/>
        <w:spacing w:before="0"/>
        <w:ind w:left="-1"/>
        <w:jc w:val="center"/>
      </w:pPr>
      <w:r>
        <w:t>B:</w:t>
      </w:r>
      <w:r>
        <w:rPr>
          <w:spacing w:val="-9"/>
        </w:rPr>
        <w:t xml:space="preserve"> </w:t>
      </w:r>
      <w:r>
        <w:t>SOLVENCIA</w:t>
      </w:r>
      <w:r>
        <w:rPr>
          <w:spacing w:val="-10"/>
        </w:rPr>
        <w:t xml:space="preserve"> </w:t>
      </w:r>
      <w:r>
        <w:t>ECONÓMICA</w:t>
      </w:r>
      <w:r>
        <w:rPr>
          <w:spacing w:val="-10"/>
        </w:rPr>
        <w:t xml:space="preserve"> </w:t>
      </w:r>
      <w:r>
        <w:t>Y</w:t>
      </w:r>
      <w:r>
        <w:rPr>
          <w:spacing w:val="-8"/>
        </w:rPr>
        <w:t xml:space="preserve"> </w:t>
      </w:r>
      <w:r>
        <w:rPr>
          <w:spacing w:val="-2"/>
        </w:rPr>
        <w:t>FINANCIERA</w:t>
      </w:r>
    </w:p>
    <w:p w:rsidR="00385A4F" w:rsidRDefault="00311760">
      <w:pPr>
        <w:pStyle w:val="Textoindependiente"/>
        <w:spacing w:before="12"/>
        <w:rPr>
          <w:b/>
          <w:sz w:val="7"/>
        </w:rPr>
      </w:pPr>
      <w:r>
        <w:rPr>
          <w:b/>
          <w:noProof/>
          <w:sz w:val="7"/>
        </w:rPr>
        <mc:AlternateContent>
          <mc:Choice Requires="wps">
            <w:drawing>
              <wp:anchor distT="0" distB="0" distL="0" distR="0" simplePos="0" relativeHeight="251735040" behindDoc="1" locked="0" layoutInCell="1" allowOverlap="1">
                <wp:simplePos x="0" y="0"/>
                <wp:positionH relativeFrom="page">
                  <wp:posOffset>665987</wp:posOffset>
                </wp:positionH>
                <wp:positionV relativeFrom="paragraph">
                  <wp:posOffset>80100</wp:posOffset>
                </wp:positionV>
                <wp:extent cx="6374765" cy="528955"/>
                <wp:effectExtent l="0" t="0" r="0" b="0"/>
                <wp:wrapTopAndBottom/>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4765" cy="528955"/>
                        </a:xfrm>
                        <a:prstGeom prst="rect">
                          <a:avLst/>
                        </a:prstGeom>
                        <a:solidFill>
                          <a:srgbClr val="D9D9D9"/>
                        </a:solidFill>
                        <a:ln w="6096">
                          <a:solidFill>
                            <a:srgbClr val="000000"/>
                          </a:solidFill>
                          <a:prstDash val="solid"/>
                        </a:ln>
                      </wps:spPr>
                      <wps:txbx>
                        <w:txbxContent>
                          <w:p w:rsidR="00D63D10" w:rsidRDefault="00D63D10">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id="Textbox 363" o:spid="_x0000_s1081" type="#_x0000_t202" style="position:absolute;margin-left:52.45pt;margin-top:6.3pt;width:501.95pt;height:41.65pt;z-index:-25158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" fillcolor="#d9d9d9" strokeweight=".48pt">
                <v:path arrowok="t"/>
                <v:textbox inset="0,0,0,0">
                  <w:txbxContent>
                    <w:p w:rsidR="00D63D10" w:rsidRDefault="00D63D10">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v:textbox>
                <w10:wrap type="topAndBottom" anchorx="page"/>
              </v:shape>
            </w:pict>
          </mc:Fallback>
        </mc:AlternateContent>
      </w:r>
    </w:p>
    <w:p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trPr>
          <w:trHeight w:val="436"/>
        </w:trPr>
        <w:tc>
          <w:tcPr>
            <w:tcW w:w="5531" w:type="dxa"/>
          </w:tcPr>
          <w:p w:rsidR="00385A4F" w:rsidRDefault="00311760">
            <w:pPr>
              <w:pStyle w:val="TableParagraph"/>
              <w:spacing w:before="122"/>
              <w:ind w:left="107"/>
              <w:rPr>
                <w:b/>
                <w:sz w:val="16"/>
              </w:rPr>
            </w:pPr>
            <w:r>
              <w:rPr>
                <w:b/>
                <w:sz w:val="16"/>
              </w:rPr>
              <w:t>Solvencia</w:t>
            </w:r>
            <w:r>
              <w:rPr>
                <w:b/>
                <w:spacing w:val="-7"/>
                <w:sz w:val="16"/>
              </w:rPr>
              <w:t xml:space="preserve"> </w:t>
            </w:r>
            <w:r>
              <w:rPr>
                <w:b/>
                <w:sz w:val="16"/>
              </w:rPr>
              <w:t>económica</w:t>
            </w:r>
            <w:r>
              <w:rPr>
                <w:b/>
                <w:spacing w:val="-7"/>
                <w:sz w:val="16"/>
              </w:rPr>
              <w:t xml:space="preserve"> </w:t>
            </w:r>
            <w:r>
              <w:rPr>
                <w:b/>
                <w:sz w:val="16"/>
              </w:rPr>
              <w:t>y</w:t>
            </w:r>
            <w:r>
              <w:rPr>
                <w:b/>
                <w:spacing w:val="-3"/>
                <w:sz w:val="16"/>
              </w:rPr>
              <w:t xml:space="preserve"> </w:t>
            </w:r>
            <w:r>
              <w:rPr>
                <w:b/>
                <w:spacing w:val="-2"/>
                <w:sz w:val="16"/>
              </w:rPr>
              <w:t>financiera</w:t>
            </w:r>
          </w:p>
        </w:tc>
        <w:tc>
          <w:tcPr>
            <w:tcW w:w="4479" w:type="dxa"/>
          </w:tcPr>
          <w:p w:rsidR="00385A4F" w:rsidRDefault="00311760">
            <w:pPr>
              <w:pStyle w:val="TableParagraph"/>
              <w:spacing w:before="122"/>
              <w:ind w:left="107"/>
              <w:rPr>
                <w:b/>
                <w:sz w:val="16"/>
              </w:rPr>
            </w:pPr>
            <w:r>
              <w:rPr>
                <w:b/>
                <w:spacing w:val="-2"/>
                <w:sz w:val="16"/>
              </w:rPr>
              <w:t>Respuesta</w:t>
            </w:r>
          </w:p>
        </w:tc>
      </w:tr>
      <w:tr w:rsidR="00385A4F">
        <w:trPr>
          <w:trHeight w:val="2664"/>
        </w:trPr>
        <w:tc>
          <w:tcPr>
            <w:tcW w:w="5531" w:type="dxa"/>
          </w:tcPr>
          <w:p w:rsidR="00385A4F" w:rsidRDefault="00311760">
            <w:pPr>
              <w:pStyle w:val="TableParagraph"/>
              <w:spacing w:before="119"/>
              <w:ind w:left="107" w:right="93"/>
              <w:jc w:val="both"/>
              <w:rPr>
                <w:sz w:val="16"/>
              </w:rPr>
            </w:pPr>
            <w:r>
              <w:rPr>
                <w:sz w:val="16"/>
              </w:rPr>
              <w:t>1a)</w:t>
            </w:r>
            <w:r>
              <w:rPr>
                <w:spacing w:val="-13"/>
                <w:sz w:val="16"/>
              </w:rPr>
              <w:t xml:space="preserve"> </w:t>
            </w:r>
            <w:r>
              <w:rPr>
                <w:sz w:val="16"/>
              </w:rPr>
              <w:t>Su</w:t>
            </w:r>
            <w:r>
              <w:rPr>
                <w:spacing w:val="-13"/>
                <w:sz w:val="16"/>
              </w:rPr>
              <w:t xml:space="preserve"> </w:t>
            </w:r>
            <w:r>
              <w:rPr>
                <w:b/>
                <w:sz w:val="16"/>
              </w:rPr>
              <w:t>volumen</w:t>
            </w:r>
            <w:r>
              <w:rPr>
                <w:b/>
                <w:spacing w:val="-12"/>
                <w:sz w:val="16"/>
              </w:rPr>
              <w:t xml:space="preserve"> </w:t>
            </w:r>
            <w:r>
              <w:rPr>
                <w:b/>
                <w:sz w:val="16"/>
              </w:rPr>
              <w:t>de</w:t>
            </w:r>
            <w:r>
              <w:rPr>
                <w:b/>
                <w:spacing w:val="-11"/>
                <w:sz w:val="16"/>
              </w:rPr>
              <w:t xml:space="preserve"> </w:t>
            </w:r>
            <w:r>
              <w:rPr>
                <w:b/>
                <w:sz w:val="16"/>
              </w:rPr>
              <w:t>negocios</w:t>
            </w:r>
            <w:r>
              <w:rPr>
                <w:b/>
                <w:spacing w:val="-10"/>
                <w:sz w:val="16"/>
              </w:rPr>
              <w:t xml:space="preserve"> </w:t>
            </w:r>
            <w:r>
              <w:rPr>
                <w:b/>
                <w:sz w:val="16"/>
              </w:rPr>
              <w:t>anua</w:t>
            </w:r>
            <w:r>
              <w:rPr>
                <w:sz w:val="16"/>
              </w:rPr>
              <w:t>l</w:t>
            </w:r>
            <w:r>
              <w:rPr>
                <w:spacing w:val="-13"/>
                <w:sz w:val="16"/>
              </w:rPr>
              <w:t xml:space="preserve"> </w:t>
            </w:r>
            <w:r>
              <w:rPr>
                <w:sz w:val="16"/>
              </w:rPr>
              <w:t>(general)</w:t>
            </w:r>
            <w:r>
              <w:rPr>
                <w:spacing w:val="-11"/>
                <w:sz w:val="16"/>
              </w:rPr>
              <w:t xml:space="preserve"> </w:t>
            </w:r>
            <w:r>
              <w:rPr>
                <w:sz w:val="16"/>
              </w:rPr>
              <w:t>durante</w:t>
            </w:r>
            <w:r>
              <w:rPr>
                <w:spacing w:val="-12"/>
                <w:sz w:val="16"/>
              </w:rPr>
              <w:t xml:space="preserve"> </w:t>
            </w:r>
            <w:r>
              <w:rPr>
                <w:sz w:val="16"/>
              </w:rPr>
              <w:t>el</w:t>
            </w:r>
            <w:r>
              <w:rPr>
                <w:spacing w:val="-11"/>
                <w:sz w:val="16"/>
              </w:rPr>
              <w:t xml:space="preserve"> </w:t>
            </w:r>
            <w:r>
              <w:rPr>
                <w:sz w:val="16"/>
              </w:rPr>
              <w:t>número de ejercicios exigido en el anuncio pertinente o los pliegos de la contratación es el siguiente:</w:t>
            </w:r>
          </w:p>
          <w:p w:rsidR="00385A4F" w:rsidRDefault="00311760">
            <w:pPr>
              <w:pStyle w:val="TableParagraph"/>
              <w:spacing w:before="120"/>
              <w:ind w:left="107"/>
              <w:rPr>
                <w:sz w:val="16"/>
              </w:rPr>
            </w:pPr>
            <w:r>
              <w:rPr>
                <w:spacing w:val="-5"/>
                <w:sz w:val="16"/>
              </w:rPr>
              <w:t>Y/o</w:t>
            </w:r>
          </w:p>
          <w:p w:rsidR="00385A4F" w:rsidRDefault="00311760">
            <w:pPr>
              <w:pStyle w:val="TableParagraph"/>
              <w:spacing w:before="121"/>
              <w:ind w:left="107" w:right="95"/>
              <w:jc w:val="both"/>
              <w:rPr>
                <w:sz w:val="16"/>
              </w:rPr>
            </w:pPr>
            <w:r>
              <w:rPr>
                <w:sz w:val="16"/>
              </w:rPr>
              <w:t>1b) Su volumen de negocios anual medio durante el número de ejercicios exigido en el anuncio pertinente o los pliegos de contratación es el siguiente</w:t>
            </w:r>
            <w:r>
              <w:rPr>
                <w:b/>
                <w:sz w:val="16"/>
                <w:vertAlign w:val="superscript"/>
              </w:rPr>
              <w:t>1</w:t>
            </w:r>
            <w:r>
              <w:rPr>
                <w:sz w:val="16"/>
              </w:rPr>
              <w:t>:</w:t>
            </w:r>
          </w:p>
          <w:p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rsidR="00385A4F" w:rsidRDefault="00311760">
            <w:pPr>
              <w:pStyle w:val="TableParagraph"/>
              <w:spacing w:before="119"/>
              <w:ind w:left="107" w:right="156"/>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4"/>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rsidR="00385A4F" w:rsidRDefault="00385A4F">
            <w:pPr>
              <w:pStyle w:val="TableParagraph"/>
              <w:rPr>
                <w:b/>
                <w:sz w:val="16"/>
              </w:rPr>
            </w:pPr>
          </w:p>
          <w:p w:rsidR="00385A4F" w:rsidRDefault="00385A4F">
            <w:pPr>
              <w:pStyle w:val="TableParagraph"/>
              <w:spacing w:before="46"/>
              <w:rPr>
                <w:b/>
                <w:sz w:val="16"/>
              </w:rPr>
            </w:pPr>
          </w:p>
          <w:p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[…]moneda</w:t>
            </w:r>
          </w:p>
          <w:p w:rsidR="00385A4F" w:rsidRDefault="00385A4F">
            <w:pPr>
              <w:pStyle w:val="TableParagraph"/>
              <w:spacing w:before="120"/>
              <w:rPr>
                <w:b/>
                <w:sz w:val="16"/>
              </w:rPr>
            </w:pPr>
          </w:p>
          <w:p w:rsidR="00385A4F" w:rsidRDefault="00311760">
            <w:pPr>
              <w:pStyle w:val="TableParagraph"/>
              <w:ind w:left="107"/>
              <w:rPr>
                <w:sz w:val="16"/>
              </w:rPr>
            </w:pPr>
            <w:r>
              <w:rPr>
                <w:sz w:val="16"/>
              </w:rPr>
              <w:t>(dirección de la página web, autoridad u organismo expedidor, referencia exacta de la documentación): […] […] […] […]</w:t>
            </w:r>
          </w:p>
        </w:tc>
      </w:tr>
      <w:tr w:rsidR="00385A4F">
        <w:trPr>
          <w:trHeight w:val="2858"/>
        </w:trPr>
        <w:tc>
          <w:tcPr>
            <w:tcW w:w="5531" w:type="dxa"/>
          </w:tcPr>
          <w:p w:rsidR="00385A4F" w:rsidRDefault="00311760">
            <w:pPr>
              <w:pStyle w:val="TableParagraph"/>
              <w:spacing w:before="119"/>
              <w:ind w:left="107" w:right="94"/>
              <w:jc w:val="both"/>
              <w:rPr>
                <w:sz w:val="16"/>
              </w:rPr>
            </w:pPr>
            <w:r>
              <w:rPr>
                <w:sz w:val="16"/>
              </w:rPr>
              <w:t xml:space="preserve">2a) </w:t>
            </w:r>
            <w:r>
              <w:rPr>
                <w:b/>
                <w:sz w:val="16"/>
              </w:rPr>
              <w:t xml:space="preserve">Su volumen de negocios anual </w:t>
            </w:r>
            <w:r>
              <w:rPr>
                <w:sz w:val="16"/>
              </w:rPr>
              <w:t>(específico) durante el número</w:t>
            </w:r>
            <w:r>
              <w:rPr>
                <w:spacing w:val="-15"/>
                <w:sz w:val="16"/>
              </w:rPr>
              <w:t xml:space="preserve"> </w:t>
            </w:r>
            <w:r>
              <w:rPr>
                <w:sz w:val="16"/>
              </w:rPr>
              <w:t>de</w:t>
            </w:r>
            <w:r>
              <w:rPr>
                <w:spacing w:val="-14"/>
                <w:sz w:val="16"/>
              </w:rPr>
              <w:t xml:space="preserve"> </w:t>
            </w:r>
            <w:r>
              <w:rPr>
                <w:sz w:val="16"/>
              </w:rPr>
              <w:t>ejercicios</w:t>
            </w:r>
            <w:r>
              <w:rPr>
                <w:spacing w:val="-14"/>
                <w:sz w:val="16"/>
              </w:rPr>
              <w:t xml:space="preserve"> </w:t>
            </w:r>
            <w:r>
              <w:rPr>
                <w:sz w:val="16"/>
              </w:rPr>
              <w:t>exigido</w:t>
            </w:r>
            <w:r>
              <w:rPr>
                <w:spacing w:val="-14"/>
                <w:sz w:val="16"/>
              </w:rPr>
              <w:t xml:space="preserve"> </w:t>
            </w:r>
            <w:r>
              <w:rPr>
                <w:b/>
                <w:sz w:val="16"/>
              </w:rPr>
              <w:t>en</w:t>
            </w:r>
            <w:r>
              <w:rPr>
                <w:b/>
                <w:spacing w:val="-13"/>
                <w:sz w:val="16"/>
              </w:rPr>
              <w:t xml:space="preserve"> </w:t>
            </w:r>
            <w:r>
              <w:rPr>
                <w:b/>
                <w:sz w:val="16"/>
              </w:rPr>
              <w:t>el</w:t>
            </w:r>
            <w:r>
              <w:rPr>
                <w:b/>
                <w:spacing w:val="-14"/>
                <w:sz w:val="16"/>
              </w:rPr>
              <w:t xml:space="preserve"> </w:t>
            </w:r>
            <w:r>
              <w:rPr>
                <w:b/>
                <w:sz w:val="16"/>
              </w:rPr>
              <w:t>ámbito</w:t>
            </w:r>
            <w:r>
              <w:rPr>
                <w:b/>
                <w:spacing w:val="-14"/>
                <w:sz w:val="16"/>
              </w:rPr>
              <w:t xml:space="preserve"> </w:t>
            </w:r>
            <w:r>
              <w:rPr>
                <w:b/>
                <w:sz w:val="16"/>
              </w:rPr>
              <w:t>de</w:t>
            </w:r>
            <w:r>
              <w:rPr>
                <w:b/>
                <w:spacing w:val="-13"/>
                <w:sz w:val="16"/>
              </w:rPr>
              <w:t xml:space="preserve"> </w:t>
            </w:r>
            <w:r>
              <w:rPr>
                <w:b/>
                <w:sz w:val="16"/>
              </w:rPr>
              <w:t>actividad</w:t>
            </w:r>
            <w:r>
              <w:rPr>
                <w:b/>
                <w:spacing w:val="-14"/>
                <w:sz w:val="16"/>
              </w:rPr>
              <w:t xml:space="preserve"> </w:t>
            </w:r>
            <w:r>
              <w:rPr>
                <w:b/>
                <w:sz w:val="16"/>
              </w:rPr>
              <w:t>cubierto por</w:t>
            </w:r>
            <w:r>
              <w:rPr>
                <w:b/>
                <w:spacing w:val="-7"/>
                <w:sz w:val="16"/>
              </w:rPr>
              <w:t xml:space="preserve"> </w:t>
            </w:r>
            <w:r>
              <w:rPr>
                <w:b/>
                <w:sz w:val="16"/>
              </w:rPr>
              <w:t>el</w:t>
            </w:r>
            <w:r>
              <w:rPr>
                <w:b/>
                <w:spacing w:val="-4"/>
                <w:sz w:val="16"/>
              </w:rPr>
              <w:t xml:space="preserve"> </w:t>
            </w:r>
            <w:r>
              <w:rPr>
                <w:b/>
                <w:sz w:val="16"/>
              </w:rPr>
              <w:t>contrato</w:t>
            </w:r>
            <w:r>
              <w:rPr>
                <w:b/>
                <w:spacing w:val="-5"/>
                <w:sz w:val="16"/>
              </w:rPr>
              <w:t xml:space="preserve"> </w:t>
            </w:r>
            <w:r>
              <w:rPr>
                <w:sz w:val="16"/>
              </w:rPr>
              <w:t>y</w:t>
            </w:r>
            <w:r>
              <w:rPr>
                <w:spacing w:val="-8"/>
                <w:sz w:val="16"/>
              </w:rPr>
              <w:t xml:space="preserve"> </w:t>
            </w:r>
            <w:r>
              <w:rPr>
                <w:sz w:val="16"/>
              </w:rPr>
              <w:t>que</w:t>
            </w:r>
            <w:r>
              <w:rPr>
                <w:spacing w:val="-6"/>
                <w:sz w:val="16"/>
              </w:rPr>
              <w:t xml:space="preserve"> </w:t>
            </w:r>
            <w:r>
              <w:rPr>
                <w:sz w:val="16"/>
              </w:rPr>
              <w:t>se</w:t>
            </w:r>
            <w:r>
              <w:rPr>
                <w:spacing w:val="-6"/>
                <w:sz w:val="16"/>
              </w:rPr>
              <w:t xml:space="preserve"> </w:t>
            </w:r>
            <w:r>
              <w:rPr>
                <w:sz w:val="16"/>
              </w:rPr>
              <w:t>especifica</w:t>
            </w:r>
            <w:r>
              <w:rPr>
                <w:spacing w:val="-6"/>
                <w:sz w:val="16"/>
              </w:rPr>
              <w:t xml:space="preserve"> </w:t>
            </w:r>
            <w:r>
              <w:rPr>
                <w:sz w:val="16"/>
              </w:rPr>
              <w:t>en</w:t>
            </w:r>
            <w:r>
              <w:rPr>
                <w:spacing w:val="-7"/>
                <w:sz w:val="16"/>
              </w:rPr>
              <w:t xml:space="preserve"> </w:t>
            </w:r>
            <w:r>
              <w:rPr>
                <w:sz w:val="16"/>
              </w:rPr>
              <w:t>el</w:t>
            </w:r>
            <w:r>
              <w:rPr>
                <w:spacing w:val="-5"/>
                <w:sz w:val="16"/>
              </w:rPr>
              <w:t xml:space="preserve"> </w:t>
            </w:r>
            <w:r>
              <w:rPr>
                <w:sz w:val="16"/>
              </w:rPr>
              <w:t>anuncio</w:t>
            </w:r>
            <w:r>
              <w:rPr>
                <w:spacing w:val="-8"/>
                <w:sz w:val="16"/>
              </w:rPr>
              <w:t xml:space="preserve"> </w:t>
            </w:r>
            <w:r>
              <w:rPr>
                <w:sz w:val="16"/>
              </w:rPr>
              <w:t>pertinente</w:t>
            </w:r>
            <w:r>
              <w:rPr>
                <w:spacing w:val="-6"/>
                <w:sz w:val="16"/>
              </w:rPr>
              <w:t xml:space="preserve"> </w:t>
            </w:r>
            <w:r>
              <w:rPr>
                <w:sz w:val="16"/>
              </w:rPr>
              <w:t>o</w:t>
            </w:r>
            <w:r>
              <w:rPr>
                <w:spacing w:val="-6"/>
                <w:sz w:val="16"/>
              </w:rPr>
              <w:t xml:space="preserve"> </w:t>
            </w:r>
            <w:r>
              <w:rPr>
                <w:sz w:val="16"/>
              </w:rPr>
              <w:t>los pliegos de la contratación es el siguiente:</w:t>
            </w:r>
          </w:p>
          <w:p w:rsidR="00385A4F" w:rsidRDefault="00311760">
            <w:pPr>
              <w:pStyle w:val="TableParagraph"/>
              <w:spacing w:before="120"/>
              <w:ind w:left="107"/>
              <w:rPr>
                <w:sz w:val="16"/>
              </w:rPr>
            </w:pPr>
            <w:r>
              <w:rPr>
                <w:spacing w:val="-5"/>
                <w:sz w:val="16"/>
              </w:rPr>
              <w:t>Y/o</w:t>
            </w:r>
          </w:p>
          <w:p w:rsidR="00385A4F" w:rsidRDefault="00311760">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 durante el número de ejercicios exigidos en el anuncio pertinente o los pliegos de la contratación es el siguiente</w:t>
            </w:r>
            <w:r>
              <w:rPr>
                <w:b/>
                <w:sz w:val="16"/>
                <w:vertAlign w:val="superscript"/>
              </w:rPr>
              <w:t>2:</w:t>
            </w:r>
          </w:p>
          <w:p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rsidR="00385A4F" w:rsidRDefault="00311760">
            <w:pPr>
              <w:pStyle w:val="TableParagraph"/>
              <w:spacing w:before="119"/>
              <w:ind w:left="107" w:right="155"/>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spacing w:before="46"/>
              <w:rPr>
                <w:b/>
                <w:sz w:val="16"/>
              </w:rPr>
            </w:pPr>
          </w:p>
          <w:p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w:t>
            </w:r>
            <w:r>
              <w:rPr>
                <w:sz w:val="16"/>
              </w:rPr>
              <w:t>[…]</w:t>
            </w:r>
            <w:r>
              <w:rPr>
                <w:spacing w:val="-2"/>
                <w:sz w:val="16"/>
              </w:rPr>
              <w:t xml:space="preserve"> moneda</w:t>
            </w:r>
          </w:p>
          <w:p w:rsidR="00385A4F" w:rsidRDefault="00385A4F">
            <w:pPr>
              <w:pStyle w:val="TableParagraph"/>
              <w:spacing w:before="120"/>
              <w:rPr>
                <w:b/>
                <w:sz w:val="16"/>
              </w:rPr>
            </w:pPr>
          </w:p>
          <w:p w:rsidR="00385A4F" w:rsidRDefault="00311760">
            <w:pPr>
              <w:pStyle w:val="TableParagraph"/>
              <w:ind w:left="107"/>
              <w:rPr>
                <w:sz w:val="16"/>
              </w:rPr>
            </w:pPr>
            <w:r>
              <w:rPr>
                <w:sz w:val="16"/>
              </w:rPr>
              <w:t>(dirección de la página web, autoridad u organismo expedidor, referencia exacta de la documentación): […] […] […] […]</w:t>
            </w:r>
          </w:p>
        </w:tc>
      </w:tr>
      <w:tr w:rsidR="00385A4F">
        <w:trPr>
          <w:trHeight w:val="1019"/>
        </w:trPr>
        <w:tc>
          <w:tcPr>
            <w:tcW w:w="5531" w:type="dxa"/>
          </w:tcPr>
          <w:p w:rsidR="00385A4F" w:rsidRDefault="00311760">
            <w:pPr>
              <w:pStyle w:val="TableParagraph"/>
              <w:spacing w:before="122"/>
              <w:ind w:left="283" w:right="94" w:hanging="176"/>
              <w:jc w:val="both"/>
              <w:rPr>
                <w:sz w:val="16"/>
              </w:rPr>
            </w:pPr>
            <w:r>
              <w:rPr>
                <w:sz w:val="16"/>
              </w:rPr>
              <w:t>3)</w:t>
            </w:r>
            <w:r>
              <w:rPr>
                <w:spacing w:val="-15"/>
                <w:sz w:val="16"/>
              </w:rPr>
              <w:t xml:space="preserve"> </w:t>
            </w:r>
            <w:r>
              <w:rPr>
                <w:sz w:val="16"/>
              </w:rPr>
              <w:t>Si</w:t>
            </w:r>
            <w:r>
              <w:rPr>
                <w:spacing w:val="-14"/>
                <w:sz w:val="16"/>
              </w:rPr>
              <w:t xml:space="preserve"> </w:t>
            </w:r>
            <w:r>
              <w:rPr>
                <w:sz w:val="16"/>
              </w:rPr>
              <w:t>no</w:t>
            </w:r>
            <w:r>
              <w:rPr>
                <w:spacing w:val="-14"/>
                <w:sz w:val="16"/>
              </w:rPr>
              <w:t xml:space="preserve"> </w:t>
            </w:r>
            <w:r>
              <w:rPr>
                <w:sz w:val="16"/>
              </w:rPr>
              <w:t>se</w:t>
            </w:r>
            <w:r>
              <w:rPr>
                <w:spacing w:val="-14"/>
                <w:sz w:val="16"/>
              </w:rPr>
              <w:t xml:space="preserve"> </w:t>
            </w:r>
            <w:r>
              <w:rPr>
                <w:sz w:val="16"/>
              </w:rPr>
              <w:t>dispone</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sz w:val="16"/>
              </w:rPr>
              <w:t>información</w:t>
            </w:r>
            <w:r>
              <w:rPr>
                <w:spacing w:val="-14"/>
                <w:sz w:val="16"/>
              </w:rPr>
              <w:t xml:space="preserve"> </w:t>
            </w:r>
            <w:r>
              <w:rPr>
                <w:sz w:val="16"/>
              </w:rPr>
              <w:t>sobre</w:t>
            </w:r>
            <w:r>
              <w:rPr>
                <w:spacing w:val="-14"/>
                <w:sz w:val="16"/>
              </w:rPr>
              <w:t xml:space="preserve"> </w:t>
            </w:r>
            <w:r>
              <w:rPr>
                <w:sz w:val="16"/>
              </w:rPr>
              <w:t>el</w:t>
            </w:r>
            <w:r>
              <w:rPr>
                <w:spacing w:val="-14"/>
                <w:sz w:val="16"/>
              </w:rPr>
              <w:t xml:space="preserve"> </w:t>
            </w:r>
            <w:r>
              <w:rPr>
                <w:sz w:val="16"/>
              </w:rPr>
              <w:t>volumen</w:t>
            </w:r>
            <w:r>
              <w:rPr>
                <w:spacing w:val="-14"/>
                <w:sz w:val="16"/>
              </w:rPr>
              <w:t xml:space="preserve"> </w:t>
            </w:r>
            <w:r>
              <w:rPr>
                <w:sz w:val="16"/>
              </w:rPr>
              <w:t>de</w:t>
            </w:r>
            <w:r>
              <w:rPr>
                <w:spacing w:val="-13"/>
                <w:sz w:val="16"/>
              </w:rPr>
              <w:t xml:space="preserve"> </w:t>
            </w:r>
            <w:r>
              <w:rPr>
                <w:sz w:val="16"/>
              </w:rPr>
              <w:t>negocios (general o específico) en relación con todo el período considerado,</w:t>
            </w:r>
            <w:r>
              <w:rPr>
                <w:spacing w:val="-1"/>
                <w:sz w:val="16"/>
              </w:rPr>
              <w:t xml:space="preserve"> </w:t>
            </w:r>
            <w:r>
              <w:rPr>
                <w:sz w:val="16"/>
              </w:rPr>
              <w:t>indíquese la fecha de creación</w:t>
            </w:r>
            <w:r>
              <w:rPr>
                <w:spacing w:val="-1"/>
                <w:sz w:val="16"/>
              </w:rPr>
              <w:t xml:space="preserve"> </w:t>
            </w:r>
            <w:r>
              <w:rPr>
                <w:sz w:val="16"/>
              </w:rPr>
              <w:t>de</w:t>
            </w:r>
            <w:r>
              <w:rPr>
                <w:spacing w:val="-2"/>
                <w:sz w:val="16"/>
              </w:rPr>
              <w:t xml:space="preserve"> </w:t>
            </w:r>
            <w:r>
              <w:rPr>
                <w:sz w:val="16"/>
              </w:rPr>
              <w:t>la empresa</w:t>
            </w:r>
            <w:r>
              <w:rPr>
                <w:spacing w:val="-3"/>
                <w:sz w:val="16"/>
              </w:rPr>
              <w:t xml:space="preserve"> </w:t>
            </w:r>
            <w:r>
              <w:rPr>
                <w:sz w:val="16"/>
              </w:rPr>
              <w:t>o</w:t>
            </w:r>
            <w:r>
              <w:rPr>
                <w:spacing w:val="-2"/>
                <w:sz w:val="16"/>
              </w:rPr>
              <w:t xml:space="preserve"> </w:t>
            </w:r>
            <w:r>
              <w:rPr>
                <w:sz w:val="16"/>
              </w:rPr>
              <w:t>de inicio de las actividades de la operadora económica:</w:t>
            </w:r>
          </w:p>
        </w:tc>
        <w:tc>
          <w:tcPr>
            <w:tcW w:w="4479" w:type="dxa"/>
          </w:tcPr>
          <w:p w:rsidR="00385A4F" w:rsidRDefault="00311760">
            <w:pPr>
              <w:pStyle w:val="TableParagraph"/>
              <w:spacing w:before="122"/>
              <w:ind w:left="107"/>
              <w:rPr>
                <w:sz w:val="16"/>
              </w:rPr>
            </w:pPr>
            <w:r>
              <w:rPr>
                <w:spacing w:val="-5"/>
                <w:sz w:val="16"/>
              </w:rPr>
              <w:t>[…]</w:t>
            </w:r>
          </w:p>
        </w:tc>
      </w:tr>
      <w:tr w:rsidR="00385A4F">
        <w:trPr>
          <w:trHeight w:val="1840"/>
        </w:trPr>
        <w:tc>
          <w:tcPr>
            <w:tcW w:w="5531" w:type="dxa"/>
          </w:tcPr>
          <w:p w:rsidR="00385A4F" w:rsidRDefault="00311760">
            <w:pPr>
              <w:pStyle w:val="TableParagraph"/>
              <w:spacing w:before="119"/>
              <w:ind w:left="283" w:right="94" w:hanging="176"/>
              <w:jc w:val="both"/>
              <w:rPr>
                <w:sz w:val="16"/>
              </w:rPr>
            </w:pPr>
            <w:r>
              <w:rPr>
                <w:sz w:val="16"/>
              </w:rPr>
              <w:t xml:space="preserve">4) En relación con </w:t>
            </w:r>
            <w:r>
              <w:rPr>
                <w:b/>
                <w:sz w:val="16"/>
              </w:rPr>
              <w:t>las ratios financieras</w:t>
            </w:r>
            <w:r>
              <w:rPr>
                <w:b/>
                <w:sz w:val="16"/>
                <w:vertAlign w:val="superscript"/>
              </w:rPr>
              <w:t>3</w:t>
            </w:r>
            <w:r>
              <w:rPr>
                <w:b/>
                <w:spacing w:val="-14"/>
                <w:sz w:val="16"/>
              </w:rPr>
              <w:t xml:space="preserve"> </w:t>
            </w:r>
            <w:r>
              <w:rPr>
                <w:sz w:val="16"/>
              </w:rPr>
              <w:t>que se especifican en el anuncio pertinente o los pliegos de la contratación, la operadora económica declara que el valor real de la(s) ratio(s) requerida(s) es el siguiente:</w:t>
            </w:r>
          </w:p>
          <w:p w:rsidR="00385A4F" w:rsidRDefault="00311760">
            <w:pPr>
              <w:pStyle w:val="TableParagraph"/>
              <w:spacing w:before="121"/>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rsidR="00385A4F" w:rsidRDefault="00311760">
            <w:pPr>
              <w:pStyle w:val="TableParagraph"/>
              <w:spacing w:before="119"/>
              <w:ind w:left="107" w:right="67"/>
              <w:rPr>
                <w:sz w:val="16"/>
              </w:rPr>
            </w:pPr>
            <w:r>
              <w:rPr>
                <w:sz w:val="16"/>
              </w:rPr>
              <w:t>(indicación</w:t>
            </w:r>
            <w:r>
              <w:rPr>
                <w:spacing w:val="-9"/>
                <w:sz w:val="16"/>
              </w:rPr>
              <w:t xml:space="preserve"> </w:t>
            </w:r>
            <w:r>
              <w:rPr>
                <w:sz w:val="16"/>
              </w:rPr>
              <w:t>de</w:t>
            </w:r>
            <w:r>
              <w:rPr>
                <w:spacing w:val="-10"/>
                <w:sz w:val="16"/>
              </w:rPr>
              <w:t xml:space="preserve"> </w:t>
            </w:r>
            <w:r>
              <w:rPr>
                <w:sz w:val="16"/>
              </w:rPr>
              <w:t>la</w:t>
            </w:r>
            <w:r>
              <w:rPr>
                <w:spacing w:val="-11"/>
                <w:sz w:val="16"/>
              </w:rPr>
              <w:t xml:space="preserve"> </w:t>
            </w:r>
            <w:r>
              <w:rPr>
                <w:sz w:val="16"/>
              </w:rPr>
              <w:t>ratio</w:t>
            </w:r>
            <w:r>
              <w:rPr>
                <w:spacing w:val="-12"/>
                <w:sz w:val="16"/>
              </w:rPr>
              <w:t xml:space="preserve"> </w:t>
            </w:r>
            <w:r>
              <w:rPr>
                <w:sz w:val="16"/>
              </w:rPr>
              <w:t>requerida</w:t>
            </w:r>
            <w:r>
              <w:rPr>
                <w:spacing w:val="-7"/>
                <w:sz w:val="16"/>
              </w:rPr>
              <w:t xml:space="preserve"> </w:t>
            </w:r>
            <w:r>
              <w:rPr>
                <w:sz w:val="16"/>
              </w:rPr>
              <w:t>–ratio</w:t>
            </w:r>
            <w:r>
              <w:rPr>
                <w:spacing w:val="-10"/>
                <w:sz w:val="16"/>
              </w:rPr>
              <w:t xml:space="preserve"> </w:t>
            </w:r>
            <w:r>
              <w:rPr>
                <w:sz w:val="16"/>
              </w:rPr>
              <w:t>entre</w:t>
            </w:r>
            <w:r>
              <w:rPr>
                <w:spacing w:val="-12"/>
                <w:sz w:val="16"/>
              </w:rPr>
              <w:t xml:space="preserve"> </w:t>
            </w:r>
            <w:r>
              <w:rPr>
                <w:sz w:val="16"/>
              </w:rPr>
              <w:t>x</w:t>
            </w:r>
            <w:r>
              <w:rPr>
                <w:spacing w:val="-10"/>
                <w:sz w:val="16"/>
              </w:rPr>
              <w:t xml:space="preserve"> </w:t>
            </w:r>
            <w:r>
              <w:rPr>
                <w:sz w:val="16"/>
              </w:rPr>
              <w:t>e</w:t>
            </w:r>
            <w:r>
              <w:rPr>
                <w:spacing w:val="-10"/>
                <w:sz w:val="16"/>
              </w:rPr>
              <w:t xml:space="preserve"> </w:t>
            </w:r>
            <w:proofErr w:type="gramStart"/>
            <w:r>
              <w:rPr>
                <w:sz w:val="16"/>
              </w:rPr>
              <w:t>y(</w:t>
            </w:r>
            <w:proofErr w:type="gramEnd"/>
            <w:r>
              <w:rPr>
                <w:b/>
                <w:sz w:val="16"/>
                <w:vertAlign w:val="superscript"/>
              </w:rPr>
              <w:t>4</w:t>
            </w:r>
            <w:r>
              <w:rPr>
                <w:sz w:val="16"/>
              </w:rPr>
              <w:t>)- y del valor:</w:t>
            </w:r>
          </w:p>
          <w:p w:rsidR="00385A4F" w:rsidRDefault="00311760">
            <w:pPr>
              <w:pStyle w:val="TableParagraph"/>
              <w:ind w:left="107"/>
              <w:rPr>
                <w:b/>
                <w:sz w:val="16"/>
              </w:rPr>
            </w:pPr>
            <w:r>
              <w:rPr>
                <w:sz w:val="16"/>
              </w:rPr>
              <w:t>[…],</w:t>
            </w:r>
            <w:r>
              <w:rPr>
                <w:spacing w:val="-3"/>
                <w:sz w:val="16"/>
              </w:rPr>
              <w:t xml:space="preserve"> </w:t>
            </w:r>
            <w:r>
              <w:rPr>
                <w:spacing w:val="-4"/>
                <w:sz w:val="16"/>
              </w:rPr>
              <w:t>[…]</w:t>
            </w:r>
            <w:r>
              <w:rPr>
                <w:b/>
                <w:spacing w:val="-4"/>
                <w:sz w:val="16"/>
                <w:vertAlign w:val="superscript"/>
              </w:rPr>
              <w:t>5</w:t>
            </w:r>
          </w:p>
          <w:p w:rsidR="00385A4F" w:rsidRDefault="00385A4F">
            <w:pPr>
              <w:pStyle w:val="TableParagraph"/>
              <w:spacing w:before="121"/>
              <w:rPr>
                <w:b/>
                <w:sz w:val="16"/>
              </w:rPr>
            </w:pPr>
          </w:p>
          <w:p w:rsidR="00385A4F" w:rsidRDefault="00311760">
            <w:pPr>
              <w:pStyle w:val="TableParagraph"/>
              <w:ind w:left="107"/>
              <w:rPr>
                <w:sz w:val="16"/>
              </w:rPr>
            </w:pPr>
            <w:r>
              <w:rPr>
                <w:sz w:val="16"/>
              </w:rPr>
              <w:t>(dirección de la página web, autoridad u organismo expedidor, referencia exacta de la documentación): […] […] […] […]</w:t>
            </w:r>
          </w:p>
        </w:tc>
      </w:tr>
      <w:tr w:rsidR="00385A4F">
        <w:trPr>
          <w:trHeight w:val="1526"/>
        </w:trPr>
        <w:tc>
          <w:tcPr>
            <w:tcW w:w="5531" w:type="dxa"/>
          </w:tcPr>
          <w:p w:rsidR="00385A4F" w:rsidRDefault="00311760">
            <w:pPr>
              <w:pStyle w:val="TableParagraph"/>
              <w:spacing w:before="119"/>
              <w:ind w:left="283" w:right="93" w:hanging="176"/>
              <w:jc w:val="both"/>
              <w:rPr>
                <w:sz w:val="16"/>
              </w:rPr>
            </w:pPr>
            <w:r>
              <w:rPr>
                <w:sz w:val="16"/>
              </w:rPr>
              <w:t xml:space="preserve">5) El importe asegurado en el </w:t>
            </w:r>
            <w:r>
              <w:rPr>
                <w:b/>
                <w:sz w:val="16"/>
              </w:rPr>
              <w:t xml:space="preserve">seguro de indemnización por riesgos profesionales </w:t>
            </w:r>
            <w:r>
              <w:rPr>
                <w:sz w:val="16"/>
              </w:rPr>
              <w:t xml:space="preserve">de la operadora económica es el </w:t>
            </w:r>
            <w:r>
              <w:rPr>
                <w:spacing w:val="-2"/>
                <w:sz w:val="16"/>
              </w:rPr>
              <w:t>siguiente:</w:t>
            </w:r>
          </w:p>
          <w:p w:rsidR="00385A4F" w:rsidRDefault="00311760">
            <w:pPr>
              <w:pStyle w:val="TableParagraph"/>
              <w:spacing w:before="120"/>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rsidR="00385A4F" w:rsidRDefault="00311760">
            <w:pPr>
              <w:pStyle w:val="TableParagraph"/>
              <w:spacing w:before="119"/>
              <w:ind w:left="107"/>
              <w:rPr>
                <w:sz w:val="16"/>
              </w:rPr>
            </w:pPr>
            <w:r>
              <w:rPr>
                <w:sz w:val="16"/>
              </w:rPr>
              <w:t>[…</w:t>
            </w:r>
            <w:proofErr w:type="gramStart"/>
            <w:r>
              <w:rPr>
                <w:sz w:val="16"/>
              </w:rPr>
              <w:t>][</w:t>
            </w:r>
            <w:proofErr w:type="gramEnd"/>
            <w:r>
              <w:rPr>
                <w:sz w:val="16"/>
              </w:rPr>
              <w:t>…]</w:t>
            </w:r>
            <w:r>
              <w:rPr>
                <w:spacing w:val="-7"/>
                <w:sz w:val="16"/>
              </w:rPr>
              <w:t xml:space="preserve"> </w:t>
            </w:r>
            <w:r>
              <w:rPr>
                <w:spacing w:val="-2"/>
                <w:sz w:val="16"/>
              </w:rPr>
              <w:t>moneda</w:t>
            </w:r>
          </w:p>
          <w:p w:rsidR="00385A4F" w:rsidRDefault="00385A4F">
            <w:pPr>
              <w:pStyle w:val="TableParagraph"/>
              <w:rPr>
                <w:b/>
                <w:sz w:val="16"/>
              </w:rPr>
            </w:pPr>
          </w:p>
          <w:p w:rsidR="00385A4F" w:rsidRDefault="00385A4F">
            <w:pPr>
              <w:pStyle w:val="TableParagraph"/>
              <w:spacing w:before="120"/>
              <w:rPr>
                <w:b/>
                <w:sz w:val="16"/>
              </w:rPr>
            </w:pPr>
          </w:p>
          <w:p w:rsidR="00385A4F" w:rsidRDefault="00311760">
            <w:pPr>
              <w:pStyle w:val="TableParagraph"/>
              <w:ind w:left="107"/>
              <w:rPr>
                <w:sz w:val="16"/>
              </w:rPr>
            </w:pPr>
            <w:r>
              <w:rPr>
                <w:sz w:val="16"/>
              </w:rPr>
              <w:t>(dirección de la página web, autoridad u organismo expedidor, referencia exacta de la documentación): […] […] […] […]</w:t>
            </w:r>
          </w:p>
        </w:tc>
      </w:tr>
      <w:tr w:rsidR="00385A4F">
        <w:trPr>
          <w:trHeight w:val="1020"/>
        </w:trPr>
        <w:tc>
          <w:tcPr>
            <w:tcW w:w="5531" w:type="dxa"/>
          </w:tcPr>
          <w:p w:rsidR="00385A4F" w:rsidRDefault="00311760">
            <w:pPr>
              <w:pStyle w:val="TableParagraph"/>
              <w:spacing w:before="119"/>
              <w:ind w:left="283" w:right="97" w:hanging="176"/>
              <w:jc w:val="both"/>
              <w:rPr>
                <w:sz w:val="16"/>
              </w:rPr>
            </w:pPr>
            <w:r>
              <w:rPr>
                <w:sz w:val="16"/>
              </w:rPr>
              <w:t>6) En relación con los demás requisitos económicos o financieros que, en su caso, se especifiquen en el anuncio pertinente o los pliegos</w:t>
            </w:r>
            <w:r>
              <w:rPr>
                <w:spacing w:val="-10"/>
                <w:sz w:val="16"/>
              </w:rPr>
              <w:t xml:space="preserve"> </w:t>
            </w:r>
            <w:r>
              <w:rPr>
                <w:sz w:val="16"/>
              </w:rPr>
              <w:t>de</w:t>
            </w:r>
            <w:r>
              <w:rPr>
                <w:spacing w:val="-8"/>
                <w:sz w:val="16"/>
              </w:rPr>
              <w:t xml:space="preserve"> </w:t>
            </w:r>
            <w:r>
              <w:rPr>
                <w:sz w:val="16"/>
              </w:rPr>
              <w:t>la</w:t>
            </w:r>
            <w:r>
              <w:rPr>
                <w:spacing w:val="-5"/>
                <w:sz w:val="16"/>
              </w:rPr>
              <w:t xml:space="preserve"> </w:t>
            </w:r>
            <w:r>
              <w:rPr>
                <w:sz w:val="16"/>
              </w:rPr>
              <w:t>contratación,</w:t>
            </w:r>
            <w:r>
              <w:rPr>
                <w:spacing w:val="-9"/>
                <w:sz w:val="16"/>
              </w:rPr>
              <w:t xml:space="preserve"> </w:t>
            </w:r>
            <w:r>
              <w:rPr>
                <w:sz w:val="16"/>
              </w:rPr>
              <w:t>la</w:t>
            </w:r>
            <w:r>
              <w:rPr>
                <w:spacing w:val="-9"/>
                <w:sz w:val="16"/>
              </w:rPr>
              <w:t xml:space="preserve"> </w:t>
            </w:r>
            <w:r>
              <w:rPr>
                <w:sz w:val="16"/>
              </w:rPr>
              <w:t>operadora</w:t>
            </w:r>
            <w:r>
              <w:rPr>
                <w:spacing w:val="-8"/>
                <w:sz w:val="16"/>
              </w:rPr>
              <w:t xml:space="preserve"> </w:t>
            </w:r>
            <w:r>
              <w:rPr>
                <w:sz w:val="16"/>
              </w:rPr>
              <w:t>económica</w:t>
            </w:r>
            <w:r>
              <w:rPr>
                <w:spacing w:val="-8"/>
                <w:sz w:val="16"/>
              </w:rPr>
              <w:t xml:space="preserve"> </w:t>
            </w:r>
            <w:r>
              <w:rPr>
                <w:sz w:val="16"/>
              </w:rPr>
              <w:t>declara</w:t>
            </w:r>
            <w:r>
              <w:rPr>
                <w:spacing w:val="-8"/>
                <w:sz w:val="16"/>
              </w:rPr>
              <w:t xml:space="preserve"> </w:t>
            </w:r>
            <w:r>
              <w:rPr>
                <w:spacing w:val="-4"/>
                <w:sz w:val="16"/>
              </w:rPr>
              <w:t>que:</w:t>
            </w:r>
          </w:p>
        </w:tc>
        <w:tc>
          <w:tcPr>
            <w:tcW w:w="4479" w:type="dxa"/>
          </w:tcPr>
          <w:p w:rsidR="00385A4F" w:rsidRDefault="00311760">
            <w:pPr>
              <w:pStyle w:val="TableParagraph"/>
              <w:spacing w:before="119"/>
              <w:ind w:left="107"/>
              <w:rPr>
                <w:sz w:val="16"/>
              </w:rPr>
            </w:pPr>
            <w:r>
              <w:rPr>
                <w:spacing w:val="-5"/>
                <w:sz w:val="16"/>
              </w:rPr>
              <w:t>[…]</w:t>
            </w:r>
          </w:p>
        </w:tc>
      </w:tr>
    </w:tbl>
    <w:p w:rsidR="00385A4F" w:rsidRDefault="00311760">
      <w:pPr>
        <w:pStyle w:val="Textoindependiente"/>
        <w:spacing w:before="10"/>
        <w:rPr>
          <w:b/>
          <w:sz w:val="11"/>
        </w:rPr>
      </w:pPr>
      <w:r>
        <w:rPr>
          <w:b/>
          <w:noProof/>
          <w:sz w:val="11"/>
        </w:rPr>
        <mc:AlternateContent>
          <mc:Choice Requires="wps">
            <w:drawing>
              <wp:anchor distT="0" distB="0" distL="0" distR="0" simplePos="0" relativeHeight="251736064" behindDoc="1" locked="0" layoutInCell="1" allowOverlap="1">
                <wp:simplePos x="0" y="0"/>
                <wp:positionH relativeFrom="page">
                  <wp:posOffset>719327</wp:posOffset>
                </wp:positionH>
                <wp:positionV relativeFrom="paragraph">
                  <wp:posOffset>106553</wp:posOffset>
                </wp:positionV>
                <wp:extent cx="1829435" cy="7620"/>
                <wp:effectExtent l="0" t="0" r="0" b="0"/>
                <wp:wrapTopAndBottom/>
                <wp:docPr id="364" name="Graphic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97BDF" id="Graphic 364" o:spid="_x0000_s1026" style="position:absolute;margin-left:56.65pt;margin-top:8.4pt;width:144.05pt;height:.6pt;z-index:-25158041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" path="m1829435,l,,,7619r1829435,l1829435,xe" fillcolor="black" stroked="f">
                <v:path arrowok="t"/>
                <w10:wrap type="topAndBottom" anchorx="page"/>
              </v:shape>
            </w:pict>
          </mc:Fallback>
        </mc:AlternateContent>
      </w:r>
    </w:p>
    <w:p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rsidR="00385A4F" w:rsidRDefault="00311760">
      <w:pPr>
        <w:spacing w:line="183" w:lineRule="exact"/>
        <w:ind w:left="140"/>
        <w:rPr>
          <w:rFonts w:ascii="Arial"/>
          <w:sz w:val="16"/>
        </w:rPr>
      </w:pPr>
      <w:r>
        <w:rPr>
          <w:rFonts w:ascii="Arial"/>
          <w:sz w:val="16"/>
          <w:vertAlign w:val="superscript"/>
        </w:rPr>
        <w:t>3</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rsidR="00385A4F" w:rsidRDefault="00311760">
      <w:pPr>
        <w:spacing w:before="1"/>
        <w:ind w:left="140"/>
        <w:rPr>
          <w:rFonts w:ascii="Arial"/>
          <w:sz w:val="16"/>
        </w:rPr>
      </w:pPr>
      <w:r>
        <w:rPr>
          <w:rFonts w:ascii="Arial"/>
          <w:sz w:val="16"/>
          <w:vertAlign w:val="superscript"/>
        </w:rPr>
        <w:t>4</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rsidR="00385A4F" w:rsidRDefault="00311760">
      <w:pPr>
        <w:ind w:left="140"/>
        <w:rPr>
          <w:rFonts w:ascii="Arial" w:hAnsi="Arial"/>
          <w:sz w:val="16"/>
        </w:rPr>
      </w:pPr>
      <w:r>
        <w:rPr>
          <w:rFonts w:ascii="Arial" w:hAnsi="Arial"/>
          <w:sz w:val="16"/>
          <w:vertAlign w:val="superscript"/>
        </w:rPr>
        <w:t>5</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rsidR="00385A4F" w:rsidRDefault="00385A4F">
      <w:pPr>
        <w:rPr>
          <w:rFonts w:ascii="Arial" w:hAnsi="Arial"/>
          <w:sz w:val="16"/>
        </w:rPr>
        <w:sectPr w:rsidR="00385A4F">
          <w:pgSz w:w="11910" w:h="16840"/>
          <w:pgMar w:top="1480" w:right="708" w:bottom="680" w:left="992" w:header="283" w:footer="485" w:gutter="0"/>
          <w:cols w:space="720"/>
        </w:sectPr>
      </w:pPr>
    </w:p>
    <w:p w:rsidR="00385A4F" w:rsidRDefault="00311760">
      <w:pPr>
        <w:pStyle w:val="Textoindependiente"/>
        <w:spacing w:before="10"/>
        <w:rPr>
          <w:rFonts w:ascii="Arial"/>
          <w:sz w:val="7"/>
        </w:rPr>
      </w:pPr>
      <w:r>
        <w:rPr>
          <w:rFonts w:ascii="Arial"/>
          <w:noProof/>
          <w:sz w:val="7"/>
        </w:rPr>
        <w:lastRenderedPageBreak/>
        <mc:AlternateContent>
          <mc:Choice Requires="wps">
            <w:drawing>
              <wp:anchor distT="0" distB="0" distL="0" distR="0" simplePos="0" relativeHeight="251558912" behindDoc="0" locked="0" layoutInCell="1" allowOverlap="1">
                <wp:simplePos x="0" y="0"/>
                <wp:positionH relativeFrom="page">
                  <wp:posOffset>4226940</wp:posOffset>
                </wp:positionH>
                <wp:positionV relativeFrom="page">
                  <wp:posOffset>3281806</wp:posOffset>
                </wp:positionV>
                <wp:extent cx="2783205" cy="52451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3205" cy="5245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D63D10">
                              <w:trPr>
                                <w:trHeight w:val="193"/>
                              </w:trPr>
                              <w:tc>
                                <w:tcPr>
                                  <w:tcW w:w="1140" w:type="dxa"/>
                                </w:tcPr>
                                <w:p w:rsidR="00D63D10" w:rsidRDefault="00D63D10">
                                  <w:pPr>
                                    <w:pStyle w:val="TableParagraph"/>
                                    <w:spacing w:line="174" w:lineRule="exact"/>
                                    <w:ind w:left="107"/>
                                    <w:rPr>
                                      <w:sz w:val="16"/>
                                    </w:rPr>
                                  </w:pPr>
                                  <w:r>
                                    <w:rPr>
                                      <w:spacing w:val="-2"/>
                                      <w:sz w:val="16"/>
                                    </w:rPr>
                                    <w:t>Descripción</w:t>
                                  </w:r>
                                </w:p>
                              </w:tc>
                              <w:tc>
                                <w:tcPr>
                                  <w:tcW w:w="977" w:type="dxa"/>
                                </w:tcPr>
                                <w:p w:rsidR="00D63D10" w:rsidRDefault="00D63D10">
                                  <w:pPr>
                                    <w:pStyle w:val="TableParagraph"/>
                                    <w:spacing w:line="174" w:lineRule="exact"/>
                                    <w:ind w:left="107"/>
                                    <w:rPr>
                                      <w:sz w:val="16"/>
                                    </w:rPr>
                                  </w:pPr>
                                  <w:r>
                                    <w:rPr>
                                      <w:spacing w:val="-2"/>
                                      <w:sz w:val="16"/>
                                    </w:rPr>
                                    <w:t>Importes</w:t>
                                  </w:r>
                                </w:p>
                              </w:tc>
                              <w:tc>
                                <w:tcPr>
                                  <w:tcW w:w="861" w:type="dxa"/>
                                </w:tcPr>
                                <w:p w:rsidR="00D63D10" w:rsidRDefault="00D63D10">
                                  <w:pPr>
                                    <w:pStyle w:val="TableParagraph"/>
                                    <w:spacing w:line="174" w:lineRule="exact"/>
                                    <w:ind w:left="108"/>
                                    <w:rPr>
                                      <w:sz w:val="16"/>
                                    </w:rPr>
                                  </w:pPr>
                                  <w:r>
                                    <w:rPr>
                                      <w:spacing w:val="-2"/>
                                      <w:sz w:val="16"/>
                                    </w:rPr>
                                    <w:t>Fechas</w:t>
                                  </w:r>
                                </w:p>
                              </w:tc>
                              <w:tc>
                                <w:tcPr>
                                  <w:tcW w:w="1274" w:type="dxa"/>
                                </w:tcPr>
                                <w:p w:rsidR="00D63D10" w:rsidRDefault="00D63D10">
                                  <w:pPr>
                                    <w:pStyle w:val="TableParagraph"/>
                                    <w:spacing w:line="174" w:lineRule="exact"/>
                                    <w:ind w:left="108"/>
                                    <w:rPr>
                                      <w:sz w:val="16"/>
                                    </w:rPr>
                                  </w:pPr>
                                  <w:r>
                                    <w:rPr>
                                      <w:spacing w:val="-2"/>
                                      <w:sz w:val="16"/>
                                    </w:rPr>
                                    <w:t>Destinatarios</w:t>
                                  </w:r>
                                </w:p>
                              </w:tc>
                            </w:tr>
                            <w:tr w:rsidR="00D63D10">
                              <w:trPr>
                                <w:trHeight w:val="194"/>
                              </w:trPr>
                              <w:tc>
                                <w:tcPr>
                                  <w:tcW w:w="1140" w:type="dxa"/>
                                </w:tcPr>
                                <w:p w:rsidR="00D63D10" w:rsidRDefault="00D63D10">
                                  <w:pPr>
                                    <w:pStyle w:val="TableParagraph"/>
                                    <w:rPr>
                                      <w:rFonts w:ascii="Times New Roman"/>
                                      <w:sz w:val="12"/>
                                    </w:rPr>
                                  </w:pPr>
                                </w:p>
                              </w:tc>
                              <w:tc>
                                <w:tcPr>
                                  <w:tcW w:w="977" w:type="dxa"/>
                                </w:tcPr>
                                <w:p w:rsidR="00D63D10" w:rsidRDefault="00D63D10">
                                  <w:pPr>
                                    <w:pStyle w:val="TableParagraph"/>
                                    <w:rPr>
                                      <w:rFonts w:ascii="Times New Roman"/>
                                      <w:sz w:val="12"/>
                                    </w:rPr>
                                  </w:pPr>
                                </w:p>
                              </w:tc>
                              <w:tc>
                                <w:tcPr>
                                  <w:tcW w:w="861" w:type="dxa"/>
                                </w:tcPr>
                                <w:p w:rsidR="00D63D10" w:rsidRDefault="00D63D10">
                                  <w:pPr>
                                    <w:pStyle w:val="TableParagraph"/>
                                    <w:rPr>
                                      <w:rFonts w:ascii="Times New Roman"/>
                                      <w:sz w:val="12"/>
                                    </w:rPr>
                                  </w:pPr>
                                </w:p>
                              </w:tc>
                              <w:tc>
                                <w:tcPr>
                                  <w:tcW w:w="1274" w:type="dxa"/>
                                </w:tcPr>
                                <w:p w:rsidR="00D63D10" w:rsidRDefault="00D63D10">
                                  <w:pPr>
                                    <w:pStyle w:val="TableParagraph"/>
                                    <w:rPr>
                                      <w:rFonts w:ascii="Times New Roman"/>
                                      <w:sz w:val="12"/>
                                    </w:rPr>
                                  </w:pPr>
                                </w:p>
                              </w:tc>
                            </w:tr>
                            <w:tr w:rsidR="00D63D10">
                              <w:trPr>
                                <w:trHeight w:val="196"/>
                              </w:trPr>
                              <w:tc>
                                <w:tcPr>
                                  <w:tcW w:w="1140" w:type="dxa"/>
                                </w:tcPr>
                                <w:p w:rsidR="00D63D10" w:rsidRDefault="00D63D10">
                                  <w:pPr>
                                    <w:pStyle w:val="TableParagraph"/>
                                    <w:rPr>
                                      <w:rFonts w:ascii="Times New Roman"/>
                                      <w:sz w:val="12"/>
                                    </w:rPr>
                                  </w:pPr>
                                </w:p>
                              </w:tc>
                              <w:tc>
                                <w:tcPr>
                                  <w:tcW w:w="977" w:type="dxa"/>
                                </w:tcPr>
                                <w:p w:rsidR="00D63D10" w:rsidRDefault="00D63D10">
                                  <w:pPr>
                                    <w:pStyle w:val="TableParagraph"/>
                                    <w:rPr>
                                      <w:rFonts w:ascii="Times New Roman"/>
                                      <w:sz w:val="12"/>
                                    </w:rPr>
                                  </w:pPr>
                                </w:p>
                              </w:tc>
                              <w:tc>
                                <w:tcPr>
                                  <w:tcW w:w="861" w:type="dxa"/>
                                </w:tcPr>
                                <w:p w:rsidR="00D63D10" w:rsidRDefault="00D63D10">
                                  <w:pPr>
                                    <w:pStyle w:val="TableParagraph"/>
                                    <w:rPr>
                                      <w:rFonts w:ascii="Times New Roman"/>
                                      <w:sz w:val="12"/>
                                    </w:rPr>
                                  </w:pPr>
                                </w:p>
                              </w:tc>
                              <w:tc>
                                <w:tcPr>
                                  <w:tcW w:w="1274" w:type="dxa"/>
                                </w:tcPr>
                                <w:p w:rsidR="00D63D10" w:rsidRDefault="00D63D10">
                                  <w:pPr>
                                    <w:pStyle w:val="TableParagraph"/>
                                    <w:rPr>
                                      <w:rFonts w:ascii="Times New Roman"/>
                                      <w:sz w:val="12"/>
                                    </w:rPr>
                                  </w:pPr>
                                </w:p>
                              </w:tc>
                            </w:tr>
                            <w:tr w:rsidR="00D63D10">
                              <w:trPr>
                                <w:trHeight w:val="193"/>
                              </w:trPr>
                              <w:tc>
                                <w:tcPr>
                                  <w:tcW w:w="1140" w:type="dxa"/>
                                </w:tcPr>
                                <w:p w:rsidR="00D63D10" w:rsidRDefault="00D63D10">
                                  <w:pPr>
                                    <w:pStyle w:val="TableParagraph"/>
                                    <w:rPr>
                                      <w:rFonts w:ascii="Times New Roman"/>
                                      <w:sz w:val="12"/>
                                    </w:rPr>
                                  </w:pPr>
                                </w:p>
                              </w:tc>
                              <w:tc>
                                <w:tcPr>
                                  <w:tcW w:w="977" w:type="dxa"/>
                                </w:tcPr>
                                <w:p w:rsidR="00D63D10" w:rsidRDefault="00D63D10">
                                  <w:pPr>
                                    <w:pStyle w:val="TableParagraph"/>
                                    <w:rPr>
                                      <w:rFonts w:ascii="Times New Roman"/>
                                      <w:sz w:val="12"/>
                                    </w:rPr>
                                  </w:pPr>
                                </w:p>
                              </w:tc>
                              <w:tc>
                                <w:tcPr>
                                  <w:tcW w:w="861" w:type="dxa"/>
                                </w:tcPr>
                                <w:p w:rsidR="00D63D10" w:rsidRDefault="00D63D10">
                                  <w:pPr>
                                    <w:pStyle w:val="TableParagraph"/>
                                    <w:rPr>
                                      <w:rFonts w:ascii="Times New Roman"/>
                                      <w:sz w:val="12"/>
                                    </w:rPr>
                                  </w:pPr>
                                </w:p>
                              </w:tc>
                              <w:tc>
                                <w:tcPr>
                                  <w:tcW w:w="1274" w:type="dxa"/>
                                </w:tcPr>
                                <w:p w:rsidR="00D63D10" w:rsidRDefault="00D63D10">
                                  <w:pPr>
                                    <w:pStyle w:val="TableParagraph"/>
                                    <w:rPr>
                                      <w:rFonts w:ascii="Times New Roman"/>
                                      <w:sz w:val="12"/>
                                    </w:rPr>
                                  </w:pPr>
                                </w:p>
                              </w:tc>
                            </w:tr>
                          </w:tbl>
                          <w:p w:rsidR="00D63D10" w:rsidRDefault="00D63D10">
                            <w:pPr>
                              <w:pStyle w:val="Textoindependiente"/>
                            </w:pPr>
                          </w:p>
                        </w:txbxContent>
                      </wps:txbx>
                      <wps:bodyPr wrap="square" lIns="0" tIns="0" rIns="0" bIns="0" rtlCol="0">
                        <a:noAutofit/>
                      </wps:bodyPr>
                    </wps:wsp>
                  </a:graphicData>
                </a:graphic>
              </wp:anchor>
            </w:drawing>
          </mc:Choice>
          <mc:Fallback>
            <w:pict>
              <v:shape id="Textbox 365" o:spid="_x0000_s1082" type="#_x0000_t202" style="position:absolute;margin-left:332.85pt;margin-top:258.4pt;width:219.15pt;height:41.3pt;z-index:25155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D63D10">
                        <w:trPr>
                          <w:trHeight w:val="193"/>
                        </w:trPr>
                        <w:tc>
                          <w:tcPr>
                            <w:tcW w:w="1140" w:type="dxa"/>
                          </w:tcPr>
                          <w:p w:rsidR="00D63D10" w:rsidRDefault="00D63D10">
                            <w:pPr>
                              <w:pStyle w:val="TableParagraph"/>
                              <w:spacing w:line="174" w:lineRule="exact"/>
                              <w:ind w:left="107"/>
                              <w:rPr>
                                <w:sz w:val="16"/>
                              </w:rPr>
                            </w:pPr>
                            <w:r>
                              <w:rPr>
                                <w:spacing w:val="-2"/>
                                <w:sz w:val="16"/>
                              </w:rPr>
                              <w:t>Descripción</w:t>
                            </w:r>
                          </w:p>
                        </w:tc>
                        <w:tc>
                          <w:tcPr>
                            <w:tcW w:w="977" w:type="dxa"/>
                          </w:tcPr>
                          <w:p w:rsidR="00D63D10" w:rsidRDefault="00D63D10">
                            <w:pPr>
                              <w:pStyle w:val="TableParagraph"/>
                              <w:spacing w:line="174" w:lineRule="exact"/>
                              <w:ind w:left="107"/>
                              <w:rPr>
                                <w:sz w:val="16"/>
                              </w:rPr>
                            </w:pPr>
                            <w:r>
                              <w:rPr>
                                <w:spacing w:val="-2"/>
                                <w:sz w:val="16"/>
                              </w:rPr>
                              <w:t>Importes</w:t>
                            </w:r>
                          </w:p>
                        </w:tc>
                        <w:tc>
                          <w:tcPr>
                            <w:tcW w:w="861" w:type="dxa"/>
                          </w:tcPr>
                          <w:p w:rsidR="00D63D10" w:rsidRDefault="00D63D10">
                            <w:pPr>
                              <w:pStyle w:val="TableParagraph"/>
                              <w:spacing w:line="174" w:lineRule="exact"/>
                              <w:ind w:left="108"/>
                              <w:rPr>
                                <w:sz w:val="16"/>
                              </w:rPr>
                            </w:pPr>
                            <w:r>
                              <w:rPr>
                                <w:spacing w:val="-2"/>
                                <w:sz w:val="16"/>
                              </w:rPr>
                              <w:t>Fechas</w:t>
                            </w:r>
                          </w:p>
                        </w:tc>
                        <w:tc>
                          <w:tcPr>
                            <w:tcW w:w="1274" w:type="dxa"/>
                          </w:tcPr>
                          <w:p w:rsidR="00D63D10" w:rsidRDefault="00D63D10">
                            <w:pPr>
                              <w:pStyle w:val="TableParagraph"/>
                              <w:spacing w:line="174" w:lineRule="exact"/>
                              <w:ind w:left="108"/>
                              <w:rPr>
                                <w:sz w:val="16"/>
                              </w:rPr>
                            </w:pPr>
                            <w:r>
                              <w:rPr>
                                <w:spacing w:val="-2"/>
                                <w:sz w:val="16"/>
                              </w:rPr>
                              <w:t>Destinatarios</w:t>
                            </w:r>
                          </w:p>
                        </w:tc>
                      </w:tr>
                      <w:tr w:rsidR="00D63D10">
                        <w:trPr>
                          <w:trHeight w:val="194"/>
                        </w:trPr>
                        <w:tc>
                          <w:tcPr>
                            <w:tcW w:w="1140" w:type="dxa"/>
                          </w:tcPr>
                          <w:p w:rsidR="00D63D10" w:rsidRDefault="00D63D10">
                            <w:pPr>
                              <w:pStyle w:val="TableParagraph"/>
                              <w:rPr>
                                <w:rFonts w:ascii="Times New Roman"/>
                                <w:sz w:val="12"/>
                              </w:rPr>
                            </w:pPr>
                          </w:p>
                        </w:tc>
                        <w:tc>
                          <w:tcPr>
                            <w:tcW w:w="977" w:type="dxa"/>
                          </w:tcPr>
                          <w:p w:rsidR="00D63D10" w:rsidRDefault="00D63D10">
                            <w:pPr>
                              <w:pStyle w:val="TableParagraph"/>
                              <w:rPr>
                                <w:rFonts w:ascii="Times New Roman"/>
                                <w:sz w:val="12"/>
                              </w:rPr>
                            </w:pPr>
                          </w:p>
                        </w:tc>
                        <w:tc>
                          <w:tcPr>
                            <w:tcW w:w="861" w:type="dxa"/>
                          </w:tcPr>
                          <w:p w:rsidR="00D63D10" w:rsidRDefault="00D63D10">
                            <w:pPr>
                              <w:pStyle w:val="TableParagraph"/>
                              <w:rPr>
                                <w:rFonts w:ascii="Times New Roman"/>
                                <w:sz w:val="12"/>
                              </w:rPr>
                            </w:pPr>
                          </w:p>
                        </w:tc>
                        <w:tc>
                          <w:tcPr>
                            <w:tcW w:w="1274" w:type="dxa"/>
                          </w:tcPr>
                          <w:p w:rsidR="00D63D10" w:rsidRDefault="00D63D10">
                            <w:pPr>
                              <w:pStyle w:val="TableParagraph"/>
                              <w:rPr>
                                <w:rFonts w:ascii="Times New Roman"/>
                                <w:sz w:val="12"/>
                              </w:rPr>
                            </w:pPr>
                          </w:p>
                        </w:tc>
                      </w:tr>
                      <w:tr w:rsidR="00D63D10">
                        <w:trPr>
                          <w:trHeight w:val="196"/>
                        </w:trPr>
                        <w:tc>
                          <w:tcPr>
                            <w:tcW w:w="1140" w:type="dxa"/>
                          </w:tcPr>
                          <w:p w:rsidR="00D63D10" w:rsidRDefault="00D63D10">
                            <w:pPr>
                              <w:pStyle w:val="TableParagraph"/>
                              <w:rPr>
                                <w:rFonts w:ascii="Times New Roman"/>
                                <w:sz w:val="12"/>
                              </w:rPr>
                            </w:pPr>
                          </w:p>
                        </w:tc>
                        <w:tc>
                          <w:tcPr>
                            <w:tcW w:w="977" w:type="dxa"/>
                          </w:tcPr>
                          <w:p w:rsidR="00D63D10" w:rsidRDefault="00D63D10">
                            <w:pPr>
                              <w:pStyle w:val="TableParagraph"/>
                              <w:rPr>
                                <w:rFonts w:ascii="Times New Roman"/>
                                <w:sz w:val="12"/>
                              </w:rPr>
                            </w:pPr>
                          </w:p>
                        </w:tc>
                        <w:tc>
                          <w:tcPr>
                            <w:tcW w:w="861" w:type="dxa"/>
                          </w:tcPr>
                          <w:p w:rsidR="00D63D10" w:rsidRDefault="00D63D10">
                            <w:pPr>
                              <w:pStyle w:val="TableParagraph"/>
                              <w:rPr>
                                <w:rFonts w:ascii="Times New Roman"/>
                                <w:sz w:val="12"/>
                              </w:rPr>
                            </w:pPr>
                          </w:p>
                        </w:tc>
                        <w:tc>
                          <w:tcPr>
                            <w:tcW w:w="1274" w:type="dxa"/>
                          </w:tcPr>
                          <w:p w:rsidR="00D63D10" w:rsidRDefault="00D63D10">
                            <w:pPr>
                              <w:pStyle w:val="TableParagraph"/>
                              <w:rPr>
                                <w:rFonts w:ascii="Times New Roman"/>
                                <w:sz w:val="12"/>
                              </w:rPr>
                            </w:pPr>
                          </w:p>
                        </w:tc>
                      </w:tr>
                      <w:tr w:rsidR="00D63D10">
                        <w:trPr>
                          <w:trHeight w:val="193"/>
                        </w:trPr>
                        <w:tc>
                          <w:tcPr>
                            <w:tcW w:w="1140" w:type="dxa"/>
                          </w:tcPr>
                          <w:p w:rsidR="00D63D10" w:rsidRDefault="00D63D10">
                            <w:pPr>
                              <w:pStyle w:val="TableParagraph"/>
                              <w:rPr>
                                <w:rFonts w:ascii="Times New Roman"/>
                                <w:sz w:val="12"/>
                              </w:rPr>
                            </w:pPr>
                          </w:p>
                        </w:tc>
                        <w:tc>
                          <w:tcPr>
                            <w:tcW w:w="977" w:type="dxa"/>
                          </w:tcPr>
                          <w:p w:rsidR="00D63D10" w:rsidRDefault="00D63D10">
                            <w:pPr>
                              <w:pStyle w:val="TableParagraph"/>
                              <w:rPr>
                                <w:rFonts w:ascii="Times New Roman"/>
                                <w:sz w:val="12"/>
                              </w:rPr>
                            </w:pPr>
                          </w:p>
                        </w:tc>
                        <w:tc>
                          <w:tcPr>
                            <w:tcW w:w="861" w:type="dxa"/>
                          </w:tcPr>
                          <w:p w:rsidR="00D63D10" w:rsidRDefault="00D63D10">
                            <w:pPr>
                              <w:pStyle w:val="TableParagraph"/>
                              <w:rPr>
                                <w:rFonts w:ascii="Times New Roman"/>
                                <w:sz w:val="12"/>
                              </w:rPr>
                            </w:pPr>
                          </w:p>
                        </w:tc>
                        <w:tc>
                          <w:tcPr>
                            <w:tcW w:w="1274" w:type="dxa"/>
                          </w:tcPr>
                          <w:p w:rsidR="00D63D10" w:rsidRDefault="00D63D10">
                            <w:pPr>
                              <w:pStyle w:val="TableParagraph"/>
                              <w:rPr>
                                <w:rFonts w:ascii="Times New Roman"/>
                                <w:sz w:val="12"/>
                              </w:rPr>
                            </w:pPr>
                          </w:p>
                        </w:tc>
                      </w:tr>
                    </w:tbl>
                    <w:p w:rsidR="00D63D10" w:rsidRDefault="00D63D10">
                      <w:pPr>
                        <w:pStyle w:val="Textoindependiente"/>
                      </w:pPr>
                    </w:p>
                  </w:txbxContent>
                </v:textbox>
                <w10:wrap anchorx="page" anchory="page"/>
              </v:shape>
            </w:pict>
          </mc:Fallback>
        </mc:AlternateContent>
      </w: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trPr>
          <w:trHeight w:val="899"/>
        </w:trPr>
        <w:tc>
          <w:tcPr>
            <w:tcW w:w="5531" w:type="dxa"/>
          </w:tcPr>
          <w:p w:rsidR="00385A4F" w:rsidRDefault="00311760">
            <w:pPr>
              <w:pStyle w:val="TableParagraph"/>
              <w:ind w:left="283" w:right="96"/>
              <w:jc w:val="both"/>
              <w:rPr>
                <w:sz w:val="16"/>
              </w:rPr>
            </w:pPr>
            <w:r>
              <w:rPr>
                <w:sz w:val="16"/>
              </w:rPr>
              <w:t xml:space="preserve">Si la correspondiente documentación que, en su caso, se especifique en el anuncio pertinente o los pliegos de la contratación está disponible en formato electrónico, sírvase </w:t>
            </w:r>
            <w:r>
              <w:rPr>
                <w:spacing w:val="-2"/>
                <w:sz w:val="16"/>
              </w:rPr>
              <w:t>indicar:</w:t>
            </w:r>
          </w:p>
        </w:tc>
        <w:tc>
          <w:tcPr>
            <w:tcW w:w="4479" w:type="dxa"/>
          </w:tcPr>
          <w:p w:rsidR="00385A4F" w:rsidRDefault="00311760">
            <w:pPr>
              <w:pStyle w:val="TableParagraph"/>
              <w:ind w:left="107"/>
              <w:rPr>
                <w:sz w:val="16"/>
              </w:rPr>
            </w:pPr>
            <w:r>
              <w:rPr>
                <w:sz w:val="16"/>
              </w:rPr>
              <w:t>(dirección de la página web, autoridad u organismo expedidor, referencia exacta de la documentación): […] […] […] […]</w:t>
            </w:r>
          </w:p>
        </w:tc>
      </w:tr>
    </w:tbl>
    <w:p w:rsidR="00385A4F" w:rsidRDefault="00311760">
      <w:pPr>
        <w:pStyle w:val="Ttulo3"/>
        <w:spacing w:before="121"/>
        <w:ind w:left="-1" w:right="2"/>
        <w:jc w:val="center"/>
      </w:pPr>
      <w:r>
        <w:t>C:</w:t>
      </w:r>
      <w:r>
        <w:rPr>
          <w:spacing w:val="-9"/>
        </w:rPr>
        <w:t xml:space="preserve"> </w:t>
      </w:r>
      <w:r>
        <w:t>CAPACIDAD</w:t>
      </w:r>
      <w:r>
        <w:rPr>
          <w:spacing w:val="-7"/>
        </w:rPr>
        <w:t xml:space="preserve"> </w:t>
      </w:r>
      <w:r>
        <w:t>TÉCNICA</w:t>
      </w:r>
      <w:r>
        <w:rPr>
          <w:spacing w:val="-8"/>
        </w:rPr>
        <w:t xml:space="preserve"> </w:t>
      </w:r>
      <w:r>
        <w:t>Y</w:t>
      </w:r>
      <w:r>
        <w:rPr>
          <w:spacing w:val="-8"/>
        </w:rPr>
        <w:t xml:space="preserve"> </w:t>
      </w:r>
      <w:r>
        <w:rPr>
          <w:spacing w:val="-2"/>
        </w:rPr>
        <w:t>PROFESIONAL</w:t>
      </w:r>
    </w:p>
    <w:p w:rsidR="00385A4F" w:rsidRDefault="00311760">
      <w:pPr>
        <w:pStyle w:val="Textoindependiente"/>
        <w:spacing w:before="9"/>
        <w:rPr>
          <w:b/>
          <w:sz w:val="7"/>
        </w:rPr>
      </w:pPr>
      <w:r>
        <w:rPr>
          <w:b/>
          <w:noProof/>
          <w:sz w:val="7"/>
        </w:rPr>
        <mc:AlternateContent>
          <mc:Choice Requires="wps">
            <w:drawing>
              <wp:anchor distT="0" distB="0" distL="0" distR="0" simplePos="0" relativeHeight="251737088" behindDoc="1" locked="0" layoutInCell="1" allowOverlap="1">
                <wp:simplePos x="0" y="0"/>
                <wp:positionH relativeFrom="page">
                  <wp:posOffset>684276</wp:posOffset>
                </wp:positionH>
                <wp:positionV relativeFrom="paragraph">
                  <wp:posOffset>78414</wp:posOffset>
                </wp:positionV>
                <wp:extent cx="6356350" cy="528955"/>
                <wp:effectExtent l="0" t="0" r="0" b="0"/>
                <wp:wrapTopAndBottom/>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rsidR="00D63D10" w:rsidRDefault="00D63D10">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id="Textbox 366" o:spid="_x0000_s1083" type="#_x0000_t202" style="position:absolute;margin-left:53.9pt;margin-top:6.15pt;width:500.5pt;height:41.65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ahP5Q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" fillcolor="#d9d9d9" strokeweight=".48pt">
                <v:path arrowok="t"/>
                <v:textbox inset="0,0,0,0">
                  <w:txbxContent>
                    <w:p w:rsidR="00D63D10" w:rsidRDefault="00D63D10">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v:textbox>
                <w10:wrap type="topAndBottom" anchorx="page"/>
              </v:shape>
            </w:pict>
          </mc:Fallback>
        </mc:AlternateContent>
      </w:r>
    </w:p>
    <w:p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trPr>
          <w:trHeight w:val="433"/>
        </w:trPr>
        <w:tc>
          <w:tcPr>
            <w:tcW w:w="5545" w:type="dxa"/>
          </w:tcPr>
          <w:p w:rsidR="00385A4F" w:rsidRDefault="00311760">
            <w:pPr>
              <w:pStyle w:val="TableParagraph"/>
              <w:spacing w:before="119"/>
              <w:ind w:left="107"/>
              <w:rPr>
                <w:b/>
                <w:sz w:val="16"/>
              </w:rPr>
            </w:pPr>
            <w:r>
              <w:rPr>
                <w:b/>
                <w:sz w:val="16"/>
              </w:rPr>
              <w:t>Capacidad</w:t>
            </w:r>
            <w:r>
              <w:rPr>
                <w:b/>
                <w:spacing w:val="-6"/>
                <w:sz w:val="16"/>
              </w:rPr>
              <w:t xml:space="preserve"> </w:t>
            </w:r>
            <w:r>
              <w:rPr>
                <w:b/>
                <w:sz w:val="16"/>
              </w:rPr>
              <w:t>Técnica</w:t>
            </w:r>
            <w:r>
              <w:rPr>
                <w:b/>
                <w:spacing w:val="-6"/>
                <w:sz w:val="16"/>
              </w:rPr>
              <w:t xml:space="preserve"> </w:t>
            </w:r>
            <w:r>
              <w:rPr>
                <w:b/>
                <w:sz w:val="16"/>
              </w:rPr>
              <w:t>y</w:t>
            </w:r>
            <w:r>
              <w:rPr>
                <w:b/>
                <w:spacing w:val="-4"/>
                <w:sz w:val="16"/>
              </w:rPr>
              <w:t xml:space="preserve"> </w:t>
            </w:r>
            <w:r>
              <w:rPr>
                <w:b/>
                <w:spacing w:val="-2"/>
                <w:sz w:val="16"/>
              </w:rPr>
              <w:t>profesional</w:t>
            </w:r>
          </w:p>
        </w:tc>
        <w:tc>
          <w:tcPr>
            <w:tcW w:w="4479" w:type="dxa"/>
          </w:tcPr>
          <w:p w:rsidR="00385A4F" w:rsidRDefault="00311760">
            <w:pPr>
              <w:pStyle w:val="TableParagraph"/>
              <w:spacing w:before="119"/>
              <w:ind w:left="108"/>
              <w:rPr>
                <w:b/>
                <w:sz w:val="16"/>
              </w:rPr>
            </w:pPr>
            <w:r>
              <w:rPr>
                <w:b/>
                <w:spacing w:val="-2"/>
                <w:sz w:val="16"/>
              </w:rPr>
              <w:t>Respuesta</w:t>
            </w:r>
          </w:p>
        </w:tc>
      </w:tr>
      <w:tr w:rsidR="00385A4F">
        <w:trPr>
          <w:trHeight w:val="2229"/>
        </w:trPr>
        <w:tc>
          <w:tcPr>
            <w:tcW w:w="5545" w:type="dxa"/>
          </w:tcPr>
          <w:p w:rsidR="00385A4F" w:rsidRDefault="00311760">
            <w:pPr>
              <w:pStyle w:val="TableParagraph"/>
              <w:spacing w:before="119"/>
              <w:ind w:left="107"/>
              <w:rPr>
                <w:sz w:val="16"/>
              </w:rPr>
            </w:pPr>
            <w:r>
              <w:rPr>
                <w:sz w:val="16"/>
              </w:rPr>
              <w:t>1)</w:t>
            </w:r>
            <w:r>
              <w:rPr>
                <w:spacing w:val="80"/>
                <w:sz w:val="16"/>
              </w:rPr>
              <w:t xml:space="preserve"> </w:t>
            </w:r>
            <w:r>
              <w:rPr>
                <w:sz w:val="16"/>
              </w:rPr>
              <w:t>Únicamente</w:t>
            </w:r>
            <w:r>
              <w:rPr>
                <w:spacing w:val="80"/>
                <w:sz w:val="16"/>
              </w:rPr>
              <w:t xml:space="preserve"> </w:t>
            </w:r>
            <w:r>
              <w:rPr>
                <w:sz w:val="16"/>
              </w:rPr>
              <w:t>cuando</w:t>
            </w:r>
            <w:r>
              <w:rPr>
                <w:spacing w:val="80"/>
                <w:sz w:val="16"/>
              </w:rPr>
              <w:t xml:space="preserve"> </w:t>
            </w:r>
            <w:r>
              <w:rPr>
                <w:sz w:val="16"/>
              </w:rPr>
              <w:t>se</w:t>
            </w:r>
            <w:r>
              <w:rPr>
                <w:spacing w:val="80"/>
                <w:sz w:val="16"/>
              </w:rPr>
              <w:t xml:space="preserve"> </w:t>
            </w:r>
            <w:r>
              <w:rPr>
                <w:sz w:val="16"/>
              </w:rPr>
              <w:t>trate</w:t>
            </w:r>
            <w:r>
              <w:rPr>
                <w:spacing w:val="80"/>
                <w:sz w:val="16"/>
              </w:rPr>
              <w:t xml:space="preserve"> </w:t>
            </w:r>
            <w:r>
              <w:rPr>
                <w:sz w:val="16"/>
              </w:rPr>
              <w:t>de</w:t>
            </w:r>
            <w:r>
              <w:rPr>
                <w:spacing w:val="80"/>
                <w:sz w:val="16"/>
              </w:rPr>
              <w:t xml:space="preserve"> </w:t>
            </w:r>
            <w:r>
              <w:rPr>
                <w:sz w:val="16"/>
              </w:rPr>
              <w:t>contratos</w:t>
            </w:r>
            <w:r>
              <w:rPr>
                <w:spacing w:val="80"/>
                <w:sz w:val="16"/>
              </w:rPr>
              <w:t xml:space="preserve"> </w:t>
            </w:r>
            <w:r>
              <w:rPr>
                <w:sz w:val="16"/>
              </w:rPr>
              <w:t>públicos</w:t>
            </w:r>
            <w:r>
              <w:rPr>
                <w:spacing w:val="80"/>
                <w:sz w:val="16"/>
              </w:rPr>
              <w:t xml:space="preserve"> </w:t>
            </w:r>
            <w:r>
              <w:rPr>
                <w:sz w:val="16"/>
              </w:rPr>
              <w:t>de suministros o contratos públicos de servicios:</w:t>
            </w:r>
          </w:p>
          <w:p w:rsidR="00385A4F" w:rsidRDefault="00385A4F">
            <w:pPr>
              <w:pStyle w:val="TableParagraph"/>
              <w:spacing w:before="121"/>
              <w:rPr>
                <w:b/>
                <w:sz w:val="16"/>
              </w:rPr>
            </w:pPr>
          </w:p>
          <w:p w:rsidR="00385A4F" w:rsidRDefault="00311760">
            <w:pPr>
              <w:pStyle w:val="TableParagraph"/>
              <w:ind w:left="107" w:right="91"/>
              <w:jc w:val="both"/>
              <w:rPr>
                <w:b/>
                <w:sz w:val="16"/>
              </w:rPr>
            </w:pPr>
            <w:r>
              <w:rPr>
                <w:sz w:val="16"/>
              </w:rPr>
              <w:t>Durante el período de referencia</w:t>
            </w:r>
            <w:r>
              <w:rPr>
                <w:b/>
                <w:sz w:val="16"/>
                <w:vertAlign w:val="superscript"/>
              </w:rPr>
              <w:t>1</w:t>
            </w:r>
            <w:r>
              <w:rPr>
                <w:sz w:val="16"/>
              </w:rPr>
              <w:t xml:space="preserve">, la operadora económica </w:t>
            </w:r>
            <w:r>
              <w:rPr>
                <w:b/>
                <w:sz w:val="16"/>
              </w:rPr>
              <w:t>ha realizado las siguientes principales entregas del tipo especificado</w:t>
            </w:r>
            <w:r>
              <w:rPr>
                <w:b/>
                <w:spacing w:val="-2"/>
                <w:sz w:val="16"/>
              </w:rPr>
              <w:t xml:space="preserve"> </w:t>
            </w:r>
            <w:r>
              <w:rPr>
                <w:b/>
                <w:sz w:val="16"/>
              </w:rPr>
              <w:t>o</w:t>
            </w:r>
            <w:r>
              <w:rPr>
                <w:b/>
                <w:spacing w:val="-3"/>
                <w:sz w:val="16"/>
              </w:rPr>
              <w:t xml:space="preserve"> </w:t>
            </w:r>
            <w:r>
              <w:rPr>
                <w:b/>
                <w:sz w:val="16"/>
              </w:rPr>
              <w:t>prestado</w:t>
            </w:r>
            <w:r>
              <w:rPr>
                <w:b/>
                <w:spacing w:val="-2"/>
                <w:sz w:val="16"/>
              </w:rPr>
              <w:t xml:space="preserve"> </w:t>
            </w:r>
            <w:r>
              <w:rPr>
                <w:b/>
                <w:sz w:val="16"/>
              </w:rPr>
              <w:t>los</w:t>
            </w:r>
            <w:r>
              <w:rPr>
                <w:b/>
                <w:spacing w:val="-2"/>
                <w:sz w:val="16"/>
              </w:rPr>
              <w:t xml:space="preserve"> </w:t>
            </w:r>
            <w:r>
              <w:rPr>
                <w:b/>
                <w:sz w:val="16"/>
              </w:rPr>
              <w:t>siguientes</w:t>
            </w:r>
            <w:r>
              <w:rPr>
                <w:b/>
                <w:spacing w:val="-2"/>
                <w:sz w:val="16"/>
              </w:rPr>
              <w:t xml:space="preserve"> </w:t>
            </w:r>
            <w:r>
              <w:rPr>
                <w:b/>
                <w:sz w:val="16"/>
              </w:rPr>
              <w:t>principales</w:t>
            </w:r>
            <w:r>
              <w:rPr>
                <w:b/>
                <w:spacing w:val="-2"/>
                <w:sz w:val="16"/>
              </w:rPr>
              <w:t xml:space="preserve"> </w:t>
            </w:r>
            <w:r>
              <w:rPr>
                <w:b/>
                <w:sz w:val="16"/>
              </w:rPr>
              <w:t>servicios del tipo especificado:</w:t>
            </w:r>
          </w:p>
          <w:p w:rsidR="00385A4F" w:rsidRDefault="00311760">
            <w:pPr>
              <w:pStyle w:val="TableParagraph"/>
              <w:spacing w:before="120"/>
              <w:ind w:left="107" w:right="97"/>
              <w:jc w:val="both"/>
              <w:rPr>
                <w:b/>
                <w:sz w:val="16"/>
              </w:rPr>
            </w:pPr>
            <w:r>
              <w:rPr>
                <w:sz w:val="16"/>
              </w:rPr>
              <w:t>Al elaborar la lista, indíquense los importes, las fechas y los destinatarios públicos o privados</w:t>
            </w:r>
            <w:r>
              <w:rPr>
                <w:b/>
                <w:sz w:val="16"/>
                <w:vertAlign w:val="superscript"/>
              </w:rPr>
              <w:t>2:</w:t>
            </w:r>
          </w:p>
        </w:tc>
        <w:tc>
          <w:tcPr>
            <w:tcW w:w="4479" w:type="dxa"/>
          </w:tcPr>
          <w:p w:rsidR="00385A4F" w:rsidRDefault="00311760">
            <w:pPr>
              <w:pStyle w:val="TableParagraph"/>
              <w:spacing w:before="119"/>
              <w:ind w:left="108" w:right="67"/>
              <w:rPr>
                <w:sz w:val="16"/>
              </w:rPr>
            </w:pPr>
            <w:r>
              <w:rPr>
                <w:sz w:val="16"/>
              </w:rPr>
              <w:t>Número</w:t>
            </w:r>
            <w:r>
              <w:rPr>
                <w:spacing w:val="31"/>
                <w:sz w:val="16"/>
              </w:rPr>
              <w:t xml:space="preserve"> </w:t>
            </w:r>
            <w:r>
              <w:rPr>
                <w:sz w:val="16"/>
              </w:rPr>
              <w:t>de</w:t>
            </w:r>
            <w:r>
              <w:rPr>
                <w:spacing w:val="33"/>
                <w:sz w:val="16"/>
              </w:rPr>
              <w:t xml:space="preserve"> </w:t>
            </w:r>
            <w:r>
              <w:rPr>
                <w:sz w:val="16"/>
              </w:rPr>
              <w:t>años</w:t>
            </w:r>
            <w:r>
              <w:rPr>
                <w:spacing w:val="33"/>
                <w:sz w:val="16"/>
              </w:rPr>
              <w:t xml:space="preserve"> </w:t>
            </w:r>
            <w:r>
              <w:rPr>
                <w:sz w:val="16"/>
              </w:rPr>
              <w:t>(este</w:t>
            </w:r>
            <w:r>
              <w:rPr>
                <w:spacing w:val="30"/>
                <w:sz w:val="16"/>
              </w:rPr>
              <w:t xml:space="preserve"> </w:t>
            </w:r>
            <w:r>
              <w:rPr>
                <w:sz w:val="16"/>
              </w:rPr>
              <w:t>período</w:t>
            </w:r>
            <w:r>
              <w:rPr>
                <w:spacing w:val="33"/>
                <w:sz w:val="16"/>
              </w:rPr>
              <w:t xml:space="preserve"> </w:t>
            </w:r>
            <w:r>
              <w:rPr>
                <w:sz w:val="16"/>
              </w:rPr>
              <w:t>se</w:t>
            </w:r>
            <w:r>
              <w:rPr>
                <w:spacing w:val="33"/>
                <w:sz w:val="16"/>
              </w:rPr>
              <w:t xml:space="preserve"> </w:t>
            </w:r>
            <w:r>
              <w:rPr>
                <w:sz w:val="16"/>
              </w:rPr>
              <w:t>especifica</w:t>
            </w:r>
            <w:r>
              <w:rPr>
                <w:spacing w:val="32"/>
                <w:sz w:val="16"/>
              </w:rPr>
              <w:t xml:space="preserve"> </w:t>
            </w:r>
            <w:r>
              <w:rPr>
                <w:sz w:val="16"/>
              </w:rPr>
              <w:t>en</w:t>
            </w:r>
            <w:r>
              <w:rPr>
                <w:spacing w:val="32"/>
                <w:sz w:val="16"/>
              </w:rPr>
              <w:t xml:space="preserve"> </w:t>
            </w:r>
            <w:r>
              <w:rPr>
                <w:sz w:val="16"/>
              </w:rPr>
              <w:t>el anuncio pertinente o los pliegos de contratación</w:t>
            </w:r>
            <w:r>
              <w:rPr>
                <w:b/>
                <w:sz w:val="16"/>
                <w:vertAlign w:val="superscript"/>
              </w:rPr>
              <w:t>3</w:t>
            </w:r>
            <w:r>
              <w:rPr>
                <w:sz w:val="16"/>
              </w:rPr>
              <w:t xml:space="preserve">): </w:t>
            </w:r>
            <w:r>
              <w:rPr>
                <w:spacing w:val="-4"/>
                <w:sz w:val="16"/>
              </w:rPr>
              <w:t>[…]</w:t>
            </w:r>
          </w:p>
        </w:tc>
      </w:tr>
      <w:tr w:rsidR="00385A4F">
        <w:trPr>
          <w:trHeight w:val="1526"/>
        </w:trPr>
        <w:tc>
          <w:tcPr>
            <w:tcW w:w="5545" w:type="dxa"/>
          </w:tcPr>
          <w:p w:rsidR="00385A4F" w:rsidRDefault="00311760">
            <w:pPr>
              <w:pStyle w:val="TableParagraph"/>
              <w:spacing w:before="119"/>
              <w:ind w:left="107" w:right="97"/>
              <w:jc w:val="both"/>
              <w:rPr>
                <w:sz w:val="16"/>
              </w:rPr>
            </w:pPr>
            <w:r>
              <w:rPr>
                <w:sz w:val="16"/>
              </w:rPr>
              <w:t xml:space="preserve">2) Puede recurrir al </w:t>
            </w:r>
            <w:r>
              <w:rPr>
                <w:b/>
                <w:sz w:val="16"/>
              </w:rPr>
              <w:t>personal técnico o los organismos técnicos</w:t>
            </w:r>
            <w:r>
              <w:rPr>
                <w:b/>
                <w:sz w:val="16"/>
                <w:vertAlign w:val="superscript"/>
              </w:rPr>
              <w:t>4</w:t>
            </w:r>
            <w:r>
              <w:rPr>
                <w:b/>
                <w:spacing w:val="-14"/>
                <w:sz w:val="16"/>
              </w:rPr>
              <w:t xml:space="preserve"> </w:t>
            </w:r>
            <w:r>
              <w:rPr>
                <w:sz w:val="16"/>
              </w:rPr>
              <w:t>siguientes,</w:t>
            </w:r>
            <w:r>
              <w:rPr>
                <w:spacing w:val="-14"/>
                <w:sz w:val="16"/>
              </w:rPr>
              <w:t xml:space="preserve"> </w:t>
            </w:r>
            <w:r>
              <w:rPr>
                <w:sz w:val="16"/>
              </w:rPr>
              <w:t>especialmente</w:t>
            </w:r>
            <w:r>
              <w:rPr>
                <w:spacing w:val="-14"/>
                <w:sz w:val="16"/>
              </w:rPr>
              <w:t xml:space="preserve"> </w:t>
            </w:r>
            <w:r>
              <w:rPr>
                <w:sz w:val="16"/>
              </w:rPr>
              <w:t>las</w:t>
            </w:r>
            <w:r>
              <w:rPr>
                <w:spacing w:val="-14"/>
                <w:sz w:val="16"/>
              </w:rPr>
              <w:t xml:space="preserve"> </w:t>
            </w:r>
            <w:r>
              <w:rPr>
                <w:sz w:val="16"/>
              </w:rPr>
              <w:t>personas</w:t>
            </w:r>
            <w:r>
              <w:rPr>
                <w:spacing w:val="-14"/>
                <w:sz w:val="16"/>
              </w:rPr>
              <w:t xml:space="preserve"> </w:t>
            </w:r>
            <w:r>
              <w:rPr>
                <w:sz w:val="16"/>
              </w:rPr>
              <w:t>responsables</w:t>
            </w:r>
            <w:r>
              <w:rPr>
                <w:spacing w:val="-14"/>
                <w:sz w:val="16"/>
              </w:rPr>
              <w:t xml:space="preserve"> </w:t>
            </w:r>
            <w:r>
              <w:rPr>
                <w:sz w:val="16"/>
              </w:rPr>
              <w:t>del control de la calidad:</w:t>
            </w:r>
          </w:p>
          <w:p w:rsidR="00385A4F" w:rsidRDefault="00311760">
            <w:pPr>
              <w:pStyle w:val="TableParagraph"/>
              <w:spacing w:before="120"/>
              <w:ind w:left="107" w:right="96"/>
              <w:jc w:val="both"/>
              <w:rPr>
                <w:sz w:val="16"/>
              </w:rPr>
            </w:pPr>
            <w:r>
              <w:rPr>
                <w:sz w:val="16"/>
              </w:rPr>
              <w:t>En el caso de los contratos públicos de obras, la operadora económica podrá recurrir al personal técnico o los organismos técnicos siguientes para ejecutar la obra:</w:t>
            </w:r>
          </w:p>
        </w:tc>
        <w:tc>
          <w:tcPr>
            <w:tcW w:w="4479" w:type="dxa"/>
          </w:tcPr>
          <w:p w:rsidR="00385A4F" w:rsidRDefault="00311760">
            <w:pPr>
              <w:pStyle w:val="TableParagraph"/>
              <w:spacing w:before="119"/>
              <w:ind w:left="108"/>
              <w:rPr>
                <w:sz w:val="16"/>
              </w:rPr>
            </w:pPr>
            <w:r>
              <w:rPr>
                <w:spacing w:val="-5"/>
                <w:sz w:val="16"/>
              </w:rPr>
              <w:t>[…]</w:t>
            </w:r>
          </w:p>
          <w:p w:rsidR="00385A4F" w:rsidRDefault="00385A4F">
            <w:pPr>
              <w:pStyle w:val="TableParagraph"/>
              <w:rPr>
                <w:b/>
                <w:sz w:val="16"/>
              </w:rPr>
            </w:pPr>
          </w:p>
          <w:p w:rsidR="00385A4F" w:rsidRDefault="00385A4F">
            <w:pPr>
              <w:pStyle w:val="TableParagraph"/>
              <w:spacing w:before="120"/>
              <w:rPr>
                <w:b/>
                <w:sz w:val="16"/>
              </w:rPr>
            </w:pPr>
          </w:p>
          <w:p w:rsidR="00385A4F" w:rsidRDefault="00311760">
            <w:pPr>
              <w:pStyle w:val="TableParagraph"/>
              <w:ind w:left="108"/>
              <w:rPr>
                <w:sz w:val="16"/>
              </w:rPr>
            </w:pPr>
            <w:r>
              <w:rPr>
                <w:spacing w:val="-5"/>
                <w:sz w:val="16"/>
              </w:rPr>
              <w:t>[…]</w:t>
            </w:r>
          </w:p>
        </w:tc>
      </w:tr>
      <w:tr w:rsidR="00385A4F">
        <w:trPr>
          <w:trHeight w:val="825"/>
        </w:trPr>
        <w:tc>
          <w:tcPr>
            <w:tcW w:w="5545" w:type="dxa"/>
          </w:tcPr>
          <w:p w:rsidR="00385A4F" w:rsidRDefault="00311760">
            <w:pPr>
              <w:pStyle w:val="TableParagraph"/>
              <w:spacing w:before="122"/>
              <w:ind w:left="107" w:right="94"/>
              <w:jc w:val="both"/>
              <w:rPr>
                <w:b/>
                <w:sz w:val="16"/>
              </w:rPr>
            </w:pPr>
            <w:r>
              <w:rPr>
                <w:sz w:val="16"/>
              </w:rPr>
              <w:t>3)</w:t>
            </w:r>
            <w:r>
              <w:rPr>
                <w:spacing w:val="-15"/>
                <w:sz w:val="16"/>
              </w:rPr>
              <w:t xml:space="preserve"> </w:t>
            </w:r>
            <w:r>
              <w:rPr>
                <w:sz w:val="16"/>
              </w:rPr>
              <w:t>Emplea</w:t>
            </w:r>
            <w:r>
              <w:rPr>
                <w:spacing w:val="-14"/>
                <w:sz w:val="16"/>
              </w:rPr>
              <w:t xml:space="preserve"> </w:t>
            </w:r>
            <w:r>
              <w:rPr>
                <w:sz w:val="16"/>
              </w:rPr>
              <w:t>las</w:t>
            </w:r>
            <w:r>
              <w:rPr>
                <w:spacing w:val="-14"/>
                <w:sz w:val="16"/>
              </w:rPr>
              <w:t xml:space="preserve"> </w:t>
            </w:r>
            <w:r>
              <w:rPr>
                <w:sz w:val="16"/>
              </w:rPr>
              <w:t>siguientes</w:t>
            </w:r>
            <w:r>
              <w:rPr>
                <w:spacing w:val="-14"/>
                <w:sz w:val="16"/>
              </w:rPr>
              <w:t xml:space="preserve"> </w:t>
            </w:r>
            <w:r>
              <w:rPr>
                <w:b/>
                <w:sz w:val="16"/>
              </w:rPr>
              <w:t>instalaciones</w:t>
            </w:r>
            <w:r>
              <w:rPr>
                <w:b/>
                <w:spacing w:val="-13"/>
                <w:sz w:val="16"/>
              </w:rPr>
              <w:t xml:space="preserve"> </w:t>
            </w:r>
            <w:r>
              <w:rPr>
                <w:b/>
                <w:sz w:val="16"/>
              </w:rPr>
              <w:t>técnicas</w:t>
            </w:r>
            <w:r>
              <w:rPr>
                <w:b/>
                <w:spacing w:val="-14"/>
                <w:sz w:val="16"/>
              </w:rPr>
              <w:t xml:space="preserve"> </w:t>
            </w:r>
            <w:r>
              <w:rPr>
                <w:b/>
                <w:sz w:val="16"/>
              </w:rPr>
              <w:t>y</w:t>
            </w:r>
            <w:r>
              <w:rPr>
                <w:b/>
                <w:spacing w:val="-14"/>
                <w:sz w:val="16"/>
              </w:rPr>
              <w:t xml:space="preserve"> </w:t>
            </w:r>
            <w:r>
              <w:rPr>
                <w:b/>
                <w:sz w:val="16"/>
              </w:rPr>
              <w:t>medidas</w:t>
            </w:r>
            <w:r>
              <w:rPr>
                <w:b/>
                <w:spacing w:val="-13"/>
                <w:sz w:val="16"/>
              </w:rPr>
              <w:t xml:space="preserve"> </w:t>
            </w:r>
            <w:r>
              <w:rPr>
                <w:b/>
                <w:sz w:val="16"/>
              </w:rPr>
              <w:t xml:space="preserve">para garantizar la calidad </w:t>
            </w:r>
            <w:r>
              <w:rPr>
                <w:sz w:val="16"/>
              </w:rPr>
              <w:t xml:space="preserve">y dispone de los siguientes </w:t>
            </w:r>
            <w:r>
              <w:rPr>
                <w:b/>
                <w:sz w:val="16"/>
              </w:rPr>
              <w:t>medios de estudio e investigación:</w:t>
            </w:r>
          </w:p>
        </w:tc>
        <w:tc>
          <w:tcPr>
            <w:tcW w:w="4479" w:type="dxa"/>
          </w:tcPr>
          <w:p w:rsidR="00385A4F" w:rsidRDefault="00311760">
            <w:pPr>
              <w:pStyle w:val="TableParagraph"/>
              <w:spacing w:before="122"/>
              <w:ind w:left="108"/>
              <w:rPr>
                <w:sz w:val="16"/>
              </w:rPr>
            </w:pPr>
            <w:r>
              <w:rPr>
                <w:spacing w:val="-5"/>
                <w:sz w:val="16"/>
              </w:rPr>
              <w:t>[…]</w:t>
            </w:r>
          </w:p>
        </w:tc>
      </w:tr>
      <w:tr w:rsidR="00385A4F">
        <w:trPr>
          <w:trHeight w:val="1720"/>
        </w:trPr>
        <w:tc>
          <w:tcPr>
            <w:tcW w:w="5545" w:type="dxa"/>
          </w:tcPr>
          <w:p w:rsidR="00385A4F" w:rsidRDefault="00311760">
            <w:pPr>
              <w:pStyle w:val="TableParagraph"/>
              <w:spacing w:before="119"/>
              <w:ind w:left="107" w:right="96"/>
              <w:jc w:val="both"/>
              <w:rPr>
                <w:sz w:val="16"/>
              </w:rPr>
            </w:pPr>
            <w:r>
              <w:rPr>
                <w:sz w:val="16"/>
              </w:rPr>
              <w:t xml:space="preserve">4) </w:t>
            </w:r>
            <w:r>
              <w:rPr>
                <w:b/>
                <w:sz w:val="16"/>
              </w:rPr>
              <w:t>Cuando los servicios que se vayan a suministrar sean complejos</w:t>
            </w:r>
            <w:r>
              <w:rPr>
                <w:b/>
                <w:spacing w:val="-4"/>
                <w:sz w:val="16"/>
              </w:rPr>
              <w:t xml:space="preserve"> </w:t>
            </w:r>
            <w:r>
              <w:rPr>
                <w:b/>
                <w:sz w:val="16"/>
              </w:rPr>
              <w:t>o,</w:t>
            </w:r>
            <w:r>
              <w:rPr>
                <w:b/>
                <w:spacing w:val="-8"/>
                <w:sz w:val="16"/>
              </w:rPr>
              <w:t xml:space="preserve"> </w:t>
            </w:r>
            <w:r>
              <w:rPr>
                <w:b/>
                <w:sz w:val="16"/>
              </w:rPr>
              <w:t>excepcionalmente,</w:t>
            </w:r>
            <w:r>
              <w:rPr>
                <w:b/>
                <w:spacing w:val="-7"/>
                <w:sz w:val="16"/>
              </w:rPr>
              <w:t xml:space="preserve"> </w:t>
            </w:r>
            <w:r>
              <w:rPr>
                <w:b/>
                <w:sz w:val="16"/>
              </w:rPr>
              <w:t>en</w:t>
            </w:r>
            <w:r>
              <w:rPr>
                <w:b/>
                <w:spacing w:val="-8"/>
                <w:sz w:val="16"/>
              </w:rPr>
              <w:t xml:space="preserve"> </w:t>
            </w:r>
            <w:r>
              <w:rPr>
                <w:b/>
                <w:sz w:val="16"/>
              </w:rPr>
              <w:t>el</w:t>
            </w:r>
            <w:r>
              <w:rPr>
                <w:b/>
                <w:spacing w:val="-6"/>
                <w:sz w:val="16"/>
              </w:rPr>
              <w:t xml:space="preserve"> </w:t>
            </w:r>
            <w:r>
              <w:rPr>
                <w:b/>
                <w:sz w:val="16"/>
              </w:rPr>
              <w:t>caso</w:t>
            </w:r>
            <w:r>
              <w:rPr>
                <w:b/>
                <w:spacing w:val="-6"/>
                <w:sz w:val="16"/>
              </w:rPr>
              <w:t xml:space="preserve"> </w:t>
            </w:r>
            <w:r>
              <w:rPr>
                <w:b/>
                <w:sz w:val="16"/>
              </w:rPr>
              <w:t>de</w:t>
            </w:r>
            <w:r>
              <w:rPr>
                <w:b/>
                <w:spacing w:val="-5"/>
                <w:sz w:val="16"/>
              </w:rPr>
              <w:t xml:space="preserve"> </w:t>
            </w:r>
            <w:r>
              <w:rPr>
                <w:b/>
                <w:sz w:val="16"/>
              </w:rPr>
              <w:t>servicios</w:t>
            </w:r>
            <w:r>
              <w:rPr>
                <w:b/>
                <w:spacing w:val="-6"/>
                <w:sz w:val="16"/>
              </w:rPr>
              <w:t xml:space="preserve"> </w:t>
            </w:r>
            <w:r>
              <w:rPr>
                <w:b/>
                <w:sz w:val="16"/>
              </w:rPr>
              <w:t xml:space="preserve">que sean necesarios </w:t>
            </w:r>
            <w:r>
              <w:rPr>
                <w:sz w:val="16"/>
              </w:rPr>
              <w:t>para un fin particular:</w:t>
            </w:r>
          </w:p>
          <w:p w:rsidR="00385A4F" w:rsidRDefault="00311760">
            <w:pPr>
              <w:pStyle w:val="TableParagraph"/>
              <w:spacing w:before="120"/>
              <w:ind w:left="107" w:right="92"/>
              <w:jc w:val="both"/>
              <w:rPr>
                <w:sz w:val="16"/>
              </w:rPr>
            </w:pPr>
            <w:r>
              <w:rPr>
                <w:sz w:val="16"/>
              </w:rPr>
              <w:t>¿Autorizará la operadora económica que se verifique</w:t>
            </w:r>
            <w:r>
              <w:rPr>
                <w:b/>
                <w:sz w:val="16"/>
                <w:vertAlign w:val="superscript"/>
              </w:rPr>
              <w:t>5</w:t>
            </w:r>
            <w:r>
              <w:rPr>
                <w:b/>
                <w:sz w:val="16"/>
              </w:rPr>
              <w:t xml:space="preserve"> </w:t>
            </w:r>
            <w:r>
              <w:rPr>
                <w:sz w:val="16"/>
              </w:rPr>
              <w:t xml:space="preserve">su </w:t>
            </w:r>
            <w:r>
              <w:rPr>
                <w:b/>
                <w:sz w:val="16"/>
              </w:rPr>
              <w:t>capacidad</w:t>
            </w:r>
            <w:r>
              <w:rPr>
                <w:b/>
                <w:spacing w:val="-3"/>
                <w:sz w:val="16"/>
              </w:rPr>
              <w:t xml:space="preserve"> </w:t>
            </w:r>
            <w:r>
              <w:rPr>
                <w:b/>
                <w:sz w:val="16"/>
              </w:rPr>
              <w:t>de</w:t>
            </w:r>
            <w:r>
              <w:rPr>
                <w:b/>
                <w:spacing w:val="-2"/>
                <w:sz w:val="16"/>
              </w:rPr>
              <w:t xml:space="preserve"> </w:t>
            </w:r>
            <w:r>
              <w:rPr>
                <w:b/>
                <w:sz w:val="16"/>
              </w:rPr>
              <w:t>producción</w:t>
            </w:r>
            <w:r>
              <w:rPr>
                <w:b/>
                <w:spacing w:val="-1"/>
                <w:sz w:val="16"/>
              </w:rPr>
              <w:t xml:space="preserve"> </w:t>
            </w:r>
            <w:r>
              <w:rPr>
                <w:b/>
                <w:sz w:val="16"/>
              </w:rPr>
              <w:t>su capacidad</w:t>
            </w:r>
            <w:r>
              <w:rPr>
                <w:b/>
                <w:spacing w:val="-5"/>
                <w:sz w:val="16"/>
              </w:rPr>
              <w:t xml:space="preserve"> </w:t>
            </w:r>
            <w:r>
              <w:rPr>
                <w:b/>
                <w:sz w:val="16"/>
              </w:rPr>
              <w:t xml:space="preserve">técnica </w:t>
            </w:r>
            <w:r>
              <w:rPr>
                <w:sz w:val="16"/>
              </w:rPr>
              <w:t>y,</w:t>
            </w:r>
            <w:r>
              <w:rPr>
                <w:spacing w:val="-3"/>
                <w:sz w:val="16"/>
              </w:rPr>
              <w:t xml:space="preserve"> </w:t>
            </w:r>
            <w:r>
              <w:rPr>
                <w:sz w:val="16"/>
              </w:rPr>
              <w:t>en</w:t>
            </w:r>
            <w:r>
              <w:rPr>
                <w:spacing w:val="-3"/>
                <w:sz w:val="16"/>
              </w:rPr>
              <w:t xml:space="preserve"> </w:t>
            </w:r>
            <w:r>
              <w:rPr>
                <w:sz w:val="16"/>
              </w:rPr>
              <w:t>su</w:t>
            </w:r>
            <w:r>
              <w:rPr>
                <w:spacing w:val="-1"/>
                <w:sz w:val="16"/>
              </w:rPr>
              <w:t xml:space="preserve"> </w:t>
            </w:r>
            <w:r>
              <w:rPr>
                <w:sz w:val="16"/>
              </w:rPr>
              <w:t xml:space="preserve">caso, los </w:t>
            </w:r>
            <w:r>
              <w:rPr>
                <w:b/>
                <w:sz w:val="16"/>
              </w:rPr>
              <w:t xml:space="preserve">medios de estudio </w:t>
            </w:r>
            <w:r>
              <w:rPr>
                <w:sz w:val="16"/>
              </w:rPr>
              <w:t xml:space="preserve">e investigación de que dispone, así como las </w:t>
            </w:r>
            <w:r>
              <w:rPr>
                <w:b/>
                <w:sz w:val="16"/>
              </w:rPr>
              <w:t xml:space="preserve">medidas de control de la calidad </w:t>
            </w:r>
            <w:r>
              <w:rPr>
                <w:sz w:val="16"/>
              </w:rPr>
              <w:t>que aplicará?</w:t>
            </w:r>
          </w:p>
        </w:tc>
        <w:tc>
          <w:tcPr>
            <w:tcW w:w="4479" w:type="dxa"/>
          </w:tcPr>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spacing w:before="85"/>
              <w:rPr>
                <w:b/>
                <w:sz w:val="16"/>
              </w:rPr>
            </w:pPr>
          </w:p>
          <w:p w:rsidR="00385A4F" w:rsidRDefault="00311760">
            <w:pPr>
              <w:pStyle w:val="TableParagraph"/>
              <w:tabs>
                <w:tab w:val="left" w:pos="1029"/>
              </w:tabs>
              <w:spacing w:before="1"/>
              <w:ind w:left="408"/>
              <w:rPr>
                <w:sz w:val="16"/>
              </w:rPr>
            </w:pPr>
            <w:r>
              <w:rPr>
                <w:noProof/>
                <w:sz w:val="16"/>
              </w:rPr>
              <mc:AlternateContent>
                <mc:Choice Requires="wpg">
                  <w:drawing>
                    <wp:anchor distT="0" distB="0" distL="0" distR="0" simplePos="0" relativeHeight="251633664" behindDoc="1" locked="0" layoutInCell="1" allowOverlap="1">
                      <wp:simplePos x="0" y="0"/>
                      <wp:positionH relativeFrom="column">
                        <wp:posOffset>77724</wp:posOffset>
                      </wp:positionH>
                      <wp:positionV relativeFrom="paragraph">
                        <wp:posOffset>-16091</wp:posOffset>
                      </wp:positionV>
                      <wp:extent cx="134620" cy="134620"/>
                      <wp:effectExtent l="0" t="0" r="0" b="0"/>
                      <wp:wrapNone/>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8" name="Graphic 36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FAF98C" id="Group 367" o:spid="_x0000_s1026" style="position:absolute;margin-left:6.1pt;margin-top:-1.25pt;width:10.6pt;height:10.6pt;z-index:-2516828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">
                      <v:shape id="Graphic 36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4688" behindDoc="1" locked="0" layoutInCell="1" allowOverlap="1">
                      <wp:simplePos x="0" y="0"/>
                      <wp:positionH relativeFrom="column">
                        <wp:posOffset>472440</wp:posOffset>
                      </wp:positionH>
                      <wp:positionV relativeFrom="paragraph">
                        <wp:posOffset>-16091</wp:posOffset>
                      </wp:positionV>
                      <wp:extent cx="134620" cy="13462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0" name="Graphic 37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EF4226" id="Group 369" o:spid="_x0000_s1026" style="position:absolute;margin-left:37.2pt;margin-top:-1.25pt;width:10.6pt;height:10.6pt;z-index:-2516817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">
                      <v:shape id="Graphic 37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trPr>
          <w:trHeight w:val="1646"/>
        </w:trPr>
        <w:tc>
          <w:tcPr>
            <w:tcW w:w="5545" w:type="dxa"/>
          </w:tcPr>
          <w:p w:rsidR="00385A4F" w:rsidRDefault="00311760">
            <w:pPr>
              <w:pStyle w:val="TableParagraph"/>
              <w:spacing w:before="119"/>
              <w:ind w:left="107"/>
              <w:rPr>
                <w:b/>
                <w:sz w:val="16"/>
              </w:rPr>
            </w:pPr>
            <w:r>
              <w:rPr>
                <w:sz w:val="16"/>
              </w:rPr>
              <w:t>5)</w:t>
            </w:r>
            <w:r>
              <w:rPr>
                <w:spacing w:val="-9"/>
                <w:sz w:val="16"/>
              </w:rPr>
              <w:t xml:space="preserve"> </w:t>
            </w:r>
            <w:r>
              <w:rPr>
                <w:sz w:val="16"/>
              </w:rPr>
              <w:t>Quienes</w:t>
            </w:r>
            <w:r>
              <w:rPr>
                <w:spacing w:val="-10"/>
                <w:sz w:val="16"/>
              </w:rPr>
              <w:t xml:space="preserve"> </w:t>
            </w:r>
            <w:r>
              <w:rPr>
                <w:sz w:val="16"/>
              </w:rPr>
              <w:t>a</w:t>
            </w:r>
            <w:r>
              <w:rPr>
                <w:spacing w:val="-9"/>
                <w:sz w:val="16"/>
              </w:rPr>
              <w:t xml:space="preserve"> </w:t>
            </w:r>
            <w:r>
              <w:rPr>
                <w:sz w:val="16"/>
              </w:rPr>
              <w:t>continuación</w:t>
            </w:r>
            <w:r>
              <w:rPr>
                <w:spacing w:val="-8"/>
                <w:sz w:val="16"/>
              </w:rPr>
              <w:t xml:space="preserve"> </w:t>
            </w:r>
            <w:r>
              <w:rPr>
                <w:sz w:val="16"/>
              </w:rPr>
              <w:t>se</w:t>
            </w:r>
            <w:r>
              <w:rPr>
                <w:spacing w:val="-7"/>
                <w:sz w:val="16"/>
              </w:rPr>
              <w:t xml:space="preserve"> </w:t>
            </w:r>
            <w:r>
              <w:rPr>
                <w:sz w:val="16"/>
              </w:rPr>
              <w:t>indican</w:t>
            </w:r>
            <w:r>
              <w:rPr>
                <w:spacing w:val="-9"/>
                <w:sz w:val="16"/>
              </w:rPr>
              <w:t xml:space="preserve"> </w:t>
            </w:r>
            <w:r>
              <w:rPr>
                <w:sz w:val="16"/>
              </w:rPr>
              <w:t>poseen</w:t>
            </w:r>
            <w:r>
              <w:rPr>
                <w:spacing w:val="-9"/>
                <w:sz w:val="16"/>
              </w:rPr>
              <w:t xml:space="preserve"> </w:t>
            </w:r>
            <w:r>
              <w:rPr>
                <w:sz w:val="16"/>
              </w:rPr>
              <w:t>los</w:t>
            </w:r>
            <w:r>
              <w:rPr>
                <w:spacing w:val="-8"/>
                <w:sz w:val="16"/>
              </w:rPr>
              <w:t xml:space="preserve"> </w:t>
            </w:r>
            <w:r>
              <w:rPr>
                <w:sz w:val="16"/>
              </w:rPr>
              <w:t>siguientes</w:t>
            </w:r>
            <w:r>
              <w:rPr>
                <w:spacing w:val="-9"/>
                <w:sz w:val="16"/>
              </w:rPr>
              <w:t xml:space="preserve"> </w:t>
            </w:r>
            <w:r>
              <w:rPr>
                <w:b/>
                <w:sz w:val="16"/>
              </w:rPr>
              <w:t>títulos de estudios y profesionales:</w:t>
            </w:r>
          </w:p>
          <w:p w:rsidR="00385A4F" w:rsidRDefault="00311760">
            <w:pPr>
              <w:pStyle w:val="TableParagraph"/>
              <w:numPr>
                <w:ilvl w:val="0"/>
                <w:numId w:val="32"/>
              </w:numPr>
              <w:tabs>
                <w:tab w:val="left" w:pos="425"/>
                <w:tab w:val="left" w:pos="456"/>
              </w:tabs>
              <w:spacing w:before="121"/>
              <w:ind w:right="98" w:hanging="318"/>
              <w:jc w:val="both"/>
              <w:rPr>
                <w:sz w:val="16"/>
              </w:rPr>
            </w:pPr>
            <w:r>
              <w:rPr>
                <w:sz w:val="16"/>
              </w:rPr>
              <w:t>La propia proveedora de servicios o contratista y/o (dependiendo</w:t>
            </w:r>
            <w:r>
              <w:rPr>
                <w:spacing w:val="-13"/>
                <w:sz w:val="16"/>
              </w:rPr>
              <w:t xml:space="preserve"> </w:t>
            </w:r>
            <w:r>
              <w:rPr>
                <w:sz w:val="16"/>
              </w:rPr>
              <w:t>de</w:t>
            </w:r>
            <w:r>
              <w:rPr>
                <w:spacing w:val="-11"/>
                <w:sz w:val="16"/>
              </w:rPr>
              <w:t xml:space="preserve"> </w:t>
            </w:r>
            <w:r>
              <w:rPr>
                <w:sz w:val="16"/>
              </w:rPr>
              <w:t>los</w:t>
            </w:r>
            <w:r>
              <w:rPr>
                <w:spacing w:val="-13"/>
                <w:sz w:val="16"/>
              </w:rPr>
              <w:t xml:space="preserve"> </w:t>
            </w:r>
            <w:r>
              <w:rPr>
                <w:sz w:val="16"/>
              </w:rPr>
              <w:t>requisitos</w:t>
            </w:r>
            <w:r>
              <w:rPr>
                <w:spacing w:val="-13"/>
                <w:sz w:val="16"/>
              </w:rPr>
              <w:t xml:space="preserve"> </w:t>
            </w:r>
            <w:r>
              <w:rPr>
                <w:sz w:val="16"/>
              </w:rPr>
              <w:t>fijados</w:t>
            </w:r>
            <w:r>
              <w:rPr>
                <w:spacing w:val="-13"/>
                <w:sz w:val="16"/>
              </w:rPr>
              <w:t xml:space="preserve"> </w:t>
            </w:r>
            <w:r>
              <w:rPr>
                <w:sz w:val="16"/>
              </w:rPr>
              <w:t>en</w:t>
            </w:r>
            <w:r>
              <w:rPr>
                <w:spacing w:val="-12"/>
                <w:sz w:val="16"/>
              </w:rPr>
              <w:t xml:space="preserve"> </w:t>
            </w:r>
            <w:r>
              <w:rPr>
                <w:sz w:val="16"/>
              </w:rPr>
              <w:t>el</w:t>
            </w:r>
            <w:r>
              <w:rPr>
                <w:spacing w:val="-14"/>
                <w:sz w:val="16"/>
              </w:rPr>
              <w:t xml:space="preserve"> </w:t>
            </w:r>
            <w:r>
              <w:rPr>
                <w:sz w:val="16"/>
              </w:rPr>
              <w:t>anuncio</w:t>
            </w:r>
            <w:r>
              <w:rPr>
                <w:spacing w:val="-11"/>
                <w:sz w:val="16"/>
              </w:rPr>
              <w:t xml:space="preserve"> </w:t>
            </w:r>
            <w:r>
              <w:rPr>
                <w:sz w:val="16"/>
              </w:rPr>
              <w:t>pertinente o los pliegos de la contratación)</w:t>
            </w:r>
          </w:p>
          <w:p w:rsidR="00385A4F" w:rsidRDefault="00311760">
            <w:pPr>
              <w:pStyle w:val="TableParagraph"/>
              <w:numPr>
                <w:ilvl w:val="0"/>
                <w:numId w:val="32"/>
              </w:numPr>
              <w:tabs>
                <w:tab w:val="left" w:pos="336"/>
              </w:tabs>
              <w:spacing w:before="120"/>
              <w:ind w:left="336" w:hanging="229"/>
              <w:rPr>
                <w:sz w:val="16"/>
              </w:rPr>
            </w:pPr>
            <w:r>
              <w:rPr>
                <w:sz w:val="16"/>
              </w:rPr>
              <w:t>Su</w:t>
            </w:r>
            <w:r>
              <w:rPr>
                <w:spacing w:val="-6"/>
                <w:sz w:val="16"/>
              </w:rPr>
              <w:t xml:space="preserve"> </w:t>
            </w:r>
            <w:r>
              <w:rPr>
                <w:sz w:val="16"/>
              </w:rPr>
              <w:t>personal</w:t>
            </w:r>
            <w:r>
              <w:rPr>
                <w:spacing w:val="-4"/>
                <w:sz w:val="16"/>
              </w:rPr>
              <w:t xml:space="preserve"> </w:t>
            </w:r>
            <w:r>
              <w:rPr>
                <w:spacing w:val="-2"/>
                <w:sz w:val="16"/>
              </w:rPr>
              <w:t>directivo:</w:t>
            </w:r>
          </w:p>
        </w:tc>
        <w:tc>
          <w:tcPr>
            <w:tcW w:w="4479" w:type="dxa"/>
          </w:tcPr>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spacing w:before="45"/>
              <w:rPr>
                <w:b/>
                <w:sz w:val="16"/>
              </w:rPr>
            </w:pPr>
          </w:p>
          <w:p w:rsidR="00385A4F" w:rsidRDefault="00311760">
            <w:pPr>
              <w:pStyle w:val="TableParagraph"/>
              <w:ind w:left="108"/>
              <w:rPr>
                <w:sz w:val="16"/>
              </w:rPr>
            </w:pPr>
            <w:r>
              <w:rPr>
                <w:spacing w:val="-5"/>
                <w:sz w:val="16"/>
              </w:rPr>
              <w:t>[…]</w:t>
            </w:r>
          </w:p>
          <w:p w:rsidR="00385A4F" w:rsidRDefault="00385A4F">
            <w:pPr>
              <w:pStyle w:val="TableParagraph"/>
              <w:rPr>
                <w:b/>
                <w:sz w:val="16"/>
              </w:rPr>
            </w:pPr>
          </w:p>
          <w:p w:rsidR="00385A4F" w:rsidRDefault="00385A4F">
            <w:pPr>
              <w:pStyle w:val="TableParagraph"/>
              <w:spacing w:before="120"/>
              <w:rPr>
                <w:b/>
                <w:sz w:val="16"/>
              </w:rPr>
            </w:pPr>
          </w:p>
          <w:p w:rsidR="00385A4F" w:rsidRDefault="00311760">
            <w:pPr>
              <w:pStyle w:val="TableParagraph"/>
              <w:ind w:left="108"/>
              <w:rPr>
                <w:sz w:val="16"/>
              </w:rPr>
            </w:pPr>
            <w:r>
              <w:rPr>
                <w:spacing w:val="-5"/>
                <w:sz w:val="16"/>
              </w:rPr>
              <w:t>[…]</w:t>
            </w:r>
          </w:p>
        </w:tc>
      </w:tr>
      <w:tr w:rsidR="00385A4F">
        <w:trPr>
          <w:trHeight w:val="630"/>
        </w:trPr>
        <w:tc>
          <w:tcPr>
            <w:tcW w:w="5545" w:type="dxa"/>
          </w:tcPr>
          <w:p w:rsidR="00385A4F" w:rsidRDefault="00311760">
            <w:pPr>
              <w:pStyle w:val="TableParagraph"/>
              <w:spacing w:before="119"/>
              <w:ind w:left="107"/>
              <w:rPr>
                <w:sz w:val="16"/>
              </w:rPr>
            </w:pPr>
            <w:r>
              <w:rPr>
                <w:sz w:val="16"/>
              </w:rPr>
              <w:t xml:space="preserve">6) La operadora económica podrá aplicar las siguientes </w:t>
            </w:r>
            <w:r>
              <w:rPr>
                <w:b/>
                <w:sz w:val="16"/>
              </w:rPr>
              <w:t xml:space="preserve">medidas de gestión medioambiental </w:t>
            </w:r>
            <w:r>
              <w:rPr>
                <w:sz w:val="16"/>
              </w:rPr>
              <w:t>al ejecutar el contrato:</w:t>
            </w:r>
          </w:p>
        </w:tc>
        <w:tc>
          <w:tcPr>
            <w:tcW w:w="4479" w:type="dxa"/>
          </w:tcPr>
          <w:p w:rsidR="00385A4F" w:rsidRDefault="00311760">
            <w:pPr>
              <w:pStyle w:val="TableParagraph"/>
              <w:spacing w:before="119"/>
              <w:ind w:left="108"/>
              <w:rPr>
                <w:sz w:val="16"/>
              </w:rPr>
            </w:pPr>
            <w:r>
              <w:rPr>
                <w:spacing w:val="-5"/>
                <w:sz w:val="16"/>
              </w:rPr>
              <w:t>[…]</w:t>
            </w:r>
          </w:p>
        </w:tc>
      </w:tr>
      <w:tr w:rsidR="00385A4F">
        <w:trPr>
          <w:trHeight w:val="1017"/>
        </w:trPr>
        <w:tc>
          <w:tcPr>
            <w:tcW w:w="5545" w:type="dxa"/>
          </w:tcPr>
          <w:p w:rsidR="00385A4F" w:rsidRDefault="00311760">
            <w:pPr>
              <w:pStyle w:val="TableParagraph"/>
              <w:spacing w:before="119"/>
              <w:ind w:left="107" w:right="97"/>
              <w:jc w:val="both"/>
              <w:rPr>
                <w:sz w:val="16"/>
              </w:rPr>
            </w:pPr>
            <w:r>
              <w:rPr>
                <w:sz w:val="16"/>
              </w:rPr>
              <w:t>7)</w:t>
            </w:r>
            <w:r>
              <w:rPr>
                <w:spacing w:val="-10"/>
                <w:sz w:val="16"/>
              </w:rPr>
              <w:t xml:space="preserve"> </w:t>
            </w:r>
            <w:r>
              <w:rPr>
                <w:sz w:val="16"/>
              </w:rPr>
              <w:t>La</w:t>
            </w:r>
            <w:r>
              <w:rPr>
                <w:spacing w:val="-10"/>
                <w:sz w:val="16"/>
              </w:rPr>
              <w:t xml:space="preserve"> </w:t>
            </w:r>
            <w:r>
              <w:rPr>
                <w:sz w:val="16"/>
              </w:rPr>
              <w:t>plantilla</w:t>
            </w:r>
            <w:r>
              <w:rPr>
                <w:spacing w:val="-10"/>
                <w:sz w:val="16"/>
              </w:rPr>
              <w:t xml:space="preserve"> </w:t>
            </w:r>
            <w:r>
              <w:rPr>
                <w:sz w:val="16"/>
              </w:rPr>
              <w:t>media</w:t>
            </w:r>
            <w:r>
              <w:rPr>
                <w:spacing w:val="-10"/>
                <w:sz w:val="16"/>
              </w:rPr>
              <w:t xml:space="preserve"> </w:t>
            </w:r>
            <w:r>
              <w:rPr>
                <w:sz w:val="16"/>
              </w:rPr>
              <w:t>anual</w:t>
            </w:r>
            <w:r>
              <w:rPr>
                <w:spacing w:val="-10"/>
                <w:sz w:val="16"/>
              </w:rPr>
              <w:t xml:space="preserve"> </w:t>
            </w:r>
            <w:r>
              <w:rPr>
                <w:sz w:val="16"/>
              </w:rPr>
              <w:t>de</w:t>
            </w:r>
            <w:r>
              <w:rPr>
                <w:spacing w:val="-11"/>
                <w:sz w:val="16"/>
              </w:rPr>
              <w:t xml:space="preserve"> </w:t>
            </w:r>
            <w:r>
              <w:rPr>
                <w:sz w:val="16"/>
              </w:rPr>
              <w:t>la</w:t>
            </w:r>
            <w:r>
              <w:rPr>
                <w:spacing w:val="-10"/>
                <w:sz w:val="16"/>
              </w:rPr>
              <w:t xml:space="preserve"> </w:t>
            </w:r>
            <w:r>
              <w:rPr>
                <w:sz w:val="16"/>
              </w:rPr>
              <w:t>operadora</w:t>
            </w:r>
            <w:r>
              <w:rPr>
                <w:spacing w:val="-12"/>
                <w:sz w:val="16"/>
              </w:rPr>
              <w:t xml:space="preserve"> </w:t>
            </w:r>
            <w:r>
              <w:rPr>
                <w:sz w:val="16"/>
              </w:rPr>
              <w:t>económica</w:t>
            </w:r>
            <w:r>
              <w:rPr>
                <w:spacing w:val="-12"/>
                <w:sz w:val="16"/>
              </w:rPr>
              <w:t xml:space="preserve"> </w:t>
            </w:r>
            <w:r>
              <w:rPr>
                <w:sz w:val="16"/>
              </w:rPr>
              <w:t>y</w:t>
            </w:r>
            <w:r>
              <w:rPr>
                <w:spacing w:val="-9"/>
                <w:sz w:val="16"/>
              </w:rPr>
              <w:t xml:space="preserve"> </w:t>
            </w:r>
            <w:r>
              <w:rPr>
                <w:sz w:val="16"/>
              </w:rPr>
              <w:t>el</w:t>
            </w:r>
            <w:r>
              <w:rPr>
                <w:spacing w:val="-10"/>
                <w:sz w:val="16"/>
              </w:rPr>
              <w:t xml:space="preserve"> </w:t>
            </w:r>
            <w:r>
              <w:rPr>
                <w:sz w:val="16"/>
              </w:rPr>
              <w:t xml:space="preserve">número de personal directivo durante los tres últimos años fueron los </w:t>
            </w:r>
            <w:r>
              <w:rPr>
                <w:spacing w:val="-2"/>
                <w:sz w:val="16"/>
              </w:rPr>
              <w:t>siguientes:</w:t>
            </w:r>
          </w:p>
        </w:tc>
        <w:tc>
          <w:tcPr>
            <w:tcW w:w="4479" w:type="dxa"/>
          </w:tcPr>
          <w:p w:rsidR="00385A4F" w:rsidRDefault="00311760">
            <w:pPr>
              <w:pStyle w:val="TableParagraph"/>
              <w:spacing w:before="119"/>
              <w:ind w:left="108"/>
              <w:rPr>
                <w:sz w:val="16"/>
              </w:rPr>
            </w:pPr>
            <w:r>
              <w:rPr>
                <w:sz w:val="16"/>
              </w:rPr>
              <w:t>Año,</w:t>
            </w:r>
            <w:r>
              <w:rPr>
                <w:spacing w:val="-8"/>
                <w:sz w:val="16"/>
              </w:rPr>
              <w:t xml:space="preserve"> </w:t>
            </w:r>
            <w:r>
              <w:rPr>
                <w:sz w:val="16"/>
              </w:rPr>
              <w:t>plantilla</w:t>
            </w:r>
            <w:r>
              <w:rPr>
                <w:spacing w:val="-3"/>
                <w:sz w:val="16"/>
              </w:rPr>
              <w:t xml:space="preserve"> </w:t>
            </w:r>
            <w:r>
              <w:rPr>
                <w:sz w:val="16"/>
              </w:rPr>
              <w:t>media</w:t>
            </w:r>
            <w:r>
              <w:rPr>
                <w:spacing w:val="-2"/>
                <w:sz w:val="16"/>
              </w:rPr>
              <w:t xml:space="preserve"> anual:</w:t>
            </w:r>
          </w:p>
          <w:p w:rsidR="00385A4F" w:rsidRDefault="00311760">
            <w:pPr>
              <w:pStyle w:val="TableParagraph"/>
              <w:ind w:left="108"/>
              <w:rPr>
                <w:sz w:val="16"/>
              </w:rPr>
            </w:pPr>
            <w:r>
              <w:rPr>
                <w:sz w:val="16"/>
              </w:rPr>
              <w:t>[…],</w:t>
            </w:r>
            <w:r>
              <w:rPr>
                <w:spacing w:val="-3"/>
                <w:sz w:val="16"/>
              </w:rPr>
              <w:t xml:space="preserve"> </w:t>
            </w:r>
            <w:r>
              <w:rPr>
                <w:spacing w:val="-5"/>
                <w:sz w:val="16"/>
              </w:rPr>
              <w:t>[…]</w:t>
            </w:r>
          </w:p>
          <w:p w:rsidR="00385A4F" w:rsidRDefault="00311760">
            <w:pPr>
              <w:pStyle w:val="TableParagraph"/>
              <w:ind w:left="108"/>
              <w:rPr>
                <w:sz w:val="16"/>
              </w:rPr>
            </w:pPr>
            <w:r>
              <w:rPr>
                <w:sz w:val="16"/>
              </w:rPr>
              <w:t>[…],</w:t>
            </w:r>
            <w:r>
              <w:rPr>
                <w:spacing w:val="-3"/>
                <w:sz w:val="16"/>
              </w:rPr>
              <w:t xml:space="preserve"> </w:t>
            </w:r>
            <w:r>
              <w:rPr>
                <w:spacing w:val="-5"/>
                <w:sz w:val="16"/>
              </w:rPr>
              <w:t>[…]</w:t>
            </w:r>
          </w:p>
          <w:p w:rsidR="00385A4F" w:rsidRDefault="00311760">
            <w:pPr>
              <w:pStyle w:val="TableParagraph"/>
              <w:ind w:left="108"/>
              <w:rPr>
                <w:sz w:val="16"/>
              </w:rPr>
            </w:pPr>
            <w:r>
              <w:rPr>
                <w:sz w:val="16"/>
              </w:rPr>
              <w:t>[…],</w:t>
            </w:r>
            <w:r>
              <w:rPr>
                <w:spacing w:val="-3"/>
                <w:sz w:val="16"/>
              </w:rPr>
              <w:t xml:space="preserve"> </w:t>
            </w:r>
            <w:r>
              <w:rPr>
                <w:spacing w:val="-5"/>
                <w:sz w:val="16"/>
              </w:rPr>
              <w:t>[…]</w:t>
            </w:r>
          </w:p>
        </w:tc>
      </w:tr>
    </w:tbl>
    <w:p w:rsidR="00385A4F" w:rsidRDefault="00311760">
      <w:pPr>
        <w:pStyle w:val="Textoindependiente"/>
        <w:spacing w:before="10"/>
        <w:rPr>
          <w:b/>
          <w:sz w:val="18"/>
        </w:rPr>
      </w:pPr>
      <w:r>
        <w:rPr>
          <w:b/>
          <w:noProof/>
          <w:sz w:val="18"/>
        </w:rPr>
        <mc:AlternateContent>
          <mc:Choice Requires="wps">
            <w:drawing>
              <wp:anchor distT="0" distB="0" distL="0" distR="0" simplePos="0" relativeHeight="251738112" behindDoc="1" locked="0" layoutInCell="1" allowOverlap="1">
                <wp:simplePos x="0" y="0"/>
                <wp:positionH relativeFrom="page">
                  <wp:posOffset>719327</wp:posOffset>
                </wp:positionH>
                <wp:positionV relativeFrom="paragraph">
                  <wp:posOffset>161035</wp:posOffset>
                </wp:positionV>
                <wp:extent cx="1829435" cy="7620"/>
                <wp:effectExtent l="0" t="0" r="0" b="0"/>
                <wp:wrapTopAndBottom/>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70DD6F" id="Graphic 371" o:spid="_x0000_s1026" style="position:absolute;margin-left:56.65pt;margin-top:12.7pt;width:144.05pt;height:.6pt;z-index:-2515783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" path="m1829435,l,,,7620r1829435,l1829435,xe" fillcolor="black" stroked="f">
                <v:path arrowok="t"/>
                <w10:wrap type="topAndBottom" anchorx="page"/>
              </v:shape>
            </w:pict>
          </mc:Fallback>
        </mc:AlternateContent>
      </w:r>
    </w:p>
    <w:p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rsidR="00385A4F" w:rsidRDefault="00311760">
      <w:pPr>
        <w:spacing w:before="1"/>
        <w:ind w:left="282"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27"/>
          <w:sz w:val="16"/>
        </w:rPr>
        <w:t xml:space="preserve"> </w:t>
      </w:r>
      <w:r>
        <w:rPr>
          <w:rFonts w:ascii="Arial" w:hAnsi="Arial"/>
          <w:sz w:val="16"/>
        </w:rPr>
        <w:t>otras</w:t>
      </w:r>
      <w:r>
        <w:rPr>
          <w:rFonts w:ascii="Arial" w:hAnsi="Arial"/>
          <w:spacing w:val="27"/>
          <w:sz w:val="16"/>
        </w:rPr>
        <w:t xml:space="preserve"> </w:t>
      </w:r>
      <w:r>
        <w:rPr>
          <w:rFonts w:ascii="Arial" w:hAnsi="Arial"/>
          <w:sz w:val="16"/>
        </w:rPr>
        <w:t>palabras,</w:t>
      </w:r>
      <w:r>
        <w:rPr>
          <w:rFonts w:ascii="Arial" w:hAnsi="Arial"/>
          <w:spacing w:val="26"/>
          <w:sz w:val="16"/>
        </w:rPr>
        <w:t xml:space="preserve"> </w:t>
      </w:r>
      <w:r>
        <w:rPr>
          <w:rFonts w:ascii="Arial" w:hAnsi="Arial"/>
          <w:sz w:val="16"/>
        </w:rPr>
        <w:t>deben</w:t>
      </w:r>
      <w:r>
        <w:rPr>
          <w:rFonts w:ascii="Arial" w:hAnsi="Arial"/>
          <w:spacing w:val="27"/>
          <w:sz w:val="16"/>
        </w:rPr>
        <w:t xml:space="preserve"> </w:t>
      </w:r>
      <w:r>
        <w:rPr>
          <w:rFonts w:ascii="Arial" w:hAnsi="Arial"/>
          <w:sz w:val="16"/>
        </w:rPr>
        <w:t>enumerarse</w:t>
      </w:r>
      <w:r>
        <w:rPr>
          <w:rFonts w:ascii="Arial" w:hAnsi="Arial"/>
          <w:spacing w:val="27"/>
          <w:sz w:val="16"/>
        </w:rPr>
        <w:t xml:space="preserve"> </w:t>
      </w:r>
      <w:r>
        <w:rPr>
          <w:rFonts w:ascii="Arial" w:hAnsi="Arial"/>
          <w:sz w:val="16"/>
        </w:rPr>
        <w:t>todos</w:t>
      </w:r>
      <w:r>
        <w:rPr>
          <w:rFonts w:ascii="Arial" w:hAnsi="Arial"/>
          <w:spacing w:val="30"/>
          <w:sz w:val="16"/>
        </w:rPr>
        <w:t xml:space="preserve"> </w:t>
      </w:r>
      <w:r>
        <w:rPr>
          <w:rFonts w:ascii="Arial" w:hAnsi="Arial"/>
          <w:sz w:val="16"/>
        </w:rPr>
        <w:t>las</w:t>
      </w:r>
      <w:r>
        <w:rPr>
          <w:rFonts w:ascii="Arial" w:hAnsi="Arial"/>
          <w:spacing w:val="29"/>
          <w:sz w:val="16"/>
        </w:rPr>
        <w:t xml:space="preserve"> </w:t>
      </w:r>
      <w:r>
        <w:rPr>
          <w:rFonts w:ascii="Arial" w:hAnsi="Arial"/>
          <w:sz w:val="16"/>
        </w:rPr>
        <w:t>destinatarias</w:t>
      </w:r>
      <w:r>
        <w:rPr>
          <w:rFonts w:ascii="Arial" w:hAnsi="Arial"/>
          <w:spacing w:val="26"/>
          <w:sz w:val="16"/>
        </w:rPr>
        <w:t xml:space="preserve"> </w:t>
      </w:r>
      <w:r>
        <w:rPr>
          <w:rFonts w:ascii="Arial" w:hAnsi="Arial"/>
          <w:sz w:val="16"/>
        </w:rPr>
        <w:t>y</w:t>
      </w:r>
      <w:r>
        <w:rPr>
          <w:rFonts w:ascii="Arial" w:hAnsi="Arial"/>
          <w:spacing w:val="27"/>
          <w:sz w:val="16"/>
        </w:rPr>
        <w:t xml:space="preserve"> </w:t>
      </w:r>
      <w:r>
        <w:rPr>
          <w:rFonts w:ascii="Arial" w:hAnsi="Arial"/>
          <w:sz w:val="16"/>
        </w:rPr>
        <w:t>la</w:t>
      </w:r>
      <w:r>
        <w:rPr>
          <w:rFonts w:ascii="Arial" w:hAnsi="Arial"/>
          <w:spacing w:val="25"/>
          <w:sz w:val="16"/>
        </w:rPr>
        <w:t xml:space="preserve"> </w:t>
      </w:r>
      <w:r>
        <w:rPr>
          <w:rFonts w:ascii="Arial" w:hAnsi="Arial"/>
          <w:sz w:val="16"/>
        </w:rPr>
        <w:t>lista</w:t>
      </w:r>
      <w:r>
        <w:rPr>
          <w:rFonts w:ascii="Arial" w:hAnsi="Arial"/>
          <w:spacing w:val="29"/>
          <w:sz w:val="16"/>
        </w:rPr>
        <w:t xml:space="preserve"> </w:t>
      </w:r>
      <w:r>
        <w:rPr>
          <w:rFonts w:ascii="Arial" w:hAnsi="Arial"/>
          <w:sz w:val="16"/>
        </w:rPr>
        <w:t>debe</w:t>
      </w:r>
      <w:r>
        <w:rPr>
          <w:rFonts w:ascii="Arial" w:hAnsi="Arial"/>
          <w:spacing w:val="27"/>
          <w:sz w:val="16"/>
        </w:rPr>
        <w:t xml:space="preserve"> </w:t>
      </w:r>
      <w:r>
        <w:rPr>
          <w:rFonts w:ascii="Arial" w:hAnsi="Arial"/>
          <w:sz w:val="16"/>
        </w:rPr>
        <w:t>incluir</w:t>
      </w:r>
      <w:r>
        <w:rPr>
          <w:rFonts w:ascii="Arial" w:hAnsi="Arial"/>
          <w:spacing w:val="27"/>
          <w:sz w:val="16"/>
        </w:rPr>
        <w:t xml:space="preserve"> </w:t>
      </w:r>
      <w:r>
        <w:rPr>
          <w:rFonts w:ascii="Arial" w:hAnsi="Arial"/>
          <w:sz w:val="16"/>
        </w:rPr>
        <w:t>los</w:t>
      </w:r>
      <w:r>
        <w:rPr>
          <w:rFonts w:ascii="Arial" w:hAnsi="Arial"/>
          <w:spacing w:val="26"/>
          <w:sz w:val="16"/>
        </w:rPr>
        <w:t xml:space="preserve"> </w:t>
      </w:r>
      <w:r>
        <w:rPr>
          <w:rFonts w:ascii="Arial" w:hAnsi="Arial"/>
          <w:sz w:val="16"/>
        </w:rPr>
        <w:t>clientes</w:t>
      </w:r>
      <w:r>
        <w:rPr>
          <w:rFonts w:ascii="Arial" w:hAnsi="Arial"/>
          <w:spacing w:val="26"/>
          <w:sz w:val="16"/>
        </w:rPr>
        <w:t xml:space="preserve"> </w:t>
      </w:r>
      <w:r>
        <w:rPr>
          <w:rFonts w:ascii="Arial" w:hAnsi="Arial"/>
          <w:sz w:val="16"/>
        </w:rPr>
        <w:t>tanto</w:t>
      </w:r>
      <w:r>
        <w:rPr>
          <w:rFonts w:ascii="Arial" w:hAnsi="Arial"/>
          <w:spacing w:val="27"/>
          <w:sz w:val="16"/>
        </w:rPr>
        <w:t xml:space="preserve"> </w:t>
      </w:r>
      <w:r>
        <w:rPr>
          <w:rFonts w:ascii="Arial" w:hAnsi="Arial"/>
          <w:sz w:val="16"/>
        </w:rPr>
        <w:t>públicos</w:t>
      </w:r>
      <w:r>
        <w:rPr>
          <w:rFonts w:ascii="Arial" w:hAnsi="Arial"/>
          <w:spacing w:val="26"/>
          <w:sz w:val="16"/>
        </w:rPr>
        <w:t xml:space="preserve"> </w:t>
      </w:r>
      <w:r>
        <w:rPr>
          <w:rFonts w:ascii="Arial" w:hAnsi="Arial"/>
          <w:sz w:val="16"/>
        </w:rPr>
        <w:t>como</w:t>
      </w:r>
      <w:r>
        <w:rPr>
          <w:rFonts w:ascii="Arial" w:hAnsi="Arial"/>
          <w:spacing w:val="28"/>
          <w:sz w:val="16"/>
        </w:rPr>
        <w:t xml:space="preserve"> </w:t>
      </w:r>
      <w:r>
        <w:rPr>
          <w:rFonts w:ascii="Arial" w:hAnsi="Arial"/>
          <w:sz w:val="16"/>
        </w:rPr>
        <w:t>privados</w:t>
      </w:r>
      <w:r>
        <w:rPr>
          <w:rFonts w:ascii="Arial" w:hAnsi="Arial"/>
          <w:spacing w:val="27"/>
          <w:sz w:val="16"/>
        </w:rPr>
        <w:t xml:space="preserve"> </w:t>
      </w:r>
      <w:r>
        <w:rPr>
          <w:rFonts w:ascii="Arial" w:hAnsi="Arial"/>
          <w:sz w:val="16"/>
        </w:rPr>
        <w:t>de</w:t>
      </w:r>
      <w:r>
        <w:rPr>
          <w:rFonts w:ascii="Arial" w:hAnsi="Arial"/>
          <w:spacing w:val="27"/>
          <w:sz w:val="16"/>
        </w:rPr>
        <w:t xml:space="preserve"> </w:t>
      </w:r>
      <w:r>
        <w:rPr>
          <w:rFonts w:ascii="Arial" w:hAnsi="Arial"/>
          <w:sz w:val="16"/>
        </w:rPr>
        <w:t>los suministros o los servicios de que se trate.</w:t>
      </w:r>
    </w:p>
    <w:p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rsidR="00385A4F" w:rsidRDefault="00311760">
      <w:pPr>
        <w:spacing w:before="1"/>
        <w:ind w:left="282" w:hanging="143"/>
        <w:rPr>
          <w:rFonts w:ascii="Arial" w:hAnsi="Arial"/>
          <w:sz w:val="16"/>
        </w:rPr>
      </w:pPr>
      <w:r>
        <w:rPr>
          <w:rFonts w:ascii="Arial" w:hAnsi="Arial"/>
          <w:sz w:val="16"/>
          <w:vertAlign w:val="superscript"/>
        </w:rPr>
        <w:t>4</w:t>
      </w:r>
      <w:r>
        <w:rPr>
          <w:rFonts w:ascii="Arial" w:hAnsi="Arial"/>
          <w:spacing w:val="37"/>
          <w:sz w:val="16"/>
        </w:rPr>
        <w:t xml:space="preserve"> </w:t>
      </w:r>
      <w:proofErr w:type="gramStart"/>
      <w:r>
        <w:rPr>
          <w:rFonts w:ascii="Arial" w:hAnsi="Arial"/>
          <w:sz w:val="16"/>
        </w:rPr>
        <w:t>Cuando</w:t>
      </w:r>
      <w:proofErr w:type="gramEnd"/>
      <w:r>
        <w:rPr>
          <w:rFonts w:ascii="Arial" w:hAnsi="Arial"/>
          <w:spacing w:val="-9"/>
          <w:sz w:val="16"/>
        </w:rPr>
        <w:t xml:space="preserve"> </w:t>
      </w:r>
      <w:r>
        <w:rPr>
          <w:rFonts w:ascii="Arial" w:hAnsi="Arial"/>
          <w:sz w:val="16"/>
        </w:rPr>
        <w:t>se</w:t>
      </w:r>
      <w:r>
        <w:rPr>
          <w:rFonts w:ascii="Arial" w:hAnsi="Arial"/>
          <w:spacing w:val="-12"/>
          <w:sz w:val="16"/>
        </w:rPr>
        <w:t xml:space="preserve"> </w:t>
      </w:r>
      <w:r>
        <w:rPr>
          <w:rFonts w:ascii="Arial" w:hAnsi="Arial"/>
          <w:sz w:val="16"/>
        </w:rPr>
        <w:t>trate</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personal</w:t>
      </w:r>
      <w:r>
        <w:rPr>
          <w:rFonts w:ascii="Arial" w:hAnsi="Arial"/>
          <w:spacing w:val="-10"/>
          <w:sz w:val="16"/>
        </w:rPr>
        <w:t xml:space="preserve"> </w:t>
      </w:r>
      <w:r>
        <w:rPr>
          <w:rFonts w:ascii="Arial" w:hAnsi="Arial"/>
          <w:sz w:val="16"/>
        </w:rPr>
        <w:t>técnico</w:t>
      </w:r>
      <w:r>
        <w:rPr>
          <w:rFonts w:ascii="Arial" w:hAnsi="Arial"/>
          <w:spacing w:val="-9"/>
          <w:sz w:val="16"/>
        </w:rPr>
        <w:t xml:space="preserve"> </w:t>
      </w:r>
      <w:r>
        <w:rPr>
          <w:rFonts w:ascii="Arial" w:hAnsi="Arial"/>
          <w:sz w:val="16"/>
        </w:rPr>
        <w:t>u</w:t>
      </w:r>
      <w:r>
        <w:rPr>
          <w:rFonts w:ascii="Arial" w:hAnsi="Arial"/>
          <w:spacing w:val="-9"/>
          <w:sz w:val="16"/>
        </w:rPr>
        <w:t xml:space="preserve"> </w:t>
      </w:r>
      <w:r>
        <w:rPr>
          <w:rFonts w:ascii="Arial" w:hAnsi="Arial"/>
          <w:sz w:val="16"/>
        </w:rPr>
        <w:t>organismos</w:t>
      </w:r>
      <w:r>
        <w:rPr>
          <w:rFonts w:ascii="Arial" w:hAnsi="Arial"/>
          <w:spacing w:val="-10"/>
          <w:sz w:val="16"/>
        </w:rPr>
        <w:t xml:space="preserve"> </w:t>
      </w:r>
      <w:r>
        <w:rPr>
          <w:rFonts w:ascii="Arial" w:hAnsi="Arial"/>
          <w:sz w:val="16"/>
        </w:rPr>
        <w:t>técnicos</w:t>
      </w:r>
      <w:r>
        <w:rPr>
          <w:rFonts w:ascii="Arial" w:hAnsi="Arial"/>
          <w:spacing w:val="-10"/>
          <w:sz w:val="16"/>
        </w:rPr>
        <w:t xml:space="preserve"> </w:t>
      </w:r>
      <w:r>
        <w:rPr>
          <w:rFonts w:ascii="Arial" w:hAnsi="Arial"/>
          <w:sz w:val="16"/>
        </w:rPr>
        <w:t>que</w:t>
      </w:r>
      <w:r>
        <w:rPr>
          <w:rFonts w:ascii="Arial" w:hAnsi="Arial"/>
          <w:spacing w:val="-9"/>
          <w:sz w:val="16"/>
        </w:rPr>
        <w:t xml:space="preserve"> </w:t>
      </w:r>
      <w:r>
        <w:rPr>
          <w:rFonts w:ascii="Arial" w:hAnsi="Arial"/>
          <w:sz w:val="16"/>
        </w:rPr>
        <w:t>no</w:t>
      </w:r>
      <w:r>
        <w:rPr>
          <w:rFonts w:ascii="Arial" w:hAnsi="Arial"/>
          <w:spacing w:val="-12"/>
          <w:sz w:val="16"/>
        </w:rPr>
        <w:t xml:space="preserve"> </w:t>
      </w:r>
      <w:r>
        <w:rPr>
          <w:rFonts w:ascii="Arial" w:hAnsi="Arial"/>
          <w:sz w:val="16"/>
        </w:rPr>
        <w:t>estén</w:t>
      </w:r>
      <w:r>
        <w:rPr>
          <w:rFonts w:ascii="Arial" w:hAnsi="Arial"/>
          <w:spacing w:val="-8"/>
          <w:sz w:val="16"/>
        </w:rPr>
        <w:t xml:space="preserve"> </w:t>
      </w:r>
      <w:r>
        <w:rPr>
          <w:rFonts w:ascii="Arial" w:hAnsi="Arial"/>
          <w:sz w:val="16"/>
        </w:rPr>
        <w:t>integrados</w:t>
      </w:r>
      <w:r>
        <w:rPr>
          <w:rFonts w:ascii="Arial" w:hAnsi="Arial"/>
          <w:spacing w:val="-10"/>
          <w:sz w:val="16"/>
        </w:rPr>
        <w:t xml:space="preserve"> </w:t>
      </w:r>
      <w:r>
        <w:rPr>
          <w:rFonts w:ascii="Arial" w:hAnsi="Arial"/>
          <w:sz w:val="16"/>
        </w:rPr>
        <w:t>directamente</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empresa</w:t>
      </w:r>
      <w:r>
        <w:rPr>
          <w:rFonts w:ascii="Arial" w:hAnsi="Arial"/>
          <w:spacing w:val="-3"/>
          <w:sz w:val="16"/>
        </w:rPr>
        <w:t xml:space="preserve"> </w:t>
      </w:r>
      <w:r>
        <w:rPr>
          <w:rFonts w:ascii="Arial" w:hAnsi="Arial"/>
          <w:sz w:val="16"/>
        </w:rPr>
        <w:t>de</w:t>
      </w:r>
      <w:r>
        <w:rPr>
          <w:rFonts w:ascii="Arial" w:hAnsi="Arial"/>
          <w:spacing w:val="-12"/>
          <w:sz w:val="16"/>
        </w:rPr>
        <w:t xml:space="preserve"> </w:t>
      </w:r>
      <w:r>
        <w:rPr>
          <w:rFonts w:ascii="Arial" w:hAnsi="Arial"/>
          <w:sz w:val="16"/>
        </w:rPr>
        <w:t>la</w:t>
      </w:r>
      <w:r>
        <w:rPr>
          <w:rFonts w:ascii="Arial" w:hAnsi="Arial"/>
          <w:spacing w:val="-10"/>
          <w:sz w:val="16"/>
        </w:rPr>
        <w:t xml:space="preserve"> </w:t>
      </w:r>
      <w:r>
        <w:rPr>
          <w:rFonts w:ascii="Arial" w:hAnsi="Arial"/>
          <w:sz w:val="16"/>
        </w:rPr>
        <w:t>operadora</w:t>
      </w:r>
      <w:r>
        <w:rPr>
          <w:rFonts w:ascii="Arial" w:hAnsi="Arial"/>
          <w:spacing w:val="-9"/>
          <w:sz w:val="16"/>
        </w:rPr>
        <w:t xml:space="preserve"> </w:t>
      </w:r>
      <w:r>
        <w:rPr>
          <w:rFonts w:ascii="Arial" w:hAnsi="Arial"/>
          <w:sz w:val="16"/>
        </w:rPr>
        <w:t>económica pero en cuya</w:t>
      </w:r>
      <w:r>
        <w:rPr>
          <w:rFonts w:ascii="Arial" w:hAnsi="Arial"/>
          <w:spacing w:val="-1"/>
          <w:sz w:val="16"/>
        </w:rPr>
        <w:t xml:space="preserve"> </w:t>
      </w:r>
      <w:r>
        <w:rPr>
          <w:rFonts w:ascii="Arial" w:hAnsi="Arial"/>
          <w:sz w:val="16"/>
        </w:rPr>
        <w:t>capacidad</w:t>
      </w:r>
      <w:r>
        <w:rPr>
          <w:rFonts w:ascii="Arial" w:hAnsi="Arial"/>
          <w:spacing w:val="-2"/>
          <w:sz w:val="16"/>
        </w:rPr>
        <w:t xml:space="preserve"> </w:t>
      </w:r>
      <w:r>
        <w:rPr>
          <w:rFonts w:ascii="Arial" w:hAnsi="Arial"/>
          <w:sz w:val="16"/>
        </w:rPr>
        <w:t>se</w:t>
      </w:r>
      <w:r>
        <w:rPr>
          <w:rFonts w:ascii="Arial" w:hAnsi="Arial"/>
          <w:spacing w:val="-2"/>
          <w:sz w:val="16"/>
        </w:rPr>
        <w:t xml:space="preserve"> </w:t>
      </w:r>
      <w:r>
        <w:rPr>
          <w:rFonts w:ascii="Arial" w:hAnsi="Arial"/>
          <w:sz w:val="16"/>
        </w:rPr>
        <w:t>base este, tal como</w:t>
      </w:r>
      <w:r>
        <w:rPr>
          <w:rFonts w:ascii="Arial" w:hAnsi="Arial"/>
          <w:spacing w:val="-1"/>
          <w:sz w:val="16"/>
        </w:rPr>
        <w:t xml:space="preserve"> </w:t>
      </w:r>
      <w:r>
        <w:rPr>
          <w:rFonts w:ascii="Arial" w:hAnsi="Arial"/>
          <w:sz w:val="16"/>
        </w:rPr>
        <w:t>se</w:t>
      </w:r>
      <w:r>
        <w:rPr>
          <w:rFonts w:ascii="Arial" w:hAnsi="Arial"/>
          <w:spacing w:val="-2"/>
          <w:sz w:val="16"/>
        </w:rPr>
        <w:t xml:space="preserve"> </w:t>
      </w:r>
      <w:r>
        <w:rPr>
          <w:rFonts w:ascii="Arial" w:hAnsi="Arial"/>
          <w:sz w:val="16"/>
        </w:rPr>
        <w:t>indica</w:t>
      </w:r>
      <w:r>
        <w:rPr>
          <w:rFonts w:ascii="Arial" w:hAnsi="Arial"/>
          <w:spacing w:val="-2"/>
          <w:sz w:val="16"/>
        </w:rPr>
        <w:t xml:space="preserve"> </w:t>
      </w:r>
      <w:r>
        <w:rPr>
          <w:rFonts w:ascii="Arial" w:hAnsi="Arial"/>
          <w:sz w:val="16"/>
        </w:rPr>
        <w:t>en la</w:t>
      </w:r>
      <w:r>
        <w:rPr>
          <w:rFonts w:ascii="Arial" w:hAnsi="Arial"/>
          <w:spacing w:val="-1"/>
          <w:sz w:val="16"/>
        </w:rPr>
        <w:t xml:space="preserve"> </w:t>
      </w:r>
      <w:r>
        <w:rPr>
          <w:rFonts w:ascii="Arial" w:hAnsi="Arial"/>
          <w:sz w:val="16"/>
        </w:rPr>
        <w:t>parte</w:t>
      </w:r>
      <w:r>
        <w:rPr>
          <w:rFonts w:ascii="Arial" w:hAnsi="Arial"/>
          <w:spacing w:val="-1"/>
          <w:sz w:val="16"/>
        </w:rPr>
        <w:t xml:space="preserve"> </w:t>
      </w:r>
      <w:r>
        <w:rPr>
          <w:rFonts w:ascii="Arial" w:hAnsi="Arial"/>
          <w:sz w:val="16"/>
        </w:rPr>
        <w:t>II,</w:t>
      </w:r>
      <w:r>
        <w:rPr>
          <w:rFonts w:ascii="Arial" w:hAnsi="Arial"/>
          <w:spacing w:val="-2"/>
          <w:sz w:val="16"/>
        </w:rPr>
        <w:t xml:space="preserve"> </w:t>
      </w:r>
      <w:r>
        <w:rPr>
          <w:rFonts w:ascii="Arial" w:hAnsi="Arial"/>
          <w:sz w:val="16"/>
        </w:rPr>
        <w:t>sección C, deberán cumplimentarse formularios DEUC</w:t>
      </w:r>
      <w:r>
        <w:rPr>
          <w:rFonts w:ascii="Arial" w:hAnsi="Arial"/>
          <w:spacing w:val="-2"/>
          <w:sz w:val="16"/>
        </w:rPr>
        <w:t xml:space="preserve"> </w:t>
      </w:r>
      <w:r>
        <w:rPr>
          <w:rFonts w:ascii="Arial" w:hAnsi="Arial"/>
          <w:sz w:val="16"/>
        </w:rPr>
        <w:t>separados.</w:t>
      </w:r>
    </w:p>
    <w:p w:rsidR="00385A4F" w:rsidRDefault="00311760">
      <w:pPr>
        <w:ind w:left="282" w:hanging="143"/>
        <w:rPr>
          <w:rFonts w:ascii="Arial" w:hAnsi="Arial"/>
          <w:sz w:val="16"/>
        </w:rPr>
      </w:pPr>
      <w:r>
        <w:rPr>
          <w:rFonts w:ascii="Arial" w:hAnsi="Arial"/>
          <w:sz w:val="16"/>
          <w:vertAlign w:val="superscript"/>
        </w:rPr>
        <w:t>5</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verificación será efectuada por</w:t>
      </w:r>
      <w:r>
        <w:rPr>
          <w:rFonts w:ascii="Arial" w:hAnsi="Arial"/>
          <w:spacing w:val="-1"/>
          <w:sz w:val="16"/>
        </w:rPr>
        <w:t xml:space="preserve"> </w:t>
      </w:r>
      <w:r>
        <w:rPr>
          <w:rFonts w:ascii="Arial" w:hAnsi="Arial"/>
          <w:sz w:val="16"/>
        </w:rPr>
        <w:t>el poder adjudicador o, en su nombre, cuando este así lo autorice, por un organismo del país en el que esté establecido la proveedora de suministros o de servicios.</w:t>
      </w:r>
    </w:p>
    <w:p w:rsidR="00385A4F" w:rsidRDefault="00385A4F">
      <w:pPr>
        <w:rPr>
          <w:rFonts w:ascii="Arial" w:hAnsi="Arial"/>
          <w:sz w:val="16"/>
        </w:rPr>
        <w:sectPr w:rsidR="00385A4F">
          <w:pgSz w:w="11910" w:h="16840"/>
          <w:pgMar w:top="1480" w:right="708" w:bottom="680" w:left="992" w:header="283" w:footer="485" w:gutter="0"/>
          <w:cols w:space="720"/>
        </w:sectPr>
      </w:pPr>
    </w:p>
    <w:p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trPr>
          <w:trHeight w:val="897"/>
        </w:trPr>
        <w:tc>
          <w:tcPr>
            <w:tcW w:w="5545" w:type="dxa"/>
          </w:tcPr>
          <w:p w:rsidR="00385A4F" w:rsidRDefault="00385A4F">
            <w:pPr>
              <w:pStyle w:val="TableParagraph"/>
              <w:rPr>
                <w:rFonts w:ascii="Times New Roman"/>
                <w:sz w:val="16"/>
              </w:rPr>
            </w:pPr>
          </w:p>
        </w:tc>
        <w:tc>
          <w:tcPr>
            <w:tcW w:w="4479" w:type="dxa"/>
          </w:tcPr>
          <w:p w:rsidR="00385A4F" w:rsidRDefault="00311760">
            <w:pPr>
              <w:pStyle w:val="TableParagraph"/>
              <w:spacing w:line="194" w:lineRule="exact"/>
              <w:ind w:left="108"/>
              <w:rPr>
                <w:sz w:val="16"/>
              </w:rPr>
            </w:pPr>
            <w:r>
              <w:rPr>
                <w:sz w:val="16"/>
              </w:rPr>
              <w:t>Año,</w:t>
            </w:r>
            <w:r>
              <w:rPr>
                <w:spacing w:val="-3"/>
                <w:sz w:val="16"/>
              </w:rPr>
              <w:t xml:space="preserve"> </w:t>
            </w:r>
            <w:r>
              <w:rPr>
                <w:sz w:val="16"/>
              </w:rPr>
              <w:t>número</w:t>
            </w:r>
            <w:r>
              <w:rPr>
                <w:spacing w:val="-4"/>
                <w:sz w:val="16"/>
              </w:rPr>
              <w:t xml:space="preserve"> </w:t>
            </w:r>
            <w:r>
              <w:rPr>
                <w:sz w:val="16"/>
              </w:rPr>
              <w:t>de</w:t>
            </w:r>
            <w:r>
              <w:rPr>
                <w:spacing w:val="-3"/>
                <w:sz w:val="16"/>
              </w:rPr>
              <w:t xml:space="preserve"> </w:t>
            </w:r>
            <w:r>
              <w:rPr>
                <w:spacing w:val="-2"/>
                <w:sz w:val="16"/>
              </w:rPr>
              <w:t>directivos:</w:t>
            </w:r>
          </w:p>
          <w:p w:rsidR="00385A4F" w:rsidRDefault="00311760">
            <w:pPr>
              <w:pStyle w:val="TableParagraph"/>
              <w:ind w:left="108"/>
              <w:rPr>
                <w:sz w:val="16"/>
              </w:rPr>
            </w:pPr>
            <w:r>
              <w:rPr>
                <w:sz w:val="16"/>
              </w:rPr>
              <w:t>[…],</w:t>
            </w:r>
            <w:r>
              <w:rPr>
                <w:spacing w:val="-3"/>
                <w:sz w:val="16"/>
              </w:rPr>
              <w:t xml:space="preserve"> </w:t>
            </w:r>
            <w:r>
              <w:rPr>
                <w:spacing w:val="-5"/>
                <w:sz w:val="16"/>
              </w:rPr>
              <w:t>[…]</w:t>
            </w:r>
          </w:p>
          <w:p w:rsidR="00385A4F" w:rsidRDefault="00311760">
            <w:pPr>
              <w:pStyle w:val="TableParagraph"/>
              <w:ind w:left="108"/>
              <w:rPr>
                <w:sz w:val="16"/>
              </w:rPr>
            </w:pPr>
            <w:r>
              <w:rPr>
                <w:sz w:val="16"/>
              </w:rPr>
              <w:t>[…],</w:t>
            </w:r>
            <w:r>
              <w:rPr>
                <w:spacing w:val="-3"/>
                <w:sz w:val="16"/>
              </w:rPr>
              <w:t xml:space="preserve"> </w:t>
            </w:r>
            <w:r>
              <w:rPr>
                <w:spacing w:val="-5"/>
                <w:sz w:val="16"/>
              </w:rPr>
              <w:t>[…]</w:t>
            </w:r>
          </w:p>
          <w:p w:rsidR="00385A4F" w:rsidRDefault="00311760">
            <w:pPr>
              <w:pStyle w:val="TableParagraph"/>
              <w:ind w:left="108"/>
              <w:rPr>
                <w:sz w:val="16"/>
              </w:rPr>
            </w:pPr>
            <w:r>
              <w:rPr>
                <w:sz w:val="16"/>
              </w:rPr>
              <w:t>[…],</w:t>
            </w:r>
            <w:r>
              <w:rPr>
                <w:spacing w:val="-3"/>
                <w:sz w:val="16"/>
              </w:rPr>
              <w:t xml:space="preserve"> </w:t>
            </w:r>
            <w:r>
              <w:rPr>
                <w:spacing w:val="-5"/>
                <w:sz w:val="16"/>
              </w:rPr>
              <w:t>[…]</w:t>
            </w:r>
          </w:p>
        </w:tc>
      </w:tr>
      <w:tr w:rsidR="00385A4F">
        <w:trPr>
          <w:trHeight w:val="630"/>
        </w:trPr>
        <w:tc>
          <w:tcPr>
            <w:tcW w:w="5545" w:type="dxa"/>
          </w:tcPr>
          <w:p w:rsidR="00385A4F" w:rsidRDefault="00311760">
            <w:pPr>
              <w:pStyle w:val="TableParagraph"/>
              <w:spacing w:before="122"/>
              <w:ind w:left="107" w:right="29"/>
              <w:rPr>
                <w:sz w:val="16"/>
              </w:rPr>
            </w:pPr>
            <w:r>
              <w:rPr>
                <w:sz w:val="16"/>
              </w:rPr>
              <w:t>8)</w:t>
            </w:r>
            <w:r>
              <w:rPr>
                <w:spacing w:val="-15"/>
                <w:sz w:val="16"/>
              </w:rPr>
              <w:t xml:space="preserve"> </w:t>
            </w:r>
            <w:r>
              <w:rPr>
                <w:sz w:val="16"/>
              </w:rPr>
              <w:t>La</w:t>
            </w:r>
            <w:r>
              <w:rPr>
                <w:spacing w:val="-16"/>
                <w:sz w:val="16"/>
              </w:rPr>
              <w:t xml:space="preserve"> </w:t>
            </w:r>
            <w:r>
              <w:rPr>
                <w:sz w:val="16"/>
              </w:rPr>
              <w:t>operadora</w:t>
            </w:r>
            <w:r>
              <w:rPr>
                <w:spacing w:val="-16"/>
                <w:sz w:val="16"/>
              </w:rPr>
              <w:t xml:space="preserve"> </w:t>
            </w:r>
            <w:r>
              <w:rPr>
                <w:sz w:val="16"/>
              </w:rPr>
              <w:t>económica</w:t>
            </w:r>
            <w:r>
              <w:rPr>
                <w:spacing w:val="-14"/>
                <w:sz w:val="16"/>
              </w:rPr>
              <w:t xml:space="preserve"> </w:t>
            </w:r>
            <w:r>
              <w:rPr>
                <w:sz w:val="16"/>
              </w:rPr>
              <w:t>dispondrá</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b/>
                <w:sz w:val="16"/>
              </w:rPr>
              <w:t>maquinaría,</w:t>
            </w:r>
            <w:r>
              <w:rPr>
                <w:b/>
                <w:spacing w:val="-13"/>
                <w:sz w:val="16"/>
              </w:rPr>
              <w:t xml:space="preserve"> </w:t>
            </w:r>
            <w:r>
              <w:rPr>
                <w:b/>
                <w:sz w:val="16"/>
              </w:rPr>
              <w:t xml:space="preserve">material y el equipo técnico </w:t>
            </w:r>
            <w:r>
              <w:rPr>
                <w:sz w:val="16"/>
              </w:rPr>
              <w:t>siguientes para ejecutar el contrato:</w:t>
            </w:r>
          </w:p>
        </w:tc>
        <w:tc>
          <w:tcPr>
            <w:tcW w:w="4479" w:type="dxa"/>
          </w:tcPr>
          <w:p w:rsidR="00385A4F" w:rsidRDefault="00311760">
            <w:pPr>
              <w:pStyle w:val="TableParagraph"/>
              <w:spacing w:before="122"/>
              <w:ind w:left="108"/>
              <w:rPr>
                <w:sz w:val="16"/>
              </w:rPr>
            </w:pPr>
            <w:r>
              <w:rPr>
                <w:spacing w:val="-5"/>
                <w:sz w:val="16"/>
              </w:rPr>
              <w:t>[…]</w:t>
            </w:r>
          </w:p>
        </w:tc>
      </w:tr>
      <w:tr w:rsidR="00385A4F">
        <w:trPr>
          <w:trHeight w:val="822"/>
        </w:trPr>
        <w:tc>
          <w:tcPr>
            <w:tcW w:w="5545" w:type="dxa"/>
          </w:tcPr>
          <w:p w:rsidR="00385A4F" w:rsidRDefault="00311760">
            <w:pPr>
              <w:pStyle w:val="TableParagraph"/>
              <w:spacing w:before="119"/>
              <w:ind w:left="107" w:right="93"/>
              <w:jc w:val="both"/>
              <w:rPr>
                <w:b/>
                <w:sz w:val="16"/>
              </w:rPr>
            </w:pPr>
            <w:r>
              <w:rPr>
                <w:sz w:val="16"/>
              </w:rPr>
              <w:t xml:space="preserve">9) La operadora económica </w:t>
            </w:r>
            <w:r>
              <w:rPr>
                <w:b/>
                <w:sz w:val="16"/>
              </w:rPr>
              <w:t>tiene eventualmente el propósito de</w:t>
            </w:r>
            <w:r>
              <w:rPr>
                <w:b/>
                <w:spacing w:val="-4"/>
                <w:sz w:val="16"/>
              </w:rPr>
              <w:t xml:space="preserve"> </w:t>
            </w:r>
            <w:r>
              <w:rPr>
                <w:b/>
                <w:sz w:val="16"/>
              </w:rPr>
              <w:t>subcontratar</w:t>
            </w:r>
            <w:r>
              <w:rPr>
                <w:b/>
                <w:sz w:val="16"/>
                <w:vertAlign w:val="superscript"/>
              </w:rPr>
              <w:t>1</w:t>
            </w:r>
            <w:r>
              <w:rPr>
                <w:b/>
                <w:spacing w:val="-2"/>
                <w:sz w:val="16"/>
              </w:rPr>
              <w:t xml:space="preserve"> </w:t>
            </w:r>
            <w:r>
              <w:rPr>
                <w:sz w:val="16"/>
              </w:rPr>
              <w:t>la</w:t>
            </w:r>
            <w:r>
              <w:rPr>
                <w:spacing w:val="-2"/>
                <w:sz w:val="16"/>
              </w:rPr>
              <w:t xml:space="preserve"> </w:t>
            </w:r>
            <w:r>
              <w:rPr>
                <w:sz w:val="16"/>
              </w:rPr>
              <w:t>siguiente</w:t>
            </w:r>
            <w:r>
              <w:rPr>
                <w:spacing w:val="-4"/>
                <w:sz w:val="16"/>
              </w:rPr>
              <w:t xml:space="preserve"> </w:t>
            </w:r>
            <w:r>
              <w:rPr>
                <w:b/>
                <w:sz w:val="16"/>
              </w:rPr>
              <w:t>parte</w:t>
            </w:r>
            <w:r>
              <w:rPr>
                <w:b/>
                <w:spacing w:val="-1"/>
                <w:sz w:val="16"/>
              </w:rPr>
              <w:t xml:space="preserve"> </w:t>
            </w:r>
            <w:r>
              <w:rPr>
                <w:b/>
                <w:sz w:val="16"/>
              </w:rPr>
              <w:t>(es</w:t>
            </w:r>
            <w:r>
              <w:rPr>
                <w:b/>
                <w:spacing w:val="-5"/>
                <w:sz w:val="16"/>
              </w:rPr>
              <w:t xml:space="preserve"> </w:t>
            </w:r>
            <w:r>
              <w:rPr>
                <w:b/>
                <w:sz w:val="16"/>
              </w:rPr>
              <w:t>decir,</w:t>
            </w:r>
            <w:r>
              <w:rPr>
                <w:b/>
                <w:spacing w:val="-5"/>
                <w:sz w:val="16"/>
              </w:rPr>
              <w:t xml:space="preserve"> </w:t>
            </w:r>
            <w:r>
              <w:rPr>
                <w:b/>
                <w:sz w:val="16"/>
              </w:rPr>
              <w:t>porcentaje)</w:t>
            </w:r>
            <w:r>
              <w:rPr>
                <w:b/>
                <w:spacing w:val="-5"/>
                <w:sz w:val="16"/>
              </w:rPr>
              <w:t xml:space="preserve"> </w:t>
            </w:r>
            <w:r>
              <w:rPr>
                <w:sz w:val="16"/>
              </w:rPr>
              <w:t xml:space="preserve">del </w:t>
            </w:r>
            <w:r>
              <w:rPr>
                <w:spacing w:val="-2"/>
                <w:sz w:val="16"/>
              </w:rPr>
              <w:t>contrato</w:t>
            </w:r>
            <w:r>
              <w:rPr>
                <w:b/>
                <w:spacing w:val="-2"/>
                <w:sz w:val="16"/>
              </w:rPr>
              <w:t>:</w:t>
            </w:r>
          </w:p>
        </w:tc>
        <w:tc>
          <w:tcPr>
            <w:tcW w:w="4479" w:type="dxa"/>
          </w:tcPr>
          <w:p w:rsidR="00385A4F" w:rsidRDefault="00311760">
            <w:pPr>
              <w:pStyle w:val="TableParagraph"/>
              <w:spacing w:before="119"/>
              <w:ind w:left="108"/>
              <w:rPr>
                <w:sz w:val="16"/>
              </w:rPr>
            </w:pPr>
            <w:r>
              <w:rPr>
                <w:spacing w:val="-5"/>
                <w:sz w:val="16"/>
              </w:rPr>
              <w:t>[…]</w:t>
            </w:r>
          </w:p>
        </w:tc>
      </w:tr>
    </w:tbl>
    <w:p w:rsidR="00385A4F" w:rsidRDefault="00311760">
      <w:pPr>
        <w:pStyle w:val="Ttulo3"/>
        <w:spacing w:before="120"/>
        <w:ind w:left="4104" w:hanging="3008"/>
      </w:pPr>
      <w:r>
        <w:t>D:</w:t>
      </w:r>
      <w:r>
        <w:rPr>
          <w:spacing w:val="-5"/>
        </w:rPr>
        <w:t xml:space="preserve"> </w:t>
      </w:r>
      <w:r>
        <w:t>SISTEMAS</w:t>
      </w:r>
      <w:r>
        <w:rPr>
          <w:spacing w:val="-6"/>
        </w:rPr>
        <w:t xml:space="preserve"> </w:t>
      </w:r>
      <w:r>
        <w:t>DE</w:t>
      </w:r>
      <w:r>
        <w:rPr>
          <w:spacing w:val="-3"/>
        </w:rPr>
        <w:t xml:space="preserve"> </w:t>
      </w:r>
      <w:r>
        <w:t>ASEGURAMIENTO</w:t>
      </w:r>
      <w:r>
        <w:rPr>
          <w:spacing w:val="-6"/>
        </w:rPr>
        <w:t xml:space="preserve"> </w:t>
      </w:r>
      <w:r>
        <w:t>DE</w:t>
      </w:r>
      <w:r>
        <w:rPr>
          <w:spacing w:val="-3"/>
        </w:rPr>
        <w:t xml:space="preserve"> </w:t>
      </w:r>
      <w:r>
        <w:t>LA</w:t>
      </w:r>
      <w:r>
        <w:rPr>
          <w:spacing w:val="-4"/>
        </w:rPr>
        <w:t xml:space="preserve"> </w:t>
      </w:r>
      <w:r>
        <w:t>CALIDAD</w:t>
      </w:r>
      <w:r>
        <w:rPr>
          <w:spacing w:val="-5"/>
        </w:rPr>
        <w:t xml:space="preserve"> </w:t>
      </w:r>
      <w:r>
        <w:t>Y</w:t>
      </w:r>
      <w:r>
        <w:rPr>
          <w:spacing w:val="-6"/>
        </w:rPr>
        <w:t xml:space="preserve"> </w:t>
      </w:r>
      <w:r>
        <w:t>NORMAS</w:t>
      </w:r>
      <w:r>
        <w:rPr>
          <w:spacing w:val="-6"/>
        </w:rPr>
        <w:t xml:space="preserve"> </w:t>
      </w:r>
      <w:r>
        <w:t>DE</w:t>
      </w:r>
      <w:r>
        <w:rPr>
          <w:spacing w:val="-3"/>
        </w:rPr>
        <w:t xml:space="preserve"> </w:t>
      </w:r>
      <w:r>
        <w:t xml:space="preserve">GESTIÓN </w:t>
      </w:r>
      <w:r>
        <w:rPr>
          <w:spacing w:val="-2"/>
        </w:rPr>
        <w:t>MEDIOAMBIENTAL</w:t>
      </w:r>
    </w:p>
    <w:p w:rsidR="00385A4F" w:rsidRDefault="00311760">
      <w:pPr>
        <w:pStyle w:val="Textoindependiente"/>
        <w:spacing w:before="11"/>
        <w:rPr>
          <w:b/>
          <w:sz w:val="7"/>
        </w:rPr>
      </w:pPr>
      <w:r>
        <w:rPr>
          <w:b/>
          <w:noProof/>
          <w:sz w:val="7"/>
        </w:rPr>
        <mc:AlternateContent>
          <mc:Choice Requires="wps">
            <w:drawing>
              <wp:anchor distT="0" distB="0" distL="0" distR="0" simplePos="0" relativeHeight="251739136" behindDoc="1" locked="0" layoutInCell="1" allowOverlap="1">
                <wp:simplePos x="0" y="0"/>
                <wp:positionH relativeFrom="page">
                  <wp:posOffset>684276</wp:posOffset>
                </wp:positionH>
                <wp:positionV relativeFrom="paragraph">
                  <wp:posOffset>79485</wp:posOffset>
                </wp:positionV>
                <wp:extent cx="6356350" cy="530860"/>
                <wp:effectExtent l="0" t="0" r="0" b="0"/>
                <wp:wrapTopAndBottom/>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30860"/>
                        </a:xfrm>
                        <a:prstGeom prst="rect">
                          <a:avLst/>
                        </a:prstGeom>
                        <a:solidFill>
                          <a:srgbClr val="D9D9D9"/>
                        </a:solidFill>
                        <a:ln w="6096">
                          <a:solidFill>
                            <a:srgbClr val="000000"/>
                          </a:solidFill>
                          <a:prstDash val="solid"/>
                        </a:ln>
                      </wps:spPr>
                      <wps:txbx>
                        <w:txbxContent>
                          <w:p w:rsidR="00D63D10" w:rsidRDefault="00D63D10">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rsidR="00D63D10" w:rsidRDefault="00D63D10">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wps:txbx>
                      <wps:bodyPr wrap="square" lIns="0" tIns="0" rIns="0" bIns="0" rtlCol="0">
                        <a:noAutofit/>
                      </wps:bodyPr>
                    </wps:wsp>
                  </a:graphicData>
                </a:graphic>
              </wp:anchor>
            </w:drawing>
          </mc:Choice>
          <mc:Fallback>
            <w:pict>
              <v:shape id="Textbox 372" o:spid="_x0000_s1084" type="#_x0000_t202" style="position:absolute;margin-left:53.9pt;margin-top:6.25pt;width:500.5pt;height:41.8pt;z-index:-25157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" fillcolor="#d9d9d9" strokeweight=".48pt">
                <v:path arrowok="t"/>
                <v:textbox inset="0,0,0,0">
                  <w:txbxContent>
                    <w:p w:rsidR="00D63D10" w:rsidRDefault="00D63D10">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rsidR="00D63D10" w:rsidRDefault="00D63D10">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v:textbox>
                <w10:wrap type="topAndBottom" anchorx="page"/>
              </v:shape>
            </w:pict>
          </mc:Fallback>
        </mc:AlternateContent>
      </w:r>
    </w:p>
    <w:p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4479"/>
      </w:tblGrid>
      <w:tr w:rsidR="00385A4F">
        <w:trPr>
          <w:trHeight w:val="628"/>
        </w:trPr>
        <w:tc>
          <w:tcPr>
            <w:tcW w:w="5517" w:type="dxa"/>
          </w:tcPr>
          <w:p w:rsidR="00385A4F" w:rsidRDefault="00311760">
            <w:pPr>
              <w:pStyle w:val="TableParagraph"/>
              <w:spacing w:before="119"/>
              <w:ind w:left="107"/>
              <w:rPr>
                <w:b/>
                <w:sz w:val="16"/>
              </w:rPr>
            </w:pPr>
            <w:r>
              <w:rPr>
                <w:b/>
                <w:sz w:val="16"/>
              </w:rPr>
              <w:t>Sistemas</w:t>
            </w:r>
            <w:r>
              <w:rPr>
                <w:b/>
                <w:spacing w:val="40"/>
                <w:sz w:val="16"/>
              </w:rPr>
              <w:t xml:space="preserve"> </w:t>
            </w:r>
            <w:r>
              <w:rPr>
                <w:b/>
                <w:sz w:val="16"/>
              </w:rPr>
              <w:t>de</w:t>
            </w:r>
            <w:r>
              <w:rPr>
                <w:b/>
                <w:spacing w:val="40"/>
                <w:sz w:val="16"/>
              </w:rPr>
              <w:t xml:space="preserve"> </w:t>
            </w:r>
            <w:r>
              <w:rPr>
                <w:b/>
                <w:sz w:val="16"/>
              </w:rPr>
              <w:t>aseguramiento</w:t>
            </w:r>
            <w:r>
              <w:rPr>
                <w:b/>
                <w:spacing w:val="40"/>
                <w:sz w:val="16"/>
              </w:rPr>
              <w:t xml:space="preserve"> </w:t>
            </w:r>
            <w:r>
              <w:rPr>
                <w:b/>
                <w:sz w:val="16"/>
              </w:rPr>
              <w:t>de</w:t>
            </w:r>
            <w:r>
              <w:rPr>
                <w:b/>
                <w:spacing w:val="40"/>
                <w:sz w:val="16"/>
              </w:rPr>
              <w:t xml:space="preserve"> </w:t>
            </w:r>
            <w:r>
              <w:rPr>
                <w:b/>
                <w:sz w:val="16"/>
              </w:rPr>
              <w:t>la</w:t>
            </w:r>
            <w:r>
              <w:rPr>
                <w:b/>
                <w:spacing w:val="40"/>
                <w:sz w:val="16"/>
              </w:rPr>
              <w:t xml:space="preserve"> </w:t>
            </w:r>
            <w:r>
              <w:rPr>
                <w:b/>
                <w:sz w:val="16"/>
              </w:rPr>
              <w:t>calidad</w:t>
            </w:r>
            <w:r>
              <w:rPr>
                <w:b/>
                <w:spacing w:val="40"/>
                <w:sz w:val="16"/>
              </w:rPr>
              <w:t xml:space="preserve"> </w:t>
            </w:r>
            <w:r>
              <w:rPr>
                <w:b/>
                <w:sz w:val="16"/>
              </w:rPr>
              <w:t>y</w:t>
            </w:r>
            <w:r>
              <w:rPr>
                <w:b/>
                <w:spacing w:val="40"/>
                <w:sz w:val="16"/>
              </w:rPr>
              <w:t xml:space="preserve"> </w:t>
            </w:r>
            <w:r>
              <w:rPr>
                <w:b/>
                <w:sz w:val="16"/>
              </w:rPr>
              <w:t>normas</w:t>
            </w:r>
            <w:r>
              <w:rPr>
                <w:b/>
                <w:spacing w:val="40"/>
                <w:sz w:val="16"/>
              </w:rPr>
              <w:t xml:space="preserve"> </w:t>
            </w:r>
            <w:r>
              <w:rPr>
                <w:b/>
                <w:sz w:val="16"/>
              </w:rPr>
              <w:t>de gestión medioambiental</w:t>
            </w:r>
          </w:p>
        </w:tc>
        <w:tc>
          <w:tcPr>
            <w:tcW w:w="4479" w:type="dxa"/>
          </w:tcPr>
          <w:p w:rsidR="00385A4F" w:rsidRDefault="00311760">
            <w:pPr>
              <w:pStyle w:val="TableParagraph"/>
              <w:spacing w:before="119"/>
              <w:ind w:left="107"/>
              <w:rPr>
                <w:b/>
                <w:sz w:val="16"/>
              </w:rPr>
            </w:pPr>
            <w:r>
              <w:rPr>
                <w:b/>
                <w:spacing w:val="-2"/>
                <w:sz w:val="16"/>
              </w:rPr>
              <w:t>Respuesta</w:t>
            </w:r>
          </w:p>
        </w:tc>
      </w:tr>
      <w:tr w:rsidR="00385A4F">
        <w:trPr>
          <w:trHeight w:val="2628"/>
        </w:trPr>
        <w:tc>
          <w:tcPr>
            <w:tcW w:w="5517" w:type="dxa"/>
          </w:tcPr>
          <w:p w:rsidR="00385A4F" w:rsidRDefault="00311760">
            <w:pPr>
              <w:pStyle w:val="TableParagraph"/>
              <w:spacing w:before="122"/>
              <w:ind w:left="107" w:right="94"/>
              <w:jc w:val="both"/>
              <w:rPr>
                <w:sz w:val="16"/>
              </w:rPr>
            </w:pPr>
            <w:r>
              <w:rPr>
                <w:sz w:val="16"/>
              </w:rPr>
              <w:t xml:space="preserve">¿Podrá la operadora económica presentar certificados expedidos por organismos independientes que acrediten que cumple las normas de </w:t>
            </w:r>
            <w:r>
              <w:rPr>
                <w:b/>
                <w:sz w:val="16"/>
              </w:rPr>
              <w:t xml:space="preserve">aseguramiento de la calidad </w:t>
            </w:r>
            <w:r>
              <w:rPr>
                <w:sz w:val="16"/>
              </w:rPr>
              <w:t xml:space="preserve">requeridas, en particular en materia de accesibilidad para personas con </w:t>
            </w:r>
            <w:r>
              <w:rPr>
                <w:spacing w:val="-2"/>
                <w:sz w:val="16"/>
              </w:rPr>
              <w:t>discapacidad?</w:t>
            </w:r>
          </w:p>
          <w:p w:rsidR="00385A4F" w:rsidRDefault="00311760">
            <w:pPr>
              <w:pStyle w:val="TableParagraph"/>
              <w:spacing w:before="120"/>
              <w:ind w:left="107" w:right="93"/>
              <w:jc w:val="both"/>
              <w:rPr>
                <w:sz w:val="16"/>
              </w:rPr>
            </w:pPr>
            <w:r>
              <w:rPr>
                <w:b/>
                <w:sz w:val="16"/>
              </w:rPr>
              <w:t xml:space="preserve">Si la respuesta es negativa, </w:t>
            </w:r>
            <w:r>
              <w:rPr>
                <w:sz w:val="16"/>
              </w:rPr>
              <w:t xml:space="preserve">sírvase explicar por qué y especificar de qué </w:t>
            </w:r>
            <w:proofErr w:type="gramStart"/>
            <w:r>
              <w:rPr>
                <w:sz w:val="16"/>
              </w:rPr>
              <w:t>otros medios de prueba sobre el sistema de aseguramiento de la calidad dispone</w:t>
            </w:r>
            <w:proofErr w:type="gramEnd"/>
            <w:r>
              <w:rPr>
                <w:sz w:val="16"/>
              </w:rPr>
              <w:t>.</w:t>
            </w:r>
          </w:p>
          <w:p w:rsidR="00385A4F" w:rsidRDefault="00311760">
            <w:pPr>
              <w:pStyle w:val="TableParagraph"/>
              <w:spacing w:before="120"/>
              <w:ind w:left="107" w:right="98"/>
              <w:jc w:val="both"/>
              <w:rPr>
                <w:sz w:val="16"/>
              </w:rPr>
            </w:pPr>
            <w:r>
              <w:rPr>
                <w:sz w:val="16"/>
              </w:rPr>
              <w:t>Si la documentación pertinente está disponible en formato electrónico, sírvase indicar:</w:t>
            </w:r>
          </w:p>
        </w:tc>
        <w:tc>
          <w:tcPr>
            <w:tcW w:w="4479" w:type="dxa"/>
          </w:tcPr>
          <w:p w:rsidR="00385A4F" w:rsidRDefault="00311760">
            <w:pPr>
              <w:pStyle w:val="TableParagraph"/>
              <w:tabs>
                <w:tab w:val="left" w:pos="1028"/>
              </w:tabs>
              <w:spacing w:before="122"/>
              <w:ind w:left="407"/>
              <w:rPr>
                <w:sz w:val="16"/>
              </w:rPr>
            </w:pPr>
            <w:r>
              <w:rPr>
                <w:noProof/>
                <w:sz w:val="16"/>
              </w:rPr>
              <mc:AlternateContent>
                <mc:Choice Requires="wpg">
                  <w:drawing>
                    <wp:anchor distT="0" distB="0" distL="0" distR="0" simplePos="0" relativeHeight="251635712" behindDoc="1" locked="0" layoutInCell="1" allowOverlap="1">
                      <wp:simplePos x="0" y="0"/>
                      <wp:positionH relativeFrom="column">
                        <wp:posOffset>77724</wp:posOffset>
                      </wp:positionH>
                      <wp:positionV relativeFrom="paragraph">
                        <wp:posOffset>60743</wp:posOffset>
                      </wp:positionV>
                      <wp:extent cx="134620" cy="134620"/>
                      <wp:effectExtent l="0" t="0" r="0" b="0"/>
                      <wp:wrapNone/>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4" name="Graphic 37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41D7BB" id="Group 373" o:spid="_x0000_s1026" style="position:absolute;margin-left:6.1pt;margin-top:4.8pt;width:10.6pt;height:10.6pt;z-index:-2516807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QXLgTagCAABTBgAADgAAAAAAAAAAAAAA&#10;AAAuAgAAZHJzL2Uyb0RvYy54bWxQSwECLQAUAAYACAAAACEAi9fGYN0AAAAGAQAADwAAAAAAAAAA&#10;AAAAAAACBQAAZHJzL2Rvd25yZXYueG1sUEsFBgAAAAAEAAQA8wAAAAwGAAAAAA==&#10;">
                      <v:shape id="Graphic 37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6736" behindDoc="1" locked="0" layoutInCell="1" allowOverlap="1">
                      <wp:simplePos x="0" y="0"/>
                      <wp:positionH relativeFrom="column">
                        <wp:posOffset>472440</wp:posOffset>
                      </wp:positionH>
                      <wp:positionV relativeFrom="paragraph">
                        <wp:posOffset>60743</wp:posOffset>
                      </wp:positionV>
                      <wp:extent cx="134620" cy="134620"/>
                      <wp:effectExtent l="0" t="0" r="0" b="0"/>
                      <wp:wrapNone/>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6" name="Graphic 37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C4E161" id="Group 375" o:spid="_x0000_s1026" style="position:absolute;margin-left:37.2pt;margin-top:4.8pt;width:10.6pt;height:10.6pt;z-index:-2516797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BNh9QwqQIAAFMGAAAOAAAAAAAAAAAA&#10;AAAAAC4CAABkcnMvZTJvRG9jLnhtbFBLAQItABQABgAIAAAAIQBcLy8V3gAAAAYBAAAPAAAAAAAA&#10;AAAAAAAAAAMFAABkcnMvZG93bnJldi54bWxQSwUGAAAAAAQABADzAAAADgYAAAAA&#10;">
                      <v:shape id="Graphic 37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spacing w:before="127"/>
              <w:rPr>
                <w:b/>
                <w:sz w:val="16"/>
              </w:rPr>
            </w:pPr>
          </w:p>
          <w:p w:rsidR="00385A4F" w:rsidRDefault="00311760">
            <w:pPr>
              <w:pStyle w:val="TableParagraph"/>
              <w:ind w:left="107"/>
              <w:rPr>
                <w:sz w:val="16"/>
              </w:rPr>
            </w:pPr>
            <w:r>
              <w:rPr>
                <w:sz w:val="16"/>
              </w:rPr>
              <w:t>[…]</w:t>
            </w:r>
            <w:r>
              <w:rPr>
                <w:spacing w:val="-2"/>
                <w:sz w:val="16"/>
              </w:rPr>
              <w:t xml:space="preserve"> </w:t>
            </w:r>
            <w:r>
              <w:rPr>
                <w:spacing w:val="-5"/>
                <w:sz w:val="16"/>
              </w:rPr>
              <w:t>[…]</w:t>
            </w:r>
          </w:p>
          <w:p w:rsidR="00385A4F" w:rsidRDefault="00385A4F">
            <w:pPr>
              <w:pStyle w:val="TableParagraph"/>
              <w:rPr>
                <w:b/>
                <w:sz w:val="16"/>
              </w:rPr>
            </w:pPr>
          </w:p>
          <w:p w:rsidR="00385A4F" w:rsidRDefault="00385A4F">
            <w:pPr>
              <w:pStyle w:val="TableParagraph"/>
              <w:spacing w:before="120"/>
              <w:rPr>
                <w:b/>
                <w:sz w:val="16"/>
              </w:rPr>
            </w:pPr>
          </w:p>
          <w:p w:rsidR="00385A4F" w:rsidRDefault="00311760">
            <w:pPr>
              <w:pStyle w:val="TableParagraph"/>
              <w:ind w:left="107"/>
              <w:rPr>
                <w:sz w:val="16"/>
              </w:rPr>
            </w:pPr>
            <w:r>
              <w:rPr>
                <w:sz w:val="16"/>
              </w:rPr>
              <w:t>(dirección de la página web, autoridad u organismo expedidor, referencia exacta de la documentación): […] […] […] […]</w:t>
            </w:r>
          </w:p>
        </w:tc>
      </w:tr>
      <w:tr w:rsidR="00385A4F">
        <w:trPr>
          <w:trHeight w:val="2414"/>
        </w:trPr>
        <w:tc>
          <w:tcPr>
            <w:tcW w:w="5517" w:type="dxa"/>
          </w:tcPr>
          <w:p w:rsidR="00385A4F" w:rsidRDefault="00311760">
            <w:pPr>
              <w:pStyle w:val="TableParagraph"/>
              <w:spacing w:before="122"/>
              <w:ind w:left="107" w:right="95"/>
              <w:jc w:val="both"/>
              <w:rPr>
                <w:sz w:val="16"/>
              </w:rPr>
            </w:pPr>
            <w:r>
              <w:rPr>
                <w:sz w:val="16"/>
              </w:rPr>
              <w:t>¿Podrá</w:t>
            </w:r>
            <w:r>
              <w:rPr>
                <w:spacing w:val="-11"/>
                <w:sz w:val="16"/>
              </w:rPr>
              <w:t xml:space="preserve"> </w:t>
            </w:r>
            <w:r>
              <w:rPr>
                <w:sz w:val="16"/>
              </w:rPr>
              <w:t>la</w:t>
            </w:r>
            <w:r>
              <w:rPr>
                <w:spacing w:val="-11"/>
                <w:sz w:val="16"/>
              </w:rPr>
              <w:t xml:space="preserve"> </w:t>
            </w:r>
            <w:r>
              <w:rPr>
                <w:sz w:val="16"/>
              </w:rPr>
              <w:t>operadora</w:t>
            </w:r>
            <w:r>
              <w:rPr>
                <w:spacing w:val="-11"/>
                <w:sz w:val="16"/>
              </w:rPr>
              <w:t xml:space="preserve"> </w:t>
            </w:r>
            <w:r>
              <w:rPr>
                <w:sz w:val="16"/>
              </w:rPr>
              <w:t>económica</w:t>
            </w:r>
            <w:r>
              <w:rPr>
                <w:spacing w:val="-6"/>
                <w:sz w:val="16"/>
              </w:rPr>
              <w:t xml:space="preserve"> </w:t>
            </w:r>
            <w:r>
              <w:rPr>
                <w:sz w:val="16"/>
              </w:rPr>
              <w:t>presentar</w:t>
            </w:r>
            <w:r>
              <w:rPr>
                <w:spacing w:val="-9"/>
                <w:sz w:val="16"/>
              </w:rPr>
              <w:t xml:space="preserve"> </w:t>
            </w:r>
            <w:r>
              <w:rPr>
                <w:b/>
                <w:sz w:val="16"/>
              </w:rPr>
              <w:t>certificados</w:t>
            </w:r>
            <w:r>
              <w:rPr>
                <w:b/>
                <w:spacing w:val="-9"/>
                <w:sz w:val="16"/>
              </w:rPr>
              <w:t xml:space="preserve"> </w:t>
            </w:r>
            <w:r>
              <w:rPr>
                <w:sz w:val="16"/>
              </w:rPr>
              <w:t xml:space="preserve">expedidos por organismos independientes que acrediten que aplica los </w:t>
            </w:r>
            <w:r>
              <w:rPr>
                <w:b/>
                <w:sz w:val="16"/>
              </w:rPr>
              <w:t xml:space="preserve">sistemas o normas de gestión medioambiental </w:t>
            </w:r>
            <w:r>
              <w:rPr>
                <w:sz w:val="16"/>
              </w:rPr>
              <w:t>requeridos?</w:t>
            </w:r>
          </w:p>
          <w:p w:rsidR="00385A4F" w:rsidRDefault="00311760">
            <w:pPr>
              <w:pStyle w:val="TableParagraph"/>
              <w:spacing w:before="120"/>
              <w:ind w:left="107" w:right="96"/>
              <w:jc w:val="both"/>
              <w:rPr>
                <w:sz w:val="16"/>
              </w:rPr>
            </w:pPr>
            <w:r>
              <w:rPr>
                <w:sz w:val="16"/>
              </w:rPr>
              <w:t>Si la respuesta es negativa,</w:t>
            </w:r>
            <w:r>
              <w:rPr>
                <w:spacing w:val="-1"/>
                <w:sz w:val="16"/>
              </w:rPr>
              <w:t xml:space="preserve"> </w:t>
            </w:r>
            <w:r>
              <w:rPr>
                <w:sz w:val="16"/>
              </w:rPr>
              <w:t>sírvase explicar</w:t>
            </w:r>
            <w:r>
              <w:rPr>
                <w:spacing w:val="-2"/>
                <w:sz w:val="16"/>
              </w:rPr>
              <w:t xml:space="preserve"> </w:t>
            </w:r>
            <w:r>
              <w:rPr>
                <w:sz w:val="16"/>
              </w:rPr>
              <w:t>por qué</w:t>
            </w:r>
            <w:r>
              <w:rPr>
                <w:spacing w:val="-2"/>
                <w:sz w:val="16"/>
              </w:rPr>
              <w:t xml:space="preserve"> </w:t>
            </w:r>
            <w:r>
              <w:rPr>
                <w:sz w:val="16"/>
              </w:rPr>
              <w:t>y especificar de</w:t>
            </w:r>
            <w:r>
              <w:rPr>
                <w:spacing w:val="-5"/>
                <w:sz w:val="16"/>
              </w:rPr>
              <w:t xml:space="preserve"> </w:t>
            </w:r>
            <w:r>
              <w:rPr>
                <w:sz w:val="16"/>
              </w:rPr>
              <w:t>qué</w:t>
            </w:r>
            <w:r>
              <w:rPr>
                <w:spacing w:val="-7"/>
                <w:sz w:val="16"/>
              </w:rPr>
              <w:t xml:space="preserve"> </w:t>
            </w:r>
            <w:r>
              <w:rPr>
                <w:sz w:val="16"/>
              </w:rPr>
              <w:t>otros</w:t>
            </w:r>
            <w:r>
              <w:rPr>
                <w:spacing w:val="-5"/>
                <w:sz w:val="16"/>
              </w:rPr>
              <w:t xml:space="preserve"> </w:t>
            </w:r>
            <w:r>
              <w:rPr>
                <w:sz w:val="16"/>
              </w:rPr>
              <w:t>medios</w:t>
            </w:r>
            <w:r>
              <w:rPr>
                <w:spacing w:val="-7"/>
                <w:sz w:val="16"/>
              </w:rPr>
              <w:t xml:space="preserve"> </w:t>
            </w:r>
            <w:r>
              <w:rPr>
                <w:sz w:val="16"/>
              </w:rPr>
              <w:t>de</w:t>
            </w:r>
            <w:r>
              <w:rPr>
                <w:spacing w:val="-5"/>
                <w:sz w:val="16"/>
              </w:rPr>
              <w:t xml:space="preserve"> </w:t>
            </w:r>
            <w:r>
              <w:rPr>
                <w:sz w:val="16"/>
              </w:rPr>
              <w:t>prueba</w:t>
            </w:r>
            <w:r>
              <w:rPr>
                <w:spacing w:val="-3"/>
                <w:sz w:val="16"/>
              </w:rPr>
              <w:t xml:space="preserve"> </w:t>
            </w:r>
            <w:r>
              <w:rPr>
                <w:sz w:val="16"/>
              </w:rPr>
              <w:t>sobre</w:t>
            </w:r>
            <w:r>
              <w:rPr>
                <w:spacing w:val="-5"/>
                <w:sz w:val="16"/>
              </w:rPr>
              <w:t xml:space="preserve"> </w:t>
            </w:r>
            <w:r>
              <w:rPr>
                <w:sz w:val="16"/>
              </w:rPr>
              <w:t>los</w:t>
            </w:r>
            <w:r>
              <w:rPr>
                <w:spacing w:val="-3"/>
                <w:sz w:val="16"/>
              </w:rPr>
              <w:t xml:space="preserve"> </w:t>
            </w:r>
            <w:r>
              <w:rPr>
                <w:b/>
                <w:sz w:val="16"/>
              </w:rPr>
              <w:t>sistemas</w:t>
            </w:r>
            <w:r>
              <w:rPr>
                <w:b/>
                <w:spacing w:val="-5"/>
                <w:sz w:val="16"/>
              </w:rPr>
              <w:t xml:space="preserve"> </w:t>
            </w:r>
            <w:r>
              <w:rPr>
                <w:b/>
                <w:sz w:val="16"/>
              </w:rPr>
              <w:t>o</w:t>
            </w:r>
            <w:r>
              <w:rPr>
                <w:b/>
                <w:spacing w:val="-5"/>
                <w:sz w:val="16"/>
              </w:rPr>
              <w:t xml:space="preserve"> </w:t>
            </w:r>
            <w:r>
              <w:rPr>
                <w:b/>
                <w:sz w:val="16"/>
              </w:rPr>
              <w:t>normas</w:t>
            </w:r>
            <w:r>
              <w:rPr>
                <w:b/>
                <w:spacing w:val="-5"/>
                <w:sz w:val="16"/>
              </w:rPr>
              <w:t xml:space="preserve"> </w:t>
            </w:r>
            <w:r>
              <w:rPr>
                <w:b/>
                <w:sz w:val="16"/>
              </w:rPr>
              <w:t xml:space="preserve">de gestión medioambiental </w:t>
            </w:r>
            <w:r>
              <w:rPr>
                <w:sz w:val="16"/>
              </w:rPr>
              <w:t>se dispone:</w:t>
            </w:r>
          </w:p>
          <w:p w:rsidR="00385A4F" w:rsidRDefault="00311760">
            <w:pPr>
              <w:pStyle w:val="TableParagraph"/>
              <w:spacing w:before="120"/>
              <w:ind w:left="107" w:right="95"/>
              <w:jc w:val="both"/>
              <w:rPr>
                <w:sz w:val="16"/>
              </w:rPr>
            </w:pPr>
            <w:r>
              <w:rPr>
                <w:sz w:val="16"/>
              </w:rPr>
              <w:t>Si la documentación pertinente está disponible en formato electrónico</w:t>
            </w:r>
            <w:r>
              <w:rPr>
                <w:sz w:val="16"/>
                <w:vertAlign w:val="superscript"/>
              </w:rPr>
              <w:t>2,</w:t>
            </w:r>
            <w:r>
              <w:rPr>
                <w:sz w:val="16"/>
              </w:rPr>
              <w:t xml:space="preserve"> sírvase indicar:</w:t>
            </w:r>
          </w:p>
        </w:tc>
        <w:tc>
          <w:tcPr>
            <w:tcW w:w="4479" w:type="dxa"/>
          </w:tcPr>
          <w:p w:rsidR="00385A4F" w:rsidRDefault="00311760">
            <w:pPr>
              <w:pStyle w:val="TableParagraph"/>
              <w:tabs>
                <w:tab w:val="left" w:pos="1028"/>
              </w:tabs>
              <w:spacing w:before="103"/>
              <w:ind w:left="407"/>
              <w:rPr>
                <w:sz w:val="16"/>
              </w:rPr>
            </w:pPr>
            <w:r>
              <w:rPr>
                <w:noProof/>
                <w:sz w:val="16"/>
              </w:rPr>
              <mc:AlternateContent>
                <mc:Choice Requires="wpg">
                  <w:drawing>
                    <wp:anchor distT="0" distB="0" distL="0" distR="0" simplePos="0" relativeHeight="251637760" behindDoc="1" locked="0" layoutInCell="1" allowOverlap="1">
                      <wp:simplePos x="0" y="0"/>
                      <wp:positionH relativeFrom="column">
                        <wp:posOffset>77724</wp:posOffset>
                      </wp:positionH>
                      <wp:positionV relativeFrom="paragraph">
                        <wp:posOffset>48678</wp:posOffset>
                      </wp:positionV>
                      <wp:extent cx="134620" cy="13462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8" name="Graphic 37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AF9066" id="Group 377" o:spid="_x0000_s1026" style="position:absolute;margin-left:6.1pt;margin-top:3.85pt;width:10.6pt;height:10.6pt;z-index:-2516787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">
                      <v:shape id="Graphic 37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8784" behindDoc="1" locked="0" layoutInCell="1" allowOverlap="1">
                      <wp:simplePos x="0" y="0"/>
                      <wp:positionH relativeFrom="column">
                        <wp:posOffset>472440</wp:posOffset>
                      </wp:positionH>
                      <wp:positionV relativeFrom="paragraph">
                        <wp:posOffset>48678</wp:posOffset>
                      </wp:positionV>
                      <wp:extent cx="134620" cy="134620"/>
                      <wp:effectExtent l="0" t="0" r="0" b="0"/>
                      <wp:wrapNone/>
                      <wp:docPr id="37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80" name="Graphic 38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47DFDA5" id="Group 379" o:spid="_x0000_s1026" style="position:absolute;margin-left:37.2pt;margin-top:3.85pt;width:10.6pt;height:10.6pt;z-index:-2516776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">
                      <v:shape id="Graphic 38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p w:rsidR="00385A4F" w:rsidRDefault="00385A4F">
            <w:pPr>
              <w:pStyle w:val="TableParagraph"/>
              <w:rPr>
                <w:b/>
                <w:sz w:val="16"/>
              </w:rPr>
            </w:pPr>
          </w:p>
          <w:p w:rsidR="00385A4F" w:rsidRDefault="00385A4F">
            <w:pPr>
              <w:pStyle w:val="TableParagraph"/>
              <w:rPr>
                <w:b/>
                <w:sz w:val="16"/>
              </w:rPr>
            </w:pPr>
          </w:p>
          <w:p w:rsidR="00385A4F" w:rsidRDefault="00385A4F">
            <w:pPr>
              <w:pStyle w:val="TableParagraph"/>
              <w:spacing w:before="126"/>
              <w:rPr>
                <w:b/>
                <w:sz w:val="16"/>
              </w:rPr>
            </w:pPr>
          </w:p>
          <w:p w:rsidR="00385A4F" w:rsidRDefault="00311760">
            <w:pPr>
              <w:pStyle w:val="TableParagraph"/>
              <w:spacing w:before="1"/>
              <w:ind w:left="107"/>
              <w:rPr>
                <w:sz w:val="16"/>
              </w:rPr>
            </w:pPr>
            <w:r>
              <w:rPr>
                <w:sz w:val="16"/>
              </w:rPr>
              <w:t>[…]</w:t>
            </w:r>
            <w:r>
              <w:rPr>
                <w:spacing w:val="-2"/>
                <w:sz w:val="16"/>
              </w:rPr>
              <w:t xml:space="preserve"> </w:t>
            </w:r>
            <w:r>
              <w:rPr>
                <w:spacing w:val="-5"/>
                <w:sz w:val="16"/>
              </w:rPr>
              <w:t>[…]</w:t>
            </w:r>
          </w:p>
          <w:p w:rsidR="00385A4F" w:rsidRDefault="00385A4F">
            <w:pPr>
              <w:pStyle w:val="TableParagraph"/>
              <w:rPr>
                <w:b/>
                <w:sz w:val="16"/>
              </w:rPr>
            </w:pPr>
          </w:p>
          <w:p w:rsidR="00385A4F" w:rsidRDefault="00385A4F">
            <w:pPr>
              <w:pStyle w:val="TableParagraph"/>
              <w:spacing w:before="119"/>
              <w:rPr>
                <w:b/>
                <w:sz w:val="16"/>
              </w:rPr>
            </w:pPr>
          </w:p>
          <w:p w:rsidR="00385A4F" w:rsidRDefault="00311760">
            <w:pPr>
              <w:pStyle w:val="TableParagraph"/>
              <w:ind w:left="107"/>
              <w:rPr>
                <w:sz w:val="16"/>
              </w:rPr>
            </w:pPr>
            <w:r>
              <w:rPr>
                <w:sz w:val="16"/>
              </w:rPr>
              <w:t>(dirección de la página web, autoridad u organismo expedidor, referencia exacta de la documentación): […] […] […] […]</w:t>
            </w:r>
          </w:p>
        </w:tc>
      </w:tr>
    </w:tbl>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11760">
      <w:pPr>
        <w:pStyle w:val="Textoindependiente"/>
        <w:spacing w:before="24"/>
        <w:rPr>
          <w:b/>
          <w:sz w:val="20"/>
        </w:rPr>
      </w:pPr>
      <w:r>
        <w:rPr>
          <w:b/>
          <w:noProof/>
          <w:sz w:val="20"/>
        </w:rPr>
        <mc:AlternateContent>
          <mc:Choice Requires="wps">
            <w:drawing>
              <wp:anchor distT="0" distB="0" distL="0" distR="0" simplePos="0" relativeHeight="251740160" behindDoc="1" locked="0" layoutInCell="1" allowOverlap="1">
                <wp:simplePos x="0" y="0"/>
                <wp:positionH relativeFrom="page">
                  <wp:posOffset>719327</wp:posOffset>
                </wp:positionH>
                <wp:positionV relativeFrom="paragraph">
                  <wp:posOffset>185210</wp:posOffset>
                </wp:positionV>
                <wp:extent cx="1829435" cy="7620"/>
                <wp:effectExtent l="0" t="0" r="0" b="0"/>
                <wp:wrapTopAndBottom/>
                <wp:docPr id="381" name="Graphic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B54CD4" id="Graphic 381" o:spid="_x0000_s1026" style="position:absolute;margin-left:56.65pt;margin-top:14.6pt;width:144.05pt;height:.6pt;z-index:-2515763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H5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4&#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" path="m1829435,l,,,7619r1829435,l1829435,xe" fillcolor="black" stroked="f">
                <v:path arrowok="t"/>
                <w10:wrap type="topAndBottom" anchorx="page"/>
              </v:shape>
            </w:pict>
          </mc:Fallback>
        </mc:AlternateContent>
      </w:r>
    </w:p>
    <w:p w:rsidR="00385A4F" w:rsidRDefault="00311760">
      <w:pPr>
        <w:spacing w:before="104"/>
        <w:ind w:left="282" w:right="100" w:hanging="143"/>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Téngase</w:t>
      </w:r>
      <w:proofErr w:type="gramEnd"/>
      <w:r>
        <w:rPr>
          <w:rFonts w:ascii="Arial" w:hAnsi="Arial"/>
          <w:sz w:val="16"/>
        </w:rPr>
        <w:t xml:space="preserve"> en cuenta que, si la operadora económica ha decidido subcontratar una parte del contrato y cuenta con la capacidad de la subcontratista para llevar a cabo esa parte, deber cumplimentar un DEUC separado en relación con dich</w:t>
      </w:r>
      <w:r>
        <w:rPr>
          <w:rFonts w:ascii="Arial" w:hAnsi="Arial"/>
          <w:color w:val="00AF50"/>
          <w:sz w:val="16"/>
        </w:rPr>
        <w:t xml:space="preserve">a </w:t>
      </w:r>
      <w:r>
        <w:rPr>
          <w:rFonts w:ascii="Arial" w:hAnsi="Arial"/>
          <w:sz w:val="16"/>
        </w:rPr>
        <w:t>subcontratista (ver la parte II, sección C, más arriba).</w:t>
      </w:r>
    </w:p>
    <w:p w:rsidR="00385A4F" w:rsidRDefault="00311760">
      <w:pPr>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Indíquese</w:t>
      </w:r>
      <w:proofErr w:type="gramEnd"/>
      <w:r>
        <w:rPr>
          <w:rFonts w:ascii="Arial" w:hAnsi="Arial"/>
          <w:spacing w:val="-5"/>
          <w:sz w:val="16"/>
        </w:rPr>
        <w:t xml:space="preserve"> </w:t>
      </w:r>
      <w:r>
        <w:rPr>
          <w:rFonts w:ascii="Arial" w:hAnsi="Arial"/>
          <w:sz w:val="16"/>
        </w:rPr>
        <w:t>claramente</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qué</w:t>
      </w:r>
      <w:r>
        <w:rPr>
          <w:rFonts w:ascii="Arial" w:hAnsi="Arial"/>
          <w:spacing w:val="-2"/>
          <w:sz w:val="16"/>
        </w:rPr>
        <w:t xml:space="preserve"> </w:t>
      </w:r>
      <w:r>
        <w:rPr>
          <w:rFonts w:ascii="Arial" w:hAnsi="Arial"/>
          <w:sz w:val="16"/>
        </w:rPr>
        <w:t>elemento</w:t>
      </w:r>
      <w:r>
        <w:rPr>
          <w:rFonts w:ascii="Arial" w:hAnsi="Arial"/>
          <w:spacing w:val="-3"/>
          <w:sz w:val="16"/>
        </w:rPr>
        <w:t xml:space="preserve"> </w:t>
      </w:r>
      <w:r>
        <w:rPr>
          <w:rFonts w:ascii="Arial" w:hAnsi="Arial"/>
          <w:sz w:val="16"/>
        </w:rPr>
        <w:t>se</w:t>
      </w:r>
      <w:r>
        <w:rPr>
          <w:rFonts w:ascii="Arial" w:hAnsi="Arial"/>
          <w:spacing w:val="-6"/>
          <w:sz w:val="16"/>
        </w:rPr>
        <w:t xml:space="preserve"> </w:t>
      </w:r>
      <w:r>
        <w:rPr>
          <w:rFonts w:ascii="Arial" w:hAnsi="Arial"/>
          <w:sz w:val="16"/>
        </w:rPr>
        <w:t>refiere</w:t>
      </w:r>
      <w:r>
        <w:rPr>
          <w:rFonts w:ascii="Arial" w:hAnsi="Arial"/>
          <w:spacing w:val="-2"/>
          <w:sz w:val="16"/>
        </w:rPr>
        <w:t xml:space="preserve"> </w:t>
      </w:r>
      <w:r>
        <w:rPr>
          <w:rFonts w:ascii="Arial" w:hAnsi="Arial"/>
          <w:sz w:val="16"/>
        </w:rPr>
        <w:t>la</w:t>
      </w:r>
      <w:r>
        <w:rPr>
          <w:rFonts w:ascii="Arial" w:hAnsi="Arial"/>
          <w:spacing w:val="-5"/>
          <w:sz w:val="16"/>
        </w:rPr>
        <w:t xml:space="preserve"> </w:t>
      </w:r>
      <w:r>
        <w:rPr>
          <w:rFonts w:ascii="Arial" w:hAnsi="Arial"/>
          <w:spacing w:val="-2"/>
          <w:sz w:val="16"/>
        </w:rPr>
        <w:t>respuesta.</w:t>
      </w:r>
    </w:p>
    <w:p w:rsidR="00385A4F" w:rsidRDefault="00385A4F">
      <w:pPr>
        <w:jc w:val="both"/>
        <w:rPr>
          <w:rFonts w:ascii="Arial" w:hAnsi="Arial"/>
          <w:sz w:val="16"/>
        </w:rPr>
        <w:sectPr w:rsidR="00385A4F">
          <w:pgSz w:w="11910" w:h="16840"/>
          <w:pgMar w:top="1480" w:right="708" w:bottom="680" w:left="992" w:header="283" w:footer="485" w:gutter="0"/>
          <w:cols w:space="720"/>
        </w:sectPr>
      </w:pPr>
    </w:p>
    <w:p w:rsidR="00385A4F" w:rsidRDefault="00311760">
      <w:pPr>
        <w:pStyle w:val="Ttulo4"/>
        <w:spacing w:before="92"/>
        <w:ind w:left="-1" w:right="1"/>
        <w:jc w:val="center"/>
      </w:pPr>
      <w:r>
        <w:lastRenderedPageBreak/>
        <w:t>Parte</w:t>
      </w:r>
      <w:r>
        <w:rPr>
          <w:spacing w:val="-9"/>
        </w:rPr>
        <w:t xml:space="preserve"> </w:t>
      </w:r>
      <w:r>
        <w:t>VI:</w:t>
      </w:r>
      <w:r>
        <w:rPr>
          <w:spacing w:val="-11"/>
        </w:rPr>
        <w:t xml:space="preserve"> </w:t>
      </w:r>
      <w:r>
        <w:t>Declaraciones</w:t>
      </w:r>
      <w:r>
        <w:rPr>
          <w:spacing w:val="-10"/>
        </w:rPr>
        <w:t xml:space="preserve"> </w:t>
      </w:r>
      <w:r>
        <w:rPr>
          <w:spacing w:val="-2"/>
        </w:rPr>
        <w:t>finales</w:t>
      </w:r>
    </w:p>
    <w:p w:rsidR="00385A4F" w:rsidRDefault="00311760">
      <w:pPr>
        <w:pStyle w:val="Textoindependiente"/>
        <w:spacing w:before="117"/>
        <w:ind w:left="140" w:right="137"/>
        <w:jc w:val="both"/>
      </w:pPr>
      <w:r>
        <w:t>El/los abajo firmante(s) declara(n) formalmente que la información comunicada en las partes II-IV es exacta</w:t>
      </w:r>
      <w:r>
        <w:rPr>
          <w:spacing w:val="-8"/>
        </w:rPr>
        <w:t xml:space="preserve"> </w:t>
      </w:r>
      <w:r>
        <w:t>y</w:t>
      </w:r>
      <w:r>
        <w:rPr>
          <w:spacing w:val="-6"/>
        </w:rPr>
        <w:t xml:space="preserve"> </w:t>
      </w:r>
      <w:r>
        <w:t>veraz</w:t>
      </w:r>
      <w:r>
        <w:rPr>
          <w:spacing w:val="-6"/>
        </w:rPr>
        <w:t xml:space="preserve"> </w:t>
      </w:r>
      <w:r>
        <w:t>y</w:t>
      </w:r>
      <w:r>
        <w:rPr>
          <w:spacing w:val="-6"/>
        </w:rPr>
        <w:t xml:space="preserve"> </w:t>
      </w:r>
      <w:r>
        <w:t>ha</w:t>
      </w:r>
      <w:r>
        <w:rPr>
          <w:spacing w:val="-8"/>
        </w:rPr>
        <w:t xml:space="preserve"> </w:t>
      </w:r>
      <w:r>
        <w:t>sido</w:t>
      </w:r>
      <w:r>
        <w:rPr>
          <w:spacing w:val="-7"/>
        </w:rPr>
        <w:t xml:space="preserve"> </w:t>
      </w:r>
      <w:r>
        <w:t>facilitada</w:t>
      </w:r>
      <w:r>
        <w:rPr>
          <w:spacing w:val="-8"/>
        </w:rPr>
        <w:t xml:space="preserve"> </w:t>
      </w:r>
      <w:r>
        <w:t>con</w:t>
      </w:r>
      <w:r>
        <w:rPr>
          <w:spacing w:val="-7"/>
        </w:rPr>
        <w:t xml:space="preserve"> </w:t>
      </w:r>
      <w:r>
        <w:t>pleno</w:t>
      </w:r>
      <w:r>
        <w:rPr>
          <w:spacing w:val="-7"/>
        </w:rPr>
        <w:t xml:space="preserve"> </w:t>
      </w:r>
      <w:r>
        <w:t>conocimiento</w:t>
      </w:r>
      <w:r>
        <w:rPr>
          <w:spacing w:val="-7"/>
        </w:rPr>
        <w:t xml:space="preserve"> </w:t>
      </w:r>
      <w:r>
        <w:t>de</w:t>
      </w:r>
      <w:r>
        <w:rPr>
          <w:spacing w:val="-8"/>
        </w:rPr>
        <w:t xml:space="preserve"> </w:t>
      </w:r>
      <w:r>
        <w:t>las</w:t>
      </w:r>
      <w:r>
        <w:rPr>
          <w:spacing w:val="-7"/>
        </w:rPr>
        <w:t xml:space="preserve"> </w:t>
      </w:r>
      <w:r>
        <w:t>consecuencias</w:t>
      </w:r>
      <w:r>
        <w:rPr>
          <w:spacing w:val="-7"/>
        </w:rPr>
        <w:t xml:space="preserve"> </w:t>
      </w:r>
      <w:r>
        <w:t>de</w:t>
      </w:r>
      <w:r>
        <w:rPr>
          <w:spacing w:val="-8"/>
        </w:rPr>
        <w:t xml:space="preserve"> </w:t>
      </w:r>
      <w:r>
        <w:t>una</w:t>
      </w:r>
      <w:r>
        <w:rPr>
          <w:spacing w:val="-8"/>
        </w:rPr>
        <w:t xml:space="preserve"> </w:t>
      </w:r>
      <w:r>
        <w:t>falsa</w:t>
      </w:r>
      <w:r>
        <w:rPr>
          <w:spacing w:val="-8"/>
        </w:rPr>
        <w:t xml:space="preserve"> </w:t>
      </w:r>
      <w:r>
        <w:t>declaración de carácter grave.</w:t>
      </w:r>
    </w:p>
    <w:p w:rsidR="00385A4F" w:rsidRDefault="00311760">
      <w:pPr>
        <w:pStyle w:val="Textoindependiente"/>
        <w:spacing w:before="121"/>
        <w:ind w:left="140" w:right="145"/>
        <w:jc w:val="both"/>
      </w:pPr>
      <w:r>
        <w:t>El/los abajo firmante(s) declara(n) formalmente que podrá(n) aportar los certificados y otros tipos de pruebas documentales contemplados sin tardanza, cuando se le(s) soliciten, salvo en caso de que:</w:t>
      </w:r>
    </w:p>
    <w:p w:rsidR="00385A4F" w:rsidRDefault="00311760">
      <w:pPr>
        <w:pStyle w:val="Prrafodelista"/>
        <w:numPr>
          <w:ilvl w:val="0"/>
          <w:numId w:val="31"/>
        </w:numPr>
        <w:tabs>
          <w:tab w:val="left" w:pos="861"/>
          <w:tab w:val="left" w:pos="927"/>
        </w:tabs>
        <w:spacing w:before="119"/>
        <w:ind w:right="146" w:hanging="360"/>
        <w:rPr>
          <w:sz w:val="19"/>
        </w:rPr>
      </w:pPr>
      <w:r>
        <w:rPr>
          <w:sz w:val="19"/>
        </w:rPr>
        <w:tab/>
      </w:r>
      <w:proofErr w:type="gramStart"/>
      <w:r>
        <w:rPr>
          <w:sz w:val="19"/>
        </w:rPr>
        <w:t>El poder adjudicador tengan</w:t>
      </w:r>
      <w:proofErr w:type="gramEnd"/>
      <w:r>
        <w:rPr>
          <w:sz w:val="19"/>
        </w:rPr>
        <w:t xml:space="preserve"> la posibilidad de obtener los documentos justificativos de que se trate directamente, accediendo a una base de datos nacional de cualquier Estado miembro que pueda consultarse de forma gratuita</w:t>
      </w:r>
      <w:r>
        <w:rPr>
          <w:b/>
          <w:sz w:val="19"/>
          <w:vertAlign w:val="superscript"/>
        </w:rPr>
        <w:t>1,</w:t>
      </w:r>
      <w:r>
        <w:rPr>
          <w:b/>
          <w:sz w:val="19"/>
        </w:rPr>
        <w:t xml:space="preserve"> </w:t>
      </w:r>
      <w:r>
        <w:rPr>
          <w:sz w:val="19"/>
        </w:rPr>
        <w:t>o</w:t>
      </w:r>
    </w:p>
    <w:p w:rsidR="00385A4F" w:rsidRDefault="00311760">
      <w:pPr>
        <w:pStyle w:val="Prrafodelista"/>
        <w:numPr>
          <w:ilvl w:val="0"/>
          <w:numId w:val="31"/>
        </w:numPr>
        <w:tabs>
          <w:tab w:val="left" w:pos="861"/>
          <w:tab w:val="left" w:pos="927"/>
        </w:tabs>
        <w:spacing w:before="120"/>
        <w:ind w:right="143" w:hanging="360"/>
        <w:rPr>
          <w:sz w:val="19"/>
        </w:rPr>
      </w:pPr>
      <w:r>
        <w:rPr>
          <w:sz w:val="19"/>
        </w:rPr>
        <w:tab/>
        <w:t>A</w:t>
      </w:r>
      <w:r>
        <w:rPr>
          <w:spacing w:val="-7"/>
          <w:sz w:val="19"/>
        </w:rPr>
        <w:t xml:space="preserve"> </w:t>
      </w:r>
      <w:r>
        <w:rPr>
          <w:sz w:val="19"/>
        </w:rPr>
        <w:t>partir</w:t>
      </w:r>
      <w:r>
        <w:rPr>
          <w:spacing w:val="-6"/>
          <w:sz w:val="19"/>
        </w:rPr>
        <w:t xml:space="preserve"> </w:t>
      </w:r>
      <w:r>
        <w:rPr>
          <w:sz w:val="19"/>
        </w:rPr>
        <w:t>del</w:t>
      </w:r>
      <w:r>
        <w:rPr>
          <w:spacing w:val="-6"/>
          <w:sz w:val="19"/>
        </w:rPr>
        <w:t xml:space="preserve"> </w:t>
      </w:r>
      <w:r>
        <w:rPr>
          <w:sz w:val="19"/>
        </w:rPr>
        <w:t>18</w:t>
      </w:r>
      <w:r>
        <w:rPr>
          <w:spacing w:val="-7"/>
          <w:sz w:val="19"/>
        </w:rPr>
        <w:t xml:space="preserve"> </w:t>
      </w:r>
      <w:r>
        <w:rPr>
          <w:sz w:val="19"/>
        </w:rPr>
        <w:t>de</w:t>
      </w:r>
      <w:r>
        <w:rPr>
          <w:spacing w:val="-5"/>
          <w:sz w:val="19"/>
        </w:rPr>
        <w:t xml:space="preserve"> </w:t>
      </w:r>
      <w:r>
        <w:rPr>
          <w:sz w:val="19"/>
        </w:rPr>
        <w:t>octubre</w:t>
      </w:r>
      <w:r>
        <w:rPr>
          <w:spacing w:val="-7"/>
          <w:sz w:val="19"/>
        </w:rPr>
        <w:t xml:space="preserve"> </w:t>
      </w:r>
      <w:r>
        <w:rPr>
          <w:sz w:val="19"/>
        </w:rPr>
        <w:t>de</w:t>
      </w:r>
      <w:r>
        <w:rPr>
          <w:spacing w:val="-8"/>
          <w:sz w:val="19"/>
        </w:rPr>
        <w:t xml:space="preserve"> </w:t>
      </w:r>
      <w:r>
        <w:rPr>
          <w:sz w:val="19"/>
        </w:rPr>
        <w:t>2018</w:t>
      </w:r>
      <w:r>
        <w:rPr>
          <w:b/>
          <w:sz w:val="19"/>
          <w:vertAlign w:val="superscript"/>
        </w:rPr>
        <w:t>2</w:t>
      </w:r>
      <w:r>
        <w:rPr>
          <w:b/>
          <w:spacing w:val="-4"/>
          <w:sz w:val="19"/>
        </w:rPr>
        <w:t xml:space="preserve"> </w:t>
      </w:r>
      <w:r>
        <w:rPr>
          <w:sz w:val="19"/>
        </w:rPr>
        <w:t>a</w:t>
      </w:r>
      <w:r>
        <w:rPr>
          <w:spacing w:val="-8"/>
          <w:sz w:val="19"/>
        </w:rPr>
        <w:t xml:space="preserve"> </w:t>
      </w:r>
      <w:r>
        <w:rPr>
          <w:sz w:val="19"/>
        </w:rPr>
        <w:t>más</w:t>
      </w:r>
      <w:r>
        <w:rPr>
          <w:spacing w:val="-5"/>
          <w:sz w:val="19"/>
        </w:rPr>
        <w:t xml:space="preserve"> </w:t>
      </w:r>
      <w:r>
        <w:rPr>
          <w:sz w:val="19"/>
        </w:rPr>
        <w:t>tardar</w:t>
      </w:r>
      <w:r>
        <w:rPr>
          <w:spacing w:val="-6"/>
          <w:sz w:val="19"/>
        </w:rPr>
        <w:t xml:space="preserve"> </w:t>
      </w:r>
      <w:r>
        <w:rPr>
          <w:sz w:val="19"/>
        </w:rPr>
        <w:t>el</w:t>
      </w:r>
      <w:r>
        <w:rPr>
          <w:spacing w:val="-6"/>
          <w:sz w:val="19"/>
        </w:rPr>
        <w:t xml:space="preserve"> </w:t>
      </w:r>
      <w:r>
        <w:rPr>
          <w:sz w:val="19"/>
        </w:rPr>
        <w:t>poder</w:t>
      </w:r>
      <w:r>
        <w:rPr>
          <w:spacing w:val="-6"/>
          <w:sz w:val="19"/>
        </w:rPr>
        <w:t xml:space="preserve"> </w:t>
      </w:r>
      <w:r>
        <w:rPr>
          <w:sz w:val="19"/>
        </w:rPr>
        <w:t>adjudicador</w:t>
      </w:r>
      <w:r>
        <w:rPr>
          <w:spacing w:val="-7"/>
          <w:sz w:val="19"/>
        </w:rPr>
        <w:t xml:space="preserve"> </w:t>
      </w:r>
      <w:r>
        <w:rPr>
          <w:sz w:val="19"/>
        </w:rPr>
        <w:t>ya</w:t>
      </w:r>
      <w:r>
        <w:rPr>
          <w:spacing w:val="-8"/>
          <w:sz w:val="19"/>
        </w:rPr>
        <w:t xml:space="preserve"> </w:t>
      </w:r>
      <w:r>
        <w:rPr>
          <w:sz w:val="19"/>
        </w:rPr>
        <w:t>posea</w:t>
      </w:r>
      <w:r>
        <w:rPr>
          <w:spacing w:val="-8"/>
          <w:sz w:val="19"/>
        </w:rPr>
        <w:t xml:space="preserve"> </w:t>
      </w:r>
      <w:r>
        <w:rPr>
          <w:sz w:val="19"/>
        </w:rPr>
        <w:t>los</w:t>
      </w:r>
      <w:r>
        <w:rPr>
          <w:spacing w:val="-5"/>
          <w:sz w:val="19"/>
        </w:rPr>
        <w:t xml:space="preserve"> </w:t>
      </w:r>
      <w:r>
        <w:rPr>
          <w:sz w:val="19"/>
        </w:rPr>
        <w:t>documentos en cuestión.</w:t>
      </w:r>
    </w:p>
    <w:p w:rsidR="00385A4F" w:rsidRDefault="00311760">
      <w:pPr>
        <w:pStyle w:val="Textoindependiente"/>
        <w:spacing w:before="122"/>
        <w:ind w:left="140" w:right="147"/>
        <w:jc w:val="both"/>
        <w:rPr>
          <w:b/>
        </w:rPr>
      </w:pPr>
      <w:r>
        <w:t>El/los</w:t>
      </w:r>
      <w:r>
        <w:rPr>
          <w:spacing w:val="-1"/>
        </w:rPr>
        <w:t xml:space="preserve"> </w:t>
      </w:r>
      <w:r>
        <w:t>abajo</w:t>
      </w:r>
      <w:r>
        <w:rPr>
          <w:spacing w:val="-1"/>
        </w:rPr>
        <w:t xml:space="preserve"> </w:t>
      </w:r>
      <w:r>
        <w:t>firmante(s)</w:t>
      </w:r>
      <w:r>
        <w:rPr>
          <w:spacing w:val="-1"/>
        </w:rPr>
        <w:t xml:space="preserve"> </w:t>
      </w:r>
      <w:r>
        <w:t>formalmente</w:t>
      </w:r>
      <w:r>
        <w:rPr>
          <w:spacing w:val="-1"/>
        </w:rPr>
        <w:t xml:space="preserve"> </w:t>
      </w:r>
      <w:r>
        <w:t>consiente(n) en</w:t>
      </w:r>
      <w:r>
        <w:rPr>
          <w:spacing w:val="-1"/>
        </w:rPr>
        <w:t xml:space="preserve"> </w:t>
      </w:r>
      <w:r>
        <w:t>que [indíquese el</w:t>
      </w:r>
      <w:r>
        <w:rPr>
          <w:spacing w:val="-1"/>
        </w:rPr>
        <w:t xml:space="preserve"> </w:t>
      </w:r>
      <w:r>
        <w:t>poder adjudicador</w:t>
      </w:r>
      <w:r>
        <w:rPr>
          <w:spacing w:val="-1"/>
        </w:rPr>
        <w:t xml:space="preserve"> </w:t>
      </w:r>
      <w:r>
        <w:t>según</w:t>
      </w:r>
      <w:r>
        <w:rPr>
          <w:spacing w:val="-1"/>
        </w:rPr>
        <w:t xml:space="preserve"> </w:t>
      </w:r>
      <w:r>
        <w:t>figure en la parte I, sección A] tenga acceso a los documentos justificativos de la información que se ha facilitado en: […]</w:t>
      </w:r>
      <w:proofErr w:type="gramStart"/>
      <w:r>
        <w:rPr>
          <w:b/>
          <w:vertAlign w:val="superscript"/>
        </w:rPr>
        <w:t>3</w:t>
      </w:r>
      <w:r>
        <w:rPr>
          <w:b/>
        </w:rPr>
        <w:t xml:space="preserve"> </w:t>
      </w:r>
      <w:r>
        <w:t>,</w:t>
      </w:r>
      <w:proofErr w:type="gramEnd"/>
      <w:r>
        <w:t xml:space="preserve"> a efectos de [indíquese el procedimiento de contratación: […]</w:t>
      </w:r>
      <w:r>
        <w:rPr>
          <w:b/>
          <w:vertAlign w:val="superscript"/>
        </w:rPr>
        <w:t>4</w:t>
      </w:r>
    </w:p>
    <w:p w:rsidR="00385A4F" w:rsidRDefault="00311760">
      <w:pPr>
        <w:pStyle w:val="Textoindependiente"/>
        <w:spacing w:before="121"/>
        <w:ind w:left="140"/>
        <w:jc w:val="both"/>
      </w:pPr>
      <w:r>
        <w:t>Fecha,</w:t>
      </w:r>
      <w:r>
        <w:rPr>
          <w:spacing w:val="-5"/>
        </w:rPr>
        <w:t xml:space="preserve"> </w:t>
      </w:r>
      <w:r>
        <w:t>lugar</w:t>
      </w:r>
      <w:r>
        <w:rPr>
          <w:spacing w:val="-5"/>
        </w:rPr>
        <w:t xml:space="preserve"> </w:t>
      </w:r>
      <w:r>
        <w:t>y,</w:t>
      </w:r>
      <w:r>
        <w:rPr>
          <w:spacing w:val="-4"/>
        </w:rPr>
        <w:t xml:space="preserve"> </w:t>
      </w:r>
      <w:r>
        <w:t>cuando</w:t>
      </w:r>
      <w:r>
        <w:rPr>
          <w:spacing w:val="-6"/>
        </w:rPr>
        <w:t xml:space="preserve"> </w:t>
      </w:r>
      <w:r>
        <w:t>se</w:t>
      </w:r>
      <w:r>
        <w:rPr>
          <w:spacing w:val="-4"/>
        </w:rPr>
        <w:t xml:space="preserve"> </w:t>
      </w:r>
      <w:r>
        <w:t>exija(n)</w:t>
      </w:r>
      <w:r>
        <w:rPr>
          <w:spacing w:val="-5"/>
        </w:rPr>
        <w:t xml:space="preserve"> </w:t>
      </w:r>
      <w:r>
        <w:t>o</w:t>
      </w:r>
      <w:r>
        <w:rPr>
          <w:spacing w:val="-5"/>
        </w:rPr>
        <w:t xml:space="preserve"> </w:t>
      </w:r>
      <w:r>
        <w:t>sea(n)</w:t>
      </w:r>
      <w:r>
        <w:rPr>
          <w:spacing w:val="-4"/>
        </w:rPr>
        <w:t xml:space="preserve"> </w:t>
      </w:r>
      <w:r>
        <w:t>necesaria(s),</w:t>
      </w:r>
      <w:r>
        <w:rPr>
          <w:spacing w:val="-5"/>
        </w:rPr>
        <w:t xml:space="preserve"> </w:t>
      </w:r>
      <w:r>
        <w:t>firma(s):</w:t>
      </w:r>
      <w:r>
        <w:rPr>
          <w:spacing w:val="-4"/>
        </w:rPr>
        <w:t xml:space="preserve"> </w:t>
      </w:r>
      <w:r>
        <w:t>[</w:t>
      </w:r>
      <w:r>
        <w:rPr>
          <w:rFonts w:ascii="Times New Roman"/>
          <w:spacing w:val="68"/>
          <w:w w:val="150"/>
        </w:rPr>
        <w:t xml:space="preserve"> </w:t>
      </w:r>
      <w:proofErr w:type="gramStart"/>
      <w:r>
        <w:rPr>
          <w:rFonts w:ascii="Times New Roman"/>
          <w:spacing w:val="68"/>
          <w:w w:val="150"/>
        </w:rPr>
        <w:t xml:space="preserve">  </w:t>
      </w:r>
      <w:r>
        <w:rPr>
          <w:spacing w:val="-10"/>
        </w:rPr>
        <w:t>]</w:t>
      </w:r>
      <w:proofErr w:type="gramEnd"/>
    </w:p>
    <w:p w:rsidR="00385A4F" w:rsidRDefault="00385A4F">
      <w:pPr>
        <w:pStyle w:val="Textoindependiente"/>
      </w:pPr>
    </w:p>
    <w:p w:rsidR="00385A4F" w:rsidRDefault="00385A4F">
      <w:pPr>
        <w:pStyle w:val="Textoindependiente"/>
        <w:spacing w:before="102"/>
      </w:pPr>
    </w:p>
    <w:p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140"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30"/>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30"/>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30"/>
        </w:numPr>
        <w:tabs>
          <w:tab w:val="left" w:pos="861"/>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rsidR="00385A4F" w:rsidRDefault="00311760">
      <w:pPr>
        <w:pStyle w:val="Prrafodelista"/>
        <w:numPr>
          <w:ilvl w:val="0"/>
          <w:numId w:val="30"/>
        </w:numPr>
        <w:tabs>
          <w:tab w:val="left" w:pos="861"/>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30"/>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rsidR="00385A4F" w:rsidRDefault="00311760">
      <w:pPr>
        <w:spacing w:before="168"/>
        <w:ind w:left="140"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11760">
      <w:pPr>
        <w:pStyle w:val="Textoindependiente"/>
        <w:spacing w:before="33"/>
        <w:rPr>
          <w:b/>
          <w:sz w:val="20"/>
        </w:rPr>
      </w:pPr>
      <w:r>
        <w:rPr>
          <w:b/>
          <w:noProof/>
          <w:sz w:val="20"/>
        </w:rPr>
        <mc:AlternateContent>
          <mc:Choice Requires="wps">
            <w:drawing>
              <wp:anchor distT="0" distB="0" distL="0" distR="0" simplePos="0" relativeHeight="251741184" behindDoc="1" locked="0" layoutInCell="1" allowOverlap="1">
                <wp:simplePos x="0" y="0"/>
                <wp:positionH relativeFrom="page">
                  <wp:posOffset>719327</wp:posOffset>
                </wp:positionH>
                <wp:positionV relativeFrom="paragraph">
                  <wp:posOffset>191074</wp:posOffset>
                </wp:positionV>
                <wp:extent cx="1829435" cy="7620"/>
                <wp:effectExtent l="0" t="0" r="0" b="0"/>
                <wp:wrapTopAndBottom/>
                <wp:docPr id="382" name="Graphic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1B0173" id="Graphic 382" o:spid="_x0000_s1026" style="position:absolute;margin-left:56.65pt;margin-top:15.05pt;width:144.05pt;height:.6pt;z-index:-25157529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kj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5&#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" path="m1829435,l,,,7619r1829435,l1829435,xe" fillcolor="black" stroked="f">
                <v:path arrowok="t"/>
                <w10:wrap type="topAndBottom" anchorx="page"/>
              </v:shape>
            </w:pict>
          </mc:Fallback>
        </mc:AlternateContent>
      </w:r>
    </w:p>
    <w:p w:rsidR="00385A4F" w:rsidRDefault="00311760">
      <w:pPr>
        <w:spacing w:before="102"/>
        <w:ind w:left="282" w:right="102"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Siempre</w:t>
      </w:r>
      <w:proofErr w:type="gramEnd"/>
      <w:r>
        <w:rPr>
          <w:rFonts w:ascii="Arial" w:hAnsi="Arial"/>
          <w:sz w:val="16"/>
        </w:rPr>
        <w:t xml:space="preserve"> y cuando la operadora económica haya facilitado la información necesaria (dirección de la página web, autoridad u organismo expedidor,</w:t>
      </w:r>
      <w:r>
        <w:rPr>
          <w:rFonts w:ascii="Arial" w:hAnsi="Arial"/>
          <w:spacing w:val="-5"/>
          <w:sz w:val="16"/>
        </w:rPr>
        <w:t xml:space="preserve"> </w:t>
      </w:r>
      <w:r>
        <w:rPr>
          <w:rFonts w:ascii="Arial" w:hAnsi="Arial"/>
          <w:sz w:val="16"/>
        </w:rPr>
        <w:t>referencia</w:t>
      </w:r>
      <w:r>
        <w:rPr>
          <w:rFonts w:ascii="Arial" w:hAnsi="Arial"/>
          <w:spacing w:val="-6"/>
          <w:sz w:val="16"/>
        </w:rPr>
        <w:t xml:space="preserve"> </w:t>
      </w:r>
      <w:r>
        <w:rPr>
          <w:rFonts w:ascii="Arial" w:hAnsi="Arial"/>
          <w:sz w:val="16"/>
        </w:rPr>
        <w:t>exacta</w:t>
      </w:r>
      <w:r>
        <w:rPr>
          <w:rFonts w:ascii="Arial" w:hAnsi="Arial"/>
          <w:spacing w:val="-9"/>
          <w:sz w:val="16"/>
        </w:rPr>
        <w:t xml:space="preserve"> </w:t>
      </w:r>
      <w:r>
        <w:rPr>
          <w:rFonts w:ascii="Arial" w:hAnsi="Arial"/>
          <w:sz w:val="16"/>
        </w:rPr>
        <w:t>de</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documentación)</w:t>
      </w:r>
      <w:r>
        <w:rPr>
          <w:rFonts w:ascii="Arial" w:hAnsi="Arial"/>
          <w:spacing w:val="-7"/>
          <w:sz w:val="16"/>
        </w:rPr>
        <w:t xml:space="preserve"> </w:t>
      </w:r>
      <w:r>
        <w:rPr>
          <w:rFonts w:ascii="Arial" w:hAnsi="Arial"/>
          <w:sz w:val="16"/>
        </w:rPr>
        <w:t>que</w:t>
      </w:r>
      <w:r>
        <w:rPr>
          <w:rFonts w:ascii="Arial" w:hAnsi="Arial"/>
          <w:spacing w:val="-7"/>
          <w:sz w:val="16"/>
        </w:rPr>
        <w:t xml:space="preserve"> </w:t>
      </w:r>
      <w:r>
        <w:rPr>
          <w:rFonts w:ascii="Arial" w:hAnsi="Arial"/>
          <w:sz w:val="16"/>
        </w:rPr>
        <w:t>permita</w:t>
      </w:r>
      <w:r>
        <w:rPr>
          <w:rFonts w:ascii="Arial" w:hAnsi="Arial"/>
          <w:spacing w:val="-4"/>
          <w:sz w:val="16"/>
        </w:rPr>
        <w:t xml:space="preserve"> </w:t>
      </w:r>
      <w:r>
        <w:rPr>
          <w:rFonts w:ascii="Arial" w:hAnsi="Arial"/>
          <w:sz w:val="16"/>
        </w:rPr>
        <w:t>al</w:t>
      </w:r>
      <w:r>
        <w:rPr>
          <w:rFonts w:ascii="Arial" w:hAnsi="Arial"/>
          <w:spacing w:val="-8"/>
          <w:sz w:val="16"/>
        </w:rPr>
        <w:t xml:space="preserve"> </w:t>
      </w:r>
      <w:r>
        <w:rPr>
          <w:rFonts w:ascii="Arial" w:hAnsi="Arial"/>
          <w:sz w:val="16"/>
        </w:rPr>
        <w:t>poder</w:t>
      </w:r>
      <w:r>
        <w:rPr>
          <w:rFonts w:ascii="Arial" w:hAnsi="Arial"/>
          <w:spacing w:val="-7"/>
          <w:sz w:val="16"/>
        </w:rPr>
        <w:t xml:space="preserve"> </w:t>
      </w:r>
      <w:r>
        <w:rPr>
          <w:rFonts w:ascii="Arial" w:hAnsi="Arial"/>
          <w:sz w:val="16"/>
        </w:rPr>
        <w:t>adjudicador</w:t>
      </w:r>
      <w:r>
        <w:rPr>
          <w:rFonts w:ascii="Arial" w:hAnsi="Arial"/>
          <w:spacing w:val="-7"/>
          <w:sz w:val="16"/>
        </w:rPr>
        <w:t xml:space="preserve"> </w:t>
      </w:r>
      <w:r>
        <w:rPr>
          <w:rFonts w:ascii="Arial" w:hAnsi="Arial"/>
          <w:sz w:val="16"/>
        </w:rPr>
        <w:t>hacerlo.</w:t>
      </w:r>
      <w:r>
        <w:rPr>
          <w:rFonts w:ascii="Arial" w:hAnsi="Arial"/>
          <w:spacing w:val="-8"/>
          <w:sz w:val="16"/>
        </w:rPr>
        <w:t xml:space="preserve"> </w:t>
      </w:r>
      <w:r>
        <w:rPr>
          <w:rFonts w:ascii="Arial" w:hAnsi="Arial"/>
          <w:sz w:val="16"/>
        </w:rPr>
        <w:t>Si</w:t>
      </w:r>
      <w:r>
        <w:rPr>
          <w:rFonts w:ascii="Arial" w:hAnsi="Arial"/>
          <w:spacing w:val="-8"/>
          <w:sz w:val="16"/>
        </w:rPr>
        <w:t xml:space="preserve"> </w:t>
      </w:r>
      <w:r>
        <w:rPr>
          <w:rFonts w:ascii="Arial" w:hAnsi="Arial"/>
          <w:sz w:val="16"/>
        </w:rPr>
        <w:t>fuera</w:t>
      </w:r>
      <w:r>
        <w:rPr>
          <w:rFonts w:ascii="Arial" w:hAnsi="Arial"/>
          <w:spacing w:val="-7"/>
          <w:sz w:val="16"/>
        </w:rPr>
        <w:t xml:space="preserve"> </w:t>
      </w:r>
      <w:r>
        <w:rPr>
          <w:rFonts w:ascii="Arial" w:hAnsi="Arial"/>
          <w:sz w:val="16"/>
        </w:rPr>
        <w:t>preciso,</w:t>
      </w:r>
      <w:r>
        <w:rPr>
          <w:rFonts w:ascii="Arial" w:hAnsi="Arial"/>
          <w:spacing w:val="-5"/>
          <w:sz w:val="16"/>
        </w:rPr>
        <w:t xml:space="preserve"> </w:t>
      </w:r>
      <w:r>
        <w:rPr>
          <w:rFonts w:ascii="Arial" w:hAnsi="Arial"/>
          <w:sz w:val="16"/>
        </w:rPr>
        <w:t>deberá</w:t>
      </w:r>
      <w:r>
        <w:rPr>
          <w:rFonts w:ascii="Arial" w:hAnsi="Arial"/>
          <w:spacing w:val="-7"/>
          <w:sz w:val="16"/>
        </w:rPr>
        <w:t xml:space="preserve"> </w:t>
      </w:r>
      <w:r>
        <w:rPr>
          <w:rFonts w:ascii="Arial" w:hAnsi="Arial"/>
          <w:sz w:val="16"/>
        </w:rPr>
        <w:t>otorgarse</w:t>
      </w:r>
      <w:r>
        <w:rPr>
          <w:rFonts w:ascii="Arial" w:hAnsi="Arial"/>
          <w:spacing w:val="-7"/>
          <w:sz w:val="16"/>
        </w:rPr>
        <w:t xml:space="preserve"> </w:t>
      </w:r>
      <w:r>
        <w:rPr>
          <w:rFonts w:ascii="Arial" w:hAnsi="Arial"/>
          <w:sz w:val="16"/>
        </w:rPr>
        <w:t>el</w:t>
      </w:r>
      <w:r>
        <w:rPr>
          <w:rFonts w:ascii="Arial" w:hAnsi="Arial"/>
          <w:spacing w:val="-8"/>
          <w:sz w:val="16"/>
        </w:rPr>
        <w:t xml:space="preserve"> </w:t>
      </w:r>
      <w:r>
        <w:rPr>
          <w:rFonts w:ascii="Arial" w:hAnsi="Arial"/>
          <w:sz w:val="16"/>
        </w:rPr>
        <w:t>oportuno consentimiento para acceder a dicha base de datos.</w:t>
      </w:r>
    </w:p>
    <w:p w:rsidR="00385A4F" w:rsidRDefault="00311760">
      <w:pPr>
        <w:ind w:left="140"/>
        <w:jc w:val="both"/>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Dependiendo</w:t>
      </w:r>
      <w:proofErr w:type="gramEnd"/>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4"/>
          <w:sz w:val="16"/>
        </w:rPr>
        <w:t xml:space="preserve"> </w:t>
      </w:r>
      <w:r>
        <w:rPr>
          <w:rFonts w:ascii="Arial" w:hAnsi="Arial"/>
          <w:sz w:val="16"/>
        </w:rPr>
        <w:t>aplicación</w:t>
      </w:r>
      <w:r>
        <w:rPr>
          <w:rFonts w:ascii="Arial" w:hAnsi="Arial"/>
          <w:spacing w:val="-7"/>
          <w:sz w:val="16"/>
        </w:rPr>
        <w:t xml:space="preserve"> </w:t>
      </w:r>
      <w:r>
        <w:rPr>
          <w:rFonts w:ascii="Arial" w:hAnsi="Arial"/>
          <w:sz w:val="16"/>
        </w:rPr>
        <w:t>a</w:t>
      </w:r>
      <w:r>
        <w:rPr>
          <w:rFonts w:ascii="Arial" w:hAnsi="Arial"/>
          <w:spacing w:val="-3"/>
          <w:sz w:val="16"/>
        </w:rPr>
        <w:t xml:space="preserve"> </w:t>
      </w:r>
      <w:r>
        <w:rPr>
          <w:rFonts w:ascii="Arial" w:hAnsi="Arial"/>
          <w:sz w:val="16"/>
        </w:rPr>
        <w:t>nivel</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nacional</w:t>
      </w:r>
      <w:r>
        <w:rPr>
          <w:rFonts w:ascii="Arial" w:hAnsi="Arial"/>
          <w:spacing w:val="-5"/>
          <w:sz w:val="16"/>
        </w:rPr>
        <w:t xml:space="preserve"> </w:t>
      </w:r>
      <w:r>
        <w:rPr>
          <w:rFonts w:ascii="Arial" w:hAnsi="Arial"/>
          <w:sz w:val="16"/>
        </w:rPr>
        <w:t>del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59,</w:t>
      </w:r>
      <w:r>
        <w:rPr>
          <w:rFonts w:ascii="Arial" w:hAnsi="Arial"/>
          <w:spacing w:val="-3"/>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5,</w:t>
      </w:r>
      <w:r>
        <w:rPr>
          <w:rFonts w:ascii="Arial" w:hAnsi="Arial"/>
          <w:spacing w:val="-2"/>
          <w:sz w:val="16"/>
        </w:rPr>
        <w:t xml:space="preserve"> </w:t>
      </w:r>
      <w:r>
        <w:rPr>
          <w:rFonts w:ascii="Arial" w:hAnsi="Arial"/>
          <w:sz w:val="16"/>
        </w:rPr>
        <w:t>párrafo</w:t>
      </w:r>
      <w:r>
        <w:rPr>
          <w:rFonts w:ascii="Arial" w:hAnsi="Arial"/>
          <w:spacing w:val="-6"/>
          <w:sz w:val="16"/>
        </w:rPr>
        <w:t xml:space="preserve"> </w:t>
      </w:r>
      <w:r>
        <w:rPr>
          <w:rFonts w:ascii="Arial" w:hAnsi="Arial"/>
          <w:sz w:val="16"/>
        </w:rPr>
        <w:t>segundo,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Directiva</w:t>
      </w:r>
      <w:r>
        <w:rPr>
          <w:rFonts w:ascii="Arial" w:hAnsi="Arial"/>
          <w:spacing w:val="-7"/>
          <w:sz w:val="16"/>
        </w:rPr>
        <w:t xml:space="preserve"> </w:t>
      </w:r>
      <w:r>
        <w:rPr>
          <w:rFonts w:ascii="Arial" w:hAnsi="Arial"/>
          <w:spacing w:val="-2"/>
          <w:sz w:val="16"/>
        </w:rPr>
        <w:t>2014/24/UE.</w:t>
      </w:r>
    </w:p>
    <w:p w:rsidR="00385A4F" w:rsidRDefault="00311760">
      <w:pPr>
        <w:ind w:left="140"/>
        <w:jc w:val="both"/>
        <w:rPr>
          <w:rFonts w:ascii="Arial" w:hAnsi="Arial"/>
          <w:sz w:val="16"/>
        </w:rPr>
      </w:pPr>
      <w:r>
        <w:rPr>
          <w:rFonts w:ascii="Arial" w:hAnsi="Arial"/>
          <w:sz w:val="16"/>
          <w:vertAlign w:val="superscript"/>
        </w:rPr>
        <w:t>3</w:t>
      </w:r>
      <w:r>
        <w:rPr>
          <w:rFonts w:ascii="Arial" w:hAnsi="Arial"/>
          <w:spacing w:val="29"/>
          <w:sz w:val="16"/>
        </w:rPr>
        <w:t xml:space="preserve"> </w:t>
      </w:r>
      <w:proofErr w:type="spellStart"/>
      <w:r>
        <w:rPr>
          <w:rFonts w:ascii="Arial" w:hAnsi="Arial"/>
          <w:sz w:val="16"/>
        </w:rPr>
        <w:t>Indíque</w:t>
      </w:r>
      <w:proofErr w:type="spellEnd"/>
      <w:r>
        <w:rPr>
          <w:rFonts w:ascii="Arial" w:hAnsi="Arial"/>
          <w:spacing w:val="-6"/>
          <w:sz w:val="16"/>
        </w:rPr>
        <w:t xml:space="preserve"> </w:t>
      </w:r>
      <w:r>
        <w:rPr>
          <w:rFonts w:ascii="Arial" w:hAnsi="Arial"/>
          <w:sz w:val="16"/>
        </w:rPr>
        <w:t>(n)se</w:t>
      </w:r>
      <w:r>
        <w:rPr>
          <w:rFonts w:ascii="Arial" w:hAnsi="Arial"/>
          <w:spacing w:val="-8"/>
          <w:sz w:val="16"/>
        </w:rPr>
        <w:t xml:space="preserve"> </w:t>
      </w:r>
      <w:r>
        <w:rPr>
          <w:rFonts w:ascii="Arial" w:hAnsi="Arial"/>
          <w:sz w:val="16"/>
        </w:rPr>
        <w:t>la</w:t>
      </w:r>
      <w:r>
        <w:rPr>
          <w:rFonts w:ascii="Arial" w:hAnsi="Arial"/>
          <w:spacing w:val="-6"/>
          <w:sz w:val="16"/>
        </w:rPr>
        <w:t xml:space="preserve"> </w:t>
      </w:r>
      <w:r>
        <w:rPr>
          <w:rFonts w:ascii="Arial" w:hAnsi="Arial"/>
          <w:sz w:val="16"/>
        </w:rPr>
        <w:t>parte/sección/punto(s)</w:t>
      </w:r>
      <w:r>
        <w:rPr>
          <w:rFonts w:ascii="Arial" w:hAnsi="Arial"/>
          <w:spacing w:val="-6"/>
          <w:sz w:val="16"/>
        </w:rPr>
        <w:t xml:space="preserve"> </w:t>
      </w:r>
      <w:r>
        <w:rPr>
          <w:rFonts w:ascii="Arial" w:hAnsi="Arial"/>
          <w:sz w:val="16"/>
        </w:rPr>
        <w:t>pertinente(s)]</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presente</w:t>
      </w:r>
      <w:r>
        <w:rPr>
          <w:rFonts w:ascii="Arial" w:hAnsi="Arial"/>
          <w:spacing w:val="-6"/>
          <w:sz w:val="16"/>
        </w:rPr>
        <w:t xml:space="preserve"> </w:t>
      </w:r>
      <w:r>
        <w:rPr>
          <w:rFonts w:ascii="Arial" w:hAnsi="Arial"/>
          <w:sz w:val="16"/>
        </w:rPr>
        <w:t>Documento</w:t>
      </w:r>
      <w:r>
        <w:rPr>
          <w:rFonts w:ascii="Arial" w:hAnsi="Arial"/>
          <w:spacing w:val="-8"/>
          <w:sz w:val="16"/>
        </w:rPr>
        <w:t xml:space="preserve"> </w:t>
      </w:r>
      <w:r>
        <w:rPr>
          <w:rFonts w:ascii="Arial" w:hAnsi="Arial"/>
          <w:sz w:val="16"/>
        </w:rPr>
        <w:t>Europeo</w:t>
      </w:r>
      <w:r>
        <w:rPr>
          <w:rFonts w:ascii="Arial" w:hAnsi="Arial"/>
          <w:spacing w:val="-6"/>
          <w:sz w:val="16"/>
        </w:rPr>
        <w:t xml:space="preserve"> </w:t>
      </w:r>
      <w:r>
        <w:rPr>
          <w:rFonts w:ascii="Arial" w:hAnsi="Arial"/>
          <w:sz w:val="16"/>
        </w:rPr>
        <w:t>Único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pacing w:val="-2"/>
          <w:sz w:val="16"/>
        </w:rPr>
        <w:t>Contratación.</w:t>
      </w:r>
    </w:p>
    <w:p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Indíquese</w:t>
      </w:r>
      <w:proofErr w:type="gramEnd"/>
      <w:r>
        <w:rPr>
          <w:rFonts w:ascii="Arial" w:hAnsi="Arial"/>
          <w:spacing w:val="-7"/>
          <w:sz w:val="16"/>
        </w:rPr>
        <w:t xml:space="preserve"> </w:t>
      </w:r>
      <w:r>
        <w:rPr>
          <w:rFonts w:ascii="Arial" w:hAnsi="Arial"/>
          <w:sz w:val="16"/>
        </w:rPr>
        <w:t>una</w:t>
      </w:r>
      <w:r>
        <w:rPr>
          <w:rFonts w:ascii="Arial" w:hAnsi="Arial"/>
          <w:spacing w:val="-5"/>
          <w:sz w:val="16"/>
        </w:rPr>
        <w:t xml:space="preserve"> </w:t>
      </w:r>
      <w:r>
        <w:rPr>
          <w:rFonts w:ascii="Arial" w:hAnsi="Arial"/>
          <w:sz w:val="16"/>
        </w:rPr>
        <w:t>descripción</w:t>
      </w:r>
      <w:r>
        <w:rPr>
          <w:rFonts w:ascii="Arial" w:hAnsi="Arial"/>
          <w:spacing w:val="-4"/>
          <w:sz w:val="16"/>
        </w:rPr>
        <w:t xml:space="preserve"> </w:t>
      </w:r>
      <w:r>
        <w:rPr>
          <w:rFonts w:ascii="Arial" w:hAnsi="Arial"/>
          <w:sz w:val="16"/>
        </w:rPr>
        <w:t>breve,</w:t>
      </w:r>
      <w:r>
        <w:rPr>
          <w:rFonts w:ascii="Arial" w:hAnsi="Arial"/>
          <w:spacing w:val="-3"/>
          <w:sz w:val="16"/>
        </w:rPr>
        <w:t xml:space="preserve"> </w:t>
      </w:r>
      <w:r>
        <w:rPr>
          <w:rFonts w:ascii="Arial" w:hAnsi="Arial"/>
          <w:sz w:val="16"/>
        </w:rPr>
        <w:t>referencia</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publicación</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el</w:t>
      </w:r>
      <w:r>
        <w:rPr>
          <w:rFonts w:ascii="Arial" w:hAnsi="Arial"/>
          <w:spacing w:val="-3"/>
          <w:sz w:val="16"/>
        </w:rPr>
        <w:t xml:space="preserve"> </w:t>
      </w:r>
      <w:r>
        <w:rPr>
          <w:rFonts w:ascii="Arial" w:hAnsi="Arial"/>
          <w:sz w:val="16"/>
        </w:rPr>
        <w:t>Diario</w:t>
      </w:r>
      <w:r>
        <w:rPr>
          <w:rFonts w:ascii="Arial" w:hAnsi="Arial"/>
          <w:spacing w:val="-4"/>
          <w:sz w:val="16"/>
        </w:rPr>
        <w:t xml:space="preserve"> </w:t>
      </w:r>
      <w:r>
        <w:rPr>
          <w:rFonts w:ascii="Arial" w:hAnsi="Arial"/>
          <w:sz w:val="16"/>
        </w:rPr>
        <w:t>Oficial</w:t>
      </w:r>
      <w:r>
        <w:rPr>
          <w:rFonts w:ascii="Arial" w:hAnsi="Arial"/>
          <w:spacing w:val="-6"/>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Unión</w:t>
      </w:r>
      <w:r>
        <w:rPr>
          <w:rFonts w:ascii="Arial" w:hAnsi="Arial"/>
          <w:spacing w:val="-7"/>
          <w:sz w:val="16"/>
        </w:rPr>
        <w:t xml:space="preserve"> </w:t>
      </w:r>
      <w:r>
        <w:rPr>
          <w:rFonts w:ascii="Arial" w:hAnsi="Arial"/>
          <w:sz w:val="16"/>
        </w:rPr>
        <w:t>Europea,</w:t>
      </w:r>
      <w:r>
        <w:rPr>
          <w:rFonts w:ascii="Arial" w:hAnsi="Arial"/>
          <w:spacing w:val="-4"/>
          <w:sz w:val="16"/>
        </w:rPr>
        <w:t xml:space="preserve"> </w:t>
      </w:r>
      <w:r>
        <w:rPr>
          <w:rFonts w:ascii="Arial" w:hAnsi="Arial"/>
          <w:sz w:val="16"/>
        </w:rPr>
        <w:t>número</w:t>
      </w:r>
      <w:r>
        <w:rPr>
          <w:rFonts w:ascii="Arial" w:hAnsi="Arial"/>
          <w:spacing w:val="-4"/>
          <w:sz w:val="16"/>
        </w:rPr>
        <w:t xml:space="preserve"> </w:t>
      </w:r>
      <w:r>
        <w:rPr>
          <w:rFonts w:ascii="Arial" w:hAnsi="Arial"/>
          <w:sz w:val="16"/>
        </w:rPr>
        <w:t>de</w:t>
      </w:r>
      <w:r>
        <w:rPr>
          <w:rFonts w:ascii="Arial" w:hAnsi="Arial"/>
          <w:spacing w:val="-4"/>
          <w:sz w:val="16"/>
        </w:rPr>
        <w:t xml:space="preserve"> </w:t>
      </w:r>
      <w:r>
        <w:rPr>
          <w:rFonts w:ascii="Arial" w:hAnsi="Arial"/>
          <w:spacing w:val="-2"/>
          <w:sz w:val="16"/>
        </w:rPr>
        <w:t>referencia.</w:t>
      </w:r>
    </w:p>
    <w:p w:rsidR="00385A4F" w:rsidRDefault="00385A4F">
      <w:pPr>
        <w:jc w:val="both"/>
        <w:rPr>
          <w:rFonts w:ascii="Arial" w:hAnsi="Arial"/>
          <w:sz w:val="16"/>
        </w:rPr>
        <w:sectPr w:rsidR="00385A4F">
          <w:pgSz w:w="11910" w:h="16840"/>
          <w:pgMar w:top="1480" w:right="708" w:bottom="680" w:left="992" w:header="283" w:footer="485" w:gutter="0"/>
          <w:cols w:space="720"/>
        </w:sectPr>
      </w:pPr>
    </w:p>
    <w:p w:rsidR="00385A4F" w:rsidRDefault="00385A4F">
      <w:pPr>
        <w:pStyle w:val="Textoindependiente"/>
        <w:spacing w:before="10"/>
        <w:rPr>
          <w:rFonts w:ascii="Arial"/>
          <w:sz w:val="7"/>
        </w:rPr>
      </w:pPr>
    </w:p>
    <w:p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extent cx="6339840" cy="6350"/>
                <wp:effectExtent l="0" t="0" r="0" b="0"/>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4" name="Graphic 38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DE428E" id="Group 38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0QH3YACAAAZ&#10;BgAADgAAAAAAAAAAAAAAAAAuAgAAZHJzL2Uyb0RvYy54bWxQSwECLQAUAAYACAAAACEAGQF88tsA&#10;AAADAQAADwAAAAAAAAAAAAAAAADaBAAAZHJzL2Rvd25yZXYueG1sUEsFBgAAAAAEAAQA8wAAAOIF&#10;AAAAAA==&#10;">
                <v:shape id="Graphic 38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842"/>
        </w:tabs>
        <w:spacing w:before="9"/>
      </w:pPr>
      <w:bookmarkStart w:id="100" w:name="_bookmark89"/>
      <w:bookmarkEnd w:id="100"/>
      <w:r>
        <w:t>ANEXO</w:t>
      </w:r>
      <w:r>
        <w:rPr>
          <w:spacing w:val="-11"/>
        </w:rPr>
        <w:t xml:space="preserve"> </w:t>
      </w:r>
      <w:r>
        <w:rPr>
          <w:spacing w:val="-2"/>
        </w:rPr>
        <w:t>II.2.-</w:t>
      </w:r>
      <w:r>
        <w:tab/>
        <w:t>COMPROMISO</w:t>
      </w:r>
      <w:r>
        <w:rPr>
          <w:spacing w:val="-12"/>
        </w:rPr>
        <w:t xml:space="preserve"> </w:t>
      </w:r>
      <w:r>
        <w:t>DE</w:t>
      </w:r>
      <w:r>
        <w:rPr>
          <w:spacing w:val="-11"/>
        </w:rPr>
        <w:t xml:space="preserve"> </w:t>
      </w:r>
      <w:r>
        <w:t>ADSCRIPCIÓN</w:t>
      </w:r>
      <w:r>
        <w:rPr>
          <w:spacing w:val="-12"/>
        </w:rPr>
        <w:t xml:space="preserve"> </w:t>
      </w:r>
      <w:r>
        <w:t>DE</w:t>
      </w:r>
      <w:r>
        <w:rPr>
          <w:spacing w:val="-9"/>
        </w:rPr>
        <w:t xml:space="preserve"> </w:t>
      </w:r>
      <w:r>
        <w:rPr>
          <w:spacing w:val="-2"/>
        </w:rPr>
        <w:t>MEDIOS</w:t>
      </w:r>
      <w:r w:rsidR="006B0A0B">
        <w:rPr>
          <w:spacing w:val="-2"/>
        </w:rPr>
        <w:t xml:space="preserve"> SOBRE A</w:t>
      </w:r>
    </w:p>
    <w:p w:rsidR="00385A4F" w:rsidRDefault="00385A4F">
      <w:pPr>
        <w:pStyle w:val="Textoindependiente"/>
        <w:spacing w:before="230"/>
        <w:rPr>
          <w:b/>
        </w:rPr>
      </w:pPr>
    </w:p>
    <w:p w:rsidR="00385A4F" w:rsidRDefault="00311760">
      <w:pPr>
        <w:pStyle w:val="Textoindependiente"/>
        <w:tabs>
          <w:tab w:val="left" w:leader="dot" w:pos="6140"/>
        </w:tabs>
        <w:ind w:left="140" w:right="139"/>
      </w:pPr>
      <w:r>
        <w:rPr>
          <w:vertAlign w:val="superscript"/>
        </w:rPr>
        <w:t>1</w:t>
      </w:r>
      <w:r>
        <w:t>Dña./D.…………………………………………………,</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proofErr w:type="gramStart"/>
      <w:r>
        <w:rPr>
          <w:color w:val="0000FF"/>
          <w:spacing w:val="-2"/>
        </w:rPr>
        <w:t>económica</w:t>
      </w:r>
      <w:r>
        <w:rPr>
          <w:spacing w:val="-2"/>
        </w:rPr>
        <w:t>)…</w:t>
      </w:r>
      <w:proofErr w:type="gramEnd"/>
      <w:r>
        <w:rPr>
          <w:spacing w:val="-2"/>
        </w:rPr>
        <w:t>…………………………………………,</w:t>
      </w:r>
      <w:r>
        <w:rPr>
          <w:spacing w:val="2"/>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4"/>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2"/>
        </w:rPr>
        <w:t xml:space="preserve"> </w:t>
      </w:r>
      <w:r>
        <w:t>en</w:t>
      </w:r>
      <w:r>
        <w:rPr>
          <w:spacing w:val="-12"/>
        </w:rPr>
        <w:t xml:space="preserve"> </w:t>
      </w:r>
      <w:r>
        <w:rPr>
          <w:spacing w:val="-2"/>
        </w:rPr>
        <w:t>relación</w:t>
      </w:r>
    </w:p>
    <w:p w:rsidR="00385A4F" w:rsidRDefault="00311760">
      <w:pPr>
        <w:pStyle w:val="Textoindependiente"/>
        <w:spacing w:before="1"/>
        <w:ind w:left="140"/>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721129">
        <w:rPr>
          <w:color w:val="0000FF"/>
          <w:spacing w:val="-2"/>
        </w:rPr>
        <w:t>E0041/2026</w:t>
      </w:r>
      <w:r w:rsidR="003F6A8E">
        <w:rPr>
          <w:color w:val="0000FF"/>
          <w:spacing w:val="-2"/>
        </w:rPr>
        <w:t xml:space="preserve"> Soporte implantación programa </w:t>
      </w:r>
      <w:proofErr w:type="spellStart"/>
      <w:r w:rsidR="003F6A8E">
        <w:rPr>
          <w:color w:val="0000FF"/>
          <w:spacing w:val="-2"/>
        </w:rPr>
        <w:t>Guardasola</w:t>
      </w:r>
      <w:proofErr w:type="spellEnd"/>
      <w:r w:rsidR="003F6A8E">
        <w:rPr>
          <w:color w:val="0000FF"/>
          <w:spacing w:val="-2"/>
        </w:rPr>
        <w:t xml:space="preserve"> (Oficina SIPGU)</w:t>
      </w:r>
    </w:p>
    <w:p w:rsidR="00385A4F" w:rsidRDefault="00385A4F">
      <w:pPr>
        <w:pStyle w:val="Textoindependiente"/>
      </w:pPr>
    </w:p>
    <w:p w:rsidR="00385A4F" w:rsidRDefault="00385A4F">
      <w:pPr>
        <w:pStyle w:val="Textoindependiente"/>
        <w:spacing w:before="10"/>
      </w:pPr>
    </w:p>
    <w:p w:rsidR="00385A4F" w:rsidRDefault="00311760">
      <w:pPr>
        <w:pStyle w:val="Ttulo3"/>
        <w:spacing w:before="1"/>
        <w:ind w:left="-1" w:right="1"/>
        <w:jc w:val="center"/>
        <w:rPr>
          <w:b w:val="0"/>
        </w:rPr>
      </w:pPr>
      <w:r>
        <w:rPr>
          <w:spacing w:val="-2"/>
        </w:rPr>
        <w:t>DECLARA</w:t>
      </w:r>
      <w:r>
        <w:rPr>
          <w:b w:val="0"/>
          <w:spacing w:val="-2"/>
        </w:rPr>
        <w:t>:</w:t>
      </w:r>
    </w:p>
    <w:p w:rsidR="00385A4F" w:rsidRDefault="00385A4F">
      <w:pPr>
        <w:pStyle w:val="Textoindependiente"/>
        <w:spacing w:before="176"/>
      </w:pPr>
    </w:p>
    <w:p w:rsidR="00385A4F" w:rsidRDefault="00311760">
      <w:pPr>
        <w:pStyle w:val="Textoindependiente"/>
        <w:ind w:left="140"/>
      </w:pPr>
      <w:r>
        <w:t>Que</w:t>
      </w:r>
      <w:r>
        <w:rPr>
          <w:spacing w:val="-7"/>
        </w:rPr>
        <w:t xml:space="preserve"> </w:t>
      </w:r>
      <w:r>
        <w:t>en</w:t>
      </w:r>
      <w:r>
        <w:rPr>
          <w:spacing w:val="-5"/>
        </w:rPr>
        <w:t xml:space="preserve"> </w:t>
      </w:r>
      <w:r>
        <w:t>relación</w:t>
      </w:r>
      <w:r>
        <w:rPr>
          <w:spacing w:val="-6"/>
        </w:rPr>
        <w:t xml:space="preserve"> </w:t>
      </w:r>
      <w:r>
        <w:t>con</w:t>
      </w:r>
      <w:r>
        <w:rPr>
          <w:spacing w:val="-6"/>
        </w:rPr>
        <w:t xml:space="preserve"> </w:t>
      </w:r>
      <w:r>
        <w:t>los medios</w:t>
      </w:r>
      <w:r>
        <w:rPr>
          <w:spacing w:val="-6"/>
        </w:rPr>
        <w:t xml:space="preserve"> </w:t>
      </w:r>
      <w:r>
        <w:t>a</w:t>
      </w:r>
      <w:r>
        <w:rPr>
          <w:spacing w:val="-7"/>
        </w:rPr>
        <w:t xml:space="preserve"> </w:t>
      </w:r>
      <w:r>
        <w:t>adscribir</w:t>
      </w:r>
      <w:r>
        <w:rPr>
          <w:spacing w:val="-5"/>
        </w:rPr>
        <w:t xml:space="preserve"> </w:t>
      </w:r>
      <w:r>
        <w:t>a</w:t>
      </w:r>
      <w:r>
        <w:rPr>
          <w:spacing w:val="-6"/>
        </w:rPr>
        <w:t xml:space="preserve"> </w:t>
      </w:r>
      <w:r>
        <w:t>la</w:t>
      </w:r>
      <w:r>
        <w:rPr>
          <w:spacing w:val="-7"/>
        </w:rPr>
        <w:t xml:space="preserve"> </w:t>
      </w:r>
      <w:r>
        <w:t>ejecución</w:t>
      </w:r>
      <w:r>
        <w:rPr>
          <w:spacing w:val="-7"/>
        </w:rPr>
        <w:t xml:space="preserve"> </w:t>
      </w:r>
      <w:r>
        <w:t>del</w:t>
      </w:r>
      <w:r>
        <w:rPr>
          <w:spacing w:val="-5"/>
        </w:rPr>
        <w:t xml:space="preserve"> </w:t>
      </w:r>
      <w:r>
        <w:rPr>
          <w:spacing w:val="-2"/>
        </w:rPr>
        <w:t>contrato:</w:t>
      </w:r>
    </w:p>
    <w:p w:rsidR="00385A4F" w:rsidRDefault="00385A4F">
      <w:pPr>
        <w:pStyle w:val="Textoindependiente"/>
        <w:spacing w:before="28"/>
      </w:pPr>
    </w:p>
    <w:p w:rsidR="00385A4F" w:rsidRDefault="00311760">
      <w:pPr>
        <w:pStyle w:val="Prrafodelista"/>
        <w:numPr>
          <w:ilvl w:val="1"/>
          <w:numId w:val="31"/>
        </w:numPr>
        <w:tabs>
          <w:tab w:val="left" w:pos="1140"/>
        </w:tabs>
        <w:ind w:left="1140" w:hanging="298"/>
        <w:rPr>
          <w:b/>
          <w:sz w:val="19"/>
        </w:rPr>
      </w:pPr>
      <w:r>
        <w:rPr>
          <w:sz w:val="19"/>
        </w:rPr>
        <w:t>Se</w:t>
      </w:r>
      <w:r>
        <w:rPr>
          <w:spacing w:val="5"/>
          <w:sz w:val="19"/>
        </w:rPr>
        <w:t xml:space="preserve"> </w:t>
      </w:r>
      <w:r>
        <w:rPr>
          <w:sz w:val="19"/>
        </w:rPr>
        <w:t>compromete</w:t>
      </w:r>
      <w:r>
        <w:rPr>
          <w:spacing w:val="8"/>
          <w:sz w:val="19"/>
        </w:rPr>
        <w:t xml:space="preserve"> </w:t>
      </w:r>
      <w:r>
        <w:rPr>
          <w:sz w:val="19"/>
        </w:rPr>
        <w:t>a</w:t>
      </w:r>
      <w:r>
        <w:rPr>
          <w:spacing w:val="8"/>
          <w:sz w:val="19"/>
        </w:rPr>
        <w:t xml:space="preserve"> </w:t>
      </w:r>
      <w:r>
        <w:rPr>
          <w:sz w:val="19"/>
        </w:rPr>
        <w:t>adscribir</w:t>
      </w:r>
      <w:r>
        <w:rPr>
          <w:spacing w:val="7"/>
          <w:sz w:val="19"/>
        </w:rPr>
        <w:t xml:space="preserve"> </w:t>
      </w:r>
      <w:r>
        <w:rPr>
          <w:sz w:val="19"/>
        </w:rPr>
        <w:t>a</w:t>
      </w:r>
      <w:r>
        <w:rPr>
          <w:spacing w:val="6"/>
          <w:sz w:val="19"/>
        </w:rPr>
        <w:t xml:space="preserve"> </w:t>
      </w:r>
      <w:r>
        <w:rPr>
          <w:sz w:val="19"/>
        </w:rPr>
        <w:t>la</w:t>
      </w:r>
      <w:r>
        <w:rPr>
          <w:spacing w:val="6"/>
          <w:sz w:val="19"/>
        </w:rPr>
        <w:t xml:space="preserve"> </w:t>
      </w:r>
      <w:r>
        <w:rPr>
          <w:sz w:val="19"/>
        </w:rPr>
        <w:t>ejecución</w:t>
      </w:r>
      <w:r>
        <w:rPr>
          <w:spacing w:val="6"/>
          <w:sz w:val="19"/>
        </w:rPr>
        <w:t xml:space="preserve"> </w:t>
      </w:r>
      <w:r>
        <w:rPr>
          <w:sz w:val="19"/>
        </w:rPr>
        <w:t>del</w:t>
      </w:r>
      <w:r>
        <w:rPr>
          <w:spacing w:val="7"/>
          <w:sz w:val="19"/>
        </w:rPr>
        <w:t xml:space="preserve"> </w:t>
      </w:r>
      <w:r>
        <w:rPr>
          <w:sz w:val="19"/>
        </w:rPr>
        <w:t>contrato</w:t>
      </w:r>
      <w:r>
        <w:rPr>
          <w:spacing w:val="7"/>
          <w:sz w:val="19"/>
        </w:rPr>
        <w:t xml:space="preserve"> </w:t>
      </w:r>
      <w:r>
        <w:rPr>
          <w:sz w:val="19"/>
        </w:rPr>
        <w:t>los</w:t>
      </w:r>
      <w:r>
        <w:rPr>
          <w:spacing w:val="6"/>
          <w:sz w:val="19"/>
        </w:rPr>
        <w:t xml:space="preserve"> </w:t>
      </w:r>
      <w:r>
        <w:rPr>
          <w:sz w:val="19"/>
        </w:rPr>
        <w:t>medios</w:t>
      </w:r>
      <w:r>
        <w:rPr>
          <w:spacing w:val="9"/>
          <w:sz w:val="19"/>
        </w:rPr>
        <w:t xml:space="preserve"> </w:t>
      </w:r>
      <w:r>
        <w:rPr>
          <w:sz w:val="19"/>
        </w:rPr>
        <w:t>que</w:t>
      </w:r>
      <w:r>
        <w:rPr>
          <w:spacing w:val="6"/>
          <w:sz w:val="19"/>
        </w:rPr>
        <w:t xml:space="preserve"> </w:t>
      </w:r>
      <w:r>
        <w:rPr>
          <w:sz w:val="19"/>
        </w:rPr>
        <w:t>figuran</w:t>
      </w:r>
      <w:r>
        <w:rPr>
          <w:spacing w:val="7"/>
          <w:sz w:val="19"/>
        </w:rPr>
        <w:t xml:space="preserve"> </w:t>
      </w:r>
      <w:r>
        <w:rPr>
          <w:sz w:val="19"/>
        </w:rPr>
        <w:t>en</w:t>
      </w:r>
      <w:r>
        <w:rPr>
          <w:spacing w:val="6"/>
          <w:sz w:val="19"/>
        </w:rPr>
        <w:t xml:space="preserve"> </w:t>
      </w:r>
      <w:r>
        <w:rPr>
          <w:sz w:val="19"/>
        </w:rPr>
        <w:t>el</w:t>
      </w:r>
      <w:r>
        <w:rPr>
          <w:spacing w:val="17"/>
          <w:sz w:val="19"/>
        </w:rPr>
        <w:t xml:space="preserve"> </w:t>
      </w:r>
      <w:r>
        <w:rPr>
          <w:b/>
          <w:spacing w:val="-2"/>
          <w:sz w:val="19"/>
        </w:rPr>
        <w:t>cuadro</w:t>
      </w:r>
    </w:p>
    <w:p w:rsidR="00385A4F" w:rsidRPr="006B0A0B" w:rsidRDefault="00311760">
      <w:pPr>
        <w:pStyle w:val="Ttulo4"/>
        <w:spacing w:before="3"/>
        <w:ind w:left="1142"/>
      </w:pPr>
      <w:r>
        <w:t>“Compromiso</w:t>
      </w:r>
      <w:r>
        <w:rPr>
          <w:spacing w:val="-11"/>
        </w:rPr>
        <w:t xml:space="preserve"> </w:t>
      </w:r>
      <w:r>
        <w:t>de</w:t>
      </w:r>
      <w:r>
        <w:rPr>
          <w:spacing w:val="-10"/>
        </w:rPr>
        <w:t xml:space="preserve"> </w:t>
      </w:r>
      <w:r>
        <w:t>adscripción</w:t>
      </w:r>
      <w:r>
        <w:rPr>
          <w:spacing w:val="-12"/>
        </w:rPr>
        <w:t xml:space="preserve"> </w:t>
      </w:r>
      <w:r>
        <w:t>de</w:t>
      </w:r>
      <w:r>
        <w:rPr>
          <w:spacing w:val="-10"/>
        </w:rPr>
        <w:t xml:space="preserve"> </w:t>
      </w:r>
      <w:r>
        <w:rPr>
          <w:spacing w:val="-2"/>
        </w:rPr>
        <w:t>medios”</w:t>
      </w:r>
      <w:r>
        <w:rPr>
          <w:b w:val="0"/>
          <w:spacing w:val="-2"/>
        </w:rPr>
        <w:t>.</w:t>
      </w:r>
      <w:r w:rsidR="006B0A0B">
        <w:rPr>
          <w:b w:val="0"/>
          <w:spacing w:val="-2"/>
        </w:rPr>
        <w:t xml:space="preserve"> </w:t>
      </w:r>
      <w:r w:rsidR="006B0A0B" w:rsidRPr="006B0A0B">
        <w:rPr>
          <w:spacing w:val="-2"/>
        </w:rPr>
        <w:t>ANEXO IV</w:t>
      </w:r>
    </w:p>
    <w:p w:rsidR="00385A4F" w:rsidRDefault="00311760">
      <w:pPr>
        <w:pStyle w:val="Prrafodelista"/>
        <w:numPr>
          <w:ilvl w:val="1"/>
          <w:numId w:val="31"/>
        </w:numPr>
        <w:tabs>
          <w:tab w:val="left" w:pos="1140"/>
          <w:tab w:val="left" w:pos="1142"/>
        </w:tabs>
        <w:spacing w:before="229"/>
        <w:ind w:right="141"/>
        <w:rPr>
          <w:sz w:val="19"/>
        </w:rPr>
      </w:pPr>
      <w:r>
        <w:rPr>
          <w:sz w:val="19"/>
        </w:rPr>
        <w:t xml:space="preserve">Se compromete a aportar la documentación indicada en la cláusula 25.2 de cláusulas específicas del contrato, para acreditar que dispone de los medios identificados en el Cuadro “Compromiso de adscripción de medios”, dentro del plazo que establece el artículo 150.2 </w:t>
      </w:r>
      <w:r>
        <w:rPr>
          <w:spacing w:val="-2"/>
          <w:sz w:val="19"/>
        </w:rPr>
        <w:t>LCSP.</w:t>
      </w:r>
    </w:p>
    <w:p w:rsidR="00385A4F" w:rsidRDefault="00385A4F">
      <w:pPr>
        <w:pStyle w:val="Textoindependiente"/>
        <w:spacing w:before="151"/>
      </w:pPr>
    </w:p>
    <w:p w:rsidR="00385A4F" w:rsidRDefault="00311760">
      <w:pPr>
        <w:pStyle w:val="Textoindependiente"/>
        <w:ind w:left="140"/>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spacing w:before="130"/>
      </w:pPr>
    </w:p>
    <w:p w:rsidR="00385A4F" w:rsidRDefault="00311760">
      <w:pPr>
        <w:pStyle w:val="Textoindependiente"/>
        <w:ind w:left="-1" w:right="1"/>
        <w:jc w:val="center"/>
      </w:pPr>
      <w:r>
        <w:rPr>
          <w:spacing w:val="-2"/>
        </w:rPr>
        <w:t>Firmado:</w:t>
      </w:r>
    </w:p>
    <w:p w:rsidR="00385A4F" w:rsidRDefault="00385A4F">
      <w:pPr>
        <w:pStyle w:val="Textoindependiente"/>
      </w:pPr>
    </w:p>
    <w:p w:rsidR="00385A4F" w:rsidRDefault="00385A4F">
      <w:pPr>
        <w:pStyle w:val="Textoindependiente"/>
        <w:spacing w:before="191"/>
      </w:pPr>
    </w:p>
    <w:p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spacing w:before="1"/>
        <w:ind w:left="140" w:right="139"/>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29"/>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29"/>
        </w:numPr>
        <w:tabs>
          <w:tab w:val="left" w:pos="861"/>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29"/>
        </w:numPr>
        <w:tabs>
          <w:tab w:val="left" w:pos="861"/>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29"/>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29"/>
        </w:numPr>
        <w:tabs>
          <w:tab w:val="left" w:pos="861"/>
        </w:tabs>
        <w:ind w:right="142"/>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29"/>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9"/>
          <w:sz w:val="14"/>
        </w:rPr>
        <w:t xml:space="preserve"> </w:t>
      </w:r>
      <w:r>
        <w:rPr>
          <w:sz w:val="14"/>
        </w:rPr>
        <w:t>como</w:t>
      </w:r>
      <w:r>
        <w:rPr>
          <w:spacing w:val="29"/>
          <w:sz w:val="14"/>
        </w:rPr>
        <w:t xml:space="preserve"> </w:t>
      </w:r>
      <w:r>
        <w:rPr>
          <w:sz w:val="14"/>
        </w:rPr>
        <w:t>de</w:t>
      </w:r>
      <w:r>
        <w:rPr>
          <w:spacing w:val="40"/>
          <w:sz w:val="14"/>
        </w:rPr>
        <w:t xml:space="preserve"> </w:t>
      </w:r>
      <w:r>
        <w:rPr>
          <w:sz w:val="14"/>
        </w:rPr>
        <w:t>limitación</w:t>
      </w:r>
      <w:r>
        <w:rPr>
          <w:spacing w:val="28"/>
          <w:sz w:val="14"/>
        </w:rPr>
        <w:t xml:space="preserve"> </w:t>
      </w:r>
      <w:r>
        <w:rPr>
          <w:sz w:val="14"/>
        </w:rPr>
        <w:t>u</w:t>
      </w:r>
      <w:r>
        <w:rPr>
          <w:spacing w:val="29"/>
          <w:sz w:val="14"/>
        </w:rPr>
        <w:t xml:space="preserve"> </w:t>
      </w:r>
      <w:r>
        <w:rPr>
          <w:sz w:val="14"/>
        </w:rPr>
        <w:t>oposición</w:t>
      </w:r>
      <w:r>
        <w:rPr>
          <w:spacing w:val="28"/>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11760">
      <w:pPr>
        <w:spacing w:before="169"/>
        <w:ind w:left="140"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11760">
      <w:pPr>
        <w:pStyle w:val="Textoindependiente"/>
        <w:spacing w:before="23"/>
        <w:rPr>
          <w:b/>
          <w:sz w:val="20"/>
        </w:rPr>
      </w:pPr>
      <w:r>
        <w:rPr>
          <w:b/>
          <w:noProof/>
          <w:sz w:val="20"/>
        </w:rPr>
        <mc:AlternateContent>
          <mc:Choice Requires="wps">
            <w:drawing>
              <wp:anchor distT="0" distB="0" distL="0" distR="0" simplePos="0" relativeHeight="251742208" behindDoc="1" locked="0" layoutInCell="1" allowOverlap="1">
                <wp:simplePos x="0" y="0"/>
                <wp:positionH relativeFrom="page">
                  <wp:posOffset>719327</wp:posOffset>
                </wp:positionH>
                <wp:positionV relativeFrom="paragraph">
                  <wp:posOffset>184390</wp:posOffset>
                </wp:positionV>
                <wp:extent cx="1829435" cy="7620"/>
                <wp:effectExtent l="0" t="0" r="0" b="0"/>
                <wp:wrapTopAndBottom/>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5DDF92" id="Graphic 385" o:spid="_x0000_s1026" style="position:absolute;margin-left:56.65pt;margin-top:14.5pt;width:144.05pt;height:.6pt;z-index:-2515742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" path="m1829435,l,,,7620r1829435,l1829435,xe" fillcolor="black" stroked="f">
                <v:path arrowok="t"/>
                <w10:wrap type="topAndBottom" anchorx="page"/>
              </v:shape>
            </w:pict>
          </mc:Fallback>
        </mc:AlternateContent>
      </w:r>
    </w:p>
    <w:p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rsidR="00385A4F" w:rsidRDefault="00311760">
      <w:pPr>
        <w:tabs>
          <w:tab w:val="left" w:pos="6382"/>
        </w:tabs>
        <w:ind w:left="113"/>
        <w:rPr>
          <w:rFonts w:ascii="Arial"/>
          <w:position w:val="20"/>
          <w:sz w:val="20"/>
        </w:rPr>
      </w:pPr>
      <w:r>
        <w:rPr>
          <w:rFonts w:ascii="Arial"/>
          <w:noProof/>
          <w:sz w:val="20"/>
        </w:rPr>
        <w:drawing>
          <wp:inline distT="0" distB="0" distL="0" distR="0">
            <wp:extent cx="580441" cy="292036"/>
            <wp:effectExtent l="0" t="0" r="0" b="0"/>
            <wp:docPr id="388" name="Image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8" name="Image 388"/>
                    <pic:cNvPicPr/>
                  </pic:nvPicPr>
                  <pic:blipFill>
                    <a:blip r:embed="rId9" cstate="print"/>
                    <a:stretch>
                      <a:fillRect/>
                    </a:stretch>
                  </pic:blipFill>
                  <pic:spPr>
                    <a:xfrm>
                      <a:off x="0" y="0"/>
                      <a:ext cx="580441" cy="292036"/>
                    </a:xfrm>
                    <a:prstGeom prst="rect">
                      <a:avLst/>
                    </a:prstGeom>
                  </pic:spPr>
                </pic:pic>
              </a:graphicData>
            </a:graphic>
          </wp:inline>
        </w:drawing>
      </w:r>
      <w:r>
        <w:rPr>
          <w:rFonts w:ascii="Arial"/>
          <w:sz w:val="20"/>
        </w:rPr>
        <w:tab/>
      </w:r>
      <w:r>
        <w:rPr>
          <w:rFonts w:ascii="Arial"/>
          <w:noProof/>
          <w:position w:val="20"/>
          <w:sz w:val="20"/>
        </w:rPr>
        <w:drawing>
          <wp:inline distT="0" distB="0" distL="0" distR="0">
            <wp:extent cx="2211768" cy="274320"/>
            <wp:effectExtent l="0" t="0" r="0" b="0"/>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8" cstate="print"/>
                    <a:stretch>
                      <a:fillRect/>
                    </a:stretch>
                  </pic:blipFill>
                  <pic:spPr>
                    <a:xfrm>
                      <a:off x="0" y="0"/>
                      <a:ext cx="2211768" cy="274320"/>
                    </a:xfrm>
                    <a:prstGeom prst="rect">
                      <a:avLst/>
                    </a:prstGeom>
                  </pic:spPr>
                </pic:pic>
              </a:graphicData>
            </a:graphic>
          </wp:inline>
        </w:drawing>
      </w:r>
    </w:p>
    <w:p w:rsidR="00385A4F" w:rsidRDefault="00311760">
      <w:pPr>
        <w:ind w:right="422"/>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385A4F" w:rsidRDefault="00311760">
      <w:pPr>
        <w:ind w:right="421"/>
        <w:jc w:val="right"/>
        <w:rPr>
          <w:i/>
          <w:sz w:val="14"/>
        </w:rPr>
      </w:pPr>
      <w:r>
        <w:rPr>
          <w:i/>
          <w:spacing w:val="-2"/>
          <w:sz w:val="14"/>
        </w:rPr>
        <w:t>Procedimiento</w:t>
      </w:r>
      <w:r>
        <w:rPr>
          <w:i/>
          <w:spacing w:val="13"/>
          <w:sz w:val="14"/>
        </w:rPr>
        <w:t xml:space="preserve"> </w:t>
      </w:r>
      <w:r>
        <w:rPr>
          <w:i/>
          <w:spacing w:val="-2"/>
          <w:sz w:val="14"/>
        </w:rPr>
        <w:t>abierto</w:t>
      </w:r>
    </w:p>
    <w:p w:rsidR="00832921" w:rsidRDefault="00832921" w:rsidP="00832921">
      <w:pPr>
        <w:pStyle w:val="Textoindependiente"/>
        <w:spacing w:before="143"/>
        <w:rPr>
          <w:rFonts w:ascii="Arial"/>
          <w:sz w:val="20"/>
        </w:rPr>
      </w:pPr>
    </w:p>
    <w:p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extent cx="6339840" cy="6350"/>
                <wp:effectExtent l="0" t="0" r="0" b="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7" name="Graphic 39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948FBB" id="Group 39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EcocdfwIAABkG&#10;AAAOAAAAAAAAAAAAAAAAAC4CAABkcnMvZTJvRG9jLnhtbFBLAQItABQABgAIAAAAIQAZAXzy2wAA&#10;AAMBAAAPAAAAAAAAAAAAAAAAANkEAABkcnMvZG93bnJldi54bWxQSwUGAAAAAAQABADzAAAA4QUA&#10;AAAA&#10;">
                <v:shape id="Graphic 39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1984" w:right="140" w:hanging="1702"/>
      </w:pPr>
      <w:bookmarkStart w:id="101" w:name="_bookmark90"/>
      <w:bookmarkEnd w:id="101"/>
      <w:r>
        <w:t>ANEXO II.3.-</w:t>
      </w:r>
      <w:r>
        <w:tab/>
        <w:t>DESIGNACIÓN COMO CONFIDENCIAL DE INFORMACIONES CONTENIDAS EN LA OFERTA</w:t>
      </w: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11760">
      <w:pPr>
        <w:pStyle w:val="Textoindependiente"/>
        <w:ind w:left="141"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rsidR="00385A4F" w:rsidRDefault="00311760">
      <w:pPr>
        <w:pStyle w:val="Ttulo3"/>
        <w:spacing w:before="229"/>
        <w:ind w:left="3531" w:right="3394"/>
        <w:jc w:val="center"/>
      </w:pPr>
      <w:r>
        <w:rPr>
          <w:spacing w:val="-2"/>
        </w:rPr>
        <w:t>DECLARA:</w:t>
      </w:r>
    </w:p>
    <w:p w:rsidR="00385A4F" w:rsidRDefault="00311760">
      <w:pPr>
        <w:pStyle w:val="Textoindependiente"/>
        <w:spacing w:before="230"/>
        <w:ind w:left="883" w:right="143"/>
        <w:jc w:val="both"/>
      </w:pPr>
      <w:r>
        <w:t xml:space="preserve">Que en relación con la documentación aportada en el sobre </w:t>
      </w:r>
      <w:proofErr w:type="gramStart"/>
      <w:r>
        <w:t>............. ,</w:t>
      </w:r>
      <w:proofErr w:type="gramEnd"/>
      <w:r>
        <w:t xml:space="preserve"> en nombre de su representada</w:t>
      </w:r>
      <w:r>
        <w:rPr>
          <w:spacing w:val="-7"/>
        </w:rPr>
        <w:t xml:space="preserve"> </w:t>
      </w:r>
      <w:r>
        <w:t>consideran</w:t>
      </w:r>
      <w:r>
        <w:rPr>
          <w:spacing w:val="-6"/>
        </w:rPr>
        <w:t xml:space="preserve"> </w:t>
      </w:r>
      <w:r>
        <w:t>confidenciales</w:t>
      </w:r>
      <w:r>
        <w:rPr>
          <w:spacing w:val="-8"/>
        </w:rPr>
        <w:t xml:space="preserve"> </w:t>
      </w:r>
      <w:r>
        <w:t>las</w:t>
      </w:r>
      <w:r>
        <w:rPr>
          <w:spacing w:val="-8"/>
        </w:rPr>
        <w:t xml:space="preserve"> </w:t>
      </w:r>
      <w:r>
        <w:t>siguientes</w:t>
      </w:r>
      <w:r>
        <w:rPr>
          <w:spacing w:val="-2"/>
        </w:rPr>
        <w:t xml:space="preserve"> </w:t>
      </w:r>
      <w:r>
        <w:rPr>
          <w:b/>
          <w:u w:val="single"/>
        </w:rPr>
        <w:t>documentos,</w:t>
      </w:r>
      <w:r>
        <w:rPr>
          <w:b/>
          <w:spacing w:val="-7"/>
          <w:u w:val="single"/>
        </w:rPr>
        <w:t xml:space="preserve"> </w:t>
      </w:r>
      <w:r>
        <w:rPr>
          <w:b/>
          <w:u w:val="single"/>
        </w:rPr>
        <w:t>informaciones</w:t>
      </w:r>
      <w:r>
        <w:rPr>
          <w:b/>
          <w:spacing w:val="-8"/>
          <w:u w:val="single"/>
        </w:rPr>
        <w:t xml:space="preserve"> </w:t>
      </w:r>
      <w:r>
        <w:rPr>
          <w:b/>
          <w:u w:val="single"/>
        </w:rPr>
        <w:t>y</w:t>
      </w:r>
      <w:r>
        <w:rPr>
          <w:b/>
          <w:spacing w:val="-9"/>
          <w:u w:val="single"/>
        </w:rPr>
        <w:t xml:space="preserve"> </w:t>
      </w:r>
      <w:r>
        <w:rPr>
          <w:b/>
          <w:u w:val="single"/>
        </w:rPr>
        <w:t>aspectos</w:t>
      </w:r>
      <w:r>
        <w:rPr>
          <w:b/>
        </w:rPr>
        <w:t xml:space="preserve"> </w:t>
      </w:r>
      <w:r>
        <w:t>de la oferta por razón de su vinculación a secretos técnicos o comerciales:</w:t>
      </w:r>
      <w:r>
        <w:rPr>
          <w:vertAlign w:val="superscript"/>
        </w:rPr>
        <w:t>2</w:t>
      </w:r>
      <w:r>
        <w:t xml:space="preserve"> </w:t>
      </w:r>
      <w:r>
        <w:rPr>
          <w:vertAlign w:val="superscript"/>
        </w:rPr>
        <w:t>3</w:t>
      </w:r>
    </w:p>
    <w:p w:rsidR="00385A4F" w:rsidRDefault="00385A4F">
      <w:pPr>
        <w:pStyle w:val="Textoindependiente"/>
      </w:pPr>
    </w:p>
    <w:p w:rsidR="00385A4F" w:rsidRDefault="00385A4F">
      <w:pPr>
        <w:pStyle w:val="Textoindependiente"/>
        <w:spacing w:before="2"/>
      </w:pPr>
    </w:p>
    <w:p w:rsidR="00385A4F" w:rsidRDefault="00311760">
      <w:pPr>
        <w:spacing w:line="243" w:lineRule="exact"/>
        <w:ind w:left="1384"/>
        <w:rPr>
          <w:sz w:val="19"/>
        </w:rPr>
      </w:pPr>
      <w:r>
        <w:rPr>
          <w:sz w:val="20"/>
        </w:rPr>
        <w:t>1.-</w:t>
      </w:r>
      <w:r>
        <w:rPr>
          <w:spacing w:val="65"/>
          <w:sz w:val="20"/>
        </w:rPr>
        <w:t xml:space="preserve"> </w:t>
      </w:r>
      <w:r>
        <w:rPr>
          <w:spacing w:val="-2"/>
          <w:sz w:val="19"/>
        </w:rPr>
        <w:t>……………………</w:t>
      </w:r>
    </w:p>
    <w:p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rsidR="00385A4F" w:rsidRDefault="00311760">
      <w:pPr>
        <w:spacing w:line="230" w:lineRule="exact"/>
        <w:ind w:left="849"/>
        <w:rPr>
          <w:sz w:val="19"/>
        </w:rPr>
      </w:pPr>
      <w:r>
        <w:rPr>
          <w:spacing w:val="-2"/>
          <w:sz w:val="19"/>
        </w:rPr>
        <w:t>…………………………</w:t>
      </w:r>
    </w:p>
    <w:p w:rsidR="00385A4F" w:rsidRDefault="00385A4F">
      <w:pPr>
        <w:pStyle w:val="Textoindependiente"/>
        <w:spacing w:before="230"/>
      </w:pPr>
    </w:p>
    <w:p w:rsidR="00385A4F" w:rsidRDefault="00311760">
      <w:pPr>
        <w:pStyle w:val="Textoindependiente"/>
        <w:ind w:left="883"/>
      </w:pPr>
      <w:r>
        <w:t>Que</w:t>
      </w:r>
      <w:r>
        <w:rPr>
          <w:spacing w:val="-9"/>
        </w:rPr>
        <w:t xml:space="preserve"> </w:t>
      </w:r>
      <w:r>
        <w:t>dicho</w:t>
      </w:r>
      <w:r>
        <w:rPr>
          <w:spacing w:val="-8"/>
        </w:rPr>
        <w:t xml:space="preserve"> </w:t>
      </w:r>
      <w:r>
        <w:t>carácter</w:t>
      </w:r>
      <w:r>
        <w:rPr>
          <w:spacing w:val="-7"/>
        </w:rPr>
        <w:t xml:space="preserve"> </w:t>
      </w:r>
      <w:r>
        <w:t>confidencial</w:t>
      </w:r>
      <w:r>
        <w:rPr>
          <w:spacing w:val="-7"/>
        </w:rPr>
        <w:t xml:space="preserve"> </w:t>
      </w:r>
      <w:r>
        <w:t>se</w:t>
      </w:r>
      <w:r>
        <w:rPr>
          <w:spacing w:val="-7"/>
        </w:rPr>
        <w:t xml:space="preserve"> </w:t>
      </w:r>
      <w:r>
        <w:t>justifica</w:t>
      </w:r>
      <w:r>
        <w:rPr>
          <w:spacing w:val="-9"/>
        </w:rPr>
        <w:t xml:space="preserve"> </w:t>
      </w:r>
      <w:r>
        <w:t>en</w:t>
      </w:r>
      <w:r>
        <w:rPr>
          <w:spacing w:val="-8"/>
        </w:rPr>
        <w:t xml:space="preserve"> </w:t>
      </w:r>
      <w:r>
        <w:t>las</w:t>
      </w:r>
      <w:r>
        <w:rPr>
          <w:spacing w:val="-8"/>
        </w:rPr>
        <w:t xml:space="preserve"> </w:t>
      </w:r>
      <w:r>
        <w:t>siguientes</w:t>
      </w:r>
      <w:r>
        <w:rPr>
          <w:spacing w:val="-9"/>
        </w:rPr>
        <w:t xml:space="preserve"> </w:t>
      </w:r>
      <w:r>
        <w:rPr>
          <w:spacing w:val="-2"/>
        </w:rPr>
        <w:t>razones:</w:t>
      </w:r>
    </w:p>
    <w:p w:rsidR="00385A4F" w:rsidRDefault="00385A4F">
      <w:pPr>
        <w:pStyle w:val="Textoindependiente"/>
        <w:spacing w:before="3"/>
      </w:pPr>
    </w:p>
    <w:p w:rsidR="00385A4F" w:rsidRDefault="00311760">
      <w:pPr>
        <w:spacing w:line="242" w:lineRule="exact"/>
        <w:ind w:left="1384"/>
        <w:rPr>
          <w:sz w:val="19"/>
        </w:rPr>
      </w:pPr>
      <w:r>
        <w:rPr>
          <w:sz w:val="20"/>
        </w:rPr>
        <w:t>1.-</w:t>
      </w:r>
      <w:r>
        <w:rPr>
          <w:spacing w:val="65"/>
          <w:sz w:val="20"/>
        </w:rPr>
        <w:t xml:space="preserve"> </w:t>
      </w:r>
      <w:r>
        <w:rPr>
          <w:spacing w:val="-2"/>
          <w:sz w:val="19"/>
        </w:rPr>
        <w:t>……………………</w:t>
      </w:r>
    </w:p>
    <w:p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rsidR="00385A4F" w:rsidRDefault="00311760">
      <w:pPr>
        <w:spacing w:line="228" w:lineRule="exact"/>
        <w:ind w:left="849"/>
        <w:rPr>
          <w:sz w:val="19"/>
        </w:rPr>
      </w:pPr>
      <w:r>
        <w:rPr>
          <w:spacing w:val="-2"/>
          <w:sz w:val="19"/>
        </w:rPr>
        <w:t>…………………………</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ind w:left="991"/>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spacing w:before="1"/>
      </w:pPr>
    </w:p>
    <w:p w:rsidR="00385A4F" w:rsidRDefault="00311760">
      <w:pPr>
        <w:pStyle w:val="Textoindependiente"/>
        <w:ind w:left="991"/>
        <w:rPr>
          <w:sz w:val="18"/>
        </w:rPr>
      </w:pPr>
      <w:r>
        <w:rPr>
          <w:spacing w:val="-2"/>
        </w:rPr>
        <w:t>Firmado</w:t>
      </w:r>
      <w:r>
        <w:rPr>
          <w:spacing w:val="-2"/>
          <w:sz w:val="18"/>
        </w:rPr>
        <w:t>:</w:t>
      </w:r>
    </w:p>
    <w:p w:rsidR="00385A4F" w:rsidRDefault="00385A4F">
      <w:pPr>
        <w:pStyle w:val="Textoindependiente"/>
      </w:pPr>
    </w:p>
    <w:p w:rsidR="00385A4F" w:rsidRDefault="00385A4F">
      <w:pPr>
        <w:pStyle w:val="Textoindependiente"/>
      </w:pPr>
    </w:p>
    <w:p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27"/>
        </w:numPr>
        <w:tabs>
          <w:tab w:val="left" w:pos="1002"/>
        </w:tabs>
        <w:spacing w:before="170"/>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2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27"/>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rsidR="00385A4F" w:rsidRDefault="00311760">
      <w:pPr>
        <w:pStyle w:val="Prrafodelista"/>
        <w:numPr>
          <w:ilvl w:val="0"/>
          <w:numId w:val="27"/>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27"/>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rsidR="00385A4F" w:rsidRDefault="00385A4F">
      <w:pPr>
        <w:pStyle w:val="Textoindependiente"/>
        <w:spacing w:before="22"/>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11760">
      <w:pPr>
        <w:pStyle w:val="Textoindependiente"/>
        <w:spacing w:before="153"/>
        <w:rPr>
          <w:b/>
          <w:sz w:val="20"/>
        </w:rPr>
      </w:pPr>
      <w:r>
        <w:rPr>
          <w:b/>
          <w:noProof/>
          <w:sz w:val="20"/>
        </w:rPr>
        <mc:AlternateContent>
          <mc:Choice Requires="wps">
            <w:drawing>
              <wp:anchor distT="0" distB="0" distL="0" distR="0" simplePos="0" relativeHeight="251744256" behindDoc="1" locked="0" layoutInCell="1" allowOverlap="1">
                <wp:simplePos x="0" y="0"/>
                <wp:positionH relativeFrom="page">
                  <wp:posOffset>719327</wp:posOffset>
                </wp:positionH>
                <wp:positionV relativeFrom="paragraph">
                  <wp:posOffset>266957</wp:posOffset>
                </wp:positionV>
                <wp:extent cx="1829435" cy="7620"/>
                <wp:effectExtent l="0" t="0" r="0" b="0"/>
                <wp:wrapTopAndBottom/>
                <wp:docPr id="398" name="Graphic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7D675F" id="Graphic 398" o:spid="_x0000_s1026" style="position:absolute;margin-left:56.65pt;margin-top:21pt;width:144.05pt;height:.6pt;z-index:-2515722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" path="m1829435,l,,,7619r1829435,l1829435,xe" fillcolor="black" stroked="f">
                <v:path arrowok="t"/>
                <w10:wrap type="topAndBottom" anchorx="page"/>
              </v:shape>
            </w:pict>
          </mc:Fallback>
        </mc:AlternateContent>
      </w:r>
    </w:p>
    <w:p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rsidR="00385A4F" w:rsidRDefault="00311760">
      <w:pPr>
        <w:spacing w:line="183" w:lineRule="exact"/>
        <w:ind w:left="282"/>
        <w:rPr>
          <w:rFonts w:ascii="Arial"/>
          <w:sz w:val="16"/>
        </w:rPr>
      </w:pPr>
      <w:r>
        <w:rPr>
          <w:rFonts w:ascii="Arial"/>
          <w:sz w:val="16"/>
          <w:vertAlign w:val="superscript"/>
        </w:rPr>
        <w:t>2</w:t>
      </w:r>
      <w:r>
        <w:rPr>
          <w:rFonts w:ascii="Arial"/>
          <w:spacing w:val="34"/>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elementos</w:t>
      </w:r>
      <w:r>
        <w:rPr>
          <w:rFonts w:ascii="Arial"/>
          <w:spacing w:val="-4"/>
          <w:sz w:val="16"/>
        </w:rPr>
        <w:t xml:space="preserve"> </w:t>
      </w:r>
      <w:r>
        <w:rPr>
          <w:rFonts w:ascii="Arial"/>
          <w:spacing w:val="-2"/>
          <w:sz w:val="16"/>
        </w:rPr>
        <w:t>confidenciales.</w:t>
      </w:r>
    </w:p>
    <w:p w:rsidR="00385A4F" w:rsidRDefault="00311760">
      <w:pPr>
        <w:spacing w:before="1"/>
        <w:ind w:left="282"/>
        <w:rPr>
          <w:rFonts w:ascii="Arial" w:hAnsi="Arial"/>
          <w:b/>
          <w:sz w:val="16"/>
        </w:rPr>
      </w:pPr>
      <w:r>
        <w:rPr>
          <w:rFonts w:ascii="Arial" w:hAnsi="Arial"/>
          <w:sz w:val="16"/>
          <w:vertAlign w:val="superscript"/>
        </w:rPr>
        <w:t>3</w:t>
      </w:r>
      <w:r>
        <w:rPr>
          <w:rFonts w:ascii="Arial" w:hAnsi="Arial"/>
          <w:spacing w:val="34"/>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cláusula</w:t>
      </w:r>
      <w:r>
        <w:rPr>
          <w:rFonts w:ascii="Arial" w:hAnsi="Arial"/>
          <w:spacing w:val="-5"/>
          <w:sz w:val="16"/>
        </w:rPr>
        <w:t xml:space="preserve"> </w:t>
      </w:r>
      <w:r>
        <w:rPr>
          <w:rFonts w:ascii="Arial" w:hAnsi="Arial"/>
          <w:sz w:val="16"/>
        </w:rPr>
        <w:t>12.3</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condiciones</w:t>
      </w:r>
      <w:r>
        <w:rPr>
          <w:rFonts w:ascii="Arial" w:hAnsi="Arial"/>
          <w:spacing w:val="-4"/>
          <w:sz w:val="16"/>
        </w:rPr>
        <w:t xml:space="preserve"> </w:t>
      </w:r>
      <w:r>
        <w:rPr>
          <w:rFonts w:ascii="Arial" w:hAnsi="Arial"/>
          <w:spacing w:val="-2"/>
          <w:sz w:val="16"/>
        </w:rPr>
        <w:t>generales</w:t>
      </w:r>
      <w:r>
        <w:rPr>
          <w:rFonts w:ascii="Arial" w:hAnsi="Arial"/>
          <w:b/>
          <w:spacing w:val="-2"/>
          <w:sz w:val="16"/>
        </w:rPr>
        <w:t>.</w:t>
      </w:r>
    </w:p>
    <w:p w:rsidR="00385A4F" w:rsidRDefault="00385A4F">
      <w:pPr>
        <w:rPr>
          <w:rFonts w:ascii="Arial" w:hAnsi="Arial"/>
          <w:b/>
          <w:sz w:val="16"/>
        </w:rPr>
        <w:sectPr w:rsidR="00385A4F">
          <w:headerReference w:type="default" r:id="rId34"/>
          <w:footerReference w:type="default" r:id="rId35"/>
          <w:pgSz w:w="11910" w:h="16840"/>
          <w:pgMar w:top="1480" w:right="708" w:bottom="680" w:left="850" w:header="283" w:footer="485" w:gutter="0"/>
          <w:cols w:space="720"/>
        </w:sectPr>
      </w:pPr>
    </w:p>
    <w:p w:rsidR="00385A4F" w:rsidRDefault="00385A4F">
      <w:pPr>
        <w:pStyle w:val="Textoindependiente"/>
        <w:spacing w:before="10"/>
        <w:rPr>
          <w:rFonts w:ascii="Arial"/>
          <w:b/>
          <w:sz w:val="7"/>
        </w:rPr>
      </w:pPr>
    </w:p>
    <w:p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extent cx="6339840" cy="6350"/>
                <wp:effectExtent l="0" t="0" r="0" b="0"/>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0" name="Graphic 40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0B56F5" id="Group 39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BqTJxMggIA&#10;ABkGAAAOAAAAAAAAAAAAAAAAAC4CAABkcnMvZTJvRG9jLnhtbFBLAQItABQABgAIAAAAIQAZAXzy&#10;2wAAAAMBAAAPAAAAAAAAAAAAAAAAANwEAABkcnMvZG93bnJldi54bWxQSwUGAAAAAAQABADzAAAA&#10;5AUAAAAA&#10;">
                <v:shape id="Graphic 40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282"/>
      </w:pPr>
      <w:bookmarkStart w:id="102" w:name="_bookmark91"/>
      <w:bookmarkEnd w:id="102"/>
      <w:r>
        <w:t>ANEXO</w:t>
      </w:r>
      <w:r>
        <w:rPr>
          <w:spacing w:val="-11"/>
        </w:rPr>
        <w:t xml:space="preserve"> </w:t>
      </w:r>
      <w:r>
        <w:rPr>
          <w:spacing w:val="-2"/>
        </w:rPr>
        <w:t>II.4.-</w:t>
      </w:r>
      <w:r>
        <w:tab/>
        <w:t>COMPROMISO</w:t>
      </w:r>
      <w:r>
        <w:rPr>
          <w:spacing w:val="-15"/>
        </w:rPr>
        <w:t xml:space="preserve"> </w:t>
      </w:r>
      <w:r>
        <w:t>DE</w:t>
      </w:r>
      <w:r>
        <w:rPr>
          <w:spacing w:val="-14"/>
        </w:rPr>
        <w:t xml:space="preserve"> </w:t>
      </w:r>
      <w:r>
        <w:t>CONSTITUIRSE</w:t>
      </w:r>
      <w:r>
        <w:rPr>
          <w:spacing w:val="-12"/>
        </w:rPr>
        <w:t xml:space="preserve"> </w:t>
      </w:r>
      <w:r>
        <w:t>FORMALMENTE</w:t>
      </w:r>
      <w:r>
        <w:rPr>
          <w:spacing w:val="-11"/>
        </w:rPr>
        <w:t xml:space="preserve"> </w:t>
      </w:r>
      <w:r>
        <w:t>EN</w:t>
      </w:r>
      <w:r>
        <w:rPr>
          <w:spacing w:val="-14"/>
        </w:rPr>
        <w:t xml:space="preserve"> </w:t>
      </w:r>
      <w:r>
        <w:rPr>
          <w:spacing w:val="-5"/>
        </w:rPr>
        <w:t>UTE</w:t>
      </w:r>
    </w:p>
    <w:p w:rsidR="00385A4F" w:rsidRDefault="00385A4F">
      <w:pPr>
        <w:pStyle w:val="Textoindependiente"/>
        <w:rPr>
          <w:b/>
        </w:rPr>
      </w:pP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spacing w:line="231" w:lineRule="exact"/>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rsidR="00385A4F" w:rsidRDefault="00311760">
      <w:pPr>
        <w:spacing w:line="231" w:lineRule="exact"/>
        <w:ind w:left="566"/>
        <w:rPr>
          <w:sz w:val="19"/>
        </w:rPr>
      </w:pPr>
      <w:r>
        <w:rPr>
          <w:spacing w:val="-2"/>
          <w:sz w:val="19"/>
        </w:rPr>
        <w:t>…………………………………………………</w:t>
      </w:r>
    </w:p>
    <w:p w:rsidR="00385A4F" w:rsidRDefault="00385A4F">
      <w:pPr>
        <w:pStyle w:val="Textoindependiente"/>
        <w:spacing w:before="229"/>
      </w:pPr>
    </w:p>
    <w:p w:rsidR="00385A4F" w:rsidRDefault="00311760">
      <w:pPr>
        <w:pStyle w:val="Textoindependiente"/>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rsidR="00385A4F" w:rsidRDefault="00311760">
      <w:pPr>
        <w:spacing w:before="2"/>
        <w:ind w:left="566"/>
        <w:rPr>
          <w:sz w:val="19"/>
        </w:rPr>
      </w:pPr>
      <w:r>
        <w:rPr>
          <w:spacing w:val="-2"/>
          <w:sz w:val="19"/>
        </w:rPr>
        <w:t>………………………………………………….</w:t>
      </w:r>
    </w:p>
    <w:p w:rsidR="00385A4F" w:rsidRDefault="00311760">
      <w:pPr>
        <w:pStyle w:val="Ttulo3"/>
        <w:spacing w:before="230"/>
        <w:ind w:left="3531" w:right="3392"/>
        <w:jc w:val="center"/>
      </w:pPr>
      <w:r>
        <w:rPr>
          <w:spacing w:val="-2"/>
        </w:rPr>
        <w:t>DECLARAN:</w:t>
      </w: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ind w:left="566"/>
      </w:pPr>
      <w:r>
        <w:t>En</w:t>
      </w:r>
      <w:r>
        <w:rPr>
          <w:spacing w:val="-6"/>
        </w:rPr>
        <w:t xml:space="preserve"> </w:t>
      </w:r>
      <w:r>
        <w:t>relación</w:t>
      </w:r>
      <w:r>
        <w:rPr>
          <w:spacing w:val="-6"/>
        </w:rPr>
        <w:t xml:space="preserve"> </w:t>
      </w:r>
      <w:r>
        <w:t>con</w:t>
      </w:r>
      <w:r>
        <w:rPr>
          <w:spacing w:val="-6"/>
        </w:rPr>
        <w:t xml:space="preserve"> </w:t>
      </w:r>
      <w:r>
        <w:t>el</w:t>
      </w:r>
      <w:r>
        <w:rPr>
          <w:spacing w:val="-2"/>
        </w:rPr>
        <w:t xml:space="preserve"> </w:t>
      </w:r>
      <w:r>
        <w:t>expediente</w:t>
      </w:r>
      <w:r>
        <w:rPr>
          <w:spacing w:val="-7"/>
        </w:rPr>
        <w:t xml:space="preserve"> </w:t>
      </w:r>
      <w:proofErr w:type="spellStart"/>
      <w:r>
        <w:t>nº</w:t>
      </w:r>
      <w:proofErr w:type="spellEnd"/>
      <w:r>
        <w:rPr>
          <w:spacing w:val="-6"/>
        </w:rPr>
        <w:t xml:space="preserve"> </w:t>
      </w:r>
      <w:r>
        <w:rPr>
          <w:spacing w:val="-2"/>
        </w:rPr>
        <w:t>……………………</w:t>
      </w:r>
    </w:p>
    <w:p w:rsidR="00385A4F" w:rsidRDefault="00385A4F">
      <w:pPr>
        <w:pStyle w:val="Textoindependiente"/>
        <w:spacing w:before="230"/>
      </w:pPr>
    </w:p>
    <w:p w:rsidR="00385A4F" w:rsidRDefault="00311760">
      <w:pPr>
        <w:pStyle w:val="Textoindependiente"/>
        <w:ind w:left="849" w:right="144" w:hanging="284"/>
        <w:jc w:val="both"/>
      </w:pPr>
      <w:r>
        <w:rPr>
          <w:b/>
        </w:rPr>
        <w:t>1.-</w:t>
      </w:r>
      <w:r>
        <w:rPr>
          <w:b/>
          <w:spacing w:val="-9"/>
        </w:rPr>
        <w:t xml:space="preserve"> </w:t>
      </w:r>
      <w:r>
        <w:t>Que</w:t>
      </w:r>
      <w:r>
        <w:rPr>
          <w:spacing w:val="-12"/>
        </w:rPr>
        <w:t xml:space="preserve"> </w:t>
      </w:r>
      <w:r>
        <w:t>asumen</w:t>
      </w:r>
      <w:r>
        <w:rPr>
          <w:spacing w:val="-12"/>
        </w:rPr>
        <w:t xml:space="preserve"> </w:t>
      </w:r>
      <w:r>
        <w:t>el</w:t>
      </w:r>
      <w:r>
        <w:rPr>
          <w:spacing w:val="-11"/>
        </w:rPr>
        <w:t xml:space="preserve"> </w:t>
      </w:r>
      <w:r>
        <w:t>compromiso</w:t>
      </w:r>
      <w:r>
        <w:rPr>
          <w:spacing w:val="-12"/>
        </w:rPr>
        <w:t xml:space="preserve"> </w:t>
      </w:r>
      <w:r>
        <w:t>de</w:t>
      </w:r>
      <w:r>
        <w:rPr>
          <w:spacing w:val="-12"/>
        </w:rPr>
        <w:t xml:space="preserve"> </w:t>
      </w:r>
      <w:r>
        <w:t>constituirse</w:t>
      </w:r>
      <w:r>
        <w:rPr>
          <w:spacing w:val="-12"/>
        </w:rPr>
        <w:t xml:space="preserve"> </w:t>
      </w:r>
      <w:r>
        <w:t>formalmente</w:t>
      </w:r>
      <w:r>
        <w:rPr>
          <w:spacing w:val="-12"/>
        </w:rPr>
        <w:t xml:space="preserve"> </w:t>
      </w:r>
      <w:r>
        <w:t>en</w:t>
      </w:r>
      <w:r>
        <w:rPr>
          <w:spacing w:val="-12"/>
        </w:rPr>
        <w:t xml:space="preserve"> </w:t>
      </w:r>
      <w:r>
        <w:t>Unión</w:t>
      </w:r>
      <w:r>
        <w:rPr>
          <w:spacing w:val="-11"/>
        </w:rPr>
        <w:t xml:space="preserve"> </w:t>
      </w:r>
      <w:r>
        <w:t>Temporal</w:t>
      </w:r>
      <w:r>
        <w:rPr>
          <w:spacing w:val="-11"/>
        </w:rPr>
        <w:t xml:space="preserve"> </w:t>
      </w:r>
      <w:r>
        <w:t>de</w:t>
      </w:r>
      <w:r>
        <w:rPr>
          <w:spacing w:val="-12"/>
        </w:rPr>
        <w:t xml:space="preserve"> </w:t>
      </w:r>
      <w:r>
        <w:t>Empresas,</w:t>
      </w:r>
      <w:r>
        <w:rPr>
          <w:spacing w:val="-11"/>
        </w:rPr>
        <w:t xml:space="preserve"> </w:t>
      </w:r>
      <w:r>
        <w:t>con</w:t>
      </w:r>
      <w:r>
        <w:rPr>
          <w:spacing w:val="-12"/>
        </w:rPr>
        <w:t xml:space="preserve"> </w:t>
      </w:r>
      <w:r>
        <w:t>las participaciones respectivas del.......% y del</w:t>
      </w:r>
      <w:r>
        <w:rPr>
          <w:spacing w:val="80"/>
        </w:rPr>
        <w:t xml:space="preserve">   </w:t>
      </w:r>
      <w:r>
        <w:t>%.</w:t>
      </w:r>
    </w:p>
    <w:p w:rsidR="00385A4F" w:rsidRDefault="00385A4F">
      <w:pPr>
        <w:pStyle w:val="Textoindependiente"/>
      </w:pPr>
    </w:p>
    <w:p w:rsidR="00385A4F" w:rsidRDefault="00385A4F">
      <w:pPr>
        <w:pStyle w:val="Textoindependiente"/>
      </w:pPr>
    </w:p>
    <w:p w:rsidR="00385A4F" w:rsidRDefault="00311760">
      <w:pPr>
        <w:pStyle w:val="Textoindependiente"/>
        <w:ind w:left="849" w:right="143" w:hanging="284"/>
        <w:jc w:val="both"/>
      </w:pPr>
      <w:r>
        <w:rPr>
          <w:b/>
        </w:rPr>
        <w:t xml:space="preserve">2.- </w:t>
      </w:r>
      <w:r>
        <w:t>Que nombran representante o apoderada/o única/o de la unión con poderes bastantes para ejercitar</w:t>
      </w:r>
      <w:r>
        <w:rPr>
          <w:spacing w:val="-3"/>
        </w:rPr>
        <w:t xml:space="preserve"> </w:t>
      </w:r>
      <w:r>
        <w:t>los</w:t>
      </w:r>
      <w:r>
        <w:rPr>
          <w:spacing w:val="-4"/>
        </w:rPr>
        <w:t xml:space="preserve"> </w:t>
      </w:r>
      <w:r>
        <w:t>derechos</w:t>
      </w:r>
      <w:r>
        <w:rPr>
          <w:spacing w:val="-4"/>
        </w:rPr>
        <w:t xml:space="preserve"> </w:t>
      </w:r>
      <w:r>
        <w:t>y</w:t>
      </w:r>
      <w:r>
        <w:rPr>
          <w:spacing w:val="-3"/>
        </w:rPr>
        <w:t xml:space="preserve"> </w:t>
      </w:r>
      <w:r>
        <w:t>cumplir</w:t>
      </w:r>
      <w:r>
        <w:rPr>
          <w:spacing w:val="-3"/>
        </w:rPr>
        <w:t xml:space="preserve"> </w:t>
      </w:r>
      <w:r>
        <w:t>las</w:t>
      </w:r>
      <w:r>
        <w:rPr>
          <w:spacing w:val="-4"/>
        </w:rPr>
        <w:t xml:space="preserve"> </w:t>
      </w:r>
      <w:r>
        <w:t>obligaciones</w:t>
      </w:r>
      <w:r>
        <w:rPr>
          <w:spacing w:val="-4"/>
        </w:rPr>
        <w:t xml:space="preserve"> </w:t>
      </w:r>
      <w:r>
        <w:t>que</w:t>
      </w:r>
      <w:r>
        <w:rPr>
          <w:spacing w:val="-3"/>
        </w:rPr>
        <w:t xml:space="preserve"> </w:t>
      </w:r>
      <w:r>
        <w:t>del</w:t>
      </w:r>
      <w:r>
        <w:rPr>
          <w:spacing w:val="-3"/>
        </w:rPr>
        <w:t xml:space="preserve"> </w:t>
      </w:r>
      <w:r>
        <w:t>contrato</w:t>
      </w:r>
      <w:r>
        <w:rPr>
          <w:spacing w:val="-4"/>
        </w:rPr>
        <w:t xml:space="preserve"> </w:t>
      </w:r>
      <w:r>
        <w:t>se</w:t>
      </w:r>
      <w:r>
        <w:rPr>
          <w:spacing w:val="-3"/>
        </w:rPr>
        <w:t xml:space="preserve"> </w:t>
      </w:r>
      <w:r>
        <w:t>deriven</w:t>
      </w:r>
      <w:r>
        <w:rPr>
          <w:spacing w:val="-4"/>
        </w:rPr>
        <w:t xml:space="preserve"> </w:t>
      </w:r>
      <w:r>
        <w:t>hasta</w:t>
      </w:r>
      <w:r>
        <w:rPr>
          <w:spacing w:val="-4"/>
        </w:rPr>
        <w:t xml:space="preserve"> </w:t>
      </w:r>
      <w:r>
        <w:t>la</w:t>
      </w:r>
      <w:r>
        <w:rPr>
          <w:spacing w:val="-5"/>
        </w:rPr>
        <w:t xml:space="preserve"> </w:t>
      </w:r>
      <w:r>
        <w:t>extinción</w:t>
      </w:r>
      <w:r>
        <w:rPr>
          <w:spacing w:val="-4"/>
        </w:rPr>
        <w:t xml:space="preserve"> </w:t>
      </w:r>
      <w:r>
        <w:t>del mismo a D./Dña. ...........................................</w:t>
      </w:r>
    </w:p>
    <w:p w:rsidR="00385A4F" w:rsidRDefault="00385A4F">
      <w:pPr>
        <w:pStyle w:val="Textoindependiente"/>
      </w:pPr>
    </w:p>
    <w:p w:rsidR="00385A4F" w:rsidRDefault="00385A4F">
      <w:pPr>
        <w:pStyle w:val="Textoindependiente"/>
        <w:spacing w:before="230"/>
      </w:pPr>
    </w:p>
    <w:p w:rsidR="00385A4F" w:rsidRDefault="00311760">
      <w:pPr>
        <w:pStyle w:val="Textoindependiente"/>
        <w:ind w:left="566"/>
      </w:pPr>
      <w:r>
        <w:rPr>
          <w:spacing w:val="-2"/>
        </w:rPr>
        <w:t>En.............................,</w:t>
      </w:r>
      <w:r>
        <w:rPr>
          <w:spacing w:val="17"/>
        </w:rPr>
        <w:t xml:space="preserve"> </w:t>
      </w:r>
      <w:proofErr w:type="gramStart"/>
      <w:r>
        <w:rPr>
          <w:spacing w:val="-2"/>
        </w:rPr>
        <w:t>a.....</w:t>
      </w:r>
      <w:proofErr w:type="gramEnd"/>
      <w:r>
        <w:rPr>
          <w:spacing w:val="-2"/>
        </w:rPr>
        <w:t>.</w:t>
      </w:r>
      <w:r>
        <w:rPr>
          <w:spacing w:val="29"/>
        </w:rPr>
        <w:t xml:space="preserve"> </w:t>
      </w:r>
      <w:r>
        <w:rPr>
          <w:spacing w:val="-2"/>
        </w:rPr>
        <w:t>de....................de</w:t>
      </w:r>
      <w:r>
        <w:rPr>
          <w:spacing w:val="15"/>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spacing w:before="3"/>
      </w:pPr>
    </w:p>
    <w:p w:rsidR="00385A4F" w:rsidRDefault="00311760">
      <w:pPr>
        <w:pStyle w:val="Textoindependiente"/>
        <w:ind w:left="566"/>
        <w:rPr>
          <w:sz w:val="20"/>
        </w:rPr>
      </w:pPr>
      <w:r>
        <w:rPr>
          <w:spacing w:val="-2"/>
        </w:rPr>
        <w:t>Firmado</w:t>
      </w:r>
      <w:r>
        <w:rPr>
          <w:spacing w:val="-2"/>
          <w:sz w:val="20"/>
        </w:rPr>
        <w:t>:</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136"/>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spacing w:before="1"/>
        <w:rPr>
          <w:sz w:val="14"/>
        </w:rPr>
      </w:pPr>
    </w:p>
    <w:p w:rsidR="00385A4F" w:rsidRDefault="00311760">
      <w:pPr>
        <w:pStyle w:val="Prrafodelista"/>
        <w:numPr>
          <w:ilvl w:val="0"/>
          <w:numId w:val="26"/>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26"/>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26"/>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26"/>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26"/>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85A4F">
      <w:pPr>
        <w:pStyle w:val="Textoindependiente"/>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jc w:val="both"/>
        <w:rPr>
          <w:b/>
          <w:sz w:val="16"/>
        </w:rPr>
        <w:sectPr w:rsidR="00385A4F">
          <w:pgSz w:w="11910" w:h="16840"/>
          <w:pgMar w:top="1480" w:right="708" w:bottom="680" w:left="850" w:header="283" w:footer="485" w:gutter="0"/>
          <w:cols w:space="720"/>
        </w:sectPr>
      </w:pPr>
    </w:p>
    <w:p w:rsidR="00385A4F" w:rsidRDefault="00385A4F">
      <w:pPr>
        <w:pStyle w:val="Textoindependiente"/>
        <w:spacing w:before="87" w:after="1"/>
        <w:rPr>
          <w:b/>
          <w:sz w:val="20"/>
        </w:rPr>
      </w:pPr>
    </w:p>
    <w:p w:rsidR="00385A4F" w:rsidRDefault="00311760">
      <w:pPr>
        <w:pStyle w:val="Textoindependiente"/>
        <w:spacing w:line="20" w:lineRule="exact"/>
        <w:ind w:left="254"/>
        <w:rPr>
          <w:sz w:val="2"/>
        </w:rPr>
      </w:pPr>
      <w:r>
        <w:rPr>
          <w:noProof/>
          <w:sz w:val="2"/>
        </w:rPr>
        <mc:AlternateContent>
          <mc:Choice Requires="wpg">
            <w:drawing>
              <wp:inline distT="0" distB="0" distL="0" distR="0">
                <wp:extent cx="6339840" cy="6350"/>
                <wp:effectExtent l="0" t="0" r="0" b="0"/>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2" name="Graphic 4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ED40BB" id="Group 4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wuvr74ACAAAZ&#10;BgAADgAAAAAAAAAAAAAAAAAuAgAAZHJzL2Uyb0RvYy54bWxQSwECLQAUAAYACAAAACEAGQF88tsA&#10;AAADAQAADwAAAAAAAAAAAAAAAADaBAAAZHJzL2Rvd25yZXYueG1sUEsFBgAAAAAEAAQA8wAAAOIF&#10;AAAAAA==&#10;">
                <v:shape id="Graphic 4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1984" w:right="145" w:hanging="1702"/>
      </w:pPr>
      <w:bookmarkStart w:id="103" w:name="_bookmark92"/>
      <w:bookmarkEnd w:id="103"/>
      <w:r>
        <w:t>ANEXO II.5.-</w:t>
      </w:r>
      <w:r>
        <w:tab/>
        <w:t>DECLARACIÓN</w:t>
      </w:r>
      <w:r>
        <w:rPr>
          <w:spacing w:val="40"/>
        </w:rPr>
        <w:t xml:space="preserve"> </w:t>
      </w:r>
      <w:r>
        <w:t>SOBRE</w:t>
      </w:r>
      <w:r>
        <w:rPr>
          <w:spacing w:val="40"/>
        </w:rPr>
        <w:t xml:space="preserve"> </w:t>
      </w:r>
      <w:r>
        <w:t>LOS</w:t>
      </w:r>
      <w:r>
        <w:rPr>
          <w:spacing w:val="40"/>
        </w:rPr>
        <w:t xml:space="preserve"> </w:t>
      </w:r>
      <w:r>
        <w:t>COMPROMISOS</w:t>
      </w:r>
      <w:r>
        <w:rPr>
          <w:spacing w:val="40"/>
        </w:rPr>
        <w:t xml:space="preserve"> </w:t>
      </w:r>
      <w:r>
        <w:t>QUE</w:t>
      </w:r>
      <w:r>
        <w:rPr>
          <w:spacing w:val="40"/>
        </w:rPr>
        <w:t xml:space="preserve"> </w:t>
      </w:r>
      <w:r>
        <w:t>ASUME</w:t>
      </w:r>
      <w:r>
        <w:rPr>
          <w:spacing w:val="40"/>
        </w:rPr>
        <w:t xml:space="preserve"> </w:t>
      </w:r>
      <w:r>
        <w:t>RESPECTO</w:t>
      </w:r>
      <w:r>
        <w:rPr>
          <w:spacing w:val="40"/>
        </w:rPr>
        <w:t xml:space="preserve"> </w:t>
      </w:r>
      <w:r>
        <w:t>A</w:t>
      </w:r>
      <w:r>
        <w:rPr>
          <w:spacing w:val="40"/>
        </w:rPr>
        <w:t xml:space="preserve"> </w:t>
      </w:r>
      <w:r>
        <w:t>LAS PERSONAS QUE REALICEN LA ACTIVIDAD OBJETO DEL CONTRATO</w:t>
      </w: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rsidR="00385A4F" w:rsidRDefault="00311760">
      <w:pPr>
        <w:pStyle w:val="Ttulo3"/>
        <w:spacing w:before="230"/>
        <w:ind w:left="737"/>
        <w:jc w:val="center"/>
      </w:pPr>
      <w:r>
        <w:rPr>
          <w:spacing w:val="-2"/>
        </w:rPr>
        <w:t>DECLARA:</w:t>
      </w:r>
    </w:p>
    <w:p w:rsidR="00385A4F" w:rsidRDefault="00385A4F">
      <w:pPr>
        <w:pStyle w:val="Textoindependiente"/>
        <w:spacing w:before="7"/>
        <w:rPr>
          <w:b/>
        </w:rPr>
      </w:pPr>
    </w:p>
    <w:p w:rsidR="00385A4F" w:rsidRDefault="00311760">
      <w:pPr>
        <w:pStyle w:val="Textoindependiente"/>
        <w:tabs>
          <w:tab w:val="left" w:pos="1415"/>
        </w:tabs>
        <w:spacing w:line="235" w:lineRule="auto"/>
        <w:ind w:left="1416" w:right="140" w:hanging="533"/>
      </w:pPr>
      <w:r>
        <w:rPr>
          <w:b/>
          <w:spacing w:val="-4"/>
          <w:sz w:val="20"/>
        </w:rPr>
        <w:t>I.-</w:t>
      </w:r>
      <w:r>
        <w:rPr>
          <w:b/>
          <w:sz w:val="20"/>
        </w:rPr>
        <w:tab/>
      </w:r>
      <w:r>
        <w:t>Que</w:t>
      </w:r>
      <w:r>
        <w:rPr>
          <w:spacing w:val="35"/>
        </w:rPr>
        <w:t xml:space="preserve"> </w:t>
      </w:r>
      <w:r>
        <w:t>el</w:t>
      </w:r>
      <w:r>
        <w:rPr>
          <w:spacing w:val="36"/>
        </w:rPr>
        <w:t xml:space="preserve"> </w:t>
      </w:r>
      <w:r>
        <w:t>convenio</w:t>
      </w:r>
      <w:r>
        <w:rPr>
          <w:spacing w:val="36"/>
        </w:rPr>
        <w:t xml:space="preserve"> </w:t>
      </w:r>
      <w:r>
        <w:t>colectivo</w:t>
      </w:r>
      <w:r>
        <w:rPr>
          <w:spacing w:val="40"/>
        </w:rPr>
        <w:t xml:space="preserve"> </w:t>
      </w:r>
      <w:r>
        <w:t>que</w:t>
      </w:r>
      <w:r>
        <w:rPr>
          <w:spacing w:val="35"/>
        </w:rPr>
        <w:t xml:space="preserve"> </w:t>
      </w:r>
      <w:r>
        <w:t>será</w:t>
      </w:r>
      <w:r>
        <w:rPr>
          <w:spacing w:val="34"/>
        </w:rPr>
        <w:t xml:space="preserve"> </w:t>
      </w:r>
      <w:r>
        <w:t>de</w:t>
      </w:r>
      <w:r>
        <w:rPr>
          <w:spacing w:val="37"/>
        </w:rPr>
        <w:t xml:space="preserve"> </w:t>
      </w:r>
      <w:r>
        <w:t>aplicación</w:t>
      </w:r>
      <w:r>
        <w:rPr>
          <w:spacing w:val="35"/>
        </w:rPr>
        <w:t xml:space="preserve"> </w:t>
      </w:r>
      <w:r>
        <w:t>a</w:t>
      </w:r>
      <w:r>
        <w:rPr>
          <w:spacing w:val="34"/>
        </w:rPr>
        <w:t xml:space="preserve"> </w:t>
      </w:r>
      <w:r>
        <w:t>los</w:t>
      </w:r>
      <w:r>
        <w:rPr>
          <w:spacing w:val="35"/>
        </w:rPr>
        <w:t xml:space="preserve"> </w:t>
      </w:r>
      <w:r>
        <w:t>trabajadores</w:t>
      </w:r>
      <w:r>
        <w:rPr>
          <w:spacing w:val="35"/>
        </w:rPr>
        <w:t xml:space="preserve"> </w:t>
      </w:r>
      <w:r>
        <w:t>y</w:t>
      </w:r>
      <w:r>
        <w:rPr>
          <w:spacing w:val="36"/>
        </w:rPr>
        <w:t xml:space="preserve"> </w:t>
      </w:r>
      <w:r>
        <w:t>trabajadoras</w:t>
      </w:r>
      <w:r>
        <w:rPr>
          <w:spacing w:val="35"/>
        </w:rPr>
        <w:t xml:space="preserve"> </w:t>
      </w:r>
      <w:r>
        <w:t>que realicen</w:t>
      </w:r>
      <w:r>
        <w:rPr>
          <w:spacing w:val="65"/>
        </w:rPr>
        <w:t xml:space="preserve"> </w:t>
      </w:r>
      <w:r>
        <w:t>la</w:t>
      </w:r>
      <w:r>
        <w:rPr>
          <w:spacing w:val="65"/>
        </w:rPr>
        <w:t xml:space="preserve"> </w:t>
      </w:r>
      <w:r>
        <w:t>actividad</w:t>
      </w:r>
      <w:r>
        <w:rPr>
          <w:spacing w:val="66"/>
        </w:rPr>
        <w:t xml:space="preserve"> </w:t>
      </w:r>
      <w:r>
        <w:t>objeto</w:t>
      </w:r>
      <w:r>
        <w:rPr>
          <w:spacing w:val="65"/>
        </w:rPr>
        <w:t xml:space="preserve"> </w:t>
      </w:r>
      <w:r>
        <w:t>del</w:t>
      </w:r>
      <w:r>
        <w:rPr>
          <w:spacing w:val="67"/>
        </w:rPr>
        <w:t xml:space="preserve"> </w:t>
      </w:r>
      <w:r>
        <w:t>contrato,</w:t>
      </w:r>
      <w:r>
        <w:rPr>
          <w:spacing w:val="66"/>
        </w:rPr>
        <w:t xml:space="preserve"> </w:t>
      </w:r>
      <w:r>
        <w:t>en</w:t>
      </w:r>
      <w:r>
        <w:rPr>
          <w:spacing w:val="66"/>
        </w:rPr>
        <w:t xml:space="preserve"> </w:t>
      </w:r>
      <w:r>
        <w:t>el</w:t>
      </w:r>
      <w:r>
        <w:rPr>
          <w:spacing w:val="67"/>
        </w:rPr>
        <w:t xml:space="preserve"> </w:t>
      </w:r>
      <w:r>
        <w:t>caso</w:t>
      </w:r>
      <w:r>
        <w:rPr>
          <w:spacing w:val="65"/>
        </w:rPr>
        <w:t xml:space="preserve"> </w:t>
      </w:r>
      <w:r>
        <w:t>de</w:t>
      </w:r>
      <w:r>
        <w:rPr>
          <w:spacing w:val="66"/>
        </w:rPr>
        <w:t xml:space="preserve"> </w:t>
      </w:r>
      <w:r>
        <w:t>resultar</w:t>
      </w:r>
      <w:r>
        <w:rPr>
          <w:spacing w:val="67"/>
        </w:rPr>
        <w:t xml:space="preserve"> </w:t>
      </w:r>
      <w:r>
        <w:t>adjudicataria,</w:t>
      </w:r>
      <w:r>
        <w:rPr>
          <w:spacing w:val="66"/>
        </w:rPr>
        <w:t xml:space="preserve"> </w:t>
      </w:r>
      <w:proofErr w:type="gramStart"/>
      <w:r>
        <w:rPr>
          <w:spacing w:val="-2"/>
        </w:rPr>
        <w:t>es</w:t>
      </w:r>
      <w:r>
        <w:rPr>
          <w:spacing w:val="-2"/>
          <w:vertAlign w:val="superscript"/>
        </w:rPr>
        <w:t>(</w:t>
      </w:r>
      <w:proofErr w:type="gramEnd"/>
      <w:r>
        <w:rPr>
          <w:spacing w:val="-2"/>
          <w:vertAlign w:val="superscript"/>
        </w:rPr>
        <w:t>*)</w:t>
      </w:r>
      <w:r>
        <w:rPr>
          <w:spacing w:val="-2"/>
        </w:rPr>
        <w:t>:</w:t>
      </w:r>
    </w:p>
    <w:p w:rsidR="00385A4F" w:rsidRDefault="00311760">
      <w:pPr>
        <w:pStyle w:val="Textoindependiente"/>
        <w:spacing w:before="1"/>
        <w:ind w:left="1416"/>
      </w:pPr>
      <w:r>
        <w:rPr>
          <w:spacing w:val="-2"/>
        </w:rPr>
        <w:t>………………………………………………………………………………………………………………………</w:t>
      </w:r>
      <w:proofErr w:type="gramStart"/>
      <w:r>
        <w:rPr>
          <w:spacing w:val="-2"/>
        </w:rPr>
        <w:t>…….</w:t>
      </w:r>
      <w:proofErr w:type="gramEnd"/>
      <w:r>
        <w:rPr>
          <w:spacing w:val="-2"/>
        </w:rPr>
        <w:t>.</w:t>
      </w:r>
      <w:r>
        <w:rPr>
          <w:spacing w:val="-2"/>
          <w:vertAlign w:val="superscript"/>
        </w:rPr>
        <w:t>2</w:t>
      </w:r>
    </w:p>
    <w:p w:rsidR="00385A4F" w:rsidRDefault="00385A4F">
      <w:pPr>
        <w:pStyle w:val="Textoindependiente"/>
        <w:spacing w:before="5"/>
      </w:pPr>
    </w:p>
    <w:p w:rsidR="00385A4F" w:rsidRDefault="00311760">
      <w:pPr>
        <w:pStyle w:val="Textoindependiente"/>
        <w:spacing w:line="237" w:lineRule="auto"/>
        <w:ind w:left="1416" w:right="144" w:hanging="533"/>
        <w:jc w:val="both"/>
      </w:pPr>
      <w:r>
        <w:rPr>
          <w:b/>
          <w:sz w:val="20"/>
        </w:rPr>
        <w:t>II.-</w:t>
      </w:r>
      <w:r>
        <w:rPr>
          <w:b/>
          <w:spacing w:val="40"/>
          <w:sz w:val="20"/>
        </w:rPr>
        <w:t xml:space="preserve"> </w:t>
      </w:r>
      <w:r>
        <w:t>Que,</w:t>
      </w:r>
      <w:r>
        <w:rPr>
          <w:spacing w:val="-1"/>
        </w:rPr>
        <w:t xml:space="preserve"> </w:t>
      </w:r>
      <w:r>
        <w:t>en</w:t>
      </w:r>
      <w:r>
        <w:rPr>
          <w:spacing w:val="-2"/>
        </w:rPr>
        <w:t xml:space="preserve"> </w:t>
      </w:r>
      <w:r>
        <w:t>el</w:t>
      </w:r>
      <w:r>
        <w:rPr>
          <w:spacing w:val="-2"/>
        </w:rPr>
        <w:t xml:space="preserve"> </w:t>
      </w:r>
      <w:r>
        <w:t>caso</w:t>
      </w:r>
      <w:r>
        <w:rPr>
          <w:spacing w:val="-2"/>
        </w:rPr>
        <w:t xml:space="preserve"> </w:t>
      </w:r>
      <w:r>
        <w:t>de</w:t>
      </w:r>
      <w:r>
        <w:rPr>
          <w:spacing w:val="-1"/>
        </w:rPr>
        <w:t xml:space="preserve"> </w:t>
      </w:r>
      <w:r>
        <w:t>resultar</w:t>
      </w:r>
      <w:r>
        <w:rPr>
          <w:spacing w:val="-1"/>
        </w:rPr>
        <w:t xml:space="preserve"> </w:t>
      </w:r>
      <w:r>
        <w:t>adjudicataria,</w:t>
      </w:r>
      <w:r>
        <w:rPr>
          <w:spacing w:val="-1"/>
        </w:rPr>
        <w:t xml:space="preserve"> </w:t>
      </w:r>
      <w:r>
        <w:t>durante la</w:t>
      </w:r>
      <w:r>
        <w:rPr>
          <w:spacing w:val="-3"/>
        </w:rPr>
        <w:t xml:space="preserve"> </w:t>
      </w:r>
      <w:r>
        <w:t>ejecución</w:t>
      </w:r>
      <w:r>
        <w:rPr>
          <w:spacing w:val="-2"/>
        </w:rPr>
        <w:t xml:space="preserve"> </w:t>
      </w:r>
      <w:r>
        <w:t>del</w:t>
      </w:r>
      <w:r>
        <w:rPr>
          <w:spacing w:val="-1"/>
        </w:rPr>
        <w:t xml:space="preserve"> </w:t>
      </w:r>
      <w:r>
        <w:t>contrato facilitará</w:t>
      </w:r>
      <w:r>
        <w:rPr>
          <w:spacing w:val="-3"/>
        </w:rPr>
        <w:t xml:space="preserve"> </w:t>
      </w:r>
      <w:r>
        <w:t>cuanta información</w:t>
      </w:r>
      <w:r>
        <w:rPr>
          <w:spacing w:val="-5"/>
        </w:rPr>
        <w:t xml:space="preserve"> </w:t>
      </w:r>
      <w:r>
        <w:t>se</w:t>
      </w:r>
      <w:r>
        <w:rPr>
          <w:spacing w:val="-4"/>
        </w:rPr>
        <w:t xml:space="preserve"> </w:t>
      </w:r>
      <w:r>
        <w:t>requiera</w:t>
      </w:r>
      <w:r>
        <w:rPr>
          <w:spacing w:val="-5"/>
        </w:rPr>
        <w:t xml:space="preserve"> </w:t>
      </w:r>
      <w:r>
        <w:t>por</w:t>
      </w:r>
      <w:r>
        <w:rPr>
          <w:spacing w:val="-4"/>
        </w:rPr>
        <w:t xml:space="preserve"> </w:t>
      </w:r>
      <w:r>
        <w:t>parte</w:t>
      </w:r>
      <w:r>
        <w:rPr>
          <w:spacing w:val="-4"/>
        </w:rPr>
        <w:t xml:space="preserve"> </w:t>
      </w:r>
      <w:r>
        <w:t>del</w:t>
      </w:r>
      <w:r>
        <w:rPr>
          <w:spacing w:val="-4"/>
        </w:rPr>
        <w:t xml:space="preserve"> </w:t>
      </w:r>
      <w:r>
        <w:t>responsable</w:t>
      </w:r>
      <w:r>
        <w:rPr>
          <w:spacing w:val="-2"/>
        </w:rPr>
        <w:t xml:space="preserve"> </w:t>
      </w:r>
      <w:r>
        <w:t>del</w:t>
      </w:r>
      <w:r>
        <w:rPr>
          <w:spacing w:val="-4"/>
        </w:rPr>
        <w:t xml:space="preserve"> </w:t>
      </w:r>
      <w:r>
        <w:t>contrato</w:t>
      </w:r>
      <w:r>
        <w:rPr>
          <w:spacing w:val="-5"/>
        </w:rPr>
        <w:t xml:space="preserve"> </w:t>
      </w:r>
      <w:r>
        <w:t>o</w:t>
      </w:r>
      <w:r>
        <w:rPr>
          <w:spacing w:val="-4"/>
        </w:rPr>
        <w:t xml:space="preserve"> </w:t>
      </w:r>
      <w:r>
        <w:t>del</w:t>
      </w:r>
      <w:r>
        <w:rPr>
          <w:spacing w:val="-4"/>
        </w:rPr>
        <w:t xml:space="preserve"> </w:t>
      </w:r>
      <w:r>
        <w:t>órgano</w:t>
      </w:r>
      <w:r>
        <w:rPr>
          <w:spacing w:val="-2"/>
        </w:rPr>
        <w:t xml:space="preserve"> </w:t>
      </w:r>
      <w:r>
        <w:t>de</w:t>
      </w:r>
      <w:r>
        <w:rPr>
          <w:spacing w:val="-4"/>
        </w:rPr>
        <w:t xml:space="preserve"> </w:t>
      </w:r>
      <w:r>
        <w:t xml:space="preserve">contratación sobre las condiciones de trabajo que se apliquen efectivamente a esos trabajadores y </w:t>
      </w:r>
      <w:r>
        <w:rPr>
          <w:spacing w:val="-2"/>
        </w:rPr>
        <w:t>trabajadoras.</w:t>
      </w:r>
    </w:p>
    <w:p w:rsidR="00385A4F" w:rsidRDefault="00385A4F">
      <w:pPr>
        <w:pStyle w:val="Textoindependiente"/>
        <w:spacing w:before="6"/>
      </w:pPr>
    </w:p>
    <w:p w:rsidR="00385A4F" w:rsidRDefault="00311760">
      <w:pPr>
        <w:pStyle w:val="Textoindependiente"/>
        <w:spacing w:before="1" w:line="237" w:lineRule="auto"/>
        <w:ind w:left="1416" w:right="142" w:hanging="533"/>
        <w:jc w:val="both"/>
      </w:pPr>
      <w:r>
        <w:rPr>
          <w:b/>
          <w:sz w:val="20"/>
        </w:rPr>
        <w:t>III.-</w:t>
      </w:r>
      <w:r>
        <w:rPr>
          <w:b/>
          <w:spacing w:val="-18"/>
          <w:sz w:val="20"/>
        </w:rPr>
        <w:t xml:space="preserve"> </w:t>
      </w:r>
      <w:r>
        <w:t>Que,</w:t>
      </w:r>
      <w:r>
        <w:rPr>
          <w:spacing w:val="-16"/>
        </w:rPr>
        <w:t xml:space="preserve"> </w:t>
      </w:r>
      <w:r>
        <w:t>en</w:t>
      </w:r>
      <w:r>
        <w:rPr>
          <w:spacing w:val="-17"/>
        </w:rPr>
        <w:t xml:space="preserve"> </w:t>
      </w:r>
      <w:r>
        <w:t>el</w:t>
      </w:r>
      <w:r>
        <w:rPr>
          <w:spacing w:val="-17"/>
        </w:rPr>
        <w:t xml:space="preserve"> </w:t>
      </w:r>
      <w:r>
        <w:t>caso</w:t>
      </w:r>
      <w:r>
        <w:rPr>
          <w:spacing w:val="-16"/>
        </w:rPr>
        <w:t xml:space="preserve"> </w:t>
      </w:r>
      <w:r>
        <w:t>de</w:t>
      </w:r>
      <w:r>
        <w:rPr>
          <w:spacing w:val="-17"/>
        </w:rPr>
        <w:t xml:space="preserve"> </w:t>
      </w:r>
      <w:r>
        <w:t>resultar</w:t>
      </w:r>
      <w:r>
        <w:rPr>
          <w:spacing w:val="-17"/>
        </w:rPr>
        <w:t xml:space="preserve"> </w:t>
      </w:r>
      <w:r>
        <w:t>adjudicataria,</w:t>
      </w:r>
      <w:r>
        <w:rPr>
          <w:spacing w:val="-16"/>
        </w:rPr>
        <w:t xml:space="preserve"> </w:t>
      </w:r>
      <w:r>
        <w:t>a</w:t>
      </w:r>
      <w:r>
        <w:rPr>
          <w:spacing w:val="-17"/>
        </w:rPr>
        <w:t xml:space="preserve"> </w:t>
      </w:r>
      <w:r>
        <w:t>lo</w:t>
      </w:r>
      <w:r>
        <w:rPr>
          <w:spacing w:val="-17"/>
        </w:rPr>
        <w:t xml:space="preserve"> </w:t>
      </w:r>
      <w:r>
        <w:t>largo</w:t>
      </w:r>
      <w:r>
        <w:rPr>
          <w:spacing w:val="-17"/>
        </w:rPr>
        <w:t xml:space="preserve"> </w:t>
      </w:r>
      <w:r>
        <w:t>de</w:t>
      </w:r>
      <w:r>
        <w:rPr>
          <w:spacing w:val="-16"/>
        </w:rPr>
        <w:t xml:space="preserve"> </w:t>
      </w:r>
      <w:r>
        <w:t>toda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abonará el salario recogido en el</w:t>
      </w:r>
      <w:r>
        <w:rPr>
          <w:spacing w:val="-1"/>
        </w:rPr>
        <w:t xml:space="preserve"> </w:t>
      </w:r>
      <w:r>
        <w:t>convenio colectivo de aplicación según la categoría profesional que le corresponda a la persona trabajadora, sin que en ningún caso el salario a abonar pueda ser inferior a aquel.</w:t>
      </w:r>
    </w:p>
    <w:p w:rsidR="00385A4F" w:rsidRDefault="00385A4F">
      <w:pPr>
        <w:pStyle w:val="Textoindependiente"/>
        <w:spacing w:before="6"/>
      </w:pPr>
    </w:p>
    <w:p w:rsidR="00385A4F" w:rsidRDefault="00311760">
      <w:pPr>
        <w:pStyle w:val="Textoindependiente"/>
        <w:spacing w:line="237" w:lineRule="auto"/>
        <w:ind w:left="1416" w:right="150" w:hanging="533"/>
        <w:jc w:val="both"/>
      </w:pPr>
      <w:r>
        <w:rPr>
          <w:b/>
          <w:sz w:val="20"/>
        </w:rPr>
        <w:t>IV.-</w:t>
      </w:r>
      <w:r>
        <w:rPr>
          <w:b/>
          <w:spacing w:val="32"/>
          <w:sz w:val="20"/>
        </w:rPr>
        <w:t xml:space="preserve"> </w:t>
      </w:r>
      <w:r>
        <w:t>Que acepta voluntariamente dar transparencia institucional a todos los datos derivados del procedimiento de adjudicación y de la ejecución del contrato hasta su finalización.</w:t>
      </w:r>
    </w:p>
    <w:p w:rsidR="00385A4F" w:rsidRDefault="00311760">
      <w:pPr>
        <w:pStyle w:val="Textoindependiente"/>
        <w:spacing w:before="231"/>
        <w:ind w:left="1416" w:right="148" w:hanging="533"/>
        <w:jc w:val="both"/>
      </w:pPr>
      <w:r>
        <w:rPr>
          <w:b/>
        </w:rPr>
        <w:t>V.-</w:t>
      </w:r>
      <w:r>
        <w:rPr>
          <w:b/>
          <w:spacing w:val="80"/>
        </w:rPr>
        <w:t xml:space="preserve"> </w:t>
      </w:r>
      <w:r>
        <w:t>Que se compromete a ejecutar el contrato con estricto cumplimiento de las obligaciones respecto del personal adscrito a su ejecución que incumben a la contratista, y que se establecen en la cláusula 26 condiciones generales.</w:t>
      </w:r>
    </w:p>
    <w:p w:rsidR="00385A4F" w:rsidRDefault="00385A4F">
      <w:pPr>
        <w:pStyle w:val="Textoindependiente"/>
      </w:pPr>
    </w:p>
    <w:p w:rsidR="00385A4F" w:rsidRDefault="00311760">
      <w:pPr>
        <w:pStyle w:val="Textoindependiente"/>
        <w:ind w:left="849"/>
      </w:pPr>
      <w:r>
        <w:rPr>
          <w:spacing w:val="-2"/>
        </w:rPr>
        <w:t>En.............................,</w:t>
      </w:r>
      <w:r>
        <w:rPr>
          <w:spacing w:val="20"/>
        </w:rPr>
        <w:t xml:space="preserve"> </w:t>
      </w:r>
      <w:r>
        <w:rPr>
          <w:spacing w:val="-2"/>
        </w:rPr>
        <w:t>a.....</w:t>
      </w:r>
      <w:r>
        <w:rPr>
          <w:spacing w:val="23"/>
        </w:rPr>
        <w:t xml:space="preserve"> </w:t>
      </w:r>
      <w:r>
        <w:rPr>
          <w:spacing w:val="-2"/>
        </w:rPr>
        <w:t>de....................de</w:t>
      </w:r>
      <w:r>
        <w:rPr>
          <w:spacing w:val="18"/>
        </w:rPr>
        <w:t xml:space="preserve"> </w:t>
      </w:r>
      <w:r>
        <w:rPr>
          <w:spacing w:val="-2"/>
        </w:rPr>
        <w:t>20....</w:t>
      </w:r>
    </w:p>
    <w:p w:rsidR="00385A4F" w:rsidRDefault="00385A4F">
      <w:pPr>
        <w:pStyle w:val="Textoindependiente"/>
      </w:pPr>
    </w:p>
    <w:p w:rsidR="00385A4F" w:rsidRDefault="00385A4F">
      <w:pPr>
        <w:pStyle w:val="Textoindependiente"/>
        <w:spacing w:before="1"/>
      </w:pPr>
    </w:p>
    <w:p w:rsidR="00385A4F" w:rsidRDefault="00311760">
      <w:pPr>
        <w:pStyle w:val="Textoindependiente"/>
        <w:ind w:left="849"/>
      </w:pPr>
      <w:r>
        <w:rPr>
          <w:spacing w:val="-2"/>
        </w:rPr>
        <w:t>Firmado:</w:t>
      </w:r>
    </w:p>
    <w:p w:rsidR="00385A4F" w:rsidRDefault="00385A4F">
      <w:pPr>
        <w:pStyle w:val="Textoindependiente"/>
      </w:pPr>
    </w:p>
    <w:p w:rsidR="00385A4F" w:rsidRDefault="00385A4F">
      <w:pPr>
        <w:pStyle w:val="Textoindependiente"/>
        <w:spacing w:before="61"/>
      </w:pPr>
    </w:p>
    <w:p w:rsidR="00385A4F" w:rsidRDefault="00311760">
      <w:pPr>
        <w:spacing w:line="290" w:lineRule="auto"/>
        <w:ind w:left="282" w:right="152"/>
        <w:jc w:val="both"/>
        <w:rPr>
          <w:sz w:val="18"/>
        </w:rPr>
      </w:pPr>
      <w:r>
        <w:rPr>
          <w:sz w:val="18"/>
          <w:vertAlign w:val="superscript"/>
        </w:rPr>
        <w:t>(</w:t>
      </w:r>
      <w:proofErr w:type="gramStart"/>
      <w:r>
        <w:rPr>
          <w:sz w:val="18"/>
          <w:vertAlign w:val="superscript"/>
        </w:rPr>
        <w:t>*)</w:t>
      </w:r>
      <w:r>
        <w:rPr>
          <w:sz w:val="18"/>
        </w:rPr>
        <w:t>Sin</w:t>
      </w:r>
      <w:proofErr w:type="gramEnd"/>
      <w:r>
        <w:rPr>
          <w:spacing w:val="-5"/>
          <w:sz w:val="18"/>
        </w:rPr>
        <w:t xml:space="preserve"> </w:t>
      </w:r>
      <w:r>
        <w:rPr>
          <w:sz w:val="18"/>
        </w:rPr>
        <w:t>perjuicio</w:t>
      </w:r>
      <w:r>
        <w:rPr>
          <w:spacing w:val="-5"/>
          <w:sz w:val="18"/>
        </w:rPr>
        <w:t xml:space="preserve"> </w:t>
      </w:r>
      <w:r>
        <w:rPr>
          <w:sz w:val="18"/>
        </w:rPr>
        <w:t>de</w:t>
      </w:r>
      <w:r>
        <w:rPr>
          <w:spacing w:val="-5"/>
          <w:sz w:val="18"/>
        </w:rPr>
        <w:t xml:space="preserve"> </w:t>
      </w:r>
      <w:r>
        <w:rPr>
          <w:sz w:val="18"/>
        </w:rPr>
        <w:t>lo</w:t>
      </w:r>
      <w:r>
        <w:rPr>
          <w:spacing w:val="-5"/>
          <w:sz w:val="18"/>
        </w:rPr>
        <w:t xml:space="preserve"> </w:t>
      </w:r>
      <w:r>
        <w:rPr>
          <w:sz w:val="18"/>
        </w:rPr>
        <w:t>dispuesto</w:t>
      </w:r>
      <w:r>
        <w:rPr>
          <w:spacing w:val="-5"/>
          <w:sz w:val="18"/>
        </w:rPr>
        <w:t xml:space="preserve"> </w:t>
      </w:r>
      <w:r>
        <w:rPr>
          <w:sz w:val="18"/>
        </w:rPr>
        <w:t>en</w:t>
      </w:r>
      <w:r>
        <w:rPr>
          <w:spacing w:val="-7"/>
          <w:sz w:val="18"/>
        </w:rPr>
        <w:t xml:space="preserve"> </w:t>
      </w:r>
      <w:r>
        <w:rPr>
          <w:sz w:val="18"/>
        </w:rPr>
        <w:t>la</w:t>
      </w:r>
      <w:r>
        <w:rPr>
          <w:spacing w:val="-6"/>
          <w:sz w:val="18"/>
        </w:rPr>
        <w:t xml:space="preserve"> </w:t>
      </w:r>
      <w:r>
        <w:rPr>
          <w:sz w:val="18"/>
        </w:rPr>
        <w:t>normativa</w:t>
      </w:r>
      <w:r>
        <w:rPr>
          <w:spacing w:val="-6"/>
          <w:sz w:val="18"/>
        </w:rPr>
        <w:t xml:space="preserve"> </w:t>
      </w:r>
      <w:r>
        <w:rPr>
          <w:sz w:val="18"/>
        </w:rPr>
        <w:t>laboral</w:t>
      </w:r>
      <w:r>
        <w:rPr>
          <w:spacing w:val="-8"/>
          <w:sz w:val="18"/>
        </w:rPr>
        <w:t xml:space="preserve"> </w:t>
      </w:r>
      <w:r>
        <w:rPr>
          <w:sz w:val="18"/>
        </w:rPr>
        <w:t>que</w:t>
      </w:r>
      <w:r>
        <w:rPr>
          <w:spacing w:val="-5"/>
          <w:sz w:val="18"/>
        </w:rPr>
        <w:t xml:space="preserve"> </w:t>
      </w:r>
      <w:r>
        <w:rPr>
          <w:sz w:val="18"/>
        </w:rPr>
        <w:t>sea</w:t>
      </w:r>
      <w:r>
        <w:rPr>
          <w:spacing w:val="-5"/>
          <w:sz w:val="18"/>
        </w:rPr>
        <w:t xml:space="preserve"> </w:t>
      </w:r>
      <w:r>
        <w:rPr>
          <w:sz w:val="18"/>
        </w:rPr>
        <w:t>de</w:t>
      </w:r>
      <w:r>
        <w:rPr>
          <w:spacing w:val="-5"/>
          <w:sz w:val="18"/>
        </w:rPr>
        <w:t xml:space="preserve"> </w:t>
      </w:r>
      <w:r>
        <w:rPr>
          <w:sz w:val="18"/>
        </w:rPr>
        <w:t>aplicación</w:t>
      </w:r>
      <w:r>
        <w:rPr>
          <w:spacing w:val="-5"/>
          <w:sz w:val="18"/>
        </w:rPr>
        <w:t xml:space="preserve"> </w:t>
      </w:r>
      <w:r>
        <w:rPr>
          <w:sz w:val="18"/>
        </w:rPr>
        <w:t>en</w:t>
      </w:r>
      <w:r>
        <w:rPr>
          <w:spacing w:val="-5"/>
          <w:sz w:val="18"/>
        </w:rPr>
        <w:t xml:space="preserve"> </w:t>
      </w:r>
      <w:r>
        <w:rPr>
          <w:sz w:val="18"/>
        </w:rPr>
        <w:t>los</w:t>
      </w:r>
      <w:r>
        <w:rPr>
          <w:spacing w:val="-6"/>
          <w:sz w:val="18"/>
        </w:rPr>
        <w:t xml:space="preserve"> </w:t>
      </w:r>
      <w:r>
        <w:rPr>
          <w:sz w:val="18"/>
        </w:rPr>
        <w:t>supuestos</w:t>
      </w:r>
      <w:r>
        <w:rPr>
          <w:spacing w:val="-6"/>
          <w:sz w:val="18"/>
        </w:rPr>
        <w:t xml:space="preserve"> </w:t>
      </w:r>
      <w:r>
        <w:rPr>
          <w:sz w:val="18"/>
        </w:rPr>
        <w:t>en</w:t>
      </w:r>
      <w:r>
        <w:rPr>
          <w:spacing w:val="-5"/>
          <w:sz w:val="18"/>
        </w:rPr>
        <w:t xml:space="preserve"> </w:t>
      </w:r>
      <w:r>
        <w:rPr>
          <w:sz w:val="18"/>
        </w:rPr>
        <w:t>los</w:t>
      </w:r>
      <w:r>
        <w:rPr>
          <w:spacing w:val="-6"/>
          <w:sz w:val="18"/>
        </w:rPr>
        <w:t xml:space="preserve"> </w:t>
      </w:r>
      <w:r>
        <w:rPr>
          <w:sz w:val="18"/>
        </w:rPr>
        <w:t>que</w:t>
      </w:r>
      <w:r>
        <w:rPr>
          <w:spacing w:val="-8"/>
          <w:sz w:val="18"/>
        </w:rPr>
        <w:t xml:space="preserve"> </w:t>
      </w:r>
      <w:r>
        <w:rPr>
          <w:sz w:val="18"/>
        </w:rPr>
        <w:t>haya obligación de subrogar.</w:t>
      </w:r>
    </w:p>
    <w:p w:rsidR="00385A4F" w:rsidRDefault="00311760">
      <w:pPr>
        <w:spacing w:before="215"/>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spacing w:before="1"/>
        <w:rPr>
          <w:sz w:val="14"/>
        </w:rPr>
      </w:pPr>
    </w:p>
    <w:p w:rsidR="00385A4F" w:rsidRDefault="00311760">
      <w:pPr>
        <w:pStyle w:val="Prrafodelista"/>
        <w:numPr>
          <w:ilvl w:val="0"/>
          <w:numId w:val="25"/>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25"/>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25"/>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25"/>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2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11760">
      <w:pPr>
        <w:pStyle w:val="Textoindependiente"/>
        <w:spacing w:before="202"/>
        <w:rPr>
          <w:b/>
          <w:sz w:val="20"/>
        </w:rPr>
      </w:pPr>
      <w:r>
        <w:rPr>
          <w:b/>
          <w:noProof/>
          <w:sz w:val="20"/>
        </w:rPr>
        <mc:AlternateContent>
          <mc:Choice Requires="wps">
            <w:drawing>
              <wp:anchor distT="0" distB="0" distL="0" distR="0" simplePos="0" relativeHeight="251745280" behindDoc="1" locked="0" layoutInCell="1" allowOverlap="1">
                <wp:simplePos x="0" y="0"/>
                <wp:positionH relativeFrom="page">
                  <wp:posOffset>719327</wp:posOffset>
                </wp:positionH>
                <wp:positionV relativeFrom="paragraph">
                  <wp:posOffset>298319</wp:posOffset>
                </wp:positionV>
                <wp:extent cx="1829435" cy="7620"/>
                <wp:effectExtent l="0" t="0" r="0" b="0"/>
                <wp:wrapTopAndBottom/>
                <wp:docPr id="403" name="Graphic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BEDE0" id="Graphic 403" o:spid="_x0000_s1026" style="position:absolute;margin-left:56.65pt;margin-top:23.5pt;width:144.05pt;height:.6pt;z-index:-2515712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" path="m1829435,l,,,7619r1829435,l1829435,xe" fillcolor="black" stroked="f">
                <v:path arrowok="t"/>
                <w10:wrap type="topAndBottom" anchorx="page"/>
              </v:shape>
            </w:pict>
          </mc:Fallback>
        </mc:AlternateContent>
      </w:r>
    </w:p>
    <w:p w:rsidR="00385A4F" w:rsidRDefault="00311760">
      <w:pPr>
        <w:spacing w:before="104"/>
        <w:ind w:left="424"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que presenten oferta con el compromiso de constituirse formalmente en UTE si resultan adjudicatarias, esta declaración, según los casos, deberá ser presentada debidamente</w:t>
      </w:r>
      <w:r>
        <w:rPr>
          <w:rFonts w:ascii="Arial" w:hAnsi="Arial"/>
          <w:spacing w:val="-1"/>
          <w:sz w:val="16"/>
        </w:rPr>
        <w:t xml:space="preserve"> </w:t>
      </w:r>
      <w:r>
        <w:rPr>
          <w:rFonts w:ascii="Arial" w:hAnsi="Arial"/>
          <w:sz w:val="16"/>
        </w:rPr>
        <w:t>firmada por cada operadora económica</w:t>
      </w:r>
      <w:r>
        <w:rPr>
          <w:rFonts w:ascii="Arial" w:hAnsi="Arial"/>
          <w:spacing w:val="-1"/>
          <w:sz w:val="16"/>
        </w:rPr>
        <w:t xml:space="preserve"> </w:t>
      </w:r>
      <w:r>
        <w:rPr>
          <w:rFonts w:ascii="Arial" w:hAnsi="Arial"/>
          <w:sz w:val="16"/>
        </w:rPr>
        <w:t xml:space="preserve">o deberá ser </w:t>
      </w:r>
      <w:r>
        <w:rPr>
          <w:rFonts w:ascii="Arial" w:hAnsi="Arial"/>
          <w:sz w:val="16"/>
          <w:u w:val="single"/>
        </w:rPr>
        <w:t>firmada</w:t>
      </w:r>
      <w:r>
        <w:rPr>
          <w:rFonts w:ascii="Arial" w:hAnsi="Arial"/>
          <w:sz w:val="16"/>
        </w:rPr>
        <w:t xml:space="preserve"> por la representación de todas y cada una de ellas.</w:t>
      </w:r>
    </w:p>
    <w:p w:rsidR="00385A4F" w:rsidRDefault="00311760">
      <w:pPr>
        <w:ind w:left="282"/>
        <w:jc w:val="both"/>
        <w:rPr>
          <w:rFonts w:ascii="Arial"/>
          <w:sz w:val="16"/>
        </w:rPr>
      </w:pPr>
      <w:r>
        <w:rPr>
          <w:rFonts w:ascii="Arial"/>
          <w:sz w:val="16"/>
          <w:vertAlign w:val="superscript"/>
        </w:rPr>
        <w:t>2</w:t>
      </w:r>
      <w:r>
        <w:rPr>
          <w:rFonts w:ascii="Arial"/>
          <w:spacing w:val="37"/>
          <w:sz w:val="16"/>
        </w:rPr>
        <w:t xml:space="preserve"> </w:t>
      </w:r>
      <w:proofErr w:type="gramStart"/>
      <w:r>
        <w:rPr>
          <w:rFonts w:ascii="Arial"/>
          <w:sz w:val="16"/>
        </w:rPr>
        <w:t>Indicar</w:t>
      </w:r>
      <w:proofErr w:type="gramEnd"/>
      <w:r>
        <w:rPr>
          <w:rFonts w:ascii="Arial"/>
          <w:spacing w:val="-2"/>
          <w:sz w:val="16"/>
        </w:rPr>
        <w:t xml:space="preserve"> </w:t>
      </w:r>
      <w:r>
        <w:rPr>
          <w:rFonts w:ascii="Arial"/>
          <w:sz w:val="16"/>
        </w:rPr>
        <w:t>el</w:t>
      </w:r>
      <w:r>
        <w:rPr>
          <w:rFonts w:ascii="Arial"/>
          <w:spacing w:val="-4"/>
          <w:sz w:val="16"/>
        </w:rPr>
        <w:t xml:space="preserve"> </w:t>
      </w:r>
      <w:r>
        <w:rPr>
          <w:rFonts w:ascii="Arial"/>
          <w:sz w:val="16"/>
        </w:rPr>
        <w:t>nombre</w:t>
      </w:r>
      <w:r>
        <w:rPr>
          <w:rFonts w:ascii="Arial"/>
          <w:spacing w:val="-1"/>
          <w:sz w:val="16"/>
        </w:rPr>
        <w:t xml:space="preserve"> </w:t>
      </w:r>
      <w:r>
        <w:rPr>
          <w:rFonts w:ascii="Arial"/>
          <w:sz w:val="16"/>
        </w:rPr>
        <w:t>del</w:t>
      </w:r>
      <w:r>
        <w:rPr>
          <w:rFonts w:ascii="Arial"/>
          <w:spacing w:val="-6"/>
          <w:sz w:val="16"/>
        </w:rPr>
        <w:t xml:space="preserve"> </w:t>
      </w:r>
      <w:r>
        <w:rPr>
          <w:rFonts w:ascii="Arial"/>
          <w:sz w:val="16"/>
        </w:rPr>
        <w:t>convenio</w:t>
      </w:r>
      <w:r>
        <w:rPr>
          <w:rFonts w:ascii="Arial"/>
          <w:spacing w:val="-4"/>
          <w:sz w:val="16"/>
        </w:rPr>
        <w:t xml:space="preserve"> </w:t>
      </w:r>
      <w:r>
        <w:rPr>
          <w:rFonts w:ascii="Arial"/>
          <w:spacing w:val="-2"/>
          <w:sz w:val="16"/>
        </w:rPr>
        <w:t>colectivo.</w:t>
      </w:r>
    </w:p>
    <w:p w:rsidR="00385A4F" w:rsidRDefault="00385A4F">
      <w:pPr>
        <w:jc w:val="both"/>
        <w:rPr>
          <w:rFonts w:ascii="Arial"/>
          <w:sz w:val="16"/>
        </w:rPr>
        <w:sectPr w:rsidR="00385A4F">
          <w:pgSz w:w="11910" w:h="16840"/>
          <w:pgMar w:top="1480" w:right="708" w:bottom="680" w:left="850" w:header="283" w:footer="485" w:gutter="0"/>
          <w:cols w:space="720"/>
        </w:sectPr>
      </w:pPr>
    </w:p>
    <w:p w:rsidR="00385A4F" w:rsidRDefault="00385A4F">
      <w:pPr>
        <w:pStyle w:val="Textoindependiente"/>
        <w:spacing w:before="101"/>
        <w:rPr>
          <w:rFonts w:ascii="Arial"/>
          <w:sz w:val="20"/>
        </w:rPr>
      </w:pPr>
    </w:p>
    <w:p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extent cx="6339840" cy="6350"/>
                <wp:effectExtent l="0" t="0" r="0" b="0"/>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5" name="Graphic 405"/>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25EF44" id="Group 404"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PYvXgYACAAAZ&#10;BgAADgAAAAAAAAAAAAAAAAAuAgAAZHJzL2Uyb0RvYy54bWxQSwECLQAUAAYACAAAACEAGQF88tsA&#10;AAADAQAADwAAAAAAAAAAAAAAAADaBAAAZHJzL2Rvd25yZXYueG1sUEsFBgAAAAAEAAQA8wAAAOIF&#10;AAAAAA==&#10;">
                <v:shape id="Graphic 405"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282"/>
      </w:pPr>
      <w:bookmarkStart w:id="104" w:name="_bookmark93"/>
      <w:bookmarkEnd w:id="104"/>
      <w:r>
        <w:t>ANEXO</w:t>
      </w:r>
      <w:r>
        <w:rPr>
          <w:spacing w:val="-11"/>
        </w:rPr>
        <w:t xml:space="preserve"> </w:t>
      </w:r>
      <w:r>
        <w:rPr>
          <w:spacing w:val="-2"/>
        </w:rPr>
        <w:t>II.6.-</w:t>
      </w:r>
      <w:r>
        <w:tab/>
        <w:t>EMPRESAS</w:t>
      </w:r>
      <w:r>
        <w:rPr>
          <w:spacing w:val="-13"/>
        </w:rPr>
        <w:t xml:space="preserve"> </w:t>
      </w:r>
      <w:r>
        <w:t>PERTENECIENTES</w:t>
      </w:r>
      <w:r>
        <w:rPr>
          <w:spacing w:val="-12"/>
        </w:rPr>
        <w:t xml:space="preserve"> </w:t>
      </w:r>
      <w:r>
        <w:t>A</w:t>
      </w:r>
      <w:r>
        <w:rPr>
          <w:spacing w:val="-13"/>
        </w:rPr>
        <w:t xml:space="preserve"> </w:t>
      </w:r>
      <w:r>
        <w:t>UN</w:t>
      </w:r>
      <w:r>
        <w:rPr>
          <w:spacing w:val="-12"/>
        </w:rPr>
        <w:t xml:space="preserve"> </w:t>
      </w:r>
      <w:r>
        <w:t>MISMO</w:t>
      </w:r>
      <w:r>
        <w:rPr>
          <w:spacing w:val="-11"/>
        </w:rPr>
        <w:t xml:space="preserve"> </w:t>
      </w:r>
      <w:r>
        <w:t>GRUPO</w:t>
      </w:r>
      <w:r>
        <w:rPr>
          <w:spacing w:val="-12"/>
        </w:rPr>
        <w:t xml:space="preserve"> </w:t>
      </w:r>
      <w:r>
        <w:t>EMPRESARIAL</w:t>
      </w:r>
      <w:r>
        <w:rPr>
          <w:vertAlign w:val="superscript"/>
        </w:rPr>
        <w:t>1</w:t>
      </w:r>
      <w:r>
        <w:t>-</w:t>
      </w:r>
      <w:r>
        <w:rPr>
          <w:spacing w:val="-10"/>
          <w:vertAlign w:val="superscript"/>
        </w:rPr>
        <w:t>2</w:t>
      </w:r>
    </w:p>
    <w:p w:rsidR="00385A4F" w:rsidRDefault="00385A4F">
      <w:pPr>
        <w:pStyle w:val="Textoindependiente"/>
        <w:spacing w:before="230"/>
        <w:rPr>
          <w:b/>
        </w:rPr>
      </w:pPr>
    </w:p>
    <w:p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1"/>
        </w:rPr>
        <w:t xml:space="preserve"> </w:t>
      </w:r>
      <w:r>
        <w:rPr>
          <w:color w:val="0000FF"/>
          <w:spacing w:val="-2"/>
        </w:rPr>
        <w:t>operadora</w:t>
      </w:r>
      <w:r>
        <w:rPr>
          <w:color w:val="0000FF"/>
          <w:spacing w:val="-9"/>
        </w:rPr>
        <w:t xml:space="preserve"> </w:t>
      </w:r>
      <w:r>
        <w:rPr>
          <w:color w:val="0000FF"/>
          <w:spacing w:val="-2"/>
        </w:rPr>
        <w:t>económica</w:t>
      </w:r>
      <w:r>
        <w:rPr>
          <w:spacing w:val="-2"/>
        </w:rPr>
        <w:t>);</w:t>
      </w:r>
      <w:r>
        <w:rPr>
          <w:spacing w:val="-9"/>
        </w:rPr>
        <w:t xml:space="preserve"> </w:t>
      </w:r>
      <w:r>
        <w:rPr>
          <w:spacing w:val="-2"/>
        </w:rPr>
        <w:t>en</w:t>
      </w:r>
      <w:r>
        <w:rPr>
          <w:spacing w:val="-9"/>
        </w:rPr>
        <w:t xml:space="preserve"> </w:t>
      </w:r>
      <w:r>
        <w:rPr>
          <w:spacing w:val="-2"/>
        </w:rPr>
        <w:t>relación</w:t>
      </w:r>
    </w:p>
    <w:p w:rsidR="00385A4F" w:rsidRDefault="00311760">
      <w:pPr>
        <w:pStyle w:val="Textoindependiente"/>
        <w:spacing w:before="1"/>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rsidR="00385A4F" w:rsidRDefault="00311760">
      <w:pPr>
        <w:pStyle w:val="Ttulo3"/>
        <w:spacing w:before="230"/>
        <w:ind w:left="3531" w:right="3394"/>
        <w:jc w:val="center"/>
      </w:pPr>
      <w:r>
        <w:rPr>
          <w:spacing w:val="-2"/>
        </w:rPr>
        <w:t>DECLARA:</w:t>
      </w:r>
    </w:p>
    <w:p w:rsidR="00385A4F" w:rsidRDefault="00385A4F">
      <w:pPr>
        <w:pStyle w:val="Textoindependiente"/>
        <w:spacing w:before="1"/>
        <w:rPr>
          <w:b/>
        </w:rPr>
      </w:pPr>
    </w:p>
    <w:p w:rsidR="00385A4F" w:rsidRDefault="00311760">
      <w:pPr>
        <w:pStyle w:val="Textoindependiente"/>
        <w:tabs>
          <w:tab w:val="left" w:leader="dot" w:pos="4082"/>
        </w:tabs>
        <w:ind w:left="282" w:right="140"/>
      </w:pPr>
      <w:r>
        <w:t>Que</w:t>
      </w:r>
      <w:r>
        <w:rPr>
          <w:spacing w:val="-12"/>
        </w:rPr>
        <w:t xml:space="preserve"> </w:t>
      </w:r>
      <w:r>
        <w:t>de</w:t>
      </w:r>
      <w:r>
        <w:rPr>
          <w:spacing w:val="-12"/>
        </w:rPr>
        <w:t xml:space="preserve"> </w:t>
      </w:r>
      <w:r>
        <w:t>conformidad</w:t>
      </w:r>
      <w:r>
        <w:rPr>
          <w:spacing w:val="-12"/>
        </w:rPr>
        <w:t xml:space="preserve"> </w:t>
      </w:r>
      <w:r>
        <w:t>con</w:t>
      </w:r>
      <w:r>
        <w:rPr>
          <w:spacing w:val="-10"/>
        </w:rPr>
        <w:t xml:space="preserve"> </w:t>
      </w:r>
      <w:r>
        <w:t>el</w:t>
      </w:r>
      <w:r>
        <w:rPr>
          <w:spacing w:val="-11"/>
        </w:rPr>
        <w:t xml:space="preserve"> </w:t>
      </w:r>
      <w:r>
        <w:t>artículo</w:t>
      </w:r>
      <w:r>
        <w:rPr>
          <w:spacing w:val="-12"/>
        </w:rPr>
        <w:t xml:space="preserve"> </w:t>
      </w:r>
      <w:r>
        <w:t>42.1</w:t>
      </w:r>
      <w:r>
        <w:rPr>
          <w:spacing w:val="-12"/>
        </w:rPr>
        <w:t xml:space="preserve"> </w:t>
      </w:r>
      <w:r>
        <w:t>del</w:t>
      </w:r>
      <w:r>
        <w:rPr>
          <w:spacing w:val="-11"/>
        </w:rPr>
        <w:t xml:space="preserve"> </w:t>
      </w:r>
      <w:r>
        <w:t>Código</w:t>
      </w:r>
      <w:r>
        <w:rPr>
          <w:spacing w:val="-12"/>
        </w:rPr>
        <w:t xml:space="preserve"> </w:t>
      </w:r>
      <w:r>
        <w:t>de</w:t>
      </w:r>
      <w:r>
        <w:rPr>
          <w:spacing w:val="-12"/>
        </w:rPr>
        <w:t xml:space="preserve"> </w:t>
      </w:r>
      <w:r>
        <w:t>Comercio,</w:t>
      </w:r>
      <w:r>
        <w:rPr>
          <w:spacing w:val="-11"/>
        </w:rPr>
        <w:t xml:space="preserve"> </w:t>
      </w:r>
      <w:r>
        <w:t>la</w:t>
      </w:r>
      <w:r>
        <w:rPr>
          <w:spacing w:val="-13"/>
        </w:rPr>
        <w:t xml:space="preserve"> </w:t>
      </w:r>
      <w:r>
        <w:t>empresa</w:t>
      </w:r>
      <w:r>
        <w:rPr>
          <w:spacing w:val="-13"/>
        </w:rPr>
        <w:t xml:space="preserve"> </w:t>
      </w:r>
      <w:r>
        <w:t>que</w:t>
      </w:r>
      <w:r>
        <w:rPr>
          <w:spacing w:val="-12"/>
        </w:rPr>
        <w:t xml:space="preserve"> </w:t>
      </w:r>
      <w:r>
        <w:t>represento</w:t>
      </w:r>
      <w:r>
        <w:rPr>
          <w:spacing w:val="-12"/>
        </w:rPr>
        <w:t xml:space="preserve"> </w:t>
      </w:r>
      <w:r>
        <w:t>forma</w:t>
      </w:r>
      <w:r>
        <w:rPr>
          <w:spacing w:val="-12"/>
        </w:rPr>
        <w:t xml:space="preserve"> </w:t>
      </w:r>
      <w:r>
        <w:t>parte de</w:t>
      </w:r>
      <w:r>
        <w:rPr>
          <w:spacing w:val="-10"/>
        </w:rPr>
        <w:t xml:space="preserve"> </w:t>
      </w:r>
      <w:r>
        <w:t>un</w:t>
      </w:r>
      <w:r>
        <w:rPr>
          <w:spacing w:val="-8"/>
        </w:rPr>
        <w:t xml:space="preserve"> </w:t>
      </w:r>
      <w:r>
        <w:t>grupo</w:t>
      </w:r>
      <w:r>
        <w:rPr>
          <w:spacing w:val="-9"/>
        </w:rPr>
        <w:t xml:space="preserve"> </w:t>
      </w:r>
      <w:r>
        <w:t>empresarial</w:t>
      </w:r>
      <w:r>
        <w:rPr>
          <w:spacing w:val="-8"/>
        </w:rPr>
        <w:t xml:space="preserve"> </w:t>
      </w:r>
      <w:r>
        <w:rPr>
          <w:spacing w:val="-2"/>
        </w:rPr>
        <w:t>(</w:t>
      </w:r>
      <w:r>
        <w:rPr>
          <w:i/>
          <w:spacing w:val="-2"/>
        </w:rPr>
        <w:t>si/no</w:t>
      </w:r>
      <w:r>
        <w:rPr>
          <w:spacing w:val="-2"/>
        </w:rPr>
        <w:t>):</w:t>
      </w:r>
      <w:r>
        <w:rPr>
          <w:rFonts w:ascii="Times New Roman" w:hAnsi="Times New Roman"/>
        </w:rPr>
        <w:tab/>
      </w:r>
      <w:r>
        <w:t>(en</w:t>
      </w:r>
      <w:r>
        <w:rPr>
          <w:spacing w:val="-8"/>
        </w:rPr>
        <w:t xml:space="preserve"> </w:t>
      </w:r>
      <w:r>
        <w:t>caso</w:t>
      </w:r>
      <w:r>
        <w:rPr>
          <w:spacing w:val="-9"/>
        </w:rPr>
        <w:t xml:space="preserve"> </w:t>
      </w:r>
      <w:r>
        <w:t>afirmativo</w:t>
      </w:r>
      <w:r>
        <w:rPr>
          <w:spacing w:val="-8"/>
        </w:rPr>
        <w:t xml:space="preserve"> </w:t>
      </w:r>
      <w:r>
        <w:t>y</w:t>
      </w:r>
      <w:r>
        <w:rPr>
          <w:spacing w:val="-7"/>
        </w:rPr>
        <w:t xml:space="preserve"> </w:t>
      </w:r>
      <w:r>
        <w:t>si</w:t>
      </w:r>
      <w:r>
        <w:rPr>
          <w:spacing w:val="-10"/>
        </w:rPr>
        <w:t xml:space="preserve"> </w:t>
      </w:r>
      <w:r>
        <w:t>alguna</w:t>
      </w:r>
      <w:r>
        <w:rPr>
          <w:spacing w:val="-10"/>
        </w:rPr>
        <w:t xml:space="preserve"> </w:t>
      </w:r>
      <w:r>
        <w:t>otra</w:t>
      </w:r>
      <w:r>
        <w:rPr>
          <w:spacing w:val="-8"/>
        </w:rPr>
        <w:t xml:space="preserve"> </w:t>
      </w:r>
      <w:r>
        <w:t>empresa</w:t>
      </w:r>
      <w:r>
        <w:rPr>
          <w:spacing w:val="-10"/>
        </w:rPr>
        <w:t xml:space="preserve"> </w:t>
      </w:r>
      <w:r>
        <w:t>del</w:t>
      </w:r>
      <w:r>
        <w:rPr>
          <w:spacing w:val="-7"/>
        </w:rPr>
        <w:t xml:space="preserve"> </w:t>
      </w:r>
      <w:r>
        <w:t>grupo</w:t>
      </w:r>
      <w:r>
        <w:rPr>
          <w:spacing w:val="-9"/>
        </w:rPr>
        <w:t xml:space="preserve"> </w:t>
      </w:r>
      <w:r>
        <w:rPr>
          <w:spacing w:val="-2"/>
        </w:rPr>
        <w:t>concurre</w:t>
      </w:r>
    </w:p>
    <w:p w:rsidR="00385A4F" w:rsidRDefault="00311760">
      <w:pPr>
        <w:pStyle w:val="Textoindependiente"/>
        <w:spacing w:line="230" w:lineRule="exact"/>
        <w:ind w:left="282"/>
      </w:pPr>
      <w:r>
        <w:t>a</w:t>
      </w:r>
      <w:r>
        <w:rPr>
          <w:spacing w:val="-9"/>
        </w:rPr>
        <w:t xml:space="preserve"> </w:t>
      </w:r>
      <w:r>
        <w:t>la</w:t>
      </w:r>
      <w:r>
        <w:rPr>
          <w:spacing w:val="-8"/>
        </w:rPr>
        <w:t xml:space="preserve"> </w:t>
      </w:r>
      <w:r>
        <w:t>licitación</w:t>
      </w:r>
      <w:r>
        <w:rPr>
          <w:spacing w:val="-7"/>
        </w:rPr>
        <w:t xml:space="preserve"> </w:t>
      </w:r>
      <w:r>
        <w:t>rellenar</w:t>
      </w:r>
      <w:r>
        <w:rPr>
          <w:spacing w:val="-6"/>
        </w:rPr>
        <w:t xml:space="preserve"> </w:t>
      </w:r>
      <w:r>
        <w:t>el</w:t>
      </w:r>
      <w:r>
        <w:rPr>
          <w:spacing w:val="-6"/>
        </w:rPr>
        <w:t xml:space="preserve"> </w:t>
      </w:r>
      <w:r>
        <w:t>siguiente</w:t>
      </w:r>
      <w:r>
        <w:rPr>
          <w:spacing w:val="-7"/>
        </w:rPr>
        <w:t xml:space="preserve"> </w:t>
      </w:r>
      <w:r>
        <w:rPr>
          <w:spacing w:val="-2"/>
        </w:rPr>
        <w:t>cuadro)</w:t>
      </w:r>
    </w:p>
    <w:p w:rsidR="00385A4F" w:rsidRDefault="00385A4F">
      <w:pPr>
        <w:pStyle w:val="Textoindependiente"/>
        <w:spacing w:before="222"/>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385A4F">
        <w:trPr>
          <w:trHeight w:val="258"/>
        </w:trPr>
        <w:tc>
          <w:tcPr>
            <w:tcW w:w="5667" w:type="dxa"/>
          </w:tcPr>
          <w:p w:rsidR="00385A4F" w:rsidRDefault="00311760">
            <w:pPr>
              <w:pStyle w:val="TableParagraph"/>
              <w:spacing w:line="229" w:lineRule="exact"/>
              <w:ind w:left="1991"/>
              <w:rPr>
                <w:sz w:val="19"/>
              </w:rPr>
            </w:pPr>
            <w:r>
              <w:rPr>
                <w:spacing w:val="-2"/>
                <w:sz w:val="19"/>
              </w:rPr>
              <w:t>Denominación</w:t>
            </w:r>
            <w:r>
              <w:rPr>
                <w:spacing w:val="2"/>
                <w:sz w:val="19"/>
              </w:rPr>
              <w:t xml:space="preserve"> </w:t>
            </w:r>
            <w:r>
              <w:rPr>
                <w:spacing w:val="-2"/>
                <w:sz w:val="19"/>
              </w:rPr>
              <w:t>social</w:t>
            </w:r>
          </w:p>
        </w:tc>
        <w:tc>
          <w:tcPr>
            <w:tcW w:w="3473" w:type="dxa"/>
          </w:tcPr>
          <w:p w:rsidR="00385A4F" w:rsidRDefault="00311760">
            <w:pPr>
              <w:pStyle w:val="TableParagraph"/>
              <w:spacing w:line="229" w:lineRule="exact"/>
              <w:ind w:left="434"/>
              <w:jc w:val="center"/>
              <w:rPr>
                <w:sz w:val="19"/>
              </w:rPr>
            </w:pPr>
            <w:r>
              <w:rPr>
                <w:spacing w:val="-5"/>
                <w:sz w:val="19"/>
              </w:rPr>
              <w:t>NIF</w:t>
            </w:r>
          </w:p>
        </w:tc>
      </w:tr>
      <w:tr w:rsidR="00385A4F">
        <w:trPr>
          <w:trHeight w:val="453"/>
        </w:trPr>
        <w:tc>
          <w:tcPr>
            <w:tcW w:w="5667" w:type="dxa"/>
          </w:tcPr>
          <w:p w:rsidR="00385A4F" w:rsidRDefault="00385A4F">
            <w:pPr>
              <w:pStyle w:val="TableParagraph"/>
              <w:rPr>
                <w:rFonts w:ascii="Times New Roman"/>
                <w:sz w:val="14"/>
              </w:rPr>
            </w:pPr>
          </w:p>
        </w:tc>
        <w:tc>
          <w:tcPr>
            <w:tcW w:w="3473" w:type="dxa"/>
          </w:tcPr>
          <w:p w:rsidR="00385A4F" w:rsidRDefault="00385A4F">
            <w:pPr>
              <w:pStyle w:val="TableParagraph"/>
              <w:rPr>
                <w:rFonts w:ascii="Times New Roman"/>
                <w:sz w:val="14"/>
              </w:rPr>
            </w:pPr>
          </w:p>
        </w:tc>
      </w:tr>
      <w:tr w:rsidR="00385A4F">
        <w:trPr>
          <w:trHeight w:val="455"/>
        </w:trPr>
        <w:tc>
          <w:tcPr>
            <w:tcW w:w="5667" w:type="dxa"/>
          </w:tcPr>
          <w:p w:rsidR="00385A4F" w:rsidRDefault="00385A4F">
            <w:pPr>
              <w:pStyle w:val="TableParagraph"/>
              <w:rPr>
                <w:rFonts w:ascii="Times New Roman"/>
                <w:sz w:val="14"/>
              </w:rPr>
            </w:pPr>
          </w:p>
        </w:tc>
        <w:tc>
          <w:tcPr>
            <w:tcW w:w="3473" w:type="dxa"/>
          </w:tcPr>
          <w:p w:rsidR="00385A4F" w:rsidRDefault="00385A4F">
            <w:pPr>
              <w:pStyle w:val="TableParagraph"/>
              <w:rPr>
                <w:rFonts w:ascii="Times New Roman"/>
                <w:sz w:val="14"/>
              </w:rPr>
            </w:pPr>
          </w:p>
        </w:tc>
      </w:tr>
    </w:tbl>
    <w:p w:rsidR="00385A4F" w:rsidRDefault="00385A4F">
      <w:pPr>
        <w:pStyle w:val="Textoindependiente"/>
        <w:spacing w:before="229"/>
      </w:pPr>
    </w:p>
    <w:p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spacing w:before="1"/>
      </w:pPr>
    </w:p>
    <w:p w:rsidR="00385A4F" w:rsidRDefault="00311760">
      <w:pPr>
        <w:pStyle w:val="Textoindependiente"/>
        <w:ind w:left="282"/>
      </w:pPr>
      <w:r>
        <w:rPr>
          <w:spacing w:val="-2"/>
        </w:rPr>
        <w:t>Firmado:</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124"/>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rPr>
          <w:sz w:val="14"/>
        </w:rPr>
      </w:pPr>
    </w:p>
    <w:p w:rsidR="00385A4F" w:rsidRDefault="00311760">
      <w:pPr>
        <w:pStyle w:val="Prrafodelista"/>
        <w:numPr>
          <w:ilvl w:val="0"/>
          <w:numId w:val="24"/>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24"/>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24"/>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24"/>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24"/>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85A4F">
      <w:pPr>
        <w:pStyle w:val="Textoindependiente"/>
        <w:spacing w:before="23"/>
        <w:rPr>
          <w:sz w:val="14"/>
        </w:rPr>
      </w:pPr>
    </w:p>
    <w:p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11760">
      <w:pPr>
        <w:pStyle w:val="Textoindependiente"/>
        <w:spacing w:before="118"/>
        <w:rPr>
          <w:b/>
          <w:sz w:val="20"/>
        </w:rPr>
      </w:pPr>
      <w:r>
        <w:rPr>
          <w:b/>
          <w:noProof/>
          <w:sz w:val="20"/>
        </w:rPr>
        <mc:AlternateContent>
          <mc:Choice Requires="wps">
            <w:drawing>
              <wp:anchor distT="0" distB="0" distL="0" distR="0" simplePos="0" relativeHeight="251746304" behindDoc="1" locked="0" layoutInCell="1" allowOverlap="1">
                <wp:simplePos x="0" y="0"/>
                <wp:positionH relativeFrom="page">
                  <wp:posOffset>719327</wp:posOffset>
                </wp:positionH>
                <wp:positionV relativeFrom="paragraph">
                  <wp:posOffset>245131</wp:posOffset>
                </wp:positionV>
                <wp:extent cx="1829435" cy="7620"/>
                <wp:effectExtent l="0" t="0" r="0" b="0"/>
                <wp:wrapTopAndBottom/>
                <wp:docPr id="406" name="Graphic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C63CA" id="Graphic 406" o:spid="_x0000_s1026" style="position:absolute;margin-left:56.65pt;margin-top:19.3pt;width:144.05pt;height:.6pt;z-index:-25157017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34wLgIAAOUEAAAOAAAAZHJzL2Uyb0RvYy54bWysVMFu2zAMvQ/YPwi6L06yLu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nh&#10;zIiWRLob6xGOqECdxZxwT/bRBYpo70H+QHJkrzxhgyOmr1wbsESQ9bHaz1O1Ve+ZpMPV5frTxf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" path="m1829435,l,,,7620r1829435,l1829435,xe" fillcolor="black" stroked="f">
                <v:path arrowok="t"/>
                <w10:wrap type="topAndBottom" anchorx="page"/>
              </v:shape>
            </w:pict>
          </mc:Fallback>
        </mc:AlternateContent>
      </w:r>
    </w:p>
    <w:p w:rsidR="00385A4F" w:rsidRDefault="00311760">
      <w:pPr>
        <w:spacing w:before="104" w:line="183" w:lineRule="exact"/>
        <w:ind w:left="282"/>
        <w:jc w:val="both"/>
        <w:rPr>
          <w:rFonts w:ascii="Arial" w:hAnsi="Arial"/>
          <w:sz w:val="16"/>
        </w:rPr>
      </w:pPr>
      <w:r>
        <w:rPr>
          <w:rFonts w:ascii="Arial" w:hAnsi="Arial"/>
          <w:spacing w:val="-2"/>
          <w:sz w:val="16"/>
          <w:vertAlign w:val="superscript"/>
        </w:rPr>
        <w:t>1</w:t>
      </w:r>
      <w:r>
        <w:rPr>
          <w:rFonts w:ascii="Arial" w:hAnsi="Arial"/>
          <w:spacing w:val="55"/>
          <w:sz w:val="16"/>
        </w:rPr>
        <w:t xml:space="preserve"> </w:t>
      </w:r>
      <w:proofErr w:type="gramStart"/>
      <w:r>
        <w:rPr>
          <w:rFonts w:ascii="Arial" w:hAnsi="Arial"/>
          <w:spacing w:val="-2"/>
          <w:sz w:val="16"/>
        </w:rPr>
        <w:t>Cumplimentar</w:t>
      </w:r>
      <w:proofErr w:type="gramEnd"/>
      <w:r>
        <w:rPr>
          <w:rFonts w:ascii="Arial" w:hAnsi="Arial"/>
          <w:spacing w:val="-6"/>
          <w:sz w:val="16"/>
        </w:rPr>
        <w:t xml:space="preserve"> </w:t>
      </w:r>
      <w:r>
        <w:rPr>
          <w:rFonts w:ascii="Arial" w:hAnsi="Arial"/>
          <w:spacing w:val="-2"/>
          <w:sz w:val="16"/>
        </w:rPr>
        <w:t>so</w:t>
      </w:r>
      <w:bookmarkStart w:id="105" w:name="_bookmark94"/>
      <w:bookmarkEnd w:id="105"/>
      <w:r>
        <w:rPr>
          <w:rFonts w:ascii="Arial" w:hAnsi="Arial"/>
          <w:spacing w:val="-2"/>
          <w:sz w:val="16"/>
        </w:rPr>
        <w:t>lo</w:t>
      </w:r>
      <w:r>
        <w:rPr>
          <w:rFonts w:ascii="Arial" w:hAnsi="Arial"/>
          <w:spacing w:val="-3"/>
          <w:sz w:val="16"/>
        </w:rPr>
        <w:t xml:space="preserve"> </w:t>
      </w:r>
      <w:r>
        <w:rPr>
          <w:rFonts w:ascii="Arial" w:hAnsi="Arial"/>
          <w:spacing w:val="-2"/>
          <w:sz w:val="16"/>
        </w:rPr>
        <w:t>en</w:t>
      </w:r>
      <w:r>
        <w:rPr>
          <w:rFonts w:ascii="Arial" w:hAnsi="Arial"/>
          <w:spacing w:val="-4"/>
          <w:sz w:val="16"/>
        </w:rPr>
        <w:t xml:space="preserve"> </w:t>
      </w:r>
      <w:r>
        <w:rPr>
          <w:rFonts w:ascii="Arial" w:hAnsi="Arial"/>
          <w:spacing w:val="-2"/>
          <w:sz w:val="16"/>
        </w:rPr>
        <w:t>el</w:t>
      </w:r>
      <w:r>
        <w:rPr>
          <w:rFonts w:ascii="Arial" w:hAnsi="Arial"/>
          <w:spacing w:val="-3"/>
          <w:sz w:val="16"/>
        </w:rPr>
        <w:t xml:space="preserve"> </w:t>
      </w:r>
      <w:r>
        <w:rPr>
          <w:rFonts w:ascii="Arial" w:hAnsi="Arial"/>
          <w:spacing w:val="-2"/>
          <w:sz w:val="16"/>
        </w:rPr>
        <w:t>caso</w:t>
      </w:r>
      <w:r>
        <w:rPr>
          <w:rFonts w:ascii="Arial" w:hAnsi="Arial"/>
          <w:spacing w:val="-4"/>
          <w:sz w:val="16"/>
        </w:rPr>
        <w:t xml:space="preserve"> </w:t>
      </w:r>
      <w:r>
        <w:rPr>
          <w:rFonts w:ascii="Arial" w:hAnsi="Arial"/>
          <w:spacing w:val="-2"/>
          <w:sz w:val="16"/>
        </w:rPr>
        <w:t>de</w:t>
      </w:r>
      <w:r>
        <w:rPr>
          <w:rFonts w:ascii="Arial" w:hAnsi="Arial"/>
          <w:spacing w:val="-4"/>
          <w:sz w:val="16"/>
        </w:rPr>
        <w:t xml:space="preserve"> </w:t>
      </w:r>
      <w:r>
        <w:rPr>
          <w:rFonts w:ascii="Arial" w:hAnsi="Arial"/>
          <w:spacing w:val="-2"/>
          <w:sz w:val="16"/>
        </w:rPr>
        <w:t>que</w:t>
      </w:r>
      <w:r>
        <w:rPr>
          <w:rFonts w:ascii="Arial" w:hAnsi="Arial"/>
          <w:spacing w:val="-4"/>
          <w:sz w:val="16"/>
        </w:rPr>
        <w:t xml:space="preserve"> </w:t>
      </w:r>
      <w:r>
        <w:rPr>
          <w:rFonts w:ascii="Arial" w:hAnsi="Arial"/>
          <w:spacing w:val="-2"/>
          <w:sz w:val="16"/>
        </w:rPr>
        <w:t>operadoras económicas del</w:t>
      </w:r>
      <w:r>
        <w:rPr>
          <w:rFonts w:ascii="Arial" w:hAnsi="Arial"/>
          <w:spacing w:val="-3"/>
          <w:sz w:val="16"/>
        </w:rPr>
        <w:t xml:space="preserve"> </w:t>
      </w:r>
      <w:r>
        <w:rPr>
          <w:rFonts w:ascii="Arial" w:hAnsi="Arial"/>
          <w:spacing w:val="-2"/>
          <w:sz w:val="16"/>
        </w:rPr>
        <w:t>mismo</w:t>
      </w:r>
      <w:r>
        <w:rPr>
          <w:rFonts w:ascii="Arial" w:hAnsi="Arial"/>
          <w:spacing w:val="-3"/>
          <w:sz w:val="16"/>
        </w:rPr>
        <w:t xml:space="preserve"> </w:t>
      </w:r>
      <w:r>
        <w:rPr>
          <w:rFonts w:ascii="Arial" w:hAnsi="Arial"/>
          <w:spacing w:val="-2"/>
          <w:sz w:val="16"/>
        </w:rPr>
        <w:t>grupo</w:t>
      </w:r>
      <w:r>
        <w:rPr>
          <w:rFonts w:ascii="Arial" w:hAnsi="Arial"/>
          <w:spacing w:val="-4"/>
          <w:sz w:val="16"/>
        </w:rPr>
        <w:t xml:space="preserve"> </w:t>
      </w:r>
      <w:r>
        <w:rPr>
          <w:rFonts w:ascii="Arial" w:hAnsi="Arial"/>
          <w:spacing w:val="-2"/>
          <w:sz w:val="16"/>
        </w:rPr>
        <w:t>empresarial</w:t>
      </w:r>
      <w:r>
        <w:rPr>
          <w:rFonts w:ascii="Arial" w:hAnsi="Arial"/>
          <w:spacing w:val="-3"/>
          <w:sz w:val="16"/>
        </w:rPr>
        <w:t xml:space="preserve"> </w:t>
      </w:r>
      <w:r>
        <w:rPr>
          <w:rFonts w:ascii="Arial" w:hAnsi="Arial"/>
          <w:spacing w:val="-2"/>
          <w:sz w:val="16"/>
        </w:rPr>
        <w:t>vayan</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presentar</w:t>
      </w:r>
      <w:r>
        <w:rPr>
          <w:rFonts w:ascii="Arial" w:hAnsi="Arial"/>
          <w:spacing w:val="-4"/>
          <w:sz w:val="16"/>
        </w:rPr>
        <w:t xml:space="preserve"> </w:t>
      </w:r>
      <w:r>
        <w:rPr>
          <w:rFonts w:ascii="Arial" w:hAnsi="Arial"/>
          <w:spacing w:val="-2"/>
          <w:sz w:val="16"/>
        </w:rPr>
        <w:t>oferta</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la</w:t>
      </w:r>
      <w:r>
        <w:rPr>
          <w:rFonts w:ascii="Arial" w:hAnsi="Arial"/>
          <w:spacing w:val="-3"/>
          <w:sz w:val="16"/>
        </w:rPr>
        <w:t xml:space="preserve"> </w:t>
      </w:r>
      <w:r>
        <w:rPr>
          <w:rFonts w:ascii="Arial" w:hAnsi="Arial"/>
          <w:spacing w:val="-2"/>
          <w:sz w:val="16"/>
        </w:rPr>
        <w:t>presente</w:t>
      </w:r>
      <w:r>
        <w:rPr>
          <w:rFonts w:ascii="Arial" w:hAnsi="Arial"/>
          <w:spacing w:val="5"/>
          <w:sz w:val="16"/>
        </w:rPr>
        <w:t xml:space="preserve"> </w:t>
      </w:r>
      <w:r>
        <w:rPr>
          <w:rFonts w:ascii="Arial" w:hAnsi="Arial"/>
          <w:spacing w:val="-2"/>
          <w:sz w:val="16"/>
        </w:rPr>
        <w:t>licitación.</w:t>
      </w:r>
    </w:p>
    <w:p w:rsidR="00385A4F" w:rsidRDefault="00311760">
      <w:pPr>
        <w:ind w:left="424" w:right="137" w:hanging="143"/>
        <w:jc w:val="both"/>
        <w:rPr>
          <w:rFonts w:ascii="Arial" w:hAnsi="Arial"/>
          <w:sz w:val="16"/>
        </w:rPr>
      </w:pPr>
      <w:r>
        <w:rPr>
          <w:rFonts w:ascii="Arial" w:hAnsi="Arial"/>
          <w:sz w:val="16"/>
          <w:vertAlign w:val="superscript"/>
        </w:rPr>
        <w:t>2</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deberá </w:t>
      </w:r>
      <w:r>
        <w:rPr>
          <w:rFonts w:ascii="Arial" w:hAnsi="Arial"/>
          <w:sz w:val="16"/>
          <w:u w:val="single"/>
        </w:rPr>
        <w:t>aportarse esta declaración firmada</w:t>
      </w:r>
      <w:r>
        <w:rPr>
          <w:rFonts w:ascii="Arial" w:hAnsi="Arial"/>
          <w:sz w:val="16"/>
        </w:rPr>
        <w:t xml:space="preserve"> por la representación de aquellas operadoras económicas que estén en el supuesto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nota</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pie</w:t>
      </w:r>
      <w:r>
        <w:rPr>
          <w:rFonts w:ascii="Arial" w:hAnsi="Arial"/>
          <w:spacing w:val="-1"/>
          <w:sz w:val="16"/>
        </w:rPr>
        <w:t xml:space="preserve"> </w:t>
      </w:r>
      <w:r>
        <w:rPr>
          <w:rFonts w:ascii="Arial" w:hAnsi="Arial"/>
          <w:sz w:val="16"/>
        </w:rPr>
        <w:t>anterior</w:t>
      </w:r>
      <w:r>
        <w:rPr>
          <w:rFonts w:ascii="Arial" w:hAnsi="Arial"/>
          <w:spacing w:val="-1"/>
          <w:sz w:val="16"/>
        </w:rPr>
        <w:t xml:space="preserve"> </w:t>
      </w:r>
      <w:r>
        <w:rPr>
          <w:rFonts w:ascii="Arial" w:hAnsi="Arial"/>
          <w:sz w:val="16"/>
        </w:rPr>
        <w:t>(en</w:t>
      </w:r>
      <w:r>
        <w:rPr>
          <w:rFonts w:ascii="Arial" w:hAnsi="Arial"/>
          <w:spacing w:val="-1"/>
          <w:sz w:val="16"/>
        </w:rPr>
        <w:t xml:space="preserve"> </w:t>
      </w:r>
      <w:r>
        <w:rPr>
          <w:rFonts w:ascii="Arial" w:hAnsi="Arial"/>
          <w:sz w:val="16"/>
        </w:rPr>
        <w:t>el 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operadoras económicas</w:t>
      </w:r>
      <w:r>
        <w:rPr>
          <w:rFonts w:ascii="Arial" w:hAnsi="Arial"/>
          <w:spacing w:val="-2"/>
          <w:sz w:val="16"/>
        </w:rPr>
        <w:t xml:space="preserve"> </w:t>
      </w:r>
      <w:r>
        <w:rPr>
          <w:rFonts w:ascii="Arial" w:hAnsi="Arial"/>
          <w:sz w:val="16"/>
        </w:rPr>
        <w:t>del mismo</w:t>
      </w:r>
      <w:r>
        <w:rPr>
          <w:rFonts w:ascii="Arial" w:hAnsi="Arial"/>
          <w:spacing w:val="-1"/>
          <w:sz w:val="16"/>
        </w:rPr>
        <w:t xml:space="preserve"> </w:t>
      </w:r>
      <w:r>
        <w:rPr>
          <w:rFonts w:ascii="Arial" w:hAnsi="Arial"/>
          <w:sz w:val="16"/>
        </w:rPr>
        <w:t>grupo</w:t>
      </w:r>
      <w:r>
        <w:rPr>
          <w:rFonts w:ascii="Arial" w:hAnsi="Arial"/>
          <w:spacing w:val="-1"/>
          <w:sz w:val="16"/>
        </w:rPr>
        <w:t xml:space="preserve"> </w:t>
      </w:r>
      <w:r>
        <w:rPr>
          <w:rFonts w:ascii="Arial" w:hAnsi="Arial"/>
          <w:sz w:val="16"/>
        </w:rPr>
        <w:t>empresarial vayan</w:t>
      </w:r>
      <w:r>
        <w:rPr>
          <w:rFonts w:ascii="Arial" w:hAnsi="Arial"/>
          <w:spacing w:val="-1"/>
          <w:sz w:val="16"/>
        </w:rPr>
        <w:t xml:space="preserve"> </w:t>
      </w:r>
      <w:r>
        <w:rPr>
          <w:rFonts w:ascii="Arial" w:hAnsi="Arial"/>
          <w:sz w:val="16"/>
        </w:rPr>
        <w:t>a</w:t>
      </w:r>
      <w:r>
        <w:rPr>
          <w:rFonts w:ascii="Arial" w:hAnsi="Arial"/>
          <w:spacing w:val="-1"/>
          <w:sz w:val="16"/>
        </w:rPr>
        <w:t xml:space="preserve"> </w:t>
      </w:r>
      <w:r>
        <w:rPr>
          <w:rFonts w:ascii="Arial" w:hAnsi="Arial"/>
          <w:sz w:val="16"/>
        </w:rPr>
        <w:t>presentar</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a</w:t>
      </w:r>
      <w:r>
        <w:rPr>
          <w:rFonts w:ascii="Arial" w:hAnsi="Arial"/>
          <w:spacing w:val="-6"/>
          <w:sz w:val="16"/>
        </w:rPr>
        <w:t xml:space="preserve"> </w:t>
      </w:r>
      <w:r>
        <w:rPr>
          <w:rFonts w:ascii="Arial" w:hAnsi="Arial"/>
          <w:sz w:val="16"/>
        </w:rPr>
        <w:t>la presente licitación con otras operadoras económicas).</w:t>
      </w:r>
    </w:p>
    <w:p w:rsidR="00385A4F" w:rsidRDefault="00385A4F">
      <w:pPr>
        <w:jc w:val="both"/>
        <w:rPr>
          <w:rFonts w:ascii="Arial" w:hAnsi="Arial"/>
          <w:sz w:val="16"/>
        </w:rPr>
        <w:sectPr w:rsidR="00385A4F">
          <w:pgSz w:w="11910" w:h="16840"/>
          <w:pgMar w:top="1480" w:right="708" w:bottom="680" w:left="850" w:header="283" w:footer="485" w:gutter="0"/>
          <w:cols w:space="720"/>
        </w:sectPr>
      </w:pPr>
    </w:p>
    <w:p w:rsidR="00385A4F" w:rsidRDefault="00385A4F">
      <w:pPr>
        <w:pStyle w:val="Textoindependiente"/>
        <w:spacing w:before="101"/>
        <w:rPr>
          <w:rFonts w:ascii="Arial"/>
          <w:sz w:val="20"/>
        </w:rPr>
      </w:pPr>
    </w:p>
    <w:p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extent cx="6339840" cy="6350"/>
                <wp:effectExtent l="0" t="0" r="0" b="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8" name="Graphic 40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10CA00" id="Group 40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HOdoFeBAgAA&#10;GQYAAA4AAAAAAAAAAAAAAAAALgIAAGRycy9lMm9Eb2MueG1sUEsBAi0AFAAGAAgAAAAhABkBfPLb&#10;AAAAAwEAAA8AAAAAAAAAAAAAAAAA2wQAAGRycy9kb3ducmV2LnhtbFBLBQYAAAAABAAEAPMAAADj&#10;BQAAAAA=&#10;">
                <v:shape id="Graphic 40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1984" w:right="145" w:hanging="1702"/>
      </w:pPr>
      <w:bookmarkStart w:id="106" w:name="_bookmark95"/>
      <w:bookmarkEnd w:id="106"/>
      <w:r>
        <w:t>ANEXO II.7.-</w:t>
      </w:r>
      <w:r>
        <w:tab/>
        <w:t>LOTE</w:t>
      </w:r>
      <w:r>
        <w:rPr>
          <w:spacing w:val="40"/>
        </w:rPr>
        <w:t xml:space="preserve"> </w:t>
      </w:r>
      <w:r>
        <w:t>O</w:t>
      </w:r>
      <w:r>
        <w:rPr>
          <w:spacing w:val="40"/>
        </w:rPr>
        <w:t xml:space="preserve"> </w:t>
      </w:r>
      <w:r>
        <w:t>LOTES</w:t>
      </w:r>
      <w:r>
        <w:rPr>
          <w:spacing w:val="40"/>
        </w:rPr>
        <w:t xml:space="preserve"> </w:t>
      </w:r>
      <w:r>
        <w:t>A</w:t>
      </w:r>
      <w:r>
        <w:rPr>
          <w:spacing w:val="40"/>
        </w:rPr>
        <w:t xml:space="preserve"> </w:t>
      </w:r>
      <w:r>
        <w:t>LOS</w:t>
      </w:r>
      <w:r>
        <w:rPr>
          <w:spacing w:val="40"/>
        </w:rPr>
        <w:t xml:space="preserve"> </w:t>
      </w:r>
      <w:r>
        <w:t>QUE</w:t>
      </w:r>
      <w:r>
        <w:rPr>
          <w:spacing w:val="40"/>
        </w:rPr>
        <w:t xml:space="preserve"> </w:t>
      </w:r>
      <w:r>
        <w:t>PRESENTA</w:t>
      </w:r>
      <w:r>
        <w:rPr>
          <w:spacing w:val="40"/>
        </w:rPr>
        <w:t xml:space="preserve"> </w:t>
      </w:r>
      <w:r>
        <w:t>OFERTA</w:t>
      </w:r>
      <w:r>
        <w:rPr>
          <w:spacing w:val="40"/>
        </w:rPr>
        <w:t xml:space="preserve"> </w:t>
      </w:r>
      <w:r>
        <w:t>/</w:t>
      </w:r>
      <w:r>
        <w:rPr>
          <w:spacing w:val="40"/>
        </w:rPr>
        <w:t xml:space="preserve"> </w:t>
      </w:r>
      <w:r>
        <w:t>OFERTA</w:t>
      </w:r>
      <w:r>
        <w:rPr>
          <w:spacing w:val="40"/>
        </w:rPr>
        <w:t xml:space="preserve"> </w:t>
      </w:r>
      <w:r>
        <w:t>INTEGRADORA: COMBINACIÓN DE LOTES</w:t>
      </w: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rsidR="00385A4F" w:rsidRDefault="00311760">
      <w:pPr>
        <w:pStyle w:val="Ttulo3"/>
        <w:spacing w:before="230"/>
        <w:ind w:left="3531" w:right="3394"/>
        <w:jc w:val="center"/>
      </w:pPr>
      <w:r>
        <w:rPr>
          <w:spacing w:val="-2"/>
        </w:rPr>
        <w:t>DECLARA:</w:t>
      </w:r>
    </w:p>
    <w:p w:rsidR="00385A4F" w:rsidRDefault="00385A4F">
      <w:pPr>
        <w:pStyle w:val="Textoindependiente"/>
        <w:spacing w:before="1"/>
        <w:rPr>
          <w:b/>
        </w:rPr>
      </w:pPr>
    </w:p>
    <w:p w:rsidR="00385A4F" w:rsidRDefault="00311760">
      <w:pPr>
        <w:pStyle w:val="Textoindependiente"/>
        <w:ind w:left="849"/>
      </w:pPr>
      <w:r>
        <w:rPr>
          <w:b/>
        </w:rPr>
        <w:t>1.-</w:t>
      </w:r>
      <w:r>
        <w:rPr>
          <w:b/>
          <w:spacing w:val="-3"/>
        </w:rPr>
        <w:t xml:space="preserve"> </w:t>
      </w:r>
      <w:r>
        <w:t>Que</w:t>
      </w:r>
      <w:r>
        <w:rPr>
          <w:spacing w:val="-6"/>
        </w:rPr>
        <w:t xml:space="preserve"> </w:t>
      </w:r>
      <w:r>
        <w:t>presenta</w:t>
      </w:r>
      <w:r>
        <w:rPr>
          <w:spacing w:val="-7"/>
        </w:rPr>
        <w:t xml:space="preserve"> </w:t>
      </w:r>
      <w:r>
        <w:t>oferta</w:t>
      </w:r>
      <w:r>
        <w:rPr>
          <w:spacing w:val="-3"/>
        </w:rPr>
        <w:t xml:space="preserve"> </w:t>
      </w:r>
      <w:r>
        <w:t>a</w:t>
      </w:r>
      <w:r>
        <w:rPr>
          <w:spacing w:val="-7"/>
        </w:rPr>
        <w:t xml:space="preserve"> </w:t>
      </w:r>
      <w:r>
        <w:t>los</w:t>
      </w:r>
      <w:r>
        <w:rPr>
          <w:spacing w:val="-6"/>
        </w:rPr>
        <w:t xml:space="preserve"> </w:t>
      </w:r>
      <w:r>
        <w:t>lotes</w:t>
      </w:r>
      <w:r>
        <w:rPr>
          <w:spacing w:val="-5"/>
        </w:rPr>
        <w:t xml:space="preserve"> </w:t>
      </w:r>
      <w:r>
        <w:t>siguientes</w:t>
      </w:r>
      <w:r>
        <w:rPr>
          <w:vertAlign w:val="superscript"/>
        </w:rPr>
        <w:t>2</w:t>
      </w:r>
      <w:r>
        <w:t>:</w:t>
      </w:r>
      <w:r>
        <w:rPr>
          <w:spacing w:val="-5"/>
        </w:rPr>
        <w:t xml:space="preserve"> </w:t>
      </w:r>
      <w:r>
        <w:rPr>
          <w:spacing w:val="-2"/>
        </w:rPr>
        <w:t>………………………….</w:t>
      </w:r>
    </w:p>
    <w:p w:rsidR="00385A4F" w:rsidRDefault="00311760">
      <w:pPr>
        <w:pStyle w:val="Textoindependiente"/>
        <w:spacing w:before="231"/>
        <w:ind w:left="849"/>
      </w:pPr>
      <w:r>
        <w:rPr>
          <w:b/>
        </w:rPr>
        <w:t>2.-</w:t>
      </w:r>
      <w:r>
        <w:rPr>
          <w:b/>
          <w:spacing w:val="-4"/>
        </w:rPr>
        <w:t xml:space="preserve"> </w:t>
      </w:r>
      <w:r>
        <w:t>Que</w:t>
      </w:r>
      <w:r>
        <w:rPr>
          <w:spacing w:val="-6"/>
        </w:rPr>
        <w:t xml:space="preserve"> </w:t>
      </w:r>
      <w:r>
        <w:t>presenta</w:t>
      </w:r>
      <w:r>
        <w:rPr>
          <w:spacing w:val="-8"/>
        </w:rPr>
        <w:t xml:space="preserve"> </w:t>
      </w:r>
      <w:r>
        <w:t>oferta</w:t>
      </w:r>
      <w:r>
        <w:rPr>
          <w:spacing w:val="-7"/>
        </w:rPr>
        <w:t xml:space="preserve"> </w:t>
      </w:r>
      <w:r>
        <w:t>integradora</w:t>
      </w:r>
      <w:r>
        <w:rPr>
          <w:spacing w:val="-7"/>
        </w:rPr>
        <w:t xml:space="preserve"> </w:t>
      </w:r>
      <w:r>
        <w:t>a</w:t>
      </w:r>
      <w:r>
        <w:rPr>
          <w:spacing w:val="-6"/>
        </w:rPr>
        <w:t xml:space="preserve"> </w:t>
      </w:r>
      <w:r>
        <w:t>la</w:t>
      </w:r>
      <w:r>
        <w:rPr>
          <w:spacing w:val="-8"/>
        </w:rPr>
        <w:t xml:space="preserve"> </w:t>
      </w:r>
      <w:r>
        <w:t>siguiente</w:t>
      </w:r>
      <w:r>
        <w:rPr>
          <w:spacing w:val="-4"/>
        </w:rPr>
        <w:t xml:space="preserve"> </w:t>
      </w:r>
      <w:r>
        <w:t>combinación</w:t>
      </w:r>
      <w:r>
        <w:rPr>
          <w:spacing w:val="-7"/>
        </w:rPr>
        <w:t xml:space="preserve"> </w:t>
      </w:r>
      <w:r>
        <w:t>de</w:t>
      </w:r>
      <w:r>
        <w:rPr>
          <w:spacing w:val="-5"/>
        </w:rPr>
        <w:t xml:space="preserve"> </w:t>
      </w:r>
      <w:r>
        <w:t>lotes</w:t>
      </w:r>
      <w:r>
        <w:rPr>
          <w:vertAlign w:val="superscript"/>
        </w:rPr>
        <w:t>3</w:t>
      </w:r>
      <w:r>
        <w:t>:</w:t>
      </w:r>
      <w:r>
        <w:rPr>
          <w:spacing w:val="-5"/>
        </w:rPr>
        <w:t xml:space="preserve"> </w:t>
      </w:r>
      <w:r>
        <w:rPr>
          <w:spacing w:val="-2"/>
        </w:rPr>
        <w:t>………………………</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144"/>
      </w:pPr>
    </w:p>
    <w:p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spacing w:before="1"/>
        <w:ind w:left="566"/>
      </w:pPr>
      <w:r>
        <w:rPr>
          <w:spacing w:val="-2"/>
        </w:rPr>
        <w:t>Firmado:</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1"/>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rPr>
          <w:sz w:val="14"/>
        </w:rPr>
      </w:pPr>
    </w:p>
    <w:p w:rsidR="00385A4F" w:rsidRDefault="00311760">
      <w:pPr>
        <w:pStyle w:val="Prrafodelista"/>
        <w:numPr>
          <w:ilvl w:val="0"/>
          <w:numId w:val="23"/>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23"/>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23"/>
        </w:numPr>
        <w:tabs>
          <w:tab w:val="left" w:pos="1003"/>
        </w:tabs>
        <w:spacing w:before="1"/>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23"/>
        </w:numPr>
        <w:tabs>
          <w:tab w:val="left" w:pos="1003"/>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23"/>
        </w:numPr>
        <w:tabs>
          <w:tab w:val="left" w:pos="1003"/>
        </w:tabs>
        <w:spacing w:before="2" w:line="237" w:lineRule="auto"/>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85A4F">
      <w:pPr>
        <w:pStyle w:val="Textoindependiente"/>
        <w:spacing w:before="23"/>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85A4F">
      <w:pPr>
        <w:pStyle w:val="Textoindependiente"/>
        <w:rPr>
          <w:b/>
          <w:sz w:val="20"/>
        </w:rPr>
      </w:pPr>
    </w:p>
    <w:p w:rsidR="00385A4F" w:rsidRDefault="00311760">
      <w:pPr>
        <w:pStyle w:val="Textoindependiente"/>
        <w:spacing w:before="101"/>
        <w:rPr>
          <w:b/>
          <w:sz w:val="20"/>
        </w:rPr>
      </w:pPr>
      <w:r>
        <w:rPr>
          <w:b/>
          <w:noProof/>
          <w:sz w:val="20"/>
        </w:rPr>
        <mc:AlternateContent>
          <mc:Choice Requires="wps">
            <w:drawing>
              <wp:anchor distT="0" distB="0" distL="0" distR="0" simplePos="0" relativeHeight="251747328" behindDoc="1" locked="0" layoutInCell="1" allowOverlap="1">
                <wp:simplePos x="0" y="0"/>
                <wp:positionH relativeFrom="page">
                  <wp:posOffset>719327</wp:posOffset>
                </wp:positionH>
                <wp:positionV relativeFrom="paragraph">
                  <wp:posOffset>234290</wp:posOffset>
                </wp:positionV>
                <wp:extent cx="1829435" cy="7620"/>
                <wp:effectExtent l="0" t="0" r="0" b="0"/>
                <wp:wrapTopAndBottom/>
                <wp:docPr id="409" name="Graphic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12A04D" id="Graphic 409" o:spid="_x0000_s1026" style="position:absolute;margin-left:56.65pt;margin-top:18.45pt;width:144.05pt;height:.6pt;z-index:-2515691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" path="m1829435,l,,,7619r1829435,l1829435,xe" fillcolor="black" stroked="f">
                <v:path arrowok="t"/>
                <w10:wrap type="topAndBottom" anchorx="page"/>
              </v:shape>
            </w:pict>
          </mc:Fallback>
        </mc:AlternateContent>
      </w:r>
    </w:p>
    <w:p w:rsidR="00385A4F" w:rsidRDefault="00311760">
      <w:pPr>
        <w:spacing w:before="104"/>
        <w:ind w:left="424" w:right="140" w:hanging="143"/>
        <w:rPr>
          <w:rFonts w:ascii="Arial" w:hAnsi="Arial"/>
          <w:sz w:val="16"/>
        </w:rPr>
      </w:pPr>
      <w:bookmarkStart w:id="107" w:name="_bookmark96"/>
      <w:bookmarkEnd w:id="107"/>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rsidR="00385A4F" w:rsidRDefault="00311760">
      <w:pPr>
        <w:spacing w:line="183" w:lineRule="exact"/>
        <w:ind w:left="282"/>
        <w:rPr>
          <w:rFonts w:ascii="Arial"/>
          <w:sz w:val="16"/>
        </w:rPr>
      </w:pPr>
      <w:r>
        <w:rPr>
          <w:rFonts w:ascii="Arial"/>
          <w:sz w:val="16"/>
          <w:vertAlign w:val="superscript"/>
        </w:rPr>
        <w:t>2</w:t>
      </w:r>
      <w:r>
        <w:rPr>
          <w:rFonts w:ascii="Arial"/>
          <w:spacing w:val="33"/>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el/los</w:t>
      </w:r>
      <w:r>
        <w:rPr>
          <w:rFonts w:ascii="Arial"/>
          <w:spacing w:val="-2"/>
          <w:sz w:val="16"/>
        </w:rPr>
        <w:t xml:space="preserve"> </w:t>
      </w:r>
      <w:r>
        <w:rPr>
          <w:rFonts w:ascii="Arial"/>
          <w:sz w:val="16"/>
        </w:rPr>
        <w:t>lote/s</w:t>
      </w:r>
      <w:r>
        <w:rPr>
          <w:rFonts w:ascii="Arial"/>
          <w:spacing w:val="-2"/>
          <w:sz w:val="16"/>
        </w:rPr>
        <w:t xml:space="preserve"> </w:t>
      </w:r>
      <w:r>
        <w:rPr>
          <w:rFonts w:ascii="Arial"/>
          <w:sz w:val="16"/>
        </w:rPr>
        <w:t>al/a</w:t>
      </w:r>
      <w:r>
        <w:rPr>
          <w:rFonts w:ascii="Arial"/>
          <w:spacing w:val="-4"/>
          <w:sz w:val="16"/>
        </w:rPr>
        <w:t xml:space="preserve"> </w:t>
      </w:r>
      <w:r>
        <w:rPr>
          <w:rFonts w:ascii="Arial"/>
          <w:sz w:val="16"/>
        </w:rPr>
        <w:t>los</w:t>
      </w:r>
      <w:r>
        <w:rPr>
          <w:rFonts w:ascii="Arial"/>
          <w:spacing w:val="-4"/>
          <w:sz w:val="16"/>
        </w:rPr>
        <w:t xml:space="preserve"> </w:t>
      </w:r>
      <w:r>
        <w:rPr>
          <w:rFonts w:ascii="Arial"/>
          <w:sz w:val="16"/>
        </w:rPr>
        <w:t>que</w:t>
      </w:r>
      <w:r>
        <w:rPr>
          <w:rFonts w:ascii="Arial"/>
          <w:spacing w:val="-4"/>
          <w:sz w:val="16"/>
        </w:rPr>
        <w:t xml:space="preserve"> </w:t>
      </w:r>
      <w:r>
        <w:rPr>
          <w:rFonts w:ascii="Arial"/>
          <w:sz w:val="16"/>
        </w:rPr>
        <w:t>presenta</w:t>
      </w:r>
      <w:r>
        <w:rPr>
          <w:rFonts w:ascii="Arial"/>
          <w:spacing w:val="-4"/>
          <w:sz w:val="16"/>
        </w:rPr>
        <w:t xml:space="preserve"> </w:t>
      </w:r>
      <w:r>
        <w:rPr>
          <w:rFonts w:ascii="Arial"/>
          <w:spacing w:val="-2"/>
          <w:sz w:val="16"/>
        </w:rPr>
        <w:t>oferta.</w:t>
      </w:r>
    </w:p>
    <w:p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Indicar</w:t>
      </w:r>
      <w:proofErr w:type="gramEnd"/>
      <w:r>
        <w:rPr>
          <w:rFonts w:ascii="Arial" w:hAnsi="Arial"/>
          <w:sz w:val="16"/>
        </w:rPr>
        <w:t xml:space="preserve"> la combinación de lotes a la que presenta oferta de conformidad con lo dispuesto en la</w:t>
      </w:r>
      <w:r>
        <w:rPr>
          <w:rFonts w:ascii="Arial" w:hAnsi="Arial"/>
          <w:spacing w:val="-1"/>
          <w:sz w:val="16"/>
        </w:rPr>
        <w:t xml:space="preserve"> </w:t>
      </w:r>
      <w:r>
        <w:rPr>
          <w:rFonts w:ascii="Arial" w:hAnsi="Arial"/>
          <w:sz w:val="16"/>
        </w:rPr>
        <w:t xml:space="preserve">cláusula 20.4 de cláusulas específicas del </w:t>
      </w:r>
      <w:r>
        <w:rPr>
          <w:rFonts w:ascii="Arial" w:hAnsi="Arial"/>
          <w:spacing w:val="-2"/>
          <w:sz w:val="16"/>
        </w:rPr>
        <w:t>contrato.</w:t>
      </w:r>
    </w:p>
    <w:p w:rsidR="00385A4F" w:rsidRDefault="00385A4F">
      <w:pPr>
        <w:rPr>
          <w:rFonts w:ascii="Arial" w:hAnsi="Arial"/>
          <w:sz w:val="16"/>
        </w:rPr>
        <w:sectPr w:rsidR="00385A4F">
          <w:pgSz w:w="11910" w:h="16840"/>
          <w:pgMar w:top="1480" w:right="708" w:bottom="680" w:left="850" w:header="283" w:footer="485" w:gutter="0"/>
          <w:cols w:space="720"/>
        </w:sectPr>
      </w:pPr>
    </w:p>
    <w:p w:rsidR="00385A4F" w:rsidRDefault="00385A4F">
      <w:pPr>
        <w:pStyle w:val="Textoindependiente"/>
        <w:spacing w:before="98"/>
        <w:rPr>
          <w:rFonts w:ascii="Arial"/>
          <w:sz w:val="20"/>
        </w:rPr>
      </w:pPr>
    </w:p>
    <w:p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extent cx="6339840" cy="6350"/>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1" name="Graphic 41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5520A3" id="Group 41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ClQtYdfwIAABkG&#10;AAAOAAAAAAAAAAAAAAAAAC4CAABkcnMvZTJvRG9jLnhtbFBLAQItABQABgAIAAAAIQAZAXzy2wAA&#10;AAMBAAAPAAAAAAAAAAAAAAAAANkEAABkcnMvZG93bnJldi54bWxQSwUGAAAAAAQABADzAAAA4QUA&#10;AAAA&#10;">
                <v:shape id="Graphic 41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spacing w:before="0"/>
        <w:ind w:left="282"/>
      </w:pPr>
      <w:bookmarkStart w:id="108" w:name="_bookmark97"/>
      <w:bookmarkEnd w:id="108"/>
      <w:r>
        <w:t>ANEXO</w:t>
      </w:r>
      <w:r>
        <w:rPr>
          <w:spacing w:val="-12"/>
        </w:rPr>
        <w:t xml:space="preserve"> </w:t>
      </w:r>
      <w:r>
        <w:t>II.8.-</w:t>
      </w:r>
      <w:r>
        <w:rPr>
          <w:spacing w:val="-12"/>
        </w:rPr>
        <w:t xml:space="preserve"> </w:t>
      </w:r>
      <w:r>
        <w:t>DECLARACIÓN</w:t>
      </w:r>
      <w:r>
        <w:rPr>
          <w:spacing w:val="-12"/>
        </w:rPr>
        <w:t xml:space="preserve"> </w:t>
      </w:r>
      <w:r>
        <w:t>SOBRE</w:t>
      </w:r>
      <w:r>
        <w:rPr>
          <w:spacing w:val="-13"/>
        </w:rPr>
        <w:t xml:space="preserve"> </w:t>
      </w:r>
      <w:r>
        <w:t>SUBCONTRATACIÓN</w:t>
      </w:r>
      <w:r>
        <w:rPr>
          <w:spacing w:val="-13"/>
        </w:rPr>
        <w:t xml:space="preserve"> </w:t>
      </w:r>
      <w:r>
        <w:t>DE</w:t>
      </w:r>
      <w:r>
        <w:rPr>
          <w:spacing w:val="-13"/>
        </w:rPr>
        <w:t xml:space="preserve"> </w:t>
      </w:r>
      <w:r>
        <w:rPr>
          <w:spacing w:val="-2"/>
        </w:rPr>
        <w:t>SERVIDORES</w:t>
      </w:r>
    </w:p>
    <w:p w:rsidR="00385A4F" w:rsidRDefault="00385A4F">
      <w:pPr>
        <w:pStyle w:val="Textoindependiente"/>
        <w:spacing w:before="222"/>
        <w:rPr>
          <w:b/>
        </w:rPr>
      </w:pPr>
    </w:p>
    <w:p w:rsidR="00385A4F" w:rsidRDefault="00311760">
      <w:pPr>
        <w:pStyle w:val="Textoindependiente"/>
        <w:ind w:left="282" w:right="575"/>
        <w:jc w:val="both"/>
      </w:pPr>
      <w:r>
        <w:t xml:space="preserve">D./Dña.…………………………………………………, en nombre propio o en representación de (operadora </w:t>
      </w:r>
      <w:proofErr w:type="gramStart"/>
      <w:r>
        <w:t>económica)…</w:t>
      </w:r>
      <w:proofErr w:type="gramEnd"/>
      <w:r>
        <w:t xml:space="preserve">…………………………………………, con NIF………………………(de la operadora económica), en relación con el expediente </w:t>
      </w:r>
      <w:proofErr w:type="spellStart"/>
      <w:r>
        <w:t>nº</w:t>
      </w:r>
      <w:proofErr w:type="spellEnd"/>
      <w:r>
        <w:t xml:space="preserve"> </w:t>
      </w:r>
      <w:r>
        <w:rPr>
          <w:color w:val="0000FF"/>
        </w:rPr>
        <w:t>X/XXX/XXX</w:t>
      </w:r>
      <w:r>
        <w:rPr>
          <w:b/>
        </w:rPr>
        <w:t xml:space="preserve">, </w:t>
      </w:r>
      <w:r>
        <w:t>bajo su responsabilidad</w:t>
      </w:r>
    </w:p>
    <w:p w:rsidR="00385A4F" w:rsidRDefault="00385A4F">
      <w:pPr>
        <w:pStyle w:val="Textoindependiente"/>
      </w:pPr>
    </w:p>
    <w:p w:rsidR="00385A4F" w:rsidRDefault="00311760">
      <w:pPr>
        <w:pStyle w:val="Ttulo3"/>
        <w:spacing w:before="0"/>
        <w:ind w:left="0" w:right="287"/>
        <w:jc w:val="center"/>
      </w:pPr>
      <w:r>
        <w:rPr>
          <w:spacing w:val="-2"/>
        </w:rPr>
        <w:t>DECLARA</w:t>
      </w:r>
    </w:p>
    <w:p w:rsidR="00385A4F" w:rsidRDefault="00311760">
      <w:pPr>
        <w:pStyle w:val="Textoindependiente"/>
        <w:spacing w:before="230"/>
        <w:ind w:left="282" w:right="324"/>
      </w:pPr>
      <w:r>
        <w:t>ante</w:t>
      </w:r>
      <w:r>
        <w:rPr>
          <w:spacing w:val="-1"/>
        </w:rPr>
        <w:t xml:space="preserve"> </w:t>
      </w:r>
      <w:r>
        <w:t>el</w:t>
      </w:r>
      <w:r>
        <w:rPr>
          <w:spacing w:val="-1"/>
        </w:rPr>
        <w:t xml:space="preserve"> </w:t>
      </w:r>
      <w:r>
        <w:t>órgano</w:t>
      </w:r>
      <w:r>
        <w:rPr>
          <w:spacing w:val="-1"/>
        </w:rPr>
        <w:t xml:space="preserve"> </w:t>
      </w:r>
      <w:r>
        <w:t>de</w:t>
      </w:r>
      <w:r>
        <w:rPr>
          <w:spacing w:val="-2"/>
        </w:rPr>
        <w:t xml:space="preserve"> </w:t>
      </w:r>
      <w:r>
        <w:t>contratación</w:t>
      </w:r>
      <w:r>
        <w:rPr>
          <w:spacing w:val="-1"/>
        </w:rPr>
        <w:t xml:space="preserve"> </w:t>
      </w:r>
      <w:r>
        <w:t>competente</w:t>
      </w:r>
      <w:r>
        <w:rPr>
          <w:spacing w:val="-2"/>
        </w:rPr>
        <w:t xml:space="preserve"> </w:t>
      </w:r>
      <w:r>
        <w:t>para</w:t>
      </w:r>
      <w:r>
        <w:rPr>
          <w:spacing w:val="-2"/>
        </w:rPr>
        <w:t xml:space="preserve"> </w:t>
      </w:r>
      <w:r>
        <w:t>la adjudicación</w:t>
      </w:r>
      <w:r>
        <w:rPr>
          <w:spacing w:val="-1"/>
        </w:rPr>
        <w:t xml:space="preserve"> </w:t>
      </w:r>
      <w:r>
        <w:t>del contrato</w:t>
      </w:r>
      <w:r>
        <w:rPr>
          <w:spacing w:val="-1"/>
        </w:rPr>
        <w:t xml:space="preserve"> </w:t>
      </w:r>
      <w:r>
        <w:t>de</w:t>
      </w:r>
      <w:r>
        <w:rPr>
          <w:spacing w:val="-2"/>
        </w:rPr>
        <w:t xml:space="preserve"> </w:t>
      </w:r>
      <w:r>
        <w:t>servicios</w:t>
      </w:r>
      <w:r>
        <w:rPr>
          <w:spacing w:val="-1"/>
        </w:rPr>
        <w:t xml:space="preserve"> </w:t>
      </w:r>
      <w:r>
        <w:t>que</w:t>
      </w:r>
      <w:r>
        <w:rPr>
          <w:spacing w:val="-2"/>
        </w:rPr>
        <w:t xml:space="preserve"> </w:t>
      </w:r>
      <w:r>
        <w:t xml:space="preserve">tiene por objeto la </w:t>
      </w:r>
      <w:r>
        <w:rPr>
          <w:color w:val="0000FF"/>
        </w:rPr>
        <w:t>Prestación del servicio denominado Servicio de XXX (X/XX/XXX)</w:t>
      </w:r>
    </w:p>
    <w:p w:rsidR="00385A4F" w:rsidRDefault="00311760">
      <w:pPr>
        <w:pStyle w:val="Prrafodelista"/>
        <w:numPr>
          <w:ilvl w:val="0"/>
          <w:numId w:val="22"/>
        </w:numPr>
        <w:tabs>
          <w:tab w:val="left" w:pos="1003"/>
        </w:tabs>
        <w:spacing w:before="4" w:line="237" w:lineRule="auto"/>
        <w:ind w:right="566"/>
        <w:jc w:val="left"/>
        <w:rPr>
          <w:sz w:val="19"/>
        </w:rPr>
      </w:pPr>
      <w:r>
        <w:rPr>
          <w:sz w:val="19"/>
        </w:rPr>
        <w:t>Que</w:t>
      </w:r>
      <w:r>
        <w:rPr>
          <w:spacing w:val="-17"/>
          <w:sz w:val="19"/>
        </w:rPr>
        <w:t xml:space="preserve"> </w:t>
      </w:r>
      <w:r>
        <w:rPr>
          <w:sz w:val="19"/>
        </w:rPr>
        <w:t>(señalar</w:t>
      </w:r>
      <w:r>
        <w:rPr>
          <w:spacing w:val="-17"/>
          <w:sz w:val="19"/>
        </w:rPr>
        <w:t xml:space="preserve"> </w:t>
      </w:r>
      <w:r>
        <w:rPr>
          <w:sz w:val="19"/>
        </w:rPr>
        <w:t>lo</w:t>
      </w:r>
      <w:r>
        <w:rPr>
          <w:spacing w:val="-17"/>
          <w:sz w:val="19"/>
        </w:rPr>
        <w:t xml:space="preserve"> </w:t>
      </w:r>
      <w:r>
        <w:rPr>
          <w:sz w:val="19"/>
        </w:rPr>
        <w:t>que</w:t>
      </w:r>
      <w:r>
        <w:rPr>
          <w:spacing w:val="-18"/>
          <w:sz w:val="19"/>
        </w:rPr>
        <w:t xml:space="preserve"> </w:t>
      </w:r>
      <w:r>
        <w:rPr>
          <w:sz w:val="19"/>
        </w:rPr>
        <w:t>proceda)</w:t>
      </w:r>
      <w:r>
        <w:rPr>
          <w:spacing w:val="-17"/>
          <w:sz w:val="19"/>
        </w:rPr>
        <w:t xml:space="preserve"> </w:t>
      </w:r>
      <w:r>
        <w:rPr>
          <w:b/>
          <w:sz w:val="19"/>
        </w:rPr>
        <w:t>SI</w:t>
      </w:r>
      <w:r>
        <w:rPr>
          <w:b/>
          <w:spacing w:val="29"/>
          <w:sz w:val="19"/>
        </w:rPr>
        <w:t xml:space="preserve"> </w:t>
      </w:r>
      <w:r>
        <w:rPr>
          <w:b/>
          <w:sz w:val="19"/>
        </w:rPr>
        <w:t>NO</w:t>
      </w:r>
      <w:r>
        <w:rPr>
          <w:b/>
          <w:spacing w:val="-16"/>
          <w:sz w:val="19"/>
        </w:rPr>
        <w:t xml:space="preserve"> </w:t>
      </w:r>
      <w:r>
        <w:rPr>
          <w:sz w:val="19"/>
        </w:rPr>
        <w:t>tiene</w:t>
      </w:r>
      <w:r>
        <w:rPr>
          <w:spacing w:val="-17"/>
          <w:sz w:val="19"/>
        </w:rPr>
        <w:t xml:space="preserve"> </w:t>
      </w:r>
      <w:r>
        <w:rPr>
          <w:sz w:val="19"/>
        </w:rPr>
        <w:t>previsto</w:t>
      </w:r>
      <w:r>
        <w:rPr>
          <w:spacing w:val="-16"/>
          <w:sz w:val="19"/>
        </w:rPr>
        <w:t xml:space="preserve"> </w:t>
      </w:r>
      <w:r>
        <w:rPr>
          <w:sz w:val="19"/>
        </w:rPr>
        <w:t>subcontratar</w:t>
      </w:r>
      <w:r>
        <w:rPr>
          <w:spacing w:val="-17"/>
          <w:sz w:val="19"/>
        </w:rPr>
        <w:t xml:space="preserve"> </w:t>
      </w:r>
      <w:r>
        <w:rPr>
          <w:sz w:val="19"/>
        </w:rPr>
        <w:t>los</w:t>
      </w:r>
      <w:r>
        <w:rPr>
          <w:spacing w:val="-17"/>
          <w:sz w:val="19"/>
        </w:rPr>
        <w:t xml:space="preserve"> </w:t>
      </w:r>
      <w:r>
        <w:rPr>
          <w:sz w:val="19"/>
        </w:rPr>
        <w:t>servidores</w:t>
      </w:r>
      <w:r>
        <w:rPr>
          <w:spacing w:val="-17"/>
          <w:sz w:val="19"/>
        </w:rPr>
        <w:t xml:space="preserve"> </w:t>
      </w:r>
      <w:r>
        <w:rPr>
          <w:sz w:val="19"/>
        </w:rPr>
        <w:t>o</w:t>
      </w:r>
      <w:r>
        <w:rPr>
          <w:spacing w:val="-13"/>
          <w:sz w:val="19"/>
        </w:rPr>
        <w:t xml:space="preserve"> </w:t>
      </w:r>
      <w:r>
        <w:rPr>
          <w:sz w:val="19"/>
        </w:rPr>
        <w:t>los</w:t>
      </w:r>
      <w:r>
        <w:rPr>
          <w:spacing w:val="-17"/>
          <w:sz w:val="19"/>
        </w:rPr>
        <w:t xml:space="preserve"> </w:t>
      </w:r>
      <w:r>
        <w:rPr>
          <w:sz w:val="19"/>
        </w:rPr>
        <w:t>servicios asociados a los mismos.</w:t>
      </w:r>
    </w:p>
    <w:p w:rsidR="00385A4F" w:rsidRDefault="00311760">
      <w:pPr>
        <w:pStyle w:val="Prrafodelista"/>
        <w:numPr>
          <w:ilvl w:val="0"/>
          <w:numId w:val="22"/>
        </w:numPr>
        <w:tabs>
          <w:tab w:val="left" w:pos="1003"/>
        </w:tabs>
        <w:spacing w:before="2" w:line="237" w:lineRule="auto"/>
        <w:ind w:right="575"/>
        <w:jc w:val="left"/>
        <w:rPr>
          <w:sz w:val="19"/>
        </w:rPr>
      </w:pPr>
      <w:proofErr w:type="gramStart"/>
      <w:r>
        <w:rPr>
          <w:sz w:val="19"/>
        </w:rPr>
        <w:t>Que</w:t>
      </w:r>
      <w:proofErr w:type="gramEnd"/>
      <w:r>
        <w:rPr>
          <w:spacing w:val="39"/>
          <w:sz w:val="19"/>
        </w:rPr>
        <w:t xml:space="preserve"> </w:t>
      </w:r>
      <w:r>
        <w:rPr>
          <w:sz w:val="19"/>
        </w:rPr>
        <w:t>en</w:t>
      </w:r>
      <w:r>
        <w:rPr>
          <w:spacing w:val="39"/>
          <w:sz w:val="19"/>
        </w:rPr>
        <w:t xml:space="preserve"> </w:t>
      </w:r>
      <w:r>
        <w:rPr>
          <w:sz w:val="19"/>
        </w:rPr>
        <w:t>caso</w:t>
      </w:r>
      <w:r>
        <w:rPr>
          <w:spacing w:val="40"/>
          <w:sz w:val="19"/>
        </w:rPr>
        <w:t xml:space="preserve"> </w:t>
      </w:r>
      <w:r>
        <w:rPr>
          <w:sz w:val="19"/>
        </w:rPr>
        <w:t>afirmativo,</w:t>
      </w:r>
      <w:r>
        <w:rPr>
          <w:spacing w:val="39"/>
          <w:sz w:val="19"/>
        </w:rPr>
        <w:t xml:space="preserve"> </w:t>
      </w:r>
      <w:r>
        <w:rPr>
          <w:sz w:val="19"/>
        </w:rPr>
        <w:t>la</w:t>
      </w:r>
      <w:r>
        <w:rPr>
          <w:spacing w:val="38"/>
          <w:sz w:val="19"/>
        </w:rPr>
        <w:t xml:space="preserve"> </w:t>
      </w:r>
      <w:r>
        <w:rPr>
          <w:sz w:val="19"/>
        </w:rPr>
        <w:t>persona/s</w:t>
      </w:r>
      <w:r>
        <w:rPr>
          <w:spacing w:val="39"/>
          <w:sz w:val="19"/>
        </w:rPr>
        <w:t xml:space="preserve"> </w:t>
      </w:r>
      <w:r>
        <w:rPr>
          <w:sz w:val="19"/>
        </w:rPr>
        <w:t>empresaria/s</w:t>
      </w:r>
      <w:r>
        <w:rPr>
          <w:spacing w:val="39"/>
          <w:sz w:val="19"/>
        </w:rPr>
        <w:t xml:space="preserve"> </w:t>
      </w:r>
      <w:r>
        <w:rPr>
          <w:sz w:val="19"/>
        </w:rPr>
        <w:t>con</w:t>
      </w:r>
      <w:r>
        <w:rPr>
          <w:spacing w:val="39"/>
          <w:sz w:val="19"/>
        </w:rPr>
        <w:t xml:space="preserve"> </w:t>
      </w:r>
      <w:r>
        <w:rPr>
          <w:sz w:val="19"/>
        </w:rPr>
        <w:t>la/s</w:t>
      </w:r>
      <w:r>
        <w:rPr>
          <w:spacing w:val="39"/>
          <w:sz w:val="19"/>
        </w:rPr>
        <w:t xml:space="preserve"> </w:t>
      </w:r>
      <w:r>
        <w:rPr>
          <w:sz w:val="19"/>
        </w:rPr>
        <w:t>que</w:t>
      </w:r>
      <w:r>
        <w:rPr>
          <w:spacing w:val="40"/>
          <w:sz w:val="19"/>
        </w:rPr>
        <w:t xml:space="preserve"> </w:t>
      </w:r>
      <w:r>
        <w:rPr>
          <w:sz w:val="19"/>
        </w:rPr>
        <w:t>se</w:t>
      </w:r>
      <w:r>
        <w:rPr>
          <w:spacing w:val="39"/>
          <w:sz w:val="19"/>
        </w:rPr>
        <w:t xml:space="preserve"> </w:t>
      </w:r>
      <w:r>
        <w:rPr>
          <w:sz w:val="19"/>
        </w:rPr>
        <w:t>prevé</w:t>
      </w:r>
      <w:r>
        <w:rPr>
          <w:spacing w:val="40"/>
          <w:sz w:val="19"/>
        </w:rPr>
        <w:t xml:space="preserve"> </w:t>
      </w:r>
      <w:r>
        <w:rPr>
          <w:sz w:val="19"/>
        </w:rPr>
        <w:t xml:space="preserve">subcontratar </w:t>
      </w:r>
      <w:r>
        <w:rPr>
          <w:spacing w:val="-2"/>
          <w:sz w:val="19"/>
        </w:rPr>
        <w:t>es/son:</w:t>
      </w:r>
    </w:p>
    <w:p w:rsidR="00385A4F" w:rsidRDefault="00311760">
      <w:pPr>
        <w:pStyle w:val="Textoindependiente"/>
        <w:tabs>
          <w:tab w:val="left" w:pos="3281"/>
          <w:tab w:val="left" w:pos="4920"/>
          <w:tab w:val="left" w:pos="6926"/>
          <w:tab w:val="left" w:pos="9573"/>
        </w:tabs>
        <w:spacing w:before="2"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1:</w:t>
      </w:r>
    </w:p>
    <w:p w:rsidR="00385A4F" w:rsidRDefault="00311760">
      <w:pPr>
        <w:spacing w:line="230" w:lineRule="exact"/>
        <w:ind w:left="1003"/>
        <w:rPr>
          <w:sz w:val="19"/>
        </w:rPr>
      </w:pPr>
      <w:r>
        <w:rPr>
          <w:spacing w:val="-2"/>
          <w:sz w:val="19"/>
        </w:rPr>
        <w:t>………………………………………………………………………………………………………</w:t>
      </w:r>
    </w:p>
    <w:p w:rsidR="00385A4F" w:rsidRDefault="00311760">
      <w:pPr>
        <w:pStyle w:val="Textoindependiente"/>
        <w:tabs>
          <w:tab w:val="left" w:pos="3281"/>
          <w:tab w:val="left" w:pos="4920"/>
          <w:tab w:val="left" w:pos="6926"/>
          <w:tab w:val="left" w:pos="9573"/>
        </w:tabs>
        <w:spacing w:line="230" w:lineRule="exact"/>
        <w:ind w:left="1003"/>
      </w:pPr>
      <w:r>
        <w:rPr>
          <w:spacing w:val="-2"/>
        </w:rPr>
        <w:t>Nombre</w:t>
      </w:r>
      <w:r>
        <w:tab/>
      </w:r>
      <w:r>
        <w:rPr>
          <w:spacing w:val="-10"/>
        </w:rPr>
        <w:t>o</w:t>
      </w:r>
      <w:r>
        <w:tab/>
      </w:r>
      <w:r>
        <w:rPr>
          <w:spacing w:val="-2"/>
        </w:rPr>
        <w:t>perfil</w:t>
      </w:r>
      <w:r>
        <w:tab/>
      </w:r>
      <w:r>
        <w:rPr>
          <w:spacing w:val="-2"/>
        </w:rPr>
        <w:t>empresarial</w:t>
      </w:r>
      <w:r>
        <w:tab/>
      </w:r>
      <w:r>
        <w:rPr>
          <w:spacing w:val="-5"/>
        </w:rPr>
        <w:t>2:</w:t>
      </w:r>
    </w:p>
    <w:p w:rsidR="00385A4F" w:rsidRDefault="00311760">
      <w:pPr>
        <w:spacing w:line="230" w:lineRule="exact"/>
        <w:ind w:left="1003"/>
        <w:rPr>
          <w:sz w:val="19"/>
        </w:rPr>
      </w:pPr>
      <w:r>
        <w:rPr>
          <w:spacing w:val="-2"/>
          <w:sz w:val="19"/>
        </w:rPr>
        <w:t>……………………………………………………………………………………………………</w:t>
      </w:r>
    </w:p>
    <w:p w:rsidR="00385A4F" w:rsidRDefault="00311760">
      <w:pPr>
        <w:pStyle w:val="Textoindependiente"/>
        <w:tabs>
          <w:tab w:val="left" w:pos="3281"/>
          <w:tab w:val="left" w:pos="4920"/>
          <w:tab w:val="left" w:pos="6926"/>
          <w:tab w:val="left" w:pos="9573"/>
        </w:tabs>
        <w:spacing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3:</w:t>
      </w:r>
    </w:p>
    <w:p w:rsidR="00385A4F" w:rsidRDefault="00311760">
      <w:pPr>
        <w:spacing w:before="2"/>
        <w:ind w:left="1003"/>
        <w:rPr>
          <w:sz w:val="19"/>
        </w:rPr>
      </w:pPr>
      <w:r>
        <w:rPr>
          <w:spacing w:val="-2"/>
          <w:sz w:val="19"/>
        </w:rPr>
        <w:t>…………………………………………………………………………………………………..</w:t>
      </w:r>
    </w:p>
    <w:p w:rsidR="00385A4F" w:rsidRDefault="00385A4F">
      <w:pPr>
        <w:pStyle w:val="Textoindependiente"/>
        <w:spacing w:before="229"/>
      </w:pPr>
    </w:p>
    <w:p w:rsidR="00385A4F" w:rsidRDefault="00311760">
      <w:pPr>
        <w:pStyle w:val="Textoindependiente"/>
        <w:ind w:left="282"/>
      </w:pPr>
      <w:r>
        <w:rPr>
          <w:spacing w:val="-2"/>
        </w:rPr>
        <w:t>En.............................,</w:t>
      </w:r>
      <w:r>
        <w:rPr>
          <w:spacing w:val="17"/>
        </w:rPr>
        <w:t xml:space="preserve"> </w:t>
      </w:r>
      <w:proofErr w:type="gramStart"/>
      <w:r>
        <w:rPr>
          <w:spacing w:val="-2"/>
        </w:rPr>
        <w:t>a.....</w:t>
      </w:r>
      <w:proofErr w:type="gramEnd"/>
      <w:r>
        <w:rPr>
          <w:spacing w:val="-2"/>
        </w:rPr>
        <w:t>.</w:t>
      </w:r>
      <w:r>
        <w:rPr>
          <w:spacing w:val="30"/>
        </w:rPr>
        <w:t xml:space="preserve"> </w:t>
      </w:r>
      <w:r>
        <w:rPr>
          <w:spacing w:val="-2"/>
        </w:rPr>
        <w:t>de....................de</w:t>
      </w:r>
      <w:r>
        <w:rPr>
          <w:spacing w:val="15"/>
        </w:rPr>
        <w:t xml:space="preserve"> </w:t>
      </w:r>
      <w:r>
        <w:rPr>
          <w:spacing w:val="-2"/>
        </w:rPr>
        <w:t>20....</w:t>
      </w:r>
    </w:p>
    <w:p w:rsidR="00385A4F" w:rsidRDefault="00385A4F">
      <w:pPr>
        <w:pStyle w:val="Textoindependiente"/>
        <w:spacing w:before="2"/>
      </w:pPr>
    </w:p>
    <w:p w:rsidR="00385A4F" w:rsidRDefault="00311760">
      <w:pPr>
        <w:pStyle w:val="Textoindependiente"/>
        <w:ind w:left="282"/>
      </w:pPr>
      <w:r>
        <w:rPr>
          <w:spacing w:val="-2"/>
        </w:rPr>
        <w:t>Firmado:</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2"/>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11760">
      <w:pPr>
        <w:spacing w:before="168"/>
        <w:ind w:left="282" w:right="566"/>
        <w:jc w:val="both"/>
        <w:rPr>
          <w:sz w:val="14"/>
        </w:rPr>
      </w:pPr>
      <w:r>
        <w:rPr>
          <w:sz w:val="14"/>
        </w:rPr>
        <w:t>En</w:t>
      </w:r>
      <w:r>
        <w:rPr>
          <w:spacing w:val="-5"/>
          <w:sz w:val="14"/>
        </w:rPr>
        <w:t xml:space="preserve"> </w:t>
      </w:r>
      <w:r>
        <w:rPr>
          <w:sz w:val="14"/>
        </w:rPr>
        <w:t>cumplimiento</w:t>
      </w:r>
      <w:r>
        <w:rPr>
          <w:spacing w:val="-4"/>
          <w:sz w:val="14"/>
        </w:rPr>
        <w:t xml:space="preserve"> </w:t>
      </w:r>
      <w:r>
        <w:rPr>
          <w:sz w:val="14"/>
        </w:rPr>
        <w:t>del</w:t>
      </w:r>
      <w:r>
        <w:rPr>
          <w:spacing w:val="-6"/>
          <w:sz w:val="14"/>
        </w:rPr>
        <w:t xml:space="preserve"> </w:t>
      </w:r>
      <w:r>
        <w:rPr>
          <w:sz w:val="14"/>
        </w:rPr>
        <w:t>Reglamento</w:t>
      </w:r>
      <w:r>
        <w:rPr>
          <w:spacing w:val="-4"/>
          <w:sz w:val="14"/>
        </w:rPr>
        <w:t xml:space="preserve"> </w:t>
      </w:r>
      <w:r>
        <w:rPr>
          <w:sz w:val="14"/>
        </w:rPr>
        <w:t>(UE)</w:t>
      </w:r>
      <w:r>
        <w:rPr>
          <w:spacing w:val="-7"/>
          <w:sz w:val="14"/>
        </w:rPr>
        <w:t xml:space="preserve"> </w:t>
      </w:r>
      <w:r>
        <w:rPr>
          <w:sz w:val="14"/>
        </w:rPr>
        <w:t>2016/679</w:t>
      </w:r>
      <w:r>
        <w:rPr>
          <w:spacing w:val="-3"/>
          <w:sz w:val="14"/>
        </w:rPr>
        <w:t xml:space="preserve"> </w:t>
      </w:r>
      <w:r>
        <w:rPr>
          <w:sz w:val="14"/>
        </w:rPr>
        <w:t>del</w:t>
      </w:r>
      <w:r>
        <w:rPr>
          <w:spacing w:val="-6"/>
          <w:sz w:val="14"/>
        </w:rPr>
        <w:t xml:space="preserve"> </w:t>
      </w:r>
      <w:r>
        <w:rPr>
          <w:sz w:val="14"/>
        </w:rPr>
        <w:t>Parlamento</w:t>
      </w:r>
      <w:r>
        <w:rPr>
          <w:spacing w:val="-7"/>
          <w:sz w:val="14"/>
        </w:rPr>
        <w:t xml:space="preserve"> </w:t>
      </w:r>
      <w:r>
        <w:rPr>
          <w:sz w:val="14"/>
        </w:rPr>
        <w:t>Europeo</w:t>
      </w:r>
      <w:r>
        <w:rPr>
          <w:spacing w:val="-7"/>
          <w:sz w:val="14"/>
        </w:rPr>
        <w:t xml:space="preserve"> </w:t>
      </w:r>
      <w:r>
        <w:rPr>
          <w:sz w:val="14"/>
        </w:rPr>
        <w:t>y</w:t>
      </w:r>
      <w:r>
        <w:rPr>
          <w:spacing w:val="-4"/>
          <w:sz w:val="14"/>
        </w:rPr>
        <w:t xml:space="preserve"> </w:t>
      </w:r>
      <w:r>
        <w:rPr>
          <w:sz w:val="14"/>
        </w:rPr>
        <w:t>del</w:t>
      </w:r>
      <w:r>
        <w:rPr>
          <w:spacing w:val="-6"/>
          <w:sz w:val="14"/>
        </w:rPr>
        <w:t xml:space="preserve"> </w:t>
      </w:r>
      <w:r>
        <w:rPr>
          <w:sz w:val="14"/>
        </w:rPr>
        <w:t>Consejo,</w:t>
      </w:r>
      <w:r>
        <w:rPr>
          <w:spacing w:val="-4"/>
          <w:sz w:val="14"/>
        </w:rPr>
        <w:t xml:space="preserve"> </w:t>
      </w:r>
      <w:r>
        <w:rPr>
          <w:sz w:val="14"/>
        </w:rPr>
        <w:t>de</w:t>
      </w:r>
      <w:r>
        <w:rPr>
          <w:spacing w:val="-5"/>
          <w:sz w:val="14"/>
        </w:rPr>
        <w:t xml:space="preserve"> </w:t>
      </w:r>
      <w:r>
        <w:rPr>
          <w:sz w:val="14"/>
        </w:rPr>
        <w:t>27</w:t>
      </w:r>
      <w:r>
        <w:rPr>
          <w:spacing w:val="-6"/>
          <w:sz w:val="14"/>
        </w:rPr>
        <w:t xml:space="preserve"> </w:t>
      </w:r>
      <w:r>
        <w:rPr>
          <w:sz w:val="14"/>
        </w:rPr>
        <w:t>de</w:t>
      </w:r>
      <w:r>
        <w:rPr>
          <w:spacing w:val="-5"/>
          <w:sz w:val="14"/>
        </w:rPr>
        <w:t xml:space="preserve"> </w:t>
      </w:r>
      <w:r>
        <w:rPr>
          <w:sz w:val="14"/>
        </w:rPr>
        <w:t>abril</w:t>
      </w:r>
      <w:r>
        <w:rPr>
          <w:spacing w:val="-4"/>
          <w:sz w:val="14"/>
        </w:rPr>
        <w:t xml:space="preserve"> </w:t>
      </w:r>
      <w:r>
        <w:rPr>
          <w:sz w:val="14"/>
        </w:rPr>
        <w:t>de</w:t>
      </w:r>
      <w:r>
        <w:rPr>
          <w:spacing w:val="-5"/>
          <w:sz w:val="14"/>
        </w:rPr>
        <w:t xml:space="preserve"> </w:t>
      </w:r>
      <w:r>
        <w:rPr>
          <w:sz w:val="14"/>
        </w:rPr>
        <w:t>2016,</w:t>
      </w:r>
      <w:r>
        <w:rPr>
          <w:spacing w:val="-6"/>
          <w:sz w:val="14"/>
        </w:rPr>
        <w:t xml:space="preserve"> </w:t>
      </w:r>
      <w:r>
        <w:rPr>
          <w:sz w:val="14"/>
        </w:rPr>
        <w:t>relativo</w:t>
      </w:r>
      <w:r>
        <w:rPr>
          <w:spacing w:val="-7"/>
          <w:sz w:val="14"/>
        </w:rPr>
        <w:t xml:space="preserve"> </w:t>
      </w:r>
      <w:r>
        <w:rPr>
          <w:sz w:val="14"/>
        </w:rPr>
        <w:t>a</w:t>
      </w:r>
      <w:r>
        <w:rPr>
          <w:spacing w:val="-6"/>
          <w:sz w:val="14"/>
        </w:rPr>
        <w:t xml:space="preserve"> </w:t>
      </w:r>
      <w:r>
        <w:rPr>
          <w:sz w:val="14"/>
        </w:rPr>
        <w:t>la</w:t>
      </w:r>
      <w:r>
        <w:rPr>
          <w:spacing w:val="-3"/>
          <w:sz w:val="14"/>
        </w:rPr>
        <w:t xml:space="preserve"> </w:t>
      </w:r>
      <w:r>
        <w:rPr>
          <w:sz w:val="14"/>
        </w:rPr>
        <w:t>protección de</w:t>
      </w:r>
      <w:r>
        <w:rPr>
          <w:spacing w:val="-8"/>
          <w:sz w:val="14"/>
        </w:rPr>
        <w:t xml:space="preserve"> </w:t>
      </w:r>
      <w:r>
        <w:rPr>
          <w:sz w:val="14"/>
        </w:rPr>
        <w:t>las</w:t>
      </w:r>
      <w:r>
        <w:rPr>
          <w:spacing w:val="-6"/>
          <w:sz w:val="14"/>
        </w:rPr>
        <w:t xml:space="preserve"> </w:t>
      </w:r>
      <w:r>
        <w:rPr>
          <w:sz w:val="14"/>
        </w:rPr>
        <w:t>personas</w:t>
      </w:r>
      <w:r>
        <w:rPr>
          <w:spacing w:val="-7"/>
          <w:sz w:val="14"/>
        </w:rPr>
        <w:t xml:space="preserve"> </w:t>
      </w:r>
      <w:r>
        <w:rPr>
          <w:sz w:val="14"/>
        </w:rPr>
        <w:t>físicas</w:t>
      </w:r>
      <w:r>
        <w:rPr>
          <w:spacing w:val="-6"/>
          <w:sz w:val="14"/>
        </w:rPr>
        <w:t xml:space="preserve"> </w:t>
      </w:r>
      <w:r>
        <w:rPr>
          <w:sz w:val="14"/>
        </w:rPr>
        <w:t>en</w:t>
      </w:r>
      <w:r>
        <w:rPr>
          <w:spacing w:val="-8"/>
          <w:sz w:val="14"/>
        </w:rPr>
        <w:t xml:space="preserve"> </w:t>
      </w:r>
      <w:r>
        <w:rPr>
          <w:sz w:val="14"/>
        </w:rPr>
        <w:t>lo</w:t>
      </w:r>
      <w:r>
        <w:rPr>
          <w:spacing w:val="-7"/>
          <w:sz w:val="14"/>
        </w:rPr>
        <w:t xml:space="preserve"> </w:t>
      </w:r>
      <w:r>
        <w:rPr>
          <w:sz w:val="14"/>
        </w:rPr>
        <w:t>que</w:t>
      </w:r>
      <w:r>
        <w:rPr>
          <w:spacing w:val="-7"/>
          <w:sz w:val="14"/>
        </w:rPr>
        <w:t xml:space="preserve"> </w:t>
      </w:r>
      <w:r>
        <w:rPr>
          <w:sz w:val="14"/>
        </w:rPr>
        <w:t>respecta</w:t>
      </w:r>
      <w:r>
        <w:rPr>
          <w:spacing w:val="-8"/>
          <w:sz w:val="14"/>
        </w:rPr>
        <w:t xml:space="preserve"> </w:t>
      </w:r>
      <w:r>
        <w:rPr>
          <w:sz w:val="14"/>
        </w:rPr>
        <w:t>al</w:t>
      </w:r>
      <w:r>
        <w:rPr>
          <w:spacing w:val="-6"/>
          <w:sz w:val="14"/>
        </w:rPr>
        <w:t xml:space="preserve"> </w:t>
      </w:r>
      <w:r>
        <w:rPr>
          <w:sz w:val="14"/>
        </w:rPr>
        <w:t>tratamiento</w:t>
      </w:r>
      <w:r>
        <w:rPr>
          <w:spacing w:val="-6"/>
          <w:sz w:val="14"/>
        </w:rPr>
        <w:t xml:space="preserve"> </w:t>
      </w:r>
      <w:r>
        <w:rPr>
          <w:sz w:val="14"/>
        </w:rPr>
        <w:t>de</w:t>
      </w:r>
      <w:r>
        <w:rPr>
          <w:spacing w:val="-8"/>
          <w:sz w:val="14"/>
        </w:rPr>
        <w:t xml:space="preserve"> </w:t>
      </w:r>
      <w:r>
        <w:rPr>
          <w:sz w:val="14"/>
        </w:rPr>
        <w:t>datos</w:t>
      </w:r>
      <w:r>
        <w:rPr>
          <w:spacing w:val="-7"/>
          <w:sz w:val="14"/>
        </w:rPr>
        <w:t xml:space="preserve"> </w:t>
      </w:r>
      <w:r>
        <w:rPr>
          <w:sz w:val="14"/>
        </w:rPr>
        <w:t>personales</w:t>
      </w:r>
      <w:r>
        <w:rPr>
          <w:spacing w:val="-7"/>
          <w:sz w:val="14"/>
        </w:rPr>
        <w:t xml:space="preserve"> </w:t>
      </w:r>
      <w:r>
        <w:rPr>
          <w:sz w:val="14"/>
        </w:rPr>
        <w:t>y</w:t>
      </w:r>
      <w:r>
        <w:rPr>
          <w:spacing w:val="-9"/>
          <w:sz w:val="14"/>
        </w:rPr>
        <w:t xml:space="preserve"> </w:t>
      </w:r>
      <w:r>
        <w:rPr>
          <w:sz w:val="14"/>
        </w:rPr>
        <w:t>a</w:t>
      </w:r>
      <w:r>
        <w:rPr>
          <w:spacing w:val="-8"/>
          <w:sz w:val="14"/>
        </w:rPr>
        <w:t xml:space="preserve"> </w:t>
      </w:r>
      <w:r>
        <w:rPr>
          <w:sz w:val="14"/>
        </w:rPr>
        <w:t>la</w:t>
      </w:r>
      <w:r>
        <w:rPr>
          <w:spacing w:val="-6"/>
          <w:sz w:val="14"/>
        </w:rPr>
        <w:t xml:space="preserve"> </w:t>
      </w:r>
      <w:r>
        <w:rPr>
          <w:sz w:val="14"/>
        </w:rPr>
        <w:t>libre</w:t>
      </w:r>
      <w:r>
        <w:rPr>
          <w:spacing w:val="-5"/>
          <w:sz w:val="14"/>
        </w:rPr>
        <w:t xml:space="preserve"> </w:t>
      </w:r>
      <w:r>
        <w:rPr>
          <w:sz w:val="14"/>
        </w:rPr>
        <w:t>circulación</w:t>
      </w:r>
      <w:r>
        <w:rPr>
          <w:spacing w:val="-8"/>
          <w:sz w:val="14"/>
        </w:rPr>
        <w:t xml:space="preserve"> </w:t>
      </w:r>
      <w:r>
        <w:rPr>
          <w:sz w:val="14"/>
        </w:rPr>
        <w:t>de</w:t>
      </w:r>
      <w:r>
        <w:rPr>
          <w:spacing w:val="-8"/>
          <w:sz w:val="14"/>
        </w:rPr>
        <w:t xml:space="preserve"> </w:t>
      </w:r>
      <w:r>
        <w:rPr>
          <w:sz w:val="14"/>
        </w:rPr>
        <w:t>estos</w:t>
      </w:r>
      <w:r>
        <w:rPr>
          <w:spacing w:val="-7"/>
          <w:sz w:val="14"/>
        </w:rPr>
        <w:t xml:space="preserve"> </w:t>
      </w:r>
      <w:r>
        <w:rPr>
          <w:sz w:val="14"/>
        </w:rPr>
        <w:t>datos</w:t>
      </w:r>
      <w:r>
        <w:rPr>
          <w:spacing w:val="-9"/>
          <w:sz w:val="14"/>
        </w:rPr>
        <w:t xml:space="preserve"> </w:t>
      </w:r>
      <w:r>
        <w:rPr>
          <w:sz w:val="14"/>
        </w:rPr>
        <w:t>(Reglamento</w:t>
      </w:r>
      <w:r>
        <w:rPr>
          <w:spacing w:val="-6"/>
          <w:sz w:val="14"/>
        </w:rPr>
        <w:t xml:space="preserve"> </w:t>
      </w:r>
      <w:r>
        <w:rPr>
          <w:sz w:val="14"/>
        </w:rPr>
        <w:t xml:space="preserve">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21"/>
        </w:numPr>
        <w:tabs>
          <w:tab w:val="left" w:pos="1001"/>
        </w:tabs>
        <w:spacing w:before="1"/>
        <w:ind w:left="1001" w:hanging="358"/>
        <w:rPr>
          <w:sz w:val="14"/>
        </w:rPr>
      </w:pPr>
      <w:r>
        <w:rPr>
          <w:b/>
          <w:sz w:val="14"/>
        </w:rPr>
        <w:t>Responsable:</w:t>
      </w:r>
      <w:r>
        <w:rPr>
          <w:b/>
          <w:spacing w:val="-7"/>
          <w:sz w:val="14"/>
        </w:rPr>
        <w:t xml:space="preserve"> </w:t>
      </w:r>
      <w:r>
        <w:rPr>
          <w:sz w:val="14"/>
        </w:rPr>
        <w:t>órgano</w:t>
      </w:r>
      <w:r>
        <w:rPr>
          <w:spacing w:val="-8"/>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rsidR="00385A4F" w:rsidRDefault="00311760">
      <w:pPr>
        <w:pStyle w:val="Prrafodelista"/>
        <w:numPr>
          <w:ilvl w:val="0"/>
          <w:numId w:val="21"/>
        </w:numPr>
        <w:tabs>
          <w:tab w:val="left" w:pos="1001"/>
          <w:tab w:val="left" w:pos="1003"/>
        </w:tabs>
        <w:spacing w:before="1"/>
        <w:ind w:right="568"/>
        <w:rPr>
          <w:sz w:val="14"/>
        </w:rPr>
      </w:pPr>
      <w:r>
        <w:rPr>
          <w:b/>
          <w:sz w:val="14"/>
        </w:rPr>
        <w:t>Finalidad:</w:t>
      </w:r>
      <w:r>
        <w:rPr>
          <w:b/>
          <w:spacing w:val="-7"/>
          <w:sz w:val="14"/>
        </w:rPr>
        <w:t xml:space="preserve"> </w:t>
      </w:r>
      <w:r>
        <w:rPr>
          <w:sz w:val="14"/>
        </w:rPr>
        <w:t>gestión</w:t>
      </w:r>
      <w:r>
        <w:rPr>
          <w:spacing w:val="-5"/>
          <w:sz w:val="14"/>
        </w:rPr>
        <w:t xml:space="preserve"> </w:t>
      </w:r>
      <w:r>
        <w:rPr>
          <w:sz w:val="14"/>
        </w:rPr>
        <w:t>del</w:t>
      </w:r>
      <w:r>
        <w:rPr>
          <w:spacing w:val="-6"/>
          <w:sz w:val="14"/>
        </w:rPr>
        <w:t xml:space="preserve"> </w:t>
      </w:r>
      <w:r>
        <w:rPr>
          <w:sz w:val="14"/>
        </w:rPr>
        <w:t>procedimiento</w:t>
      </w:r>
      <w:r>
        <w:rPr>
          <w:spacing w:val="-9"/>
          <w:sz w:val="14"/>
        </w:rPr>
        <w:t xml:space="preserve"> </w:t>
      </w:r>
      <w:r>
        <w:rPr>
          <w:sz w:val="14"/>
        </w:rPr>
        <w:t>de</w:t>
      </w:r>
      <w:r>
        <w:rPr>
          <w:spacing w:val="-6"/>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7"/>
          <w:sz w:val="14"/>
        </w:rPr>
        <w:t xml:space="preserve"> </w:t>
      </w:r>
      <w:r>
        <w:rPr>
          <w:sz w:val="14"/>
        </w:rPr>
        <w:t>fases,</w:t>
      </w:r>
      <w:r>
        <w:rPr>
          <w:spacing w:val="-6"/>
          <w:sz w:val="14"/>
        </w:rPr>
        <w:t xml:space="preserve"> </w:t>
      </w:r>
      <w:r>
        <w:rPr>
          <w:sz w:val="14"/>
        </w:rPr>
        <w:t>incluyendo</w:t>
      </w:r>
      <w:r>
        <w:rPr>
          <w:spacing w:val="-9"/>
          <w:sz w:val="14"/>
        </w:rPr>
        <w:t xml:space="preserve"> </w:t>
      </w:r>
      <w:r>
        <w:rPr>
          <w:sz w:val="14"/>
        </w:rPr>
        <w:t>la</w:t>
      </w:r>
      <w:r>
        <w:rPr>
          <w:spacing w:val="-6"/>
          <w:sz w:val="14"/>
        </w:rPr>
        <w:t xml:space="preserve"> </w:t>
      </w:r>
      <w:r>
        <w:rPr>
          <w:sz w:val="14"/>
        </w:rPr>
        <w:t>ejecución,</w:t>
      </w:r>
      <w:r>
        <w:rPr>
          <w:spacing w:val="-9"/>
          <w:sz w:val="14"/>
        </w:rPr>
        <w:t xml:space="preserve"> </w:t>
      </w:r>
      <w:r>
        <w:rPr>
          <w:sz w:val="14"/>
        </w:rPr>
        <w:t>las</w:t>
      </w:r>
      <w:r>
        <w:rPr>
          <w:spacing w:val="-7"/>
          <w:sz w:val="14"/>
        </w:rPr>
        <w:t xml:space="preserve"> </w:t>
      </w:r>
      <w:r>
        <w:rPr>
          <w:sz w:val="14"/>
        </w:rPr>
        <w:t>modificaciones, prórrogas, variaciones de plazos o de precio, su importe final, y extinción, así como las decisiones de desistimiento del procedimiento</w:t>
      </w:r>
      <w:r>
        <w:rPr>
          <w:spacing w:val="-11"/>
          <w:sz w:val="14"/>
        </w:rPr>
        <w:t xml:space="preserve"> </w:t>
      </w:r>
      <w:r>
        <w:rPr>
          <w:sz w:val="14"/>
        </w:rPr>
        <w:t>de</w:t>
      </w:r>
      <w:r>
        <w:rPr>
          <w:spacing w:val="-10"/>
          <w:sz w:val="14"/>
        </w:rPr>
        <w:t xml:space="preserve"> </w:t>
      </w:r>
      <w:r>
        <w:rPr>
          <w:sz w:val="14"/>
        </w:rPr>
        <w:t>adjudicación,</w:t>
      </w:r>
      <w:r>
        <w:rPr>
          <w:spacing w:val="-9"/>
          <w:sz w:val="14"/>
        </w:rPr>
        <w:t xml:space="preserve"> </w:t>
      </w:r>
      <w:r>
        <w:rPr>
          <w:sz w:val="14"/>
        </w:rPr>
        <w:t>de</w:t>
      </w:r>
      <w:r>
        <w:rPr>
          <w:spacing w:val="-8"/>
          <w:sz w:val="14"/>
        </w:rPr>
        <w:t xml:space="preserve"> </w:t>
      </w:r>
      <w:r>
        <w:rPr>
          <w:sz w:val="14"/>
        </w:rPr>
        <w:t>no</w:t>
      </w:r>
      <w:r>
        <w:rPr>
          <w:spacing w:val="-11"/>
          <w:sz w:val="14"/>
        </w:rPr>
        <w:t xml:space="preserve"> </w:t>
      </w:r>
      <w:r>
        <w:rPr>
          <w:sz w:val="14"/>
        </w:rPr>
        <w:t>adjudicar</w:t>
      </w:r>
      <w:r>
        <w:rPr>
          <w:spacing w:val="-10"/>
          <w:sz w:val="14"/>
        </w:rPr>
        <w:t xml:space="preserve"> </w:t>
      </w:r>
      <w:r>
        <w:rPr>
          <w:sz w:val="14"/>
        </w:rPr>
        <w:t>o</w:t>
      </w:r>
      <w:r>
        <w:rPr>
          <w:spacing w:val="-11"/>
          <w:sz w:val="14"/>
        </w:rPr>
        <w:t xml:space="preserve"> </w:t>
      </w:r>
      <w:r>
        <w:rPr>
          <w:sz w:val="14"/>
        </w:rPr>
        <w:t>celebrar</w:t>
      </w:r>
      <w:r>
        <w:rPr>
          <w:spacing w:val="-10"/>
          <w:sz w:val="14"/>
        </w:rPr>
        <w:t xml:space="preserve"> </w:t>
      </w:r>
      <w:r>
        <w:rPr>
          <w:sz w:val="14"/>
        </w:rPr>
        <w:t>el</w:t>
      </w:r>
      <w:r>
        <w:rPr>
          <w:spacing w:val="-11"/>
          <w:sz w:val="14"/>
        </w:rPr>
        <w:t xml:space="preserve"> </w:t>
      </w:r>
      <w:r>
        <w:rPr>
          <w:sz w:val="14"/>
        </w:rPr>
        <w:t>contrato</w:t>
      </w:r>
      <w:r>
        <w:rPr>
          <w:spacing w:val="-9"/>
          <w:sz w:val="14"/>
        </w:rPr>
        <w:t xml:space="preserve"> </w:t>
      </w:r>
      <w:r>
        <w:rPr>
          <w:sz w:val="14"/>
        </w:rPr>
        <w:t>y</w:t>
      </w:r>
      <w:r>
        <w:rPr>
          <w:spacing w:val="-12"/>
          <w:sz w:val="14"/>
        </w:rPr>
        <w:t xml:space="preserve"> </w:t>
      </w:r>
      <w:r>
        <w:rPr>
          <w:sz w:val="14"/>
        </w:rPr>
        <w:t>las</w:t>
      </w:r>
      <w:r>
        <w:rPr>
          <w:spacing w:val="-11"/>
          <w:sz w:val="14"/>
        </w:rPr>
        <w:t xml:space="preserve"> </w:t>
      </w:r>
      <w:r>
        <w:rPr>
          <w:sz w:val="14"/>
        </w:rPr>
        <w:t>incidencias</w:t>
      </w:r>
      <w:r>
        <w:rPr>
          <w:spacing w:val="-11"/>
          <w:sz w:val="14"/>
        </w:rPr>
        <w:t xml:space="preserve"> </w:t>
      </w:r>
      <w:r>
        <w:rPr>
          <w:sz w:val="14"/>
        </w:rPr>
        <w:t>imputables</w:t>
      </w:r>
      <w:r>
        <w:rPr>
          <w:spacing w:val="-11"/>
          <w:sz w:val="14"/>
        </w:rPr>
        <w:t xml:space="preserve"> </w:t>
      </w:r>
      <w:r>
        <w:rPr>
          <w:sz w:val="14"/>
        </w:rPr>
        <w:t>a</w:t>
      </w:r>
      <w:r>
        <w:rPr>
          <w:spacing w:val="-10"/>
          <w:sz w:val="14"/>
        </w:rPr>
        <w:t xml:space="preserve"> </w:t>
      </w:r>
      <w:r>
        <w:rPr>
          <w:sz w:val="14"/>
        </w:rPr>
        <w:t>la</w:t>
      </w:r>
      <w:r>
        <w:rPr>
          <w:spacing w:val="-8"/>
          <w:sz w:val="14"/>
        </w:rPr>
        <w:t xml:space="preserve"> </w:t>
      </w:r>
      <w:r>
        <w:rPr>
          <w:sz w:val="14"/>
        </w:rPr>
        <w:t>contratista</w:t>
      </w:r>
      <w:r>
        <w:rPr>
          <w:spacing w:val="-10"/>
          <w:sz w:val="14"/>
        </w:rPr>
        <w:t xml:space="preserve"> </w:t>
      </w:r>
      <w:r>
        <w:rPr>
          <w:sz w:val="14"/>
        </w:rPr>
        <w:t>y</w:t>
      </w:r>
      <w:r>
        <w:rPr>
          <w:spacing w:val="-12"/>
          <w:sz w:val="14"/>
        </w:rPr>
        <w:t xml:space="preserve"> </w:t>
      </w:r>
      <w:r>
        <w:rPr>
          <w:sz w:val="14"/>
        </w:rPr>
        <w:t>que</w:t>
      </w:r>
      <w:r>
        <w:rPr>
          <w:spacing w:val="-10"/>
          <w:sz w:val="14"/>
        </w:rPr>
        <w:t xml:space="preserve"> </w:t>
      </w:r>
      <w:r>
        <w:rPr>
          <w:sz w:val="14"/>
        </w:rPr>
        <w:t>hayan dado lugar a su resolución.</w:t>
      </w:r>
    </w:p>
    <w:p w:rsidR="00385A4F" w:rsidRDefault="00311760">
      <w:pPr>
        <w:pStyle w:val="Prrafodelista"/>
        <w:numPr>
          <w:ilvl w:val="0"/>
          <w:numId w:val="21"/>
        </w:numPr>
        <w:tabs>
          <w:tab w:val="left" w:pos="1003"/>
        </w:tabs>
        <w:spacing w:before="3" w:line="237" w:lineRule="auto"/>
        <w:ind w:right="58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rsidR="00385A4F" w:rsidRDefault="00311760">
      <w:pPr>
        <w:pStyle w:val="Prrafodelista"/>
        <w:numPr>
          <w:ilvl w:val="0"/>
          <w:numId w:val="21"/>
        </w:numPr>
        <w:tabs>
          <w:tab w:val="left" w:pos="1003"/>
        </w:tabs>
        <w:ind w:right="580"/>
        <w:rPr>
          <w:sz w:val="14"/>
        </w:rPr>
      </w:pPr>
      <w:r>
        <w:rPr>
          <w:b/>
          <w:sz w:val="14"/>
        </w:rPr>
        <w:t xml:space="preserve">Destinatarias: </w:t>
      </w:r>
      <w:r>
        <w:rPr>
          <w:sz w:val="14"/>
        </w:rPr>
        <w:t>Los datos personales</w:t>
      </w:r>
      <w:r>
        <w:rPr>
          <w:spacing w:val="-1"/>
          <w:sz w:val="14"/>
        </w:rPr>
        <w:t xml:space="preserve"> </w:t>
      </w:r>
      <w:r>
        <w:rPr>
          <w:sz w:val="14"/>
        </w:rPr>
        <w:t>podrán ser facilitados a quien ostente un interés legítimo y a la Hacienda General del País Vasco.</w:t>
      </w:r>
    </w:p>
    <w:p w:rsidR="00385A4F" w:rsidRDefault="00311760">
      <w:pPr>
        <w:pStyle w:val="Prrafodelista"/>
        <w:numPr>
          <w:ilvl w:val="0"/>
          <w:numId w:val="21"/>
        </w:numPr>
        <w:tabs>
          <w:tab w:val="left" w:pos="1003"/>
        </w:tabs>
        <w:ind w:right="57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rsidR="00385A4F" w:rsidRDefault="00385A4F">
      <w:pPr>
        <w:pStyle w:val="Textoindependiente"/>
        <w:spacing w:before="1"/>
        <w:rPr>
          <w:sz w:val="14"/>
        </w:rPr>
      </w:pPr>
    </w:p>
    <w:p w:rsidR="00385A4F" w:rsidRDefault="00311760">
      <w:pPr>
        <w:ind w:left="282"/>
        <w:jc w:val="both"/>
        <w:rPr>
          <w:b/>
          <w:sz w:val="14"/>
        </w:rPr>
      </w:pPr>
      <w:r>
        <w:rPr>
          <w:b/>
          <w:spacing w:val="-2"/>
          <w:sz w:val="14"/>
        </w:rPr>
        <w:t>INFORMACIÓN</w:t>
      </w:r>
      <w:r>
        <w:rPr>
          <w:b/>
          <w:spacing w:val="-4"/>
          <w:sz w:val="14"/>
        </w:rPr>
        <w:t xml:space="preserve"> </w:t>
      </w:r>
      <w:r>
        <w:rPr>
          <w:b/>
          <w:spacing w:val="-2"/>
          <w:sz w:val="14"/>
        </w:rPr>
        <w:t>COMPLETA</w:t>
      </w:r>
      <w:r>
        <w:rPr>
          <w:b/>
          <w:spacing w:val="-3"/>
          <w:sz w:val="14"/>
        </w:rPr>
        <w:t xml:space="preserve"> </w:t>
      </w:r>
      <w:r>
        <w:rPr>
          <w:b/>
          <w:spacing w:val="-2"/>
          <w:sz w:val="14"/>
        </w:rPr>
        <w:t>EN</w:t>
      </w:r>
      <w:r>
        <w:rPr>
          <w:b/>
          <w:spacing w:val="-7"/>
          <w:sz w:val="14"/>
        </w:rPr>
        <w:t xml:space="preserve"> </w:t>
      </w:r>
      <w:r>
        <w:rPr>
          <w:b/>
          <w:spacing w:val="-2"/>
          <w:sz w:val="14"/>
        </w:rPr>
        <w:t>EL</w:t>
      </w:r>
      <w:r>
        <w:rPr>
          <w:b/>
          <w:spacing w:val="-5"/>
          <w:sz w:val="14"/>
        </w:rPr>
        <w:t xml:space="preserve"> </w:t>
      </w:r>
      <w:r>
        <w:rPr>
          <w:b/>
          <w:spacing w:val="-2"/>
          <w:sz w:val="14"/>
        </w:rPr>
        <w:t>ANEXO</w:t>
      </w:r>
      <w:r>
        <w:rPr>
          <w:b/>
          <w:spacing w:val="-5"/>
          <w:sz w:val="14"/>
        </w:rPr>
        <w:t xml:space="preserve"> </w:t>
      </w:r>
      <w:r>
        <w:rPr>
          <w:b/>
          <w:spacing w:val="-2"/>
          <w:sz w:val="14"/>
        </w:rPr>
        <w:t>VII.1</w:t>
      </w:r>
      <w:r>
        <w:rPr>
          <w:b/>
          <w:spacing w:val="-3"/>
          <w:sz w:val="14"/>
        </w:rPr>
        <w:t xml:space="preserve"> </w:t>
      </w:r>
      <w:r>
        <w:rPr>
          <w:b/>
          <w:spacing w:val="-2"/>
          <w:sz w:val="14"/>
        </w:rPr>
        <w:t>«INFORMACIÓN</w:t>
      </w:r>
      <w:r>
        <w:rPr>
          <w:b/>
          <w:spacing w:val="-3"/>
          <w:sz w:val="14"/>
        </w:rPr>
        <w:t xml:space="preserve"> </w:t>
      </w:r>
      <w:r>
        <w:rPr>
          <w:b/>
          <w:spacing w:val="-2"/>
          <w:sz w:val="14"/>
        </w:rPr>
        <w:t>ADICIONAL</w:t>
      </w:r>
      <w:r>
        <w:rPr>
          <w:b/>
          <w:spacing w:val="-4"/>
          <w:sz w:val="14"/>
        </w:rPr>
        <w:t xml:space="preserve"> </w:t>
      </w:r>
      <w:r>
        <w:rPr>
          <w:b/>
          <w:spacing w:val="-2"/>
          <w:sz w:val="14"/>
        </w:rPr>
        <w:t>SOBRE</w:t>
      </w:r>
      <w:r>
        <w:rPr>
          <w:b/>
          <w:spacing w:val="-4"/>
          <w:sz w:val="14"/>
        </w:rPr>
        <w:t xml:space="preserve"> </w:t>
      </w:r>
      <w:r>
        <w:rPr>
          <w:b/>
          <w:spacing w:val="-2"/>
          <w:sz w:val="14"/>
        </w:rPr>
        <w:t>PROTECCIÓN</w:t>
      </w:r>
      <w:r>
        <w:rPr>
          <w:b/>
          <w:spacing w:val="-3"/>
          <w:sz w:val="14"/>
        </w:rPr>
        <w:t xml:space="preserve"> </w:t>
      </w:r>
      <w:r>
        <w:rPr>
          <w:b/>
          <w:spacing w:val="-2"/>
          <w:sz w:val="14"/>
        </w:rPr>
        <w:t>DE</w:t>
      </w:r>
      <w:r>
        <w:rPr>
          <w:b/>
          <w:spacing w:val="-6"/>
          <w:sz w:val="14"/>
        </w:rPr>
        <w:t xml:space="preserve"> </w:t>
      </w:r>
      <w:r>
        <w:rPr>
          <w:b/>
          <w:spacing w:val="-2"/>
          <w:sz w:val="14"/>
        </w:rPr>
        <w:t>DATOS</w:t>
      </w:r>
      <w:r>
        <w:rPr>
          <w:b/>
          <w:spacing w:val="-4"/>
          <w:sz w:val="14"/>
        </w:rPr>
        <w:t xml:space="preserve"> </w:t>
      </w:r>
      <w:r>
        <w:rPr>
          <w:b/>
          <w:spacing w:val="-2"/>
          <w:sz w:val="14"/>
        </w:rPr>
        <w:t>PERSONALES»</w:t>
      </w:r>
    </w:p>
    <w:p w:rsidR="00385A4F" w:rsidRDefault="00385A4F">
      <w:pPr>
        <w:jc w:val="both"/>
        <w:rPr>
          <w:b/>
          <w:sz w:val="14"/>
        </w:rPr>
        <w:sectPr w:rsidR="00385A4F">
          <w:pgSz w:w="11910" w:h="16840"/>
          <w:pgMar w:top="1480" w:right="708" w:bottom="680" w:left="850" w:header="283" w:footer="485" w:gutter="0"/>
          <w:cols w:space="720"/>
        </w:sectPr>
      </w:pPr>
    </w:p>
    <w:p w:rsidR="00385A4F" w:rsidRDefault="00385A4F">
      <w:pPr>
        <w:pStyle w:val="Textoindependiente"/>
        <w:spacing w:before="5" w:after="1"/>
        <w:rPr>
          <w:b/>
          <w:sz w:val="7"/>
        </w:rPr>
      </w:pPr>
    </w:p>
    <w:p w:rsidR="00385A4F" w:rsidRDefault="00311760">
      <w:pPr>
        <w:pStyle w:val="Textoindependiente"/>
        <w:spacing w:line="20" w:lineRule="exact"/>
        <w:ind w:left="254"/>
        <w:rPr>
          <w:sz w:val="2"/>
        </w:rPr>
      </w:pPr>
      <w:r>
        <w:rPr>
          <w:noProof/>
          <w:sz w:val="2"/>
        </w:rPr>
        <mc:AlternateContent>
          <mc:Choice Requires="wpg">
            <w:drawing>
              <wp:inline distT="0" distB="0" distL="0" distR="0">
                <wp:extent cx="6339840" cy="6350"/>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3" name="Graphic 41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5B303D" id="Group 41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7oXK8IACAAAZ&#10;BgAADgAAAAAAAAAAAAAAAAAuAgAAZHJzL2Uyb0RvYy54bWxQSwECLQAUAAYACAAAACEAGQF88tsA&#10;AAADAQAADwAAAAAAAAAAAAAAAADaBAAAZHJzL2Rvd25yZXYueG1sUEsFBgAAAAAEAAQA8wAAAOIF&#10;AAAAAA==&#10;">
                <v:shape id="Graphic 41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1984" w:right="140" w:hanging="1702"/>
      </w:pPr>
      <w:bookmarkStart w:id="109" w:name="_bookmark98"/>
      <w:bookmarkEnd w:id="109"/>
      <w:r>
        <w:t>ANEXO II.9.-</w:t>
      </w:r>
      <w:r>
        <w:tab/>
        <w:t>PLAN</w:t>
      </w:r>
      <w:r>
        <w:rPr>
          <w:spacing w:val="40"/>
        </w:rPr>
        <w:t xml:space="preserve"> </w:t>
      </w:r>
      <w:r>
        <w:t>DE</w:t>
      </w:r>
      <w:r>
        <w:rPr>
          <w:spacing w:val="40"/>
        </w:rPr>
        <w:t xml:space="preserve"> </w:t>
      </w:r>
      <w:r>
        <w:t>IGUALDAD</w:t>
      </w:r>
      <w:r>
        <w:rPr>
          <w:spacing w:val="40"/>
        </w:rPr>
        <w:t xml:space="preserve"> </w:t>
      </w:r>
      <w:r>
        <w:t>O</w:t>
      </w:r>
      <w:r>
        <w:rPr>
          <w:spacing w:val="40"/>
        </w:rPr>
        <w:t xml:space="preserve"> </w:t>
      </w:r>
      <w:r>
        <w:t>DELITOS</w:t>
      </w:r>
      <w:r>
        <w:rPr>
          <w:spacing w:val="40"/>
        </w:rPr>
        <w:t xml:space="preserve"> </w:t>
      </w:r>
      <w:r>
        <w:t>O</w:t>
      </w:r>
      <w:r>
        <w:rPr>
          <w:spacing w:val="40"/>
        </w:rPr>
        <w:t xml:space="preserve"> </w:t>
      </w:r>
      <w:r>
        <w:t>SANCIONES</w:t>
      </w:r>
      <w:r>
        <w:rPr>
          <w:spacing w:val="40"/>
        </w:rPr>
        <w:t xml:space="preserve"> </w:t>
      </w:r>
      <w:r>
        <w:t>FIRMES</w:t>
      </w:r>
      <w:r>
        <w:rPr>
          <w:spacing w:val="40"/>
        </w:rPr>
        <w:t xml:space="preserve"> </w:t>
      </w:r>
      <w:r>
        <w:t>POR</w:t>
      </w:r>
      <w:r>
        <w:rPr>
          <w:spacing w:val="40"/>
        </w:rPr>
        <w:t xml:space="preserve"> </w:t>
      </w:r>
      <w:r>
        <w:t>INFRACCIÓN GRAVE</w:t>
      </w:r>
      <w:r>
        <w:rPr>
          <w:spacing w:val="-12"/>
        </w:rPr>
        <w:t xml:space="preserve"> </w:t>
      </w:r>
      <w:r>
        <w:t>EN</w:t>
      </w:r>
      <w:r>
        <w:rPr>
          <w:spacing w:val="-11"/>
        </w:rPr>
        <w:t xml:space="preserve"> </w:t>
      </w:r>
      <w:r>
        <w:t>MATERIA</w:t>
      </w:r>
      <w:r>
        <w:rPr>
          <w:spacing w:val="-12"/>
        </w:rPr>
        <w:t xml:space="preserve"> </w:t>
      </w:r>
      <w:r>
        <w:t>DE</w:t>
      </w:r>
      <w:r>
        <w:rPr>
          <w:spacing w:val="-11"/>
        </w:rPr>
        <w:t xml:space="preserve"> </w:t>
      </w:r>
      <w:r>
        <w:t>PREVENCIÓN</w:t>
      </w:r>
      <w:r>
        <w:rPr>
          <w:spacing w:val="-11"/>
        </w:rPr>
        <w:t xml:space="preserve"> </w:t>
      </w:r>
      <w:r>
        <w:t>DE</w:t>
      </w:r>
      <w:r>
        <w:rPr>
          <w:spacing w:val="-11"/>
        </w:rPr>
        <w:t xml:space="preserve"> </w:t>
      </w:r>
      <w:r>
        <w:t>IGUALDAD</w:t>
      </w:r>
      <w:r>
        <w:rPr>
          <w:spacing w:val="-10"/>
        </w:rPr>
        <w:t xml:space="preserve"> </w:t>
      </w:r>
      <w:r>
        <w:t>DE</w:t>
      </w:r>
      <w:r>
        <w:rPr>
          <w:spacing w:val="-11"/>
        </w:rPr>
        <w:t xml:space="preserve"> </w:t>
      </w:r>
      <w:r>
        <w:t>HOMBRES</w:t>
      </w:r>
      <w:r>
        <w:rPr>
          <w:spacing w:val="-11"/>
        </w:rPr>
        <w:t xml:space="preserve"> </w:t>
      </w:r>
      <w:r>
        <w:t>Y</w:t>
      </w:r>
      <w:r>
        <w:rPr>
          <w:spacing w:val="-7"/>
        </w:rPr>
        <w:t xml:space="preserve"> </w:t>
      </w:r>
      <w:r>
        <w:rPr>
          <w:spacing w:val="-2"/>
        </w:rPr>
        <w:t>MUJERES</w:t>
      </w: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ind w:left="282" w:right="137"/>
        <w:jc w:val="both"/>
      </w:pPr>
      <w:r>
        <w:rPr>
          <w:vertAlign w:val="superscript"/>
        </w:rPr>
        <w:t>1</w:t>
      </w:r>
      <w:r>
        <w:t>D./Dña.…………………………………………………, en nombre propio o en representación de (</w:t>
      </w:r>
      <w:r>
        <w:rPr>
          <w:color w:val="0000FF"/>
        </w:rPr>
        <w:t>operadora económica</w:t>
      </w:r>
      <w:r>
        <w:t>) ……………………………………………, con NIF……………………… (</w:t>
      </w:r>
      <w:r>
        <w:rPr>
          <w:color w:val="0000FF"/>
        </w:rPr>
        <w:t>de la operadora económica</w:t>
      </w:r>
      <w:r>
        <w:t xml:space="preserve">); en relación con el expediente </w:t>
      </w:r>
      <w:proofErr w:type="spellStart"/>
      <w:r>
        <w:t>nº</w:t>
      </w:r>
      <w:proofErr w:type="spellEnd"/>
      <w:r>
        <w:t xml:space="preserve"> ………………………</w:t>
      </w:r>
    </w:p>
    <w:p w:rsidR="00385A4F" w:rsidRDefault="00385A4F">
      <w:pPr>
        <w:pStyle w:val="Textoindependiente"/>
        <w:spacing w:before="230"/>
      </w:pPr>
    </w:p>
    <w:p w:rsidR="00385A4F" w:rsidRDefault="00311760">
      <w:pPr>
        <w:pStyle w:val="Ttulo3"/>
        <w:spacing w:before="1"/>
        <w:ind w:left="3531" w:right="3394"/>
        <w:jc w:val="center"/>
      </w:pPr>
      <w:r>
        <w:rPr>
          <w:spacing w:val="-2"/>
        </w:rPr>
        <w:t>DECLARA:</w:t>
      </w:r>
    </w:p>
    <w:p w:rsidR="00385A4F" w:rsidRDefault="00385A4F">
      <w:pPr>
        <w:pStyle w:val="Textoindependiente"/>
        <w:spacing w:before="229"/>
        <w:rPr>
          <w:b/>
        </w:rPr>
      </w:pPr>
    </w:p>
    <w:p w:rsidR="00385A4F" w:rsidRDefault="00311760">
      <w:pPr>
        <w:pStyle w:val="Textoindependiente"/>
        <w:ind w:left="282" w:right="142"/>
        <w:jc w:val="both"/>
      </w:pPr>
      <w:r>
        <w:rPr>
          <w:b/>
        </w:rPr>
        <w:t>1.-</w:t>
      </w:r>
      <w:r>
        <w:rPr>
          <w:b/>
          <w:spacing w:val="-6"/>
        </w:rPr>
        <w:t xml:space="preserve"> </w:t>
      </w:r>
      <w:r>
        <w:rPr>
          <w:b/>
        </w:rPr>
        <w:t>Respecto</w:t>
      </w:r>
      <w:r>
        <w:rPr>
          <w:b/>
          <w:spacing w:val="-9"/>
        </w:rPr>
        <w:t xml:space="preserve"> </w:t>
      </w:r>
      <w:r>
        <w:rPr>
          <w:b/>
        </w:rPr>
        <w:t>al</w:t>
      </w:r>
      <w:r>
        <w:rPr>
          <w:b/>
          <w:spacing w:val="-8"/>
        </w:rPr>
        <w:t xml:space="preserve"> </w:t>
      </w:r>
      <w:r>
        <w:rPr>
          <w:b/>
        </w:rPr>
        <w:t>plan</w:t>
      </w:r>
      <w:r>
        <w:rPr>
          <w:b/>
          <w:spacing w:val="-9"/>
        </w:rPr>
        <w:t xml:space="preserve"> </w:t>
      </w:r>
      <w:r>
        <w:rPr>
          <w:b/>
        </w:rPr>
        <w:t>de</w:t>
      </w:r>
      <w:r>
        <w:rPr>
          <w:b/>
          <w:spacing w:val="-7"/>
        </w:rPr>
        <w:t xml:space="preserve"> </w:t>
      </w:r>
      <w:r>
        <w:rPr>
          <w:b/>
        </w:rPr>
        <w:t>igualdad</w:t>
      </w:r>
      <w:r>
        <w:t>,</w:t>
      </w:r>
      <w:r>
        <w:rPr>
          <w:spacing w:val="-7"/>
        </w:rPr>
        <w:t xml:space="preserve"> </w:t>
      </w:r>
      <w:r>
        <w:t>las</w:t>
      </w:r>
      <w:r>
        <w:rPr>
          <w:spacing w:val="-8"/>
        </w:rPr>
        <w:t xml:space="preserve"> </w:t>
      </w:r>
      <w:r>
        <w:t>empresas</w:t>
      </w:r>
      <w:r>
        <w:rPr>
          <w:spacing w:val="-6"/>
        </w:rPr>
        <w:t xml:space="preserve"> </w:t>
      </w:r>
      <w:r>
        <w:t>de</w:t>
      </w:r>
      <w:r>
        <w:rPr>
          <w:spacing w:val="-9"/>
        </w:rPr>
        <w:t xml:space="preserve"> </w:t>
      </w:r>
      <w:r>
        <w:t>50</w:t>
      </w:r>
      <w:r>
        <w:rPr>
          <w:spacing w:val="-8"/>
        </w:rPr>
        <w:t xml:space="preserve"> </w:t>
      </w:r>
      <w:r>
        <w:t>o</w:t>
      </w:r>
      <w:r>
        <w:rPr>
          <w:spacing w:val="-8"/>
        </w:rPr>
        <w:t xml:space="preserve"> </w:t>
      </w:r>
      <w:r>
        <w:t>más</w:t>
      </w:r>
      <w:r>
        <w:rPr>
          <w:spacing w:val="-8"/>
        </w:rPr>
        <w:t xml:space="preserve"> </w:t>
      </w:r>
      <w:r>
        <w:t>trabajadores</w:t>
      </w:r>
      <w:r>
        <w:rPr>
          <w:spacing w:val="-6"/>
        </w:rPr>
        <w:t xml:space="preserve"> </w:t>
      </w:r>
      <w:r>
        <w:t>resultan</w:t>
      </w:r>
      <w:r>
        <w:rPr>
          <w:spacing w:val="-8"/>
        </w:rPr>
        <w:t xml:space="preserve"> </w:t>
      </w:r>
      <w:r>
        <w:t>obligadas</w:t>
      </w:r>
      <w:r>
        <w:rPr>
          <w:spacing w:val="-8"/>
        </w:rPr>
        <w:t xml:space="preserve"> </w:t>
      </w:r>
      <w:r>
        <w:t>a</w:t>
      </w:r>
      <w:r>
        <w:rPr>
          <w:spacing w:val="-9"/>
        </w:rPr>
        <w:t xml:space="preserve"> </w:t>
      </w:r>
      <w:r>
        <w:t>contar con un plan de igualdad, además de las empresas que se encuentren obligadas por la imposición de sanción</w:t>
      </w:r>
      <w:r>
        <w:rPr>
          <w:spacing w:val="-15"/>
        </w:rPr>
        <w:t xml:space="preserve"> </w:t>
      </w:r>
      <w:r>
        <w:t>de</w:t>
      </w:r>
      <w:r>
        <w:rPr>
          <w:spacing w:val="-17"/>
        </w:rPr>
        <w:t xml:space="preserve"> </w:t>
      </w:r>
      <w:r>
        <w:t>la</w:t>
      </w:r>
      <w:r>
        <w:rPr>
          <w:spacing w:val="-15"/>
        </w:rPr>
        <w:t xml:space="preserve"> </w:t>
      </w:r>
      <w:r>
        <w:t>autoridad</w:t>
      </w:r>
      <w:r>
        <w:rPr>
          <w:spacing w:val="-17"/>
        </w:rPr>
        <w:t xml:space="preserve"> </w:t>
      </w:r>
      <w:r>
        <w:t>laboral</w:t>
      </w:r>
      <w:r>
        <w:rPr>
          <w:spacing w:val="-16"/>
        </w:rPr>
        <w:t xml:space="preserve"> </w:t>
      </w:r>
      <w:r>
        <w:t>o</w:t>
      </w:r>
      <w:r>
        <w:rPr>
          <w:spacing w:val="-16"/>
        </w:rPr>
        <w:t xml:space="preserve"> </w:t>
      </w:r>
      <w:r>
        <w:t>si</w:t>
      </w:r>
      <w:r>
        <w:rPr>
          <w:spacing w:val="-16"/>
        </w:rPr>
        <w:t xml:space="preserve"> </w:t>
      </w:r>
      <w:r>
        <w:t>así</w:t>
      </w:r>
      <w:r>
        <w:rPr>
          <w:spacing w:val="-16"/>
        </w:rPr>
        <w:t xml:space="preserve"> </w:t>
      </w:r>
      <w:r>
        <w:t>lo</w:t>
      </w:r>
      <w:r>
        <w:rPr>
          <w:spacing w:val="-16"/>
        </w:rPr>
        <w:t xml:space="preserve"> </w:t>
      </w:r>
      <w:r>
        <w:t>establece</w:t>
      </w:r>
      <w:r>
        <w:rPr>
          <w:spacing w:val="-14"/>
        </w:rPr>
        <w:t xml:space="preserve"> </w:t>
      </w:r>
      <w:r>
        <w:t>el</w:t>
      </w:r>
      <w:r>
        <w:rPr>
          <w:spacing w:val="-16"/>
        </w:rPr>
        <w:t xml:space="preserve"> </w:t>
      </w:r>
      <w:r>
        <w:t>convenio</w:t>
      </w:r>
      <w:r>
        <w:rPr>
          <w:spacing w:val="-16"/>
        </w:rPr>
        <w:t xml:space="preserve"> </w:t>
      </w:r>
      <w:r>
        <w:t>colectivo</w:t>
      </w:r>
      <w:r>
        <w:rPr>
          <w:spacing w:val="-16"/>
        </w:rPr>
        <w:t xml:space="preserve"> </w:t>
      </w:r>
      <w:r>
        <w:t>de</w:t>
      </w:r>
      <w:r>
        <w:rPr>
          <w:spacing w:val="-15"/>
        </w:rPr>
        <w:t xml:space="preserve"> </w:t>
      </w:r>
      <w:r>
        <w:t>aplicación</w:t>
      </w:r>
      <w:r>
        <w:rPr>
          <w:spacing w:val="-16"/>
        </w:rPr>
        <w:t xml:space="preserve"> </w:t>
      </w:r>
      <w:r>
        <w:t>(art.</w:t>
      </w:r>
      <w:r>
        <w:rPr>
          <w:spacing w:val="-14"/>
        </w:rPr>
        <w:t xml:space="preserve"> </w:t>
      </w:r>
      <w:r>
        <w:t>45</w:t>
      </w:r>
      <w:r>
        <w:rPr>
          <w:spacing w:val="-17"/>
        </w:rPr>
        <w:t xml:space="preserve"> </w:t>
      </w:r>
      <w:r>
        <w:t>LO</w:t>
      </w:r>
      <w:r>
        <w:rPr>
          <w:spacing w:val="-15"/>
        </w:rPr>
        <w:t xml:space="preserve"> </w:t>
      </w:r>
      <w:r>
        <w:t>3/2007, art.</w:t>
      </w:r>
      <w:r>
        <w:rPr>
          <w:spacing w:val="-10"/>
        </w:rPr>
        <w:t xml:space="preserve"> </w:t>
      </w:r>
      <w:r>
        <w:t>22</w:t>
      </w:r>
      <w:r>
        <w:rPr>
          <w:spacing w:val="-10"/>
        </w:rPr>
        <w:t xml:space="preserve"> </w:t>
      </w:r>
      <w:r>
        <w:t>Decreto</w:t>
      </w:r>
      <w:r>
        <w:rPr>
          <w:spacing w:val="-10"/>
        </w:rPr>
        <w:t xml:space="preserve"> </w:t>
      </w:r>
      <w:r>
        <w:t>Legislativo</w:t>
      </w:r>
      <w:r>
        <w:rPr>
          <w:spacing w:val="-10"/>
        </w:rPr>
        <w:t xml:space="preserve"> </w:t>
      </w:r>
      <w:r>
        <w:t>1/2023,</w:t>
      </w:r>
      <w:r>
        <w:rPr>
          <w:spacing w:val="-10"/>
        </w:rPr>
        <w:t xml:space="preserve"> </w:t>
      </w:r>
      <w:r>
        <w:t>de</w:t>
      </w:r>
      <w:r>
        <w:rPr>
          <w:spacing w:val="-9"/>
        </w:rPr>
        <w:t xml:space="preserve"> </w:t>
      </w:r>
      <w:r>
        <w:t>16</w:t>
      </w:r>
      <w:r>
        <w:rPr>
          <w:spacing w:val="-11"/>
        </w:rPr>
        <w:t xml:space="preserve"> </w:t>
      </w:r>
      <w:r>
        <w:t>de</w:t>
      </w:r>
      <w:r>
        <w:rPr>
          <w:spacing w:val="-9"/>
        </w:rPr>
        <w:t xml:space="preserve"> </w:t>
      </w:r>
      <w:r>
        <w:t>marzo</w:t>
      </w:r>
      <w:r>
        <w:rPr>
          <w:spacing w:val="-7"/>
        </w:rPr>
        <w:t xml:space="preserve"> </w:t>
      </w:r>
      <w:r>
        <w:t>y</w:t>
      </w:r>
      <w:r>
        <w:rPr>
          <w:spacing w:val="-10"/>
        </w:rPr>
        <w:t xml:space="preserve"> </w:t>
      </w:r>
      <w:r>
        <w:t>apartado</w:t>
      </w:r>
      <w:r>
        <w:rPr>
          <w:spacing w:val="-8"/>
        </w:rPr>
        <w:t xml:space="preserve"> </w:t>
      </w:r>
      <w:r>
        <w:t>13.3.6</w:t>
      </w:r>
      <w:r>
        <w:rPr>
          <w:spacing w:val="-9"/>
        </w:rPr>
        <w:t xml:space="preserve"> </w:t>
      </w:r>
      <w:r>
        <w:t>de</w:t>
      </w:r>
      <w:r>
        <w:rPr>
          <w:spacing w:val="-11"/>
        </w:rPr>
        <w:t xml:space="preserve"> </w:t>
      </w:r>
      <w:r>
        <w:t>las</w:t>
      </w:r>
      <w:r>
        <w:rPr>
          <w:spacing w:val="-11"/>
        </w:rPr>
        <w:t xml:space="preserve"> </w:t>
      </w:r>
      <w:proofErr w:type="spellStart"/>
      <w:r>
        <w:t>clausulas</w:t>
      </w:r>
      <w:proofErr w:type="spellEnd"/>
      <w:r>
        <w:rPr>
          <w:spacing w:val="-11"/>
        </w:rPr>
        <w:t xml:space="preserve"> </w:t>
      </w:r>
      <w:r>
        <w:t>generales</w:t>
      </w:r>
      <w:r>
        <w:rPr>
          <w:spacing w:val="-8"/>
        </w:rPr>
        <w:t xml:space="preserve"> </w:t>
      </w:r>
      <w:r>
        <w:t>de</w:t>
      </w:r>
      <w:r>
        <w:rPr>
          <w:spacing w:val="-9"/>
        </w:rPr>
        <w:t xml:space="preserve"> </w:t>
      </w:r>
      <w:r>
        <w:t xml:space="preserve">este </w:t>
      </w:r>
      <w:r>
        <w:rPr>
          <w:spacing w:val="-2"/>
        </w:rPr>
        <w:t>Pliego):</w:t>
      </w:r>
    </w:p>
    <w:p w:rsidR="00385A4F" w:rsidRDefault="00385A4F">
      <w:pPr>
        <w:pStyle w:val="Textoindependiente"/>
        <w:spacing w:before="16"/>
      </w:pPr>
    </w:p>
    <w:p w:rsidR="00385A4F" w:rsidRDefault="00311760">
      <w:pPr>
        <w:pStyle w:val="Textoindependiente"/>
        <w:spacing w:line="264" w:lineRule="auto"/>
        <w:ind w:left="297" w:right="3373"/>
      </w:pPr>
      <w:r>
        <w:rPr>
          <w:noProof/>
          <w:position w:val="-3"/>
        </w:rPr>
        <w:drawing>
          <wp:inline distT="0" distB="0" distL="0" distR="0">
            <wp:extent cx="181660" cy="181355"/>
            <wp:effectExtent l="0" t="0" r="0" b="0"/>
            <wp:docPr id="414" name="Image 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pic:cNvPicPr/>
                  </pic:nvPicPr>
                  <pic:blipFill>
                    <a:blip r:embed="rId36" cstate="print"/>
                    <a:stretch>
                      <a:fillRect/>
                    </a:stretch>
                  </pic:blipFill>
                  <pic:spPr>
                    <a:xfrm>
                      <a:off x="0" y="0"/>
                      <a:ext cx="181660" cy="181355"/>
                    </a:xfrm>
                    <a:prstGeom prst="rect">
                      <a:avLst/>
                    </a:prstGeom>
                  </pic:spPr>
                </pic:pic>
              </a:graphicData>
            </a:graphic>
          </wp:inline>
        </w:drawing>
      </w:r>
      <w:r>
        <w:rPr>
          <w:rFonts w:ascii="Times New Roman" w:hAnsi="Times New Roman"/>
          <w:spacing w:val="20"/>
          <w:sz w:val="20"/>
        </w:rPr>
        <w:t xml:space="preserve"> </w:t>
      </w:r>
      <w:r>
        <w:t>Sí</w:t>
      </w:r>
      <w:r>
        <w:rPr>
          <w:spacing w:val="-4"/>
        </w:rPr>
        <w:t xml:space="preserve"> </w:t>
      </w:r>
      <w:r>
        <w:t>cumple</w:t>
      </w:r>
      <w:r>
        <w:rPr>
          <w:spacing w:val="-4"/>
        </w:rPr>
        <w:t xml:space="preserve"> </w:t>
      </w:r>
      <w:r>
        <w:t>con</w:t>
      </w:r>
      <w:r>
        <w:rPr>
          <w:spacing w:val="-5"/>
        </w:rPr>
        <w:t xml:space="preserve"> </w:t>
      </w:r>
      <w:r>
        <w:t>la</w:t>
      </w:r>
      <w:r>
        <w:rPr>
          <w:spacing w:val="-6"/>
        </w:rPr>
        <w:t xml:space="preserve"> </w:t>
      </w:r>
      <w:r>
        <w:t>obligación</w:t>
      </w:r>
      <w:r>
        <w:rPr>
          <w:spacing w:val="-5"/>
        </w:rPr>
        <w:t xml:space="preserve"> </w:t>
      </w:r>
      <w:r>
        <w:t>de</w:t>
      </w:r>
      <w:r>
        <w:rPr>
          <w:spacing w:val="-4"/>
        </w:rPr>
        <w:t xml:space="preserve"> </w:t>
      </w:r>
      <w:r>
        <w:t>contar</w:t>
      </w:r>
      <w:r>
        <w:rPr>
          <w:spacing w:val="-4"/>
        </w:rPr>
        <w:t xml:space="preserve"> </w:t>
      </w:r>
      <w:r>
        <w:t>con</w:t>
      </w:r>
      <w:r>
        <w:rPr>
          <w:spacing w:val="-4"/>
        </w:rPr>
        <w:t xml:space="preserve"> </w:t>
      </w:r>
      <w:r>
        <w:t>un</w:t>
      </w:r>
      <w:r>
        <w:rPr>
          <w:spacing w:val="-5"/>
        </w:rPr>
        <w:t xml:space="preserve"> </w:t>
      </w:r>
      <w:r>
        <w:t>plan</w:t>
      </w:r>
      <w:r>
        <w:rPr>
          <w:spacing w:val="-2"/>
        </w:rPr>
        <w:t xml:space="preserve"> </w:t>
      </w:r>
      <w:r>
        <w:t>de</w:t>
      </w:r>
      <w:r>
        <w:rPr>
          <w:spacing w:val="-5"/>
        </w:rPr>
        <w:t xml:space="preserve"> </w:t>
      </w:r>
      <w:r>
        <w:t xml:space="preserve">igualdad*. </w:t>
      </w:r>
      <w:r>
        <w:rPr>
          <w:noProof/>
          <w:position w:val="-3"/>
        </w:rPr>
        <w:drawing>
          <wp:inline distT="0" distB="0" distL="0" distR="0">
            <wp:extent cx="181660" cy="181355"/>
            <wp:effectExtent l="0" t="0" r="0" b="0"/>
            <wp:docPr id="415" name="Image 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pic:cNvPicPr/>
                  </pic:nvPicPr>
                  <pic:blipFill>
                    <a:blip r:embed="rId37" cstate="print"/>
                    <a:stretch>
                      <a:fillRect/>
                    </a:stretch>
                  </pic:blipFill>
                  <pic:spPr>
                    <a:xfrm>
                      <a:off x="0" y="0"/>
                      <a:ext cx="181660" cy="181355"/>
                    </a:xfrm>
                    <a:prstGeom prst="rect">
                      <a:avLst/>
                    </a:prstGeom>
                  </pic:spPr>
                </pic:pic>
              </a:graphicData>
            </a:graphic>
          </wp:inline>
        </w:drawing>
      </w:r>
      <w:r>
        <w:rPr>
          <w:rFonts w:ascii="Times New Roman" w:hAnsi="Times New Roman"/>
          <w:spacing w:val="40"/>
        </w:rPr>
        <w:t xml:space="preserve"> </w:t>
      </w:r>
      <w:r>
        <w:t>No está obligada a contar con un plan de igualdad.</w:t>
      </w:r>
    </w:p>
    <w:p w:rsidR="00385A4F" w:rsidRDefault="00311760">
      <w:pPr>
        <w:spacing w:before="217"/>
        <w:ind w:left="282"/>
        <w:rPr>
          <w:sz w:val="16"/>
        </w:rPr>
      </w:pPr>
      <w:r>
        <w:rPr>
          <w:sz w:val="18"/>
        </w:rPr>
        <w:t>*Que,</w:t>
      </w:r>
      <w:r>
        <w:rPr>
          <w:spacing w:val="-6"/>
          <w:sz w:val="18"/>
        </w:rPr>
        <w:t xml:space="preserve"> </w:t>
      </w:r>
      <w:r>
        <w:rPr>
          <w:sz w:val="18"/>
        </w:rPr>
        <w:t>en</w:t>
      </w:r>
      <w:r>
        <w:rPr>
          <w:spacing w:val="-2"/>
          <w:sz w:val="18"/>
        </w:rPr>
        <w:t xml:space="preserve"> </w:t>
      </w:r>
      <w:r>
        <w:rPr>
          <w:sz w:val="18"/>
        </w:rPr>
        <w:t>este</w:t>
      </w:r>
      <w:r>
        <w:rPr>
          <w:spacing w:val="-3"/>
          <w:sz w:val="18"/>
        </w:rPr>
        <w:t xml:space="preserve"> </w:t>
      </w:r>
      <w:r>
        <w:rPr>
          <w:sz w:val="18"/>
        </w:rPr>
        <w:t>caso,</w:t>
      </w:r>
      <w:r>
        <w:rPr>
          <w:spacing w:val="-4"/>
          <w:sz w:val="18"/>
        </w:rPr>
        <w:t xml:space="preserve"> </w:t>
      </w:r>
      <w:r>
        <w:rPr>
          <w:sz w:val="18"/>
        </w:rPr>
        <w:t>deberán</w:t>
      </w:r>
      <w:r>
        <w:rPr>
          <w:spacing w:val="-1"/>
          <w:sz w:val="18"/>
        </w:rPr>
        <w:t xml:space="preserve"> </w:t>
      </w:r>
      <w:r>
        <w:rPr>
          <w:sz w:val="18"/>
        </w:rPr>
        <w:t>inscribir</w:t>
      </w:r>
      <w:r>
        <w:rPr>
          <w:spacing w:val="-3"/>
          <w:sz w:val="18"/>
        </w:rPr>
        <w:t xml:space="preserve"> </w:t>
      </w:r>
      <w:r>
        <w:rPr>
          <w:sz w:val="18"/>
        </w:rPr>
        <w:t>en</w:t>
      </w:r>
      <w:r>
        <w:rPr>
          <w:spacing w:val="-2"/>
          <w:sz w:val="18"/>
        </w:rPr>
        <w:t xml:space="preserve"> </w:t>
      </w:r>
      <w:r>
        <w:rPr>
          <w:sz w:val="18"/>
        </w:rPr>
        <w:t>el</w:t>
      </w:r>
      <w:r>
        <w:rPr>
          <w:spacing w:val="-2"/>
          <w:sz w:val="18"/>
        </w:rPr>
        <w:t xml:space="preserve"> </w:t>
      </w:r>
      <w:r>
        <w:rPr>
          <w:sz w:val="18"/>
        </w:rPr>
        <w:t>Registro</w:t>
      </w:r>
      <w:r>
        <w:rPr>
          <w:spacing w:val="-2"/>
          <w:sz w:val="18"/>
        </w:rPr>
        <w:t xml:space="preserve"> </w:t>
      </w:r>
      <w:r>
        <w:rPr>
          <w:sz w:val="18"/>
        </w:rPr>
        <w:t>laboral</w:t>
      </w:r>
      <w:r>
        <w:rPr>
          <w:spacing w:val="-2"/>
          <w:sz w:val="18"/>
        </w:rPr>
        <w:t xml:space="preserve"> correspondiente</w:t>
      </w:r>
      <w:r>
        <w:rPr>
          <w:spacing w:val="-2"/>
          <w:sz w:val="16"/>
        </w:rPr>
        <w:t>.</w:t>
      </w:r>
    </w:p>
    <w:p w:rsidR="00385A4F" w:rsidRDefault="00385A4F">
      <w:pPr>
        <w:pStyle w:val="Textoindependiente"/>
        <w:spacing w:before="11"/>
        <w:rPr>
          <w:sz w:val="18"/>
        </w:rPr>
      </w:pPr>
    </w:p>
    <w:p w:rsidR="00385A4F" w:rsidRDefault="00311760">
      <w:pPr>
        <w:pStyle w:val="Ttulo4"/>
        <w:spacing w:before="0"/>
        <w:ind w:left="282"/>
        <w:rPr>
          <w:b w:val="0"/>
        </w:rPr>
      </w:pPr>
      <w:r>
        <w:t>2.-</w:t>
      </w:r>
      <w:r>
        <w:rPr>
          <w:spacing w:val="-4"/>
        </w:rPr>
        <w:t xml:space="preserve"> </w:t>
      </w:r>
      <w:r>
        <w:t>Respecto</w:t>
      </w:r>
      <w:r>
        <w:rPr>
          <w:spacing w:val="-6"/>
        </w:rPr>
        <w:t xml:space="preserve"> </w:t>
      </w:r>
      <w:r>
        <w:t>a</w:t>
      </w:r>
      <w:r>
        <w:rPr>
          <w:spacing w:val="-6"/>
        </w:rPr>
        <w:t xml:space="preserve"> </w:t>
      </w:r>
      <w:r>
        <w:t>la</w:t>
      </w:r>
      <w:r>
        <w:rPr>
          <w:spacing w:val="-6"/>
        </w:rPr>
        <w:t xml:space="preserve"> </w:t>
      </w:r>
      <w:r>
        <w:t>sanción</w:t>
      </w:r>
      <w:r>
        <w:rPr>
          <w:spacing w:val="-6"/>
        </w:rPr>
        <w:t xml:space="preserve"> </w:t>
      </w:r>
      <w:r>
        <w:t>por</w:t>
      </w:r>
      <w:r>
        <w:rPr>
          <w:spacing w:val="-6"/>
        </w:rPr>
        <w:t xml:space="preserve"> </w:t>
      </w:r>
      <w:r>
        <w:t>delitos</w:t>
      </w:r>
      <w:r>
        <w:rPr>
          <w:spacing w:val="-3"/>
        </w:rPr>
        <w:t xml:space="preserve"> </w:t>
      </w:r>
      <w:r>
        <w:t>o</w:t>
      </w:r>
      <w:r>
        <w:rPr>
          <w:spacing w:val="-7"/>
        </w:rPr>
        <w:t xml:space="preserve"> </w:t>
      </w:r>
      <w:r>
        <w:rPr>
          <w:spacing w:val="-2"/>
        </w:rPr>
        <w:t>sanciones</w:t>
      </w:r>
      <w:r>
        <w:rPr>
          <w:b w:val="0"/>
          <w:spacing w:val="-2"/>
        </w:rPr>
        <w:t>:</w:t>
      </w:r>
    </w:p>
    <w:p w:rsidR="00385A4F" w:rsidRDefault="00385A4F">
      <w:pPr>
        <w:pStyle w:val="Textoindependiente"/>
        <w:spacing w:before="17"/>
      </w:pPr>
    </w:p>
    <w:p w:rsidR="00385A4F" w:rsidRDefault="00311760">
      <w:pPr>
        <w:pStyle w:val="Textoindependiente"/>
        <w:spacing w:line="252" w:lineRule="auto"/>
        <w:ind w:left="282" w:right="145" w:firstLine="14"/>
        <w:jc w:val="both"/>
      </w:pPr>
      <w:r>
        <w:rPr>
          <w:noProof/>
          <w:position w:val="-3"/>
        </w:rPr>
        <w:drawing>
          <wp:inline distT="0" distB="0" distL="0" distR="0">
            <wp:extent cx="181660" cy="181356"/>
            <wp:effectExtent l="0" t="0" r="0" b="0"/>
            <wp:docPr id="416" name="Image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pic:cNvPicPr/>
                  </pic:nvPicPr>
                  <pic:blipFill>
                    <a:blip r:embed="rId36" cstate="print"/>
                    <a:stretch>
                      <a:fillRect/>
                    </a:stretch>
                  </pic:blipFill>
                  <pic:spPr>
                    <a:xfrm>
                      <a:off x="0" y="0"/>
                      <a:ext cx="181660" cy="181356"/>
                    </a:xfrm>
                    <a:prstGeom prst="rect">
                      <a:avLst/>
                    </a:prstGeom>
                  </pic:spPr>
                </pic:pic>
              </a:graphicData>
            </a:graphic>
          </wp:inline>
        </w:drawing>
      </w:r>
      <w:r>
        <w:rPr>
          <w:rFonts w:ascii="Times New Roman" w:hAnsi="Times New Roman"/>
          <w:spacing w:val="40"/>
          <w:sz w:val="20"/>
        </w:rPr>
        <w:t xml:space="preserve"> </w:t>
      </w:r>
      <w:r>
        <w:t>No ha sido sancionada por delitos o sanciones firmes por infracción muy grave en materia de prevención de igualdad de mujeres y hombres.</w:t>
      </w:r>
    </w:p>
    <w:p w:rsidR="00385A4F" w:rsidRDefault="00385A4F">
      <w:pPr>
        <w:pStyle w:val="Textoindependiente"/>
        <w:spacing w:before="206"/>
      </w:pPr>
    </w:p>
    <w:p w:rsidR="00385A4F" w:rsidRDefault="00311760">
      <w:pPr>
        <w:pStyle w:val="Textoindependiente"/>
        <w:ind w:left="566"/>
      </w:pPr>
      <w:r>
        <w:rPr>
          <w:spacing w:val="-2"/>
        </w:rPr>
        <w:t>En.............................,</w:t>
      </w:r>
      <w:r>
        <w:rPr>
          <w:spacing w:val="20"/>
        </w:rPr>
        <w:t xml:space="preserve"> </w:t>
      </w:r>
      <w:r>
        <w:rPr>
          <w:spacing w:val="-2"/>
        </w:rPr>
        <w:t>a.....</w:t>
      </w:r>
      <w:r>
        <w:rPr>
          <w:spacing w:val="24"/>
        </w:rPr>
        <w:t xml:space="preserve"> </w:t>
      </w:r>
      <w:r>
        <w:rPr>
          <w:spacing w:val="-2"/>
        </w:rPr>
        <w:t>de....................de</w:t>
      </w:r>
      <w:r>
        <w:rPr>
          <w:spacing w:val="19"/>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ind w:left="566"/>
      </w:pPr>
      <w:r>
        <w:rPr>
          <w:spacing w:val="-2"/>
        </w:rPr>
        <w:t>Firmado:</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2"/>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spacing w:before="1"/>
        <w:rPr>
          <w:b/>
          <w:sz w:val="14"/>
        </w:rPr>
      </w:pPr>
    </w:p>
    <w:p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20"/>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20"/>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20"/>
        </w:numPr>
        <w:tabs>
          <w:tab w:val="left" w:pos="1003"/>
        </w:tabs>
        <w:spacing w:before="2" w:line="237" w:lineRule="auto"/>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rsidR="00385A4F" w:rsidRDefault="00311760">
      <w:pPr>
        <w:pStyle w:val="Prrafodelista"/>
        <w:numPr>
          <w:ilvl w:val="0"/>
          <w:numId w:val="20"/>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20"/>
        </w:numPr>
        <w:tabs>
          <w:tab w:val="left" w:pos="1003"/>
        </w:tabs>
        <w:spacing w:before="1"/>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rsidR="00385A4F" w:rsidRDefault="00385A4F">
      <w:pPr>
        <w:pStyle w:val="Textoindependiente"/>
        <w:spacing w:before="23"/>
        <w:rPr>
          <w:sz w:val="14"/>
        </w:rPr>
      </w:pPr>
    </w:p>
    <w:p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spacing w:before="167"/>
        <w:rPr>
          <w:b/>
          <w:sz w:val="20"/>
        </w:rPr>
      </w:pPr>
    </w:p>
    <w:bookmarkStart w:id="110" w:name="_bookmark99"/>
    <w:bookmarkEnd w:id="110"/>
    <w:p w:rsidR="00385A4F" w:rsidRDefault="00311760">
      <w:pPr>
        <w:pStyle w:val="Textoindependiente"/>
        <w:spacing w:before="134"/>
        <w:rPr>
          <w:b/>
          <w:sz w:val="20"/>
        </w:rPr>
      </w:pPr>
      <w:r>
        <w:rPr>
          <w:b/>
          <w:noProof/>
          <w:sz w:val="20"/>
        </w:rPr>
        <mc:AlternateContent>
          <mc:Choice Requires="wps">
            <w:drawing>
              <wp:anchor distT="0" distB="0" distL="0" distR="0" simplePos="0" relativeHeight="251749376" behindDoc="1" locked="0" layoutInCell="1" allowOverlap="1">
                <wp:simplePos x="0" y="0"/>
                <wp:positionH relativeFrom="page">
                  <wp:posOffset>719327</wp:posOffset>
                </wp:positionH>
                <wp:positionV relativeFrom="paragraph">
                  <wp:posOffset>255197</wp:posOffset>
                </wp:positionV>
                <wp:extent cx="1829435" cy="7620"/>
                <wp:effectExtent l="0" t="0" r="0" b="0"/>
                <wp:wrapTopAndBottom/>
                <wp:docPr id="418" name="Graphic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BA6E64" id="Graphic 418" o:spid="_x0000_s1026" style="position:absolute;margin-left:56.65pt;margin-top:20.1pt;width:144.05pt;height:.6pt;z-index:-2515671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" path="m1829435,l,,,7620r1829435,l1829435,xe" fillcolor="black" stroked="f">
                <v:path arrowok="t"/>
                <w10:wrap type="topAndBottom" anchorx="page"/>
              </v:shape>
            </w:pict>
          </mc:Fallback>
        </mc:AlternateContent>
      </w:r>
    </w:p>
    <w:p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rsidR="00385A4F" w:rsidRDefault="00385A4F">
      <w:pPr>
        <w:rPr>
          <w:rFonts w:ascii="Arial" w:hAnsi="Arial"/>
          <w:sz w:val="16"/>
        </w:rPr>
        <w:sectPr w:rsidR="00385A4F">
          <w:pgSz w:w="11910" w:h="16840"/>
          <w:pgMar w:top="1480" w:right="708" w:bottom="680" w:left="850" w:header="283" w:footer="485" w:gutter="0"/>
          <w:cols w:space="720"/>
        </w:sectPr>
      </w:pPr>
    </w:p>
    <w:p w:rsidR="009A29D1" w:rsidRDefault="009A29D1" w:rsidP="009A29D1">
      <w:pPr>
        <w:pStyle w:val="Ttulo3"/>
        <w:ind w:left="282"/>
        <w:jc w:val="both"/>
      </w:pPr>
      <w:r>
        <w:rPr>
          <w:b w:val="0"/>
          <w:noProof/>
          <w:sz w:val="20"/>
        </w:rPr>
        <w:lastRenderedPageBreak/>
        <mc:AlternateContent>
          <mc:Choice Requires="wps">
            <w:drawing>
              <wp:anchor distT="0" distB="0" distL="0" distR="0" simplePos="0" relativeHeight="251770880" behindDoc="1" locked="0" layoutInCell="1" allowOverlap="1" wp14:anchorId="63475D73" wp14:editId="43D8E786">
                <wp:simplePos x="0" y="0"/>
                <wp:positionH relativeFrom="page">
                  <wp:posOffset>539750</wp:posOffset>
                </wp:positionH>
                <wp:positionV relativeFrom="paragraph">
                  <wp:posOffset>151765</wp:posOffset>
                </wp:positionV>
                <wp:extent cx="6339840" cy="6350"/>
                <wp:effectExtent l="0" t="0" r="0" b="0"/>
                <wp:wrapTopAndBottom/>
                <wp:docPr id="417" name="Graphic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F6BA14" id="Graphic 417" o:spid="_x0000_s1026" style="position:absolute;margin-left:42.5pt;margin-top:11.95pt;width:499.2pt;height:.5pt;z-index:-251545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" path="m6339586,l,,,6096r6339586,l6339586,xe" fillcolor="black" stroked="f">
                <v:path arrowok="t"/>
                <w10:wrap type="topAndBottom" anchorx="page"/>
              </v:shape>
            </w:pict>
          </mc:Fallback>
        </mc:AlternateContent>
      </w:r>
      <w:r>
        <w:t>ANEXO</w:t>
      </w:r>
      <w:r>
        <w:rPr>
          <w:spacing w:val="-7"/>
        </w:rPr>
        <w:t xml:space="preserve"> </w:t>
      </w:r>
      <w:r>
        <w:t>II.10.-</w:t>
      </w:r>
      <w:r>
        <w:rPr>
          <w:spacing w:val="67"/>
          <w:w w:val="150"/>
        </w:rPr>
        <w:t xml:space="preserve"> </w:t>
      </w:r>
      <w:r>
        <w:t>DATOS</w:t>
      </w:r>
      <w:r>
        <w:rPr>
          <w:spacing w:val="-8"/>
        </w:rPr>
        <w:t xml:space="preserve"> </w:t>
      </w:r>
      <w:r>
        <w:t>A</w:t>
      </w:r>
      <w:r>
        <w:rPr>
          <w:spacing w:val="-9"/>
        </w:rPr>
        <w:t xml:space="preserve"> </w:t>
      </w:r>
      <w:r>
        <w:t>EFECTOS</w:t>
      </w:r>
      <w:r>
        <w:rPr>
          <w:spacing w:val="-8"/>
        </w:rPr>
        <w:t xml:space="preserve"> </w:t>
      </w:r>
      <w:r>
        <w:t>DE</w:t>
      </w:r>
      <w:r>
        <w:rPr>
          <w:spacing w:val="-4"/>
        </w:rPr>
        <w:t xml:space="preserve"> </w:t>
      </w:r>
      <w:r>
        <w:t>NOTIFICACIONES</w:t>
      </w:r>
      <w:r>
        <w:rPr>
          <w:spacing w:val="-6"/>
        </w:rPr>
        <w:t xml:space="preserve"> </w:t>
      </w:r>
      <w:r>
        <w:t>Y</w:t>
      </w:r>
      <w:r>
        <w:rPr>
          <w:spacing w:val="-8"/>
        </w:rPr>
        <w:t xml:space="preserve"> </w:t>
      </w:r>
      <w:r>
        <w:rPr>
          <w:spacing w:val="-2"/>
        </w:rPr>
        <w:t>COMUNICACIONES</w:t>
      </w:r>
    </w:p>
    <w:p w:rsidR="009A29D1" w:rsidRDefault="009A29D1">
      <w:pPr>
        <w:pStyle w:val="Textoindependiente"/>
        <w:tabs>
          <w:tab w:val="left" w:leader="dot" w:pos="6317"/>
        </w:tabs>
        <w:ind w:left="282" w:right="140"/>
      </w:pPr>
    </w:p>
    <w:p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rsidR="00385A4F" w:rsidRDefault="00311760">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tulo3"/>
        <w:spacing w:before="0"/>
        <w:ind w:left="3531" w:right="3394"/>
        <w:jc w:val="center"/>
      </w:pPr>
      <w:r>
        <w:rPr>
          <w:spacing w:val="-2"/>
        </w:rPr>
        <w:t>DECLARA:</w:t>
      </w:r>
    </w:p>
    <w:p w:rsidR="00385A4F" w:rsidRDefault="00385A4F">
      <w:pPr>
        <w:pStyle w:val="Textoindependiente"/>
        <w:spacing w:before="229"/>
        <w:rPr>
          <w:b/>
        </w:rPr>
      </w:pPr>
    </w:p>
    <w:p w:rsidR="00385A4F" w:rsidRDefault="00311760">
      <w:pPr>
        <w:pStyle w:val="Textoindependiente"/>
        <w:ind w:left="566" w:right="140"/>
      </w:pPr>
      <w:r>
        <w:t>Que</w:t>
      </w:r>
      <w:r>
        <w:rPr>
          <w:spacing w:val="-2"/>
        </w:rPr>
        <w:t xml:space="preserve"> </w:t>
      </w:r>
      <w:r>
        <w:t>los</w:t>
      </w:r>
      <w:r>
        <w:rPr>
          <w:spacing w:val="-2"/>
        </w:rPr>
        <w:t xml:space="preserve"> </w:t>
      </w:r>
      <w:r>
        <w:t>datos a</w:t>
      </w:r>
      <w:r>
        <w:rPr>
          <w:spacing w:val="-3"/>
        </w:rPr>
        <w:t xml:space="preserve"> </w:t>
      </w:r>
      <w:r>
        <w:t>efectos de</w:t>
      </w:r>
      <w:r>
        <w:rPr>
          <w:spacing w:val="-2"/>
        </w:rPr>
        <w:t xml:space="preserve"> </w:t>
      </w:r>
      <w:r>
        <w:t>practicar</w:t>
      </w:r>
      <w:r>
        <w:rPr>
          <w:spacing w:val="-1"/>
        </w:rPr>
        <w:t xml:space="preserve"> </w:t>
      </w:r>
      <w:r>
        <w:t>las</w:t>
      </w:r>
      <w:r>
        <w:rPr>
          <w:spacing w:val="-2"/>
        </w:rPr>
        <w:t xml:space="preserve"> </w:t>
      </w:r>
      <w:r>
        <w:t>notificaciones</w:t>
      </w:r>
      <w:r>
        <w:rPr>
          <w:spacing w:val="-2"/>
        </w:rPr>
        <w:t xml:space="preserve"> </w:t>
      </w:r>
      <w:r>
        <w:t>y</w:t>
      </w:r>
      <w:r>
        <w:rPr>
          <w:spacing w:val="-1"/>
        </w:rPr>
        <w:t xml:space="preserve"> </w:t>
      </w:r>
      <w:r>
        <w:t>comunicaciones por</w:t>
      </w:r>
      <w:r>
        <w:rPr>
          <w:spacing w:val="-1"/>
        </w:rPr>
        <w:t xml:space="preserve"> </w:t>
      </w:r>
      <w:r>
        <w:t>medios</w:t>
      </w:r>
      <w:r>
        <w:rPr>
          <w:spacing w:val="-2"/>
        </w:rPr>
        <w:t xml:space="preserve"> </w:t>
      </w:r>
      <w:r>
        <w:t>electrónicos</w:t>
      </w:r>
      <w:r>
        <w:rPr>
          <w:spacing w:val="-2"/>
        </w:rPr>
        <w:t xml:space="preserve"> </w:t>
      </w:r>
      <w:r>
        <w:t>son los siguientes:</w:t>
      </w:r>
    </w:p>
    <w:p w:rsidR="00385A4F" w:rsidRDefault="00385A4F">
      <w:pPr>
        <w:pStyle w:val="Textoindependiente"/>
        <w:spacing w:before="3"/>
      </w:pPr>
    </w:p>
    <w:p w:rsidR="00385A4F" w:rsidRDefault="00311760">
      <w:pPr>
        <w:pStyle w:val="Prrafodelista"/>
        <w:numPr>
          <w:ilvl w:val="0"/>
          <w:numId w:val="19"/>
        </w:numPr>
        <w:tabs>
          <w:tab w:val="left" w:pos="1602"/>
        </w:tabs>
        <w:ind w:left="1602" w:hanging="359"/>
        <w:rPr>
          <w:sz w:val="19"/>
        </w:rPr>
      </w:pPr>
      <w:r>
        <w:rPr>
          <w:sz w:val="19"/>
        </w:rPr>
        <w:t>Persona</w:t>
      </w:r>
      <w:r>
        <w:rPr>
          <w:spacing w:val="-8"/>
          <w:sz w:val="19"/>
        </w:rPr>
        <w:t xml:space="preserve"> </w:t>
      </w:r>
      <w:r>
        <w:rPr>
          <w:sz w:val="19"/>
        </w:rPr>
        <w:t>que</w:t>
      </w:r>
      <w:r>
        <w:rPr>
          <w:spacing w:val="-6"/>
          <w:sz w:val="19"/>
        </w:rPr>
        <w:t xml:space="preserve"> </w:t>
      </w:r>
      <w:r>
        <w:rPr>
          <w:sz w:val="19"/>
        </w:rPr>
        <w:t>va</w:t>
      </w:r>
      <w:r>
        <w:rPr>
          <w:spacing w:val="-9"/>
          <w:sz w:val="19"/>
        </w:rPr>
        <w:t xml:space="preserve"> </w:t>
      </w:r>
      <w:r>
        <w:rPr>
          <w:sz w:val="19"/>
        </w:rPr>
        <w:t>ser</w:t>
      </w:r>
      <w:r>
        <w:rPr>
          <w:spacing w:val="-6"/>
          <w:sz w:val="19"/>
        </w:rPr>
        <w:t xml:space="preserve"> </w:t>
      </w:r>
      <w:r>
        <w:rPr>
          <w:sz w:val="19"/>
        </w:rPr>
        <w:t>destinataria:</w:t>
      </w:r>
      <w:r>
        <w:rPr>
          <w:spacing w:val="-7"/>
          <w:sz w:val="19"/>
        </w:rPr>
        <w:t xml:space="preserve"> </w:t>
      </w:r>
      <w:r>
        <w:rPr>
          <w:spacing w:val="-2"/>
          <w:sz w:val="19"/>
        </w:rPr>
        <w:t>……………</w:t>
      </w:r>
      <w:proofErr w:type="gramStart"/>
      <w:r>
        <w:rPr>
          <w:spacing w:val="-2"/>
          <w:sz w:val="19"/>
        </w:rPr>
        <w:t>…….</w:t>
      </w:r>
      <w:proofErr w:type="gramEnd"/>
      <w:r>
        <w:rPr>
          <w:spacing w:val="-2"/>
          <w:sz w:val="19"/>
        </w:rPr>
        <w:t>.………………………..………………………..</w:t>
      </w:r>
    </w:p>
    <w:p w:rsidR="00385A4F" w:rsidRDefault="00311760">
      <w:pPr>
        <w:pStyle w:val="Prrafodelista"/>
        <w:numPr>
          <w:ilvl w:val="0"/>
          <w:numId w:val="19"/>
        </w:numPr>
        <w:tabs>
          <w:tab w:val="left" w:pos="1600"/>
          <w:tab w:val="left" w:pos="1617"/>
        </w:tabs>
        <w:spacing w:before="113" w:line="367" w:lineRule="auto"/>
        <w:ind w:left="1617" w:right="4177" w:hanging="375"/>
        <w:rPr>
          <w:sz w:val="19"/>
        </w:rPr>
      </w:pPr>
      <w:r>
        <w:rPr>
          <w:sz w:val="19"/>
        </w:rPr>
        <w:t>Tipo</w:t>
      </w:r>
      <w:r>
        <w:rPr>
          <w:spacing w:val="-4"/>
          <w:sz w:val="19"/>
        </w:rPr>
        <w:t xml:space="preserve"> </w:t>
      </w:r>
      <w:r>
        <w:rPr>
          <w:sz w:val="19"/>
        </w:rPr>
        <w:t>de</w:t>
      </w:r>
      <w:r>
        <w:rPr>
          <w:spacing w:val="-4"/>
          <w:sz w:val="19"/>
        </w:rPr>
        <w:t xml:space="preserve"> </w:t>
      </w:r>
      <w:r>
        <w:rPr>
          <w:sz w:val="19"/>
        </w:rPr>
        <w:t>certificado</w:t>
      </w:r>
      <w:r>
        <w:rPr>
          <w:spacing w:val="-4"/>
          <w:sz w:val="19"/>
        </w:rPr>
        <w:t xml:space="preserve"> </w:t>
      </w:r>
      <w:r>
        <w:rPr>
          <w:sz w:val="19"/>
        </w:rPr>
        <w:t>que</w:t>
      </w:r>
      <w:r>
        <w:rPr>
          <w:spacing w:val="-4"/>
          <w:sz w:val="19"/>
        </w:rPr>
        <w:t xml:space="preserve"> </w:t>
      </w:r>
      <w:r>
        <w:rPr>
          <w:sz w:val="19"/>
        </w:rPr>
        <w:t>se</w:t>
      </w:r>
      <w:r>
        <w:rPr>
          <w:spacing w:val="-1"/>
          <w:sz w:val="19"/>
        </w:rPr>
        <w:t xml:space="preserve"> </w:t>
      </w:r>
      <w:r>
        <w:rPr>
          <w:sz w:val="19"/>
        </w:rPr>
        <w:t>va</w:t>
      </w:r>
      <w:r>
        <w:rPr>
          <w:spacing w:val="-5"/>
          <w:sz w:val="19"/>
        </w:rPr>
        <w:t xml:space="preserve"> </w:t>
      </w:r>
      <w:r>
        <w:rPr>
          <w:sz w:val="19"/>
        </w:rPr>
        <w:t>a</w:t>
      </w:r>
      <w:r>
        <w:rPr>
          <w:spacing w:val="-4"/>
          <w:sz w:val="19"/>
        </w:rPr>
        <w:t xml:space="preserve"> </w:t>
      </w:r>
      <w:r>
        <w:rPr>
          <w:sz w:val="19"/>
        </w:rPr>
        <w:t>usar</w:t>
      </w:r>
      <w:r>
        <w:rPr>
          <w:spacing w:val="-3"/>
          <w:sz w:val="19"/>
        </w:rPr>
        <w:t xml:space="preserve"> </w:t>
      </w:r>
      <w:r>
        <w:rPr>
          <w:sz w:val="19"/>
        </w:rPr>
        <w:t>su</w:t>
      </w:r>
      <w:r>
        <w:rPr>
          <w:spacing w:val="-1"/>
          <w:sz w:val="19"/>
        </w:rPr>
        <w:t xml:space="preserve"> </w:t>
      </w:r>
      <w:r>
        <w:rPr>
          <w:sz w:val="19"/>
        </w:rPr>
        <w:t>acceso</w:t>
      </w:r>
      <w:r>
        <w:rPr>
          <w:sz w:val="19"/>
          <w:vertAlign w:val="superscript"/>
        </w:rPr>
        <w:t>1</w:t>
      </w:r>
      <w:r>
        <w:rPr>
          <w:sz w:val="19"/>
        </w:rPr>
        <w:t xml:space="preserve">: </w:t>
      </w:r>
      <w:r>
        <w:rPr>
          <w:noProof/>
          <w:position w:val="-2"/>
          <w:sz w:val="19"/>
        </w:rPr>
        <w:drawing>
          <wp:inline distT="0" distB="0" distL="0" distR="0">
            <wp:extent cx="166116" cy="166116"/>
            <wp:effectExtent l="0" t="0" r="0" b="0"/>
            <wp:docPr id="419" name="Image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pic:cNvPicPr/>
                  </pic:nvPicPr>
                  <pic:blipFill>
                    <a:blip r:embed="rId17" cstate="print"/>
                    <a:stretch>
                      <a:fillRect/>
                    </a:stretch>
                  </pic:blipFill>
                  <pic:spPr>
                    <a:xfrm>
                      <a:off x="0" y="0"/>
                      <a:ext cx="166116" cy="166116"/>
                    </a:xfrm>
                    <a:prstGeom prst="rect">
                      <a:avLst/>
                    </a:prstGeom>
                  </pic:spPr>
                </pic:pic>
              </a:graphicData>
            </a:graphic>
          </wp:inline>
        </w:drawing>
      </w:r>
      <w:r>
        <w:rPr>
          <w:rFonts w:ascii="Times New Roman"/>
          <w:spacing w:val="40"/>
          <w:sz w:val="19"/>
        </w:rPr>
        <w:t xml:space="preserve"> </w:t>
      </w:r>
      <w:r>
        <w:rPr>
          <w:sz w:val="19"/>
        </w:rPr>
        <w:t>Certificado de empresa.</w:t>
      </w:r>
    </w:p>
    <w:p w:rsidR="00385A4F" w:rsidRDefault="00311760">
      <w:pPr>
        <w:pStyle w:val="Textoindependiente"/>
        <w:spacing w:before="30"/>
        <w:ind w:left="1617"/>
      </w:pPr>
      <w:r>
        <w:rPr>
          <w:noProof/>
          <w:position w:val="-2"/>
        </w:rPr>
        <w:drawing>
          <wp:inline distT="0" distB="0" distL="0" distR="0">
            <wp:extent cx="166116" cy="166116"/>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17"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Certificado de apoderado.</w:t>
      </w:r>
    </w:p>
    <w:p w:rsidR="00385A4F" w:rsidRDefault="00311760">
      <w:pPr>
        <w:pStyle w:val="Prrafodelista"/>
        <w:numPr>
          <w:ilvl w:val="0"/>
          <w:numId w:val="19"/>
        </w:numPr>
        <w:tabs>
          <w:tab w:val="left" w:pos="1602"/>
        </w:tabs>
        <w:spacing w:before="157"/>
        <w:ind w:left="1602" w:hanging="359"/>
        <w:rPr>
          <w:sz w:val="19"/>
        </w:rPr>
      </w:pPr>
      <w:r>
        <w:rPr>
          <w:sz w:val="19"/>
        </w:rPr>
        <w:t>Dirección</w:t>
      </w:r>
      <w:r>
        <w:rPr>
          <w:spacing w:val="-9"/>
          <w:sz w:val="19"/>
        </w:rPr>
        <w:t xml:space="preserve"> </w:t>
      </w:r>
      <w:r>
        <w:rPr>
          <w:sz w:val="19"/>
        </w:rPr>
        <w:t>de</w:t>
      </w:r>
      <w:r>
        <w:rPr>
          <w:spacing w:val="-8"/>
          <w:sz w:val="19"/>
        </w:rPr>
        <w:t xml:space="preserve"> </w:t>
      </w:r>
      <w:r>
        <w:rPr>
          <w:sz w:val="19"/>
        </w:rPr>
        <w:t>correo</w:t>
      </w:r>
      <w:r>
        <w:rPr>
          <w:spacing w:val="-9"/>
          <w:sz w:val="19"/>
        </w:rPr>
        <w:t xml:space="preserve"> </w:t>
      </w:r>
      <w:r>
        <w:rPr>
          <w:sz w:val="19"/>
        </w:rPr>
        <w:t>electrónico</w:t>
      </w:r>
      <w:r>
        <w:rPr>
          <w:spacing w:val="-9"/>
          <w:sz w:val="19"/>
        </w:rPr>
        <w:t xml:space="preserve"> </w:t>
      </w:r>
      <w:r>
        <w:rPr>
          <w:sz w:val="19"/>
        </w:rPr>
        <w:t>de</w:t>
      </w:r>
      <w:r>
        <w:rPr>
          <w:spacing w:val="-8"/>
          <w:sz w:val="19"/>
        </w:rPr>
        <w:t xml:space="preserve"> </w:t>
      </w:r>
      <w:r>
        <w:rPr>
          <w:sz w:val="19"/>
        </w:rPr>
        <w:t>aviso:</w:t>
      </w:r>
      <w:r>
        <w:rPr>
          <w:spacing w:val="-9"/>
          <w:sz w:val="19"/>
        </w:rPr>
        <w:t xml:space="preserve"> </w:t>
      </w:r>
      <w:r>
        <w:rPr>
          <w:spacing w:val="-2"/>
          <w:sz w:val="19"/>
        </w:rPr>
        <w:t>………………………………………</w:t>
      </w:r>
      <w:proofErr w:type="gramStart"/>
      <w:r>
        <w:rPr>
          <w:spacing w:val="-2"/>
          <w:sz w:val="19"/>
        </w:rPr>
        <w:t>…….</w:t>
      </w:r>
      <w:proofErr w:type="gramEnd"/>
      <w:r>
        <w:rPr>
          <w:spacing w:val="-2"/>
          <w:sz w:val="19"/>
        </w:rPr>
        <w:t>.……………….</w:t>
      </w:r>
    </w:p>
    <w:p w:rsidR="00385A4F" w:rsidRDefault="00311760">
      <w:pPr>
        <w:pStyle w:val="Prrafodelista"/>
        <w:numPr>
          <w:ilvl w:val="0"/>
          <w:numId w:val="19"/>
        </w:numPr>
        <w:tabs>
          <w:tab w:val="left" w:pos="1600"/>
          <w:tab w:val="left" w:pos="1617"/>
        </w:tabs>
        <w:spacing w:before="112" w:line="367" w:lineRule="auto"/>
        <w:ind w:left="1617" w:right="2752" w:hanging="375"/>
        <w:rPr>
          <w:sz w:val="19"/>
        </w:rPr>
      </w:pPr>
      <w:r>
        <w:rPr>
          <w:sz w:val="19"/>
        </w:rPr>
        <w:t>Idioma</w:t>
      </w:r>
      <w:r>
        <w:rPr>
          <w:spacing w:val="-4"/>
          <w:sz w:val="19"/>
        </w:rPr>
        <w:t xml:space="preserve"> </w:t>
      </w:r>
      <w:r>
        <w:rPr>
          <w:sz w:val="19"/>
        </w:rPr>
        <w:t>en</w:t>
      </w:r>
      <w:r>
        <w:rPr>
          <w:spacing w:val="-2"/>
          <w:sz w:val="19"/>
        </w:rPr>
        <w:t xml:space="preserve"> </w:t>
      </w:r>
      <w:r>
        <w:rPr>
          <w:sz w:val="19"/>
        </w:rPr>
        <w:t>el</w:t>
      </w:r>
      <w:r>
        <w:rPr>
          <w:spacing w:val="-3"/>
          <w:sz w:val="19"/>
        </w:rPr>
        <w:t xml:space="preserve"> </w:t>
      </w:r>
      <w:r>
        <w:rPr>
          <w:sz w:val="19"/>
        </w:rPr>
        <w:t>que</w:t>
      </w:r>
      <w:r>
        <w:rPr>
          <w:spacing w:val="-3"/>
          <w:sz w:val="19"/>
        </w:rPr>
        <w:t xml:space="preserve"> </w:t>
      </w:r>
      <w:r>
        <w:rPr>
          <w:sz w:val="19"/>
        </w:rPr>
        <w:t>desea</w:t>
      </w:r>
      <w:r>
        <w:rPr>
          <w:spacing w:val="-5"/>
          <w:sz w:val="19"/>
        </w:rPr>
        <w:t xml:space="preserve"> </w:t>
      </w:r>
      <w:r>
        <w:rPr>
          <w:sz w:val="19"/>
        </w:rPr>
        <w:t>recibir</w:t>
      </w:r>
      <w:r>
        <w:rPr>
          <w:spacing w:val="-3"/>
          <w:sz w:val="19"/>
        </w:rPr>
        <w:t xml:space="preserve"> </w:t>
      </w:r>
      <w:r>
        <w:rPr>
          <w:sz w:val="19"/>
        </w:rPr>
        <w:t>la</w:t>
      </w:r>
      <w:r>
        <w:rPr>
          <w:spacing w:val="-5"/>
          <w:sz w:val="19"/>
        </w:rPr>
        <w:t xml:space="preserve"> </w:t>
      </w:r>
      <w:r>
        <w:rPr>
          <w:sz w:val="19"/>
        </w:rPr>
        <w:t>notificación</w:t>
      </w:r>
      <w:r>
        <w:rPr>
          <w:spacing w:val="-4"/>
          <w:sz w:val="19"/>
        </w:rPr>
        <w:t xml:space="preserve"> </w:t>
      </w:r>
      <w:r>
        <w:rPr>
          <w:sz w:val="19"/>
        </w:rPr>
        <w:t>o</w:t>
      </w:r>
      <w:r>
        <w:rPr>
          <w:spacing w:val="-3"/>
          <w:sz w:val="19"/>
        </w:rPr>
        <w:t xml:space="preserve"> </w:t>
      </w:r>
      <w:r>
        <w:rPr>
          <w:sz w:val="19"/>
        </w:rPr>
        <w:t>comunicación</w:t>
      </w:r>
      <w:r>
        <w:rPr>
          <w:sz w:val="19"/>
          <w:vertAlign w:val="superscript"/>
        </w:rPr>
        <w:t>2</w:t>
      </w:r>
      <w:r>
        <w:rPr>
          <w:sz w:val="19"/>
        </w:rPr>
        <w:t xml:space="preserve">: </w:t>
      </w:r>
      <w:r>
        <w:rPr>
          <w:noProof/>
          <w:position w:val="-2"/>
          <w:sz w:val="19"/>
        </w:rPr>
        <w:drawing>
          <wp:inline distT="0" distB="0" distL="0" distR="0">
            <wp:extent cx="166116" cy="166116"/>
            <wp:effectExtent l="0" t="0" r="0" b="0"/>
            <wp:docPr id="421" name="Image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pic:cNvPicPr/>
                  </pic:nvPicPr>
                  <pic:blipFill>
                    <a:blip r:embed="rId17" cstate="print"/>
                    <a:stretch>
                      <a:fillRect/>
                    </a:stretch>
                  </pic:blipFill>
                  <pic:spPr>
                    <a:xfrm>
                      <a:off x="0" y="0"/>
                      <a:ext cx="166116" cy="166116"/>
                    </a:xfrm>
                    <a:prstGeom prst="rect">
                      <a:avLst/>
                    </a:prstGeom>
                  </pic:spPr>
                </pic:pic>
              </a:graphicData>
            </a:graphic>
          </wp:inline>
        </w:drawing>
      </w:r>
      <w:r>
        <w:rPr>
          <w:rFonts w:ascii="Times New Roman" w:hAnsi="Times New Roman"/>
          <w:spacing w:val="40"/>
          <w:sz w:val="19"/>
        </w:rPr>
        <w:t xml:space="preserve"> </w:t>
      </w:r>
      <w:proofErr w:type="gramStart"/>
      <w:r>
        <w:rPr>
          <w:sz w:val="19"/>
        </w:rPr>
        <w:t>Euskera</w:t>
      </w:r>
      <w:proofErr w:type="gramEnd"/>
      <w:r>
        <w:rPr>
          <w:sz w:val="19"/>
        </w:rPr>
        <w:t>.</w:t>
      </w:r>
    </w:p>
    <w:p w:rsidR="00385A4F" w:rsidRDefault="00311760">
      <w:pPr>
        <w:pStyle w:val="Textoindependiente"/>
        <w:spacing w:before="30"/>
        <w:ind w:left="1617"/>
      </w:pPr>
      <w:r>
        <w:rPr>
          <w:noProof/>
          <w:position w:val="-2"/>
        </w:rPr>
        <w:drawing>
          <wp:inline distT="0" distB="0" distL="0" distR="0">
            <wp:extent cx="166116" cy="166116"/>
            <wp:effectExtent l="0" t="0" r="0" b="0"/>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18"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Castellano.</w:t>
      </w:r>
    </w:p>
    <w:p w:rsidR="00385A4F" w:rsidRDefault="00385A4F">
      <w:pPr>
        <w:pStyle w:val="Textoindependiente"/>
        <w:spacing w:before="153"/>
      </w:pPr>
    </w:p>
    <w:p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spacing w:before="37"/>
      </w:pPr>
    </w:p>
    <w:p w:rsidR="00385A4F" w:rsidRDefault="00311760">
      <w:pPr>
        <w:ind w:left="566"/>
        <w:rPr>
          <w:sz w:val="18"/>
        </w:rPr>
      </w:pPr>
      <w:r>
        <w:rPr>
          <w:spacing w:val="-2"/>
          <w:position w:val="6"/>
          <w:sz w:val="12"/>
        </w:rPr>
        <w:t>3</w:t>
      </w:r>
      <w:r>
        <w:rPr>
          <w:spacing w:val="-2"/>
          <w:sz w:val="18"/>
        </w:rPr>
        <w:t>Firmado:</w:t>
      </w:r>
    </w:p>
    <w:p w:rsidR="00385A4F" w:rsidRDefault="00385A4F">
      <w:pPr>
        <w:pStyle w:val="Textoindependiente"/>
        <w:rPr>
          <w:sz w:val="18"/>
        </w:rPr>
      </w:pPr>
    </w:p>
    <w:p w:rsidR="00385A4F" w:rsidRDefault="00385A4F">
      <w:pPr>
        <w:pStyle w:val="Textoindependiente"/>
        <w:rPr>
          <w:sz w:val="18"/>
        </w:rPr>
      </w:pPr>
    </w:p>
    <w:p w:rsidR="00385A4F" w:rsidRDefault="00385A4F">
      <w:pPr>
        <w:pStyle w:val="Textoindependiente"/>
        <w:spacing w:before="26"/>
        <w:rPr>
          <w:sz w:val="18"/>
        </w:rPr>
      </w:pPr>
    </w:p>
    <w:p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18"/>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18"/>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18"/>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rsidR="00385A4F" w:rsidRDefault="00311760">
      <w:pPr>
        <w:pStyle w:val="Prrafodelista"/>
        <w:numPr>
          <w:ilvl w:val="0"/>
          <w:numId w:val="18"/>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18"/>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rsidR="00385A4F" w:rsidRDefault="00385A4F">
      <w:pPr>
        <w:pStyle w:val="Textoindependiente"/>
        <w:spacing w:before="24"/>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spacing w:before="9"/>
        <w:rPr>
          <w:b/>
          <w:sz w:val="17"/>
        </w:rPr>
      </w:pPr>
    </w:p>
    <w:bookmarkStart w:id="111" w:name="_bookmark100"/>
    <w:bookmarkEnd w:id="111"/>
    <w:p w:rsidR="00385A4F" w:rsidRDefault="00311760">
      <w:pPr>
        <w:pStyle w:val="Textoindependiente"/>
        <w:spacing w:before="75"/>
        <w:rPr>
          <w:sz w:val="20"/>
        </w:rPr>
      </w:pPr>
      <w:r>
        <w:rPr>
          <w:noProof/>
          <w:sz w:val="20"/>
        </w:rPr>
        <mc:AlternateContent>
          <mc:Choice Requires="wps">
            <w:drawing>
              <wp:anchor distT="0" distB="0" distL="0" distR="0" simplePos="0" relativeHeight="251751424" behindDoc="1" locked="0" layoutInCell="1" allowOverlap="1">
                <wp:simplePos x="0" y="0"/>
                <wp:positionH relativeFrom="page">
                  <wp:posOffset>719327</wp:posOffset>
                </wp:positionH>
                <wp:positionV relativeFrom="paragraph">
                  <wp:posOffset>217280</wp:posOffset>
                </wp:positionV>
                <wp:extent cx="1829435" cy="7620"/>
                <wp:effectExtent l="0" t="0" r="0" b="0"/>
                <wp:wrapTopAndBottom/>
                <wp:docPr id="424" name="Graphic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D53531" id="Graphic 424" o:spid="_x0000_s1026" style="position:absolute;margin-left:56.65pt;margin-top:17.1pt;width:144.05pt;height:.6pt;z-index:-25156505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" path="m1829435,l,,,7619r1829435,l1829435,xe" fillcolor="black" stroked="f">
                <v:path arrowok="t"/>
                <w10:wrap type="topAndBottom" anchorx="page"/>
              </v:shape>
            </w:pict>
          </mc:Fallback>
        </mc:AlternateContent>
      </w:r>
    </w:p>
    <w:p w:rsidR="00385A4F" w:rsidRDefault="00311760">
      <w:pPr>
        <w:spacing w:before="102"/>
        <w:ind w:left="282"/>
        <w:rPr>
          <w:rFonts w:ascii="Arial"/>
          <w:sz w:val="16"/>
        </w:rPr>
      </w:pPr>
      <w:r>
        <w:rPr>
          <w:rFonts w:ascii="Arial"/>
          <w:sz w:val="16"/>
          <w:vertAlign w:val="superscript"/>
        </w:rPr>
        <w:t>1</w:t>
      </w:r>
      <w:r>
        <w:rPr>
          <w:rFonts w:ascii="Arial"/>
          <w:spacing w:val="38"/>
          <w:sz w:val="16"/>
        </w:rPr>
        <w:t xml:space="preserve"> </w:t>
      </w:r>
      <w:proofErr w:type="gramStart"/>
      <w:r>
        <w:rPr>
          <w:rFonts w:ascii="Arial"/>
          <w:sz w:val="16"/>
        </w:rPr>
        <w:t>Marque</w:t>
      </w:r>
      <w:proofErr w:type="gramEnd"/>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rsidR="00385A4F" w:rsidRDefault="00311760">
      <w:pPr>
        <w:ind w:left="282"/>
        <w:rPr>
          <w:rFonts w:ascii="Arial"/>
          <w:sz w:val="16"/>
        </w:rPr>
      </w:pPr>
      <w:r>
        <w:rPr>
          <w:rFonts w:ascii="Arial"/>
          <w:sz w:val="16"/>
          <w:vertAlign w:val="superscript"/>
        </w:rPr>
        <w:t>2</w:t>
      </w:r>
      <w:r>
        <w:rPr>
          <w:rFonts w:ascii="Arial"/>
          <w:spacing w:val="38"/>
          <w:sz w:val="16"/>
        </w:rPr>
        <w:t xml:space="preserve"> </w:t>
      </w:r>
      <w:proofErr w:type="gramStart"/>
      <w:r>
        <w:rPr>
          <w:rFonts w:ascii="Arial"/>
          <w:sz w:val="16"/>
        </w:rPr>
        <w:t>Marque</w:t>
      </w:r>
      <w:proofErr w:type="gramEnd"/>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rsidR="00385A4F" w:rsidRDefault="00385A4F">
      <w:pPr>
        <w:rPr>
          <w:rFonts w:ascii="Arial" w:hAnsi="Arial"/>
          <w:sz w:val="16"/>
        </w:rPr>
        <w:sectPr w:rsidR="00385A4F">
          <w:pgSz w:w="11910" w:h="16840"/>
          <w:pgMar w:top="1480" w:right="708" w:bottom="680" w:left="850" w:header="283" w:footer="485" w:gutter="0"/>
          <w:cols w:space="720"/>
        </w:sectPr>
      </w:pPr>
    </w:p>
    <w:p w:rsidR="009A29D1" w:rsidRDefault="009A29D1" w:rsidP="009A29D1">
      <w:pPr>
        <w:pStyle w:val="Ttulo3"/>
        <w:ind w:left="282"/>
        <w:jc w:val="both"/>
        <w:rPr>
          <w:spacing w:val="-2"/>
        </w:rPr>
      </w:pPr>
      <w:r>
        <w:rPr>
          <w:b w:val="0"/>
          <w:noProof/>
          <w:sz w:val="17"/>
        </w:rPr>
        <w:lastRenderedPageBreak/>
        <mc:AlternateContent>
          <mc:Choice Requires="wps">
            <w:drawing>
              <wp:anchor distT="0" distB="0" distL="0" distR="0" simplePos="0" relativeHeight="251768832" behindDoc="1" locked="0" layoutInCell="1" allowOverlap="1" wp14:anchorId="593B9C7B" wp14:editId="5EEF0DC6">
                <wp:simplePos x="0" y="0"/>
                <wp:positionH relativeFrom="page">
                  <wp:posOffset>539750</wp:posOffset>
                </wp:positionH>
                <wp:positionV relativeFrom="paragraph">
                  <wp:posOffset>151765</wp:posOffset>
                </wp:positionV>
                <wp:extent cx="6339840" cy="6350"/>
                <wp:effectExtent l="0" t="0" r="0" b="0"/>
                <wp:wrapTopAndBottom/>
                <wp:docPr id="423" name="Graphic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D86DD5" id="Graphic 423" o:spid="_x0000_s1026" style="position:absolute;margin-left:42.5pt;margin-top:11.95pt;width:499.2pt;height:.5pt;z-index:-2515476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" path="m6339586,l,,,6095r6339586,l6339586,xe" fillcolor="black" stroked="f">
                <v:path arrowok="t"/>
                <w10:wrap type="topAndBottom" anchorx="page"/>
              </v:shape>
            </w:pict>
          </mc:Fallback>
        </mc:AlternateContent>
      </w:r>
      <w:r>
        <w:t>ANEXO</w:t>
      </w:r>
      <w:r>
        <w:rPr>
          <w:spacing w:val="-5"/>
        </w:rPr>
        <w:t xml:space="preserve"> </w:t>
      </w:r>
      <w:r>
        <w:t>III.1-</w:t>
      </w:r>
      <w:r>
        <w:rPr>
          <w:spacing w:val="67"/>
        </w:rPr>
        <w:t xml:space="preserve"> </w:t>
      </w:r>
      <w:r>
        <w:t>OFERTA</w:t>
      </w:r>
      <w:r>
        <w:rPr>
          <w:spacing w:val="-5"/>
        </w:rPr>
        <w:t xml:space="preserve"> </w:t>
      </w:r>
      <w:r>
        <w:rPr>
          <w:spacing w:val="-2"/>
        </w:rPr>
        <w:t>ECONÓMICA</w:t>
      </w:r>
    </w:p>
    <w:p w:rsidR="009A29D1" w:rsidRDefault="009A29D1" w:rsidP="009A29D1">
      <w:pPr>
        <w:pStyle w:val="Textoindependiente"/>
        <w:spacing w:before="230"/>
        <w:ind w:left="282"/>
      </w:pPr>
      <w:r>
        <w:t>D./Dña.…………………………………………………,</w:t>
      </w:r>
      <w:r>
        <w:rPr>
          <w:spacing w:val="79"/>
          <w:w w:val="150"/>
        </w:rPr>
        <w:t xml:space="preserve"> </w:t>
      </w:r>
      <w:r>
        <w:t>en</w:t>
      </w:r>
      <w:r>
        <w:rPr>
          <w:spacing w:val="76"/>
          <w:w w:val="150"/>
        </w:rPr>
        <w:t xml:space="preserve"> </w:t>
      </w:r>
      <w:proofErr w:type="gramStart"/>
      <w:r>
        <w:t>nombre</w:t>
      </w:r>
      <w:r>
        <w:rPr>
          <w:spacing w:val="23"/>
        </w:rPr>
        <w:t xml:space="preserve">  </w:t>
      </w:r>
      <w:r>
        <w:t>propio</w:t>
      </w:r>
      <w:proofErr w:type="gramEnd"/>
      <w:r>
        <w:rPr>
          <w:spacing w:val="79"/>
          <w:w w:val="150"/>
        </w:rPr>
        <w:t xml:space="preserve"> </w:t>
      </w:r>
      <w:r>
        <w:t>o</w:t>
      </w:r>
      <w:r>
        <w:rPr>
          <w:spacing w:val="23"/>
        </w:rPr>
        <w:t xml:space="preserve">  </w:t>
      </w:r>
      <w:r>
        <w:t>en</w:t>
      </w:r>
      <w:r>
        <w:rPr>
          <w:spacing w:val="23"/>
        </w:rPr>
        <w:t xml:space="preserve">  </w:t>
      </w:r>
      <w:r>
        <w:t>representación</w:t>
      </w:r>
      <w:r>
        <w:rPr>
          <w:spacing w:val="79"/>
          <w:w w:val="150"/>
        </w:rPr>
        <w:t xml:space="preserve"> </w:t>
      </w:r>
      <w:r>
        <w:t>de</w:t>
      </w:r>
      <w:r>
        <w:rPr>
          <w:spacing w:val="79"/>
          <w:w w:val="150"/>
        </w:rPr>
        <w:t xml:space="preserve"> </w:t>
      </w:r>
      <w:r>
        <w:rPr>
          <w:spacing w:val="-2"/>
        </w:rPr>
        <w:t>(</w:t>
      </w:r>
      <w:r>
        <w:rPr>
          <w:color w:val="0000FF"/>
          <w:spacing w:val="-2"/>
        </w:rPr>
        <w:t>operadora</w:t>
      </w:r>
    </w:p>
    <w:p w:rsidR="00385A4F" w:rsidRDefault="00311760">
      <w:pPr>
        <w:pStyle w:val="Textoindependiente"/>
        <w:tabs>
          <w:tab w:val="left" w:leader="dot" w:pos="6279"/>
        </w:tabs>
        <w:spacing w:before="89" w:line="231" w:lineRule="exact"/>
        <w:ind w:left="282"/>
      </w:pPr>
      <w:proofErr w:type="gramStart"/>
      <w:r>
        <w:rPr>
          <w:color w:val="0000FF"/>
          <w:spacing w:val="-2"/>
        </w:rPr>
        <w:t>económica</w:t>
      </w:r>
      <w:r>
        <w:rPr>
          <w:spacing w:val="-2"/>
        </w:rPr>
        <w:t>)…</w:t>
      </w:r>
      <w:proofErr w:type="gramEnd"/>
      <w:r>
        <w:rPr>
          <w:spacing w:val="-2"/>
        </w:rPr>
        <w:t>…………………………………………,</w:t>
      </w:r>
      <w:r>
        <w:rPr>
          <w:spacing w:val="-1"/>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3"/>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0"/>
        </w:rPr>
        <w:t xml:space="preserve"> </w:t>
      </w:r>
      <w:r>
        <w:t>en</w:t>
      </w:r>
      <w:r>
        <w:rPr>
          <w:spacing w:val="-13"/>
        </w:rPr>
        <w:t xml:space="preserve"> </w:t>
      </w:r>
      <w:r>
        <w:rPr>
          <w:spacing w:val="-2"/>
        </w:rPr>
        <w:t>relación</w:t>
      </w:r>
    </w:p>
    <w:p w:rsidR="00385A4F" w:rsidRPr="00A11A00" w:rsidRDefault="00311760">
      <w:pPr>
        <w:pStyle w:val="Textoindependiente"/>
        <w:spacing w:line="231" w:lineRule="exact"/>
        <w:ind w:left="282"/>
        <w:rPr>
          <w:color w:val="0000FF"/>
        </w:rPr>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A11A00">
        <w:rPr>
          <w:color w:val="0000FF"/>
          <w:spacing w:val="-2"/>
        </w:rPr>
        <w:t>E0041/</w:t>
      </w:r>
      <w:proofErr w:type="gramStart"/>
      <w:r w:rsidR="00A11A00">
        <w:rPr>
          <w:color w:val="0000FF"/>
          <w:spacing w:val="-2"/>
        </w:rPr>
        <w:t>2026</w:t>
      </w:r>
      <w:r w:rsidR="00E059B9">
        <w:rPr>
          <w:color w:val="0000FF"/>
          <w:spacing w:val="-2"/>
        </w:rPr>
        <w:t xml:space="preserve">  SOPORTE</w:t>
      </w:r>
      <w:proofErr w:type="gramEnd"/>
      <w:r w:rsidR="00E059B9">
        <w:rPr>
          <w:color w:val="0000FF"/>
          <w:spacing w:val="-2"/>
        </w:rPr>
        <w:t xml:space="preserve"> IMPLANTACION PROGRAMA GUARDASOLA (OFICINA SIPGU)</w:t>
      </w:r>
    </w:p>
    <w:p w:rsidR="00385A4F" w:rsidRDefault="00385A4F">
      <w:pPr>
        <w:pStyle w:val="Textoindependiente"/>
        <w:spacing w:before="1"/>
      </w:pPr>
    </w:p>
    <w:p w:rsidR="00385A4F" w:rsidRDefault="00311760">
      <w:pPr>
        <w:pStyle w:val="Ttulo3"/>
        <w:spacing w:before="1"/>
        <w:ind w:left="3531" w:right="3394"/>
        <w:jc w:val="center"/>
      </w:pPr>
      <w:r>
        <w:rPr>
          <w:spacing w:val="-2"/>
        </w:rPr>
        <w:t>DECLARA:</w:t>
      </w:r>
    </w:p>
    <w:p w:rsidR="00385A4F" w:rsidRDefault="00385A4F">
      <w:pPr>
        <w:pStyle w:val="Textoindependiente"/>
        <w:rPr>
          <w:b/>
        </w:rPr>
      </w:pPr>
    </w:p>
    <w:p w:rsidR="00385A4F" w:rsidRDefault="00311760">
      <w:pPr>
        <w:pStyle w:val="Textoindependiente"/>
        <w:spacing w:before="1"/>
        <w:ind w:left="1701" w:right="285" w:hanging="425"/>
        <w:jc w:val="both"/>
      </w:pPr>
      <w:r>
        <w:rPr>
          <w:b/>
          <w:sz w:val="20"/>
        </w:rPr>
        <w:t>I.-</w:t>
      </w:r>
      <w:r>
        <w:rPr>
          <w:b/>
          <w:spacing w:val="76"/>
          <w:sz w:val="20"/>
        </w:rPr>
        <w:t xml:space="preserve"> </w:t>
      </w:r>
      <w:r>
        <w:t>Que</w:t>
      </w:r>
      <w:r>
        <w:rPr>
          <w:spacing w:val="-10"/>
        </w:rPr>
        <w:t xml:space="preserve"> </w:t>
      </w:r>
      <w:r>
        <w:t>ha</w:t>
      </w:r>
      <w:r>
        <w:rPr>
          <w:spacing w:val="-10"/>
        </w:rPr>
        <w:t xml:space="preserve"> </w:t>
      </w:r>
      <w:r>
        <w:t>tenido</w:t>
      </w:r>
      <w:r>
        <w:rPr>
          <w:spacing w:val="-7"/>
        </w:rPr>
        <w:t xml:space="preserve"> </w:t>
      </w:r>
      <w:r>
        <w:t>en</w:t>
      </w:r>
      <w:r>
        <w:rPr>
          <w:spacing w:val="-7"/>
        </w:rPr>
        <w:t xml:space="preserve"> </w:t>
      </w:r>
      <w:r>
        <w:t>cuenta</w:t>
      </w:r>
      <w:r>
        <w:rPr>
          <w:spacing w:val="-8"/>
        </w:rPr>
        <w:t xml:space="preserve"> </w:t>
      </w:r>
      <w:r>
        <w:t>en</w:t>
      </w:r>
      <w:r>
        <w:rPr>
          <w:spacing w:val="-10"/>
        </w:rPr>
        <w:t xml:space="preserve"> </w:t>
      </w:r>
      <w:r>
        <w:t>la</w:t>
      </w:r>
      <w:r>
        <w:rPr>
          <w:spacing w:val="-7"/>
        </w:rPr>
        <w:t xml:space="preserve"> </w:t>
      </w:r>
      <w:r>
        <w:t>elaboración</w:t>
      </w:r>
      <w:r>
        <w:rPr>
          <w:spacing w:val="-9"/>
        </w:rPr>
        <w:t xml:space="preserve"> </w:t>
      </w:r>
      <w:r>
        <w:t>de</w:t>
      </w:r>
      <w:r>
        <w:rPr>
          <w:spacing w:val="-8"/>
        </w:rPr>
        <w:t xml:space="preserve"> </w:t>
      </w:r>
      <w:r>
        <w:t>su</w:t>
      </w:r>
      <w:r>
        <w:rPr>
          <w:spacing w:val="-10"/>
        </w:rPr>
        <w:t xml:space="preserve"> </w:t>
      </w:r>
      <w:r>
        <w:t>oferta</w:t>
      </w:r>
      <w:r>
        <w:rPr>
          <w:spacing w:val="-10"/>
        </w:rPr>
        <w:t xml:space="preserve"> </w:t>
      </w:r>
      <w:r>
        <w:t>las</w:t>
      </w:r>
      <w:r>
        <w:rPr>
          <w:spacing w:val="-10"/>
        </w:rPr>
        <w:t xml:space="preserve"> </w:t>
      </w:r>
      <w:r>
        <w:t>obligaciones</w:t>
      </w:r>
      <w:r>
        <w:rPr>
          <w:spacing w:val="-7"/>
        </w:rPr>
        <w:t xml:space="preserve"> </w:t>
      </w:r>
      <w:r>
        <w:t>derivadas</w:t>
      </w:r>
      <w:r>
        <w:rPr>
          <w:spacing w:val="-10"/>
        </w:rPr>
        <w:t xml:space="preserve"> </w:t>
      </w:r>
      <w:r>
        <w:t>de</w:t>
      </w:r>
      <w:r>
        <w:rPr>
          <w:spacing w:val="-8"/>
        </w:rPr>
        <w:t xml:space="preserve"> </w:t>
      </w:r>
      <w:r>
        <w:t>las disposiciones vigentes en materia de fiscalidad, protección del medio ambiente, protección del empleo, igualdad de género, condiciones de trabajo, prevención de riesgos</w:t>
      </w:r>
      <w:r>
        <w:rPr>
          <w:spacing w:val="-16"/>
        </w:rPr>
        <w:t xml:space="preserve"> </w:t>
      </w:r>
      <w:r>
        <w:t>laborales</w:t>
      </w:r>
      <w:r>
        <w:rPr>
          <w:spacing w:val="-16"/>
        </w:rPr>
        <w:t xml:space="preserve"> </w:t>
      </w:r>
      <w:r>
        <w:t>e</w:t>
      </w:r>
      <w:r>
        <w:rPr>
          <w:spacing w:val="-13"/>
        </w:rPr>
        <w:t xml:space="preserve"> </w:t>
      </w:r>
      <w:r>
        <w:t>inserción</w:t>
      </w:r>
      <w:r>
        <w:rPr>
          <w:spacing w:val="-15"/>
        </w:rPr>
        <w:t xml:space="preserve"> </w:t>
      </w:r>
      <w:r>
        <w:t>sociolaboral</w:t>
      </w:r>
      <w:r>
        <w:rPr>
          <w:spacing w:val="-15"/>
        </w:rPr>
        <w:t xml:space="preserve"> </w:t>
      </w:r>
      <w:r>
        <w:t>de</w:t>
      </w:r>
      <w:r>
        <w:rPr>
          <w:spacing w:val="-13"/>
        </w:rPr>
        <w:t xml:space="preserve"> </w:t>
      </w:r>
      <w:r>
        <w:t>personas</w:t>
      </w:r>
      <w:r>
        <w:rPr>
          <w:spacing w:val="-15"/>
        </w:rPr>
        <w:t xml:space="preserve"> </w:t>
      </w:r>
      <w:r>
        <w:t>con</w:t>
      </w:r>
      <w:r>
        <w:rPr>
          <w:spacing w:val="-13"/>
        </w:rPr>
        <w:t xml:space="preserve"> </w:t>
      </w:r>
      <w:r>
        <w:t>discapacidad,</w:t>
      </w:r>
      <w:r>
        <w:rPr>
          <w:spacing w:val="-15"/>
        </w:rPr>
        <w:t xml:space="preserve"> </w:t>
      </w:r>
      <w:r>
        <w:t>y</w:t>
      </w:r>
      <w:r>
        <w:rPr>
          <w:spacing w:val="-12"/>
        </w:rPr>
        <w:t xml:space="preserve"> </w:t>
      </w:r>
      <w:r>
        <w:t>a</w:t>
      </w:r>
      <w:r>
        <w:rPr>
          <w:spacing w:val="-16"/>
        </w:rPr>
        <w:t xml:space="preserve"> </w:t>
      </w:r>
      <w:r>
        <w:t>la</w:t>
      </w:r>
      <w:r>
        <w:rPr>
          <w:spacing w:val="-16"/>
        </w:rPr>
        <w:t xml:space="preserve"> </w:t>
      </w:r>
      <w:r>
        <w:t>obligación de contratar a un número o porcentaje especifico de personas con discapacidad.</w:t>
      </w:r>
    </w:p>
    <w:p w:rsidR="00385A4F" w:rsidRDefault="00311760">
      <w:pPr>
        <w:pStyle w:val="Textoindependiente"/>
        <w:spacing w:before="227"/>
        <w:ind w:left="1701" w:right="288" w:hanging="425"/>
        <w:jc w:val="both"/>
      </w:pPr>
      <w:r>
        <w:rPr>
          <w:b/>
          <w:sz w:val="20"/>
        </w:rPr>
        <w:t>II.-</w:t>
      </w:r>
      <w:r>
        <w:rPr>
          <w:b/>
          <w:spacing w:val="-18"/>
          <w:sz w:val="20"/>
        </w:rPr>
        <w:t xml:space="preserve"> </w:t>
      </w:r>
      <w:r>
        <w:t>Que</w:t>
      </w:r>
      <w:r>
        <w:rPr>
          <w:spacing w:val="-16"/>
        </w:rPr>
        <w:t xml:space="preserve"> </w:t>
      </w:r>
      <w:r>
        <w:t>se</w:t>
      </w:r>
      <w:r>
        <w:rPr>
          <w:spacing w:val="-1"/>
        </w:rPr>
        <w:t xml:space="preserve"> </w:t>
      </w:r>
      <w:r>
        <w:t>compromete</w:t>
      </w:r>
      <w:r>
        <w:rPr>
          <w:spacing w:val="-2"/>
        </w:rPr>
        <w:t xml:space="preserve"> </w:t>
      </w:r>
      <w:r>
        <w:t>a</w:t>
      </w:r>
      <w:r>
        <w:rPr>
          <w:spacing w:val="-2"/>
        </w:rPr>
        <w:t xml:space="preserve"> </w:t>
      </w:r>
      <w:r>
        <w:t>ejecutar</w:t>
      </w:r>
      <w:r>
        <w:rPr>
          <w:spacing w:val="-3"/>
        </w:rPr>
        <w:t xml:space="preserve"> </w:t>
      </w:r>
      <w:r>
        <w:t>las</w:t>
      </w:r>
      <w:r>
        <w:rPr>
          <w:spacing w:val="-4"/>
        </w:rPr>
        <w:t xml:space="preserve"> </w:t>
      </w:r>
      <w:r>
        <w:t>prestaciones</w:t>
      </w:r>
      <w:r>
        <w:rPr>
          <w:spacing w:val="-4"/>
        </w:rPr>
        <w:t xml:space="preserve"> </w:t>
      </w:r>
      <w:r>
        <w:t>que</w:t>
      </w:r>
      <w:r>
        <w:rPr>
          <w:spacing w:val="-3"/>
        </w:rPr>
        <w:t xml:space="preserve"> </w:t>
      </w:r>
      <w:r>
        <w:t>integran</w:t>
      </w:r>
      <w:r>
        <w:rPr>
          <w:spacing w:val="-1"/>
        </w:rPr>
        <w:t xml:space="preserve"> </w:t>
      </w:r>
      <w:r>
        <w:t>el</w:t>
      </w:r>
      <w:r>
        <w:rPr>
          <w:spacing w:val="-3"/>
        </w:rPr>
        <w:t xml:space="preserve"> </w:t>
      </w:r>
      <w:r>
        <w:t>objeto</w:t>
      </w:r>
      <w:r>
        <w:rPr>
          <w:spacing w:val="-4"/>
        </w:rPr>
        <w:t xml:space="preserve"> </w:t>
      </w:r>
      <w:r>
        <w:t>del</w:t>
      </w:r>
      <w:r>
        <w:rPr>
          <w:spacing w:val="-1"/>
        </w:rPr>
        <w:t xml:space="preserve"> </w:t>
      </w:r>
      <w:r>
        <w:t>contrato</w:t>
      </w:r>
      <w:r>
        <w:rPr>
          <w:spacing w:val="-1"/>
        </w:rPr>
        <w:t xml:space="preserve"> </w:t>
      </w:r>
      <w:r>
        <w:t>con arreglo a las condiciones establecidas en el pliego de cláusulas administrativas particulares y en el pliego de prescripciones técnicas y, en su caso, documentación complementaria que rigen el contrato por el/los siguiente/s precio/s:</w:t>
      </w:r>
    </w:p>
    <w:p w:rsidR="00306C8B" w:rsidRDefault="00306C8B">
      <w:pPr>
        <w:pStyle w:val="Textoindependiente"/>
        <w:spacing w:before="227"/>
        <w:ind w:left="1701" w:right="288" w:hanging="425"/>
        <w:jc w:val="both"/>
      </w:pPr>
    </w:p>
    <w:tbl>
      <w:tblPr>
        <w:tblStyle w:val="Tablaconcuadrcula1"/>
        <w:tblW w:w="0" w:type="auto"/>
        <w:tblLook w:val="04A0" w:firstRow="1" w:lastRow="0" w:firstColumn="1" w:lastColumn="0" w:noHBand="0" w:noVBand="1"/>
      </w:tblPr>
      <w:tblGrid>
        <w:gridCol w:w="1848"/>
        <w:gridCol w:w="1762"/>
        <w:gridCol w:w="1784"/>
        <w:gridCol w:w="1812"/>
        <w:gridCol w:w="1750"/>
        <w:gridCol w:w="1384"/>
      </w:tblGrid>
      <w:tr w:rsidR="00306C8B" w:rsidRPr="005F5289" w:rsidTr="009777C8">
        <w:tc>
          <w:tcPr>
            <w:tcW w:w="1849" w:type="dxa"/>
            <w:vAlign w:val="center"/>
          </w:tcPr>
          <w:p w:rsidR="00306C8B" w:rsidRPr="005F5289" w:rsidRDefault="00306C8B" w:rsidP="009777C8">
            <w:pPr>
              <w:spacing w:before="2"/>
              <w:jc w:val="center"/>
              <w:rPr>
                <w:b/>
                <w:color w:val="0000FF"/>
                <w:sz w:val="16"/>
                <w:szCs w:val="16"/>
              </w:rPr>
            </w:pPr>
            <w:r w:rsidRPr="005F5289">
              <w:rPr>
                <w:b/>
                <w:color w:val="0000FF"/>
                <w:sz w:val="16"/>
                <w:szCs w:val="16"/>
              </w:rPr>
              <w:t>CATEGORIA</w:t>
            </w:r>
          </w:p>
        </w:tc>
        <w:tc>
          <w:tcPr>
            <w:tcW w:w="1763" w:type="dxa"/>
            <w:vAlign w:val="center"/>
          </w:tcPr>
          <w:p w:rsidR="00306C8B" w:rsidRPr="005F5289" w:rsidRDefault="00306C8B" w:rsidP="009777C8">
            <w:pPr>
              <w:spacing w:before="2"/>
              <w:jc w:val="center"/>
              <w:rPr>
                <w:b/>
                <w:color w:val="0000FF"/>
                <w:sz w:val="16"/>
                <w:szCs w:val="16"/>
              </w:rPr>
            </w:pPr>
            <w:r w:rsidRPr="005F5289">
              <w:rPr>
                <w:b/>
                <w:color w:val="0000FF"/>
                <w:sz w:val="16"/>
                <w:szCs w:val="16"/>
              </w:rPr>
              <w:t>PRECIO MÁXIMO JORNADA (SIN IVA)</w:t>
            </w:r>
          </w:p>
        </w:tc>
        <w:tc>
          <w:tcPr>
            <w:tcW w:w="1784" w:type="dxa"/>
            <w:vAlign w:val="center"/>
          </w:tcPr>
          <w:p w:rsidR="00306C8B" w:rsidRPr="005F5289" w:rsidRDefault="00306C8B" w:rsidP="009777C8">
            <w:pPr>
              <w:spacing w:before="2"/>
              <w:jc w:val="center"/>
              <w:rPr>
                <w:b/>
                <w:color w:val="0000FF"/>
                <w:sz w:val="16"/>
                <w:szCs w:val="16"/>
              </w:rPr>
            </w:pPr>
            <w:r w:rsidRPr="005F5289">
              <w:rPr>
                <w:b/>
                <w:color w:val="0000FF"/>
                <w:sz w:val="16"/>
                <w:szCs w:val="16"/>
              </w:rPr>
              <w:t>PESO RELATIVO</w:t>
            </w:r>
          </w:p>
          <w:p w:rsidR="00306C8B" w:rsidRPr="005F5289" w:rsidRDefault="00306C8B" w:rsidP="009777C8">
            <w:pPr>
              <w:spacing w:before="2"/>
              <w:jc w:val="center"/>
              <w:rPr>
                <w:b/>
                <w:color w:val="0000FF"/>
                <w:sz w:val="16"/>
                <w:szCs w:val="16"/>
              </w:rPr>
            </w:pPr>
            <w:r w:rsidRPr="005F5289">
              <w:rPr>
                <w:b/>
                <w:color w:val="0000FF"/>
                <w:sz w:val="16"/>
                <w:szCs w:val="16"/>
              </w:rPr>
              <w:t>(*)</w:t>
            </w:r>
          </w:p>
        </w:tc>
        <w:tc>
          <w:tcPr>
            <w:tcW w:w="1812" w:type="dxa"/>
            <w:vAlign w:val="center"/>
          </w:tcPr>
          <w:p w:rsidR="00306C8B" w:rsidRPr="005F5289" w:rsidRDefault="00306C8B" w:rsidP="009777C8">
            <w:pPr>
              <w:spacing w:before="2"/>
              <w:jc w:val="center"/>
              <w:rPr>
                <w:b/>
                <w:color w:val="0000FF"/>
                <w:sz w:val="16"/>
                <w:szCs w:val="16"/>
              </w:rPr>
            </w:pPr>
            <w:r w:rsidRPr="005F5289">
              <w:rPr>
                <w:b/>
                <w:color w:val="0000FF"/>
                <w:sz w:val="16"/>
                <w:szCs w:val="16"/>
              </w:rPr>
              <w:t>PRECIO UNITARIO OFERTADO JORNADA (SIN IVA)</w:t>
            </w:r>
          </w:p>
        </w:tc>
        <w:tc>
          <w:tcPr>
            <w:tcW w:w="1750" w:type="dxa"/>
            <w:vAlign w:val="center"/>
          </w:tcPr>
          <w:p w:rsidR="00306C8B" w:rsidRPr="005F5289" w:rsidRDefault="00306C8B" w:rsidP="009777C8">
            <w:pPr>
              <w:spacing w:before="2"/>
              <w:jc w:val="center"/>
              <w:rPr>
                <w:b/>
                <w:color w:val="0000FF"/>
                <w:sz w:val="16"/>
                <w:szCs w:val="16"/>
              </w:rPr>
            </w:pPr>
            <w:r w:rsidRPr="005F5289">
              <w:rPr>
                <w:b/>
                <w:color w:val="0000FF"/>
                <w:sz w:val="16"/>
                <w:szCs w:val="16"/>
              </w:rPr>
              <w:t>IMPORTE IVA</w:t>
            </w:r>
          </w:p>
        </w:tc>
        <w:tc>
          <w:tcPr>
            <w:tcW w:w="1384" w:type="dxa"/>
            <w:vAlign w:val="center"/>
          </w:tcPr>
          <w:p w:rsidR="00306C8B" w:rsidRPr="005F5289" w:rsidRDefault="00306C8B" w:rsidP="009777C8">
            <w:pPr>
              <w:spacing w:before="2"/>
              <w:jc w:val="center"/>
              <w:rPr>
                <w:b/>
                <w:color w:val="0000FF"/>
                <w:sz w:val="16"/>
                <w:szCs w:val="16"/>
              </w:rPr>
            </w:pPr>
            <w:r w:rsidRPr="005F5289">
              <w:rPr>
                <w:b/>
                <w:color w:val="0000FF"/>
                <w:sz w:val="16"/>
                <w:szCs w:val="16"/>
              </w:rPr>
              <w:t>PRECIO UNITARIO OFERTADO JORNADA (CON IVA)</w:t>
            </w:r>
          </w:p>
        </w:tc>
      </w:tr>
      <w:tr w:rsidR="00306C8B" w:rsidRPr="005F5289" w:rsidTr="009777C8">
        <w:tc>
          <w:tcPr>
            <w:tcW w:w="1849" w:type="dxa"/>
            <w:vAlign w:val="center"/>
          </w:tcPr>
          <w:p w:rsidR="00306C8B" w:rsidRPr="005F5289" w:rsidRDefault="00306C8B" w:rsidP="009777C8">
            <w:pPr>
              <w:spacing w:before="2"/>
              <w:rPr>
                <w:color w:val="0000FF"/>
                <w:sz w:val="16"/>
                <w:szCs w:val="16"/>
              </w:rPr>
            </w:pPr>
            <w:r>
              <w:rPr>
                <w:color w:val="0000FF"/>
                <w:sz w:val="16"/>
                <w:szCs w:val="16"/>
              </w:rPr>
              <w:t>Responsable del contrato</w:t>
            </w:r>
          </w:p>
          <w:p w:rsidR="00306C8B" w:rsidRPr="005F5289" w:rsidRDefault="00306C8B" w:rsidP="009777C8">
            <w:pPr>
              <w:spacing w:before="2"/>
              <w:rPr>
                <w:color w:val="0000FF"/>
                <w:sz w:val="16"/>
                <w:szCs w:val="16"/>
              </w:rPr>
            </w:pPr>
          </w:p>
        </w:tc>
        <w:tc>
          <w:tcPr>
            <w:tcW w:w="1763" w:type="dxa"/>
            <w:vAlign w:val="center"/>
          </w:tcPr>
          <w:p w:rsidR="00306C8B" w:rsidRPr="005F5289" w:rsidRDefault="00306C8B" w:rsidP="009777C8">
            <w:pPr>
              <w:spacing w:before="2"/>
              <w:jc w:val="center"/>
              <w:rPr>
                <w:color w:val="0000FF"/>
                <w:sz w:val="16"/>
                <w:szCs w:val="16"/>
              </w:rPr>
            </w:pPr>
            <w:r>
              <w:rPr>
                <w:color w:val="0000FF"/>
                <w:sz w:val="16"/>
                <w:szCs w:val="16"/>
              </w:rPr>
              <w:t>480</w:t>
            </w:r>
            <w:r w:rsidRPr="005F5289">
              <w:rPr>
                <w:color w:val="0000FF"/>
                <w:sz w:val="16"/>
                <w:szCs w:val="16"/>
              </w:rPr>
              <w:t>,00€</w:t>
            </w:r>
          </w:p>
        </w:tc>
        <w:tc>
          <w:tcPr>
            <w:tcW w:w="1784" w:type="dxa"/>
            <w:vAlign w:val="center"/>
          </w:tcPr>
          <w:p w:rsidR="00306C8B" w:rsidRPr="005F5289" w:rsidRDefault="00306C8B" w:rsidP="009777C8">
            <w:pPr>
              <w:spacing w:before="2"/>
              <w:jc w:val="center"/>
              <w:rPr>
                <w:color w:val="0000FF"/>
                <w:sz w:val="16"/>
                <w:szCs w:val="16"/>
              </w:rPr>
            </w:pPr>
            <w:r w:rsidRPr="005F5289">
              <w:rPr>
                <w:color w:val="0000FF"/>
                <w:sz w:val="16"/>
                <w:szCs w:val="16"/>
              </w:rPr>
              <w:t>0,</w:t>
            </w:r>
            <w:r>
              <w:rPr>
                <w:color w:val="0000FF"/>
                <w:sz w:val="16"/>
                <w:szCs w:val="16"/>
              </w:rPr>
              <w:t>05</w:t>
            </w:r>
          </w:p>
        </w:tc>
        <w:tc>
          <w:tcPr>
            <w:tcW w:w="1812" w:type="dxa"/>
            <w:vAlign w:val="center"/>
          </w:tcPr>
          <w:p w:rsidR="00306C8B" w:rsidRPr="005F5289" w:rsidRDefault="00306C8B" w:rsidP="009777C8">
            <w:pPr>
              <w:spacing w:before="2"/>
              <w:jc w:val="center"/>
              <w:rPr>
                <w:color w:val="0000FF"/>
                <w:sz w:val="16"/>
                <w:szCs w:val="16"/>
              </w:rPr>
            </w:pPr>
          </w:p>
        </w:tc>
        <w:tc>
          <w:tcPr>
            <w:tcW w:w="1750" w:type="dxa"/>
            <w:vAlign w:val="center"/>
          </w:tcPr>
          <w:p w:rsidR="00306C8B" w:rsidRPr="005F5289" w:rsidRDefault="00306C8B" w:rsidP="009777C8">
            <w:pPr>
              <w:spacing w:before="2"/>
              <w:jc w:val="center"/>
              <w:rPr>
                <w:color w:val="0000FF"/>
                <w:sz w:val="16"/>
                <w:szCs w:val="16"/>
              </w:rPr>
            </w:pPr>
          </w:p>
        </w:tc>
        <w:tc>
          <w:tcPr>
            <w:tcW w:w="1384" w:type="dxa"/>
            <w:vAlign w:val="center"/>
          </w:tcPr>
          <w:p w:rsidR="00306C8B" w:rsidRPr="005F5289" w:rsidRDefault="00306C8B" w:rsidP="009777C8">
            <w:pPr>
              <w:spacing w:before="2"/>
              <w:jc w:val="center"/>
              <w:rPr>
                <w:color w:val="0000FF"/>
                <w:sz w:val="16"/>
                <w:szCs w:val="16"/>
              </w:rPr>
            </w:pPr>
          </w:p>
        </w:tc>
      </w:tr>
      <w:tr w:rsidR="00306C8B" w:rsidRPr="005F5289" w:rsidTr="009777C8">
        <w:tc>
          <w:tcPr>
            <w:tcW w:w="1849" w:type="dxa"/>
            <w:vAlign w:val="center"/>
          </w:tcPr>
          <w:p w:rsidR="00306C8B" w:rsidRPr="005F5289" w:rsidRDefault="00306C8B" w:rsidP="009777C8">
            <w:pPr>
              <w:spacing w:before="2"/>
              <w:rPr>
                <w:color w:val="0000FF"/>
                <w:sz w:val="16"/>
                <w:szCs w:val="16"/>
              </w:rPr>
            </w:pPr>
            <w:r>
              <w:rPr>
                <w:color w:val="0000FF"/>
                <w:sz w:val="16"/>
                <w:szCs w:val="16"/>
              </w:rPr>
              <w:t>Especialista en Gobernanza y analítica de datos</w:t>
            </w:r>
          </w:p>
          <w:p w:rsidR="00306C8B" w:rsidRPr="005F5289" w:rsidRDefault="00306C8B" w:rsidP="009777C8">
            <w:pPr>
              <w:spacing w:before="2"/>
              <w:rPr>
                <w:color w:val="0000FF"/>
                <w:sz w:val="16"/>
                <w:szCs w:val="16"/>
              </w:rPr>
            </w:pPr>
          </w:p>
        </w:tc>
        <w:tc>
          <w:tcPr>
            <w:tcW w:w="1763" w:type="dxa"/>
            <w:vAlign w:val="center"/>
          </w:tcPr>
          <w:p w:rsidR="00306C8B" w:rsidRPr="005F5289" w:rsidRDefault="00306C8B" w:rsidP="009777C8">
            <w:pPr>
              <w:spacing w:before="2"/>
              <w:jc w:val="center"/>
              <w:rPr>
                <w:color w:val="0000FF"/>
                <w:sz w:val="16"/>
                <w:szCs w:val="16"/>
              </w:rPr>
            </w:pPr>
            <w:r w:rsidRPr="005F5289">
              <w:rPr>
                <w:color w:val="0000FF"/>
                <w:sz w:val="16"/>
                <w:szCs w:val="16"/>
              </w:rPr>
              <w:t>42</w:t>
            </w:r>
            <w:r>
              <w:rPr>
                <w:color w:val="0000FF"/>
                <w:sz w:val="16"/>
                <w:szCs w:val="16"/>
              </w:rPr>
              <w:t>0</w:t>
            </w:r>
            <w:r w:rsidRPr="005F5289">
              <w:rPr>
                <w:color w:val="0000FF"/>
                <w:sz w:val="16"/>
                <w:szCs w:val="16"/>
              </w:rPr>
              <w:t>,00€</w:t>
            </w:r>
          </w:p>
        </w:tc>
        <w:tc>
          <w:tcPr>
            <w:tcW w:w="1784" w:type="dxa"/>
            <w:vAlign w:val="center"/>
          </w:tcPr>
          <w:p w:rsidR="00306C8B" w:rsidRPr="005F5289" w:rsidRDefault="00306C8B" w:rsidP="009777C8">
            <w:pPr>
              <w:spacing w:before="2"/>
              <w:jc w:val="center"/>
              <w:rPr>
                <w:color w:val="0000FF"/>
                <w:sz w:val="16"/>
                <w:szCs w:val="16"/>
              </w:rPr>
            </w:pPr>
            <w:r w:rsidRPr="005F5289">
              <w:rPr>
                <w:color w:val="0000FF"/>
                <w:sz w:val="16"/>
                <w:szCs w:val="16"/>
              </w:rPr>
              <w:t>0,</w:t>
            </w:r>
            <w:r>
              <w:rPr>
                <w:color w:val="0000FF"/>
                <w:sz w:val="16"/>
                <w:szCs w:val="16"/>
              </w:rPr>
              <w:t>20</w:t>
            </w:r>
          </w:p>
        </w:tc>
        <w:tc>
          <w:tcPr>
            <w:tcW w:w="1812" w:type="dxa"/>
            <w:vAlign w:val="center"/>
          </w:tcPr>
          <w:p w:rsidR="00306C8B" w:rsidRPr="005F5289" w:rsidRDefault="00306C8B" w:rsidP="009777C8">
            <w:pPr>
              <w:spacing w:before="2"/>
              <w:jc w:val="center"/>
              <w:rPr>
                <w:color w:val="0000FF"/>
                <w:sz w:val="16"/>
                <w:szCs w:val="16"/>
              </w:rPr>
            </w:pPr>
          </w:p>
        </w:tc>
        <w:tc>
          <w:tcPr>
            <w:tcW w:w="1750" w:type="dxa"/>
            <w:vAlign w:val="center"/>
          </w:tcPr>
          <w:p w:rsidR="00306C8B" w:rsidRPr="005F5289" w:rsidRDefault="00306C8B" w:rsidP="009777C8">
            <w:pPr>
              <w:spacing w:before="2"/>
              <w:jc w:val="center"/>
              <w:rPr>
                <w:color w:val="0000FF"/>
                <w:sz w:val="16"/>
                <w:szCs w:val="16"/>
              </w:rPr>
            </w:pPr>
          </w:p>
        </w:tc>
        <w:tc>
          <w:tcPr>
            <w:tcW w:w="1384" w:type="dxa"/>
            <w:vAlign w:val="center"/>
          </w:tcPr>
          <w:p w:rsidR="00306C8B" w:rsidRPr="005F5289" w:rsidRDefault="00306C8B" w:rsidP="009777C8">
            <w:pPr>
              <w:spacing w:before="2"/>
              <w:jc w:val="center"/>
              <w:rPr>
                <w:color w:val="0000FF"/>
                <w:sz w:val="16"/>
                <w:szCs w:val="16"/>
              </w:rPr>
            </w:pPr>
          </w:p>
        </w:tc>
      </w:tr>
      <w:tr w:rsidR="00306C8B" w:rsidRPr="005F5289" w:rsidTr="009777C8">
        <w:tc>
          <w:tcPr>
            <w:tcW w:w="1849" w:type="dxa"/>
            <w:vAlign w:val="center"/>
          </w:tcPr>
          <w:p w:rsidR="00306C8B" w:rsidRPr="005F5289" w:rsidRDefault="00306C8B" w:rsidP="009777C8">
            <w:pPr>
              <w:spacing w:before="2"/>
              <w:rPr>
                <w:color w:val="0000FF"/>
                <w:sz w:val="16"/>
                <w:szCs w:val="16"/>
              </w:rPr>
            </w:pPr>
            <w:r>
              <w:rPr>
                <w:color w:val="0000FF"/>
                <w:sz w:val="16"/>
                <w:szCs w:val="16"/>
              </w:rPr>
              <w:t>Especialista en Contratación Pública</w:t>
            </w:r>
          </w:p>
        </w:tc>
        <w:tc>
          <w:tcPr>
            <w:tcW w:w="1763" w:type="dxa"/>
            <w:vAlign w:val="center"/>
          </w:tcPr>
          <w:p w:rsidR="00306C8B" w:rsidRPr="005F5289" w:rsidRDefault="00306C8B" w:rsidP="009777C8">
            <w:pPr>
              <w:spacing w:before="2"/>
              <w:jc w:val="center"/>
              <w:rPr>
                <w:color w:val="0000FF"/>
                <w:sz w:val="16"/>
                <w:szCs w:val="16"/>
              </w:rPr>
            </w:pPr>
            <w:r w:rsidRPr="005F5289">
              <w:rPr>
                <w:color w:val="0000FF"/>
                <w:sz w:val="16"/>
                <w:szCs w:val="16"/>
              </w:rPr>
              <w:t>4</w:t>
            </w:r>
            <w:r>
              <w:rPr>
                <w:color w:val="0000FF"/>
                <w:sz w:val="16"/>
                <w:szCs w:val="16"/>
              </w:rPr>
              <w:t>20</w:t>
            </w:r>
            <w:r w:rsidRPr="005F5289">
              <w:rPr>
                <w:color w:val="0000FF"/>
                <w:sz w:val="16"/>
                <w:szCs w:val="16"/>
              </w:rPr>
              <w:t>,00€</w:t>
            </w:r>
          </w:p>
        </w:tc>
        <w:tc>
          <w:tcPr>
            <w:tcW w:w="1784" w:type="dxa"/>
            <w:vAlign w:val="center"/>
          </w:tcPr>
          <w:p w:rsidR="00306C8B" w:rsidRPr="005F5289" w:rsidRDefault="00306C8B" w:rsidP="009777C8">
            <w:pPr>
              <w:spacing w:before="2"/>
              <w:jc w:val="center"/>
              <w:rPr>
                <w:color w:val="0000FF"/>
                <w:sz w:val="16"/>
                <w:szCs w:val="16"/>
              </w:rPr>
            </w:pPr>
            <w:r w:rsidRPr="005F5289">
              <w:rPr>
                <w:color w:val="0000FF"/>
                <w:sz w:val="16"/>
                <w:szCs w:val="16"/>
              </w:rPr>
              <w:t>0,</w:t>
            </w:r>
            <w:r>
              <w:rPr>
                <w:color w:val="0000FF"/>
                <w:sz w:val="16"/>
                <w:szCs w:val="16"/>
              </w:rPr>
              <w:t>04</w:t>
            </w:r>
          </w:p>
        </w:tc>
        <w:tc>
          <w:tcPr>
            <w:tcW w:w="1812" w:type="dxa"/>
            <w:vAlign w:val="center"/>
          </w:tcPr>
          <w:p w:rsidR="00306C8B" w:rsidRPr="005F5289" w:rsidRDefault="00306C8B" w:rsidP="009777C8">
            <w:pPr>
              <w:spacing w:before="2"/>
              <w:jc w:val="center"/>
              <w:rPr>
                <w:color w:val="0000FF"/>
                <w:sz w:val="16"/>
                <w:szCs w:val="16"/>
              </w:rPr>
            </w:pPr>
          </w:p>
        </w:tc>
        <w:tc>
          <w:tcPr>
            <w:tcW w:w="1750" w:type="dxa"/>
            <w:vAlign w:val="center"/>
          </w:tcPr>
          <w:p w:rsidR="00306C8B" w:rsidRPr="005F5289" w:rsidRDefault="00306C8B" w:rsidP="009777C8">
            <w:pPr>
              <w:spacing w:before="2"/>
              <w:jc w:val="center"/>
              <w:rPr>
                <w:color w:val="0000FF"/>
                <w:sz w:val="16"/>
                <w:szCs w:val="16"/>
              </w:rPr>
            </w:pPr>
          </w:p>
        </w:tc>
        <w:tc>
          <w:tcPr>
            <w:tcW w:w="1384" w:type="dxa"/>
            <w:vAlign w:val="center"/>
          </w:tcPr>
          <w:p w:rsidR="00306C8B" w:rsidRPr="005F5289" w:rsidRDefault="00306C8B" w:rsidP="009777C8">
            <w:pPr>
              <w:spacing w:before="2"/>
              <w:jc w:val="center"/>
              <w:rPr>
                <w:color w:val="0000FF"/>
                <w:sz w:val="16"/>
                <w:szCs w:val="16"/>
              </w:rPr>
            </w:pPr>
          </w:p>
        </w:tc>
      </w:tr>
      <w:tr w:rsidR="00306C8B" w:rsidRPr="005F5289" w:rsidTr="009777C8">
        <w:tc>
          <w:tcPr>
            <w:tcW w:w="1849" w:type="dxa"/>
            <w:vAlign w:val="center"/>
          </w:tcPr>
          <w:p w:rsidR="00306C8B" w:rsidRDefault="00306C8B" w:rsidP="009777C8">
            <w:pPr>
              <w:spacing w:before="2"/>
              <w:rPr>
                <w:color w:val="0000FF"/>
                <w:sz w:val="16"/>
                <w:szCs w:val="16"/>
              </w:rPr>
            </w:pPr>
            <w:r>
              <w:rPr>
                <w:color w:val="0000FF"/>
                <w:sz w:val="16"/>
                <w:szCs w:val="16"/>
              </w:rPr>
              <w:t>Jefe de Proyecto</w:t>
            </w:r>
          </w:p>
          <w:p w:rsidR="00306C8B" w:rsidRPr="005F5289" w:rsidRDefault="00306C8B" w:rsidP="009777C8">
            <w:pPr>
              <w:spacing w:before="2"/>
              <w:rPr>
                <w:color w:val="0000FF"/>
                <w:sz w:val="16"/>
                <w:szCs w:val="16"/>
              </w:rPr>
            </w:pPr>
          </w:p>
        </w:tc>
        <w:tc>
          <w:tcPr>
            <w:tcW w:w="1763" w:type="dxa"/>
            <w:vAlign w:val="center"/>
          </w:tcPr>
          <w:p w:rsidR="00306C8B" w:rsidRPr="005F5289" w:rsidRDefault="00306C8B" w:rsidP="009777C8">
            <w:pPr>
              <w:spacing w:before="2"/>
              <w:jc w:val="center"/>
              <w:rPr>
                <w:color w:val="0000FF"/>
                <w:sz w:val="16"/>
                <w:szCs w:val="16"/>
              </w:rPr>
            </w:pPr>
            <w:r>
              <w:rPr>
                <w:color w:val="0000FF"/>
                <w:sz w:val="16"/>
                <w:szCs w:val="16"/>
              </w:rPr>
              <w:t>438</w:t>
            </w:r>
            <w:r w:rsidRPr="005F5289">
              <w:rPr>
                <w:color w:val="0000FF"/>
                <w:sz w:val="16"/>
                <w:szCs w:val="16"/>
              </w:rPr>
              <w:t>,00€</w:t>
            </w:r>
          </w:p>
        </w:tc>
        <w:tc>
          <w:tcPr>
            <w:tcW w:w="1784" w:type="dxa"/>
            <w:vAlign w:val="center"/>
          </w:tcPr>
          <w:p w:rsidR="00306C8B" w:rsidRPr="005F5289" w:rsidRDefault="00306C8B" w:rsidP="009777C8">
            <w:pPr>
              <w:spacing w:before="2"/>
              <w:jc w:val="center"/>
              <w:rPr>
                <w:color w:val="0000FF"/>
                <w:sz w:val="16"/>
                <w:szCs w:val="16"/>
              </w:rPr>
            </w:pPr>
            <w:r w:rsidRPr="005F5289">
              <w:rPr>
                <w:color w:val="0000FF"/>
                <w:sz w:val="16"/>
                <w:szCs w:val="16"/>
              </w:rPr>
              <w:t>0,</w:t>
            </w:r>
            <w:r>
              <w:rPr>
                <w:color w:val="0000FF"/>
                <w:sz w:val="16"/>
                <w:szCs w:val="16"/>
              </w:rPr>
              <w:t>21</w:t>
            </w:r>
          </w:p>
        </w:tc>
        <w:tc>
          <w:tcPr>
            <w:tcW w:w="1812" w:type="dxa"/>
            <w:vAlign w:val="center"/>
          </w:tcPr>
          <w:p w:rsidR="00306C8B" w:rsidRPr="005F5289" w:rsidRDefault="00306C8B" w:rsidP="009777C8">
            <w:pPr>
              <w:spacing w:before="2"/>
              <w:jc w:val="center"/>
              <w:rPr>
                <w:color w:val="0000FF"/>
                <w:sz w:val="16"/>
                <w:szCs w:val="16"/>
              </w:rPr>
            </w:pPr>
          </w:p>
        </w:tc>
        <w:tc>
          <w:tcPr>
            <w:tcW w:w="1750" w:type="dxa"/>
            <w:vAlign w:val="center"/>
          </w:tcPr>
          <w:p w:rsidR="00306C8B" w:rsidRPr="005F5289" w:rsidRDefault="00306C8B" w:rsidP="009777C8">
            <w:pPr>
              <w:spacing w:before="2"/>
              <w:jc w:val="center"/>
              <w:rPr>
                <w:color w:val="0000FF"/>
                <w:sz w:val="16"/>
                <w:szCs w:val="16"/>
              </w:rPr>
            </w:pPr>
          </w:p>
        </w:tc>
        <w:tc>
          <w:tcPr>
            <w:tcW w:w="1384" w:type="dxa"/>
            <w:vAlign w:val="center"/>
          </w:tcPr>
          <w:p w:rsidR="00306C8B" w:rsidRPr="005F5289" w:rsidRDefault="00306C8B" w:rsidP="009777C8">
            <w:pPr>
              <w:spacing w:before="2"/>
              <w:jc w:val="center"/>
              <w:rPr>
                <w:color w:val="0000FF"/>
                <w:sz w:val="16"/>
                <w:szCs w:val="16"/>
              </w:rPr>
            </w:pPr>
          </w:p>
        </w:tc>
      </w:tr>
      <w:tr w:rsidR="00306C8B" w:rsidRPr="005F5289" w:rsidTr="009777C8">
        <w:tc>
          <w:tcPr>
            <w:tcW w:w="1849" w:type="dxa"/>
            <w:vAlign w:val="center"/>
          </w:tcPr>
          <w:p w:rsidR="00306C8B" w:rsidRPr="005F5289" w:rsidRDefault="00306C8B" w:rsidP="009777C8">
            <w:pPr>
              <w:spacing w:before="2"/>
              <w:rPr>
                <w:color w:val="0000FF"/>
                <w:sz w:val="16"/>
                <w:szCs w:val="16"/>
              </w:rPr>
            </w:pPr>
            <w:r w:rsidRPr="005F5289">
              <w:rPr>
                <w:color w:val="0000FF"/>
                <w:sz w:val="16"/>
                <w:szCs w:val="16"/>
              </w:rPr>
              <w:t>Analista</w:t>
            </w:r>
          </w:p>
          <w:p w:rsidR="00306C8B" w:rsidRPr="005F5289" w:rsidRDefault="00306C8B" w:rsidP="009777C8">
            <w:pPr>
              <w:spacing w:before="2"/>
              <w:rPr>
                <w:color w:val="0000FF"/>
                <w:sz w:val="16"/>
                <w:szCs w:val="16"/>
              </w:rPr>
            </w:pPr>
          </w:p>
        </w:tc>
        <w:tc>
          <w:tcPr>
            <w:tcW w:w="1763" w:type="dxa"/>
            <w:vAlign w:val="center"/>
          </w:tcPr>
          <w:p w:rsidR="00306C8B" w:rsidRPr="005F5289" w:rsidRDefault="00306C8B" w:rsidP="009777C8">
            <w:pPr>
              <w:spacing w:before="2"/>
              <w:jc w:val="center"/>
              <w:rPr>
                <w:color w:val="0000FF"/>
                <w:sz w:val="16"/>
                <w:szCs w:val="16"/>
              </w:rPr>
            </w:pPr>
            <w:r w:rsidRPr="005F5289">
              <w:rPr>
                <w:color w:val="0000FF"/>
                <w:sz w:val="16"/>
                <w:szCs w:val="16"/>
              </w:rPr>
              <w:t>3</w:t>
            </w:r>
            <w:r>
              <w:rPr>
                <w:color w:val="0000FF"/>
                <w:sz w:val="16"/>
                <w:szCs w:val="16"/>
              </w:rPr>
              <w:t>8</w:t>
            </w:r>
            <w:r w:rsidRPr="005F5289">
              <w:rPr>
                <w:color w:val="0000FF"/>
                <w:sz w:val="16"/>
                <w:szCs w:val="16"/>
              </w:rPr>
              <w:t>0,00€</w:t>
            </w:r>
          </w:p>
        </w:tc>
        <w:tc>
          <w:tcPr>
            <w:tcW w:w="1784" w:type="dxa"/>
            <w:vAlign w:val="center"/>
          </w:tcPr>
          <w:p w:rsidR="00306C8B" w:rsidRPr="005F5289" w:rsidRDefault="00306C8B" w:rsidP="009777C8">
            <w:pPr>
              <w:spacing w:before="2"/>
              <w:jc w:val="center"/>
              <w:rPr>
                <w:color w:val="0000FF"/>
                <w:sz w:val="16"/>
                <w:szCs w:val="16"/>
              </w:rPr>
            </w:pPr>
            <w:r w:rsidRPr="005F5289">
              <w:rPr>
                <w:color w:val="0000FF"/>
                <w:sz w:val="16"/>
                <w:szCs w:val="16"/>
              </w:rPr>
              <w:t>0,</w:t>
            </w:r>
            <w:r>
              <w:rPr>
                <w:color w:val="0000FF"/>
                <w:sz w:val="16"/>
                <w:szCs w:val="16"/>
              </w:rPr>
              <w:t>36</w:t>
            </w:r>
          </w:p>
        </w:tc>
        <w:tc>
          <w:tcPr>
            <w:tcW w:w="1812" w:type="dxa"/>
            <w:vAlign w:val="center"/>
          </w:tcPr>
          <w:p w:rsidR="00306C8B" w:rsidRPr="005F5289" w:rsidRDefault="00306C8B" w:rsidP="009777C8">
            <w:pPr>
              <w:spacing w:before="2"/>
              <w:jc w:val="center"/>
              <w:rPr>
                <w:color w:val="0000FF"/>
                <w:sz w:val="16"/>
                <w:szCs w:val="16"/>
              </w:rPr>
            </w:pPr>
          </w:p>
        </w:tc>
        <w:tc>
          <w:tcPr>
            <w:tcW w:w="1750" w:type="dxa"/>
            <w:vAlign w:val="center"/>
          </w:tcPr>
          <w:p w:rsidR="00306C8B" w:rsidRPr="005F5289" w:rsidRDefault="00306C8B" w:rsidP="009777C8">
            <w:pPr>
              <w:spacing w:before="2"/>
              <w:jc w:val="center"/>
              <w:rPr>
                <w:color w:val="0000FF"/>
                <w:sz w:val="16"/>
                <w:szCs w:val="16"/>
              </w:rPr>
            </w:pPr>
          </w:p>
        </w:tc>
        <w:tc>
          <w:tcPr>
            <w:tcW w:w="1384" w:type="dxa"/>
            <w:vAlign w:val="center"/>
          </w:tcPr>
          <w:p w:rsidR="00306C8B" w:rsidRPr="005F5289" w:rsidRDefault="00306C8B" w:rsidP="009777C8">
            <w:pPr>
              <w:spacing w:before="2"/>
              <w:jc w:val="center"/>
              <w:rPr>
                <w:color w:val="0000FF"/>
                <w:sz w:val="16"/>
                <w:szCs w:val="16"/>
              </w:rPr>
            </w:pPr>
          </w:p>
        </w:tc>
      </w:tr>
      <w:tr w:rsidR="00306C8B" w:rsidRPr="005F5289" w:rsidTr="009777C8">
        <w:tc>
          <w:tcPr>
            <w:tcW w:w="1849" w:type="dxa"/>
            <w:vAlign w:val="center"/>
          </w:tcPr>
          <w:p w:rsidR="00306C8B" w:rsidRPr="005F5289" w:rsidRDefault="00306C8B" w:rsidP="009777C8">
            <w:pPr>
              <w:spacing w:before="2"/>
              <w:rPr>
                <w:color w:val="0000FF"/>
                <w:sz w:val="16"/>
                <w:szCs w:val="16"/>
              </w:rPr>
            </w:pPr>
            <w:r>
              <w:rPr>
                <w:color w:val="0000FF"/>
                <w:sz w:val="16"/>
                <w:szCs w:val="16"/>
              </w:rPr>
              <w:t>Arquitecto de Software</w:t>
            </w:r>
          </w:p>
          <w:p w:rsidR="00306C8B" w:rsidRPr="005F5289" w:rsidRDefault="00306C8B" w:rsidP="009777C8">
            <w:pPr>
              <w:spacing w:before="2"/>
              <w:rPr>
                <w:color w:val="0000FF"/>
                <w:sz w:val="16"/>
                <w:szCs w:val="16"/>
              </w:rPr>
            </w:pPr>
          </w:p>
        </w:tc>
        <w:tc>
          <w:tcPr>
            <w:tcW w:w="1763" w:type="dxa"/>
            <w:vAlign w:val="center"/>
          </w:tcPr>
          <w:p w:rsidR="00306C8B" w:rsidRPr="005F5289" w:rsidRDefault="00306C8B" w:rsidP="009777C8">
            <w:pPr>
              <w:spacing w:before="2"/>
              <w:jc w:val="center"/>
              <w:rPr>
                <w:color w:val="0000FF"/>
                <w:sz w:val="16"/>
                <w:szCs w:val="16"/>
              </w:rPr>
            </w:pPr>
            <w:r>
              <w:rPr>
                <w:color w:val="0000FF"/>
                <w:sz w:val="16"/>
                <w:szCs w:val="16"/>
              </w:rPr>
              <w:t>400</w:t>
            </w:r>
            <w:r w:rsidRPr="005F5289">
              <w:rPr>
                <w:color w:val="0000FF"/>
                <w:sz w:val="16"/>
                <w:szCs w:val="16"/>
              </w:rPr>
              <w:t>,</w:t>
            </w:r>
            <w:r>
              <w:rPr>
                <w:color w:val="0000FF"/>
                <w:sz w:val="16"/>
                <w:szCs w:val="16"/>
              </w:rPr>
              <w:t>0</w:t>
            </w:r>
            <w:r w:rsidRPr="005F5289">
              <w:rPr>
                <w:color w:val="0000FF"/>
                <w:sz w:val="16"/>
                <w:szCs w:val="16"/>
              </w:rPr>
              <w:t>0€</w:t>
            </w:r>
          </w:p>
        </w:tc>
        <w:tc>
          <w:tcPr>
            <w:tcW w:w="1784" w:type="dxa"/>
            <w:vAlign w:val="center"/>
          </w:tcPr>
          <w:p w:rsidR="00306C8B" w:rsidRPr="005F5289" w:rsidRDefault="00306C8B" w:rsidP="009777C8">
            <w:pPr>
              <w:spacing w:before="2"/>
              <w:jc w:val="center"/>
              <w:rPr>
                <w:color w:val="0000FF"/>
                <w:sz w:val="16"/>
                <w:szCs w:val="16"/>
              </w:rPr>
            </w:pPr>
            <w:r>
              <w:rPr>
                <w:color w:val="0000FF"/>
                <w:sz w:val="16"/>
                <w:szCs w:val="16"/>
              </w:rPr>
              <w:t>0,14</w:t>
            </w:r>
          </w:p>
        </w:tc>
        <w:tc>
          <w:tcPr>
            <w:tcW w:w="1812" w:type="dxa"/>
            <w:vAlign w:val="center"/>
          </w:tcPr>
          <w:p w:rsidR="00306C8B" w:rsidRPr="005F5289" w:rsidRDefault="00306C8B" w:rsidP="009777C8">
            <w:pPr>
              <w:spacing w:before="2"/>
              <w:jc w:val="center"/>
              <w:rPr>
                <w:color w:val="0000FF"/>
                <w:sz w:val="16"/>
                <w:szCs w:val="16"/>
              </w:rPr>
            </w:pPr>
          </w:p>
        </w:tc>
        <w:tc>
          <w:tcPr>
            <w:tcW w:w="1750" w:type="dxa"/>
            <w:vAlign w:val="center"/>
          </w:tcPr>
          <w:p w:rsidR="00306C8B" w:rsidRPr="005F5289" w:rsidRDefault="00306C8B" w:rsidP="009777C8">
            <w:pPr>
              <w:spacing w:before="2"/>
              <w:jc w:val="center"/>
              <w:rPr>
                <w:color w:val="0000FF"/>
                <w:sz w:val="16"/>
                <w:szCs w:val="16"/>
              </w:rPr>
            </w:pPr>
          </w:p>
        </w:tc>
        <w:tc>
          <w:tcPr>
            <w:tcW w:w="1384" w:type="dxa"/>
            <w:vAlign w:val="center"/>
          </w:tcPr>
          <w:p w:rsidR="00306C8B" w:rsidRPr="005F5289" w:rsidRDefault="00306C8B" w:rsidP="009777C8">
            <w:pPr>
              <w:spacing w:before="2"/>
              <w:jc w:val="center"/>
              <w:rPr>
                <w:color w:val="0000FF"/>
                <w:sz w:val="16"/>
                <w:szCs w:val="16"/>
              </w:rPr>
            </w:pPr>
          </w:p>
        </w:tc>
      </w:tr>
      <w:tr w:rsidR="00306C8B" w:rsidRPr="005F5289" w:rsidTr="009777C8">
        <w:tc>
          <w:tcPr>
            <w:tcW w:w="1849" w:type="dxa"/>
            <w:vAlign w:val="center"/>
          </w:tcPr>
          <w:p w:rsidR="00306C8B" w:rsidRDefault="00306C8B" w:rsidP="009777C8">
            <w:pPr>
              <w:spacing w:before="2"/>
              <w:rPr>
                <w:color w:val="0000FF"/>
                <w:sz w:val="16"/>
                <w:szCs w:val="16"/>
              </w:rPr>
            </w:pPr>
            <w:r>
              <w:rPr>
                <w:color w:val="0000FF"/>
                <w:sz w:val="16"/>
                <w:szCs w:val="16"/>
              </w:rPr>
              <w:t>Oferta</w:t>
            </w:r>
          </w:p>
          <w:p w:rsidR="00306C8B" w:rsidRDefault="00306C8B" w:rsidP="009777C8">
            <w:pPr>
              <w:spacing w:before="2"/>
              <w:rPr>
                <w:color w:val="0000FF"/>
                <w:sz w:val="16"/>
                <w:szCs w:val="16"/>
              </w:rPr>
            </w:pPr>
          </w:p>
        </w:tc>
        <w:tc>
          <w:tcPr>
            <w:tcW w:w="1763" w:type="dxa"/>
            <w:vAlign w:val="center"/>
          </w:tcPr>
          <w:p w:rsidR="00306C8B" w:rsidRPr="005F5289" w:rsidRDefault="00306C8B" w:rsidP="009777C8">
            <w:pPr>
              <w:spacing w:before="2"/>
              <w:jc w:val="center"/>
              <w:rPr>
                <w:color w:val="0000FF"/>
                <w:sz w:val="16"/>
                <w:szCs w:val="16"/>
              </w:rPr>
            </w:pPr>
            <w:r>
              <w:rPr>
                <w:color w:val="0000FF"/>
                <w:sz w:val="16"/>
                <w:szCs w:val="16"/>
              </w:rPr>
              <w:t>409,58€</w:t>
            </w:r>
          </w:p>
        </w:tc>
        <w:tc>
          <w:tcPr>
            <w:tcW w:w="1784" w:type="dxa"/>
            <w:vAlign w:val="center"/>
          </w:tcPr>
          <w:p w:rsidR="00306C8B" w:rsidRPr="005F5289" w:rsidRDefault="00306C8B" w:rsidP="009777C8">
            <w:pPr>
              <w:spacing w:before="2"/>
              <w:jc w:val="center"/>
              <w:rPr>
                <w:color w:val="0000FF"/>
                <w:sz w:val="16"/>
                <w:szCs w:val="16"/>
              </w:rPr>
            </w:pPr>
            <w:r>
              <w:rPr>
                <w:color w:val="0000FF"/>
                <w:sz w:val="16"/>
                <w:szCs w:val="16"/>
              </w:rPr>
              <w:t>1</w:t>
            </w:r>
          </w:p>
        </w:tc>
        <w:tc>
          <w:tcPr>
            <w:tcW w:w="1812" w:type="dxa"/>
            <w:vAlign w:val="center"/>
          </w:tcPr>
          <w:p w:rsidR="00306C8B" w:rsidRPr="005F5289" w:rsidRDefault="00306C8B" w:rsidP="009777C8">
            <w:pPr>
              <w:spacing w:before="2"/>
              <w:jc w:val="center"/>
              <w:rPr>
                <w:color w:val="0000FF"/>
                <w:sz w:val="16"/>
                <w:szCs w:val="16"/>
              </w:rPr>
            </w:pPr>
          </w:p>
        </w:tc>
        <w:tc>
          <w:tcPr>
            <w:tcW w:w="1750" w:type="dxa"/>
            <w:vAlign w:val="center"/>
          </w:tcPr>
          <w:p w:rsidR="00306C8B" w:rsidRPr="005F5289" w:rsidRDefault="00306C8B" w:rsidP="009777C8">
            <w:pPr>
              <w:spacing w:before="2"/>
              <w:jc w:val="center"/>
              <w:rPr>
                <w:color w:val="0000FF"/>
                <w:sz w:val="16"/>
                <w:szCs w:val="16"/>
              </w:rPr>
            </w:pPr>
          </w:p>
        </w:tc>
        <w:tc>
          <w:tcPr>
            <w:tcW w:w="1384" w:type="dxa"/>
            <w:vAlign w:val="center"/>
          </w:tcPr>
          <w:p w:rsidR="00306C8B" w:rsidRPr="005F5289" w:rsidRDefault="00306C8B" w:rsidP="009777C8">
            <w:pPr>
              <w:spacing w:before="2"/>
              <w:jc w:val="center"/>
              <w:rPr>
                <w:color w:val="0000FF"/>
                <w:sz w:val="16"/>
                <w:szCs w:val="16"/>
              </w:rPr>
            </w:pPr>
          </w:p>
        </w:tc>
      </w:tr>
    </w:tbl>
    <w:p w:rsidR="00385A4F" w:rsidRDefault="00385A4F">
      <w:pPr>
        <w:pStyle w:val="Textoindependiente"/>
        <w:spacing w:before="229"/>
        <w:rPr>
          <w:b/>
        </w:rPr>
      </w:pPr>
    </w:p>
    <w:p w:rsidR="00247D79" w:rsidRDefault="00814821" w:rsidP="00247D79">
      <w:pPr>
        <w:ind w:left="1843" w:right="-63" w:hanging="567"/>
        <w:jc w:val="both"/>
        <w:rPr>
          <w:rFonts w:cs="Tahoma"/>
          <w:sz w:val="20"/>
          <w:szCs w:val="20"/>
        </w:rPr>
      </w:pPr>
      <w:r>
        <w:rPr>
          <w:rFonts w:cs="Tahoma"/>
          <w:b/>
          <w:sz w:val="20"/>
          <w:szCs w:val="20"/>
        </w:rPr>
        <w:t>III</w:t>
      </w:r>
      <w:r w:rsidR="00247D79" w:rsidRPr="00150497">
        <w:rPr>
          <w:rFonts w:cs="Tahoma"/>
          <w:b/>
          <w:sz w:val="20"/>
          <w:szCs w:val="20"/>
        </w:rPr>
        <w:t>.-</w:t>
      </w:r>
      <w:r w:rsidR="00247D79" w:rsidRPr="00150497">
        <w:rPr>
          <w:rFonts w:cs="Tahoma"/>
          <w:sz w:val="20"/>
          <w:szCs w:val="20"/>
        </w:rPr>
        <w:t xml:space="preserve"> </w:t>
      </w:r>
      <w:r w:rsidR="00247D79" w:rsidRPr="00150497">
        <w:rPr>
          <w:rFonts w:cs="Tahoma"/>
          <w:sz w:val="20"/>
          <w:szCs w:val="20"/>
        </w:rPr>
        <w:tab/>
      </w:r>
      <w:r w:rsidR="00247D79" w:rsidRPr="00150497">
        <w:rPr>
          <w:rFonts w:cs="Tahoma"/>
          <w:b/>
          <w:sz w:val="20"/>
          <w:szCs w:val="20"/>
        </w:rPr>
        <w:tab/>
      </w:r>
      <w:r w:rsidR="00247D79" w:rsidRPr="00CE25BA">
        <w:rPr>
          <w:rFonts w:cs="Tahoma"/>
          <w:sz w:val="20"/>
          <w:szCs w:val="20"/>
        </w:rPr>
        <w:t xml:space="preserve">Identificación de </w:t>
      </w:r>
      <w:r w:rsidR="00247D79" w:rsidRPr="00CE25BA">
        <w:rPr>
          <w:rFonts w:cs="Tahoma"/>
          <w:b/>
          <w:sz w:val="20"/>
          <w:szCs w:val="20"/>
        </w:rPr>
        <w:t xml:space="preserve">todos los miembros del </w:t>
      </w:r>
      <w:proofErr w:type="gramStart"/>
      <w:r w:rsidR="00247D79" w:rsidRPr="00CE25BA">
        <w:rPr>
          <w:rFonts w:cs="Tahoma"/>
          <w:b/>
          <w:sz w:val="20"/>
          <w:szCs w:val="20"/>
        </w:rPr>
        <w:t>equipo</w:t>
      </w:r>
      <w:r w:rsidR="00247D79" w:rsidRPr="00DE6A39">
        <w:rPr>
          <w:rFonts w:cs="Tahoma"/>
          <w:b/>
          <w:sz w:val="20"/>
          <w:szCs w:val="20"/>
          <w:vertAlign w:val="superscript"/>
        </w:rPr>
        <w:t>(</w:t>
      </w:r>
      <w:proofErr w:type="gramEnd"/>
      <w:r w:rsidR="00247D79">
        <w:rPr>
          <w:rFonts w:cs="Tahoma"/>
          <w:b/>
          <w:sz w:val="20"/>
          <w:szCs w:val="20"/>
          <w:vertAlign w:val="superscript"/>
        </w:rPr>
        <w:t>1)</w:t>
      </w:r>
      <w:r w:rsidR="00247D79">
        <w:rPr>
          <w:rFonts w:cs="Tahoma"/>
          <w:sz w:val="20"/>
          <w:szCs w:val="20"/>
        </w:rPr>
        <w:t>. Se indicarán</w:t>
      </w:r>
      <w:r w:rsidR="00247D79" w:rsidRPr="00150497">
        <w:rPr>
          <w:rFonts w:cs="Tahoma"/>
          <w:sz w:val="20"/>
          <w:szCs w:val="20"/>
        </w:rPr>
        <w:t xml:space="preserve"> las </w:t>
      </w:r>
      <w:r w:rsidR="00247D79" w:rsidRPr="00DE6A39">
        <w:rPr>
          <w:rFonts w:cs="Tahoma"/>
          <w:b/>
          <w:sz w:val="20"/>
          <w:szCs w:val="20"/>
        </w:rPr>
        <w:t>certificaciones</w:t>
      </w:r>
      <w:r w:rsidR="00247D79" w:rsidRPr="00150497">
        <w:rPr>
          <w:rFonts w:cs="Tahoma"/>
          <w:sz w:val="20"/>
          <w:szCs w:val="20"/>
        </w:rPr>
        <w:t xml:space="preserve"> </w:t>
      </w:r>
      <w:r w:rsidR="00247D79" w:rsidRPr="00DE6A39">
        <w:rPr>
          <w:rFonts w:cs="Tahoma"/>
          <w:b/>
          <w:sz w:val="20"/>
          <w:szCs w:val="20"/>
        </w:rPr>
        <w:t xml:space="preserve">adicionales </w:t>
      </w:r>
      <w:r w:rsidR="00247D79">
        <w:rPr>
          <w:rFonts w:cs="Tahoma"/>
          <w:sz w:val="20"/>
          <w:szCs w:val="20"/>
        </w:rPr>
        <w:t xml:space="preserve">puntuables para las personas que </w:t>
      </w:r>
      <w:r w:rsidR="00247D79" w:rsidRPr="00150497">
        <w:rPr>
          <w:rFonts w:cs="Tahoma"/>
          <w:sz w:val="20"/>
          <w:szCs w:val="20"/>
        </w:rPr>
        <w:t>dispon</w:t>
      </w:r>
      <w:r w:rsidR="00247D79">
        <w:rPr>
          <w:rFonts w:cs="Tahoma"/>
          <w:sz w:val="20"/>
          <w:szCs w:val="20"/>
        </w:rPr>
        <w:t>gan de ellas</w:t>
      </w:r>
      <w:r w:rsidR="00247D79" w:rsidRPr="00150497">
        <w:rPr>
          <w:rFonts w:cs="Tahoma"/>
          <w:sz w:val="20"/>
          <w:szCs w:val="20"/>
        </w:rPr>
        <w:t xml:space="preserve"> </w:t>
      </w:r>
      <w:r w:rsidR="00247D79">
        <w:rPr>
          <w:rFonts w:cs="Tahoma"/>
          <w:sz w:val="20"/>
          <w:szCs w:val="20"/>
        </w:rPr>
        <w:t xml:space="preserve">y </w:t>
      </w:r>
      <w:r w:rsidR="00247D79" w:rsidRPr="00150497">
        <w:rPr>
          <w:rFonts w:cs="Tahoma"/>
          <w:b/>
          <w:sz w:val="20"/>
          <w:szCs w:val="20"/>
          <w:u w:val="single"/>
        </w:rPr>
        <w:t>que se adjuntan</w:t>
      </w:r>
      <w:r w:rsidR="00247D79" w:rsidRPr="00150497">
        <w:rPr>
          <w:rFonts w:cs="Tahoma"/>
          <w:sz w:val="20"/>
          <w:szCs w:val="20"/>
        </w:rPr>
        <w:t>, son las siguientes:</w:t>
      </w:r>
    </w:p>
    <w:p w:rsidR="00247D79" w:rsidRDefault="00247D79" w:rsidP="00247D79">
      <w:pPr>
        <w:ind w:left="1843" w:right="-63" w:hanging="567"/>
        <w:jc w:val="both"/>
        <w:rPr>
          <w:rFonts w:cs="Tahoma"/>
          <w:sz w:val="20"/>
          <w:szCs w:val="20"/>
        </w:rPr>
      </w:pPr>
    </w:p>
    <w:tbl>
      <w:tblPr>
        <w:tblStyle w:val="TableNormal5"/>
        <w:tblW w:w="10632"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00"/>
        <w:gridCol w:w="1494"/>
        <w:gridCol w:w="3544"/>
        <w:gridCol w:w="4394"/>
      </w:tblGrid>
      <w:tr w:rsidR="00247D79" w:rsidRPr="007C4008" w:rsidTr="00C235C5">
        <w:trPr>
          <w:trHeight w:val="210"/>
        </w:trPr>
        <w:tc>
          <w:tcPr>
            <w:tcW w:w="1200" w:type="dxa"/>
            <w:vMerge w:val="restart"/>
            <w:shd w:val="clear" w:color="auto" w:fill="D6D6D6"/>
            <w:vAlign w:val="center"/>
          </w:tcPr>
          <w:p w:rsidR="00247D79" w:rsidRPr="007C4008" w:rsidRDefault="00247D79" w:rsidP="00C235C5">
            <w:pPr>
              <w:spacing w:before="60" w:after="60"/>
              <w:ind w:left="59" w:right="10"/>
              <w:jc w:val="center"/>
              <w:rPr>
                <w:rFonts w:ascii="Calibri" w:eastAsia="Calibri" w:hAnsi="Calibri" w:cs="Calibri"/>
                <w:b/>
              </w:rPr>
            </w:pPr>
            <w:r w:rsidRPr="007C4008">
              <w:rPr>
                <w:rFonts w:ascii="Calibri" w:eastAsia="Calibri" w:hAnsi="Calibri" w:cs="Calibri"/>
                <w:b/>
              </w:rPr>
              <w:t>Id.</w:t>
            </w:r>
            <w:r w:rsidRPr="007C4008">
              <w:rPr>
                <w:rFonts w:ascii="Calibri" w:eastAsia="Calibri" w:hAnsi="Calibri" w:cs="Calibri"/>
                <w:b/>
                <w:spacing w:val="-7"/>
              </w:rPr>
              <w:t xml:space="preserve"> </w:t>
            </w:r>
            <w:r w:rsidRPr="007C4008">
              <w:rPr>
                <w:rFonts w:ascii="Calibri" w:eastAsia="Calibri" w:hAnsi="Calibri" w:cs="Calibri"/>
                <w:b/>
                <w:spacing w:val="-5"/>
              </w:rPr>
              <w:t>(</w:t>
            </w:r>
            <w:r>
              <w:rPr>
                <w:rFonts w:ascii="Calibri" w:eastAsia="Calibri" w:hAnsi="Calibri" w:cs="Calibri"/>
                <w:b/>
                <w:spacing w:val="-5"/>
              </w:rPr>
              <w:t>2</w:t>
            </w:r>
            <w:r w:rsidRPr="007C4008">
              <w:rPr>
                <w:rFonts w:ascii="Calibri" w:eastAsia="Calibri" w:hAnsi="Calibri" w:cs="Calibri"/>
                <w:b/>
                <w:spacing w:val="-5"/>
              </w:rPr>
              <w:t>)</w:t>
            </w:r>
          </w:p>
        </w:tc>
        <w:tc>
          <w:tcPr>
            <w:tcW w:w="5038" w:type="dxa"/>
            <w:gridSpan w:val="2"/>
            <w:shd w:val="clear" w:color="auto" w:fill="D6D6D6"/>
            <w:vAlign w:val="center"/>
          </w:tcPr>
          <w:p w:rsidR="00247D79" w:rsidRPr="007C4008" w:rsidRDefault="00247D79" w:rsidP="00C235C5">
            <w:pPr>
              <w:spacing w:before="60" w:after="60"/>
              <w:ind w:left="57" w:right="11"/>
              <w:jc w:val="center"/>
              <w:rPr>
                <w:rFonts w:ascii="Calibri" w:eastAsia="Calibri" w:hAnsi="Calibri" w:cs="Calibri"/>
                <w:b/>
              </w:rPr>
            </w:pPr>
            <w:r>
              <w:rPr>
                <w:rFonts w:ascii="Calibri" w:eastAsia="Calibri" w:hAnsi="Calibri" w:cs="Calibri"/>
                <w:b/>
              </w:rPr>
              <w:t>Persona a la que corresponde el Identificador</w:t>
            </w:r>
          </w:p>
        </w:tc>
        <w:tc>
          <w:tcPr>
            <w:tcW w:w="4394" w:type="dxa"/>
            <w:vMerge w:val="restart"/>
            <w:shd w:val="clear" w:color="auto" w:fill="D6D6D6"/>
            <w:vAlign w:val="center"/>
          </w:tcPr>
          <w:p w:rsidR="00247D79" w:rsidRPr="007C4008" w:rsidRDefault="00247D79" w:rsidP="00C235C5">
            <w:pPr>
              <w:spacing w:before="60" w:after="60"/>
              <w:ind w:left="45"/>
              <w:jc w:val="center"/>
              <w:rPr>
                <w:rFonts w:ascii="Calibri" w:eastAsia="Calibri" w:hAnsi="Calibri" w:cs="Calibri"/>
                <w:b/>
              </w:rPr>
            </w:pPr>
            <w:r w:rsidRPr="007C4008">
              <w:rPr>
                <w:rFonts w:ascii="Calibri" w:eastAsia="Calibri" w:hAnsi="Calibri" w:cs="Calibri"/>
                <w:b/>
                <w:spacing w:val="-2"/>
              </w:rPr>
              <w:t>Certificación</w:t>
            </w:r>
            <w:r>
              <w:rPr>
                <w:rFonts w:ascii="Calibri" w:eastAsia="Calibri" w:hAnsi="Calibri" w:cs="Calibri"/>
                <w:b/>
                <w:spacing w:val="-2"/>
              </w:rPr>
              <w:t xml:space="preserve"> Acreditada</w:t>
            </w:r>
          </w:p>
        </w:tc>
      </w:tr>
      <w:tr w:rsidR="00247D79" w:rsidRPr="007C4008" w:rsidTr="00C235C5">
        <w:trPr>
          <w:trHeight w:val="441"/>
        </w:trPr>
        <w:tc>
          <w:tcPr>
            <w:tcW w:w="1200" w:type="dxa"/>
            <w:vMerge/>
            <w:shd w:val="clear" w:color="auto" w:fill="D6D6D6"/>
          </w:tcPr>
          <w:p w:rsidR="00247D79" w:rsidRPr="007C4008" w:rsidRDefault="00247D79" w:rsidP="00C235C5">
            <w:pPr>
              <w:spacing w:before="176"/>
              <w:ind w:left="59" w:right="10"/>
              <w:jc w:val="center"/>
              <w:rPr>
                <w:rFonts w:ascii="Calibri" w:eastAsia="Calibri" w:hAnsi="Calibri" w:cs="Calibri"/>
                <w:b/>
              </w:rPr>
            </w:pPr>
          </w:p>
        </w:tc>
        <w:tc>
          <w:tcPr>
            <w:tcW w:w="1494" w:type="dxa"/>
            <w:tcBorders>
              <w:right w:val="single" w:sz="4" w:space="0" w:color="auto"/>
            </w:tcBorders>
            <w:shd w:val="clear" w:color="auto" w:fill="D6D6D6"/>
            <w:vAlign w:val="center"/>
          </w:tcPr>
          <w:p w:rsidR="00247D79" w:rsidRPr="007C4008" w:rsidRDefault="00247D79" w:rsidP="00C235C5">
            <w:pPr>
              <w:ind w:left="57" w:right="11"/>
              <w:jc w:val="center"/>
              <w:rPr>
                <w:rFonts w:ascii="Calibri" w:eastAsia="Calibri" w:hAnsi="Calibri" w:cs="Calibri"/>
                <w:b/>
              </w:rPr>
            </w:pPr>
            <w:r>
              <w:rPr>
                <w:rFonts w:ascii="Calibri" w:eastAsia="Calibri" w:hAnsi="Calibri" w:cs="Calibri"/>
                <w:b/>
              </w:rPr>
              <w:t>Nombre</w:t>
            </w:r>
          </w:p>
        </w:tc>
        <w:tc>
          <w:tcPr>
            <w:tcW w:w="3544" w:type="dxa"/>
            <w:tcBorders>
              <w:left w:val="single" w:sz="4" w:space="0" w:color="auto"/>
            </w:tcBorders>
            <w:shd w:val="clear" w:color="auto" w:fill="D6D6D6"/>
            <w:vAlign w:val="center"/>
          </w:tcPr>
          <w:p w:rsidR="00247D79" w:rsidRPr="007C4008" w:rsidRDefault="00247D79" w:rsidP="00C235C5">
            <w:pPr>
              <w:ind w:left="57" w:right="11"/>
              <w:jc w:val="center"/>
              <w:rPr>
                <w:rFonts w:ascii="Calibri" w:eastAsia="Calibri" w:hAnsi="Calibri" w:cs="Calibri"/>
                <w:b/>
              </w:rPr>
            </w:pPr>
            <w:r>
              <w:rPr>
                <w:rFonts w:ascii="Calibri" w:eastAsia="Calibri" w:hAnsi="Calibri" w:cs="Calibri"/>
                <w:b/>
              </w:rPr>
              <w:t>Apellido</w:t>
            </w:r>
          </w:p>
        </w:tc>
        <w:tc>
          <w:tcPr>
            <w:tcW w:w="4394" w:type="dxa"/>
            <w:vMerge/>
            <w:shd w:val="clear" w:color="auto" w:fill="D6D6D6"/>
          </w:tcPr>
          <w:p w:rsidR="00247D79" w:rsidRPr="007C4008" w:rsidRDefault="00247D79" w:rsidP="00C235C5">
            <w:pPr>
              <w:spacing w:before="176"/>
              <w:ind w:left="45"/>
              <w:jc w:val="center"/>
              <w:rPr>
                <w:rFonts w:ascii="Calibri" w:eastAsia="Calibri" w:hAnsi="Calibri" w:cs="Calibri"/>
                <w:b/>
                <w:spacing w:val="-2"/>
              </w:rPr>
            </w:pPr>
          </w:p>
        </w:tc>
      </w:tr>
      <w:tr w:rsidR="00247D79" w:rsidRPr="007C4008" w:rsidTr="00C235C5">
        <w:trPr>
          <w:trHeight w:val="316"/>
        </w:trPr>
        <w:tc>
          <w:tcPr>
            <w:tcW w:w="1200" w:type="dxa"/>
          </w:tcPr>
          <w:p w:rsidR="00247D79" w:rsidRPr="007C4008" w:rsidRDefault="00247D79" w:rsidP="00C235C5">
            <w:pPr>
              <w:spacing w:before="33" w:line="263" w:lineRule="exact"/>
              <w:ind w:left="59"/>
              <w:jc w:val="center"/>
              <w:rPr>
                <w:rFonts w:ascii="Calibri" w:eastAsia="Calibri" w:hAnsi="Calibri" w:cs="Calibri"/>
                <w:spacing w:val="-10"/>
              </w:rPr>
            </w:pPr>
            <w:r w:rsidRPr="007C4008">
              <w:rPr>
                <w:rFonts w:ascii="Calibri" w:eastAsia="Calibri" w:hAnsi="Calibri" w:cs="Calibri"/>
                <w:spacing w:val="-10"/>
              </w:rPr>
              <w:t>1</w:t>
            </w:r>
          </w:p>
        </w:tc>
        <w:tc>
          <w:tcPr>
            <w:tcW w:w="1494" w:type="dxa"/>
            <w:tcBorders>
              <w:right w:val="single" w:sz="4" w:space="0" w:color="auto"/>
            </w:tcBorders>
          </w:tcPr>
          <w:p w:rsidR="00247D79" w:rsidRPr="007C4008" w:rsidRDefault="00247D79" w:rsidP="00C235C5">
            <w:pPr>
              <w:spacing w:before="33" w:line="263" w:lineRule="exact"/>
              <w:ind w:left="59"/>
              <w:jc w:val="center"/>
              <w:rPr>
                <w:rFonts w:ascii="Calibri" w:eastAsia="Calibri" w:hAnsi="Calibri" w:cs="Calibri"/>
                <w:spacing w:val="-10"/>
              </w:rPr>
            </w:pPr>
          </w:p>
        </w:tc>
        <w:tc>
          <w:tcPr>
            <w:tcW w:w="3544" w:type="dxa"/>
            <w:tcBorders>
              <w:left w:val="single" w:sz="4" w:space="0" w:color="auto"/>
            </w:tcBorders>
          </w:tcPr>
          <w:p w:rsidR="00247D79" w:rsidRPr="007C4008" w:rsidRDefault="00247D79" w:rsidP="00C235C5">
            <w:pPr>
              <w:spacing w:before="33" w:line="263" w:lineRule="exact"/>
              <w:ind w:left="59"/>
              <w:jc w:val="center"/>
              <w:rPr>
                <w:rFonts w:ascii="Calibri" w:eastAsia="Calibri" w:hAnsi="Calibri" w:cs="Calibri"/>
              </w:rPr>
            </w:pPr>
          </w:p>
        </w:tc>
        <w:tc>
          <w:tcPr>
            <w:tcW w:w="4394" w:type="dxa"/>
          </w:tcPr>
          <w:p w:rsidR="00247D79" w:rsidRPr="007C4008" w:rsidRDefault="00247D79" w:rsidP="00C235C5">
            <w:pPr>
              <w:rPr>
                <w:rFonts w:ascii="Times New Roman" w:eastAsia="Calibri" w:hAnsi="Calibri" w:cs="Calibri"/>
                <w:sz w:val="20"/>
              </w:rPr>
            </w:pPr>
          </w:p>
        </w:tc>
      </w:tr>
      <w:tr w:rsidR="00247D79" w:rsidRPr="007C4008" w:rsidTr="00C235C5">
        <w:trPr>
          <w:trHeight w:val="315"/>
        </w:trPr>
        <w:tc>
          <w:tcPr>
            <w:tcW w:w="1200" w:type="dxa"/>
          </w:tcPr>
          <w:p w:rsidR="00247D79" w:rsidRPr="007C4008" w:rsidRDefault="00247D79" w:rsidP="00C235C5">
            <w:pPr>
              <w:spacing w:before="32" w:line="263" w:lineRule="exact"/>
              <w:ind w:left="59"/>
              <w:jc w:val="center"/>
              <w:rPr>
                <w:rFonts w:ascii="Calibri" w:eastAsia="Calibri" w:hAnsi="Calibri" w:cs="Calibri"/>
                <w:spacing w:val="-10"/>
              </w:rPr>
            </w:pPr>
            <w:r w:rsidRPr="007C4008">
              <w:rPr>
                <w:rFonts w:ascii="Calibri" w:eastAsia="Calibri" w:hAnsi="Calibri" w:cs="Calibri"/>
                <w:spacing w:val="-10"/>
              </w:rPr>
              <w:t>2</w:t>
            </w:r>
          </w:p>
        </w:tc>
        <w:tc>
          <w:tcPr>
            <w:tcW w:w="1494" w:type="dxa"/>
            <w:tcBorders>
              <w:right w:val="single" w:sz="4" w:space="0" w:color="auto"/>
            </w:tcBorders>
          </w:tcPr>
          <w:p w:rsidR="00247D79" w:rsidRPr="007C4008" w:rsidRDefault="00247D79" w:rsidP="00C235C5">
            <w:pPr>
              <w:spacing w:before="32" w:line="263" w:lineRule="exact"/>
              <w:ind w:left="59"/>
              <w:jc w:val="center"/>
              <w:rPr>
                <w:rFonts w:ascii="Calibri" w:eastAsia="Calibri" w:hAnsi="Calibri" w:cs="Calibri"/>
                <w:spacing w:val="-10"/>
              </w:rPr>
            </w:pPr>
          </w:p>
        </w:tc>
        <w:tc>
          <w:tcPr>
            <w:tcW w:w="3544" w:type="dxa"/>
            <w:tcBorders>
              <w:left w:val="single" w:sz="4" w:space="0" w:color="auto"/>
            </w:tcBorders>
          </w:tcPr>
          <w:p w:rsidR="00247D79" w:rsidRPr="007C4008" w:rsidRDefault="00247D79" w:rsidP="00C235C5">
            <w:pPr>
              <w:spacing w:before="32" w:line="263" w:lineRule="exact"/>
              <w:ind w:left="59"/>
              <w:jc w:val="center"/>
              <w:rPr>
                <w:rFonts w:ascii="Calibri" w:eastAsia="Calibri" w:hAnsi="Calibri" w:cs="Calibri"/>
              </w:rPr>
            </w:pPr>
          </w:p>
        </w:tc>
        <w:tc>
          <w:tcPr>
            <w:tcW w:w="4394" w:type="dxa"/>
          </w:tcPr>
          <w:p w:rsidR="00247D79" w:rsidRPr="007C4008" w:rsidRDefault="00247D79" w:rsidP="00C235C5">
            <w:pPr>
              <w:rPr>
                <w:rFonts w:ascii="Times New Roman" w:eastAsia="Calibri" w:hAnsi="Calibri" w:cs="Calibri"/>
                <w:sz w:val="20"/>
              </w:rPr>
            </w:pPr>
          </w:p>
        </w:tc>
      </w:tr>
      <w:tr w:rsidR="00247D79" w:rsidRPr="007C4008" w:rsidTr="00C235C5">
        <w:trPr>
          <w:trHeight w:val="316"/>
        </w:trPr>
        <w:tc>
          <w:tcPr>
            <w:tcW w:w="1200" w:type="dxa"/>
          </w:tcPr>
          <w:p w:rsidR="00247D79" w:rsidRPr="007C4008" w:rsidRDefault="00247D79" w:rsidP="00C235C5">
            <w:pPr>
              <w:spacing w:before="32" w:line="263" w:lineRule="exact"/>
              <w:ind w:left="59"/>
              <w:jc w:val="center"/>
              <w:rPr>
                <w:rFonts w:ascii="Calibri" w:eastAsia="Calibri" w:hAnsi="Calibri" w:cs="Calibri"/>
                <w:spacing w:val="-10"/>
              </w:rPr>
            </w:pPr>
            <w:r w:rsidRPr="007C4008">
              <w:rPr>
                <w:rFonts w:ascii="Calibri" w:eastAsia="Calibri" w:hAnsi="Calibri" w:cs="Calibri"/>
                <w:spacing w:val="-10"/>
              </w:rPr>
              <w:t>3</w:t>
            </w:r>
          </w:p>
        </w:tc>
        <w:tc>
          <w:tcPr>
            <w:tcW w:w="1494" w:type="dxa"/>
            <w:tcBorders>
              <w:right w:val="single" w:sz="4" w:space="0" w:color="auto"/>
            </w:tcBorders>
          </w:tcPr>
          <w:p w:rsidR="00247D79" w:rsidRPr="007C4008" w:rsidRDefault="00247D79" w:rsidP="00C235C5">
            <w:pPr>
              <w:spacing w:before="32" w:line="263" w:lineRule="exact"/>
              <w:ind w:left="59"/>
              <w:jc w:val="center"/>
              <w:rPr>
                <w:rFonts w:ascii="Calibri" w:eastAsia="Calibri" w:hAnsi="Calibri" w:cs="Calibri"/>
                <w:spacing w:val="-10"/>
              </w:rPr>
            </w:pPr>
          </w:p>
        </w:tc>
        <w:tc>
          <w:tcPr>
            <w:tcW w:w="3544" w:type="dxa"/>
            <w:tcBorders>
              <w:left w:val="single" w:sz="4" w:space="0" w:color="auto"/>
            </w:tcBorders>
          </w:tcPr>
          <w:p w:rsidR="00247D79" w:rsidRPr="007C4008" w:rsidRDefault="00247D79" w:rsidP="00C235C5">
            <w:pPr>
              <w:spacing w:before="32" w:line="263" w:lineRule="exact"/>
              <w:ind w:left="59"/>
              <w:jc w:val="center"/>
              <w:rPr>
                <w:rFonts w:ascii="Calibri" w:eastAsia="Calibri" w:hAnsi="Calibri" w:cs="Calibri"/>
              </w:rPr>
            </w:pPr>
          </w:p>
        </w:tc>
        <w:tc>
          <w:tcPr>
            <w:tcW w:w="4394" w:type="dxa"/>
          </w:tcPr>
          <w:p w:rsidR="00247D79" w:rsidRPr="007C4008" w:rsidRDefault="00247D79" w:rsidP="00C235C5">
            <w:pPr>
              <w:rPr>
                <w:rFonts w:ascii="Times New Roman" w:eastAsia="Calibri" w:hAnsi="Calibri" w:cs="Calibri"/>
                <w:sz w:val="20"/>
              </w:rPr>
            </w:pPr>
          </w:p>
        </w:tc>
      </w:tr>
      <w:tr w:rsidR="00247D79" w:rsidRPr="007C4008" w:rsidTr="00C235C5">
        <w:trPr>
          <w:trHeight w:val="316"/>
        </w:trPr>
        <w:tc>
          <w:tcPr>
            <w:tcW w:w="1200" w:type="dxa"/>
          </w:tcPr>
          <w:p w:rsidR="00247D79" w:rsidRPr="007C4008" w:rsidRDefault="00247D79" w:rsidP="00C235C5">
            <w:pPr>
              <w:spacing w:before="32" w:line="263" w:lineRule="exact"/>
              <w:ind w:left="59"/>
              <w:jc w:val="center"/>
              <w:rPr>
                <w:rFonts w:ascii="Calibri" w:eastAsia="Calibri" w:hAnsi="Calibri" w:cs="Calibri"/>
                <w:spacing w:val="-10"/>
              </w:rPr>
            </w:pPr>
            <w:r w:rsidRPr="007C4008">
              <w:rPr>
                <w:rFonts w:ascii="Calibri" w:eastAsia="Calibri" w:hAnsi="Calibri" w:cs="Calibri"/>
                <w:spacing w:val="-10"/>
              </w:rPr>
              <w:t>4</w:t>
            </w:r>
          </w:p>
        </w:tc>
        <w:tc>
          <w:tcPr>
            <w:tcW w:w="1494" w:type="dxa"/>
            <w:tcBorders>
              <w:right w:val="single" w:sz="4" w:space="0" w:color="auto"/>
            </w:tcBorders>
          </w:tcPr>
          <w:p w:rsidR="00247D79" w:rsidRPr="007C4008" w:rsidRDefault="00247D79" w:rsidP="00C235C5">
            <w:pPr>
              <w:spacing w:before="32" w:line="263" w:lineRule="exact"/>
              <w:ind w:left="59"/>
              <w:jc w:val="center"/>
              <w:rPr>
                <w:rFonts w:ascii="Calibri" w:eastAsia="Calibri" w:hAnsi="Calibri" w:cs="Calibri"/>
                <w:spacing w:val="-10"/>
              </w:rPr>
            </w:pPr>
          </w:p>
        </w:tc>
        <w:tc>
          <w:tcPr>
            <w:tcW w:w="3544" w:type="dxa"/>
            <w:tcBorders>
              <w:left w:val="single" w:sz="4" w:space="0" w:color="auto"/>
            </w:tcBorders>
          </w:tcPr>
          <w:p w:rsidR="00247D79" w:rsidRPr="007C4008" w:rsidRDefault="00247D79" w:rsidP="00C235C5">
            <w:pPr>
              <w:spacing w:before="32" w:line="263" w:lineRule="exact"/>
              <w:ind w:left="59"/>
              <w:jc w:val="center"/>
              <w:rPr>
                <w:rFonts w:ascii="Calibri" w:eastAsia="Calibri" w:hAnsi="Calibri" w:cs="Calibri"/>
              </w:rPr>
            </w:pPr>
          </w:p>
        </w:tc>
        <w:tc>
          <w:tcPr>
            <w:tcW w:w="4394" w:type="dxa"/>
          </w:tcPr>
          <w:p w:rsidR="00247D79" w:rsidRPr="007C4008" w:rsidRDefault="00247D79" w:rsidP="00C235C5">
            <w:pPr>
              <w:rPr>
                <w:rFonts w:ascii="Times New Roman" w:eastAsia="Calibri" w:hAnsi="Calibri" w:cs="Calibri"/>
                <w:sz w:val="20"/>
              </w:rPr>
            </w:pPr>
          </w:p>
        </w:tc>
      </w:tr>
      <w:tr w:rsidR="00247D79" w:rsidRPr="007C4008" w:rsidTr="00C235C5">
        <w:trPr>
          <w:trHeight w:val="315"/>
        </w:trPr>
        <w:tc>
          <w:tcPr>
            <w:tcW w:w="1200" w:type="dxa"/>
          </w:tcPr>
          <w:p w:rsidR="00247D79" w:rsidRPr="007C4008" w:rsidRDefault="00247D79" w:rsidP="00C235C5">
            <w:pPr>
              <w:spacing w:before="32" w:line="263" w:lineRule="exact"/>
              <w:ind w:left="59"/>
              <w:jc w:val="center"/>
              <w:rPr>
                <w:rFonts w:ascii="Calibri" w:eastAsia="Calibri" w:hAnsi="Calibri" w:cs="Calibri"/>
                <w:spacing w:val="-10"/>
              </w:rPr>
            </w:pPr>
            <w:r w:rsidRPr="007C4008">
              <w:rPr>
                <w:rFonts w:ascii="Calibri" w:eastAsia="Calibri" w:hAnsi="Calibri" w:cs="Calibri"/>
                <w:spacing w:val="-10"/>
              </w:rPr>
              <w:t>5</w:t>
            </w:r>
          </w:p>
        </w:tc>
        <w:tc>
          <w:tcPr>
            <w:tcW w:w="1494" w:type="dxa"/>
            <w:tcBorders>
              <w:right w:val="single" w:sz="4" w:space="0" w:color="auto"/>
            </w:tcBorders>
          </w:tcPr>
          <w:p w:rsidR="00247D79" w:rsidRPr="007C4008" w:rsidRDefault="00247D79" w:rsidP="00C235C5">
            <w:pPr>
              <w:spacing w:before="32" w:line="263" w:lineRule="exact"/>
              <w:ind w:left="59"/>
              <w:jc w:val="center"/>
              <w:rPr>
                <w:rFonts w:ascii="Calibri" w:eastAsia="Calibri" w:hAnsi="Calibri" w:cs="Calibri"/>
                <w:spacing w:val="-10"/>
              </w:rPr>
            </w:pPr>
          </w:p>
        </w:tc>
        <w:tc>
          <w:tcPr>
            <w:tcW w:w="3544" w:type="dxa"/>
            <w:tcBorders>
              <w:left w:val="single" w:sz="4" w:space="0" w:color="auto"/>
            </w:tcBorders>
          </w:tcPr>
          <w:p w:rsidR="00247D79" w:rsidRPr="007C4008" w:rsidRDefault="00247D79" w:rsidP="00C235C5">
            <w:pPr>
              <w:spacing w:before="32" w:line="263" w:lineRule="exact"/>
              <w:ind w:left="59"/>
              <w:jc w:val="center"/>
              <w:rPr>
                <w:rFonts w:ascii="Calibri" w:eastAsia="Calibri" w:hAnsi="Calibri" w:cs="Calibri"/>
              </w:rPr>
            </w:pPr>
          </w:p>
        </w:tc>
        <w:tc>
          <w:tcPr>
            <w:tcW w:w="4394" w:type="dxa"/>
          </w:tcPr>
          <w:p w:rsidR="00247D79" w:rsidRPr="007C4008" w:rsidRDefault="00247D79" w:rsidP="00C235C5">
            <w:pPr>
              <w:rPr>
                <w:rFonts w:ascii="Times New Roman" w:eastAsia="Calibri" w:hAnsi="Calibri" w:cs="Calibri"/>
                <w:sz w:val="20"/>
              </w:rPr>
            </w:pPr>
          </w:p>
        </w:tc>
      </w:tr>
      <w:tr w:rsidR="00247D79" w:rsidRPr="007C4008" w:rsidTr="00C235C5">
        <w:trPr>
          <w:trHeight w:val="316"/>
        </w:trPr>
        <w:tc>
          <w:tcPr>
            <w:tcW w:w="1200" w:type="dxa"/>
          </w:tcPr>
          <w:p w:rsidR="00247D79" w:rsidRPr="007C4008" w:rsidRDefault="00247D79" w:rsidP="00C235C5">
            <w:pPr>
              <w:spacing w:before="32" w:line="263" w:lineRule="exact"/>
              <w:ind w:left="59"/>
              <w:jc w:val="center"/>
              <w:rPr>
                <w:rFonts w:ascii="Calibri" w:eastAsia="Calibri" w:hAnsi="Calibri" w:cs="Calibri"/>
                <w:spacing w:val="-10"/>
              </w:rPr>
            </w:pPr>
            <w:r w:rsidRPr="007C4008">
              <w:rPr>
                <w:rFonts w:ascii="Calibri" w:eastAsia="Calibri" w:hAnsi="Calibri" w:cs="Calibri"/>
                <w:spacing w:val="-10"/>
              </w:rPr>
              <w:t>6</w:t>
            </w:r>
          </w:p>
        </w:tc>
        <w:tc>
          <w:tcPr>
            <w:tcW w:w="1494" w:type="dxa"/>
            <w:tcBorders>
              <w:right w:val="single" w:sz="4" w:space="0" w:color="auto"/>
            </w:tcBorders>
          </w:tcPr>
          <w:p w:rsidR="00247D79" w:rsidRPr="007C4008" w:rsidRDefault="00247D79" w:rsidP="00C235C5">
            <w:pPr>
              <w:spacing w:before="32" w:line="263" w:lineRule="exact"/>
              <w:ind w:left="59"/>
              <w:jc w:val="center"/>
              <w:rPr>
                <w:rFonts w:ascii="Calibri" w:eastAsia="Calibri" w:hAnsi="Calibri" w:cs="Calibri"/>
                <w:spacing w:val="-10"/>
              </w:rPr>
            </w:pPr>
          </w:p>
        </w:tc>
        <w:tc>
          <w:tcPr>
            <w:tcW w:w="3544" w:type="dxa"/>
            <w:tcBorders>
              <w:left w:val="single" w:sz="4" w:space="0" w:color="auto"/>
            </w:tcBorders>
          </w:tcPr>
          <w:p w:rsidR="00247D79" w:rsidRPr="007C4008" w:rsidRDefault="00247D79" w:rsidP="00C235C5">
            <w:pPr>
              <w:spacing w:before="32" w:line="263" w:lineRule="exact"/>
              <w:ind w:left="59"/>
              <w:jc w:val="center"/>
              <w:rPr>
                <w:rFonts w:ascii="Calibri" w:eastAsia="Calibri" w:hAnsi="Calibri" w:cs="Calibri"/>
              </w:rPr>
            </w:pPr>
          </w:p>
        </w:tc>
        <w:tc>
          <w:tcPr>
            <w:tcW w:w="4394" w:type="dxa"/>
          </w:tcPr>
          <w:p w:rsidR="00247D79" w:rsidRPr="007C4008" w:rsidRDefault="00247D79" w:rsidP="00C235C5">
            <w:pPr>
              <w:rPr>
                <w:rFonts w:ascii="Times New Roman" w:eastAsia="Calibri" w:hAnsi="Calibri" w:cs="Calibri"/>
                <w:sz w:val="20"/>
              </w:rPr>
            </w:pPr>
          </w:p>
        </w:tc>
      </w:tr>
      <w:tr w:rsidR="00247D79" w:rsidRPr="007C4008" w:rsidTr="00C235C5">
        <w:trPr>
          <w:trHeight w:val="315"/>
        </w:trPr>
        <w:tc>
          <w:tcPr>
            <w:tcW w:w="1200" w:type="dxa"/>
          </w:tcPr>
          <w:p w:rsidR="00247D79" w:rsidRPr="007C4008" w:rsidRDefault="00247D79" w:rsidP="00C235C5">
            <w:pPr>
              <w:spacing w:before="32" w:line="263" w:lineRule="exact"/>
              <w:ind w:left="59" w:right="3"/>
              <w:jc w:val="center"/>
              <w:rPr>
                <w:rFonts w:ascii="Calibri" w:eastAsia="Calibri" w:hAnsi="Calibri" w:cs="Calibri"/>
                <w:spacing w:val="-10"/>
              </w:rPr>
            </w:pPr>
            <w:r>
              <w:rPr>
                <w:rFonts w:ascii="Calibri" w:eastAsia="Calibri" w:hAnsi="Calibri" w:cs="Calibri"/>
                <w:spacing w:val="-10"/>
              </w:rPr>
              <w:t>…</w:t>
            </w:r>
          </w:p>
        </w:tc>
        <w:tc>
          <w:tcPr>
            <w:tcW w:w="1494" w:type="dxa"/>
            <w:tcBorders>
              <w:right w:val="single" w:sz="4" w:space="0" w:color="auto"/>
            </w:tcBorders>
          </w:tcPr>
          <w:p w:rsidR="00247D79" w:rsidRPr="007C4008" w:rsidRDefault="00247D79" w:rsidP="00C235C5">
            <w:pPr>
              <w:spacing w:before="32" w:line="263" w:lineRule="exact"/>
              <w:ind w:left="59" w:right="3"/>
              <w:jc w:val="center"/>
              <w:rPr>
                <w:rFonts w:ascii="Calibri" w:eastAsia="Calibri" w:hAnsi="Calibri" w:cs="Calibri"/>
                <w:spacing w:val="-10"/>
              </w:rPr>
            </w:pPr>
          </w:p>
        </w:tc>
        <w:tc>
          <w:tcPr>
            <w:tcW w:w="3544" w:type="dxa"/>
            <w:tcBorders>
              <w:left w:val="single" w:sz="4" w:space="0" w:color="auto"/>
            </w:tcBorders>
          </w:tcPr>
          <w:p w:rsidR="00247D79" w:rsidRPr="007C4008" w:rsidRDefault="00247D79" w:rsidP="00C235C5">
            <w:pPr>
              <w:spacing w:before="32" w:line="263" w:lineRule="exact"/>
              <w:ind w:left="59" w:right="3"/>
              <w:jc w:val="center"/>
              <w:rPr>
                <w:rFonts w:ascii="Calibri" w:eastAsia="Calibri" w:hAnsi="Calibri" w:cs="Calibri"/>
              </w:rPr>
            </w:pPr>
            <w:r w:rsidRPr="007C4008">
              <w:rPr>
                <w:rFonts w:ascii="Calibri" w:eastAsia="Calibri" w:hAnsi="Calibri" w:cs="Calibri"/>
                <w:spacing w:val="-10"/>
              </w:rPr>
              <w:t>…</w:t>
            </w:r>
          </w:p>
        </w:tc>
        <w:tc>
          <w:tcPr>
            <w:tcW w:w="4394" w:type="dxa"/>
          </w:tcPr>
          <w:p w:rsidR="00247D79" w:rsidRPr="007C4008" w:rsidRDefault="00247D79" w:rsidP="00C235C5">
            <w:pPr>
              <w:rPr>
                <w:rFonts w:ascii="Times New Roman" w:eastAsia="Calibri" w:hAnsi="Calibri" w:cs="Calibri"/>
                <w:sz w:val="20"/>
              </w:rPr>
            </w:pPr>
          </w:p>
        </w:tc>
      </w:tr>
    </w:tbl>
    <w:p w:rsidR="00247D79" w:rsidRDefault="00247D79">
      <w:pPr>
        <w:pStyle w:val="Textoindependiente"/>
        <w:spacing w:before="229"/>
        <w:rPr>
          <w:b/>
        </w:rPr>
      </w:pPr>
    </w:p>
    <w:p w:rsidR="00F526CD" w:rsidRDefault="00814821" w:rsidP="00814821">
      <w:pPr>
        <w:ind w:left="1843" w:right="144" w:hanging="567"/>
        <w:jc w:val="both"/>
        <w:rPr>
          <w:rFonts w:cs="Tahoma"/>
          <w:sz w:val="20"/>
          <w:szCs w:val="20"/>
        </w:rPr>
      </w:pPr>
      <w:bookmarkStart w:id="112" w:name="_Hlk229643623"/>
      <w:r>
        <w:rPr>
          <w:rFonts w:cs="Tahoma"/>
          <w:b/>
          <w:sz w:val="20"/>
          <w:szCs w:val="20"/>
        </w:rPr>
        <w:t>IV</w:t>
      </w:r>
      <w:r w:rsidR="00F526CD" w:rsidRPr="00150497">
        <w:rPr>
          <w:rFonts w:cs="Tahoma"/>
          <w:b/>
          <w:sz w:val="20"/>
          <w:szCs w:val="20"/>
        </w:rPr>
        <w:t>.-</w:t>
      </w:r>
      <w:r w:rsidR="00F526CD" w:rsidRPr="00150497">
        <w:rPr>
          <w:rFonts w:cs="Tahoma"/>
          <w:sz w:val="20"/>
          <w:szCs w:val="20"/>
        </w:rPr>
        <w:t xml:space="preserve"> </w:t>
      </w:r>
      <w:r w:rsidR="00F526CD" w:rsidRPr="00150497">
        <w:rPr>
          <w:rFonts w:cs="Tahoma"/>
          <w:sz w:val="20"/>
          <w:szCs w:val="20"/>
        </w:rPr>
        <w:tab/>
        <w:t xml:space="preserve">Que la empresa reúne las siguientes circunstancias en materia de igualdad entre hombre y mujeres, </w:t>
      </w:r>
      <w:r w:rsidR="00F526CD" w:rsidRPr="00A351B2">
        <w:rPr>
          <w:rFonts w:cs="Tahoma"/>
          <w:sz w:val="20"/>
          <w:szCs w:val="20"/>
        </w:rPr>
        <w:t>lo que documentará en caso de ser propuesto adjudicatario:</w:t>
      </w:r>
    </w:p>
    <w:bookmarkEnd w:id="112"/>
    <w:p w:rsidR="00F526CD" w:rsidRPr="00A351B2" w:rsidRDefault="00F526CD" w:rsidP="00F526CD">
      <w:pPr>
        <w:ind w:left="1843" w:right="-63" w:hanging="567"/>
        <w:jc w:val="both"/>
        <w:rPr>
          <w:rFonts w:cs="Tahoma"/>
          <w:sz w:val="20"/>
          <w:szCs w:val="20"/>
        </w:rPr>
      </w:pP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1"/>
        <w:gridCol w:w="992"/>
        <w:gridCol w:w="1018"/>
      </w:tblGrid>
      <w:tr w:rsidR="00F526CD" w:rsidRPr="00AB4ED6" w:rsidTr="00F526CD">
        <w:trPr>
          <w:jc w:val="center"/>
        </w:trPr>
        <w:tc>
          <w:tcPr>
            <w:tcW w:w="7401" w:type="dxa"/>
            <w:shd w:val="clear" w:color="auto" w:fill="auto"/>
          </w:tcPr>
          <w:p w:rsidR="00F526CD" w:rsidRPr="00AB4ED6" w:rsidRDefault="00F526CD" w:rsidP="00F526CD">
            <w:pPr>
              <w:rPr>
                <w:color w:val="0000FF"/>
                <w:sz w:val="18"/>
                <w:szCs w:val="18"/>
              </w:rPr>
            </w:pPr>
            <w:bookmarkStart w:id="113" w:name="_Hlk229643636"/>
          </w:p>
        </w:tc>
        <w:tc>
          <w:tcPr>
            <w:tcW w:w="2010" w:type="dxa"/>
            <w:gridSpan w:val="2"/>
            <w:shd w:val="clear" w:color="auto" w:fill="auto"/>
          </w:tcPr>
          <w:p w:rsidR="00F526CD" w:rsidRPr="00AB4ED6" w:rsidRDefault="00F526CD" w:rsidP="00F526CD">
            <w:pPr>
              <w:jc w:val="center"/>
              <w:rPr>
                <w:sz w:val="18"/>
                <w:szCs w:val="18"/>
              </w:rPr>
            </w:pPr>
            <w:r>
              <w:rPr>
                <w:sz w:val="18"/>
                <w:szCs w:val="18"/>
              </w:rPr>
              <w:t>Indicar</w:t>
            </w:r>
            <w:r w:rsidRPr="00AB4ED6">
              <w:rPr>
                <w:sz w:val="18"/>
                <w:szCs w:val="18"/>
              </w:rPr>
              <w:t xml:space="preserve"> lo que proceda</w:t>
            </w:r>
          </w:p>
        </w:tc>
      </w:tr>
      <w:tr w:rsidR="00F526CD" w:rsidRPr="00AB4ED6" w:rsidTr="00F526CD">
        <w:trPr>
          <w:jc w:val="center"/>
        </w:trPr>
        <w:tc>
          <w:tcPr>
            <w:tcW w:w="7401" w:type="dxa"/>
            <w:shd w:val="clear" w:color="auto" w:fill="auto"/>
          </w:tcPr>
          <w:p w:rsidR="00F526CD" w:rsidRPr="00AB4ED6" w:rsidRDefault="00F526CD" w:rsidP="00F526CD">
            <w:pPr>
              <w:rPr>
                <w:color w:val="0000FF"/>
                <w:sz w:val="18"/>
                <w:szCs w:val="18"/>
              </w:rPr>
            </w:pPr>
          </w:p>
        </w:tc>
        <w:tc>
          <w:tcPr>
            <w:tcW w:w="992" w:type="dxa"/>
            <w:shd w:val="clear" w:color="auto" w:fill="auto"/>
            <w:vAlign w:val="center"/>
          </w:tcPr>
          <w:p w:rsidR="00F526CD" w:rsidRPr="00AB4ED6" w:rsidRDefault="00F526CD" w:rsidP="00F526CD">
            <w:pPr>
              <w:jc w:val="center"/>
              <w:rPr>
                <w:b/>
                <w:color w:val="0000FF"/>
                <w:sz w:val="18"/>
                <w:szCs w:val="18"/>
              </w:rPr>
            </w:pPr>
            <w:r w:rsidRPr="00AB4ED6">
              <w:rPr>
                <w:b/>
                <w:color w:val="0000FF"/>
                <w:sz w:val="18"/>
                <w:szCs w:val="18"/>
              </w:rPr>
              <w:t>Sí</w:t>
            </w:r>
          </w:p>
        </w:tc>
        <w:tc>
          <w:tcPr>
            <w:tcW w:w="1018" w:type="dxa"/>
            <w:shd w:val="clear" w:color="auto" w:fill="auto"/>
            <w:vAlign w:val="center"/>
          </w:tcPr>
          <w:p w:rsidR="00F526CD" w:rsidRPr="00AB4ED6" w:rsidRDefault="00F526CD" w:rsidP="00F526CD">
            <w:pPr>
              <w:jc w:val="center"/>
              <w:rPr>
                <w:b/>
                <w:color w:val="0000FF"/>
                <w:sz w:val="18"/>
                <w:szCs w:val="18"/>
              </w:rPr>
            </w:pPr>
            <w:r w:rsidRPr="00AB4ED6">
              <w:rPr>
                <w:b/>
                <w:color w:val="0000FF"/>
                <w:sz w:val="18"/>
                <w:szCs w:val="18"/>
              </w:rPr>
              <w:t>No</w:t>
            </w:r>
          </w:p>
        </w:tc>
      </w:tr>
      <w:tr w:rsidR="00F526CD" w:rsidRPr="00AB4ED6" w:rsidTr="00F526CD">
        <w:trPr>
          <w:jc w:val="center"/>
        </w:trPr>
        <w:tc>
          <w:tcPr>
            <w:tcW w:w="7401" w:type="dxa"/>
            <w:shd w:val="clear" w:color="auto" w:fill="auto"/>
          </w:tcPr>
          <w:p w:rsidR="00F526CD" w:rsidRPr="00AB4ED6" w:rsidRDefault="00F526CD" w:rsidP="00F526CD">
            <w:pPr>
              <w:rPr>
                <w:sz w:val="18"/>
                <w:szCs w:val="18"/>
              </w:rPr>
            </w:pPr>
            <w:r w:rsidRPr="00216F92">
              <w:rPr>
                <w:sz w:val="18"/>
                <w:szCs w:val="18"/>
              </w:rPr>
              <w:t>El licitante ha adoptado, o se compromete a aprobar y difundir, medidas específicas para prevenir y hacer frente al acoso sexual y al acoso por razón de sexo en el trabajo, o para prevenir el acoso sexual contra las personas beneficiarias o usuarias de la prestación contractual.</w:t>
            </w:r>
          </w:p>
        </w:tc>
        <w:tc>
          <w:tcPr>
            <w:tcW w:w="992" w:type="dxa"/>
            <w:shd w:val="clear" w:color="auto" w:fill="auto"/>
            <w:vAlign w:val="center"/>
          </w:tcPr>
          <w:p w:rsidR="00F526CD" w:rsidRPr="00AB4ED6" w:rsidRDefault="00F526CD" w:rsidP="00F526CD">
            <w:pPr>
              <w:jc w:val="center"/>
              <w:rPr>
                <w:color w:val="0000FF"/>
                <w:sz w:val="18"/>
                <w:szCs w:val="18"/>
              </w:rPr>
            </w:pPr>
          </w:p>
        </w:tc>
        <w:tc>
          <w:tcPr>
            <w:tcW w:w="1018" w:type="dxa"/>
            <w:shd w:val="clear" w:color="auto" w:fill="auto"/>
            <w:vAlign w:val="center"/>
          </w:tcPr>
          <w:p w:rsidR="00F526CD" w:rsidRPr="00AB4ED6" w:rsidRDefault="00F526CD" w:rsidP="00F526CD">
            <w:pPr>
              <w:jc w:val="center"/>
              <w:rPr>
                <w:color w:val="0000FF"/>
                <w:sz w:val="18"/>
                <w:szCs w:val="18"/>
              </w:rPr>
            </w:pPr>
          </w:p>
        </w:tc>
      </w:tr>
      <w:tr w:rsidR="00F526CD" w:rsidRPr="00AB4ED6" w:rsidTr="00F526CD">
        <w:trPr>
          <w:jc w:val="center"/>
        </w:trPr>
        <w:tc>
          <w:tcPr>
            <w:tcW w:w="7401" w:type="dxa"/>
            <w:shd w:val="clear" w:color="auto" w:fill="auto"/>
          </w:tcPr>
          <w:p w:rsidR="00F526CD" w:rsidRPr="00AB4ED6" w:rsidRDefault="00F526CD" w:rsidP="00F526CD">
            <w:pPr>
              <w:rPr>
                <w:sz w:val="18"/>
                <w:szCs w:val="18"/>
              </w:rPr>
            </w:pPr>
            <w:r w:rsidRPr="00216F92">
              <w:rPr>
                <w:sz w:val="18"/>
                <w:szCs w:val="18"/>
              </w:rPr>
              <w:t>Compromiso de impartir entre 15 y 25 horas de formación durante el periodo de vigencia del contrato en materia de igualdad a la plantilla que ejecutará el contrato, formación que deberá ser certificada por un organismo oficial o autorizado</w:t>
            </w:r>
          </w:p>
        </w:tc>
        <w:tc>
          <w:tcPr>
            <w:tcW w:w="992" w:type="dxa"/>
            <w:shd w:val="clear" w:color="auto" w:fill="auto"/>
            <w:vAlign w:val="center"/>
          </w:tcPr>
          <w:p w:rsidR="00F526CD" w:rsidRPr="00AB4ED6" w:rsidRDefault="00F526CD" w:rsidP="00F526CD">
            <w:pPr>
              <w:jc w:val="center"/>
              <w:rPr>
                <w:color w:val="0000FF"/>
                <w:sz w:val="18"/>
                <w:szCs w:val="18"/>
              </w:rPr>
            </w:pPr>
          </w:p>
        </w:tc>
        <w:tc>
          <w:tcPr>
            <w:tcW w:w="1018" w:type="dxa"/>
            <w:shd w:val="clear" w:color="auto" w:fill="auto"/>
            <w:vAlign w:val="center"/>
          </w:tcPr>
          <w:p w:rsidR="00F526CD" w:rsidRPr="00AB4ED6" w:rsidRDefault="00F526CD" w:rsidP="00F526CD">
            <w:pPr>
              <w:jc w:val="center"/>
              <w:rPr>
                <w:color w:val="0000FF"/>
                <w:sz w:val="18"/>
                <w:szCs w:val="18"/>
              </w:rPr>
            </w:pPr>
          </w:p>
        </w:tc>
      </w:tr>
      <w:tr w:rsidR="00F526CD" w:rsidRPr="00AB4ED6" w:rsidTr="00F526CD">
        <w:trPr>
          <w:jc w:val="center"/>
        </w:trPr>
        <w:tc>
          <w:tcPr>
            <w:tcW w:w="7401" w:type="dxa"/>
            <w:shd w:val="clear" w:color="auto" w:fill="auto"/>
          </w:tcPr>
          <w:p w:rsidR="00F526CD" w:rsidRPr="00216F92" w:rsidRDefault="00F526CD" w:rsidP="00F526CD">
            <w:pPr>
              <w:rPr>
                <w:sz w:val="18"/>
                <w:szCs w:val="18"/>
              </w:rPr>
            </w:pPr>
          </w:p>
        </w:tc>
        <w:tc>
          <w:tcPr>
            <w:tcW w:w="2010" w:type="dxa"/>
            <w:gridSpan w:val="2"/>
            <w:shd w:val="clear" w:color="auto" w:fill="auto"/>
            <w:vAlign w:val="center"/>
          </w:tcPr>
          <w:p w:rsidR="00F526CD" w:rsidRPr="00AB4ED6" w:rsidRDefault="00F526CD" w:rsidP="00F526CD">
            <w:pPr>
              <w:rPr>
                <w:color w:val="0000FF"/>
                <w:sz w:val="18"/>
                <w:szCs w:val="18"/>
              </w:rPr>
            </w:pPr>
            <w:proofErr w:type="spellStart"/>
            <w:r>
              <w:rPr>
                <w:color w:val="0000FF"/>
                <w:sz w:val="18"/>
                <w:szCs w:val="18"/>
              </w:rPr>
              <w:t>nº</w:t>
            </w:r>
            <w:proofErr w:type="spellEnd"/>
            <w:r>
              <w:rPr>
                <w:color w:val="0000FF"/>
                <w:sz w:val="18"/>
                <w:szCs w:val="18"/>
              </w:rPr>
              <w:t xml:space="preserve"> mujeres en el equipo de trabajo</w:t>
            </w:r>
          </w:p>
        </w:tc>
      </w:tr>
      <w:tr w:rsidR="00F526CD" w:rsidRPr="00AB4ED6" w:rsidTr="00F526CD">
        <w:trPr>
          <w:jc w:val="center"/>
        </w:trPr>
        <w:tc>
          <w:tcPr>
            <w:tcW w:w="7401" w:type="dxa"/>
            <w:shd w:val="clear" w:color="auto" w:fill="auto"/>
          </w:tcPr>
          <w:p w:rsidR="00F526CD" w:rsidRDefault="00F526CD" w:rsidP="00F526CD">
            <w:pPr>
              <w:pStyle w:val="Default"/>
            </w:pPr>
            <w:r>
              <w:rPr>
                <w:sz w:val="22"/>
                <w:szCs w:val="22"/>
              </w:rPr>
              <w:t>Por cada mujer que se incorpore a formar parte del equipo a razón de 0,5 hasta un máximo de 2 puntos.</w:t>
            </w:r>
          </w:p>
          <w:p w:rsidR="00F526CD" w:rsidRPr="00AB4ED6" w:rsidRDefault="00F526CD" w:rsidP="00F526CD">
            <w:pPr>
              <w:rPr>
                <w:sz w:val="18"/>
                <w:szCs w:val="18"/>
              </w:rPr>
            </w:pPr>
          </w:p>
        </w:tc>
        <w:tc>
          <w:tcPr>
            <w:tcW w:w="2010" w:type="dxa"/>
            <w:gridSpan w:val="2"/>
            <w:shd w:val="clear" w:color="auto" w:fill="auto"/>
            <w:vAlign w:val="center"/>
          </w:tcPr>
          <w:p w:rsidR="00F526CD" w:rsidRPr="00AB4ED6" w:rsidRDefault="00F526CD" w:rsidP="00F526CD">
            <w:pPr>
              <w:jc w:val="center"/>
              <w:rPr>
                <w:color w:val="0000FF"/>
                <w:sz w:val="18"/>
                <w:szCs w:val="18"/>
              </w:rPr>
            </w:pPr>
          </w:p>
        </w:tc>
      </w:tr>
      <w:bookmarkEnd w:id="113"/>
    </w:tbl>
    <w:p w:rsidR="00F526CD" w:rsidRPr="00150497" w:rsidRDefault="00F526CD" w:rsidP="00F526CD">
      <w:pPr>
        <w:ind w:left="1843" w:right="-63" w:hanging="567"/>
        <w:jc w:val="both"/>
        <w:rPr>
          <w:rFonts w:cs="Tahoma"/>
          <w:sz w:val="20"/>
          <w:szCs w:val="20"/>
        </w:rPr>
      </w:pPr>
    </w:p>
    <w:p w:rsidR="00BE132F" w:rsidRPr="00F25CD4" w:rsidRDefault="00BE132F" w:rsidP="00BE132F">
      <w:pPr>
        <w:pStyle w:val="Prrafodelista"/>
        <w:numPr>
          <w:ilvl w:val="0"/>
          <w:numId w:val="97"/>
        </w:numPr>
        <w:tabs>
          <w:tab w:val="left" w:pos="575"/>
          <w:tab w:val="left" w:pos="578"/>
        </w:tabs>
        <w:spacing w:before="121"/>
        <w:ind w:right="4"/>
        <w:rPr>
          <w:b/>
          <w:sz w:val="16"/>
          <w:szCs w:val="16"/>
        </w:rPr>
      </w:pPr>
      <w:r>
        <w:rPr>
          <w:sz w:val="16"/>
          <w:szCs w:val="16"/>
        </w:rPr>
        <w:t xml:space="preserve">En base a la identificación de los miembros del equipo se comprobará la puntuación del criterio en materia de igualdad </w:t>
      </w:r>
      <w:r w:rsidRPr="00F25CD4">
        <w:rPr>
          <w:b/>
          <w:sz w:val="16"/>
          <w:szCs w:val="16"/>
        </w:rPr>
        <w:t>“</w:t>
      </w:r>
      <w:proofErr w:type="spellStart"/>
      <w:r w:rsidRPr="00F25CD4">
        <w:rPr>
          <w:b/>
          <w:sz w:val="16"/>
          <w:szCs w:val="16"/>
        </w:rPr>
        <w:t>nº</w:t>
      </w:r>
      <w:proofErr w:type="spellEnd"/>
      <w:r w:rsidRPr="00F25CD4">
        <w:rPr>
          <w:b/>
          <w:sz w:val="16"/>
          <w:szCs w:val="16"/>
        </w:rPr>
        <w:t xml:space="preserve"> de mujeres en el equipo de trabajo”.</w:t>
      </w:r>
    </w:p>
    <w:p w:rsidR="00BE132F" w:rsidRPr="007C4008" w:rsidRDefault="00BE132F" w:rsidP="00BE132F">
      <w:pPr>
        <w:pStyle w:val="Prrafodelista"/>
        <w:numPr>
          <w:ilvl w:val="0"/>
          <w:numId w:val="97"/>
        </w:numPr>
        <w:tabs>
          <w:tab w:val="left" w:pos="575"/>
          <w:tab w:val="left" w:pos="578"/>
        </w:tabs>
        <w:spacing w:before="121"/>
        <w:ind w:right="4"/>
        <w:rPr>
          <w:sz w:val="16"/>
          <w:szCs w:val="16"/>
        </w:rPr>
      </w:pPr>
      <w:r w:rsidRPr="007C4008">
        <w:rPr>
          <w:sz w:val="16"/>
          <w:szCs w:val="16"/>
        </w:rPr>
        <w:t>Identificador:</w:t>
      </w:r>
      <w:r w:rsidRPr="007C4008">
        <w:rPr>
          <w:spacing w:val="-1"/>
          <w:sz w:val="16"/>
          <w:szCs w:val="16"/>
        </w:rPr>
        <w:t xml:space="preserve"> </w:t>
      </w:r>
      <w:proofErr w:type="spellStart"/>
      <w:r w:rsidRPr="007C4008">
        <w:rPr>
          <w:sz w:val="16"/>
          <w:szCs w:val="16"/>
        </w:rPr>
        <w:t>Nº</w:t>
      </w:r>
      <w:proofErr w:type="spellEnd"/>
      <w:r w:rsidRPr="007C4008">
        <w:rPr>
          <w:sz w:val="16"/>
          <w:szCs w:val="16"/>
        </w:rPr>
        <w:t xml:space="preserve"> correlativo que</w:t>
      </w:r>
      <w:r w:rsidRPr="007C4008">
        <w:rPr>
          <w:spacing w:val="-1"/>
          <w:sz w:val="16"/>
          <w:szCs w:val="16"/>
        </w:rPr>
        <w:t xml:space="preserve"> </w:t>
      </w:r>
      <w:r w:rsidRPr="007C4008">
        <w:rPr>
          <w:sz w:val="16"/>
          <w:szCs w:val="16"/>
        </w:rPr>
        <w:t>identifi</w:t>
      </w:r>
      <w:r>
        <w:rPr>
          <w:sz w:val="16"/>
          <w:szCs w:val="16"/>
        </w:rPr>
        <w:t>ca</w:t>
      </w:r>
      <w:r w:rsidRPr="007C4008">
        <w:rPr>
          <w:spacing w:val="-1"/>
          <w:sz w:val="16"/>
          <w:szCs w:val="16"/>
        </w:rPr>
        <w:t xml:space="preserve"> </w:t>
      </w:r>
      <w:r w:rsidRPr="007C4008">
        <w:rPr>
          <w:sz w:val="16"/>
          <w:szCs w:val="16"/>
        </w:rPr>
        <w:t>a</w:t>
      </w:r>
      <w:r w:rsidRPr="007C4008">
        <w:rPr>
          <w:spacing w:val="-1"/>
          <w:sz w:val="16"/>
          <w:szCs w:val="16"/>
        </w:rPr>
        <w:t xml:space="preserve"> </w:t>
      </w:r>
      <w:r w:rsidRPr="007C4008">
        <w:rPr>
          <w:sz w:val="16"/>
          <w:szCs w:val="16"/>
        </w:rPr>
        <w:t>cada</w:t>
      </w:r>
      <w:r w:rsidRPr="007C4008">
        <w:rPr>
          <w:spacing w:val="-1"/>
          <w:sz w:val="16"/>
          <w:szCs w:val="16"/>
        </w:rPr>
        <w:t xml:space="preserve"> </w:t>
      </w:r>
      <w:r w:rsidRPr="007C4008">
        <w:rPr>
          <w:sz w:val="16"/>
          <w:szCs w:val="16"/>
        </w:rPr>
        <w:t>persona</w:t>
      </w:r>
      <w:r w:rsidRPr="007C4008">
        <w:rPr>
          <w:spacing w:val="-1"/>
          <w:sz w:val="16"/>
          <w:szCs w:val="16"/>
        </w:rPr>
        <w:t xml:space="preserve"> </w:t>
      </w:r>
      <w:r w:rsidRPr="007C4008">
        <w:rPr>
          <w:sz w:val="16"/>
          <w:szCs w:val="16"/>
        </w:rPr>
        <w:t>del</w:t>
      </w:r>
      <w:r w:rsidRPr="007C4008">
        <w:rPr>
          <w:spacing w:val="-3"/>
          <w:sz w:val="16"/>
          <w:szCs w:val="16"/>
        </w:rPr>
        <w:t xml:space="preserve"> </w:t>
      </w:r>
      <w:r w:rsidRPr="007C4008">
        <w:rPr>
          <w:sz w:val="16"/>
          <w:szCs w:val="16"/>
        </w:rPr>
        <w:t>equipo.</w:t>
      </w:r>
      <w:r w:rsidRPr="007C4008">
        <w:rPr>
          <w:spacing w:val="-4"/>
          <w:sz w:val="16"/>
          <w:szCs w:val="16"/>
        </w:rPr>
        <w:t xml:space="preserve"> </w:t>
      </w:r>
      <w:r w:rsidRPr="007C4008">
        <w:rPr>
          <w:sz w:val="16"/>
          <w:szCs w:val="16"/>
        </w:rPr>
        <w:t>Debe</w:t>
      </w:r>
      <w:r w:rsidRPr="007C4008">
        <w:rPr>
          <w:spacing w:val="-4"/>
          <w:sz w:val="16"/>
          <w:szCs w:val="16"/>
        </w:rPr>
        <w:t xml:space="preserve"> </w:t>
      </w:r>
      <w:r w:rsidRPr="007C4008">
        <w:rPr>
          <w:sz w:val="16"/>
          <w:szCs w:val="16"/>
        </w:rPr>
        <w:t>corresponder</w:t>
      </w:r>
      <w:r w:rsidRPr="007C4008">
        <w:rPr>
          <w:spacing w:val="-1"/>
          <w:sz w:val="16"/>
          <w:szCs w:val="16"/>
        </w:rPr>
        <w:t xml:space="preserve"> </w:t>
      </w:r>
      <w:r w:rsidRPr="007C4008">
        <w:rPr>
          <w:sz w:val="16"/>
          <w:szCs w:val="16"/>
        </w:rPr>
        <w:t>con</w:t>
      </w:r>
      <w:r w:rsidRPr="007C4008">
        <w:rPr>
          <w:spacing w:val="-4"/>
          <w:sz w:val="16"/>
          <w:szCs w:val="16"/>
        </w:rPr>
        <w:t xml:space="preserve"> </w:t>
      </w:r>
      <w:r w:rsidRPr="007C4008">
        <w:rPr>
          <w:sz w:val="16"/>
          <w:szCs w:val="16"/>
        </w:rPr>
        <w:t>el</w:t>
      </w:r>
      <w:r w:rsidRPr="007C4008">
        <w:rPr>
          <w:spacing w:val="-1"/>
          <w:sz w:val="16"/>
          <w:szCs w:val="16"/>
        </w:rPr>
        <w:t xml:space="preserve"> </w:t>
      </w:r>
      <w:r w:rsidRPr="007C4008">
        <w:rPr>
          <w:sz w:val="16"/>
          <w:szCs w:val="16"/>
        </w:rPr>
        <w:t>asignado en</w:t>
      </w:r>
      <w:r w:rsidRPr="007C4008">
        <w:rPr>
          <w:spacing w:val="-2"/>
          <w:sz w:val="16"/>
          <w:szCs w:val="16"/>
        </w:rPr>
        <w:t xml:space="preserve"> </w:t>
      </w:r>
      <w:r w:rsidRPr="007C4008">
        <w:rPr>
          <w:sz w:val="16"/>
          <w:szCs w:val="16"/>
        </w:rPr>
        <w:t>la</w:t>
      </w:r>
      <w:r w:rsidRPr="007C4008">
        <w:rPr>
          <w:spacing w:val="-4"/>
          <w:sz w:val="16"/>
          <w:szCs w:val="16"/>
        </w:rPr>
        <w:t xml:space="preserve"> </w:t>
      </w:r>
      <w:r w:rsidRPr="007C4008">
        <w:rPr>
          <w:sz w:val="16"/>
          <w:szCs w:val="16"/>
        </w:rPr>
        <w:t>tabla</w:t>
      </w:r>
      <w:r w:rsidRPr="007C4008">
        <w:rPr>
          <w:spacing w:val="-4"/>
          <w:sz w:val="16"/>
          <w:szCs w:val="16"/>
        </w:rPr>
        <w:t xml:space="preserve"> </w:t>
      </w:r>
      <w:r w:rsidRPr="007C4008">
        <w:rPr>
          <w:sz w:val="16"/>
          <w:szCs w:val="16"/>
        </w:rPr>
        <w:t>“</w:t>
      </w:r>
      <w:r w:rsidRPr="007C4008">
        <w:rPr>
          <w:b/>
          <w:sz w:val="16"/>
          <w:szCs w:val="16"/>
        </w:rPr>
        <w:t>Resumen</w:t>
      </w:r>
      <w:r w:rsidRPr="007C4008">
        <w:rPr>
          <w:b/>
          <w:spacing w:val="-2"/>
          <w:sz w:val="16"/>
          <w:szCs w:val="16"/>
        </w:rPr>
        <w:t xml:space="preserve"> </w:t>
      </w:r>
      <w:r w:rsidRPr="007C4008">
        <w:rPr>
          <w:b/>
          <w:sz w:val="16"/>
          <w:szCs w:val="16"/>
        </w:rPr>
        <w:t>de</w:t>
      </w:r>
      <w:r w:rsidRPr="007C4008">
        <w:rPr>
          <w:b/>
          <w:spacing w:val="-5"/>
          <w:sz w:val="16"/>
          <w:szCs w:val="16"/>
        </w:rPr>
        <w:t xml:space="preserve"> </w:t>
      </w:r>
      <w:r w:rsidRPr="007C4008">
        <w:rPr>
          <w:b/>
          <w:sz w:val="16"/>
          <w:szCs w:val="16"/>
        </w:rPr>
        <w:t>la</w:t>
      </w:r>
      <w:r w:rsidRPr="007C4008">
        <w:rPr>
          <w:b/>
          <w:spacing w:val="-2"/>
          <w:sz w:val="16"/>
          <w:szCs w:val="16"/>
        </w:rPr>
        <w:t xml:space="preserve"> </w:t>
      </w:r>
      <w:r w:rsidRPr="007C4008">
        <w:rPr>
          <w:b/>
          <w:sz w:val="16"/>
          <w:szCs w:val="16"/>
        </w:rPr>
        <w:t>formación</w:t>
      </w:r>
      <w:r w:rsidRPr="007C4008">
        <w:rPr>
          <w:b/>
          <w:spacing w:val="-2"/>
          <w:sz w:val="16"/>
          <w:szCs w:val="16"/>
        </w:rPr>
        <w:t xml:space="preserve"> </w:t>
      </w:r>
      <w:r w:rsidRPr="007C4008">
        <w:rPr>
          <w:b/>
          <w:sz w:val="16"/>
          <w:szCs w:val="16"/>
        </w:rPr>
        <w:t>y experiencia profesional</w:t>
      </w:r>
      <w:r w:rsidRPr="007C4008">
        <w:rPr>
          <w:sz w:val="16"/>
          <w:szCs w:val="16"/>
        </w:rPr>
        <w:t>”.</w:t>
      </w:r>
    </w:p>
    <w:p w:rsidR="00F526CD" w:rsidRDefault="00F526CD">
      <w:pPr>
        <w:pStyle w:val="Textoindependiente"/>
        <w:spacing w:before="229"/>
        <w:rPr>
          <w:b/>
        </w:rPr>
      </w:pPr>
    </w:p>
    <w:p w:rsidR="00520699" w:rsidRDefault="00520699">
      <w:pPr>
        <w:pStyle w:val="Textoindependiente"/>
        <w:spacing w:before="229"/>
        <w:rPr>
          <w:b/>
        </w:rPr>
      </w:pPr>
    </w:p>
    <w:p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rsidR="00385A4F" w:rsidRDefault="00311760">
      <w:pPr>
        <w:pStyle w:val="Textoindependiente"/>
        <w:spacing w:before="230"/>
        <w:ind w:left="282"/>
      </w:pPr>
      <w:r>
        <w:rPr>
          <w:spacing w:val="-2"/>
        </w:rPr>
        <w:t>Firmado</w:t>
      </w:r>
      <w:r>
        <w:rPr>
          <w:spacing w:val="-2"/>
          <w:vertAlign w:val="superscript"/>
        </w:rPr>
        <w:t>1</w:t>
      </w:r>
      <w:r>
        <w:rPr>
          <w:spacing w:val="-2"/>
        </w:rPr>
        <w:t>-</w:t>
      </w:r>
      <w:r>
        <w:rPr>
          <w:spacing w:val="-5"/>
          <w:vertAlign w:val="superscript"/>
        </w:rPr>
        <w:t>2</w:t>
      </w:r>
      <w:r>
        <w:rPr>
          <w:spacing w:val="-5"/>
        </w:rPr>
        <w:t>:</w:t>
      </w:r>
    </w:p>
    <w:p w:rsidR="00385A4F" w:rsidRDefault="00385A4F">
      <w:pPr>
        <w:pStyle w:val="Textoindependiente"/>
      </w:pPr>
    </w:p>
    <w:p w:rsidR="00385A4F" w:rsidRDefault="00385A4F">
      <w:pPr>
        <w:pStyle w:val="Textoindependiente"/>
        <w:spacing w:before="198"/>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rPr>
          <w:sz w:val="14"/>
        </w:rPr>
      </w:pPr>
    </w:p>
    <w:p w:rsidR="00385A4F" w:rsidRDefault="00311760">
      <w:pPr>
        <w:pStyle w:val="Prrafodelista"/>
        <w:numPr>
          <w:ilvl w:val="0"/>
          <w:numId w:val="17"/>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1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17"/>
        </w:numPr>
        <w:tabs>
          <w:tab w:val="left" w:pos="1003"/>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17"/>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17"/>
        </w:numPr>
        <w:tabs>
          <w:tab w:val="left" w:pos="1003"/>
        </w:tabs>
        <w:ind w:right="143"/>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39"/>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11760">
      <w:pPr>
        <w:pStyle w:val="Textoindependiente"/>
        <w:spacing w:before="1"/>
        <w:rPr>
          <w:b/>
          <w:sz w:val="20"/>
        </w:rPr>
      </w:pPr>
      <w:r>
        <w:rPr>
          <w:b/>
          <w:noProof/>
          <w:sz w:val="20"/>
        </w:rPr>
        <mc:AlternateContent>
          <mc:Choice Requires="wps">
            <w:drawing>
              <wp:anchor distT="0" distB="0" distL="0" distR="0" simplePos="0" relativeHeight="251752448" behindDoc="1" locked="0" layoutInCell="1" allowOverlap="1">
                <wp:simplePos x="0" y="0"/>
                <wp:positionH relativeFrom="page">
                  <wp:posOffset>719327</wp:posOffset>
                </wp:positionH>
                <wp:positionV relativeFrom="paragraph">
                  <wp:posOffset>170282</wp:posOffset>
                </wp:positionV>
                <wp:extent cx="1829435" cy="7620"/>
                <wp:effectExtent l="0" t="0" r="0" b="0"/>
                <wp:wrapTopAndBottom/>
                <wp:docPr id="425" name="Graphic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07A981" id="Graphic 425" o:spid="_x0000_s1026" style="position:absolute;margin-left:56.65pt;margin-top:13.4pt;width:144.05pt;height:.6pt;z-index:-251564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" path="m1829435,l,,,7620r1829435,l1829435,xe" fillcolor="black" stroked="f">
                <v:path arrowok="t"/>
                <w10:wrap type="topAndBottom" anchorx="page"/>
              </v:shape>
            </w:pict>
          </mc:Fallback>
        </mc:AlternateContent>
      </w:r>
    </w:p>
    <w:p w:rsidR="00385A4F" w:rsidRDefault="00311760">
      <w:pPr>
        <w:spacing w:before="102"/>
        <w:ind w:left="282"/>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Deben</w:t>
      </w:r>
      <w:proofErr w:type="gramEnd"/>
      <w:r>
        <w:rPr>
          <w:rFonts w:ascii="Arial" w:hAnsi="Arial"/>
          <w:spacing w:val="-3"/>
          <w:sz w:val="16"/>
        </w:rPr>
        <w:t xml:space="preserve"> </w:t>
      </w:r>
      <w:r>
        <w:rPr>
          <w:rFonts w:ascii="Arial" w:hAnsi="Arial"/>
          <w:sz w:val="16"/>
        </w:rPr>
        <w:t>firmarse</w:t>
      </w:r>
      <w:r>
        <w:rPr>
          <w:rFonts w:ascii="Arial" w:hAnsi="Arial"/>
          <w:spacing w:val="-6"/>
          <w:sz w:val="16"/>
        </w:rPr>
        <w:t xml:space="preserve"> </w:t>
      </w:r>
      <w:r>
        <w:rPr>
          <w:rFonts w:ascii="Arial" w:hAnsi="Arial"/>
          <w:sz w:val="16"/>
        </w:rPr>
        <w:t>todas</w:t>
      </w:r>
      <w:r>
        <w:rPr>
          <w:rFonts w:ascii="Arial" w:hAnsi="Arial"/>
          <w:spacing w:val="-2"/>
          <w:sz w:val="16"/>
        </w:rPr>
        <w:t xml:space="preserve"> </w:t>
      </w:r>
      <w:r>
        <w:rPr>
          <w:rFonts w:ascii="Arial" w:hAnsi="Arial"/>
          <w:sz w:val="16"/>
        </w:rPr>
        <w:t>las</w:t>
      </w:r>
      <w:r>
        <w:rPr>
          <w:rFonts w:ascii="Arial" w:hAnsi="Arial"/>
          <w:spacing w:val="-1"/>
          <w:sz w:val="16"/>
        </w:rPr>
        <w:t xml:space="preserve"> </w:t>
      </w:r>
      <w:r>
        <w:rPr>
          <w:rFonts w:ascii="Arial" w:hAnsi="Arial"/>
          <w:sz w:val="16"/>
        </w:rPr>
        <w:t>páginas</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las</w:t>
      </w:r>
      <w:r>
        <w:rPr>
          <w:rFonts w:ascii="Arial" w:hAnsi="Arial"/>
          <w:spacing w:val="-4"/>
          <w:sz w:val="16"/>
        </w:rPr>
        <w:t xml:space="preserve"> </w:t>
      </w:r>
      <w:r>
        <w:rPr>
          <w:rFonts w:ascii="Arial" w:hAnsi="Arial"/>
          <w:sz w:val="16"/>
        </w:rPr>
        <w:t>que</w:t>
      </w:r>
      <w:r>
        <w:rPr>
          <w:rFonts w:ascii="Arial" w:hAnsi="Arial"/>
          <w:spacing w:val="-3"/>
          <w:sz w:val="16"/>
        </w:rPr>
        <w:t xml:space="preserve"> </w:t>
      </w:r>
      <w:r>
        <w:rPr>
          <w:rFonts w:ascii="Arial" w:hAnsi="Arial"/>
          <w:sz w:val="16"/>
        </w:rPr>
        <w:t>figuren</w:t>
      </w:r>
      <w:r>
        <w:rPr>
          <w:rFonts w:ascii="Arial" w:hAnsi="Arial"/>
          <w:spacing w:val="-3"/>
          <w:sz w:val="16"/>
        </w:rPr>
        <w:t xml:space="preserve"> </w:t>
      </w:r>
      <w:r>
        <w:rPr>
          <w:rFonts w:ascii="Arial" w:hAnsi="Arial"/>
          <w:spacing w:val="-2"/>
          <w:sz w:val="16"/>
        </w:rPr>
        <w:t>pre</w:t>
      </w:r>
      <w:bookmarkStart w:id="114" w:name="_bookmark101"/>
      <w:bookmarkEnd w:id="114"/>
      <w:r>
        <w:rPr>
          <w:rFonts w:ascii="Arial" w:hAnsi="Arial"/>
          <w:spacing w:val="-2"/>
          <w:sz w:val="16"/>
        </w:rPr>
        <w:t>cios.</w:t>
      </w:r>
    </w:p>
    <w:p w:rsidR="00385A4F" w:rsidRDefault="00311760">
      <w:pPr>
        <w:ind w:left="424" w:right="140"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16"/>
          <w:sz w:val="16"/>
        </w:rPr>
        <w:t xml:space="preserve"> </w:t>
      </w:r>
      <w:r>
        <w:rPr>
          <w:rFonts w:ascii="Arial" w:hAnsi="Arial"/>
          <w:sz w:val="16"/>
        </w:rPr>
        <w:t>el caso de</w:t>
      </w:r>
      <w:r>
        <w:rPr>
          <w:rFonts w:ascii="Arial" w:hAnsi="Arial"/>
          <w:spacing w:val="16"/>
          <w:sz w:val="16"/>
        </w:rPr>
        <w:t xml:space="preserve"> </w:t>
      </w:r>
      <w:r>
        <w:rPr>
          <w:rFonts w:ascii="Arial" w:hAnsi="Arial"/>
          <w:sz w:val="16"/>
        </w:rPr>
        <w:t>que varias</w:t>
      </w:r>
      <w:r>
        <w:rPr>
          <w:rFonts w:ascii="Arial" w:hAnsi="Arial"/>
          <w:spacing w:val="15"/>
          <w:sz w:val="16"/>
        </w:rPr>
        <w:t xml:space="preserve"> </w:t>
      </w:r>
      <w:r>
        <w:rPr>
          <w:rFonts w:ascii="Arial" w:hAnsi="Arial"/>
          <w:sz w:val="16"/>
        </w:rPr>
        <w:t>operadoras</w:t>
      </w:r>
      <w:r>
        <w:rPr>
          <w:rFonts w:ascii="Arial" w:hAnsi="Arial"/>
          <w:spacing w:val="17"/>
          <w:sz w:val="16"/>
        </w:rPr>
        <w:t xml:space="preserve"> </w:t>
      </w:r>
      <w:r>
        <w:rPr>
          <w:rFonts w:ascii="Arial" w:hAnsi="Arial"/>
          <w:sz w:val="16"/>
        </w:rPr>
        <w:t>económicas</w:t>
      </w:r>
      <w:r>
        <w:rPr>
          <w:rFonts w:ascii="Arial" w:hAnsi="Arial"/>
          <w:spacing w:val="15"/>
          <w:sz w:val="16"/>
        </w:rPr>
        <w:t xml:space="preserve"> </w:t>
      </w:r>
      <w:r>
        <w:rPr>
          <w:rFonts w:ascii="Arial" w:hAnsi="Arial"/>
          <w:sz w:val="16"/>
        </w:rPr>
        <w:t>presenten</w:t>
      </w:r>
      <w:r>
        <w:rPr>
          <w:rFonts w:ascii="Arial" w:hAnsi="Arial"/>
          <w:spacing w:val="16"/>
          <w:sz w:val="16"/>
        </w:rPr>
        <w:t xml:space="preserve"> </w:t>
      </w:r>
      <w:r>
        <w:rPr>
          <w:rFonts w:ascii="Arial" w:hAnsi="Arial"/>
          <w:sz w:val="16"/>
        </w:rPr>
        <w:t>oferta</w:t>
      </w:r>
      <w:r>
        <w:rPr>
          <w:rFonts w:ascii="Arial" w:hAnsi="Arial"/>
          <w:spacing w:val="16"/>
          <w:sz w:val="16"/>
        </w:rPr>
        <w:t xml:space="preserve"> </w:t>
      </w:r>
      <w:r>
        <w:rPr>
          <w:rFonts w:ascii="Arial" w:hAnsi="Arial"/>
          <w:sz w:val="16"/>
        </w:rPr>
        <w:t>con el</w:t>
      </w:r>
      <w:r>
        <w:rPr>
          <w:rFonts w:ascii="Arial" w:hAnsi="Arial"/>
          <w:spacing w:val="14"/>
          <w:sz w:val="16"/>
        </w:rPr>
        <w:t xml:space="preserve"> </w:t>
      </w:r>
      <w:r>
        <w:rPr>
          <w:rFonts w:ascii="Arial" w:hAnsi="Arial"/>
          <w:sz w:val="16"/>
        </w:rPr>
        <w:t>compromiso</w:t>
      </w:r>
      <w:r>
        <w:rPr>
          <w:rFonts w:ascii="Arial" w:hAnsi="Arial"/>
          <w:spacing w:val="16"/>
          <w:sz w:val="16"/>
        </w:rPr>
        <w:t xml:space="preserve"> </w:t>
      </w:r>
      <w:r>
        <w:rPr>
          <w:rFonts w:ascii="Arial" w:hAnsi="Arial"/>
          <w:sz w:val="16"/>
        </w:rPr>
        <w:t>de constituirse formalmente</w:t>
      </w:r>
      <w:r>
        <w:rPr>
          <w:rFonts w:ascii="Arial" w:hAnsi="Arial"/>
          <w:spacing w:val="16"/>
          <w:sz w:val="16"/>
        </w:rPr>
        <w:t xml:space="preserve"> </w:t>
      </w:r>
      <w:r>
        <w:rPr>
          <w:rFonts w:ascii="Arial" w:hAnsi="Arial"/>
          <w:sz w:val="16"/>
        </w:rPr>
        <w:t>en UTE si</w:t>
      </w:r>
      <w:r>
        <w:rPr>
          <w:rFonts w:ascii="Arial" w:hAnsi="Arial"/>
          <w:spacing w:val="14"/>
          <w:sz w:val="16"/>
        </w:rPr>
        <w:t xml:space="preserve"> </w:t>
      </w:r>
      <w:r>
        <w:rPr>
          <w:rFonts w:ascii="Arial" w:hAnsi="Arial"/>
          <w:sz w:val="16"/>
        </w:rPr>
        <w:t xml:space="preserve">resultan adjudicatarias debe </w:t>
      </w:r>
      <w:r>
        <w:rPr>
          <w:rFonts w:ascii="Arial" w:hAnsi="Arial"/>
          <w:sz w:val="16"/>
          <w:u w:val="single"/>
        </w:rPr>
        <w:t>firmar</w:t>
      </w:r>
      <w:r>
        <w:rPr>
          <w:rFonts w:ascii="Arial" w:hAnsi="Arial"/>
          <w:sz w:val="16"/>
        </w:rPr>
        <w:t xml:space="preserve"> la representación de todas las operadoras económicas que formen parte.</w:t>
      </w:r>
      <w:bookmarkStart w:id="115" w:name="_GoBack"/>
      <w:bookmarkEnd w:id="115"/>
    </w:p>
    <w:p w:rsidR="00385A4F" w:rsidRDefault="00385A4F">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r>
        <w:rPr>
          <w:rFonts w:ascii="Arial" w:hAnsi="Arial"/>
          <w:sz w:val="16"/>
        </w:rPr>
        <w:br w:type="page"/>
      </w:r>
    </w:p>
    <w:p w:rsidR="002757C8" w:rsidRDefault="002757C8">
      <w:pPr>
        <w:rPr>
          <w:rFonts w:ascii="Arial" w:hAnsi="Arial"/>
          <w:sz w:val="16"/>
        </w:rPr>
        <w:sectPr w:rsidR="002757C8" w:rsidSect="002757C8">
          <w:pgSz w:w="11910" w:h="16840"/>
          <w:pgMar w:top="1480" w:right="709" w:bottom="680" w:left="851" w:header="284" w:footer="488" w:gutter="0"/>
          <w:cols w:space="720"/>
        </w:sectPr>
      </w:pPr>
    </w:p>
    <w:p w:rsidR="00F4343B" w:rsidRDefault="00F4343B">
      <w:pPr>
        <w:rPr>
          <w:rFonts w:ascii="Arial" w:hAnsi="Arial"/>
          <w:sz w:val="16"/>
        </w:rPr>
      </w:pPr>
    </w:p>
    <w:p w:rsidR="00520699" w:rsidRDefault="00520699" w:rsidP="00520699">
      <w:pPr>
        <w:pStyle w:val="Textoindependiente"/>
        <w:spacing w:before="2"/>
        <w:rPr>
          <w:b/>
          <w:u w:val="single"/>
        </w:rPr>
      </w:pPr>
    </w:p>
    <w:p w:rsidR="002757C8" w:rsidRDefault="002757C8" w:rsidP="00520699">
      <w:pPr>
        <w:pStyle w:val="Textoindependiente"/>
        <w:spacing w:before="2"/>
        <w:rPr>
          <w:b/>
          <w:u w:val="single"/>
        </w:rPr>
      </w:pPr>
    </w:p>
    <w:p w:rsidR="002757C8" w:rsidRDefault="002757C8" w:rsidP="00520699">
      <w:pPr>
        <w:pStyle w:val="Textoindependiente"/>
        <w:spacing w:before="2"/>
        <w:rPr>
          <w:b/>
          <w:u w:val="single"/>
        </w:rPr>
      </w:pPr>
    </w:p>
    <w:p w:rsidR="00F4343B" w:rsidRDefault="00F61BB1" w:rsidP="00F4343B">
      <w:pPr>
        <w:pStyle w:val="Ttulo3"/>
        <w:spacing w:before="0" w:line="231" w:lineRule="exact"/>
        <w:ind w:left="0" w:right="113"/>
        <w:jc w:val="center"/>
        <w:rPr>
          <w:b w:val="0"/>
        </w:rPr>
      </w:pPr>
      <w:r>
        <w:t>ANEXO</w:t>
      </w:r>
      <w:r w:rsidR="007135BF">
        <w:t xml:space="preserve"> IV.</w:t>
      </w:r>
      <w:r>
        <w:t xml:space="preserve"> -</w:t>
      </w:r>
      <w:r w:rsidR="0077188C">
        <w:t xml:space="preserve"> </w:t>
      </w:r>
      <w:r w:rsidR="00F4343B">
        <w:t>CUADRO</w:t>
      </w:r>
      <w:r w:rsidR="00F4343B">
        <w:rPr>
          <w:spacing w:val="-10"/>
        </w:rPr>
        <w:t xml:space="preserve"> </w:t>
      </w:r>
      <w:r w:rsidR="00F4343B">
        <w:t>“COMPROMISO</w:t>
      </w:r>
      <w:r w:rsidR="00F4343B">
        <w:rPr>
          <w:spacing w:val="-12"/>
        </w:rPr>
        <w:t xml:space="preserve"> </w:t>
      </w:r>
      <w:r w:rsidR="00F4343B">
        <w:t>DE</w:t>
      </w:r>
      <w:r w:rsidR="00F4343B">
        <w:rPr>
          <w:spacing w:val="-11"/>
        </w:rPr>
        <w:t xml:space="preserve"> </w:t>
      </w:r>
      <w:r w:rsidR="00F4343B">
        <w:t>ADSCRIPCIÓN</w:t>
      </w:r>
      <w:r w:rsidR="00F4343B">
        <w:rPr>
          <w:spacing w:val="-12"/>
        </w:rPr>
        <w:t xml:space="preserve"> </w:t>
      </w:r>
      <w:r w:rsidR="00F4343B">
        <w:t>DE</w:t>
      </w:r>
      <w:r w:rsidR="00F4343B">
        <w:rPr>
          <w:spacing w:val="-12"/>
        </w:rPr>
        <w:t xml:space="preserve"> </w:t>
      </w:r>
      <w:r w:rsidR="00F4343B">
        <w:rPr>
          <w:spacing w:val="-2"/>
        </w:rPr>
        <w:t>MEDIOS”</w:t>
      </w:r>
      <w:r w:rsidR="00F4343B">
        <w:rPr>
          <w:b w:val="0"/>
          <w:spacing w:val="-2"/>
        </w:rPr>
        <w:t>.</w:t>
      </w:r>
    </w:p>
    <w:p w:rsidR="00F4343B" w:rsidRDefault="00F4343B" w:rsidP="00F4343B">
      <w:pPr>
        <w:pStyle w:val="Ttulo3"/>
        <w:spacing w:before="120"/>
        <w:ind w:left="424"/>
        <w:jc w:val="center"/>
        <w:rPr>
          <w:spacing w:val="-2"/>
        </w:rPr>
      </w:pPr>
      <w:r>
        <w:t>Expediente</w:t>
      </w:r>
      <w:r>
        <w:rPr>
          <w:spacing w:val="-11"/>
        </w:rPr>
        <w:t xml:space="preserve"> </w:t>
      </w:r>
      <w:r>
        <w:t>número</w:t>
      </w:r>
      <w:r>
        <w:rPr>
          <w:spacing w:val="-10"/>
        </w:rPr>
        <w:t xml:space="preserve"> </w:t>
      </w:r>
      <w:r>
        <w:rPr>
          <w:color w:val="0000FF"/>
          <w:spacing w:val="-4"/>
        </w:rPr>
        <w:t xml:space="preserve">E0041/2026 </w:t>
      </w:r>
      <w:r w:rsidRPr="00721129">
        <w:rPr>
          <w:rFonts w:cs="Tahoma"/>
          <w:lang w:val="es-ES_tradnl"/>
        </w:rPr>
        <w:t xml:space="preserve">(INCORPORAR EN EL SOBRE </w:t>
      </w:r>
      <w:r w:rsidRPr="00032698">
        <w:rPr>
          <w:rFonts w:cs="Tahoma"/>
          <w:lang w:val="es-ES_tradnl"/>
        </w:rPr>
        <w:t>C</w:t>
      </w:r>
      <w:r w:rsidRPr="00721129">
        <w:rPr>
          <w:rFonts w:cs="Tahoma"/>
          <w:lang w:val="es-ES_tradnl"/>
        </w:rPr>
        <w:t xml:space="preserve"> “</w:t>
      </w:r>
      <w:r>
        <w:rPr>
          <w:rFonts w:cs="Tahoma"/>
          <w:lang w:val="es-ES_tradnl"/>
        </w:rPr>
        <w:t>OFERTA PARA CUYA EVALUACIÓN SE REQUIERE DE UN JUICIO DE VALOR</w:t>
      </w:r>
      <w:r>
        <w:rPr>
          <w:spacing w:val="-2"/>
        </w:rPr>
        <w:t>”.</w:t>
      </w:r>
    </w:p>
    <w:p w:rsidR="00F4343B" w:rsidRDefault="00F4343B" w:rsidP="00F4343B">
      <w:pPr>
        <w:pStyle w:val="Ttulo3"/>
        <w:spacing w:before="120"/>
        <w:ind w:left="424"/>
        <w:jc w:val="center"/>
      </w:pPr>
    </w:p>
    <w:tbl>
      <w:tblPr>
        <w:tblStyle w:val="TableNormal2"/>
        <w:tblW w:w="0" w:type="auto"/>
        <w:tblInd w:w="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9"/>
        <w:gridCol w:w="992"/>
        <w:gridCol w:w="2787"/>
        <w:gridCol w:w="8717"/>
      </w:tblGrid>
      <w:tr w:rsidR="00F4343B" w:rsidRPr="00C03E45" w:rsidTr="00AB52B5">
        <w:trPr>
          <w:trHeight w:val="371"/>
        </w:trPr>
        <w:tc>
          <w:tcPr>
            <w:tcW w:w="14805" w:type="dxa"/>
            <w:gridSpan w:val="4"/>
            <w:shd w:val="clear" w:color="auto" w:fill="C0C0C0"/>
          </w:tcPr>
          <w:p w:rsidR="00F4343B" w:rsidRPr="00C03E45" w:rsidRDefault="00F4343B" w:rsidP="00AB52B5">
            <w:pPr>
              <w:spacing w:before="71"/>
              <w:ind w:left="19"/>
              <w:jc w:val="center"/>
              <w:rPr>
                <w:rFonts w:ascii="Calibri" w:eastAsia="Calibri" w:hAnsi="Calibri" w:cs="Calibri"/>
                <w:b/>
                <w:sz w:val="20"/>
              </w:rPr>
            </w:pPr>
            <w:r w:rsidRPr="00C03E45">
              <w:rPr>
                <w:rFonts w:ascii="Calibri" w:eastAsia="Calibri" w:hAnsi="Calibri" w:cs="Calibri"/>
                <w:b/>
                <w:sz w:val="20"/>
              </w:rPr>
              <w:t>Requisitos</w:t>
            </w:r>
            <w:r w:rsidRPr="00C03E45">
              <w:rPr>
                <w:rFonts w:ascii="Calibri" w:eastAsia="Calibri" w:hAnsi="Calibri" w:cs="Calibri"/>
                <w:b/>
                <w:spacing w:val="-7"/>
                <w:sz w:val="20"/>
              </w:rPr>
              <w:t xml:space="preserve"> </w:t>
            </w:r>
            <w:r w:rsidRPr="00C03E45">
              <w:rPr>
                <w:rFonts w:ascii="Calibri" w:eastAsia="Calibri" w:hAnsi="Calibri" w:cs="Calibri"/>
                <w:b/>
                <w:sz w:val="20"/>
              </w:rPr>
              <w:t>mínimos</w:t>
            </w:r>
            <w:r w:rsidRPr="00C03E45">
              <w:rPr>
                <w:rFonts w:ascii="Calibri" w:eastAsia="Calibri" w:hAnsi="Calibri" w:cs="Calibri"/>
                <w:b/>
                <w:spacing w:val="-7"/>
                <w:sz w:val="20"/>
              </w:rPr>
              <w:t xml:space="preserve"> </w:t>
            </w:r>
            <w:r w:rsidRPr="00C03E45">
              <w:rPr>
                <w:rFonts w:ascii="Calibri" w:eastAsia="Calibri" w:hAnsi="Calibri" w:cs="Calibri"/>
                <w:b/>
                <w:spacing w:val="-2"/>
                <w:sz w:val="20"/>
              </w:rPr>
              <w:t>exigidos</w:t>
            </w:r>
          </w:p>
        </w:tc>
      </w:tr>
      <w:tr w:rsidR="00F4343B" w:rsidRPr="00C03E45" w:rsidTr="00AB52B5">
        <w:trPr>
          <w:trHeight w:val="489"/>
        </w:trPr>
        <w:tc>
          <w:tcPr>
            <w:tcW w:w="2309" w:type="dxa"/>
            <w:shd w:val="clear" w:color="auto" w:fill="C0C0C0"/>
          </w:tcPr>
          <w:p w:rsidR="00F4343B" w:rsidRPr="00C03E45" w:rsidRDefault="00F4343B" w:rsidP="00AB52B5">
            <w:pPr>
              <w:spacing w:before="167"/>
              <w:ind w:left="20"/>
              <w:jc w:val="center"/>
              <w:rPr>
                <w:rFonts w:ascii="Calibri" w:eastAsia="Calibri" w:hAnsi="Calibri" w:cs="Calibri"/>
                <w:b/>
                <w:sz w:val="20"/>
              </w:rPr>
            </w:pPr>
            <w:r w:rsidRPr="00C03E45">
              <w:rPr>
                <w:rFonts w:ascii="Calibri" w:eastAsia="Calibri" w:hAnsi="Calibri" w:cs="Calibri"/>
                <w:b/>
                <w:spacing w:val="-2"/>
                <w:sz w:val="20"/>
              </w:rPr>
              <w:t>Perfil Profesional</w:t>
            </w:r>
          </w:p>
        </w:tc>
        <w:tc>
          <w:tcPr>
            <w:tcW w:w="992" w:type="dxa"/>
            <w:shd w:val="clear" w:color="auto" w:fill="C0C0C0"/>
          </w:tcPr>
          <w:p w:rsidR="00F4343B" w:rsidRPr="00C03E45" w:rsidRDefault="00F4343B" w:rsidP="00AB52B5">
            <w:pPr>
              <w:spacing w:line="240" w:lineRule="atLeast"/>
              <w:ind w:left="72" w:right="87" w:firstLine="266"/>
              <w:rPr>
                <w:rFonts w:ascii="Calibri" w:eastAsia="Calibri" w:hAnsi="Calibri" w:cs="Calibri"/>
                <w:b/>
                <w:sz w:val="20"/>
              </w:rPr>
            </w:pPr>
            <w:proofErr w:type="spellStart"/>
            <w:r w:rsidRPr="00C03E45">
              <w:rPr>
                <w:rFonts w:ascii="Calibri" w:eastAsia="Calibri" w:hAnsi="Calibri" w:cs="Calibri"/>
                <w:b/>
                <w:spacing w:val="-6"/>
                <w:sz w:val="20"/>
              </w:rPr>
              <w:t>Nº</w:t>
            </w:r>
            <w:proofErr w:type="spellEnd"/>
            <w:r w:rsidRPr="00C03E45">
              <w:rPr>
                <w:rFonts w:ascii="Calibri" w:eastAsia="Calibri" w:hAnsi="Calibri" w:cs="Calibri"/>
                <w:b/>
                <w:spacing w:val="-4"/>
                <w:sz w:val="20"/>
              </w:rPr>
              <w:t xml:space="preserve"> Personas</w:t>
            </w:r>
          </w:p>
        </w:tc>
        <w:tc>
          <w:tcPr>
            <w:tcW w:w="2787" w:type="dxa"/>
            <w:shd w:val="clear" w:color="auto" w:fill="C0C0C0"/>
          </w:tcPr>
          <w:p w:rsidR="00F4343B" w:rsidRPr="00C03E45" w:rsidRDefault="00F4343B" w:rsidP="00AB52B5">
            <w:pPr>
              <w:spacing w:before="167"/>
              <w:ind w:left="19"/>
              <w:jc w:val="center"/>
              <w:rPr>
                <w:rFonts w:ascii="Calibri" w:eastAsia="Calibri" w:hAnsi="Calibri" w:cs="Calibri"/>
                <w:b/>
                <w:sz w:val="20"/>
              </w:rPr>
            </w:pPr>
            <w:r w:rsidRPr="00C03E45">
              <w:rPr>
                <w:rFonts w:ascii="Calibri" w:eastAsia="Calibri" w:hAnsi="Calibri" w:cs="Calibri"/>
                <w:b/>
                <w:spacing w:val="-2"/>
                <w:sz w:val="20"/>
              </w:rPr>
              <w:t>Titulación</w:t>
            </w:r>
          </w:p>
        </w:tc>
        <w:tc>
          <w:tcPr>
            <w:tcW w:w="8717" w:type="dxa"/>
            <w:shd w:val="clear" w:color="auto" w:fill="C0C0C0"/>
          </w:tcPr>
          <w:p w:rsidR="00F4343B" w:rsidRPr="00C03E45" w:rsidRDefault="00F4343B" w:rsidP="00AB52B5">
            <w:pPr>
              <w:spacing w:before="167"/>
              <w:ind w:left="18"/>
              <w:jc w:val="center"/>
              <w:rPr>
                <w:rFonts w:ascii="Calibri" w:eastAsia="Calibri" w:hAnsi="Calibri" w:cs="Calibri"/>
                <w:b/>
                <w:sz w:val="20"/>
              </w:rPr>
            </w:pPr>
            <w:r w:rsidRPr="00C03E45">
              <w:rPr>
                <w:rFonts w:ascii="Calibri" w:eastAsia="Calibri" w:hAnsi="Calibri" w:cs="Calibri"/>
                <w:b/>
                <w:spacing w:val="-2"/>
                <w:sz w:val="20"/>
              </w:rPr>
              <w:t>Experiencia</w:t>
            </w:r>
          </w:p>
        </w:tc>
      </w:tr>
      <w:tr w:rsidR="00F4343B" w:rsidRPr="00C03E45" w:rsidTr="00AB52B5">
        <w:trPr>
          <w:trHeight w:val="2064"/>
        </w:trPr>
        <w:tc>
          <w:tcPr>
            <w:tcW w:w="2309" w:type="dxa"/>
            <w:vAlign w:val="center"/>
          </w:tcPr>
          <w:p w:rsidR="00F4343B" w:rsidRDefault="00F4343B" w:rsidP="00AB52B5">
            <w:pPr>
              <w:ind w:left="20" w:right="1"/>
              <w:jc w:val="center"/>
              <w:rPr>
                <w:rFonts w:ascii="Calibri" w:eastAsia="Calibri" w:hAnsi="Calibri" w:cs="Calibri"/>
                <w:sz w:val="20"/>
              </w:rPr>
            </w:pPr>
            <w:r>
              <w:rPr>
                <w:rFonts w:ascii="Calibri" w:eastAsia="Calibri" w:hAnsi="Calibri" w:cs="Calibri"/>
                <w:sz w:val="20"/>
              </w:rPr>
              <w:t>(P1)</w:t>
            </w:r>
          </w:p>
          <w:p w:rsidR="00F4343B" w:rsidRPr="00C03E45" w:rsidRDefault="00F4343B" w:rsidP="00AB52B5">
            <w:pPr>
              <w:ind w:left="20" w:right="1"/>
              <w:jc w:val="center"/>
              <w:rPr>
                <w:rFonts w:ascii="Calibri" w:eastAsia="Calibri" w:hAnsi="Calibri" w:cs="Calibri"/>
                <w:sz w:val="20"/>
              </w:rPr>
            </w:pPr>
            <w:r>
              <w:rPr>
                <w:rFonts w:ascii="Calibri" w:eastAsia="Calibri" w:hAnsi="Calibri" w:cs="Calibri"/>
                <w:sz w:val="20"/>
              </w:rPr>
              <w:t>Responsable del Contrato</w:t>
            </w:r>
          </w:p>
        </w:tc>
        <w:tc>
          <w:tcPr>
            <w:tcW w:w="992" w:type="dxa"/>
            <w:vAlign w:val="center"/>
          </w:tcPr>
          <w:p w:rsidR="00F4343B" w:rsidRPr="00C03E45" w:rsidRDefault="00F4343B" w:rsidP="00AB52B5">
            <w:pPr>
              <w:ind w:left="40" w:right="17"/>
              <w:jc w:val="center"/>
              <w:rPr>
                <w:rFonts w:ascii="Calibri" w:eastAsia="Calibri" w:hAnsi="Calibri" w:cs="Calibri"/>
                <w:sz w:val="20"/>
              </w:rPr>
            </w:pPr>
            <w:r w:rsidRPr="00C03E45">
              <w:rPr>
                <w:rFonts w:ascii="Calibri" w:eastAsia="Calibri" w:hAnsi="Calibri" w:cs="Calibri"/>
                <w:spacing w:val="-10"/>
                <w:sz w:val="20"/>
              </w:rPr>
              <w:t>1</w:t>
            </w:r>
          </w:p>
        </w:tc>
        <w:tc>
          <w:tcPr>
            <w:tcW w:w="2787" w:type="dxa"/>
            <w:vAlign w:val="center"/>
          </w:tcPr>
          <w:p w:rsidR="00F4343B" w:rsidRPr="00C03E45" w:rsidRDefault="00F4343B" w:rsidP="00AB52B5">
            <w:pPr>
              <w:spacing w:line="247" w:lineRule="auto"/>
              <w:ind w:left="75" w:right="52"/>
              <w:rPr>
                <w:rFonts w:ascii="Calibri" w:eastAsia="Calibri" w:hAnsi="Calibri" w:cs="Calibri"/>
                <w:sz w:val="20"/>
              </w:rPr>
            </w:pPr>
            <w:r w:rsidRPr="00C03E45">
              <w:rPr>
                <w:rFonts w:ascii="Calibri" w:eastAsia="Calibri" w:hAnsi="Calibri" w:cs="Calibri"/>
                <w:sz w:val="20"/>
              </w:rPr>
              <w:t>Titulación de Nivel MECES 3 en el Grupo IV- Enseñanzas Técnicas del catálogo de titulaciones del Ministerio de Educación</w:t>
            </w:r>
          </w:p>
        </w:tc>
        <w:tc>
          <w:tcPr>
            <w:tcW w:w="8717" w:type="dxa"/>
          </w:tcPr>
          <w:p w:rsidR="00F4343B" w:rsidRPr="00C03E45" w:rsidRDefault="00F4343B" w:rsidP="00AB52B5">
            <w:pPr>
              <w:numPr>
                <w:ilvl w:val="0"/>
                <w:numId w:val="90"/>
              </w:numPr>
              <w:tabs>
                <w:tab w:val="left" w:pos="183"/>
              </w:tabs>
              <w:spacing w:before="122"/>
              <w:ind w:left="183" w:hanging="110"/>
              <w:rPr>
                <w:rFonts w:ascii="Calibri" w:eastAsia="Calibri" w:hAnsi="Calibri" w:cs="Calibri"/>
                <w:sz w:val="20"/>
              </w:rPr>
            </w:pPr>
            <w:r w:rsidRPr="00C03E45">
              <w:rPr>
                <w:rFonts w:ascii="Calibri" w:eastAsia="Calibri" w:hAnsi="Calibri" w:cs="Calibri"/>
                <w:sz w:val="20"/>
              </w:rPr>
              <w:t>Deberá</w:t>
            </w:r>
            <w:r w:rsidRPr="00C03E45">
              <w:rPr>
                <w:rFonts w:ascii="Calibri" w:eastAsia="Calibri" w:hAnsi="Calibri" w:cs="Calibri"/>
                <w:spacing w:val="-5"/>
                <w:sz w:val="20"/>
              </w:rPr>
              <w:t xml:space="preserve"> </w:t>
            </w:r>
            <w:r w:rsidRPr="00C03E45">
              <w:rPr>
                <w:rFonts w:ascii="Calibri" w:eastAsia="Calibri" w:hAnsi="Calibri" w:cs="Calibri"/>
                <w:sz w:val="20"/>
              </w:rPr>
              <w:t>contar</w:t>
            </w:r>
            <w:r w:rsidRPr="00C03E45">
              <w:rPr>
                <w:rFonts w:ascii="Calibri" w:eastAsia="Calibri" w:hAnsi="Calibri" w:cs="Calibri"/>
                <w:spacing w:val="-5"/>
                <w:sz w:val="20"/>
              </w:rPr>
              <w:t xml:space="preserve"> </w:t>
            </w:r>
            <w:r w:rsidRPr="00C03E45">
              <w:rPr>
                <w:rFonts w:ascii="Calibri" w:eastAsia="Calibri" w:hAnsi="Calibri" w:cs="Calibri"/>
                <w:sz w:val="20"/>
              </w:rPr>
              <w:t>al</w:t>
            </w:r>
            <w:r w:rsidRPr="00C03E45">
              <w:rPr>
                <w:rFonts w:ascii="Calibri" w:eastAsia="Calibri" w:hAnsi="Calibri" w:cs="Calibri"/>
                <w:spacing w:val="-4"/>
                <w:sz w:val="20"/>
              </w:rPr>
              <w:t xml:space="preserve"> </w:t>
            </w:r>
            <w:r w:rsidRPr="00C03E45">
              <w:rPr>
                <w:rFonts w:ascii="Calibri" w:eastAsia="Calibri" w:hAnsi="Calibri" w:cs="Calibri"/>
                <w:sz w:val="20"/>
              </w:rPr>
              <w:t>menos</w:t>
            </w:r>
            <w:r w:rsidRPr="00C03E45">
              <w:rPr>
                <w:rFonts w:ascii="Calibri" w:eastAsia="Calibri" w:hAnsi="Calibri" w:cs="Calibri"/>
                <w:spacing w:val="-7"/>
                <w:sz w:val="20"/>
              </w:rPr>
              <w:t xml:space="preserve"> </w:t>
            </w:r>
            <w:r w:rsidRPr="00C03E45">
              <w:rPr>
                <w:rFonts w:ascii="Calibri" w:eastAsia="Calibri" w:hAnsi="Calibri" w:cs="Calibri"/>
                <w:sz w:val="20"/>
              </w:rPr>
              <w:t>con</w:t>
            </w:r>
            <w:r w:rsidRPr="00C03E45">
              <w:rPr>
                <w:rFonts w:ascii="Calibri" w:eastAsia="Calibri" w:hAnsi="Calibri" w:cs="Calibri"/>
                <w:spacing w:val="-5"/>
                <w:sz w:val="20"/>
              </w:rPr>
              <w:t xml:space="preserve"> </w:t>
            </w:r>
            <w:r>
              <w:rPr>
                <w:rFonts w:ascii="Calibri" w:eastAsia="Calibri" w:hAnsi="Calibri" w:cs="Calibri"/>
                <w:sz w:val="20"/>
              </w:rPr>
              <w:t>120</w:t>
            </w:r>
            <w:r w:rsidRPr="00C03E45">
              <w:rPr>
                <w:rFonts w:ascii="Calibri" w:eastAsia="Calibri" w:hAnsi="Calibri" w:cs="Calibri"/>
                <w:spacing w:val="-5"/>
                <w:sz w:val="20"/>
              </w:rPr>
              <w:t xml:space="preserve"> </w:t>
            </w:r>
            <w:r w:rsidRPr="00C03E45">
              <w:rPr>
                <w:rFonts w:ascii="Calibri" w:eastAsia="Calibri" w:hAnsi="Calibri" w:cs="Calibri"/>
                <w:sz w:val="20"/>
              </w:rPr>
              <w:t>meses</w:t>
            </w:r>
            <w:r w:rsidRPr="00C03E45">
              <w:rPr>
                <w:rFonts w:ascii="Calibri" w:eastAsia="Calibri" w:hAnsi="Calibri" w:cs="Calibri"/>
                <w:spacing w:val="-7"/>
                <w:sz w:val="20"/>
              </w:rPr>
              <w:t xml:space="preserve"> </w:t>
            </w:r>
            <w:r w:rsidRPr="00C03E45">
              <w:rPr>
                <w:rFonts w:ascii="Calibri" w:eastAsia="Calibri" w:hAnsi="Calibri" w:cs="Calibri"/>
                <w:sz w:val="20"/>
              </w:rPr>
              <w:t>de</w:t>
            </w:r>
            <w:r w:rsidRPr="00C03E45">
              <w:rPr>
                <w:rFonts w:ascii="Calibri" w:eastAsia="Calibri" w:hAnsi="Calibri" w:cs="Calibri"/>
                <w:spacing w:val="-5"/>
                <w:sz w:val="20"/>
              </w:rPr>
              <w:t xml:space="preserve"> </w:t>
            </w:r>
            <w:r w:rsidRPr="00C03E45">
              <w:rPr>
                <w:rFonts w:ascii="Calibri" w:eastAsia="Calibri" w:hAnsi="Calibri" w:cs="Calibri"/>
                <w:sz w:val="20"/>
              </w:rPr>
              <w:t>experiencia</w:t>
            </w:r>
            <w:r w:rsidRPr="00C03E45">
              <w:rPr>
                <w:rFonts w:ascii="Calibri" w:eastAsia="Calibri" w:hAnsi="Calibri" w:cs="Calibri"/>
                <w:spacing w:val="-3"/>
                <w:sz w:val="20"/>
              </w:rPr>
              <w:t xml:space="preserve"> </w:t>
            </w:r>
            <w:r w:rsidRPr="00C03E45">
              <w:rPr>
                <w:rFonts w:ascii="Calibri" w:eastAsia="Calibri" w:hAnsi="Calibri" w:cs="Calibri"/>
                <w:sz w:val="20"/>
              </w:rPr>
              <w:t>en</w:t>
            </w:r>
            <w:r w:rsidRPr="00C03E45">
              <w:rPr>
                <w:rFonts w:ascii="Calibri" w:eastAsia="Calibri" w:hAnsi="Calibri" w:cs="Calibri"/>
                <w:spacing w:val="-5"/>
                <w:sz w:val="20"/>
              </w:rPr>
              <w:t xml:space="preserve"> </w:t>
            </w:r>
            <w:r>
              <w:rPr>
                <w:rFonts w:ascii="Calibri" w:eastAsia="Calibri" w:hAnsi="Calibri" w:cs="Calibri"/>
                <w:spacing w:val="-5"/>
                <w:sz w:val="20"/>
              </w:rPr>
              <w:t xml:space="preserve">la gestión de </w:t>
            </w:r>
            <w:r>
              <w:rPr>
                <w:rFonts w:ascii="Calibri" w:eastAsia="Calibri" w:hAnsi="Calibri" w:cs="Calibri"/>
                <w:sz w:val="20"/>
              </w:rPr>
              <w:t>proyectos del ámbito de la administración</w:t>
            </w:r>
          </w:p>
          <w:p w:rsidR="00F4343B" w:rsidRPr="00C03E45" w:rsidRDefault="00F4343B" w:rsidP="00AB52B5">
            <w:pPr>
              <w:numPr>
                <w:ilvl w:val="0"/>
                <w:numId w:val="90"/>
              </w:numPr>
              <w:tabs>
                <w:tab w:val="left" w:pos="183"/>
              </w:tabs>
              <w:spacing w:before="118"/>
              <w:ind w:left="183" w:hanging="110"/>
              <w:rPr>
                <w:rFonts w:ascii="Calibri" w:eastAsia="Calibri" w:hAnsi="Calibri" w:cs="Calibri"/>
                <w:sz w:val="20"/>
              </w:rPr>
            </w:pPr>
            <w:r w:rsidRPr="00C03E45">
              <w:rPr>
                <w:rFonts w:ascii="Calibri" w:eastAsia="Calibri" w:hAnsi="Calibri" w:cs="Calibri"/>
                <w:sz w:val="20"/>
              </w:rPr>
              <w:t>Al</w:t>
            </w:r>
            <w:r w:rsidRPr="00C03E45">
              <w:rPr>
                <w:rFonts w:ascii="Calibri" w:eastAsia="Calibri" w:hAnsi="Calibri" w:cs="Calibri"/>
                <w:spacing w:val="-6"/>
                <w:sz w:val="20"/>
              </w:rPr>
              <w:t xml:space="preserve"> </w:t>
            </w:r>
            <w:r w:rsidRPr="00C03E45">
              <w:rPr>
                <w:rFonts w:ascii="Calibri" w:eastAsia="Calibri" w:hAnsi="Calibri" w:cs="Calibri"/>
                <w:sz w:val="20"/>
              </w:rPr>
              <w:t>menos</w:t>
            </w:r>
            <w:r w:rsidRPr="00C03E45">
              <w:rPr>
                <w:rFonts w:ascii="Calibri" w:eastAsia="Calibri" w:hAnsi="Calibri" w:cs="Calibri"/>
                <w:spacing w:val="-6"/>
                <w:sz w:val="20"/>
              </w:rPr>
              <w:t xml:space="preserve"> </w:t>
            </w:r>
            <w:r>
              <w:rPr>
                <w:rFonts w:ascii="Calibri" w:eastAsia="Calibri" w:hAnsi="Calibri" w:cs="Calibri"/>
                <w:sz w:val="20"/>
              </w:rPr>
              <w:t>60</w:t>
            </w:r>
            <w:r w:rsidRPr="00C03E45">
              <w:rPr>
                <w:rFonts w:ascii="Calibri" w:eastAsia="Calibri" w:hAnsi="Calibri" w:cs="Calibri"/>
                <w:spacing w:val="-5"/>
                <w:sz w:val="20"/>
              </w:rPr>
              <w:t xml:space="preserve"> </w:t>
            </w:r>
            <w:r w:rsidRPr="00C03E45">
              <w:rPr>
                <w:rFonts w:ascii="Calibri" w:eastAsia="Calibri" w:hAnsi="Calibri" w:cs="Calibri"/>
                <w:sz w:val="20"/>
              </w:rPr>
              <w:t>meses</w:t>
            </w:r>
            <w:r w:rsidRPr="00C03E45">
              <w:rPr>
                <w:rFonts w:ascii="Calibri" w:eastAsia="Calibri" w:hAnsi="Calibri" w:cs="Calibri"/>
                <w:spacing w:val="-6"/>
                <w:sz w:val="20"/>
              </w:rPr>
              <w:t xml:space="preserve"> </w:t>
            </w:r>
            <w:r w:rsidRPr="00C03E45">
              <w:rPr>
                <w:rFonts w:ascii="Calibri" w:eastAsia="Calibri" w:hAnsi="Calibri" w:cs="Calibri"/>
                <w:sz w:val="20"/>
              </w:rPr>
              <w:t>de</w:t>
            </w:r>
            <w:r w:rsidRPr="00C03E45">
              <w:rPr>
                <w:rFonts w:ascii="Calibri" w:eastAsia="Calibri" w:hAnsi="Calibri" w:cs="Calibri"/>
                <w:spacing w:val="-6"/>
                <w:sz w:val="20"/>
              </w:rPr>
              <w:t xml:space="preserve"> </w:t>
            </w:r>
            <w:r w:rsidRPr="00C03E45">
              <w:rPr>
                <w:rFonts w:ascii="Calibri" w:eastAsia="Calibri" w:hAnsi="Calibri" w:cs="Calibri"/>
                <w:sz w:val="20"/>
              </w:rPr>
              <w:t>experiencia</w:t>
            </w:r>
            <w:r w:rsidRPr="00C03E45">
              <w:rPr>
                <w:rFonts w:ascii="Calibri" w:eastAsia="Calibri" w:hAnsi="Calibri" w:cs="Calibri"/>
                <w:spacing w:val="-4"/>
                <w:sz w:val="20"/>
              </w:rPr>
              <w:t xml:space="preserve"> </w:t>
            </w:r>
            <w:r>
              <w:rPr>
                <w:rFonts w:ascii="Calibri" w:eastAsia="Calibri" w:hAnsi="Calibri" w:cs="Calibri"/>
                <w:spacing w:val="-4"/>
                <w:sz w:val="20"/>
              </w:rPr>
              <w:t>en proyectos relacionados con el ámbito de la seguridad y/o emergencia.</w:t>
            </w:r>
          </w:p>
          <w:p w:rsidR="00F4343B" w:rsidRDefault="00F4343B" w:rsidP="00AB52B5">
            <w:pPr>
              <w:numPr>
                <w:ilvl w:val="0"/>
                <w:numId w:val="90"/>
              </w:numPr>
              <w:tabs>
                <w:tab w:val="left" w:pos="183"/>
              </w:tabs>
              <w:spacing w:before="121"/>
              <w:ind w:right="978" w:firstLine="0"/>
              <w:rPr>
                <w:rFonts w:ascii="Calibri" w:eastAsia="Calibri" w:hAnsi="Calibri" w:cs="Calibri"/>
                <w:sz w:val="20"/>
              </w:rPr>
            </w:pPr>
            <w:r w:rsidRPr="00C03E45">
              <w:rPr>
                <w:rFonts w:ascii="Calibri" w:eastAsia="Calibri" w:hAnsi="Calibri" w:cs="Calibri"/>
                <w:sz w:val="20"/>
              </w:rPr>
              <w:t>Haber</w:t>
            </w:r>
            <w:r w:rsidRPr="00C03E45">
              <w:rPr>
                <w:rFonts w:ascii="Calibri" w:eastAsia="Calibri" w:hAnsi="Calibri" w:cs="Calibri"/>
                <w:spacing w:val="-3"/>
                <w:sz w:val="20"/>
              </w:rPr>
              <w:t xml:space="preserve"> </w:t>
            </w:r>
            <w:r w:rsidRPr="00C03E45">
              <w:rPr>
                <w:rFonts w:ascii="Calibri" w:eastAsia="Calibri" w:hAnsi="Calibri" w:cs="Calibri"/>
                <w:sz w:val="20"/>
              </w:rPr>
              <w:t>participado</w:t>
            </w:r>
            <w:r w:rsidRPr="00C03E45">
              <w:rPr>
                <w:rFonts w:ascii="Calibri" w:eastAsia="Calibri" w:hAnsi="Calibri" w:cs="Calibri"/>
                <w:spacing w:val="-3"/>
                <w:sz w:val="20"/>
              </w:rPr>
              <w:t xml:space="preserve"> </w:t>
            </w:r>
            <w:r w:rsidRPr="00C03E45">
              <w:rPr>
                <w:rFonts w:ascii="Calibri" w:eastAsia="Calibri" w:hAnsi="Calibri" w:cs="Calibri"/>
                <w:sz w:val="20"/>
              </w:rPr>
              <w:t>en</w:t>
            </w:r>
            <w:r w:rsidRPr="00C03E45">
              <w:rPr>
                <w:rFonts w:ascii="Calibri" w:eastAsia="Calibri" w:hAnsi="Calibri" w:cs="Calibri"/>
                <w:spacing w:val="-3"/>
                <w:sz w:val="20"/>
              </w:rPr>
              <w:t xml:space="preserve"> </w:t>
            </w:r>
            <w:r w:rsidRPr="00C03E45">
              <w:rPr>
                <w:rFonts w:ascii="Calibri" w:eastAsia="Calibri" w:hAnsi="Calibri" w:cs="Calibri"/>
                <w:sz w:val="20"/>
              </w:rPr>
              <w:t>al</w:t>
            </w:r>
            <w:r w:rsidRPr="00C03E45">
              <w:rPr>
                <w:rFonts w:ascii="Calibri" w:eastAsia="Calibri" w:hAnsi="Calibri" w:cs="Calibri"/>
                <w:spacing w:val="-4"/>
                <w:sz w:val="20"/>
              </w:rPr>
              <w:t xml:space="preserve"> </w:t>
            </w:r>
            <w:r w:rsidRPr="00C03E45">
              <w:rPr>
                <w:rFonts w:ascii="Calibri" w:eastAsia="Calibri" w:hAnsi="Calibri" w:cs="Calibri"/>
                <w:sz w:val="20"/>
              </w:rPr>
              <w:t>menos</w:t>
            </w:r>
            <w:r w:rsidRPr="00C03E45">
              <w:rPr>
                <w:rFonts w:ascii="Calibri" w:eastAsia="Calibri" w:hAnsi="Calibri" w:cs="Calibri"/>
                <w:spacing w:val="-5"/>
                <w:sz w:val="20"/>
              </w:rPr>
              <w:t xml:space="preserve"> </w:t>
            </w:r>
            <w:r>
              <w:rPr>
                <w:rFonts w:ascii="Calibri" w:eastAsia="Calibri" w:hAnsi="Calibri" w:cs="Calibri"/>
                <w:sz w:val="20"/>
              </w:rPr>
              <w:t>5</w:t>
            </w:r>
            <w:r w:rsidRPr="00C03E45">
              <w:rPr>
                <w:rFonts w:ascii="Calibri" w:eastAsia="Calibri" w:hAnsi="Calibri" w:cs="Calibri"/>
                <w:spacing w:val="-3"/>
                <w:sz w:val="20"/>
              </w:rPr>
              <w:t xml:space="preserve"> </w:t>
            </w:r>
            <w:r w:rsidRPr="00C03E45">
              <w:rPr>
                <w:rFonts w:ascii="Calibri" w:eastAsia="Calibri" w:hAnsi="Calibri" w:cs="Calibri"/>
                <w:sz w:val="20"/>
              </w:rPr>
              <w:t>proyectos</w:t>
            </w:r>
            <w:r w:rsidRPr="00C03E45">
              <w:rPr>
                <w:rFonts w:ascii="Calibri" w:eastAsia="Calibri" w:hAnsi="Calibri" w:cs="Calibri"/>
                <w:spacing w:val="-5"/>
                <w:sz w:val="20"/>
              </w:rPr>
              <w:t xml:space="preserve"> </w:t>
            </w:r>
            <w:r>
              <w:rPr>
                <w:rFonts w:ascii="Calibri" w:eastAsia="Calibri" w:hAnsi="Calibri" w:cs="Calibri"/>
                <w:sz w:val="20"/>
              </w:rPr>
              <w:t>como responsable de proyectos cuyo equipo haya estado formado como mínimo por 8 personas.</w:t>
            </w:r>
          </w:p>
          <w:p w:rsidR="00F4343B" w:rsidRDefault="00F4343B" w:rsidP="00AB52B5">
            <w:pPr>
              <w:numPr>
                <w:ilvl w:val="0"/>
                <w:numId w:val="90"/>
              </w:numPr>
              <w:tabs>
                <w:tab w:val="left" w:pos="183"/>
              </w:tabs>
              <w:spacing w:before="121"/>
              <w:ind w:right="978" w:firstLine="0"/>
              <w:rPr>
                <w:rFonts w:ascii="Calibri" w:eastAsia="Calibri" w:hAnsi="Calibri" w:cs="Calibri"/>
                <w:sz w:val="20"/>
              </w:rPr>
            </w:pPr>
            <w:r>
              <w:rPr>
                <w:rFonts w:ascii="Calibri" w:eastAsia="Calibri" w:hAnsi="Calibri" w:cs="Calibri"/>
                <w:sz w:val="20"/>
              </w:rPr>
              <w:t>Haber participado en al menos 5 proyectos de renovación tecnológica y que al menos 3 hayan tenido impacto organizativo y hayan requerido tareas específicas de gestión del cambio.</w:t>
            </w:r>
          </w:p>
          <w:p w:rsidR="00F4343B" w:rsidRPr="00C03E45" w:rsidRDefault="00F4343B" w:rsidP="00AB52B5">
            <w:pPr>
              <w:numPr>
                <w:ilvl w:val="0"/>
                <w:numId w:val="90"/>
              </w:numPr>
              <w:tabs>
                <w:tab w:val="left" w:pos="183"/>
              </w:tabs>
              <w:spacing w:before="121"/>
              <w:ind w:right="978" w:firstLine="0"/>
              <w:rPr>
                <w:rFonts w:ascii="Calibri" w:eastAsia="Calibri" w:hAnsi="Calibri" w:cs="Calibri"/>
                <w:sz w:val="20"/>
              </w:rPr>
            </w:pPr>
            <w:r>
              <w:rPr>
                <w:rFonts w:ascii="Calibri" w:eastAsia="Calibri" w:hAnsi="Calibri" w:cs="Calibri"/>
                <w:sz w:val="20"/>
              </w:rPr>
              <w:t>Haber participado en al menos 3 proyectos de gobernanza y analítica de datos</w:t>
            </w:r>
          </w:p>
        </w:tc>
      </w:tr>
      <w:tr w:rsidR="00F4343B" w:rsidRPr="00C03E45" w:rsidTr="00AB52B5">
        <w:trPr>
          <w:trHeight w:val="1719"/>
        </w:trPr>
        <w:tc>
          <w:tcPr>
            <w:tcW w:w="2309" w:type="dxa"/>
            <w:vAlign w:val="center"/>
          </w:tcPr>
          <w:p w:rsidR="00F4343B" w:rsidRDefault="008F0DC5" w:rsidP="00AB52B5">
            <w:pPr>
              <w:spacing w:line="247" w:lineRule="auto"/>
              <w:ind w:left="580" w:right="416" w:hanging="144"/>
              <w:jc w:val="center"/>
              <w:rPr>
                <w:rFonts w:ascii="Calibri" w:eastAsia="Calibri" w:hAnsi="Calibri" w:cs="Calibri"/>
                <w:spacing w:val="-2"/>
                <w:sz w:val="20"/>
              </w:rPr>
            </w:pPr>
            <w:r>
              <w:rPr>
                <w:rFonts w:ascii="Calibri" w:eastAsia="Calibri" w:hAnsi="Calibri" w:cs="Calibri"/>
                <w:spacing w:val="-2"/>
                <w:sz w:val="20"/>
              </w:rPr>
              <w:t xml:space="preserve">       </w:t>
            </w:r>
            <w:r w:rsidR="006B0A0B">
              <w:rPr>
                <w:rFonts w:ascii="Calibri" w:eastAsia="Calibri" w:hAnsi="Calibri" w:cs="Calibri"/>
                <w:spacing w:val="-2"/>
                <w:sz w:val="20"/>
              </w:rPr>
              <w:t xml:space="preserve">  </w:t>
            </w:r>
            <w:r w:rsidR="00F4343B">
              <w:rPr>
                <w:rFonts w:ascii="Calibri" w:eastAsia="Calibri" w:hAnsi="Calibri" w:cs="Calibri"/>
                <w:spacing w:val="-2"/>
                <w:sz w:val="20"/>
              </w:rPr>
              <w:t>(P2)</w:t>
            </w:r>
          </w:p>
          <w:p w:rsidR="00F4343B" w:rsidRPr="00C03E45" w:rsidRDefault="00F4343B" w:rsidP="00AB52B5">
            <w:pPr>
              <w:spacing w:line="247" w:lineRule="auto"/>
              <w:ind w:left="580" w:right="416" w:hanging="144"/>
              <w:jc w:val="center"/>
              <w:rPr>
                <w:rFonts w:ascii="Calibri" w:eastAsia="Calibri" w:hAnsi="Calibri" w:cs="Calibri"/>
                <w:sz w:val="20"/>
              </w:rPr>
            </w:pPr>
            <w:r>
              <w:rPr>
                <w:rFonts w:ascii="Calibri" w:eastAsia="Calibri" w:hAnsi="Calibri" w:cs="Calibri"/>
                <w:sz w:val="20"/>
              </w:rPr>
              <w:t>Especialista en Gobernanza y analítica de datos</w:t>
            </w:r>
          </w:p>
        </w:tc>
        <w:tc>
          <w:tcPr>
            <w:tcW w:w="992" w:type="dxa"/>
            <w:vAlign w:val="center"/>
          </w:tcPr>
          <w:p w:rsidR="00F4343B" w:rsidRPr="00C03E45" w:rsidRDefault="00F4343B" w:rsidP="00AB52B5">
            <w:pPr>
              <w:ind w:left="30" w:right="17"/>
              <w:jc w:val="center"/>
              <w:rPr>
                <w:rFonts w:ascii="Calibri" w:eastAsia="Calibri" w:hAnsi="Calibri" w:cs="Calibri"/>
                <w:sz w:val="20"/>
              </w:rPr>
            </w:pPr>
            <w:r>
              <w:rPr>
                <w:rFonts w:ascii="Calibri" w:eastAsia="Calibri" w:hAnsi="Calibri" w:cs="Calibri"/>
                <w:spacing w:val="-10"/>
                <w:sz w:val="20"/>
              </w:rPr>
              <w:t>2</w:t>
            </w:r>
          </w:p>
        </w:tc>
        <w:tc>
          <w:tcPr>
            <w:tcW w:w="2787" w:type="dxa"/>
            <w:vAlign w:val="center"/>
          </w:tcPr>
          <w:p w:rsidR="00F4343B" w:rsidRPr="00C03E45" w:rsidRDefault="00F4343B" w:rsidP="00AB52B5">
            <w:pPr>
              <w:spacing w:before="1" w:line="247" w:lineRule="auto"/>
              <w:ind w:left="75" w:right="52"/>
              <w:rPr>
                <w:rFonts w:ascii="Calibri" w:eastAsia="Calibri" w:hAnsi="Calibri" w:cs="Calibri"/>
                <w:sz w:val="20"/>
              </w:rPr>
            </w:pPr>
            <w:r w:rsidRPr="00C03E45">
              <w:rPr>
                <w:rFonts w:ascii="Calibri" w:eastAsia="Calibri" w:hAnsi="Calibri" w:cs="Calibri"/>
                <w:sz w:val="20"/>
              </w:rPr>
              <w:t xml:space="preserve">Titulación de Nivel MECES </w:t>
            </w:r>
            <w:r>
              <w:rPr>
                <w:rFonts w:ascii="Calibri" w:eastAsia="Calibri" w:hAnsi="Calibri" w:cs="Calibri"/>
                <w:sz w:val="20"/>
              </w:rPr>
              <w:t>3 en el Grupo IV- Enseñanzas Técnicas del catálogo de titulaciones del Ministerio de Educación o superior</w:t>
            </w:r>
          </w:p>
        </w:tc>
        <w:tc>
          <w:tcPr>
            <w:tcW w:w="8717" w:type="dxa"/>
          </w:tcPr>
          <w:p w:rsidR="00F4343B" w:rsidRPr="00C03E45" w:rsidRDefault="00F4343B" w:rsidP="00AB52B5">
            <w:pPr>
              <w:numPr>
                <w:ilvl w:val="0"/>
                <w:numId w:val="89"/>
              </w:numPr>
              <w:tabs>
                <w:tab w:val="left" w:pos="183"/>
              </w:tabs>
              <w:spacing w:before="121"/>
              <w:ind w:left="183" w:hanging="110"/>
              <w:rPr>
                <w:rFonts w:ascii="Calibri" w:eastAsia="Calibri" w:hAnsi="Calibri" w:cs="Calibri"/>
                <w:sz w:val="20"/>
              </w:rPr>
            </w:pPr>
            <w:r>
              <w:rPr>
                <w:rFonts w:ascii="Calibri" w:eastAsia="Calibri" w:hAnsi="Calibri" w:cs="Calibri"/>
                <w:sz w:val="20"/>
              </w:rPr>
              <w:t>Deberá contar al menos con 72 meses de experiencia en el diseño, desarrollo e implantación de proyectos de gobernanza de datos y analítica de datos.</w:t>
            </w:r>
          </w:p>
          <w:p w:rsidR="00F4343B" w:rsidRPr="00C03E45" w:rsidRDefault="00F4343B" w:rsidP="00AB52B5">
            <w:pPr>
              <w:numPr>
                <w:ilvl w:val="0"/>
                <w:numId w:val="89"/>
              </w:numPr>
              <w:tabs>
                <w:tab w:val="left" w:pos="183"/>
              </w:tabs>
              <w:spacing w:before="121"/>
              <w:ind w:right="671" w:firstLine="0"/>
              <w:rPr>
                <w:rFonts w:ascii="Calibri" w:eastAsia="Calibri" w:hAnsi="Calibri" w:cs="Calibri"/>
                <w:sz w:val="20"/>
              </w:rPr>
            </w:pPr>
            <w:r>
              <w:rPr>
                <w:rFonts w:ascii="Calibri" w:eastAsia="Calibri" w:hAnsi="Calibri" w:cs="Calibri"/>
                <w:sz w:val="20"/>
              </w:rPr>
              <w:t>Deberá contar, así mismo, con al menos 36 meses de experiencia en proyectos del ámbito de la administración</w:t>
            </w:r>
          </w:p>
          <w:p w:rsidR="00F4343B" w:rsidRPr="00C03E45" w:rsidRDefault="00F4343B" w:rsidP="00AB52B5">
            <w:pPr>
              <w:numPr>
                <w:ilvl w:val="0"/>
                <w:numId w:val="89"/>
              </w:numPr>
              <w:tabs>
                <w:tab w:val="left" w:pos="183"/>
              </w:tabs>
              <w:spacing w:before="120"/>
              <w:ind w:right="521" w:firstLine="0"/>
              <w:rPr>
                <w:rFonts w:ascii="Calibri" w:eastAsia="Calibri" w:hAnsi="Calibri" w:cs="Calibri"/>
                <w:sz w:val="20"/>
              </w:rPr>
            </w:pPr>
            <w:r>
              <w:rPr>
                <w:rFonts w:ascii="Calibri" w:eastAsia="Calibri" w:hAnsi="Calibri" w:cs="Calibri"/>
                <w:sz w:val="20"/>
              </w:rPr>
              <w:t>Haber participado en al menos 3 proyectos como especialista en gobernanza y analítica de datos</w:t>
            </w:r>
          </w:p>
          <w:p w:rsidR="00F4343B" w:rsidRPr="00C03E45" w:rsidRDefault="00F4343B" w:rsidP="00AB52B5">
            <w:pPr>
              <w:tabs>
                <w:tab w:val="left" w:pos="183"/>
              </w:tabs>
              <w:spacing w:before="120"/>
              <w:ind w:left="73"/>
              <w:rPr>
                <w:rFonts w:ascii="Calibri" w:eastAsia="Calibri" w:hAnsi="Calibri" w:cs="Calibri"/>
                <w:sz w:val="20"/>
              </w:rPr>
            </w:pPr>
          </w:p>
        </w:tc>
      </w:tr>
      <w:tr w:rsidR="00F4343B" w:rsidRPr="00C03E45" w:rsidTr="00AB52B5">
        <w:trPr>
          <w:trHeight w:val="1719"/>
        </w:trPr>
        <w:tc>
          <w:tcPr>
            <w:tcW w:w="2309" w:type="dxa"/>
            <w:vAlign w:val="center"/>
          </w:tcPr>
          <w:p w:rsidR="00F4343B" w:rsidRDefault="00F4343B" w:rsidP="00AB52B5">
            <w:pPr>
              <w:jc w:val="center"/>
              <w:rPr>
                <w:rFonts w:ascii="Calibri" w:eastAsia="Calibri" w:hAnsi="Calibri" w:cs="Calibri"/>
                <w:sz w:val="20"/>
              </w:rPr>
            </w:pPr>
            <w:r>
              <w:rPr>
                <w:rFonts w:ascii="Calibri" w:eastAsia="Calibri" w:hAnsi="Calibri" w:cs="Calibri"/>
                <w:sz w:val="20"/>
              </w:rPr>
              <w:t>(P3)</w:t>
            </w:r>
          </w:p>
          <w:p w:rsidR="00F4343B" w:rsidRPr="00C03E45" w:rsidRDefault="00F4343B" w:rsidP="00AB52B5">
            <w:pPr>
              <w:jc w:val="center"/>
              <w:rPr>
                <w:rFonts w:ascii="Calibri" w:eastAsia="Calibri" w:hAnsi="Calibri" w:cs="Calibri"/>
                <w:sz w:val="20"/>
              </w:rPr>
            </w:pPr>
            <w:r>
              <w:rPr>
                <w:rFonts w:ascii="Calibri" w:eastAsia="Calibri" w:hAnsi="Calibri" w:cs="Calibri"/>
                <w:sz w:val="20"/>
              </w:rPr>
              <w:t>Especialista en Contratación Pública</w:t>
            </w:r>
          </w:p>
        </w:tc>
        <w:tc>
          <w:tcPr>
            <w:tcW w:w="992" w:type="dxa"/>
            <w:vAlign w:val="center"/>
          </w:tcPr>
          <w:p w:rsidR="00F4343B" w:rsidRPr="00C03E45" w:rsidRDefault="00F4343B" w:rsidP="00AB52B5">
            <w:pPr>
              <w:jc w:val="center"/>
              <w:rPr>
                <w:rFonts w:ascii="Calibri" w:eastAsia="Calibri" w:hAnsi="Calibri" w:cs="Calibri"/>
                <w:sz w:val="20"/>
              </w:rPr>
            </w:pPr>
            <w:r>
              <w:rPr>
                <w:rFonts w:ascii="Calibri" w:eastAsia="Calibri" w:hAnsi="Calibri" w:cs="Calibri"/>
                <w:sz w:val="20"/>
              </w:rPr>
              <w:t>1</w:t>
            </w:r>
          </w:p>
        </w:tc>
        <w:tc>
          <w:tcPr>
            <w:tcW w:w="2787" w:type="dxa"/>
            <w:vAlign w:val="center"/>
          </w:tcPr>
          <w:p w:rsidR="00F4343B" w:rsidRPr="00C03E45" w:rsidRDefault="00F4343B" w:rsidP="00AB52B5">
            <w:pPr>
              <w:rPr>
                <w:rFonts w:ascii="Calibri" w:eastAsia="Calibri" w:hAnsi="Calibri" w:cs="Calibri"/>
                <w:sz w:val="20"/>
              </w:rPr>
            </w:pPr>
            <w:r>
              <w:rPr>
                <w:rFonts w:ascii="Calibri" w:eastAsia="Calibri" w:hAnsi="Calibri" w:cs="Calibri"/>
                <w:sz w:val="20"/>
              </w:rPr>
              <w:t>Titulación de Nivel MECES 3</w:t>
            </w:r>
          </w:p>
        </w:tc>
        <w:tc>
          <w:tcPr>
            <w:tcW w:w="8717" w:type="dxa"/>
            <w:vAlign w:val="center"/>
          </w:tcPr>
          <w:p w:rsidR="00F4343B" w:rsidRDefault="00F4343B" w:rsidP="00AB52B5">
            <w:pPr>
              <w:numPr>
                <w:ilvl w:val="0"/>
                <w:numId w:val="89"/>
              </w:numPr>
              <w:tabs>
                <w:tab w:val="left" w:pos="183"/>
              </w:tabs>
              <w:spacing w:before="121"/>
              <w:ind w:left="183" w:hanging="110"/>
              <w:rPr>
                <w:rFonts w:ascii="Calibri" w:eastAsia="Calibri" w:hAnsi="Calibri" w:cs="Calibri"/>
                <w:sz w:val="20"/>
              </w:rPr>
            </w:pPr>
            <w:r>
              <w:rPr>
                <w:rFonts w:ascii="Calibri" w:eastAsia="Calibri" w:hAnsi="Calibri" w:cs="Calibri"/>
                <w:sz w:val="20"/>
              </w:rPr>
              <w:t>Deberá contar con al menos 60 meses en el ámbito de la contratación, colaborando en la elaboración o tramitación de expedientes.</w:t>
            </w:r>
          </w:p>
          <w:p w:rsidR="00F4343B" w:rsidRDefault="00F4343B" w:rsidP="00AB52B5">
            <w:pPr>
              <w:numPr>
                <w:ilvl w:val="0"/>
                <w:numId w:val="89"/>
              </w:numPr>
              <w:tabs>
                <w:tab w:val="left" w:pos="183"/>
              </w:tabs>
              <w:spacing w:before="121"/>
              <w:ind w:left="183" w:hanging="110"/>
              <w:rPr>
                <w:rFonts w:ascii="Calibri" w:eastAsia="Calibri" w:hAnsi="Calibri" w:cs="Calibri"/>
                <w:sz w:val="20"/>
              </w:rPr>
            </w:pPr>
            <w:r>
              <w:rPr>
                <w:rFonts w:ascii="Calibri" w:eastAsia="Calibri" w:hAnsi="Calibri" w:cs="Calibri"/>
                <w:sz w:val="20"/>
              </w:rPr>
              <w:t>Haber participado en al menos 5 proyectos de asesoramiento de normativa de contratación o de elaboración de pliegos y cláusulas administrativas en el sector público.</w:t>
            </w:r>
          </w:p>
        </w:tc>
      </w:tr>
    </w:tbl>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p w:rsidR="00F4343B" w:rsidRDefault="00F4343B">
      <w:pPr>
        <w:rPr>
          <w:rFonts w:ascii="Arial" w:hAnsi="Arial"/>
          <w:sz w:val="16"/>
        </w:rPr>
      </w:pPr>
    </w:p>
    <w:tbl>
      <w:tblPr>
        <w:tblStyle w:val="TableNormal2"/>
        <w:tblW w:w="14805" w:type="dxa"/>
        <w:tblInd w:w="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8"/>
        <w:gridCol w:w="909"/>
        <w:gridCol w:w="3451"/>
        <w:gridCol w:w="8717"/>
      </w:tblGrid>
      <w:tr w:rsidR="00F4343B" w:rsidRPr="00C03E45" w:rsidTr="00F4343B">
        <w:trPr>
          <w:trHeight w:val="371"/>
        </w:trPr>
        <w:tc>
          <w:tcPr>
            <w:tcW w:w="14805" w:type="dxa"/>
            <w:gridSpan w:val="4"/>
            <w:shd w:val="clear" w:color="auto" w:fill="C0C0C0"/>
          </w:tcPr>
          <w:p w:rsidR="00F4343B" w:rsidRPr="00C03E45" w:rsidRDefault="00F4343B" w:rsidP="00AB52B5">
            <w:pPr>
              <w:spacing w:before="71"/>
              <w:ind w:left="19"/>
              <w:jc w:val="center"/>
              <w:rPr>
                <w:rFonts w:ascii="Calibri" w:eastAsia="Calibri" w:hAnsi="Calibri" w:cs="Calibri"/>
                <w:b/>
                <w:sz w:val="20"/>
              </w:rPr>
            </w:pPr>
            <w:r w:rsidRPr="00C03E45">
              <w:rPr>
                <w:rFonts w:ascii="Calibri" w:eastAsia="Calibri" w:hAnsi="Calibri" w:cs="Calibri"/>
                <w:b/>
                <w:sz w:val="20"/>
              </w:rPr>
              <w:t>Requisitos</w:t>
            </w:r>
            <w:r w:rsidRPr="00C03E45">
              <w:rPr>
                <w:rFonts w:ascii="Calibri" w:eastAsia="Calibri" w:hAnsi="Calibri" w:cs="Calibri"/>
                <w:b/>
                <w:spacing w:val="-7"/>
                <w:sz w:val="20"/>
              </w:rPr>
              <w:t xml:space="preserve"> </w:t>
            </w:r>
            <w:r w:rsidRPr="00C03E45">
              <w:rPr>
                <w:rFonts w:ascii="Calibri" w:eastAsia="Calibri" w:hAnsi="Calibri" w:cs="Calibri"/>
                <w:b/>
                <w:sz w:val="20"/>
              </w:rPr>
              <w:t>mínimos</w:t>
            </w:r>
            <w:r w:rsidRPr="00C03E45">
              <w:rPr>
                <w:rFonts w:ascii="Calibri" w:eastAsia="Calibri" w:hAnsi="Calibri" w:cs="Calibri"/>
                <w:b/>
                <w:spacing w:val="-7"/>
                <w:sz w:val="20"/>
              </w:rPr>
              <w:t xml:space="preserve"> </w:t>
            </w:r>
            <w:r w:rsidRPr="00C03E45">
              <w:rPr>
                <w:rFonts w:ascii="Calibri" w:eastAsia="Calibri" w:hAnsi="Calibri" w:cs="Calibri"/>
                <w:b/>
                <w:spacing w:val="-2"/>
                <w:sz w:val="20"/>
              </w:rPr>
              <w:t>exigidos</w:t>
            </w:r>
          </w:p>
        </w:tc>
      </w:tr>
      <w:tr w:rsidR="00F4343B" w:rsidRPr="00C03E45" w:rsidTr="00F4343B">
        <w:trPr>
          <w:trHeight w:val="489"/>
        </w:trPr>
        <w:tc>
          <w:tcPr>
            <w:tcW w:w="1728" w:type="dxa"/>
            <w:shd w:val="clear" w:color="auto" w:fill="C0C0C0"/>
          </w:tcPr>
          <w:p w:rsidR="00F4343B" w:rsidRPr="00C03E45" w:rsidRDefault="00F4343B" w:rsidP="00AB52B5">
            <w:pPr>
              <w:spacing w:before="167"/>
              <w:ind w:left="20"/>
              <w:jc w:val="center"/>
              <w:rPr>
                <w:rFonts w:ascii="Calibri" w:eastAsia="Calibri" w:hAnsi="Calibri" w:cs="Calibri"/>
                <w:b/>
                <w:sz w:val="20"/>
              </w:rPr>
            </w:pPr>
            <w:r w:rsidRPr="00C03E45">
              <w:rPr>
                <w:rFonts w:ascii="Calibri" w:eastAsia="Calibri" w:hAnsi="Calibri" w:cs="Calibri"/>
                <w:b/>
                <w:spacing w:val="-2"/>
                <w:sz w:val="20"/>
              </w:rPr>
              <w:t>Perfil Profesional</w:t>
            </w:r>
          </w:p>
        </w:tc>
        <w:tc>
          <w:tcPr>
            <w:tcW w:w="909" w:type="dxa"/>
            <w:shd w:val="clear" w:color="auto" w:fill="C0C0C0"/>
          </w:tcPr>
          <w:p w:rsidR="00F4343B" w:rsidRPr="00C03E45" w:rsidRDefault="00F4343B" w:rsidP="00AB52B5">
            <w:pPr>
              <w:spacing w:line="240" w:lineRule="atLeast"/>
              <w:ind w:left="72" w:right="87" w:firstLine="266"/>
              <w:rPr>
                <w:rFonts w:ascii="Calibri" w:eastAsia="Calibri" w:hAnsi="Calibri" w:cs="Calibri"/>
                <w:b/>
                <w:sz w:val="20"/>
              </w:rPr>
            </w:pPr>
            <w:proofErr w:type="spellStart"/>
            <w:r w:rsidRPr="00C03E45">
              <w:rPr>
                <w:rFonts w:ascii="Calibri" w:eastAsia="Calibri" w:hAnsi="Calibri" w:cs="Calibri"/>
                <w:b/>
                <w:spacing w:val="-6"/>
                <w:sz w:val="20"/>
              </w:rPr>
              <w:t>Nº</w:t>
            </w:r>
            <w:proofErr w:type="spellEnd"/>
            <w:r w:rsidRPr="00C03E45">
              <w:rPr>
                <w:rFonts w:ascii="Calibri" w:eastAsia="Calibri" w:hAnsi="Calibri" w:cs="Calibri"/>
                <w:b/>
                <w:spacing w:val="-4"/>
                <w:sz w:val="20"/>
              </w:rPr>
              <w:t xml:space="preserve"> Personas</w:t>
            </w:r>
          </w:p>
        </w:tc>
        <w:tc>
          <w:tcPr>
            <w:tcW w:w="3451" w:type="dxa"/>
            <w:shd w:val="clear" w:color="auto" w:fill="C0C0C0"/>
          </w:tcPr>
          <w:p w:rsidR="00F4343B" w:rsidRPr="00C03E45" w:rsidRDefault="00F4343B" w:rsidP="00AB52B5">
            <w:pPr>
              <w:spacing w:before="167"/>
              <w:ind w:left="19"/>
              <w:jc w:val="center"/>
              <w:rPr>
                <w:rFonts w:ascii="Calibri" w:eastAsia="Calibri" w:hAnsi="Calibri" w:cs="Calibri"/>
                <w:b/>
                <w:sz w:val="20"/>
              </w:rPr>
            </w:pPr>
            <w:r w:rsidRPr="00C03E45">
              <w:rPr>
                <w:rFonts w:ascii="Calibri" w:eastAsia="Calibri" w:hAnsi="Calibri" w:cs="Calibri"/>
                <w:b/>
                <w:spacing w:val="-2"/>
                <w:sz w:val="20"/>
              </w:rPr>
              <w:t>Titulación</w:t>
            </w:r>
          </w:p>
        </w:tc>
        <w:tc>
          <w:tcPr>
            <w:tcW w:w="8717" w:type="dxa"/>
            <w:shd w:val="clear" w:color="auto" w:fill="C0C0C0"/>
          </w:tcPr>
          <w:p w:rsidR="00F4343B" w:rsidRPr="00C03E45" w:rsidRDefault="00F4343B" w:rsidP="00AB52B5">
            <w:pPr>
              <w:spacing w:before="167"/>
              <w:ind w:left="18"/>
              <w:jc w:val="center"/>
              <w:rPr>
                <w:rFonts w:ascii="Calibri" w:eastAsia="Calibri" w:hAnsi="Calibri" w:cs="Calibri"/>
                <w:b/>
                <w:sz w:val="20"/>
              </w:rPr>
            </w:pPr>
            <w:r w:rsidRPr="00C03E45">
              <w:rPr>
                <w:rFonts w:ascii="Calibri" w:eastAsia="Calibri" w:hAnsi="Calibri" w:cs="Calibri"/>
                <w:b/>
                <w:spacing w:val="-2"/>
                <w:sz w:val="20"/>
              </w:rPr>
              <w:t>Experiencia</w:t>
            </w:r>
          </w:p>
        </w:tc>
      </w:tr>
      <w:tr w:rsidR="00F4343B" w:rsidRPr="00C03E45" w:rsidTr="00F4343B">
        <w:trPr>
          <w:trHeight w:val="2064"/>
        </w:trPr>
        <w:tc>
          <w:tcPr>
            <w:tcW w:w="1728" w:type="dxa"/>
          </w:tcPr>
          <w:p w:rsidR="00F4343B" w:rsidRPr="00C03E45" w:rsidRDefault="00F4343B" w:rsidP="00AB52B5">
            <w:pPr>
              <w:rPr>
                <w:rFonts w:ascii="Calibri" w:eastAsia="Calibri" w:hAnsi="Calibri" w:cs="Calibri"/>
                <w:sz w:val="20"/>
              </w:rPr>
            </w:pPr>
          </w:p>
          <w:p w:rsidR="00F4343B" w:rsidRPr="00C03E45" w:rsidRDefault="00F4343B" w:rsidP="00AB52B5">
            <w:pPr>
              <w:rPr>
                <w:rFonts w:ascii="Calibri" w:eastAsia="Calibri" w:hAnsi="Calibri" w:cs="Calibri"/>
                <w:sz w:val="20"/>
              </w:rPr>
            </w:pPr>
          </w:p>
          <w:p w:rsidR="00F4343B" w:rsidRPr="00C03E45" w:rsidRDefault="00F4343B" w:rsidP="00AB52B5">
            <w:pPr>
              <w:spacing w:before="193"/>
              <w:rPr>
                <w:rFonts w:ascii="Calibri" w:eastAsia="Calibri" w:hAnsi="Calibri" w:cs="Calibri"/>
                <w:sz w:val="20"/>
              </w:rPr>
            </w:pPr>
          </w:p>
          <w:p w:rsidR="00F4343B" w:rsidRDefault="00F4343B" w:rsidP="00AB52B5">
            <w:pPr>
              <w:ind w:left="20" w:right="1"/>
              <w:jc w:val="center"/>
              <w:rPr>
                <w:rFonts w:ascii="Calibri" w:eastAsia="Calibri" w:hAnsi="Calibri" w:cs="Calibri"/>
                <w:sz w:val="20"/>
              </w:rPr>
            </w:pPr>
            <w:r>
              <w:rPr>
                <w:rFonts w:ascii="Calibri" w:eastAsia="Calibri" w:hAnsi="Calibri" w:cs="Calibri"/>
                <w:sz w:val="20"/>
              </w:rPr>
              <w:t>(P4)</w:t>
            </w:r>
          </w:p>
          <w:p w:rsidR="00F4343B" w:rsidRPr="00C03E45" w:rsidRDefault="00F4343B" w:rsidP="00AB52B5">
            <w:pPr>
              <w:ind w:left="20" w:right="1"/>
              <w:jc w:val="center"/>
              <w:rPr>
                <w:rFonts w:ascii="Calibri" w:eastAsia="Calibri" w:hAnsi="Calibri" w:cs="Calibri"/>
                <w:sz w:val="20"/>
              </w:rPr>
            </w:pPr>
            <w:r>
              <w:rPr>
                <w:rFonts w:ascii="Calibri" w:eastAsia="Calibri" w:hAnsi="Calibri" w:cs="Calibri"/>
                <w:sz w:val="20"/>
              </w:rPr>
              <w:t>Jefe de Proyecto</w:t>
            </w:r>
          </w:p>
        </w:tc>
        <w:tc>
          <w:tcPr>
            <w:tcW w:w="909" w:type="dxa"/>
          </w:tcPr>
          <w:p w:rsidR="00F4343B" w:rsidRPr="00C03E45" w:rsidRDefault="00F4343B" w:rsidP="00AB52B5">
            <w:pPr>
              <w:rPr>
                <w:rFonts w:ascii="Calibri" w:eastAsia="Calibri" w:hAnsi="Calibri" w:cs="Calibri"/>
                <w:sz w:val="20"/>
              </w:rPr>
            </w:pPr>
          </w:p>
          <w:p w:rsidR="00F4343B" w:rsidRPr="00C03E45" w:rsidRDefault="00F4343B" w:rsidP="00AB52B5">
            <w:pPr>
              <w:rPr>
                <w:rFonts w:ascii="Calibri" w:eastAsia="Calibri" w:hAnsi="Calibri" w:cs="Calibri"/>
                <w:sz w:val="20"/>
              </w:rPr>
            </w:pPr>
          </w:p>
          <w:p w:rsidR="00F4343B" w:rsidRPr="00C03E45" w:rsidRDefault="00F4343B" w:rsidP="00AB52B5">
            <w:pPr>
              <w:spacing w:before="193"/>
              <w:rPr>
                <w:rFonts w:ascii="Calibri" w:eastAsia="Calibri" w:hAnsi="Calibri" w:cs="Calibri"/>
                <w:sz w:val="20"/>
              </w:rPr>
            </w:pPr>
          </w:p>
          <w:p w:rsidR="00F4343B" w:rsidRPr="00C03E45" w:rsidRDefault="00F4343B" w:rsidP="00AB52B5">
            <w:pPr>
              <w:ind w:left="40" w:right="17"/>
              <w:jc w:val="center"/>
              <w:rPr>
                <w:rFonts w:ascii="Calibri" w:eastAsia="Calibri" w:hAnsi="Calibri" w:cs="Calibri"/>
                <w:sz w:val="20"/>
              </w:rPr>
            </w:pPr>
            <w:r w:rsidRPr="00C03E45">
              <w:rPr>
                <w:rFonts w:ascii="Calibri" w:eastAsia="Calibri" w:hAnsi="Calibri" w:cs="Calibri"/>
                <w:spacing w:val="-10"/>
                <w:sz w:val="20"/>
              </w:rPr>
              <w:t>1</w:t>
            </w:r>
          </w:p>
        </w:tc>
        <w:tc>
          <w:tcPr>
            <w:tcW w:w="3451" w:type="dxa"/>
          </w:tcPr>
          <w:p w:rsidR="00F4343B" w:rsidRPr="00C03E45" w:rsidRDefault="00F4343B" w:rsidP="00AB52B5">
            <w:pPr>
              <w:rPr>
                <w:rFonts w:ascii="Calibri" w:eastAsia="Calibri" w:hAnsi="Calibri" w:cs="Calibri"/>
                <w:sz w:val="20"/>
              </w:rPr>
            </w:pPr>
          </w:p>
          <w:p w:rsidR="00F4343B" w:rsidRPr="00C03E45" w:rsidRDefault="00F4343B" w:rsidP="00AB52B5">
            <w:pPr>
              <w:spacing w:before="185"/>
              <w:rPr>
                <w:rFonts w:ascii="Calibri" w:eastAsia="Calibri" w:hAnsi="Calibri" w:cs="Calibri"/>
                <w:sz w:val="20"/>
              </w:rPr>
            </w:pPr>
          </w:p>
          <w:p w:rsidR="00F4343B" w:rsidRPr="00C03E45" w:rsidRDefault="00F4343B" w:rsidP="00AB52B5">
            <w:pPr>
              <w:spacing w:line="247" w:lineRule="auto"/>
              <w:ind w:left="75" w:right="52"/>
              <w:jc w:val="both"/>
              <w:rPr>
                <w:rFonts w:ascii="Calibri" w:eastAsia="Calibri" w:hAnsi="Calibri" w:cs="Calibri"/>
                <w:sz w:val="20"/>
              </w:rPr>
            </w:pPr>
            <w:r w:rsidRPr="00C03E45">
              <w:rPr>
                <w:rFonts w:ascii="Calibri" w:eastAsia="Calibri" w:hAnsi="Calibri" w:cs="Calibri"/>
                <w:sz w:val="20"/>
              </w:rPr>
              <w:t>Titulación de Nivel MECES 3 en el Grupo IV- Enseñanzas Técnicas del catálogo de titulaciones del Ministerio de Educación</w:t>
            </w:r>
          </w:p>
        </w:tc>
        <w:tc>
          <w:tcPr>
            <w:tcW w:w="8717" w:type="dxa"/>
          </w:tcPr>
          <w:p w:rsidR="00F4343B" w:rsidRPr="00C03E45" w:rsidRDefault="00F4343B" w:rsidP="00AB52B5">
            <w:pPr>
              <w:numPr>
                <w:ilvl w:val="0"/>
                <w:numId w:val="90"/>
              </w:numPr>
              <w:tabs>
                <w:tab w:val="left" w:pos="183"/>
              </w:tabs>
              <w:spacing w:before="122"/>
              <w:ind w:left="183" w:hanging="110"/>
              <w:rPr>
                <w:rFonts w:ascii="Calibri" w:eastAsia="Calibri" w:hAnsi="Calibri" w:cs="Calibri"/>
                <w:sz w:val="20"/>
              </w:rPr>
            </w:pPr>
            <w:r w:rsidRPr="00C03E45">
              <w:rPr>
                <w:rFonts w:ascii="Calibri" w:eastAsia="Calibri" w:hAnsi="Calibri" w:cs="Calibri"/>
                <w:sz w:val="20"/>
              </w:rPr>
              <w:t>Deberá</w:t>
            </w:r>
            <w:r w:rsidRPr="00C03E45">
              <w:rPr>
                <w:rFonts w:ascii="Calibri" w:eastAsia="Calibri" w:hAnsi="Calibri" w:cs="Calibri"/>
                <w:spacing w:val="-5"/>
                <w:sz w:val="20"/>
              </w:rPr>
              <w:t xml:space="preserve"> </w:t>
            </w:r>
            <w:r w:rsidRPr="00C03E45">
              <w:rPr>
                <w:rFonts w:ascii="Calibri" w:eastAsia="Calibri" w:hAnsi="Calibri" w:cs="Calibri"/>
                <w:sz w:val="20"/>
              </w:rPr>
              <w:t>contar</w:t>
            </w:r>
            <w:r w:rsidRPr="00C03E45">
              <w:rPr>
                <w:rFonts w:ascii="Calibri" w:eastAsia="Calibri" w:hAnsi="Calibri" w:cs="Calibri"/>
                <w:spacing w:val="-5"/>
                <w:sz w:val="20"/>
              </w:rPr>
              <w:t xml:space="preserve"> </w:t>
            </w:r>
            <w:r w:rsidRPr="00C03E45">
              <w:rPr>
                <w:rFonts w:ascii="Calibri" w:eastAsia="Calibri" w:hAnsi="Calibri" w:cs="Calibri"/>
                <w:sz w:val="20"/>
              </w:rPr>
              <w:t>al</w:t>
            </w:r>
            <w:r w:rsidRPr="00C03E45">
              <w:rPr>
                <w:rFonts w:ascii="Calibri" w:eastAsia="Calibri" w:hAnsi="Calibri" w:cs="Calibri"/>
                <w:spacing w:val="-4"/>
                <w:sz w:val="20"/>
              </w:rPr>
              <w:t xml:space="preserve"> </w:t>
            </w:r>
            <w:r w:rsidRPr="00C03E45">
              <w:rPr>
                <w:rFonts w:ascii="Calibri" w:eastAsia="Calibri" w:hAnsi="Calibri" w:cs="Calibri"/>
                <w:sz w:val="20"/>
              </w:rPr>
              <w:t>menos</w:t>
            </w:r>
            <w:r w:rsidRPr="00C03E45">
              <w:rPr>
                <w:rFonts w:ascii="Calibri" w:eastAsia="Calibri" w:hAnsi="Calibri" w:cs="Calibri"/>
                <w:spacing w:val="-7"/>
                <w:sz w:val="20"/>
              </w:rPr>
              <w:t xml:space="preserve"> </w:t>
            </w:r>
            <w:r w:rsidRPr="00C03E45">
              <w:rPr>
                <w:rFonts w:ascii="Calibri" w:eastAsia="Calibri" w:hAnsi="Calibri" w:cs="Calibri"/>
                <w:sz w:val="20"/>
              </w:rPr>
              <w:t>con</w:t>
            </w:r>
            <w:r w:rsidRPr="00C03E45">
              <w:rPr>
                <w:rFonts w:ascii="Calibri" w:eastAsia="Calibri" w:hAnsi="Calibri" w:cs="Calibri"/>
                <w:spacing w:val="-5"/>
                <w:sz w:val="20"/>
              </w:rPr>
              <w:t xml:space="preserve"> </w:t>
            </w:r>
            <w:r w:rsidRPr="00C03E45">
              <w:rPr>
                <w:rFonts w:ascii="Calibri" w:eastAsia="Calibri" w:hAnsi="Calibri" w:cs="Calibri"/>
                <w:sz w:val="20"/>
              </w:rPr>
              <w:t>60</w:t>
            </w:r>
            <w:r w:rsidRPr="00C03E45">
              <w:rPr>
                <w:rFonts w:ascii="Calibri" w:eastAsia="Calibri" w:hAnsi="Calibri" w:cs="Calibri"/>
                <w:spacing w:val="-5"/>
                <w:sz w:val="20"/>
              </w:rPr>
              <w:t xml:space="preserve"> </w:t>
            </w:r>
            <w:r w:rsidRPr="00C03E45">
              <w:rPr>
                <w:rFonts w:ascii="Calibri" w:eastAsia="Calibri" w:hAnsi="Calibri" w:cs="Calibri"/>
                <w:sz w:val="20"/>
              </w:rPr>
              <w:t>meses</w:t>
            </w:r>
            <w:r w:rsidRPr="00C03E45">
              <w:rPr>
                <w:rFonts w:ascii="Calibri" w:eastAsia="Calibri" w:hAnsi="Calibri" w:cs="Calibri"/>
                <w:spacing w:val="-7"/>
                <w:sz w:val="20"/>
              </w:rPr>
              <w:t xml:space="preserve"> </w:t>
            </w:r>
            <w:r w:rsidRPr="00C03E45">
              <w:rPr>
                <w:rFonts w:ascii="Calibri" w:eastAsia="Calibri" w:hAnsi="Calibri" w:cs="Calibri"/>
                <w:sz w:val="20"/>
              </w:rPr>
              <w:t>de</w:t>
            </w:r>
            <w:r w:rsidRPr="00C03E45">
              <w:rPr>
                <w:rFonts w:ascii="Calibri" w:eastAsia="Calibri" w:hAnsi="Calibri" w:cs="Calibri"/>
                <w:spacing w:val="-5"/>
                <w:sz w:val="20"/>
              </w:rPr>
              <w:t xml:space="preserve"> </w:t>
            </w:r>
            <w:r w:rsidRPr="00C03E45">
              <w:rPr>
                <w:rFonts w:ascii="Calibri" w:eastAsia="Calibri" w:hAnsi="Calibri" w:cs="Calibri"/>
                <w:sz w:val="20"/>
              </w:rPr>
              <w:t>experiencia</w:t>
            </w:r>
            <w:r w:rsidRPr="00C03E45">
              <w:rPr>
                <w:rFonts w:ascii="Calibri" w:eastAsia="Calibri" w:hAnsi="Calibri" w:cs="Calibri"/>
                <w:spacing w:val="-3"/>
                <w:sz w:val="20"/>
              </w:rPr>
              <w:t xml:space="preserve"> </w:t>
            </w:r>
            <w:r w:rsidRPr="00C03E45">
              <w:rPr>
                <w:rFonts w:ascii="Calibri" w:eastAsia="Calibri" w:hAnsi="Calibri" w:cs="Calibri"/>
                <w:sz w:val="20"/>
              </w:rPr>
              <w:t>en</w:t>
            </w:r>
            <w:r w:rsidRPr="00C03E45">
              <w:rPr>
                <w:rFonts w:ascii="Calibri" w:eastAsia="Calibri" w:hAnsi="Calibri" w:cs="Calibri"/>
                <w:spacing w:val="-5"/>
                <w:sz w:val="20"/>
              </w:rPr>
              <w:t xml:space="preserve"> </w:t>
            </w:r>
            <w:r>
              <w:rPr>
                <w:rFonts w:ascii="Calibri" w:eastAsia="Calibri" w:hAnsi="Calibri" w:cs="Calibri"/>
                <w:sz w:val="20"/>
              </w:rPr>
              <w:t>proyectos del ámbito de la seguridad y/o del sector público</w:t>
            </w:r>
          </w:p>
          <w:p w:rsidR="00F4343B" w:rsidRPr="00C03E45" w:rsidRDefault="00F4343B" w:rsidP="00AB52B5">
            <w:pPr>
              <w:numPr>
                <w:ilvl w:val="0"/>
                <w:numId w:val="90"/>
              </w:numPr>
              <w:tabs>
                <w:tab w:val="left" w:pos="183"/>
              </w:tabs>
              <w:spacing w:before="118"/>
              <w:ind w:left="183" w:hanging="110"/>
              <w:rPr>
                <w:rFonts w:ascii="Calibri" w:eastAsia="Calibri" w:hAnsi="Calibri" w:cs="Calibri"/>
                <w:sz w:val="20"/>
              </w:rPr>
            </w:pPr>
            <w:r w:rsidRPr="00C03E45">
              <w:rPr>
                <w:rFonts w:ascii="Calibri" w:eastAsia="Calibri" w:hAnsi="Calibri" w:cs="Calibri"/>
                <w:sz w:val="20"/>
              </w:rPr>
              <w:t>Al</w:t>
            </w:r>
            <w:r w:rsidRPr="00C03E45">
              <w:rPr>
                <w:rFonts w:ascii="Calibri" w:eastAsia="Calibri" w:hAnsi="Calibri" w:cs="Calibri"/>
                <w:spacing w:val="-6"/>
                <w:sz w:val="20"/>
              </w:rPr>
              <w:t xml:space="preserve"> </w:t>
            </w:r>
            <w:r w:rsidRPr="00C03E45">
              <w:rPr>
                <w:rFonts w:ascii="Calibri" w:eastAsia="Calibri" w:hAnsi="Calibri" w:cs="Calibri"/>
                <w:sz w:val="20"/>
              </w:rPr>
              <w:t>menos</w:t>
            </w:r>
            <w:r w:rsidRPr="00C03E45">
              <w:rPr>
                <w:rFonts w:ascii="Calibri" w:eastAsia="Calibri" w:hAnsi="Calibri" w:cs="Calibri"/>
                <w:spacing w:val="-6"/>
                <w:sz w:val="20"/>
              </w:rPr>
              <w:t xml:space="preserve"> </w:t>
            </w:r>
            <w:r>
              <w:rPr>
                <w:rFonts w:ascii="Calibri" w:eastAsia="Calibri" w:hAnsi="Calibri" w:cs="Calibri"/>
                <w:sz w:val="20"/>
              </w:rPr>
              <w:t>60</w:t>
            </w:r>
            <w:r w:rsidRPr="00C03E45">
              <w:rPr>
                <w:rFonts w:ascii="Calibri" w:eastAsia="Calibri" w:hAnsi="Calibri" w:cs="Calibri"/>
                <w:spacing w:val="-5"/>
                <w:sz w:val="20"/>
              </w:rPr>
              <w:t xml:space="preserve"> </w:t>
            </w:r>
            <w:r w:rsidRPr="00C03E45">
              <w:rPr>
                <w:rFonts w:ascii="Calibri" w:eastAsia="Calibri" w:hAnsi="Calibri" w:cs="Calibri"/>
                <w:sz w:val="20"/>
              </w:rPr>
              <w:t>meses</w:t>
            </w:r>
            <w:r w:rsidRPr="00C03E45">
              <w:rPr>
                <w:rFonts w:ascii="Calibri" w:eastAsia="Calibri" w:hAnsi="Calibri" w:cs="Calibri"/>
                <w:spacing w:val="-6"/>
                <w:sz w:val="20"/>
              </w:rPr>
              <w:t xml:space="preserve"> </w:t>
            </w:r>
            <w:r w:rsidRPr="00C03E45">
              <w:rPr>
                <w:rFonts w:ascii="Calibri" w:eastAsia="Calibri" w:hAnsi="Calibri" w:cs="Calibri"/>
                <w:sz w:val="20"/>
              </w:rPr>
              <w:t>de</w:t>
            </w:r>
            <w:r w:rsidRPr="00C03E45">
              <w:rPr>
                <w:rFonts w:ascii="Calibri" w:eastAsia="Calibri" w:hAnsi="Calibri" w:cs="Calibri"/>
                <w:spacing w:val="-6"/>
                <w:sz w:val="20"/>
              </w:rPr>
              <w:t xml:space="preserve"> </w:t>
            </w:r>
            <w:r w:rsidRPr="00C03E45">
              <w:rPr>
                <w:rFonts w:ascii="Calibri" w:eastAsia="Calibri" w:hAnsi="Calibri" w:cs="Calibri"/>
                <w:sz w:val="20"/>
              </w:rPr>
              <w:t>experiencia</w:t>
            </w:r>
            <w:r w:rsidRPr="00C03E45">
              <w:rPr>
                <w:rFonts w:ascii="Calibri" w:eastAsia="Calibri" w:hAnsi="Calibri" w:cs="Calibri"/>
                <w:spacing w:val="-4"/>
                <w:sz w:val="20"/>
              </w:rPr>
              <w:t xml:space="preserve"> </w:t>
            </w:r>
            <w:r>
              <w:rPr>
                <w:rFonts w:ascii="Calibri" w:eastAsia="Calibri" w:hAnsi="Calibri" w:cs="Calibri"/>
                <w:spacing w:val="-4"/>
                <w:sz w:val="20"/>
              </w:rPr>
              <w:t>demostrada como jefe de proyecto en la implantación de proyectos</w:t>
            </w:r>
            <w:r w:rsidRPr="00C03E45">
              <w:rPr>
                <w:rFonts w:ascii="Calibri" w:eastAsia="Calibri" w:hAnsi="Calibri" w:cs="Calibri"/>
                <w:spacing w:val="-2"/>
                <w:sz w:val="20"/>
              </w:rPr>
              <w:t>.</w:t>
            </w:r>
          </w:p>
          <w:p w:rsidR="00F4343B" w:rsidRPr="00C03E45" w:rsidRDefault="00F4343B" w:rsidP="00AB52B5">
            <w:pPr>
              <w:numPr>
                <w:ilvl w:val="0"/>
                <w:numId w:val="90"/>
              </w:numPr>
              <w:tabs>
                <w:tab w:val="left" w:pos="183"/>
              </w:tabs>
              <w:spacing w:before="121"/>
              <w:ind w:right="978" w:firstLine="0"/>
              <w:rPr>
                <w:rFonts w:ascii="Calibri" w:eastAsia="Calibri" w:hAnsi="Calibri" w:cs="Calibri"/>
                <w:sz w:val="20"/>
              </w:rPr>
            </w:pPr>
            <w:r w:rsidRPr="00C03E45">
              <w:rPr>
                <w:rFonts w:ascii="Calibri" w:eastAsia="Calibri" w:hAnsi="Calibri" w:cs="Calibri"/>
                <w:sz w:val="20"/>
              </w:rPr>
              <w:t>Haber</w:t>
            </w:r>
            <w:r w:rsidRPr="00C03E45">
              <w:rPr>
                <w:rFonts w:ascii="Calibri" w:eastAsia="Calibri" w:hAnsi="Calibri" w:cs="Calibri"/>
                <w:spacing w:val="-3"/>
                <w:sz w:val="20"/>
              </w:rPr>
              <w:t xml:space="preserve"> </w:t>
            </w:r>
            <w:r w:rsidRPr="00C03E45">
              <w:rPr>
                <w:rFonts w:ascii="Calibri" w:eastAsia="Calibri" w:hAnsi="Calibri" w:cs="Calibri"/>
                <w:sz w:val="20"/>
              </w:rPr>
              <w:t>participado</w:t>
            </w:r>
            <w:r w:rsidRPr="00C03E45">
              <w:rPr>
                <w:rFonts w:ascii="Calibri" w:eastAsia="Calibri" w:hAnsi="Calibri" w:cs="Calibri"/>
                <w:spacing w:val="-3"/>
                <w:sz w:val="20"/>
              </w:rPr>
              <w:t xml:space="preserve"> </w:t>
            </w:r>
            <w:r w:rsidRPr="00C03E45">
              <w:rPr>
                <w:rFonts w:ascii="Calibri" w:eastAsia="Calibri" w:hAnsi="Calibri" w:cs="Calibri"/>
                <w:sz w:val="20"/>
              </w:rPr>
              <w:t>en</w:t>
            </w:r>
            <w:r w:rsidRPr="00C03E45">
              <w:rPr>
                <w:rFonts w:ascii="Calibri" w:eastAsia="Calibri" w:hAnsi="Calibri" w:cs="Calibri"/>
                <w:spacing w:val="-3"/>
                <w:sz w:val="20"/>
              </w:rPr>
              <w:t xml:space="preserve"> </w:t>
            </w:r>
            <w:r w:rsidRPr="00C03E45">
              <w:rPr>
                <w:rFonts w:ascii="Calibri" w:eastAsia="Calibri" w:hAnsi="Calibri" w:cs="Calibri"/>
                <w:sz w:val="20"/>
              </w:rPr>
              <w:t>al</w:t>
            </w:r>
            <w:r w:rsidRPr="00C03E45">
              <w:rPr>
                <w:rFonts w:ascii="Calibri" w:eastAsia="Calibri" w:hAnsi="Calibri" w:cs="Calibri"/>
                <w:spacing w:val="-4"/>
                <w:sz w:val="20"/>
              </w:rPr>
              <w:t xml:space="preserve"> </w:t>
            </w:r>
            <w:r w:rsidRPr="00C03E45">
              <w:rPr>
                <w:rFonts w:ascii="Calibri" w:eastAsia="Calibri" w:hAnsi="Calibri" w:cs="Calibri"/>
                <w:sz w:val="20"/>
              </w:rPr>
              <w:t>menos</w:t>
            </w:r>
            <w:r w:rsidRPr="00C03E45">
              <w:rPr>
                <w:rFonts w:ascii="Calibri" w:eastAsia="Calibri" w:hAnsi="Calibri" w:cs="Calibri"/>
                <w:spacing w:val="-5"/>
                <w:sz w:val="20"/>
              </w:rPr>
              <w:t xml:space="preserve"> </w:t>
            </w:r>
            <w:r>
              <w:rPr>
                <w:rFonts w:ascii="Calibri" w:eastAsia="Calibri" w:hAnsi="Calibri" w:cs="Calibri"/>
                <w:sz w:val="20"/>
              </w:rPr>
              <w:t>5</w:t>
            </w:r>
            <w:r w:rsidRPr="00C03E45">
              <w:rPr>
                <w:rFonts w:ascii="Calibri" w:eastAsia="Calibri" w:hAnsi="Calibri" w:cs="Calibri"/>
                <w:spacing w:val="-3"/>
                <w:sz w:val="20"/>
              </w:rPr>
              <w:t xml:space="preserve"> </w:t>
            </w:r>
            <w:r w:rsidRPr="00C03E45">
              <w:rPr>
                <w:rFonts w:ascii="Calibri" w:eastAsia="Calibri" w:hAnsi="Calibri" w:cs="Calibri"/>
                <w:sz w:val="20"/>
              </w:rPr>
              <w:t>proyectos</w:t>
            </w:r>
            <w:r w:rsidRPr="00C03E45">
              <w:rPr>
                <w:rFonts w:ascii="Calibri" w:eastAsia="Calibri" w:hAnsi="Calibri" w:cs="Calibri"/>
                <w:spacing w:val="-5"/>
                <w:sz w:val="20"/>
              </w:rPr>
              <w:t xml:space="preserve"> </w:t>
            </w:r>
            <w:r>
              <w:rPr>
                <w:rFonts w:ascii="Calibri" w:eastAsia="Calibri" w:hAnsi="Calibri" w:cs="Calibri"/>
                <w:sz w:val="20"/>
              </w:rPr>
              <w:t>de renovación tecnológica y que al menos 3 hayan tenido impacto organizativo y hayan requerido tareas específicas de gestión del cambio.</w:t>
            </w:r>
          </w:p>
        </w:tc>
      </w:tr>
      <w:tr w:rsidR="00F4343B" w:rsidRPr="00C03E45" w:rsidTr="00F4343B">
        <w:trPr>
          <w:trHeight w:val="1719"/>
        </w:trPr>
        <w:tc>
          <w:tcPr>
            <w:tcW w:w="1728" w:type="dxa"/>
          </w:tcPr>
          <w:p w:rsidR="00F4343B" w:rsidRPr="00C03E45" w:rsidRDefault="00F4343B" w:rsidP="00AB52B5">
            <w:pPr>
              <w:rPr>
                <w:rFonts w:ascii="Calibri" w:eastAsia="Calibri" w:hAnsi="Calibri" w:cs="Calibri"/>
                <w:sz w:val="20"/>
              </w:rPr>
            </w:pPr>
          </w:p>
          <w:p w:rsidR="00F4343B" w:rsidRPr="00C03E45" w:rsidRDefault="00F4343B" w:rsidP="00AB52B5">
            <w:pPr>
              <w:rPr>
                <w:rFonts w:ascii="Calibri" w:eastAsia="Calibri" w:hAnsi="Calibri" w:cs="Calibri"/>
                <w:sz w:val="20"/>
              </w:rPr>
            </w:pPr>
          </w:p>
          <w:p w:rsidR="00F4343B" w:rsidRDefault="00F4343B" w:rsidP="00AB52B5">
            <w:pPr>
              <w:spacing w:line="247" w:lineRule="auto"/>
              <w:ind w:left="580" w:right="416" w:hanging="144"/>
              <w:rPr>
                <w:rFonts w:ascii="Calibri" w:eastAsia="Calibri" w:hAnsi="Calibri" w:cs="Calibri"/>
                <w:spacing w:val="-2"/>
                <w:sz w:val="20"/>
              </w:rPr>
            </w:pPr>
            <w:r>
              <w:rPr>
                <w:rFonts w:ascii="Calibri" w:eastAsia="Calibri" w:hAnsi="Calibri" w:cs="Calibri"/>
                <w:spacing w:val="-2"/>
                <w:sz w:val="20"/>
              </w:rPr>
              <w:t>(P5)</w:t>
            </w:r>
          </w:p>
          <w:p w:rsidR="00F4343B" w:rsidRPr="00C03E45" w:rsidRDefault="00F4343B" w:rsidP="00AB52B5">
            <w:pPr>
              <w:spacing w:line="247" w:lineRule="auto"/>
              <w:ind w:left="580" w:right="416" w:hanging="144"/>
              <w:rPr>
                <w:rFonts w:ascii="Calibri" w:eastAsia="Calibri" w:hAnsi="Calibri" w:cs="Calibri"/>
                <w:sz w:val="20"/>
              </w:rPr>
            </w:pPr>
            <w:r>
              <w:rPr>
                <w:rFonts w:ascii="Calibri" w:eastAsia="Calibri" w:hAnsi="Calibri" w:cs="Calibri"/>
                <w:sz w:val="20"/>
              </w:rPr>
              <w:t>Analista</w:t>
            </w:r>
          </w:p>
        </w:tc>
        <w:tc>
          <w:tcPr>
            <w:tcW w:w="909" w:type="dxa"/>
          </w:tcPr>
          <w:p w:rsidR="00F4343B" w:rsidRPr="00C03E45" w:rsidRDefault="00F4343B" w:rsidP="00AB52B5">
            <w:pPr>
              <w:rPr>
                <w:rFonts w:ascii="Calibri" w:eastAsia="Calibri" w:hAnsi="Calibri" w:cs="Calibri"/>
                <w:sz w:val="20"/>
              </w:rPr>
            </w:pPr>
          </w:p>
          <w:p w:rsidR="00F4343B" w:rsidRPr="00C03E45" w:rsidRDefault="00F4343B" w:rsidP="00AB52B5">
            <w:pPr>
              <w:rPr>
                <w:rFonts w:ascii="Calibri" w:eastAsia="Calibri" w:hAnsi="Calibri" w:cs="Calibri"/>
                <w:sz w:val="20"/>
              </w:rPr>
            </w:pPr>
          </w:p>
          <w:p w:rsidR="00F4343B" w:rsidRPr="00C03E45" w:rsidRDefault="00F4343B" w:rsidP="00AB52B5">
            <w:pPr>
              <w:spacing w:before="23"/>
              <w:rPr>
                <w:rFonts w:ascii="Calibri" w:eastAsia="Calibri" w:hAnsi="Calibri" w:cs="Calibri"/>
                <w:sz w:val="20"/>
              </w:rPr>
            </w:pPr>
          </w:p>
          <w:p w:rsidR="00F4343B" w:rsidRPr="00C03E45" w:rsidRDefault="00F4343B" w:rsidP="00AB52B5">
            <w:pPr>
              <w:ind w:left="30" w:right="17"/>
              <w:jc w:val="center"/>
              <w:rPr>
                <w:rFonts w:ascii="Calibri" w:eastAsia="Calibri" w:hAnsi="Calibri" w:cs="Calibri"/>
                <w:sz w:val="20"/>
              </w:rPr>
            </w:pPr>
            <w:r>
              <w:rPr>
                <w:rFonts w:ascii="Calibri" w:eastAsia="Calibri" w:hAnsi="Calibri" w:cs="Calibri"/>
                <w:spacing w:val="-10"/>
                <w:sz w:val="20"/>
              </w:rPr>
              <w:t>2</w:t>
            </w:r>
          </w:p>
        </w:tc>
        <w:tc>
          <w:tcPr>
            <w:tcW w:w="3451" w:type="dxa"/>
          </w:tcPr>
          <w:p w:rsidR="00F4343B" w:rsidRPr="00C03E45" w:rsidRDefault="00F4343B" w:rsidP="00AB52B5">
            <w:pPr>
              <w:rPr>
                <w:rFonts w:ascii="Calibri" w:eastAsia="Calibri" w:hAnsi="Calibri" w:cs="Calibri"/>
                <w:sz w:val="20"/>
              </w:rPr>
            </w:pPr>
          </w:p>
          <w:p w:rsidR="00F4343B" w:rsidRPr="00C03E45" w:rsidRDefault="00F4343B" w:rsidP="00AB52B5">
            <w:pPr>
              <w:rPr>
                <w:rFonts w:ascii="Calibri" w:eastAsia="Calibri" w:hAnsi="Calibri" w:cs="Calibri"/>
                <w:sz w:val="20"/>
              </w:rPr>
            </w:pPr>
          </w:p>
          <w:p w:rsidR="00F4343B" w:rsidRPr="00C03E45" w:rsidRDefault="00F4343B" w:rsidP="00AB52B5">
            <w:pPr>
              <w:spacing w:before="1" w:line="247" w:lineRule="auto"/>
              <w:ind w:left="75" w:right="52"/>
              <w:jc w:val="both"/>
              <w:rPr>
                <w:rFonts w:ascii="Calibri" w:eastAsia="Calibri" w:hAnsi="Calibri" w:cs="Calibri"/>
                <w:sz w:val="20"/>
              </w:rPr>
            </w:pPr>
            <w:r w:rsidRPr="00C03E45">
              <w:rPr>
                <w:rFonts w:ascii="Calibri" w:eastAsia="Calibri" w:hAnsi="Calibri" w:cs="Calibri"/>
                <w:sz w:val="20"/>
              </w:rPr>
              <w:t xml:space="preserve">Titulación de Nivel MECES </w:t>
            </w:r>
            <w:r>
              <w:rPr>
                <w:rFonts w:ascii="Calibri" w:eastAsia="Calibri" w:hAnsi="Calibri" w:cs="Calibri"/>
                <w:sz w:val="20"/>
              </w:rPr>
              <w:t>2</w:t>
            </w:r>
            <w:r w:rsidRPr="00C03E45">
              <w:rPr>
                <w:rFonts w:ascii="Calibri" w:eastAsia="Calibri" w:hAnsi="Calibri" w:cs="Calibri"/>
                <w:sz w:val="20"/>
              </w:rPr>
              <w:t xml:space="preserve"> </w:t>
            </w:r>
            <w:r>
              <w:rPr>
                <w:rFonts w:ascii="Calibri" w:eastAsia="Calibri" w:hAnsi="Calibri" w:cs="Calibri"/>
                <w:sz w:val="20"/>
              </w:rPr>
              <w:t>o superior en el Grupo IV- Enseñanzas Técnicas del catálogo de titulaciones del Ministerio de Educación o superior</w:t>
            </w:r>
          </w:p>
        </w:tc>
        <w:tc>
          <w:tcPr>
            <w:tcW w:w="8717" w:type="dxa"/>
          </w:tcPr>
          <w:p w:rsidR="00F4343B" w:rsidRPr="00C03E45" w:rsidRDefault="00F4343B" w:rsidP="00AB52B5">
            <w:pPr>
              <w:numPr>
                <w:ilvl w:val="0"/>
                <w:numId w:val="89"/>
              </w:numPr>
              <w:tabs>
                <w:tab w:val="left" w:pos="183"/>
              </w:tabs>
              <w:spacing w:before="121"/>
              <w:ind w:left="183" w:hanging="110"/>
              <w:rPr>
                <w:rFonts w:ascii="Calibri" w:eastAsia="Calibri" w:hAnsi="Calibri" w:cs="Calibri"/>
                <w:sz w:val="20"/>
              </w:rPr>
            </w:pPr>
            <w:r>
              <w:rPr>
                <w:rFonts w:ascii="Calibri" w:eastAsia="Calibri" w:hAnsi="Calibri" w:cs="Calibri"/>
                <w:sz w:val="20"/>
              </w:rPr>
              <w:t>Al menos 36 meses de experiencia demostrada en proyectos del ámbito de la seguridad y/o del sector público</w:t>
            </w:r>
          </w:p>
          <w:p w:rsidR="00F4343B" w:rsidRPr="00C03E45" w:rsidRDefault="00F4343B" w:rsidP="00AB52B5">
            <w:pPr>
              <w:numPr>
                <w:ilvl w:val="0"/>
                <w:numId w:val="89"/>
              </w:numPr>
              <w:tabs>
                <w:tab w:val="left" w:pos="183"/>
              </w:tabs>
              <w:spacing w:before="121"/>
              <w:ind w:right="671" w:firstLine="0"/>
              <w:rPr>
                <w:rFonts w:ascii="Calibri" w:eastAsia="Calibri" w:hAnsi="Calibri" w:cs="Calibri"/>
                <w:sz w:val="20"/>
              </w:rPr>
            </w:pPr>
            <w:r>
              <w:rPr>
                <w:rFonts w:ascii="Calibri" w:eastAsia="Calibri" w:hAnsi="Calibri" w:cs="Calibri"/>
                <w:sz w:val="20"/>
              </w:rPr>
              <w:t>Al menos 18 meses de experiencia demostrada como analista técnico o funcional</w:t>
            </w:r>
          </w:p>
          <w:p w:rsidR="00F4343B" w:rsidRPr="00C03E45" w:rsidRDefault="00F4343B" w:rsidP="00AB52B5">
            <w:pPr>
              <w:numPr>
                <w:ilvl w:val="0"/>
                <w:numId w:val="89"/>
              </w:numPr>
              <w:tabs>
                <w:tab w:val="left" w:pos="183"/>
              </w:tabs>
              <w:spacing w:before="120"/>
              <w:ind w:right="521" w:firstLine="0"/>
              <w:rPr>
                <w:rFonts w:ascii="Calibri" w:eastAsia="Calibri" w:hAnsi="Calibri" w:cs="Calibri"/>
                <w:sz w:val="20"/>
              </w:rPr>
            </w:pPr>
            <w:r>
              <w:rPr>
                <w:rFonts w:ascii="Calibri" w:eastAsia="Calibri" w:hAnsi="Calibri" w:cs="Calibri"/>
                <w:sz w:val="20"/>
              </w:rPr>
              <w:t>Haber participado en 2 proyectos de renovación tecnológica</w:t>
            </w:r>
          </w:p>
          <w:p w:rsidR="00F4343B" w:rsidRPr="00C03E45" w:rsidRDefault="00F4343B" w:rsidP="00AB52B5">
            <w:pPr>
              <w:tabs>
                <w:tab w:val="left" w:pos="183"/>
              </w:tabs>
              <w:spacing w:before="120"/>
              <w:ind w:left="73"/>
              <w:rPr>
                <w:rFonts w:ascii="Calibri" w:eastAsia="Calibri" w:hAnsi="Calibri" w:cs="Calibri"/>
                <w:sz w:val="20"/>
              </w:rPr>
            </w:pPr>
          </w:p>
        </w:tc>
      </w:tr>
      <w:tr w:rsidR="00F4343B" w:rsidRPr="00C03E45" w:rsidTr="00F4343B">
        <w:trPr>
          <w:trHeight w:val="1719"/>
        </w:trPr>
        <w:tc>
          <w:tcPr>
            <w:tcW w:w="1728" w:type="dxa"/>
            <w:vAlign w:val="center"/>
          </w:tcPr>
          <w:p w:rsidR="00F4343B" w:rsidRDefault="00F4343B" w:rsidP="00AB52B5">
            <w:pPr>
              <w:jc w:val="center"/>
              <w:rPr>
                <w:rFonts w:ascii="Calibri" w:eastAsia="Calibri" w:hAnsi="Calibri" w:cs="Calibri"/>
                <w:sz w:val="20"/>
              </w:rPr>
            </w:pPr>
            <w:r>
              <w:rPr>
                <w:rFonts w:ascii="Calibri" w:eastAsia="Calibri" w:hAnsi="Calibri" w:cs="Calibri"/>
                <w:sz w:val="20"/>
              </w:rPr>
              <w:t>(P6)</w:t>
            </w:r>
          </w:p>
          <w:p w:rsidR="00F4343B" w:rsidRPr="00C03E45" w:rsidRDefault="00F4343B" w:rsidP="00AB52B5">
            <w:pPr>
              <w:jc w:val="center"/>
              <w:rPr>
                <w:rFonts w:ascii="Calibri" w:eastAsia="Calibri" w:hAnsi="Calibri" w:cs="Calibri"/>
                <w:sz w:val="20"/>
              </w:rPr>
            </w:pPr>
            <w:r>
              <w:rPr>
                <w:rFonts w:ascii="Calibri" w:eastAsia="Calibri" w:hAnsi="Calibri" w:cs="Calibri"/>
                <w:sz w:val="20"/>
              </w:rPr>
              <w:t>Arquitecto</w:t>
            </w:r>
          </w:p>
        </w:tc>
        <w:tc>
          <w:tcPr>
            <w:tcW w:w="909" w:type="dxa"/>
            <w:vAlign w:val="center"/>
          </w:tcPr>
          <w:p w:rsidR="00F4343B" w:rsidRPr="00C03E45" w:rsidRDefault="00F4343B" w:rsidP="00AB52B5">
            <w:pPr>
              <w:jc w:val="center"/>
              <w:rPr>
                <w:rFonts w:ascii="Calibri" w:eastAsia="Calibri" w:hAnsi="Calibri" w:cs="Calibri"/>
                <w:sz w:val="20"/>
              </w:rPr>
            </w:pPr>
            <w:r>
              <w:rPr>
                <w:rFonts w:ascii="Calibri" w:eastAsia="Calibri" w:hAnsi="Calibri" w:cs="Calibri"/>
                <w:sz w:val="20"/>
              </w:rPr>
              <w:t>1</w:t>
            </w:r>
          </w:p>
        </w:tc>
        <w:tc>
          <w:tcPr>
            <w:tcW w:w="3451" w:type="dxa"/>
            <w:vAlign w:val="center"/>
          </w:tcPr>
          <w:p w:rsidR="00F4343B" w:rsidRPr="00C03E45" w:rsidRDefault="00F4343B" w:rsidP="00AB52B5">
            <w:pPr>
              <w:rPr>
                <w:rFonts w:ascii="Calibri" w:eastAsia="Calibri" w:hAnsi="Calibri" w:cs="Calibri"/>
                <w:sz w:val="20"/>
              </w:rPr>
            </w:pPr>
            <w:r>
              <w:rPr>
                <w:rFonts w:ascii="Calibri" w:eastAsia="Calibri" w:hAnsi="Calibri" w:cs="Calibri"/>
                <w:sz w:val="20"/>
              </w:rPr>
              <w:t>Titulación de Nivel MECES3 en el Grupo IV-Enseñanzas Técnicas del catálogo de titulaciones del Ministerio de Educación</w:t>
            </w:r>
          </w:p>
        </w:tc>
        <w:tc>
          <w:tcPr>
            <w:tcW w:w="8717" w:type="dxa"/>
            <w:vAlign w:val="center"/>
          </w:tcPr>
          <w:p w:rsidR="00F4343B" w:rsidRDefault="00F4343B" w:rsidP="00AB52B5">
            <w:pPr>
              <w:numPr>
                <w:ilvl w:val="0"/>
                <w:numId w:val="89"/>
              </w:numPr>
              <w:tabs>
                <w:tab w:val="left" w:pos="183"/>
              </w:tabs>
              <w:spacing w:before="121"/>
              <w:ind w:left="183" w:hanging="110"/>
              <w:rPr>
                <w:rFonts w:ascii="Calibri" w:eastAsia="Calibri" w:hAnsi="Calibri" w:cs="Calibri"/>
                <w:sz w:val="20"/>
              </w:rPr>
            </w:pPr>
            <w:r>
              <w:rPr>
                <w:rFonts w:ascii="Calibri" w:eastAsia="Calibri" w:hAnsi="Calibri" w:cs="Calibri"/>
                <w:sz w:val="20"/>
              </w:rPr>
              <w:t>Deberá contar al menos con 60 meses de experiencia en el desarrollo de aplicacionesJ2EE</w:t>
            </w:r>
          </w:p>
          <w:p w:rsidR="00F4343B" w:rsidRDefault="00F4343B" w:rsidP="00AB52B5">
            <w:pPr>
              <w:numPr>
                <w:ilvl w:val="0"/>
                <w:numId w:val="89"/>
              </w:numPr>
              <w:tabs>
                <w:tab w:val="left" w:pos="183"/>
              </w:tabs>
              <w:spacing w:before="121"/>
              <w:ind w:left="183" w:hanging="110"/>
              <w:rPr>
                <w:rFonts w:ascii="Calibri" w:eastAsia="Calibri" w:hAnsi="Calibri" w:cs="Calibri"/>
                <w:sz w:val="20"/>
              </w:rPr>
            </w:pPr>
            <w:r>
              <w:rPr>
                <w:rFonts w:ascii="Calibri" w:eastAsia="Calibri" w:hAnsi="Calibri" w:cs="Calibri"/>
                <w:sz w:val="20"/>
              </w:rPr>
              <w:t xml:space="preserve">Deberá contar, así mismo, con al menos 48 meses de experiencia en trabajos relacionados con el diseño de arquitecturas de software, </w:t>
            </w:r>
            <w:proofErr w:type="spellStart"/>
            <w:r>
              <w:rPr>
                <w:rFonts w:ascii="Calibri" w:eastAsia="Calibri" w:hAnsi="Calibri" w:cs="Calibri"/>
                <w:sz w:val="20"/>
              </w:rPr>
              <w:t>frameworks</w:t>
            </w:r>
            <w:proofErr w:type="spellEnd"/>
            <w:r>
              <w:rPr>
                <w:rFonts w:ascii="Calibri" w:eastAsia="Calibri" w:hAnsi="Calibri" w:cs="Calibri"/>
                <w:sz w:val="20"/>
              </w:rPr>
              <w:t xml:space="preserve">, manejo de bases de datos, arquitectura SOA, Servicios </w:t>
            </w:r>
            <w:proofErr w:type="spellStart"/>
            <w:r>
              <w:rPr>
                <w:rFonts w:ascii="Calibri" w:eastAsia="Calibri" w:hAnsi="Calibri" w:cs="Calibri"/>
                <w:sz w:val="20"/>
              </w:rPr>
              <w:t>APIRest</w:t>
            </w:r>
            <w:proofErr w:type="spellEnd"/>
            <w:r>
              <w:rPr>
                <w:rFonts w:ascii="Calibri" w:eastAsia="Calibri" w:hAnsi="Calibri" w:cs="Calibri"/>
                <w:sz w:val="20"/>
              </w:rPr>
              <w:t xml:space="preserve">, </w:t>
            </w:r>
            <w:proofErr w:type="spellStart"/>
            <w:proofErr w:type="gramStart"/>
            <w:r>
              <w:rPr>
                <w:rFonts w:ascii="Calibri" w:eastAsia="Calibri" w:hAnsi="Calibri" w:cs="Calibri"/>
                <w:sz w:val="20"/>
              </w:rPr>
              <w:t>etc</w:t>
            </w:r>
            <w:proofErr w:type="spellEnd"/>
            <w:proofErr w:type="gramEnd"/>
            <w:r>
              <w:rPr>
                <w:rFonts w:ascii="Calibri" w:eastAsia="Calibri" w:hAnsi="Calibri" w:cs="Calibri"/>
                <w:sz w:val="20"/>
              </w:rPr>
              <w:t xml:space="preserve"> es decir, experiencia como arquitecto java.</w:t>
            </w:r>
          </w:p>
          <w:p w:rsidR="00F4343B" w:rsidRDefault="00F4343B" w:rsidP="00AB52B5">
            <w:pPr>
              <w:numPr>
                <w:ilvl w:val="0"/>
                <w:numId w:val="89"/>
              </w:numPr>
              <w:tabs>
                <w:tab w:val="left" w:pos="183"/>
              </w:tabs>
              <w:spacing w:before="121"/>
              <w:ind w:left="183" w:hanging="110"/>
              <w:rPr>
                <w:rFonts w:ascii="Calibri" w:eastAsia="Calibri" w:hAnsi="Calibri" w:cs="Calibri"/>
                <w:sz w:val="20"/>
              </w:rPr>
            </w:pPr>
            <w:r>
              <w:rPr>
                <w:rFonts w:ascii="Calibri" w:eastAsia="Calibri" w:hAnsi="Calibri" w:cs="Calibri"/>
                <w:sz w:val="20"/>
              </w:rPr>
              <w:t>Al menos 12 meses en proyectos en el ámbito de la seguridad y/o del sector público</w:t>
            </w:r>
          </w:p>
          <w:p w:rsidR="00F4343B" w:rsidRDefault="00F4343B" w:rsidP="00AB52B5">
            <w:pPr>
              <w:numPr>
                <w:ilvl w:val="0"/>
                <w:numId w:val="89"/>
              </w:numPr>
              <w:tabs>
                <w:tab w:val="left" w:pos="183"/>
              </w:tabs>
              <w:spacing w:before="121"/>
              <w:ind w:left="183" w:hanging="110"/>
              <w:rPr>
                <w:rFonts w:ascii="Calibri" w:eastAsia="Calibri" w:hAnsi="Calibri" w:cs="Calibri"/>
                <w:sz w:val="20"/>
              </w:rPr>
            </w:pPr>
            <w:r>
              <w:rPr>
                <w:rFonts w:ascii="Calibri" w:eastAsia="Calibri" w:hAnsi="Calibri" w:cs="Calibri"/>
                <w:sz w:val="20"/>
              </w:rPr>
              <w:t>Haber participado en al menos 3 proyectos como arquitecto de SW.</w:t>
            </w:r>
          </w:p>
        </w:tc>
      </w:tr>
    </w:tbl>
    <w:p w:rsidR="00F4343B" w:rsidRDefault="00F4343B" w:rsidP="00F4343B">
      <w:pPr>
        <w:pStyle w:val="Textoindependiente"/>
        <w:spacing w:before="2"/>
        <w:rPr>
          <w:color w:val="0000FF"/>
        </w:rPr>
      </w:pPr>
    </w:p>
    <w:p w:rsidR="00F4343B" w:rsidRDefault="00F4343B" w:rsidP="00F4343B">
      <w:pPr>
        <w:pStyle w:val="Textoindependiente"/>
        <w:spacing w:before="2"/>
        <w:rPr>
          <w:color w:val="0000FF"/>
        </w:rPr>
      </w:pPr>
    </w:p>
    <w:p w:rsidR="00F4343B" w:rsidRDefault="00F4343B" w:rsidP="00F4343B">
      <w:pPr>
        <w:pStyle w:val="Textoindependiente"/>
        <w:spacing w:before="2"/>
        <w:rPr>
          <w:color w:val="0000FF"/>
        </w:rPr>
      </w:pPr>
    </w:p>
    <w:p w:rsidR="00F4343B" w:rsidRDefault="00F4343B" w:rsidP="00F4343B">
      <w:pPr>
        <w:pStyle w:val="Textoindependiente"/>
        <w:spacing w:before="2"/>
        <w:rPr>
          <w:color w:val="0000FF"/>
        </w:rPr>
      </w:pPr>
      <w:r>
        <w:rPr>
          <w:color w:val="0000FF"/>
        </w:rPr>
        <w:t>La Dirección de Gestión de Telecomunicaciones y Sistemas Informáticos se reserva la facultad de solicitar, en cualquier momento, antes o después de la adjudicación y durante el curso de los trabajos, cualquier otro documento complementario, en orden a la comprobación de cuantos datos haya ofrecido la empresa licitadora, así como para comprobar el cumplimiento de las obligaciones en materia social y laboral a lo largo de la vigencia del contrato</w:t>
      </w:r>
    </w:p>
    <w:p w:rsidR="00B85F2D" w:rsidRDefault="00B85F2D" w:rsidP="00F4343B">
      <w:pPr>
        <w:pStyle w:val="Textoindependiente"/>
        <w:spacing w:before="2"/>
        <w:rPr>
          <w:color w:val="0000FF"/>
        </w:rPr>
      </w:pPr>
    </w:p>
    <w:p w:rsidR="00B85F2D" w:rsidRDefault="00B85F2D" w:rsidP="00F4343B">
      <w:pPr>
        <w:pStyle w:val="Textoindependiente"/>
        <w:spacing w:before="2"/>
        <w:rPr>
          <w:color w:val="0000FF"/>
        </w:rPr>
      </w:pPr>
    </w:p>
    <w:p w:rsidR="00B85F2D" w:rsidRDefault="00B85F2D" w:rsidP="00F4343B">
      <w:pPr>
        <w:pStyle w:val="Textoindependiente"/>
        <w:spacing w:before="2"/>
        <w:rPr>
          <w:color w:val="0000FF"/>
        </w:rPr>
      </w:pPr>
    </w:p>
    <w:p w:rsidR="00B85F2D" w:rsidRDefault="00B85F2D" w:rsidP="00F4343B">
      <w:pPr>
        <w:pStyle w:val="Textoindependiente"/>
        <w:spacing w:before="2"/>
        <w:rPr>
          <w:color w:val="0000FF"/>
        </w:rPr>
      </w:pPr>
    </w:p>
    <w:p w:rsidR="00B85F2D" w:rsidRDefault="00B85F2D" w:rsidP="00F4343B">
      <w:pPr>
        <w:pStyle w:val="Textoindependiente"/>
        <w:spacing w:before="2"/>
        <w:rPr>
          <w:color w:val="0000FF"/>
        </w:rPr>
      </w:pPr>
    </w:p>
    <w:p w:rsidR="00B85F2D" w:rsidRDefault="00B85F2D" w:rsidP="00F4343B">
      <w:pPr>
        <w:pStyle w:val="Textoindependiente"/>
        <w:spacing w:before="2"/>
        <w:rPr>
          <w:color w:val="0000FF"/>
        </w:rPr>
      </w:pPr>
    </w:p>
    <w:p w:rsidR="00B85F2D" w:rsidRDefault="00B85F2D" w:rsidP="00F4343B">
      <w:pPr>
        <w:pStyle w:val="Textoindependiente"/>
        <w:spacing w:before="2"/>
        <w:rPr>
          <w:color w:val="0000FF"/>
        </w:rPr>
      </w:pPr>
    </w:p>
    <w:p w:rsidR="00B85F2D" w:rsidRDefault="00B85F2D" w:rsidP="00F4343B">
      <w:pPr>
        <w:pStyle w:val="Textoindependiente"/>
        <w:spacing w:before="2"/>
        <w:rPr>
          <w:color w:val="0000FF"/>
        </w:rPr>
      </w:pPr>
    </w:p>
    <w:p w:rsidR="00B85F2D" w:rsidRPr="001F0D44" w:rsidRDefault="00B85F2D" w:rsidP="00B85F2D">
      <w:pPr>
        <w:pStyle w:val="Textoindependiente"/>
        <w:spacing w:before="2"/>
        <w:rPr>
          <w:b/>
          <w:u w:val="single"/>
        </w:rPr>
      </w:pPr>
      <w:r>
        <w:rPr>
          <w:b/>
          <w:u w:val="single"/>
        </w:rPr>
        <w:t>ANEXO -</w:t>
      </w:r>
      <w:r w:rsidRPr="0028116A">
        <w:rPr>
          <w:b/>
          <w:u w:val="single"/>
        </w:rPr>
        <w:t>INFORMACIÓN SOBRE EL EQUIPO PROPUESTO.</w:t>
      </w:r>
      <w:r>
        <w:rPr>
          <w:b/>
          <w:u w:val="single"/>
        </w:rPr>
        <w:t xml:space="preserve"> (INCORPORAR EN EL SOBRE </w:t>
      </w:r>
      <w:proofErr w:type="gramStart"/>
      <w:r>
        <w:rPr>
          <w:b/>
          <w:u w:val="single"/>
        </w:rPr>
        <w:t>C</w:t>
      </w:r>
      <w:r w:rsidRPr="00F63D67">
        <w:rPr>
          <w:rFonts w:cs="Tahoma"/>
          <w:b/>
          <w:u w:val="single"/>
          <w:lang w:val="es-ES_tradnl"/>
        </w:rPr>
        <w:t>“</w:t>
      </w:r>
      <w:proofErr w:type="gramEnd"/>
      <w:r w:rsidRPr="001F0D44">
        <w:rPr>
          <w:rFonts w:cs="Tahoma"/>
          <w:b/>
          <w:lang w:val="es-ES_tradnl"/>
        </w:rPr>
        <w:t>OFERTA PARA CUYA EVALUACIÓN SE REQUIERE DE UN JUICIO DE VALOR</w:t>
      </w:r>
      <w:r w:rsidRPr="001F0D44">
        <w:rPr>
          <w:b/>
          <w:spacing w:val="-2"/>
        </w:rPr>
        <w:t>”</w:t>
      </w:r>
      <w:r>
        <w:rPr>
          <w:b/>
          <w:spacing w:val="-2"/>
          <w:u w:val="single"/>
        </w:rPr>
        <w:t>.</w:t>
      </w:r>
    </w:p>
    <w:p w:rsidR="00B85F2D" w:rsidRDefault="00B85F2D" w:rsidP="00B85F2D">
      <w:pPr>
        <w:pStyle w:val="Ttulo3"/>
        <w:spacing w:before="0" w:line="231" w:lineRule="exact"/>
        <w:ind w:left="0" w:right="113"/>
        <w:jc w:val="center"/>
        <w:rPr>
          <w:rFonts w:ascii="Arial" w:hAnsi="Arial"/>
          <w:sz w:val="16"/>
        </w:rPr>
      </w:pPr>
    </w:p>
    <w:p w:rsidR="00B85F2D" w:rsidRDefault="00B85F2D" w:rsidP="00B85F2D">
      <w:pPr>
        <w:pStyle w:val="Textoindependiente"/>
        <w:spacing w:before="3"/>
        <w:rPr>
          <w:b/>
        </w:rPr>
      </w:pPr>
      <w:r w:rsidRPr="00D64CEF">
        <w:rPr>
          <w:b/>
        </w:rPr>
        <w:t>R</w:t>
      </w:r>
      <w:r>
        <w:rPr>
          <w:b/>
        </w:rPr>
        <w:t>ESUMEN</w:t>
      </w:r>
      <w:r w:rsidRPr="00D64CEF">
        <w:rPr>
          <w:b/>
        </w:rPr>
        <w:t xml:space="preserve"> de </w:t>
      </w:r>
      <w:r>
        <w:rPr>
          <w:b/>
        </w:rPr>
        <w:t>los proyectos en los que se ha participado</w:t>
      </w:r>
    </w:p>
    <w:p w:rsidR="00B85F2D" w:rsidRDefault="00B85F2D" w:rsidP="00B85F2D">
      <w:pPr>
        <w:pStyle w:val="Textoindependiente"/>
        <w:spacing w:before="3"/>
        <w:rPr>
          <w:b/>
        </w:rPr>
      </w:pPr>
    </w:p>
    <w:tbl>
      <w:tblPr>
        <w:tblStyle w:val="TableNormal21"/>
        <w:tblW w:w="0" w:type="auto"/>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8"/>
        <w:gridCol w:w="2183"/>
        <w:gridCol w:w="2693"/>
        <w:gridCol w:w="5953"/>
        <w:gridCol w:w="993"/>
        <w:gridCol w:w="1701"/>
      </w:tblGrid>
      <w:tr w:rsidR="00B85F2D" w:rsidRPr="00C03E45" w:rsidTr="007E54F5">
        <w:trPr>
          <w:trHeight w:val="377"/>
        </w:trPr>
        <w:tc>
          <w:tcPr>
            <w:tcW w:w="408" w:type="dxa"/>
            <w:vMerge w:val="restart"/>
            <w:shd w:val="clear" w:color="auto" w:fill="D9D9D9"/>
          </w:tcPr>
          <w:p w:rsidR="00B85F2D" w:rsidRPr="00C03E45" w:rsidRDefault="00B85F2D" w:rsidP="007E54F5">
            <w:pPr>
              <w:spacing w:before="56"/>
              <w:rPr>
                <w:rFonts w:ascii="Arial" w:eastAsia="Calibri" w:hAnsi="Calibri" w:cs="Calibri"/>
                <w:b/>
              </w:rPr>
            </w:pPr>
          </w:p>
          <w:p w:rsidR="00B85F2D" w:rsidRPr="00C03E45" w:rsidRDefault="00B85F2D" w:rsidP="007E54F5">
            <w:pPr>
              <w:spacing w:line="254" w:lineRule="auto"/>
              <w:ind w:left="129" w:right="18" w:firstLine="7"/>
              <w:rPr>
                <w:rFonts w:ascii="Calibri" w:eastAsia="Calibri" w:hAnsi="Calibri" w:cs="Calibri"/>
                <w:b/>
              </w:rPr>
            </w:pPr>
            <w:r w:rsidRPr="00C03E45">
              <w:rPr>
                <w:rFonts w:ascii="Calibri" w:eastAsia="Calibri" w:hAnsi="Calibri" w:cs="Calibri"/>
                <w:b/>
                <w:spacing w:val="-4"/>
              </w:rPr>
              <w:t xml:space="preserve">Id. </w:t>
            </w:r>
            <w:r w:rsidRPr="00C03E45">
              <w:rPr>
                <w:rFonts w:ascii="Calibri" w:eastAsia="Calibri" w:hAnsi="Calibri" w:cs="Calibri"/>
                <w:b/>
                <w:spacing w:val="-7"/>
              </w:rPr>
              <w:t>(1)</w:t>
            </w:r>
          </w:p>
        </w:tc>
        <w:tc>
          <w:tcPr>
            <w:tcW w:w="2183" w:type="dxa"/>
            <w:vMerge w:val="restart"/>
            <w:shd w:val="clear" w:color="auto" w:fill="D9D9D9"/>
          </w:tcPr>
          <w:p w:rsidR="00B85F2D" w:rsidRPr="00C03E45" w:rsidRDefault="00B85F2D" w:rsidP="007E54F5">
            <w:pPr>
              <w:spacing w:before="109"/>
              <w:rPr>
                <w:rFonts w:ascii="Arial" w:eastAsia="Calibri" w:hAnsi="Calibri" w:cs="Calibri"/>
                <w:b/>
              </w:rPr>
            </w:pPr>
          </w:p>
          <w:p w:rsidR="00B85F2D" w:rsidRPr="00C03E45" w:rsidRDefault="00B85F2D" w:rsidP="007E54F5">
            <w:pPr>
              <w:ind w:left="384"/>
              <w:rPr>
                <w:rFonts w:ascii="Calibri" w:eastAsia="Calibri" w:hAnsi="Calibri" w:cs="Calibri"/>
                <w:b/>
              </w:rPr>
            </w:pPr>
            <w:r>
              <w:rPr>
                <w:rFonts w:ascii="Calibri" w:eastAsia="Calibri" w:hAnsi="Calibri" w:cs="Calibri"/>
                <w:b/>
              </w:rPr>
              <w:t>Perfil</w:t>
            </w:r>
            <w:r w:rsidRPr="00C03E45">
              <w:rPr>
                <w:rFonts w:ascii="Calibri" w:eastAsia="Calibri" w:hAnsi="Calibri" w:cs="Calibri"/>
                <w:b/>
                <w:spacing w:val="-12"/>
              </w:rPr>
              <w:t xml:space="preserve"> </w:t>
            </w:r>
            <w:r w:rsidRPr="00C03E45">
              <w:rPr>
                <w:rFonts w:ascii="Calibri" w:eastAsia="Calibri" w:hAnsi="Calibri" w:cs="Calibri"/>
                <w:b/>
                <w:spacing w:val="-5"/>
              </w:rPr>
              <w:t>(2)</w:t>
            </w:r>
          </w:p>
        </w:tc>
        <w:tc>
          <w:tcPr>
            <w:tcW w:w="2693" w:type="dxa"/>
            <w:vMerge w:val="restart"/>
            <w:shd w:val="clear" w:color="auto" w:fill="D9D9D9"/>
          </w:tcPr>
          <w:p w:rsidR="00B85F2D" w:rsidRPr="00C03E45" w:rsidRDefault="00B85F2D" w:rsidP="007E54F5">
            <w:pPr>
              <w:spacing w:before="150" w:line="254" w:lineRule="auto"/>
              <w:ind w:left="180" w:right="159" w:firstLine="57"/>
              <w:jc w:val="center"/>
              <w:rPr>
                <w:rFonts w:ascii="Calibri" w:eastAsia="Calibri" w:hAnsi="Calibri" w:cs="Calibri"/>
                <w:b/>
              </w:rPr>
            </w:pPr>
            <w:r w:rsidRPr="00C03E45">
              <w:rPr>
                <w:rFonts w:ascii="Calibri" w:eastAsia="Calibri" w:hAnsi="Calibri" w:cs="Calibri"/>
                <w:b/>
                <w:spacing w:val="-2"/>
              </w:rPr>
              <w:t>Categoría Profesional</w:t>
            </w:r>
            <w:r w:rsidRPr="00C03E45">
              <w:rPr>
                <w:rFonts w:ascii="Calibri" w:eastAsia="Calibri" w:hAnsi="Calibri" w:cs="Calibri"/>
                <w:b/>
                <w:spacing w:val="-13"/>
              </w:rPr>
              <w:t xml:space="preserve"> </w:t>
            </w:r>
            <w:r w:rsidRPr="00C03E45">
              <w:rPr>
                <w:rFonts w:ascii="Calibri" w:eastAsia="Calibri" w:hAnsi="Calibri" w:cs="Calibri"/>
                <w:b/>
                <w:spacing w:val="-2"/>
              </w:rPr>
              <w:t>en</w:t>
            </w:r>
            <w:r w:rsidRPr="00C03E45">
              <w:rPr>
                <w:rFonts w:ascii="Calibri" w:eastAsia="Calibri" w:hAnsi="Calibri" w:cs="Calibri"/>
                <w:b/>
                <w:spacing w:val="-13"/>
              </w:rPr>
              <w:t xml:space="preserve"> </w:t>
            </w:r>
            <w:r w:rsidRPr="00C03E45">
              <w:rPr>
                <w:rFonts w:ascii="Calibri" w:eastAsia="Calibri" w:hAnsi="Calibri" w:cs="Calibri"/>
                <w:b/>
                <w:spacing w:val="-2"/>
              </w:rPr>
              <w:t>la Empresa</w:t>
            </w:r>
          </w:p>
        </w:tc>
        <w:tc>
          <w:tcPr>
            <w:tcW w:w="6946" w:type="dxa"/>
            <w:gridSpan w:val="2"/>
            <w:shd w:val="clear" w:color="auto" w:fill="D9D9D9"/>
          </w:tcPr>
          <w:p w:rsidR="00B85F2D" w:rsidRPr="00C03E45" w:rsidRDefault="00B85F2D" w:rsidP="007E54F5">
            <w:pPr>
              <w:spacing w:before="59"/>
              <w:ind w:left="667"/>
              <w:jc w:val="center"/>
              <w:rPr>
                <w:rFonts w:ascii="Calibri" w:eastAsia="Calibri" w:hAnsi="Calibri" w:cs="Calibri"/>
                <w:b/>
              </w:rPr>
            </w:pPr>
            <w:r w:rsidRPr="00C03E45">
              <w:rPr>
                <w:rFonts w:ascii="Calibri" w:eastAsia="Calibri" w:hAnsi="Calibri" w:cs="Calibri"/>
                <w:b/>
              </w:rPr>
              <w:t>Titulación</w:t>
            </w:r>
            <w:r w:rsidRPr="00C03E45">
              <w:rPr>
                <w:rFonts w:ascii="Calibri" w:eastAsia="Calibri" w:hAnsi="Calibri" w:cs="Calibri"/>
                <w:b/>
                <w:spacing w:val="-12"/>
              </w:rPr>
              <w:t xml:space="preserve"> </w:t>
            </w:r>
            <w:r w:rsidRPr="00C03E45">
              <w:rPr>
                <w:rFonts w:ascii="Calibri" w:eastAsia="Calibri" w:hAnsi="Calibri" w:cs="Calibri"/>
                <w:b/>
                <w:spacing w:val="-2"/>
              </w:rPr>
              <w:t>Académica</w:t>
            </w:r>
          </w:p>
        </w:tc>
        <w:tc>
          <w:tcPr>
            <w:tcW w:w="1701" w:type="dxa"/>
            <w:vMerge w:val="restart"/>
            <w:shd w:val="clear" w:color="auto" w:fill="D9D9D9"/>
          </w:tcPr>
          <w:p w:rsidR="00B85F2D" w:rsidRPr="00C03E45" w:rsidRDefault="00B85F2D" w:rsidP="007E54F5">
            <w:pPr>
              <w:spacing w:before="56"/>
              <w:rPr>
                <w:rFonts w:ascii="Arial" w:eastAsia="Calibri" w:hAnsi="Calibri" w:cs="Calibri"/>
                <w:b/>
              </w:rPr>
            </w:pPr>
          </w:p>
          <w:p w:rsidR="00B85F2D" w:rsidRPr="00C03E45" w:rsidRDefault="00B85F2D" w:rsidP="007E54F5">
            <w:pPr>
              <w:spacing w:line="254" w:lineRule="auto"/>
              <w:ind w:left="286" w:right="144" w:hanging="171"/>
              <w:rPr>
                <w:rFonts w:ascii="Calibri" w:eastAsia="Calibri" w:hAnsi="Calibri" w:cs="Calibri"/>
                <w:b/>
              </w:rPr>
            </w:pPr>
            <w:proofErr w:type="spellStart"/>
            <w:r w:rsidRPr="00C03E45">
              <w:rPr>
                <w:rFonts w:ascii="Calibri" w:eastAsia="Calibri" w:hAnsi="Calibri" w:cs="Calibri"/>
                <w:b/>
                <w:spacing w:val="-2"/>
              </w:rPr>
              <w:t>Nº</w:t>
            </w:r>
            <w:proofErr w:type="spellEnd"/>
            <w:r w:rsidRPr="00C03E45">
              <w:rPr>
                <w:rFonts w:ascii="Calibri" w:eastAsia="Calibri" w:hAnsi="Calibri" w:cs="Calibri"/>
                <w:b/>
                <w:spacing w:val="-14"/>
              </w:rPr>
              <w:t xml:space="preserve"> </w:t>
            </w:r>
            <w:r w:rsidRPr="00C03E45">
              <w:rPr>
                <w:rFonts w:ascii="Calibri" w:eastAsia="Calibri" w:hAnsi="Calibri" w:cs="Calibri"/>
                <w:b/>
                <w:spacing w:val="-2"/>
              </w:rPr>
              <w:t>meses</w:t>
            </w:r>
            <w:r w:rsidRPr="00C03E45">
              <w:rPr>
                <w:rFonts w:ascii="Calibri" w:eastAsia="Calibri" w:hAnsi="Calibri" w:cs="Calibri"/>
                <w:b/>
                <w:spacing w:val="-14"/>
              </w:rPr>
              <w:t xml:space="preserve"> </w:t>
            </w:r>
            <w:r w:rsidRPr="00C03E45">
              <w:rPr>
                <w:rFonts w:ascii="Calibri" w:eastAsia="Calibri" w:hAnsi="Calibri" w:cs="Calibri"/>
                <w:b/>
                <w:spacing w:val="-2"/>
              </w:rPr>
              <w:t>en</w:t>
            </w:r>
            <w:r w:rsidRPr="00C03E45">
              <w:rPr>
                <w:rFonts w:ascii="Calibri" w:eastAsia="Calibri" w:hAnsi="Calibri" w:cs="Calibri"/>
                <w:b/>
                <w:spacing w:val="-15"/>
              </w:rPr>
              <w:t xml:space="preserve"> </w:t>
            </w:r>
            <w:r w:rsidRPr="00C03E45">
              <w:rPr>
                <w:rFonts w:ascii="Calibri" w:eastAsia="Calibri" w:hAnsi="Calibri" w:cs="Calibri"/>
                <w:b/>
                <w:spacing w:val="-2"/>
              </w:rPr>
              <w:t xml:space="preserve">la </w:t>
            </w:r>
            <w:r w:rsidRPr="00C03E45">
              <w:rPr>
                <w:rFonts w:ascii="Calibri" w:eastAsia="Calibri" w:hAnsi="Calibri" w:cs="Calibri"/>
                <w:b/>
              </w:rPr>
              <w:t>Empresa (4)</w:t>
            </w:r>
          </w:p>
        </w:tc>
      </w:tr>
      <w:tr w:rsidR="00B85F2D" w:rsidRPr="00C03E45" w:rsidTr="007E54F5">
        <w:trPr>
          <w:trHeight w:val="710"/>
        </w:trPr>
        <w:tc>
          <w:tcPr>
            <w:tcW w:w="408" w:type="dxa"/>
            <w:vMerge/>
            <w:tcBorders>
              <w:top w:val="nil"/>
            </w:tcBorders>
            <w:shd w:val="clear" w:color="auto" w:fill="D9D9D9"/>
          </w:tcPr>
          <w:p w:rsidR="00B85F2D" w:rsidRPr="00C03E45" w:rsidRDefault="00B85F2D" w:rsidP="007E54F5">
            <w:pPr>
              <w:rPr>
                <w:rFonts w:ascii="Calibri" w:eastAsia="Calibri" w:hAnsi="Calibri" w:cs="Calibri"/>
                <w:sz w:val="2"/>
                <w:szCs w:val="2"/>
              </w:rPr>
            </w:pPr>
          </w:p>
        </w:tc>
        <w:tc>
          <w:tcPr>
            <w:tcW w:w="2183" w:type="dxa"/>
            <w:vMerge/>
            <w:tcBorders>
              <w:top w:val="nil"/>
            </w:tcBorders>
            <w:shd w:val="clear" w:color="auto" w:fill="D9D9D9"/>
          </w:tcPr>
          <w:p w:rsidR="00B85F2D" w:rsidRPr="00C03E45" w:rsidRDefault="00B85F2D" w:rsidP="007E54F5">
            <w:pPr>
              <w:rPr>
                <w:rFonts w:ascii="Calibri" w:eastAsia="Calibri" w:hAnsi="Calibri" w:cs="Calibri"/>
                <w:sz w:val="2"/>
                <w:szCs w:val="2"/>
              </w:rPr>
            </w:pPr>
          </w:p>
        </w:tc>
        <w:tc>
          <w:tcPr>
            <w:tcW w:w="2693" w:type="dxa"/>
            <w:vMerge/>
            <w:tcBorders>
              <w:top w:val="nil"/>
            </w:tcBorders>
            <w:shd w:val="clear" w:color="auto" w:fill="D9D9D9"/>
          </w:tcPr>
          <w:p w:rsidR="00B85F2D" w:rsidRPr="00C03E45" w:rsidRDefault="00B85F2D" w:rsidP="007E54F5">
            <w:pPr>
              <w:rPr>
                <w:rFonts w:ascii="Calibri" w:eastAsia="Calibri" w:hAnsi="Calibri" w:cs="Calibri"/>
                <w:sz w:val="2"/>
                <w:szCs w:val="2"/>
              </w:rPr>
            </w:pPr>
          </w:p>
        </w:tc>
        <w:tc>
          <w:tcPr>
            <w:tcW w:w="5953" w:type="dxa"/>
            <w:shd w:val="clear" w:color="auto" w:fill="D9D9D9"/>
          </w:tcPr>
          <w:p w:rsidR="00B85F2D" w:rsidRPr="00C03E45" w:rsidRDefault="00B85F2D" w:rsidP="007E54F5">
            <w:pPr>
              <w:spacing w:before="239"/>
              <w:ind w:right="16"/>
              <w:jc w:val="center"/>
              <w:rPr>
                <w:rFonts w:ascii="Calibri" w:eastAsia="Calibri" w:hAnsi="Calibri" w:cs="Calibri"/>
                <w:b/>
              </w:rPr>
            </w:pPr>
            <w:r w:rsidRPr="00C03E45">
              <w:rPr>
                <w:rFonts w:ascii="Calibri" w:eastAsia="Calibri" w:hAnsi="Calibri" w:cs="Calibri"/>
                <w:b/>
                <w:spacing w:val="-2"/>
              </w:rPr>
              <w:t>Título</w:t>
            </w:r>
          </w:p>
        </w:tc>
        <w:tc>
          <w:tcPr>
            <w:tcW w:w="993" w:type="dxa"/>
            <w:shd w:val="clear" w:color="auto" w:fill="D9D9D9"/>
          </w:tcPr>
          <w:p w:rsidR="00B85F2D" w:rsidRPr="00C03E45" w:rsidRDefault="00B85F2D" w:rsidP="007E54F5">
            <w:pPr>
              <w:spacing w:before="239"/>
              <w:ind w:left="106" w:right="-29"/>
              <w:rPr>
                <w:rFonts w:ascii="Calibri" w:eastAsia="Calibri" w:hAnsi="Calibri" w:cs="Calibri"/>
                <w:b/>
              </w:rPr>
            </w:pPr>
            <w:proofErr w:type="spellStart"/>
            <w:r w:rsidRPr="00C03E45">
              <w:rPr>
                <w:rFonts w:ascii="Calibri" w:eastAsia="Calibri" w:hAnsi="Calibri" w:cs="Calibri"/>
                <w:b/>
              </w:rPr>
              <w:t>Sup</w:t>
            </w:r>
            <w:proofErr w:type="spellEnd"/>
            <w:r w:rsidRPr="00C03E45">
              <w:rPr>
                <w:rFonts w:ascii="Calibri" w:eastAsia="Calibri" w:hAnsi="Calibri" w:cs="Calibri"/>
                <w:b/>
              </w:rPr>
              <w:t>.</w:t>
            </w:r>
            <w:r w:rsidRPr="00C03E45">
              <w:rPr>
                <w:rFonts w:ascii="Calibri" w:eastAsia="Calibri" w:hAnsi="Calibri" w:cs="Calibri"/>
                <w:b/>
                <w:spacing w:val="-5"/>
              </w:rPr>
              <w:t xml:space="preserve"> (3)</w:t>
            </w:r>
          </w:p>
        </w:tc>
        <w:tc>
          <w:tcPr>
            <w:tcW w:w="1701" w:type="dxa"/>
            <w:vMerge/>
            <w:tcBorders>
              <w:top w:val="nil"/>
            </w:tcBorders>
            <w:shd w:val="clear" w:color="auto" w:fill="D9D9D9"/>
          </w:tcPr>
          <w:p w:rsidR="00B85F2D" w:rsidRPr="00C03E45" w:rsidRDefault="00B85F2D" w:rsidP="007E54F5">
            <w:pPr>
              <w:rPr>
                <w:rFonts w:ascii="Calibri" w:eastAsia="Calibri" w:hAnsi="Calibri" w:cs="Calibri"/>
                <w:sz w:val="2"/>
                <w:szCs w:val="2"/>
              </w:rPr>
            </w:pPr>
          </w:p>
        </w:tc>
      </w:tr>
      <w:tr w:rsidR="00B85F2D" w:rsidRPr="00C03E45" w:rsidTr="007E54F5">
        <w:trPr>
          <w:trHeight w:val="378"/>
        </w:trPr>
        <w:tc>
          <w:tcPr>
            <w:tcW w:w="408" w:type="dxa"/>
          </w:tcPr>
          <w:p w:rsidR="00B85F2D" w:rsidRPr="00C03E45" w:rsidRDefault="00B85F2D" w:rsidP="007E54F5">
            <w:pPr>
              <w:spacing w:before="61"/>
              <w:ind w:left="51" w:right="2"/>
              <w:jc w:val="center"/>
              <w:rPr>
                <w:rFonts w:ascii="Calibri" w:eastAsia="Calibri" w:hAnsi="Calibri" w:cs="Calibri"/>
              </w:rPr>
            </w:pPr>
            <w:r w:rsidRPr="00C03E45">
              <w:rPr>
                <w:rFonts w:ascii="Calibri" w:eastAsia="Calibri" w:hAnsi="Calibri" w:cs="Calibri"/>
                <w:spacing w:val="-10"/>
              </w:rPr>
              <w:t>1</w:t>
            </w:r>
          </w:p>
        </w:tc>
        <w:tc>
          <w:tcPr>
            <w:tcW w:w="2183" w:type="dxa"/>
          </w:tcPr>
          <w:p w:rsidR="00B85F2D" w:rsidRPr="00C03E45" w:rsidRDefault="00B85F2D" w:rsidP="007E54F5">
            <w:pPr>
              <w:rPr>
                <w:rFonts w:ascii="Times New Roman" w:eastAsia="Calibri" w:hAnsi="Calibri" w:cs="Calibri"/>
                <w:sz w:val="20"/>
              </w:rPr>
            </w:pPr>
          </w:p>
        </w:tc>
        <w:tc>
          <w:tcPr>
            <w:tcW w:w="2693" w:type="dxa"/>
          </w:tcPr>
          <w:p w:rsidR="00B85F2D" w:rsidRPr="00C03E45" w:rsidRDefault="00B85F2D" w:rsidP="007E54F5">
            <w:pPr>
              <w:rPr>
                <w:rFonts w:ascii="Times New Roman" w:eastAsia="Calibri" w:hAnsi="Calibri" w:cs="Calibri"/>
                <w:sz w:val="20"/>
              </w:rPr>
            </w:pPr>
          </w:p>
        </w:tc>
        <w:tc>
          <w:tcPr>
            <w:tcW w:w="5953" w:type="dxa"/>
          </w:tcPr>
          <w:p w:rsidR="00B85F2D" w:rsidRPr="00C03E45" w:rsidRDefault="00B85F2D" w:rsidP="007E54F5">
            <w:pPr>
              <w:rPr>
                <w:rFonts w:ascii="Times New Roman" w:eastAsia="Calibri" w:hAnsi="Calibri" w:cs="Calibri"/>
                <w:sz w:val="20"/>
              </w:rPr>
            </w:pPr>
          </w:p>
        </w:tc>
        <w:tc>
          <w:tcPr>
            <w:tcW w:w="993" w:type="dxa"/>
          </w:tcPr>
          <w:p w:rsidR="00B85F2D" w:rsidRPr="00C03E45" w:rsidRDefault="00B85F2D" w:rsidP="007E54F5">
            <w:pPr>
              <w:rPr>
                <w:rFonts w:ascii="Times New Roman" w:eastAsia="Calibri" w:hAnsi="Calibri" w:cs="Calibri"/>
                <w:sz w:val="20"/>
              </w:rPr>
            </w:pPr>
          </w:p>
        </w:tc>
        <w:tc>
          <w:tcPr>
            <w:tcW w:w="1701" w:type="dxa"/>
          </w:tcPr>
          <w:p w:rsidR="00B85F2D" w:rsidRPr="00C03E45" w:rsidRDefault="00B85F2D" w:rsidP="007E54F5">
            <w:pPr>
              <w:rPr>
                <w:rFonts w:ascii="Times New Roman" w:eastAsia="Calibri" w:hAnsi="Calibri" w:cs="Calibri"/>
                <w:sz w:val="20"/>
              </w:rPr>
            </w:pPr>
          </w:p>
        </w:tc>
      </w:tr>
      <w:tr w:rsidR="00B85F2D" w:rsidRPr="00C03E45" w:rsidTr="007E54F5">
        <w:trPr>
          <w:trHeight w:val="378"/>
        </w:trPr>
        <w:tc>
          <w:tcPr>
            <w:tcW w:w="408" w:type="dxa"/>
          </w:tcPr>
          <w:p w:rsidR="00B85F2D" w:rsidRPr="00C03E45" w:rsidRDefault="00B85F2D" w:rsidP="007E54F5">
            <w:pPr>
              <w:spacing w:before="61"/>
              <w:ind w:left="51" w:right="2"/>
              <w:jc w:val="center"/>
              <w:rPr>
                <w:rFonts w:ascii="Calibri" w:eastAsia="Calibri" w:hAnsi="Calibri" w:cs="Calibri"/>
              </w:rPr>
            </w:pPr>
            <w:r w:rsidRPr="00C03E45">
              <w:rPr>
                <w:rFonts w:ascii="Calibri" w:eastAsia="Calibri" w:hAnsi="Calibri" w:cs="Calibri"/>
                <w:spacing w:val="-10"/>
              </w:rPr>
              <w:t>2</w:t>
            </w:r>
          </w:p>
        </w:tc>
        <w:tc>
          <w:tcPr>
            <w:tcW w:w="2183" w:type="dxa"/>
          </w:tcPr>
          <w:p w:rsidR="00B85F2D" w:rsidRPr="00C03E45" w:rsidRDefault="00B85F2D" w:rsidP="007E54F5">
            <w:pPr>
              <w:rPr>
                <w:rFonts w:ascii="Times New Roman" w:eastAsia="Calibri" w:hAnsi="Calibri" w:cs="Calibri"/>
                <w:sz w:val="20"/>
              </w:rPr>
            </w:pPr>
          </w:p>
        </w:tc>
        <w:tc>
          <w:tcPr>
            <w:tcW w:w="2693" w:type="dxa"/>
          </w:tcPr>
          <w:p w:rsidR="00B85F2D" w:rsidRPr="00C03E45" w:rsidRDefault="00B85F2D" w:rsidP="007E54F5">
            <w:pPr>
              <w:rPr>
                <w:rFonts w:ascii="Times New Roman" w:eastAsia="Calibri" w:hAnsi="Calibri" w:cs="Calibri"/>
                <w:sz w:val="20"/>
              </w:rPr>
            </w:pPr>
          </w:p>
        </w:tc>
        <w:tc>
          <w:tcPr>
            <w:tcW w:w="5953" w:type="dxa"/>
          </w:tcPr>
          <w:p w:rsidR="00B85F2D" w:rsidRPr="00C03E45" w:rsidRDefault="00B85F2D" w:rsidP="007E54F5">
            <w:pPr>
              <w:rPr>
                <w:rFonts w:ascii="Times New Roman" w:eastAsia="Calibri" w:hAnsi="Calibri" w:cs="Calibri"/>
                <w:sz w:val="20"/>
              </w:rPr>
            </w:pPr>
          </w:p>
        </w:tc>
        <w:tc>
          <w:tcPr>
            <w:tcW w:w="993" w:type="dxa"/>
          </w:tcPr>
          <w:p w:rsidR="00B85F2D" w:rsidRPr="00C03E45" w:rsidRDefault="00B85F2D" w:rsidP="007E54F5">
            <w:pPr>
              <w:rPr>
                <w:rFonts w:ascii="Times New Roman" w:eastAsia="Calibri" w:hAnsi="Calibri" w:cs="Calibri"/>
                <w:sz w:val="20"/>
              </w:rPr>
            </w:pPr>
          </w:p>
        </w:tc>
        <w:tc>
          <w:tcPr>
            <w:tcW w:w="1701" w:type="dxa"/>
          </w:tcPr>
          <w:p w:rsidR="00B85F2D" w:rsidRPr="00C03E45" w:rsidRDefault="00B85F2D" w:rsidP="007E54F5">
            <w:pPr>
              <w:rPr>
                <w:rFonts w:ascii="Times New Roman" w:eastAsia="Calibri" w:hAnsi="Calibri" w:cs="Calibri"/>
                <w:sz w:val="20"/>
              </w:rPr>
            </w:pPr>
          </w:p>
        </w:tc>
      </w:tr>
      <w:tr w:rsidR="00B85F2D" w:rsidRPr="00C03E45" w:rsidTr="007E54F5">
        <w:trPr>
          <w:trHeight w:val="378"/>
        </w:trPr>
        <w:tc>
          <w:tcPr>
            <w:tcW w:w="408" w:type="dxa"/>
          </w:tcPr>
          <w:p w:rsidR="00B85F2D" w:rsidRPr="00C03E45" w:rsidRDefault="00B85F2D" w:rsidP="007E54F5">
            <w:pPr>
              <w:spacing w:before="59"/>
              <w:ind w:left="51" w:right="2"/>
              <w:jc w:val="center"/>
              <w:rPr>
                <w:rFonts w:ascii="Calibri" w:eastAsia="Calibri" w:hAnsi="Calibri" w:cs="Calibri"/>
              </w:rPr>
            </w:pPr>
            <w:r w:rsidRPr="00C03E45">
              <w:rPr>
                <w:rFonts w:ascii="Calibri" w:eastAsia="Calibri" w:hAnsi="Calibri" w:cs="Calibri"/>
                <w:spacing w:val="-10"/>
              </w:rPr>
              <w:t>3</w:t>
            </w:r>
          </w:p>
        </w:tc>
        <w:tc>
          <w:tcPr>
            <w:tcW w:w="2183" w:type="dxa"/>
          </w:tcPr>
          <w:p w:rsidR="00B85F2D" w:rsidRPr="00C03E45" w:rsidRDefault="00B85F2D" w:rsidP="007E54F5">
            <w:pPr>
              <w:rPr>
                <w:rFonts w:ascii="Times New Roman" w:eastAsia="Calibri" w:hAnsi="Calibri" w:cs="Calibri"/>
                <w:sz w:val="20"/>
              </w:rPr>
            </w:pPr>
          </w:p>
        </w:tc>
        <w:tc>
          <w:tcPr>
            <w:tcW w:w="2693" w:type="dxa"/>
          </w:tcPr>
          <w:p w:rsidR="00B85F2D" w:rsidRPr="00C03E45" w:rsidRDefault="00B85F2D" w:rsidP="007E54F5">
            <w:pPr>
              <w:rPr>
                <w:rFonts w:ascii="Times New Roman" w:eastAsia="Calibri" w:hAnsi="Calibri" w:cs="Calibri"/>
                <w:sz w:val="20"/>
              </w:rPr>
            </w:pPr>
          </w:p>
        </w:tc>
        <w:tc>
          <w:tcPr>
            <w:tcW w:w="5953" w:type="dxa"/>
          </w:tcPr>
          <w:p w:rsidR="00B85F2D" w:rsidRPr="00C03E45" w:rsidRDefault="00B85F2D" w:rsidP="007E54F5">
            <w:pPr>
              <w:rPr>
                <w:rFonts w:ascii="Times New Roman" w:eastAsia="Calibri" w:hAnsi="Calibri" w:cs="Calibri"/>
                <w:sz w:val="20"/>
              </w:rPr>
            </w:pPr>
          </w:p>
        </w:tc>
        <w:tc>
          <w:tcPr>
            <w:tcW w:w="993" w:type="dxa"/>
          </w:tcPr>
          <w:p w:rsidR="00B85F2D" w:rsidRPr="00C03E45" w:rsidRDefault="00B85F2D" w:rsidP="007E54F5">
            <w:pPr>
              <w:rPr>
                <w:rFonts w:ascii="Times New Roman" w:eastAsia="Calibri" w:hAnsi="Calibri" w:cs="Calibri"/>
                <w:sz w:val="20"/>
              </w:rPr>
            </w:pPr>
          </w:p>
        </w:tc>
        <w:tc>
          <w:tcPr>
            <w:tcW w:w="1701" w:type="dxa"/>
          </w:tcPr>
          <w:p w:rsidR="00B85F2D" w:rsidRPr="00C03E45" w:rsidRDefault="00B85F2D" w:rsidP="007E54F5">
            <w:pPr>
              <w:rPr>
                <w:rFonts w:ascii="Times New Roman" w:eastAsia="Calibri" w:hAnsi="Calibri" w:cs="Calibri"/>
                <w:sz w:val="20"/>
              </w:rPr>
            </w:pPr>
          </w:p>
        </w:tc>
      </w:tr>
      <w:tr w:rsidR="00B85F2D" w:rsidRPr="00C03E45" w:rsidTr="007E54F5">
        <w:trPr>
          <w:trHeight w:val="379"/>
        </w:trPr>
        <w:tc>
          <w:tcPr>
            <w:tcW w:w="408" w:type="dxa"/>
          </w:tcPr>
          <w:p w:rsidR="00B85F2D" w:rsidRPr="00C03E45" w:rsidRDefault="00B85F2D" w:rsidP="007E54F5">
            <w:pPr>
              <w:spacing w:before="59"/>
              <w:ind w:left="51" w:right="2"/>
              <w:jc w:val="center"/>
              <w:rPr>
                <w:rFonts w:ascii="Calibri" w:eastAsia="Calibri" w:hAnsi="Calibri" w:cs="Calibri"/>
              </w:rPr>
            </w:pPr>
            <w:r w:rsidRPr="00C03E45">
              <w:rPr>
                <w:rFonts w:ascii="Calibri" w:eastAsia="Calibri" w:hAnsi="Calibri" w:cs="Calibri"/>
                <w:spacing w:val="-10"/>
              </w:rPr>
              <w:t>4</w:t>
            </w:r>
          </w:p>
        </w:tc>
        <w:tc>
          <w:tcPr>
            <w:tcW w:w="2183" w:type="dxa"/>
          </w:tcPr>
          <w:p w:rsidR="00B85F2D" w:rsidRPr="00C03E45" w:rsidRDefault="00B85F2D" w:rsidP="007E54F5">
            <w:pPr>
              <w:rPr>
                <w:rFonts w:ascii="Times New Roman" w:eastAsia="Calibri" w:hAnsi="Calibri" w:cs="Calibri"/>
                <w:sz w:val="20"/>
              </w:rPr>
            </w:pPr>
          </w:p>
        </w:tc>
        <w:tc>
          <w:tcPr>
            <w:tcW w:w="2693" w:type="dxa"/>
          </w:tcPr>
          <w:p w:rsidR="00B85F2D" w:rsidRPr="00C03E45" w:rsidRDefault="00B85F2D" w:rsidP="007E54F5">
            <w:pPr>
              <w:rPr>
                <w:rFonts w:ascii="Times New Roman" w:eastAsia="Calibri" w:hAnsi="Calibri" w:cs="Calibri"/>
                <w:sz w:val="20"/>
              </w:rPr>
            </w:pPr>
          </w:p>
        </w:tc>
        <w:tc>
          <w:tcPr>
            <w:tcW w:w="5953" w:type="dxa"/>
          </w:tcPr>
          <w:p w:rsidR="00B85F2D" w:rsidRPr="00C03E45" w:rsidRDefault="00B85F2D" w:rsidP="007E54F5">
            <w:pPr>
              <w:rPr>
                <w:rFonts w:ascii="Times New Roman" w:eastAsia="Calibri" w:hAnsi="Calibri" w:cs="Calibri"/>
                <w:sz w:val="20"/>
              </w:rPr>
            </w:pPr>
          </w:p>
        </w:tc>
        <w:tc>
          <w:tcPr>
            <w:tcW w:w="993" w:type="dxa"/>
          </w:tcPr>
          <w:p w:rsidR="00B85F2D" w:rsidRPr="00C03E45" w:rsidRDefault="00B85F2D" w:rsidP="007E54F5">
            <w:pPr>
              <w:rPr>
                <w:rFonts w:ascii="Times New Roman" w:eastAsia="Calibri" w:hAnsi="Calibri" w:cs="Calibri"/>
                <w:sz w:val="20"/>
              </w:rPr>
            </w:pPr>
          </w:p>
        </w:tc>
        <w:tc>
          <w:tcPr>
            <w:tcW w:w="1701" w:type="dxa"/>
          </w:tcPr>
          <w:p w:rsidR="00B85F2D" w:rsidRPr="00C03E45" w:rsidRDefault="00B85F2D" w:rsidP="007E54F5">
            <w:pPr>
              <w:rPr>
                <w:rFonts w:ascii="Times New Roman" w:eastAsia="Calibri" w:hAnsi="Calibri" w:cs="Calibri"/>
                <w:sz w:val="20"/>
              </w:rPr>
            </w:pPr>
          </w:p>
        </w:tc>
      </w:tr>
      <w:tr w:rsidR="00B85F2D" w:rsidRPr="00C03E45" w:rsidTr="007E54F5">
        <w:trPr>
          <w:trHeight w:val="378"/>
        </w:trPr>
        <w:tc>
          <w:tcPr>
            <w:tcW w:w="408" w:type="dxa"/>
          </w:tcPr>
          <w:p w:rsidR="00B85F2D" w:rsidRPr="00C03E45" w:rsidRDefault="00B85F2D" w:rsidP="007E54F5">
            <w:pPr>
              <w:spacing w:before="59"/>
              <w:ind w:left="51" w:right="2"/>
              <w:jc w:val="center"/>
              <w:rPr>
                <w:rFonts w:ascii="Calibri" w:eastAsia="Calibri" w:hAnsi="Calibri" w:cs="Calibri"/>
              </w:rPr>
            </w:pPr>
            <w:r w:rsidRPr="00C03E45">
              <w:rPr>
                <w:rFonts w:ascii="Calibri" w:eastAsia="Calibri" w:hAnsi="Calibri" w:cs="Calibri"/>
                <w:spacing w:val="-10"/>
              </w:rPr>
              <w:t>5</w:t>
            </w:r>
          </w:p>
        </w:tc>
        <w:tc>
          <w:tcPr>
            <w:tcW w:w="2183" w:type="dxa"/>
          </w:tcPr>
          <w:p w:rsidR="00B85F2D" w:rsidRPr="00C03E45" w:rsidRDefault="00B85F2D" w:rsidP="007E54F5">
            <w:pPr>
              <w:rPr>
                <w:rFonts w:ascii="Times New Roman" w:eastAsia="Calibri" w:hAnsi="Calibri" w:cs="Calibri"/>
                <w:sz w:val="20"/>
              </w:rPr>
            </w:pPr>
          </w:p>
        </w:tc>
        <w:tc>
          <w:tcPr>
            <w:tcW w:w="2693" w:type="dxa"/>
          </w:tcPr>
          <w:p w:rsidR="00B85F2D" w:rsidRPr="00C03E45" w:rsidRDefault="00B85F2D" w:rsidP="007E54F5">
            <w:pPr>
              <w:rPr>
                <w:rFonts w:ascii="Times New Roman" w:eastAsia="Calibri" w:hAnsi="Calibri" w:cs="Calibri"/>
                <w:sz w:val="20"/>
              </w:rPr>
            </w:pPr>
          </w:p>
        </w:tc>
        <w:tc>
          <w:tcPr>
            <w:tcW w:w="5953" w:type="dxa"/>
          </w:tcPr>
          <w:p w:rsidR="00B85F2D" w:rsidRPr="00C03E45" w:rsidRDefault="00B85F2D" w:rsidP="007E54F5">
            <w:pPr>
              <w:rPr>
                <w:rFonts w:ascii="Times New Roman" w:eastAsia="Calibri" w:hAnsi="Calibri" w:cs="Calibri"/>
                <w:sz w:val="20"/>
              </w:rPr>
            </w:pPr>
          </w:p>
        </w:tc>
        <w:tc>
          <w:tcPr>
            <w:tcW w:w="993" w:type="dxa"/>
          </w:tcPr>
          <w:p w:rsidR="00B85F2D" w:rsidRPr="00C03E45" w:rsidRDefault="00B85F2D" w:rsidP="007E54F5">
            <w:pPr>
              <w:rPr>
                <w:rFonts w:ascii="Times New Roman" w:eastAsia="Calibri" w:hAnsi="Calibri" w:cs="Calibri"/>
                <w:sz w:val="20"/>
              </w:rPr>
            </w:pPr>
          </w:p>
        </w:tc>
        <w:tc>
          <w:tcPr>
            <w:tcW w:w="1701" w:type="dxa"/>
          </w:tcPr>
          <w:p w:rsidR="00B85F2D" w:rsidRPr="00C03E45" w:rsidRDefault="00B85F2D" w:rsidP="007E54F5">
            <w:pPr>
              <w:rPr>
                <w:rFonts w:ascii="Times New Roman" w:eastAsia="Calibri" w:hAnsi="Calibri" w:cs="Calibri"/>
                <w:sz w:val="20"/>
              </w:rPr>
            </w:pPr>
          </w:p>
        </w:tc>
      </w:tr>
      <w:tr w:rsidR="00B85F2D" w:rsidRPr="00C03E45" w:rsidTr="007E54F5">
        <w:trPr>
          <w:trHeight w:val="378"/>
        </w:trPr>
        <w:tc>
          <w:tcPr>
            <w:tcW w:w="408" w:type="dxa"/>
          </w:tcPr>
          <w:p w:rsidR="00B85F2D" w:rsidRPr="00C03E45" w:rsidRDefault="00B85F2D" w:rsidP="007E54F5">
            <w:pPr>
              <w:spacing w:before="59"/>
              <w:ind w:left="51" w:right="2"/>
              <w:jc w:val="center"/>
              <w:rPr>
                <w:rFonts w:ascii="Calibri" w:eastAsia="Calibri" w:hAnsi="Calibri" w:cs="Calibri"/>
              </w:rPr>
            </w:pPr>
            <w:r w:rsidRPr="00C03E45">
              <w:rPr>
                <w:rFonts w:ascii="Calibri" w:eastAsia="Calibri" w:hAnsi="Calibri" w:cs="Calibri"/>
                <w:spacing w:val="-10"/>
              </w:rPr>
              <w:t>6</w:t>
            </w:r>
          </w:p>
        </w:tc>
        <w:tc>
          <w:tcPr>
            <w:tcW w:w="2183" w:type="dxa"/>
          </w:tcPr>
          <w:p w:rsidR="00B85F2D" w:rsidRPr="00C03E45" w:rsidRDefault="00B85F2D" w:rsidP="007E54F5">
            <w:pPr>
              <w:rPr>
                <w:rFonts w:ascii="Times New Roman" w:eastAsia="Calibri" w:hAnsi="Calibri" w:cs="Calibri"/>
                <w:sz w:val="20"/>
              </w:rPr>
            </w:pPr>
          </w:p>
        </w:tc>
        <w:tc>
          <w:tcPr>
            <w:tcW w:w="2693" w:type="dxa"/>
          </w:tcPr>
          <w:p w:rsidR="00B85F2D" w:rsidRPr="00C03E45" w:rsidRDefault="00B85F2D" w:rsidP="007E54F5">
            <w:pPr>
              <w:rPr>
                <w:rFonts w:ascii="Times New Roman" w:eastAsia="Calibri" w:hAnsi="Calibri" w:cs="Calibri"/>
                <w:sz w:val="20"/>
              </w:rPr>
            </w:pPr>
          </w:p>
        </w:tc>
        <w:tc>
          <w:tcPr>
            <w:tcW w:w="5953" w:type="dxa"/>
          </w:tcPr>
          <w:p w:rsidR="00B85F2D" w:rsidRPr="00C03E45" w:rsidRDefault="00B85F2D" w:rsidP="007E54F5">
            <w:pPr>
              <w:rPr>
                <w:rFonts w:ascii="Times New Roman" w:eastAsia="Calibri" w:hAnsi="Calibri" w:cs="Calibri"/>
                <w:sz w:val="20"/>
              </w:rPr>
            </w:pPr>
          </w:p>
        </w:tc>
        <w:tc>
          <w:tcPr>
            <w:tcW w:w="993" w:type="dxa"/>
          </w:tcPr>
          <w:p w:rsidR="00B85F2D" w:rsidRPr="00C03E45" w:rsidRDefault="00B85F2D" w:rsidP="007E54F5">
            <w:pPr>
              <w:rPr>
                <w:rFonts w:ascii="Times New Roman" w:eastAsia="Calibri" w:hAnsi="Calibri" w:cs="Calibri"/>
                <w:sz w:val="20"/>
              </w:rPr>
            </w:pPr>
          </w:p>
        </w:tc>
        <w:tc>
          <w:tcPr>
            <w:tcW w:w="1701" w:type="dxa"/>
          </w:tcPr>
          <w:p w:rsidR="00B85F2D" w:rsidRPr="00C03E45" w:rsidRDefault="00B85F2D" w:rsidP="007E54F5">
            <w:pPr>
              <w:rPr>
                <w:rFonts w:ascii="Times New Roman" w:eastAsia="Calibri" w:hAnsi="Calibri" w:cs="Calibri"/>
                <w:sz w:val="20"/>
              </w:rPr>
            </w:pPr>
          </w:p>
        </w:tc>
      </w:tr>
      <w:tr w:rsidR="00B85F2D" w:rsidRPr="00C03E45" w:rsidTr="007E54F5">
        <w:trPr>
          <w:trHeight w:val="378"/>
        </w:trPr>
        <w:tc>
          <w:tcPr>
            <w:tcW w:w="408" w:type="dxa"/>
          </w:tcPr>
          <w:p w:rsidR="00B85F2D" w:rsidRPr="00C03E45" w:rsidRDefault="00B85F2D" w:rsidP="007E54F5">
            <w:pPr>
              <w:spacing w:before="59"/>
              <w:ind w:left="51"/>
              <w:jc w:val="center"/>
              <w:rPr>
                <w:rFonts w:ascii="Calibri" w:eastAsia="Calibri" w:hAnsi="Calibri" w:cs="Calibri"/>
              </w:rPr>
            </w:pPr>
            <w:r w:rsidRPr="00C03E45">
              <w:rPr>
                <w:rFonts w:ascii="Calibri" w:eastAsia="Calibri" w:hAnsi="Calibri" w:cs="Calibri"/>
                <w:spacing w:val="-10"/>
              </w:rPr>
              <w:t>…</w:t>
            </w:r>
          </w:p>
        </w:tc>
        <w:tc>
          <w:tcPr>
            <w:tcW w:w="2183" w:type="dxa"/>
          </w:tcPr>
          <w:p w:rsidR="00B85F2D" w:rsidRPr="00C03E45" w:rsidRDefault="00B85F2D" w:rsidP="007E54F5">
            <w:pPr>
              <w:rPr>
                <w:rFonts w:ascii="Times New Roman" w:eastAsia="Calibri" w:hAnsi="Calibri" w:cs="Calibri"/>
                <w:sz w:val="20"/>
              </w:rPr>
            </w:pPr>
          </w:p>
        </w:tc>
        <w:tc>
          <w:tcPr>
            <w:tcW w:w="2693" w:type="dxa"/>
          </w:tcPr>
          <w:p w:rsidR="00B85F2D" w:rsidRPr="00C03E45" w:rsidRDefault="00B85F2D" w:rsidP="007E54F5">
            <w:pPr>
              <w:rPr>
                <w:rFonts w:ascii="Times New Roman" w:eastAsia="Calibri" w:hAnsi="Calibri" w:cs="Calibri"/>
                <w:sz w:val="20"/>
              </w:rPr>
            </w:pPr>
          </w:p>
        </w:tc>
        <w:tc>
          <w:tcPr>
            <w:tcW w:w="5953" w:type="dxa"/>
          </w:tcPr>
          <w:p w:rsidR="00B85F2D" w:rsidRPr="00C03E45" w:rsidRDefault="00B85F2D" w:rsidP="007E54F5">
            <w:pPr>
              <w:rPr>
                <w:rFonts w:ascii="Times New Roman" w:eastAsia="Calibri" w:hAnsi="Calibri" w:cs="Calibri"/>
                <w:sz w:val="20"/>
              </w:rPr>
            </w:pPr>
          </w:p>
        </w:tc>
        <w:tc>
          <w:tcPr>
            <w:tcW w:w="993" w:type="dxa"/>
          </w:tcPr>
          <w:p w:rsidR="00B85F2D" w:rsidRPr="00C03E45" w:rsidRDefault="00B85F2D" w:rsidP="007E54F5">
            <w:pPr>
              <w:rPr>
                <w:rFonts w:ascii="Times New Roman" w:eastAsia="Calibri" w:hAnsi="Calibri" w:cs="Calibri"/>
                <w:sz w:val="20"/>
              </w:rPr>
            </w:pPr>
          </w:p>
        </w:tc>
        <w:tc>
          <w:tcPr>
            <w:tcW w:w="1701" w:type="dxa"/>
          </w:tcPr>
          <w:p w:rsidR="00B85F2D" w:rsidRPr="00C03E45" w:rsidRDefault="00B85F2D" w:rsidP="007E54F5">
            <w:pPr>
              <w:rPr>
                <w:rFonts w:ascii="Times New Roman" w:eastAsia="Calibri" w:hAnsi="Calibri" w:cs="Calibri"/>
                <w:sz w:val="20"/>
              </w:rPr>
            </w:pPr>
          </w:p>
        </w:tc>
      </w:tr>
    </w:tbl>
    <w:p w:rsidR="00B85F2D" w:rsidRPr="00D64CEF" w:rsidRDefault="00B85F2D" w:rsidP="00B85F2D">
      <w:pPr>
        <w:pStyle w:val="Textoindependiente"/>
        <w:spacing w:before="3"/>
        <w:rPr>
          <w:b/>
        </w:rPr>
      </w:pPr>
    </w:p>
    <w:p w:rsidR="00B85F2D" w:rsidRDefault="00B85F2D" w:rsidP="00B85F2D">
      <w:pPr>
        <w:pStyle w:val="Ttulo3"/>
        <w:spacing w:before="0" w:line="231" w:lineRule="exact"/>
        <w:ind w:left="0" w:right="113"/>
        <w:jc w:val="center"/>
        <w:rPr>
          <w:rFonts w:ascii="Arial" w:hAnsi="Arial"/>
          <w:sz w:val="16"/>
        </w:rPr>
      </w:pPr>
    </w:p>
    <w:p w:rsidR="00B85F2D" w:rsidRPr="002757C8" w:rsidRDefault="00B85F2D" w:rsidP="00B85F2D">
      <w:pPr>
        <w:pStyle w:val="Prrafodelista"/>
        <w:numPr>
          <w:ilvl w:val="0"/>
          <w:numId w:val="98"/>
        </w:numPr>
        <w:tabs>
          <w:tab w:val="left" w:pos="497"/>
        </w:tabs>
        <w:spacing w:before="1"/>
        <w:rPr>
          <w:sz w:val="14"/>
          <w:szCs w:val="14"/>
        </w:rPr>
      </w:pPr>
      <w:r w:rsidRPr="00C03E45">
        <w:rPr>
          <w:spacing w:val="-2"/>
          <w:sz w:val="14"/>
          <w:szCs w:val="14"/>
        </w:rPr>
        <w:t>Identificador:</w:t>
      </w:r>
      <w:r w:rsidRPr="00C03E45">
        <w:rPr>
          <w:spacing w:val="-4"/>
          <w:sz w:val="14"/>
          <w:szCs w:val="14"/>
        </w:rPr>
        <w:t xml:space="preserve"> </w:t>
      </w:r>
      <w:proofErr w:type="spellStart"/>
      <w:r w:rsidRPr="00C03E45">
        <w:rPr>
          <w:spacing w:val="-2"/>
          <w:sz w:val="14"/>
          <w:szCs w:val="14"/>
        </w:rPr>
        <w:t>Nº</w:t>
      </w:r>
      <w:proofErr w:type="spellEnd"/>
      <w:r w:rsidRPr="00C03E45">
        <w:rPr>
          <w:spacing w:val="2"/>
          <w:sz w:val="14"/>
          <w:szCs w:val="14"/>
        </w:rPr>
        <w:t xml:space="preserve"> </w:t>
      </w:r>
      <w:r w:rsidRPr="00C03E45">
        <w:rPr>
          <w:spacing w:val="-2"/>
          <w:sz w:val="14"/>
          <w:szCs w:val="14"/>
        </w:rPr>
        <w:t>correlativo</w:t>
      </w:r>
      <w:r w:rsidRPr="00C03E45">
        <w:rPr>
          <w:spacing w:val="5"/>
          <w:sz w:val="14"/>
          <w:szCs w:val="14"/>
        </w:rPr>
        <w:t xml:space="preserve"> </w:t>
      </w:r>
      <w:r w:rsidRPr="00C03E45">
        <w:rPr>
          <w:spacing w:val="-2"/>
          <w:sz w:val="14"/>
          <w:szCs w:val="14"/>
        </w:rPr>
        <w:t>que</w:t>
      </w:r>
      <w:r w:rsidRPr="00C03E45">
        <w:rPr>
          <w:spacing w:val="-1"/>
          <w:sz w:val="14"/>
          <w:szCs w:val="14"/>
        </w:rPr>
        <w:t xml:space="preserve"> </w:t>
      </w:r>
      <w:r w:rsidRPr="00C03E45">
        <w:rPr>
          <w:spacing w:val="-2"/>
          <w:sz w:val="14"/>
          <w:szCs w:val="14"/>
        </w:rPr>
        <w:t>identifique a cada</w:t>
      </w:r>
      <w:r w:rsidRPr="00C03E45">
        <w:rPr>
          <w:spacing w:val="-1"/>
          <w:sz w:val="14"/>
          <w:szCs w:val="14"/>
        </w:rPr>
        <w:t xml:space="preserve"> </w:t>
      </w:r>
      <w:r w:rsidRPr="00C03E45">
        <w:rPr>
          <w:spacing w:val="-2"/>
          <w:sz w:val="14"/>
          <w:szCs w:val="14"/>
        </w:rPr>
        <w:t>persona</w:t>
      </w:r>
      <w:r w:rsidRPr="00C03E45">
        <w:rPr>
          <w:spacing w:val="1"/>
          <w:sz w:val="14"/>
          <w:szCs w:val="14"/>
        </w:rPr>
        <w:t xml:space="preserve"> </w:t>
      </w:r>
      <w:r w:rsidRPr="00C03E45">
        <w:rPr>
          <w:spacing w:val="-2"/>
          <w:sz w:val="14"/>
          <w:szCs w:val="14"/>
        </w:rPr>
        <w:t>del</w:t>
      </w:r>
      <w:r w:rsidRPr="00C03E45">
        <w:rPr>
          <w:spacing w:val="-7"/>
          <w:sz w:val="14"/>
          <w:szCs w:val="14"/>
        </w:rPr>
        <w:t xml:space="preserve"> </w:t>
      </w:r>
      <w:r w:rsidRPr="00C03E45">
        <w:rPr>
          <w:spacing w:val="-2"/>
          <w:sz w:val="14"/>
          <w:szCs w:val="14"/>
        </w:rPr>
        <w:t>equipo.</w:t>
      </w:r>
    </w:p>
    <w:p w:rsidR="00B85F2D" w:rsidRPr="00C03E45" w:rsidRDefault="00B85F2D" w:rsidP="00B85F2D">
      <w:pPr>
        <w:pStyle w:val="Prrafodelista"/>
        <w:numPr>
          <w:ilvl w:val="0"/>
          <w:numId w:val="98"/>
        </w:numPr>
        <w:tabs>
          <w:tab w:val="left" w:pos="497"/>
        </w:tabs>
        <w:spacing w:before="200"/>
        <w:ind w:left="497" w:hanging="346"/>
        <w:rPr>
          <w:sz w:val="14"/>
          <w:szCs w:val="14"/>
        </w:rPr>
      </w:pPr>
      <w:r>
        <w:rPr>
          <w:sz w:val="14"/>
          <w:szCs w:val="14"/>
        </w:rPr>
        <w:t>Perfil</w:t>
      </w:r>
      <w:r w:rsidRPr="00C03E45">
        <w:rPr>
          <w:sz w:val="14"/>
          <w:szCs w:val="14"/>
        </w:rPr>
        <w:t>:</w:t>
      </w:r>
      <w:r w:rsidRPr="00C03E45">
        <w:rPr>
          <w:spacing w:val="-8"/>
          <w:sz w:val="14"/>
          <w:szCs w:val="14"/>
        </w:rPr>
        <w:t xml:space="preserve"> </w:t>
      </w:r>
      <w:r w:rsidRPr="00C03E45">
        <w:rPr>
          <w:sz w:val="14"/>
          <w:szCs w:val="14"/>
        </w:rPr>
        <w:t>Se</w:t>
      </w:r>
      <w:r w:rsidRPr="00C03E45">
        <w:rPr>
          <w:spacing w:val="-7"/>
          <w:sz w:val="14"/>
          <w:szCs w:val="14"/>
        </w:rPr>
        <w:t xml:space="preserve"> </w:t>
      </w:r>
      <w:r w:rsidRPr="00C03E45">
        <w:rPr>
          <w:sz w:val="14"/>
          <w:szCs w:val="14"/>
        </w:rPr>
        <w:t>corresponde</w:t>
      </w:r>
      <w:r w:rsidRPr="00C03E45">
        <w:rPr>
          <w:spacing w:val="-8"/>
          <w:sz w:val="14"/>
          <w:szCs w:val="14"/>
        </w:rPr>
        <w:t xml:space="preserve"> </w:t>
      </w:r>
      <w:r w:rsidRPr="00C03E45">
        <w:rPr>
          <w:sz w:val="14"/>
          <w:szCs w:val="14"/>
        </w:rPr>
        <w:t>con</w:t>
      </w:r>
      <w:r w:rsidRPr="00C03E45">
        <w:rPr>
          <w:spacing w:val="-10"/>
          <w:sz w:val="14"/>
          <w:szCs w:val="14"/>
        </w:rPr>
        <w:t xml:space="preserve"> </w:t>
      </w:r>
      <w:r w:rsidRPr="00C03E45">
        <w:rPr>
          <w:sz w:val="14"/>
          <w:szCs w:val="14"/>
        </w:rPr>
        <w:t>las</w:t>
      </w:r>
      <w:r w:rsidRPr="00C03E45">
        <w:rPr>
          <w:spacing w:val="-9"/>
          <w:sz w:val="14"/>
          <w:szCs w:val="14"/>
        </w:rPr>
        <w:t xml:space="preserve"> </w:t>
      </w:r>
      <w:r w:rsidRPr="00C03E45">
        <w:rPr>
          <w:sz w:val="14"/>
          <w:szCs w:val="14"/>
        </w:rPr>
        <w:t>categorías</w:t>
      </w:r>
      <w:r w:rsidRPr="00C03E45">
        <w:rPr>
          <w:spacing w:val="-6"/>
          <w:sz w:val="14"/>
          <w:szCs w:val="14"/>
        </w:rPr>
        <w:t xml:space="preserve"> </w:t>
      </w:r>
      <w:r w:rsidRPr="00C03E45">
        <w:rPr>
          <w:sz w:val="14"/>
          <w:szCs w:val="14"/>
        </w:rPr>
        <w:t>objeto</w:t>
      </w:r>
      <w:r w:rsidRPr="00C03E45">
        <w:rPr>
          <w:spacing w:val="-2"/>
          <w:sz w:val="14"/>
          <w:szCs w:val="14"/>
        </w:rPr>
        <w:t xml:space="preserve"> </w:t>
      </w:r>
      <w:r w:rsidRPr="00C03E45">
        <w:rPr>
          <w:sz w:val="14"/>
          <w:szCs w:val="14"/>
        </w:rPr>
        <w:t>del</w:t>
      </w:r>
      <w:r w:rsidRPr="00C03E45">
        <w:rPr>
          <w:spacing w:val="-12"/>
          <w:sz w:val="14"/>
          <w:szCs w:val="14"/>
        </w:rPr>
        <w:t xml:space="preserve"> </w:t>
      </w:r>
      <w:r w:rsidRPr="00C03E45">
        <w:rPr>
          <w:spacing w:val="-2"/>
          <w:sz w:val="14"/>
          <w:szCs w:val="14"/>
        </w:rPr>
        <w:t>contrato.</w:t>
      </w:r>
    </w:p>
    <w:p w:rsidR="00B85F2D" w:rsidRPr="00C03E45" w:rsidRDefault="00B85F2D" w:rsidP="00B85F2D">
      <w:pPr>
        <w:pStyle w:val="Prrafodelista"/>
        <w:numPr>
          <w:ilvl w:val="0"/>
          <w:numId w:val="98"/>
        </w:numPr>
        <w:tabs>
          <w:tab w:val="left" w:pos="497"/>
        </w:tabs>
        <w:spacing w:before="199"/>
        <w:ind w:left="497" w:hanging="346"/>
        <w:rPr>
          <w:sz w:val="14"/>
          <w:szCs w:val="14"/>
        </w:rPr>
      </w:pPr>
      <w:r w:rsidRPr="00C03E45">
        <w:rPr>
          <w:spacing w:val="-2"/>
          <w:sz w:val="14"/>
          <w:szCs w:val="14"/>
        </w:rPr>
        <w:t>Formación</w:t>
      </w:r>
      <w:r w:rsidRPr="00C03E45">
        <w:rPr>
          <w:spacing w:val="-3"/>
          <w:sz w:val="14"/>
          <w:szCs w:val="14"/>
        </w:rPr>
        <w:t xml:space="preserve"> </w:t>
      </w:r>
      <w:r w:rsidRPr="00C03E45">
        <w:rPr>
          <w:spacing w:val="-2"/>
          <w:sz w:val="14"/>
          <w:szCs w:val="14"/>
        </w:rPr>
        <w:t>Superior:</w:t>
      </w:r>
      <w:r w:rsidRPr="00C03E45">
        <w:rPr>
          <w:spacing w:val="4"/>
          <w:sz w:val="14"/>
          <w:szCs w:val="14"/>
        </w:rPr>
        <w:t xml:space="preserve"> </w:t>
      </w:r>
      <w:r w:rsidRPr="00C03E45">
        <w:rPr>
          <w:spacing w:val="-2"/>
          <w:sz w:val="14"/>
          <w:szCs w:val="14"/>
        </w:rPr>
        <w:t>Si/No.</w:t>
      </w:r>
    </w:p>
    <w:p w:rsidR="00B85F2D" w:rsidRPr="00C03E45" w:rsidRDefault="00B85F2D" w:rsidP="00B85F2D">
      <w:pPr>
        <w:pStyle w:val="Prrafodelista"/>
        <w:numPr>
          <w:ilvl w:val="0"/>
          <w:numId w:val="98"/>
        </w:numPr>
        <w:tabs>
          <w:tab w:val="left" w:pos="497"/>
        </w:tabs>
        <w:spacing w:before="200"/>
        <w:ind w:left="497" w:hanging="346"/>
        <w:rPr>
          <w:sz w:val="14"/>
          <w:szCs w:val="14"/>
        </w:rPr>
      </w:pPr>
      <w:r w:rsidRPr="00C03E45">
        <w:rPr>
          <w:sz w:val="14"/>
          <w:szCs w:val="14"/>
        </w:rPr>
        <w:t>Se</w:t>
      </w:r>
      <w:r w:rsidRPr="00C03E45">
        <w:rPr>
          <w:spacing w:val="-3"/>
          <w:sz w:val="14"/>
          <w:szCs w:val="14"/>
        </w:rPr>
        <w:t xml:space="preserve"> </w:t>
      </w:r>
      <w:r w:rsidRPr="00C03E45">
        <w:rPr>
          <w:sz w:val="14"/>
          <w:szCs w:val="14"/>
        </w:rPr>
        <w:t>entiende</w:t>
      </w:r>
      <w:r w:rsidRPr="00C03E45">
        <w:rPr>
          <w:spacing w:val="-3"/>
          <w:sz w:val="14"/>
          <w:szCs w:val="14"/>
        </w:rPr>
        <w:t xml:space="preserve"> </w:t>
      </w:r>
      <w:r w:rsidRPr="00C03E45">
        <w:rPr>
          <w:sz w:val="14"/>
          <w:szCs w:val="14"/>
        </w:rPr>
        <w:t>por</w:t>
      </w:r>
      <w:r w:rsidRPr="00C03E45">
        <w:rPr>
          <w:spacing w:val="-5"/>
          <w:sz w:val="14"/>
          <w:szCs w:val="14"/>
        </w:rPr>
        <w:t xml:space="preserve"> </w:t>
      </w:r>
      <w:r w:rsidRPr="00C03E45">
        <w:rPr>
          <w:sz w:val="14"/>
          <w:szCs w:val="14"/>
        </w:rPr>
        <w:t>mes</w:t>
      </w:r>
      <w:r w:rsidRPr="00C03E45">
        <w:rPr>
          <w:spacing w:val="-4"/>
          <w:sz w:val="14"/>
          <w:szCs w:val="14"/>
        </w:rPr>
        <w:t xml:space="preserve"> </w:t>
      </w:r>
      <w:r w:rsidRPr="00C03E45">
        <w:rPr>
          <w:sz w:val="14"/>
          <w:szCs w:val="14"/>
        </w:rPr>
        <w:t>el</w:t>
      </w:r>
      <w:r w:rsidRPr="00C03E45">
        <w:rPr>
          <w:spacing w:val="-2"/>
          <w:sz w:val="14"/>
          <w:szCs w:val="14"/>
        </w:rPr>
        <w:t xml:space="preserve"> </w:t>
      </w:r>
      <w:r w:rsidRPr="00C03E45">
        <w:rPr>
          <w:sz w:val="14"/>
          <w:szCs w:val="14"/>
        </w:rPr>
        <w:t>conjunto</w:t>
      </w:r>
      <w:r w:rsidRPr="00C03E45">
        <w:rPr>
          <w:spacing w:val="-1"/>
          <w:sz w:val="14"/>
          <w:szCs w:val="14"/>
        </w:rPr>
        <w:t xml:space="preserve"> </w:t>
      </w:r>
      <w:r w:rsidRPr="00C03E45">
        <w:rPr>
          <w:sz w:val="14"/>
          <w:szCs w:val="14"/>
        </w:rPr>
        <w:t>de</w:t>
      </w:r>
      <w:r w:rsidRPr="00C03E45">
        <w:rPr>
          <w:spacing w:val="-4"/>
          <w:sz w:val="14"/>
          <w:szCs w:val="14"/>
        </w:rPr>
        <w:t xml:space="preserve"> </w:t>
      </w:r>
      <w:r w:rsidRPr="00C03E45">
        <w:rPr>
          <w:sz w:val="14"/>
          <w:szCs w:val="14"/>
        </w:rPr>
        <w:t>30</w:t>
      </w:r>
      <w:r w:rsidRPr="00C03E45">
        <w:rPr>
          <w:spacing w:val="-2"/>
          <w:sz w:val="14"/>
          <w:szCs w:val="14"/>
        </w:rPr>
        <w:t xml:space="preserve"> </w:t>
      </w:r>
      <w:r w:rsidRPr="00C03E45">
        <w:rPr>
          <w:sz w:val="14"/>
          <w:szCs w:val="14"/>
        </w:rPr>
        <w:t>días</w:t>
      </w:r>
      <w:r w:rsidRPr="00C03E45">
        <w:rPr>
          <w:spacing w:val="-2"/>
          <w:sz w:val="14"/>
          <w:szCs w:val="14"/>
        </w:rPr>
        <w:t xml:space="preserve"> naturales</w:t>
      </w: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Default="00B85F2D" w:rsidP="00B85F2D">
      <w:pPr>
        <w:pStyle w:val="Textoindependiente"/>
        <w:spacing w:before="3"/>
        <w:ind w:left="151"/>
        <w:rPr>
          <w:b/>
        </w:rPr>
      </w:pPr>
    </w:p>
    <w:p w:rsidR="00B85F2D" w:rsidRPr="00CE51C9" w:rsidRDefault="00B85F2D" w:rsidP="00B85F2D">
      <w:pPr>
        <w:pStyle w:val="Textoindependiente"/>
        <w:spacing w:before="3"/>
        <w:ind w:left="151"/>
        <w:rPr>
          <w:b/>
        </w:rPr>
      </w:pPr>
      <w:r w:rsidRPr="00CE51C9">
        <w:rPr>
          <w:b/>
        </w:rPr>
        <w:t xml:space="preserve">DETALLE </w:t>
      </w:r>
      <w:r>
        <w:rPr>
          <w:b/>
        </w:rPr>
        <w:t>e</w:t>
      </w:r>
      <w:r w:rsidRPr="00CE51C9">
        <w:rPr>
          <w:b/>
        </w:rPr>
        <w:t>xperiencia profesional en el entorno.</w:t>
      </w:r>
    </w:p>
    <w:p w:rsidR="00B85F2D" w:rsidRPr="00687AEF" w:rsidRDefault="00B85F2D" w:rsidP="00B85F2D">
      <w:pPr>
        <w:pStyle w:val="Prrafodelista"/>
        <w:ind w:left="499" w:firstLine="0"/>
        <w:rPr>
          <w:rFonts w:ascii="Arial" w:hAnsi="Arial"/>
          <w:sz w:val="16"/>
        </w:rPr>
      </w:pPr>
    </w:p>
    <w:tbl>
      <w:tblPr>
        <w:tblStyle w:val="TableNormal4"/>
        <w:tblW w:w="0" w:type="auto"/>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3095"/>
        <w:gridCol w:w="2410"/>
        <w:gridCol w:w="1275"/>
        <w:gridCol w:w="993"/>
        <w:gridCol w:w="3969"/>
        <w:gridCol w:w="1984"/>
      </w:tblGrid>
      <w:tr w:rsidR="00B85F2D" w:rsidRPr="007C4008" w:rsidTr="007E54F5">
        <w:trPr>
          <w:trHeight w:val="311"/>
        </w:trPr>
        <w:tc>
          <w:tcPr>
            <w:tcW w:w="569" w:type="dxa"/>
            <w:shd w:val="clear" w:color="auto" w:fill="D6D6D6"/>
            <w:vAlign w:val="center"/>
          </w:tcPr>
          <w:p w:rsidR="00B85F2D" w:rsidRPr="007C4008" w:rsidRDefault="00B85F2D" w:rsidP="007E54F5">
            <w:pPr>
              <w:rPr>
                <w:rFonts w:ascii="Arial" w:eastAsia="Calibri" w:hAnsi="Calibri" w:cs="Calibri"/>
                <w:b/>
              </w:rPr>
            </w:pPr>
          </w:p>
          <w:p w:rsidR="00B85F2D" w:rsidRPr="007C4008" w:rsidRDefault="00B85F2D" w:rsidP="007E54F5">
            <w:pPr>
              <w:spacing w:line="228" w:lineRule="auto"/>
              <w:ind w:left="249" w:right="62" w:hanging="3"/>
              <w:rPr>
                <w:rFonts w:ascii="Calibri" w:eastAsia="Calibri" w:hAnsi="Calibri" w:cs="Calibri"/>
                <w:b/>
              </w:rPr>
            </w:pPr>
            <w:r w:rsidRPr="007C4008">
              <w:rPr>
                <w:rFonts w:ascii="Calibri" w:eastAsia="Calibri" w:hAnsi="Calibri" w:cs="Calibri"/>
                <w:b/>
                <w:spacing w:val="-4"/>
              </w:rPr>
              <w:t xml:space="preserve">Id. </w:t>
            </w:r>
            <w:r w:rsidRPr="007C4008">
              <w:rPr>
                <w:rFonts w:ascii="Calibri" w:eastAsia="Calibri" w:hAnsi="Calibri" w:cs="Calibri"/>
                <w:b/>
                <w:spacing w:val="-7"/>
              </w:rPr>
              <w:t>(1)</w:t>
            </w:r>
          </w:p>
        </w:tc>
        <w:tc>
          <w:tcPr>
            <w:tcW w:w="3095" w:type="dxa"/>
            <w:shd w:val="clear" w:color="auto" w:fill="D6D6D6"/>
            <w:vAlign w:val="center"/>
          </w:tcPr>
          <w:p w:rsidR="00B85F2D" w:rsidRPr="007C4008" w:rsidRDefault="00B85F2D" w:rsidP="007E54F5">
            <w:pPr>
              <w:ind w:left="753"/>
              <w:rPr>
                <w:rFonts w:ascii="Calibri" w:eastAsia="Calibri" w:hAnsi="Calibri" w:cs="Calibri"/>
                <w:b/>
                <w:sz w:val="20"/>
              </w:rPr>
            </w:pPr>
            <w:r w:rsidRPr="007C4008">
              <w:rPr>
                <w:rFonts w:ascii="Calibri" w:eastAsia="Calibri" w:hAnsi="Calibri" w:cs="Calibri"/>
                <w:b/>
                <w:spacing w:val="-2"/>
                <w:sz w:val="20"/>
              </w:rPr>
              <w:t>Cliente</w:t>
            </w:r>
          </w:p>
        </w:tc>
        <w:tc>
          <w:tcPr>
            <w:tcW w:w="2410" w:type="dxa"/>
            <w:shd w:val="clear" w:color="auto" w:fill="D6D6D6"/>
            <w:vAlign w:val="center"/>
          </w:tcPr>
          <w:p w:rsidR="00B85F2D" w:rsidRPr="007C4008" w:rsidRDefault="00B85F2D" w:rsidP="007E54F5">
            <w:pPr>
              <w:ind w:left="863"/>
              <w:rPr>
                <w:rFonts w:ascii="Calibri" w:eastAsia="Calibri" w:hAnsi="Calibri" w:cs="Calibri"/>
                <w:b/>
                <w:sz w:val="20"/>
              </w:rPr>
            </w:pPr>
            <w:r w:rsidRPr="007C4008">
              <w:rPr>
                <w:rFonts w:ascii="Calibri" w:eastAsia="Calibri" w:hAnsi="Calibri" w:cs="Calibri"/>
                <w:b/>
                <w:spacing w:val="-2"/>
                <w:sz w:val="20"/>
              </w:rPr>
              <w:t>Proyecto</w:t>
            </w:r>
          </w:p>
        </w:tc>
        <w:tc>
          <w:tcPr>
            <w:tcW w:w="1275" w:type="dxa"/>
            <w:shd w:val="clear" w:color="auto" w:fill="D6D6D6"/>
            <w:vAlign w:val="center"/>
          </w:tcPr>
          <w:p w:rsidR="00B85F2D" w:rsidRDefault="00B85F2D" w:rsidP="007E54F5">
            <w:pPr>
              <w:spacing w:line="249" w:lineRule="auto"/>
              <w:ind w:left="81" w:right="72" w:firstLine="4"/>
              <w:jc w:val="center"/>
              <w:rPr>
                <w:rFonts w:ascii="Calibri" w:eastAsia="Calibri" w:hAnsi="Calibri" w:cs="Calibri"/>
                <w:b/>
                <w:spacing w:val="-6"/>
                <w:sz w:val="20"/>
              </w:rPr>
            </w:pPr>
            <w:r>
              <w:rPr>
                <w:rFonts w:ascii="Calibri" w:eastAsia="Calibri" w:hAnsi="Calibri" w:cs="Calibri"/>
                <w:b/>
                <w:spacing w:val="-6"/>
                <w:sz w:val="20"/>
              </w:rPr>
              <w:t>Especialidad del proyecto</w:t>
            </w:r>
          </w:p>
          <w:p w:rsidR="00B85F2D" w:rsidRPr="007C4008" w:rsidRDefault="00B85F2D" w:rsidP="007E54F5">
            <w:pPr>
              <w:spacing w:line="249" w:lineRule="auto"/>
              <w:ind w:left="81" w:right="72" w:firstLine="4"/>
              <w:jc w:val="center"/>
              <w:rPr>
                <w:rFonts w:ascii="Calibri" w:eastAsia="Calibri" w:hAnsi="Calibri" w:cs="Calibri"/>
                <w:b/>
                <w:sz w:val="20"/>
              </w:rPr>
            </w:pPr>
            <w:r w:rsidRPr="007C4008">
              <w:rPr>
                <w:rFonts w:ascii="Calibri" w:eastAsia="Calibri" w:hAnsi="Calibri" w:cs="Calibri"/>
                <w:b/>
                <w:spacing w:val="-4"/>
                <w:sz w:val="20"/>
              </w:rPr>
              <w:t xml:space="preserve"> (2)</w:t>
            </w:r>
          </w:p>
        </w:tc>
        <w:tc>
          <w:tcPr>
            <w:tcW w:w="993" w:type="dxa"/>
            <w:shd w:val="clear" w:color="auto" w:fill="D6D6D6"/>
            <w:vAlign w:val="center"/>
          </w:tcPr>
          <w:p w:rsidR="00B85F2D" w:rsidRDefault="00B85F2D" w:rsidP="007E54F5">
            <w:pPr>
              <w:spacing w:line="247" w:lineRule="auto"/>
              <w:ind w:left="16" w:right="1"/>
              <w:jc w:val="center"/>
              <w:rPr>
                <w:rFonts w:ascii="Calibri" w:eastAsia="Calibri" w:hAnsi="Calibri" w:cs="Calibri"/>
                <w:b/>
                <w:spacing w:val="-2"/>
                <w:sz w:val="20"/>
              </w:rPr>
            </w:pPr>
            <w:proofErr w:type="spellStart"/>
            <w:r>
              <w:rPr>
                <w:rFonts w:ascii="Calibri" w:eastAsia="Calibri" w:hAnsi="Calibri" w:cs="Calibri"/>
                <w:b/>
                <w:spacing w:val="-2"/>
                <w:sz w:val="20"/>
              </w:rPr>
              <w:t>Nº</w:t>
            </w:r>
            <w:proofErr w:type="spellEnd"/>
            <w:r>
              <w:rPr>
                <w:rFonts w:ascii="Calibri" w:eastAsia="Calibri" w:hAnsi="Calibri" w:cs="Calibri"/>
                <w:b/>
                <w:spacing w:val="-2"/>
                <w:sz w:val="20"/>
              </w:rPr>
              <w:t xml:space="preserve"> Personas</w:t>
            </w:r>
          </w:p>
          <w:p w:rsidR="00B85F2D" w:rsidRPr="007C4008" w:rsidRDefault="00B85F2D" w:rsidP="007E54F5">
            <w:pPr>
              <w:spacing w:line="247" w:lineRule="auto"/>
              <w:ind w:left="16" w:right="1"/>
              <w:jc w:val="center"/>
              <w:rPr>
                <w:rFonts w:ascii="Calibri" w:eastAsia="Calibri" w:hAnsi="Calibri" w:cs="Calibri"/>
                <w:b/>
                <w:sz w:val="20"/>
              </w:rPr>
            </w:pPr>
            <w:r w:rsidRPr="007C4008">
              <w:rPr>
                <w:rFonts w:ascii="Calibri" w:eastAsia="Calibri" w:hAnsi="Calibri" w:cs="Calibri"/>
                <w:b/>
                <w:spacing w:val="-12"/>
                <w:sz w:val="20"/>
              </w:rPr>
              <w:t xml:space="preserve"> </w:t>
            </w:r>
            <w:r w:rsidRPr="007C4008">
              <w:rPr>
                <w:rFonts w:ascii="Calibri" w:eastAsia="Calibri" w:hAnsi="Calibri" w:cs="Calibri"/>
                <w:b/>
                <w:sz w:val="20"/>
              </w:rPr>
              <w:t>(3)</w:t>
            </w:r>
          </w:p>
        </w:tc>
        <w:tc>
          <w:tcPr>
            <w:tcW w:w="3969" w:type="dxa"/>
            <w:shd w:val="clear" w:color="auto" w:fill="D6D6D6"/>
            <w:vAlign w:val="center"/>
          </w:tcPr>
          <w:p w:rsidR="00B85F2D" w:rsidRPr="00824A4D" w:rsidRDefault="00B85F2D" w:rsidP="007E54F5">
            <w:pPr>
              <w:jc w:val="center"/>
              <w:rPr>
                <w:rFonts w:ascii="Calibri" w:eastAsia="Calibri" w:hAnsi="Calibri" w:cs="Calibri"/>
                <w:b/>
                <w:spacing w:val="-2"/>
                <w:sz w:val="20"/>
              </w:rPr>
            </w:pPr>
            <w:r w:rsidRPr="00824A4D">
              <w:rPr>
                <w:rFonts w:ascii="Calibri" w:eastAsia="Calibri" w:hAnsi="Calibri" w:cs="Calibri"/>
                <w:b/>
                <w:spacing w:val="-2"/>
                <w:sz w:val="20"/>
              </w:rPr>
              <w:t>Perfil en que se acredita experiencia</w:t>
            </w:r>
          </w:p>
          <w:p w:rsidR="00B85F2D" w:rsidRPr="00824A4D" w:rsidRDefault="00B85F2D" w:rsidP="007E54F5">
            <w:pPr>
              <w:jc w:val="center"/>
              <w:rPr>
                <w:rFonts w:ascii="Calibri" w:eastAsia="Calibri" w:hAnsi="Calibri" w:cs="Calibri"/>
                <w:b/>
                <w:spacing w:val="-2"/>
                <w:sz w:val="20"/>
              </w:rPr>
            </w:pPr>
            <w:r w:rsidRPr="00824A4D">
              <w:rPr>
                <w:rFonts w:ascii="Calibri" w:eastAsia="Calibri" w:hAnsi="Calibri" w:cs="Calibri"/>
                <w:b/>
                <w:spacing w:val="-2"/>
                <w:sz w:val="20"/>
              </w:rPr>
              <w:t>(4)</w:t>
            </w:r>
          </w:p>
        </w:tc>
        <w:tc>
          <w:tcPr>
            <w:tcW w:w="1984" w:type="dxa"/>
            <w:shd w:val="clear" w:color="auto" w:fill="D6D6D6"/>
            <w:vAlign w:val="center"/>
          </w:tcPr>
          <w:p w:rsidR="00B85F2D" w:rsidRPr="00824A4D" w:rsidRDefault="00B85F2D" w:rsidP="007E54F5">
            <w:pPr>
              <w:jc w:val="center"/>
              <w:rPr>
                <w:rFonts w:ascii="Calibri" w:eastAsia="Calibri" w:hAnsi="Calibri" w:cs="Calibri"/>
                <w:b/>
                <w:spacing w:val="-2"/>
                <w:sz w:val="20"/>
              </w:rPr>
            </w:pPr>
            <w:r w:rsidRPr="00824A4D">
              <w:rPr>
                <w:rFonts w:ascii="Calibri" w:eastAsia="Calibri" w:hAnsi="Calibri" w:cs="Calibri"/>
                <w:b/>
                <w:spacing w:val="-2"/>
                <w:sz w:val="20"/>
              </w:rPr>
              <w:t>Experiencia en meses</w:t>
            </w:r>
          </w:p>
          <w:p w:rsidR="00B85F2D" w:rsidRPr="007C4008" w:rsidRDefault="00B85F2D" w:rsidP="007E54F5">
            <w:pPr>
              <w:jc w:val="center"/>
              <w:rPr>
                <w:rFonts w:ascii="Arial" w:eastAsia="Calibri" w:hAnsi="Calibri" w:cs="Calibri"/>
                <w:b/>
                <w:sz w:val="20"/>
              </w:rPr>
            </w:pPr>
            <w:r w:rsidRPr="00824A4D">
              <w:rPr>
                <w:rFonts w:ascii="Calibri" w:eastAsia="Calibri" w:hAnsi="Calibri" w:cs="Calibri"/>
                <w:b/>
                <w:spacing w:val="-2"/>
                <w:sz w:val="20"/>
              </w:rPr>
              <w:t>(5)</w:t>
            </w:r>
          </w:p>
        </w:tc>
      </w:tr>
      <w:tr w:rsidR="00B85F2D" w:rsidRPr="007C4008" w:rsidTr="007E54F5">
        <w:trPr>
          <w:trHeight w:val="312"/>
        </w:trPr>
        <w:tc>
          <w:tcPr>
            <w:tcW w:w="569" w:type="dxa"/>
          </w:tcPr>
          <w:p w:rsidR="00B85F2D" w:rsidRPr="007C4008" w:rsidRDefault="00B85F2D" w:rsidP="007E54F5">
            <w:pPr>
              <w:spacing w:before="28" w:line="264" w:lineRule="exact"/>
              <w:ind w:left="27"/>
              <w:jc w:val="center"/>
              <w:rPr>
                <w:rFonts w:ascii="Calibri" w:eastAsia="Calibri" w:hAnsi="Calibri" w:cs="Calibri"/>
              </w:rPr>
            </w:pPr>
            <w:r w:rsidRPr="007C4008">
              <w:rPr>
                <w:rFonts w:ascii="Calibri" w:eastAsia="Calibri" w:hAnsi="Calibri" w:cs="Calibri"/>
                <w:spacing w:val="-10"/>
              </w:rPr>
              <w:t>1</w:t>
            </w:r>
          </w:p>
        </w:tc>
        <w:tc>
          <w:tcPr>
            <w:tcW w:w="3095" w:type="dxa"/>
          </w:tcPr>
          <w:p w:rsidR="00B85F2D" w:rsidRPr="007C4008" w:rsidRDefault="00B85F2D" w:rsidP="007E54F5">
            <w:pPr>
              <w:rPr>
                <w:rFonts w:ascii="Times New Roman" w:eastAsia="Calibri" w:hAnsi="Calibri" w:cs="Calibri"/>
                <w:sz w:val="20"/>
              </w:rPr>
            </w:pPr>
          </w:p>
        </w:tc>
        <w:tc>
          <w:tcPr>
            <w:tcW w:w="2410" w:type="dxa"/>
          </w:tcPr>
          <w:p w:rsidR="00B85F2D" w:rsidRPr="007C4008" w:rsidRDefault="00B85F2D" w:rsidP="007E54F5">
            <w:pPr>
              <w:rPr>
                <w:rFonts w:ascii="Times New Roman" w:eastAsia="Calibri" w:hAnsi="Calibri" w:cs="Calibri"/>
                <w:sz w:val="20"/>
              </w:rPr>
            </w:pPr>
          </w:p>
        </w:tc>
        <w:tc>
          <w:tcPr>
            <w:tcW w:w="1275" w:type="dxa"/>
          </w:tcPr>
          <w:p w:rsidR="00B85F2D" w:rsidRPr="007C4008" w:rsidRDefault="00B85F2D" w:rsidP="007E54F5">
            <w:pPr>
              <w:rPr>
                <w:rFonts w:ascii="Times New Roman" w:eastAsia="Calibri" w:hAnsi="Calibri" w:cs="Calibri"/>
                <w:sz w:val="20"/>
              </w:rPr>
            </w:pPr>
          </w:p>
        </w:tc>
        <w:tc>
          <w:tcPr>
            <w:tcW w:w="993" w:type="dxa"/>
          </w:tcPr>
          <w:p w:rsidR="00B85F2D" w:rsidRPr="007C4008" w:rsidRDefault="00B85F2D" w:rsidP="007E54F5">
            <w:pPr>
              <w:rPr>
                <w:rFonts w:ascii="Times New Roman" w:eastAsia="Calibri" w:hAnsi="Calibri" w:cs="Calibri"/>
                <w:sz w:val="20"/>
              </w:rPr>
            </w:pPr>
          </w:p>
        </w:tc>
        <w:tc>
          <w:tcPr>
            <w:tcW w:w="3969" w:type="dxa"/>
          </w:tcPr>
          <w:p w:rsidR="00B85F2D" w:rsidRPr="007C4008" w:rsidRDefault="00B85F2D" w:rsidP="007E54F5">
            <w:pPr>
              <w:rPr>
                <w:rFonts w:ascii="Times New Roman" w:eastAsia="Calibri" w:hAnsi="Calibri" w:cs="Calibri"/>
                <w:sz w:val="20"/>
              </w:rPr>
            </w:pPr>
          </w:p>
        </w:tc>
        <w:tc>
          <w:tcPr>
            <w:tcW w:w="1984" w:type="dxa"/>
          </w:tcPr>
          <w:p w:rsidR="00B85F2D" w:rsidRPr="007C4008" w:rsidRDefault="00B85F2D" w:rsidP="007E54F5">
            <w:pPr>
              <w:rPr>
                <w:rFonts w:ascii="Times New Roman" w:eastAsia="Calibri" w:hAnsi="Calibri" w:cs="Calibri"/>
                <w:sz w:val="20"/>
              </w:rPr>
            </w:pPr>
          </w:p>
        </w:tc>
      </w:tr>
      <w:tr w:rsidR="00B85F2D" w:rsidRPr="007C4008" w:rsidTr="007E54F5">
        <w:trPr>
          <w:trHeight w:val="311"/>
        </w:trPr>
        <w:tc>
          <w:tcPr>
            <w:tcW w:w="569" w:type="dxa"/>
          </w:tcPr>
          <w:p w:rsidR="00B85F2D" w:rsidRPr="007C4008" w:rsidRDefault="00B85F2D" w:rsidP="007E54F5">
            <w:pPr>
              <w:spacing w:before="28" w:line="264" w:lineRule="exact"/>
              <w:ind w:left="27"/>
              <w:jc w:val="center"/>
              <w:rPr>
                <w:rFonts w:ascii="Calibri" w:eastAsia="Calibri" w:hAnsi="Calibri" w:cs="Calibri"/>
              </w:rPr>
            </w:pPr>
            <w:r w:rsidRPr="007C4008">
              <w:rPr>
                <w:rFonts w:ascii="Calibri" w:eastAsia="Calibri" w:hAnsi="Calibri" w:cs="Calibri"/>
                <w:spacing w:val="-10"/>
              </w:rPr>
              <w:t>2</w:t>
            </w:r>
          </w:p>
        </w:tc>
        <w:tc>
          <w:tcPr>
            <w:tcW w:w="3095" w:type="dxa"/>
          </w:tcPr>
          <w:p w:rsidR="00B85F2D" w:rsidRPr="007C4008" w:rsidRDefault="00B85F2D" w:rsidP="007E54F5">
            <w:pPr>
              <w:rPr>
                <w:rFonts w:ascii="Times New Roman" w:eastAsia="Calibri" w:hAnsi="Calibri" w:cs="Calibri"/>
                <w:sz w:val="20"/>
              </w:rPr>
            </w:pPr>
          </w:p>
        </w:tc>
        <w:tc>
          <w:tcPr>
            <w:tcW w:w="2410" w:type="dxa"/>
          </w:tcPr>
          <w:p w:rsidR="00B85F2D" w:rsidRPr="007C4008" w:rsidRDefault="00B85F2D" w:rsidP="007E54F5">
            <w:pPr>
              <w:rPr>
                <w:rFonts w:ascii="Times New Roman" w:eastAsia="Calibri" w:hAnsi="Calibri" w:cs="Calibri"/>
                <w:sz w:val="20"/>
              </w:rPr>
            </w:pPr>
          </w:p>
        </w:tc>
        <w:tc>
          <w:tcPr>
            <w:tcW w:w="1275" w:type="dxa"/>
          </w:tcPr>
          <w:p w:rsidR="00B85F2D" w:rsidRPr="007C4008" w:rsidRDefault="00B85F2D" w:rsidP="007E54F5">
            <w:pPr>
              <w:rPr>
                <w:rFonts w:ascii="Times New Roman" w:eastAsia="Calibri" w:hAnsi="Calibri" w:cs="Calibri"/>
                <w:sz w:val="20"/>
              </w:rPr>
            </w:pPr>
          </w:p>
        </w:tc>
        <w:tc>
          <w:tcPr>
            <w:tcW w:w="993" w:type="dxa"/>
          </w:tcPr>
          <w:p w:rsidR="00B85F2D" w:rsidRPr="007C4008" w:rsidRDefault="00B85F2D" w:rsidP="007E54F5">
            <w:pPr>
              <w:rPr>
                <w:rFonts w:ascii="Times New Roman" w:eastAsia="Calibri" w:hAnsi="Calibri" w:cs="Calibri"/>
                <w:sz w:val="20"/>
              </w:rPr>
            </w:pPr>
          </w:p>
        </w:tc>
        <w:tc>
          <w:tcPr>
            <w:tcW w:w="3969" w:type="dxa"/>
          </w:tcPr>
          <w:p w:rsidR="00B85F2D" w:rsidRPr="007C4008" w:rsidRDefault="00B85F2D" w:rsidP="007E54F5">
            <w:pPr>
              <w:rPr>
                <w:rFonts w:ascii="Times New Roman" w:eastAsia="Calibri" w:hAnsi="Calibri" w:cs="Calibri"/>
                <w:sz w:val="20"/>
              </w:rPr>
            </w:pPr>
          </w:p>
        </w:tc>
        <w:tc>
          <w:tcPr>
            <w:tcW w:w="1984" w:type="dxa"/>
          </w:tcPr>
          <w:p w:rsidR="00B85F2D" w:rsidRPr="007C4008" w:rsidRDefault="00B85F2D" w:rsidP="007E54F5">
            <w:pPr>
              <w:rPr>
                <w:rFonts w:ascii="Times New Roman" w:eastAsia="Calibri" w:hAnsi="Calibri" w:cs="Calibri"/>
                <w:sz w:val="20"/>
              </w:rPr>
            </w:pPr>
          </w:p>
        </w:tc>
      </w:tr>
      <w:tr w:rsidR="00B85F2D" w:rsidRPr="007C4008" w:rsidTr="007E54F5">
        <w:trPr>
          <w:trHeight w:val="309"/>
        </w:trPr>
        <w:tc>
          <w:tcPr>
            <w:tcW w:w="569" w:type="dxa"/>
          </w:tcPr>
          <w:p w:rsidR="00B85F2D" w:rsidRPr="007C4008" w:rsidRDefault="00B85F2D" w:rsidP="007E54F5">
            <w:pPr>
              <w:spacing w:before="28" w:line="261" w:lineRule="exact"/>
              <w:ind w:left="27"/>
              <w:jc w:val="center"/>
              <w:rPr>
                <w:rFonts w:ascii="Calibri" w:eastAsia="Calibri" w:hAnsi="Calibri" w:cs="Calibri"/>
              </w:rPr>
            </w:pPr>
            <w:r w:rsidRPr="007C4008">
              <w:rPr>
                <w:rFonts w:ascii="Calibri" w:eastAsia="Calibri" w:hAnsi="Calibri" w:cs="Calibri"/>
                <w:spacing w:val="-10"/>
              </w:rPr>
              <w:t>3</w:t>
            </w:r>
          </w:p>
        </w:tc>
        <w:tc>
          <w:tcPr>
            <w:tcW w:w="3095" w:type="dxa"/>
          </w:tcPr>
          <w:p w:rsidR="00B85F2D" w:rsidRPr="007C4008" w:rsidRDefault="00B85F2D" w:rsidP="007E54F5">
            <w:pPr>
              <w:rPr>
                <w:rFonts w:ascii="Times New Roman" w:eastAsia="Calibri" w:hAnsi="Calibri" w:cs="Calibri"/>
                <w:sz w:val="20"/>
              </w:rPr>
            </w:pPr>
          </w:p>
        </w:tc>
        <w:tc>
          <w:tcPr>
            <w:tcW w:w="2410" w:type="dxa"/>
          </w:tcPr>
          <w:p w:rsidR="00B85F2D" w:rsidRPr="007C4008" w:rsidRDefault="00B85F2D" w:rsidP="007E54F5">
            <w:pPr>
              <w:rPr>
                <w:rFonts w:ascii="Times New Roman" w:eastAsia="Calibri" w:hAnsi="Calibri" w:cs="Calibri"/>
                <w:sz w:val="20"/>
              </w:rPr>
            </w:pPr>
          </w:p>
        </w:tc>
        <w:tc>
          <w:tcPr>
            <w:tcW w:w="1275" w:type="dxa"/>
          </w:tcPr>
          <w:p w:rsidR="00B85F2D" w:rsidRPr="007C4008" w:rsidRDefault="00B85F2D" w:rsidP="007E54F5">
            <w:pPr>
              <w:rPr>
                <w:rFonts w:ascii="Times New Roman" w:eastAsia="Calibri" w:hAnsi="Calibri" w:cs="Calibri"/>
                <w:sz w:val="20"/>
              </w:rPr>
            </w:pPr>
          </w:p>
        </w:tc>
        <w:tc>
          <w:tcPr>
            <w:tcW w:w="993" w:type="dxa"/>
          </w:tcPr>
          <w:p w:rsidR="00B85F2D" w:rsidRPr="007C4008" w:rsidRDefault="00B85F2D" w:rsidP="007E54F5">
            <w:pPr>
              <w:rPr>
                <w:rFonts w:ascii="Times New Roman" w:eastAsia="Calibri" w:hAnsi="Calibri" w:cs="Calibri"/>
                <w:sz w:val="20"/>
              </w:rPr>
            </w:pPr>
          </w:p>
        </w:tc>
        <w:tc>
          <w:tcPr>
            <w:tcW w:w="3969" w:type="dxa"/>
          </w:tcPr>
          <w:p w:rsidR="00B85F2D" w:rsidRPr="007C4008" w:rsidRDefault="00B85F2D" w:rsidP="007E54F5">
            <w:pPr>
              <w:rPr>
                <w:rFonts w:ascii="Times New Roman" w:eastAsia="Calibri" w:hAnsi="Calibri" w:cs="Calibri"/>
                <w:sz w:val="20"/>
              </w:rPr>
            </w:pPr>
          </w:p>
        </w:tc>
        <w:tc>
          <w:tcPr>
            <w:tcW w:w="1984" w:type="dxa"/>
          </w:tcPr>
          <w:p w:rsidR="00B85F2D" w:rsidRPr="007C4008" w:rsidRDefault="00B85F2D" w:rsidP="007E54F5">
            <w:pPr>
              <w:rPr>
                <w:rFonts w:ascii="Times New Roman" w:eastAsia="Calibri" w:hAnsi="Calibri" w:cs="Calibri"/>
                <w:sz w:val="20"/>
              </w:rPr>
            </w:pPr>
          </w:p>
        </w:tc>
      </w:tr>
      <w:tr w:rsidR="00B85F2D" w:rsidRPr="007C4008" w:rsidTr="007E54F5">
        <w:trPr>
          <w:trHeight w:val="311"/>
        </w:trPr>
        <w:tc>
          <w:tcPr>
            <w:tcW w:w="569" w:type="dxa"/>
          </w:tcPr>
          <w:p w:rsidR="00B85F2D" w:rsidRPr="007C4008" w:rsidRDefault="00B85F2D" w:rsidP="007E54F5">
            <w:pPr>
              <w:spacing w:before="30" w:line="261" w:lineRule="exact"/>
              <w:ind w:left="27"/>
              <w:jc w:val="center"/>
              <w:rPr>
                <w:rFonts w:ascii="Calibri" w:eastAsia="Calibri" w:hAnsi="Calibri" w:cs="Calibri"/>
              </w:rPr>
            </w:pPr>
            <w:r w:rsidRPr="007C4008">
              <w:rPr>
                <w:rFonts w:ascii="Calibri" w:eastAsia="Calibri" w:hAnsi="Calibri" w:cs="Calibri"/>
                <w:spacing w:val="-10"/>
              </w:rPr>
              <w:t>4</w:t>
            </w:r>
          </w:p>
        </w:tc>
        <w:tc>
          <w:tcPr>
            <w:tcW w:w="3095" w:type="dxa"/>
          </w:tcPr>
          <w:p w:rsidR="00B85F2D" w:rsidRPr="007C4008" w:rsidRDefault="00B85F2D" w:rsidP="007E54F5">
            <w:pPr>
              <w:rPr>
                <w:rFonts w:ascii="Times New Roman" w:eastAsia="Calibri" w:hAnsi="Calibri" w:cs="Calibri"/>
                <w:sz w:val="20"/>
              </w:rPr>
            </w:pPr>
          </w:p>
        </w:tc>
        <w:tc>
          <w:tcPr>
            <w:tcW w:w="2410" w:type="dxa"/>
          </w:tcPr>
          <w:p w:rsidR="00B85F2D" w:rsidRPr="007C4008" w:rsidRDefault="00B85F2D" w:rsidP="007E54F5">
            <w:pPr>
              <w:rPr>
                <w:rFonts w:ascii="Times New Roman" w:eastAsia="Calibri" w:hAnsi="Calibri" w:cs="Calibri"/>
                <w:sz w:val="20"/>
              </w:rPr>
            </w:pPr>
          </w:p>
        </w:tc>
        <w:tc>
          <w:tcPr>
            <w:tcW w:w="1275" w:type="dxa"/>
          </w:tcPr>
          <w:p w:rsidR="00B85F2D" w:rsidRPr="007C4008" w:rsidRDefault="00B85F2D" w:rsidP="007E54F5">
            <w:pPr>
              <w:rPr>
                <w:rFonts w:ascii="Times New Roman" w:eastAsia="Calibri" w:hAnsi="Calibri" w:cs="Calibri"/>
                <w:sz w:val="20"/>
              </w:rPr>
            </w:pPr>
          </w:p>
        </w:tc>
        <w:tc>
          <w:tcPr>
            <w:tcW w:w="993" w:type="dxa"/>
          </w:tcPr>
          <w:p w:rsidR="00B85F2D" w:rsidRPr="007C4008" w:rsidRDefault="00B85F2D" w:rsidP="007E54F5">
            <w:pPr>
              <w:rPr>
                <w:rFonts w:ascii="Times New Roman" w:eastAsia="Calibri" w:hAnsi="Calibri" w:cs="Calibri"/>
                <w:sz w:val="20"/>
              </w:rPr>
            </w:pPr>
          </w:p>
        </w:tc>
        <w:tc>
          <w:tcPr>
            <w:tcW w:w="3969" w:type="dxa"/>
          </w:tcPr>
          <w:p w:rsidR="00B85F2D" w:rsidRPr="007C4008" w:rsidRDefault="00B85F2D" w:rsidP="007E54F5">
            <w:pPr>
              <w:rPr>
                <w:rFonts w:ascii="Times New Roman" w:eastAsia="Calibri" w:hAnsi="Calibri" w:cs="Calibri"/>
                <w:sz w:val="20"/>
              </w:rPr>
            </w:pPr>
          </w:p>
        </w:tc>
        <w:tc>
          <w:tcPr>
            <w:tcW w:w="1984" w:type="dxa"/>
          </w:tcPr>
          <w:p w:rsidR="00B85F2D" w:rsidRPr="007C4008" w:rsidRDefault="00B85F2D" w:rsidP="007E54F5">
            <w:pPr>
              <w:rPr>
                <w:rFonts w:ascii="Times New Roman" w:eastAsia="Calibri" w:hAnsi="Calibri" w:cs="Calibri"/>
                <w:sz w:val="20"/>
              </w:rPr>
            </w:pPr>
          </w:p>
        </w:tc>
      </w:tr>
      <w:tr w:rsidR="00B85F2D" w:rsidRPr="007C4008" w:rsidTr="007E54F5">
        <w:trPr>
          <w:trHeight w:val="311"/>
        </w:trPr>
        <w:tc>
          <w:tcPr>
            <w:tcW w:w="569" w:type="dxa"/>
          </w:tcPr>
          <w:p w:rsidR="00B85F2D" w:rsidRPr="007C4008" w:rsidRDefault="00B85F2D" w:rsidP="007E54F5">
            <w:pPr>
              <w:spacing w:before="28" w:line="264" w:lineRule="exact"/>
              <w:ind w:left="27"/>
              <w:jc w:val="center"/>
              <w:rPr>
                <w:rFonts w:ascii="Calibri" w:eastAsia="Calibri" w:hAnsi="Calibri" w:cs="Calibri"/>
              </w:rPr>
            </w:pPr>
            <w:r w:rsidRPr="007C4008">
              <w:rPr>
                <w:rFonts w:ascii="Calibri" w:eastAsia="Calibri" w:hAnsi="Calibri" w:cs="Calibri"/>
                <w:spacing w:val="-10"/>
              </w:rPr>
              <w:t>5</w:t>
            </w:r>
          </w:p>
        </w:tc>
        <w:tc>
          <w:tcPr>
            <w:tcW w:w="3095" w:type="dxa"/>
          </w:tcPr>
          <w:p w:rsidR="00B85F2D" w:rsidRPr="007C4008" w:rsidRDefault="00B85F2D" w:rsidP="007E54F5">
            <w:pPr>
              <w:rPr>
                <w:rFonts w:ascii="Times New Roman" w:eastAsia="Calibri" w:hAnsi="Calibri" w:cs="Calibri"/>
                <w:sz w:val="20"/>
              </w:rPr>
            </w:pPr>
          </w:p>
        </w:tc>
        <w:tc>
          <w:tcPr>
            <w:tcW w:w="2410" w:type="dxa"/>
          </w:tcPr>
          <w:p w:rsidR="00B85F2D" w:rsidRPr="007C4008" w:rsidRDefault="00B85F2D" w:rsidP="007E54F5">
            <w:pPr>
              <w:rPr>
                <w:rFonts w:ascii="Times New Roman" w:eastAsia="Calibri" w:hAnsi="Calibri" w:cs="Calibri"/>
                <w:sz w:val="20"/>
              </w:rPr>
            </w:pPr>
          </w:p>
        </w:tc>
        <w:tc>
          <w:tcPr>
            <w:tcW w:w="1275" w:type="dxa"/>
          </w:tcPr>
          <w:p w:rsidR="00B85F2D" w:rsidRPr="007C4008" w:rsidRDefault="00B85F2D" w:rsidP="007E54F5">
            <w:pPr>
              <w:rPr>
                <w:rFonts w:ascii="Times New Roman" w:eastAsia="Calibri" w:hAnsi="Calibri" w:cs="Calibri"/>
                <w:sz w:val="20"/>
              </w:rPr>
            </w:pPr>
          </w:p>
        </w:tc>
        <w:tc>
          <w:tcPr>
            <w:tcW w:w="993" w:type="dxa"/>
          </w:tcPr>
          <w:p w:rsidR="00B85F2D" w:rsidRPr="007C4008" w:rsidRDefault="00B85F2D" w:rsidP="007E54F5">
            <w:pPr>
              <w:rPr>
                <w:rFonts w:ascii="Times New Roman" w:eastAsia="Calibri" w:hAnsi="Calibri" w:cs="Calibri"/>
                <w:sz w:val="20"/>
              </w:rPr>
            </w:pPr>
          </w:p>
        </w:tc>
        <w:tc>
          <w:tcPr>
            <w:tcW w:w="3969" w:type="dxa"/>
          </w:tcPr>
          <w:p w:rsidR="00B85F2D" w:rsidRPr="007C4008" w:rsidRDefault="00B85F2D" w:rsidP="007E54F5">
            <w:pPr>
              <w:rPr>
                <w:rFonts w:ascii="Times New Roman" w:eastAsia="Calibri" w:hAnsi="Calibri" w:cs="Calibri"/>
                <w:sz w:val="20"/>
              </w:rPr>
            </w:pPr>
          </w:p>
        </w:tc>
        <w:tc>
          <w:tcPr>
            <w:tcW w:w="1984" w:type="dxa"/>
          </w:tcPr>
          <w:p w:rsidR="00B85F2D" w:rsidRPr="007C4008" w:rsidRDefault="00B85F2D" w:rsidP="007E54F5">
            <w:pPr>
              <w:rPr>
                <w:rFonts w:ascii="Times New Roman" w:eastAsia="Calibri" w:hAnsi="Calibri" w:cs="Calibri"/>
                <w:sz w:val="20"/>
              </w:rPr>
            </w:pPr>
          </w:p>
        </w:tc>
      </w:tr>
      <w:tr w:rsidR="00B85F2D" w:rsidRPr="007C4008" w:rsidTr="007E54F5">
        <w:trPr>
          <w:trHeight w:val="311"/>
        </w:trPr>
        <w:tc>
          <w:tcPr>
            <w:tcW w:w="569" w:type="dxa"/>
          </w:tcPr>
          <w:p w:rsidR="00B85F2D" w:rsidRPr="007C4008" w:rsidRDefault="00B85F2D" w:rsidP="007E54F5">
            <w:pPr>
              <w:spacing w:before="28" w:line="264" w:lineRule="exact"/>
              <w:ind w:left="27"/>
              <w:jc w:val="center"/>
              <w:rPr>
                <w:rFonts w:ascii="Calibri" w:eastAsia="Calibri" w:hAnsi="Calibri" w:cs="Calibri"/>
              </w:rPr>
            </w:pPr>
            <w:r w:rsidRPr="007C4008">
              <w:rPr>
                <w:rFonts w:ascii="Calibri" w:eastAsia="Calibri" w:hAnsi="Calibri" w:cs="Calibri"/>
                <w:spacing w:val="-10"/>
              </w:rPr>
              <w:t>6</w:t>
            </w:r>
          </w:p>
        </w:tc>
        <w:tc>
          <w:tcPr>
            <w:tcW w:w="3095" w:type="dxa"/>
          </w:tcPr>
          <w:p w:rsidR="00B85F2D" w:rsidRPr="007C4008" w:rsidRDefault="00B85F2D" w:rsidP="007E54F5">
            <w:pPr>
              <w:rPr>
                <w:rFonts w:ascii="Times New Roman" w:eastAsia="Calibri" w:hAnsi="Calibri" w:cs="Calibri"/>
                <w:sz w:val="20"/>
              </w:rPr>
            </w:pPr>
          </w:p>
        </w:tc>
        <w:tc>
          <w:tcPr>
            <w:tcW w:w="2410" w:type="dxa"/>
          </w:tcPr>
          <w:p w:rsidR="00B85F2D" w:rsidRPr="007C4008" w:rsidRDefault="00B85F2D" w:rsidP="007E54F5">
            <w:pPr>
              <w:rPr>
                <w:rFonts w:ascii="Times New Roman" w:eastAsia="Calibri" w:hAnsi="Calibri" w:cs="Calibri"/>
                <w:sz w:val="20"/>
              </w:rPr>
            </w:pPr>
          </w:p>
        </w:tc>
        <w:tc>
          <w:tcPr>
            <w:tcW w:w="1275" w:type="dxa"/>
          </w:tcPr>
          <w:p w:rsidR="00B85F2D" w:rsidRPr="007C4008" w:rsidRDefault="00B85F2D" w:rsidP="007E54F5">
            <w:pPr>
              <w:rPr>
                <w:rFonts w:ascii="Times New Roman" w:eastAsia="Calibri" w:hAnsi="Calibri" w:cs="Calibri"/>
                <w:sz w:val="20"/>
              </w:rPr>
            </w:pPr>
          </w:p>
        </w:tc>
        <w:tc>
          <w:tcPr>
            <w:tcW w:w="993" w:type="dxa"/>
          </w:tcPr>
          <w:p w:rsidR="00B85F2D" w:rsidRPr="007C4008" w:rsidRDefault="00B85F2D" w:rsidP="007E54F5">
            <w:pPr>
              <w:rPr>
                <w:rFonts w:ascii="Times New Roman" w:eastAsia="Calibri" w:hAnsi="Calibri" w:cs="Calibri"/>
                <w:sz w:val="20"/>
              </w:rPr>
            </w:pPr>
          </w:p>
        </w:tc>
        <w:tc>
          <w:tcPr>
            <w:tcW w:w="3969" w:type="dxa"/>
          </w:tcPr>
          <w:p w:rsidR="00B85F2D" w:rsidRPr="007C4008" w:rsidRDefault="00B85F2D" w:rsidP="007E54F5">
            <w:pPr>
              <w:rPr>
                <w:rFonts w:ascii="Times New Roman" w:eastAsia="Calibri" w:hAnsi="Calibri" w:cs="Calibri"/>
                <w:sz w:val="20"/>
              </w:rPr>
            </w:pPr>
          </w:p>
        </w:tc>
        <w:tc>
          <w:tcPr>
            <w:tcW w:w="1984" w:type="dxa"/>
          </w:tcPr>
          <w:p w:rsidR="00B85F2D" w:rsidRPr="007C4008" w:rsidRDefault="00B85F2D" w:rsidP="007E54F5">
            <w:pPr>
              <w:rPr>
                <w:rFonts w:ascii="Times New Roman" w:eastAsia="Calibri" w:hAnsi="Calibri" w:cs="Calibri"/>
                <w:sz w:val="20"/>
              </w:rPr>
            </w:pPr>
          </w:p>
        </w:tc>
      </w:tr>
      <w:tr w:rsidR="00B85F2D" w:rsidRPr="007C4008" w:rsidTr="007E54F5">
        <w:trPr>
          <w:trHeight w:val="311"/>
        </w:trPr>
        <w:tc>
          <w:tcPr>
            <w:tcW w:w="569" w:type="dxa"/>
          </w:tcPr>
          <w:p w:rsidR="00B85F2D" w:rsidRPr="007C4008" w:rsidRDefault="00B85F2D" w:rsidP="007E54F5">
            <w:pPr>
              <w:spacing w:before="28" w:line="264" w:lineRule="exact"/>
              <w:ind w:left="27" w:right="2"/>
              <w:jc w:val="center"/>
              <w:rPr>
                <w:rFonts w:ascii="Calibri" w:eastAsia="Calibri" w:hAnsi="Calibri" w:cs="Calibri"/>
              </w:rPr>
            </w:pPr>
            <w:r w:rsidRPr="007C4008">
              <w:rPr>
                <w:rFonts w:ascii="Calibri" w:eastAsia="Calibri" w:hAnsi="Calibri" w:cs="Calibri"/>
                <w:spacing w:val="-10"/>
              </w:rPr>
              <w:t>…</w:t>
            </w:r>
          </w:p>
        </w:tc>
        <w:tc>
          <w:tcPr>
            <w:tcW w:w="3095" w:type="dxa"/>
          </w:tcPr>
          <w:p w:rsidR="00B85F2D" w:rsidRPr="007C4008" w:rsidRDefault="00B85F2D" w:rsidP="007E54F5">
            <w:pPr>
              <w:rPr>
                <w:rFonts w:ascii="Times New Roman" w:eastAsia="Calibri" w:hAnsi="Calibri" w:cs="Calibri"/>
                <w:sz w:val="20"/>
              </w:rPr>
            </w:pPr>
          </w:p>
        </w:tc>
        <w:tc>
          <w:tcPr>
            <w:tcW w:w="2410" w:type="dxa"/>
          </w:tcPr>
          <w:p w:rsidR="00B85F2D" w:rsidRPr="007C4008" w:rsidRDefault="00B85F2D" w:rsidP="007E54F5">
            <w:pPr>
              <w:rPr>
                <w:rFonts w:ascii="Times New Roman" w:eastAsia="Calibri" w:hAnsi="Calibri" w:cs="Calibri"/>
                <w:sz w:val="20"/>
              </w:rPr>
            </w:pPr>
          </w:p>
        </w:tc>
        <w:tc>
          <w:tcPr>
            <w:tcW w:w="1275" w:type="dxa"/>
          </w:tcPr>
          <w:p w:rsidR="00B85F2D" w:rsidRPr="007C4008" w:rsidRDefault="00B85F2D" w:rsidP="007E54F5">
            <w:pPr>
              <w:rPr>
                <w:rFonts w:ascii="Times New Roman" w:eastAsia="Calibri" w:hAnsi="Calibri" w:cs="Calibri"/>
                <w:sz w:val="20"/>
              </w:rPr>
            </w:pPr>
          </w:p>
        </w:tc>
        <w:tc>
          <w:tcPr>
            <w:tcW w:w="993" w:type="dxa"/>
          </w:tcPr>
          <w:p w:rsidR="00B85F2D" w:rsidRPr="007C4008" w:rsidRDefault="00B85F2D" w:rsidP="007E54F5">
            <w:pPr>
              <w:rPr>
                <w:rFonts w:ascii="Times New Roman" w:eastAsia="Calibri" w:hAnsi="Calibri" w:cs="Calibri"/>
                <w:sz w:val="20"/>
              </w:rPr>
            </w:pPr>
          </w:p>
        </w:tc>
        <w:tc>
          <w:tcPr>
            <w:tcW w:w="3969" w:type="dxa"/>
          </w:tcPr>
          <w:p w:rsidR="00B85F2D" w:rsidRPr="007C4008" w:rsidRDefault="00B85F2D" w:rsidP="007E54F5">
            <w:pPr>
              <w:rPr>
                <w:rFonts w:ascii="Times New Roman" w:eastAsia="Calibri" w:hAnsi="Calibri" w:cs="Calibri"/>
                <w:sz w:val="20"/>
              </w:rPr>
            </w:pPr>
          </w:p>
        </w:tc>
        <w:tc>
          <w:tcPr>
            <w:tcW w:w="1984" w:type="dxa"/>
          </w:tcPr>
          <w:p w:rsidR="00B85F2D" w:rsidRPr="007C4008" w:rsidRDefault="00B85F2D" w:rsidP="007E54F5">
            <w:pPr>
              <w:rPr>
                <w:rFonts w:ascii="Times New Roman" w:eastAsia="Calibri" w:hAnsi="Calibri" w:cs="Calibri"/>
                <w:sz w:val="20"/>
              </w:rPr>
            </w:pPr>
          </w:p>
        </w:tc>
      </w:tr>
    </w:tbl>
    <w:p w:rsidR="00B85F2D" w:rsidRDefault="00B85F2D" w:rsidP="00B85F2D">
      <w:pPr>
        <w:pStyle w:val="Default"/>
      </w:pPr>
    </w:p>
    <w:p w:rsidR="00B85F2D" w:rsidRDefault="00B85F2D" w:rsidP="00B85F2D">
      <w:pPr>
        <w:pStyle w:val="Default"/>
        <w:spacing w:after="120"/>
        <w:ind w:left="720"/>
        <w:rPr>
          <w:sz w:val="22"/>
          <w:szCs w:val="22"/>
        </w:rPr>
      </w:pPr>
      <w:r>
        <w:rPr>
          <w:sz w:val="22"/>
          <w:szCs w:val="22"/>
        </w:rPr>
        <w:t xml:space="preserve">Referencia de los proyectos en los que haya participado cada miembro del equipo. </w:t>
      </w:r>
    </w:p>
    <w:p w:rsidR="00B85F2D" w:rsidRDefault="00B85F2D" w:rsidP="00B85F2D">
      <w:pPr>
        <w:pStyle w:val="Default"/>
        <w:spacing w:after="78"/>
        <w:ind w:left="284" w:hanging="284"/>
        <w:rPr>
          <w:sz w:val="22"/>
          <w:szCs w:val="22"/>
        </w:rPr>
      </w:pPr>
      <w:r>
        <w:rPr>
          <w:sz w:val="22"/>
          <w:szCs w:val="22"/>
        </w:rPr>
        <w:t xml:space="preserve">(1) Identificador: </w:t>
      </w:r>
      <w:proofErr w:type="spellStart"/>
      <w:r>
        <w:rPr>
          <w:sz w:val="22"/>
          <w:szCs w:val="22"/>
        </w:rPr>
        <w:t>Nº</w:t>
      </w:r>
      <w:proofErr w:type="spellEnd"/>
      <w:r>
        <w:rPr>
          <w:sz w:val="22"/>
          <w:szCs w:val="22"/>
        </w:rPr>
        <w:t xml:space="preserve"> correlativo que identifique a cada persona del equipo. Deberá corresponder con el asignado en la tabla “</w:t>
      </w:r>
      <w:r>
        <w:rPr>
          <w:b/>
          <w:bCs/>
          <w:sz w:val="22"/>
          <w:szCs w:val="22"/>
        </w:rPr>
        <w:t>Resumen de la formación y experiencia profesional</w:t>
      </w:r>
      <w:r>
        <w:rPr>
          <w:sz w:val="22"/>
          <w:szCs w:val="22"/>
        </w:rPr>
        <w:t xml:space="preserve">”. </w:t>
      </w:r>
    </w:p>
    <w:p w:rsidR="00B85F2D" w:rsidRDefault="00B85F2D" w:rsidP="00B85F2D">
      <w:pPr>
        <w:pStyle w:val="Default"/>
        <w:spacing w:after="78"/>
        <w:ind w:left="284" w:hanging="284"/>
        <w:rPr>
          <w:sz w:val="22"/>
          <w:szCs w:val="22"/>
        </w:rPr>
      </w:pPr>
      <w:r>
        <w:rPr>
          <w:sz w:val="22"/>
          <w:szCs w:val="22"/>
        </w:rPr>
        <w:t xml:space="preserve">(2) </w:t>
      </w:r>
      <w:proofErr w:type="spellStart"/>
      <w:r>
        <w:rPr>
          <w:sz w:val="22"/>
          <w:szCs w:val="22"/>
        </w:rPr>
        <w:t>Especifidad</w:t>
      </w:r>
      <w:proofErr w:type="spellEnd"/>
      <w:r>
        <w:rPr>
          <w:sz w:val="22"/>
          <w:szCs w:val="22"/>
        </w:rPr>
        <w:t xml:space="preserve"> del proyecto: Se deberá indicar en qué ámbito de especialización computable a efecto de experiencia se corresponde el proyecto, siendo los valores posibles (de la emergencia o seguridad, gobernanza de datos, contratación, transformación digital, gestión del cambio, J2EE). Si no se cumplimenta, se considerará experiencia genérica. Se pondrá indicar más de una especificidad. El ámbito de gestión del cambio sólo se entenderá si la transformación digital ha necesitado para su implantación acciones de gestión de cambio específicas, más allá de la propia formación, y se ha participado en la definición o gestión de dichas acciones. </w:t>
      </w:r>
    </w:p>
    <w:p w:rsidR="00B85F2D" w:rsidRDefault="00B85F2D" w:rsidP="00B85F2D">
      <w:pPr>
        <w:pStyle w:val="Default"/>
        <w:spacing w:after="78"/>
        <w:ind w:left="284" w:hanging="284"/>
        <w:rPr>
          <w:sz w:val="22"/>
          <w:szCs w:val="22"/>
        </w:rPr>
      </w:pPr>
      <w:r>
        <w:rPr>
          <w:sz w:val="22"/>
          <w:szCs w:val="22"/>
        </w:rPr>
        <w:t xml:space="preserve">(3) Indicar el </w:t>
      </w:r>
      <w:proofErr w:type="spellStart"/>
      <w:r>
        <w:rPr>
          <w:sz w:val="22"/>
          <w:szCs w:val="22"/>
        </w:rPr>
        <w:t>nº</w:t>
      </w:r>
      <w:proofErr w:type="spellEnd"/>
      <w:r>
        <w:rPr>
          <w:sz w:val="22"/>
          <w:szCs w:val="22"/>
        </w:rPr>
        <w:t xml:space="preserve"> de personas del equipo de trabajo en el proyecto. </w:t>
      </w:r>
    </w:p>
    <w:p w:rsidR="00B85F2D" w:rsidRDefault="00B85F2D" w:rsidP="00B85F2D">
      <w:pPr>
        <w:pStyle w:val="Default"/>
        <w:spacing w:after="78"/>
        <w:ind w:left="284" w:hanging="284"/>
        <w:rPr>
          <w:sz w:val="22"/>
          <w:szCs w:val="22"/>
        </w:rPr>
      </w:pPr>
      <w:r>
        <w:rPr>
          <w:sz w:val="22"/>
          <w:szCs w:val="22"/>
        </w:rPr>
        <w:t>(4) Deberá constar en calidad de qué puesto (</w:t>
      </w:r>
      <w:proofErr w:type="gramStart"/>
      <w:r>
        <w:rPr>
          <w:sz w:val="22"/>
          <w:szCs w:val="22"/>
        </w:rPr>
        <w:t>Responsable</w:t>
      </w:r>
      <w:proofErr w:type="gramEnd"/>
      <w:r>
        <w:rPr>
          <w:sz w:val="22"/>
          <w:szCs w:val="22"/>
        </w:rPr>
        <w:t xml:space="preserve"> del contrato, Especialista en Gobernanza y Analítica de datos, Especialista en Contratación Pública, Jefe de Proyecto, Analista, Arquitecto de Software) justifica la experiencia indicada. </w:t>
      </w:r>
    </w:p>
    <w:p w:rsidR="00B85F2D" w:rsidRDefault="00B85F2D" w:rsidP="00B85F2D">
      <w:pPr>
        <w:pStyle w:val="Default"/>
        <w:spacing w:after="78"/>
        <w:ind w:left="284" w:hanging="284"/>
        <w:rPr>
          <w:sz w:val="22"/>
          <w:szCs w:val="22"/>
        </w:rPr>
      </w:pPr>
      <w:r>
        <w:rPr>
          <w:sz w:val="22"/>
          <w:szCs w:val="22"/>
        </w:rPr>
        <w:t xml:space="preserve">(5) Se entiende por mes el conjunto de 30 días naturales. Se pueden utilizar decimales para periodos no enteros </w:t>
      </w:r>
    </w:p>
    <w:p w:rsidR="00B85F2D" w:rsidRDefault="00B85F2D" w:rsidP="00B85F2D">
      <w:pPr>
        <w:pStyle w:val="Default"/>
        <w:rPr>
          <w:sz w:val="22"/>
          <w:szCs w:val="22"/>
        </w:rPr>
      </w:pPr>
    </w:p>
    <w:p w:rsidR="00D860B9" w:rsidRDefault="00B85F2D" w:rsidP="00B85F2D">
      <w:pPr>
        <w:pStyle w:val="Default"/>
        <w:rPr>
          <w:rFonts w:ascii="Verdana" w:hAnsi="Verdana"/>
          <w:sz w:val="19"/>
          <w:szCs w:val="19"/>
        </w:rPr>
      </w:pPr>
      <w:proofErr w:type="gramStart"/>
      <w:r>
        <w:rPr>
          <w:b/>
          <w:bCs/>
          <w:sz w:val="22"/>
          <w:szCs w:val="22"/>
        </w:rPr>
        <w:t>Nota</w:t>
      </w:r>
      <w:r>
        <w:rPr>
          <w:sz w:val="22"/>
          <w:szCs w:val="22"/>
        </w:rPr>
        <w:t>.-</w:t>
      </w:r>
      <w:proofErr w:type="gramEnd"/>
      <w:r>
        <w:rPr>
          <w:sz w:val="22"/>
          <w:szCs w:val="22"/>
        </w:rPr>
        <w:t xml:space="preserve"> </w:t>
      </w:r>
      <w:r>
        <w:rPr>
          <w:b/>
          <w:bCs/>
          <w:sz w:val="22"/>
          <w:szCs w:val="22"/>
        </w:rPr>
        <w:t xml:space="preserve">La experiencia total en cada entorno (meses) de este cuadro deberá coincidir con lo indicado en la tabla del apartado anterior (resumen). </w:t>
      </w:r>
      <w:r w:rsidRPr="000144AC">
        <w:rPr>
          <w:rFonts w:ascii="Verdana" w:hAnsi="Verdana"/>
          <w:sz w:val="19"/>
          <w:szCs w:val="19"/>
        </w:rPr>
        <w:t xml:space="preserve"> </w:t>
      </w:r>
    </w:p>
    <w:p w:rsidR="00D860B9" w:rsidRDefault="00D860B9" w:rsidP="00B85F2D">
      <w:pPr>
        <w:pStyle w:val="Default"/>
        <w:rPr>
          <w:rFonts w:ascii="Verdana" w:hAnsi="Verdana"/>
          <w:sz w:val="19"/>
          <w:szCs w:val="19"/>
        </w:rPr>
      </w:pPr>
    </w:p>
    <w:p w:rsidR="00D860B9" w:rsidRPr="000144AC" w:rsidRDefault="00D860B9" w:rsidP="00B85F2D">
      <w:pPr>
        <w:pStyle w:val="Default"/>
        <w:rPr>
          <w:rFonts w:ascii="Verdana" w:hAnsi="Verdana"/>
          <w:sz w:val="19"/>
          <w:szCs w:val="19"/>
        </w:rPr>
      </w:pPr>
    </w:p>
    <w:p w:rsidR="00B85F2D" w:rsidRDefault="00B85F2D" w:rsidP="00B85F2D">
      <w:pPr>
        <w:pStyle w:val="Textoindependiente"/>
        <w:spacing w:before="2"/>
      </w:pPr>
    </w:p>
    <w:p w:rsidR="00B85F2D" w:rsidRDefault="00B85F2D" w:rsidP="00B85F2D">
      <w:pPr>
        <w:pStyle w:val="Textoindependiente"/>
        <w:spacing w:before="2"/>
      </w:pPr>
    </w:p>
    <w:p w:rsidR="00B85F2D" w:rsidRPr="00F94EE3" w:rsidRDefault="00B85F2D" w:rsidP="00F4343B">
      <w:pPr>
        <w:pStyle w:val="Textoindependiente"/>
        <w:spacing w:before="2"/>
        <w:rPr>
          <w:color w:val="0000FF"/>
        </w:rPr>
      </w:pPr>
    </w:p>
    <w:p w:rsidR="00F4343B" w:rsidRDefault="00F4343B">
      <w:pPr>
        <w:rPr>
          <w:rFonts w:ascii="Arial" w:hAnsi="Arial"/>
          <w:sz w:val="16"/>
        </w:rPr>
      </w:pPr>
    </w:p>
    <w:p w:rsidR="00D860B9" w:rsidRDefault="00D860B9" w:rsidP="00F4343B">
      <w:pPr>
        <w:pStyle w:val="Textoindependiente"/>
        <w:spacing w:before="2"/>
        <w:rPr>
          <w:b/>
          <w:u w:val="single"/>
        </w:rPr>
        <w:sectPr w:rsidR="00D860B9" w:rsidSect="001C255F">
          <w:pgSz w:w="16840" w:h="11910" w:orient="landscape"/>
          <w:pgMar w:top="851" w:right="1480" w:bottom="709" w:left="680" w:header="284" w:footer="488" w:gutter="0"/>
          <w:cols w:space="720"/>
        </w:sectPr>
      </w:pPr>
    </w:p>
    <w:p w:rsidR="00F4343B" w:rsidRDefault="00F4343B" w:rsidP="00F4343B">
      <w:pPr>
        <w:pStyle w:val="Textoindependiente"/>
        <w:spacing w:before="2"/>
        <w:rPr>
          <w:b/>
          <w:u w:val="single"/>
        </w:rPr>
      </w:pPr>
    </w:p>
    <w:p w:rsidR="00385A4F" w:rsidRDefault="00385A4F">
      <w:pPr>
        <w:pStyle w:val="Textoindependiente"/>
        <w:spacing w:before="10"/>
        <w:rPr>
          <w:rFonts w:ascii="Arial"/>
          <w:sz w:val="7"/>
        </w:rPr>
      </w:pPr>
    </w:p>
    <w:p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extent cx="6339840" cy="6350"/>
                <wp:effectExtent l="0" t="0" r="0" b="0"/>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8" name="Graphic 42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847403" id="Group 42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qcgojYACAAAZ&#10;BgAADgAAAAAAAAAAAAAAAAAuAgAAZHJzL2Uyb0RvYy54bWxQSwECLQAUAAYACAAAACEAGQF88tsA&#10;AAADAQAADwAAAAAAAAAAAAAAAADaBAAAZHJzL2Rvd25yZXYueG1sUEsFBgAAAAAEAAQA8wAAAOIF&#10;AAAAAA==&#10;">
                <v:shape id="Graphic 42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1984" w:right="145" w:hanging="1702"/>
      </w:pPr>
      <w:bookmarkStart w:id="116" w:name="_bookmark102"/>
      <w:bookmarkEnd w:id="116"/>
      <w:r>
        <w:t>ANEXO V.1.-</w:t>
      </w:r>
      <w:r>
        <w:tab/>
        <w:t>DISPONIBILIDAD</w:t>
      </w:r>
      <w:r>
        <w:rPr>
          <w:spacing w:val="80"/>
        </w:rPr>
        <w:t xml:space="preserve"> </w:t>
      </w:r>
      <w:r>
        <w:t>DE</w:t>
      </w:r>
      <w:r>
        <w:rPr>
          <w:spacing w:val="80"/>
        </w:rPr>
        <w:t xml:space="preserve"> </w:t>
      </w:r>
      <w:r>
        <w:t>LA</w:t>
      </w:r>
      <w:r>
        <w:rPr>
          <w:spacing w:val="80"/>
        </w:rPr>
        <w:t xml:space="preserve"> </w:t>
      </w:r>
      <w:r>
        <w:t>SOLVENCIA</w:t>
      </w:r>
      <w:r>
        <w:rPr>
          <w:spacing w:val="80"/>
        </w:rPr>
        <w:t xml:space="preserve"> </w:t>
      </w:r>
      <w:r>
        <w:t>Y</w:t>
      </w:r>
      <w:r>
        <w:rPr>
          <w:spacing w:val="80"/>
        </w:rPr>
        <w:t xml:space="preserve"> </w:t>
      </w:r>
      <w:r>
        <w:t>MEDIOS</w:t>
      </w:r>
      <w:r>
        <w:rPr>
          <w:spacing w:val="80"/>
        </w:rPr>
        <w:t xml:space="preserve"> </w:t>
      </w:r>
      <w:r>
        <w:t>DE</w:t>
      </w:r>
      <w:r>
        <w:rPr>
          <w:spacing w:val="80"/>
        </w:rPr>
        <w:t xml:space="preserve"> </w:t>
      </w:r>
      <w:r>
        <w:t>OTRAS</w:t>
      </w:r>
      <w:r>
        <w:rPr>
          <w:spacing w:val="80"/>
        </w:rPr>
        <w:t xml:space="preserve"> </w:t>
      </w:r>
      <w:r>
        <w:t>ENTIDADES DURANTE TODA LA VIGENCIA DEL CONTRATO</w:t>
      </w:r>
    </w:p>
    <w:p w:rsidR="00385A4F" w:rsidRDefault="00311760">
      <w:pPr>
        <w:pStyle w:val="Textoindependiente"/>
        <w:spacing w:before="230"/>
        <w:ind w:left="282"/>
      </w:pPr>
      <w:r>
        <w:t>DE</w:t>
      </w:r>
      <w:r>
        <w:rPr>
          <w:spacing w:val="36"/>
        </w:rPr>
        <w:t xml:space="preserve"> </w:t>
      </w:r>
      <w:r>
        <w:t>UNA</w:t>
      </w:r>
      <w:r>
        <w:rPr>
          <w:spacing w:val="37"/>
        </w:rPr>
        <w:t xml:space="preserve"> </w:t>
      </w:r>
      <w:r>
        <w:t>PARTE,</w:t>
      </w:r>
      <w:r>
        <w:rPr>
          <w:spacing w:val="38"/>
        </w:rPr>
        <w:t xml:space="preserve"> </w:t>
      </w:r>
      <w:r>
        <w:rPr>
          <w:vertAlign w:val="superscript"/>
        </w:rPr>
        <w:t>1</w:t>
      </w:r>
      <w:r>
        <w:t>D./Dña.…………………………………………………,</w:t>
      </w:r>
      <w:r>
        <w:rPr>
          <w:spacing w:val="37"/>
        </w:rPr>
        <w:t xml:space="preserve"> </w:t>
      </w:r>
      <w:r>
        <w:t>en</w:t>
      </w:r>
      <w:r>
        <w:rPr>
          <w:spacing w:val="37"/>
        </w:rPr>
        <w:t xml:space="preserve"> </w:t>
      </w:r>
      <w:r>
        <w:t>nombre</w:t>
      </w:r>
      <w:r>
        <w:rPr>
          <w:spacing w:val="36"/>
        </w:rPr>
        <w:t xml:space="preserve"> </w:t>
      </w:r>
      <w:r>
        <w:t>propio</w:t>
      </w:r>
      <w:r>
        <w:rPr>
          <w:spacing w:val="37"/>
        </w:rPr>
        <w:t xml:space="preserve"> </w:t>
      </w:r>
      <w:r>
        <w:t>o</w:t>
      </w:r>
      <w:r>
        <w:rPr>
          <w:spacing w:val="37"/>
        </w:rPr>
        <w:t xml:space="preserve"> </w:t>
      </w:r>
      <w:r>
        <w:t>en</w:t>
      </w:r>
      <w:r>
        <w:rPr>
          <w:spacing w:val="36"/>
        </w:rPr>
        <w:t xml:space="preserve"> </w:t>
      </w:r>
      <w:r>
        <w:t>representación</w:t>
      </w:r>
      <w:r>
        <w:rPr>
          <w:spacing w:val="40"/>
        </w:rPr>
        <w:t xml:space="preserve"> </w:t>
      </w:r>
      <w:r>
        <w:rPr>
          <w:spacing w:val="-5"/>
        </w:rPr>
        <w:t>de</w:t>
      </w:r>
    </w:p>
    <w:p w:rsidR="00385A4F" w:rsidRDefault="00311760">
      <w:pPr>
        <w:pStyle w:val="Textoindependiente"/>
        <w:spacing w:before="2" w:line="231" w:lineRule="exact"/>
        <w:ind w:left="282"/>
      </w:pPr>
      <w:r>
        <w:t>(</w:t>
      </w:r>
      <w:r>
        <w:rPr>
          <w:color w:val="0000FF"/>
        </w:rPr>
        <w:t>licitadora</w:t>
      </w:r>
      <w:r>
        <w:t>)……………………………………………,</w:t>
      </w:r>
      <w:r>
        <w:rPr>
          <w:spacing w:val="52"/>
          <w:w w:val="150"/>
        </w:rPr>
        <w:t xml:space="preserve"> </w:t>
      </w:r>
      <w:r>
        <w:t>con</w:t>
      </w:r>
      <w:r>
        <w:rPr>
          <w:spacing w:val="53"/>
          <w:w w:val="150"/>
        </w:rPr>
        <w:t xml:space="preserve"> </w:t>
      </w:r>
      <w:r>
        <w:t>NIF……………………</w:t>
      </w:r>
      <w:proofErr w:type="gramStart"/>
      <w:r>
        <w:t>…(</w:t>
      </w:r>
      <w:proofErr w:type="gramEnd"/>
      <w:r>
        <w:rPr>
          <w:color w:val="0000FF"/>
        </w:rPr>
        <w:t>de</w:t>
      </w:r>
      <w:r>
        <w:rPr>
          <w:color w:val="0000FF"/>
          <w:spacing w:val="52"/>
          <w:w w:val="150"/>
        </w:rPr>
        <w:t xml:space="preserve"> </w:t>
      </w:r>
      <w:r>
        <w:rPr>
          <w:color w:val="0000FF"/>
        </w:rPr>
        <w:t>la</w:t>
      </w:r>
      <w:r>
        <w:rPr>
          <w:color w:val="0000FF"/>
          <w:spacing w:val="51"/>
          <w:w w:val="150"/>
        </w:rPr>
        <w:t xml:space="preserve"> </w:t>
      </w:r>
      <w:r>
        <w:rPr>
          <w:color w:val="0000FF"/>
        </w:rPr>
        <w:t>licitadora</w:t>
      </w:r>
      <w:r>
        <w:t>)</w:t>
      </w:r>
      <w:r>
        <w:rPr>
          <w:spacing w:val="53"/>
          <w:w w:val="150"/>
        </w:rPr>
        <w:t xml:space="preserve"> </w:t>
      </w:r>
      <w:r>
        <w:t>y</w:t>
      </w:r>
      <w:r>
        <w:rPr>
          <w:spacing w:val="54"/>
          <w:w w:val="150"/>
        </w:rPr>
        <w:t xml:space="preserve"> </w:t>
      </w:r>
      <w:r>
        <w:t>domicilio</w:t>
      </w:r>
      <w:r>
        <w:rPr>
          <w:spacing w:val="53"/>
          <w:w w:val="150"/>
        </w:rPr>
        <w:t xml:space="preserve"> </w:t>
      </w:r>
      <w:r>
        <w:rPr>
          <w:spacing w:val="-2"/>
        </w:rPr>
        <w:t>social</w:t>
      </w:r>
    </w:p>
    <w:p w:rsidR="00385A4F" w:rsidRDefault="00311760">
      <w:pPr>
        <w:spacing w:line="231" w:lineRule="exact"/>
        <w:ind w:left="282"/>
        <w:rPr>
          <w:sz w:val="19"/>
        </w:rPr>
      </w:pPr>
      <w:r>
        <w:rPr>
          <w:spacing w:val="-2"/>
          <w:sz w:val="19"/>
        </w:rPr>
        <w:t>…..……………………………………….</w:t>
      </w:r>
    </w:p>
    <w:p w:rsidR="00385A4F" w:rsidRDefault="00311760">
      <w:pPr>
        <w:pStyle w:val="Textoindependiente"/>
        <w:spacing w:before="230"/>
        <w:ind w:left="282" w:right="140"/>
      </w:pPr>
      <w:r>
        <w:t>Y</w:t>
      </w:r>
      <w:r>
        <w:rPr>
          <w:spacing w:val="33"/>
        </w:rPr>
        <w:t xml:space="preserve"> </w:t>
      </w:r>
      <w:r>
        <w:t>DE</w:t>
      </w:r>
      <w:r>
        <w:rPr>
          <w:spacing w:val="32"/>
        </w:rPr>
        <w:t xml:space="preserve"> </w:t>
      </w:r>
      <w:r>
        <w:t>OTRA,</w:t>
      </w:r>
      <w:r>
        <w:rPr>
          <w:spacing w:val="32"/>
        </w:rPr>
        <w:t xml:space="preserve"> </w:t>
      </w:r>
      <w:r>
        <w:t>D./Dña.…………………………………………………,</w:t>
      </w:r>
      <w:r>
        <w:rPr>
          <w:spacing w:val="32"/>
        </w:rPr>
        <w:t xml:space="preserve"> </w:t>
      </w:r>
      <w:r>
        <w:t>en</w:t>
      </w:r>
      <w:r>
        <w:rPr>
          <w:spacing w:val="32"/>
        </w:rPr>
        <w:t xml:space="preserve"> </w:t>
      </w:r>
      <w:r>
        <w:t>nombre</w:t>
      </w:r>
      <w:r>
        <w:rPr>
          <w:spacing w:val="32"/>
        </w:rPr>
        <w:t xml:space="preserve"> </w:t>
      </w:r>
      <w:r>
        <w:t>propio</w:t>
      </w:r>
      <w:r>
        <w:rPr>
          <w:spacing w:val="40"/>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4"/>
        </w:rPr>
        <w:t xml:space="preserve"> </w:t>
      </w:r>
      <w:r>
        <w:t>(</w:t>
      </w:r>
      <w:r>
        <w:rPr>
          <w:color w:val="0000FF"/>
        </w:rPr>
        <w:t xml:space="preserve">otra </w:t>
      </w:r>
      <w:proofErr w:type="gramStart"/>
      <w:r>
        <w:rPr>
          <w:color w:val="0000FF"/>
        </w:rPr>
        <w:t>entidad</w:t>
      </w:r>
      <w:r>
        <w:t>)…</w:t>
      </w:r>
      <w:proofErr w:type="gramEnd"/>
      <w:r>
        <w:t>…………………………………………,</w:t>
      </w:r>
      <w:r>
        <w:rPr>
          <w:spacing w:val="69"/>
        </w:rPr>
        <w:t xml:space="preserve"> </w:t>
      </w:r>
      <w:r>
        <w:t>con</w:t>
      </w:r>
      <w:r>
        <w:rPr>
          <w:spacing w:val="68"/>
        </w:rPr>
        <w:t xml:space="preserve"> </w:t>
      </w:r>
      <w:r>
        <w:t>NIF………………………(</w:t>
      </w:r>
      <w:r>
        <w:rPr>
          <w:color w:val="0000FF"/>
        </w:rPr>
        <w:t>de</w:t>
      </w:r>
      <w:r>
        <w:rPr>
          <w:color w:val="0000FF"/>
          <w:spacing w:val="68"/>
        </w:rPr>
        <w:t xml:space="preserve"> </w:t>
      </w:r>
      <w:r>
        <w:rPr>
          <w:color w:val="0000FF"/>
        </w:rPr>
        <w:t>la</w:t>
      </w:r>
      <w:r>
        <w:rPr>
          <w:color w:val="0000FF"/>
          <w:spacing w:val="68"/>
        </w:rPr>
        <w:t xml:space="preserve"> </w:t>
      </w:r>
      <w:r>
        <w:rPr>
          <w:color w:val="0000FF"/>
        </w:rPr>
        <w:t>otra</w:t>
      </w:r>
      <w:r>
        <w:rPr>
          <w:color w:val="0000FF"/>
          <w:spacing w:val="72"/>
        </w:rPr>
        <w:t xml:space="preserve"> </w:t>
      </w:r>
      <w:r>
        <w:rPr>
          <w:color w:val="0000FF"/>
        </w:rPr>
        <w:t>entidad</w:t>
      </w:r>
      <w:r>
        <w:t>)</w:t>
      </w:r>
      <w:r>
        <w:rPr>
          <w:spacing w:val="71"/>
        </w:rPr>
        <w:t xml:space="preserve"> </w:t>
      </w:r>
      <w:r>
        <w:t>y</w:t>
      </w:r>
      <w:r>
        <w:rPr>
          <w:spacing w:val="69"/>
        </w:rPr>
        <w:t xml:space="preserve"> </w:t>
      </w:r>
      <w:r>
        <w:t>domicilio</w:t>
      </w:r>
      <w:r>
        <w:rPr>
          <w:spacing w:val="70"/>
        </w:rPr>
        <w:t xml:space="preserve"> </w:t>
      </w:r>
      <w:r>
        <w:rPr>
          <w:spacing w:val="-2"/>
        </w:rPr>
        <w:t>social</w:t>
      </w:r>
    </w:p>
    <w:p w:rsidR="00385A4F" w:rsidRDefault="00311760">
      <w:pPr>
        <w:spacing w:before="1"/>
        <w:ind w:left="282"/>
        <w:rPr>
          <w:sz w:val="19"/>
        </w:rPr>
      </w:pPr>
      <w:r>
        <w:rPr>
          <w:spacing w:val="-2"/>
          <w:sz w:val="19"/>
        </w:rPr>
        <w:t>…..……………………………………….</w:t>
      </w:r>
    </w:p>
    <w:p w:rsidR="00385A4F" w:rsidRDefault="00311760">
      <w:pPr>
        <w:pStyle w:val="Ttulo3"/>
        <w:spacing w:before="0" w:line="231" w:lineRule="exact"/>
        <w:ind w:left="3531" w:right="3392"/>
        <w:jc w:val="center"/>
      </w:pPr>
      <w:r>
        <w:rPr>
          <w:spacing w:val="-2"/>
        </w:rPr>
        <w:t>DECLARAN:</w:t>
      </w:r>
    </w:p>
    <w:p w:rsidR="00385A4F" w:rsidRDefault="00311760">
      <w:pPr>
        <w:pStyle w:val="Textoindependiente"/>
        <w:tabs>
          <w:tab w:val="left" w:pos="566"/>
          <w:tab w:val="left" w:pos="1161"/>
          <w:tab w:val="left" w:pos="1605"/>
          <w:tab w:val="left" w:pos="3005"/>
          <w:tab w:val="left" w:pos="3552"/>
          <w:tab w:val="left" w:pos="3933"/>
          <w:tab w:val="left" w:pos="5053"/>
          <w:tab w:val="left" w:pos="5502"/>
          <w:tab w:val="left" w:pos="5880"/>
          <w:tab w:val="left" w:pos="6800"/>
          <w:tab w:val="left" w:pos="7253"/>
          <w:tab w:val="left" w:pos="8021"/>
        </w:tabs>
        <w:spacing w:before="119" w:line="242" w:lineRule="exact"/>
        <w:ind w:right="137"/>
        <w:jc w:val="right"/>
      </w:pPr>
      <w:r>
        <w:rPr>
          <w:b/>
          <w:spacing w:val="-5"/>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w:t>
      </w:r>
      <w:r>
        <w:rPr>
          <w:color w:val="0000FF"/>
          <w:spacing w:val="-2"/>
        </w:rPr>
        <w:t>licitadora</w:t>
      </w:r>
      <w:r>
        <w:rPr>
          <w:spacing w:val="-2"/>
        </w:rPr>
        <w:t>)</w:t>
      </w:r>
    </w:p>
    <w:p w:rsidR="00385A4F" w:rsidRDefault="00311760">
      <w:pPr>
        <w:pStyle w:val="Textoindependiente"/>
        <w:spacing w:line="230" w:lineRule="exact"/>
        <w:ind w:right="140"/>
        <w:jc w:val="right"/>
      </w:pPr>
      <w:r>
        <w:t>…………………………………..</w:t>
      </w:r>
      <w:r>
        <w:rPr>
          <w:spacing w:val="57"/>
        </w:rPr>
        <w:t xml:space="preserve"> </w:t>
      </w:r>
      <w:r>
        <w:t>se</w:t>
      </w:r>
      <w:r>
        <w:rPr>
          <w:spacing w:val="58"/>
        </w:rPr>
        <w:t xml:space="preserve"> </w:t>
      </w:r>
      <w:r>
        <w:t>ha</w:t>
      </w:r>
      <w:r>
        <w:rPr>
          <w:spacing w:val="57"/>
        </w:rPr>
        <w:t xml:space="preserve"> </w:t>
      </w:r>
      <w:r>
        <w:t>basado</w:t>
      </w:r>
      <w:r>
        <w:rPr>
          <w:spacing w:val="57"/>
        </w:rPr>
        <w:t xml:space="preserve"> </w:t>
      </w:r>
      <w:r>
        <w:t>en</w:t>
      </w:r>
      <w:r>
        <w:rPr>
          <w:spacing w:val="57"/>
        </w:rPr>
        <w:t xml:space="preserve"> </w:t>
      </w:r>
      <w:r>
        <w:t>la</w:t>
      </w:r>
      <w:r>
        <w:rPr>
          <w:spacing w:val="57"/>
        </w:rPr>
        <w:t xml:space="preserve"> </w:t>
      </w:r>
      <w:r>
        <w:t>solvencia</w:t>
      </w:r>
      <w:r>
        <w:rPr>
          <w:spacing w:val="57"/>
        </w:rPr>
        <w:t xml:space="preserve"> </w:t>
      </w:r>
      <w:r>
        <w:t>y/o</w:t>
      </w:r>
      <w:r>
        <w:rPr>
          <w:spacing w:val="58"/>
        </w:rPr>
        <w:t xml:space="preserve"> </w:t>
      </w:r>
      <w:r>
        <w:t>medios</w:t>
      </w:r>
      <w:r>
        <w:rPr>
          <w:spacing w:val="56"/>
        </w:rPr>
        <w:t xml:space="preserve"> </w:t>
      </w:r>
      <w:r>
        <w:t>de</w:t>
      </w:r>
      <w:r>
        <w:rPr>
          <w:spacing w:val="57"/>
        </w:rPr>
        <w:t xml:space="preserve"> </w:t>
      </w:r>
      <w:r>
        <w:t>(</w:t>
      </w:r>
      <w:r>
        <w:rPr>
          <w:color w:val="0000FF"/>
        </w:rPr>
        <w:t>otra</w:t>
      </w:r>
      <w:r>
        <w:rPr>
          <w:color w:val="0000FF"/>
          <w:spacing w:val="57"/>
        </w:rPr>
        <w:t xml:space="preserve"> </w:t>
      </w:r>
      <w:r>
        <w:rPr>
          <w:color w:val="0000FF"/>
          <w:spacing w:val="-2"/>
        </w:rPr>
        <w:t>entidad</w:t>
      </w:r>
      <w:r>
        <w:rPr>
          <w:spacing w:val="-2"/>
        </w:rPr>
        <w:t>)</w:t>
      </w:r>
    </w:p>
    <w:p w:rsidR="00385A4F" w:rsidRDefault="00311760">
      <w:pPr>
        <w:pStyle w:val="Textoindependiente"/>
        <w:spacing w:before="2" w:line="231" w:lineRule="exact"/>
        <w:ind w:right="151"/>
        <w:jc w:val="right"/>
      </w:pPr>
      <w:r>
        <w:t>…………………………………..</w:t>
      </w:r>
      <w:r>
        <w:rPr>
          <w:spacing w:val="7"/>
        </w:rPr>
        <w:t xml:space="preserve"> </w:t>
      </w:r>
      <w:r>
        <w:t>para</w:t>
      </w:r>
      <w:r>
        <w:rPr>
          <w:spacing w:val="5"/>
        </w:rPr>
        <w:t xml:space="preserve"> </w:t>
      </w:r>
      <w:r>
        <w:t>participar</w:t>
      </w:r>
      <w:r>
        <w:rPr>
          <w:spacing w:val="7"/>
        </w:rPr>
        <w:t xml:space="preserve"> </w:t>
      </w:r>
      <w:r>
        <w:t>en</w:t>
      </w:r>
      <w:r>
        <w:rPr>
          <w:spacing w:val="8"/>
        </w:rPr>
        <w:t xml:space="preserve"> </w:t>
      </w:r>
      <w:r>
        <w:t>el</w:t>
      </w:r>
      <w:r>
        <w:rPr>
          <w:spacing w:val="7"/>
        </w:rPr>
        <w:t xml:space="preserve"> </w:t>
      </w:r>
      <w:r>
        <w:t>procedimiento</w:t>
      </w:r>
      <w:r>
        <w:rPr>
          <w:spacing w:val="6"/>
        </w:rPr>
        <w:t xml:space="preserve"> </w:t>
      </w:r>
      <w:r>
        <w:t>de</w:t>
      </w:r>
      <w:r>
        <w:rPr>
          <w:spacing w:val="8"/>
        </w:rPr>
        <w:t xml:space="preserve"> </w:t>
      </w:r>
      <w:r>
        <w:t>adjudicación</w:t>
      </w:r>
      <w:r>
        <w:rPr>
          <w:spacing w:val="8"/>
        </w:rPr>
        <w:t xml:space="preserve"> </w:t>
      </w:r>
      <w:r>
        <w:t>del</w:t>
      </w:r>
      <w:r>
        <w:rPr>
          <w:spacing w:val="7"/>
        </w:rPr>
        <w:t xml:space="preserve"> </w:t>
      </w:r>
      <w:r>
        <w:rPr>
          <w:spacing w:val="-2"/>
        </w:rPr>
        <w:t>contrato</w:t>
      </w:r>
    </w:p>
    <w:p w:rsidR="00385A4F" w:rsidRDefault="00311760">
      <w:pPr>
        <w:pStyle w:val="Textoindependiente"/>
        <w:tabs>
          <w:tab w:val="left" w:leader="dot" w:pos="6682"/>
        </w:tabs>
        <w:spacing w:line="230" w:lineRule="exact"/>
        <w:ind w:right="145"/>
        <w:jc w:val="right"/>
      </w:pPr>
      <w:r>
        <w:t>cuyo</w:t>
      </w:r>
      <w:r>
        <w:rPr>
          <w:spacing w:val="-6"/>
        </w:rPr>
        <w:t xml:space="preserve"> </w:t>
      </w:r>
      <w:r>
        <w:t>objeto</w:t>
      </w:r>
      <w:r>
        <w:rPr>
          <w:spacing w:val="-4"/>
        </w:rPr>
        <w:t xml:space="preserve"> </w:t>
      </w:r>
      <w:r>
        <w:t>es</w:t>
      </w:r>
      <w:r>
        <w:rPr>
          <w:spacing w:val="-6"/>
        </w:rPr>
        <w:t xml:space="preserve"> </w:t>
      </w:r>
      <w:r>
        <w:t>(</w:t>
      </w:r>
      <w:r>
        <w:rPr>
          <w:color w:val="0000FF"/>
        </w:rPr>
        <w:t>indicar</w:t>
      </w:r>
      <w:r>
        <w:rPr>
          <w:color w:val="0000FF"/>
          <w:spacing w:val="-6"/>
        </w:rPr>
        <w:t xml:space="preserve"> </w:t>
      </w:r>
      <w:r>
        <w:rPr>
          <w:color w:val="0000FF"/>
        </w:rPr>
        <w:t>el</w:t>
      </w:r>
      <w:r>
        <w:rPr>
          <w:color w:val="0000FF"/>
          <w:spacing w:val="-3"/>
        </w:rPr>
        <w:t xml:space="preserve"> </w:t>
      </w:r>
      <w:r>
        <w:rPr>
          <w:color w:val="0000FF"/>
        </w:rPr>
        <w:t>objeto</w:t>
      </w:r>
      <w:r>
        <w:rPr>
          <w:color w:val="0000FF"/>
          <w:spacing w:val="-6"/>
        </w:rPr>
        <w:t xml:space="preserve"> </w:t>
      </w:r>
      <w:r>
        <w:rPr>
          <w:color w:val="0000FF"/>
        </w:rPr>
        <w:t>del</w:t>
      </w:r>
      <w:r>
        <w:rPr>
          <w:color w:val="0000FF"/>
          <w:spacing w:val="-6"/>
        </w:rPr>
        <w:t xml:space="preserve"> </w:t>
      </w:r>
      <w:r>
        <w:rPr>
          <w:color w:val="0000FF"/>
          <w:spacing w:val="-2"/>
        </w:rPr>
        <w:t>contrato</w:t>
      </w:r>
      <w:r>
        <w:rPr>
          <w:spacing w:val="-2"/>
        </w:rPr>
        <w:t>)</w:t>
      </w:r>
      <w:r>
        <w:rPr>
          <w:rFonts w:ascii="Times New Roman"/>
        </w:rPr>
        <w:tab/>
      </w:r>
      <w:r>
        <w:t>referenciado</w:t>
      </w:r>
      <w:r>
        <w:rPr>
          <w:spacing w:val="-11"/>
        </w:rPr>
        <w:t xml:space="preserve"> </w:t>
      </w:r>
      <w:r>
        <w:t>con</w:t>
      </w:r>
      <w:r>
        <w:rPr>
          <w:spacing w:val="-10"/>
        </w:rPr>
        <w:t xml:space="preserve"> </w:t>
      </w:r>
      <w:r>
        <w:rPr>
          <w:spacing w:val="-5"/>
        </w:rPr>
        <w:t>el</w:t>
      </w:r>
    </w:p>
    <w:p w:rsidR="00385A4F" w:rsidRDefault="00311760">
      <w:pPr>
        <w:pStyle w:val="Textoindependiente"/>
        <w:spacing w:line="231" w:lineRule="exact"/>
        <w:ind w:left="1701"/>
      </w:pPr>
      <w:r>
        <w:t>número</w:t>
      </w:r>
      <w:r>
        <w:rPr>
          <w:spacing w:val="-8"/>
        </w:rPr>
        <w:t xml:space="preserve"> </w:t>
      </w:r>
      <w:r>
        <w:t>de</w:t>
      </w:r>
      <w:r>
        <w:rPr>
          <w:spacing w:val="-7"/>
        </w:rPr>
        <w:t xml:space="preserve"> </w:t>
      </w:r>
      <w:r>
        <w:t>expediente</w:t>
      </w:r>
      <w:r>
        <w:rPr>
          <w:spacing w:val="-8"/>
        </w:rPr>
        <w:t xml:space="preserve"> </w:t>
      </w:r>
      <w:r>
        <w:t>(</w:t>
      </w:r>
      <w:r>
        <w:rPr>
          <w:color w:val="0000FF"/>
        </w:rPr>
        <w:t>indicar</w:t>
      </w:r>
      <w:r>
        <w:rPr>
          <w:color w:val="0000FF"/>
          <w:spacing w:val="-7"/>
        </w:rPr>
        <w:t xml:space="preserve"> </w:t>
      </w:r>
      <w:r>
        <w:rPr>
          <w:color w:val="0000FF"/>
        </w:rPr>
        <w:t>número</w:t>
      </w:r>
      <w:r>
        <w:rPr>
          <w:color w:val="0000FF"/>
          <w:spacing w:val="-7"/>
        </w:rPr>
        <w:t xml:space="preserve"> </w:t>
      </w:r>
      <w:r>
        <w:rPr>
          <w:color w:val="0000FF"/>
        </w:rPr>
        <w:t>de</w:t>
      </w:r>
      <w:r>
        <w:rPr>
          <w:color w:val="0000FF"/>
          <w:spacing w:val="-5"/>
        </w:rPr>
        <w:t xml:space="preserve"> </w:t>
      </w:r>
      <w:r>
        <w:rPr>
          <w:color w:val="0000FF"/>
        </w:rPr>
        <w:t>expediente</w:t>
      </w:r>
      <w:r>
        <w:t>)</w:t>
      </w:r>
      <w:r>
        <w:rPr>
          <w:spacing w:val="-7"/>
        </w:rPr>
        <w:t xml:space="preserve"> </w:t>
      </w:r>
      <w:r>
        <w:rPr>
          <w:spacing w:val="-2"/>
        </w:rPr>
        <w:t>……………………………</w:t>
      </w:r>
      <w:proofErr w:type="gramStart"/>
      <w:r>
        <w:rPr>
          <w:spacing w:val="-2"/>
        </w:rPr>
        <w:t>…….</w:t>
      </w:r>
      <w:proofErr w:type="gramEnd"/>
      <w:r>
        <w:rPr>
          <w:spacing w:val="-2"/>
        </w:rPr>
        <w:t>.</w:t>
      </w:r>
    </w:p>
    <w:p w:rsidR="00385A4F" w:rsidRDefault="00311760">
      <w:pPr>
        <w:pStyle w:val="Textoindependiente"/>
        <w:tabs>
          <w:tab w:val="left" w:leader="dot" w:pos="5748"/>
        </w:tabs>
        <w:spacing w:before="119" w:line="243" w:lineRule="exact"/>
        <w:ind w:left="1135"/>
      </w:pPr>
      <w:r>
        <w:rPr>
          <w:b/>
          <w:sz w:val="20"/>
        </w:rPr>
        <w:t>II.-</w:t>
      </w:r>
      <w:r>
        <w:rPr>
          <w:b/>
          <w:spacing w:val="69"/>
          <w:w w:val="150"/>
          <w:sz w:val="20"/>
        </w:rPr>
        <w:t xml:space="preserve"> </w:t>
      </w:r>
      <w:r>
        <w:t>Que</w:t>
      </w:r>
      <w:r>
        <w:rPr>
          <w:spacing w:val="-13"/>
        </w:rPr>
        <w:t xml:space="preserve"> </w:t>
      </w:r>
      <w:r>
        <w:t>(</w:t>
      </w:r>
      <w:r>
        <w:rPr>
          <w:color w:val="0000FF"/>
        </w:rPr>
        <w:t>otra</w:t>
      </w:r>
      <w:r>
        <w:rPr>
          <w:color w:val="0000FF"/>
          <w:spacing w:val="-11"/>
        </w:rPr>
        <w:t xml:space="preserve"> </w:t>
      </w:r>
      <w:r>
        <w:rPr>
          <w:color w:val="0000FF"/>
          <w:spacing w:val="-2"/>
        </w:rPr>
        <w:t>entidad</w:t>
      </w:r>
      <w:r>
        <w:rPr>
          <w:spacing w:val="-2"/>
        </w:rPr>
        <w:t>)</w:t>
      </w:r>
      <w:r>
        <w:rPr>
          <w:rFonts w:ascii="Times New Roman" w:hAnsi="Times New Roman"/>
        </w:rPr>
        <w:tab/>
      </w:r>
      <w:r>
        <w:t>no</w:t>
      </w:r>
      <w:r>
        <w:rPr>
          <w:spacing w:val="-14"/>
        </w:rPr>
        <w:t xml:space="preserve"> </w:t>
      </w:r>
      <w:r>
        <w:t>está</w:t>
      </w:r>
      <w:r>
        <w:rPr>
          <w:spacing w:val="-16"/>
        </w:rPr>
        <w:t xml:space="preserve"> </w:t>
      </w:r>
      <w:r>
        <w:t>incursa</w:t>
      </w:r>
      <w:r>
        <w:rPr>
          <w:spacing w:val="-16"/>
        </w:rPr>
        <w:t xml:space="preserve"> </w:t>
      </w:r>
      <w:r>
        <w:t>en</w:t>
      </w:r>
      <w:r>
        <w:rPr>
          <w:spacing w:val="-15"/>
        </w:rPr>
        <w:t xml:space="preserve"> </w:t>
      </w:r>
      <w:r>
        <w:t>prohibición</w:t>
      </w:r>
      <w:r>
        <w:rPr>
          <w:spacing w:val="-14"/>
        </w:rPr>
        <w:t xml:space="preserve"> </w:t>
      </w:r>
      <w:r>
        <w:t>de</w:t>
      </w:r>
      <w:r>
        <w:rPr>
          <w:spacing w:val="-13"/>
        </w:rPr>
        <w:t xml:space="preserve"> </w:t>
      </w:r>
      <w:r>
        <w:t>contratar</w:t>
      </w:r>
      <w:r>
        <w:rPr>
          <w:spacing w:val="-14"/>
        </w:rPr>
        <w:t xml:space="preserve"> </w:t>
      </w:r>
      <w:r>
        <w:rPr>
          <w:spacing w:val="-5"/>
        </w:rPr>
        <w:t>con</w:t>
      </w:r>
    </w:p>
    <w:p w:rsidR="00385A4F" w:rsidRDefault="00311760">
      <w:pPr>
        <w:pStyle w:val="Textoindependiente"/>
        <w:ind w:left="1701"/>
      </w:pPr>
      <w:r>
        <w:t>el</w:t>
      </w:r>
      <w:r>
        <w:rPr>
          <w:spacing w:val="-5"/>
        </w:rPr>
        <w:t xml:space="preserve"> </w:t>
      </w:r>
      <w:r>
        <w:t>sector</w:t>
      </w:r>
      <w:r>
        <w:rPr>
          <w:spacing w:val="-5"/>
        </w:rPr>
        <w:t xml:space="preserve"> </w:t>
      </w:r>
      <w:r>
        <w:rPr>
          <w:spacing w:val="-2"/>
        </w:rPr>
        <w:t>público.</w:t>
      </w:r>
    </w:p>
    <w:p w:rsidR="00385A4F" w:rsidRDefault="00311760">
      <w:pPr>
        <w:pStyle w:val="Textoindependiente"/>
        <w:tabs>
          <w:tab w:val="left" w:leader="dot" w:pos="10095"/>
        </w:tabs>
        <w:spacing w:before="119" w:line="242" w:lineRule="exact"/>
        <w:ind w:left="1135"/>
      </w:pPr>
      <w:r>
        <w:rPr>
          <w:b/>
          <w:sz w:val="20"/>
        </w:rPr>
        <w:t>III.-</w:t>
      </w:r>
      <w:r>
        <w:rPr>
          <w:b/>
          <w:spacing w:val="-1"/>
          <w:sz w:val="20"/>
        </w:rPr>
        <w:t xml:space="preserve"> </w:t>
      </w:r>
      <w:r>
        <w:t>Que</w:t>
      </w:r>
      <w:r>
        <w:rPr>
          <w:spacing w:val="21"/>
        </w:rPr>
        <w:t xml:space="preserve"> </w:t>
      </w:r>
      <w:r>
        <w:t>la</w:t>
      </w:r>
      <w:r>
        <w:rPr>
          <w:spacing w:val="19"/>
        </w:rPr>
        <w:t xml:space="preserve"> </w:t>
      </w:r>
      <w:r>
        <w:t>solvencia</w:t>
      </w:r>
      <w:r>
        <w:rPr>
          <w:spacing w:val="19"/>
        </w:rPr>
        <w:t xml:space="preserve"> </w:t>
      </w:r>
      <w:r>
        <w:t>y/o</w:t>
      </w:r>
      <w:r>
        <w:rPr>
          <w:spacing w:val="21"/>
        </w:rPr>
        <w:t xml:space="preserve"> </w:t>
      </w:r>
      <w:proofErr w:type="gramStart"/>
      <w:r>
        <w:t>medios</w:t>
      </w:r>
      <w:r>
        <w:rPr>
          <w:spacing w:val="20"/>
        </w:rPr>
        <w:t xml:space="preserve"> </w:t>
      </w:r>
      <w:r>
        <w:t>perteneciente</w:t>
      </w:r>
      <w:proofErr w:type="gramEnd"/>
      <w:r>
        <w:t>/s</w:t>
      </w:r>
      <w:r>
        <w:rPr>
          <w:spacing w:val="21"/>
        </w:rPr>
        <w:t xml:space="preserve"> </w:t>
      </w:r>
      <w:r>
        <w:t>a</w:t>
      </w:r>
      <w:r>
        <w:rPr>
          <w:spacing w:val="19"/>
        </w:rPr>
        <w:t xml:space="preserve"> </w:t>
      </w:r>
      <w:r>
        <w:t>(</w:t>
      </w:r>
      <w:r>
        <w:rPr>
          <w:color w:val="0000FF"/>
        </w:rPr>
        <w:t>otra</w:t>
      </w:r>
      <w:r>
        <w:rPr>
          <w:color w:val="0000FF"/>
          <w:spacing w:val="20"/>
        </w:rPr>
        <w:t xml:space="preserve"> </w:t>
      </w:r>
      <w:r>
        <w:rPr>
          <w:color w:val="0000FF"/>
          <w:spacing w:val="-2"/>
        </w:rPr>
        <w:t>entidad</w:t>
      </w:r>
      <w:r>
        <w:rPr>
          <w:spacing w:val="-2"/>
        </w:rPr>
        <w:t>)</w:t>
      </w:r>
      <w:r>
        <w:rPr>
          <w:rFonts w:ascii="Times New Roman"/>
        </w:rPr>
        <w:tab/>
      </w:r>
      <w:r>
        <w:rPr>
          <w:spacing w:val="-10"/>
        </w:rPr>
        <w:t>y</w:t>
      </w:r>
    </w:p>
    <w:p w:rsidR="00385A4F" w:rsidRDefault="00311760">
      <w:pPr>
        <w:pStyle w:val="Textoindependiente"/>
        <w:tabs>
          <w:tab w:val="left" w:leader="dot" w:pos="7581"/>
        </w:tabs>
        <w:spacing w:line="230" w:lineRule="exact"/>
        <w:ind w:left="1701"/>
      </w:pPr>
      <w:r>
        <w:t>que</w:t>
      </w:r>
      <w:r>
        <w:rPr>
          <w:spacing w:val="-6"/>
        </w:rPr>
        <w:t xml:space="preserve"> </w:t>
      </w:r>
      <w:r>
        <w:t>pone</w:t>
      </w:r>
      <w:r>
        <w:rPr>
          <w:spacing w:val="-5"/>
        </w:rPr>
        <w:t xml:space="preserve"> </w:t>
      </w:r>
      <w:r>
        <w:t>a</w:t>
      </w:r>
      <w:r>
        <w:rPr>
          <w:spacing w:val="-5"/>
        </w:rPr>
        <w:t xml:space="preserve"> </w:t>
      </w:r>
      <w:r>
        <w:t>disposición</w:t>
      </w:r>
      <w:r>
        <w:rPr>
          <w:spacing w:val="-6"/>
        </w:rPr>
        <w:t xml:space="preserve"> </w:t>
      </w:r>
      <w:r>
        <w:t>de</w:t>
      </w:r>
      <w:r>
        <w:rPr>
          <w:spacing w:val="-5"/>
        </w:rPr>
        <w:t xml:space="preserve"> </w:t>
      </w:r>
      <w:r>
        <w:rPr>
          <w:spacing w:val="-2"/>
        </w:rPr>
        <w:t>(</w:t>
      </w:r>
      <w:r>
        <w:rPr>
          <w:color w:val="0000FF"/>
          <w:spacing w:val="-2"/>
        </w:rPr>
        <w:t>licitadora</w:t>
      </w:r>
      <w:r>
        <w:rPr>
          <w:spacing w:val="-2"/>
        </w:rPr>
        <w:t>)</w:t>
      </w:r>
      <w:r>
        <w:rPr>
          <w:rFonts w:ascii="Times New Roman" w:hAnsi="Times New Roman"/>
        </w:rPr>
        <w:tab/>
      </w:r>
      <w:r>
        <w:t>es/son</w:t>
      </w:r>
      <w:r>
        <w:rPr>
          <w:spacing w:val="-9"/>
        </w:rPr>
        <w:t xml:space="preserve"> </w:t>
      </w:r>
      <w:r>
        <w:t>la/los</w:t>
      </w:r>
      <w:r>
        <w:rPr>
          <w:spacing w:val="-8"/>
        </w:rPr>
        <w:t xml:space="preserve"> </w:t>
      </w:r>
      <w:r>
        <w:rPr>
          <w:spacing w:val="-2"/>
        </w:rPr>
        <w:t>siguiente/s:</w:t>
      </w:r>
    </w:p>
    <w:p w:rsidR="00385A4F" w:rsidRDefault="00311760">
      <w:pPr>
        <w:pStyle w:val="Prrafodelista"/>
        <w:numPr>
          <w:ilvl w:val="0"/>
          <w:numId w:val="16"/>
        </w:numPr>
        <w:tabs>
          <w:tab w:val="left" w:pos="4421"/>
        </w:tabs>
        <w:spacing w:before="2" w:line="232" w:lineRule="exact"/>
        <w:jc w:val="left"/>
        <w:rPr>
          <w:sz w:val="19"/>
        </w:rPr>
      </w:pPr>
      <w:r>
        <w:rPr>
          <w:spacing w:val="-10"/>
          <w:sz w:val="19"/>
        </w:rPr>
        <w:t>…</w:t>
      </w:r>
    </w:p>
    <w:p w:rsidR="00385A4F" w:rsidRDefault="00311760">
      <w:pPr>
        <w:pStyle w:val="Prrafodelista"/>
        <w:numPr>
          <w:ilvl w:val="0"/>
          <w:numId w:val="16"/>
        </w:numPr>
        <w:tabs>
          <w:tab w:val="left" w:pos="4421"/>
        </w:tabs>
        <w:spacing w:line="232" w:lineRule="exact"/>
        <w:jc w:val="left"/>
        <w:rPr>
          <w:sz w:val="19"/>
        </w:rPr>
      </w:pPr>
      <w:r>
        <w:rPr>
          <w:spacing w:val="-10"/>
          <w:sz w:val="19"/>
        </w:rPr>
        <w:t>…</w:t>
      </w:r>
    </w:p>
    <w:p w:rsidR="00385A4F" w:rsidRDefault="00311760">
      <w:pPr>
        <w:pStyle w:val="Textoindependiente"/>
        <w:tabs>
          <w:tab w:val="left" w:pos="2351"/>
          <w:tab w:val="left" w:pos="3220"/>
          <w:tab w:val="left" w:pos="4366"/>
          <w:tab w:val="left" w:pos="4949"/>
          <w:tab w:val="left" w:pos="5897"/>
          <w:tab w:val="left" w:pos="6967"/>
          <w:tab w:val="left" w:pos="7348"/>
          <w:tab w:val="left" w:pos="8653"/>
          <w:tab w:val="left" w:pos="9155"/>
        </w:tabs>
        <w:spacing w:before="117" w:line="242" w:lineRule="exact"/>
        <w:ind w:left="1135"/>
      </w:pPr>
      <w:r>
        <w:rPr>
          <w:b/>
          <w:sz w:val="20"/>
        </w:rPr>
        <w:t>IV.-</w:t>
      </w:r>
      <w:r>
        <w:rPr>
          <w:b/>
          <w:spacing w:val="62"/>
          <w:sz w:val="20"/>
        </w:rPr>
        <w:t xml:space="preserve"> </w:t>
      </w:r>
      <w:r>
        <w:rPr>
          <w:spacing w:val="-5"/>
        </w:rPr>
        <w:t>Que</w:t>
      </w:r>
      <w:r>
        <w:tab/>
      </w:r>
      <w:proofErr w:type="gramStart"/>
      <w:r>
        <w:rPr>
          <w:spacing w:val="-2"/>
        </w:rPr>
        <w:t>dichas</w:t>
      </w:r>
      <w:r>
        <w:tab/>
      </w:r>
      <w:r>
        <w:rPr>
          <w:spacing w:val="-2"/>
        </w:rPr>
        <w:t>solvencia</w:t>
      </w:r>
      <w:proofErr w:type="gramEnd"/>
      <w:r>
        <w:tab/>
      </w:r>
      <w:r>
        <w:rPr>
          <w:spacing w:val="-5"/>
        </w:rPr>
        <w:t>y/o</w:t>
      </w:r>
      <w:r>
        <w:tab/>
      </w:r>
      <w:r>
        <w:rPr>
          <w:spacing w:val="-2"/>
        </w:rPr>
        <w:t>medios</w:t>
      </w:r>
      <w:r>
        <w:tab/>
      </w:r>
      <w:r>
        <w:rPr>
          <w:spacing w:val="-2"/>
        </w:rPr>
        <w:t>estará/n</w:t>
      </w:r>
      <w:r>
        <w:tab/>
      </w:r>
      <w:r>
        <w:rPr>
          <w:spacing w:val="-10"/>
        </w:rPr>
        <w:t>a</w:t>
      </w:r>
      <w:r>
        <w:tab/>
      </w:r>
      <w:r>
        <w:rPr>
          <w:spacing w:val="-2"/>
        </w:rPr>
        <w:t>disposición</w:t>
      </w:r>
      <w:r>
        <w:tab/>
      </w:r>
      <w:r>
        <w:rPr>
          <w:spacing w:val="-5"/>
        </w:rPr>
        <w:t>de</w:t>
      </w:r>
      <w:r>
        <w:tab/>
      </w:r>
      <w:r>
        <w:rPr>
          <w:spacing w:val="-2"/>
        </w:rPr>
        <w:t>(</w:t>
      </w:r>
      <w:r>
        <w:rPr>
          <w:color w:val="0000FF"/>
          <w:spacing w:val="-2"/>
        </w:rPr>
        <w:t>licitadora</w:t>
      </w:r>
      <w:r>
        <w:rPr>
          <w:spacing w:val="-2"/>
        </w:rPr>
        <w:t>)</w:t>
      </w:r>
    </w:p>
    <w:p w:rsidR="00385A4F" w:rsidRDefault="00311760">
      <w:pPr>
        <w:pStyle w:val="Textoindependiente"/>
        <w:tabs>
          <w:tab w:val="left" w:leader="dot" w:pos="3928"/>
        </w:tabs>
        <w:spacing w:line="230" w:lineRule="exact"/>
        <w:ind w:left="1701"/>
      </w:pPr>
      <w:r>
        <w:rPr>
          <w:spacing w:val="-10"/>
        </w:rPr>
        <w:t>…</w:t>
      </w:r>
      <w:r>
        <w:rPr>
          <w:rFonts w:ascii="Times New Roman" w:hAnsi="Times New Roman"/>
        </w:rPr>
        <w:tab/>
      </w:r>
      <w:r>
        <w:t>durante</w:t>
      </w:r>
      <w:r>
        <w:rPr>
          <w:spacing w:val="-6"/>
        </w:rPr>
        <w:t xml:space="preserve"> </w:t>
      </w:r>
      <w:r>
        <w:t>toda</w:t>
      </w:r>
      <w:r>
        <w:rPr>
          <w:spacing w:val="-7"/>
        </w:rPr>
        <w:t xml:space="preserve"> </w:t>
      </w:r>
      <w:r>
        <w:t>la</w:t>
      </w:r>
      <w:r>
        <w:rPr>
          <w:spacing w:val="-8"/>
        </w:rPr>
        <w:t xml:space="preserve"> </w:t>
      </w:r>
      <w:r>
        <w:t>vigencia</w:t>
      </w:r>
      <w:r>
        <w:rPr>
          <w:spacing w:val="-7"/>
        </w:rPr>
        <w:t xml:space="preserve"> </w:t>
      </w:r>
      <w:r>
        <w:t>del</w:t>
      </w:r>
      <w:r>
        <w:rPr>
          <w:spacing w:val="-5"/>
        </w:rPr>
        <w:t xml:space="preserve"> </w:t>
      </w:r>
      <w:r>
        <w:rPr>
          <w:spacing w:val="-2"/>
        </w:rPr>
        <w:t>contrato.</w:t>
      </w:r>
    </w:p>
    <w:p w:rsidR="00385A4F" w:rsidRDefault="00311760">
      <w:pPr>
        <w:pStyle w:val="Textoindependiente"/>
        <w:spacing w:before="124" w:line="237" w:lineRule="auto"/>
        <w:ind w:left="1701" w:right="148" w:hanging="567"/>
        <w:jc w:val="both"/>
      </w:pPr>
      <w:r>
        <w:rPr>
          <w:b/>
          <w:sz w:val="20"/>
        </w:rPr>
        <w:t>V.-</w:t>
      </w:r>
      <w:r>
        <w:rPr>
          <w:b/>
          <w:spacing w:val="80"/>
          <w:sz w:val="20"/>
        </w:rPr>
        <w:t xml:space="preserve"> </w:t>
      </w:r>
      <w:r>
        <w:t>Que (</w:t>
      </w:r>
      <w:r>
        <w:rPr>
          <w:color w:val="0000FF"/>
        </w:rPr>
        <w:t>otra entidad</w:t>
      </w:r>
      <w:r>
        <w:t>) ……………………………</w:t>
      </w:r>
      <w:proofErr w:type="gramStart"/>
      <w:r>
        <w:t>…….</w:t>
      </w:r>
      <w:proofErr w:type="gramEnd"/>
      <w:r>
        <w:t>. va a prestar los servicios para los cuales son necesarios los títulos de estudios y/o los profesionales y/o la experiencia profesional exigidos en la cláusula 21.2 de cláusulas específicas del contrato</w:t>
      </w:r>
      <w:r>
        <w:rPr>
          <w:vertAlign w:val="superscript"/>
        </w:rPr>
        <w:t>2</w:t>
      </w:r>
      <w:r>
        <w:t>.</w:t>
      </w:r>
    </w:p>
    <w:p w:rsidR="00385A4F" w:rsidRDefault="00311760">
      <w:pPr>
        <w:pStyle w:val="Textoindependiente"/>
        <w:tabs>
          <w:tab w:val="left" w:leader="dot" w:pos="5450"/>
        </w:tabs>
        <w:spacing w:before="121" w:line="243" w:lineRule="exact"/>
        <w:ind w:left="1135"/>
        <w:jc w:val="both"/>
      </w:pPr>
      <w:r>
        <w:rPr>
          <w:b/>
          <w:sz w:val="20"/>
        </w:rPr>
        <w:t>VI.-</w:t>
      </w:r>
      <w:r>
        <w:rPr>
          <w:b/>
          <w:spacing w:val="60"/>
          <w:sz w:val="20"/>
        </w:rPr>
        <w:t xml:space="preserve"> </w:t>
      </w:r>
      <w:r>
        <w:t>Que</w:t>
      </w:r>
      <w:r>
        <w:rPr>
          <w:spacing w:val="-17"/>
        </w:rPr>
        <w:t xml:space="preserve"> </w:t>
      </w:r>
      <w:r>
        <w:rPr>
          <w:spacing w:val="-2"/>
        </w:rPr>
        <w:t>(</w:t>
      </w:r>
      <w:r>
        <w:rPr>
          <w:color w:val="0000FF"/>
          <w:spacing w:val="-2"/>
        </w:rPr>
        <w:t>licitadora</w:t>
      </w:r>
      <w:r>
        <w:rPr>
          <w:spacing w:val="-2"/>
        </w:rPr>
        <w:t>)</w:t>
      </w:r>
      <w:r>
        <w:rPr>
          <w:rFonts w:ascii="Times New Roman" w:hAnsi="Times New Roman"/>
        </w:rPr>
        <w:tab/>
      </w:r>
      <w:r>
        <w:rPr>
          <w:spacing w:val="-2"/>
        </w:rPr>
        <w:t>aportará</w:t>
      </w:r>
      <w:r>
        <w:rPr>
          <w:spacing w:val="-10"/>
        </w:rPr>
        <w:t xml:space="preserve"> </w:t>
      </w:r>
      <w:r>
        <w:rPr>
          <w:spacing w:val="-2"/>
        </w:rPr>
        <w:t>la</w:t>
      </w:r>
      <w:r>
        <w:rPr>
          <w:spacing w:val="-9"/>
        </w:rPr>
        <w:t xml:space="preserve"> </w:t>
      </w:r>
      <w:r>
        <w:rPr>
          <w:spacing w:val="-2"/>
        </w:rPr>
        <w:t>documentación</w:t>
      </w:r>
      <w:r>
        <w:rPr>
          <w:spacing w:val="-7"/>
        </w:rPr>
        <w:t xml:space="preserve"> </w:t>
      </w:r>
      <w:r>
        <w:rPr>
          <w:spacing w:val="-2"/>
        </w:rPr>
        <w:t>adicional</w:t>
      </w:r>
      <w:r>
        <w:rPr>
          <w:spacing w:val="-7"/>
        </w:rPr>
        <w:t xml:space="preserve"> </w:t>
      </w:r>
      <w:r>
        <w:rPr>
          <w:spacing w:val="-2"/>
        </w:rPr>
        <w:t>requerida</w:t>
      </w:r>
      <w:r>
        <w:rPr>
          <w:spacing w:val="-9"/>
        </w:rPr>
        <w:t xml:space="preserve"> </w:t>
      </w:r>
      <w:r>
        <w:rPr>
          <w:spacing w:val="-5"/>
        </w:rPr>
        <w:t>por</w:t>
      </w:r>
    </w:p>
    <w:p w:rsidR="00385A4F" w:rsidRDefault="00311760">
      <w:pPr>
        <w:pStyle w:val="Textoindependiente"/>
        <w:ind w:left="1701" w:right="144"/>
        <w:jc w:val="both"/>
      </w:pPr>
      <w:r>
        <w:t>la/el</w:t>
      </w:r>
      <w:r>
        <w:rPr>
          <w:spacing w:val="-7"/>
        </w:rPr>
        <w:t xml:space="preserve"> </w:t>
      </w:r>
      <w:r>
        <w:t>responsable</w:t>
      </w:r>
      <w:r>
        <w:rPr>
          <w:spacing w:val="-8"/>
        </w:rPr>
        <w:t xml:space="preserve"> </w:t>
      </w:r>
      <w:r>
        <w:t>del</w:t>
      </w:r>
      <w:r>
        <w:rPr>
          <w:spacing w:val="-7"/>
        </w:rPr>
        <w:t xml:space="preserve"> </w:t>
      </w:r>
      <w:r>
        <w:t>contrato</w:t>
      </w:r>
      <w:r>
        <w:rPr>
          <w:spacing w:val="-8"/>
        </w:rPr>
        <w:t xml:space="preserve"> </w:t>
      </w:r>
      <w:r>
        <w:t>cuando</w:t>
      </w:r>
      <w:r>
        <w:rPr>
          <w:spacing w:val="-5"/>
        </w:rPr>
        <w:t xml:space="preserve"> </w:t>
      </w:r>
      <w:r>
        <w:t>esta/e</w:t>
      </w:r>
      <w:r>
        <w:rPr>
          <w:spacing w:val="-7"/>
        </w:rPr>
        <w:t xml:space="preserve"> </w:t>
      </w:r>
      <w:r>
        <w:t>lo</w:t>
      </w:r>
      <w:r>
        <w:rPr>
          <w:spacing w:val="-7"/>
        </w:rPr>
        <w:t xml:space="preserve"> </w:t>
      </w:r>
      <w:r>
        <w:t>considere</w:t>
      </w:r>
      <w:r>
        <w:rPr>
          <w:spacing w:val="-8"/>
        </w:rPr>
        <w:t xml:space="preserve"> </w:t>
      </w:r>
      <w:r>
        <w:t>oportuno</w:t>
      </w:r>
      <w:r>
        <w:rPr>
          <w:spacing w:val="-7"/>
        </w:rPr>
        <w:t xml:space="preserve"> </w:t>
      </w:r>
      <w:r>
        <w:t>a</w:t>
      </w:r>
      <w:r>
        <w:rPr>
          <w:spacing w:val="-9"/>
        </w:rPr>
        <w:t xml:space="preserve"> </w:t>
      </w:r>
      <w:r>
        <w:t>efectos</w:t>
      </w:r>
      <w:r>
        <w:rPr>
          <w:spacing w:val="-6"/>
        </w:rPr>
        <w:t xml:space="preserve"> </w:t>
      </w:r>
      <w:r>
        <w:t>de</w:t>
      </w:r>
      <w:r>
        <w:rPr>
          <w:spacing w:val="-8"/>
        </w:rPr>
        <w:t xml:space="preserve"> </w:t>
      </w:r>
      <w:r>
        <w:t>acreditar la</w:t>
      </w:r>
      <w:r>
        <w:rPr>
          <w:spacing w:val="-7"/>
        </w:rPr>
        <w:t xml:space="preserve"> </w:t>
      </w:r>
      <w:r>
        <w:t>veracidad</w:t>
      </w:r>
      <w:r>
        <w:rPr>
          <w:spacing w:val="-6"/>
        </w:rPr>
        <w:t xml:space="preserve"> </w:t>
      </w:r>
      <w:r>
        <w:t>de</w:t>
      </w:r>
      <w:r>
        <w:rPr>
          <w:spacing w:val="-6"/>
        </w:rPr>
        <w:t xml:space="preserve"> </w:t>
      </w:r>
      <w:r>
        <w:t>las</w:t>
      </w:r>
      <w:r>
        <w:rPr>
          <w:spacing w:val="-6"/>
        </w:rPr>
        <w:t xml:space="preserve"> </w:t>
      </w:r>
      <w:r>
        <w:t>manifestaciones</w:t>
      </w:r>
      <w:r>
        <w:rPr>
          <w:spacing w:val="-6"/>
        </w:rPr>
        <w:t xml:space="preserve"> </w:t>
      </w:r>
      <w:r>
        <w:t>recogidas</w:t>
      </w:r>
      <w:r>
        <w:rPr>
          <w:spacing w:val="-6"/>
        </w:rPr>
        <w:t xml:space="preserve"> </w:t>
      </w:r>
      <w:r>
        <w:t>en</w:t>
      </w:r>
      <w:r>
        <w:rPr>
          <w:spacing w:val="-6"/>
        </w:rPr>
        <w:t xml:space="preserve"> </w:t>
      </w:r>
      <w:r>
        <w:t>la</w:t>
      </w:r>
      <w:r>
        <w:rPr>
          <w:spacing w:val="-7"/>
        </w:rPr>
        <w:t xml:space="preserve"> </w:t>
      </w:r>
      <w:r>
        <w:t>presente</w:t>
      </w:r>
      <w:r>
        <w:rPr>
          <w:spacing w:val="-6"/>
        </w:rPr>
        <w:t xml:space="preserve"> </w:t>
      </w:r>
      <w:r>
        <w:t>declaración,</w:t>
      </w:r>
      <w:r>
        <w:rPr>
          <w:spacing w:val="-5"/>
        </w:rPr>
        <w:t xml:space="preserve"> </w:t>
      </w:r>
      <w:r>
        <w:t>en</w:t>
      </w:r>
      <w:r>
        <w:rPr>
          <w:spacing w:val="-5"/>
        </w:rPr>
        <w:t xml:space="preserve"> </w:t>
      </w:r>
      <w:r>
        <w:t>el</w:t>
      </w:r>
      <w:r>
        <w:rPr>
          <w:spacing w:val="-5"/>
        </w:rPr>
        <w:t xml:space="preserve"> </w:t>
      </w:r>
      <w:r>
        <w:t>plazo</w:t>
      </w:r>
      <w:r>
        <w:rPr>
          <w:spacing w:val="-5"/>
        </w:rPr>
        <w:t xml:space="preserve"> </w:t>
      </w:r>
      <w:r>
        <w:t>que se le haya otorgado para cumplir el requerimiento.</w:t>
      </w:r>
    </w:p>
    <w:p w:rsidR="00385A4F" w:rsidRDefault="00385A4F">
      <w:pPr>
        <w:pStyle w:val="Textoindependiente"/>
      </w:pPr>
    </w:p>
    <w:p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rsidR="00385A4F" w:rsidRDefault="00385A4F">
      <w:pPr>
        <w:pStyle w:val="Textoindependiente"/>
        <w:spacing w:before="229"/>
      </w:pPr>
    </w:p>
    <w:p w:rsidR="00385A4F" w:rsidRDefault="00311760">
      <w:pPr>
        <w:pStyle w:val="Textoindependiente"/>
        <w:tabs>
          <w:tab w:val="left" w:pos="5895"/>
        </w:tabs>
        <w:spacing w:before="1"/>
        <w:ind w:left="566"/>
      </w:pPr>
      <w:r>
        <w:rPr>
          <w:spacing w:val="-2"/>
        </w:rPr>
        <w:t>Firmado:</w:t>
      </w:r>
      <w:r>
        <w:tab/>
      </w:r>
      <w:r>
        <w:rPr>
          <w:spacing w:val="-2"/>
        </w:rPr>
        <w:t>Firmado:</w:t>
      </w:r>
    </w:p>
    <w:p w:rsidR="00385A4F" w:rsidRDefault="00385A4F">
      <w:pPr>
        <w:pStyle w:val="Textoindependiente"/>
        <w:spacing w:before="1"/>
      </w:pPr>
    </w:p>
    <w:p w:rsidR="00385A4F" w:rsidRDefault="00311760">
      <w:pPr>
        <w:pStyle w:val="Textoindependiente"/>
        <w:tabs>
          <w:tab w:val="left" w:pos="5895"/>
        </w:tabs>
        <w:ind w:left="883"/>
      </w:pPr>
      <w:r>
        <w:rPr>
          <w:spacing w:val="-2"/>
        </w:rPr>
        <w:t>(</w:t>
      </w:r>
      <w:r>
        <w:rPr>
          <w:color w:val="0000FF"/>
          <w:spacing w:val="-2"/>
        </w:rPr>
        <w:t>licitadora</w:t>
      </w:r>
      <w:r>
        <w:rPr>
          <w:spacing w:val="-2"/>
        </w:rPr>
        <w:t>)</w:t>
      </w:r>
      <w:r>
        <w:tab/>
        <w:t>(</w:t>
      </w:r>
      <w:r>
        <w:rPr>
          <w:color w:val="0000FF"/>
        </w:rPr>
        <w:t>otra</w:t>
      </w:r>
      <w:r>
        <w:rPr>
          <w:color w:val="0000FF"/>
          <w:spacing w:val="-8"/>
        </w:rPr>
        <w:t xml:space="preserve"> </w:t>
      </w:r>
      <w:r>
        <w:rPr>
          <w:color w:val="0000FF"/>
          <w:spacing w:val="-2"/>
        </w:rPr>
        <w:t>entidad</w:t>
      </w:r>
      <w:r>
        <w:rPr>
          <w:spacing w:val="-2"/>
        </w:rPr>
        <w:t>)</w:t>
      </w:r>
    </w:p>
    <w:p w:rsidR="00385A4F" w:rsidRDefault="00311760">
      <w:pPr>
        <w:spacing w:before="2"/>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11760">
      <w:pPr>
        <w:spacing w:before="1"/>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1"/>
        </w:numPr>
        <w:tabs>
          <w:tab w:val="left" w:pos="1002"/>
        </w:tabs>
        <w:spacing w:line="169" w:lineRule="exact"/>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1"/>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3"/>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1"/>
        </w:numPr>
        <w:tabs>
          <w:tab w:val="left" w:pos="1003"/>
        </w:tabs>
        <w:spacing w:before="1"/>
        <w:ind w:right="144"/>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rsidR="00385A4F" w:rsidRDefault="00311760">
      <w:pPr>
        <w:pStyle w:val="Prrafodelista"/>
        <w:numPr>
          <w:ilvl w:val="0"/>
          <w:numId w:val="1"/>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1"/>
        </w:numPr>
        <w:tabs>
          <w:tab w:val="left" w:pos="1003"/>
        </w:tabs>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rsidR="00385A4F" w:rsidRDefault="00385A4F">
      <w:pPr>
        <w:pStyle w:val="Textoindependiente"/>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11760">
      <w:pPr>
        <w:pStyle w:val="Textoindependiente"/>
        <w:spacing w:before="219"/>
        <w:rPr>
          <w:b/>
          <w:sz w:val="20"/>
        </w:rPr>
      </w:pPr>
      <w:r>
        <w:rPr>
          <w:b/>
          <w:noProof/>
          <w:sz w:val="20"/>
        </w:rPr>
        <mc:AlternateContent>
          <mc:Choice Requires="wps">
            <w:drawing>
              <wp:anchor distT="0" distB="0" distL="0" distR="0" simplePos="0" relativeHeight="251753472" behindDoc="1" locked="0" layoutInCell="1" allowOverlap="1">
                <wp:simplePos x="0" y="0"/>
                <wp:positionH relativeFrom="page">
                  <wp:posOffset>719327</wp:posOffset>
                </wp:positionH>
                <wp:positionV relativeFrom="paragraph">
                  <wp:posOffset>309217</wp:posOffset>
                </wp:positionV>
                <wp:extent cx="1829435" cy="7620"/>
                <wp:effectExtent l="0" t="0" r="0" b="0"/>
                <wp:wrapTopAndBottom/>
                <wp:docPr id="428" name="Graphic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C92970" id="Graphic 428" o:spid="_x0000_s1026" style="position:absolute;margin-left:56.65pt;margin-top:24.35pt;width:144.05pt;height:.6pt;z-index:-2515630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YGJLgIAAOUEAAAOAAAAZHJzL2Uyb0RvYy54bWysVMFu2zAMvQ/YPwi6L06yru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" path="m1829435,l,,,7620r1829435,l1829435,xe" fillcolor="black" stroked="f">
                <v:path arrowok="t"/>
                <w10:wrap type="topAndBottom" anchorx="page"/>
              </v:shape>
            </w:pict>
          </mc:Fallback>
        </mc:AlternateContent>
      </w:r>
    </w:p>
    <w:p w:rsidR="00385A4F" w:rsidRDefault="00311760">
      <w:pPr>
        <w:spacing w:before="102"/>
        <w:ind w:left="424" w:right="140" w:hanging="143"/>
        <w:rPr>
          <w:rFonts w:ascii="Arial" w:hAnsi="Arial"/>
          <w:sz w:val="16"/>
        </w:rPr>
      </w:pPr>
      <w:bookmarkStart w:id="117" w:name="_bookmark103"/>
      <w:bookmarkEnd w:id="117"/>
      <w:r>
        <w:rPr>
          <w:rFonts w:ascii="Arial" w:hAnsi="Arial"/>
          <w:sz w:val="16"/>
          <w:vertAlign w:val="superscript"/>
        </w:rPr>
        <w:t>1</w:t>
      </w:r>
      <w:r>
        <w:rPr>
          <w:rFonts w:ascii="Arial" w:hAnsi="Arial"/>
          <w:spacing w:val="39"/>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rsidR="00385A4F" w:rsidRDefault="00311760">
      <w:pPr>
        <w:spacing w:before="1"/>
        <w:ind w:left="282"/>
        <w:rPr>
          <w:rFonts w:ascii="Arial" w:hAnsi="Arial"/>
          <w:sz w:val="16"/>
        </w:rPr>
      </w:pPr>
      <w:r>
        <w:rPr>
          <w:rFonts w:ascii="Arial" w:hAnsi="Arial"/>
          <w:sz w:val="16"/>
          <w:vertAlign w:val="superscript"/>
        </w:rPr>
        <w:t>2</w:t>
      </w:r>
      <w:r>
        <w:rPr>
          <w:rFonts w:ascii="Arial" w:hAnsi="Arial"/>
          <w:spacing w:val="36"/>
          <w:sz w:val="16"/>
        </w:rPr>
        <w:t xml:space="preserve"> </w:t>
      </w:r>
      <w:proofErr w:type="gramStart"/>
      <w:r>
        <w:rPr>
          <w:rFonts w:ascii="Arial" w:hAnsi="Arial"/>
          <w:sz w:val="16"/>
        </w:rPr>
        <w:t>Sólo</w:t>
      </w:r>
      <w:proofErr w:type="gramEnd"/>
      <w:r>
        <w:rPr>
          <w:rFonts w:ascii="Arial" w:hAnsi="Arial"/>
          <w:spacing w:val="-2"/>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6"/>
          <w:sz w:val="16"/>
        </w:rPr>
        <w:t xml:space="preserve"> </w:t>
      </w:r>
      <w:r>
        <w:rPr>
          <w:rFonts w:ascii="Arial" w:hAnsi="Arial"/>
          <w:sz w:val="16"/>
        </w:rPr>
        <w:t>caso</w:t>
      </w:r>
      <w:r>
        <w:rPr>
          <w:rFonts w:ascii="Arial" w:hAnsi="Arial"/>
          <w:spacing w:val="-5"/>
          <w:sz w:val="16"/>
        </w:rPr>
        <w:t xml:space="preserve"> </w:t>
      </w:r>
      <w:r>
        <w:rPr>
          <w:rFonts w:ascii="Arial" w:hAnsi="Arial"/>
          <w:sz w:val="16"/>
        </w:rPr>
        <w:t>previsto</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4"/>
          <w:sz w:val="16"/>
        </w:rPr>
        <w:t xml:space="preserve"> </w:t>
      </w:r>
      <w:r>
        <w:rPr>
          <w:rFonts w:ascii="Arial" w:hAnsi="Arial"/>
          <w:sz w:val="16"/>
        </w:rPr>
        <w:t>tercer</w:t>
      </w:r>
      <w:r>
        <w:rPr>
          <w:rFonts w:ascii="Arial" w:hAnsi="Arial"/>
          <w:spacing w:val="-2"/>
          <w:sz w:val="16"/>
        </w:rPr>
        <w:t xml:space="preserve"> </w:t>
      </w:r>
      <w:r>
        <w:rPr>
          <w:rFonts w:ascii="Arial" w:hAnsi="Arial"/>
          <w:sz w:val="16"/>
        </w:rPr>
        <w:t>párrafo</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apartado</w:t>
      </w:r>
      <w:r>
        <w:rPr>
          <w:rFonts w:ascii="Arial" w:hAnsi="Arial"/>
          <w:spacing w:val="-2"/>
          <w:sz w:val="16"/>
        </w:rPr>
        <w:t xml:space="preserve"> </w:t>
      </w:r>
      <w:r>
        <w:rPr>
          <w:rFonts w:ascii="Arial" w:hAnsi="Arial"/>
          <w:sz w:val="16"/>
        </w:rPr>
        <w:t>1</w:t>
      </w:r>
      <w:r>
        <w:rPr>
          <w:rFonts w:ascii="Arial" w:hAnsi="Arial"/>
          <w:spacing w:val="-4"/>
          <w:sz w:val="16"/>
        </w:rPr>
        <w:t xml:space="preserve"> </w:t>
      </w:r>
      <w:r>
        <w:rPr>
          <w:rFonts w:ascii="Arial" w:hAnsi="Arial"/>
          <w:sz w:val="16"/>
        </w:rPr>
        <w:t>del</w:t>
      </w:r>
      <w:r>
        <w:rPr>
          <w:rFonts w:ascii="Arial" w:hAnsi="Arial"/>
          <w:spacing w:val="-1"/>
          <w:sz w:val="16"/>
        </w:rPr>
        <w:t xml:space="preserve"> </w:t>
      </w:r>
      <w:r>
        <w:rPr>
          <w:rFonts w:ascii="Arial" w:hAnsi="Arial"/>
          <w:sz w:val="16"/>
        </w:rPr>
        <w:t>art.</w:t>
      </w:r>
      <w:r>
        <w:rPr>
          <w:rFonts w:ascii="Arial" w:hAnsi="Arial"/>
          <w:spacing w:val="-2"/>
          <w:sz w:val="16"/>
        </w:rPr>
        <w:t xml:space="preserve"> </w:t>
      </w:r>
      <w:r>
        <w:rPr>
          <w:rFonts w:ascii="Arial" w:hAnsi="Arial"/>
          <w:sz w:val="16"/>
        </w:rPr>
        <w:t>75</w:t>
      </w:r>
      <w:r>
        <w:rPr>
          <w:rFonts w:ascii="Arial" w:hAnsi="Arial"/>
          <w:spacing w:val="-2"/>
          <w:sz w:val="16"/>
        </w:rPr>
        <w:t xml:space="preserve"> LCSP.</w:t>
      </w:r>
    </w:p>
    <w:p w:rsidR="00385A4F" w:rsidRDefault="00385A4F">
      <w:pPr>
        <w:rPr>
          <w:rFonts w:ascii="Arial" w:hAnsi="Arial"/>
          <w:sz w:val="16"/>
        </w:rPr>
        <w:sectPr w:rsidR="00385A4F">
          <w:pgSz w:w="11910" w:h="16840"/>
          <w:pgMar w:top="1480" w:right="708" w:bottom="680" w:left="850" w:header="283" w:footer="485" w:gutter="0"/>
          <w:cols w:space="720"/>
        </w:sectPr>
      </w:pPr>
    </w:p>
    <w:p w:rsidR="00385A4F" w:rsidRDefault="00385A4F">
      <w:pPr>
        <w:pStyle w:val="Textoindependiente"/>
        <w:spacing w:before="10"/>
        <w:rPr>
          <w:rFonts w:ascii="Arial"/>
          <w:sz w:val="7"/>
        </w:rPr>
      </w:pPr>
    </w:p>
    <w:p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extent cx="6339840" cy="6350"/>
                <wp:effectExtent l="0" t="0" r="0" b="0"/>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1" name="Graphic 43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033B07" id="Group 42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CmFcAmggIA&#10;ABkGAAAOAAAAAAAAAAAAAAAAAC4CAABkcnMvZTJvRG9jLnhtbFBLAQItABQABgAIAAAAIQAZAXzy&#10;2wAAAAMBAAAPAAAAAAAAAAAAAAAAANwEAABkcnMvZG93bnJldi54bWxQSwUGAAAAAAQABADzAAAA&#10;5AUAAAAA&#10;">
                <v:shape id="Graphic 43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282"/>
      </w:pPr>
      <w:bookmarkStart w:id="118" w:name="_bookmark104"/>
      <w:bookmarkEnd w:id="118"/>
      <w:r>
        <w:t>ANEXO</w:t>
      </w:r>
      <w:r>
        <w:rPr>
          <w:spacing w:val="-11"/>
        </w:rPr>
        <w:t xml:space="preserve"> </w:t>
      </w:r>
      <w:r>
        <w:rPr>
          <w:spacing w:val="-4"/>
        </w:rPr>
        <w:t>V.2.-</w:t>
      </w:r>
      <w:r>
        <w:tab/>
        <w:t>AUSENCIA</w:t>
      </w:r>
      <w:r>
        <w:rPr>
          <w:spacing w:val="-12"/>
        </w:rPr>
        <w:t xml:space="preserve"> </w:t>
      </w:r>
      <w:r>
        <w:t>DE</w:t>
      </w:r>
      <w:r>
        <w:rPr>
          <w:spacing w:val="-12"/>
        </w:rPr>
        <w:t xml:space="preserve"> </w:t>
      </w:r>
      <w:r>
        <w:t>PROHIBICIONES</w:t>
      </w:r>
      <w:r>
        <w:rPr>
          <w:spacing w:val="-11"/>
        </w:rPr>
        <w:t xml:space="preserve"> </w:t>
      </w:r>
      <w:r>
        <w:t>PARA</w:t>
      </w:r>
      <w:r>
        <w:rPr>
          <w:spacing w:val="-9"/>
        </w:rPr>
        <w:t xml:space="preserve"> </w:t>
      </w:r>
      <w:r>
        <w:t>CONTRATAR</w:t>
      </w:r>
      <w:r>
        <w:rPr>
          <w:spacing w:val="-11"/>
        </w:rPr>
        <w:t xml:space="preserve"> </w:t>
      </w:r>
      <w:r>
        <w:t>CON</w:t>
      </w:r>
      <w:r>
        <w:rPr>
          <w:spacing w:val="-11"/>
        </w:rPr>
        <w:t xml:space="preserve"> </w:t>
      </w:r>
      <w:r>
        <w:t>EL</w:t>
      </w:r>
      <w:r>
        <w:rPr>
          <w:spacing w:val="-11"/>
        </w:rPr>
        <w:t xml:space="preserve"> </w:t>
      </w:r>
      <w:r>
        <w:t>SECTOR</w:t>
      </w:r>
      <w:r>
        <w:rPr>
          <w:spacing w:val="-9"/>
        </w:rPr>
        <w:t xml:space="preserve"> </w:t>
      </w:r>
      <w:r>
        <w:rPr>
          <w:spacing w:val="-2"/>
        </w:rPr>
        <w:t>PÚBLICO</w:t>
      </w:r>
    </w:p>
    <w:p w:rsidR="00385A4F" w:rsidRDefault="00385A4F">
      <w:pPr>
        <w:pStyle w:val="Textoindependiente"/>
        <w:rPr>
          <w:b/>
        </w:rPr>
      </w:pP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ind w:left="282"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rsidR="00385A4F" w:rsidRDefault="00385A4F">
      <w:pPr>
        <w:pStyle w:val="Textoindependiente"/>
        <w:spacing w:before="230"/>
      </w:pPr>
    </w:p>
    <w:p w:rsidR="00385A4F" w:rsidRDefault="00311760">
      <w:pPr>
        <w:pStyle w:val="Ttulo3"/>
        <w:spacing w:before="1"/>
        <w:ind w:left="3531" w:right="3394"/>
        <w:jc w:val="center"/>
      </w:pPr>
      <w:r>
        <w:rPr>
          <w:spacing w:val="-2"/>
        </w:rPr>
        <w:t>DECLARA:</w:t>
      </w:r>
    </w:p>
    <w:p w:rsidR="00385A4F" w:rsidRDefault="00385A4F">
      <w:pPr>
        <w:pStyle w:val="Textoindependiente"/>
        <w:spacing w:before="162"/>
        <w:rPr>
          <w:b/>
        </w:rPr>
      </w:pPr>
    </w:p>
    <w:p w:rsidR="00385A4F" w:rsidRDefault="00311760">
      <w:pPr>
        <w:pStyle w:val="Textoindependiente"/>
        <w:spacing w:line="288" w:lineRule="auto"/>
        <w:ind w:left="566" w:right="140"/>
        <w:jc w:val="both"/>
      </w:pPr>
      <w:r>
        <w:t>Que</w:t>
      </w:r>
      <w:r>
        <w:rPr>
          <w:spacing w:val="-3"/>
        </w:rPr>
        <w:t xml:space="preserve"> </w:t>
      </w:r>
      <w:r>
        <w:t>la</w:t>
      </w:r>
      <w:r>
        <w:rPr>
          <w:spacing w:val="-4"/>
        </w:rPr>
        <w:t xml:space="preserve"> </w:t>
      </w:r>
      <w:r>
        <w:t>empresa</w:t>
      </w:r>
      <w:r>
        <w:rPr>
          <w:spacing w:val="-1"/>
        </w:rPr>
        <w:t xml:space="preserve"> </w:t>
      </w:r>
      <w:r>
        <w:t>a</w:t>
      </w:r>
      <w:r>
        <w:rPr>
          <w:spacing w:val="-4"/>
        </w:rPr>
        <w:t xml:space="preserve"> </w:t>
      </w:r>
      <w:r>
        <w:t>la</w:t>
      </w:r>
      <w:r>
        <w:rPr>
          <w:spacing w:val="-4"/>
        </w:rPr>
        <w:t xml:space="preserve"> </w:t>
      </w:r>
      <w:r>
        <w:t>que representa, sus</w:t>
      </w:r>
      <w:r>
        <w:rPr>
          <w:spacing w:val="-3"/>
        </w:rPr>
        <w:t xml:space="preserve"> </w:t>
      </w:r>
      <w:r>
        <w:t>administradores</w:t>
      </w:r>
      <w:r>
        <w:rPr>
          <w:spacing w:val="-3"/>
        </w:rPr>
        <w:t xml:space="preserve"> </w:t>
      </w:r>
      <w:r>
        <w:t>y</w:t>
      </w:r>
      <w:r>
        <w:rPr>
          <w:spacing w:val="-2"/>
        </w:rPr>
        <w:t xml:space="preserve"> </w:t>
      </w:r>
      <w:r>
        <w:t>representantes, el</w:t>
      </w:r>
      <w:r>
        <w:rPr>
          <w:spacing w:val="-2"/>
        </w:rPr>
        <w:t xml:space="preserve"> </w:t>
      </w:r>
      <w:r>
        <w:t>firmante</w:t>
      </w:r>
      <w:r>
        <w:rPr>
          <w:spacing w:val="-2"/>
        </w:rPr>
        <w:t xml:space="preserve"> </w:t>
      </w:r>
      <w:r>
        <w:t>así</w:t>
      </w:r>
      <w:r>
        <w:rPr>
          <w:spacing w:val="-2"/>
        </w:rPr>
        <w:t xml:space="preserve"> </w:t>
      </w:r>
      <w:r>
        <w:t>como,</w:t>
      </w:r>
      <w:r>
        <w:rPr>
          <w:spacing w:val="-2"/>
        </w:rPr>
        <w:t xml:space="preserve"> </w:t>
      </w:r>
      <w:r>
        <w:t>en su caso, las empresas que, por razón de</w:t>
      </w:r>
      <w:r>
        <w:rPr>
          <w:spacing w:val="-1"/>
        </w:rPr>
        <w:t xml:space="preserve"> </w:t>
      </w:r>
      <w:r>
        <w:t>las personas que</w:t>
      </w:r>
      <w:r>
        <w:rPr>
          <w:spacing w:val="-1"/>
        </w:rPr>
        <w:t xml:space="preserve"> </w:t>
      </w:r>
      <w:r>
        <w:t>las rigen o de</w:t>
      </w:r>
      <w:r>
        <w:rPr>
          <w:spacing w:val="-1"/>
        </w:rPr>
        <w:t xml:space="preserve"> </w:t>
      </w:r>
      <w:r>
        <w:t>otras circunstancias, pueda presumirse que son continuación o que derivan, por transformación, fusión o sucesión, de otras empresas</w:t>
      </w:r>
      <w:r>
        <w:rPr>
          <w:spacing w:val="-8"/>
        </w:rPr>
        <w:t xml:space="preserve"> </w:t>
      </w:r>
      <w:r>
        <w:t>en</w:t>
      </w:r>
      <w:r>
        <w:rPr>
          <w:spacing w:val="-8"/>
        </w:rPr>
        <w:t xml:space="preserve"> </w:t>
      </w:r>
      <w:r>
        <w:t>las</w:t>
      </w:r>
      <w:r>
        <w:rPr>
          <w:spacing w:val="-8"/>
        </w:rPr>
        <w:t xml:space="preserve"> </w:t>
      </w:r>
      <w:r>
        <w:t>que</w:t>
      </w:r>
      <w:r>
        <w:rPr>
          <w:spacing w:val="-8"/>
        </w:rPr>
        <w:t xml:space="preserve"> </w:t>
      </w:r>
      <w:r>
        <w:t>hubiesen</w:t>
      </w:r>
      <w:r>
        <w:rPr>
          <w:spacing w:val="-8"/>
        </w:rPr>
        <w:t xml:space="preserve"> </w:t>
      </w:r>
      <w:r>
        <w:t>concurrido</w:t>
      </w:r>
      <w:r>
        <w:rPr>
          <w:spacing w:val="-8"/>
        </w:rPr>
        <w:t xml:space="preserve"> </w:t>
      </w:r>
      <w:r>
        <w:t>aquellas,</w:t>
      </w:r>
      <w:r>
        <w:rPr>
          <w:spacing w:val="-8"/>
        </w:rPr>
        <w:t xml:space="preserve"> </w:t>
      </w:r>
      <w:r>
        <w:t>no</w:t>
      </w:r>
      <w:r>
        <w:rPr>
          <w:spacing w:val="-8"/>
        </w:rPr>
        <w:t xml:space="preserve"> </w:t>
      </w:r>
      <w:r>
        <w:t>están</w:t>
      </w:r>
      <w:r>
        <w:rPr>
          <w:spacing w:val="-8"/>
        </w:rPr>
        <w:t xml:space="preserve"> </w:t>
      </w:r>
      <w:r>
        <w:t>incursos</w:t>
      </w:r>
      <w:r>
        <w:rPr>
          <w:spacing w:val="-8"/>
        </w:rPr>
        <w:t xml:space="preserve"> </w:t>
      </w:r>
      <w:r>
        <w:t>en</w:t>
      </w:r>
      <w:r>
        <w:rPr>
          <w:spacing w:val="-8"/>
        </w:rPr>
        <w:t xml:space="preserve"> </w:t>
      </w:r>
      <w:r>
        <w:t>ninguna</w:t>
      </w:r>
      <w:r>
        <w:rPr>
          <w:spacing w:val="-9"/>
        </w:rPr>
        <w:t xml:space="preserve"> </w:t>
      </w:r>
      <w:r>
        <w:t>de</w:t>
      </w:r>
      <w:r>
        <w:rPr>
          <w:spacing w:val="-9"/>
        </w:rPr>
        <w:t xml:space="preserve"> </w:t>
      </w:r>
      <w:r>
        <w:t>las</w:t>
      </w:r>
      <w:r>
        <w:rPr>
          <w:spacing w:val="-8"/>
        </w:rPr>
        <w:t xml:space="preserve"> </w:t>
      </w:r>
      <w:r>
        <w:t>prohibiciones e</w:t>
      </w:r>
      <w:r>
        <w:rPr>
          <w:spacing w:val="-7"/>
        </w:rPr>
        <w:t xml:space="preserve"> </w:t>
      </w:r>
      <w:r>
        <w:t>incompatibilidades</w:t>
      </w:r>
      <w:r>
        <w:rPr>
          <w:spacing w:val="-7"/>
        </w:rPr>
        <w:t xml:space="preserve"> </w:t>
      </w:r>
      <w:r>
        <w:t>para</w:t>
      </w:r>
      <w:r>
        <w:rPr>
          <w:spacing w:val="-6"/>
        </w:rPr>
        <w:t xml:space="preserve"> </w:t>
      </w:r>
      <w:r>
        <w:t>contratar</w:t>
      </w:r>
      <w:r>
        <w:rPr>
          <w:spacing w:val="-6"/>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7"/>
        </w:rPr>
        <w:t xml:space="preserve"> </w:t>
      </w:r>
      <w:r>
        <w:t>71</w:t>
      </w:r>
      <w:r>
        <w:rPr>
          <w:spacing w:val="-5"/>
        </w:rPr>
        <w:t xml:space="preserve"> </w:t>
      </w:r>
      <w:r>
        <w:t>de</w:t>
      </w:r>
      <w:r>
        <w:rPr>
          <w:spacing w:val="-8"/>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 Contratos del Sector Público de 2017, en los términos y condiciones previstos en aquel.</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37"/>
      </w:pPr>
    </w:p>
    <w:p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spacing w:before="1"/>
        <w:ind w:left="566"/>
      </w:pPr>
      <w:r>
        <w:rPr>
          <w:spacing w:val="-2"/>
        </w:rPr>
        <w:t>Firmado:</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61"/>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3"/>
          <w:sz w:val="14"/>
        </w:rPr>
        <w:t xml:space="preserve"> </w:t>
      </w:r>
      <w:r>
        <w:rPr>
          <w:b/>
          <w:spacing w:val="-2"/>
          <w:sz w:val="14"/>
        </w:rPr>
        <w:t>personales</w:t>
      </w:r>
    </w:p>
    <w:p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spacing w:before="1"/>
        <w:rPr>
          <w:sz w:val="14"/>
        </w:rPr>
      </w:pPr>
    </w:p>
    <w:p w:rsidR="00385A4F" w:rsidRDefault="00311760">
      <w:pPr>
        <w:pStyle w:val="Prrafodelista"/>
        <w:numPr>
          <w:ilvl w:val="0"/>
          <w:numId w:val="15"/>
        </w:numPr>
        <w:tabs>
          <w:tab w:val="left" w:pos="1002"/>
        </w:tabs>
        <w:spacing w:before="1"/>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15"/>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 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15"/>
        </w:numPr>
        <w:tabs>
          <w:tab w:val="left" w:pos="1003"/>
        </w:tabs>
        <w:ind w:right="147"/>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3"/>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15"/>
        </w:numPr>
        <w:tabs>
          <w:tab w:val="left" w:pos="1003"/>
        </w:tabs>
        <w:ind w:right="14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1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85A4F">
      <w:pPr>
        <w:pStyle w:val="Textoindependiente"/>
        <w:spacing w:before="23"/>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11760">
      <w:pPr>
        <w:pStyle w:val="Textoindependiente"/>
        <w:spacing w:before="14"/>
        <w:rPr>
          <w:b/>
          <w:sz w:val="20"/>
        </w:rPr>
      </w:pPr>
      <w:r>
        <w:rPr>
          <w:b/>
          <w:noProof/>
          <w:sz w:val="20"/>
        </w:rPr>
        <mc:AlternateContent>
          <mc:Choice Requires="wps">
            <w:drawing>
              <wp:anchor distT="0" distB="0" distL="0" distR="0" simplePos="0" relativeHeight="251754496" behindDoc="1" locked="0" layoutInCell="1" allowOverlap="1">
                <wp:simplePos x="0" y="0"/>
                <wp:positionH relativeFrom="page">
                  <wp:posOffset>719327</wp:posOffset>
                </wp:positionH>
                <wp:positionV relativeFrom="paragraph">
                  <wp:posOffset>178775</wp:posOffset>
                </wp:positionV>
                <wp:extent cx="1829435" cy="7620"/>
                <wp:effectExtent l="0" t="0" r="0" b="0"/>
                <wp:wrapTopAndBottom/>
                <wp:docPr id="431" name="Graphic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7512C" id="Graphic 431" o:spid="_x0000_s1026" style="position:absolute;margin-left:56.65pt;margin-top:14.1pt;width:144.05pt;height:.6pt;z-index:-2515619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" path="m1829435,l,,,7620r1829435,l1829435,xe" fillcolor="black" stroked="f">
                <v:path arrowok="t"/>
                <w10:wrap type="topAndBottom" anchorx="page"/>
              </v:shape>
            </w:pict>
          </mc:Fallback>
        </mc:AlternateContent>
      </w:r>
    </w:p>
    <w:p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presentada</w:t>
      </w:r>
      <w:r>
        <w:rPr>
          <w:rFonts w:ascii="Arial" w:hAnsi="Arial"/>
          <w:sz w:val="16"/>
        </w:rPr>
        <w:t xml:space="preserve"> por la representación de todas y cada una de ellas.</w:t>
      </w:r>
    </w:p>
    <w:p w:rsidR="00385A4F" w:rsidRDefault="00385A4F">
      <w:pPr>
        <w:rPr>
          <w:rFonts w:ascii="Arial" w:hAnsi="Arial"/>
          <w:sz w:val="16"/>
        </w:rPr>
        <w:sectPr w:rsidR="00385A4F">
          <w:pgSz w:w="11910" w:h="16840"/>
          <w:pgMar w:top="1480" w:right="708" w:bottom="680" w:left="850" w:header="283" w:footer="485" w:gutter="0"/>
          <w:cols w:space="720"/>
        </w:sectPr>
      </w:pPr>
    </w:p>
    <w:p w:rsidR="00385A4F" w:rsidRDefault="00385A4F">
      <w:pPr>
        <w:pStyle w:val="Textoindependiente"/>
        <w:spacing w:before="10"/>
        <w:rPr>
          <w:rFonts w:ascii="Arial"/>
          <w:sz w:val="7"/>
        </w:rPr>
      </w:pPr>
    </w:p>
    <w:p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extent cx="6339840" cy="6350"/>
                <wp:effectExtent l="0" t="0" r="0" b="0"/>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4" name="Graphic 43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EF0BB3" id="Group 43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MQEpEYACAAAZ&#10;BgAADgAAAAAAAAAAAAAAAAAuAgAAZHJzL2Uyb0RvYy54bWxQSwECLQAUAAYACAAAACEAGQF88tsA&#10;AAADAQAADwAAAAAAAAAAAAAAAADaBAAAZHJzL2Rvd25yZXYueG1sUEsFBgAAAAAEAAQA8wAAAOIF&#10;AAAAAA==&#10;">
                <v:shape id="Graphic 43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282"/>
      </w:pPr>
      <w:bookmarkStart w:id="119" w:name="_bookmark105"/>
      <w:bookmarkEnd w:id="119"/>
      <w:r>
        <w:t>ANEXO</w:t>
      </w:r>
      <w:r>
        <w:rPr>
          <w:spacing w:val="-11"/>
        </w:rPr>
        <w:t xml:space="preserve"> </w:t>
      </w:r>
      <w:r>
        <w:rPr>
          <w:spacing w:val="-4"/>
        </w:rPr>
        <w:t>V.3.-</w:t>
      </w:r>
      <w:r>
        <w:tab/>
        <w:t>MODELO</w:t>
      </w:r>
      <w:r>
        <w:rPr>
          <w:spacing w:val="-8"/>
        </w:rPr>
        <w:t xml:space="preserve"> </w:t>
      </w:r>
      <w:r>
        <w:t>DE</w:t>
      </w:r>
      <w:r>
        <w:rPr>
          <w:spacing w:val="-8"/>
        </w:rPr>
        <w:t xml:space="preserve"> </w:t>
      </w:r>
      <w:r>
        <w:t>AVAL</w:t>
      </w:r>
      <w:r>
        <w:rPr>
          <w:spacing w:val="-8"/>
        </w:rPr>
        <w:t xml:space="preserve"> </w:t>
      </w:r>
      <w:r>
        <w:rPr>
          <w:spacing w:val="-2"/>
        </w:rPr>
        <w:t>BANCARIO</w:t>
      </w:r>
    </w:p>
    <w:p w:rsidR="00385A4F" w:rsidRDefault="00385A4F">
      <w:pPr>
        <w:pStyle w:val="Textoindependiente"/>
        <w:spacing w:before="206"/>
        <w:rPr>
          <w:b/>
        </w:rPr>
      </w:pPr>
    </w:p>
    <w:p w:rsidR="00385A4F" w:rsidRDefault="00311760">
      <w:pPr>
        <w:pStyle w:val="Textoindependiente"/>
        <w:ind w:left="282" w:right="135"/>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7"/>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rsidR="00385A4F" w:rsidRDefault="00385A4F">
      <w:pPr>
        <w:pStyle w:val="Textoindependiente"/>
        <w:spacing w:before="230"/>
      </w:pPr>
    </w:p>
    <w:p w:rsidR="00385A4F" w:rsidRDefault="00311760">
      <w:pPr>
        <w:pStyle w:val="Ttulo3"/>
        <w:spacing w:before="0"/>
        <w:ind w:left="3531" w:right="3390"/>
        <w:jc w:val="center"/>
      </w:pPr>
      <w:r>
        <w:rPr>
          <w:spacing w:val="-2"/>
        </w:rPr>
        <w:t>AVALA</w:t>
      </w: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ind w:left="282" w:right="138"/>
        <w:jc w:val="both"/>
      </w:pPr>
      <w:r>
        <w:t>a (</w:t>
      </w:r>
      <w:r>
        <w:rPr>
          <w:color w:val="0000FF"/>
        </w:rPr>
        <w:t>nombre y apellidos o razón social del avalado</w:t>
      </w:r>
      <w:r>
        <w:t>), NIF …………………, 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 cláusulas específicas del contrato</w:t>
      </w:r>
      <w:r>
        <w:t xml:space="preserve">) con </w:t>
      </w:r>
      <w:r>
        <w:rPr>
          <w:b/>
        </w:rPr>
        <w:t xml:space="preserve">NIF </w:t>
      </w:r>
      <w:r>
        <w:t>(</w:t>
      </w:r>
      <w:r>
        <w:rPr>
          <w:color w:val="0000FF"/>
        </w:rPr>
        <w:t>indicar NIF recogido en la cláusula 8.6 de cláusulas específicas del contrato</w:t>
      </w:r>
      <w:r>
        <w:t>), por importe de (</w:t>
      </w:r>
      <w:r>
        <w:rPr>
          <w:color w:val="0000FF"/>
        </w:rPr>
        <w:t>indicar en letra y número</w:t>
      </w:r>
      <w:r>
        <w:t>), en concepto de garantía definitiva.</w:t>
      </w:r>
    </w:p>
    <w:p w:rsidR="00385A4F" w:rsidRDefault="00311760">
      <w:pPr>
        <w:pStyle w:val="Textoindependiente"/>
        <w:spacing w:before="230"/>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rsidR="00385A4F" w:rsidRDefault="00311760">
      <w:pPr>
        <w:pStyle w:val="Textoindependiente"/>
        <w:spacing w:before="2"/>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6"/>
        </w:rPr>
        <w:t xml:space="preserve"> </w:t>
      </w:r>
      <w:r>
        <w:t>de</w:t>
      </w:r>
      <w:r>
        <w:rPr>
          <w:spacing w:val="-17"/>
        </w:rPr>
        <w:t xml:space="preserve"> </w:t>
      </w:r>
      <w:r>
        <w:t>Contratos</w:t>
      </w:r>
      <w:r>
        <w:rPr>
          <w:spacing w:val="-17"/>
        </w:rPr>
        <w:t xml:space="preserve"> </w:t>
      </w:r>
      <w:r>
        <w:t>de</w:t>
      </w:r>
      <w:r>
        <w:rPr>
          <w:spacing w:val="-16"/>
        </w:rPr>
        <w:t xml:space="preserve"> </w:t>
      </w:r>
      <w:r>
        <w:t>las</w:t>
      </w:r>
      <w:r>
        <w:rPr>
          <w:spacing w:val="-17"/>
        </w:rPr>
        <w:t xml:space="preserve"> </w:t>
      </w:r>
      <w:r>
        <w:t>Administraciones</w:t>
      </w:r>
      <w:r>
        <w:rPr>
          <w:spacing w:val="-7"/>
        </w:rPr>
        <w:t xml:space="preserve"> </w:t>
      </w:r>
      <w:r>
        <w:t>Públicas.</w:t>
      </w:r>
      <w:r>
        <w:rPr>
          <w:spacing w:val="-17"/>
        </w:rPr>
        <w:t xml:space="preserve"> </w:t>
      </w:r>
      <w:r>
        <w:t>Este</w:t>
      </w:r>
      <w:r>
        <w:rPr>
          <w:spacing w:val="-16"/>
        </w:rPr>
        <w:t xml:space="preserve"> </w:t>
      </w:r>
      <w:r>
        <w:t>aval</w:t>
      </w:r>
      <w:r>
        <w:rPr>
          <w:spacing w:val="-17"/>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6"/>
        </w:rPr>
        <w:t xml:space="preserve"> </w:t>
      </w:r>
      <w:r>
        <w:t>términos</w:t>
      </w:r>
      <w:r>
        <w:rPr>
          <w:spacing w:val="-6"/>
        </w:rPr>
        <w:t xml:space="preserve"> </w:t>
      </w:r>
      <w:r>
        <w:t>previstos</w:t>
      </w:r>
      <w:r>
        <w:rPr>
          <w:spacing w:val="-4"/>
        </w:rPr>
        <w:t xml:space="preserve"> </w:t>
      </w:r>
      <w:r>
        <w:t>en</w:t>
      </w:r>
      <w:r>
        <w:rPr>
          <w:spacing w:val="-3"/>
        </w:rPr>
        <w:t xml:space="preserve"> </w:t>
      </w:r>
      <w:r>
        <w:t>la legislación</w:t>
      </w:r>
      <w:r>
        <w:rPr>
          <w:spacing w:val="-4"/>
        </w:rPr>
        <w:t xml:space="preserve"> </w:t>
      </w:r>
      <w:r>
        <w:t>de</w:t>
      </w:r>
      <w:r>
        <w:rPr>
          <w:spacing w:val="-6"/>
        </w:rPr>
        <w:t xml:space="preserve"> </w:t>
      </w:r>
      <w:r>
        <w:t>contratos</w:t>
      </w:r>
      <w:r>
        <w:rPr>
          <w:spacing w:val="-6"/>
        </w:rPr>
        <w:t xml:space="preserve"> </w:t>
      </w:r>
      <w:r>
        <w:t>de</w:t>
      </w:r>
      <w:r>
        <w:rPr>
          <w:spacing w:val="-6"/>
        </w:rPr>
        <w:t xml:space="preserve"> </w:t>
      </w:r>
      <w:r>
        <w:t>las</w:t>
      </w:r>
      <w:r>
        <w:rPr>
          <w:spacing w:val="-6"/>
        </w:rPr>
        <w:t xml:space="preserve"> </w:t>
      </w:r>
      <w:r>
        <w:t>Administraciones</w:t>
      </w:r>
      <w:r>
        <w:rPr>
          <w:spacing w:val="-4"/>
        </w:rPr>
        <w:t xml:space="preserve"> </w:t>
      </w:r>
      <w:r>
        <w:t>Públicas,</w:t>
      </w:r>
      <w:r>
        <w:rPr>
          <w:spacing w:val="-5"/>
        </w:rPr>
        <w:t xml:space="preserve"> </w:t>
      </w:r>
      <w:r>
        <w:t>en</w:t>
      </w:r>
      <w:r>
        <w:rPr>
          <w:spacing w:val="-4"/>
        </w:rPr>
        <w:t xml:space="preserve"> </w:t>
      </w:r>
      <w:r>
        <w:t>sus</w:t>
      </w:r>
      <w:r>
        <w:rPr>
          <w:spacing w:val="-6"/>
        </w:rPr>
        <w:t xml:space="preserve"> </w:t>
      </w:r>
      <w:r>
        <w:t>normas</w:t>
      </w:r>
      <w:r>
        <w:rPr>
          <w:spacing w:val="-4"/>
        </w:rPr>
        <w:t xml:space="preserve"> </w:t>
      </w:r>
      <w:r>
        <w:t>de desarrollo y en la normativa reguladora de la Tesorería General del País Vasco.</w:t>
      </w:r>
    </w:p>
    <w:p w:rsidR="00385A4F" w:rsidRDefault="00311760">
      <w:pPr>
        <w:pStyle w:val="Textoindependiente"/>
        <w:spacing w:before="230"/>
        <w:ind w:left="282" w:right="140"/>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rsidR="00385A4F" w:rsidRDefault="00385A4F">
      <w:pPr>
        <w:pStyle w:val="Textoindependiente"/>
      </w:pPr>
    </w:p>
    <w:p w:rsidR="00385A4F" w:rsidRDefault="00385A4F">
      <w:pPr>
        <w:pStyle w:val="Textoindependiente"/>
        <w:spacing w:before="230"/>
      </w:pPr>
    </w:p>
    <w:p w:rsidR="00385A4F" w:rsidRDefault="00311760">
      <w:pPr>
        <w:pStyle w:val="Textoindependiente"/>
        <w:spacing w:before="1"/>
        <w:ind w:left="282"/>
        <w:jc w:val="both"/>
      </w:pPr>
      <w:r>
        <w:t>(Lugar</w:t>
      </w:r>
      <w:r>
        <w:rPr>
          <w:spacing w:val="-5"/>
        </w:rPr>
        <w:t xml:space="preserve"> </w:t>
      </w:r>
      <w:r>
        <w:t>y</w:t>
      </w:r>
      <w:r>
        <w:rPr>
          <w:spacing w:val="-5"/>
        </w:rPr>
        <w:t xml:space="preserve"> </w:t>
      </w:r>
      <w:r>
        <w:rPr>
          <w:spacing w:val="-2"/>
        </w:rPr>
        <w:t>fecha)</w:t>
      </w:r>
    </w:p>
    <w:p w:rsidR="00385A4F" w:rsidRDefault="00311760">
      <w:pPr>
        <w:pStyle w:val="Textoindependiente"/>
        <w:spacing w:before="1"/>
        <w:ind w:left="282" w:right="6842"/>
      </w:pPr>
      <w:r>
        <w:t>(Razón</w:t>
      </w:r>
      <w:r>
        <w:rPr>
          <w:spacing w:val="-10"/>
        </w:rPr>
        <w:t xml:space="preserve"> </w:t>
      </w:r>
      <w:r>
        <w:t>social</w:t>
      </w:r>
      <w:r>
        <w:rPr>
          <w:spacing w:val="-9"/>
        </w:rPr>
        <w:t xml:space="preserve"> </w:t>
      </w:r>
      <w:r>
        <w:t>de</w:t>
      </w:r>
      <w:r>
        <w:rPr>
          <w:spacing w:val="-9"/>
        </w:rPr>
        <w:t xml:space="preserve"> </w:t>
      </w:r>
      <w:r>
        <w:t>la</w:t>
      </w:r>
      <w:r>
        <w:rPr>
          <w:spacing w:val="-11"/>
        </w:rPr>
        <w:t xml:space="preserve"> </w:t>
      </w:r>
      <w:r>
        <w:t>entidad) (Firma de los apoderados)</w:t>
      </w: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11760">
      <w:pPr>
        <w:pStyle w:val="Textoindependiente"/>
        <w:spacing w:before="180"/>
        <w:rPr>
          <w:sz w:val="20"/>
        </w:rPr>
      </w:pPr>
      <w:r>
        <w:rPr>
          <w:noProof/>
          <w:sz w:val="20"/>
        </w:rPr>
        <mc:AlternateContent>
          <mc:Choice Requires="wps">
            <w:drawing>
              <wp:anchor distT="0" distB="0" distL="0" distR="0" simplePos="0" relativeHeight="251755520" behindDoc="1" locked="0" layoutInCell="1" allowOverlap="1">
                <wp:simplePos x="0" y="0"/>
                <wp:positionH relativeFrom="page">
                  <wp:posOffset>701040</wp:posOffset>
                </wp:positionH>
                <wp:positionV relativeFrom="paragraph">
                  <wp:posOffset>284413</wp:posOffset>
                </wp:positionV>
                <wp:extent cx="6339840" cy="18415"/>
                <wp:effectExtent l="0" t="0" r="0" b="0"/>
                <wp:wrapTopAndBottom/>
                <wp:docPr id="434" name="Graphic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0500D9" id="Graphic 434" o:spid="_x0000_s1026" style="position:absolute;margin-left:55.2pt;margin-top:22.4pt;width:499.2pt;height:1.45pt;z-index:-251560960;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BWOA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" path="m6339586,l,,,18288r6339586,l6339586,xe" fillcolor="black" stroked="f">
                <v:path arrowok="t"/>
                <w10:wrap type="topAndBottom" anchorx="page"/>
              </v:shape>
            </w:pict>
          </mc:Fallback>
        </mc:AlternateContent>
      </w:r>
    </w:p>
    <w:p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rsidR="00385A4F" w:rsidRDefault="00385A4F">
      <w:pPr>
        <w:pStyle w:val="Textoindependiente"/>
        <w:sectPr w:rsidR="00385A4F">
          <w:pgSz w:w="11910" w:h="16840"/>
          <w:pgMar w:top="1480" w:right="708" w:bottom="680" w:left="850" w:header="283" w:footer="485" w:gutter="0"/>
          <w:cols w:space="720"/>
        </w:sectPr>
      </w:pPr>
    </w:p>
    <w:p w:rsidR="00385A4F" w:rsidRDefault="00311760">
      <w:pPr>
        <w:pStyle w:val="Ttulo3"/>
        <w:spacing w:before="140" w:line="290" w:lineRule="auto"/>
        <w:ind w:left="3531" w:right="3390"/>
        <w:jc w:val="center"/>
      </w:pPr>
      <w:bookmarkStart w:id="120" w:name="_bookmark106"/>
      <w:bookmarkEnd w:id="120"/>
      <w:r>
        <w:lastRenderedPageBreak/>
        <w:t>MODELO</w:t>
      </w:r>
      <w:r>
        <w:rPr>
          <w:spacing w:val="-13"/>
        </w:rPr>
        <w:t xml:space="preserve"> </w:t>
      </w:r>
      <w:r>
        <w:t>DE</w:t>
      </w:r>
      <w:r>
        <w:rPr>
          <w:spacing w:val="-13"/>
        </w:rPr>
        <w:t xml:space="preserve"> </w:t>
      </w:r>
      <w:r>
        <w:t>AVAL</w:t>
      </w:r>
      <w:r>
        <w:rPr>
          <w:spacing w:val="-13"/>
        </w:rPr>
        <w:t xml:space="preserve"> </w:t>
      </w:r>
      <w:r>
        <w:t xml:space="preserve">BANCARIO </w:t>
      </w:r>
      <w:r>
        <w:rPr>
          <w:spacing w:val="-4"/>
        </w:rPr>
        <w:t>UTE</w:t>
      </w:r>
    </w:p>
    <w:p w:rsidR="00385A4F" w:rsidRDefault="00385A4F">
      <w:pPr>
        <w:pStyle w:val="Textoindependiente"/>
        <w:rPr>
          <w:b/>
        </w:rPr>
      </w:pPr>
    </w:p>
    <w:p w:rsidR="00385A4F" w:rsidRDefault="00385A4F">
      <w:pPr>
        <w:pStyle w:val="Textoindependiente"/>
        <w:spacing w:before="145"/>
        <w:rPr>
          <w:b/>
        </w:rPr>
      </w:pPr>
    </w:p>
    <w:p w:rsidR="00385A4F" w:rsidRDefault="00311760">
      <w:pPr>
        <w:pStyle w:val="Textoindependiente"/>
        <w:ind w:left="282" w:right="136"/>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8"/>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rsidR="00385A4F" w:rsidRDefault="00385A4F">
      <w:pPr>
        <w:pStyle w:val="Textoindependiente"/>
      </w:pPr>
    </w:p>
    <w:p w:rsidR="00385A4F" w:rsidRDefault="00385A4F">
      <w:pPr>
        <w:pStyle w:val="Textoindependiente"/>
      </w:pPr>
    </w:p>
    <w:p w:rsidR="00385A4F" w:rsidRDefault="00311760">
      <w:pPr>
        <w:pStyle w:val="Ttulo3"/>
        <w:spacing w:before="0"/>
        <w:ind w:left="3531" w:right="3390"/>
        <w:jc w:val="center"/>
      </w:pPr>
      <w:r>
        <w:rPr>
          <w:spacing w:val="-2"/>
        </w:rPr>
        <w:t>AVALA</w:t>
      </w: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tabs>
          <w:tab w:val="left" w:leader="dot" w:pos="7052"/>
        </w:tabs>
        <w:spacing w:line="231" w:lineRule="exact"/>
        <w:ind w:left="282"/>
        <w:jc w:val="both"/>
      </w:pPr>
      <w:r>
        <w:t>a</w:t>
      </w:r>
      <w:r>
        <w:rPr>
          <w:spacing w:val="-10"/>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8"/>
        </w:rPr>
        <w:t xml:space="preserve"> </w:t>
      </w:r>
      <w:r>
        <w:rPr>
          <w:color w:val="0000FF"/>
        </w:rPr>
        <w:t>o</w:t>
      </w:r>
      <w:r>
        <w:rPr>
          <w:color w:val="0000FF"/>
          <w:spacing w:val="-8"/>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8"/>
        </w:rPr>
        <w:t xml:space="preserve"> </w:t>
      </w:r>
      <w:r>
        <w:rPr>
          <w:color w:val="0000FF"/>
        </w:rPr>
        <w:t>avalado</w:t>
      </w:r>
      <w:r>
        <w:rPr>
          <w:color w:val="0000FF"/>
          <w:spacing w:val="-8"/>
        </w:rPr>
        <w:t xml:space="preserve"> </w:t>
      </w:r>
      <w:proofErr w:type="spellStart"/>
      <w:r>
        <w:rPr>
          <w:color w:val="0000FF"/>
        </w:rPr>
        <w:t>nº</w:t>
      </w:r>
      <w:proofErr w:type="spellEnd"/>
      <w:r>
        <w:rPr>
          <w:color w:val="0000FF"/>
          <w:spacing w:val="-8"/>
        </w:rPr>
        <w:t xml:space="preserve"> </w:t>
      </w:r>
      <w:r>
        <w:rPr>
          <w:color w:val="0000FF"/>
        </w:rPr>
        <w:t>1</w:t>
      </w:r>
      <w:r>
        <w:t>),</w:t>
      </w:r>
      <w:r>
        <w:rPr>
          <w:spacing w:val="-7"/>
        </w:rPr>
        <w:t xml:space="preserve"> </w:t>
      </w:r>
      <w:r>
        <w:rPr>
          <w:spacing w:val="-5"/>
        </w:rPr>
        <w:t>NIF</w:t>
      </w:r>
      <w:r>
        <w:tab/>
        <w:t>,</w:t>
      </w:r>
      <w:r>
        <w:rPr>
          <w:spacing w:val="-6"/>
        </w:rPr>
        <w:t xml:space="preserve"> </w:t>
      </w:r>
      <w:r>
        <w:t>y</w:t>
      </w:r>
      <w:r>
        <w:rPr>
          <w:spacing w:val="-8"/>
        </w:rPr>
        <w:t xml:space="preserve"> </w:t>
      </w:r>
      <w:r>
        <w:t>a</w:t>
      </w:r>
      <w:r>
        <w:rPr>
          <w:spacing w:val="-6"/>
        </w:rPr>
        <w:t xml:space="preserve"> </w:t>
      </w:r>
      <w:r>
        <w:t>(</w:t>
      </w:r>
      <w:r>
        <w:rPr>
          <w:color w:val="0000FF"/>
        </w:rPr>
        <w:t>nombre</w:t>
      </w:r>
      <w:r>
        <w:rPr>
          <w:color w:val="0000FF"/>
          <w:spacing w:val="-6"/>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5"/>
        </w:rPr>
        <w:t xml:space="preserve"> </w:t>
      </w:r>
      <w:r>
        <w:rPr>
          <w:color w:val="0000FF"/>
          <w:spacing w:val="-2"/>
        </w:rPr>
        <w:t>razón</w:t>
      </w:r>
    </w:p>
    <w:p w:rsidR="00385A4F" w:rsidRDefault="00311760">
      <w:pPr>
        <w:tabs>
          <w:tab w:val="left" w:leader="dot" w:pos="4028"/>
        </w:tabs>
        <w:spacing w:line="230" w:lineRule="exact"/>
        <w:ind w:left="139"/>
        <w:jc w:val="center"/>
        <w:rPr>
          <w:sz w:val="19"/>
        </w:rPr>
      </w:pPr>
      <w:r>
        <w:rPr>
          <w:color w:val="0000FF"/>
          <w:sz w:val="19"/>
        </w:rPr>
        <w:t>social</w:t>
      </w:r>
      <w:r>
        <w:rPr>
          <w:color w:val="0000FF"/>
          <w:spacing w:val="-3"/>
          <w:sz w:val="19"/>
        </w:rPr>
        <w:t xml:space="preserve"> </w:t>
      </w:r>
      <w:r>
        <w:rPr>
          <w:color w:val="0000FF"/>
          <w:sz w:val="19"/>
        </w:rPr>
        <w:t>del</w:t>
      </w:r>
      <w:r>
        <w:rPr>
          <w:color w:val="0000FF"/>
          <w:spacing w:val="-3"/>
          <w:sz w:val="19"/>
        </w:rPr>
        <w:t xml:space="preserve"> </w:t>
      </w:r>
      <w:r>
        <w:rPr>
          <w:color w:val="0000FF"/>
          <w:sz w:val="19"/>
        </w:rPr>
        <w:t>avalado</w:t>
      </w:r>
      <w:r>
        <w:rPr>
          <w:color w:val="0000FF"/>
          <w:spacing w:val="-4"/>
          <w:sz w:val="19"/>
        </w:rPr>
        <w:t xml:space="preserve"> </w:t>
      </w:r>
      <w:proofErr w:type="spellStart"/>
      <w:r>
        <w:rPr>
          <w:color w:val="0000FF"/>
          <w:sz w:val="19"/>
        </w:rPr>
        <w:t>nº</w:t>
      </w:r>
      <w:proofErr w:type="spellEnd"/>
      <w:r>
        <w:rPr>
          <w:color w:val="0000FF"/>
          <w:spacing w:val="-4"/>
          <w:sz w:val="19"/>
        </w:rPr>
        <w:t xml:space="preserve"> </w:t>
      </w:r>
      <w:r>
        <w:rPr>
          <w:color w:val="0000FF"/>
          <w:sz w:val="19"/>
        </w:rPr>
        <w:t>2</w:t>
      </w:r>
      <w:r>
        <w:rPr>
          <w:sz w:val="19"/>
        </w:rPr>
        <w:t>),</w:t>
      </w:r>
      <w:r>
        <w:rPr>
          <w:spacing w:val="-3"/>
          <w:sz w:val="19"/>
        </w:rPr>
        <w:t xml:space="preserve"> </w:t>
      </w:r>
      <w:r>
        <w:rPr>
          <w:spacing w:val="-5"/>
          <w:sz w:val="19"/>
        </w:rPr>
        <w:t>NIF</w:t>
      </w:r>
      <w:r>
        <w:rPr>
          <w:sz w:val="19"/>
        </w:rPr>
        <w:tab/>
        <w:t>,</w:t>
      </w:r>
      <w:r>
        <w:rPr>
          <w:spacing w:val="-7"/>
          <w:sz w:val="19"/>
        </w:rPr>
        <w:t xml:space="preserve"> </w:t>
      </w:r>
      <w:r>
        <w:rPr>
          <w:b/>
          <w:sz w:val="19"/>
        </w:rPr>
        <w:t>CONJUNTA</w:t>
      </w:r>
      <w:r>
        <w:rPr>
          <w:b/>
          <w:spacing w:val="-5"/>
          <w:sz w:val="19"/>
        </w:rPr>
        <w:t xml:space="preserve"> </w:t>
      </w:r>
      <w:r>
        <w:rPr>
          <w:b/>
          <w:sz w:val="19"/>
        </w:rPr>
        <w:t>Y</w:t>
      </w:r>
      <w:r>
        <w:rPr>
          <w:b/>
          <w:spacing w:val="-6"/>
          <w:sz w:val="19"/>
        </w:rPr>
        <w:t xml:space="preserve"> </w:t>
      </w:r>
      <w:r>
        <w:rPr>
          <w:b/>
          <w:sz w:val="19"/>
        </w:rPr>
        <w:t>SOLIDARIAMENTE,</w:t>
      </w:r>
      <w:r>
        <w:rPr>
          <w:b/>
          <w:spacing w:val="-1"/>
          <w:sz w:val="19"/>
        </w:rPr>
        <w:t xml:space="preserve"> </w:t>
      </w:r>
      <w:r>
        <w:rPr>
          <w:sz w:val="19"/>
        </w:rPr>
        <w:t>en</w:t>
      </w:r>
      <w:r>
        <w:rPr>
          <w:spacing w:val="-5"/>
          <w:sz w:val="19"/>
        </w:rPr>
        <w:t xml:space="preserve"> </w:t>
      </w:r>
      <w:r>
        <w:rPr>
          <w:sz w:val="19"/>
        </w:rPr>
        <w:t>virtud</w:t>
      </w:r>
      <w:r>
        <w:rPr>
          <w:spacing w:val="-6"/>
          <w:sz w:val="19"/>
        </w:rPr>
        <w:t xml:space="preserve"> </w:t>
      </w:r>
      <w:r>
        <w:rPr>
          <w:sz w:val="19"/>
        </w:rPr>
        <w:t>de</w:t>
      </w:r>
      <w:r>
        <w:rPr>
          <w:spacing w:val="-4"/>
          <w:sz w:val="19"/>
        </w:rPr>
        <w:t xml:space="preserve"> </w:t>
      </w:r>
      <w:r>
        <w:rPr>
          <w:sz w:val="19"/>
        </w:rPr>
        <w:t>lo</w:t>
      </w:r>
      <w:r>
        <w:rPr>
          <w:spacing w:val="-5"/>
          <w:sz w:val="19"/>
        </w:rPr>
        <w:t xml:space="preserve"> </w:t>
      </w:r>
      <w:r>
        <w:rPr>
          <w:spacing w:val="-2"/>
          <w:sz w:val="19"/>
        </w:rPr>
        <w:t>dispuesto</w:t>
      </w:r>
    </w:p>
    <w:p w:rsidR="00385A4F" w:rsidRDefault="00311760">
      <w:pPr>
        <w:pStyle w:val="Textoindependiente"/>
        <w:ind w:left="282" w:right="141"/>
        <w:jc w:val="both"/>
      </w:pPr>
      <w:r>
        <w:t>por</w:t>
      </w:r>
      <w:r>
        <w:rPr>
          <w:spacing w:val="-14"/>
        </w:rPr>
        <w:t xml:space="preserve"> </w:t>
      </w:r>
      <w:r>
        <w:t>el</w:t>
      </w:r>
      <w:r>
        <w:rPr>
          <w:spacing w:val="-14"/>
        </w:rPr>
        <w:t xml:space="preserve"> </w:t>
      </w:r>
      <w:r>
        <w:t>artículo</w:t>
      </w:r>
      <w:r>
        <w:rPr>
          <w:spacing w:val="-12"/>
        </w:rPr>
        <w:t xml:space="preserve"> </w:t>
      </w:r>
      <w:r>
        <w:t>107</w:t>
      </w:r>
      <w:r>
        <w:rPr>
          <w:spacing w:val="-12"/>
        </w:rPr>
        <w:t xml:space="preserve"> </w:t>
      </w:r>
      <w:r>
        <w:t>de</w:t>
      </w:r>
      <w:r>
        <w:rPr>
          <w:spacing w:val="-15"/>
        </w:rPr>
        <w:t xml:space="preserve"> </w:t>
      </w:r>
      <w:r>
        <w:t>la</w:t>
      </w:r>
      <w:r>
        <w:rPr>
          <w:spacing w:val="-15"/>
        </w:rPr>
        <w:t xml:space="preserve"> </w:t>
      </w:r>
      <w:r>
        <w:t>Ley</w:t>
      </w:r>
      <w:r>
        <w:rPr>
          <w:spacing w:val="-14"/>
        </w:rPr>
        <w:t xml:space="preserve"> </w:t>
      </w:r>
      <w:r>
        <w:t>de</w:t>
      </w:r>
      <w:r>
        <w:rPr>
          <w:spacing w:val="-15"/>
        </w:rPr>
        <w:t xml:space="preserve"> </w:t>
      </w:r>
      <w:r>
        <w:t>Contratos</w:t>
      </w:r>
      <w:r>
        <w:rPr>
          <w:spacing w:val="-14"/>
        </w:rPr>
        <w:t xml:space="preserve"> </w:t>
      </w:r>
      <w:r>
        <w:t>del</w:t>
      </w:r>
      <w:r>
        <w:rPr>
          <w:spacing w:val="-11"/>
        </w:rPr>
        <w:t xml:space="preserve"> </w:t>
      </w:r>
      <w:r>
        <w:t>Sector</w:t>
      </w:r>
      <w:r>
        <w:rPr>
          <w:spacing w:val="-14"/>
        </w:rPr>
        <w:t xml:space="preserve"> </w:t>
      </w:r>
      <w:r>
        <w:t>Público</w:t>
      </w:r>
      <w:r>
        <w:rPr>
          <w:spacing w:val="-14"/>
        </w:rPr>
        <w:t xml:space="preserve"> </w:t>
      </w:r>
      <w:r>
        <w:t>para</w:t>
      </w:r>
      <w:r>
        <w:rPr>
          <w:spacing w:val="-15"/>
        </w:rPr>
        <w:t xml:space="preserve"> </w:t>
      </w:r>
      <w:r>
        <w:t>responder</w:t>
      </w:r>
      <w:r>
        <w:rPr>
          <w:spacing w:val="-11"/>
        </w:rPr>
        <w:t xml:space="preserve"> </w:t>
      </w:r>
      <w:r>
        <w:t>de</w:t>
      </w:r>
      <w:r>
        <w:rPr>
          <w:spacing w:val="-15"/>
        </w:rPr>
        <w:t xml:space="preserve"> </w:t>
      </w:r>
      <w:r>
        <w:t>las</w:t>
      </w:r>
      <w:r>
        <w:rPr>
          <w:spacing w:val="-12"/>
        </w:rPr>
        <w:t xml:space="preserve"> </w:t>
      </w:r>
      <w:r>
        <w:t>obligaciones</w:t>
      </w:r>
      <w:r>
        <w:rPr>
          <w:spacing w:val="-14"/>
        </w:rPr>
        <w:t xml:space="preserve"> </w:t>
      </w:r>
      <w:r>
        <w:t>recogidas en el artículo 110 de la Ley de Contratos del Sector Público en relación con el contrato (</w:t>
      </w:r>
      <w:r>
        <w:rPr>
          <w:color w:val="0000FF"/>
        </w:rPr>
        <w:t>indicar objeto del</w:t>
      </w:r>
      <w:r>
        <w:rPr>
          <w:color w:val="0000FF"/>
          <w:spacing w:val="-3"/>
        </w:rPr>
        <w:t xml:space="preserve"> </w:t>
      </w:r>
      <w:r>
        <w:rPr>
          <w:color w:val="0000FF"/>
        </w:rPr>
        <w:t>contrato</w:t>
      </w:r>
      <w:r>
        <w:rPr>
          <w:color w:val="0000FF"/>
          <w:spacing w:val="-4"/>
        </w:rPr>
        <w:t xml:space="preserve"> </w:t>
      </w:r>
      <w:r>
        <w:rPr>
          <w:color w:val="0000FF"/>
        </w:rPr>
        <w:t>y</w:t>
      </w:r>
      <w:r>
        <w:rPr>
          <w:color w:val="0000FF"/>
          <w:spacing w:val="-3"/>
        </w:rPr>
        <w:t xml:space="preserve"> </w:t>
      </w:r>
      <w:r>
        <w:rPr>
          <w:color w:val="0000FF"/>
        </w:rPr>
        <w:t>número</w:t>
      </w:r>
      <w:r>
        <w:rPr>
          <w:color w:val="0000FF"/>
          <w:spacing w:val="-3"/>
        </w:rPr>
        <w:t xml:space="preserve"> </w:t>
      </w:r>
      <w:r>
        <w:rPr>
          <w:color w:val="0000FF"/>
        </w:rPr>
        <w:t>de</w:t>
      </w:r>
      <w:r>
        <w:rPr>
          <w:color w:val="0000FF"/>
          <w:spacing w:val="-7"/>
        </w:rPr>
        <w:t xml:space="preserve"> </w:t>
      </w:r>
      <w:r>
        <w:rPr>
          <w:color w:val="0000FF"/>
        </w:rPr>
        <w:t>expediente</w:t>
      </w:r>
      <w:r>
        <w:t>),</w:t>
      </w:r>
      <w:r>
        <w:rPr>
          <w:spacing w:val="-3"/>
        </w:rPr>
        <w:t xml:space="preserve"> </w:t>
      </w:r>
      <w:r>
        <w:t>ante</w:t>
      </w:r>
      <w:r>
        <w:rPr>
          <w:spacing w:val="-3"/>
        </w:rPr>
        <w:t xml:space="preserve"> </w:t>
      </w:r>
      <w:r>
        <w:t>(</w:t>
      </w:r>
      <w:r>
        <w:rPr>
          <w:color w:val="0000FF"/>
        </w:rPr>
        <w:t>indicar</w:t>
      </w:r>
      <w:r>
        <w:rPr>
          <w:color w:val="0000FF"/>
          <w:spacing w:val="-3"/>
        </w:rPr>
        <w:t xml:space="preserve"> </w:t>
      </w:r>
      <w:r>
        <w:rPr>
          <w:color w:val="0000FF"/>
        </w:rPr>
        <w:t>poder</w:t>
      </w:r>
      <w:r>
        <w:rPr>
          <w:color w:val="0000FF"/>
          <w:spacing w:val="-3"/>
        </w:rPr>
        <w:t xml:space="preserve"> </w:t>
      </w:r>
      <w:r>
        <w:rPr>
          <w:color w:val="0000FF"/>
        </w:rPr>
        <w:t>adjudicador</w:t>
      </w:r>
      <w:r>
        <w:rPr>
          <w:color w:val="0000FF"/>
          <w:spacing w:val="-3"/>
        </w:rPr>
        <w:t xml:space="preserve"> </w:t>
      </w:r>
      <w:r>
        <w:rPr>
          <w:color w:val="0000FF"/>
        </w:rPr>
        <w:t>de</w:t>
      </w:r>
      <w:r>
        <w:rPr>
          <w:color w:val="0000FF"/>
          <w:spacing w:val="-4"/>
        </w:rPr>
        <w:t xml:space="preserve"> </w:t>
      </w:r>
      <w:r>
        <w:rPr>
          <w:color w:val="0000FF"/>
        </w:rPr>
        <w:t>la</w:t>
      </w:r>
      <w:r>
        <w:rPr>
          <w:color w:val="0000FF"/>
          <w:spacing w:val="-5"/>
        </w:rPr>
        <w:t xml:space="preserve"> </w:t>
      </w:r>
      <w:r>
        <w:rPr>
          <w:color w:val="0000FF"/>
        </w:rPr>
        <w:t>cláusula</w:t>
      </w:r>
      <w:r>
        <w:rPr>
          <w:color w:val="0000FF"/>
          <w:spacing w:val="-5"/>
        </w:rPr>
        <w:t xml:space="preserve"> </w:t>
      </w:r>
      <w:r>
        <w:rPr>
          <w:color w:val="0000FF"/>
        </w:rPr>
        <w:t>19.1</w:t>
      </w:r>
      <w:r>
        <w:rPr>
          <w:color w:val="0000FF"/>
          <w:spacing w:val="-4"/>
        </w:rPr>
        <w:t xml:space="preserve"> </w:t>
      </w:r>
      <w:r>
        <w:rPr>
          <w:color w:val="0000FF"/>
        </w:rPr>
        <w:t>de</w:t>
      </w:r>
      <w:r>
        <w:rPr>
          <w:color w:val="0000FF"/>
          <w:spacing w:val="40"/>
        </w:rPr>
        <w:t xml:space="preserve"> </w:t>
      </w:r>
      <w:r>
        <w:rPr>
          <w:color w:val="0000FF"/>
        </w:rPr>
        <w:t xml:space="preserve">cláusulas específicas del contrato) </w:t>
      </w:r>
      <w:r>
        <w:t xml:space="preserve">con </w:t>
      </w:r>
      <w:r>
        <w:rPr>
          <w:b/>
        </w:rPr>
        <w:t xml:space="preserve">NIF </w:t>
      </w:r>
      <w:r>
        <w:rPr>
          <w:color w:val="0000FF"/>
        </w:rPr>
        <w:t>(indicar NIF recogido en la cláusula 8.6 de cláusulas específicas del contrato)</w:t>
      </w:r>
      <w:r>
        <w:t>, por importe de (</w:t>
      </w:r>
      <w:r>
        <w:rPr>
          <w:color w:val="0000FF"/>
        </w:rPr>
        <w:t>indicar en letra y número</w:t>
      </w:r>
      <w:r>
        <w:t>), en concepto de garantía definitiva.</w:t>
      </w:r>
    </w:p>
    <w:p w:rsidR="00385A4F" w:rsidRDefault="00311760">
      <w:pPr>
        <w:pStyle w:val="Textoindependiente"/>
        <w:spacing w:before="230" w:line="231" w:lineRule="exact"/>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rsidR="00385A4F" w:rsidRDefault="00311760">
      <w:pPr>
        <w:pStyle w:val="Textoindependiente"/>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4"/>
        </w:rPr>
        <w:t xml:space="preserve"> </w:t>
      </w:r>
      <w:r>
        <w:t>de</w:t>
      </w:r>
      <w:r>
        <w:rPr>
          <w:spacing w:val="-17"/>
        </w:rPr>
        <w:t xml:space="preserve"> </w:t>
      </w:r>
      <w:r>
        <w:t>Contratos</w:t>
      </w:r>
      <w:r>
        <w:rPr>
          <w:spacing w:val="-17"/>
        </w:rPr>
        <w:t xml:space="preserve"> </w:t>
      </w:r>
      <w:r>
        <w:t>de</w:t>
      </w:r>
      <w:r>
        <w:rPr>
          <w:spacing w:val="-17"/>
        </w:rPr>
        <w:t xml:space="preserve"> </w:t>
      </w:r>
      <w:r>
        <w:t>las</w:t>
      </w:r>
      <w:r>
        <w:rPr>
          <w:spacing w:val="-15"/>
        </w:rPr>
        <w:t xml:space="preserve"> </w:t>
      </w:r>
      <w:r>
        <w:t>Administraciones</w:t>
      </w:r>
      <w:r>
        <w:rPr>
          <w:spacing w:val="-14"/>
        </w:rPr>
        <w:t xml:space="preserve"> </w:t>
      </w:r>
      <w:r>
        <w:t>Públicas.</w:t>
      </w:r>
      <w:r>
        <w:rPr>
          <w:spacing w:val="-16"/>
        </w:rPr>
        <w:t xml:space="preserve"> </w:t>
      </w:r>
      <w:r>
        <w:t>Este</w:t>
      </w:r>
      <w:r>
        <w:rPr>
          <w:spacing w:val="-15"/>
        </w:rPr>
        <w:t xml:space="preserve"> </w:t>
      </w:r>
      <w:r>
        <w:t>aval</w:t>
      </w:r>
      <w:r>
        <w:rPr>
          <w:spacing w:val="-16"/>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5"/>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6"/>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5"/>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 desarrollo y en la normativa reguladora de la Tesorería General del País Vasco.</w:t>
      </w:r>
    </w:p>
    <w:p w:rsidR="00385A4F" w:rsidRDefault="00385A4F">
      <w:pPr>
        <w:pStyle w:val="Textoindependiente"/>
        <w:spacing w:before="2"/>
      </w:pPr>
    </w:p>
    <w:p w:rsidR="00385A4F" w:rsidRDefault="00311760">
      <w:pPr>
        <w:pStyle w:val="Textoindependiente"/>
        <w:ind w:left="282" w:right="143"/>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rsidR="00385A4F" w:rsidRDefault="00385A4F">
      <w:pPr>
        <w:pStyle w:val="Textoindependiente"/>
      </w:pPr>
    </w:p>
    <w:p w:rsidR="00385A4F" w:rsidRDefault="00385A4F">
      <w:pPr>
        <w:pStyle w:val="Textoindependiente"/>
        <w:spacing w:before="230"/>
      </w:pPr>
    </w:p>
    <w:p w:rsidR="00385A4F" w:rsidRDefault="00311760">
      <w:pPr>
        <w:pStyle w:val="Textoindependiente"/>
        <w:spacing w:line="231" w:lineRule="exact"/>
        <w:ind w:left="282"/>
        <w:jc w:val="both"/>
      </w:pPr>
      <w:r>
        <w:t>(Lugar</w:t>
      </w:r>
      <w:r>
        <w:rPr>
          <w:spacing w:val="-5"/>
        </w:rPr>
        <w:t xml:space="preserve"> </w:t>
      </w:r>
      <w:r>
        <w:t>y</w:t>
      </w:r>
      <w:r>
        <w:rPr>
          <w:spacing w:val="-5"/>
        </w:rPr>
        <w:t xml:space="preserve"> </w:t>
      </w:r>
      <w:r>
        <w:rPr>
          <w:spacing w:val="-2"/>
        </w:rPr>
        <w:t>fecha)</w:t>
      </w:r>
    </w:p>
    <w:p w:rsidR="00385A4F" w:rsidRDefault="00311760">
      <w:pPr>
        <w:pStyle w:val="Textoindependiente"/>
        <w:ind w:left="282" w:right="6842"/>
      </w:pPr>
      <w:r>
        <w:t>(Razón</w:t>
      </w:r>
      <w:r>
        <w:rPr>
          <w:spacing w:val="-11"/>
        </w:rPr>
        <w:t xml:space="preserve"> </w:t>
      </w:r>
      <w:r>
        <w:t>social</w:t>
      </w:r>
      <w:r>
        <w:rPr>
          <w:spacing w:val="-10"/>
        </w:rPr>
        <w:t xml:space="preserve"> </w:t>
      </w:r>
      <w:r>
        <w:t>de</w:t>
      </w:r>
      <w:r>
        <w:rPr>
          <w:spacing w:val="-10"/>
        </w:rPr>
        <w:t xml:space="preserve"> </w:t>
      </w:r>
      <w:r>
        <w:t>la</w:t>
      </w:r>
      <w:r>
        <w:rPr>
          <w:spacing w:val="-11"/>
        </w:rPr>
        <w:t xml:space="preserve"> </w:t>
      </w:r>
      <w:r>
        <w:t>entidad) (Firma de los apoderados)</w:t>
      </w: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11760">
      <w:pPr>
        <w:pStyle w:val="Textoindependiente"/>
        <w:spacing w:before="182"/>
        <w:rPr>
          <w:sz w:val="20"/>
        </w:rPr>
      </w:pPr>
      <w:r>
        <w:rPr>
          <w:noProof/>
          <w:sz w:val="20"/>
        </w:rPr>
        <mc:AlternateContent>
          <mc:Choice Requires="wps">
            <w:drawing>
              <wp:anchor distT="0" distB="0" distL="0" distR="0" simplePos="0" relativeHeight="251756544" behindDoc="1" locked="0" layoutInCell="1" allowOverlap="1">
                <wp:simplePos x="0" y="0"/>
                <wp:positionH relativeFrom="page">
                  <wp:posOffset>701040</wp:posOffset>
                </wp:positionH>
                <wp:positionV relativeFrom="paragraph">
                  <wp:posOffset>285780</wp:posOffset>
                </wp:positionV>
                <wp:extent cx="6339840" cy="18415"/>
                <wp:effectExtent l="0" t="0" r="0" b="0"/>
                <wp:wrapTopAndBottom/>
                <wp:docPr id="435" name="Graphic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4A307D" id="Graphic 435" o:spid="_x0000_s1026" style="position:absolute;margin-left:55.2pt;margin-top:22.5pt;width:499.2pt;height:1.45pt;z-index:-251559936;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93Nw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" path="m6339586,l,,,18288r6339586,l6339586,xe" fillcolor="black" stroked="f">
                <v:path arrowok="t"/>
                <w10:wrap type="topAndBottom" anchorx="page"/>
              </v:shape>
            </w:pict>
          </mc:Fallback>
        </mc:AlternateContent>
      </w:r>
    </w:p>
    <w:p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rsidR="00385A4F" w:rsidRDefault="00385A4F">
      <w:pPr>
        <w:pStyle w:val="Textoindependiente"/>
        <w:sectPr w:rsidR="00385A4F">
          <w:pgSz w:w="11910" w:h="16840"/>
          <w:pgMar w:top="1480" w:right="708" w:bottom="680" w:left="850" w:header="283" w:footer="485" w:gutter="0"/>
          <w:cols w:space="720"/>
        </w:sectPr>
      </w:pPr>
    </w:p>
    <w:p w:rsidR="00385A4F" w:rsidRDefault="00385A4F">
      <w:pPr>
        <w:pStyle w:val="Textoindependiente"/>
        <w:spacing w:before="87" w:after="1"/>
        <w:rPr>
          <w:sz w:val="20"/>
        </w:rPr>
      </w:pPr>
    </w:p>
    <w:p w:rsidR="00385A4F" w:rsidRDefault="00311760">
      <w:pPr>
        <w:pStyle w:val="Textoindependiente"/>
        <w:spacing w:line="20" w:lineRule="exact"/>
        <w:ind w:left="254"/>
        <w:rPr>
          <w:sz w:val="2"/>
        </w:rPr>
      </w:pPr>
      <w:r>
        <w:rPr>
          <w:noProof/>
          <w:sz w:val="2"/>
        </w:rPr>
        <mc:AlternateContent>
          <mc:Choice Requires="wpg">
            <w:drawing>
              <wp:inline distT="0" distB="0" distL="0" distR="0">
                <wp:extent cx="6339840" cy="6350"/>
                <wp:effectExtent l="0" t="0" r="0" b="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8" name="Graphic 43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A35749" id="Group 43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5olhEIACAAAZ&#10;BgAADgAAAAAAAAAAAAAAAAAuAgAAZHJzL2Uyb0RvYy54bWxQSwECLQAUAAYACAAAACEAGQF88tsA&#10;AAADAQAADwAAAAAAAAAAAAAAAADaBAAAZHJzL2Rvd25yZXYueG1sUEsFBgAAAAAEAAQA8wAAAOIF&#10;AAAAAA==&#10;">
                <v:shape id="Graphic 43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1984"/>
        </w:tabs>
        <w:spacing w:before="9"/>
        <w:ind w:left="282"/>
      </w:pPr>
      <w:bookmarkStart w:id="121" w:name="_bookmark107"/>
      <w:bookmarkEnd w:id="121"/>
      <w:r>
        <w:t>ANEXO</w:t>
      </w:r>
      <w:r>
        <w:rPr>
          <w:spacing w:val="-11"/>
        </w:rPr>
        <w:t xml:space="preserve"> </w:t>
      </w:r>
      <w:r>
        <w:rPr>
          <w:spacing w:val="-4"/>
        </w:rPr>
        <w:t>V.4.-</w:t>
      </w:r>
      <w:r>
        <w:tab/>
        <w:t>MODELO</w:t>
      </w:r>
      <w:r>
        <w:rPr>
          <w:spacing w:val="-8"/>
        </w:rPr>
        <w:t xml:space="preserve"> </w:t>
      </w:r>
      <w:r>
        <w:t>DE</w:t>
      </w:r>
      <w:r>
        <w:rPr>
          <w:spacing w:val="-7"/>
        </w:rPr>
        <w:t xml:space="preserve"> </w:t>
      </w:r>
      <w:r>
        <w:t>SEGURO</w:t>
      </w:r>
      <w:r>
        <w:rPr>
          <w:spacing w:val="-7"/>
        </w:rPr>
        <w:t xml:space="preserve"> </w:t>
      </w:r>
      <w:r>
        <w:t>DE</w:t>
      </w:r>
      <w:r>
        <w:rPr>
          <w:spacing w:val="-7"/>
        </w:rPr>
        <w:t xml:space="preserve"> </w:t>
      </w:r>
      <w:r>
        <w:rPr>
          <w:spacing w:val="-2"/>
        </w:rPr>
        <w:t>CAUCIÓN</w:t>
      </w:r>
    </w:p>
    <w:p w:rsidR="00385A4F" w:rsidRDefault="00385A4F">
      <w:pPr>
        <w:pStyle w:val="Textoindependiente"/>
        <w:spacing w:before="230"/>
        <w:rPr>
          <w:b/>
        </w:rPr>
      </w:pPr>
    </w:p>
    <w:p w:rsidR="00385A4F" w:rsidRDefault="00311760">
      <w:pPr>
        <w:pStyle w:val="Textoindependiente"/>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rsidR="00385A4F" w:rsidRDefault="00311760">
      <w:pPr>
        <w:pStyle w:val="Textoindependiente"/>
        <w:spacing w:before="1"/>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rsidR="00385A4F" w:rsidRDefault="00385A4F">
      <w:pPr>
        <w:pStyle w:val="Textoindependiente"/>
      </w:pPr>
    </w:p>
    <w:p w:rsidR="00385A4F" w:rsidRDefault="00385A4F">
      <w:pPr>
        <w:pStyle w:val="Textoindependiente"/>
      </w:pPr>
    </w:p>
    <w:p w:rsidR="00385A4F" w:rsidRDefault="00311760">
      <w:pPr>
        <w:pStyle w:val="Ttulo3"/>
        <w:spacing w:before="0"/>
        <w:ind w:left="3673" w:right="3390"/>
        <w:jc w:val="center"/>
      </w:pPr>
      <w:r>
        <w:rPr>
          <w:spacing w:val="-2"/>
        </w:rPr>
        <w:t>ASEGURA</w:t>
      </w:r>
    </w:p>
    <w:p w:rsidR="00385A4F" w:rsidRDefault="00385A4F">
      <w:pPr>
        <w:pStyle w:val="Textoindependiente"/>
        <w:spacing w:before="230"/>
        <w:rPr>
          <w:b/>
        </w:rPr>
      </w:pPr>
    </w:p>
    <w:p w:rsidR="00385A4F" w:rsidRDefault="00311760">
      <w:pPr>
        <w:pStyle w:val="Textoindependiente"/>
        <w:tabs>
          <w:tab w:val="left" w:leader="dot" w:pos="7405"/>
        </w:tabs>
        <w:ind w:left="282"/>
        <w:jc w:val="both"/>
      </w:pPr>
      <w:r>
        <w:t>a</w:t>
      </w:r>
      <w:r>
        <w:rPr>
          <w:spacing w:val="-9"/>
        </w:rPr>
        <w:t xml:space="preserve"> </w:t>
      </w:r>
      <w:r>
        <w:t>(</w:t>
      </w:r>
      <w:r>
        <w:rPr>
          <w:color w:val="0000FF"/>
        </w:rPr>
        <w:t>nombre</w:t>
      </w:r>
      <w:r>
        <w:rPr>
          <w:color w:val="0000FF"/>
          <w:spacing w:val="-7"/>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7"/>
        </w:rPr>
        <w:t xml:space="preserve"> </w:t>
      </w:r>
      <w:r>
        <w:rPr>
          <w:color w:val="0000FF"/>
        </w:rPr>
        <w:t>razón</w:t>
      </w:r>
      <w:r>
        <w:rPr>
          <w:color w:val="0000FF"/>
          <w:spacing w:val="-7"/>
        </w:rPr>
        <w:t xml:space="preserve"> </w:t>
      </w:r>
      <w:r>
        <w:rPr>
          <w:color w:val="0000FF"/>
        </w:rPr>
        <w:t>social</w:t>
      </w:r>
      <w:r>
        <w:rPr>
          <w:color w:val="0000FF"/>
          <w:spacing w:val="-5"/>
        </w:rPr>
        <w:t xml:space="preserve"> </w:t>
      </w:r>
      <w:r>
        <w:rPr>
          <w:color w:val="0000FF"/>
        </w:rPr>
        <w:t>del</w:t>
      </w:r>
      <w:r>
        <w:rPr>
          <w:color w:val="0000FF"/>
          <w:spacing w:val="-6"/>
        </w:rPr>
        <w:t xml:space="preserve"> </w:t>
      </w:r>
      <w:r>
        <w:rPr>
          <w:color w:val="0000FF"/>
        </w:rPr>
        <w:t>asegurado</w:t>
      </w:r>
      <w:r>
        <w:t>),</w:t>
      </w:r>
      <w:r>
        <w:rPr>
          <w:spacing w:val="-7"/>
        </w:rPr>
        <w:t xml:space="preserve"> </w:t>
      </w:r>
      <w:r>
        <w:t>con</w:t>
      </w:r>
      <w:r>
        <w:rPr>
          <w:spacing w:val="-8"/>
        </w:rPr>
        <w:t xml:space="preserve"> </w:t>
      </w:r>
      <w:r>
        <w:rPr>
          <w:spacing w:val="-5"/>
        </w:rPr>
        <w:t>NIF</w:t>
      </w:r>
      <w:r>
        <w:rPr>
          <w:rFonts w:ascii="Times New Roman" w:hAnsi="Times New Roman"/>
        </w:rPr>
        <w:tab/>
      </w:r>
      <w:r>
        <w:t>,</w:t>
      </w:r>
      <w:r>
        <w:rPr>
          <w:spacing w:val="-9"/>
        </w:rPr>
        <w:t xml:space="preserve"> </w:t>
      </w:r>
      <w:r>
        <w:t>en</w:t>
      </w:r>
      <w:r>
        <w:rPr>
          <w:spacing w:val="-7"/>
        </w:rPr>
        <w:t xml:space="preserve"> </w:t>
      </w:r>
      <w:r>
        <w:t>concepto</w:t>
      </w:r>
      <w:r>
        <w:rPr>
          <w:spacing w:val="-6"/>
        </w:rPr>
        <w:t xml:space="preserve"> </w:t>
      </w:r>
      <w:r>
        <w:t>de</w:t>
      </w:r>
      <w:r>
        <w:rPr>
          <w:spacing w:val="-7"/>
        </w:rPr>
        <w:t xml:space="preserve"> </w:t>
      </w:r>
      <w:r>
        <w:t>tomador</w:t>
      </w:r>
      <w:r>
        <w:rPr>
          <w:spacing w:val="-4"/>
        </w:rPr>
        <w:t xml:space="preserve"> </w:t>
      </w:r>
      <w:r>
        <w:rPr>
          <w:spacing w:val="-5"/>
        </w:rPr>
        <w:t>del</w:t>
      </w:r>
    </w:p>
    <w:p w:rsidR="00385A4F" w:rsidRDefault="00311760">
      <w:pPr>
        <w:pStyle w:val="Textoindependiente"/>
        <w:spacing w:before="2"/>
        <w:ind w:left="282" w:right="138"/>
        <w:jc w:val="both"/>
      </w:pPr>
      <w:r>
        <w:t>seguro, ante (</w:t>
      </w:r>
      <w:r>
        <w:rPr>
          <w:color w:val="0000FF"/>
        </w:rPr>
        <w:t>indicar poder adjudicador de la cláusula 19.1 de</w:t>
      </w:r>
      <w:r>
        <w:rPr>
          <w:color w:val="0000FF"/>
          <w:spacing w:val="40"/>
        </w:rPr>
        <w:t xml:space="preserve"> </w:t>
      </w:r>
      <w:r>
        <w:rPr>
          <w:color w:val="0000FF"/>
        </w:rPr>
        <w:t>cláusulas específicas del contrato</w:t>
      </w:r>
      <w:r>
        <w:t xml:space="preserve">), con </w:t>
      </w:r>
      <w:r>
        <w:rPr>
          <w:b/>
        </w:rPr>
        <w:t xml:space="preserve">NIF </w:t>
      </w:r>
      <w:r>
        <w:t>que (</w:t>
      </w:r>
      <w:r>
        <w:rPr>
          <w:color w:val="0000FF"/>
        </w:rPr>
        <w:t>indicar NIF recogido en la cláusula 8.6 de cláusulas específicas del contrato</w:t>
      </w:r>
      <w:r>
        <w:t>), en adelante asegurados,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 en concepto de garantía definitiva, para responder de las obligaciones, penalidades y demás gastos que se puedan derivar conforme a las normas y demás condiciones administrativas precitadas frente al asegurado.</w:t>
      </w:r>
    </w:p>
    <w:p w:rsidR="00385A4F" w:rsidRDefault="00311760">
      <w:pPr>
        <w:pStyle w:val="Textoindependiente"/>
        <w:spacing w:before="229"/>
        <w:ind w:left="282" w:right="146"/>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6"/>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rsidR="00385A4F" w:rsidRDefault="00385A4F">
      <w:pPr>
        <w:pStyle w:val="Textoindependiente"/>
        <w:spacing w:before="1"/>
      </w:pPr>
    </w:p>
    <w:p w:rsidR="00385A4F" w:rsidRDefault="00311760">
      <w:pPr>
        <w:pStyle w:val="Textoindependiente"/>
        <w:ind w:left="282" w:right="149"/>
        <w:jc w:val="both"/>
      </w:pPr>
      <w:r>
        <w:t>La falta de pago de la prima, sea única, primera o siguientes no dará derecho al asegurador a resolver el</w:t>
      </w:r>
      <w:r>
        <w:rPr>
          <w:spacing w:val="-8"/>
        </w:rPr>
        <w:t xml:space="preserve"> </w:t>
      </w:r>
      <w:r>
        <w:t>contrato,</w:t>
      </w:r>
      <w:r>
        <w:rPr>
          <w:spacing w:val="-7"/>
        </w:rPr>
        <w:t xml:space="preserve"> </w:t>
      </w:r>
      <w:r>
        <w:t>ni</w:t>
      </w:r>
      <w:r>
        <w:rPr>
          <w:spacing w:val="-7"/>
        </w:rPr>
        <w:t xml:space="preserve"> </w:t>
      </w:r>
      <w:r>
        <w:t>éste</w:t>
      </w:r>
      <w:r>
        <w:rPr>
          <w:spacing w:val="-8"/>
        </w:rPr>
        <w:t xml:space="preserve"> </w:t>
      </w:r>
      <w:r>
        <w:t>quedará</w:t>
      </w:r>
      <w:r>
        <w:rPr>
          <w:spacing w:val="-9"/>
        </w:rPr>
        <w:t xml:space="preserve"> </w:t>
      </w:r>
      <w:r>
        <w:t>extinguido,</w:t>
      </w:r>
      <w:r>
        <w:rPr>
          <w:spacing w:val="-8"/>
        </w:rPr>
        <w:t xml:space="preserve"> </w:t>
      </w:r>
      <w:r>
        <w:t>ni</w:t>
      </w:r>
      <w:r>
        <w:rPr>
          <w:spacing w:val="-7"/>
        </w:rPr>
        <w:t xml:space="preserve"> </w:t>
      </w:r>
      <w:r>
        <w:t>la</w:t>
      </w:r>
      <w:r>
        <w:rPr>
          <w:spacing w:val="-9"/>
        </w:rPr>
        <w:t xml:space="preserve"> </w:t>
      </w:r>
      <w:r>
        <w:t>cobertura</w:t>
      </w:r>
      <w:r>
        <w:rPr>
          <w:spacing w:val="-9"/>
        </w:rPr>
        <w:t xml:space="preserve"> </w:t>
      </w:r>
      <w:r>
        <w:t>del</w:t>
      </w:r>
      <w:r>
        <w:rPr>
          <w:spacing w:val="-7"/>
        </w:rPr>
        <w:t xml:space="preserve"> </w:t>
      </w:r>
      <w:r>
        <w:t>asegurador</w:t>
      </w:r>
      <w:r>
        <w:rPr>
          <w:spacing w:val="-8"/>
        </w:rPr>
        <w:t xml:space="preserve"> </w:t>
      </w:r>
      <w:r>
        <w:t>suspendida</w:t>
      </w:r>
      <w:r>
        <w:rPr>
          <w:spacing w:val="-10"/>
        </w:rPr>
        <w:t xml:space="preserve"> </w:t>
      </w:r>
      <w:r>
        <w:t>ni</w:t>
      </w:r>
      <w:r>
        <w:rPr>
          <w:spacing w:val="-7"/>
        </w:rPr>
        <w:t xml:space="preserve"> </w:t>
      </w:r>
      <w:r>
        <w:t>éste</w:t>
      </w:r>
      <w:r>
        <w:rPr>
          <w:spacing w:val="-8"/>
        </w:rPr>
        <w:t xml:space="preserve"> </w:t>
      </w:r>
      <w:r>
        <w:t>liberado</w:t>
      </w:r>
      <w:r>
        <w:rPr>
          <w:spacing w:val="-6"/>
        </w:rPr>
        <w:t xml:space="preserve"> </w:t>
      </w:r>
      <w:r>
        <w:t>de</w:t>
      </w:r>
      <w:r>
        <w:rPr>
          <w:spacing w:val="-6"/>
        </w:rPr>
        <w:t xml:space="preserve"> </w:t>
      </w:r>
      <w:r>
        <w:t>su obligación, caso de que el asegurador deba hacer efectiva la garantía.</w:t>
      </w:r>
    </w:p>
    <w:p w:rsidR="00385A4F" w:rsidRDefault="00385A4F">
      <w:pPr>
        <w:pStyle w:val="Textoindependiente"/>
        <w:spacing w:before="1"/>
      </w:pPr>
    </w:p>
    <w:p w:rsidR="00385A4F" w:rsidRDefault="00311760">
      <w:pPr>
        <w:pStyle w:val="Textoindependiente"/>
        <w:ind w:left="282" w:right="147"/>
        <w:jc w:val="both"/>
      </w:pPr>
      <w:r>
        <w:t>El asegurador no podrá oponer al asegurado las excepciones que puedan corresponderle contra el tomador del seguro.</w:t>
      </w:r>
    </w:p>
    <w:p w:rsidR="00385A4F" w:rsidRDefault="00385A4F">
      <w:pPr>
        <w:pStyle w:val="Textoindependiente"/>
      </w:pPr>
    </w:p>
    <w:p w:rsidR="00385A4F" w:rsidRDefault="00311760">
      <w:pPr>
        <w:pStyle w:val="Textoindependiente"/>
        <w:spacing w:before="1"/>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rsidR="00385A4F" w:rsidRDefault="00311760">
      <w:pPr>
        <w:pStyle w:val="Textoindependiente"/>
        <w:spacing w:before="229"/>
        <w:ind w:left="282" w:right="141"/>
        <w:jc w:val="both"/>
      </w:pPr>
      <w:r>
        <w:t>El presente seguro de caución estará en vigor hasta que (</w:t>
      </w:r>
      <w:r>
        <w:rPr>
          <w:color w:val="0000FF"/>
        </w:rPr>
        <w:t>indicar poder adjudicador de la cláusula 19.1 de</w:t>
      </w:r>
      <w:r>
        <w:rPr>
          <w:color w:val="0000FF"/>
          <w:spacing w:val="-11"/>
        </w:rPr>
        <w:t xml:space="preserve"> </w:t>
      </w:r>
      <w:r>
        <w:rPr>
          <w:color w:val="0000FF"/>
        </w:rPr>
        <w:t>cláusulas</w:t>
      </w:r>
      <w:r>
        <w:rPr>
          <w:color w:val="0000FF"/>
          <w:spacing w:val="-11"/>
        </w:rPr>
        <w:t xml:space="preserve"> </w:t>
      </w:r>
      <w:r>
        <w:rPr>
          <w:color w:val="0000FF"/>
        </w:rPr>
        <w:t>específicas</w:t>
      </w:r>
      <w:r>
        <w:rPr>
          <w:color w:val="0000FF"/>
          <w:spacing w:val="-11"/>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1"/>
        </w:rPr>
        <w:t xml:space="preserve"> </w:t>
      </w:r>
      <w:r>
        <w:t>en</w:t>
      </w:r>
      <w:r>
        <w:rPr>
          <w:spacing w:val="-11"/>
        </w:rPr>
        <w:t xml:space="preserve"> </w:t>
      </w:r>
      <w:r>
        <w:t>su</w:t>
      </w:r>
      <w:r>
        <w:rPr>
          <w:spacing w:val="-8"/>
        </w:rPr>
        <w:t xml:space="preserve"> </w:t>
      </w:r>
      <w:r>
        <w:t>nombre</w:t>
      </w:r>
      <w:r>
        <w:rPr>
          <w:spacing w:val="-10"/>
        </w:rPr>
        <w:t xml:space="preserve"> </w:t>
      </w:r>
      <w:r>
        <w:t>sea</w:t>
      </w:r>
      <w:r>
        <w:rPr>
          <w:spacing w:val="-11"/>
        </w:rPr>
        <w:t xml:space="preserve"> </w:t>
      </w:r>
      <w:r>
        <w:t>habilitado</w:t>
      </w:r>
      <w:r>
        <w:rPr>
          <w:spacing w:val="-11"/>
        </w:rPr>
        <w:t xml:space="preserve"> </w:t>
      </w:r>
      <w:r>
        <w:t>legalmente</w:t>
      </w:r>
      <w:r>
        <w:rPr>
          <w:spacing w:val="-11"/>
        </w:rPr>
        <w:t xml:space="preserve"> </w:t>
      </w:r>
      <w:r>
        <w:t>para</w:t>
      </w:r>
      <w:r>
        <w:rPr>
          <w:spacing w:val="-11"/>
        </w:rPr>
        <w:t xml:space="preserve"> </w:t>
      </w:r>
      <w:r>
        <w:t>ello,</w:t>
      </w:r>
      <w:r>
        <w:rPr>
          <w:spacing w:val="-10"/>
        </w:rPr>
        <w:t xml:space="preserve"> </w:t>
      </w:r>
      <w:r>
        <w:t>autorice su cancelación o devolución, de acuerdo con lo establecido en la Ley de Contratos del Sector Público.</w:t>
      </w:r>
    </w:p>
    <w:p w:rsidR="00385A4F" w:rsidRDefault="00385A4F">
      <w:pPr>
        <w:pStyle w:val="Textoindependiente"/>
      </w:pPr>
    </w:p>
    <w:p w:rsidR="00385A4F" w:rsidRDefault="00385A4F">
      <w:pPr>
        <w:pStyle w:val="Textoindependiente"/>
      </w:pPr>
    </w:p>
    <w:p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rsidR="00385A4F" w:rsidRDefault="00385A4F">
      <w:pPr>
        <w:pStyle w:val="Textoindependiente"/>
      </w:pPr>
    </w:p>
    <w:p w:rsidR="00385A4F" w:rsidRDefault="00385A4F">
      <w:pPr>
        <w:pStyle w:val="Textoindependiente"/>
        <w:spacing w:before="1"/>
      </w:pPr>
    </w:p>
    <w:p w:rsidR="00385A4F" w:rsidRDefault="00311760">
      <w:pPr>
        <w:pStyle w:val="Textoindependiente"/>
        <w:ind w:left="282" w:right="7696"/>
      </w:pPr>
      <w:r>
        <w:t>Firma:</w:t>
      </w:r>
      <w:r>
        <w:rPr>
          <w:spacing w:val="-17"/>
        </w:rPr>
        <w:t xml:space="preserve"> </w:t>
      </w:r>
      <w:r>
        <w:t>Asegurador (Lugar y fecha)</w:t>
      </w:r>
    </w:p>
    <w:p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apoderados) (Asegurador) ´</w:t>
      </w:r>
    </w:p>
    <w:p w:rsidR="00385A4F" w:rsidRDefault="00385A4F">
      <w:pPr>
        <w:pStyle w:val="Textoindependiente"/>
        <w:rPr>
          <w:sz w:val="20"/>
        </w:rPr>
      </w:pPr>
    </w:p>
    <w:p w:rsidR="00385A4F" w:rsidRDefault="00311760">
      <w:pPr>
        <w:pStyle w:val="Textoindependiente"/>
        <w:spacing w:before="205"/>
        <w:rPr>
          <w:sz w:val="20"/>
        </w:rPr>
      </w:pPr>
      <w:r>
        <w:rPr>
          <w:noProof/>
          <w:sz w:val="20"/>
        </w:rPr>
        <mc:AlternateContent>
          <mc:Choice Requires="wps">
            <w:drawing>
              <wp:anchor distT="0" distB="0" distL="0" distR="0" simplePos="0" relativeHeight="251757568" behindDoc="1" locked="0" layoutInCell="1" allowOverlap="1">
                <wp:simplePos x="0" y="0"/>
                <wp:positionH relativeFrom="page">
                  <wp:posOffset>701040</wp:posOffset>
                </wp:positionH>
                <wp:positionV relativeFrom="paragraph">
                  <wp:posOffset>299765</wp:posOffset>
                </wp:positionV>
                <wp:extent cx="6339840" cy="18415"/>
                <wp:effectExtent l="0" t="0" r="0" b="0"/>
                <wp:wrapTopAndBottom/>
                <wp:docPr id="438" name="Graphic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7"/>
                              </a:lnTo>
                              <a:lnTo>
                                <a:pt x="6339586" y="18287"/>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E23267" id="Graphic 438" o:spid="_x0000_s1026" style="position:absolute;margin-left:55.2pt;margin-top:23.6pt;width:499.2pt;height:1.45pt;z-index:-251558912;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" path="m6339586,l,,,18287r6339586,l6339586,xe" fillcolor="black" stroked="f">
                <v:path arrowok="t"/>
                <w10:wrap type="topAndBottom" anchorx="page"/>
              </v:shape>
            </w:pict>
          </mc:Fallback>
        </mc:AlternateContent>
      </w:r>
    </w:p>
    <w:p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rsidR="00385A4F" w:rsidRDefault="00385A4F">
      <w:pPr>
        <w:pStyle w:val="Textoindependiente"/>
        <w:sectPr w:rsidR="00385A4F">
          <w:pgSz w:w="11910" w:h="16840"/>
          <w:pgMar w:top="1480" w:right="708" w:bottom="680" w:left="850" w:header="283" w:footer="485" w:gutter="0"/>
          <w:cols w:space="720"/>
        </w:sectPr>
      </w:pPr>
    </w:p>
    <w:p w:rsidR="00385A4F" w:rsidRDefault="00311760">
      <w:pPr>
        <w:pStyle w:val="Ttulo3"/>
        <w:spacing w:before="89"/>
        <w:ind w:left="3266" w:right="3127"/>
        <w:jc w:val="center"/>
      </w:pPr>
      <w:r>
        <w:lastRenderedPageBreak/>
        <w:t>MODELO</w:t>
      </w:r>
      <w:r>
        <w:rPr>
          <w:spacing w:val="-9"/>
        </w:rPr>
        <w:t xml:space="preserve"> </w:t>
      </w:r>
      <w:r>
        <w:t>DE</w:t>
      </w:r>
      <w:r>
        <w:rPr>
          <w:spacing w:val="-9"/>
        </w:rPr>
        <w:t xml:space="preserve"> </w:t>
      </w:r>
      <w:r>
        <w:t>SEGURO</w:t>
      </w:r>
      <w:r>
        <w:rPr>
          <w:spacing w:val="-9"/>
        </w:rPr>
        <w:t xml:space="preserve"> </w:t>
      </w:r>
      <w:r>
        <w:t>DE</w:t>
      </w:r>
      <w:r>
        <w:rPr>
          <w:spacing w:val="-9"/>
        </w:rPr>
        <w:t xml:space="preserve"> </w:t>
      </w:r>
      <w:r>
        <w:t xml:space="preserve">CAUCIÓN </w:t>
      </w:r>
      <w:r>
        <w:rPr>
          <w:spacing w:val="-4"/>
        </w:rPr>
        <w:t>UTE</w:t>
      </w:r>
    </w:p>
    <w:p w:rsidR="00385A4F" w:rsidRDefault="00385A4F">
      <w:pPr>
        <w:pStyle w:val="Textoindependiente"/>
        <w:rPr>
          <w:b/>
        </w:rPr>
      </w:pPr>
    </w:p>
    <w:p w:rsidR="00385A4F" w:rsidRDefault="00385A4F">
      <w:pPr>
        <w:pStyle w:val="Textoindependiente"/>
        <w:rPr>
          <w:b/>
        </w:rPr>
      </w:pPr>
    </w:p>
    <w:p w:rsidR="00385A4F" w:rsidRDefault="00311760">
      <w:pPr>
        <w:pStyle w:val="Textoindependiente"/>
        <w:spacing w:before="1"/>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rsidR="00385A4F" w:rsidRDefault="00311760">
      <w:pPr>
        <w:pStyle w:val="Textoindependiente"/>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rsidR="00385A4F" w:rsidRDefault="00385A4F">
      <w:pPr>
        <w:pStyle w:val="Textoindependiente"/>
        <w:spacing w:before="229"/>
      </w:pPr>
    </w:p>
    <w:p w:rsidR="00385A4F" w:rsidRDefault="00311760">
      <w:pPr>
        <w:pStyle w:val="Ttulo3"/>
        <w:spacing w:before="0"/>
        <w:ind w:left="3533" w:right="3390"/>
        <w:jc w:val="center"/>
      </w:pPr>
      <w:r>
        <w:rPr>
          <w:spacing w:val="-2"/>
        </w:rPr>
        <w:t>ASEGURA</w:t>
      </w:r>
    </w:p>
    <w:p w:rsidR="00385A4F" w:rsidRDefault="00385A4F">
      <w:pPr>
        <w:pStyle w:val="Textoindependiente"/>
        <w:spacing w:before="2"/>
        <w:rPr>
          <w:b/>
        </w:rPr>
      </w:pPr>
    </w:p>
    <w:p w:rsidR="00385A4F" w:rsidRDefault="00311760">
      <w:pPr>
        <w:pStyle w:val="Textoindependiente"/>
        <w:tabs>
          <w:tab w:val="left" w:leader="dot" w:pos="7553"/>
        </w:tabs>
        <w:ind w:left="282"/>
        <w:jc w:val="both"/>
      </w:pPr>
      <w:r>
        <w:t>a</w:t>
      </w:r>
      <w:r>
        <w:rPr>
          <w:spacing w:val="6"/>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6"/>
        </w:rPr>
        <w:t xml:space="preserve"> </w:t>
      </w:r>
      <w:r>
        <w:rPr>
          <w:color w:val="0000FF"/>
        </w:rPr>
        <w:t>o</w:t>
      </w:r>
      <w:r>
        <w:rPr>
          <w:color w:val="0000FF"/>
          <w:spacing w:val="9"/>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7"/>
        </w:rPr>
        <w:t xml:space="preserve"> </w:t>
      </w:r>
      <w:r>
        <w:rPr>
          <w:color w:val="0000FF"/>
        </w:rPr>
        <w:t>asegurado</w:t>
      </w:r>
      <w:r>
        <w:t>),</w:t>
      </w:r>
      <w:r>
        <w:rPr>
          <w:spacing w:val="8"/>
        </w:rPr>
        <w:t xml:space="preserve"> </w:t>
      </w:r>
      <w:r>
        <w:t>con</w:t>
      </w:r>
      <w:r>
        <w:rPr>
          <w:spacing w:val="6"/>
        </w:rPr>
        <w:t xml:space="preserve"> </w:t>
      </w:r>
      <w:r>
        <w:rPr>
          <w:spacing w:val="-5"/>
        </w:rPr>
        <w:t>NIF</w:t>
      </w:r>
      <w:r>
        <w:rPr>
          <w:rFonts w:ascii="Times New Roman" w:hAnsi="Times New Roman"/>
        </w:rPr>
        <w:tab/>
      </w:r>
      <w:r>
        <w:t>,</w:t>
      </w:r>
      <w:r>
        <w:rPr>
          <w:spacing w:val="8"/>
        </w:rPr>
        <w:t xml:space="preserve"> </w:t>
      </w:r>
      <w:r>
        <w:t>y</w:t>
      </w:r>
      <w:r>
        <w:rPr>
          <w:spacing w:val="9"/>
        </w:rPr>
        <w:t xml:space="preserve"> </w:t>
      </w:r>
      <w:r>
        <w:t>a</w:t>
      </w:r>
      <w:r>
        <w:rPr>
          <w:spacing w:val="8"/>
        </w:rPr>
        <w:t xml:space="preserve"> </w:t>
      </w:r>
      <w:r>
        <w:t>(</w:t>
      </w:r>
      <w:r>
        <w:rPr>
          <w:color w:val="0000FF"/>
        </w:rPr>
        <w:t>nombre</w:t>
      </w:r>
      <w:r>
        <w:rPr>
          <w:color w:val="0000FF"/>
          <w:spacing w:val="8"/>
        </w:rPr>
        <w:t xml:space="preserve"> </w:t>
      </w:r>
      <w:r>
        <w:rPr>
          <w:color w:val="0000FF"/>
        </w:rPr>
        <w:t>y</w:t>
      </w:r>
      <w:r>
        <w:rPr>
          <w:color w:val="0000FF"/>
          <w:spacing w:val="9"/>
        </w:rPr>
        <w:t xml:space="preserve"> </w:t>
      </w:r>
      <w:r>
        <w:rPr>
          <w:color w:val="0000FF"/>
        </w:rPr>
        <w:t>apellidos</w:t>
      </w:r>
      <w:r>
        <w:rPr>
          <w:color w:val="0000FF"/>
          <w:spacing w:val="8"/>
        </w:rPr>
        <w:t xml:space="preserve"> </w:t>
      </w:r>
      <w:r>
        <w:rPr>
          <w:color w:val="0000FF"/>
          <w:spacing w:val="-10"/>
        </w:rPr>
        <w:t>o</w:t>
      </w:r>
    </w:p>
    <w:p w:rsidR="00385A4F" w:rsidRDefault="00311760">
      <w:pPr>
        <w:pStyle w:val="Textoindependiente"/>
        <w:ind w:left="282" w:right="137"/>
        <w:jc w:val="both"/>
      </w:pPr>
      <w:r>
        <w:rPr>
          <w:color w:val="0000FF"/>
        </w:rPr>
        <w:t>razón social del asegurado</w:t>
      </w:r>
      <w:r>
        <w:t xml:space="preserve">), con NIF ……………………, en concepto de tomadores del seguro, </w:t>
      </w:r>
      <w:r>
        <w:rPr>
          <w:b/>
        </w:rPr>
        <w:t>CONJUNTA Y</w:t>
      </w:r>
      <w:r>
        <w:rPr>
          <w:b/>
          <w:spacing w:val="-3"/>
        </w:rPr>
        <w:t xml:space="preserve"> </w:t>
      </w:r>
      <w:r>
        <w:rPr>
          <w:b/>
        </w:rPr>
        <w:t>SOLIDARIAMENTE</w:t>
      </w:r>
      <w:r>
        <w:t>,</w:t>
      </w:r>
      <w:r>
        <w:rPr>
          <w:spacing w:val="-2"/>
        </w:rPr>
        <w:t xml:space="preserve"> </w:t>
      </w:r>
      <w:r>
        <w:t>ante</w:t>
      </w:r>
      <w:r>
        <w:rPr>
          <w:spacing w:val="-2"/>
        </w:rPr>
        <w:t xml:space="preserve"> </w:t>
      </w:r>
      <w:r>
        <w:t>(</w:t>
      </w:r>
      <w:r>
        <w:rPr>
          <w:color w:val="0000FF"/>
        </w:rPr>
        <w:t>indicar</w:t>
      </w:r>
      <w:r>
        <w:rPr>
          <w:color w:val="0000FF"/>
          <w:spacing w:val="-2"/>
        </w:rPr>
        <w:t xml:space="preserve"> </w:t>
      </w:r>
      <w:r>
        <w:rPr>
          <w:color w:val="0000FF"/>
        </w:rPr>
        <w:t>poder</w:t>
      </w:r>
      <w:r>
        <w:rPr>
          <w:color w:val="0000FF"/>
          <w:spacing w:val="-2"/>
        </w:rPr>
        <w:t xml:space="preserve"> </w:t>
      </w:r>
      <w:r>
        <w:rPr>
          <w:color w:val="0000FF"/>
        </w:rPr>
        <w:t>adjudicador</w:t>
      </w:r>
      <w:r>
        <w:rPr>
          <w:color w:val="0000FF"/>
          <w:spacing w:val="-2"/>
        </w:rPr>
        <w:t xml:space="preserve"> </w:t>
      </w:r>
      <w:r>
        <w:rPr>
          <w:color w:val="0000FF"/>
        </w:rPr>
        <w:t>de</w:t>
      </w:r>
      <w:r>
        <w:rPr>
          <w:color w:val="0000FF"/>
          <w:spacing w:val="-3"/>
        </w:rPr>
        <w:t xml:space="preserve"> </w:t>
      </w:r>
      <w:r>
        <w:rPr>
          <w:color w:val="0000FF"/>
        </w:rPr>
        <w:t>la</w:t>
      </w:r>
      <w:r>
        <w:rPr>
          <w:color w:val="0000FF"/>
          <w:spacing w:val="-4"/>
        </w:rPr>
        <w:t xml:space="preserve"> </w:t>
      </w:r>
      <w:r>
        <w:rPr>
          <w:color w:val="0000FF"/>
        </w:rPr>
        <w:t>cláusula</w:t>
      </w:r>
      <w:r>
        <w:rPr>
          <w:color w:val="0000FF"/>
          <w:spacing w:val="-4"/>
        </w:rPr>
        <w:t xml:space="preserve"> </w:t>
      </w:r>
      <w:r>
        <w:rPr>
          <w:color w:val="0000FF"/>
        </w:rPr>
        <w:t>19.1</w:t>
      </w:r>
      <w:r>
        <w:rPr>
          <w:color w:val="0000FF"/>
          <w:spacing w:val="-1"/>
        </w:rPr>
        <w:t xml:space="preserve"> </w:t>
      </w:r>
      <w:r>
        <w:rPr>
          <w:color w:val="0000FF"/>
        </w:rPr>
        <w:t>de</w:t>
      </w:r>
      <w:r>
        <w:rPr>
          <w:color w:val="0000FF"/>
          <w:spacing w:val="40"/>
        </w:rPr>
        <w:t xml:space="preserve"> </w:t>
      </w:r>
      <w:r>
        <w:rPr>
          <w:color w:val="0000FF"/>
        </w:rPr>
        <w:t>cláusulas</w:t>
      </w:r>
      <w:r>
        <w:rPr>
          <w:color w:val="0000FF"/>
          <w:spacing w:val="-3"/>
        </w:rPr>
        <w:t xml:space="preserve"> </w:t>
      </w:r>
      <w:r>
        <w:rPr>
          <w:color w:val="0000FF"/>
        </w:rPr>
        <w:t>específicas</w:t>
      </w:r>
      <w:r>
        <w:rPr>
          <w:color w:val="0000FF"/>
          <w:spacing w:val="-1"/>
        </w:rPr>
        <w:t xml:space="preserve"> </w:t>
      </w:r>
      <w:r>
        <w:rPr>
          <w:color w:val="0000FF"/>
        </w:rPr>
        <w:t>del contrato</w:t>
      </w:r>
      <w:r>
        <w:t xml:space="preserve">), con </w:t>
      </w:r>
      <w:r>
        <w:rPr>
          <w:b/>
        </w:rPr>
        <w:t xml:space="preserve">NIF </w:t>
      </w:r>
      <w:r>
        <w:t>que (</w:t>
      </w:r>
      <w:r>
        <w:rPr>
          <w:color w:val="0000FF"/>
        </w:rPr>
        <w:t>indicar NIF recogido en la cláusula 8.6 de cláusulas específicas del contrato</w:t>
      </w:r>
      <w:r>
        <w:t>), en adelante asegurado, hasta el importe de (</w:t>
      </w:r>
      <w:r>
        <w:rPr>
          <w:color w:val="0000FF"/>
        </w:rPr>
        <w:t>en letra y en cifra</w:t>
      </w:r>
      <w:r>
        <w:t>) euros, en los términos y condiciones establecidos</w:t>
      </w:r>
      <w:r>
        <w:rPr>
          <w:spacing w:val="-17"/>
        </w:rPr>
        <w:t xml:space="preserve"> </w:t>
      </w:r>
      <w:r>
        <w:t>en</w:t>
      </w:r>
      <w:r>
        <w:rPr>
          <w:spacing w:val="-16"/>
        </w:rPr>
        <w:t xml:space="preserve"> </w:t>
      </w:r>
      <w:r>
        <w:t>la</w:t>
      </w:r>
      <w:r>
        <w:rPr>
          <w:spacing w:val="-17"/>
        </w:rPr>
        <w:t xml:space="preserve"> </w:t>
      </w:r>
      <w:r>
        <w:t>Ley</w:t>
      </w:r>
      <w:r>
        <w:rPr>
          <w:spacing w:val="-16"/>
        </w:rPr>
        <w:t xml:space="preserve"> </w:t>
      </w:r>
      <w:r>
        <w:t>de</w:t>
      </w:r>
      <w:r>
        <w:rPr>
          <w:spacing w:val="-14"/>
        </w:rPr>
        <w:t xml:space="preserve"> </w:t>
      </w:r>
      <w:r>
        <w:t>Contratos</w:t>
      </w:r>
      <w:r>
        <w:rPr>
          <w:spacing w:val="-15"/>
        </w:rPr>
        <w:t xml:space="preserve"> </w:t>
      </w:r>
      <w:r>
        <w:t>del</w:t>
      </w:r>
      <w:r>
        <w:rPr>
          <w:spacing w:val="-16"/>
        </w:rPr>
        <w:t xml:space="preserve"> </w:t>
      </w:r>
      <w:r>
        <w:t>Sector</w:t>
      </w:r>
      <w:r>
        <w:rPr>
          <w:spacing w:val="-16"/>
        </w:rPr>
        <w:t xml:space="preserve"> </w:t>
      </w:r>
      <w:r>
        <w:t>Público,</w:t>
      </w:r>
      <w:r>
        <w:rPr>
          <w:spacing w:val="-16"/>
        </w:rPr>
        <w:t xml:space="preserve"> </w:t>
      </w:r>
      <w:r>
        <w:t>normativa</w:t>
      </w:r>
      <w:r>
        <w:rPr>
          <w:spacing w:val="-17"/>
        </w:rPr>
        <w:t xml:space="preserve"> </w:t>
      </w:r>
      <w:r>
        <w:t>de</w:t>
      </w:r>
      <w:r>
        <w:rPr>
          <w:spacing w:val="-17"/>
        </w:rPr>
        <w:t xml:space="preserve"> </w:t>
      </w:r>
      <w:r>
        <w:t>desarrollo</w:t>
      </w:r>
      <w:r>
        <w:rPr>
          <w:spacing w:val="-10"/>
        </w:rPr>
        <w:t xml:space="preserve"> </w:t>
      </w:r>
      <w:r>
        <w:t>y</w:t>
      </w:r>
      <w:r>
        <w:rPr>
          <w:spacing w:val="-16"/>
        </w:rPr>
        <w:t xml:space="preserve"> </w:t>
      </w:r>
      <w:r>
        <w:t>en</w:t>
      </w:r>
      <w:r>
        <w:rPr>
          <w:spacing w:val="-17"/>
        </w:rPr>
        <w:t xml:space="preserve"> </w:t>
      </w:r>
      <w:r>
        <w:t>el</w:t>
      </w:r>
      <w:r>
        <w:rPr>
          <w:spacing w:val="-16"/>
        </w:rPr>
        <w:t xml:space="preserve"> </w:t>
      </w:r>
      <w:r>
        <w:t>pliego</w:t>
      </w:r>
      <w:r>
        <w:rPr>
          <w:spacing w:val="-16"/>
        </w:rPr>
        <w:t xml:space="preserve"> </w:t>
      </w:r>
      <w:r>
        <w:t>de</w:t>
      </w:r>
      <w:r>
        <w:rPr>
          <w:spacing w:val="-17"/>
        </w:rPr>
        <w:t xml:space="preserve"> </w:t>
      </w:r>
      <w:r>
        <w:t>cláusulas administrativas particulares por el que se rige el contrato (</w:t>
      </w:r>
      <w:r>
        <w:rPr>
          <w:color w:val="0000FF"/>
        </w:rPr>
        <w:t>indicar el objeto del contrato</w:t>
      </w:r>
      <w:r>
        <w:t>)</w:t>
      </w:r>
      <w:r>
        <w:rPr>
          <w:color w:val="0000FF"/>
        </w:rPr>
        <w:t xml:space="preserve">, </w:t>
      </w:r>
      <w:r>
        <w:t>en concepto de garantía definitiva, para responder de las obligaciones, penalidades y demás gastos que se puedan derivar conforme a las normas y demás condiciones administrativas precitadas frente al asegurado.</w:t>
      </w:r>
    </w:p>
    <w:p w:rsidR="00385A4F" w:rsidRDefault="00385A4F">
      <w:pPr>
        <w:pStyle w:val="Textoindependiente"/>
      </w:pPr>
    </w:p>
    <w:p w:rsidR="00385A4F" w:rsidRDefault="00311760">
      <w:pPr>
        <w:pStyle w:val="Textoindependiente"/>
        <w:ind w:left="282" w:right="151"/>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11"/>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rsidR="00385A4F" w:rsidRDefault="00311760">
      <w:pPr>
        <w:pStyle w:val="Textoindependiente"/>
        <w:spacing w:before="229"/>
        <w:ind w:left="282" w:right="144"/>
        <w:jc w:val="both"/>
      </w:pPr>
      <w:r>
        <w:t>La falta de pago de la prima, sea única, primera o siguientes no dará derecho al asegurador a resolver el</w:t>
      </w:r>
      <w:r>
        <w:rPr>
          <w:spacing w:val="-7"/>
        </w:rPr>
        <w:t xml:space="preserve"> </w:t>
      </w:r>
      <w:r>
        <w:t>contrato,</w:t>
      </w:r>
      <w:r>
        <w:rPr>
          <w:spacing w:val="-6"/>
        </w:rPr>
        <w:t xml:space="preserve"> </w:t>
      </w:r>
      <w:r>
        <w:t>ni</w:t>
      </w:r>
      <w:r>
        <w:rPr>
          <w:spacing w:val="-6"/>
        </w:rPr>
        <w:t xml:space="preserve"> </w:t>
      </w:r>
      <w:r>
        <w:t>éste</w:t>
      </w:r>
      <w:r>
        <w:rPr>
          <w:spacing w:val="-7"/>
        </w:rPr>
        <w:t xml:space="preserve"> </w:t>
      </w:r>
      <w:r>
        <w:t>quedará</w:t>
      </w:r>
      <w:r>
        <w:rPr>
          <w:spacing w:val="-8"/>
        </w:rPr>
        <w:t xml:space="preserve"> </w:t>
      </w:r>
      <w:r>
        <w:t>extinguido,</w:t>
      </w:r>
      <w:r>
        <w:rPr>
          <w:spacing w:val="-7"/>
        </w:rPr>
        <w:t xml:space="preserve"> </w:t>
      </w:r>
      <w:r>
        <w:t>ni</w:t>
      </w:r>
      <w:r>
        <w:rPr>
          <w:spacing w:val="-6"/>
        </w:rPr>
        <w:t xml:space="preserve"> </w:t>
      </w:r>
      <w:r>
        <w:t>la</w:t>
      </w:r>
      <w:r>
        <w:rPr>
          <w:spacing w:val="-8"/>
        </w:rPr>
        <w:t xml:space="preserve"> </w:t>
      </w:r>
      <w:r>
        <w:t>cobertura</w:t>
      </w:r>
      <w:r>
        <w:rPr>
          <w:spacing w:val="-8"/>
        </w:rPr>
        <w:t xml:space="preserve"> </w:t>
      </w:r>
      <w:r>
        <w:t>del</w:t>
      </w:r>
      <w:r>
        <w:rPr>
          <w:spacing w:val="-6"/>
        </w:rPr>
        <w:t xml:space="preserve"> </w:t>
      </w:r>
      <w:r>
        <w:t>asegurador</w:t>
      </w:r>
      <w:r>
        <w:rPr>
          <w:spacing w:val="-7"/>
        </w:rPr>
        <w:t xml:space="preserve"> </w:t>
      </w:r>
      <w:r>
        <w:t>suspendida</w:t>
      </w:r>
      <w:r>
        <w:rPr>
          <w:spacing w:val="-9"/>
        </w:rPr>
        <w:t xml:space="preserve"> </w:t>
      </w:r>
      <w:r>
        <w:t>ni</w:t>
      </w:r>
      <w:r>
        <w:rPr>
          <w:spacing w:val="-6"/>
        </w:rPr>
        <w:t xml:space="preserve"> </w:t>
      </w:r>
      <w:r>
        <w:t>éste</w:t>
      </w:r>
      <w:r>
        <w:rPr>
          <w:spacing w:val="-7"/>
        </w:rPr>
        <w:t xml:space="preserve"> </w:t>
      </w:r>
      <w:r>
        <w:t>liberado</w:t>
      </w:r>
      <w:r>
        <w:rPr>
          <w:spacing w:val="-5"/>
        </w:rPr>
        <w:t xml:space="preserve"> </w:t>
      </w:r>
      <w:r>
        <w:t>de</w:t>
      </w:r>
      <w:r>
        <w:rPr>
          <w:spacing w:val="-5"/>
        </w:rPr>
        <w:t xml:space="preserve"> </w:t>
      </w:r>
      <w:r>
        <w:t>su obligación, caso de que el asegurador deba hacer efectiva la garantía.</w:t>
      </w:r>
    </w:p>
    <w:p w:rsidR="00385A4F" w:rsidRDefault="00385A4F">
      <w:pPr>
        <w:pStyle w:val="Textoindependiente"/>
        <w:spacing w:before="1"/>
      </w:pPr>
    </w:p>
    <w:p w:rsidR="00385A4F" w:rsidRDefault="00311760">
      <w:pPr>
        <w:pStyle w:val="Textoindependiente"/>
        <w:ind w:left="282" w:right="147"/>
        <w:jc w:val="both"/>
      </w:pPr>
      <w:r>
        <w:t>El asegurador no podrá oponer al asegurado las excepciones que puedan corresponderle contra el tomador del seguro.</w:t>
      </w:r>
    </w:p>
    <w:p w:rsidR="00385A4F" w:rsidRDefault="00385A4F">
      <w:pPr>
        <w:pStyle w:val="Textoindependiente"/>
        <w:spacing w:before="1"/>
      </w:pPr>
    </w:p>
    <w:p w:rsidR="00385A4F" w:rsidRDefault="00311760">
      <w:pPr>
        <w:pStyle w:val="Textoindependiente"/>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rsidR="00385A4F" w:rsidRDefault="00311760">
      <w:pPr>
        <w:pStyle w:val="Textoindependiente"/>
        <w:spacing w:before="229"/>
        <w:ind w:left="282" w:right="139"/>
        <w:jc w:val="both"/>
      </w:pPr>
      <w:r>
        <w:t>El presente seguro de caución estará en vigor hasta que (</w:t>
      </w:r>
      <w:r>
        <w:rPr>
          <w:color w:val="0000FF"/>
        </w:rPr>
        <w:t>indicar poder adjudicador de la cláusula 19.1 de</w:t>
      </w:r>
      <w:r>
        <w:rPr>
          <w:color w:val="0000FF"/>
          <w:spacing w:val="-10"/>
        </w:rPr>
        <w:t xml:space="preserve"> </w:t>
      </w:r>
      <w:r>
        <w:rPr>
          <w:color w:val="0000FF"/>
        </w:rPr>
        <w:t>cláusulas</w:t>
      </w:r>
      <w:r>
        <w:rPr>
          <w:color w:val="0000FF"/>
          <w:spacing w:val="-10"/>
        </w:rPr>
        <w:t xml:space="preserve"> </w:t>
      </w:r>
      <w:r>
        <w:rPr>
          <w:color w:val="0000FF"/>
        </w:rPr>
        <w:t>específicas</w:t>
      </w:r>
      <w:r>
        <w:rPr>
          <w:color w:val="0000FF"/>
          <w:spacing w:val="-10"/>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0"/>
        </w:rPr>
        <w:t xml:space="preserve"> </w:t>
      </w:r>
      <w:r>
        <w:t>en</w:t>
      </w:r>
      <w:r>
        <w:rPr>
          <w:spacing w:val="-10"/>
        </w:rPr>
        <w:t xml:space="preserve"> </w:t>
      </w:r>
      <w:r>
        <w:t>su</w:t>
      </w:r>
      <w:r>
        <w:rPr>
          <w:spacing w:val="-8"/>
        </w:rPr>
        <w:t xml:space="preserve"> </w:t>
      </w:r>
      <w:r>
        <w:t>nombre</w:t>
      </w:r>
      <w:r>
        <w:rPr>
          <w:spacing w:val="-10"/>
        </w:rPr>
        <w:t xml:space="preserve"> </w:t>
      </w:r>
      <w:r>
        <w:t>sea</w:t>
      </w:r>
      <w:r>
        <w:rPr>
          <w:spacing w:val="-10"/>
        </w:rPr>
        <w:t xml:space="preserve"> </w:t>
      </w:r>
      <w:r>
        <w:t>habilitado</w:t>
      </w:r>
      <w:r>
        <w:rPr>
          <w:spacing w:val="-10"/>
        </w:rPr>
        <w:t xml:space="preserve"> </w:t>
      </w:r>
      <w:r>
        <w:t>legalmente</w:t>
      </w:r>
      <w:r>
        <w:rPr>
          <w:spacing w:val="-10"/>
        </w:rPr>
        <w:t xml:space="preserve"> </w:t>
      </w:r>
      <w:r>
        <w:t>para</w:t>
      </w:r>
      <w:r>
        <w:rPr>
          <w:spacing w:val="-10"/>
        </w:rPr>
        <w:t xml:space="preserve"> </w:t>
      </w:r>
      <w:r>
        <w:t>ello,</w:t>
      </w:r>
      <w:r>
        <w:rPr>
          <w:spacing w:val="-10"/>
        </w:rPr>
        <w:t xml:space="preserve"> </w:t>
      </w:r>
      <w:r>
        <w:t>autorice su cancelación o devolución, de acuerdo con lo establecido en la Ley de Contratos del Sector Público.</w:t>
      </w:r>
    </w:p>
    <w:p w:rsidR="00385A4F" w:rsidRDefault="00385A4F">
      <w:pPr>
        <w:pStyle w:val="Textoindependiente"/>
        <w:spacing w:before="1"/>
      </w:pPr>
    </w:p>
    <w:p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rsidR="00385A4F" w:rsidRDefault="00385A4F">
      <w:pPr>
        <w:pStyle w:val="Textoindependiente"/>
        <w:spacing w:before="1"/>
      </w:pPr>
    </w:p>
    <w:p w:rsidR="00385A4F" w:rsidRDefault="00311760">
      <w:pPr>
        <w:pStyle w:val="Textoindependiente"/>
        <w:spacing w:before="1"/>
        <w:ind w:left="282" w:right="7696"/>
      </w:pPr>
      <w:r>
        <w:t>Firma:</w:t>
      </w:r>
      <w:r>
        <w:rPr>
          <w:spacing w:val="-17"/>
        </w:rPr>
        <w:t xml:space="preserve"> </w:t>
      </w:r>
      <w:r>
        <w:t>Asegurador (Lugar y fecha)</w:t>
      </w:r>
    </w:p>
    <w:p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 xml:space="preserve">apoderados) </w:t>
      </w:r>
      <w:r>
        <w:rPr>
          <w:spacing w:val="-2"/>
        </w:rPr>
        <w:t>(Asegurador)</w:t>
      </w:r>
    </w:p>
    <w:p w:rsidR="00385A4F" w:rsidRDefault="00385A4F">
      <w:pPr>
        <w:pStyle w:val="Textoindependiente"/>
        <w:rPr>
          <w:sz w:val="20"/>
        </w:rPr>
      </w:pPr>
    </w:p>
    <w:p w:rsidR="00385A4F" w:rsidRDefault="00311760">
      <w:pPr>
        <w:pStyle w:val="Textoindependiente"/>
        <w:spacing w:before="204"/>
        <w:rPr>
          <w:sz w:val="20"/>
        </w:rPr>
      </w:pPr>
      <w:r>
        <w:rPr>
          <w:noProof/>
          <w:sz w:val="20"/>
        </w:rPr>
        <mc:AlternateContent>
          <mc:Choice Requires="wps">
            <w:drawing>
              <wp:anchor distT="0" distB="0" distL="0" distR="0" simplePos="0" relativeHeight="251758592" behindDoc="1" locked="0" layoutInCell="1" allowOverlap="1">
                <wp:simplePos x="0" y="0"/>
                <wp:positionH relativeFrom="page">
                  <wp:posOffset>701040</wp:posOffset>
                </wp:positionH>
                <wp:positionV relativeFrom="paragraph">
                  <wp:posOffset>299395</wp:posOffset>
                </wp:positionV>
                <wp:extent cx="6339840" cy="18415"/>
                <wp:effectExtent l="0" t="0" r="0" b="0"/>
                <wp:wrapTopAndBottom/>
                <wp:docPr id="439" name="Graphic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05F09C" id="Graphic 439" o:spid="_x0000_s1026" style="position:absolute;margin-left:55.2pt;margin-top:23.55pt;width:499.2pt;height:1.45pt;z-index:-251557888;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" path="m6339586,l,,,18288r6339586,l6339586,xe" fillcolor="black" stroked="f">
                <v:path arrowok="t"/>
                <w10:wrap type="topAndBottom" anchorx="page"/>
              </v:shape>
            </w:pict>
          </mc:Fallback>
        </mc:AlternateContent>
      </w:r>
    </w:p>
    <w:p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rsidR="00385A4F" w:rsidRDefault="00385A4F">
      <w:pPr>
        <w:pStyle w:val="Textoindependiente"/>
        <w:spacing w:before="217"/>
        <w:rPr>
          <w:sz w:val="20"/>
        </w:rPr>
      </w:pPr>
    </w:p>
    <w:bookmarkStart w:id="122" w:name="_bookmark108"/>
    <w:bookmarkEnd w:id="122"/>
    <w:p w:rsidR="00385A4F" w:rsidRDefault="00311760">
      <w:pPr>
        <w:pStyle w:val="Textoindependiente"/>
        <w:spacing w:before="70"/>
        <w:rPr>
          <w:sz w:val="20"/>
        </w:rPr>
      </w:pPr>
      <w:r>
        <w:rPr>
          <w:noProof/>
          <w:sz w:val="20"/>
        </w:rPr>
        <mc:AlternateContent>
          <mc:Choice Requires="wps">
            <w:drawing>
              <wp:anchor distT="0" distB="0" distL="0" distR="0" simplePos="0" relativeHeight="251760640" behindDoc="1" locked="0" layoutInCell="1" allowOverlap="1">
                <wp:simplePos x="0" y="0"/>
                <wp:positionH relativeFrom="page">
                  <wp:posOffset>719327</wp:posOffset>
                </wp:positionH>
                <wp:positionV relativeFrom="paragraph">
                  <wp:posOffset>214143</wp:posOffset>
                </wp:positionV>
                <wp:extent cx="1829435" cy="7620"/>
                <wp:effectExtent l="0" t="0" r="0" b="0"/>
                <wp:wrapTopAndBottom/>
                <wp:docPr id="441" name="Graphic 4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3B9F7B" id="Graphic 441" o:spid="_x0000_s1026" style="position:absolute;margin-left:56.65pt;margin-top:16.85pt;width:144.05pt;height:.6pt;z-index:-2515558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" path="m1829435,l,,,7620r1829435,l1829435,xe" fillcolor="black" stroked="f">
                <v:path arrowok="t"/>
                <w10:wrap type="topAndBottom" anchorx="page"/>
              </v:shape>
            </w:pict>
          </mc:Fallback>
        </mc:AlternateContent>
      </w:r>
    </w:p>
    <w:p w:rsidR="00385A4F" w:rsidRDefault="00311760">
      <w:pPr>
        <w:spacing w:before="98" w:line="264" w:lineRule="auto"/>
        <w:ind w:left="282" w:right="140"/>
        <w:rPr>
          <w:rFonts w:ascii="Arial" w:hAnsi="Arial"/>
          <w:sz w:val="16"/>
        </w:rPr>
      </w:pPr>
      <w:r>
        <w:rPr>
          <w:rFonts w:ascii="Arial" w:hAnsi="Arial"/>
          <w:position w:val="8"/>
          <w:sz w:val="16"/>
        </w:rPr>
        <w:t>1</w:t>
      </w:r>
      <w:r>
        <w:rPr>
          <w:rFonts w:ascii="Arial" w:hAnsi="Arial"/>
          <w:spacing w:val="22"/>
          <w:position w:val="8"/>
          <w:sz w:val="16"/>
        </w:rPr>
        <w:t xml:space="preserve"> </w:t>
      </w:r>
      <w:proofErr w:type="gramStart"/>
      <w:r>
        <w:rPr>
          <w:rFonts w:ascii="Arial" w:hAnsi="Arial"/>
          <w:sz w:val="16"/>
        </w:rPr>
        <w:t>En</w:t>
      </w:r>
      <w:proofErr w:type="gramEnd"/>
      <w:r>
        <w:rPr>
          <w:rFonts w:ascii="Arial" w:hAnsi="Arial"/>
          <w:sz w:val="16"/>
        </w:rPr>
        <w:t xml:space="preserve"> el caso de</w:t>
      </w:r>
      <w:r>
        <w:rPr>
          <w:rFonts w:ascii="Arial" w:hAnsi="Arial"/>
          <w:spacing w:val="-1"/>
          <w:sz w:val="16"/>
        </w:rPr>
        <w:t xml:space="preserve"> </w:t>
      </w:r>
      <w:r>
        <w:rPr>
          <w:rFonts w:ascii="Arial" w:hAnsi="Arial"/>
          <w:sz w:val="16"/>
        </w:rPr>
        <w:t>que dos o</w:t>
      </w:r>
      <w:r>
        <w:rPr>
          <w:rFonts w:ascii="Arial" w:hAnsi="Arial"/>
          <w:spacing w:val="-1"/>
          <w:sz w:val="16"/>
        </w:rPr>
        <w:t xml:space="preserve"> </w:t>
      </w:r>
      <w:r>
        <w:rPr>
          <w:rFonts w:ascii="Arial" w:hAnsi="Arial"/>
          <w:sz w:val="16"/>
        </w:rPr>
        <w:t>varias operadoras económicas presenten</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con el</w:t>
      </w:r>
      <w:r>
        <w:rPr>
          <w:rFonts w:ascii="Arial" w:hAnsi="Arial"/>
          <w:spacing w:val="-3"/>
          <w:sz w:val="16"/>
        </w:rPr>
        <w:t xml:space="preserve"> </w:t>
      </w:r>
      <w:r>
        <w:rPr>
          <w:rFonts w:ascii="Arial" w:hAnsi="Arial"/>
          <w:sz w:val="16"/>
        </w:rPr>
        <w:t>compromiso de</w:t>
      </w:r>
      <w:r>
        <w:rPr>
          <w:rFonts w:ascii="Arial" w:hAnsi="Arial"/>
          <w:spacing w:val="-1"/>
          <w:sz w:val="16"/>
        </w:rPr>
        <w:t xml:space="preserve"> </w:t>
      </w:r>
      <w:r>
        <w:rPr>
          <w:rFonts w:ascii="Arial" w:hAnsi="Arial"/>
          <w:sz w:val="16"/>
        </w:rPr>
        <w:t>constituirse</w:t>
      </w:r>
      <w:r>
        <w:rPr>
          <w:rFonts w:ascii="Arial" w:hAnsi="Arial"/>
          <w:spacing w:val="-1"/>
          <w:sz w:val="16"/>
        </w:rPr>
        <w:t xml:space="preserve"> </w:t>
      </w:r>
      <w:r>
        <w:rPr>
          <w:rFonts w:ascii="Arial" w:hAnsi="Arial"/>
          <w:sz w:val="16"/>
        </w:rPr>
        <w:t>formalmente en</w:t>
      </w:r>
      <w:r>
        <w:rPr>
          <w:rFonts w:ascii="Arial" w:hAnsi="Arial"/>
          <w:spacing w:val="-1"/>
          <w:sz w:val="16"/>
        </w:rPr>
        <w:t xml:space="preserve"> </w:t>
      </w:r>
      <w:r>
        <w:rPr>
          <w:rFonts w:ascii="Arial" w:hAnsi="Arial"/>
          <w:sz w:val="16"/>
        </w:rPr>
        <w:t>UTE</w:t>
      </w:r>
      <w:r>
        <w:rPr>
          <w:rFonts w:ascii="Arial" w:hAnsi="Arial"/>
          <w:spacing w:val="-2"/>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rsidR="00385A4F" w:rsidRDefault="00385A4F">
      <w:pPr>
        <w:spacing w:line="264" w:lineRule="auto"/>
        <w:rPr>
          <w:rFonts w:ascii="Arial" w:hAnsi="Arial"/>
          <w:sz w:val="16"/>
        </w:rPr>
        <w:sectPr w:rsidR="00385A4F">
          <w:pgSz w:w="11910" w:h="16840"/>
          <w:pgMar w:top="1480" w:right="708" w:bottom="680" w:left="850" w:header="283" w:footer="485" w:gutter="0"/>
          <w:cols w:space="720"/>
        </w:sectPr>
      </w:pPr>
    </w:p>
    <w:p w:rsidR="009A29D1" w:rsidRDefault="009A29D1" w:rsidP="009A29D1">
      <w:pPr>
        <w:pStyle w:val="Ttulo3"/>
        <w:tabs>
          <w:tab w:val="left" w:pos="1984"/>
          <w:tab w:val="left" w:pos="3779"/>
          <w:tab w:val="left" w:pos="5575"/>
          <w:tab w:val="left" w:pos="6540"/>
          <w:tab w:val="left" w:pos="7900"/>
          <w:tab w:val="left" w:pos="8432"/>
          <w:tab w:val="left" w:pos="9913"/>
        </w:tabs>
        <w:spacing w:before="17"/>
        <w:ind w:left="1984" w:right="145" w:hanging="1702"/>
      </w:pPr>
      <w:r>
        <w:rPr>
          <w:noProof/>
          <w:sz w:val="20"/>
        </w:rPr>
        <w:lastRenderedPageBreak/>
        <mc:AlternateContent>
          <mc:Choice Requires="wps">
            <w:drawing>
              <wp:anchor distT="0" distB="0" distL="0" distR="0" simplePos="0" relativeHeight="251766784" behindDoc="1" locked="0" layoutInCell="1" allowOverlap="1" wp14:anchorId="46F30FEF" wp14:editId="75B71CE9">
                <wp:simplePos x="0" y="0"/>
                <wp:positionH relativeFrom="page">
                  <wp:posOffset>539750</wp:posOffset>
                </wp:positionH>
                <wp:positionV relativeFrom="paragraph">
                  <wp:posOffset>151765</wp:posOffset>
                </wp:positionV>
                <wp:extent cx="6338570" cy="6350"/>
                <wp:effectExtent l="0" t="0" r="0" b="0"/>
                <wp:wrapTopAndBottom/>
                <wp:docPr id="440" name="Graphic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99F19E" id="Graphic 440" o:spid="_x0000_s1026" style="position:absolute;margin-left:42.5pt;margin-top:11.95pt;width:499.1pt;height:.5pt;z-index:-25154969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" path="m6338062,l,,,6096r6338062,l6338062,xe" fillcolor="black" stroked="f">
                <v:path arrowok="t"/>
                <w10:wrap type="topAndBottom" anchorx="page"/>
              </v:shape>
            </w:pict>
          </mc:Fallback>
        </mc:AlternateContent>
      </w:r>
    </w:p>
    <w:p w:rsidR="009A29D1" w:rsidRDefault="009A29D1" w:rsidP="009A29D1">
      <w:pPr>
        <w:pStyle w:val="Ttulo3"/>
        <w:tabs>
          <w:tab w:val="left" w:pos="1984"/>
          <w:tab w:val="left" w:pos="3779"/>
          <w:tab w:val="left" w:pos="5575"/>
          <w:tab w:val="left" w:pos="6540"/>
          <w:tab w:val="left" w:pos="7900"/>
          <w:tab w:val="left" w:pos="8432"/>
          <w:tab w:val="left" w:pos="9913"/>
        </w:tabs>
        <w:spacing w:before="17"/>
        <w:ind w:left="1984" w:right="145" w:hanging="1702"/>
      </w:pPr>
      <w:r>
        <w:t>ANEXO V.5.-</w:t>
      </w:r>
      <w:r>
        <w:tab/>
      </w:r>
      <w:r>
        <w:rPr>
          <w:spacing w:val="-2"/>
        </w:rPr>
        <w:t>DECLARACIÓN</w:t>
      </w:r>
      <w:r>
        <w:tab/>
      </w:r>
      <w:r>
        <w:rPr>
          <w:spacing w:val="-2"/>
        </w:rPr>
        <w:t>RESPONSABLE</w:t>
      </w:r>
      <w:r>
        <w:tab/>
      </w:r>
      <w:r>
        <w:rPr>
          <w:spacing w:val="-2"/>
        </w:rPr>
        <w:t>SOBRE</w:t>
      </w:r>
      <w:r>
        <w:tab/>
      </w:r>
      <w:r>
        <w:rPr>
          <w:spacing w:val="-2"/>
        </w:rPr>
        <w:t>AUSENCIA</w:t>
      </w:r>
      <w:r>
        <w:tab/>
      </w:r>
      <w:r>
        <w:rPr>
          <w:spacing w:val="-6"/>
        </w:rPr>
        <w:t>DE</w:t>
      </w:r>
      <w:r>
        <w:tab/>
      </w:r>
      <w:r>
        <w:rPr>
          <w:spacing w:val="-2"/>
        </w:rPr>
        <w:t>CONFLICTO</w:t>
      </w:r>
      <w:r>
        <w:tab/>
      </w:r>
      <w:r>
        <w:rPr>
          <w:spacing w:val="-6"/>
        </w:rPr>
        <w:t xml:space="preserve">DE </w:t>
      </w:r>
      <w:r>
        <w:t>INTERESES (DACI)</w:t>
      </w:r>
    </w:p>
    <w:p w:rsidR="009A29D1" w:rsidRDefault="009A29D1" w:rsidP="009A29D1">
      <w:pPr>
        <w:pStyle w:val="Textoindependiente"/>
        <w:rPr>
          <w:b/>
        </w:rPr>
      </w:pPr>
    </w:p>
    <w:p w:rsidR="009A29D1" w:rsidRDefault="009A29D1" w:rsidP="009A29D1">
      <w:pPr>
        <w:pStyle w:val="Textoindependiente"/>
        <w:ind w:left="282"/>
      </w:pPr>
      <w:r>
        <w:rPr>
          <w:vertAlign w:val="superscript"/>
        </w:rPr>
        <w:t>1</w:t>
      </w:r>
      <w:r>
        <w:t>D./Dña.…………………………………………………,</w:t>
      </w:r>
      <w:r>
        <w:rPr>
          <w:spacing w:val="67"/>
          <w:w w:val="150"/>
        </w:rPr>
        <w:t xml:space="preserve"> </w:t>
      </w:r>
      <w:r>
        <w:t>en</w:t>
      </w:r>
      <w:r>
        <w:rPr>
          <w:spacing w:val="69"/>
          <w:w w:val="150"/>
        </w:rPr>
        <w:t xml:space="preserve"> </w:t>
      </w:r>
      <w:r>
        <w:t>nombre</w:t>
      </w:r>
      <w:r>
        <w:rPr>
          <w:spacing w:val="70"/>
          <w:w w:val="150"/>
        </w:rPr>
        <w:t xml:space="preserve"> </w:t>
      </w:r>
      <w:r>
        <w:t>propio</w:t>
      </w:r>
      <w:r>
        <w:rPr>
          <w:spacing w:val="70"/>
          <w:w w:val="150"/>
        </w:rPr>
        <w:t xml:space="preserve"> </w:t>
      </w:r>
      <w:r>
        <w:t>o</w:t>
      </w:r>
      <w:r>
        <w:rPr>
          <w:spacing w:val="70"/>
          <w:w w:val="150"/>
        </w:rPr>
        <w:t xml:space="preserve"> </w:t>
      </w:r>
      <w:r>
        <w:t>en</w:t>
      </w:r>
      <w:r>
        <w:rPr>
          <w:spacing w:val="69"/>
          <w:w w:val="150"/>
        </w:rPr>
        <w:t xml:space="preserve"> </w:t>
      </w:r>
      <w:r>
        <w:t>representación</w:t>
      </w:r>
      <w:r>
        <w:rPr>
          <w:spacing w:val="70"/>
          <w:w w:val="150"/>
        </w:rPr>
        <w:t xml:space="preserve"> </w:t>
      </w:r>
      <w:r>
        <w:t>de</w:t>
      </w:r>
      <w:r>
        <w:rPr>
          <w:spacing w:val="69"/>
          <w:w w:val="150"/>
        </w:rPr>
        <w:t xml:space="preserve"> </w:t>
      </w:r>
      <w:r>
        <w:rPr>
          <w:spacing w:val="-2"/>
        </w:rPr>
        <w:t>(</w:t>
      </w:r>
      <w:r>
        <w:rPr>
          <w:color w:val="0000FF"/>
          <w:spacing w:val="-2"/>
        </w:rPr>
        <w:t>operadora</w:t>
      </w:r>
    </w:p>
    <w:p w:rsidR="00385A4F" w:rsidRDefault="00311760">
      <w:pPr>
        <w:pStyle w:val="Textoindependiente"/>
        <w:spacing w:before="89"/>
        <w:ind w:left="282" w:right="144"/>
        <w:jc w:val="both"/>
      </w:pP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 al objeto de garantizar la imparcialidad en el procedimiento de contratación arriba referenciado, declaro:</w:t>
      </w:r>
    </w:p>
    <w:p w:rsidR="00385A4F" w:rsidRDefault="00385A4F">
      <w:pPr>
        <w:pStyle w:val="Textoindependiente"/>
      </w:pPr>
    </w:p>
    <w:p w:rsidR="00385A4F" w:rsidRDefault="00311760">
      <w:pPr>
        <w:pStyle w:val="Ttulo4"/>
        <w:spacing w:before="1"/>
        <w:ind w:left="282" w:right="140"/>
      </w:pPr>
      <w:r>
        <w:t>Primero.</w:t>
      </w:r>
      <w:r>
        <w:rPr>
          <w:spacing w:val="80"/>
        </w:rPr>
        <w:t xml:space="preserve"> </w:t>
      </w:r>
      <w:r>
        <w:t>Manifiesto</w:t>
      </w:r>
      <w:r>
        <w:rPr>
          <w:spacing w:val="80"/>
        </w:rPr>
        <w:t xml:space="preserve"> </w:t>
      </w:r>
      <w:r>
        <w:t>estar</w:t>
      </w:r>
      <w:r>
        <w:rPr>
          <w:spacing w:val="80"/>
        </w:rPr>
        <w:t xml:space="preserve"> </w:t>
      </w:r>
      <w:r>
        <w:t>informado,</w:t>
      </w:r>
      <w:r>
        <w:rPr>
          <w:spacing w:val="80"/>
        </w:rPr>
        <w:t xml:space="preserve"> </w:t>
      </w:r>
      <w:r>
        <w:t>en</w:t>
      </w:r>
      <w:r>
        <w:rPr>
          <w:spacing w:val="80"/>
        </w:rPr>
        <w:t xml:space="preserve"> </w:t>
      </w:r>
      <w:r>
        <w:t>relación</w:t>
      </w:r>
      <w:r>
        <w:rPr>
          <w:spacing w:val="80"/>
        </w:rPr>
        <w:t xml:space="preserve"> </w:t>
      </w:r>
      <w:r>
        <w:t>a</w:t>
      </w:r>
      <w:r>
        <w:rPr>
          <w:spacing w:val="80"/>
        </w:rPr>
        <w:t xml:space="preserve"> </w:t>
      </w:r>
      <w:r>
        <w:t>los</w:t>
      </w:r>
      <w:r>
        <w:rPr>
          <w:spacing w:val="80"/>
        </w:rPr>
        <w:t xml:space="preserve"> </w:t>
      </w:r>
      <w:r>
        <w:t>contratos</w:t>
      </w:r>
      <w:r>
        <w:rPr>
          <w:spacing w:val="80"/>
        </w:rPr>
        <w:t xml:space="preserve"> </w:t>
      </w:r>
      <w:r>
        <w:t>licitados</w:t>
      </w:r>
      <w:r>
        <w:rPr>
          <w:spacing w:val="80"/>
        </w:rPr>
        <w:t xml:space="preserve"> </w:t>
      </w:r>
      <w:r>
        <w:t>por</w:t>
      </w:r>
      <w:r>
        <w:rPr>
          <w:spacing w:val="80"/>
        </w:rPr>
        <w:t xml:space="preserve"> </w:t>
      </w:r>
      <w:r>
        <w:t>la administración pública, de lo siguiente:</w:t>
      </w:r>
    </w:p>
    <w:p w:rsidR="00385A4F" w:rsidRDefault="00311760">
      <w:pPr>
        <w:pStyle w:val="Prrafodelista"/>
        <w:numPr>
          <w:ilvl w:val="0"/>
          <w:numId w:val="14"/>
        </w:numPr>
        <w:tabs>
          <w:tab w:val="left" w:pos="571"/>
        </w:tabs>
        <w:spacing w:before="229"/>
        <w:ind w:right="565" w:firstLine="0"/>
        <w:rPr>
          <w:sz w:val="19"/>
        </w:rPr>
      </w:pPr>
      <w:r>
        <w:rPr>
          <w:sz w:val="19"/>
        </w:rPr>
        <w:t xml:space="preserve">Que el artículo 61.3 «Conflicto de intereses», del Reglamento (UE, </w:t>
      </w:r>
      <w:proofErr w:type="spellStart"/>
      <w:r>
        <w:rPr>
          <w:sz w:val="19"/>
        </w:rPr>
        <w:t>Euratom</w:t>
      </w:r>
      <w:proofErr w:type="spellEnd"/>
      <w:r>
        <w:rPr>
          <w:sz w:val="19"/>
        </w:rPr>
        <w:t>) 2024/2509 del Parlamento</w:t>
      </w:r>
      <w:r>
        <w:rPr>
          <w:spacing w:val="-11"/>
          <w:sz w:val="19"/>
        </w:rPr>
        <w:t xml:space="preserve"> </w:t>
      </w:r>
      <w:r>
        <w:rPr>
          <w:sz w:val="19"/>
        </w:rPr>
        <w:t>Europeo</w:t>
      </w:r>
      <w:r>
        <w:rPr>
          <w:spacing w:val="-11"/>
          <w:sz w:val="19"/>
        </w:rPr>
        <w:t xml:space="preserve"> </w:t>
      </w:r>
      <w:r>
        <w:rPr>
          <w:sz w:val="19"/>
        </w:rPr>
        <w:t>y</w:t>
      </w:r>
      <w:r>
        <w:rPr>
          <w:spacing w:val="-11"/>
          <w:sz w:val="19"/>
        </w:rPr>
        <w:t xml:space="preserve"> </w:t>
      </w:r>
      <w:r>
        <w:rPr>
          <w:sz w:val="19"/>
        </w:rPr>
        <w:t>del</w:t>
      </w:r>
      <w:r>
        <w:rPr>
          <w:spacing w:val="-8"/>
          <w:sz w:val="19"/>
        </w:rPr>
        <w:t xml:space="preserve"> </w:t>
      </w:r>
      <w:r>
        <w:rPr>
          <w:sz w:val="19"/>
        </w:rPr>
        <w:t>Consejo,</w:t>
      </w:r>
      <w:r>
        <w:rPr>
          <w:spacing w:val="-11"/>
          <w:sz w:val="19"/>
        </w:rPr>
        <w:t xml:space="preserve"> </w:t>
      </w:r>
      <w:r>
        <w:rPr>
          <w:sz w:val="19"/>
        </w:rPr>
        <w:t>de</w:t>
      </w:r>
      <w:r>
        <w:rPr>
          <w:spacing w:val="-10"/>
          <w:sz w:val="19"/>
        </w:rPr>
        <w:t xml:space="preserve"> </w:t>
      </w:r>
      <w:r>
        <w:rPr>
          <w:sz w:val="19"/>
        </w:rPr>
        <w:t>23</w:t>
      </w:r>
      <w:r>
        <w:rPr>
          <w:spacing w:val="-12"/>
          <w:sz w:val="19"/>
        </w:rPr>
        <w:t xml:space="preserve"> </w:t>
      </w:r>
      <w:r>
        <w:rPr>
          <w:sz w:val="19"/>
        </w:rPr>
        <w:t>de</w:t>
      </w:r>
      <w:r>
        <w:rPr>
          <w:spacing w:val="-12"/>
          <w:sz w:val="19"/>
        </w:rPr>
        <w:t xml:space="preserve"> </w:t>
      </w:r>
      <w:r>
        <w:rPr>
          <w:sz w:val="19"/>
        </w:rPr>
        <w:t>septiembre</w:t>
      </w:r>
      <w:r>
        <w:rPr>
          <w:spacing w:val="-10"/>
          <w:sz w:val="19"/>
        </w:rPr>
        <w:t xml:space="preserve"> </w:t>
      </w:r>
      <w:r>
        <w:rPr>
          <w:sz w:val="19"/>
        </w:rPr>
        <w:t>(Reglamento</w:t>
      </w:r>
      <w:r>
        <w:rPr>
          <w:spacing w:val="-11"/>
          <w:sz w:val="19"/>
        </w:rPr>
        <w:t xml:space="preserve"> </w:t>
      </w:r>
      <w:r>
        <w:rPr>
          <w:sz w:val="19"/>
        </w:rPr>
        <w:t>financiero</w:t>
      </w:r>
      <w:r>
        <w:rPr>
          <w:spacing w:val="-11"/>
          <w:sz w:val="19"/>
        </w:rPr>
        <w:t xml:space="preserve"> </w:t>
      </w:r>
      <w:r>
        <w:rPr>
          <w:sz w:val="19"/>
        </w:rPr>
        <w:t>de</w:t>
      </w:r>
      <w:r>
        <w:rPr>
          <w:spacing w:val="-12"/>
          <w:sz w:val="19"/>
        </w:rPr>
        <w:t xml:space="preserve"> </w:t>
      </w:r>
      <w:r>
        <w:rPr>
          <w:sz w:val="19"/>
        </w:rPr>
        <w:t>la</w:t>
      </w:r>
      <w:r>
        <w:rPr>
          <w:spacing w:val="-12"/>
          <w:sz w:val="19"/>
        </w:rPr>
        <w:t xml:space="preserve"> </w:t>
      </w:r>
      <w:r>
        <w:rPr>
          <w:sz w:val="19"/>
        </w:rPr>
        <w:t>UE)</w:t>
      </w:r>
      <w:r>
        <w:rPr>
          <w:spacing w:val="-6"/>
          <w:sz w:val="19"/>
        </w:rPr>
        <w:t xml:space="preserve"> </w:t>
      </w:r>
      <w:r>
        <w:rPr>
          <w:sz w:val="19"/>
        </w:rPr>
        <w:t>establece que “existirá conflicto de intereses cuando el ejercicio imparcial y objetivo de las funciones se vea comprometido</w:t>
      </w:r>
      <w:r>
        <w:rPr>
          <w:spacing w:val="-17"/>
          <w:sz w:val="19"/>
        </w:rPr>
        <w:t xml:space="preserve"> </w:t>
      </w:r>
      <w:r>
        <w:rPr>
          <w:sz w:val="19"/>
        </w:rPr>
        <w:t>por</w:t>
      </w:r>
      <w:r>
        <w:rPr>
          <w:spacing w:val="-17"/>
          <w:sz w:val="19"/>
        </w:rPr>
        <w:t xml:space="preserve"> </w:t>
      </w:r>
      <w:r>
        <w:rPr>
          <w:sz w:val="19"/>
        </w:rPr>
        <w:t>razones</w:t>
      </w:r>
      <w:r>
        <w:rPr>
          <w:spacing w:val="-17"/>
          <w:sz w:val="19"/>
        </w:rPr>
        <w:t xml:space="preserve"> </w:t>
      </w:r>
      <w:r>
        <w:rPr>
          <w:sz w:val="19"/>
        </w:rPr>
        <w:t>familiares,</w:t>
      </w:r>
      <w:r>
        <w:rPr>
          <w:spacing w:val="-16"/>
          <w:sz w:val="19"/>
        </w:rPr>
        <w:t xml:space="preserve"> </w:t>
      </w:r>
      <w:r>
        <w:rPr>
          <w:sz w:val="19"/>
        </w:rPr>
        <w:t>afectivas,</w:t>
      </w:r>
      <w:r>
        <w:rPr>
          <w:spacing w:val="-17"/>
          <w:sz w:val="19"/>
        </w:rPr>
        <w:t xml:space="preserve"> </w:t>
      </w:r>
      <w:r>
        <w:rPr>
          <w:sz w:val="19"/>
        </w:rPr>
        <w:t>de</w:t>
      </w:r>
      <w:r>
        <w:rPr>
          <w:spacing w:val="-17"/>
          <w:sz w:val="19"/>
        </w:rPr>
        <w:t xml:space="preserve"> </w:t>
      </w:r>
      <w:r>
        <w:rPr>
          <w:sz w:val="19"/>
        </w:rPr>
        <w:t>afinidad</w:t>
      </w:r>
      <w:r>
        <w:rPr>
          <w:spacing w:val="-16"/>
          <w:sz w:val="19"/>
        </w:rPr>
        <w:t xml:space="preserve"> </w:t>
      </w:r>
      <w:r>
        <w:rPr>
          <w:sz w:val="19"/>
        </w:rPr>
        <w:t>política</w:t>
      </w:r>
      <w:r>
        <w:rPr>
          <w:spacing w:val="-17"/>
          <w:sz w:val="19"/>
        </w:rPr>
        <w:t xml:space="preserve"> </w:t>
      </w:r>
      <w:r>
        <w:rPr>
          <w:sz w:val="19"/>
        </w:rPr>
        <w:t>o</w:t>
      </w:r>
      <w:r>
        <w:rPr>
          <w:spacing w:val="-17"/>
          <w:sz w:val="19"/>
        </w:rPr>
        <w:t xml:space="preserve"> </w:t>
      </w:r>
      <w:r>
        <w:rPr>
          <w:sz w:val="19"/>
        </w:rPr>
        <w:t>nacional,</w:t>
      </w:r>
      <w:r>
        <w:rPr>
          <w:spacing w:val="-16"/>
          <w:sz w:val="19"/>
        </w:rPr>
        <w:t xml:space="preserve"> </w:t>
      </w:r>
      <w:r>
        <w:rPr>
          <w:sz w:val="19"/>
        </w:rPr>
        <w:t>de</w:t>
      </w:r>
      <w:r>
        <w:rPr>
          <w:spacing w:val="-17"/>
          <w:sz w:val="19"/>
        </w:rPr>
        <w:t xml:space="preserve"> </w:t>
      </w:r>
      <w:r>
        <w:rPr>
          <w:sz w:val="19"/>
        </w:rPr>
        <w:t>interés</w:t>
      </w:r>
      <w:r>
        <w:rPr>
          <w:spacing w:val="-17"/>
          <w:sz w:val="19"/>
        </w:rPr>
        <w:t xml:space="preserve"> </w:t>
      </w:r>
      <w:r>
        <w:rPr>
          <w:sz w:val="19"/>
        </w:rPr>
        <w:t>económico o por cualquier motivo directo o indirecto de interés personal”.</w:t>
      </w:r>
    </w:p>
    <w:p w:rsidR="00385A4F" w:rsidRDefault="00385A4F">
      <w:pPr>
        <w:pStyle w:val="Textoindependiente"/>
        <w:spacing w:before="2"/>
      </w:pPr>
    </w:p>
    <w:p w:rsidR="00385A4F" w:rsidRDefault="00311760">
      <w:pPr>
        <w:pStyle w:val="Prrafodelista"/>
        <w:numPr>
          <w:ilvl w:val="0"/>
          <w:numId w:val="14"/>
        </w:numPr>
        <w:tabs>
          <w:tab w:val="left" w:pos="540"/>
        </w:tabs>
        <w:ind w:right="574" w:firstLine="0"/>
        <w:rPr>
          <w:sz w:val="19"/>
        </w:rPr>
      </w:pPr>
      <w:r>
        <w:rPr>
          <w:sz w:val="19"/>
        </w:rPr>
        <w:t>Que el artículo 64 «Lucha</w:t>
      </w:r>
      <w:r>
        <w:rPr>
          <w:spacing w:val="-1"/>
          <w:sz w:val="19"/>
        </w:rPr>
        <w:t xml:space="preserve"> </w:t>
      </w:r>
      <w:r>
        <w:rPr>
          <w:sz w:val="19"/>
        </w:rPr>
        <w:t>contra</w:t>
      </w:r>
      <w:r>
        <w:rPr>
          <w:spacing w:val="-1"/>
          <w:sz w:val="19"/>
        </w:rPr>
        <w:t xml:space="preserve"> </w:t>
      </w:r>
      <w:r>
        <w:rPr>
          <w:sz w:val="19"/>
        </w:rPr>
        <w:t>la corrupción y prevención de</w:t>
      </w:r>
      <w:r>
        <w:rPr>
          <w:spacing w:val="-1"/>
          <w:sz w:val="19"/>
        </w:rPr>
        <w:t xml:space="preserve"> </w:t>
      </w:r>
      <w:r>
        <w:rPr>
          <w:sz w:val="19"/>
        </w:rPr>
        <w:t>los conflictos de</w:t>
      </w:r>
      <w:r>
        <w:rPr>
          <w:spacing w:val="-1"/>
          <w:sz w:val="19"/>
        </w:rPr>
        <w:t xml:space="preserve"> </w:t>
      </w:r>
      <w:r>
        <w:rPr>
          <w:sz w:val="19"/>
        </w:rPr>
        <w:t>intereses» de</w:t>
      </w:r>
      <w:r>
        <w:rPr>
          <w:spacing w:val="-1"/>
          <w:sz w:val="19"/>
        </w:rPr>
        <w:t xml:space="preserve"> </w:t>
      </w:r>
      <w:r>
        <w:rPr>
          <w:sz w:val="19"/>
        </w:rPr>
        <w:t>la Ley 9/2017, de 8 de noviembre, de Contratos del Sector Público, tiene el fin de evitar cualquier distorsión</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competencia</w:t>
      </w:r>
      <w:r>
        <w:rPr>
          <w:spacing w:val="-16"/>
          <w:sz w:val="19"/>
        </w:rPr>
        <w:t xml:space="preserve"> </w:t>
      </w:r>
      <w:r>
        <w:rPr>
          <w:sz w:val="19"/>
        </w:rPr>
        <w:t>y</w:t>
      </w:r>
      <w:r>
        <w:rPr>
          <w:spacing w:val="-17"/>
          <w:sz w:val="19"/>
        </w:rPr>
        <w:t xml:space="preserve"> </w:t>
      </w:r>
      <w:r>
        <w:rPr>
          <w:sz w:val="19"/>
        </w:rPr>
        <w:t>garantizar</w:t>
      </w:r>
      <w:r>
        <w:rPr>
          <w:spacing w:val="-17"/>
          <w:sz w:val="19"/>
        </w:rPr>
        <w:t xml:space="preserve"> </w:t>
      </w:r>
      <w:r>
        <w:rPr>
          <w:sz w:val="19"/>
        </w:rPr>
        <w:t>la</w:t>
      </w:r>
      <w:r>
        <w:rPr>
          <w:spacing w:val="-16"/>
          <w:sz w:val="19"/>
        </w:rPr>
        <w:t xml:space="preserve"> </w:t>
      </w:r>
      <w:r>
        <w:rPr>
          <w:sz w:val="19"/>
        </w:rPr>
        <w:t>transparencia</w:t>
      </w:r>
      <w:r>
        <w:rPr>
          <w:spacing w:val="-17"/>
          <w:sz w:val="19"/>
        </w:rPr>
        <w:t xml:space="preserve"> </w:t>
      </w:r>
      <w:r>
        <w:rPr>
          <w:sz w:val="19"/>
        </w:rPr>
        <w:t>en</w:t>
      </w:r>
      <w:r>
        <w:rPr>
          <w:spacing w:val="-17"/>
          <w:sz w:val="19"/>
        </w:rPr>
        <w:t xml:space="preserve"> </w:t>
      </w:r>
      <w:r>
        <w:rPr>
          <w:sz w:val="19"/>
        </w:rPr>
        <w:t>el</w:t>
      </w:r>
      <w:r>
        <w:rPr>
          <w:spacing w:val="-16"/>
          <w:sz w:val="19"/>
        </w:rPr>
        <w:t xml:space="preserve"> </w:t>
      </w:r>
      <w:r>
        <w:rPr>
          <w:sz w:val="19"/>
        </w:rPr>
        <w:t>procedimiento</w:t>
      </w:r>
      <w:r>
        <w:rPr>
          <w:spacing w:val="-17"/>
          <w:sz w:val="19"/>
        </w:rPr>
        <w:t xml:space="preserve"> </w:t>
      </w:r>
      <w:r>
        <w:rPr>
          <w:sz w:val="19"/>
        </w:rPr>
        <w:t>y</w:t>
      </w:r>
      <w:r>
        <w:rPr>
          <w:spacing w:val="-17"/>
          <w:sz w:val="19"/>
        </w:rPr>
        <w:t xml:space="preserve"> </w:t>
      </w:r>
      <w:r>
        <w:rPr>
          <w:sz w:val="19"/>
        </w:rPr>
        <w:t>asegurar</w:t>
      </w:r>
      <w:r>
        <w:rPr>
          <w:spacing w:val="-17"/>
          <w:sz w:val="19"/>
        </w:rPr>
        <w:t xml:space="preserve"> </w:t>
      </w:r>
      <w:r>
        <w:rPr>
          <w:sz w:val="19"/>
        </w:rPr>
        <w:t>la</w:t>
      </w:r>
      <w:r>
        <w:rPr>
          <w:spacing w:val="-16"/>
          <w:sz w:val="19"/>
        </w:rPr>
        <w:t xml:space="preserve"> </w:t>
      </w:r>
      <w:r>
        <w:rPr>
          <w:sz w:val="19"/>
        </w:rPr>
        <w:t>igualdad de trato a todos los candidatos y licitadores.</w:t>
      </w:r>
    </w:p>
    <w:p w:rsidR="00385A4F" w:rsidRDefault="00385A4F">
      <w:pPr>
        <w:pStyle w:val="Textoindependiente"/>
      </w:pPr>
    </w:p>
    <w:p w:rsidR="00385A4F" w:rsidRDefault="00311760">
      <w:pPr>
        <w:pStyle w:val="Prrafodelista"/>
        <w:numPr>
          <w:ilvl w:val="0"/>
          <w:numId w:val="14"/>
        </w:numPr>
        <w:tabs>
          <w:tab w:val="left" w:pos="530"/>
        </w:tabs>
        <w:ind w:right="572" w:firstLine="0"/>
        <w:rPr>
          <w:sz w:val="19"/>
        </w:rPr>
      </w:pPr>
      <w:r>
        <w:rPr>
          <w:sz w:val="19"/>
        </w:rPr>
        <w:t>Que</w:t>
      </w:r>
      <w:r>
        <w:rPr>
          <w:spacing w:val="-11"/>
          <w:sz w:val="19"/>
        </w:rPr>
        <w:t xml:space="preserve"> </w:t>
      </w:r>
      <w:r>
        <w:rPr>
          <w:sz w:val="19"/>
        </w:rPr>
        <w:t>el</w:t>
      </w:r>
      <w:r>
        <w:rPr>
          <w:spacing w:val="-10"/>
          <w:sz w:val="19"/>
        </w:rPr>
        <w:t xml:space="preserve"> </w:t>
      </w:r>
      <w:r>
        <w:rPr>
          <w:sz w:val="19"/>
        </w:rPr>
        <w:t>artículo</w:t>
      </w:r>
      <w:r>
        <w:rPr>
          <w:spacing w:val="-10"/>
          <w:sz w:val="19"/>
        </w:rPr>
        <w:t xml:space="preserve"> </w:t>
      </w:r>
      <w:r>
        <w:rPr>
          <w:sz w:val="19"/>
        </w:rPr>
        <w:t>23</w:t>
      </w:r>
      <w:r>
        <w:rPr>
          <w:spacing w:val="-11"/>
          <w:sz w:val="19"/>
        </w:rPr>
        <w:t xml:space="preserve"> </w:t>
      </w:r>
      <w:r>
        <w:rPr>
          <w:sz w:val="19"/>
        </w:rPr>
        <w:t>«Abstención»,</w:t>
      </w:r>
      <w:r>
        <w:rPr>
          <w:spacing w:val="-10"/>
          <w:sz w:val="19"/>
        </w:rPr>
        <w:t xml:space="preserve"> </w:t>
      </w:r>
      <w:r>
        <w:rPr>
          <w:sz w:val="19"/>
        </w:rPr>
        <w:t>de</w:t>
      </w:r>
      <w:r>
        <w:rPr>
          <w:spacing w:val="-11"/>
          <w:sz w:val="19"/>
        </w:rPr>
        <w:t xml:space="preserve"> </w:t>
      </w:r>
      <w:r>
        <w:rPr>
          <w:sz w:val="19"/>
        </w:rPr>
        <w:t>la</w:t>
      </w:r>
      <w:r>
        <w:rPr>
          <w:spacing w:val="-11"/>
          <w:sz w:val="19"/>
        </w:rPr>
        <w:t xml:space="preserve"> </w:t>
      </w:r>
      <w:r>
        <w:rPr>
          <w:sz w:val="19"/>
        </w:rPr>
        <w:t>Ley</w:t>
      </w:r>
      <w:r>
        <w:rPr>
          <w:spacing w:val="-10"/>
          <w:sz w:val="19"/>
        </w:rPr>
        <w:t xml:space="preserve"> </w:t>
      </w:r>
      <w:r>
        <w:rPr>
          <w:sz w:val="19"/>
        </w:rPr>
        <w:t>40/2015,</w:t>
      </w:r>
      <w:r>
        <w:rPr>
          <w:spacing w:val="-10"/>
          <w:sz w:val="19"/>
        </w:rPr>
        <w:t xml:space="preserve"> </w:t>
      </w:r>
      <w:r>
        <w:rPr>
          <w:sz w:val="19"/>
        </w:rPr>
        <w:t>de</w:t>
      </w:r>
      <w:r>
        <w:rPr>
          <w:spacing w:val="-11"/>
          <w:sz w:val="19"/>
        </w:rPr>
        <w:t xml:space="preserve"> </w:t>
      </w:r>
      <w:r>
        <w:rPr>
          <w:sz w:val="19"/>
        </w:rPr>
        <w:t>1</w:t>
      </w:r>
      <w:r>
        <w:rPr>
          <w:spacing w:val="-11"/>
          <w:sz w:val="19"/>
        </w:rPr>
        <w:t xml:space="preserve"> </w:t>
      </w:r>
      <w:r>
        <w:rPr>
          <w:sz w:val="19"/>
        </w:rPr>
        <w:t>octubre,</w:t>
      </w:r>
      <w:r>
        <w:rPr>
          <w:spacing w:val="-10"/>
          <w:sz w:val="19"/>
        </w:rPr>
        <w:t xml:space="preserve"> </w:t>
      </w:r>
      <w:r>
        <w:rPr>
          <w:sz w:val="19"/>
        </w:rPr>
        <w:t>de</w:t>
      </w:r>
      <w:r>
        <w:rPr>
          <w:spacing w:val="-11"/>
          <w:sz w:val="19"/>
        </w:rPr>
        <w:t xml:space="preserve"> </w:t>
      </w:r>
      <w:r>
        <w:rPr>
          <w:sz w:val="19"/>
        </w:rPr>
        <w:t>Régimen</w:t>
      </w:r>
      <w:r>
        <w:rPr>
          <w:spacing w:val="-10"/>
          <w:sz w:val="19"/>
        </w:rPr>
        <w:t xml:space="preserve"> </w:t>
      </w:r>
      <w:r>
        <w:rPr>
          <w:sz w:val="19"/>
        </w:rPr>
        <w:t>Jurídico</w:t>
      </w:r>
      <w:r>
        <w:rPr>
          <w:spacing w:val="-11"/>
          <w:sz w:val="19"/>
        </w:rPr>
        <w:t xml:space="preserve"> </w:t>
      </w:r>
      <w:r>
        <w:rPr>
          <w:sz w:val="19"/>
        </w:rPr>
        <w:t>del</w:t>
      </w:r>
      <w:r>
        <w:rPr>
          <w:spacing w:val="-10"/>
          <w:sz w:val="19"/>
        </w:rPr>
        <w:t xml:space="preserve"> </w:t>
      </w:r>
      <w:r>
        <w:rPr>
          <w:sz w:val="19"/>
        </w:rPr>
        <w:t>Sector Público, establece que deberán abstenerse de intervenir en el procedimiento “las autoridades y el personal al servicio de las Administraciones en quienes se den algunas de las circunstancias señaladas en el apartado siguiente”, siendo éstas:</w:t>
      </w:r>
    </w:p>
    <w:p w:rsidR="00385A4F" w:rsidRDefault="00385A4F">
      <w:pPr>
        <w:pStyle w:val="Textoindependiente"/>
      </w:pPr>
    </w:p>
    <w:p w:rsidR="00385A4F" w:rsidRDefault="00311760">
      <w:pPr>
        <w:pStyle w:val="Prrafodelista"/>
        <w:numPr>
          <w:ilvl w:val="1"/>
          <w:numId w:val="14"/>
        </w:numPr>
        <w:tabs>
          <w:tab w:val="left" w:pos="553"/>
        </w:tabs>
        <w:ind w:right="566" w:firstLine="0"/>
        <w:rPr>
          <w:sz w:val="19"/>
        </w:rPr>
      </w:pPr>
      <w:r>
        <w:rPr>
          <w:sz w:val="19"/>
        </w:rPr>
        <w:t>Tener interés personal en el asunto de que se trate o en otro en cuya resolución pudiera influir la</w:t>
      </w:r>
      <w:r>
        <w:rPr>
          <w:spacing w:val="-17"/>
          <w:sz w:val="19"/>
        </w:rPr>
        <w:t xml:space="preserve"> </w:t>
      </w:r>
      <w:r>
        <w:rPr>
          <w:sz w:val="19"/>
        </w:rPr>
        <w:t>de</w:t>
      </w:r>
      <w:r>
        <w:rPr>
          <w:spacing w:val="-17"/>
          <w:sz w:val="19"/>
        </w:rPr>
        <w:t xml:space="preserve"> </w:t>
      </w:r>
      <w:r>
        <w:rPr>
          <w:sz w:val="19"/>
        </w:rPr>
        <w:t>aquél;</w:t>
      </w:r>
      <w:r>
        <w:rPr>
          <w:spacing w:val="-16"/>
          <w:sz w:val="19"/>
        </w:rPr>
        <w:t xml:space="preserve"> </w:t>
      </w:r>
      <w:r>
        <w:rPr>
          <w:sz w:val="19"/>
        </w:rPr>
        <w:t>ser</w:t>
      </w:r>
      <w:r>
        <w:rPr>
          <w:spacing w:val="-16"/>
          <w:sz w:val="19"/>
        </w:rPr>
        <w:t xml:space="preserve"> </w:t>
      </w:r>
      <w:r>
        <w:rPr>
          <w:sz w:val="19"/>
        </w:rPr>
        <w:t>administrador</w:t>
      </w:r>
      <w:r>
        <w:rPr>
          <w:spacing w:val="-16"/>
          <w:sz w:val="19"/>
        </w:rPr>
        <w:t xml:space="preserve"> </w:t>
      </w:r>
      <w:r>
        <w:rPr>
          <w:sz w:val="19"/>
        </w:rPr>
        <w:t>de</w:t>
      </w:r>
      <w:r>
        <w:rPr>
          <w:spacing w:val="-15"/>
          <w:sz w:val="19"/>
        </w:rPr>
        <w:t xml:space="preserve"> </w:t>
      </w:r>
      <w:r>
        <w:rPr>
          <w:sz w:val="19"/>
        </w:rPr>
        <w:t>sociedad</w:t>
      </w:r>
      <w:r>
        <w:rPr>
          <w:spacing w:val="-15"/>
          <w:sz w:val="19"/>
        </w:rPr>
        <w:t xml:space="preserve"> </w:t>
      </w:r>
      <w:r>
        <w:rPr>
          <w:sz w:val="19"/>
        </w:rPr>
        <w:t>o</w:t>
      </w:r>
      <w:r>
        <w:rPr>
          <w:spacing w:val="-16"/>
          <w:sz w:val="19"/>
        </w:rPr>
        <w:t xml:space="preserve"> </w:t>
      </w:r>
      <w:r>
        <w:rPr>
          <w:sz w:val="19"/>
        </w:rPr>
        <w:t>entidad</w:t>
      </w:r>
      <w:r>
        <w:rPr>
          <w:spacing w:val="-17"/>
          <w:sz w:val="19"/>
        </w:rPr>
        <w:t xml:space="preserve"> </w:t>
      </w:r>
      <w:r>
        <w:rPr>
          <w:sz w:val="19"/>
        </w:rPr>
        <w:t>interesada,</w:t>
      </w:r>
      <w:r>
        <w:rPr>
          <w:spacing w:val="-16"/>
          <w:sz w:val="19"/>
        </w:rPr>
        <w:t xml:space="preserve"> </w:t>
      </w:r>
      <w:r>
        <w:rPr>
          <w:sz w:val="19"/>
        </w:rPr>
        <w:t>o</w:t>
      </w:r>
      <w:r>
        <w:rPr>
          <w:spacing w:val="-14"/>
          <w:sz w:val="19"/>
        </w:rPr>
        <w:t xml:space="preserve"> </w:t>
      </w:r>
      <w:r>
        <w:rPr>
          <w:sz w:val="19"/>
        </w:rPr>
        <w:t>tener</w:t>
      </w:r>
      <w:r>
        <w:rPr>
          <w:spacing w:val="-16"/>
          <w:sz w:val="19"/>
        </w:rPr>
        <w:t xml:space="preserve"> </w:t>
      </w:r>
      <w:r>
        <w:rPr>
          <w:sz w:val="19"/>
        </w:rPr>
        <w:t>cuestión</w:t>
      </w:r>
      <w:r>
        <w:rPr>
          <w:spacing w:val="-16"/>
          <w:sz w:val="19"/>
        </w:rPr>
        <w:t xml:space="preserve"> </w:t>
      </w:r>
      <w:r>
        <w:rPr>
          <w:sz w:val="19"/>
        </w:rPr>
        <w:t>litigiosa</w:t>
      </w:r>
      <w:r>
        <w:rPr>
          <w:spacing w:val="-17"/>
          <w:sz w:val="19"/>
        </w:rPr>
        <w:t xml:space="preserve"> </w:t>
      </w:r>
      <w:r>
        <w:rPr>
          <w:sz w:val="19"/>
        </w:rPr>
        <w:t>pen-diente con algún interesado.</w:t>
      </w:r>
    </w:p>
    <w:p w:rsidR="00385A4F" w:rsidRDefault="00311760">
      <w:pPr>
        <w:pStyle w:val="Prrafodelista"/>
        <w:numPr>
          <w:ilvl w:val="1"/>
          <w:numId w:val="14"/>
        </w:numPr>
        <w:tabs>
          <w:tab w:val="left" w:pos="551"/>
        </w:tabs>
        <w:ind w:right="567" w:firstLine="0"/>
        <w:rPr>
          <w:sz w:val="19"/>
        </w:rPr>
      </w:pPr>
      <w:r>
        <w:rPr>
          <w:sz w:val="19"/>
        </w:rPr>
        <w:t>Tener</w:t>
      </w:r>
      <w:r>
        <w:rPr>
          <w:spacing w:val="-3"/>
          <w:sz w:val="19"/>
        </w:rPr>
        <w:t xml:space="preserve"> </w:t>
      </w:r>
      <w:r>
        <w:rPr>
          <w:sz w:val="19"/>
        </w:rPr>
        <w:t>un</w:t>
      </w:r>
      <w:r>
        <w:rPr>
          <w:spacing w:val="-4"/>
          <w:sz w:val="19"/>
        </w:rPr>
        <w:t xml:space="preserve"> </w:t>
      </w:r>
      <w:r>
        <w:rPr>
          <w:sz w:val="19"/>
        </w:rPr>
        <w:t>vínculo</w:t>
      </w:r>
      <w:r>
        <w:rPr>
          <w:spacing w:val="-3"/>
          <w:sz w:val="19"/>
        </w:rPr>
        <w:t xml:space="preserve"> </w:t>
      </w:r>
      <w:r>
        <w:rPr>
          <w:sz w:val="19"/>
        </w:rPr>
        <w:t>matrimonial</w:t>
      </w:r>
      <w:r>
        <w:rPr>
          <w:spacing w:val="-3"/>
          <w:sz w:val="19"/>
        </w:rPr>
        <w:t xml:space="preserve"> </w:t>
      </w:r>
      <w:r>
        <w:rPr>
          <w:sz w:val="19"/>
        </w:rPr>
        <w:t>o</w:t>
      </w:r>
      <w:r>
        <w:rPr>
          <w:spacing w:val="-3"/>
          <w:sz w:val="19"/>
        </w:rPr>
        <w:t xml:space="preserve"> </w:t>
      </w:r>
      <w:r>
        <w:rPr>
          <w:sz w:val="19"/>
        </w:rPr>
        <w:t>situación</w:t>
      </w:r>
      <w:r>
        <w:rPr>
          <w:spacing w:val="-4"/>
          <w:sz w:val="19"/>
        </w:rPr>
        <w:t xml:space="preserve"> </w:t>
      </w:r>
      <w:r>
        <w:rPr>
          <w:sz w:val="19"/>
        </w:rPr>
        <w:t>de</w:t>
      </w:r>
      <w:r>
        <w:rPr>
          <w:spacing w:val="-3"/>
          <w:sz w:val="19"/>
        </w:rPr>
        <w:t xml:space="preserve"> </w:t>
      </w:r>
      <w:r>
        <w:rPr>
          <w:sz w:val="19"/>
        </w:rPr>
        <w:t>hecho</w:t>
      </w:r>
      <w:r>
        <w:rPr>
          <w:spacing w:val="-4"/>
          <w:sz w:val="19"/>
        </w:rPr>
        <w:t xml:space="preserve"> </w:t>
      </w:r>
      <w:r>
        <w:rPr>
          <w:sz w:val="19"/>
        </w:rPr>
        <w:t>asimilable</w:t>
      </w:r>
      <w:r>
        <w:rPr>
          <w:spacing w:val="-3"/>
          <w:sz w:val="19"/>
        </w:rPr>
        <w:t xml:space="preserve"> </w:t>
      </w:r>
      <w:r>
        <w:rPr>
          <w:sz w:val="19"/>
        </w:rPr>
        <w:t>y</w:t>
      </w:r>
      <w:r>
        <w:rPr>
          <w:spacing w:val="-3"/>
          <w:sz w:val="19"/>
        </w:rPr>
        <w:t xml:space="preserve"> </w:t>
      </w:r>
      <w:r>
        <w:rPr>
          <w:sz w:val="19"/>
        </w:rPr>
        <w:t>el</w:t>
      </w:r>
      <w:r>
        <w:rPr>
          <w:spacing w:val="-3"/>
          <w:sz w:val="19"/>
        </w:rPr>
        <w:t xml:space="preserve"> </w:t>
      </w:r>
      <w:r>
        <w:rPr>
          <w:sz w:val="19"/>
        </w:rPr>
        <w:t>parentesco</w:t>
      </w:r>
      <w:r>
        <w:rPr>
          <w:spacing w:val="-4"/>
          <w:sz w:val="19"/>
        </w:rPr>
        <w:t xml:space="preserve"> </w:t>
      </w:r>
      <w:r>
        <w:rPr>
          <w:sz w:val="19"/>
        </w:rPr>
        <w:t>de</w:t>
      </w:r>
      <w:r>
        <w:rPr>
          <w:spacing w:val="-3"/>
          <w:sz w:val="19"/>
        </w:rPr>
        <w:t xml:space="preserve"> </w:t>
      </w:r>
      <w:r>
        <w:rPr>
          <w:sz w:val="19"/>
        </w:rPr>
        <w:t xml:space="preserve">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w:t>
      </w:r>
      <w:r>
        <w:rPr>
          <w:spacing w:val="-2"/>
          <w:sz w:val="19"/>
        </w:rPr>
        <w:t>mandato.</w:t>
      </w:r>
    </w:p>
    <w:p w:rsidR="00385A4F" w:rsidRDefault="00311760">
      <w:pPr>
        <w:pStyle w:val="Prrafodelista"/>
        <w:numPr>
          <w:ilvl w:val="1"/>
          <w:numId w:val="14"/>
        </w:numPr>
        <w:tabs>
          <w:tab w:val="left" w:pos="560"/>
        </w:tabs>
        <w:spacing w:before="1"/>
        <w:ind w:right="581" w:firstLine="0"/>
        <w:rPr>
          <w:sz w:val="19"/>
        </w:rPr>
      </w:pPr>
      <w:r>
        <w:rPr>
          <w:sz w:val="19"/>
        </w:rPr>
        <w:t>Tener amistad íntima o enemistad manifiesta con alguna de las personas mencionadas en el apartado anterior.</w:t>
      </w:r>
    </w:p>
    <w:p w:rsidR="00385A4F" w:rsidRDefault="00311760">
      <w:pPr>
        <w:pStyle w:val="Prrafodelista"/>
        <w:numPr>
          <w:ilvl w:val="1"/>
          <w:numId w:val="14"/>
        </w:numPr>
        <w:tabs>
          <w:tab w:val="left" w:pos="551"/>
        </w:tabs>
        <w:spacing w:line="230" w:lineRule="exact"/>
        <w:ind w:left="551" w:hanging="269"/>
        <w:rPr>
          <w:sz w:val="19"/>
        </w:rPr>
      </w:pPr>
      <w:r>
        <w:rPr>
          <w:sz w:val="19"/>
        </w:rPr>
        <w:t>Haber</w:t>
      </w:r>
      <w:r>
        <w:rPr>
          <w:spacing w:val="-6"/>
          <w:sz w:val="19"/>
        </w:rPr>
        <w:t xml:space="preserve"> </w:t>
      </w:r>
      <w:r>
        <w:rPr>
          <w:sz w:val="19"/>
        </w:rPr>
        <w:t>intervenido</w:t>
      </w:r>
      <w:r>
        <w:rPr>
          <w:spacing w:val="-6"/>
          <w:sz w:val="19"/>
        </w:rPr>
        <w:t xml:space="preserve"> </w:t>
      </w:r>
      <w:r>
        <w:rPr>
          <w:sz w:val="19"/>
        </w:rPr>
        <w:t>como</w:t>
      </w:r>
      <w:r>
        <w:rPr>
          <w:spacing w:val="-5"/>
          <w:sz w:val="19"/>
        </w:rPr>
        <w:t xml:space="preserve"> </w:t>
      </w:r>
      <w:r>
        <w:rPr>
          <w:sz w:val="19"/>
        </w:rPr>
        <w:t>perito</w:t>
      </w:r>
      <w:r>
        <w:rPr>
          <w:spacing w:val="-6"/>
          <w:sz w:val="19"/>
        </w:rPr>
        <w:t xml:space="preserve"> </w:t>
      </w:r>
      <w:r>
        <w:rPr>
          <w:sz w:val="19"/>
        </w:rPr>
        <w:t>o</w:t>
      </w:r>
      <w:r>
        <w:rPr>
          <w:spacing w:val="-5"/>
          <w:sz w:val="19"/>
        </w:rPr>
        <w:t xml:space="preserve"> </w:t>
      </w:r>
      <w:r>
        <w:rPr>
          <w:sz w:val="19"/>
        </w:rPr>
        <w:t>como</w:t>
      </w:r>
      <w:r>
        <w:rPr>
          <w:spacing w:val="-6"/>
          <w:sz w:val="19"/>
        </w:rPr>
        <w:t xml:space="preserve"> </w:t>
      </w:r>
      <w:r>
        <w:rPr>
          <w:sz w:val="19"/>
        </w:rPr>
        <w:t>testigo</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procedimiento</w:t>
      </w:r>
      <w:r>
        <w:rPr>
          <w:spacing w:val="-6"/>
          <w:sz w:val="19"/>
        </w:rPr>
        <w:t xml:space="preserve"> </w:t>
      </w:r>
      <w:r>
        <w:rPr>
          <w:sz w:val="19"/>
        </w:rPr>
        <w:t>de</w:t>
      </w:r>
      <w:r>
        <w:rPr>
          <w:spacing w:val="-6"/>
          <w:sz w:val="19"/>
        </w:rPr>
        <w:t xml:space="preserve"> </w:t>
      </w:r>
      <w:r>
        <w:rPr>
          <w:sz w:val="19"/>
        </w:rPr>
        <w:t>que</w:t>
      </w:r>
      <w:r>
        <w:rPr>
          <w:spacing w:val="-6"/>
          <w:sz w:val="19"/>
        </w:rPr>
        <w:t xml:space="preserve"> </w:t>
      </w:r>
      <w:r>
        <w:rPr>
          <w:sz w:val="19"/>
        </w:rPr>
        <w:t>se</w:t>
      </w:r>
      <w:r>
        <w:rPr>
          <w:spacing w:val="-5"/>
          <w:sz w:val="19"/>
        </w:rPr>
        <w:t xml:space="preserve"> </w:t>
      </w:r>
      <w:r>
        <w:rPr>
          <w:spacing w:val="-2"/>
          <w:sz w:val="19"/>
        </w:rPr>
        <w:t>trate.</w:t>
      </w:r>
    </w:p>
    <w:p w:rsidR="00385A4F" w:rsidRDefault="00311760">
      <w:pPr>
        <w:pStyle w:val="Prrafodelista"/>
        <w:numPr>
          <w:ilvl w:val="1"/>
          <w:numId w:val="14"/>
        </w:numPr>
        <w:tabs>
          <w:tab w:val="left" w:pos="544"/>
        </w:tabs>
        <w:ind w:right="569" w:firstLine="0"/>
        <w:rPr>
          <w:sz w:val="19"/>
        </w:rPr>
      </w:pPr>
      <w:r>
        <w:rPr>
          <w:sz w:val="19"/>
        </w:rPr>
        <w:t>Tener</w:t>
      </w:r>
      <w:r>
        <w:rPr>
          <w:spacing w:val="-4"/>
          <w:sz w:val="19"/>
        </w:rPr>
        <w:t xml:space="preserve"> </w:t>
      </w:r>
      <w:r>
        <w:rPr>
          <w:sz w:val="19"/>
        </w:rPr>
        <w:t>relación</w:t>
      </w:r>
      <w:r>
        <w:rPr>
          <w:spacing w:val="-4"/>
          <w:sz w:val="19"/>
        </w:rPr>
        <w:t xml:space="preserve"> </w:t>
      </w:r>
      <w:r>
        <w:rPr>
          <w:sz w:val="19"/>
        </w:rPr>
        <w:t>de</w:t>
      </w:r>
      <w:r>
        <w:rPr>
          <w:spacing w:val="-5"/>
          <w:sz w:val="19"/>
        </w:rPr>
        <w:t xml:space="preserve"> </w:t>
      </w:r>
      <w:r>
        <w:rPr>
          <w:sz w:val="19"/>
        </w:rPr>
        <w:t>servicio</w:t>
      </w:r>
      <w:r>
        <w:rPr>
          <w:spacing w:val="-4"/>
          <w:sz w:val="19"/>
        </w:rPr>
        <w:t xml:space="preserve"> </w:t>
      </w:r>
      <w:r>
        <w:rPr>
          <w:sz w:val="19"/>
        </w:rPr>
        <w:t>con</w:t>
      </w:r>
      <w:r>
        <w:rPr>
          <w:spacing w:val="-5"/>
          <w:sz w:val="19"/>
        </w:rPr>
        <w:t xml:space="preserve"> </w:t>
      </w:r>
      <w:r>
        <w:rPr>
          <w:sz w:val="19"/>
        </w:rPr>
        <w:t>persona</w:t>
      </w:r>
      <w:r>
        <w:rPr>
          <w:spacing w:val="-6"/>
          <w:sz w:val="19"/>
        </w:rPr>
        <w:t xml:space="preserve"> </w:t>
      </w:r>
      <w:r>
        <w:rPr>
          <w:sz w:val="19"/>
        </w:rPr>
        <w:t>natural</w:t>
      </w:r>
      <w:r>
        <w:rPr>
          <w:spacing w:val="-4"/>
          <w:sz w:val="19"/>
        </w:rPr>
        <w:t xml:space="preserve"> </w:t>
      </w:r>
      <w:r>
        <w:rPr>
          <w:sz w:val="19"/>
        </w:rPr>
        <w:t>o</w:t>
      </w:r>
      <w:r>
        <w:rPr>
          <w:spacing w:val="-2"/>
          <w:sz w:val="19"/>
        </w:rPr>
        <w:t xml:space="preserve"> </w:t>
      </w:r>
      <w:r>
        <w:rPr>
          <w:sz w:val="19"/>
        </w:rPr>
        <w:t>jurídica</w:t>
      </w:r>
      <w:r>
        <w:rPr>
          <w:spacing w:val="-6"/>
          <w:sz w:val="19"/>
        </w:rPr>
        <w:t xml:space="preserve"> </w:t>
      </w:r>
      <w:r>
        <w:rPr>
          <w:sz w:val="19"/>
        </w:rPr>
        <w:t>interesada</w:t>
      </w:r>
      <w:r>
        <w:rPr>
          <w:spacing w:val="-6"/>
          <w:sz w:val="19"/>
        </w:rPr>
        <w:t xml:space="preserve"> </w:t>
      </w:r>
      <w:r>
        <w:rPr>
          <w:sz w:val="19"/>
        </w:rPr>
        <w:t>directamente</w:t>
      </w:r>
      <w:r>
        <w:rPr>
          <w:spacing w:val="-5"/>
          <w:sz w:val="19"/>
        </w:rPr>
        <w:t xml:space="preserve"> </w:t>
      </w:r>
      <w:r>
        <w:rPr>
          <w:sz w:val="19"/>
        </w:rPr>
        <w:t>en</w:t>
      </w:r>
      <w:r>
        <w:rPr>
          <w:spacing w:val="-3"/>
          <w:sz w:val="19"/>
        </w:rPr>
        <w:t xml:space="preserve"> </w:t>
      </w:r>
      <w:r>
        <w:rPr>
          <w:sz w:val="19"/>
        </w:rPr>
        <w:t>el</w:t>
      </w:r>
      <w:r>
        <w:rPr>
          <w:spacing w:val="-4"/>
          <w:sz w:val="19"/>
        </w:rPr>
        <w:t xml:space="preserve"> </w:t>
      </w:r>
      <w:r>
        <w:rPr>
          <w:sz w:val="19"/>
        </w:rPr>
        <w:t>asunto,</w:t>
      </w:r>
      <w:r>
        <w:rPr>
          <w:spacing w:val="-4"/>
          <w:sz w:val="19"/>
        </w:rPr>
        <w:t xml:space="preserve"> </w:t>
      </w:r>
      <w:r>
        <w:rPr>
          <w:sz w:val="19"/>
        </w:rPr>
        <w:t>o haberle prestado en los dos últimos años servicios profesionales de cualquier tipo y en cualquier circunstancia o lugar»</w:t>
      </w:r>
    </w:p>
    <w:p w:rsidR="00385A4F" w:rsidRDefault="00311760">
      <w:pPr>
        <w:pStyle w:val="Ttulo4"/>
        <w:spacing w:before="231"/>
        <w:ind w:left="282"/>
      </w:pPr>
      <w:r>
        <w:t>Segundo.</w:t>
      </w:r>
      <w:r>
        <w:rPr>
          <w:spacing w:val="-8"/>
        </w:rPr>
        <w:t xml:space="preserve"> </w:t>
      </w:r>
      <w:r>
        <w:t>Declaro</w:t>
      </w:r>
      <w:r>
        <w:rPr>
          <w:spacing w:val="-9"/>
        </w:rPr>
        <w:t xml:space="preserve"> </w:t>
      </w:r>
      <w:r>
        <w:t>lo</w:t>
      </w:r>
      <w:r>
        <w:rPr>
          <w:spacing w:val="-9"/>
        </w:rPr>
        <w:t xml:space="preserve"> </w:t>
      </w:r>
      <w:r>
        <w:rPr>
          <w:spacing w:val="-2"/>
        </w:rPr>
        <w:t>siguiente:</w:t>
      </w:r>
    </w:p>
    <w:p w:rsidR="00385A4F" w:rsidRDefault="00385A4F">
      <w:pPr>
        <w:pStyle w:val="Textoindependiente"/>
        <w:spacing w:before="1"/>
        <w:rPr>
          <w:b/>
        </w:rPr>
      </w:pPr>
    </w:p>
    <w:p w:rsidR="00385A4F" w:rsidRDefault="00311760">
      <w:pPr>
        <w:pStyle w:val="Prrafodelista"/>
        <w:numPr>
          <w:ilvl w:val="0"/>
          <w:numId w:val="13"/>
        </w:numPr>
        <w:tabs>
          <w:tab w:val="left" w:pos="576"/>
        </w:tabs>
        <w:ind w:right="564" w:firstLine="0"/>
        <w:rPr>
          <w:sz w:val="19"/>
        </w:rPr>
      </w:pPr>
      <w:r>
        <w:rPr>
          <w:sz w:val="19"/>
        </w:rPr>
        <w:t>Que no se encuentra/n incurso/s en ninguna situación que pueda calificarse de conflicto de intereses</w:t>
      </w:r>
      <w:r>
        <w:rPr>
          <w:spacing w:val="-4"/>
          <w:sz w:val="19"/>
        </w:rPr>
        <w:t xml:space="preserve"> </w:t>
      </w:r>
      <w:r>
        <w:rPr>
          <w:sz w:val="19"/>
        </w:rPr>
        <w:t>de</w:t>
      </w:r>
      <w:r>
        <w:rPr>
          <w:spacing w:val="-4"/>
          <w:sz w:val="19"/>
        </w:rPr>
        <w:t xml:space="preserve"> </w:t>
      </w:r>
      <w:r>
        <w:rPr>
          <w:sz w:val="19"/>
        </w:rPr>
        <w:t>las</w:t>
      </w:r>
      <w:r>
        <w:rPr>
          <w:spacing w:val="-4"/>
          <w:sz w:val="19"/>
        </w:rPr>
        <w:t xml:space="preserve"> </w:t>
      </w:r>
      <w:r>
        <w:rPr>
          <w:sz w:val="19"/>
        </w:rPr>
        <w:t>indicadas</w:t>
      </w:r>
      <w:r>
        <w:rPr>
          <w:spacing w:val="-2"/>
          <w:sz w:val="19"/>
        </w:rPr>
        <w:t xml:space="preserve"> </w:t>
      </w:r>
      <w:r>
        <w:rPr>
          <w:sz w:val="19"/>
        </w:rPr>
        <w:t>en</w:t>
      </w:r>
      <w:r>
        <w:rPr>
          <w:spacing w:val="-3"/>
          <w:sz w:val="19"/>
        </w:rPr>
        <w:t xml:space="preserve"> </w:t>
      </w:r>
      <w:r>
        <w:rPr>
          <w:sz w:val="19"/>
        </w:rPr>
        <w:t>el</w:t>
      </w:r>
      <w:r>
        <w:rPr>
          <w:spacing w:val="-3"/>
          <w:sz w:val="19"/>
        </w:rPr>
        <w:t xml:space="preserve"> </w:t>
      </w:r>
      <w:r>
        <w:rPr>
          <w:sz w:val="19"/>
        </w:rPr>
        <w:t>artículo</w:t>
      </w:r>
      <w:r>
        <w:rPr>
          <w:spacing w:val="-3"/>
          <w:sz w:val="19"/>
        </w:rPr>
        <w:t xml:space="preserve"> </w:t>
      </w:r>
      <w:r>
        <w:rPr>
          <w:sz w:val="19"/>
        </w:rPr>
        <w:t>61.3</w:t>
      </w:r>
      <w:r>
        <w:rPr>
          <w:spacing w:val="-4"/>
          <w:sz w:val="19"/>
        </w:rPr>
        <w:t xml:space="preserve"> </w:t>
      </w:r>
      <w:r>
        <w:rPr>
          <w:sz w:val="19"/>
        </w:rPr>
        <w:t>del</w:t>
      </w:r>
      <w:r>
        <w:rPr>
          <w:spacing w:val="-3"/>
          <w:sz w:val="19"/>
        </w:rPr>
        <w:t xml:space="preserve"> </w:t>
      </w:r>
      <w:r>
        <w:rPr>
          <w:sz w:val="19"/>
        </w:rPr>
        <w:t>Reglamento</w:t>
      </w:r>
      <w:r>
        <w:rPr>
          <w:spacing w:val="-4"/>
          <w:sz w:val="19"/>
        </w:rPr>
        <w:t xml:space="preserve"> </w:t>
      </w:r>
      <w:r>
        <w:rPr>
          <w:sz w:val="19"/>
        </w:rPr>
        <w:t>Financiero</w:t>
      </w:r>
      <w:r>
        <w:rPr>
          <w:spacing w:val="-3"/>
          <w:sz w:val="19"/>
        </w:rPr>
        <w:t xml:space="preserve"> </w:t>
      </w:r>
      <w:r>
        <w:rPr>
          <w:sz w:val="19"/>
        </w:rPr>
        <w:t>de</w:t>
      </w:r>
      <w:r>
        <w:rPr>
          <w:spacing w:val="-4"/>
          <w:sz w:val="19"/>
        </w:rPr>
        <w:t xml:space="preserve"> </w:t>
      </w:r>
      <w:r>
        <w:rPr>
          <w:sz w:val="19"/>
        </w:rPr>
        <w:t>la</w:t>
      </w:r>
      <w:r>
        <w:rPr>
          <w:spacing w:val="-5"/>
          <w:sz w:val="19"/>
        </w:rPr>
        <w:t xml:space="preserve"> </w:t>
      </w:r>
      <w:r>
        <w:rPr>
          <w:sz w:val="19"/>
        </w:rPr>
        <w:t>UE</w:t>
      </w:r>
      <w:r>
        <w:rPr>
          <w:spacing w:val="-3"/>
          <w:sz w:val="19"/>
        </w:rPr>
        <w:t xml:space="preserve"> </w:t>
      </w:r>
      <w:r>
        <w:rPr>
          <w:sz w:val="19"/>
        </w:rPr>
        <w:t>y que</w:t>
      </w:r>
      <w:r>
        <w:rPr>
          <w:spacing w:val="-4"/>
          <w:sz w:val="19"/>
        </w:rPr>
        <w:t xml:space="preserve"> </w:t>
      </w:r>
      <w:r>
        <w:rPr>
          <w:sz w:val="19"/>
        </w:rPr>
        <w:t>no</w:t>
      </w:r>
      <w:r>
        <w:rPr>
          <w:spacing w:val="-5"/>
          <w:sz w:val="19"/>
        </w:rPr>
        <w:t xml:space="preserve"> </w:t>
      </w:r>
      <w:r>
        <w:rPr>
          <w:sz w:val="19"/>
        </w:rPr>
        <w:t>concurre en</w:t>
      </w:r>
      <w:r>
        <w:rPr>
          <w:spacing w:val="-14"/>
          <w:sz w:val="19"/>
        </w:rPr>
        <w:t xml:space="preserve"> </w:t>
      </w:r>
      <w:r>
        <w:rPr>
          <w:sz w:val="19"/>
        </w:rPr>
        <w:t>su/s</w:t>
      </w:r>
      <w:r>
        <w:rPr>
          <w:spacing w:val="-14"/>
          <w:sz w:val="19"/>
        </w:rPr>
        <w:t xml:space="preserve"> </w:t>
      </w:r>
      <w:r>
        <w:rPr>
          <w:sz w:val="19"/>
        </w:rPr>
        <w:t>persona/s</w:t>
      </w:r>
      <w:r>
        <w:rPr>
          <w:spacing w:val="-14"/>
          <w:sz w:val="19"/>
        </w:rPr>
        <w:t xml:space="preserve"> </w:t>
      </w:r>
      <w:r>
        <w:rPr>
          <w:sz w:val="19"/>
        </w:rPr>
        <w:t>ninguna</w:t>
      </w:r>
      <w:r>
        <w:rPr>
          <w:spacing w:val="-15"/>
          <w:sz w:val="19"/>
        </w:rPr>
        <w:t xml:space="preserve"> </w:t>
      </w:r>
      <w:r>
        <w:rPr>
          <w:sz w:val="19"/>
        </w:rPr>
        <w:t>causa</w:t>
      </w:r>
      <w:r>
        <w:rPr>
          <w:spacing w:val="-16"/>
          <w:sz w:val="19"/>
        </w:rPr>
        <w:t xml:space="preserve"> </w:t>
      </w:r>
      <w:r>
        <w:rPr>
          <w:sz w:val="19"/>
        </w:rPr>
        <w:t>de</w:t>
      </w:r>
      <w:r>
        <w:rPr>
          <w:spacing w:val="-12"/>
          <w:sz w:val="19"/>
        </w:rPr>
        <w:t xml:space="preserve"> </w:t>
      </w:r>
      <w:r>
        <w:rPr>
          <w:sz w:val="19"/>
        </w:rPr>
        <w:t>abstención</w:t>
      </w:r>
      <w:r>
        <w:rPr>
          <w:spacing w:val="-14"/>
          <w:sz w:val="19"/>
        </w:rPr>
        <w:t xml:space="preserve"> </w:t>
      </w:r>
      <w:r>
        <w:rPr>
          <w:sz w:val="19"/>
        </w:rPr>
        <w:t>del</w:t>
      </w:r>
      <w:r>
        <w:rPr>
          <w:spacing w:val="-11"/>
          <w:sz w:val="19"/>
        </w:rPr>
        <w:t xml:space="preserve"> </w:t>
      </w:r>
      <w:r>
        <w:rPr>
          <w:sz w:val="19"/>
        </w:rPr>
        <w:t>artículo</w:t>
      </w:r>
      <w:r>
        <w:rPr>
          <w:spacing w:val="-14"/>
          <w:sz w:val="19"/>
        </w:rPr>
        <w:t xml:space="preserve"> </w:t>
      </w:r>
      <w:r>
        <w:rPr>
          <w:sz w:val="19"/>
        </w:rPr>
        <w:t>23.2</w:t>
      </w:r>
      <w:r>
        <w:rPr>
          <w:spacing w:val="-15"/>
          <w:sz w:val="19"/>
        </w:rPr>
        <w:t xml:space="preserve"> </w:t>
      </w:r>
      <w:r>
        <w:rPr>
          <w:sz w:val="19"/>
        </w:rPr>
        <w:t>de</w:t>
      </w:r>
      <w:r>
        <w:rPr>
          <w:spacing w:val="-15"/>
          <w:sz w:val="19"/>
        </w:rPr>
        <w:t xml:space="preserve"> </w:t>
      </w:r>
      <w:r>
        <w:rPr>
          <w:sz w:val="19"/>
        </w:rPr>
        <w:t>la</w:t>
      </w:r>
      <w:r>
        <w:rPr>
          <w:spacing w:val="-15"/>
          <w:sz w:val="19"/>
        </w:rPr>
        <w:t xml:space="preserve"> </w:t>
      </w:r>
      <w:r>
        <w:rPr>
          <w:sz w:val="19"/>
        </w:rPr>
        <w:t>Ley</w:t>
      </w:r>
      <w:r>
        <w:rPr>
          <w:spacing w:val="-14"/>
          <w:sz w:val="19"/>
        </w:rPr>
        <w:t xml:space="preserve"> </w:t>
      </w:r>
      <w:r>
        <w:rPr>
          <w:sz w:val="19"/>
        </w:rPr>
        <w:t>40/2015,</w:t>
      </w:r>
      <w:r>
        <w:rPr>
          <w:spacing w:val="-14"/>
          <w:sz w:val="19"/>
        </w:rPr>
        <w:t xml:space="preserve"> </w:t>
      </w:r>
      <w:r>
        <w:rPr>
          <w:sz w:val="19"/>
        </w:rPr>
        <w:t>de</w:t>
      </w:r>
      <w:r>
        <w:rPr>
          <w:spacing w:val="-12"/>
          <w:sz w:val="19"/>
        </w:rPr>
        <w:t xml:space="preserve"> </w:t>
      </w:r>
      <w:r>
        <w:rPr>
          <w:sz w:val="19"/>
        </w:rPr>
        <w:t>1</w:t>
      </w:r>
      <w:r>
        <w:rPr>
          <w:spacing w:val="-15"/>
          <w:sz w:val="19"/>
        </w:rPr>
        <w:t xml:space="preserve"> </w:t>
      </w:r>
      <w:r>
        <w:rPr>
          <w:sz w:val="19"/>
        </w:rPr>
        <w:t>de</w:t>
      </w:r>
      <w:r>
        <w:rPr>
          <w:spacing w:val="-15"/>
          <w:sz w:val="19"/>
        </w:rPr>
        <w:t xml:space="preserve"> </w:t>
      </w:r>
      <w:r>
        <w:rPr>
          <w:sz w:val="19"/>
        </w:rPr>
        <w:t>octubre, de Régimen Jurídico del Sector Público que pueda afectar al procedimiento de licitación.</w:t>
      </w:r>
    </w:p>
    <w:p w:rsidR="00385A4F" w:rsidRDefault="00385A4F">
      <w:pPr>
        <w:pStyle w:val="Textoindependiente"/>
      </w:pPr>
    </w:p>
    <w:p w:rsidR="00385A4F" w:rsidRDefault="00311760">
      <w:pPr>
        <w:pStyle w:val="Prrafodelista"/>
        <w:numPr>
          <w:ilvl w:val="0"/>
          <w:numId w:val="13"/>
        </w:numPr>
        <w:tabs>
          <w:tab w:val="left" w:pos="555"/>
        </w:tabs>
        <w:ind w:right="569" w:firstLine="0"/>
        <w:rPr>
          <w:sz w:val="19"/>
        </w:rPr>
      </w:pPr>
      <w:r>
        <w:rPr>
          <w:sz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rsidR="00385A4F" w:rsidRDefault="00385A4F">
      <w:pPr>
        <w:pStyle w:val="Textoindependiente"/>
      </w:pPr>
    </w:p>
    <w:p w:rsidR="00385A4F" w:rsidRDefault="00311760">
      <w:pPr>
        <w:pStyle w:val="Prrafodelista"/>
        <w:numPr>
          <w:ilvl w:val="0"/>
          <w:numId w:val="13"/>
        </w:numPr>
        <w:tabs>
          <w:tab w:val="left" w:pos="595"/>
        </w:tabs>
        <w:ind w:right="573" w:firstLine="0"/>
        <w:rPr>
          <w:sz w:val="19"/>
        </w:rPr>
      </w:pPr>
      <w:r>
        <w:rPr>
          <w:sz w:val="19"/>
        </w:rPr>
        <w:t>Que</w:t>
      </w:r>
      <w:r>
        <w:rPr>
          <w:spacing w:val="-8"/>
          <w:sz w:val="19"/>
        </w:rPr>
        <w:t xml:space="preserve"> </w:t>
      </w:r>
      <w:r>
        <w:rPr>
          <w:sz w:val="19"/>
        </w:rPr>
        <w:t>trataré</w:t>
      </w:r>
      <w:r>
        <w:rPr>
          <w:spacing w:val="-8"/>
          <w:sz w:val="19"/>
        </w:rPr>
        <w:t xml:space="preserve"> </w:t>
      </w:r>
      <w:r>
        <w:rPr>
          <w:sz w:val="19"/>
        </w:rPr>
        <w:t>con</w:t>
      </w:r>
      <w:r>
        <w:rPr>
          <w:spacing w:val="-8"/>
          <w:sz w:val="19"/>
        </w:rPr>
        <w:t xml:space="preserve"> </w:t>
      </w:r>
      <w:r>
        <w:rPr>
          <w:sz w:val="19"/>
        </w:rPr>
        <w:t>confidencialidad</w:t>
      </w:r>
      <w:r>
        <w:rPr>
          <w:spacing w:val="-8"/>
          <w:sz w:val="19"/>
        </w:rPr>
        <w:t xml:space="preserve"> </w:t>
      </w:r>
      <w:r>
        <w:rPr>
          <w:sz w:val="19"/>
        </w:rPr>
        <w:t>los</w:t>
      </w:r>
      <w:r>
        <w:rPr>
          <w:spacing w:val="-6"/>
          <w:sz w:val="19"/>
        </w:rPr>
        <w:t xml:space="preserve"> </w:t>
      </w:r>
      <w:r>
        <w:rPr>
          <w:sz w:val="19"/>
        </w:rPr>
        <w:t>asuntos</w:t>
      </w:r>
      <w:r>
        <w:rPr>
          <w:spacing w:val="-8"/>
          <w:sz w:val="19"/>
        </w:rPr>
        <w:t xml:space="preserve"> </w:t>
      </w:r>
      <w:r>
        <w:rPr>
          <w:sz w:val="19"/>
        </w:rPr>
        <w:t>y</w:t>
      </w:r>
      <w:r>
        <w:rPr>
          <w:spacing w:val="-7"/>
          <w:sz w:val="19"/>
        </w:rPr>
        <w:t xml:space="preserve"> </w:t>
      </w:r>
      <w:r>
        <w:rPr>
          <w:sz w:val="19"/>
        </w:rPr>
        <w:t>documentación</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desarrollen</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marco</w:t>
      </w:r>
      <w:r>
        <w:rPr>
          <w:spacing w:val="-8"/>
          <w:sz w:val="19"/>
        </w:rPr>
        <w:t xml:space="preserve"> </w:t>
      </w:r>
      <w:r>
        <w:rPr>
          <w:sz w:val="19"/>
        </w:rPr>
        <w:t>de estos procedimientos ni utilizaré inapropiadamente la información que se me proporcione por mi participación en los mismos.</w:t>
      </w:r>
    </w:p>
    <w:p w:rsidR="00385A4F" w:rsidRDefault="00385A4F">
      <w:pPr>
        <w:pStyle w:val="Textoindependiente"/>
      </w:pPr>
    </w:p>
    <w:p w:rsidR="00385A4F" w:rsidRDefault="00311760">
      <w:pPr>
        <w:pStyle w:val="Prrafodelista"/>
        <w:numPr>
          <w:ilvl w:val="0"/>
          <w:numId w:val="13"/>
        </w:numPr>
        <w:tabs>
          <w:tab w:val="left" w:pos="625"/>
        </w:tabs>
        <w:spacing w:before="1"/>
        <w:ind w:right="576" w:firstLine="0"/>
        <w:rPr>
          <w:sz w:val="19"/>
        </w:rPr>
      </w:pPr>
      <w:r>
        <w:rPr>
          <w:sz w:val="19"/>
        </w:rPr>
        <w:t xml:space="preserve">Conozco que, una declaración de ausencia de conflicto de intereses que se demuestre que sea </w:t>
      </w:r>
      <w:r>
        <w:rPr>
          <w:sz w:val="19"/>
        </w:rPr>
        <w:lastRenderedPageBreak/>
        <w:t>falsa, acarreará las consecuencias disciplinarias/administrativas/judiciales que establezca la normativa de aplicación.</w:t>
      </w:r>
    </w:p>
    <w:p w:rsidR="00385A4F" w:rsidRDefault="00385A4F">
      <w:pPr>
        <w:pStyle w:val="Textoindependiente"/>
      </w:pPr>
    </w:p>
    <w:p w:rsidR="00385A4F" w:rsidRDefault="00385A4F">
      <w:pPr>
        <w:pStyle w:val="Textoindependiente"/>
        <w:spacing w:before="88"/>
      </w:pPr>
    </w:p>
    <w:p w:rsidR="00385A4F" w:rsidRDefault="00311760">
      <w:pPr>
        <w:pStyle w:val="Textoindependiente"/>
        <w:ind w:left="991"/>
      </w:pPr>
      <w:r>
        <w:rPr>
          <w:spacing w:val="-2"/>
        </w:rPr>
        <w:t>En.............................,</w:t>
      </w:r>
      <w:r>
        <w:rPr>
          <w:spacing w:val="20"/>
        </w:rPr>
        <w:t xml:space="preserve"> </w:t>
      </w:r>
      <w:proofErr w:type="gramStart"/>
      <w:r>
        <w:rPr>
          <w:spacing w:val="-2"/>
        </w:rPr>
        <w:t>a.....</w:t>
      </w:r>
      <w:proofErr w:type="gramEnd"/>
      <w:r>
        <w:rPr>
          <w:spacing w:val="-2"/>
        </w:rPr>
        <w:t>.</w:t>
      </w:r>
      <w:r>
        <w:rPr>
          <w:spacing w:val="24"/>
        </w:rPr>
        <w:t xml:space="preserve"> </w:t>
      </w:r>
      <w:r>
        <w:rPr>
          <w:spacing w:val="-2"/>
        </w:rPr>
        <w:t>de....................de</w:t>
      </w:r>
      <w:r>
        <w:rPr>
          <w:spacing w:val="18"/>
        </w:rPr>
        <w:t xml:space="preserve"> </w:t>
      </w:r>
      <w:r>
        <w:rPr>
          <w:spacing w:val="-2"/>
        </w:rPr>
        <w:t>20....</w:t>
      </w:r>
    </w:p>
    <w:p w:rsidR="00385A4F" w:rsidRDefault="00385A4F">
      <w:pPr>
        <w:pStyle w:val="Textoindependiente"/>
      </w:pPr>
    </w:p>
    <w:p w:rsidR="00385A4F" w:rsidRDefault="00385A4F">
      <w:pPr>
        <w:pStyle w:val="Textoindependiente"/>
        <w:spacing w:before="1"/>
      </w:pPr>
    </w:p>
    <w:p w:rsidR="00385A4F" w:rsidRDefault="00311760">
      <w:pPr>
        <w:pStyle w:val="Textoindependiente"/>
        <w:ind w:left="991"/>
        <w:rPr>
          <w:sz w:val="18"/>
        </w:rPr>
      </w:pPr>
      <w:r>
        <w:rPr>
          <w:spacing w:val="-2"/>
        </w:rPr>
        <w:t>Firmado</w:t>
      </w:r>
      <w:r>
        <w:rPr>
          <w:spacing w:val="-2"/>
          <w:sz w:val="18"/>
        </w:rPr>
        <w:t>:</w:t>
      </w:r>
    </w:p>
    <w:p w:rsidR="00385A4F" w:rsidRDefault="00385A4F">
      <w:pPr>
        <w:pStyle w:val="Textoindependiente"/>
      </w:pPr>
    </w:p>
    <w:p w:rsidR="00385A4F" w:rsidRDefault="00385A4F">
      <w:pPr>
        <w:pStyle w:val="Textoindependiente"/>
      </w:pPr>
    </w:p>
    <w:p w:rsidR="00385A4F" w:rsidRDefault="00385A4F">
      <w:pPr>
        <w:pStyle w:val="Textoindependiente"/>
        <w:spacing w:before="185"/>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11760">
      <w:pPr>
        <w:spacing w:before="168"/>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spacing w:before="2"/>
        <w:rPr>
          <w:sz w:val="14"/>
        </w:rPr>
      </w:pPr>
    </w:p>
    <w:p w:rsidR="00385A4F" w:rsidRDefault="00311760">
      <w:pPr>
        <w:pStyle w:val="Prrafodelista"/>
        <w:numPr>
          <w:ilvl w:val="1"/>
          <w:numId w:val="13"/>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1"/>
          <w:numId w:val="13"/>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1"/>
          <w:numId w:val="13"/>
        </w:numPr>
        <w:tabs>
          <w:tab w:val="left" w:pos="1003"/>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rsidR="00385A4F" w:rsidRDefault="00311760">
      <w:pPr>
        <w:pStyle w:val="Prrafodelista"/>
        <w:numPr>
          <w:ilvl w:val="1"/>
          <w:numId w:val="13"/>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1"/>
          <w:numId w:val="13"/>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rsidR="00385A4F" w:rsidRDefault="00385A4F">
      <w:pPr>
        <w:pStyle w:val="Textoindependiente"/>
        <w:spacing w:before="23"/>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9A29D1" w:rsidRDefault="009A29D1">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85A4F">
      <w:pPr>
        <w:pStyle w:val="Textoindependiente"/>
        <w:rPr>
          <w:b/>
          <w:sz w:val="20"/>
        </w:rPr>
      </w:pPr>
    </w:p>
    <w:p w:rsidR="00385A4F" w:rsidRDefault="00311760">
      <w:pPr>
        <w:pStyle w:val="Textoindependiente"/>
        <w:spacing w:before="121"/>
        <w:rPr>
          <w:b/>
          <w:sz w:val="20"/>
        </w:rPr>
      </w:pPr>
      <w:r>
        <w:rPr>
          <w:b/>
          <w:noProof/>
          <w:sz w:val="20"/>
        </w:rPr>
        <w:lastRenderedPageBreak/>
        <mc:AlternateContent>
          <mc:Choice Requires="wps">
            <w:drawing>
              <wp:anchor distT="0" distB="0" distL="0" distR="0" simplePos="0" relativeHeight="251761664" behindDoc="1" locked="0" layoutInCell="1" allowOverlap="1">
                <wp:simplePos x="0" y="0"/>
                <wp:positionH relativeFrom="page">
                  <wp:posOffset>701040</wp:posOffset>
                </wp:positionH>
                <wp:positionV relativeFrom="paragraph">
                  <wp:posOffset>246420</wp:posOffset>
                </wp:positionV>
                <wp:extent cx="6338570" cy="6350"/>
                <wp:effectExtent l="0" t="0" r="0" b="0"/>
                <wp:wrapTopAndBottom/>
                <wp:docPr id="442" name="Graphic 4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3D564F" id="Graphic 442" o:spid="_x0000_s1026" style="position:absolute;margin-left:55.2pt;margin-top:19.4pt;width:499.1pt;height:.5pt;z-index:-25155481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" path="m6338062,l,,,6095r6338062,l6338062,xe" fillcolor="black" stroked="f">
                <v:path arrowok="t"/>
                <w10:wrap type="topAndBottom" anchorx="page"/>
              </v:shape>
            </w:pict>
          </mc:Fallback>
        </mc:AlternateContent>
      </w:r>
    </w:p>
    <w:p w:rsidR="00385A4F" w:rsidRDefault="00311760">
      <w:pPr>
        <w:pStyle w:val="Ttulo2"/>
        <w:spacing w:before="19"/>
        <w:ind w:left="282"/>
        <w:jc w:val="both"/>
      </w:pPr>
      <w:bookmarkStart w:id="123" w:name="_bookmark109"/>
      <w:bookmarkEnd w:id="123"/>
      <w:r>
        <w:rPr>
          <w:sz w:val="19"/>
        </w:rPr>
        <w:t>ANEXO</w:t>
      </w:r>
      <w:r>
        <w:rPr>
          <w:spacing w:val="-8"/>
          <w:sz w:val="19"/>
        </w:rPr>
        <w:t xml:space="preserve"> </w:t>
      </w:r>
      <w:proofErr w:type="gramStart"/>
      <w:r>
        <w:rPr>
          <w:sz w:val="19"/>
        </w:rPr>
        <w:t>VI.-</w:t>
      </w:r>
      <w:proofErr w:type="gramEnd"/>
      <w:r>
        <w:rPr>
          <w:spacing w:val="-9"/>
          <w:sz w:val="19"/>
        </w:rPr>
        <w:t xml:space="preserve"> </w:t>
      </w:r>
      <w:r>
        <w:t>DECLARACIÓN</w:t>
      </w:r>
      <w:r>
        <w:rPr>
          <w:spacing w:val="-9"/>
        </w:rPr>
        <w:t xml:space="preserve"> </w:t>
      </w:r>
      <w:r>
        <w:t>DE</w:t>
      </w:r>
      <w:r>
        <w:rPr>
          <w:spacing w:val="-9"/>
        </w:rPr>
        <w:t xml:space="preserve"> </w:t>
      </w:r>
      <w:r>
        <w:t>UBICACIÓN</w:t>
      </w:r>
      <w:r>
        <w:rPr>
          <w:spacing w:val="-7"/>
        </w:rPr>
        <w:t xml:space="preserve"> </w:t>
      </w:r>
      <w:r>
        <w:t>DE</w:t>
      </w:r>
      <w:r>
        <w:rPr>
          <w:spacing w:val="-10"/>
        </w:rPr>
        <w:t xml:space="preserve"> </w:t>
      </w:r>
      <w:r>
        <w:t>SERVIDORES</w:t>
      </w:r>
      <w:r>
        <w:rPr>
          <w:spacing w:val="-9"/>
        </w:rPr>
        <w:t xml:space="preserve"> </w:t>
      </w:r>
      <w:r>
        <w:t>Y</w:t>
      </w:r>
      <w:r>
        <w:rPr>
          <w:spacing w:val="-9"/>
        </w:rPr>
        <w:t xml:space="preserve"> </w:t>
      </w:r>
      <w:r>
        <w:t>SERVICIOS</w:t>
      </w:r>
      <w:r>
        <w:rPr>
          <w:spacing w:val="-8"/>
        </w:rPr>
        <w:t xml:space="preserve"> </w:t>
      </w:r>
      <w:r>
        <w:rPr>
          <w:spacing w:val="-2"/>
        </w:rPr>
        <w:t>ASOCIADOS</w:t>
      </w:r>
    </w:p>
    <w:p w:rsidR="00385A4F" w:rsidRDefault="00385A4F">
      <w:pPr>
        <w:pStyle w:val="Textoindependiente"/>
        <w:rPr>
          <w:b/>
          <w:sz w:val="20"/>
        </w:rPr>
      </w:pPr>
    </w:p>
    <w:p w:rsidR="00385A4F" w:rsidRDefault="00385A4F">
      <w:pPr>
        <w:pStyle w:val="Textoindependiente"/>
        <w:spacing w:before="1"/>
        <w:rPr>
          <w:b/>
          <w:sz w:val="20"/>
        </w:rPr>
      </w:pPr>
    </w:p>
    <w:p w:rsidR="00385A4F" w:rsidRDefault="00311760">
      <w:pPr>
        <w:spacing w:line="243" w:lineRule="exact"/>
        <w:ind w:left="282"/>
        <w:jc w:val="both"/>
        <w:rPr>
          <w:sz w:val="20"/>
        </w:rPr>
      </w:pPr>
      <w:r>
        <w:rPr>
          <w:sz w:val="20"/>
        </w:rPr>
        <w:t>Dña./</w:t>
      </w:r>
      <w:proofErr w:type="gramStart"/>
      <w:r>
        <w:rPr>
          <w:sz w:val="20"/>
        </w:rPr>
        <w:t>D..…</w:t>
      </w:r>
      <w:proofErr w:type="gramEnd"/>
      <w:r>
        <w:rPr>
          <w:sz w:val="20"/>
        </w:rPr>
        <w:t>………………………………………………,</w:t>
      </w:r>
      <w:r>
        <w:rPr>
          <w:spacing w:val="49"/>
          <w:sz w:val="20"/>
        </w:rPr>
        <w:t xml:space="preserve">  </w:t>
      </w:r>
      <w:r>
        <w:rPr>
          <w:sz w:val="20"/>
        </w:rPr>
        <w:t>en</w:t>
      </w:r>
      <w:r>
        <w:rPr>
          <w:spacing w:val="50"/>
          <w:sz w:val="20"/>
        </w:rPr>
        <w:t xml:space="preserve">  </w:t>
      </w:r>
      <w:r>
        <w:rPr>
          <w:sz w:val="20"/>
        </w:rPr>
        <w:t>nombre</w:t>
      </w:r>
      <w:r>
        <w:rPr>
          <w:spacing w:val="47"/>
          <w:sz w:val="20"/>
        </w:rPr>
        <w:t xml:space="preserve">  </w:t>
      </w:r>
      <w:r>
        <w:rPr>
          <w:sz w:val="20"/>
        </w:rPr>
        <w:t>propio</w:t>
      </w:r>
      <w:r>
        <w:rPr>
          <w:spacing w:val="48"/>
          <w:sz w:val="20"/>
        </w:rPr>
        <w:t xml:space="preserve">  </w:t>
      </w:r>
      <w:r>
        <w:rPr>
          <w:sz w:val="20"/>
        </w:rPr>
        <w:t>o</w:t>
      </w:r>
      <w:r>
        <w:rPr>
          <w:spacing w:val="49"/>
          <w:sz w:val="20"/>
        </w:rPr>
        <w:t xml:space="preserve">  </w:t>
      </w:r>
      <w:r>
        <w:rPr>
          <w:sz w:val="20"/>
        </w:rPr>
        <w:t>en</w:t>
      </w:r>
      <w:r>
        <w:rPr>
          <w:spacing w:val="49"/>
          <w:sz w:val="20"/>
        </w:rPr>
        <w:t xml:space="preserve">  </w:t>
      </w:r>
      <w:r>
        <w:rPr>
          <w:sz w:val="20"/>
        </w:rPr>
        <w:t>representación</w:t>
      </w:r>
      <w:r>
        <w:rPr>
          <w:spacing w:val="50"/>
          <w:sz w:val="20"/>
        </w:rPr>
        <w:t xml:space="preserve">  </w:t>
      </w:r>
      <w:r>
        <w:rPr>
          <w:spacing w:val="-5"/>
          <w:sz w:val="20"/>
        </w:rPr>
        <w:t>de</w:t>
      </w:r>
    </w:p>
    <w:p w:rsidR="00385A4F" w:rsidRDefault="00311760">
      <w:pPr>
        <w:tabs>
          <w:tab w:val="left" w:leader="dot" w:pos="4316"/>
          <w:tab w:val="left" w:leader="dot" w:pos="6263"/>
        </w:tabs>
        <w:spacing w:line="243" w:lineRule="exact"/>
        <w:ind w:left="282"/>
        <w:jc w:val="both"/>
        <w:rPr>
          <w:sz w:val="20"/>
        </w:rPr>
      </w:pPr>
      <w:r>
        <w:rPr>
          <w:spacing w:val="-2"/>
          <w:sz w:val="20"/>
        </w:rPr>
        <w:t>(</w:t>
      </w:r>
      <w:r>
        <w:rPr>
          <w:i/>
          <w:color w:val="0000FF"/>
          <w:spacing w:val="-2"/>
          <w:sz w:val="20"/>
        </w:rPr>
        <w:t>contratista</w:t>
      </w:r>
      <w:r>
        <w:rPr>
          <w:spacing w:val="-2"/>
          <w:sz w:val="20"/>
        </w:rPr>
        <w:t>)</w:t>
      </w:r>
      <w:r>
        <w:rPr>
          <w:rFonts w:ascii="Times New Roman"/>
          <w:sz w:val="20"/>
        </w:rPr>
        <w:tab/>
      </w:r>
      <w:r>
        <w:rPr>
          <w:sz w:val="20"/>
        </w:rPr>
        <w:t>,</w:t>
      </w:r>
      <w:r>
        <w:rPr>
          <w:spacing w:val="-2"/>
          <w:sz w:val="20"/>
        </w:rPr>
        <w:t xml:space="preserve"> </w:t>
      </w:r>
      <w:r>
        <w:rPr>
          <w:sz w:val="20"/>
        </w:rPr>
        <w:t>con</w:t>
      </w:r>
      <w:r>
        <w:rPr>
          <w:spacing w:val="-2"/>
          <w:sz w:val="20"/>
        </w:rPr>
        <w:t xml:space="preserve"> </w:t>
      </w:r>
      <w:r>
        <w:rPr>
          <w:spacing w:val="-5"/>
          <w:sz w:val="20"/>
        </w:rPr>
        <w:t>NIF</w:t>
      </w:r>
      <w:r>
        <w:rPr>
          <w:rFonts w:ascii="Times New Roman"/>
          <w:sz w:val="20"/>
        </w:rPr>
        <w:tab/>
      </w:r>
      <w:r>
        <w:rPr>
          <w:sz w:val="20"/>
        </w:rPr>
        <w:t>,</w:t>
      </w:r>
      <w:r>
        <w:rPr>
          <w:spacing w:val="-4"/>
          <w:sz w:val="20"/>
        </w:rPr>
        <w:t xml:space="preserve"> </w:t>
      </w:r>
      <w:r>
        <w:rPr>
          <w:sz w:val="20"/>
        </w:rPr>
        <w:t>en</w:t>
      </w:r>
      <w:r>
        <w:rPr>
          <w:spacing w:val="-2"/>
          <w:sz w:val="20"/>
        </w:rPr>
        <w:t xml:space="preserve"> </w:t>
      </w:r>
      <w:r>
        <w:rPr>
          <w:sz w:val="20"/>
        </w:rPr>
        <w:t>calidad</w:t>
      </w:r>
      <w:r>
        <w:rPr>
          <w:spacing w:val="-2"/>
          <w:sz w:val="20"/>
        </w:rPr>
        <w:t xml:space="preserve"> </w:t>
      </w:r>
      <w:r>
        <w:rPr>
          <w:sz w:val="20"/>
        </w:rPr>
        <w:t>de</w:t>
      </w:r>
      <w:r>
        <w:rPr>
          <w:spacing w:val="-6"/>
          <w:sz w:val="20"/>
        </w:rPr>
        <w:t xml:space="preserve"> </w:t>
      </w:r>
      <w:r>
        <w:rPr>
          <w:spacing w:val="-2"/>
          <w:sz w:val="20"/>
        </w:rPr>
        <w:t>contratista.</w:t>
      </w:r>
    </w:p>
    <w:p w:rsidR="00385A4F" w:rsidRDefault="00385A4F">
      <w:pPr>
        <w:pStyle w:val="Textoindependiente"/>
        <w:spacing w:before="1"/>
        <w:rPr>
          <w:sz w:val="20"/>
        </w:rPr>
      </w:pPr>
    </w:p>
    <w:p w:rsidR="00385A4F" w:rsidRDefault="00311760">
      <w:pPr>
        <w:ind w:left="282" w:right="515"/>
        <w:jc w:val="both"/>
        <w:rPr>
          <w:sz w:val="20"/>
        </w:rPr>
      </w:pPr>
      <w:r>
        <w:rPr>
          <w:sz w:val="20"/>
        </w:rPr>
        <w:t>De</w:t>
      </w:r>
      <w:r>
        <w:rPr>
          <w:spacing w:val="-5"/>
          <w:sz w:val="20"/>
        </w:rPr>
        <w:t xml:space="preserve"> </w:t>
      </w:r>
      <w:r>
        <w:rPr>
          <w:sz w:val="20"/>
        </w:rPr>
        <w:t>conformidad</w:t>
      </w:r>
      <w:r>
        <w:rPr>
          <w:spacing w:val="-3"/>
          <w:sz w:val="20"/>
        </w:rPr>
        <w:t xml:space="preserve"> </w:t>
      </w:r>
      <w:r>
        <w:rPr>
          <w:sz w:val="20"/>
        </w:rPr>
        <w:t>con</w:t>
      </w:r>
      <w:r>
        <w:rPr>
          <w:spacing w:val="-3"/>
          <w:sz w:val="20"/>
        </w:rPr>
        <w:t xml:space="preserve"> </w:t>
      </w:r>
      <w:r>
        <w:rPr>
          <w:sz w:val="20"/>
        </w:rPr>
        <w:t>el</w:t>
      </w:r>
      <w:r>
        <w:rPr>
          <w:spacing w:val="-3"/>
          <w:sz w:val="20"/>
        </w:rPr>
        <w:t xml:space="preserve"> </w:t>
      </w:r>
      <w:r>
        <w:rPr>
          <w:sz w:val="20"/>
        </w:rPr>
        <w:t>artículo</w:t>
      </w:r>
      <w:r>
        <w:rPr>
          <w:spacing w:val="-5"/>
          <w:sz w:val="20"/>
        </w:rPr>
        <w:t xml:space="preserve"> </w:t>
      </w:r>
      <w:r>
        <w:rPr>
          <w:sz w:val="20"/>
        </w:rPr>
        <w:t>122.2.e)</w:t>
      </w:r>
      <w:r>
        <w:rPr>
          <w:spacing w:val="-3"/>
          <w:sz w:val="20"/>
        </w:rPr>
        <w:t xml:space="preserve"> </w:t>
      </w:r>
      <w:r>
        <w:rPr>
          <w:sz w:val="20"/>
        </w:rPr>
        <w:t>de</w:t>
      </w:r>
      <w:r>
        <w:rPr>
          <w:spacing w:val="-5"/>
          <w:sz w:val="20"/>
        </w:rPr>
        <w:t xml:space="preserve"> </w:t>
      </w:r>
      <w:r>
        <w:rPr>
          <w:sz w:val="20"/>
        </w:rPr>
        <w:t>la</w:t>
      </w:r>
      <w:r>
        <w:rPr>
          <w:spacing w:val="-3"/>
          <w:sz w:val="20"/>
        </w:rPr>
        <w:t xml:space="preserve"> </w:t>
      </w:r>
      <w:r>
        <w:rPr>
          <w:sz w:val="20"/>
        </w:rPr>
        <w:t>LCSP</w:t>
      </w:r>
      <w:r>
        <w:rPr>
          <w:spacing w:val="-4"/>
          <w:sz w:val="20"/>
        </w:rPr>
        <w:t xml:space="preserve"> </w:t>
      </w:r>
      <w:r>
        <w:rPr>
          <w:sz w:val="20"/>
        </w:rPr>
        <w:t>y</w:t>
      </w:r>
      <w:r>
        <w:rPr>
          <w:spacing w:val="-5"/>
          <w:sz w:val="20"/>
        </w:rPr>
        <w:t xml:space="preserve"> </w:t>
      </w:r>
      <w:r>
        <w:rPr>
          <w:sz w:val="20"/>
        </w:rPr>
        <w:t>la</w:t>
      </w:r>
      <w:r>
        <w:rPr>
          <w:spacing w:val="-4"/>
          <w:sz w:val="20"/>
        </w:rPr>
        <w:t xml:space="preserve"> </w:t>
      </w:r>
      <w:r>
        <w:rPr>
          <w:sz w:val="20"/>
        </w:rPr>
        <w:t>cláusula</w:t>
      </w:r>
      <w:r>
        <w:rPr>
          <w:spacing w:val="-4"/>
          <w:sz w:val="20"/>
        </w:rPr>
        <w:t xml:space="preserve"> </w:t>
      </w:r>
      <w:r>
        <w:rPr>
          <w:sz w:val="20"/>
        </w:rPr>
        <w:t>23.1e)</w:t>
      </w:r>
      <w:r>
        <w:rPr>
          <w:spacing w:val="-2"/>
          <w:sz w:val="20"/>
        </w:rPr>
        <w:t xml:space="preserve"> </w:t>
      </w:r>
      <w:r>
        <w:rPr>
          <w:sz w:val="20"/>
        </w:rPr>
        <w:t>del</w:t>
      </w:r>
      <w:r>
        <w:rPr>
          <w:spacing w:val="-3"/>
          <w:sz w:val="20"/>
        </w:rPr>
        <w:t xml:space="preserve"> </w:t>
      </w:r>
      <w:r>
        <w:rPr>
          <w:sz w:val="20"/>
        </w:rPr>
        <w:t>Pliego</w:t>
      </w:r>
      <w:r>
        <w:rPr>
          <w:spacing w:val="-5"/>
          <w:sz w:val="20"/>
        </w:rPr>
        <w:t xml:space="preserve"> </w:t>
      </w:r>
      <w:r>
        <w:rPr>
          <w:sz w:val="20"/>
        </w:rPr>
        <w:t>de</w:t>
      </w:r>
      <w:r>
        <w:rPr>
          <w:spacing w:val="-3"/>
          <w:sz w:val="20"/>
        </w:rPr>
        <w:t xml:space="preserve"> </w:t>
      </w:r>
      <w:r>
        <w:rPr>
          <w:sz w:val="20"/>
        </w:rPr>
        <w:t>Cláusulas Administrativas</w:t>
      </w:r>
      <w:r>
        <w:rPr>
          <w:spacing w:val="-18"/>
          <w:sz w:val="20"/>
        </w:rPr>
        <w:t xml:space="preserve"> </w:t>
      </w:r>
      <w:r>
        <w:rPr>
          <w:sz w:val="20"/>
        </w:rPr>
        <w:t>Particulares</w:t>
      </w:r>
      <w:r>
        <w:rPr>
          <w:spacing w:val="-17"/>
          <w:sz w:val="20"/>
        </w:rPr>
        <w:t xml:space="preserve"> </w:t>
      </w:r>
      <w:r>
        <w:rPr>
          <w:sz w:val="20"/>
        </w:rPr>
        <w:t>(PCAP),</w:t>
      </w:r>
      <w:r>
        <w:rPr>
          <w:spacing w:val="-18"/>
          <w:sz w:val="20"/>
        </w:rPr>
        <w:t xml:space="preserve"> </w:t>
      </w:r>
      <w:r>
        <w:rPr>
          <w:sz w:val="20"/>
        </w:rPr>
        <w:t>y</w:t>
      </w:r>
      <w:r>
        <w:rPr>
          <w:spacing w:val="-15"/>
          <w:sz w:val="20"/>
        </w:rPr>
        <w:t xml:space="preserve"> </w:t>
      </w:r>
      <w:r>
        <w:rPr>
          <w:sz w:val="20"/>
        </w:rPr>
        <w:t>en</w:t>
      </w:r>
      <w:r>
        <w:rPr>
          <w:spacing w:val="-16"/>
          <w:sz w:val="20"/>
        </w:rPr>
        <w:t xml:space="preserve"> </w:t>
      </w:r>
      <w:r>
        <w:rPr>
          <w:sz w:val="20"/>
        </w:rPr>
        <w:t>relación</w:t>
      </w:r>
      <w:r>
        <w:rPr>
          <w:spacing w:val="-16"/>
          <w:sz w:val="20"/>
        </w:rPr>
        <w:t xml:space="preserve"> </w:t>
      </w:r>
      <w:r>
        <w:rPr>
          <w:sz w:val="20"/>
        </w:rPr>
        <w:t>con</w:t>
      </w:r>
      <w:r>
        <w:rPr>
          <w:spacing w:val="-14"/>
          <w:sz w:val="20"/>
        </w:rPr>
        <w:t xml:space="preserve"> </w:t>
      </w:r>
      <w:r>
        <w:rPr>
          <w:sz w:val="20"/>
        </w:rPr>
        <w:t>el</w:t>
      </w:r>
      <w:r>
        <w:rPr>
          <w:spacing w:val="-17"/>
          <w:sz w:val="20"/>
        </w:rPr>
        <w:t xml:space="preserve"> </w:t>
      </w:r>
      <w:r>
        <w:rPr>
          <w:sz w:val="20"/>
        </w:rPr>
        <w:t>procedimiento</w:t>
      </w:r>
      <w:r>
        <w:rPr>
          <w:spacing w:val="-16"/>
          <w:sz w:val="20"/>
        </w:rPr>
        <w:t xml:space="preserve"> </w:t>
      </w:r>
      <w:r>
        <w:rPr>
          <w:sz w:val="20"/>
        </w:rPr>
        <w:t>de</w:t>
      </w:r>
      <w:r>
        <w:rPr>
          <w:spacing w:val="-18"/>
          <w:sz w:val="20"/>
        </w:rPr>
        <w:t xml:space="preserve"> </w:t>
      </w:r>
      <w:r>
        <w:rPr>
          <w:sz w:val="20"/>
        </w:rPr>
        <w:t>licitación</w:t>
      </w:r>
      <w:r>
        <w:rPr>
          <w:spacing w:val="-16"/>
          <w:sz w:val="20"/>
        </w:rPr>
        <w:t xml:space="preserve"> </w:t>
      </w:r>
      <w:r>
        <w:rPr>
          <w:sz w:val="20"/>
        </w:rPr>
        <w:t>del</w:t>
      </w:r>
      <w:r>
        <w:rPr>
          <w:spacing w:val="-17"/>
          <w:sz w:val="20"/>
        </w:rPr>
        <w:t xml:space="preserve"> </w:t>
      </w:r>
      <w:r>
        <w:rPr>
          <w:sz w:val="20"/>
        </w:rPr>
        <w:t xml:space="preserve">contrato con </w:t>
      </w:r>
      <w:proofErr w:type="spellStart"/>
      <w:r>
        <w:rPr>
          <w:sz w:val="20"/>
        </w:rPr>
        <w:t>nº</w:t>
      </w:r>
      <w:proofErr w:type="spellEnd"/>
      <w:r>
        <w:rPr>
          <w:sz w:val="20"/>
        </w:rPr>
        <w:t xml:space="preserve"> de expediente </w:t>
      </w:r>
      <w:r>
        <w:rPr>
          <w:color w:val="006FC0"/>
          <w:sz w:val="20"/>
        </w:rPr>
        <w:t>X/XX/XXX</w:t>
      </w:r>
    </w:p>
    <w:p w:rsidR="00385A4F" w:rsidRDefault="00385A4F">
      <w:pPr>
        <w:pStyle w:val="Textoindependiente"/>
        <w:rPr>
          <w:sz w:val="20"/>
        </w:rPr>
      </w:pPr>
    </w:p>
    <w:p w:rsidR="00385A4F" w:rsidRDefault="00311760">
      <w:pPr>
        <w:pStyle w:val="Ttulo2"/>
        <w:ind w:left="0" w:right="224"/>
        <w:jc w:val="center"/>
      </w:pPr>
      <w:r>
        <w:rPr>
          <w:spacing w:val="-2"/>
        </w:rPr>
        <w:t>DECLARA:</w:t>
      </w:r>
    </w:p>
    <w:p w:rsidR="00385A4F" w:rsidRDefault="00385A4F">
      <w:pPr>
        <w:pStyle w:val="Textoindependiente"/>
        <w:rPr>
          <w:b/>
          <w:sz w:val="20"/>
        </w:rPr>
      </w:pPr>
    </w:p>
    <w:p w:rsidR="00385A4F" w:rsidRDefault="00385A4F">
      <w:pPr>
        <w:pStyle w:val="Textoindependiente"/>
        <w:spacing w:before="90"/>
        <w:rPr>
          <w:b/>
          <w:sz w:val="20"/>
        </w:rPr>
      </w:pPr>
    </w:p>
    <w:p w:rsidR="00385A4F" w:rsidRDefault="00311760">
      <w:pPr>
        <w:ind w:left="282" w:right="140"/>
        <w:rPr>
          <w:sz w:val="20"/>
        </w:rPr>
      </w:pPr>
      <w:r>
        <w:rPr>
          <w:sz w:val="20"/>
        </w:rPr>
        <w:t>Que</w:t>
      </w:r>
      <w:r>
        <w:rPr>
          <w:spacing w:val="80"/>
          <w:sz w:val="20"/>
        </w:rPr>
        <w:t xml:space="preserve"> </w:t>
      </w:r>
      <w:r>
        <w:rPr>
          <w:sz w:val="20"/>
        </w:rPr>
        <w:t>requiriendo</w:t>
      </w:r>
      <w:r>
        <w:rPr>
          <w:spacing w:val="80"/>
          <w:sz w:val="20"/>
        </w:rPr>
        <w:t xml:space="preserve"> </w:t>
      </w:r>
      <w:r>
        <w:rPr>
          <w:sz w:val="20"/>
        </w:rPr>
        <w:t>la</w:t>
      </w:r>
      <w:r>
        <w:rPr>
          <w:spacing w:val="80"/>
          <w:sz w:val="20"/>
        </w:rPr>
        <w:t xml:space="preserve"> </w:t>
      </w:r>
      <w:r>
        <w:rPr>
          <w:sz w:val="20"/>
        </w:rPr>
        <w:t>ejecución</w:t>
      </w:r>
      <w:r>
        <w:rPr>
          <w:spacing w:val="80"/>
          <w:sz w:val="20"/>
        </w:rPr>
        <w:t xml:space="preserve"> </w:t>
      </w:r>
      <w:r>
        <w:rPr>
          <w:sz w:val="20"/>
        </w:rPr>
        <w:t>del</w:t>
      </w:r>
      <w:r>
        <w:rPr>
          <w:spacing w:val="80"/>
          <w:sz w:val="20"/>
        </w:rPr>
        <w:t xml:space="preserve"> </w:t>
      </w:r>
      <w:r>
        <w:rPr>
          <w:sz w:val="20"/>
        </w:rPr>
        <w:t>contrato</w:t>
      </w:r>
      <w:r>
        <w:rPr>
          <w:spacing w:val="80"/>
          <w:sz w:val="20"/>
        </w:rPr>
        <w:t xml:space="preserve"> </w:t>
      </w:r>
      <w:r>
        <w:rPr>
          <w:sz w:val="20"/>
        </w:rPr>
        <w:t>el</w:t>
      </w:r>
      <w:r>
        <w:rPr>
          <w:spacing w:val="80"/>
          <w:sz w:val="20"/>
        </w:rPr>
        <w:t xml:space="preserve"> </w:t>
      </w:r>
      <w:r>
        <w:rPr>
          <w:sz w:val="20"/>
        </w:rPr>
        <w:t>tratamiento</w:t>
      </w:r>
      <w:r>
        <w:rPr>
          <w:spacing w:val="80"/>
          <w:sz w:val="20"/>
        </w:rPr>
        <w:t xml:space="preserve"> </w:t>
      </w:r>
      <w:r>
        <w:rPr>
          <w:sz w:val="20"/>
        </w:rPr>
        <w:t>por</w:t>
      </w:r>
      <w:r>
        <w:rPr>
          <w:spacing w:val="80"/>
          <w:sz w:val="20"/>
        </w:rPr>
        <w:t xml:space="preserve"> </w:t>
      </w:r>
      <w:r>
        <w:rPr>
          <w:sz w:val="20"/>
        </w:rPr>
        <w:t>la</w:t>
      </w:r>
      <w:r>
        <w:rPr>
          <w:spacing w:val="80"/>
          <w:sz w:val="20"/>
        </w:rPr>
        <w:t xml:space="preserve"> </w:t>
      </w:r>
      <w:r>
        <w:rPr>
          <w:sz w:val="20"/>
        </w:rPr>
        <w:t>contratista</w:t>
      </w:r>
      <w:r>
        <w:rPr>
          <w:spacing w:val="80"/>
          <w:sz w:val="20"/>
        </w:rPr>
        <w:t xml:space="preserve"> </w:t>
      </w:r>
      <w:r>
        <w:rPr>
          <w:sz w:val="20"/>
        </w:rPr>
        <w:t>de</w:t>
      </w:r>
      <w:r>
        <w:rPr>
          <w:spacing w:val="80"/>
          <w:sz w:val="20"/>
        </w:rPr>
        <w:t xml:space="preserve"> </w:t>
      </w:r>
      <w:r>
        <w:rPr>
          <w:b/>
          <w:sz w:val="20"/>
        </w:rPr>
        <w:t xml:space="preserve">datos personales </w:t>
      </w:r>
      <w:r>
        <w:rPr>
          <w:sz w:val="20"/>
        </w:rPr>
        <w:t>por cuenta del responsable del tratamiento:</w:t>
      </w:r>
    </w:p>
    <w:p w:rsidR="00385A4F" w:rsidRDefault="00385A4F">
      <w:pPr>
        <w:pStyle w:val="Textoindependiente"/>
        <w:rPr>
          <w:sz w:val="20"/>
        </w:rPr>
      </w:pPr>
    </w:p>
    <w:p w:rsidR="00385A4F" w:rsidRDefault="00311760">
      <w:pPr>
        <w:pStyle w:val="Prrafodelista"/>
        <w:numPr>
          <w:ilvl w:val="0"/>
          <w:numId w:val="12"/>
        </w:numPr>
        <w:tabs>
          <w:tab w:val="left" w:pos="1003"/>
          <w:tab w:val="left" w:pos="8131"/>
        </w:tabs>
        <w:spacing w:line="243" w:lineRule="exact"/>
        <w:jc w:val="left"/>
        <w:rPr>
          <w:sz w:val="20"/>
        </w:rPr>
      </w:pPr>
      <w:r>
        <w:rPr>
          <w:sz w:val="20"/>
        </w:rPr>
        <w:t>los servidores van</w:t>
      </w:r>
      <w:r>
        <w:rPr>
          <w:spacing w:val="-1"/>
          <w:sz w:val="20"/>
        </w:rPr>
        <w:t xml:space="preserve"> </w:t>
      </w:r>
      <w:r>
        <w:rPr>
          <w:sz w:val="20"/>
        </w:rPr>
        <w:t>a estar</w:t>
      </w:r>
      <w:r>
        <w:rPr>
          <w:spacing w:val="-2"/>
          <w:sz w:val="20"/>
        </w:rPr>
        <w:t xml:space="preserve"> </w:t>
      </w:r>
      <w:r>
        <w:rPr>
          <w:sz w:val="20"/>
        </w:rPr>
        <w:t>ubicados en:</w:t>
      </w:r>
      <w:r>
        <w:rPr>
          <w:spacing w:val="-1"/>
          <w:sz w:val="20"/>
        </w:rPr>
        <w:t xml:space="preserve"> </w:t>
      </w:r>
      <w:r>
        <w:rPr>
          <w:sz w:val="20"/>
          <w:u w:val="single"/>
        </w:rPr>
        <w:tab/>
      </w:r>
    </w:p>
    <w:p w:rsidR="00385A4F" w:rsidRDefault="00311760">
      <w:pPr>
        <w:pStyle w:val="Prrafodelista"/>
        <w:numPr>
          <w:ilvl w:val="0"/>
          <w:numId w:val="12"/>
        </w:numPr>
        <w:tabs>
          <w:tab w:val="left" w:pos="1003"/>
          <w:tab w:val="left" w:pos="9403"/>
        </w:tabs>
        <w:spacing w:line="243" w:lineRule="exact"/>
        <w:jc w:val="left"/>
        <w:rPr>
          <w:sz w:val="20"/>
        </w:rPr>
      </w:pPr>
      <w:r>
        <w:rPr>
          <w:sz w:val="20"/>
        </w:rPr>
        <w:t>los</w:t>
      </w:r>
      <w:r>
        <w:rPr>
          <w:spacing w:val="-1"/>
          <w:sz w:val="20"/>
        </w:rPr>
        <w:t xml:space="preserve"> </w:t>
      </w:r>
      <w:r>
        <w:rPr>
          <w:sz w:val="20"/>
        </w:rPr>
        <w:t>servicios</w:t>
      </w:r>
      <w:r>
        <w:rPr>
          <w:spacing w:val="-1"/>
          <w:sz w:val="20"/>
        </w:rPr>
        <w:t xml:space="preserve"> </w:t>
      </w:r>
      <w:r>
        <w:rPr>
          <w:sz w:val="20"/>
        </w:rPr>
        <w:t>asociados</w:t>
      </w:r>
      <w:r>
        <w:rPr>
          <w:spacing w:val="-3"/>
          <w:sz w:val="20"/>
        </w:rPr>
        <w:t xml:space="preserve"> </w:t>
      </w:r>
      <w:r>
        <w:rPr>
          <w:sz w:val="20"/>
        </w:rPr>
        <w:t>a los</w:t>
      </w:r>
      <w:r>
        <w:rPr>
          <w:spacing w:val="-1"/>
          <w:sz w:val="20"/>
        </w:rPr>
        <w:t xml:space="preserve"> </w:t>
      </w:r>
      <w:r>
        <w:rPr>
          <w:sz w:val="20"/>
        </w:rPr>
        <w:t>mismos</w:t>
      </w:r>
      <w:r>
        <w:rPr>
          <w:spacing w:val="-1"/>
          <w:sz w:val="20"/>
        </w:rPr>
        <w:t xml:space="preserve"> </w:t>
      </w:r>
      <w:r>
        <w:rPr>
          <w:sz w:val="20"/>
        </w:rPr>
        <w:t>se</w:t>
      </w:r>
      <w:r>
        <w:rPr>
          <w:spacing w:val="-1"/>
          <w:sz w:val="20"/>
        </w:rPr>
        <w:t xml:space="preserve"> </w:t>
      </w:r>
      <w:r>
        <w:rPr>
          <w:sz w:val="20"/>
        </w:rPr>
        <w:t>van</w:t>
      </w:r>
      <w:r>
        <w:rPr>
          <w:spacing w:val="-1"/>
          <w:sz w:val="20"/>
        </w:rPr>
        <w:t xml:space="preserve"> </w:t>
      </w:r>
      <w:r>
        <w:rPr>
          <w:sz w:val="20"/>
        </w:rPr>
        <w:t>a</w:t>
      </w:r>
      <w:r>
        <w:rPr>
          <w:spacing w:val="-2"/>
          <w:sz w:val="20"/>
        </w:rPr>
        <w:t xml:space="preserve"> </w:t>
      </w:r>
      <w:r>
        <w:rPr>
          <w:sz w:val="20"/>
        </w:rPr>
        <w:t>prestar</w:t>
      </w:r>
      <w:r>
        <w:rPr>
          <w:spacing w:val="-3"/>
          <w:sz w:val="20"/>
        </w:rPr>
        <w:t xml:space="preserve"> </w:t>
      </w:r>
      <w:r>
        <w:rPr>
          <w:sz w:val="20"/>
        </w:rPr>
        <w:t xml:space="preserve">desde: </w:t>
      </w:r>
      <w:r>
        <w:rPr>
          <w:sz w:val="20"/>
          <w:u w:val="single"/>
        </w:rPr>
        <w:tab/>
      </w:r>
    </w:p>
    <w:p w:rsidR="00385A4F" w:rsidRDefault="00385A4F">
      <w:pPr>
        <w:pStyle w:val="Textoindependiente"/>
        <w:spacing w:before="49"/>
        <w:rPr>
          <w:sz w:val="16"/>
        </w:rPr>
      </w:pPr>
    </w:p>
    <w:p w:rsidR="00385A4F" w:rsidRDefault="00311760">
      <w:pPr>
        <w:ind w:left="282" w:right="565"/>
        <w:jc w:val="both"/>
        <w:rPr>
          <w:i/>
          <w:sz w:val="16"/>
        </w:rPr>
      </w:pPr>
      <w:r>
        <w:rPr>
          <w:i/>
          <w:sz w:val="16"/>
        </w:rPr>
        <w:t>(cláusula 23.1e) del PCAP: En los contratos cuya ejecución implique la cesión de datos a la contratista, ésta debe someterse a la normativa de la Unión Europea y del estado español en materia de protección de datos.)</w:t>
      </w:r>
    </w:p>
    <w:p w:rsidR="00385A4F" w:rsidRDefault="00385A4F">
      <w:pPr>
        <w:pStyle w:val="Textoindependiente"/>
        <w:rPr>
          <w:i/>
          <w:sz w:val="16"/>
        </w:rPr>
      </w:pPr>
    </w:p>
    <w:p w:rsidR="00385A4F" w:rsidRDefault="00385A4F">
      <w:pPr>
        <w:pStyle w:val="Textoindependiente"/>
        <w:spacing w:before="49"/>
        <w:rPr>
          <w:i/>
          <w:sz w:val="16"/>
        </w:rPr>
      </w:pPr>
    </w:p>
    <w:p w:rsidR="00385A4F" w:rsidRDefault="00311760">
      <w:pPr>
        <w:ind w:left="883"/>
        <w:rPr>
          <w:sz w:val="20"/>
        </w:rPr>
      </w:pPr>
      <w:r>
        <w:rPr>
          <w:sz w:val="20"/>
        </w:rPr>
        <w:t>En.............................,</w:t>
      </w:r>
      <w:r>
        <w:rPr>
          <w:spacing w:val="-17"/>
          <w:sz w:val="20"/>
        </w:rPr>
        <w:t xml:space="preserve"> </w:t>
      </w:r>
      <w:proofErr w:type="gramStart"/>
      <w:r>
        <w:rPr>
          <w:sz w:val="20"/>
        </w:rPr>
        <w:t>a.....</w:t>
      </w:r>
      <w:proofErr w:type="gramEnd"/>
      <w:r>
        <w:rPr>
          <w:sz w:val="20"/>
        </w:rPr>
        <w:t>.</w:t>
      </w:r>
      <w:r>
        <w:rPr>
          <w:spacing w:val="-16"/>
          <w:sz w:val="20"/>
        </w:rPr>
        <w:t xml:space="preserve"> </w:t>
      </w:r>
      <w:r>
        <w:rPr>
          <w:sz w:val="20"/>
        </w:rPr>
        <w:t>de....................de</w:t>
      </w:r>
      <w:r>
        <w:rPr>
          <w:spacing w:val="-18"/>
          <w:sz w:val="20"/>
        </w:rPr>
        <w:t xml:space="preserve"> </w:t>
      </w:r>
      <w:r>
        <w:rPr>
          <w:spacing w:val="-2"/>
          <w:sz w:val="20"/>
        </w:rPr>
        <w:t>20....</w:t>
      </w:r>
    </w:p>
    <w:p w:rsidR="00385A4F" w:rsidRDefault="00385A4F">
      <w:pPr>
        <w:pStyle w:val="Textoindependiente"/>
        <w:spacing w:before="1"/>
        <w:rPr>
          <w:sz w:val="20"/>
        </w:rPr>
      </w:pPr>
    </w:p>
    <w:p w:rsidR="00385A4F" w:rsidRDefault="00311760">
      <w:pPr>
        <w:ind w:left="883"/>
        <w:rPr>
          <w:sz w:val="20"/>
        </w:rPr>
      </w:pPr>
      <w:r>
        <w:rPr>
          <w:spacing w:val="-2"/>
          <w:sz w:val="20"/>
        </w:rPr>
        <w:t>Firmado:</w:t>
      </w: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spacing w:before="48"/>
        <w:rPr>
          <w:sz w:val="20"/>
        </w:rPr>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11"/>
        </w:numPr>
        <w:tabs>
          <w:tab w:val="left" w:pos="1001"/>
        </w:tabs>
        <w:spacing w:before="169"/>
        <w:ind w:left="1001" w:hanging="358"/>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rsidR="00385A4F" w:rsidRDefault="00311760">
      <w:pPr>
        <w:pStyle w:val="Prrafodelista"/>
        <w:numPr>
          <w:ilvl w:val="0"/>
          <w:numId w:val="11"/>
        </w:numPr>
        <w:tabs>
          <w:tab w:val="left" w:pos="847"/>
          <w:tab w:val="left" w:pos="849"/>
        </w:tabs>
        <w:spacing w:before="1"/>
        <w:ind w:left="849" w:right="140" w:hanging="207"/>
        <w:rPr>
          <w:sz w:val="14"/>
        </w:rPr>
      </w:pPr>
      <w:r>
        <w:rPr>
          <w:b/>
          <w:sz w:val="14"/>
        </w:rPr>
        <w:t xml:space="preserve">Finalidad: </w:t>
      </w:r>
      <w:r>
        <w:rPr>
          <w:sz w:val="14"/>
        </w:rPr>
        <w:t>gestión del procedimiento de contratación pública en todas sus fases, incluyendo la ejecución, las modificaciones, prórrogas,</w:t>
      </w:r>
      <w:r>
        <w:rPr>
          <w:spacing w:val="-7"/>
          <w:sz w:val="14"/>
        </w:rPr>
        <w:t xml:space="preserve"> </w:t>
      </w:r>
      <w:r>
        <w:rPr>
          <w:sz w:val="14"/>
        </w:rPr>
        <w:t>variaciones</w:t>
      </w:r>
      <w:r>
        <w:rPr>
          <w:spacing w:val="-7"/>
          <w:sz w:val="14"/>
        </w:rPr>
        <w:t xml:space="preserve"> </w:t>
      </w:r>
      <w:r>
        <w:rPr>
          <w:sz w:val="14"/>
        </w:rPr>
        <w:t>de</w:t>
      </w:r>
      <w:r>
        <w:rPr>
          <w:spacing w:val="-6"/>
          <w:sz w:val="14"/>
        </w:rPr>
        <w:t xml:space="preserve"> </w:t>
      </w:r>
      <w:r>
        <w:rPr>
          <w:sz w:val="14"/>
        </w:rPr>
        <w:t>plazos</w:t>
      </w:r>
      <w:r>
        <w:rPr>
          <w:spacing w:val="-7"/>
          <w:sz w:val="14"/>
        </w:rPr>
        <w:t xml:space="preserve"> </w:t>
      </w:r>
      <w:r>
        <w:rPr>
          <w:sz w:val="14"/>
        </w:rPr>
        <w:t>o</w:t>
      </w:r>
      <w:r>
        <w:rPr>
          <w:spacing w:val="-4"/>
          <w:sz w:val="14"/>
        </w:rPr>
        <w:t xml:space="preserve"> </w:t>
      </w:r>
      <w:r>
        <w:rPr>
          <w:sz w:val="14"/>
        </w:rPr>
        <w:t>de</w:t>
      </w:r>
      <w:r>
        <w:rPr>
          <w:spacing w:val="-8"/>
          <w:sz w:val="14"/>
        </w:rPr>
        <w:t xml:space="preserve"> </w:t>
      </w:r>
      <w:r>
        <w:rPr>
          <w:sz w:val="14"/>
        </w:rPr>
        <w:t>precio,</w:t>
      </w:r>
      <w:r>
        <w:rPr>
          <w:spacing w:val="-7"/>
          <w:sz w:val="14"/>
        </w:rPr>
        <w:t xml:space="preserve"> </w:t>
      </w:r>
      <w:r>
        <w:rPr>
          <w:sz w:val="14"/>
        </w:rPr>
        <w:t>su</w:t>
      </w:r>
      <w:r>
        <w:rPr>
          <w:spacing w:val="-6"/>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7"/>
          <w:sz w:val="14"/>
        </w:rPr>
        <w:t xml:space="preserve"> </w:t>
      </w:r>
      <w:r>
        <w:rPr>
          <w:sz w:val="14"/>
        </w:rPr>
        <w:t>extinción,</w:t>
      </w:r>
      <w:r>
        <w:rPr>
          <w:spacing w:val="-7"/>
          <w:sz w:val="14"/>
        </w:rPr>
        <w:t xml:space="preserve"> </w:t>
      </w:r>
      <w:r>
        <w:rPr>
          <w:sz w:val="14"/>
        </w:rPr>
        <w:t>así</w:t>
      </w:r>
      <w:r>
        <w:rPr>
          <w:spacing w:val="-6"/>
          <w:sz w:val="14"/>
        </w:rPr>
        <w:t xml:space="preserve"> </w:t>
      </w:r>
      <w:r>
        <w:rPr>
          <w:sz w:val="14"/>
        </w:rPr>
        <w:t>como</w:t>
      </w:r>
      <w:r>
        <w:rPr>
          <w:spacing w:val="-7"/>
          <w:sz w:val="14"/>
        </w:rPr>
        <w:t xml:space="preserve"> </w:t>
      </w:r>
      <w:r>
        <w:rPr>
          <w:sz w:val="14"/>
        </w:rPr>
        <w:t>las</w:t>
      </w:r>
      <w:r>
        <w:rPr>
          <w:spacing w:val="-6"/>
          <w:sz w:val="14"/>
        </w:rPr>
        <w:t xml:space="preserve"> </w:t>
      </w:r>
      <w:r>
        <w:rPr>
          <w:sz w:val="14"/>
        </w:rPr>
        <w:t>decisiones</w:t>
      </w:r>
      <w:r>
        <w:rPr>
          <w:spacing w:val="-7"/>
          <w:sz w:val="14"/>
        </w:rPr>
        <w:t xml:space="preserve"> </w:t>
      </w:r>
      <w:r>
        <w:rPr>
          <w:sz w:val="14"/>
        </w:rPr>
        <w:t>de</w:t>
      </w:r>
      <w:r>
        <w:rPr>
          <w:spacing w:val="-6"/>
          <w:sz w:val="14"/>
        </w:rPr>
        <w:t xml:space="preserve"> </w:t>
      </w:r>
      <w:r>
        <w:rPr>
          <w:sz w:val="14"/>
        </w:rPr>
        <w:t>desistimiento</w:t>
      </w:r>
      <w:r>
        <w:rPr>
          <w:spacing w:val="-6"/>
          <w:sz w:val="14"/>
        </w:rPr>
        <w:t xml:space="preserve"> </w:t>
      </w:r>
      <w:r>
        <w:rPr>
          <w:sz w:val="14"/>
        </w:rPr>
        <w:t>del</w:t>
      </w:r>
      <w:r>
        <w:rPr>
          <w:spacing w:val="-6"/>
          <w:sz w:val="14"/>
        </w:rPr>
        <w:t xml:space="preserve"> </w:t>
      </w:r>
      <w:r>
        <w:rPr>
          <w:sz w:val="14"/>
        </w:rPr>
        <w:t xml:space="preserve">procedimiento 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11"/>
        </w:numPr>
        <w:tabs>
          <w:tab w:val="left" w:pos="847"/>
          <w:tab w:val="left" w:pos="849"/>
        </w:tabs>
        <w:ind w:left="849" w:right="152" w:hanging="207"/>
        <w:rPr>
          <w:sz w:val="14"/>
        </w:rPr>
      </w:pPr>
      <w:r>
        <w:rPr>
          <w:b/>
          <w:sz w:val="14"/>
        </w:rPr>
        <w:t>Legitimación:</w:t>
      </w:r>
      <w:r>
        <w:rPr>
          <w:b/>
          <w:spacing w:val="-12"/>
          <w:sz w:val="14"/>
        </w:rPr>
        <w:t xml:space="preserve"> </w:t>
      </w:r>
      <w:r>
        <w:rPr>
          <w:sz w:val="14"/>
        </w:rPr>
        <w:t>tratamiento</w:t>
      </w:r>
      <w:r>
        <w:rPr>
          <w:spacing w:val="-13"/>
          <w:sz w:val="14"/>
        </w:rPr>
        <w:t xml:space="preserve"> </w:t>
      </w:r>
      <w:r>
        <w:rPr>
          <w:sz w:val="14"/>
        </w:rPr>
        <w:t>necesario</w:t>
      </w:r>
      <w:r>
        <w:rPr>
          <w:spacing w:val="-12"/>
          <w:sz w:val="14"/>
        </w:rPr>
        <w:t xml:space="preserve"> </w:t>
      </w:r>
      <w:r>
        <w:rPr>
          <w:sz w:val="14"/>
        </w:rPr>
        <w:t>para</w:t>
      </w:r>
      <w:r>
        <w:rPr>
          <w:spacing w:val="-12"/>
          <w:sz w:val="14"/>
        </w:rPr>
        <w:t xml:space="preserve"> </w:t>
      </w:r>
      <w:r>
        <w:rPr>
          <w:sz w:val="14"/>
        </w:rPr>
        <w:t>la</w:t>
      </w:r>
      <w:r>
        <w:rPr>
          <w:spacing w:val="-12"/>
          <w:sz w:val="14"/>
        </w:rPr>
        <w:t xml:space="preserve"> </w:t>
      </w:r>
      <w:r>
        <w:rPr>
          <w:sz w:val="14"/>
        </w:rPr>
        <w:t>ejecución</w:t>
      </w:r>
      <w:r>
        <w:rPr>
          <w:spacing w:val="-10"/>
          <w:sz w:val="14"/>
        </w:rPr>
        <w:t xml:space="preserve"> </w:t>
      </w:r>
      <w:r>
        <w:rPr>
          <w:sz w:val="14"/>
        </w:rPr>
        <w:t>de</w:t>
      </w:r>
      <w:r>
        <w:rPr>
          <w:spacing w:val="-11"/>
          <w:sz w:val="14"/>
        </w:rPr>
        <w:t xml:space="preserve"> </w:t>
      </w:r>
      <w:r>
        <w:rPr>
          <w:sz w:val="14"/>
        </w:rPr>
        <w:t>un</w:t>
      </w:r>
      <w:r>
        <w:rPr>
          <w:spacing w:val="-13"/>
          <w:sz w:val="14"/>
        </w:rPr>
        <w:t xml:space="preserve"> </w:t>
      </w:r>
      <w:r>
        <w:rPr>
          <w:sz w:val="14"/>
        </w:rPr>
        <w:t>contrato</w:t>
      </w:r>
      <w:r>
        <w:rPr>
          <w:spacing w:val="-11"/>
          <w:sz w:val="14"/>
        </w:rPr>
        <w:t xml:space="preserve"> </w:t>
      </w:r>
      <w:r>
        <w:rPr>
          <w:sz w:val="14"/>
        </w:rPr>
        <w:t>en</w:t>
      </w:r>
      <w:r>
        <w:rPr>
          <w:spacing w:val="-13"/>
          <w:sz w:val="14"/>
        </w:rPr>
        <w:t xml:space="preserve"> </w:t>
      </w:r>
      <w:r>
        <w:rPr>
          <w:sz w:val="14"/>
        </w:rPr>
        <w:t>el</w:t>
      </w:r>
      <w:r>
        <w:rPr>
          <w:spacing w:val="-11"/>
          <w:sz w:val="14"/>
        </w:rPr>
        <w:t xml:space="preserve"> </w:t>
      </w:r>
      <w:r>
        <w:rPr>
          <w:sz w:val="14"/>
        </w:rPr>
        <w:t>que</w:t>
      </w:r>
      <w:r>
        <w:rPr>
          <w:spacing w:val="-12"/>
          <w:sz w:val="14"/>
        </w:rPr>
        <w:t xml:space="preserve"> </w:t>
      </w:r>
      <w:r>
        <w:rPr>
          <w:sz w:val="14"/>
        </w:rPr>
        <w:t>la</w:t>
      </w:r>
      <w:r>
        <w:rPr>
          <w:spacing w:val="-12"/>
          <w:sz w:val="14"/>
        </w:rPr>
        <w:t xml:space="preserve"> </w:t>
      </w:r>
      <w:r>
        <w:rPr>
          <w:sz w:val="14"/>
        </w:rPr>
        <w:t>persona</w:t>
      </w:r>
      <w:r>
        <w:rPr>
          <w:spacing w:val="-12"/>
          <w:sz w:val="14"/>
        </w:rPr>
        <w:t xml:space="preserve"> </w:t>
      </w:r>
      <w:r>
        <w:rPr>
          <w:sz w:val="14"/>
        </w:rPr>
        <w:t>interesada</w:t>
      </w:r>
      <w:r>
        <w:rPr>
          <w:spacing w:val="-11"/>
          <w:sz w:val="14"/>
        </w:rPr>
        <w:t xml:space="preserve"> </w:t>
      </w:r>
      <w:r>
        <w:rPr>
          <w:sz w:val="14"/>
        </w:rPr>
        <w:t>es</w:t>
      </w:r>
      <w:r>
        <w:rPr>
          <w:spacing w:val="-10"/>
          <w:sz w:val="14"/>
        </w:rPr>
        <w:t xml:space="preserve"> </w:t>
      </w:r>
      <w:r>
        <w:rPr>
          <w:sz w:val="14"/>
        </w:rPr>
        <w:t>parte</w:t>
      </w:r>
      <w:r>
        <w:rPr>
          <w:spacing w:val="-12"/>
          <w:sz w:val="14"/>
        </w:rPr>
        <w:t xml:space="preserve"> </w:t>
      </w:r>
      <w:r>
        <w:rPr>
          <w:sz w:val="14"/>
        </w:rPr>
        <w:t>y</w:t>
      </w:r>
      <w:r>
        <w:rPr>
          <w:spacing w:val="-12"/>
          <w:sz w:val="14"/>
        </w:rPr>
        <w:t xml:space="preserve"> </w:t>
      </w:r>
      <w:r>
        <w:rPr>
          <w:sz w:val="14"/>
        </w:rPr>
        <w:t>para</w:t>
      </w:r>
      <w:r>
        <w:rPr>
          <w:spacing w:val="-12"/>
          <w:sz w:val="14"/>
        </w:rPr>
        <w:t xml:space="preserve"> </w:t>
      </w:r>
      <w:r>
        <w:rPr>
          <w:sz w:val="14"/>
        </w:rPr>
        <w:t>el</w:t>
      </w:r>
      <w:r>
        <w:rPr>
          <w:spacing w:val="-12"/>
          <w:sz w:val="14"/>
        </w:rPr>
        <w:t xml:space="preserve"> </w:t>
      </w:r>
      <w:r>
        <w:rPr>
          <w:sz w:val="14"/>
        </w:rPr>
        <w:t>cumplimiento de una obligación legal aplicable al órgano Responsable del tratamiento.</w:t>
      </w:r>
    </w:p>
    <w:p w:rsidR="00385A4F" w:rsidRDefault="00311760">
      <w:pPr>
        <w:pStyle w:val="Prrafodelista"/>
        <w:numPr>
          <w:ilvl w:val="0"/>
          <w:numId w:val="11"/>
        </w:numPr>
        <w:tabs>
          <w:tab w:val="left" w:pos="848"/>
        </w:tabs>
        <w:ind w:left="848" w:hanging="205"/>
        <w:rPr>
          <w:sz w:val="14"/>
        </w:rPr>
      </w:pPr>
      <w:r>
        <w:rPr>
          <w:b/>
          <w:spacing w:val="-2"/>
          <w:sz w:val="14"/>
        </w:rPr>
        <w:t>Destinatarias</w:t>
      </w:r>
      <w:r>
        <w:rPr>
          <w:spacing w:val="-2"/>
          <w:sz w:val="14"/>
        </w:rPr>
        <w:t>:</w:t>
      </w:r>
      <w:r>
        <w:rPr>
          <w:sz w:val="14"/>
        </w:rPr>
        <w:t xml:space="preserve"> </w:t>
      </w:r>
      <w:r>
        <w:rPr>
          <w:spacing w:val="-2"/>
          <w:sz w:val="14"/>
        </w:rPr>
        <w:t>Los</w:t>
      </w:r>
      <w:r>
        <w:rPr>
          <w:spacing w:val="-3"/>
          <w:sz w:val="14"/>
        </w:rPr>
        <w:t xml:space="preserve"> </w:t>
      </w:r>
      <w:r>
        <w:rPr>
          <w:spacing w:val="-2"/>
          <w:sz w:val="14"/>
        </w:rPr>
        <w:t>datos personales</w:t>
      </w:r>
      <w:r>
        <w:rPr>
          <w:spacing w:val="-6"/>
          <w:sz w:val="14"/>
        </w:rPr>
        <w:t xml:space="preserve"> </w:t>
      </w:r>
      <w:r>
        <w:rPr>
          <w:spacing w:val="-2"/>
          <w:sz w:val="14"/>
        </w:rPr>
        <w:t>podrán</w:t>
      </w:r>
      <w:r>
        <w:rPr>
          <w:spacing w:val="-1"/>
          <w:sz w:val="14"/>
        </w:rPr>
        <w:t xml:space="preserve"> </w:t>
      </w:r>
      <w:r>
        <w:rPr>
          <w:spacing w:val="-2"/>
          <w:sz w:val="14"/>
        </w:rPr>
        <w:t>ser</w:t>
      </w:r>
      <w:r>
        <w:rPr>
          <w:spacing w:val="-1"/>
          <w:sz w:val="14"/>
        </w:rPr>
        <w:t xml:space="preserve"> </w:t>
      </w:r>
      <w:r>
        <w:rPr>
          <w:spacing w:val="-2"/>
          <w:sz w:val="14"/>
        </w:rPr>
        <w:t>facilitados</w:t>
      </w:r>
      <w:r>
        <w:rPr>
          <w:spacing w:val="-3"/>
          <w:sz w:val="14"/>
        </w:rPr>
        <w:t xml:space="preserve"> </w:t>
      </w:r>
      <w:r>
        <w:rPr>
          <w:spacing w:val="-2"/>
          <w:sz w:val="14"/>
        </w:rPr>
        <w:t>a</w:t>
      </w:r>
      <w:r>
        <w:rPr>
          <w:spacing w:val="-3"/>
          <w:sz w:val="14"/>
        </w:rPr>
        <w:t xml:space="preserve"> </w:t>
      </w:r>
      <w:r>
        <w:rPr>
          <w:spacing w:val="-2"/>
          <w:sz w:val="14"/>
        </w:rPr>
        <w:t>quien</w:t>
      </w:r>
      <w:r>
        <w:rPr>
          <w:spacing w:val="-1"/>
          <w:sz w:val="14"/>
        </w:rPr>
        <w:t xml:space="preserve"> </w:t>
      </w:r>
      <w:r>
        <w:rPr>
          <w:spacing w:val="-2"/>
          <w:sz w:val="14"/>
        </w:rPr>
        <w:t>ostente</w:t>
      </w:r>
      <w:r>
        <w:rPr>
          <w:spacing w:val="-3"/>
          <w:sz w:val="14"/>
        </w:rPr>
        <w:t xml:space="preserve"> </w:t>
      </w:r>
      <w:r>
        <w:rPr>
          <w:spacing w:val="-2"/>
          <w:sz w:val="14"/>
        </w:rPr>
        <w:t>un</w:t>
      </w:r>
      <w:r>
        <w:rPr>
          <w:spacing w:val="-5"/>
          <w:sz w:val="14"/>
        </w:rPr>
        <w:t xml:space="preserve"> </w:t>
      </w:r>
      <w:r>
        <w:rPr>
          <w:spacing w:val="-2"/>
          <w:sz w:val="14"/>
        </w:rPr>
        <w:t>interés</w:t>
      </w:r>
      <w:r>
        <w:rPr>
          <w:spacing w:val="-3"/>
          <w:sz w:val="14"/>
        </w:rPr>
        <w:t xml:space="preserve"> </w:t>
      </w:r>
      <w:r>
        <w:rPr>
          <w:spacing w:val="-2"/>
          <w:sz w:val="14"/>
        </w:rPr>
        <w:t>legítimo</w:t>
      </w:r>
      <w:r>
        <w:rPr>
          <w:spacing w:val="-3"/>
          <w:sz w:val="14"/>
        </w:rPr>
        <w:t xml:space="preserve"> </w:t>
      </w:r>
      <w:r>
        <w:rPr>
          <w:spacing w:val="-2"/>
          <w:sz w:val="14"/>
        </w:rPr>
        <w:t>y</w:t>
      </w:r>
      <w:r>
        <w:rPr>
          <w:spacing w:val="-3"/>
          <w:sz w:val="14"/>
        </w:rPr>
        <w:t xml:space="preserve"> </w:t>
      </w:r>
      <w:r>
        <w:rPr>
          <w:spacing w:val="-2"/>
          <w:sz w:val="14"/>
        </w:rPr>
        <w:t>a la</w:t>
      </w:r>
      <w:r>
        <w:rPr>
          <w:spacing w:val="-3"/>
          <w:sz w:val="14"/>
        </w:rPr>
        <w:t xml:space="preserve"> </w:t>
      </w:r>
      <w:r>
        <w:rPr>
          <w:spacing w:val="-2"/>
          <w:sz w:val="14"/>
        </w:rPr>
        <w:t>Hacienda</w:t>
      </w:r>
      <w:r>
        <w:rPr>
          <w:spacing w:val="-4"/>
          <w:sz w:val="14"/>
        </w:rPr>
        <w:t xml:space="preserve"> </w:t>
      </w:r>
      <w:r>
        <w:rPr>
          <w:spacing w:val="-2"/>
          <w:sz w:val="14"/>
        </w:rPr>
        <w:t>General</w:t>
      </w:r>
      <w:r>
        <w:rPr>
          <w:spacing w:val="-3"/>
          <w:sz w:val="14"/>
        </w:rPr>
        <w:t xml:space="preserve"> </w:t>
      </w:r>
      <w:r>
        <w:rPr>
          <w:spacing w:val="-2"/>
          <w:sz w:val="14"/>
        </w:rPr>
        <w:t>del País</w:t>
      </w:r>
      <w:r>
        <w:rPr>
          <w:spacing w:val="-3"/>
          <w:sz w:val="14"/>
        </w:rPr>
        <w:t xml:space="preserve"> </w:t>
      </w:r>
      <w:r>
        <w:rPr>
          <w:spacing w:val="-2"/>
          <w:sz w:val="14"/>
        </w:rPr>
        <w:t>Vasco.</w:t>
      </w:r>
    </w:p>
    <w:p w:rsidR="00385A4F" w:rsidRDefault="00311760">
      <w:pPr>
        <w:pStyle w:val="Prrafodelista"/>
        <w:numPr>
          <w:ilvl w:val="0"/>
          <w:numId w:val="11"/>
        </w:numPr>
        <w:tabs>
          <w:tab w:val="left" w:pos="848"/>
        </w:tabs>
        <w:ind w:left="848" w:hanging="205"/>
        <w:rPr>
          <w:sz w:val="14"/>
        </w:rPr>
      </w:pPr>
      <w:r>
        <w:rPr>
          <w:b/>
          <w:sz w:val="14"/>
        </w:rPr>
        <w:t>Derechos:</w:t>
      </w:r>
      <w:r>
        <w:rPr>
          <w:b/>
          <w:spacing w:val="-11"/>
          <w:sz w:val="14"/>
        </w:rPr>
        <w:t xml:space="preserve"> </w:t>
      </w:r>
      <w:r>
        <w:rPr>
          <w:sz w:val="14"/>
        </w:rPr>
        <w:t>Ud.</w:t>
      </w:r>
      <w:r>
        <w:rPr>
          <w:spacing w:val="-11"/>
          <w:sz w:val="14"/>
        </w:rPr>
        <w:t xml:space="preserve"> </w:t>
      </w:r>
      <w:r>
        <w:rPr>
          <w:sz w:val="14"/>
        </w:rPr>
        <w:t>tiene</w:t>
      </w:r>
      <w:r>
        <w:rPr>
          <w:spacing w:val="-12"/>
          <w:sz w:val="14"/>
        </w:rPr>
        <w:t xml:space="preserve"> </w:t>
      </w:r>
      <w:r>
        <w:rPr>
          <w:sz w:val="14"/>
        </w:rPr>
        <w:t>el</w:t>
      </w:r>
      <w:r>
        <w:rPr>
          <w:spacing w:val="-12"/>
          <w:sz w:val="14"/>
        </w:rPr>
        <w:t xml:space="preserve"> </w:t>
      </w:r>
      <w:r>
        <w:rPr>
          <w:sz w:val="14"/>
        </w:rPr>
        <w:t>derecho</w:t>
      </w:r>
      <w:r>
        <w:rPr>
          <w:spacing w:val="-12"/>
          <w:sz w:val="14"/>
        </w:rPr>
        <w:t xml:space="preserve"> </w:t>
      </w:r>
      <w:r>
        <w:rPr>
          <w:sz w:val="14"/>
        </w:rPr>
        <w:t>de</w:t>
      </w:r>
      <w:r>
        <w:rPr>
          <w:spacing w:val="-10"/>
          <w:sz w:val="14"/>
        </w:rPr>
        <w:t xml:space="preserve"> </w:t>
      </w:r>
      <w:r>
        <w:rPr>
          <w:sz w:val="14"/>
        </w:rPr>
        <w:t>acceso,</w:t>
      </w:r>
      <w:r>
        <w:rPr>
          <w:spacing w:val="-11"/>
          <w:sz w:val="14"/>
        </w:rPr>
        <w:t xml:space="preserve"> </w:t>
      </w:r>
      <w:r>
        <w:rPr>
          <w:sz w:val="14"/>
        </w:rPr>
        <w:t>rectificación</w:t>
      </w:r>
      <w:r>
        <w:rPr>
          <w:spacing w:val="-10"/>
          <w:sz w:val="14"/>
        </w:rPr>
        <w:t xml:space="preserve"> </w:t>
      </w:r>
      <w:r>
        <w:rPr>
          <w:sz w:val="14"/>
        </w:rPr>
        <w:t>y</w:t>
      </w:r>
      <w:r>
        <w:rPr>
          <w:spacing w:val="-12"/>
          <w:sz w:val="14"/>
        </w:rPr>
        <w:t xml:space="preserve"> </w:t>
      </w:r>
      <w:r>
        <w:rPr>
          <w:sz w:val="14"/>
        </w:rPr>
        <w:t>supresión</w:t>
      </w:r>
      <w:r>
        <w:rPr>
          <w:spacing w:val="-12"/>
          <w:sz w:val="14"/>
        </w:rPr>
        <w:t xml:space="preserve"> </w:t>
      </w:r>
      <w:r>
        <w:rPr>
          <w:sz w:val="14"/>
        </w:rPr>
        <w:t>de</w:t>
      </w:r>
      <w:r>
        <w:rPr>
          <w:spacing w:val="-12"/>
          <w:sz w:val="14"/>
        </w:rPr>
        <w:t xml:space="preserve"> </w:t>
      </w:r>
      <w:r>
        <w:rPr>
          <w:sz w:val="14"/>
        </w:rPr>
        <w:t>sus</w:t>
      </w:r>
      <w:r>
        <w:rPr>
          <w:spacing w:val="-11"/>
          <w:sz w:val="14"/>
        </w:rPr>
        <w:t xml:space="preserve"> </w:t>
      </w:r>
      <w:r>
        <w:rPr>
          <w:sz w:val="14"/>
        </w:rPr>
        <w:t>datos,</w:t>
      </w:r>
      <w:r>
        <w:rPr>
          <w:spacing w:val="-13"/>
          <w:sz w:val="14"/>
        </w:rPr>
        <w:t xml:space="preserve"> </w:t>
      </w:r>
      <w:r>
        <w:rPr>
          <w:sz w:val="14"/>
        </w:rPr>
        <w:t>así</w:t>
      </w:r>
      <w:r>
        <w:rPr>
          <w:spacing w:val="-10"/>
          <w:sz w:val="14"/>
        </w:rPr>
        <w:t xml:space="preserve"> </w:t>
      </w:r>
      <w:r>
        <w:rPr>
          <w:sz w:val="14"/>
        </w:rPr>
        <w:t>como</w:t>
      </w:r>
      <w:r>
        <w:rPr>
          <w:spacing w:val="-4"/>
          <w:sz w:val="14"/>
        </w:rPr>
        <w:t xml:space="preserve"> </w:t>
      </w:r>
      <w:r>
        <w:rPr>
          <w:sz w:val="14"/>
        </w:rPr>
        <w:t>de</w:t>
      </w:r>
      <w:r>
        <w:rPr>
          <w:spacing w:val="-12"/>
          <w:sz w:val="14"/>
        </w:rPr>
        <w:t xml:space="preserve"> </w:t>
      </w:r>
      <w:r>
        <w:rPr>
          <w:sz w:val="14"/>
        </w:rPr>
        <w:t>limitación</w:t>
      </w:r>
      <w:r>
        <w:rPr>
          <w:spacing w:val="-10"/>
          <w:sz w:val="14"/>
        </w:rPr>
        <w:t xml:space="preserve"> </w:t>
      </w:r>
      <w:r>
        <w:rPr>
          <w:sz w:val="14"/>
        </w:rPr>
        <w:t>u</w:t>
      </w:r>
      <w:r>
        <w:rPr>
          <w:spacing w:val="-12"/>
          <w:sz w:val="14"/>
        </w:rPr>
        <w:t xml:space="preserve"> </w:t>
      </w:r>
      <w:r>
        <w:rPr>
          <w:sz w:val="14"/>
        </w:rPr>
        <w:t>oposición</w:t>
      </w:r>
      <w:r>
        <w:rPr>
          <w:spacing w:val="-10"/>
          <w:sz w:val="14"/>
        </w:rPr>
        <w:t xml:space="preserve"> </w:t>
      </w:r>
      <w:r>
        <w:rPr>
          <w:sz w:val="14"/>
        </w:rPr>
        <w:t>a</w:t>
      </w:r>
      <w:r>
        <w:rPr>
          <w:spacing w:val="-12"/>
          <w:sz w:val="14"/>
        </w:rPr>
        <w:t xml:space="preserve"> </w:t>
      </w:r>
      <w:r>
        <w:rPr>
          <w:sz w:val="14"/>
        </w:rPr>
        <w:t>su</w:t>
      </w:r>
      <w:r>
        <w:rPr>
          <w:spacing w:val="-11"/>
          <w:sz w:val="14"/>
        </w:rPr>
        <w:t xml:space="preserve"> </w:t>
      </w:r>
      <w:r>
        <w:rPr>
          <w:spacing w:val="-2"/>
          <w:sz w:val="14"/>
        </w:rPr>
        <w:t>tratamiento.</w:t>
      </w:r>
    </w:p>
    <w:p w:rsidR="00385A4F" w:rsidRDefault="00385A4F">
      <w:pPr>
        <w:pStyle w:val="Textoindependiente"/>
        <w:spacing w:before="23"/>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jc w:val="both"/>
        <w:rPr>
          <w:b/>
          <w:sz w:val="16"/>
        </w:rPr>
        <w:sectPr w:rsidR="00385A4F">
          <w:pgSz w:w="11910" w:h="16840"/>
          <w:pgMar w:top="1480" w:right="708" w:bottom="680" w:left="850" w:header="283" w:footer="485" w:gutter="0"/>
          <w:cols w:space="720"/>
        </w:sectPr>
      </w:pPr>
    </w:p>
    <w:p w:rsidR="00385A4F" w:rsidRDefault="00385A4F">
      <w:pPr>
        <w:pStyle w:val="Textoindependiente"/>
        <w:spacing w:before="87" w:after="1"/>
        <w:rPr>
          <w:b/>
          <w:sz w:val="20"/>
        </w:rPr>
      </w:pPr>
    </w:p>
    <w:bookmarkStart w:id="124" w:name="_bookmark111"/>
    <w:bookmarkEnd w:id="124"/>
    <w:p w:rsidR="00385A4F" w:rsidRDefault="00311760">
      <w:pPr>
        <w:pStyle w:val="Textoindependiente"/>
        <w:spacing w:line="20" w:lineRule="exact"/>
        <w:ind w:left="254"/>
        <w:rPr>
          <w:sz w:val="2"/>
        </w:rPr>
      </w:pPr>
      <w:r>
        <w:rPr>
          <w:noProof/>
          <w:sz w:val="2"/>
        </w:rPr>
        <mc:AlternateContent>
          <mc:Choice Requires="wpg">
            <w:drawing>
              <wp:inline distT="0" distB="0" distL="0" distR="0">
                <wp:extent cx="6339840" cy="6350"/>
                <wp:effectExtent l="0" t="0" r="0" b="0"/>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5" name="Graphic 44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FDEBF7" id="Group 44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TS0KYACAAAZ&#10;BgAADgAAAAAAAAAAAAAAAAAuAgAAZHJzL2Uyb0RvYy54bWxQSwECLQAUAAYACAAAACEAGQF88tsA&#10;AAADAQAADwAAAAAAAAAAAAAAAADaBAAAZHJzL2Rvd25yZXYueG1sUEsFBgAAAAAEAAQA8wAAAOIF&#10;AAAAAA==&#10;">
                <v:shape id="Graphic 44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spacing w:before="9"/>
        <w:ind w:left="282"/>
      </w:pPr>
      <w:bookmarkStart w:id="125" w:name="_bookmark110"/>
      <w:bookmarkEnd w:id="125"/>
      <w:r>
        <w:t>ANEXO</w:t>
      </w:r>
      <w:r>
        <w:rPr>
          <w:spacing w:val="-8"/>
        </w:rPr>
        <w:t xml:space="preserve"> </w:t>
      </w:r>
      <w:r>
        <w:t>VI.BIS.1.-</w:t>
      </w:r>
      <w:r>
        <w:rPr>
          <w:spacing w:val="47"/>
          <w:w w:val="150"/>
        </w:rPr>
        <w:t xml:space="preserve"> </w:t>
      </w:r>
      <w:r>
        <w:t>APROBACIÓN</w:t>
      </w:r>
      <w:r>
        <w:rPr>
          <w:spacing w:val="-9"/>
        </w:rPr>
        <w:t xml:space="preserve"> </w:t>
      </w:r>
      <w:r>
        <w:t>DE</w:t>
      </w:r>
      <w:r>
        <w:rPr>
          <w:spacing w:val="-7"/>
        </w:rPr>
        <w:t xml:space="preserve"> </w:t>
      </w:r>
      <w:r>
        <w:t>CERTIFICACIÓN</w:t>
      </w:r>
      <w:r>
        <w:rPr>
          <w:spacing w:val="-9"/>
        </w:rPr>
        <w:t xml:space="preserve"> </w:t>
      </w:r>
      <w:r>
        <w:t>DE</w:t>
      </w:r>
      <w:r>
        <w:rPr>
          <w:spacing w:val="-10"/>
        </w:rPr>
        <w:t xml:space="preserve"> </w:t>
      </w:r>
      <w:r>
        <w:rPr>
          <w:spacing w:val="-2"/>
        </w:rPr>
        <w:t>SERVICIOS</w:t>
      </w:r>
    </w:p>
    <w:p w:rsidR="00385A4F" w:rsidRDefault="00385A4F">
      <w:pPr>
        <w:pStyle w:val="Textoindependiente"/>
        <w:rPr>
          <w:b/>
        </w:rPr>
      </w:pPr>
    </w:p>
    <w:p w:rsidR="00385A4F" w:rsidRDefault="00385A4F">
      <w:pPr>
        <w:pStyle w:val="Textoindependiente"/>
        <w:rPr>
          <w:b/>
        </w:rPr>
      </w:pPr>
    </w:p>
    <w:p w:rsidR="00385A4F" w:rsidRDefault="00385A4F">
      <w:pPr>
        <w:pStyle w:val="Textoindependiente"/>
        <w:spacing w:before="44"/>
        <w:rPr>
          <w:b/>
        </w:rPr>
      </w:pPr>
    </w:p>
    <w:p w:rsidR="00385A4F" w:rsidRDefault="00311760">
      <w:pPr>
        <w:pStyle w:val="Textoindependiente"/>
        <w:tabs>
          <w:tab w:val="left" w:pos="4340"/>
          <w:tab w:val="left" w:pos="5762"/>
          <w:tab w:val="left" w:pos="6330"/>
          <w:tab w:val="left" w:pos="7409"/>
          <w:tab w:val="left" w:pos="8043"/>
          <w:tab w:val="left" w:pos="8798"/>
          <w:tab w:val="left" w:pos="9597"/>
        </w:tabs>
        <w:ind w:left="282"/>
      </w:pPr>
      <w:r>
        <w:rPr>
          <w:spacing w:val="-2"/>
        </w:rPr>
        <w:t>D./Dña.…………………………………………………,</w:t>
      </w:r>
      <w:r>
        <w:tab/>
      </w:r>
      <w:r>
        <w:rPr>
          <w:spacing w:val="-2"/>
        </w:rPr>
        <w:t>responsable</w:t>
      </w:r>
      <w:r>
        <w:tab/>
      </w:r>
      <w:r>
        <w:rPr>
          <w:spacing w:val="-5"/>
        </w:rPr>
        <w:t>del</w:t>
      </w:r>
      <w:r>
        <w:tab/>
      </w:r>
      <w:r>
        <w:rPr>
          <w:spacing w:val="-2"/>
        </w:rPr>
        <w:t>contrato</w:t>
      </w:r>
      <w:r>
        <w:tab/>
      </w:r>
      <w:r>
        <w:rPr>
          <w:spacing w:val="-5"/>
        </w:rPr>
        <w:t>que</w:t>
      </w:r>
      <w:r>
        <w:tab/>
      </w:r>
      <w:r>
        <w:rPr>
          <w:spacing w:val="-2"/>
        </w:rPr>
        <w:t>tiene</w:t>
      </w:r>
      <w:r>
        <w:tab/>
      </w:r>
      <w:r>
        <w:rPr>
          <w:spacing w:val="-4"/>
        </w:rPr>
        <w:t>como</w:t>
      </w:r>
      <w:r>
        <w:tab/>
      </w:r>
      <w:r>
        <w:rPr>
          <w:spacing w:val="-2"/>
        </w:rPr>
        <w:t>objeto</w:t>
      </w:r>
    </w:p>
    <w:p w:rsidR="00385A4F" w:rsidRDefault="00311760">
      <w:pPr>
        <w:pStyle w:val="Textoindependiente"/>
        <w:tabs>
          <w:tab w:val="left" w:pos="3553"/>
          <w:tab w:val="left" w:pos="4139"/>
          <w:tab w:val="left" w:pos="5794"/>
          <w:tab w:val="left" w:pos="6601"/>
          <w:tab w:val="left" w:pos="7238"/>
          <w:tab w:val="left" w:pos="8447"/>
          <w:tab w:val="left" w:pos="9150"/>
        </w:tabs>
        <w:spacing w:before="2" w:line="231" w:lineRule="exact"/>
        <w:ind w:left="282"/>
      </w:pPr>
      <w:r>
        <w:rPr>
          <w:spacing w:val="-2"/>
        </w:rPr>
        <w:t>………………………………………………</w:t>
      </w:r>
      <w:r>
        <w:tab/>
      </w:r>
      <w:r>
        <w:rPr>
          <w:spacing w:val="-10"/>
        </w:rPr>
        <w:t>y</w:t>
      </w:r>
      <w:r>
        <w:tab/>
      </w:r>
      <w:r>
        <w:rPr>
          <w:spacing w:val="-2"/>
        </w:rPr>
        <w:t>referenciado</w:t>
      </w:r>
      <w:r>
        <w:tab/>
      </w:r>
      <w:r>
        <w:rPr>
          <w:spacing w:val="-5"/>
        </w:rPr>
        <w:t>con</w:t>
      </w:r>
      <w:r>
        <w:tab/>
      </w:r>
      <w:r>
        <w:rPr>
          <w:spacing w:val="-5"/>
        </w:rPr>
        <w:t>el</w:t>
      </w:r>
      <w:r>
        <w:tab/>
      </w:r>
      <w:r>
        <w:rPr>
          <w:spacing w:val="-2"/>
        </w:rPr>
        <w:t>número</w:t>
      </w:r>
      <w:r>
        <w:tab/>
      </w:r>
      <w:r>
        <w:rPr>
          <w:spacing w:val="-5"/>
        </w:rPr>
        <w:t>de</w:t>
      </w:r>
      <w:r>
        <w:tab/>
      </w:r>
      <w:r>
        <w:rPr>
          <w:spacing w:val="-2"/>
        </w:rPr>
        <w:t>expediente</w:t>
      </w:r>
    </w:p>
    <w:p w:rsidR="00385A4F" w:rsidRDefault="00311760">
      <w:pPr>
        <w:spacing w:line="231" w:lineRule="exact"/>
        <w:ind w:left="282"/>
        <w:rPr>
          <w:sz w:val="19"/>
        </w:rPr>
      </w:pPr>
      <w:r>
        <w:rPr>
          <w:spacing w:val="-2"/>
          <w:sz w:val="19"/>
        </w:rPr>
        <w:t>…………………………..……………………</w:t>
      </w:r>
    </w:p>
    <w:p w:rsidR="00385A4F" w:rsidRDefault="00385A4F">
      <w:pPr>
        <w:pStyle w:val="Textoindependiente"/>
        <w:spacing w:before="229"/>
      </w:pPr>
    </w:p>
    <w:p w:rsidR="00385A4F" w:rsidRDefault="00311760">
      <w:pPr>
        <w:pStyle w:val="Ttulo3"/>
        <w:spacing w:before="0"/>
        <w:ind w:left="3531" w:right="3394"/>
        <w:jc w:val="center"/>
      </w:pPr>
      <w:r>
        <w:rPr>
          <w:spacing w:val="-2"/>
        </w:rPr>
        <w:t>DECLARA:</w:t>
      </w:r>
    </w:p>
    <w:p w:rsidR="00385A4F" w:rsidRDefault="00385A4F">
      <w:pPr>
        <w:pStyle w:val="Textoindependiente"/>
        <w:spacing w:before="3"/>
        <w:rPr>
          <w:b/>
        </w:rPr>
      </w:pPr>
    </w:p>
    <w:p w:rsidR="00385A4F" w:rsidRDefault="00311760">
      <w:pPr>
        <w:pStyle w:val="Textoindependiente"/>
        <w:spacing w:before="1"/>
        <w:ind w:left="1584" w:right="139" w:hanging="600"/>
        <w:jc w:val="both"/>
      </w:pPr>
      <w:r>
        <w:rPr>
          <w:b/>
          <w:sz w:val="20"/>
        </w:rPr>
        <w:t>I.</w:t>
      </w:r>
      <w:proofErr w:type="gramStart"/>
      <w:r>
        <w:rPr>
          <w:b/>
          <w:sz w:val="20"/>
        </w:rPr>
        <w:t>-</w:t>
      </w:r>
      <w:r>
        <w:rPr>
          <w:b/>
          <w:spacing w:val="80"/>
          <w:sz w:val="20"/>
        </w:rPr>
        <w:t xml:space="preserve">  </w:t>
      </w:r>
      <w:r>
        <w:t>Que</w:t>
      </w:r>
      <w:proofErr w:type="gramEnd"/>
      <w:r>
        <w:t>,</w:t>
      </w:r>
      <w:r>
        <w:rPr>
          <w:spacing w:val="-7"/>
        </w:rPr>
        <w:t xml:space="preserve"> </w:t>
      </w:r>
      <w:r>
        <w:t>en</w:t>
      </w:r>
      <w:r>
        <w:rPr>
          <w:spacing w:val="-8"/>
        </w:rPr>
        <w:t xml:space="preserve"> </w:t>
      </w:r>
      <w:r>
        <w:t>relación</w:t>
      </w:r>
      <w:r>
        <w:rPr>
          <w:spacing w:val="-8"/>
        </w:rPr>
        <w:t xml:space="preserve"> </w:t>
      </w:r>
      <w:r>
        <w:t>con</w:t>
      </w:r>
      <w:r>
        <w:rPr>
          <w:spacing w:val="-8"/>
        </w:rPr>
        <w:t xml:space="preserve"> </w:t>
      </w:r>
      <w:r>
        <w:t>el</w:t>
      </w:r>
      <w:r>
        <w:rPr>
          <w:spacing w:val="-8"/>
        </w:rPr>
        <w:t xml:space="preserve"> </w:t>
      </w:r>
      <w:r>
        <w:t>contrato</w:t>
      </w:r>
      <w:r>
        <w:rPr>
          <w:spacing w:val="-8"/>
        </w:rPr>
        <w:t xml:space="preserve"> </w:t>
      </w:r>
      <w:r>
        <w:t>de</w:t>
      </w:r>
      <w:r>
        <w:rPr>
          <w:spacing w:val="-9"/>
        </w:rPr>
        <w:t xml:space="preserve"> </w:t>
      </w:r>
      <w:r>
        <w:t>referencia,</w:t>
      </w:r>
      <w:r>
        <w:rPr>
          <w:spacing w:val="-7"/>
        </w:rPr>
        <w:t xml:space="preserve"> </w:t>
      </w:r>
      <w:r>
        <w:t>ha</w:t>
      </w:r>
      <w:r>
        <w:rPr>
          <w:spacing w:val="-9"/>
        </w:rPr>
        <w:t xml:space="preserve"> </w:t>
      </w:r>
      <w:r>
        <w:t>tenido</w:t>
      </w:r>
      <w:r>
        <w:rPr>
          <w:spacing w:val="-8"/>
        </w:rPr>
        <w:t xml:space="preserve"> </w:t>
      </w:r>
      <w:r>
        <w:t>entrada</w:t>
      </w:r>
      <w:r>
        <w:rPr>
          <w:spacing w:val="-9"/>
        </w:rPr>
        <w:t xml:space="preserve"> </w:t>
      </w:r>
      <w:r>
        <w:t>en</w:t>
      </w:r>
      <w:r>
        <w:rPr>
          <w:spacing w:val="-8"/>
        </w:rPr>
        <w:t xml:space="preserve"> </w:t>
      </w:r>
      <w:r>
        <w:t>el</w:t>
      </w:r>
      <w:r>
        <w:rPr>
          <w:spacing w:val="-1"/>
        </w:rPr>
        <w:t xml:space="preserve"> </w:t>
      </w:r>
      <w:r>
        <w:t>registro</w:t>
      </w:r>
      <w:r>
        <w:rPr>
          <w:spacing w:val="-8"/>
        </w:rPr>
        <w:t xml:space="preserve"> </w:t>
      </w:r>
      <w:r>
        <w:t>indicado</w:t>
      </w:r>
      <w:r>
        <w:rPr>
          <w:spacing w:val="-8"/>
        </w:rPr>
        <w:t xml:space="preserve"> </w:t>
      </w:r>
      <w:r>
        <w:t>en la cláusula 19.6.2 de cláusulas específicas del contrato del pliego de cláusulas administrativas particulares certificación de servicios prestados presentada por (</w:t>
      </w:r>
      <w:r>
        <w:rPr>
          <w:color w:val="0000FF"/>
        </w:rPr>
        <w:t>nombre contratista</w:t>
      </w:r>
      <w:r>
        <w:t>) ………………………………………………………….…</w:t>
      </w:r>
    </w:p>
    <w:p w:rsidR="00385A4F" w:rsidRDefault="00311760">
      <w:pPr>
        <w:pStyle w:val="Textoindependiente"/>
        <w:spacing w:before="230" w:line="237" w:lineRule="auto"/>
        <w:ind w:left="1584" w:right="141" w:hanging="600"/>
        <w:jc w:val="both"/>
      </w:pPr>
      <w:r>
        <w:rPr>
          <w:b/>
          <w:sz w:val="20"/>
        </w:rPr>
        <w:t>II.-</w:t>
      </w:r>
      <w:r>
        <w:rPr>
          <w:b/>
          <w:spacing w:val="40"/>
          <w:sz w:val="20"/>
        </w:rPr>
        <w:t xml:space="preserve"> </w:t>
      </w:r>
      <w:r>
        <w:t>Que (</w:t>
      </w:r>
      <w:r>
        <w:rPr>
          <w:color w:val="0000FF"/>
        </w:rPr>
        <w:t>nombre contratista</w:t>
      </w:r>
      <w:r>
        <w:t>) ……………………………………………………… ha realizado los trabajos objeto del contrato / ha prestado dichos servicios de conformidad con el pliego de prescripciones técnicas particulares y el pliego de cláusulas administrativas particulares durante el siguiente periodo: ………………………………………………</w:t>
      </w:r>
    </w:p>
    <w:p w:rsidR="00385A4F" w:rsidRDefault="00385A4F">
      <w:pPr>
        <w:pStyle w:val="Textoindependiente"/>
        <w:spacing w:before="7"/>
      </w:pPr>
    </w:p>
    <w:p w:rsidR="00385A4F" w:rsidRDefault="00311760">
      <w:pPr>
        <w:pStyle w:val="Textoindependiente"/>
        <w:spacing w:line="237" w:lineRule="auto"/>
        <w:ind w:left="1584" w:right="137" w:hanging="600"/>
        <w:jc w:val="both"/>
      </w:pPr>
      <w:r>
        <w:rPr>
          <w:b/>
          <w:sz w:val="20"/>
        </w:rPr>
        <w:t xml:space="preserve">III.- </w:t>
      </w:r>
      <w:r>
        <w:t xml:space="preserve">Que, con base en lo expuesto en el párrafo anterior, aprueba la certificación de servicios presentada y procede, en la fecha de la firma, a remitir por </w:t>
      </w:r>
      <w:r>
        <w:rPr>
          <w:color w:val="0000FF"/>
        </w:rPr>
        <w:t>el medio que corresponda según</w:t>
      </w:r>
      <w:r>
        <w:rPr>
          <w:color w:val="0000FF"/>
          <w:spacing w:val="68"/>
        </w:rPr>
        <w:t xml:space="preserve">   </w:t>
      </w:r>
      <w:r>
        <w:rPr>
          <w:color w:val="0000FF"/>
        </w:rPr>
        <w:t>la</w:t>
      </w:r>
      <w:r>
        <w:rPr>
          <w:color w:val="0000FF"/>
          <w:spacing w:val="68"/>
        </w:rPr>
        <w:t xml:space="preserve">   </w:t>
      </w:r>
      <w:r>
        <w:rPr>
          <w:color w:val="0000FF"/>
        </w:rPr>
        <w:t>legislación</w:t>
      </w:r>
      <w:r>
        <w:rPr>
          <w:color w:val="0000FF"/>
          <w:spacing w:val="68"/>
        </w:rPr>
        <w:t xml:space="preserve">   </w:t>
      </w:r>
      <w:r>
        <w:rPr>
          <w:color w:val="0000FF"/>
        </w:rPr>
        <w:t>vigente</w:t>
      </w:r>
      <w:r>
        <w:rPr>
          <w:color w:val="0000FF"/>
          <w:spacing w:val="70"/>
        </w:rPr>
        <w:t xml:space="preserve">   </w:t>
      </w:r>
      <w:r>
        <w:t>una</w:t>
      </w:r>
      <w:r>
        <w:rPr>
          <w:spacing w:val="69"/>
        </w:rPr>
        <w:t xml:space="preserve">   </w:t>
      </w:r>
      <w:r>
        <w:t>copia</w:t>
      </w:r>
      <w:r>
        <w:rPr>
          <w:spacing w:val="68"/>
        </w:rPr>
        <w:t xml:space="preserve">   </w:t>
      </w:r>
      <w:r>
        <w:t>a</w:t>
      </w:r>
      <w:proofErr w:type="gramStart"/>
      <w:r>
        <w:rPr>
          <w:spacing w:val="68"/>
        </w:rPr>
        <w:t xml:space="preserve">   </w:t>
      </w:r>
      <w:r>
        <w:t>(</w:t>
      </w:r>
      <w:proofErr w:type="gramEnd"/>
      <w:r>
        <w:rPr>
          <w:color w:val="0000FF"/>
        </w:rPr>
        <w:t>nombre</w:t>
      </w:r>
      <w:r>
        <w:rPr>
          <w:color w:val="0000FF"/>
          <w:spacing w:val="69"/>
        </w:rPr>
        <w:t xml:space="preserve">   </w:t>
      </w:r>
      <w:r>
        <w:rPr>
          <w:color w:val="0000FF"/>
          <w:spacing w:val="-2"/>
        </w:rPr>
        <w:t>contratista</w:t>
      </w:r>
      <w:r>
        <w:rPr>
          <w:spacing w:val="-2"/>
        </w:rPr>
        <w:t>)</w:t>
      </w:r>
    </w:p>
    <w:p w:rsidR="00385A4F" w:rsidRDefault="00311760">
      <w:pPr>
        <w:pStyle w:val="Textoindependiente"/>
        <w:spacing w:before="1"/>
        <w:ind w:left="1584" w:right="142"/>
        <w:jc w:val="both"/>
      </w:pPr>
      <w:r>
        <w:t>……………………………………………………… a los efectos de lo dispuesto en la cláusula 32.2 de condiciones generales del pliego de cláusulas administrativas particulares.</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spacing w:before="1"/>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ind w:left="282"/>
      </w:pPr>
      <w:r>
        <w:rPr>
          <w:spacing w:val="-2"/>
        </w:rPr>
        <w:t>Firmado:</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87"/>
      </w:pPr>
    </w:p>
    <w:p w:rsidR="00385A4F" w:rsidRDefault="00311760">
      <w:pPr>
        <w:spacing w:before="1"/>
        <w:ind w:left="282"/>
        <w:jc w:val="both"/>
        <w:rPr>
          <w:b/>
          <w:sz w:val="14"/>
        </w:rPr>
      </w:pPr>
      <w:r>
        <w:rPr>
          <w:b/>
          <w:sz w:val="14"/>
        </w:rPr>
        <w:t>Información</w:t>
      </w:r>
      <w:r>
        <w:rPr>
          <w:b/>
          <w:spacing w:val="-8"/>
          <w:sz w:val="14"/>
        </w:rPr>
        <w:t xml:space="preserve"> </w:t>
      </w:r>
      <w:r>
        <w:rPr>
          <w:b/>
          <w:sz w:val="14"/>
        </w:rPr>
        <w:t>básica</w:t>
      </w:r>
      <w:r>
        <w:rPr>
          <w:b/>
          <w:spacing w:val="-4"/>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3"/>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11760">
      <w:pPr>
        <w:pStyle w:val="Prrafodelista"/>
        <w:numPr>
          <w:ilvl w:val="0"/>
          <w:numId w:val="10"/>
        </w:numPr>
        <w:tabs>
          <w:tab w:val="left" w:pos="1002"/>
        </w:tabs>
        <w:spacing w:before="169"/>
        <w:ind w:left="1002" w:hanging="359"/>
        <w:rPr>
          <w:b/>
          <w:sz w:val="12"/>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10"/>
        </w:numPr>
        <w:tabs>
          <w:tab w:val="left" w:pos="1003"/>
        </w:tabs>
        <w:ind w:right="140"/>
        <w:rPr>
          <w:b/>
          <w:sz w:val="12"/>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10"/>
        </w:numPr>
        <w:tabs>
          <w:tab w:val="left" w:pos="1003"/>
        </w:tabs>
        <w:spacing w:before="1"/>
        <w:ind w:right="147"/>
        <w:rPr>
          <w:b/>
          <w:sz w:val="12"/>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8"/>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10"/>
        </w:numPr>
        <w:tabs>
          <w:tab w:val="left" w:pos="1003"/>
        </w:tabs>
        <w:spacing w:before="1"/>
        <w:ind w:right="142"/>
        <w:rPr>
          <w:b/>
          <w:sz w:val="12"/>
        </w:rPr>
      </w:pPr>
      <w:r>
        <w:rPr>
          <w:b/>
          <w:sz w:val="14"/>
        </w:rPr>
        <w:t xml:space="preserve">Destinatarias: </w:t>
      </w:r>
      <w:r>
        <w:rPr>
          <w:sz w:val="14"/>
        </w:rPr>
        <w:t>Los datos personales podrán ser facilitados a quien ostente un interés legítimo y a la</w:t>
      </w:r>
      <w:r>
        <w:rPr>
          <w:spacing w:val="16"/>
          <w:sz w:val="14"/>
        </w:rPr>
        <w:t xml:space="preserve"> </w:t>
      </w:r>
      <w:r>
        <w:rPr>
          <w:sz w:val="14"/>
        </w:rPr>
        <w:t xml:space="preserve">Hacienda General del País </w:t>
      </w:r>
      <w:r>
        <w:rPr>
          <w:spacing w:val="-2"/>
          <w:sz w:val="14"/>
        </w:rPr>
        <w:t>Vasco.</w:t>
      </w:r>
    </w:p>
    <w:p w:rsidR="00385A4F" w:rsidRDefault="00311760">
      <w:pPr>
        <w:pStyle w:val="Prrafodelista"/>
        <w:numPr>
          <w:ilvl w:val="0"/>
          <w:numId w:val="10"/>
        </w:numPr>
        <w:tabs>
          <w:tab w:val="left" w:pos="1003"/>
        </w:tabs>
        <w:ind w:right="154"/>
        <w:rPr>
          <w:rFonts w:ascii="Tahoma" w:hAnsi="Tahoma"/>
          <w:b/>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85A4F">
      <w:pPr>
        <w:pStyle w:val="Textoindependiente"/>
        <w:spacing w:before="70"/>
        <w:rPr>
          <w:sz w:val="14"/>
        </w:rPr>
      </w:pPr>
    </w:p>
    <w:p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jc w:val="both"/>
        <w:rPr>
          <w:b/>
          <w:sz w:val="16"/>
        </w:rPr>
        <w:sectPr w:rsidR="00385A4F">
          <w:pgSz w:w="11910" w:h="16840"/>
          <w:pgMar w:top="1480" w:right="708" w:bottom="680" w:left="850" w:header="283" w:footer="485" w:gutter="0"/>
          <w:cols w:space="720"/>
        </w:sectPr>
      </w:pPr>
    </w:p>
    <w:p w:rsidR="00385A4F" w:rsidRDefault="00385A4F">
      <w:pPr>
        <w:pStyle w:val="Textoindependiente"/>
        <w:spacing w:before="87" w:after="1"/>
        <w:rPr>
          <w:b/>
          <w:sz w:val="20"/>
        </w:rPr>
      </w:pPr>
    </w:p>
    <w:p w:rsidR="00385A4F" w:rsidRDefault="00311760">
      <w:pPr>
        <w:pStyle w:val="Textoindependiente"/>
        <w:spacing w:line="20" w:lineRule="exact"/>
        <w:ind w:left="254"/>
        <w:rPr>
          <w:sz w:val="2"/>
        </w:rPr>
      </w:pPr>
      <w:r>
        <w:rPr>
          <w:noProof/>
          <w:sz w:val="2"/>
        </w:rPr>
        <mc:AlternateContent>
          <mc:Choice Requires="wpg">
            <w:drawing>
              <wp:inline distT="0" distB="0" distL="0" distR="0">
                <wp:extent cx="6339840" cy="6350"/>
                <wp:effectExtent l="0" t="0" r="0" b="0"/>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7" name="Graphic 446"/>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192693" id="Group 445"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qbBX2fwIAABkG&#10;AAAOAAAAAAAAAAAAAAAAAC4CAABkcnMvZTJvRG9jLnhtbFBLAQItABQABgAIAAAAIQAZAXzy2wAA&#10;AAMBAAAPAAAAAAAAAAAAAAAAANkEAABkcnMvZG93bnJldi54bWxQSwUGAAAAAAQABADzAAAA4QUA&#10;AAAA&#10;">
                <v:shape id="Graphic 446"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tabs>
          <w:tab w:val="left" w:pos="2323"/>
        </w:tabs>
        <w:spacing w:before="9"/>
        <w:ind w:left="282"/>
      </w:pPr>
      <w:bookmarkStart w:id="126" w:name="_bookmark112"/>
      <w:bookmarkEnd w:id="126"/>
      <w:r>
        <w:t>ANEXO</w:t>
      </w:r>
      <w:r>
        <w:rPr>
          <w:spacing w:val="-11"/>
        </w:rPr>
        <w:t xml:space="preserve"> </w:t>
      </w:r>
      <w:proofErr w:type="gramStart"/>
      <w:r>
        <w:rPr>
          <w:spacing w:val="-2"/>
        </w:rPr>
        <w:t>VI.BIS</w:t>
      </w:r>
      <w:proofErr w:type="gramEnd"/>
      <w:r>
        <w:rPr>
          <w:spacing w:val="-2"/>
        </w:rPr>
        <w:t>2.-</w:t>
      </w:r>
      <w:r>
        <w:tab/>
        <w:t>COMUNICACIÓN</w:t>
      </w:r>
      <w:r>
        <w:rPr>
          <w:spacing w:val="-12"/>
        </w:rPr>
        <w:t xml:space="preserve"> </w:t>
      </w:r>
      <w:r>
        <w:t>DE</w:t>
      </w:r>
      <w:r>
        <w:rPr>
          <w:spacing w:val="-12"/>
        </w:rPr>
        <w:t xml:space="preserve"> </w:t>
      </w:r>
      <w:r>
        <w:rPr>
          <w:spacing w:val="-2"/>
        </w:rPr>
        <w:t>SUBCONTRATACIÓN</w:t>
      </w:r>
    </w:p>
    <w:p w:rsidR="00385A4F" w:rsidRDefault="00385A4F">
      <w:pPr>
        <w:pStyle w:val="Textoindependiente"/>
        <w:rPr>
          <w:b/>
        </w:rPr>
      </w:pPr>
    </w:p>
    <w:p w:rsidR="00385A4F" w:rsidRDefault="00385A4F">
      <w:pPr>
        <w:pStyle w:val="Textoindependiente"/>
        <w:rPr>
          <w:b/>
        </w:rPr>
      </w:pPr>
    </w:p>
    <w:p w:rsidR="00385A4F" w:rsidRDefault="00385A4F">
      <w:pPr>
        <w:pStyle w:val="Textoindependiente"/>
        <w:spacing w:before="1"/>
        <w:rPr>
          <w:b/>
        </w:rPr>
      </w:pPr>
    </w:p>
    <w:p w:rsidR="00385A4F" w:rsidRDefault="00311760">
      <w:pPr>
        <w:pStyle w:val="Textoindependiente"/>
        <w:ind w:left="282" w:right="140"/>
        <w:jc w:val="both"/>
      </w:pPr>
      <w:r>
        <w:t>D./Dña.………………………………………………………………, en nombre propio o en representación de (</w:t>
      </w:r>
      <w:r>
        <w:rPr>
          <w:color w:val="0000FF"/>
        </w:rPr>
        <w:t>contratista</w:t>
      </w:r>
      <w:r>
        <w:t>)……………………………………………, con NIF ……………………. (</w:t>
      </w:r>
      <w:r>
        <w:rPr>
          <w:color w:val="0000FF"/>
        </w:rPr>
        <w:t>de la contratista</w:t>
      </w:r>
      <w:r>
        <w:t xml:space="preserve">), en calidad de </w:t>
      </w:r>
      <w:r>
        <w:rPr>
          <w:spacing w:val="-2"/>
        </w:rPr>
        <w:t>contratista.</w:t>
      </w:r>
    </w:p>
    <w:p w:rsidR="00385A4F" w:rsidRDefault="00311760">
      <w:pPr>
        <w:pStyle w:val="Ttulo3"/>
        <w:spacing w:before="229"/>
        <w:ind w:left="3531" w:right="3394"/>
        <w:jc w:val="center"/>
      </w:pPr>
      <w:r>
        <w:rPr>
          <w:spacing w:val="-2"/>
        </w:rPr>
        <w:t>DECLARA:</w:t>
      </w:r>
    </w:p>
    <w:p w:rsidR="00385A4F" w:rsidRDefault="00385A4F">
      <w:pPr>
        <w:pStyle w:val="Textoindependiente"/>
        <w:spacing w:before="1"/>
        <w:rPr>
          <w:b/>
        </w:rPr>
      </w:pPr>
    </w:p>
    <w:p w:rsidR="00385A4F" w:rsidRDefault="00311760">
      <w:pPr>
        <w:pStyle w:val="Textoindependiente"/>
        <w:ind w:left="282"/>
      </w:pPr>
      <w:r>
        <w:t>En</w:t>
      </w:r>
      <w:r>
        <w:rPr>
          <w:spacing w:val="-6"/>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6"/>
        </w:rPr>
        <w:t xml:space="preserve"> </w:t>
      </w:r>
      <w:r>
        <w:t>de</w:t>
      </w:r>
      <w:r>
        <w:rPr>
          <w:spacing w:val="-7"/>
        </w:rPr>
        <w:t xml:space="preserve"> </w:t>
      </w:r>
      <w:r>
        <w:t>ejecución</w:t>
      </w:r>
      <w:r>
        <w:rPr>
          <w:spacing w:val="-7"/>
        </w:rPr>
        <w:t xml:space="preserve"> </w:t>
      </w:r>
      <w:r>
        <w:t>del</w:t>
      </w:r>
      <w:r>
        <w:rPr>
          <w:spacing w:val="-6"/>
        </w:rPr>
        <w:t xml:space="preserve"> </w:t>
      </w:r>
      <w:r>
        <w:t>contrato</w:t>
      </w:r>
      <w:r>
        <w:rPr>
          <w:spacing w:val="-6"/>
        </w:rPr>
        <w:t xml:space="preserve"> </w:t>
      </w:r>
      <w:r>
        <w:t>con</w:t>
      </w:r>
      <w:r>
        <w:rPr>
          <w:spacing w:val="-7"/>
        </w:rPr>
        <w:t xml:space="preserve"> </w:t>
      </w:r>
      <w:proofErr w:type="spellStart"/>
      <w:r>
        <w:t>nº</w:t>
      </w:r>
      <w:proofErr w:type="spellEnd"/>
      <w:r>
        <w:rPr>
          <w:spacing w:val="-6"/>
        </w:rPr>
        <w:t xml:space="preserve"> </w:t>
      </w:r>
      <w:r>
        <w:t>de</w:t>
      </w:r>
      <w:r>
        <w:rPr>
          <w:spacing w:val="-6"/>
        </w:rPr>
        <w:t xml:space="preserve"> </w:t>
      </w:r>
      <w:r>
        <w:t>expediente</w:t>
      </w:r>
      <w:r>
        <w:rPr>
          <w:spacing w:val="-6"/>
        </w:rPr>
        <w:t xml:space="preserve"> </w:t>
      </w:r>
      <w:r>
        <w:rPr>
          <w:spacing w:val="-2"/>
        </w:rPr>
        <w:t>…………………</w:t>
      </w:r>
    </w:p>
    <w:p w:rsidR="00385A4F" w:rsidRDefault="00385A4F">
      <w:pPr>
        <w:pStyle w:val="Textoindependiente"/>
      </w:pPr>
    </w:p>
    <w:p w:rsidR="00385A4F" w:rsidRDefault="00385A4F">
      <w:pPr>
        <w:pStyle w:val="Textoindependiente"/>
        <w:spacing w:before="3"/>
      </w:pPr>
    </w:p>
    <w:p w:rsidR="00385A4F" w:rsidRDefault="00311760">
      <w:pPr>
        <w:pStyle w:val="Textoindependiente"/>
        <w:tabs>
          <w:tab w:val="left" w:pos="1559"/>
        </w:tabs>
        <w:spacing w:line="237" w:lineRule="auto"/>
        <w:ind w:left="1560" w:right="136" w:hanging="478"/>
      </w:pPr>
      <w:r>
        <w:rPr>
          <w:b/>
          <w:spacing w:val="-4"/>
          <w:sz w:val="20"/>
        </w:rPr>
        <w:t>I.-</w:t>
      </w:r>
      <w:r>
        <w:rPr>
          <w:b/>
          <w:sz w:val="20"/>
        </w:rPr>
        <w:tab/>
      </w:r>
      <w:r>
        <w:t>Que</w:t>
      </w:r>
      <w:r>
        <w:rPr>
          <w:spacing w:val="38"/>
        </w:rPr>
        <w:t xml:space="preserve"> </w:t>
      </w:r>
      <w:r>
        <w:t>ha</w:t>
      </w:r>
      <w:r>
        <w:rPr>
          <w:spacing w:val="37"/>
        </w:rPr>
        <w:t xml:space="preserve"> </w:t>
      </w:r>
      <w:r>
        <w:t>pactado</w:t>
      </w:r>
      <w:r>
        <w:rPr>
          <w:spacing w:val="38"/>
        </w:rPr>
        <w:t xml:space="preserve"> </w:t>
      </w:r>
      <w:r>
        <w:t>con………………………………</w:t>
      </w:r>
      <w:r>
        <w:rPr>
          <w:spacing w:val="39"/>
        </w:rPr>
        <w:t xml:space="preserve"> </w:t>
      </w:r>
      <w:r>
        <w:t>(</w:t>
      </w:r>
      <w:r>
        <w:rPr>
          <w:color w:val="0000FF"/>
        </w:rPr>
        <w:t>subcontratista</w:t>
      </w:r>
      <w:r>
        <w:t>),</w:t>
      </w:r>
      <w:r>
        <w:rPr>
          <w:spacing w:val="39"/>
        </w:rPr>
        <w:t xml:space="preserve"> </w:t>
      </w:r>
      <w:r>
        <w:t>con</w:t>
      </w:r>
      <w:r>
        <w:rPr>
          <w:spacing w:val="38"/>
        </w:rPr>
        <w:t xml:space="preserve"> </w:t>
      </w:r>
      <w:r>
        <w:t>NIF…………………y</w:t>
      </w:r>
      <w:r>
        <w:rPr>
          <w:spacing w:val="39"/>
        </w:rPr>
        <w:t xml:space="preserve"> </w:t>
      </w:r>
      <w:r>
        <w:t>domicilio en……………………………………,</w:t>
      </w:r>
      <w:r>
        <w:rPr>
          <w:spacing w:val="11"/>
        </w:rPr>
        <w:t xml:space="preserve"> </w:t>
      </w:r>
      <w:r>
        <w:t>teléfono……………………</w:t>
      </w:r>
      <w:r>
        <w:rPr>
          <w:spacing w:val="9"/>
        </w:rPr>
        <w:t xml:space="preserve"> </w:t>
      </w:r>
      <w:r>
        <w:t>y</w:t>
      </w:r>
      <w:r>
        <w:rPr>
          <w:spacing w:val="10"/>
        </w:rPr>
        <w:t xml:space="preserve"> </w:t>
      </w:r>
      <w:r>
        <w:t>cuyo</w:t>
      </w:r>
      <w:r>
        <w:rPr>
          <w:spacing w:val="11"/>
        </w:rPr>
        <w:t xml:space="preserve"> </w:t>
      </w:r>
      <w:r>
        <w:t>representante</w:t>
      </w:r>
      <w:r>
        <w:rPr>
          <w:spacing w:val="10"/>
        </w:rPr>
        <w:t xml:space="preserve"> </w:t>
      </w:r>
      <w:r>
        <w:t>legal</w:t>
      </w:r>
      <w:r>
        <w:rPr>
          <w:spacing w:val="12"/>
        </w:rPr>
        <w:t xml:space="preserve"> </w:t>
      </w:r>
      <w:r>
        <w:t>es</w:t>
      </w:r>
      <w:r>
        <w:rPr>
          <w:spacing w:val="10"/>
        </w:rPr>
        <w:t xml:space="preserve"> </w:t>
      </w:r>
      <w:r>
        <w:rPr>
          <w:spacing w:val="-2"/>
        </w:rPr>
        <w:t>Don/Doña</w:t>
      </w:r>
    </w:p>
    <w:p w:rsidR="00385A4F" w:rsidRDefault="00311760">
      <w:pPr>
        <w:pStyle w:val="Textoindependiente"/>
        <w:tabs>
          <w:tab w:val="left" w:leader="dot" w:pos="6845"/>
        </w:tabs>
        <w:spacing w:line="230" w:lineRule="exact"/>
        <w:ind w:left="1560"/>
      </w:pPr>
      <w:r>
        <w:rPr>
          <w:spacing w:val="-10"/>
        </w:rPr>
        <w:t>…</w:t>
      </w:r>
      <w:r>
        <w:rPr>
          <w:rFonts w:ascii="Times New Roman" w:hAnsi="Times New Roman"/>
        </w:rPr>
        <w:tab/>
      </w:r>
      <w:r>
        <w:rPr>
          <w:spacing w:val="-2"/>
        </w:rPr>
        <w:t>,</w:t>
      </w:r>
      <w:r>
        <w:rPr>
          <w:spacing w:val="-9"/>
        </w:rPr>
        <w:t xml:space="preserve"> </w:t>
      </w:r>
      <w:r>
        <w:rPr>
          <w:spacing w:val="-2"/>
        </w:rPr>
        <w:t>la</w:t>
      </w:r>
      <w:r>
        <w:rPr>
          <w:spacing w:val="-10"/>
        </w:rPr>
        <w:t xml:space="preserve"> </w:t>
      </w:r>
      <w:r>
        <w:rPr>
          <w:spacing w:val="-2"/>
        </w:rPr>
        <w:t>ejecución</w:t>
      </w:r>
      <w:r>
        <w:rPr>
          <w:spacing w:val="-9"/>
        </w:rPr>
        <w:t xml:space="preserve"> </w:t>
      </w:r>
      <w:r>
        <w:rPr>
          <w:spacing w:val="-2"/>
        </w:rPr>
        <w:t>de</w:t>
      </w:r>
      <w:r>
        <w:rPr>
          <w:spacing w:val="-10"/>
        </w:rPr>
        <w:t xml:space="preserve"> </w:t>
      </w:r>
      <w:r>
        <w:rPr>
          <w:spacing w:val="-2"/>
        </w:rPr>
        <w:t>los</w:t>
      </w:r>
      <w:r>
        <w:rPr>
          <w:spacing w:val="-8"/>
        </w:rPr>
        <w:t xml:space="preserve"> </w:t>
      </w:r>
      <w:r>
        <w:rPr>
          <w:spacing w:val="-2"/>
        </w:rPr>
        <w:t>trabajos</w:t>
      </w:r>
      <w:r>
        <w:rPr>
          <w:spacing w:val="-10"/>
        </w:rPr>
        <w:t xml:space="preserve"> </w:t>
      </w:r>
      <w:r>
        <w:rPr>
          <w:spacing w:val="-2"/>
        </w:rPr>
        <w:t>que</w:t>
      </w:r>
      <w:r>
        <w:rPr>
          <w:spacing w:val="-10"/>
        </w:rPr>
        <w:t xml:space="preserve"> </w:t>
      </w:r>
      <w:r>
        <w:rPr>
          <w:spacing w:val="-5"/>
        </w:rPr>
        <w:t>se</w:t>
      </w:r>
    </w:p>
    <w:p w:rsidR="00385A4F" w:rsidRDefault="00311760">
      <w:pPr>
        <w:pStyle w:val="Textoindependiente"/>
        <w:spacing w:line="231" w:lineRule="exact"/>
        <w:ind w:left="1560"/>
      </w:pPr>
      <w:r>
        <w:t>indican</w:t>
      </w:r>
      <w:r>
        <w:rPr>
          <w:spacing w:val="-9"/>
        </w:rPr>
        <w:t xml:space="preserve"> </w:t>
      </w:r>
      <w:r>
        <w:t>a</w:t>
      </w:r>
      <w:r>
        <w:rPr>
          <w:spacing w:val="-9"/>
        </w:rPr>
        <w:t xml:space="preserve"> </w:t>
      </w:r>
      <w:r>
        <w:t>continuación</w:t>
      </w:r>
      <w:r>
        <w:rPr>
          <w:spacing w:val="-8"/>
        </w:rPr>
        <w:t xml:space="preserve"> </w:t>
      </w:r>
      <w:r>
        <w:t>en</w:t>
      </w:r>
      <w:r>
        <w:rPr>
          <w:spacing w:val="-6"/>
        </w:rPr>
        <w:t xml:space="preserve"> </w:t>
      </w:r>
      <w:r>
        <w:t>las</w:t>
      </w:r>
      <w:r>
        <w:rPr>
          <w:spacing w:val="-8"/>
        </w:rPr>
        <w:t xml:space="preserve"> </w:t>
      </w:r>
      <w:r>
        <w:t>siguientes</w:t>
      </w:r>
      <w:r>
        <w:rPr>
          <w:spacing w:val="-9"/>
        </w:rPr>
        <w:t xml:space="preserve"> </w:t>
      </w:r>
      <w:r>
        <w:rPr>
          <w:spacing w:val="-2"/>
        </w:rPr>
        <w:t>condiciones:</w:t>
      </w:r>
    </w:p>
    <w:p w:rsidR="00385A4F" w:rsidRDefault="00385A4F">
      <w:pPr>
        <w:pStyle w:val="Textoindependiente"/>
      </w:pPr>
    </w:p>
    <w:p w:rsidR="00385A4F" w:rsidRDefault="00385A4F">
      <w:pPr>
        <w:pStyle w:val="Textoindependiente"/>
        <w:spacing w:before="1"/>
      </w:pPr>
    </w:p>
    <w:p w:rsidR="00385A4F" w:rsidRDefault="00311760">
      <w:pPr>
        <w:pStyle w:val="Prrafodelista"/>
        <w:numPr>
          <w:ilvl w:val="0"/>
          <w:numId w:val="8"/>
        </w:numPr>
        <w:tabs>
          <w:tab w:val="left" w:pos="2409"/>
        </w:tabs>
        <w:spacing w:line="231" w:lineRule="exact"/>
        <w:ind w:hanging="398"/>
        <w:jc w:val="left"/>
        <w:rPr>
          <w:sz w:val="19"/>
        </w:rPr>
      </w:pPr>
      <w:r>
        <w:rPr>
          <w:spacing w:val="-2"/>
          <w:sz w:val="19"/>
        </w:rPr>
        <w:t>Trabajos:</w:t>
      </w:r>
    </w:p>
    <w:p w:rsidR="00385A4F" w:rsidRDefault="00311760">
      <w:pPr>
        <w:pStyle w:val="Prrafodelista"/>
        <w:numPr>
          <w:ilvl w:val="0"/>
          <w:numId w:val="8"/>
        </w:numPr>
        <w:tabs>
          <w:tab w:val="left" w:pos="2409"/>
        </w:tabs>
        <w:spacing w:line="230" w:lineRule="exact"/>
        <w:ind w:hanging="398"/>
        <w:jc w:val="left"/>
        <w:rPr>
          <w:sz w:val="19"/>
        </w:rPr>
      </w:pPr>
      <w:r>
        <w:rPr>
          <w:sz w:val="19"/>
        </w:rPr>
        <w:t>Precio</w:t>
      </w:r>
      <w:r>
        <w:rPr>
          <w:spacing w:val="-4"/>
          <w:sz w:val="19"/>
        </w:rPr>
        <w:t xml:space="preserve"> </w:t>
      </w:r>
      <w:r>
        <w:rPr>
          <w:sz w:val="19"/>
        </w:rPr>
        <w:t>de</w:t>
      </w:r>
      <w:r>
        <w:rPr>
          <w:spacing w:val="-5"/>
          <w:sz w:val="19"/>
        </w:rPr>
        <w:t xml:space="preserve"> </w:t>
      </w:r>
      <w:r>
        <w:rPr>
          <w:sz w:val="19"/>
        </w:rPr>
        <w:t>los</w:t>
      </w:r>
      <w:r>
        <w:rPr>
          <w:spacing w:val="-4"/>
          <w:sz w:val="19"/>
        </w:rPr>
        <w:t xml:space="preserve"> </w:t>
      </w:r>
      <w:r>
        <w:rPr>
          <w:spacing w:val="-2"/>
          <w:sz w:val="19"/>
        </w:rPr>
        <w:t>trabajos:</w:t>
      </w:r>
    </w:p>
    <w:p w:rsidR="00385A4F" w:rsidRDefault="00311760">
      <w:pPr>
        <w:pStyle w:val="Prrafodelista"/>
        <w:numPr>
          <w:ilvl w:val="0"/>
          <w:numId w:val="8"/>
        </w:numPr>
        <w:tabs>
          <w:tab w:val="left" w:pos="2409"/>
        </w:tabs>
        <w:spacing w:line="231" w:lineRule="exact"/>
        <w:ind w:hanging="398"/>
        <w:jc w:val="left"/>
        <w:rPr>
          <w:sz w:val="19"/>
        </w:rPr>
      </w:pPr>
      <w:r>
        <w:rPr>
          <w:sz w:val="19"/>
        </w:rPr>
        <w:t>Condiciones</w:t>
      </w:r>
      <w:r>
        <w:rPr>
          <w:spacing w:val="-8"/>
          <w:sz w:val="19"/>
        </w:rPr>
        <w:t xml:space="preserve"> </w:t>
      </w:r>
      <w:r>
        <w:rPr>
          <w:sz w:val="19"/>
        </w:rPr>
        <w:t>de</w:t>
      </w:r>
      <w:r>
        <w:rPr>
          <w:spacing w:val="-5"/>
          <w:sz w:val="19"/>
        </w:rPr>
        <w:t xml:space="preserve"> </w:t>
      </w:r>
      <w:r>
        <w:rPr>
          <w:sz w:val="19"/>
        </w:rPr>
        <w:t>pago</w:t>
      </w:r>
      <w:r>
        <w:rPr>
          <w:spacing w:val="-5"/>
          <w:sz w:val="19"/>
        </w:rPr>
        <w:t xml:space="preserve"> </w:t>
      </w:r>
      <w:r>
        <w:rPr>
          <w:sz w:val="19"/>
        </w:rPr>
        <w:t>del</w:t>
      </w:r>
      <w:r>
        <w:rPr>
          <w:spacing w:val="-7"/>
          <w:sz w:val="19"/>
        </w:rPr>
        <w:t xml:space="preserve"> </w:t>
      </w:r>
      <w:r>
        <w:rPr>
          <w:spacing w:val="-2"/>
          <w:sz w:val="19"/>
        </w:rPr>
        <w:t>precio:</w:t>
      </w:r>
    </w:p>
    <w:p w:rsidR="00385A4F" w:rsidRDefault="00311760">
      <w:pPr>
        <w:pStyle w:val="Prrafodelista"/>
        <w:numPr>
          <w:ilvl w:val="0"/>
          <w:numId w:val="8"/>
        </w:numPr>
        <w:tabs>
          <w:tab w:val="left" w:pos="2409"/>
        </w:tabs>
        <w:spacing w:before="2"/>
        <w:ind w:hanging="398"/>
        <w:jc w:val="left"/>
        <w:rPr>
          <w:sz w:val="19"/>
        </w:rPr>
      </w:pPr>
      <w:r>
        <w:rPr>
          <w:sz w:val="19"/>
        </w:rPr>
        <w:t>Fecha</w:t>
      </w:r>
      <w:r>
        <w:rPr>
          <w:spacing w:val="-6"/>
          <w:sz w:val="19"/>
        </w:rPr>
        <w:t xml:space="preserve"> </w:t>
      </w:r>
      <w:r>
        <w:rPr>
          <w:sz w:val="19"/>
        </w:rPr>
        <w:t>de</w:t>
      </w:r>
      <w:r>
        <w:rPr>
          <w:spacing w:val="-5"/>
          <w:sz w:val="19"/>
        </w:rPr>
        <w:t xml:space="preserve"> </w:t>
      </w:r>
      <w:r>
        <w:rPr>
          <w:sz w:val="19"/>
        </w:rPr>
        <w:t>inicio</w:t>
      </w:r>
      <w:r>
        <w:rPr>
          <w:spacing w:val="-4"/>
          <w:sz w:val="19"/>
        </w:rPr>
        <w:t xml:space="preserve"> </w:t>
      </w:r>
      <w:r>
        <w:rPr>
          <w:sz w:val="19"/>
        </w:rPr>
        <w:t>de</w:t>
      </w:r>
      <w:r>
        <w:rPr>
          <w:spacing w:val="-5"/>
          <w:sz w:val="19"/>
        </w:rPr>
        <w:t xml:space="preserve"> </w:t>
      </w:r>
      <w:r>
        <w:rPr>
          <w:sz w:val="19"/>
        </w:rPr>
        <w:t>la</w:t>
      </w:r>
      <w:r>
        <w:rPr>
          <w:spacing w:val="-6"/>
          <w:sz w:val="19"/>
        </w:rPr>
        <w:t xml:space="preserve"> </w:t>
      </w:r>
      <w:r>
        <w:rPr>
          <w:sz w:val="19"/>
        </w:rPr>
        <w:t>ejecución</w:t>
      </w:r>
      <w:r>
        <w:rPr>
          <w:spacing w:val="-5"/>
          <w:sz w:val="19"/>
        </w:rPr>
        <w:t xml:space="preserve"> </w:t>
      </w:r>
      <w:r>
        <w:rPr>
          <w:sz w:val="19"/>
        </w:rPr>
        <w:t>de</w:t>
      </w:r>
      <w:r>
        <w:rPr>
          <w:spacing w:val="-4"/>
          <w:sz w:val="19"/>
        </w:rPr>
        <w:t xml:space="preserve"> </w:t>
      </w:r>
      <w:r>
        <w:rPr>
          <w:sz w:val="19"/>
        </w:rPr>
        <w:t xml:space="preserve">los </w:t>
      </w:r>
      <w:r>
        <w:rPr>
          <w:spacing w:val="-2"/>
          <w:sz w:val="19"/>
        </w:rPr>
        <w:t>trabajos:</w:t>
      </w:r>
    </w:p>
    <w:p w:rsidR="00385A4F" w:rsidRDefault="00385A4F">
      <w:pPr>
        <w:pStyle w:val="Textoindependiente"/>
        <w:spacing w:before="1"/>
      </w:pPr>
    </w:p>
    <w:p w:rsidR="00385A4F" w:rsidRDefault="00311760">
      <w:pPr>
        <w:pStyle w:val="Textoindependiente"/>
        <w:ind w:left="1560" w:right="138" w:hanging="478"/>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rsidR="00385A4F" w:rsidRDefault="00385A4F">
      <w:pPr>
        <w:pStyle w:val="Textoindependiente"/>
        <w:spacing w:before="230"/>
      </w:pPr>
    </w:p>
    <w:p w:rsidR="00385A4F" w:rsidRDefault="00311760">
      <w:pPr>
        <w:pStyle w:val="Textoindependiente"/>
        <w:spacing w:line="237" w:lineRule="auto"/>
        <w:ind w:left="1701" w:right="140" w:hanging="620"/>
      </w:pPr>
      <w:r>
        <w:rPr>
          <w:b/>
          <w:sz w:val="20"/>
        </w:rPr>
        <w:t>III.-</w:t>
      </w:r>
      <w:r>
        <w:rPr>
          <w:b/>
          <w:spacing w:val="40"/>
          <w:sz w:val="20"/>
        </w:rPr>
        <w:t xml:space="preserve"> </w:t>
      </w:r>
      <w:r>
        <w:t>Que</w:t>
      </w:r>
      <w:r>
        <w:rPr>
          <w:spacing w:val="80"/>
          <w:w w:val="150"/>
        </w:rPr>
        <w:t xml:space="preserve"> </w:t>
      </w:r>
      <w:r>
        <w:t>ha</w:t>
      </w:r>
      <w:r>
        <w:rPr>
          <w:spacing w:val="80"/>
          <w:w w:val="150"/>
        </w:rPr>
        <w:t xml:space="preserve"> </w:t>
      </w:r>
      <w:r>
        <w:t>informado</w:t>
      </w:r>
      <w:r>
        <w:rPr>
          <w:spacing w:val="80"/>
          <w:w w:val="150"/>
        </w:rPr>
        <w:t xml:space="preserve"> </w:t>
      </w:r>
      <w:r>
        <w:t>a</w:t>
      </w:r>
      <w:r>
        <w:rPr>
          <w:spacing w:val="80"/>
          <w:w w:val="150"/>
        </w:rPr>
        <w:t xml:space="preserve"> </w:t>
      </w:r>
      <w:r>
        <w:t>la</w:t>
      </w:r>
      <w:r>
        <w:rPr>
          <w:spacing w:val="80"/>
          <w:w w:val="150"/>
        </w:rPr>
        <w:t xml:space="preserve"> </w:t>
      </w:r>
      <w:r>
        <w:t>representación</w:t>
      </w:r>
      <w:r>
        <w:rPr>
          <w:spacing w:val="80"/>
          <w:w w:val="150"/>
        </w:rPr>
        <w:t xml:space="preserve"> </w:t>
      </w:r>
      <w:r>
        <w:t>de</w:t>
      </w:r>
      <w:r>
        <w:rPr>
          <w:spacing w:val="80"/>
          <w:w w:val="150"/>
        </w:rPr>
        <w:t xml:space="preserve"> </w:t>
      </w:r>
      <w:r>
        <w:t>las</w:t>
      </w:r>
      <w:r>
        <w:rPr>
          <w:spacing w:val="80"/>
          <w:w w:val="150"/>
        </w:rPr>
        <w:t xml:space="preserve"> </w:t>
      </w:r>
      <w:r>
        <w:t>personas</w:t>
      </w:r>
      <w:r>
        <w:rPr>
          <w:spacing w:val="80"/>
          <w:w w:val="150"/>
        </w:rPr>
        <w:t xml:space="preserve"> </w:t>
      </w:r>
      <w:r>
        <w:t>trabajadoras</w:t>
      </w:r>
      <w:r>
        <w:rPr>
          <w:spacing w:val="80"/>
          <w:w w:val="150"/>
        </w:rPr>
        <w:t xml:space="preserve"> </w:t>
      </w:r>
      <w:r>
        <w:t>de</w:t>
      </w:r>
      <w:r>
        <w:rPr>
          <w:spacing w:val="80"/>
          <w:w w:val="150"/>
        </w:rPr>
        <w:t xml:space="preserve"> </w:t>
      </w:r>
      <w:r>
        <w:t xml:space="preserve">esta </w:t>
      </w:r>
      <w:r>
        <w:rPr>
          <w:spacing w:val="-2"/>
        </w:rPr>
        <w:t>subcontratación.</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spacing w:before="1"/>
        <w:ind w:left="282"/>
      </w:pPr>
      <w:r>
        <w:rPr>
          <w:spacing w:val="-2"/>
        </w:rPr>
        <w:t>Firmado:</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14"/>
      </w:pPr>
    </w:p>
    <w:p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rsidR="00385A4F" w:rsidRDefault="00385A4F">
      <w:pPr>
        <w:pStyle w:val="Textoindependiente"/>
        <w:spacing w:before="1"/>
        <w:rPr>
          <w:sz w:val="14"/>
        </w:rPr>
      </w:pPr>
    </w:p>
    <w:p w:rsidR="00385A4F" w:rsidRDefault="00311760">
      <w:pPr>
        <w:pStyle w:val="Prrafodelista"/>
        <w:numPr>
          <w:ilvl w:val="0"/>
          <w:numId w:val="9"/>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9"/>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rsidR="00385A4F" w:rsidRDefault="00311760">
      <w:pPr>
        <w:pStyle w:val="Prrafodelista"/>
        <w:numPr>
          <w:ilvl w:val="0"/>
          <w:numId w:val="9"/>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rsidR="00385A4F" w:rsidRDefault="00311760">
      <w:pPr>
        <w:pStyle w:val="Prrafodelista"/>
        <w:numPr>
          <w:ilvl w:val="0"/>
          <w:numId w:val="9"/>
        </w:numPr>
        <w:tabs>
          <w:tab w:val="left" w:pos="1003"/>
        </w:tabs>
        <w:ind w:right="14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rsidR="00385A4F" w:rsidRDefault="00311760">
      <w:pPr>
        <w:pStyle w:val="Prrafodelista"/>
        <w:numPr>
          <w:ilvl w:val="0"/>
          <w:numId w:val="9"/>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rsidR="00385A4F" w:rsidRDefault="00385A4F">
      <w:pPr>
        <w:pStyle w:val="Textoindependiente"/>
        <w:spacing w:before="24"/>
        <w:rPr>
          <w:sz w:val="14"/>
        </w:rPr>
      </w:pPr>
    </w:p>
    <w:p w:rsidR="00385A4F" w:rsidRDefault="00311760">
      <w:pPr>
        <w:ind w:left="282" w:right="142"/>
        <w:jc w:val="both"/>
        <w:rPr>
          <w:b/>
          <w:sz w:val="16"/>
        </w:rPr>
      </w:pPr>
      <w:r>
        <w:rPr>
          <w:b/>
          <w:sz w:val="16"/>
        </w:rPr>
        <w:t xml:space="preserve">INFORMACIÓN COMPLETA EN EL ANEXO VII.1 «INFORMACIÓN ADICIONAL SOBRE PROTECCIÓN DE DATOS </w:t>
      </w:r>
      <w:r>
        <w:rPr>
          <w:b/>
          <w:spacing w:val="-2"/>
          <w:sz w:val="16"/>
        </w:rPr>
        <w:t>PERSONALES»</w:t>
      </w:r>
    </w:p>
    <w:p w:rsidR="00385A4F" w:rsidRDefault="00385A4F">
      <w:pPr>
        <w:jc w:val="both"/>
        <w:rPr>
          <w:b/>
          <w:sz w:val="16"/>
        </w:rPr>
        <w:sectPr w:rsidR="00385A4F">
          <w:pgSz w:w="11910" w:h="16840"/>
          <w:pgMar w:top="1480" w:right="708" w:bottom="680" w:left="850" w:header="283" w:footer="485" w:gutter="0"/>
          <w:cols w:space="720"/>
        </w:sectPr>
      </w:pPr>
    </w:p>
    <w:p w:rsidR="00385A4F" w:rsidRDefault="00385A4F">
      <w:pPr>
        <w:pStyle w:val="Textoindependiente"/>
        <w:spacing w:before="87" w:after="1"/>
        <w:rPr>
          <w:b/>
          <w:sz w:val="20"/>
        </w:rPr>
      </w:pPr>
    </w:p>
    <w:p w:rsidR="00385A4F" w:rsidRDefault="00311760">
      <w:pPr>
        <w:pStyle w:val="Textoindependiente"/>
        <w:spacing w:line="20" w:lineRule="exact"/>
        <w:ind w:left="254"/>
        <w:rPr>
          <w:sz w:val="2"/>
        </w:rPr>
      </w:pPr>
      <w:r>
        <w:rPr>
          <w:noProof/>
          <w:sz w:val="2"/>
        </w:rPr>
        <mc:AlternateContent>
          <mc:Choice Requires="wpg">
            <w:drawing>
              <wp:inline distT="0" distB="0" distL="0" distR="0">
                <wp:extent cx="6339840" cy="6350"/>
                <wp:effectExtent l="0" t="0" r="0" b="0"/>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513" name="Graphic 44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837539" id="Group 44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IySFk+BAgAA&#10;GQYAAA4AAAAAAAAAAAAAAAAALgIAAGRycy9lMm9Eb2MueG1sUEsBAi0AFAAGAAgAAAAhABkBfPLb&#10;AAAAAwEAAA8AAAAAAAAAAAAAAAAA2wQAAGRycy9kb3ducmV2LnhtbFBLBQYAAAAABAAEAPMAAADj&#10;BQAAAAA=&#10;">
                <v:shape id="Graphic 44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" path="m6339586,l,,,6096r6339586,l6339586,xe" fillcolor="black" stroked="f">
                  <v:path arrowok="t"/>
                </v:shape>
                <w10:anchorlock/>
              </v:group>
            </w:pict>
          </mc:Fallback>
        </mc:AlternateContent>
      </w:r>
    </w:p>
    <w:p w:rsidR="00385A4F" w:rsidRDefault="00311760">
      <w:pPr>
        <w:pStyle w:val="Ttulo3"/>
        <w:spacing w:before="9"/>
        <w:ind w:left="1984" w:right="140" w:hanging="1702"/>
      </w:pPr>
      <w:bookmarkStart w:id="127" w:name="_bookmark113"/>
      <w:bookmarkEnd w:id="127"/>
      <w:r>
        <w:t>ANEXO</w:t>
      </w:r>
      <w:r>
        <w:rPr>
          <w:spacing w:val="-1"/>
        </w:rPr>
        <w:t xml:space="preserve"> </w:t>
      </w:r>
      <w:r>
        <w:t>VI.BIS.3.-</w:t>
      </w:r>
      <w:r>
        <w:rPr>
          <w:spacing w:val="80"/>
        </w:rPr>
        <w:t xml:space="preserve"> </w:t>
      </w:r>
      <w:r>
        <w:t>DECLARACIÓN</w:t>
      </w:r>
      <w:r>
        <w:rPr>
          <w:spacing w:val="38"/>
        </w:rPr>
        <w:t xml:space="preserve"> </w:t>
      </w:r>
      <w:r>
        <w:t>SOBRE</w:t>
      </w:r>
      <w:r>
        <w:rPr>
          <w:spacing w:val="38"/>
        </w:rPr>
        <w:t xml:space="preserve"> </w:t>
      </w:r>
      <w:r>
        <w:t>LOS</w:t>
      </w:r>
      <w:r>
        <w:rPr>
          <w:spacing w:val="38"/>
        </w:rPr>
        <w:t xml:space="preserve"> </w:t>
      </w:r>
      <w:r>
        <w:t>DATOS</w:t>
      </w:r>
      <w:r>
        <w:rPr>
          <w:spacing w:val="38"/>
        </w:rPr>
        <w:t xml:space="preserve"> </w:t>
      </w:r>
      <w:r>
        <w:t>RELATIVOS</w:t>
      </w:r>
      <w:r>
        <w:rPr>
          <w:spacing w:val="35"/>
        </w:rPr>
        <w:t xml:space="preserve"> </w:t>
      </w:r>
      <w:r>
        <w:t>A</w:t>
      </w:r>
      <w:r>
        <w:rPr>
          <w:spacing w:val="37"/>
        </w:rPr>
        <w:t xml:space="preserve"> </w:t>
      </w:r>
      <w:r>
        <w:t>LAS</w:t>
      </w:r>
      <w:r>
        <w:rPr>
          <w:spacing w:val="36"/>
        </w:rPr>
        <w:t xml:space="preserve"> </w:t>
      </w:r>
      <w:r>
        <w:t>CONDICIONES</w:t>
      </w:r>
      <w:r>
        <w:rPr>
          <w:spacing w:val="36"/>
        </w:rPr>
        <w:t xml:space="preserve"> </w:t>
      </w:r>
      <w:r>
        <w:t>DE LOS CONTRATOS DE TRABAJO</w:t>
      </w: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rPr>
          <w:b/>
        </w:rPr>
      </w:pPr>
    </w:p>
    <w:p w:rsidR="00385A4F" w:rsidRDefault="00385A4F">
      <w:pPr>
        <w:pStyle w:val="Textoindependiente"/>
        <w:spacing w:before="23"/>
        <w:rPr>
          <w:b/>
        </w:rPr>
      </w:pPr>
    </w:p>
    <w:p w:rsidR="00385A4F" w:rsidRDefault="00311760">
      <w:pPr>
        <w:pStyle w:val="Textoindependiente"/>
        <w:tabs>
          <w:tab w:val="left" w:leader="dot" w:pos="3462"/>
          <w:tab w:val="left" w:pos="4795"/>
          <w:tab w:val="left" w:pos="5335"/>
          <w:tab w:val="left" w:pos="6374"/>
          <w:tab w:val="left" w:pos="7279"/>
          <w:tab w:val="left" w:pos="7703"/>
          <w:tab w:val="left" w:pos="8243"/>
          <w:tab w:val="left" w:pos="9964"/>
        </w:tabs>
        <w:spacing w:line="268" w:lineRule="auto"/>
        <w:ind w:left="282" w:right="150"/>
      </w:pPr>
      <w:r>
        <w:rPr>
          <w:spacing w:val="-2"/>
        </w:rPr>
        <w:t>D./Dña.…………</w:t>
      </w:r>
      <w:proofErr w:type="gramStart"/>
      <w:r>
        <w:rPr>
          <w:spacing w:val="-2"/>
        </w:rPr>
        <w:t>…….</w:t>
      </w:r>
      <w:proofErr w:type="gramEnd"/>
      <w:r>
        <w:rPr>
          <w:spacing w:val="-2"/>
        </w:rPr>
        <w:t>.……………………………..………,</w:t>
      </w:r>
      <w:r>
        <w:tab/>
      </w:r>
      <w:r>
        <w:rPr>
          <w:spacing w:val="-6"/>
        </w:rPr>
        <w:t>en</w:t>
      </w:r>
      <w:r>
        <w:tab/>
      </w:r>
      <w:r>
        <w:rPr>
          <w:spacing w:val="-2"/>
        </w:rPr>
        <w:t>nombre</w:t>
      </w:r>
      <w:r>
        <w:tab/>
      </w:r>
      <w:r>
        <w:rPr>
          <w:spacing w:val="-2"/>
        </w:rPr>
        <w:t>propio</w:t>
      </w:r>
      <w:r>
        <w:tab/>
      </w:r>
      <w:r>
        <w:rPr>
          <w:spacing w:val="-10"/>
        </w:rPr>
        <w:t>o</w:t>
      </w:r>
      <w:r>
        <w:tab/>
      </w:r>
      <w:r>
        <w:rPr>
          <w:spacing w:val="-6"/>
        </w:rPr>
        <w:t>en</w:t>
      </w:r>
      <w:r>
        <w:tab/>
      </w:r>
      <w:r>
        <w:rPr>
          <w:spacing w:val="-2"/>
        </w:rPr>
        <w:t>representación</w:t>
      </w:r>
      <w:r>
        <w:tab/>
      </w:r>
      <w:r>
        <w:rPr>
          <w:spacing w:val="-6"/>
        </w:rPr>
        <w:t xml:space="preserve">de </w:t>
      </w:r>
      <w:r>
        <w:rPr>
          <w:spacing w:val="-2"/>
        </w:rPr>
        <w:t>(contratista)…</w:t>
      </w:r>
      <w:r>
        <w:rPr>
          <w:rFonts w:ascii="Times New Roman" w:hAnsi="Times New Roman"/>
        </w:rPr>
        <w:tab/>
      </w:r>
      <w:r>
        <w:t xml:space="preserve">, en calidad de </w:t>
      </w:r>
      <w:r>
        <w:rPr>
          <w:u w:val="single"/>
        </w:rPr>
        <w:t>contratista</w:t>
      </w:r>
      <w:r>
        <w:t>.</w:t>
      </w:r>
    </w:p>
    <w:p w:rsidR="00385A4F" w:rsidRDefault="00385A4F">
      <w:pPr>
        <w:pStyle w:val="Textoindependiente"/>
        <w:spacing w:before="3"/>
      </w:pPr>
    </w:p>
    <w:p w:rsidR="00385A4F" w:rsidRDefault="00311760">
      <w:pPr>
        <w:pStyle w:val="Ttulo3"/>
        <w:spacing w:before="0"/>
        <w:ind w:left="3531" w:right="3394"/>
        <w:jc w:val="center"/>
      </w:pPr>
      <w:r>
        <w:rPr>
          <w:spacing w:val="-2"/>
        </w:rPr>
        <w:t>DECLARA:</w:t>
      </w:r>
    </w:p>
    <w:p w:rsidR="00385A4F" w:rsidRDefault="00385A4F">
      <w:pPr>
        <w:pStyle w:val="Textoindependiente"/>
        <w:spacing w:before="57"/>
        <w:rPr>
          <w:b/>
        </w:rPr>
      </w:pPr>
    </w:p>
    <w:p w:rsidR="00385A4F" w:rsidRDefault="00311760">
      <w:pPr>
        <w:pStyle w:val="Textoindependiente"/>
        <w:spacing w:before="1" w:line="268" w:lineRule="auto"/>
        <w:ind w:left="282" w:right="140"/>
      </w:pPr>
      <w:r>
        <w:t>Que las personas trabajadoras adscritas a la ejecución del contrato de servicios de (</w:t>
      </w:r>
      <w:r>
        <w:rPr>
          <w:color w:val="0000FF"/>
        </w:rPr>
        <w:t>indicar objeto del contrato</w:t>
      </w:r>
      <w:r>
        <w:t>) en la fecha (</w:t>
      </w:r>
      <w:r>
        <w:rPr>
          <w:color w:val="0000FF"/>
        </w:rPr>
        <w:t>indicar día/mes/año</w:t>
      </w:r>
      <w:r>
        <w:t>) es el que figura en la tabla adjunta.</w:t>
      </w:r>
    </w:p>
    <w:p w:rsidR="00385A4F" w:rsidRDefault="00385A4F">
      <w:pPr>
        <w:pStyle w:val="Textoindependiente"/>
      </w:pPr>
    </w:p>
    <w:p w:rsidR="00385A4F" w:rsidRDefault="00385A4F">
      <w:pPr>
        <w:pStyle w:val="Textoindependiente"/>
        <w:spacing w:before="31"/>
      </w:pPr>
    </w:p>
    <w:p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spacing w:before="58"/>
      </w:pPr>
    </w:p>
    <w:p w:rsidR="00385A4F" w:rsidRDefault="00311760">
      <w:pPr>
        <w:pStyle w:val="Textoindependiente"/>
        <w:spacing w:before="1"/>
        <w:ind w:left="282"/>
      </w:pPr>
      <w:r>
        <w:rPr>
          <w:spacing w:val="-2"/>
        </w:rPr>
        <w:t>Firmado:</w:t>
      </w:r>
    </w:p>
    <w:p w:rsidR="00385A4F" w:rsidRDefault="00385A4F">
      <w:pPr>
        <w:pStyle w:val="Textoindependiente"/>
        <w:sectPr w:rsidR="00385A4F">
          <w:pgSz w:w="11910" w:h="16840"/>
          <w:pgMar w:top="1480" w:right="708" w:bottom="680" w:left="850" w:header="283" w:footer="485" w:gutter="0"/>
          <w:cols w:space="720"/>
        </w:sectPr>
      </w:pPr>
    </w:p>
    <w:p w:rsidR="00385A4F" w:rsidRDefault="00311760">
      <w:pPr>
        <w:tabs>
          <w:tab w:val="left" w:pos="6382"/>
        </w:tabs>
        <w:ind w:left="113"/>
        <w:rPr>
          <w:position w:val="20"/>
          <w:sz w:val="20"/>
        </w:rPr>
      </w:pPr>
      <w:r>
        <w:rPr>
          <w:noProof/>
          <w:sz w:val="20"/>
        </w:rPr>
        <w:lastRenderedPageBreak/>
        <w:drawing>
          <wp:inline distT="0" distB="0" distL="0" distR="0">
            <wp:extent cx="580441" cy="292036"/>
            <wp:effectExtent l="0" t="0" r="0" b="0"/>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9"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extent cx="2211768" cy="274320"/>
            <wp:effectExtent l="0" t="0" r="0" b="0"/>
            <wp:docPr id="452" name="Image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pic:cNvPicPr/>
                  </pic:nvPicPr>
                  <pic:blipFill>
                    <a:blip r:embed="rId8" cstate="print"/>
                    <a:stretch>
                      <a:fillRect/>
                    </a:stretch>
                  </pic:blipFill>
                  <pic:spPr>
                    <a:xfrm>
                      <a:off x="0" y="0"/>
                      <a:ext cx="2211768" cy="274320"/>
                    </a:xfrm>
                    <a:prstGeom prst="rect">
                      <a:avLst/>
                    </a:prstGeom>
                  </pic:spPr>
                </pic:pic>
              </a:graphicData>
            </a:graphic>
          </wp:inline>
        </w:drawing>
      </w:r>
    </w:p>
    <w:p w:rsidR="00385A4F" w:rsidRDefault="00311760">
      <w:pPr>
        <w:ind w:right="139"/>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rsidR="00385A4F" w:rsidRDefault="00385A4F">
      <w:pPr>
        <w:pStyle w:val="Textoindependiente"/>
        <w:spacing w:before="90"/>
        <w:rPr>
          <w:i/>
        </w:rPr>
      </w:pPr>
    </w:p>
    <w:p w:rsidR="00385A4F" w:rsidRDefault="00311760">
      <w:pPr>
        <w:pStyle w:val="Ttulo3"/>
        <w:spacing w:before="0"/>
        <w:ind w:left="304"/>
        <w:jc w:val="center"/>
      </w:pPr>
      <w:r>
        <w:t>TABLA</w:t>
      </w:r>
      <w:r>
        <w:rPr>
          <w:spacing w:val="-10"/>
        </w:rPr>
        <w:t xml:space="preserve"> </w:t>
      </w:r>
      <w:r>
        <w:t>DATOS</w:t>
      </w:r>
      <w:r>
        <w:rPr>
          <w:spacing w:val="-9"/>
        </w:rPr>
        <w:t xml:space="preserve"> </w:t>
      </w:r>
      <w:r>
        <w:t>SOBRE</w:t>
      </w:r>
      <w:r>
        <w:rPr>
          <w:spacing w:val="-7"/>
        </w:rPr>
        <w:t xml:space="preserve"> </w:t>
      </w:r>
      <w:r>
        <w:t>LAS</w:t>
      </w:r>
      <w:r>
        <w:rPr>
          <w:spacing w:val="-8"/>
        </w:rPr>
        <w:t xml:space="preserve"> </w:t>
      </w:r>
      <w:r>
        <w:t>CONDICIONES</w:t>
      </w:r>
      <w:r>
        <w:rPr>
          <w:spacing w:val="-10"/>
        </w:rPr>
        <w:t xml:space="preserve"> </w:t>
      </w:r>
      <w:r>
        <w:t>DE</w:t>
      </w:r>
      <w:r>
        <w:rPr>
          <w:spacing w:val="-8"/>
        </w:rPr>
        <w:t xml:space="preserve"> </w:t>
      </w:r>
      <w:r>
        <w:t>LOS</w:t>
      </w:r>
      <w:r>
        <w:rPr>
          <w:spacing w:val="-10"/>
        </w:rPr>
        <w:t xml:space="preserve"> </w:t>
      </w:r>
      <w:r>
        <w:t>CONTRATOS</w:t>
      </w:r>
      <w:r>
        <w:rPr>
          <w:spacing w:val="-10"/>
        </w:rPr>
        <w:t xml:space="preserve"> </w:t>
      </w:r>
      <w:r>
        <w:t>DE</w:t>
      </w:r>
      <w:r>
        <w:rPr>
          <w:spacing w:val="-9"/>
        </w:rPr>
        <w:t xml:space="preserve"> </w:t>
      </w:r>
      <w:r>
        <w:rPr>
          <w:spacing w:val="-2"/>
        </w:rPr>
        <w:t>TRABAJO</w:t>
      </w:r>
    </w:p>
    <w:p w:rsidR="00385A4F" w:rsidRDefault="00385A4F">
      <w:pPr>
        <w:pStyle w:val="Textoindependiente"/>
        <w:spacing w:before="1"/>
        <w:rPr>
          <w:b/>
        </w:rPr>
      </w:pPr>
    </w:p>
    <w:p w:rsidR="00385A4F" w:rsidRDefault="00311760">
      <w:pPr>
        <w:pStyle w:val="Textoindependiente"/>
        <w:ind w:left="424"/>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rsidR="00385A4F" w:rsidRDefault="00385A4F">
      <w:pPr>
        <w:pStyle w:val="Textoindependiente"/>
        <w:spacing w:before="1"/>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1"/>
        <w:gridCol w:w="1537"/>
        <w:gridCol w:w="1223"/>
        <w:gridCol w:w="1204"/>
        <w:gridCol w:w="1583"/>
        <w:gridCol w:w="1593"/>
        <w:gridCol w:w="1264"/>
        <w:gridCol w:w="1984"/>
      </w:tblGrid>
      <w:tr w:rsidR="00385A4F">
        <w:trPr>
          <w:trHeight w:val="693"/>
        </w:trPr>
        <w:tc>
          <w:tcPr>
            <w:tcW w:w="2456" w:type="dxa"/>
          </w:tcPr>
          <w:p w:rsidR="00385A4F" w:rsidRDefault="00311760">
            <w:pPr>
              <w:pStyle w:val="TableParagraph"/>
              <w:spacing w:before="228"/>
              <w:ind w:left="148"/>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1451" w:type="dxa"/>
          </w:tcPr>
          <w:p w:rsidR="00385A4F" w:rsidRDefault="00311760">
            <w:pPr>
              <w:pStyle w:val="TableParagraph"/>
              <w:spacing w:before="113"/>
              <w:ind w:left="248" w:right="224" w:hanging="17"/>
              <w:rPr>
                <w:b/>
                <w:sz w:val="19"/>
              </w:rPr>
            </w:pPr>
            <w:r>
              <w:rPr>
                <w:b/>
                <w:spacing w:val="-2"/>
                <w:sz w:val="19"/>
              </w:rPr>
              <w:t>Convenio colectivo</w:t>
            </w:r>
          </w:p>
        </w:tc>
        <w:tc>
          <w:tcPr>
            <w:tcW w:w="1537" w:type="dxa"/>
          </w:tcPr>
          <w:p w:rsidR="00385A4F" w:rsidRDefault="00311760">
            <w:pPr>
              <w:pStyle w:val="TableParagraph"/>
              <w:spacing w:before="113"/>
              <w:ind w:left="166" w:right="161" w:firstLine="86"/>
              <w:rPr>
                <w:b/>
                <w:sz w:val="19"/>
              </w:rPr>
            </w:pPr>
            <w:r>
              <w:rPr>
                <w:b/>
                <w:spacing w:val="-2"/>
                <w:sz w:val="19"/>
              </w:rPr>
              <w:t>Categoría profesional</w:t>
            </w:r>
          </w:p>
        </w:tc>
        <w:tc>
          <w:tcPr>
            <w:tcW w:w="1223" w:type="dxa"/>
          </w:tcPr>
          <w:p w:rsidR="00385A4F" w:rsidRDefault="00311760">
            <w:pPr>
              <w:pStyle w:val="TableParagraph"/>
              <w:spacing w:before="113"/>
              <w:ind w:left="158" w:right="152" w:firstLine="60"/>
              <w:rPr>
                <w:b/>
                <w:sz w:val="19"/>
              </w:rPr>
            </w:pPr>
            <w:r>
              <w:rPr>
                <w:b/>
                <w:sz w:val="19"/>
              </w:rPr>
              <w:t xml:space="preserve">Tipo de </w:t>
            </w:r>
            <w:r>
              <w:rPr>
                <w:b/>
                <w:spacing w:val="-2"/>
                <w:sz w:val="19"/>
              </w:rPr>
              <w:t>contrato</w:t>
            </w:r>
          </w:p>
        </w:tc>
        <w:tc>
          <w:tcPr>
            <w:tcW w:w="1204" w:type="dxa"/>
          </w:tcPr>
          <w:p w:rsidR="00385A4F" w:rsidRDefault="00311760">
            <w:pPr>
              <w:pStyle w:val="TableParagraph"/>
              <w:spacing w:before="228"/>
              <w:ind w:left="173"/>
              <w:rPr>
                <w:b/>
                <w:sz w:val="19"/>
              </w:rPr>
            </w:pPr>
            <w:r>
              <w:rPr>
                <w:b/>
                <w:spacing w:val="-2"/>
                <w:sz w:val="19"/>
              </w:rPr>
              <w:t>Jornada</w:t>
            </w:r>
          </w:p>
        </w:tc>
        <w:tc>
          <w:tcPr>
            <w:tcW w:w="1583" w:type="dxa"/>
          </w:tcPr>
          <w:p w:rsidR="00385A4F" w:rsidRDefault="00311760">
            <w:pPr>
              <w:pStyle w:val="TableParagraph"/>
              <w:spacing w:before="113"/>
              <w:ind w:left="187" w:right="186" w:firstLine="288"/>
              <w:rPr>
                <w:b/>
                <w:sz w:val="19"/>
              </w:rPr>
            </w:pPr>
            <w:r>
              <w:rPr>
                <w:b/>
                <w:spacing w:val="-2"/>
                <w:sz w:val="19"/>
              </w:rPr>
              <w:t>Fecha antigüedad</w:t>
            </w:r>
          </w:p>
        </w:tc>
        <w:tc>
          <w:tcPr>
            <w:tcW w:w="1593" w:type="dxa"/>
          </w:tcPr>
          <w:p w:rsidR="00385A4F" w:rsidRDefault="00311760">
            <w:pPr>
              <w:pStyle w:val="TableParagraph"/>
              <w:ind w:left="137" w:right="137" w:hanging="1"/>
              <w:jc w:val="center"/>
              <w:rPr>
                <w:b/>
                <w:sz w:val="19"/>
              </w:rPr>
            </w:pPr>
            <w:r>
              <w:rPr>
                <w:b/>
                <w:spacing w:val="-2"/>
                <w:sz w:val="19"/>
              </w:rPr>
              <w:t>Fecha vencimiento</w:t>
            </w:r>
          </w:p>
          <w:p w:rsidR="00385A4F" w:rsidRDefault="00311760">
            <w:pPr>
              <w:pStyle w:val="TableParagraph"/>
              <w:spacing w:line="212" w:lineRule="exact"/>
              <w:ind w:right="2"/>
              <w:jc w:val="center"/>
              <w:rPr>
                <w:b/>
                <w:sz w:val="19"/>
              </w:rPr>
            </w:pPr>
            <w:r>
              <w:rPr>
                <w:b/>
                <w:spacing w:val="-2"/>
                <w:sz w:val="19"/>
              </w:rPr>
              <w:t>contrato</w:t>
            </w:r>
          </w:p>
        </w:tc>
        <w:tc>
          <w:tcPr>
            <w:tcW w:w="1264" w:type="dxa"/>
          </w:tcPr>
          <w:p w:rsidR="00385A4F" w:rsidRDefault="00311760">
            <w:pPr>
              <w:pStyle w:val="TableParagraph"/>
              <w:ind w:left="335" w:right="251" w:hanging="82"/>
              <w:rPr>
                <w:b/>
                <w:sz w:val="19"/>
              </w:rPr>
            </w:pPr>
            <w:r>
              <w:rPr>
                <w:b/>
                <w:spacing w:val="-2"/>
                <w:sz w:val="19"/>
              </w:rPr>
              <w:t>Salario bruto</w:t>
            </w:r>
          </w:p>
          <w:p w:rsidR="00385A4F" w:rsidRDefault="00311760">
            <w:pPr>
              <w:pStyle w:val="TableParagraph"/>
              <w:spacing w:line="212" w:lineRule="exact"/>
              <w:ind w:left="328"/>
              <w:rPr>
                <w:b/>
                <w:sz w:val="19"/>
              </w:rPr>
            </w:pPr>
            <w:r>
              <w:rPr>
                <w:b/>
                <w:spacing w:val="-4"/>
                <w:sz w:val="19"/>
              </w:rPr>
              <w:t>anual</w:t>
            </w:r>
          </w:p>
        </w:tc>
        <w:tc>
          <w:tcPr>
            <w:tcW w:w="1984" w:type="dxa"/>
          </w:tcPr>
          <w:p w:rsidR="00385A4F" w:rsidRDefault="00311760">
            <w:pPr>
              <w:pStyle w:val="TableParagraph"/>
              <w:spacing w:before="228"/>
              <w:ind w:left="158"/>
              <w:rPr>
                <w:b/>
                <w:sz w:val="19"/>
              </w:rPr>
            </w:pPr>
            <w:r>
              <w:rPr>
                <w:b/>
                <w:sz w:val="19"/>
              </w:rPr>
              <w:t>Pactos</w:t>
            </w:r>
            <w:r>
              <w:rPr>
                <w:b/>
                <w:spacing w:val="-6"/>
                <w:sz w:val="19"/>
              </w:rPr>
              <w:t xml:space="preserve"> </w:t>
            </w:r>
            <w:r>
              <w:rPr>
                <w:b/>
                <w:sz w:val="19"/>
              </w:rPr>
              <w:t>en</w:t>
            </w:r>
            <w:r>
              <w:rPr>
                <w:b/>
                <w:spacing w:val="-5"/>
                <w:sz w:val="19"/>
              </w:rPr>
              <w:t xml:space="preserve"> </w:t>
            </w:r>
            <w:r>
              <w:rPr>
                <w:b/>
                <w:spacing w:val="-4"/>
                <w:sz w:val="19"/>
              </w:rPr>
              <w:t>vigor</w:t>
            </w:r>
          </w:p>
        </w:tc>
      </w:tr>
      <w:tr w:rsidR="00385A4F">
        <w:trPr>
          <w:trHeight w:val="230"/>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2"/>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0"/>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0"/>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2"/>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0"/>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0"/>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2"/>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0"/>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2"/>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0"/>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0"/>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r w:rsidR="00385A4F">
        <w:trPr>
          <w:trHeight w:val="232"/>
        </w:trPr>
        <w:tc>
          <w:tcPr>
            <w:tcW w:w="2456" w:type="dxa"/>
          </w:tcPr>
          <w:p w:rsidR="00385A4F" w:rsidRDefault="00385A4F">
            <w:pPr>
              <w:pStyle w:val="TableParagraph"/>
              <w:rPr>
                <w:rFonts w:ascii="Times New Roman"/>
                <w:sz w:val="14"/>
              </w:rPr>
            </w:pPr>
          </w:p>
        </w:tc>
        <w:tc>
          <w:tcPr>
            <w:tcW w:w="1451" w:type="dxa"/>
          </w:tcPr>
          <w:p w:rsidR="00385A4F" w:rsidRDefault="00385A4F">
            <w:pPr>
              <w:pStyle w:val="TableParagraph"/>
              <w:rPr>
                <w:rFonts w:ascii="Times New Roman"/>
                <w:sz w:val="14"/>
              </w:rPr>
            </w:pPr>
          </w:p>
        </w:tc>
        <w:tc>
          <w:tcPr>
            <w:tcW w:w="1537" w:type="dxa"/>
          </w:tcPr>
          <w:p w:rsidR="00385A4F" w:rsidRDefault="00385A4F">
            <w:pPr>
              <w:pStyle w:val="TableParagraph"/>
              <w:rPr>
                <w:rFonts w:ascii="Times New Roman"/>
                <w:sz w:val="14"/>
              </w:rPr>
            </w:pPr>
          </w:p>
        </w:tc>
        <w:tc>
          <w:tcPr>
            <w:tcW w:w="1223" w:type="dxa"/>
          </w:tcPr>
          <w:p w:rsidR="00385A4F" w:rsidRDefault="00385A4F">
            <w:pPr>
              <w:pStyle w:val="TableParagraph"/>
              <w:rPr>
                <w:rFonts w:ascii="Times New Roman"/>
                <w:sz w:val="14"/>
              </w:rPr>
            </w:pPr>
          </w:p>
        </w:tc>
        <w:tc>
          <w:tcPr>
            <w:tcW w:w="1204" w:type="dxa"/>
          </w:tcPr>
          <w:p w:rsidR="00385A4F" w:rsidRDefault="00385A4F">
            <w:pPr>
              <w:pStyle w:val="TableParagraph"/>
              <w:rPr>
                <w:rFonts w:ascii="Times New Roman"/>
                <w:sz w:val="14"/>
              </w:rPr>
            </w:pPr>
          </w:p>
        </w:tc>
        <w:tc>
          <w:tcPr>
            <w:tcW w:w="1583" w:type="dxa"/>
          </w:tcPr>
          <w:p w:rsidR="00385A4F" w:rsidRDefault="00385A4F">
            <w:pPr>
              <w:pStyle w:val="TableParagraph"/>
              <w:rPr>
                <w:rFonts w:ascii="Times New Roman"/>
                <w:sz w:val="14"/>
              </w:rPr>
            </w:pPr>
          </w:p>
        </w:tc>
        <w:tc>
          <w:tcPr>
            <w:tcW w:w="1593" w:type="dxa"/>
          </w:tcPr>
          <w:p w:rsidR="00385A4F" w:rsidRDefault="00385A4F">
            <w:pPr>
              <w:pStyle w:val="TableParagraph"/>
              <w:rPr>
                <w:rFonts w:ascii="Times New Roman"/>
                <w:sz w:val="14"/>
              </w:rPr>
            </w:pPr>
          </w:p>
        </w:tc>
        <w:tc>
          <w:tcPr>
            <w:tcW w:w="1264" w:type="dxa"/>
          </w:tcPr>
          <w:p w:rsidR="00385A4F" w:rsidRDefault="00385A4F">
            <w:pPr>
              <w:pStyle w:val="TableParagraph"/>
              <w:rPr>
                <w:rFonts w:ascii="Times New Roman"/>
                <w:sz w:val="14"/>
              </w:rPr>
            </w:pPr>
          </w:p>
        </w:tc>
        <w:tc>
          <w:tcPr>
            <w:tcW w:w="1984" w:type="dxa"/>
          </w:tcPr>
          <w:p w:rsidR="00385A4F" w:rsidRDefault="00385A4F">
            <w:pPr>
              <w:pStyle w:val="TableParagraph"/>
              <w:rPr>
                <w:rFonts w:ascii="Times New Roman"/>
                <w:sz w:val="14"/>
              </w:rPr>
            </w:pPr>
          </w:p>
        </w:tc>
      </w:tr>
    </w:tbl>
    <w:p w:rsidR="00385A4F" w:rsidRDefault="00385A4F">
      <w:pPr>
        <w:pStyle w:val="Textoindependiente"/>
        <w:spacing w:before="58"/>
      </w:pPr>
    </w:p>
    <w:p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rsidR="00385A4F" w:rsidRDefault="00385A4F">
      <w:pPr>
        <w:pStyle w:val="Textoindependiente"/>
        <w:spacing w:before="31"/>
      </w:pPr>
    </w:p>
    <w:p w:rsidR="00385A4F" w:rsidRDefault="00311760">
      <w:pPr>
        <w:ind w:left="424"/>
        <w:rPr>
          <w:sz w:val="18"/>
        </w:rPr>
      </w:pPr>
      <w:r>
        <w:rPr>
          <w:spacing w:val="-2"/>
          <w:sz w:val="18"/>
        </w:rPr>
        <w:t>Firmado:</w:t>
      </w:r>
    </w:p>
    <w:p w:rsidR="00385A4F" w:rsidRDefault="00385A4F">
      <w:pPr>
        <w:pStyle w:val="Textoindependiente"/>
        <w:spacing w:before="1"/>
        <w:rPr>
          <w:sz w:val="18"/>
        </w:rPr>
      </w:pPr>
    </w:p>
    <w:p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rsidR="00385A4F" w:rsidRDefault="00385A4F">
      <w:pPr>
        <w:pStyle w:val="Textoindependiente"/>
        <w:rPr>
          <w:b/>
          <w:sz w:val="14"/>
        </w:rPr>
      </w:pPr>
    </w:p>
    <w:p w:rsidR="00385A4F" w:rsidRDefault="00311760">
      <w:pPr>
        <w:ind w:left="424" w:right="257"/>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rsidR="00385A4F" w:rsidRDefault="00385A4F">
      <w:pPr>
        <w:pStyle w:val="Textoindependiente"/>
        <w:spacing w:before="1"/>
        <w:rPr>
          <w:sz w:val="14"/>
        </w:rPr>
      </w:pPr>
    </w:p>
    <w:p w:rsidR="00385A4F" w:rsidRDefault="00311760">
      <w:pPr>
        <w:pStyle w:val="Prrafodelista"/>
        <w:numPr>
          <w:ilvl w:val="0"/>
          <w:numId w:val="7"/>
        </w:numPr>
        <w:tabs>
          <w:tab w:val="left" w:pos="1145"/>
        </w:tabs>
        <w:spacing w:line="169" w:lineRule="exact"/>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rsidR="00385A4F" w:rsidRDefault="00311760">
      <w:pPr>
        <w:pStyle w:val="Prrafodelista"/>
        <w:numPr>
          <w:ilvl w:val="0"/>
          <w:numId w:val="7"/>
        </w:numPr>
        <w:tabs>
          <w:tab w:val="left" w:pos="1145"/>
        </w:tabs>
        <w:ind w:right="25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 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rsidR="00385A4F" w:rsidRDefault="00311760">
      <w:pPr>
        <w:pStyle w:val="Prrafodelista"/>
        <w:numPr>
          <w:ilvl w:val="0"/>
          <w:numId w:val="7"/>
        </w:numPr>
        <w:tabs>
          <w:tab w:val="left" w:pos="1145"/>
        </w:tabs>
        <w:ind w:right="251"/>
        <w:rPr>
          <w:sz w:val="14"/>
        </w:rPr>
      </w:pPr>
      <w:r>
        <w:rPr>
          <w:b/>
          <w:sz w:val="14"/>
        </w:rPr>
        <w:t>Legitimación:</w:t>
      </w:r>
      <w:r>
        <w:rPr>
          <w:b/>
          <w:spacing w:val="9"/>
          <w:sz w:val="14"/>
        </w:rPr>
        <w:t xml:space="preserve"> </w:t>
      </w:r>
      <w:r>
        <w:rPr>
          <w:sz w:val="14"/>
        </w:rPr>
        <w:t xml:space="preserve">tratamiento necesario para la ejecución de un contrato en el que la persona interesada es parte y para el cumplimiento de una </w:t>
      </w:r>
      <w:proofErr w:type="spellStart"/>
      <w:r>
        <w:rPr>
          <w:sz w:val="14"/>
        </w:rPr>
        <w:t>obl</w:t>
      </w:r>
      <w:proofErr w:type="spellEnd"/>
      <w:r>
        <w:rPr>
          <w:spacing w:val="-36"/>
          <w:sz w:val="14"/>
        </w:rPr>
        <w:t xml:space="preserve"> </w:t>
      </w:r>
      <w:proofErr w:type="spellStart"/>
      <w:r>
        <w:rPr>
          <w:sz w:val="14"/>
        </w:rPr>
        <w:t>igación</w:t>
      </w:r>
      <w:proofErr w:type="spellEnd"/>
      <w:r>
        <w:rPr>
          <w:sz w:val="14"/>
        </w:rPr>
        <w:t xml:space="preserve"> legal aplicable al órgano</w:t>
      </w:r>
      <w:r>
        <w:rPr>
          <w:spacing w:val="14"/>
          <w:sz w:val="14"/>
        </w:rPr>
        <w:t xml:space="preserve"> </w:t>
      </w:r>
      <w:r>
        <w:rPr>
          <w:sz w:val="14"/>
        </w:rPr>
        <w:t>responsable del</w:t>
      </w:r>
      <w:r>
        <w:rPr>
          <w:spacing w:val="40"/>
          <w:sz w:val="14"/>
        </w:rPr>
        <w:t xml:space="preserve"> </w:t>
      </w:r>
      <w:r>
        <w:rPr>
          <w:spacing w:val="-2"/>
          <w:sz w:val="14"/>
        </w:rPr>
        <w:t>tratamiento.</w:t>
      </w:r>
    </w:p>
    <w:p w:rsidR="00385A4F" w:rsidRDefault="00311760">
      <w:pPr>
        <w:pStyle w:val="Prrafodelista"/>
        <w:numPr>
          <w:ilvl w:val="0"/>
          <w:numId w:val="7"/>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1"/>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4"/>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rsidR="00385A4F" w:rsidRDefault="00311760">
      <w:pPr>
        <w:pStyle w:val="Prrafodelista"/>
        <w:numPr>
          <w:ilvl w:val="0"/>
          <w:numId w:val="7"/>
        </w:numPr>
        <w:tabs>
          <w:tab w:val="left" w:pos="1145"/>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5"/>
          <w:sz w:val="14"/>
        </w:rPr>
        <w:t xml:space="preserve"> </w:t>
      </w:r>
      <w:r>
        <w:rPr>
          <w:sz w:val="14"/>
        </w:rPr>
        <w:t>supresión</w:t>
      </w:r>
      <w:r>
        <w:rPr>
          <w:spacing w:val="-3"/>
          <w:sz w:val="14"/>
        </w:rPr>
        <w:t xml:space="preserve"> </w:t>
      </w:r>
      <w:r>
        <w:rPr>
          <w:sz w:val="14"/>
        </w:rPr>
        <w:t>de</w:t>
      </w:r>
      <w:r>
        <w:rPr>
          <w:spacing w:val="-5"/>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4"/>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6"/>
          <w:sz w:val="14"/>
        </w:rPr>
        <w:t xml:space="preserve"> </w:t>
      </w:r>
      <w:r>
        <w:rPr>
          <w:spacing w:val="-2"/>
          <w:sz w:val="14"/>
        </w:rPr>
        <w:t>tratamiento.</w:t>
      </w:r>
    </w:p>
    <w:p w:rsidR="00385A4F" w:rsidRDefault="00311760">
      <w:pPr>
        <w:spacing w:before="170"/>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5"/>
          <w:sz w:val="16"/>
        </w:rPr>
        <w:t xml:space="preserve"> </w:t>
      </w:r>
      <w:r>
        <w:rPr>
          <w:b/>
          <w:sz w:val="16"/>
        </w:rPr>
        <w:t>«INFORMACIÓN</w:t>
      </w:r>
      <w:r>
        <w:rPr>
          <w:b/>
          <w:spacing w:val="-7"/>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rsidR="00385A4F" w:rsidRDefault="00385A4F">
      <w:pPr>
        <w:jc w:val="both"/>
        <w:rPr>
          <w:b/>
          <w:sz w:val="16"/>
        </w:rPr>
        <w:sectPr w:rsidR="00385A4F">
          <w:headerReference w:type="default" r:id="rId38"/>
          <w:footerReference w:type="default" r:id="rId39"/>
          <w:pgSz w:w="16840" w:h="11910" w:orient="landscape"/>
          <w:pgMar w:top="280" w:right="708" w:bottom="680" w:left="708" w:header="0" w:footer="485" w:gutter="0"/>
          <w:cols w:space="720"/>
        </w:sectPr>
      </w:pPr>
    </w:p>
    <w:p w:rsidR="00385A4F" w:rsidRDefault="00385A4F">
      <w:pPr>
        <w:pStyle w:val="Textoindependiente"/>
        <w:spacing w:before="87" w:after="1"/>
        <w:rPr>
          <w:b/>
          <w:sz w:val="20"/>
        </w:rPr>
      </w:pPr>
    </w:p>
    <w:p w:rsidR="00385A4F" w:rsidRDefault="00311760">
      <w:pPr>
        <w:pStyle w:val="Textoindependiente"/>
        <w:spacing w:line="20" w:lineRule="exact"/>
        <w:ind w:left="112"/>
        <w:rPr>
          <w:sz w:val="2"/>
        </w:rPr>
      </w:pPr>
      <w:r>
        <w:rPr>
          <w:noProof/>
          <w:sz w:val="2"/>
        </w:rPr>
        <mc:AlternateContent>
          <mc:Choice Requires="wpg">
            <w:drawing>
              <wp:inline distT="0" distB="0" distL="0" distR="0">
                <wp:extent cx="6339840" cy="6350"/>
                <wp:effectExtent l="0" t="0" r="0" b="0"/>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517" name="Graphic 45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88073A" id="Group 45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9FzxB4ACAAAZ&#10;BgAADgAAAAAAAAAAAAAAAAAuAgAAZHJzL2Uyb0RvYy54bWxQSwECLQAUAAYACAAAACEAGQF88tsA&#10;AAADAQAADwAAAAAAAAAAAAAAAADaBAAAZHJzL2Rvd25yZXYueG1sUEsFBgAAAAAEAAQA8wAAAOIF&#10;AAAAAA==&#10;">
                <v:shape id="Graphic 45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spacing w:before="7" w:line="231" w:lineRule="exact"/>
      </w:pPr>
      <w:bookmarkStart w:id="128" w:name="_bookmark114"/>
      <w:bookmarkEnd w:id="128"/>
      <w:r>
        <w:t>ANEXO</w:t>
      </w:r>
      <w:r>
        <w:rPr>
          <w:spacing w:val="-10"/>
        </w:rPr>
        <w:t xml:space="preserve"> </w:t>
      </w:r>
      <w:r>
        <w:t>VII.1.-</w:t>
      </w:r>
      <w:r>
        <w:rPr>
          <w:spacing w:val="52"/>
          <w:w w:val="150"/>
        </w:rPr>
        <w:t xml:space="preserve"> </w:t>
      </w:r>
      <w:r>
        <w:t>INFORMACIÓN</w:t>
      </w:r>
      <w:r>
        <w:rPr>
          <w:spacing w:val="-8"/>
        </w:rPr>
        <w:t xml:space="preserve"> </w:t>
      </w:r>
      <w:r>
        <w:t>ADICIONAL</w:t>
      </w:r>
      <w:r>
        <w:rPr>
          <w:spacing w:val="-9"/>
        </w:rPr>
        <w:t xml:space="preserve"> </w:t>
      </w:r>
      <w:r>
        <w:t>SOBRE</w:t>
      </w:r>
      <w:r>
        <w:rPr>
          <w:spacing w:val="-11"/>
        </w:rPr>
        <w:t xml:space="preserve"> </w:t>
      </w:r>
      <w:r>
        <w:t>PROTECCIÓN</w:t>
      </w:r>
      <w:r>
        <w:rPr>
          <w:spacing w:val="-11"/>
        </w:rPr>
        <w:t xml:space="preserve"> </w:t>
      </w:r>
      <w:r>
        <w:t>DE</w:t>
      </w:r>
      <w:r>
        <w:rPr>
          <w:spacing w:val="-11"/>
        </w:rPr>
        <w:t xml:space="preserve"> </w:t>
      </w:r>
      <w:r>
        <w:t>DATOS</w:t>
      </w:r>
      <w:r>
        <w:rPr>
          <w:spacing w:val="-10"/>
        </w:rPr>
        <w:t xml:space="preserve"> </w:t>
      </w:r>
      <w:r>
        <w:rPr>
          <w:spacing w:val="-2"/>
        </w:rPr>
        <w:t>PERSONALES</w:t>
      </w:r>
    </w:p>
    <w:p w:rsidR="00385A4F" w:rsidRDefault="00311760">
      <w:pPr>
        <w:pStyle w:val="Ttulo4"/>
        <w:spacing w:before="0" w:line="231" w:lineRule="exact"/>
        <w:ind w:left="1842"/>
      </w:pPr>
      <w:r>
        <w:t>(a</w:t>
      </w:r>
      <w:r>
        <w:rPr>
          <w:spacing w:val="-7"/>
        </w:rPr>
        <w:t xml:space="preserve"> </w:t>
      </w:r>
      <w:r>
        <w:t>entregar</w:t>
      </w:r>
      <w:r>
        <w:rPr>
          <w:spacing w:val="-7"/>
        </w:rPr>
        <w:t xml:space="preserve"> </w:t>
      </w:r>
      <w:r>
        <w:t>a</w:t>
      </w:r>
      <w:r>
        <w:rPr>
          <w:spacing w:val="-8"/>
        </w:rPr>
        <w:t xml:space="preserve"> </w:t>
      </w:r>
      <w:r>
        <w:t>la</w:t>
      </w:r>
      <w:r>
        <w:rPr>
          <w:spacing w:val="-6"/>
        </w:rPr>
        <w:t xml:space="preserve"> </w:t>
      </w:r>
      <w:r>
        <w:t>licitadora</w:t>
      </w:r>
      <w:r>
        <w:rPr>
          <w:spacing w:val="-8"/>
        </w:rPr>
        <w:t xml:space="preserve"> </w:t>
      </w:r>
      <w:r>
        <w:t>a</w:t>
      </w:r>
      <w:r>
        <w:rPr>
          <w:spacing w:val="-6"/>
        </w:rPr>
        <w:t xml:space="preserve"> </w:t>
      </w:r>
      <w:r>
        <w:t>efectos</w:t>
      </w:r>
      <w:r>
        <w:rPr>
          <w:spacing w:val="-8"/>
        </w:rPr>
        <w:t xml:space="preserve"> </w:t>
      </w:r>
      <w:r>
        <w:t>de</w:t>
      </w:r>
      <w:r>
        <w:rPr>
          <w:spacing w:val="-6"/>
        </w:rPr>
        <w:t xml:space="preserve"> </w:t>
      </w:r>
      <w:r>
        <w:t>información</w:t>
      </w:r>
      <w:r>
        <w:rPr>
          <w:spacing w:val="-8"/>
        </w:rPr>
        <w:t xml:space="preserve"> </w:t>
      </w:r>
      <w:r>
        <w:t>en</w:t>
      </w:r>
      <w:r>
        <w:rPr>
          <w:spacing w:val="-7"/>
        </w:rPr>
        <w:t xml:space="preserve"> </w:t>
      </w:r>
      <w:r>
        <w:t>protección</w:t>
      </w:r>
      <w:r>
        <w:rPr>
          <w:spacing w:val="-6"/>
        </w:rPr>
        <w:t xml:space="preserve"> </w:t>
      </w:r>
      <w:r>
        <w:t>de</w:t>
      </w:r>
      <w:r>
        <w:rPr>
          <w:spacing w:val="-6"/>
        </w:rPr>
        <w:t xml:space="preserve"> </w:t>
      </w:r>
      <w:r>
        <w:rPr>
          <w:spacing w:val="-2"/>
        </w:rPr>
        <w:t>datos)</w:t>
      </w:r>
    </w:p>
    <w:p w:rsidR="00385A4F" w:rsidRDefault="00385A4F">
      <w:pPr>
        <w:pStyle w:val="Textoindependiente"/>
        <w:spacing w:before="121"/>
        <w:rPr>
          <w:b/>
        </w:rPr>
      </w:pPr>
    </w:p>
    <w:p w:rsidR="00385A4F" w:rsidRDefault="00311760">
      <w:pPr>
        <w:pStyle w:val="Prrafodelista"/>
        <w:numPr>
          <w:ilvl w:val="0"/>
          <w:numId w:val="6"/>
        </w:numPr>
        <w:tabs>
          <w:tab w:val="left" w:pos="422"/>
        </w:tabs>
        <w:ind w:left="422" w:hanging="282"/>
        <w:rPr>
          <w:sz w:val="19"/>
        </w:rPr>
      </w:pPr>
      <w:r>
        <w:rPr>
          <w:b/>
          <w:sz w:val="19"/>
        </w:rPr>
        <w:t>Responsable</w:t>
      </w:r>
      <w:r>
        <w:rPr>
          <w:b/>
          <w:spacing w:val="-14"/>
          <w:sz w:val="19"/>
        </w:rPr>
        <w:t xml:space="preserve"> </w:t>
      </w:r>
      <w:r>
        <w:rPr>
          <w:b/>
          <w:sz w:val="19"/>
        </w:rPr>
        <w:t>del</w:t>
      </w:r>
      <w:r>
        <w:rPr>
          <w:b/>
          <w:spacing w:val="-14"/>
          <w:sz w:val="19"/>
        </w:rPr>
        <w:t xml:space="preserve"> </w:t>
      </w:r>
      <w:r>
        <w:rPr>
          <w:b/>
          <w:sz w:val="19"/>
        </w:rPr>
        <w:t>tratamiento</w:t>
      </w:r>
      <w:r>
        <w:rPr>
          <w:b/>
          <w:spacing w:val="-15"/>
          <w:sz w:val="19"/>
        </w:rPr>
        <w:t xml:space="preserve"> </w:t>
      </w:r>
      <w:r>
        <w:rPr>
          <w:b/>
          <w:sz w:val="19"/>
        </w:rPr>
        <w:t>y</w:t>
      </w:r>
      <w:r>
        <w:rPr>
          <w:b/>
          <w:spacing w:val="-15"/>
          <w:sz w:val="19"/>
        </w:rPr>
        <w:t xml:space="preserve"> </w:t>
      </w:r>
      <w:r>
        <w:rPr>
          <w:b/>
          <w:sz w:val="19"/>
        </w:rPr>
        <w:t>datos</w:t>
      </w:r>
      <w:r>
        <w:rPr>
          <w:b/>
          <w:spacing w:val="-14"/>
          <w:sz w:val="19"/>
        </w:rPr>
        <w:t xml:space="preserve"> </w:t>
      </w:r>
      <w:r>
        <w:rPr>
          <w:b/>
          <w:sz w:val="19"/>
        </w:rPr>
        <w:t>de</w:t>
      </w:r>
      <w:r>
        <w:rPr>
          <w:b/>
          <w:spacing w:val="-14"/>
          <w:sz w:val="19"/>
        </w:rPr>
        <w:t xml:space="preserve"> </w:t>
      </w:r>
      <w:r>
        <w:rPr>
          <w:b/>
          <w:sz w:val="19"/>
        </w:rPr>
        <w:t>contacto:</w:t>
      </w:r>
      <w:r>
        <w:rPr>
          <w:b/>
          <w:spacing w:val="-10"/>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correspondiente,</w:t>
      </w:r>
      <w:r>
        <w:rPr>
          <w:spacing w:val="-14"/>
          <w:sz w:val="19"/>
        </w:rPr>
        <w:t xml:space="preserve"> </w:t>
      </w:r>
      <w:r>
        <w:rPr>
          <w:spacing w:val="-5"/>
          <w:sz w:val="19"/>
        </w:rPr>
        <w:t>que</w:t>
      </w:r>
    </w:p>
    <w:p w:rsidR="00385A4F" w:rsidRDefault="00311760">
      <w:pPr>
        <w:pStyle w:val="Textoindependiente"/>
        <w:spacing w:before="2"/>
        <w:ind w:left="424"/>
      </w:pPr>
      <w:r>
        <w:t>se</w:t>
      </w:r>
      <w:r>
        <w:rPr>
          <w:spacing w:val="-6"/>
        </w:rPr>
        <w:t xml:space="preserve"> </w:t>
      </w:r>
      <w:r>
        <w:t>puede</w:t>
      </w:r>
      <w:r>
        <w:rPr>
          <w:spacing w:val="-5"/>
        </w:rPr>
        <w:t xml:space="preserve"> </w:t>
      </w:r>
      <w:r>
        <w:t>contactar</w:t>
      </w:r>
      <w:r>
        <w:rPr>
          <w:spacing w:val="-5"/>
        </w:rPr>
        <w:t xml:space="preserve"> </w:t>
      </w:r>
      <w:r>
        <w:t>en</w:t>
      </w:r>
      <w:r>
        <w:rPr>
          <w:spacing w:val="-5"/>
        </w:rPr>
        <w:t xml:space="preserve"> </w:t>
      </w:r>
      <w:r>
        <w:t>la</w:t>
      </w:r>
      <w:r>
        <w:rPr>
          <w:spacing w:val="-4"/>
        </w:rPr>
        <w:t xml:space="preserve"> </w:t>
      </w:r>
      <w:r>
        <w:t>dirección</w:t>
      </w:r>
      <w:r>
        <w:rPr>
          <w:spacing w:val="-6"/>
        </w:rPr>
        <w:t xml:space="preserve"> </w:t>
      </w:r>
      <w:r>
        <w:t>postal</w:t>
      </w:r>
      <w:r>
        <w:rPr>
          <w:spacing w:val="-5"/>
        </w:rPr>
        <w:t xml:space="preserve"> </w:t>
      </w:r>
      <w:r>
        <w:t>…</w:t>
      </w:r>
      <w:r>
        <w:rPr>
          <w:spacing w:val="-4"/>
        </w:rPr>
        <w:t xml:space="preserve"> </w:t>
      </w:r>
      <w:r>
        <w:t>y</w:t>
      </w:r>
      <w:r>
        <w:rPr>
          <w:spacing w:val="-4"/>
        </w:rPr>
        <w:t xml:space="preserve"> </w:t>
      </w:r>
      <w:r>
        <w:t>en</w:t>
      </w:r>
      <w:r>
        <w:rPr>
          <w:spacing w:val="-5"/>
        </w:rPr>
        <w:t xml:space="preserve"> </w:t>
      </w:r>
      <w:r>
        <w:t>el</w:t>
      </w:r>
      <w:r>
        <w:rPr>
          <w:spacing w:val="-7"/>
        </w:rPr>
        <w:t xml:space="preserve"> </w:t>
      </w:r>
      <w:r>
        <w:t>teléfono</w:t>
      </w:r>
      <w:r>
        <w:rPr>
          <w:spacing w:val="-5"/>
        </w:rPr>
        <w:t xml:space="preserve"> ….</w:t>
      </w:r>
    </w:p>
    <w:p w:rsidR="00385A4F" w:rsidRDefault="00311760">
      <w:pPr>
        <w:pStyle w:val="Prrafodelista"/>
        <w:numPr>
          <w:ilvl w:val="0"/>
          <w:numId w:val="6"/>
        </w:numPr>
        <w:tabs>
          <w:tab w:val="left" w:pos="422"/>
          <w:tab w:val="left" w:pos="424"/>
        </w:tabs>
        <w:spacing w:before="117"/>
        <w:ind w:right="143"/>
        <w:rPr>
          <w:sz w:val="19"/>
        </w:rPr>
      </w:pPr>
      <w:r>
        <w:rPr>
          <w:b/>
          <w:sz w:val="19"/>
        </w:rPr>
        <w:t>Delegada de Protección de Datos y datos de contacto</w:t>
      </w:r>
      <w:r>
        <w:rPr>
          <w:sz w:val="19"/>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0">
        <w:r>
          <w:rPr>
            <w:color w:val="0000FF"/>
            <w:spacing w:val="-2"/>
            <w:sz w:val="19"/>
            <w:u w:val="single" w:color="0000FF"/>
          </w:rPr>
          <w:t>www.euskadi.eus/proteccion-datos</w:t>
        </w:r>
      </w:hyperlink>
    </w:p>
    <w:p w:rsidR="00385A4F" w:rsidRDefault="00311760">
      <w:pPr>
        <w:pStyle w:val="Prrafodelista"/>
        <w:numPr>
          <w:ilvl w:val="0"/>
          <w:numId w:val="6"/>
        </w:numPr>
        <w:tabs>
          <w:tab w:val="left" w:pos="422"/>
          <w:tab w:val="left" w:pos="424"/>
        </w:tabs>
        <w:spacing w:before="121"/>
        <w:ind w:right="141"/>
        <w:rPr>
          <w:sz w:val="19"/>
        </w:rPr>
      </w:pPr>
      <w:r>
        <w:rPr>
          <w:b/>
          <w:sz w:val="19"/>
        </w:rPr>
        <w:t>Finalidad del tratamiento</w:t>
      </w:r>
      <w:r>
        <w:rPr>
          <w:sz w:val="19"/>
        </w:rPr>
        <w:t>: gestión del procedimiento de contratación pública en todas sus fases, incluyendo</w:t>
      </w:r>
      <w:r>
        <w:rPr>
          <w:spacing w:val="-1"/>
          <w:sz w:val="19"/>
        </w:rPr>
        <w:t xml:space="preserve"> </w:t>
      </w:r>
      <w:r>
        <w:rPr>
          <w:sz w:val="19"/>
        </w:rPr>
        <w:t>la</w:t>
      </w:r>
      <w:r>
        <w:rPr>
          <w:spacing w:val="-2"/>
          <w:sz w:val="19"/>
        </w:rPr>
        <w:t xml:space="preserve"> </w:t>
      </w:r>
      <w:r>
        <w:rPr>
          <w:sz w:val="19"/>
        </w:rPr>
        <w:t>ejecución, las</w:t>
      </w:r>
      <w:r>
        <w:rPr>
          <w:spacing w:val="-1"/>
          <w:sz w:val="19"/>
        </w:rPr>
        <w:t xml:space="preserve"> </w:t>
      </w:r>
      <w:r>
        <w:rPr>
          <w:sz w:val="19"/>
        </w:rPr>
        <w:t>modificaciones,</w:t>
      </w:r>
      <w:r>
        <w:rPr>
          <w:spacing w:val="-1"/>
          <w:sz w:val="19"/>
        </w:rPr>
        <w:t xml:space="preserve"> </w:t>
      </w:r>
      <w:r>
        <w:rPr>
          <w:sz w:val="19"/>
        </w:rPr>
        <w:t>prórrogas,</w:t>
      </w:r>
      <w:r>
        <w:rPr>
          <w:spacing w:val="-1"/>
          <w:sz w:val="19"/>
        </w:rPr>
        <w:t xml:space="preserve"> </w:t>
      </w:r>
      <w:r>
        <w:rPr>
          <w:sz w:val="19"/>
        </w:rPr>
        <w:t>variaciones</w:t>
      </w:r>
      <w:r>
        <w:rPr>
          <w:spacing w:val="-1"/>
          <w:sz w:val="19"/>
        </w:rPr>
        <w:t xml:space="preserve"> </w:t>
      </w:r>
      <w:r>
        <w:rPr>
          <w:sz w:val="19"/>
        </w:rPr>
        <w:t>de</w:t>
      </w:r>
      <w:r>
        <w:rPr>
          <w:spacing w:val="-2"/>
          <w:sz w:val="19"/>
        </w:rPr>
        <w:t xml:space="preserve"> </w:t>
      </w:r>
      <w:r>
        <w:rPr>
          <w:sz w:val="19"/>
        </w:rPr>
        <w:t>plazos</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precio, su</w:t>
      </w:r>
      <w:r>
        <w:rPr>
          <w:spacing w:val="-1"/>
          <w:sz w:val="19"/>
        </w:rPr>
        <w:t xml:space="preserve"> </w:t>
      </w:r>
      <w:r>
        <w:rPr>
          <w:sz w:val="19"/>
        </w:rPr>
        <w:t>importe final, y extinción, así como las decisiones de desistimiento del procedimiento de adjudicación, de no adjudicar o celebrar el contrato y las incidencias imputables a la contratista y que hayan dado lugar a su resolución.</w:t>
      </w:r>
    </w:p>
    <w:p w:rsidR="00385A4F" w:rsidRDefault="00311760">
      <w:pPr>
        <w:pStyle w:val="Prrafodelista"/>
        <w:numPr>
          <w:ilvl w:val="0"/>
          <w:numId w:val="6"/>
        </w:numPr>
        <w:tabs>
          <w:tab w:val="left" w:pos="422"/>
          <w:tab w:val="left" w:pos="424"/>
        </w:tabs>
        <w:spacing w:before="120"/>
        <w:ind w:right="148"/>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rsidR="00385A4F" w:rsidRDefault="00311760">
      <w:pPr>
        <w:pStyle w:val="Prrafodelista"/>
        <w:numPr>
          <w:ilvl w:val="0"/>
          <w:numId w:val="6"/>
        </w:numPr>
        <w:tabs>
          <w:tab w:val="left" w:pos="422"/>
          <w:tab w:val="left" w:pos="424"/>
        </w:tabs>
        <w:spacing w:before="122"/>
        <w:ind w:right="137"/>
        <w:rPr>
          <w:sz w:val="19"/>
        </w:rPr>
      </w:pPr>
      <w:r>
        <w:rPr>
          <w:b/>
          <w:sz w:val="19"/>
        </w:rPr>
        <w:t xml:space="preserve">Legitimación: </w:t>
      </w:r>
      <w:r>
        <w:rPr>
          <w:sz w:val="19"/>
        </w:rPr>
        <w:t>el tratamiento es necesario para la ejecución de un contrato en el que la persona interesada</w:t>
      </w:r>
      <w:r>
        <w:rPr>
          <w:spacing w:val="-7"/>
          <w:sz w:val="19"/>
        </w:rPr>
        <w:t xml:space="preserve"> </w:t>
      </w:r>
      <w:r>
        <w:rPr>
          <w:sz w:val="19"/>
        </w:rPr>
        <w:t>es</w:t>
      </w:r>
      <w:r>
        <w:rPr>
          <w:spacing w:val="-6"/>
          <w:sz w:val="19"/>
        </w:rPr>
        <w:t xml:space="preserve"> </w:t>
      </w:r>
      <w:r>
        <w:rPr>
          <w:sz w:val="19"/>
        </w:rPr>
        <w:t>parte,</w:t>
      </w:r>
      <w:r>
        <w:rPr>
          <w:spacing w:val="-5"/>
          <w:sz w:val="19"/>
        </w:rPr>
        <w:t xml:space="preserve"> </w:t>
      </w:r>
      <w:r>
        <w:rPr>
          <w:sz w:val="19"/>
        </w:rPr>
        <w:t>y</w:t>
      </w:r>
      <w:r>
        <w:rPr>
          <w:spacing w:val="-5"/>
          <w:sz w:val="19"/>
        </w:rPr>
        <w:t xml:space="preserve"> </w:t>
      </w:r>
      <w:r>
        <w:rPr>
          <w:sz w:val="19"/>
        </w:rPr>
        <w:t>también</w:t>
      </w:r>
      <w:r>
        <w:rPr>
          <w:spacing w:val="-6"/>
          <w:sz w:val="19"/>
        </w:rPr>
        <w:t xml:space="preserve"> </w:t>
      </w:r>
      <w:r>
        <w:rPr>
          <w:sz w:val="19"/>
        </w:rPr>
        <w:t>se</w:t>
      </w:r>
      <w:r>
        <w:rPr>
          <w:spacing w:val="-6"/>
          <w:sz w:val="19"/>
        </w:rPr>
        <w:t xml:space="preserve"> </w:t>
      </w:r>
      <w:r>
        <w:rPr>
          <w:sz w:val="19"/>
        </w:rPr>
        <w:t>efectúa</w:t>
      </w:r>
      <w:r>
        <w:rPr>
          <w:spacing w:val="-7"/>
          <w:sz w:val="19"/>
        </w:rPr>
        <w:t xml:space="preserve"> </w:t>
      </w:r>
      <w:r>
        <w:rPr>
          <w:sz w:val="19"/>
        </w:rPr>
        <w:t>en</w:t>
      </w:r>
      <w:r>
        <w:rPr>
          <w:spacing w:val="-6"/>
          <w:sz w:val="19"/>
        </w:rPr>
        <w:t xml:space="preserve"> </w:t>
      </w:r>
      <w:r>
        <w:rPr>
          <w:sz w:val="19"/>
        </w:rPr>
        <w:t>cumplimiento</w:t>
      </w:r>
      <w:r>
        <w:rPr>
          <w:spacing w:val="-6"/>
          <w:sz w:val="19"/>
        </w:rPr>
        <w:t xml:space="preserve"> </w:t>
      </w:r>
      <w:r>
        <w:rPr>
          <w:sz w:val="19"/>
        </w:rPr>
        <w:t>de</w:t>
      </w:r>
      <w:r>
        <w:rPr>
          <w:spacing w:val="-6"/>
          <w:sz w:val="19"/>
        </w:rPr>
        <w:t xml:space="preserve"> </w:t>
      </w:r>
      <w:r>
        <w:rPr>
          <w:sz w:val="19"/>
        </w:rPr>
        <w:t>lo</w:t>
      </w:r>
      <w:r>
        <w:rPr>
          <w:spacing w:val="-5"/>
          <w:sz w:val="19"/>
        </w:rPr>
        <w:t xml:space="preserve"> </w:t>
      </w:r>
      <w:r>
        <w:rPr>
          <w:sz w:val="19"/>
        </w:rPr>
        <w:t>dispuesto</w:t>
      </w:r>
      <w:r>
        <w:rPr>
          <w:spacing w:val="-6"/>
          <w:sz w:val="19"/>
        </w:rPr>
        <w:t xml:space="preserve"> </w:t>
      </w:r>
      <w:r>
        <w:rPr>
          <w:sz w:val="19"/>
        </w:rPr>
        <w:t>en</w:t>
      </w:r>
      <w:r>
        <w:rPr>
          <w:spacing w:val="-6"/>
          <w:sz w:val="19"/>
        </w:rPr>
        <w:t xml:space="preserve"> </w:t>
      </w:r>
      <w:r>
        <w:rPr>
          <w:sz w:val="19"/>
        </w:rPr>
        <w:t>la</w:t>
      </w:r>
      <w:r>
        <w:rPr>
          <w:spacing w:val="-2"/>
          <w:sz w:val="19"/>
        </w:rPr>
        <w:t xml:space="preserve"> </w:t>
      </w:r>
      <w:r>
        <w:rPr>
          <w:sz w:val="19"/>
        </w:rPr>
        <w:t>Ley</w:t>
      </w:r>
      <w:r>
        <w:rPr>
          <w:spacing w:val="-5"/>
          <w:sz w:val="19"/>
        </w:rPr>
        <w:t xml:space="preserve"> </w:t>
      </w:r>
      <w:r>
        <w:rPr>
          <w:sz w:val="19"/>
        </w:rPr>
        <w:t>9/2017,</w:t>
      </w:r>
      <w:r>
        <w:rPr>
          <w:spacing w:val="-5"/>
          <w:sz w:val="19"/>
        </w:rPr>
        <w:t xml:space="preserve"> </w:t>
      </w:r>
      <w:r>
        <w:rPr>
          <w:sz w:val="19"/>
        </w:rPr>
        <w:t>de</w:t>
      </w:r>
      <w:r>
        <w:rPr>
          <w:spacing w:val="-6"/>
          <w:sz w:val="19"/>
        </w:rPr>
        <w:t xml:space="preserve"> </w:t>
      </w:r>
      <w:r>
        <w:rPr>
          <w:sz w:val="19"/>
        </w:rPr>
        <w:t>8</w:t>
      </w:r>
      <w:r>
        <w:rPr>
          <w:spacing w:val="-6"/>
          <w:sz w:val="19"/>
        </w:rPr>
        <w:t xml:space="preserve"> </w:t>
      </w:r>
      <w:r>
        <w:rPr>
          <w:sz w:val="19"/>
        </w:rPr>
        <w:t>de noviembre, de</w:t>
      </w:r>
      <w:r>
        <w:rPr>
          <w:spacing w:val="-1"/>
          <w:sz w:val="19"/>
        </w:rPr>
        <w:t xml:space="preserve"> </w:t>
      </w:r>
      <w:r>
        <w:rPr>
          <w:sz w:val="19"/>
        </w:rPr>
        <w:t>Contratos del Sector Público (apartados b) y c), respectivamente, del artículo 6.1 del Reglamento (UE) 2016/679 del Parlamento Europeo y del Consejo de 27 de abril de 2016 relativo a 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7"/>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8"/>
          <w:sz w:val="19"/>
        </w:rPr>
        <w:t xml:space="preserve"> </w:t>
      </w:r>
      <w:r>
        <w:rPr>
          <w:sz w:val="19"/>
        </w:rPr>
        <w:t>al</w:t>
      </w:r>
      <w:r>
        <w:rPr>
          <w:spacing w:val="-6"/>
          <w:sz w:val="19"/>
        </w:rPr>
        <w:t xml:space="preserve"> </w:t>
      </w:r>
      <w:r>
        <w:rPr>
          <w:sz w:val="19"/>
        </w:rPr>
        <w:t>tratamiento</w:t>
      </w:r>
      <w:r>
        <w:rPr>
          <w:spacing w:val="-7"/>
          <w:sz w:val="19"/>
        </w:rPr>
        <w:t xml:space="preserve"> </w:t>
      </w:r>
      <w:r>
        <w:rPr>
          <w:sz w:val="19"/>
        </w:rPr>
        <w:t>de</w:t>
      </w:r>
      <w:r>
        <w:rPr>
          <w:spacing w:val="-8"/>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 circulación de estos datos y por el que se deroga la Directiva 95/46/CE).</w:t>
      </w:r>
    </w:p>
    <w:p w:rsidR="00385A4F" w:rsidRDefault="00311760">
      <w:pPr>
        <w:pStyle w:val="Prrafodelista"/>
        <w:numPr>
          <w:ilvl w:val="0"/>
          <w:numId w:val="6"/>
        </w:numPr>
        <w:tabs>
          <w:tab w:val="left" w:pos="422"/>
          <w:tab w:val="left" w:pos="424"/>
        </w:tabs>
        <w:spacing w:before="119" w:line="242" w:lineRule="auto"/>
        <w:ind w:right="139"/>
        <w:rPr>
          <w:sz w:val="19"/>
        </w:rPr>
      </w:pPr>
      <w:r>
        <w:rPr>
          <w:b/>
          <w:sz w:val="19"/>
        </w:rPr>
        <w:t>Destinatarias:</w:t>
      </w:r>
      <w:r>
        <w:rPr>
          <w:b/>
          <w:spacing w:val="-11"/>
          <w:sz w:val="19"/>
        </w:rPr>
        <w:t xml:space="preserve"> </w:t>
      </w:r>
      <w:r>
        <w:rPr>
          <w:sz w:val="19"/>
        </w:rPr>
        <w:t>Los</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podrán</w:t>
      </w:r>
      <w:r>
        <w:rPr>
          <w:spacing w:val="-11"/>
          <w:sz w:val="19"/>
        </w:rPr>
        <w:t xml:space="preserve"> </w:t>
      </w:r>
      <w:r>
        <w:rPr>
          <w:sz w:val="19"/>
        </w:rPr>
        <w:t>ser</w:t>
      </w:r>
      <w:r>
        <w:rPr>
          <w:spacing w:val="-11"/>
          <w:sz w:val="19"/>
        </w:rPr>
        <w:t xml:space="preserve"> </w:t>
      </w:r>
      <w:r>
        <w:rPr>
          <w:sz w:val="19"/>
        </w:rPr>
        <w:t>comunicados</w:t>
      </w:r>
      <w:r>
        <w:rPr>
          <w:spacing w:val="-12"/>
          <w:sz w:val="19"/>
        </w:rPr>
        <w:t xml:space="preserve"> </w:t>
      </w:r>
      <w:r>
        <w:rPr>
          <w:sz w:val="19"/>
        </w:rPr>
        <w:t>a</w:t>
      </w:r>
      <w:r>
        <w:rPr>
          <w:spacing w:val="-8"/>
          <w:sz w:val="19"/>
        </w:rPr>
        <w:t xml:space="preserve"> </w:t>
      </w:r>
      <w:r>
        <w:rPr>
          <w:sz w:val="19"/>
        </w:rPr>
        <w:t>las</w:t>
      </w:r>
      <w:r>
        <w:rPr>
          <w:spacing w:val="-12"/>
          <w:sz w:val="19"/>
        </w:rPr>
        <w:t xml:space="preserve"> </w:t>
      </w:r>
      <w:r>
        <w:rPr>
          <w:sz w:val="19"/>
        </w:rPr>
        <w:t>personas</w:t>
      </w:r>
      <w:r>
        <w:rPr>
          <w:spacing w:val="-12"/>
          <w:sz w:val="19"/>
        </w:rPr>
        <w:t xml:space="preserve"> </w:t>
      </w:r>
      <w:r>
        <w:rPr>
          <w:sz w:val="19"/>
        </w:rPr>
        <w:t>que</w:t>
      </w:r>
      <w:r>
        <w:rPr>
          <w:spacing w:val="-12"/>
          <w:sz w:val="19"/>
        </w:rPr>
        <w:t xml:space="preserve"> </w:t>
      </w:r>
      <w:r>
        <w:rPr>
          <w:sz w:val="19"/>
        </w:rPr>
        <w:t>ostenten</w:t>
      </w:r>
      <w:r>
        <w:rPr>
          <w:spacing w:val="-11"/>
          <w:sz w:val="19"/>
        </w:rPr>
        <w:t xml:space="preserve"> </w:t>
      </w:r>
      <w:r>
        <w:rPr>
          <w:sz w:val="19"/>
        </w:rPr>
        <w:t>un</w:t>
      </w:r>
      <w:r>
        <w:rPr>
          <w:spacing w:val="-11"/>
          <w:sz w:val="19"/>
        </w:rPr>
        <w:t xml:space="preserve"> </w:t>
      </w:r>
      <w:r>
        <w:rPr>
          <w:sz w:val="19"/>
        </w:rPr>
        <w:t>interés legítimo y a la Hacienda General del País Vasco.</w:t>
      </w:r>
    </w:p>
    <w:p w:rsidR="00385A4F" w:rsidRDefault="00311760">
      <w:pPr>
        <w:pStyle w:val="Prrafodelista"/>
        <w:numPr>
          <w:ilvl w:val="0"/>
          <w:numId w:val="6"/>
        </w:numPr>
        <w:tabs>
          <w:tab w:val="left" w:pos="422"/>
          <w:tab w:val="left" w:pos="424"/>
        </w:tabs>
        <w:spacing w:before="115" w:line="244" w:lineRule="auto"/>
        <w:ind w:right="143"/>
        <w:rPr>
          <w:sz w:val="19"/>
        </w:rPr>
      </w:pPr>
      <w:r>
        <w:rPr>
          <w:b/>
          <w:sz w:val="19"/>
        </w:rPr>
        <w:t xml:space="preserve">Ejercicio de derechos: </w:t>
      </w:r>
      <w:r>
        <w:rPr>
          <w:sz w:val="19"/>
        </w:rPr>
        <w:t>Las personas cuyos datos personales se recaban pueden ejercitar los siguientes derechos:</w:t>
      </w:r>
    </w:p>
    <w:p w:rsidR="00385A4F" w:rsidRDefault="00311760">
      <w:pPr>
        <w:pStyle w:val="Prrafodelista"/>
        <w:numPr>
          <w:ilvl w:val="1"/>
          <w:numId w:val="6"/>
        </w:numPr>
        <w:tabs>
          <w:tab w:val="left" w:pos="991"/>
          <w:tab w:val="left" w:pos="993"/>
        </w:tabs>
        <w:spacing w:before="112"/>
        <w:ind w:right="142"/>
        <w:rPr>
          <w:sz w:val="19"/>
        </w:rPr>
      </w:pPr>
      <w:r>
        <w:rPr>
          <w:b/>
          <w:sz w:val="19"/>
        </w:rPr>
        <w:t xml:space="preserve">Acceso: </w:t>
      </w:r>
      <w:r>
        <w:rPr>
          <w:sz w:val="19"/>
        </w:rPr>
        <w:t>derecho a obtener, del órgano Responsable del tratamiento, confirmación de si se están</w:t>
      </w:r>
      <w:r>
        <w:rPr>
          <w:spacing w:val="-4"/>
          <w:sz w:val="19"/>
        </w:rPr>
        <w:t xml:space="preserve"> </w:t>
      </w:r>
      <w:r>
        <w:rPr>
          <w:sz w:val="19"/>
        </w:rPr>
        <w:t>tratando</w:t>
      </w:r>
      <w:r>
        <w:rPr>
          <w:spacing w:val="-4"/>
          <w:sz w:val="19"/>
        </w:rPr>
        <w:t xml:space="preserve"> </w:t>
      </w:r>
      <w:r>
        <w:rPr>
          <w:sz w:val="19"/>
        </w:rPr>
        <w:t>o</w:t>
      </w:r>
      <w:r>
        <w:rPr>
          <w:spacing w:val="-3"/>
          <w:sz w:val="19"/>
        </w:rPr>
        <w:t xml:space="preserve"> </w:t>
      </w:r>
      <w:r>
        <w:rPr>
          <w:sz w:val="19"/>
        </w:rPr>
        <w:t>no</w:t>
      </w:r>
      <w:r>
        <w:rPr>
          <w:spacing w:val="-4"/>
          <w:sz w:val="19"/>
        </w:rPr>
        <w:t xml:space="preserve"> </w:t>
      </w:r>
      <w:r>
        <w:rPr>
          <w:sz w:val="19"/>
        </w:rPr>
        <w:t>datos</w:t>
      </w:r>
      <w:r>
        <w:rPr>
          <w:spacing w:val="-4"/>
          <w:sz w:val="19"/>
        </w:rPr>
        <w:t xml:space="preserve"> </w:t>
      </w:r>
      <w:r>
        <w:rPr>
          <w:sz w:val="19"/>
        </w:rPr>
        <w:t>personales</w:t>
      </w:r>
      <w:r>
        <w:rPr>
          <w:spacing w:val="-4"/>
          <w:sz w:val="19"/>
        </w:rPr>
        <w:t xml:space="preserve"> </w:t>
      </w:r>
      <w:r>
        <w:rPr>
          <w:sz w:val="19"/>
        </w:rPr>
        <w:t>que</w:t>
      </w:r>
      <w:r>
        <w:rPr>
          <w:spacing w:val="-3"/>
          <w:sz w:val="19"/>
        </w:rPr>
        <w:t xml:space="preserve"> </w:t>
      </w:r>
      <w:r>
        <w:rPr>
          <w:sz w:val="19"/>
        </w:rPr>
        <w:t>le</w:t>
      </w:r>
      <w:r>
        <w:rPr>
          <w:spacing w:val="-3"/>
          <w:sz w:val="19"/>
        </w:rPr>
        <w:t xml:space="preserve"> </w:t>
      </w:r>
      <w:r>
        <w:rPr>
          <w:sz w:val="19"/>
        </w:rPr>
        <w:t>conciernan</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tal</w:t>
      </w:r>
      <w:r>
        <w:rPr>
          <w:spacing w:val="-3"/>
          <w:sz w:val="19"/>
        </w:rPr>
        <w:t xml:space="preserve"> </w:t>
      </w:r>
      <w:r>
        <w:rPr>
          <w:sz w:val="19"/>
        </w:rPr>
        <w:t>caso,</w:t>
      </w:r>
      <w:r>
        <w:rPr>
          <w:spacing w:val="-3"/>
          <w:sz w:val="19"/>
        </w:rPr>
        <w:t xml:space="preserve"> </w:t>
      </w:r>
      <w:r>
        <w:rPr>
          <w:sz w:val="19"/>
        </w:rPr>
        <w:t>derecho</w:t>
      </w:r>
      <w:r>
        <w:rPr>
          <w:spacing w:val="-4"/>
          <w:sz w:val="19"/>
        </w:rPr>
        <w:t xml:space="preserve"> </w:t>
      </w:r>
      <w:r>
        <w:rPr>
          <w:sz w:val="19"/>
        </w:rPr>
        <w:t>de</w:t>
      </w:r>
      <w:r>
        <w:rPr>
          <w:spacing w:val="-3"/>
          <w:sz w:val="19"/>
        </w:rPr>
        <w:t xml:space="preserve"> </w:t>
      </w:r>
      <w:r>
        <w:rPr>
          <w:sz w:val="19"/>
        </w:rPr>
        <w:t>acceso</w:t>
      </w:r>
      <w:r>
        <w:rPr>
          <w:spacing w:val="-4"/>
          <w:sz w:val="19"/>
        </w:rPr>
        <w:t xml:space="preserve"> </w:t>
      </w:r>
      <w:r>
        <w:rPr>
          <w:sz w:val="19"/>
        </w:rPr>
        <w:t>a</w:t>
      </w:r>
      <w:r>
        <w:rPr>
          <w:spacing w:val="-4"/>
          <w:sz w:val="19"/>
        </w:rPr>
        <w:t xml:space="preserve"> </w:t>
      </w:r>
      <w:r>
        <w:rPr>
          <w:sz w:val="19"/>
        </w:rPr>
        <w:t xml:space="preserve">los </w:t>
      </w:r>
      <w:r>
        <w:rPr>
          <w:spacing w:val="-2"/>
          <w:sz w:val="19"/>
        </w:rPr>
        <w:t>mismos.</w:t>
      </w:r>
    </w:p>
    <w:p w:rsidR="00385A4F" w:rsidRDefault="00311760">
      <w:pPr>
        <w:pStyle w:val="Prrafodelista"/>
        <w:numPr>
          <w:ilvl w:val="1"/>
          <w:numId w:val="6"/>
        </w:numPr>
        <w:tabs>
          <w:tab w:val="left" w:pos="991"/>
          <w:tab w:val="left" w:pos="993"/>
        </w:tabs>
        <w:spacing w:before="118"/>
        <w:ind w:right="145"/>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rsidR="00385A4F" w:rsidRDefault="00311760">
      <w:pPr>
        <w:pStyle w:val="Prrafodelista"/>
        <w:numPr>
          <w:ilvl w:val="1"/>
          <w:numId w:val="6"/>
        </w:numPr>
        <w:tabs>
          <w:tab w:val="left" w:pos="991"/>
          <w:tab w:val="left" w:pos="993"/>
        </w:tabs>
        <w:spacing w:before="121"/>
        <w:ind w:right="143"/>
        <w:rPr>
          <w:sz w:val="19"/>
        </w:rPr>
      </w:pPr>
      <w:r>
        <w:rPr>
          <w:b/>
          <w:sz w:val="19"/>
        </w:rPr>
        <w:t xml:space="preserve">Supresión (derecho al olvido): </w:t>
      </w:r>
      <w:r>
        <w:rPr>
          <w:sz w:val="19"/>
        </w:rPr>
        <w:t>derecho a obtener la supresión de los datos personales que le conciernan, cuando concurra alguna de las circunstancias siguientes:</w:t>
      </w:r>
    </w:p>
    <w:p w:rsidR="00385A4F" w:rsidRDefault="00311760">
      <w:pPr>
        <w:pStyle w:val="Prrafodelista"/>
        <w:numPr>
          <w:ilvl w:val="2"/>
          <w:numId w:val="6"/>
        </w:numPr>
        <w:tabs>
          <w:tab w:val="left" w:pos="1557"/>
          <w:tab w:val="left" w:pos="1559"/>
        </w:tabs>
        <w:spacing w:before="121" w:line="242" w:lineRule="auto"/>
        <w:ind w:right="143"/>
        <w:rPr>
          <w:sz w:val="19"/>
        </w:rPr>
      </w:pP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ya no</w:t>
      </w:r>
      <w:r>
        <w:rPr>
          <w:spacing w:val="-1"/>
          <w:sz w:val="19"/>
        </w:rPr>
        <w:t xml:space="preserve"> </w:t>
      </w:r>
      <w:r>
        <w:rPr>
          <w:sz w:val="19"/>
        </w:rPr>
        <w:t>sean</w:t>
      </w:r>
      <w:r>
        <w:rPr>
          <w:spacing w:val="-1"/>
          <w:sz w:val="19"/>
        </w:rPr>
        <w:t xml:space="preserve"> </w:t>
      </w:r>
      <w:r>
        <w:rPr>
          <w:sz w:val="19"/>
        </w:rPr>
        <w:t>necesarios</w:t>
      </w:r>
      <w:r>
        <w:rPr>
          <w:spacing w:val="-1"/>
          <w:sz w:val="19"/>
        </w:rPr>
        <w:t xml:space="preserve"> </w:t>
      </w:r>
      <w:r>
        <w:rPr>
          <w:sz w:val="19"/>
        </w:rPr>
        <w:t>en</w:t>
      </w:r>
      <w:r>
        <w:rPr>
          <w:spacing w:val="-1"/>
          <w:sz w:val="19"/>
        </w:rPr>
        <w:t xml:space="preserve"> </w:t>
      </w:r>
      <w:r>
        <w:rPr>
          <w:sz w:val="19"/>
        </w:rPr>
        <w:t>relación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fines</w:t>
      </w:r>
      <w:r>
        <w:rPr>
          <w:spacing w:val="-1"/>
          <w:sz w:val="19"/>
        </w:rPr>
        <w:t xml:space="preserve"> </w:t>
      </w:r>
      <w:r>
        <w:rPr>
          <w:sz w:val="19"/>
        </w:rPr>
        <w:t>para</w:t>
      </w:r>
      <w:r>
        <w:rPr>
          <w:spacing w:val="-2"/>
          <w:sz w:val="19"/>
        </w:rPr>
        <w:t xml:space="preserve"> </w:t>
      </w:r>
      <w:r>
        <w:rPr>
          <w:sz w:val="19"/>
        </w:rPr>
        <w:t>los</w:t>
      </w:r>
      <w:r>
        <w:rPr>
          <w:spacing w:val="-1"/>
          <w:sz w:val="19"/>
        </w:rPr>
        <w:t xml:space="preserve"> </w:t>
      </w:r>
      <w:r>
        <w:rPr>
          <w:sz w:val="19"/>
        </w:rPr>
        <w:t>que</w:t>
      </w:r>
      <w:r>
        <w:rPr>
          <w:spacing w:val="-2"/>
          <w:sz w:val="19"/>
        </w:rPr>
        <w:t xml:space="preserve"> </w:t>
      </w:r>
      <w:r>
        <w:rPr>
          <w:sz w:val="19"/>
        </w:rPr>
        <w:t>fueron recogidos o tratados de otro modo;</w:t>
      </w:r>
    </w:p>
    <w:p w:rsidR="00385A4F" w:rsidRDefault="00311760">
      <w:pPr>
        <w:pStyle w:val="Prrafodelista"/>
        <w:numPr>
          <w:ilvl w:val="2"/>
          <w:numId w:val="6"/>
        </w:numPr>
        <w:tabs>
          <w:tab w:val="left" w:pos="1557"/>
          <w:tab w:val="left" w:pos="1559"/>
        </w:tabs>
        <w:spacing w:before="115"/>
        <w:ind w:right="141"/>
        <w:rPr>
          <w:sz w:val="19"/>
        </w:rPr>
      </w:pPr>
      <w:r>
        <w:rPr>
          <w:sz w:val="19"/>
        </w:rPr>
        <w:t>la</w:t>
      </w:r>
      <w:r>
        <w:rPr>
          <w:spacing w:val="-7"/>
          <w:sz w:val="19"/>
        </w:rPr>
        <w:t xml:space="preserve"> </w:t>
      </w:r>
      <w:r>
        <w:rPr>
          <w:sz w:val="19"/>
        </w:rPr>
        <w:t>persona</w:t>
      </w:r>
      <w:r>
        <w:rPr>
          <w:spacing w:val="-7"/>
          <w:sz w:val="19"/>
        </w:rPr>
        <w:t xml:space="preserve"> </w:t>
      </w:r>
      <w:r>
        <w:rPr>
          <w:sz w:val="19"/>
        </w:rPr>
        <w:t>interesada</w:t>
      </w:r>
      <w:r>
        <w:rPr>
          <w:spacing w:val="-7"/>
          <w:sz w:val="19"/>
        </w:rPr>
        <w:t xml:space="preserve"> </w:t>
      </w:r>
      <w:r>
        <w:rPr>
          <w:sz w:val="19"/>
        </w:rPr>
        <w:t>retire</w:t>
      </w:r>
      <w:r>
        <w:rPr>
          <w:spacing w:val="-6"/>
          <w:sz w:val="19"/>
        </w:rPr>
        <w:t xml:space="preserve"> </w:t>
      </w:r>
      <w:r>
        <w:rPr>
          <w:sz w:val="19"/>
        </w:rPr>
        <w:t>el</w:t>
      </w:r>
      <w:r>
        <w:rPr>
          <w:spacing w:val="-5"/>
          <w:sz w:val="19"/>
        </w:rPr>
        <w:t xml:space="preserve"> </w:t>
      </w:r>
      <w:r>
        <w:rPr>
          <w:sz w:val="19"/>
        </w:rPr>
        <w:t>consentimiento</w:t>
      </w:r>
      <w:r>
        <w:rPr>
          <w:spacing w:val="-6"/>
          <w:sz w:val="19"/>
        </w:rPr>
        <w:t xml:space="preserve"> </w:t>
      </w:r>
      <w:r>
        <w:rPr>
          <w:sz w:val="19"/>
        </w:rPr>
        <w:t>en</w:t>
      </w:r>
      <w:r>
        <w:rPr>
          <w:spacing w:val="-6"/>
          <w:sz w:val="19"/>
        </w:rPr>
        <w:t xml:space="preserve"> </w:t>
      </w:r>
      <w:r>
        <w:rPr>
          <w:sz w:val="19"/>
        </w:rPr>
        <w:t>que</w:t>
      </w:r>
      <w:r>
        <w:rPr>
          <w:spacing w:val="-6"/>
          <w:sz w:val="19"/>
        </w:rPr>
        <w:t xml:space="preserve"> </w:t>
      </w:r>
      <w:r>
        <w:rPr>
          <w:sz w:val="19"/>
        </w:rPr>
        <w:t>se</w:t>
      </w:r>
      <w:r>
        <w:rPr>
          <w:spacing w:val="-6"/>
          <w:sz w:val="19"/>
        </w:rPr>
        <w:t xml:space="preserve"> </w:t>
      </w:r>
      <w:r>
        <w:rPr>
          <w:sz w:val="19"/>
        </w:rPr>
        <w:t>basa</w:t>
      </w:r>
      <w:r>
        <w:rPr>
          <w:spacing w:val="-7"/>
          <w:sz w:val="19"/>
        </w:rPr>
        <w:t xml:space="preserve"> </w:t>
      </w:r>
      <w:r>
        <w:rPr>
          <w:sz w:val="19"/>
        </w:rPr>
        <w:t>el</w:t>
      </w:r>
      <w:r>
        <w:rPr>
          <w:spacing w:val="-5"/>
          <w:sz w:val="19"/>
        </w:rPr>
        <w:t xml:space="preserve"> </w:t>
      </w:r>
      <w:r>
        <w:rPr>
          <w:sz w:val="19"/>
        </w:rPr>
        <w:t>tratamiento</w:t>
      </w:r>
      <w:r>
        <w:rPr>
          <w:spacing w:val="-3"/>
          <w:sz w:val="19"/>
        </w:rPr>
        <w:t xml:space="preserve"> </w:t>
      </w:r>
      <w:r>
        <w:rPr>
          <w:sz w:val="19"/>
        </w:rPr>
        <w:t>y</w:t>
      </w:r>
      <w:r>
        <w:rPr>
          <w:spacing w:val="-5"/>
          <w:sz w:val="19"/>
        </w:rPr>
        <w:t xml:space="preserve"> </w:t>
      </w:r>
      <w:r>
        <w:rPr>
          <w:sz w:val="19"/>
        </w:rPr>
        <w:t>este</w:t>
      </w:r>
      <w:r>
        <w:rPr>
          <w:spacing w:val="-6"/>
          <w:sz w:val="19"/>
        </w:rPr>
        <w:t xml:space="preserve"> </w:t>
      </w:r>
      <w:r>
        <w:rPr>
          <w:sz w:val="19"/>
        </w:rPr>
        <w:t>no</w:t>
      </w:r>
      <w:r>
        <w:rPr>
          <w:spacing w:val="-5"/>
          <w:sz w:val="19"/>
        </w:rPr>
        <w:t xml:space="preserve"> </w:t>
      </w:r>
      <w:r>
        <w:rPr>
          <w:sz w:val="19"/>
        </w:rPr>
        <w:t>se base en otro fundamento jurídico;</w:t>
      </w:r>
    </w:p>
    <w:p w:rsidR="00385A4F" w:rsidRDefault="00311760">
      <w:pPr>
        <w:pStyle w:val="Prrafodelista"/>
        <w:numPr>
          <w:ilvl w:val="2"/>
          <w:numId w:val="6"/>
        </w:numPr>
        <w:tabs>
          <w:tab w:val="left" w:pos="1557"/>
          <w:tab w:val="left" w:pos="1559"/>
        </w:tabs>
        <w:spacing w:before="119" w:line="244" w:lineRule="auto"/>
        <w:ind w:right="141"/>
        <w:rPr>
          <w:sz w:val="19"/>
        </w:rPr>
      </w:pPr>
      <w:r>
        <w:rPr>
          <w:sz w:val="19"/>
        </w:rPr>
        <w:t>la</w:t>
      </w:r>
      <w:r>
        <w:rPr>
          <w:spacing w:val="-5"/>
          <w:sz w:val="19"/>
        </w:rPr>
        <w:t xml:space="preserve"> </w:t>
      </w:r>
      <w:r>
        <w:rPr>
          <w:sz w:val="19"/>
        </w:rPr>
        <w:t>persona</w:t>
      </w:r>
      <w:r>
        <w:rPr>
          <w:spacing w:val="-5"/>
          <w:sz w:val="19"/>
        </w:rPr>
        <w:t xml:space="preserve"> </w:t>
      </w:r>
      <w:r>
        <w:rPr>
          <w:sz w:val="19"/>
        </w:rPr>
        <w:t>interesada</w:t>
      </w:r>
      <w:r>
        <w:rPr>
          <w:spacing w:val="-5"/>
          <w:sz w:val="19"/>
        </w:rPr>
        <w:t xml:space="preserve"> </w:t>
      </w:r>
      <w:r>
        <w:rPr>
          <w:sz w:val="19"/>
        </w:rPr>
        <w:t>se</w:t>
      </w:r>
      <w:r>
        <w:rPr>
          <w:spacing w:val="-1"/>
          <w:sz w:val="19"/>
        </w:rPr>
        <w:t xml:space="preserve"> </w:t>
      </w:r>
      <w:r>
        <w:rPr>
          <w:sz w:val="19"/>
        </w:rPr>
        <w:t>oponga</w:t>
      </w:r>
      <w:r>
        <w:rPr>
          <w:spacing w:val="-5"/>
          <w:sz w:val="19"/>
        </w:rPr>
        <w:t xml:space="preserve"> </w:t>
      </w:r>
      <w:r>
        <w:rPr>
          <w:sz w:val="19"/>
        </w:rPr>
        <w:t>al</w:t>
      </w:r>
      <w:r>
        <w:rPr>
          <w:spacing w:val="-3"/>
          <w:sz w:val="19"/>
        </w:rPr>
        <w:t xml:space="preserve"> </w:t>
      </w:r>
      <w:r>
        <w:rPr>
          <w:sz w:val="19"/>
        </w:rPr>
        <w:t>tratamiento</w:t>
      </w:r>
      <w:r>
        <w:rPr>
          <w:spacing w:val="-4"/>
          <w:sz w:val="19"/>
        </w:rPr>
        <w:t xml:space="preserve"> </w:t>
      </w:r>
      <w:r>
        <w:rPr>
          <w:sz w:val="19"/>
        </w:rPr>
        <w:t>y</w:t>
      </w:r>
      <w:r>
        <w:rPr>
          <w:spacing w:val="-3"/>
          <w:sz w:val="19"/>
        </w:rPr>
        <w:t xml:space="preserve"> </w:t>
      </w:r>
      <w:r>
        <w:rPr>
          <w:sz w:val="19"/>
        </w:rPr>
        <w:t>no</w:t>
      </w:r>
      <w:r>
        <w:rPr>
          <w:spacing w:val="-3"/>
          <w:sz w:val="19"/>
        </w:rPr>
        <w:t xml:space="preserve"> </w:t>
      </w:r>
      <w:r>
        <w:rPr>
          <w:sz w:val="19"/>
        </w:rPr>
        <w:t>prevalezcan</w:t>
      </w:r>
      <w:r>
        <w:rPr>
          <w:spacing w:val="-4"/>
          <w:sz w:val="19"/>
        </w:rPr>
        <w:t xml:space="preserve"> </w:t>
      </w:r>
      <w:r>
        <w:rPr>
          <w:sz w:val="19"/>
        </w:rPr>
        <w:t>otros</w:t>
      </w:r>
      <w:r>
        <w:rPr>
          <w:spacing w:val="-4"/>
          <w:sz w:val="19"/>
        </w:rPr>
        <w:t xml:space="preserve"> </w:t>
      </w:r>
      <w:r>
        <w:rPr>
          <w:sz w:val="19"/>
        </w:rPr>
        <w:t>motivos</w:t>
      </w:r>
      <w:r>
        <w:rPr>
          <w:spacing w:val="-4"/>
          <w:sz w:val="19"/>
        </w:rPr>
        <w:t xml:space="preserve"> </w:t>
      </w:r>
      <w:r>
        <w:rPr>
          <w:sz w:val="19"/>
        </w:rPr>
        <w:t>legítimos para el tratamiento;</w:t>
      </w:r>
    </w:p>
    <w:p w:rsidR="00385A4F" w:rsidRDefault="00311760">
      <w:pPr>
        <w:pStyle w:val="Prrafodelista"/>
        <w:numPr>
          <w:ilvl w:val="2"/>
          <w:numId w:val="6"/>
        </w:numPr>
        <w:tabs>
          <w:tab w:val="left" w:pos="1557"/>
        </w:tabs>
        <w:spacing w:before="115"/>
        <w:ind w:left="1557" w:hanging="284"/>
        <w:rPr>
          <w:sz w:val="19"/>
        </w:rPr>
      </w:pPr>
      <w:r>
        <w:rPr>
          <w:sz w:val="19"/>
        </w:rPr>
        <w:t>los</w:t>
      </w:r>
      <w:r>
        <w:rPr>
          <w:spacing w:val="-8"/>
          <w:sz w:val="19"/>
        </w:rPr>
        <w:t xml:space="preserve"> </w:t>
      </w:r>
      <w:r>
        <w:rPr>
          <w:sz w:val="19"/>
        </w:rPr>
        <w:t>datos</w:t>
      </w:r>
      <w:r>
        <w:rPr>
          <w:spacing w:val="-7"/>
          <w:sz w:val="19"/>
        </w:rPr>
        <w:t xml:space="preserve"> </w:t>
      </w:r>
      <w:r>
        <w:rPr>
          <w:sz w:val="19"/>
        </w:rPr>
        <w:t>personales</w:t>
      </w:r>
      <w:r>
        <w:rPr>
          <w:spacing w:val="-8"/>
          <w:sz w:val="19"/>
        </w:rPr>
        <w:t xml:space="preserve"> </w:t>
      </w:r>
      <w:r>
        <w:rPr>
          <w:sz w:val="19"/>
        </w:rPr>
        <w:t>hayan</w:t>
      </w:r>
      <w:r>
        <w:rPr>
          <w:spacing w:val="-7"/>
          <w:sz w:val="19"/>
        </w:rPr>
        <w:t xml:space="preserve"> </w:t>
      </w:r>
      <w:r>
        <w:rPr>
          <w:sz w:val="19"/>
        </w:rPr>
        <w:t>sido</w:t>
      </w:r>
      <w:r>
        <w:rPr>
          <w:spacing w:val="-8"/>
          <w:sz w:val="19"/>
        </w:rPr>
        <w:t xml:space="preserve"> </w:t>
      </w:r>
      <w:r>
        <w:rPr>
          <w:sz w:val="19"/>
        </w:rPr>
        <w:t>tratados</w:t>
      </w:r>
      <w:r>
        <w:rPr>
          <w:spacing w:val="-7"/>
          <w:sz w:val="19"/>
        </w:rPr>
        <w:t xml:space="preserve"> </w:t>
      </w:r>
      <w:r>
        <w:rPr>
          <w:spacing w:val="-2"/>
          <w:sz w:val="19"/>
        </w:rPr>
        <w:t>ilícitamente;</w:t>
      </w:r>
    </w:p>
    <w:p w:rsidR="00385A4F" w:rsidRDefault="00311760">
      <w:pPr>
        <w:pStyle w:val="Prrafodelista"/>
        <w:numPr>
          <w:ilvl w:val="2"/>
          <w:numId w:val="6"/>
        </w:numPr>
        <w:tabs>
          <w:tab w:val="left" w:pos="1557"/>
        </w:tabs>
        <w:spacing w:before="119"/>
        <w:ind w:left="1557" w:hanging="284"/>
        <w:rPr>
          <w:sz w:val="19"/>
        </w:rPr>
      </w:pPr>
      <w:r>
        <w:rPr>
          <w:sz w:val="19"/>
        </w:rPr>
        <w:t>los</w:t>
      </w:r>
      <w:r>
        <w:rPr>
          <w:spacing w:val="-9"/>
          <w:sz w:val="19"/>
        </w:rPr>
        <w:t xml:space="preserve"> </w:t>
      </w:r>
      <w:r>
        <w:rPr>
          <w:sz w:val="19"/>
        </w:rPr>
        <w:t>datos</w:t>
      </w:r>
      <w:r>
        <w:rPr>
          <w:spacing w:val="-8"/>
          <w:sz w:val="19"/>
        </w:rPr>
        <w:t xml:space="preserve"> </w:t>
      </w:r>
      <w:r>
        <w:rPr>
          <w:sz w:val="19"/>
        </w:rPr>
        <w:t>personales</w:t>
      </w:r>
      <w:r>
        <w:rPr>
          <w:spacing w:val="-6"/>
          <w:sz w:val="19"/>
        </w:rPr>
        <w:t xml:space="preserve"> </w:t>
      </w:r>
      <w:r>
        <w:rPr>
          <w:sz w:val="19"/>
        </w:rPr>
        <w:t>deban</w:t>
      </w:r>
      <w:r>
        <w:rPr>
          <w:spacing w:val="-8"/>
          <w:sz w:val="19"/>
        </w:rPr>
        <w:t xml:space="preserve"> </w:t>
      </w:r>
      <w:r>
        <w:rPr>
          <w:sz w:val="19"/>
        </w:rPr>
        <w:t>suprimirse</w:t>
      </w:r>
      <w:r>
        <w:rPr>
          <w:spacing w:val="-8"/>
          <w:sz w:val="19"/>
        </w:rPr>
        <w:t xml:space="preserve"> </w:t>
      </w:r>
      <w:r>
        <w:rPr>
          <w:sz w:val="19"/>
        </w:rPr>
        <w:t>para</w:t>
      </w:r>
      <w:r>
        <w:rPr>
          <w:spacing w:val="-9"/>
          <w:sz w:val="19"/>
        </w:rPr>
        <w:t xml:space="preserve"> </w:t>
      </w:r>
      <w:r>
        <w:rPr>
          <w:sz w:val="19"/>
        </w:rPr>
        <w:t>el</w:t>
      </w:r>
      <w:r>
        <w:rPr>
          <w:spacing w:val="-8"/>
          <w:sz w:val="19"/>
        </w:rPr>
        <w:t xml:space="preserve"> </w:t>
      </w:r>
      <w:r>
        <w:rPr>
          <w:sz w:val="19"/>
        </w:rPr>
        <w:t>cumplimiento</w:t>
      </w:r>
      <w:r>
        <w:rPr>
          <w:spacing w:val="-8"/>
          <w:sz w:val="19"/>
        </w:rPr>
        <w:t xml:space="preserve"> </w:t>
      </w:r>
      <w:r>
        <w:rPr>
          <w:sz w:val="19"/>
        </w:rPr>
        <w:t>de</w:t>
      </w:r>
      <w:r>
        <w:rPr>
          <w:spacing w:val="-8"/>
          <w:sz w:val="19"/>
        </w:rPr>
        <w:t xml:space="preserve"> </w:t>
      </w:r>
      <w:r>
        <w:rPr>
          <w:sz w:val="19"/>
        </w:rPr>
        <w:t>una</w:t>
      </w:r>
      <w:r>
        <w:rPr>
          <w:spacing w:val="-8"/>
          <w:sz w:val="19"/>
        </w:rPr>
        <w:t xml:space="preserve"> </w:t>
      </w:r>
      <w:r>
        <w:rPr>
          <w:sz w:val="19"/>
        </w:rPr>
        <w:t>obligación</w:t>
      </w:r>
      <w:r>
        <w:rPr>
          <w:spacing w:val="-9"/>
          <w:sz w:val="19"/>
        </w:rPr>
        <w:t xml:space="preserve"> </w:t>
      </w:r>
      <w:r>
        <w:rPr>
          <w:spacing w:val="-2"/>
          <w:sz w:val="19"/>
        </w:rPr>
        <w:t>legal;</w:t>
      </w:r>
    </w:p>
    <w:p w:rsidR="00385A4F" w:rsidRDefault="00311760">
      <w:pPr>
        <w:pStyle w:val="Prrafodelista"/>
        <w:numPr>
          <w:ilvl w:val="2"/>
          <w:numId w:val="6"/>
        </w:numPr>
        <w:tabs>
          <w:tab w:val="left" w:pos="1557"/>
          <w:tab w:val="left" w:pos="1559"/>
        </w:tabs>
        <w:spacing w:before="118" w:line="242" w:lineRule="auto"/>
        <w:ind w:right="138"/>
        <w:rPr>
          <w:sz w:val="19"/>
        </w:rPr>
      </w:pPr>
      <w:r>
        <w:rPr>
          <w:sz w:val="19"/>
        </w:rPr>
        <w:t>los datos personales se hayan obtenido en relación con la oferta de servicios de la sociedad</w:t>
      </w:r>
      <w:r>
        <w:rPr>
          <w:spacing w:val="-11"/>
          <w:sz w:val="19"/>
        </w:rPr>
        <w:t xml:space="preserve"> </w:t>
      </w:r>
      <w:r>
        <w:rPr>
          <w:sz w:val="19"/>
        </w:rPr>
        <w:t>de</w:t>
      </w:r>
      <w:r>
        <w:rPr>
          <w:spacing w:val="-11"/>
          <w:sz w:val="19"/>
        </w:rPr>
        <w:t xml:space="preserve"> </w:t>
      </w:r>
      <w:r>
        <w:rPr>
          <w:sz w:val="19"/>
        </w:rPr>
        <w:t>la</w:t>
      </w:r>
      <w:r>
        <w:rPr>
          <w:spacing w:val="-11"/>
          <w:sz w:val="19"/>
        </w:rPr>
        <w:t xml:space="preserve"> </w:t>
      </w:r>
      <w:r>
        <w:rPr>
          <w:sz w:val="19"/>
        </w:rPr>
        <w:t>información</w:t>
      </w:r>
      <w:r>
        <w:rPr>
          <w:spacing w:val="-10"/>
          <w:sz w:val="19"/>
        </w:rPr>
        <w:t xml:space="preserve"> </w:t>
      </w:r>
      <w:r>
        <w:rPr>
          <w:sz w:val="19"/>
        </w:rPr>
        <w:t>mencionados</w:t>
      </w:r>
      <w:r>
        <w:rPr>
          <w:spacing w:val="-11"/>
          <w:sz w:val="19"/>
        </w:rPr>
        <w:t xml:space="preserve"> </w:t>
      </w:r>
      <w:r>
        <w:rPr>
          <w:sz w:val="19"/>
        </w:rPr>
        <w:t>en</w:t>
      </w:r>
      <w:r>
        <w:rPr>
          <w:spacing w:val="-11"/>
          <w:sz w:val="19"/>
        </w:rPr>
        <w:t xml:space="preserve"> </w:t>
      </w:r>
      <w:r>
        <w:rPr>
          <w:sz w:val="19"/>
        </w:rPr>
        <w:t>el</w:t>
      </w:r>
      <w:r>
        <w:rPr>
          <w:spacing w:val="-8"/>
          <w:sz w:val="19"/>
        </w:rPr>
        <w:t xml:space="preserve"> </w:t>
      </w:r>
      <w:r>
        <w:rPr>
          <w:sz w:val="19"/>
        </w:rPr>
        <w:t>artículo</w:t>
      </w:r>
      <w:r>
        <w:rPr>
          <w:spacing w:val="-10"/>
          <w:sz w:val="19"/>
        </w:rPr>
        <w:t xml:space="preserve"> </w:t>
      </w:r>
      <w:r>
        <w:rPr>
          <w:sz w:val="19"/>
        </w:rPr>
        <w:t>8,</w:t>
      </w:r>
      <w:r>
        <w:rPr>
          <w:spacing w:val="-10"/>
          <w:sz w:val="19"/>
        </w:rPr>
        <w:t xml:space="preserve"> </w:t>
      </w:r>
      <w:r>
        <w:rPr>
          <w:sz w:val="19"/>
        </w:rPr>
        <w:t>apartado</w:t>
      </w:r>
      <w:r>
        <w:rPr>
          <w:spacing w:val="-10"/>
          <w:sz w:val="19"/>
        </w:rPr>
        <w:t xml:space="preserve"> </w:t>
      </w:r>
      <w:r>
        <w:rPr>
          <w:sz w:val="19"/>
        </w:rPr>
        <w:t>1</w:t>
      </w:r>
      <w:r>
        <w:rPr>
          <w:spacing w:val="-11"/>
          <w:sz w:val="19"/>
        </w:rPr>
        <w:t xml:space="preserve"> </w:t>
      </w:r>
      <w:r>
        <w:rPr>
          <w:sz w:val="19"/>
        </w:rPr>
        <w:t>del Reglamento</w:t>
      </w:r>
      <w:r>
        <w:rPr>
          <w:spacing w:val="-10"/>
          <w:sz w:val="19"/>
        </w:rPr>
        <w:t xml:space="preserve"> </w:t>
      </w:r>
      <w:r>
        <w:rPr>
          <w:sz w:val="19"/>
        </w:rPr>
        <w:t xml:space="preserve">(UE) </w:t>
      </w:r>
      <w:r>
        <w:rPr>
          <w:spacing w:val="-2"/>
          <w:sz w:val="19"/>
        </w:rPr>
        <w:t>2016/679.</w:t>
      </w:r>
    </w:p>
    <w:p w:rsidR="00385A4F" w:rsidRDefault="00311760">
      <w:pPr>
        <w:pStyle w:val="Prrafodelista"/>
        <w:numPr>
          <w:ilvl w:val="2"/>
          <w:numId w:val="6"/>
        </w:numPr>
        <w:tabs>
          <w:tab w:val="left" w:pos="1557"/>
          <w:tab w:val="left" w:pos="1559"/>
        </w:tabs>
        <w:spacing w:before="113" w:line="242" w:lineRule="auto"/>
        <w:ind w:right="150"/>
        <w:rPr>
          <w:sz w:val="19"/>
        </w:rPr>
      </w:pPr>
      <w:r>
        <w:rPr>
          <w:sz w:val="19"/>
        </w:rPr>
        <w:t>Derecho</w:t>
      </w:r>
      <w:r>
        <w:rPr>
          <w:spacing w:val="-10"/>
          <w:sz w:val="19"/>
        </w:rPr>
        <w:t xml:space="preserve"> </w:t>
      </w:r>
      <w:r>
        <w:rPr>
          <w:sz w:val="19"/>
        </w:rPr>
        <w:t>a</w:t>
      </w:r>
      <w:r>
        <w:rPr>
          <w:spacing w:val="-9"/>
          <w:sz w:val="19"/>
        </w:rPr>
        <w:t xml:space="preserve"> </w:t>
      </w:r>
      <w:r>
        <w:rPr>
          <w:sz w:val="19"/>
        </w:rPr>
        <w:t>que</w:t>
      </w:r>
      <w:r>
        <w:rPr>
          <w:spacing w:val="-11"/>
          <w:sz w:val="19"/>
        </w:rPr>
        <w:t xml:space="preserve"> </w:t>
      </w:r>
      <w:r>
        <w:rPr>
          <w:sz w:val="19"/>
        </w:rPr>
        <w:t>se</w:t>
      </w:r>
      <w:r>
        <w:rPr>
          <w:spacing w:val="-9"/>
          <w:sz w:val="19"/>
        </w:rPr>
        <w:t xml:space="preserve"> </w:t>
      </w:r>
      <w:r>
        <w:rPr>
          <w:sz w:val="19"/>
        </w:rPr>
        <w:t>elimine</w:t>
      </w:r>
      <w:r>
        <w:rPr>
          <w:spacing w:val="-11"/>
          <w:sz w:val="19"/>
        </w:rPr>
        <w:t xml:space="preserve"> </w:t>
      </w:r>
      <w:r>
        <w:rPr>
          <w:sz w:val="19"/>
        </w:rPr>
        <w:t>cualquier</w:t>
      </w:r>
      <w:r>
        <w:rPr>
          <w:spacing w:val="-10"/>
          <w:sz w:val="19"/>
        </w:rPr>
        <w:t xml:space="preserve"> </w:t>
      </w:r>
      <w:r>
        <w:rPr>
          <w:sz w:val="19"/>
        </w:rPr>
        <w:t>enlace</w:t>
      </w:r>
      <w:r>
        <w:rPr>
          <w:spacing w:val="-11"/>
          <w:sz w:val="19"/>
        </w:rPr>
        <w:t xml:space="preserve"> </w:t>
      </w:r>
      <w:r>
        <w:rPr>
          <w:sz w:val="19"/>
        </w:rPr>
        <w:t>a</w:t>
      </w:r>
      <w:r>
        <w:rPr>
          <w:spacing w:val="-9"/>
          <w:sz w:val="19"/>
        </w:rPr>
        <w:t xml:space="preserve"> </w:t>
      </w:r>
      <w:r>
        <w:rPr>
          <w:sz w:val="19"/>
        </w:rPr>
        <w:t>sus</w:t>
      </w:r>
      <w:r>
        <w:rPr>
          <w:spacing w:val="-9"/>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cuando</w:t>
      </w:r>
      <w:r>
        <w:rPr>
          <w:spacing w:val="-9"/>
          <w:sz w:val="19"/>
        </w:rPr>
        <w:t xml:space="preserve"> </w:t>
      </w:r>
      <w:r>
        <w:rPr>
          <w:sz w:val="19"/>
        </w:rPr>
        <w:t>haya</w:t>
      </w:r>
      <w:r>
        <w:rPr>
          <w:spacing w:val="-11"/>
          <w:sz w:val="19"/>
        </w:rPr>
        <w:t xml:space="preserve"> </w:t>
      </w:r>
      <w:r>
        <w:rPr>
          <w:sz w:val="19"/>
        </w:rPr>
        <w:t>obligación de suprimirlos.</w:t>
      </w:r>
    </w:p>
    <w:p w:rsidR="00385A4F" w:rsidRDefault="00311760">
      <w:pPr>
        <w:pStyle w:val="Prrafodelista"/>
        <w:numPr>
          <w:ilvl w:val="1"/>
          <w:numId w:val="6"/>
        </w:numPr>
        <w:tabs>
          <w:tab w:val="left" w:pos="991"/>
          <w:tab w:val="left" w:pos="993"/>
        </w:tabs>
        <w:spacing w:before="115" w:line="244" w:lineRule="auto"/>
        <w:ind w:right="147"/>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rsidR="00385A4F" w:rsidRDefault="00385A4F">
      <w:pPr>
        <w:pStyle w:val="Prrafodelista"/>
        <w:spacing w:line="244" w:lineRule="auto"/>
        <w:rPr>
          <w:sz w:val="19"/>
        </w:rPr>
        <w:sectPr w:rsidR="00385A4F">
          <w:headerReference w:type="default" r:id="rId41"/>
          <w:footerReference w:type="default" r:id="rId42"/>
          <w:pgSz w:w="11910" w:h="16840"/>
          <w:pgMar w:top="1480" w:right="708" w:bottom="680" w:left="992" w:header="283" w:footer="485" w:gutter="0"/>
          <w:cols w:space="720"/>
        </w:sectPr>
      </w:pPr>
    </w:p>
    <w:p w:rsidR="00385A4F" w:rsidRDefault="00311760">
      <w:pPr>
        <w:pStyle w:val="Prrafodelista"/>
        <w:numPr>
          <w:ilvl w:val="2"/>
          <w:numId w:val="6"/>
        </w:numPr>
        <w:tabs>
          <w:tab w:val="left" w:pos="1557"/>
          <w:tab w:val="left" w:pos="1559"/>
        </w:tabs>
        <w:spacing w:before="89"/>
        <w:ind w:right="143"/>
        <w:rPr>
          <w:sz w:val="19"/>
        </w:rPr>
      </w:pPr>
      <w:r>
        <w:rPr>
          <w:sz w:val="19"/>
        </w:rPr>
        <w:lastRenderedPageBreak/>
        <w:t>cuando</w:t>
      </w:r>
      <w:r>
        <w:rPr>
          <w:spacing w:val="-6"/>
          <w:sz w:val="19"/>
        </w:rPr>
        <w:t xml:space="preserve"> </w:t>
      </w:r>
      <w:r>
        <w:rPr>
          <w:sz w:val="19"/>
        </w:rPr>
        <w:t>se</w:t>
      </w:r>
      <w:r>
        <w:rPr>
          <w:spacing w:val="-8"/>
          <w:sz w:val="19"/>
        </w:rPr>
        <w:t xml:space="preserve"> </w:t>
      </w:r>
      <w:r>
        <w:rPr>
          <w:sz w:val="19"/>
        </w:rPr>
        <w:t>impugne</w:t>
      </w:r>
      <w:r>
        <w:rPr>
          <w:spacing w:val="-9"/>
          <w:sz w:val="19"/>
        </w:rPr>
        <w:t xml:space="preserve"> </w:t>
      </w:r>
      <w:r>
        <w:rPr>
          <w:sz w:val="19"/>
        </w:rPr>
        <w:t>la</w:t>
      </w:r>
      <w:r>
        <w:rPr>
          <w:spacing w:val="-7"/>
          <w:sz w:val="19"/>
        </w:rPr>
        <w:t xml:space="preserve"> </w:t>
      </w:r>
      <w:r>
        <w:rPr>
          <w:sz w:val="19"/>
        </w:rPr>
        <w:t>exactitud</w:t>
      </w:r>
      <w:r>
        <w:rPr>
          <w:spacing w:val="-7"/>
          <w:sz w:val="19"/>
        </w:rPr>
        <w:t xml:space="preserve"> </w:t>
      </w:r>
      <w:r>
        <w:rPr>
          <w:sz w:val="19"/>
        </w:rPr>
        <w:t>de</w:t>
      </w:r>
      <w:r>
        <w:rPr>
          <w:spacing w:val="-9"/>
          <w:sz w:val="19"/>
        </w:rPr>
        <w:t xml:space="preserve"> </w:t>
      </w:r>
      <w:r>
        <w:rPr>
          <w:sz w:val="19"/>
        </w:rPr>
        <w:t>los</w:t>
      </w:r>
      <w:r>
        <w:rPr>
          <w:spacing w:val="-6"/>
          <w:sz w:val="19"/>
        </w:rPr>
        <w:t xml:space="preserve"> </w:t>
      </w:r>
      <w:r>
        <w:rPr>
          <w:sz w:val="19"/>
        </w:rPr>
        <w:t>datos</w:t>
      </w:r>
      <w:r>
        <w:rPr>
          <w:spacing w:val="-8"/>
          <w:sz w:val="19"/>
        </w:rPr>
        <w:t xml:space="preserve"> </w:t>
      </w:r>
      <w:r>
        <w:rPr>
          <w:sz w:val="19"/>
        </w:rPr>
        <w:t>personales,</w:t>
      </w:r>
      <w:r>
        <w:rPr>
          <w:spacing w:val="-7"/>
          <w:sz w:val="19"/>
        </w:rPr>
        <w:t xml:space="preserve"> </w:t>
      </w:r>
      <w:r>
        <w:rPr>
          <w:sz w:val="19"/>
        </w:rPr>
        <w:t>durante</w:t>
      </w:r>
      <w:r>
        <w:rPr>
          <w:spacing w:val="-8"/>
          <w:sz w:val="19"/>
        </w:rPr>
        <w:t xml:space="preserve"> </w:t>
      </w:r>
      <w:r>
        <w:rPr>
          <w:sz w:val="19"/>
        </w:rPr>
        <w:t>un</w:t>
      </w:r>
      <w:r>
        <w:rPr>
          <w:spacing w:val="-6"/>
          <w:sz w:val="19"/>
        </w:rPr>
        <w:t xml:space="preserve"> </w:t>
      </w:r>
      <w:r>
        <w:rPr>
          <w:sz w:val="19"/>
        </w:rPr>
        <w:t>plazo</w:t>
      </w:r>
      <w:r>
        <w:rPr>
          <w:spacing w:val="-8"/>
          <w:sz w:val="19"/>
        </w:rPr>
        <w:t xml:space="preserve"> </w:t>
      </w:r>
      <w:r>
        <w:rPr>
          <w:sz w:val="19"/>
        </w:rPr>
        <w:t>que</w:t>
      </w:r>
      <w:r>
        <w:rPr>
          <w:spacing w:val="-8"/>
          <w:sz w:val="19"/>
        </w:rPr>
        <w:t xml:space="preserve"> </w:t>
      </w:r>
      <w:r>
        <w:rPr>
          <w:sz w:val="19"/>
        </w:rPr>
        <w:t>permita</w:t>
      </w:r>
      <w:r>
        <w:rPr>
          <w:spacing w:val="-7"/>
          <w:sz w:val="19"/>
        </w:rPr>
        <w:t xml:space="preserve"> </w:t>
      </w:r>
      <w:r>
        <w:rPr>
          <w:sz w:val="19"/>
        </w:rPr>
        <w:t>al órgano Responsable verificar la exactitud de los mismos;</w:t>
      </w:r>
    </w:p>
    <w:p w:rsidR="00385A4F" w:rsidRDefault="00311760">
      <w:pPr>
        <w:pStyle w:val="Prrafodelista"/>
        <w:numPr>
          <w:ilvl w:val="2"/>
          <w:numId w:val="6"/>
        </w:numPr>
        <w:tabs>
          <w:tab w:val="left" w:pos="1557"/>
          <w:tab w:val="left" w:pos="1559"/>
        </w:tabs>
        <w:spacing w:before="119"/>
        <w:ind w:right="151"/>
        <w:rPr>
          <w:sz w:val="19"/>
        </w:rPr>
      </w:pPr>
      <w:r>
        <w:rPr>
          <w:sz w:val="19"/>
        </w:rPr>
        <w:t>el tratamiento sea ilícito y la persona interesada se oponga a la supresión de los datos personales y solicite en su lugar la limitación de su uso;</w:t>
      </w:r>
    </w:p>
    <w:p w:rsidR="00385A4F" w:rsidRDefault="00311760">
      <w:pPr>
        <w:pStyle w:val="Prrafodelista"/>
        <w:numPr>
          <w:ilvl w:val="2"/>
          <w:numId w:val="6"/>
        </w:numPr>
        <w:tabs>
          <w:tab w:val="left" w:pos="1557"/>
          <w:tab w:val="left" w:pos="1559"/>
        </w:tabs>
        <w:spacing w:before="122"/>
        <w:ind w:right="147"/>
        <w:rPr>
          <w:sz w:val="19"/>
        </w:rPr>
      </w:pPr>
      <w:r>
        <w:rPr>
          <w:sz w:val="19"/>
        </w:rPr>
        <w:t>el</w:t>
      </w:r>
      <w:r>
        <w:rPr>
          <w:spacing w:val="-9"/>
          <w:sz w:val="19"/>
        </w:rPr>
        <w:t xml:space="preserve"> </w:t>
      </w:r>
      <w:r>
        <w:rPr>
          <w:sz w:val="19"/>
        </w:rPr>
        <w:t>órgano</w:t>
      </w:r>
      <w:r>
        <w:rPr>
          <w:spacing w:val="-9"/>
          <w:sz w:val="19"/>
        </w:rPr>
        <w:t xml:space="preserve"> </w:t>
      </w:r>
      <w:r>
        <w:rPr>
          <w:sz w:val="19"/>
        </w:rPr>
        <w:t>Responsable</w:t>
      </w:r>
      <w:r>
        <w:rPr>
          <w:spacing w:val="-9"/>
          <w:sz w:val="19"/>
        </w:rPr>
        <w:t xml:space="preserve"> </w:t>
      </w:r>
      <w:r>
        <w:rPr>
          <w:sz w:val="19"/>
        </w:rPr>
        <w:t>ya</w:t>
      </w:r>
      <w:r>
        <w:rPr>
          <w:spacing w:val="-7"/>
          <w:sz w:val="19"/>
        </w:rPr>
        <w:t xml:space="preserve"> </w:t>
      </w:r>
      <w:r>
        <w:rPr>
          <w:sz w:val="19"/>
        </w:rPr>
        <w:t>no</w:t>
      </w:r>
      <w:r>
        <w:rPr>
          <w:spacing w:val="-9"/>
          <w:sz w:val="19"/>
        </w:rPr>
        <w:t xml:space="preserve"> </w:t>
      </w:r>
      <w:r>
        <w:rPr>
          <w:sz w:val="19"/>
        </w:rPr>
        <w:t>necesite</w:t>
      </w:r>
      <w:r>
        <w:rPr>
          <w:spacing w:val="-9"/>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para</w:t>
      </w:r>
      <w:r>
        <w:rPr>
          <w:spacing w:val="-10"/>
          <w:sz w:val="19"/>
        </w:rPr>
        <w:t xml:space="preserve"> </w:t>
      </w:r>
      <w:r>
        <w:rPr>
          <w:sz w:val="19"/>
        </w:rPr>
        <w:t>los</w:t>
      </w:r>
      <w:r>
        <w:rPr>
          <w:spacing w:val="-9"/>
          <w:sz w:val="19"/>
        </w:rPr>
        <w:t xml:space="preserve"> </w:t>
      </w:r>
      <w:r>
        <w:rPr>
          <w:sz w:val="19"/>
        </w:rPr>
        <w:t>fines</w:t>
      </w:r>
      <w:r>
        <w:rPr>
          <w:spacing w:val="-9"/>
          <w:sz w:val="19"/>
        </w:rPr>
        <w:t xml:space="preserve"> </w:t>
      </w:r>
      <w:r>
        <w:rPr>
          <w:sz w:val="19"/>
        </w:rPr>
        <w:t>del</w:t>
      </w:r>
      <w:r>
        <w:rPr>
          <w:spacing w:val="-8"/>
          <w:sz w:val="19"/>
        </w:rPr>
        <w:t xml:space="preserve"> </w:t>
      </w:r>
      <w:r>
        <w:rPr>
          <w:sz w:val="19"/>
        </w:rPr>
        <w:t xml:space="preserve">tratamiento, pero la persona interesada los necesite para la formulación, el ejercicio o la defensa de </w:t>
      </w:r>
      <w:r>
        <w:rPr>
          <w:spacing w:val="-2"/>
          <w:sz w:val="19"/>
        </w:rPr>
        <w:t>reclamaciones;</w:t>
      </w:r>
    </w:p>
    <w:p w:rsidR="00385A4F" w:rsidRDefault="00311760">
      <w:pPr>
        <w:pStyle w:val="Prrafodelista"/>
        <w:numPr>
          <w:ilvl w:val="2"/>
          <w:numId w:val="6"/>
        </w:numPr>
        <w:tabs>
          <w:tab w:val="left" w:pos="1557"/>
          <w:tab w:val="left" w:pos="1559"/>
        </w:tabs>
        <w:spacing w:before="118"/>
        <w:ind w:right="146"/>
        <w:rPr>
          <w:sz w:val="19"/>
        </w:rPr>
      </w:pPr>
      <w:r>
        <w:rPr>
          <w:sz w:val="19"/>
        </w:rPr>
        <w:t>la</w:t>
      </w:r>
      <w:r>
        <w:rPr>
          <w:spacing w:val="-4"/>
          <w:sz w:val="19"/>
        </w:rPr>
        <w:t xml:space="preserve"> </w:t>
      </w:r>
      <w:r>
        <w:rPr>
          <w:sz w:val="19"/>
        </w:rPr>
        <w:t>persona</w:t>
      </w:r>
      <w:r>
        <w:rPr>
          <w:spacing w:val="-4"/>
          <w:sz w:val="19"/>
        </w:rPr>
        <w:t xml:space="preserve"> </w:t>
      </w:r>
      <w:r>
        <w:rPr>
          <w:sz w:val="19"/>
        </w:rPr>
        <w:t>interesada</w:t>
      </w:r>
      <w:r>
        <w:rPr>
          <w:spacing w:val="-4"/>
          <w:sz w:val="19"/>
        </w:rPr>
        <w:t xml:space="preserve"> </w:t>
      </w:r>
      <w:r>
        <w:rPr>
          <w:sz w:val="19"/>
        </w:rPr>
        <w:t>se</w:t>
      </w:r>
      <w:r>
        <w:rPr>
          <w:spacing w:val="-1"/>
          <w:sz w:val="19"/>
        </w:rPr>
        <w:t xml:space="preserve"> </w:t>
      </w:r>
      <w:r>
        <w:rPr>
          <w:sz w:val="19"/>
        </w:rPr>
        <w:t>haya</w:t>
      </w:r>
      <w:r>
        <w:rPr>
          <w:spacing w:val="-3"/>
          <w:sz w:val="19"/>
        </w:rPr>
        <w:t xml:space="preserve"> </w:t>
      </w:r>
      <w:r>
        <w:rPr>
          <w:sz w:val="19"/>
        </w:rPr>
        <w:t>opuesto</w:t>
      </w:r>
      <w:r>
        <w:rPr>
          <w:spacing w:val="-1"/>
          <w:sz w:val="19"/>
        </w:rPr>
        <w:t xml:space="preserve"> </w:t>
      </w:r>
      <w:r>
        <w:rPr>
          <w:sz w:val="19"/>
        </w:rPr>
        <w:t>al</w:t>
      </w:r>
      <w:r>
        <w:rPr>
          <w:spacing w:val="-2"/>
          <w:sz w:val="19"/>
        </w:rPr>
        <w:t xml:space="preserve"> </w:t>
      </w:r>
      <w:r>
        <w:rPr>
          <w:sz w:val="19"/>
        </w:rPr>
        <w:t>tratamiento,</w:t>
      </w:r>
      <w:r>
        <w:rPr>
          <w:spacing w:val="-2"/>
          <w:sz w:val="19"/>
        </w:rPr>
        <w:t xml:space="preserve"> </w:t>
      </w:r>
      <w:r>
        <w:rPr>
          <w:sz w:val="19"/>
        </w:rPr>
        <w:t>mientras</w:t>
      </w:r>
      <w:r>
        <w:rPr>
          <w:spacing w:val="-1"/>
          <w:sz w:val="19"/>
        </w:rPr>
        <w:t xml:space="preserve"> </w:t>
      </w:r>
      <w:r>
        <w:rPr>
          <w:sz w:val="19"/>
        </w:rPr>
        <w:t>se</w:t>
      </w:r>
      <w:r>
        <w:rPr>
          <w:spacing w:val="-3"/>
          <w:sz w:val="19"/>
        </w:rPr>
        <w:t xml:space="preserve"> </w:t>
      </w:r>
      <w:r>
        <w:rPr>
          <w:sz w:val="19"/>
        </w:rPr>
        <w:t>verifica</w:t>
      </w:r>
      <w:r>
        <w:rPr>
          <w:spacing w:val="-1"/>
          <w:sz w:val="19"/>
        </w:rPr>
        <w:t xml:space="preserve"> </w:t>
      </w:r>
      <w:r>
        <w:rPr>
          <w:sz w:val="19"/>
        </w:rPr>
        <w:t>si</w:t>
      </w:r>
      <w:r>
        <w:rPr>
          <w:spacing w:val="-2"/>
          <w:sz w:val="19"/>
        </w:rPr>
        <w:t xml:space="preserve"> </w:t>
      </w:r>
      <w:r>
        <w:rPr>
          <w:sz w:val="19"/>
        </w:rPr>
        <w:t>los</w:t>
      </w:r>
      <w:r>
        <w:rPr>
          <w:spacing w:val="-3"/>
          <w:sz w:val="19"/>
        </w:rPr>
        <w:t xml:space="preserve"> </w:t>
      </w:r>
      <w:r>
        <w:rPr>
          <w:sz w:val="19"/>
        </w:rPr>
        <w:t>motivos legítimos del órgano Responsable prevalecen sobre los de la persona interesada.</w:t>
      </w:r>
    </w:p>
    <w:p w:rsidR="00385A4F" w:rsidRDefault="00311760">
      <w:pPr>
        <w:pStyle w:val="Prrafodelista"/>
        <w:numPr>
          <w:ilvl w:val="1"/>
          <w:numId w:val="6"/>
        </w:numPr>
        <w:tabs>
          <w:tab w:val="left" w:pos="991"/>
          <w:tab w:val="left" w:pos="993"/>
        </w:tabs>
        <w:spacing w:before="121"/>
        <w:ind w:right="144"/>
        <w:rPr>
          <w:sz w:val="19"/>
        </w:rPr>
      </w:pPr>
      <w:r>
        <w:rPr>
          <w:b/>
          <w:sz w:val="19"/>
        </w:rPr>
        <w:t xml:space="preserve">Oposición: </w:t>
      </w:r>
      <w:r>
        <w:rPr>
          <w:sz w:val="19"/>
        </w:rPr>
        <w:t xml:space="preserve">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w:t>
      </w:r>
      <w:r>
        <w:rPr>
          <w:spacing w:val="-2"/>
          <w:sz w:val="19"/>
        </w:rPr>
        <w:t>perfiles:</w:t>
      </w:r>
    </w:p>
    <w:p w:rsidR="00385A4F" w:rsidRDefault="00311760">
      <w:pPr>
        <w:pStyle w:val="Prrafodelista"/>
        <w:numPr>
          <w:ilvl w:val="2"/>
          <w:numId w:val="6"/>
        </w:numPr>
        <w:tabs>
          <w:tab w:val="left" w:pos="1557"/>
          <w:tab w:val="left" w:pos="1559"/>
        </w:tabs>
        <w:spacing w:before="121"/>
        <w:ind w:right="145"/>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rsidR="00385A4F" w:rsidRDefault="00311760">
      <w:pPr>
        <w:pStyle w:val="Prrafodelista"/>
        <w:numPr>
          <w:ilvl w:val="2"/>
          <w:numId w:val="6"/>
        </w:numPr>
        <w:tabs>
          <w:tab w:val="left" w:pos="1557"/>
          <w:tab w:val="left" w:pos="1559"/>
        </w:tabs>
        <w:spacing w:before="120"/>
        <w:ind w:right="142"/>
        <w:rPr>
          <w:sz w:val="19"/>
        </w:rPr>
      </w:pPr>
      <w:r>
        <w:rPr>
          <w:sz w:val="19"/>
        </w:rPr>
        <w:t>si</w:t>
      </w:r>
      <w:r>
        <w:rPr>
          <w:spacing w:val="-7"/>
          <w:sz w:val="19"/>
        </w:rPr>
        <w:t xml:space="preserve"> </w:t>
      </w:r>
      <w:r>
        <w:rPr>
          <w:sz w:val="19"/>
        </w:rPr>
        <w:t>se</w:t>
      </w:r>
      <w:r>
        <w:rPr>
          <w:spacing w:val="-7"/>
          <w:sz w:val="19"/>
        </w:rPr>
        <w:t xml:space="preserve"> </w:t>
      </w:r>
      <w:r>
        <w:rPr>
          <w:sz w:val="19"/>
        </w:rPr>
        <w:t>tratan</w:t>
      </w:r>
      <w:r>
        <w:rPr>
          <w:spacing w:val="-7"/>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7"/>
          <w:sz w:val="19"/>
        </w:rPr>
        <w:t xml:space="preserve"> </w:t>
      </w:r>
      <w:r>
        <w:rPr>
          <w:sz w:val="19"/>
        </w:rPr>
        <w:t>de</w:t>
      </w:r>
      <w:r>
        <w:rPr>
          <w:spacing w:val="-8"/>
          <w:sz w:val="19"/>
        </w:rPr>
        <w:t xml:space="preserve"> </w:t>
      </w:r>
      <w:r>
        <w:rPr>
          <w:sz w:val="19"/>
        </w:rPr>
        <w:t>investigación</w:t>
      </w:r>
      <w:r>
        <w:rPr>
          <w:spacing w:val="-7"/>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8"/>
          <w:sz w:val="19"/>
        </w:rPr>
        <w:t xml:space="preserve"> </w:t>
      </w:r>
      <w:r>
        <w:rPr>
          <w:sz w:val="19"/>
        </w:rPr>
        <w:t>o</w:t>
      </w:r>
      <w:r>
        <w:rPr>
          <w:spacing w:val="-7"/>
          <w:sz w:val="19"/>
        </w:rPr>
        <w:t xml:space="preserve"> </w:t>
      </w:r>
      <w:r>
        <w:rPr>
          <w:sz w:val="19"/>
        </w:rPr>
        <w:t>fines</w:t>
      </w:r>
      <w:r>
        <w:rPr>
          <w:spacing w:val="-7"/>
          <w:sz w:val="19"/>
        </w:rPr>
        <w:t xml:space="preserve"> </w:t>
      </w:r>
      <w:r>
        <w:rPr>
          <w:sz w:val="19"/>
        </w:rPr>
        <w:t>estadísticos</w:t>
      </w:r>
      <w:r>
        <w:rPr>
          <w:spacing w:val="-5"/>
          <w:sz w:val="19"/>
        </w:rPr>
        <w:t xml:space="preserve"> </w:t>
      </w:r>
      <w:r>
        <w:rPr>
          <w:sz w:val="19"/>
        </w:rPr>
        <w:t>de</w:t>
      </w:r>
      <w:r>
        <w:rPr>
          <w:spacing w:val="-8"/>
          <w:sz w:val="19"/>
        </w:rPr>
        <w:t xml:space="preserve"> </w:t>
      </w:r>
      <w:r>
        <w:rPr>
          <w:sz w:val="19"/>
        </w:rPr>
        <w:t>la persona</w:t>
      </w:r>
      <w:r>
        <w:rPr>
          <w:spacing w:val="-7"/>
          <w:sz w:val="19"/>
        </w:rPr>
        <w:t xml:space="preserve"> </w:t>
      </w:r>
      <w:r>
        <w:rPr>
          <w:sz w:val="19"/>
        </w:rPr>
        <w:t>interesada</w:t>
      </w:r>
      <w:r>
        <w:rPr>
          <w:spacing w:val="-5"/>
          <w:sz w:val="19"/>
        </w:rPr>
        <w:t xml:space="preserve"> </w:t>
      </w:r>
      <w:r>
        <w:rPr>
          <w:sz w:val="19"/>
        </w:rPr>
        <w:t>tendrá</w:t>
      </w:r>
      <w:r>
        <w:rPr>
          <w:spacing w:val="-7"/>
          <w:sz w:val="19"/>
        </w:rPr>
        <w:t xml:space="preserve"> </w:t>
      </w:r>
      <w:r>
        <w:rPr>
          <w:sz w:val="19"/>
        </w:rPr>
        <w:t>derecho,</w:t>
      </w:r>
      <w:r>
        <w:rPr>
          <w:spacing w:val="-5"/>
          <w:sz w:val="19"/>
        </w:rPr>
        <w:t xml:space="preserve"> </w:t>
      </w:r>
      <w:r>
        <w:rPr>
          <w:sz w:val="19"/>
        </w:rPr>
        <w:t>por</w:t>
      </w:r>
      <w:r>
        <w:rPr>
          <w:spacing w:val="-5"/>
          <w:sz w:val="19"/>
        </w:rPr>
        <w:t xml:space="preserve"> </w:t>
      </w:r>
      <w:r>
        <w:rPr>
          <w:sz w:val="19"/>
        </w:rPr>
        <w:t>motivos</w:t>
      </w:r>
      <w:r>
        <w:rPr>
          <w:spacing w:val="-6"/>
          <w:sz w:val="19"/>
        </w:rPr>
        <w:t xml:space="preserve"> </w:t>
      </w:r>
      <w:r>
        <w:rPr>
          <w:sz w:val="19"/>
        </w:rPr>
        <w:t>relacionados</w:t>
      </w:r>
      <w:r>
        <w:rPr>
          <w:spacing w:val="-6"/>
          <w:sz w:val="19"/>
        </w:rPr>
        <w:t xml:space="preserve"> </w:t>
      </w:r>
      <w:r>
        <w:rPr>
          <w:sz w:val="19"/>
        </w:rPr>
        <w:t>con</w:t>
      </w:r>
      <w:r>
        <w:rPr>
          <w:spacing w:val="-4"/>
          <w:sz w:val="19"/>
        </w:rPr>
        <w:t xml:space="preserve"> </w:t>
      </w:r>
      <w:r>
        <w:rPr>
          <w:sz w:val="19"/>
        </w:rPr>
        <w:t>su</w:t>
      </w:r>
      <w:r>
        <w:rPr>
          <w:spacing w:val="-6"/>
          <w:sz w:val="19"/>
        </w:rPr>
        <w:t xml:space="preserve"> </w:t>
      </w:r>
      <w:r>
        <w:rPr>
          <w:sz w:val="19"/>
        </w:rPr>
        <w:t>situación</w:t>
      </w:r>
      <w:r>
        <w:rPr>
          <w:spacing w:val="-5"/>
          <w:sz w:val="19"/>
        </w:rPr>
        <w:t xml:space="preserve"> </w:t>
      </w:r>
      <w:r>
        <w:rPr>
          <w:sz w:val="19"/>
        </w:rPr>
        <w:t>particular, a</w:t>
      </w:r>
      <w:r>
        <w:rPr>
          <w:spacing w:val="-14"/>
          <w:sz w:val="19"/>
        </w:rPr>
        <w:t xml:space="preserve"> </w:t>
      </w:r>
      <w:r>
        <w:rPr>
          <w:sz w:val="19"/>
        </w:rPr>
        <w:t>oponerse</w:t>
      </w:r>
      <w:r>
        <w:rPr>
          <w:spacing w:val="-13"/>
          <w:sz w:val="19"/>
        </w:rPr>
        <w:t xml:space="preserve"> </w:t>
      </w:r>
      <w:r>
        <w:rPr>
          <w:sz w:val="19"/>
        </w:rPr>
        <w:t>al</w:t>
      </w:r>
      <w:r>
        <w:rPr>
          <w:spacing w:val="-12"/>
          <w:sz w:val="19"/>
        </w:rPr>
        <w:t xml:space="preserve"> </w:t>
      </w:r>
      <w:r>
        <w:rPr>
          <w:sz w:val="19"/>
        </w:rPr>
        <w:t>tratamiento</w:t>
      </w:r>
      <w:r>
        <w:rPr>
          <w:spacing w:val="-10"/>
          <w:sz w:val="19"/>
        </w:rPr>
        <w:t xml:space="preserve"> </w:t>
      </w:r>
      <w:r>
        <w:rPr>
          <w:sz w:val="19"/>
        </w:rPr>
        <w:t>de</w:t>
      </w:r>
      <w:r>
        <w:rPr>
          <w:spacing w:val="-13"/>
          <w:sz w:val="19"/>
        </w:rPr>
        <w:t xml:space="preserve"> </w:t>
      </w:r>
      <w:r>
        <w:rPr>
          <w:sz w:val="19"/>
        </w:rPr>
        <w:t>datos</w:t>
      </w:r>
      <w:r>
        <w:rPr>
          <w:spacing w:val="-13"/>
          <w:sz w:val="19"/>
        </w:rPr>
        <w:t xml:space="preserve"> </w:t>
      </w:r>
      <w:r>
        <w:rPr>
          <w:sz w:val="19"/>
        </w:rPr>
        <w:t>personales</w:t>
      </w:r>
      <w:r>
        <w:rPr>
          <w:spacing w:val="-13"/>
          <w:sz w:val="19"/>
        </w:rPr>
        <w:t xml:space="preserve"> </w:t>
      </w:r>
      <w:r>
        <w:rPr>
          <w:sz w:val="19"/>
        </w:rPr>
        <w:t>que</w:t>
      </w:r>
      <w:r>
        <w:rPr>
          <w:spacing w:val="-11"/>
          <w:sz w:val="19"/>
        </w:rPr>
        <w:t xml:space="preserve"> </w:t>
      </w:r>
      <w:r>
        <w:rPr>
          <w:sz w:val="19"/>
        </w:rPr>
        <w:t>le</w:t>
      </w:r>
      <w:r>
        <w:rPr>
          <w:spacing w:val="-9"/>
          <w:sz w:val="19"/>
        </w:rPr>
        <w:t xml:space="preserve"> </w:t>
      </w:r>
      <w:r>
        <w:rPr>
          <w:sz w:val="19"/>
        </w:rPr>
        <w:t>conciernan,</w:t>
      </w:r>
      <w:r>
        <w:rPr>
          <w:spacing w:val="-12"/>
          <w:sz w:val="19"/>
        </w:rPr>
        <w:t xml:space="preserve"> </w:t>
      </w:r>
      <w:r>
        <w:rPr>
          <w:sz w:val="19"/>
        </w:rPr>
        <w:t>salvo</w:t>
      </w:r>
      <w:r>
        <w:rPr>
          <w:spacing w:val="-12"/>
          <w:sz w:val="19"/>
        </w:rPr>
        <w:t xml:space="preserve"> </w:t>
      </w:r>
      <w:r>
        <w:rPr>
          <w:sz w:val="19"/>
        </w:rPr>
        <w:t>que</w:t>
      </w:r>
      <w:r>
        <w:rPr>
          <w:spacing w:val="-13"/>
          <w:sz w:val="19"/>
        </w:rPr>
        <w:t xml:space="preserve"> </w:t>
      </w:r>
      <w:r>
        <w:rPr>
          <w:sz w:val="19"/>
        </w:rPr>
        <w:t>sea</w:t>
      </w:r>
      <w:r>
        <w:rPr>
          <w:spacing w:val="-14"/>
          <w:sz w:val="19"/>
        </w:rPr>
        <w:t xml:space="preserve"> </w:t>
      </w:r>
      <w:r>
        <w:rPr>
          <w:sz w:val="19"/>
        </w:rPr>
        <w:t>necesario para el cumplimiento de una misión realizada por razones de interés público.</w:t>
      </w:r>
    </w:p>
    <w:p w:rsidR="00385A4F" w:rsidRDefault="00311760">
      <w:pPr>
        <w:pStyle w:val="Prrafodelista"/>
        <w:numPr>
          <w:ilvl w:val="1"/>
          <w:numId w:val="6"/>
        </w:numPr>
        <w:tabs>
          <w:tab w:val="left" w:pos="993"/>
        </w:tabs>
        <w:spacing w:before="118"/>
        <w:ind w:right="142" w:hanging="284"/>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w:t>
      </w:r>
      <w:r>
        <w:rPr>
          <w:spacing w:val="-12"/>
          <w:sz w:val="19"/>
        </w:rPr>
        <w:t xml:space="preserve"> </w:t>
      </w:r>
      <w:r>
        <w:rPr>
          <w:sz w:val="19"/>
        </w:rPr>
        <w:t>jurídicos</w:t>
      </w:r>
      <w:r>
        <w:rPr>
          <w:spacing w:val="-12"/>
          <w:sz w:val="19"/>
        </w:rPr>
        <w:t xml:space="preserve"> </w:t>
      </w:r>
      <w:r>
        <w:rPr>
          <w:sz w:val="19"/>
        </w:rPr>
        <w:t>en</w:t>
      </w:r>
      <w:r>
        <w:rPr>
          <w:spacing w:val="-12"/>
          <w:sz w:val="19"/>
        </w:rPr>
        <w:t xml:space="preserve"> </w:t>
      </w:r>
      <w:r>
        <w:rPr>
          <w:sz w:val="19"/>
        </w:rPr>
        <w:t>la</w:t>
      </w:r>
      <w:r>
        <w:rPr>
          <w:spacing w:val="-12"/>
          <w:sz w:val="19"/>
        </w:rPr>
        <w:t xml:space="preserve"> </w:t>
      </w:r>
      <w:r>
        <w:rPr>
          <w:sz w:val="19"/>
        </w:rPr>
        <w:t>persona</w:t>
      </w:r>
      <w:r>
        <w:rPr>
          <w:spacing w:val="-13"/>
          <w:sz w:val="19"/>
        </w:rPr>
        <w:t xml:space="preserve"> </w:t>
      </w:r>
      <w:r>
        <w:rPr>
          <w:sz w:val="19"/>
        </w:rPr>
        <w:t>cuyos</w:t>
      </w:r>
      <w:r>
        <w:rPr>
          <w:spacing w:val="-11"/>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se</w:t>
      </w:r>
      <w:r>
        <w:rPr>
          <w:spacing w:val="-12"/>
          <w:sz w:val="19"/>
        </w:rPr>
        <w:t xml:space="preserve"> </w:t>
      </w:r>
      <w:r>
        <w:rPr>
          <w:sz w:val="19"/>
        </w:rPr>
        <w:t>recaban</w:t>
      </w:r>
      <w:r>
        <w:rPr>
          <w:spacing w:val="-11"/>
          <w:sz w:val="19"/>
        </w:rPr>
        <w:t xml:space="preserve"> </w:t>
      </w:r>
      <w:r>
        <w:rPr>
          <w:sz w:val="19"/>
        </w:rPr>
        <w:t>o</w:t>
      </w:r>
      <w:r>
        <w:rPr>
          <w:spacing w:val="-11"/>
          <w:sz w:val="19"/>
        </w:rPr>
        <w:t xml:space="preserve"> </w:t>
      </w:r>
      <w:r>
        <w:rPr>
          <w:sz w:val="19"/>
        </w:rPr>
        <w:t>le</w:t>
      </w:r>
      <w:r>
        <w:rPr>
          <w:spacing w:val="-12"/>
          <w:sz w:val="19"/>
        </w:rPr>
        <w:t xml:space="preserve"> </w:t>
      </w:r>
      <w:r>
        <w:rPr>
          <w:sz w:val="19"/>
        </w:rPr>
        <w:t>afecte</w:t>
      </w:r>
      <w:r>
        <w:rPr>
          <w:spacing w:val="-9"/>
          <w:sz w:val="19"/>
        </w:rPr>
        <w:t xml:space="preserve"> </w:t>
      </w:r>
      <w:r>
        <w:rPr>
          <w:sz w:val="19"/>
        </w:rPr>
        <w:t>significativamente de modo similar.</w:t>
      </w:r>
    </w:p>
    <w:p w:rsidR="00385A4F" w:rsidRDefault="00385A4F">
      <w:pPr>
        <w:pStyle w:val="Textoindependiente"/>
        <w:spacing w:before="3"/>
      </w:pPr>
    </w:p>
    <w:p w:rsidR="00385A4F" w:rsidRDefault="00311760">
      <w:pPr>
        <w:pStyle w:val="Prrafodelista"/>
        <w:numPr>
          <w:ilvl w:val="0"/>
          <w:numId w:val="6"/>
        </w:numPr>
        <w:tabs>
          <w:tab w:val="left" w:pos="422"/>
        </w:tabs>
        <w:ind w:left="422" w:hanging="282"/>
        <w:rPr>
          <w:sz w:val="19"/>
        </w:rPr>
      </w:pPr>
      <w:r>
        <w:rPr>
          <w:b/>
          <w:sz w:val="19"/>
        </w:rPr>
        <w:t>Información</w:t>
      </w:r>
      <w:r>
        <w:rPr>
          <w:b/>
          <w:spacing w:val="-11"/>
          <w:sz w:val="19"/>
        </w:rPr>
        <w:t xml:space="preserve"> </w:t>
      </w:r>
      <w:r>
        <w:rPr>
          <w:b/>
          <w:sz w:val="19"/>
        </w:rPr>
        <w:t>detallada</w:t>
      </w:r>
      <w:r>
        <w:rPr>
          <w:b/>
          <w:spacing w:val="-7"/>
          <w:sz w:val="19"/>
        </w:rPr>
        <w:t xml:space="preserve"> </w:t>
      </w:r>
      <w:r>
        <w:rPr>
          <w:b/>
          <w:sz w:val="19"/>
        </w:rPr>
        <w:t>sobre</w:t>
      </w:r>
      <w:r>
        <w:rPr>
          <w:b/>
          <w:spacing w:val="-9"/>
          <w:sz w:val="19"/>
        </w:rPr>
        <w:t xml:space="preserve"> </w:t>
      </w:r>
      <w:r>
        <w:rPr>
          <w:b/>
          <w:sz w:val="19"/>
        </w:rPr>
        <w:t>protección</w:t>
      </w:r>
      <w:r>
        <w:rPr>
          <w:b/>
          <w:spacing w:val="-10"/>
          <w:sz w:val="19"/>
        </w:rPr>
        <w:t xml:space="preserve"> </w:t>
      </w:r>
      <w:r>
        <w:rPr>
          <w:b/>
          <w:sz w:val="19"/>
        </w:rPr>
        <w:t>de</w:t>
      </w:r>
      <w:r>
        <w:rPr>
          <w:b/>
          <w:spacing w:val="-8"/>
          <w:sz w:val="19"/>
        </w:rPr>
        <w:t xml:space="preserve"> </w:t>
      </w:r>
      <w:r>
        <w:rPr>
          <w:b/>
          <w:sz w:val="19"/>
        </w:rPr>
        <w:t>datos</w:t>
      </w:r>
      <w:r>
        <w:rPr>
          <w:b/>
          <w:spacing w:val="-10"/>
          <w:sz w:val="19"/>
        </w:rPr>
        <w:t xml:space="preserve"> </w:t>
      </w:r>
      <w:r>
        <w:rPr>
          <w:b/>
          <w:sz w:val="19"/>
        </w:rPr>
        <w:t>personales</w:t>
      </w:r>
      <w:r>
        <w:rPr>
          <w:b/>
          <w:spacing w:val="-4"/>
          <w:sz w:val="19"/>
        </w:rPr>
        <w:t xml:space="preserve"> </w:t>
      </w:r>
      <w:r>
        <w:rPr>
          <w:sz w:val="19"/>
        </w:rPr>
        <w:t>en</w:t>
      </w:r>
      <w:r>
        <w:rPr>
          <w:spacing w:val="-11"/>
          <w:sz w:val="19"/>
        </w:rPr>
        <w:t xml:space="preserve"> </w:t>
      </w:r>
      <w:r>
        <w:rPr>
          <w:sz w:val="19"/>
        </w:rPr>
        <w:t>los</w:t>
      </w:r>
      <w:r>
        <w:rPr>
          <w:spacing w:val="-10"/>
          <w:sz w:val="19"/>
        </w:rPr>
        <w:t xml:space="preserve"> </w:t>
      </w:r>
      <w:r>
        <w:rPr>
          <w:sz w:val="19"/>
        </w:rPr>
        <w:t>siguientes</w:t>
      </w:r>
      <w:r>
        <w:rPr>
          <w:spacing w:val="-10"/>
          <w:sz w:val="19"/>
        </w:rPr>
        <w:t xml:space="preserve"> </w:t>
      </w:r>
      <w:r>
        <w:rPr>
          <w:spacing w:val="-2"/>
          <w:sz w:val="19"/>
        </w:rPr>
        <w:t>lugares:</w:t>
      </w:r>
    </w:p>
    <w:p w:rsidR="00385A4F" w:rsidRDefault="00385A4F">
      <w:pPr>
        <w:pStyle w:val="Textoindependiente"/>
        <w:spacing w:before="1"/>
      </w:pPr>
    </w:p>
    <w:p w:rsidR="00385A4F" w:rsidRDefault="00311760">
      <w:pPr>
        <w:pStyle w:val="Prrafodelista"/>
        <w:numPr>
          <w:ilvl w:val="1"/>
          <w:numId w:val="6"/>
        </w:numPr>
        <w:tabs>
          <w:tab w:val="left" w:pos="708"/>
        </w:tabs>
        <w:ind w:left="708" w:hanging="284"/>
        <w:rPr>
          <w:sz w:val="19"/>
        </w:rPr>
      </w:pPr>
      <w:r>
        <w:rPr>
          <w:sz w:val="19"/>
        </w:rPr>
        <w:t>Nuestra</w:t>
      </w:r>
      <w:r>
        <w:rPr>
          <w:spacing w:val="-16"/>
          <w:sz w:val="19"/>
        </w:rPr>
        <w:t xml:space="preserve"> </w:t>
      </w:r>
      <w:r>
        <w:rPr>
          <w:sz w:val="19"/>
        </w:rPr>
        <w:t>página</w:t>
      </w:r>
      <w:r>
        <w:rPr>
          <w:spacing w:val="-16"/>
          <w:sz w:val="19"/>
        </w:rPr>
        <w:t xml:space="preserve"> </w:t>
      </w:r>
      <w:r>
        <w:rPr>
          <w:sz w:val="19"/>
        </w:rPr>
        <w:t>web</w:t>
      </w:r>
      <w:r>
        <w:rPr>
          <w:spacing w:val="-15"/>
          <w:sz w:val="19"/>
        </w:rPr>
        <w:t xml:space="preserve"> </w:t>
      </w:r>
      <w:r>
        <w:rPr>
          <w:sz w:val="19"/>
        </w:rPr>
        <w:t>(</w:t>
      </w:r>
      <w:hyperlink r:id="rId43">
        <w:r>
          <w:rPr>
            <w:color w:val="0000FF"/>
            <w:sz w:val="19"/>
            <w:u w:val="single" w:color="0000FF"/>
          </w:rPr>
          <w:t>www.euskadi.eus/proteccion-</w:t>
        </w:r>
        <w:r>
          <w:rPr>
            <w:color w:val="0000FF"/>
            <w:spacing w:val="-2"/>
            <w:sz w:val="19"/>
            <w:u w:val="single" w:color="0000FF"/>
          </w:rPr>
          <w:t>datos</w:t>
        </w:r>
      </w:hyperlink>
      <w:r>
        <w:rPr>
          <w:color w:val="0000FF"/>
          <w:spacing w:val="-2"/>
          <w:sz w:val="19"/>
          <w:u w:val="single" w:color="0000FF"/>
        </w:rPr>
        <w:t>.</w:t>
      </w:r>
      <w:r>
        <w:rPr>
          <w:spacing w:val="-2"/>
          <w:sz w:val="19"/>
        </w:rPr>
        <w:t>)</w:t>
      </w:r>
    </w:p>
    <w:p w:rsidR="00385A4F" w:rsidRDefault="00311760">
      <w:pPr>
        <w:pStyle w:val="Prrafodelista"/>
        <w:numPr>
          <w:ilvl w:val="1"/>
          <w:numId w:val="6"/>
        </w:numPr>
        <w:tabs>
          <w:tab w:val="left" w:pos="708"/>
          <w:tab w:val="left" w:pos="710"/>
        </w:tabs>
        <w:spacing w:before="117"/>
        <w:ind w:left="710" w:right="140"/>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44">
        <w:r>
          <w:rPr>
            <w:color w:val="0000FF"/>
            <w:sz w:val="19"/>
            <w:u w:val="single" w:color="0000FF"/>
          </w:rPr>
          <w:t>https://eur-lex.europa.eu/legal-</w:t>
        </w:r>
      </w:hyperlink>
      <w:r>
        <w:rPr>
          <w:color w:val="0000FF"/>
          <w:sz w:val="19"/>
        </w:rPr>
        <w:t xml:space="preserve"> </w:t>
      </w:r>
      <w:hyperlink r:id="rId45">
        <w:proofErr w:type="spellStart"/>
        <w:r>
          <w:rPr>
            <w:color w:val="0000FF"/>
            <w:spacing w:val="-2"/>
            <w:sz w:val="19"/>
            <w:u w:val="single" w:color="0000FF"/>
          </w:rPr>
          <w:t>content</w:t>
        </w:r>
        <w:proofErr w:type="spellEnd"/>
        <w:r>
          <w:rPr>
            <w:color w:val="0000FF"/>
            <w:spacing w:val="-2"/>
            <w:sz w:val="19"/>
            <w:u w:val="single" w:color="0000FF"/>
          </w:rPr>
          <w:t>/ES/TXT/HTML/?</w:t>
        </w:r>
        <w:proofErr w:type="spellStart"/>
        <w:r>
          <w:rPr>
            <w:color w:val="0000FF"/>
            <w:spacing w:val="-2"/>
            <w:sz w:val="19"/>
            <w:u w:val="single" w:color="0000FF"/>
          </w:rPr>
          <w:t>uri</w:t>
        </w:r>
        <w:proofErr w:type="spellEnd"/>
        <w:r>
          <w:rPr>
            <w:color w:val="0000FF"/>
            <w:spacing w:val="-2"/>
            <w:sz w:val="19"/>
            <w:u w:val="single" w:color="0000FF"/>
          </w:rPr>
          <w:t>=CELEX:32016R0679&amp;from=ES</w:t>
        </w:r>
      </w:hyperlink>
      <w:r>
        <w:rPr>
          <w:spacing w:val="-2"/>
          <w:sz w:val="19"/>
        </w:rPr>
        <w:t>).</w:t>
      </w:r>
    </w:p>
    <w:p w:rsidR="00385A4F" w:rsidRDefault="00311760">
      <w:pPr>
        <w:pStyle w:val="Prrafodelista"/>
        <w:numPr>
          <w:ilvl w:val="1"/>
          <w:numId w:val="6"/>
        </w:numPr>
        <w:tabs>
          <w:tab w:val="left" w:pos="705"/>
          <w:tab w:val="left" w:pos="707"/>
        </w:tabs>
        <w:spacing w:before="122"/>
        <w:ind w:left="707" w:right="149" w:hanging="284"/>
        <w:rPr>
          <w:sz w:val="19"/>
        </w:rPr>
      </w:pPr>
      <w:r>
        <w:rPr>
          <w:sz w:val="19"/>
        </w:rPr>
        <w:t>Ley</w:t>
      </w:r>
      <w:r>
        <w:rPr>
          <w:spacing w:val="24"/>
          <w:sz w:val="19"/>
        </w:rPr>
        <w:t xml:space="preserve"> </w:t>
      </w:r>
      <w:r>
        <w:rPr>
          <w:sz w:val="19"/>
        </w:rPr>
        <w:t>Orgánica</w:t>
      </w:r>
      <w:r>
        <w:rPr>
          <w:spacing w:val="24"/>
          <w:sz w:val="19"/>
        </w:rPr>
        <w:t xml:space="preserve"> </w:t>
      </w:r>
      <w:r>
        <w:rPr>
          <w:sz w:val="19"/>
        </w:rPr>
        <w:t>3/2018,</w:t>
      </w:r>
      <w:r>
        <w:rPr>
          <w:spacing w:val="24"/>
          <w:sz w:val="19"/>
        </w:rPr>
        <w:t xml:space="preserve"> </w:t>
      </w:r>
      <w:r>
        <w:rPr>
          <w:sz w:val="19"/>
        </w:rPr>
        <w:t>de</w:t>
      </w:r>
      <w:r>
        <w:rPr>
          <w:spacing w:val="25"/>
          <w:sz w:val="19"/>
        </w:rPr>
        <w:t xml:space="preserve"> </w:t>
      </w:r>
      <w:r>
        <w:rPr>
          <w:sz w:val="19"/>
        </w:rPr>
        <w:t>5</w:t>
      </w:r>
      <w:r>
        <w:rPr>
          <w:spacing w:val="23"/>
          <w:sz w:val="19"/>
        </w:rPr>
        <w:t xml:space="preserve"> </w:t>
      </w:r>
      <w:r>
        <w:rPr>
          <w:sz w:val="19"/>
        </w:rPr>
        <w:t>de</w:t>
      </w:r>
      <w:r>
        <w:rPr>
          <w:spacing w:val="25"/>
          <w:sz w:val="19"/>
        </w:rPr>
        <w:t xml:space="preserve"> </w:t>
      </w:r>
      <w:r>
        <w:rPr>
          <w:sz w:val="19"/>
        </w:rPr>
        <w:t>diciembre,</w:t>
      </w:r>
      <w:r>
        <w:rPr>
          <w:spacing w:val="24"/>
          <w:sz w:val="19"/>
        </w:rPr>
        <w:t xml:space="preserve"> </w:t>
      </w:r>
      <w:r>
        <w:rPr>
          <w:sz w:val="19"/>
        </w:rPr>
        <w:t>de</w:t>
      </w:r>
      <w:r>
        <w:rPr>
          <w:spacing w:val="23"/>
          <w:sz w:val="19"/>
        </w:rPr>
        <w:t xml:space="preserve"> </w:t>
      </w:r>
      <w:r>
        <w:rPr>
          <w:sz w:val="19"/>
        </w:rPr>
        <w:t>Protección</w:t>
      </w:r>
      <w:r>
        <w:rPr>
          <w:spacing w:val="23"/>
          <w:sz w:val="19"/>
        </w:rPr>
        <w:t xml:space="preserve"> </w:t>
      </w:r>
      <w:r>
        <w:rPr>
          <w:sz w:val="19"/>
        </w:rPr>
        <w:t>de</w:t>
      </w:r>
      <w:r>
        <w:rPr>
          <w:spacing w:val="25"/>
          <w:sz w:val="19"/>
        </w:rPr>
        <w:t xml:space="preserve"> </w:t>
      </w:r>
      <w:r>
        <w:rPr>
          <w:sz w:val="19"/>
        </w:rPr>
        <w:t>Datos</w:t>
      </w:r>
      <w:r>
        <w:rPr>
          <w:spacing w:val="23"/>
          <w:sz w:val="19"/>
        </w:rPr>
        <w:t xml:space="preserve"> </w:t>
      </w:r>
      <w:r>
        <w:rPr>
          <w:sz w:val="19"/>
        </w:rPr>
        <w:t>Personales</w:t>
      </w:r>
      <w:r>
        <w:rPr>
          <w:spacing w:val="23"/>
          <w:sz w:val="19"/>
        </w:rPr>
        <w:t xml:space="preserve"> </w:t>
      </w:r>
      <w:r>
        <w:rPr>
          <w:sz w:val="19"/>
        </w:rPr>
        <w:t>y</w:t>
      </w:r>
      <w:r>
        <w:rPr>
          <w:spacing w:val="24"/>
          <w:sz w:val="19"/>
        </w:rPr>
        <w:t xml:space="preserve"> </w:t>
      </w:r>
      <w:r>
        <w:rPr>
          <w:sz w:val="19"/>
        </w:rPr>
        <w:t>garantía</w:t>
      </w:r>
      <w:r>
        <w:rPr>
          <w:spacing w:val="24"/>
          <w:sz w:val="19"/>
        </w:rPr>
        <w:t xml:space="preserve"> </w:t>
      </w:r>
      <w:r>
        <w:rPr>
          <w:sz w:val="19"/>
        </w:rPr>
        <w:t>de</w:t>
      </w:r>
      <w:r>
        <w:rPr>
          <w:spacing w:val="23"/>
          <w:sz w:val="19"/>
        </w:rPr>
        <w:t xml:space="preserve"> </w:t>
      </w:r>
      <w:r>
        <w:rPr>
          <w:sz w:val="19"/>
        </w:rPr>
        <w:t>los derechos digitales</w:t>
      </w:r>
    </w:p>
    <w:p w:rsidR="00385A4F" w:rsidRDefault="00311760">
      <w:pPr>
        <w:pStyle w:val="Textoindependiente"/>
        <w:spacing w:line="276" w:lineRule="exact"/>
        <w:ind w:left="707"/>
      </w:pPr>
      <w:r>
        <w:rPr>
          <w:rFonts w:ascii="Times New Roman"/>
          <w:spacing w:val="-2"/>
          <w:sz w:val="24"/>
        </w:rPr>
        <w:t>(</w:t>
      </w:r>
      <w:hyperlink r:id="rId46">
        <w:r>
          <w:rPr>
            <w:color w:val="0000FF"/>
            <w:spacing w:val="-2"/>
            <w:u w:val="single" w:color="0000FF"/>
          </w:rPr>
          <w:t>https://www.boe.es/eli/es/lo/2018/12/05/3/con</w:t>
        </w:r>
      </w:hyperlink>
      <w:r>
        <w:rPr>
          <w:spacing w:val="-2"/>
          <w:u w:val="single"/>
        </w:rPr>
        <w:t>).</w:t>
      </w:r>
    </w:p>
    <w:p w:rsidR="00385A4F" w:rsidRDefault="00311760">
      <w:pPr>
        <w:pStyle w:val="Textoindependiente"/>
        <w:spacing w:before="119"/>
        <w:ind w:left="140"/>
      </w:pPr>
      <w:r>
        <w:t>La</w:t>
      </w:r>
      <w:r>
        <w:rPr>
          <w:spacing w:val="-13"/>
        </w:rPr>
        <w:t xml:space="preserve"> </w:t>
      </w:r>
      <w:r>
        <w:t>persona</w:t>
      </w:r>
      <w:r>
        <w:rPr>
          <w:spacing w:val="-13"/>
        </w:rPr>
        <w:t xml:space="preserve"> </w:t>
      </w:r>
      <w:r>
        <w:t>o</w:t>
      </w:r>
      <w:r>
        <w:rPr>
          <w:spacing w:val="-12"/>
        </w:rPr>
        <w:t xml:space="preserve"> </w:t>
      </w:r>
      <w:r>
        <w:t>personas</w:t>
      </w:r>
      <w:r>
        <w:rPr>
          <w:spacing w:val="-11"/>
        </w:rPr>
        <w:t xml:space="preserve"> </w:t>
      </w:r>
      <w:r>
        <w:t>cuyos</w:t>
      </w:r>
      <w:r>
        <w:rPr>
          <w:spacing w:val="-12"/>
        </w:rPr>
        <w:t xml:space="preserve"> </w:t>
      </w:r>
      <w:r>
        <w:t>datos</w:t>
      </w:r>
      <w:r>
        <w:rPr>
          <w:spacing w:val="-12"/>
        </w:rPr>
        <w:t xml:space="preserve"> </w:t>
      </w:r>
      <w:r>
        <w:t>personales</w:t>
      </w:r>
      <w:r>
        <w:rPr>
          <w:spacing w:val="-12"/>
        </w:rPr>
        <w:t xml:space="preserve"> </w:t>
      </w:r>
      <w:r>
        <w:t>se</w:t>
      </w:r>
      <w:r>
        <w:rPr>
          <w:spacing w:val="-12"/>
        </w:rPr>
        <w:t xml:space="preserve"> </w:t>
      </w:r>
      <w:r>
        <w:t>recaban</w:t>
      </w:r>
      <w:r>
        <w:rPr>
          <w:spacing w:val="-9"/>
        </w:rPr>
        <w:t xml:space="preserve"> </w:t>
      </w:r>
      <w:r>
        <w:t>tiene</w:t>
      </w:r>
      <w:r>
        <w:rPr>
          <w:spacing w:val="-12"/>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2"/>
        </w:rPr>
        <w:t xml:space="preserve"> </w:t>
      </w:r>
      <w:r>
        <w:t>estos</w:t>
      </w:r>
      <w:r>
        <w:rPr>
          <w:spacing w:val="-12"/>
        </w:rPr>
        <w:t xml:space="preserve"> </w:t>
      </w:r>
      <w:r>
        <w:t>derechos ante el órgano Responsable del tratamiento.</w:t>
      </w:r>
    </w:p>
    <w:p w:rsidR="00385A4F" w:rsidRDefault="00311760">
      <w:pPr>
        <w:pStyle w:val="Textoindependiente"/>
        <w:spacing w:before="120"/>
        <w:ind w:left="140" w:right="143"/>
        <w:jc w:val="both"/>
      </w:pPr>
      <w: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00385A4F" w:rsidRDefault="00385A4F">
      <w:pPr>
        <w:pStyle w:val="Textoindependiente"/>
        <w:jc w:val="both"/>
        <w:sectPr w:rsidR="00385A4F">
          <w:pgSz w:w="11910" w:h="16840"/>
          <w:pgMar w:top="1480" w:right="708" w:bottom="680" w:left="992" w:header="283" w:footer="485" w:gutter="0"/>
          <w:cols w:space="720"/>
        </w:sectPr>
      </w:pPr>
    </w:p>
    <w:p w:rsidR="00385A4F" w:rsidRDefault="00385A4F">
      <w:pPr>
        <w:pStyle w:val="Textoindependiente"/>
        <w:spacing w:before="5" w:after="1"/>
        <w:rPr>
          <w:sz w:val="7"/>
        </w:rPr>
      </w:pPr>
    </w:p>
    <w:p w:rsidR="00385A4F" w:rsidRDefault="00311760">
      <w:pPr>
        <w:pStyle w:val="Textoindependiente"/>
        <w:spacing w:line="20" w:lineRule="exact"/>
        <w:ind w:left="112"/>
        <w:rPr>
          <w:sz w:val="2"/>
        </w:rPr>
      </w:pPr>
      <w:r>
        <w:rPr>
          <w:noProof/>
          <w:sz w:val="2"/>
        </w:rPr>
        <mc:AlternateContent>
          <mc:Choice Requires="wpg">
            <w:drawing>
              <wp:inline distT="0" distB="0" distL="0" distR="0">
                <wp:extent cx="6339840" cy="6350"/>
                <wp:effectExtent l="0" t="0" r="0" b="0"/>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522" name="Graphic 46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6A56FE" id="Group 46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KiMp5fwIAABkG&#10;AAAOAAAAAAAAAAAAAAAAAC4CAABkcnMvZTJvRG9jLnhtbFBLAQItABQABgAIAAAAIQAZAXzy2wAA&#10;AAMBAAAPAAAAAAAAAAAAAAAAANkEAABkcnMvZG93bnJldi54bWxQSwUGAAAAAAQABADzAAAA4QUA&#10;AAAA&#10;">
                <v:shape id="Graphic 46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" path="m6339586,l,,,6096r6339586,l6339586,xe" fillcolor="black" stroked="f">
                  <v:path arrowok="t"/>
                </v:shape>
                <w10:anchorlock/>
              </v:group>
            </w:pict>
          </mc:Fallback>
        </mc:AlternateContent>
      </w:r>
    </w:p>
    <w:p w:rsidR="00385A4F" w:rsidRDefault="00311760">
      <w:pPr>
        <w:pStyle w:val="Ttulo3"/>
        <w:spacing w:before="7" w:line="231" w:lineRule="exact"/>
      </w:pPr>
      <w:bookmarkStart w:id="129" w:name="_bookmark115"/>
      <w:bookmarkEnd w:id="129"/>
      <w:r>
        <w:t>ANEXO</w:t>
      </w:r>
      <w:r>
        <w:rPr>
          <w:spacing w:val="-7"/>
        </w:rPr>
        <w:t xml:space="preserve"> </w:t>
      </w:r>
      <w:r>
        <w:t>VII.2.-</w:t>
      </w:r>
      <w:r>
        <w:rPr>
          <w:spacing w:val="58"/>
          <w:w w:val="150"/>
        </w:rPr>
        <w:t xml:space="preserve"> </w:t>
      </w:r>
      <w:r>
        <w:t>ENCARGO</w:t>
      </w:r>
      <w:r>
        <w:rPr>
          <w:spacing w:val="-8"/>
        </w:rPr>
        <w:t xml:space="preserve"> </w:t>
      </w:r>
      <w:r>
        <w:t>DE</w:t>
      </w:r>
      <w:r>
        <w:rPr>
          <w:spacing w:val="-9"/>
        </w:rPr>
        <w:t xml:space="preserve"> </w:t>
      </w:r>
      <w:r>
        <w:t>TRATAMIENTO</w:t>
      </w:r>
      <w:r>
        <w:rPr>
          <w:spacing w:val="-8"/>
        </w:rPr>
        <w:t xml:space="preserve"> </w:t>
      </w:r>
      <w:r>
        <w:t>DE</w:t>
      </w:r>
      <w:r>
        <w:rPr>
          <w:spacing w:val="-8"/>
        </w:rPr>
        <w:t xml:space="preserve"> </w:t>
      </w:r>
      <w:r>
        <w:t>DATOS</w:t>
      </w:r>
      <w:r>
        <w:rPr>
          <w:spacing w:val="-9"/>
        </w:rPr>
        <w:t xml:space="preserve"> </w:t>
      </w:r>
      <w:r>
        <w:rPr>
          <w:spacing w:val="-2"/>
        </w:rPr>
        <w:t>PERSONALES</w:t>
      </w:r>
    </w:p>
    <w:p w:rsidR="00385A4F" w:rsidRDefault="00311760">
      <w:pPr>
        <w:pStyle w:val="Ttulo4"/>
        <w:spacing w:before="0" w:line="231" w:lineRule="exact"/>
        <w:ind w:left="1842"/>
      </w:pPr>
      <w:r>
        <w:t>(a</w:t>
      </w:r>
      <w:r>
        <w:rPr>
          <w:spacing w:val="-8"/>
        </w:rPr>
        <w:t xml:space="preserve"> </w:t>
      </w:r>
      <w:r>
        <w:t>firmar</w:t>
      </w:r>
      <w:r>
        <w:rPr>
          <w:spacing w:val="-8"/>
        </w:rPr>
        <w:t xml:space="preserve"> </w:t>
      </w:r>
      <w:r>
        <w:t>por</w:t>
      </w:r>
      <w:r>
        <w:rPr>
          <w:spacing w:val="-8"/>
        </w:rPr>
        <w:t xml:space="preserve"> </w:t>
      </w:r>
      <w:r>
        <w:t>Dirección</w:t>
      </w:r>
      <w:r>
        <w:rPr>
          <w:spacing w:val="-7"/>
        </w:rPr>
        <w:t xml:space="preserve"> </w:t>
      </w:r>
      <w:r>
        <w:t>promotora</w:t>
      </w:r>
      <w:r>
        <w:rPr>
          <w:spacing w:val="-5"/>
        </w:rPr>
        <w:t xml:space="preserve"> </w:t>
      </w:r>
      <w:r>
        <w:t>y</w:t>
      </w:r>
      <w:r>
        <w:rPr>
          <w:spacing w:val="-9"/>
        </w:rPr>
        <w:t xml:space="preserve"> </w:t>
      </w:r>
      <w:r>
        <w:rPr>
          <w:spacing w:val="-2"/>
        </w:rPr>
        <w:t>contratista)</w:t>
      </w:r>
    </w:p>
    <w:p w:rsidR="00385A4F" w:rsidRDefault="00385A4F">
      <w:pPr>
        <w:pStyle w:val="Textoindependiente"/>
        <w:rPr>
          <w:b/>
        </w:rPr>
      </w:pPr>
    </w:p>
    <w:p w:rsidR="00385A4F" w:rsidRDefault="00385A4F">
      <w:pPr>
        <w:pStyle w:val="Textoindependiente"/>
        <w:spacing w:before="1"/>
        <w:rPr>
          <w:b/>
        </w:rPr>
      </w:pPr>
    </w:p>
    <w:p w:rsidR="00385A4F" w:rsidRDefault="00311760">
      <w:pPr>
        <w:ind w:left="140"/>
        <w:rPr>
          <w:b/>
          <w:sz w:val="19"/>
        </w:rPr>
      </w:pPr>
      <w:r>
        <w:rPr>
          <w:b/>
          <w:sz w:val="19"/>
        </w:rPr>
        <w:t>1.-</w:t>
      </w:r>
      <w:r>
        <w:rPr>
          <w:b/>
          <w:spacing w:val="-9"/>
          <w:sz w:val="19"/>
        </w:rPr>
        <w:t xml:space="preserve"> </w:t>
      </w:r>
      <w:r>
        <w:rPr>
          <w:b/>
          <w:sz w:val="19"/>
        </w:rPr>
        <w:t>Descripción</w:t>
      </w:r>
      <w:r>
        <w:rPr>
          <w:b/>
          <w:spacing w:val="-9"/>
          <w:sz w:val="19"/>
        </w:rPr>
        <w:t xml:space="preserve"> </w:t>
      </w:r>
      <w:r>
        <w:rPr>
          <w:b/>
          <w:sz w:val="19"/>
        </w:rPr>
        <w:t>general</w:t>
      </w:r>
      <w:r>
        <w:rPr>
          <w:b/>
          <w:spacing w:val="-9"/>
          <w:sz w:val="19"/>
        </w:rPr>
        <w:t xml:space="preserve"> </w:t>
      </w:r>
      <w:r>
        <w:rPr>
          <w:b/>
          <w:sz w:val="19"/>
        </w:rPr>
        <w:t>del</w:t>
      </w:r>
      <w:r>
        <w:rPr>
          <w:b/>
          <w:spacing w:val="-10"/>
          <w:sz w:val="19"/>
        </w:rPr>
        <w:t xml:space="preserve"> </w:t>
      </w:r>
      <w:r>
        <w:rPr>
          <w:b/>
          <w:sz w:val="19"/>
        </w:rPr>
        <w:t>tratamiento</w:t>
      </w:r>
      <w:r>
        <w:rPr>
          <w:b/>
          <w:spacing w:val="-9"/>
          <w:sz w:val="19"/>
        </w:rPr>
        <w:t xml:space="preserve"> </w:t>
      </w:r>
      <w:r>
        <w:rPr>
          <w:b/>
          <w:sz w:val="19"/>
        </w:rPr>
        <w:t>de</w:t>
      </w:r>
      <w:r>
        <w:rPr>
          <w:b/>
          <w:spacing w:val="-7"/>
          <w:sz w:val="19"/>
        </w:rPr>
        <w:t xml:space="preserve"> </w:t>
      </w:r>
      <w:r>
        <w:rPr>
          <w:b/>
          <w:sz w:val="19"/>
        </w:rPr>
        <w:t>datos</w:t>
      </w:r>
      <w:r>
        <w:rPr>
          <w:b/>
          <w:spacing w:val="-10"/>
          <w:sz w:val="19"/>
        </w:rPr>
        <w:t xml:space="preserve"> </w:t>
      </w:r>
      <w:r>
        <w:rPr>
          <w:b/>
          <w:sz w:val="19"/>
        </w:rPr>
        <w:t>personales</w:t>
      </w:r>
      <w:r>
        <w:rPr>
          <w:b/>
          <w:spacing w:val="-9"/>
          <w:sz w:val="19"/>
        </w:rPr>
        <w:t xml:space="preserve"> </w:t>
      </w:r>
      <w:r>
        <w:rPr>
          <w:b/>
          <w:sz w:val="19"/>
        </w:rPr>
        <w:t>a</w:t>
      </w:r>
      <w:r>
        <w:rPr>
          <w:b/>
          <w:spacing w:val="-8"/>
          <w:sz w:val="19"/>
        </w:rPr>
        <w:t xml:space="preserve"> </w:t>
      </w:r>
      <w:r>
        <w:rPr>
          <w:b/>
          <w:spacing w:val="-2"/>
          <w:sz w:val="19"/>
        </w:rPr>
        <w:t>efectuar</w:t>
      </w:r>
    </w:p>
    <w:p w:rsidR="00385A4F" w:rsidRDefault="00385A4F">
      <w:pPr>
        <w:pStyle w:val="Textoindependiente"/>
        <w:spacing w:before="1"/>
        <w:rPr>
          <w:b/>
        </w:rPr>
      </w:pPr>
    </w:p>
    <w:p w:rsidR="00385A4F" w:rsidRDefault="00311760">
      <w:pPr>
        <w:pStyle w:val="Textoindependiente"/>
        <w:ind w:left="140"/>
      </w:pPr>
      <w:r>
        <w:rPr>
          <w:spacing w:val="-2"/>
        </w:rPr>
        <w:t>Descripción:</w:t>
      </w:r>
    </w:p>
    <w:p w:rsidR="00385A4F" w:rsidRDefault="00311760">
      <w:pPr>
        <w:pStyle w:val="Textoindependiente"/>
        <w:spacing w:before="72"/>
        <w:rPr>
          <w:sz w:val="20"/>
        </w:rPr>
      </w:pPr>
      <w:r>
        <w:rPr>
          <w:noProof/>
          <w:sz w:val="20"/>
        </w:rPr>
        <mc:AlternateContent>
          <mc:Choice Requires="wps">
            <w:drawing>
              <wp:anchor distT="0" distB="0" distL="0" distR="0" simplePos="0" relativeHeight="251762688" behindDoc="1" locked="0" layoutInCell="1" allowOverlap="1">
                <wp:simplePos x="0" y="0"/>
                <wp:positionH relativeFrom="page">
                  <wp:posOffset>919276</wp:posOffset>
                </wp:positionH>
                <wp:positionV relativeFrom="paragraph">
                  <wp:posOffset>218897</wp:posOffset>
                </wp:positionV>
                <wp:extent cx="5633720" cy="2033905"/>
                <wp:effectExtent l="0" t="0" r="0" b="0"/>
                <wp:wrapTopAndBottom/>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3720" cy="2033905"/>
                        </a:xfrm>
                        <a:prstGeom prst="rect">
                          <a:avLst/>
                        </a:prstGeom>
                        <a:ln w="6095">
                          <a:solidFill>
                            <a:srgbClr val="000000"/>
                          </a:solidFill>
                          <a:prstDash val="solid"/>
                        </a:ln>
                      </wps:spPr>
                      <wps:txbx>
                        <w:txbxContent>
                          <w:p w:rsidR="00D63D10" w:rsidRDefault="00D63D10">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rsidR="00D63D10" w:rsidRDefault="00D63D10">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rsidR="00D63D10" w:rsidRDefault="00D63D10">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wps:txbx>
                      <wps:bodyPr wrap="square" lIns="0" tIns="0" rIns="0" bIns="0" rtlCol="0">
                        <a:noAutofit/>
                      </wps:bodyPr>
                    </wps:wsp>
                  </a:graphicData>
                </a:graphic>
              </wp:anchor>
            </w:drawing>
          </mc:Choice>
          <mc:Fallback>
            <w:pict>
              <v:shape id="Textbox 462" o:spid="_x0000_s1085" type="#_x0000_t202" style="position:absolute;margin-left:72.4pt;margin-top:17.25pt;width:443.6pt;height:160.15pt;z-index:-25155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" filled="f" strokeweight=".16931mm">
                <v:path arrowok="t"/>
                <v:textbox inset="0,0,0,0">
                  <w:txbxContent>
                    <w:p w:rsidR="00D63D10" w:rsidRDefault="00D63D10">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rsidR="00D63D10" w:rsidRDefault="00D63D10">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rsidR="00D63D10" w:rsidRDefault="00D63D10">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v:textbox>
                <w10:wrap type="topAndBottom" anchorx="page"/>
              </v:shape>
            </w:pict>
          </mc:Fallback>
        </mc:AlternateContent>
      </w:r>
    </w:p>
    <w:p w:rsidR="00385A4F" w:rsidRDefault="00385A4F">
      <w:pPr>
        <w:pStyle w:val="Textoindependiente"/>
        <w:spacing w:before="122"/>
      </w:pPr>
    </w:p>
    <w:p w:rsidR="00385A4F" w:rsidRDefault="00311760">
      <w:pPr>
        <w:pStyle w:val="Ttulo4"/>
        <w:spacing w:before="1"/>
        <w:ind w:left="140"/>
      </w:pPr>
      <w:r>
        <w:t>2.-</w:t>
      </w:r>
      <w:r>
        <w:rPr>
          <w:spacing w:val="-9"/>
        </w:rPr>
        <w:t xml:space="preserve"> </w:t>
      </w:r>
      <w:r>
        <w:t>Colectivos</w:t>
      </w:r>
      <w:r>
        <w:rPr>
          <w:spacing w:val="-10"/>
        </w:rPr>
        <w:t xml:space="preserve"> </w:t>
      </w:r>
      <w:r>
        <w:t>y</w:t>
      </w:r>
      <w:r>
        <w:rPr>
          <w:spacing w:val="-8"/>
        </w:rPr>
        <w:t xml:space="preserve"> </w:t>
      </w:r>
      <w:r>
        <w:t>datos</w:t>
      </w:r>
      <w:r>
        <w:rPr>
          <w:spacing w:val="-7"/>
        </w:rPr>
        <w:t xml:space="preserve"> </w:t>
      </w:r>
      <w:r>
        <w:t>personales</w:t>
      </w:r>
      <w:r>
        <w:rPr>
          <w:spacing w:val="-9"/>
        </w:rPr>
        <w:t xml:space="preserve"> </w:t>
      </w:r>
      <w:r>
        <w:rPr>
          <w:spacing w:val="-2"/>
        </w:rPr>
        <w:t>tratados</w:t>
      </w:r>
    </w:p>
    <w:p w:rsidR="00385A4F" w:rsidRDefault="00311760">
      <w:pPr>
        <w:pStyle w:val="Textoindependiente"/>
        <w:spacing w:before="229"/>
        <w:ind w:left="140"/>
      </w:pPr>
      <w:r>
        <w:t>Los</w:t>
      </w:r>
      <w:r>
        <w:rPr>
          <w:spacing w:val="23"/>
        </w:rPr>
        <w:t xml:space="preserve"> </w:t>
      </w:r>
      <w:r>
        <w:t>colectivos</w:t>
      </w:r>
      <w:r>
        <w:rPr>
          <w:spacing w:val="23"/>
        </w:rPr>
        <w:t xml:space="preserve"> </w:t>
      </w:r>
      <w:r>
        <w:t>de</w:t>
      </w:r>
      <w:r>
        <w:rPr>
          <w:spacing w:val="25"/>
        </w:rPr>
        <w:t xml:space="preserve"> </w:t>
      </w:r>
      <w:r>
        <w:t>personas</w:t>
      </w:r>
      <w:r>
        <w:rPr>
          <w:spacing w:val="23"/>
        </w:rPr>
        <w:t xml:space="preserve"> </w:t>
      </w:r>
      <w:r>
        <w:t>interesadas</w:t>
      </w:r>
      <w:r>
        <w:rPr>
          <w:spacing w:val="23"/>
        </w:rPr>
        <w:t xml:space="preserve"> </w:t>
      </w:r>
      <w:r>
        <w:t>y</w:t>
      </w:r>
      <w:r>
        <w:rPr>
          <w:spacing w:val="24"/>
        </w:rPr>
        <w:t xml:space="preserve"> </w:t>
      </w:r>
      <w:r>
        <w:t>datos</w:t>
      </w:r>
      <w:r>
        <w:rPr>
          <w:spacing w:val="25"/>
        </w:rPr>
        <w:t xml:space="preserve"> </w:t>
      </w:r>
      <w:r>
        <w:t>personales</w:t>
      </w:r>
      <w:r>
        <w:rPr>
          <w:spacing w:val="23"/>
        </w:rPr>
        <w:t xml:space="preserve"> </w:t>
      </w:r>
      <w:r>
        <w:t>tratados</w:t>
      </w:r>
      <w:r>
        <w:rPr>
          <w:spacing w:val="25"/>
        </w:rPr>
        <w:t xml:space="preserve"> </w:t>
      </w:r>
      <w:r>
        <w:t>a</w:t>
      </w:r>
      <w:r>
        <w:rPr>
          <w:spacing w:val="22"/>
        </w:rPr>
        <w:t xml:space="preserve"> </w:t>
      </w:r>
      <w:r>
        <w:t>las</w:t>
      </w:r>
      <w:r>
        <w:rPr>
          <w:spacing w:val="25"/>
        </w:rPr>
        <w:t xml:space="preserve"> </w:t>
      </w:r>
      <w:r>
        <w:t>que</w:t>
      </w:r>
      <w:r>
        <w:rPr>
          <w:spacing w:val="22"/>
        </w:rPr>
        <w:t xml:space="preserve"> </w:t>
      </w:r>
      <w:r>
        <w:t>puede</w:t>
      </w:r>
      <w:r>
        <w:rPr>
          <w:spacing w:val="22"/>
        </w:rPr>
        <w:t xml:space="preserve"> </w:t>
      </w:r>
      <w:r>
        <w:t>tener</w:t>
      </w:r>
      <w:r>
        <w:rPr>
          <w:spacing w:val="26"/>
        </w:rPr>
        <w:t xml:space="preserve"> </w:t>
      </w:r>
      <w:r>
        <w:t>acceso</w:t>
      </w:r>
      <w:r>
        <w:rPr>
          <w:spacing w:val="25"/>
        </w:rPr>
        <w:t xml:space="preserve"> </w:t>
      </w:r>
      <w:r>
        <w:t>la contratista son los siguientes:</w:t>
      </w:r>
    </w:p>
    <w:p w:rsidR="00385A4F" w:rsidRDefault="00385A4F">
      <w:pPr>
        <w:pStyle w:val="Textoindependiente"/>
        <w:spacing w:before="3"/>
        <w:rPr>
          <w:sz w:val="18"/>
        </w:rPr>
      </w:pPr>
    </w:p>
    <w:tbl>
      <w:tblPr>
        <w:tblStyle w:val="TableNormal"/>
        <w:tblW w:w="0" w:type="auto"/>
        <w:tblInd w:w="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385A4F">
        <w:trPr>
          <w:trHeight w:val="969"/>
        </w:trPr>
        <w:tc>
          <w:tcPr>
            <w:tcW w:w="3056" w:type="dxa"/>
          </w:tcPr>
          <w:p w:rsidR="00385A4F" w:rsidRDefault="00311760">
            <w:pPr>
              <w:pStyle w:val="TableParagraph"/>
              <w:spacing w:before="137"/>
              <w:ind w:left="215" w:right="209" w:firstLine="1"/>
              <w:jc w:val="center"/>
              <w:rPr>
                <w:b/>
                <w:sz w:val="19"/>
              </w:rPr>
            </w:pPr>
            <w:r>
              <w:rPr>
                <w:b/>
                <w:sz w:val="19"/>
              </w:rPr>
              <w:t>Tratamientos y principales</w:t>
            </w:r>
            <w:r>
              <w:rPr>
                <w:b/>
                <w:spacing w:val="-17"/>
                <w:sz w:val="19"/>
              </w:rPr>
              <w:t xml:space="preserve"> </w:t>
            </w:r>
            <w:r>
              <w:rPr>
                <w:b/>
                <w:sz w:val="19"/>
              </w:rPr>
              <w:t>colectivos</w:t>
            </w:r>
            <w:r>
              <w:rPr>
                <w:b/>
                <w:spacing w:val="-16"/>
                <w:sz w:val="19"/>
              </w:rPr>
              <w:t xml:space="preserve"> </w:t>
            </w:r>
            <w:r>
              <w:rPr>
                <w:b/>
                <w:sz w:val="19"/>
              </w:rPr>
              <w:t>de personas interesadas</w:t>
            </w:r>
          </w:p>
        </w:tc>
        <w:tc>
          <w:tcPr>
            <w:tcW w:w="5622" w:type="dxa"/>
          </w:tcPr>
          <w:p w:rsidR="00385A4F" w:rsidRDefault="00385A4F">
            <w:pPr>
              <w:pStyle w:val="TableParagraph"/>
              <w:spacing w:before="21"/>
              <w:rPr>
                <w:sz w:val="19"/>
              </w:rPr>
            </w:pPr>
          </w:p>
          <w:p w:rsidR="00385A4F" w:rsidRDefault="00311760">
            <w:pPr>
              <w:pStyle w:val="TableParagraph"/>
              <w:spacing w:before="1"/>
              <w:ind w:left="1994" w:hanging="1628"/>
              <w:rPr>
                <w:b/>
                <w:sz w:val="19"/>
              </w:rPr>
            </w:pPr>
            <w:r>
              <w:rPr>
                <w:b/>
                <w:sz w:val="19"/>
              </w:rPr>
              <w:t>Datos</w:t>
            </w:r>
            <w:r>
              <w:rPr>
                <w:b/>
                <w:spacing w:val="-6"/>
                <w:sz w:val="19"/>
              </w:rPr>
              <w:t xml:space="preserve"> </w:t>
            </w:r>
            <w:r>
              <w:rPr>
                <w:b/>
                <w:sz w:val="19"/>
              </w:rPr>
              <w:t>personales</w:t>
            </w:r>
            <w:r>
              <w:rPr>
                <w:b/>
                <w:spacing w:val="-6"/>
                <w:sz w:val="19"/>
              </w:rPr>
              <w:t xml:space="preserve"> </w:t>
            </w:r>
            <w:r>
              <w:rPr>
                <w:b/>
                <w:sz w:val="19"/>
              </w:rPr>
              <w:t>del</w:t>
            </w:r>
            <w:r>
              <w:rPr>
                <w:b/>
                <w:spacing w:val="-6"/>
                <w:sz w:val="19"/>
              </w:rPr>
              <w:t xml:space="preserve"> </w:t>
            </w:r>
            <w:r>
              <w:rPr>
                <w:b/>
                <w:sz w:val="19"/>
              </w:rPr>
              <w:t>tratamiento</w:t>
            </w:r>
            <w:r>
              <w:rPr>
                <w:b/>
                <w:spacing w:val="-6"/>
                <w:sz w:val="19"/>
              </w:rPr>
              <w:t xml:space="preserve"> </w:t>
            </w:r>
            <w:r>
              <w:rPr>
                <w:b/>
                <w:sz w:val="19"/>
              </w:rPr>
              <w:t>a</w:t>
            </w:r>
            <w:r>
              <w:rPr>
                <w:b/>
                <w:spacing w:val="-6"/>
                <w:sz w:val="19"/>
              </w:rPr>
              <w:t xml:space="preserve"> </w:t>
            </w:r>
            <w:r>
              <w:rPr>
                <w:b/>
                <w:sz w:val="19"/>
              </w:rPr>
              <w:t>los</w:t>
            </w:r>
            <w:r>
              <w:rPr>
                <w:b/>
                <w:spacing w:val="-6"/>
                <w:sz w:val="19"/>
              </w:rPr>
              <w:t xml:space="preserve"> </w:t>
            </w:r>
            <w:r>
              <w:rPr>
                <w:b/>
                <w:sz w:val="19"/>
              </w:rPr>
              <w:t>que</w:t>
            </w:r>
            <w:r>
              <w:rPr>
                <w:b/>
                <w:spacing w:val="-5"/>
                <w:sz w:val="19"/>
              </w:rPr>
              <w:t xml:space="preserve"> </w:t>
            </w:r>
            <w:r>
              <w:rPr>
                <w:b/>
                <w:sz w:val="19"/>
              </w:rPr>
              <w:t>se puede acceder</w:t>
            </w:r>
            <w:r>
              <w:rPr>
                <w:b/>
                <w:sz w:val="19"/>
                <w:vertAlign w:val="superscript"/>
              </w:rPr>
              <w:t>1</w:t>
            </w:r>
          </w:p>
        </w:tc>
      </w:tr>
      <w:tr w:rsidR="00385A4F">
        <w:trPr>
          <w:trHeight w:val="2549"/>
        </w:trPr>
        <w:tc>
          <w:tcPr>
            <w:tcW w:w="3056" w:type="dxa"/>
          </w:tcPr>
          <w:p w:rsidR="00385A4F" w:rsidRDefault="00385A4F">
            <w:pPr>
              <w:pStyle w:val="TableParagraph"/>
              <w:rPr>
                <w:sz w:val="19"/>
              </w:rPr>
            </w:pPr>
          </w:p>
          <w:p w:rsidR="00385A4F" w:rsidRDefault="00385A4F">
            <w:pPr>
              <w:pStyle w:val="TableParagraph"/>
              <w:rPr>
                <w:sz w:val="19"/>
              </w:rPr>
            </w:pPr>
          </w:p>
          <w:p w:rsidR="00385A4F" w:rsidRDefault="00385A4F">
            <w:pPr>
              <w:pStyle w:val="TableParagraph"/>
              <w:rPr>
                <w:sz w:val="19"/>
              </w:rPr>
            </w:pPr>
          </w:p>
          <w:p w:rsidR="00385A4F" w:rsidRDefault="00385A4F">
            <w:pPr>
              <w:pStyle w:val="TableParagraph"/>
              <w:spacing w:before="118"/>
              <w:rPr>
                <w:sz w:val="19"/>
              </w:rPr>
            </w:pPr>
          </w:p>
          <w:p w:rsidR="00385A4F" w:rsidRDefault="00311760">
            <w:pPr>
              <w:pStyle w:val="TableParagraph"/>
              <w:ind w:left="225" w:right="1382"/>
              <w:rPr>
                <w:sz w:val="19"/>
              </w:rPr>
            </w:pPr>
            <w:r>
              <w:rPr>
                <w:sz w:val="19"/>
              </w:rPr>
              <w:t>Tratamiento</w:t>
            </w:r>
            <w:r>
              <w:rPr>
                <w:spacing w:val="-17"/>
                <w:sz w:val="19"/>
              </w:rPr>
              <w:t xml:space="preserve"> </w:t>
            </w:r>
            <w:r>
              <w:rPr>
                <w:sz w:val="19"/>
              </w:rPr>
              <w:t xml:space="preserve">1: </w:t>
            </w:r>
            <w:r>
              <w:rPr>
                <w:spacing w:val="-2"/>
                <w:sz w:val="19"/>
              </w:rPr>
              <w:t>Explicitar</w:t>
            </w:r>
          </w:p>
        </w:tc>
        <w:tc>
          <w:tcPr>
            <w:tcW w:w="5622" w:type="dxa"/>
          </w:tcPr>
          <w:p w:rsidR="00385A4F" w:rsidRDefault="00311760">
            <w:pPr>
              <w:pStyle w:val="TableParagraph"/>
              <w:spacing w:before="118" w:line="231" w:lineRule="exact"/>
              <w:ind w:left="109"/>
              <w:rPr>
                <w:sz w:val="19"/>
              </w:rPr>
            </w:pPr>
            <w:r>
              <w:rPr>
                <w:rFonts w:ascii="Tahoma"/>
                <w:sz w:val="19"/>
              </w:rPr>
              <w:t>-</w:t>
            </w:r>
            <w:r>
              <w:rPr>
                <w:rFonts w:ascii="Tahoma"/>
                <w:spacing w:val="14"/>
                <w:sz w:val="19"/>
              </w:rPr>
              <w:t xml:space="preserve"> </w:t>
            </w:r>
            <w:r>
              <w:rPr>
                <w:spacing w:val="-2"/>
                <w:sz w:val="19"/>
              </w:rPr>
              <w:t>D.N.I./N.I.F.</w:t>
            </w:r>
          </w:p>
          <w:p w:rsidR="00385A4F" w:rsidRDefault="00311760">
            <w:pPr>
              <w:pStyle w:val="TableParagraph"/>
              <w:numPr>
                <w:ilvl w:val="0"/>
                <w:numId w:val="5"/>
              </w:numPr>
              <w:tabs>
                <w:tab w:val="left" w:pos="252"/>
              </w:tabs>
              <w:spacing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rsidR="00385A4F" w:rsidRDefault="00311760">
            <w:pPr>
              <w:pStyle w:val="TableParagraph"/>
              <w:numPr>
                <w:ilvl w:val="0"/>
                <w:numId w:val="5"/>
              </w:numPr>
              <w:tabs>
                <w:tab w:val="left" w:pos="252"/>
              </w:tabs>
              <w:spacing w:before="2" w:line="231" w:lineRule="exact"/>
              <w:ind w:left="252" w:hanging="143"/>
              <w:rPr>
                <w:sz w:val="19"/>
              </w:rPr>
            </w:pPr>
            <w:r>
              <w:rPr>
                <w:spacing w:val="-4"/>
                <w:sz w:val="19"/>
              </w:rPr>
              <w:t>Sexo</w:t>
            </w:r>
          </w:p>
          <w:p w:rsidR="00385A4F" w:rsidRDefault="00311760">
            <w:pPr>
              <w:pStyle w:val="TableParagraph"/>
              <w:numPr>
                <w:ilvl w:val="0"/>
                <w:numId w:val="5"/>
              </w:numPr>
              <w:tabs>
                <w:tab w:val="left" w:pos="252"/>
              </w:tabs>
              <w:spacing w:line="230" w:lineRule="exact"/>
              <w:ind w:left="252" w:hanging="143"/>
              <w:rPr>
                <w:sz w:val="19"/>
              </w:rPr>
            </w:pPr>
            <w:r>
              <w:rPr>
                <w:spacing w:val="-2"/>
                <w:sz w:val="19"/>
              </w:rPr>
              <w:t>Dirección</w:t>
            </w:r>
          </w:p>
          <w:p w:rsidR="00385A4F" w:rsidRDefault="00311760">
            <w:pPr>
              <w:pStyle w:val="TableParagraph"/>
              <w:numPr>
                <w:ilvl w:val="0"/>
                <w:numId w:val="5"/>
              </w:numPr>
              <w:tabs>
                <w:tab w:val="left" w:pos="252"/>
              </w:tabs>
              <w:spacing w:line="230" w:lineRule="exact"/>
              <w:ind w:left="252" w:hanging="143"/>
              <w:rPr>
                <w:sz w:val="19"/>
              </w:rPr>
            </w:pPr>
            <w:r>
              <w:rPr>
                <w:spacing w:val="-2"/>
                <w:sz w:val="19"/>
              </w:rPr>
              <w:t>Teléfono</w:t>
            </w:r>
          </w:p>
          <w:p w:rsidR="00385A4F" w:rsidRDefault="00311760">
            <w:pPr>
              <w:pStyle w:val="TableParagraph"/>
              <w:numPr>
                <w:ilvl w:val="0"/>
                <w:numId w:val="5"/>
              </w:numPr>
              <w:tabs>
                <w:tab w:val="left" w:pos="252"/>
              </w:tabs>
              <w:spacing w:line="230" w:lineRule="exact"/>
              <w:ind w:left="252" w:hanging="143"/>
              <w:rPr>
                <w:sz w:val="19"/>
              </w:rPr>
            </w:pPr>
            <w:r>
              <w:rPr>
                <w:spacing w:val="-2"/>
                <w:sz w:val="19"/>
              </w:rPr>
              <w:t>Firma</w:t>
            </w:r>
          </w:p>
          <w:p w:rsidR="00385A4F" w:rsidRDefault="00311760">
            <w:pPr>
              <w:pStyle w:val="TableParagraph"/>
              <w:numPr>
                <w:ilvl w:val="0"/>
                <w:numId w:val="5"/>
              </w:numPr>
              <w:tabs>
                <w:tab w:val="left" w:pos="252"/>
              </w:tabs>
              <w:spacing w:line="231" w:lineRule="exact"/>
              <w:ind w:left="252" w:hanging="143"/>
              <w:rPr>
                <w:sz w:val="19"/>
              </w:rPr>
            </w:pPr>
            <w:r>
              <w:rPr>
                <w:sz w:val="19"/>
              </w:rPr>
              <w:t>Nacionalidad,</w:t>
            </w:r>
            <w:r>
              <w:rPr>
                <w:spacing w:val="-10"/>
                <w:sz w:val="19"/>
              </w:rPr>
              <w:t xml:space="preserve"> </w:t>
            </w:r>
            <w:r>
              <w:rPr>
                <w:sz w:val="19"/>
              </w:rPr>
              <w:t>fecha</w:t>
            </w:r>
            <w:r>
              <w:rPr>
                <w:spacing w:val="-11"/>
                <w:sz w:val="19"/>
              </w:rPr>
              <w:t xml:space="preserve"> </w:t>
            </w:r>
            <w:r>
              <w:rPr>
                <w:sz w:val="19"/>
              </w:rPr>
              <w:t>de</w:t>
            </w:r>
            <w:r>
              <w:rPr>
                <w:spacing w:val="-9"/>
                <w:sz w:val="19"/>
              </w:rPr>
              <w:t xml:space="preserve"> </w:t>
            </w:r>
            <w:r>
              <w:rPr>
                <w:sz w:val="19"/>
              </w:rPr>
              <w:t>nacimiento,</w:t>
            </w:r>
            <w:r>
              <w:rPr>
                <w:spacing w:val="-9"/>
                <w:sz w:val="19"/>
              </w:rPr>
              <w:t xml:space="preserve"> </w:t>
            </w:r>
            <w:r>
              <w:rPr>
                <w:sz w:val="19"/>
              </w:rPr>
              <w:t>correo</w:t>
            </w:r>
            <w:r>
              <w:rPr>
                <w:spacing w:val="-10"/>
                <w:sz w:val="19"/>
              </w:rPr>
              <w:t xml:space="preserve"> </w:t>
            </w:r>
            <w:r>
              <w:rPr>
                <w:spacing w:val="-2"/>
                <w:sz w:val="19"/>
              </w:rPr>
              <w:t>electrónico</w:t>
            </w:r>
          </w:p>
          <w:p w:rsidR="00385A4F" w:rsidRDefault="00311760">
            <w:pPr>
              <w:pStyle w:val="TableParagraph"/>
              <w:numPr>
                <w:ilvl w:val="0"/>
                <w:numId w:val="5"/>
              </w:numPr>
              <w:tabs>
                <w:tab w:val="left" w:pos="253"/>
              </w:tabs>
              <w:spacing w:before="2"/>
              <w:ind w:right="277"/>
              <w:rPr>
                <w:sz w:val="19"/>
              </w:rPr>
            </w:pPr>
            <w:r>
              <w:rPr>
                <w:sz w:val="19"/>
              </w:rPr>
              <w:t>Características</w:t>
            </w:r>
            <w:r>
              <w:rPr>
                <w:spacing w:val="-12"/>
                <w:sz w:val="19"/>
              </w:rPr>
              <w:t xml:space="preserve"> </w:t>
            </w:r>
            <w:r>
              <w:rPr>
                <w:sz w:val="19"/>
              </w:rPr>
              <w:t>personales,</w:t>
            </w:r>
            <w:r>
              <w:rPr>
                <w:spacing w:val="-12"/>
                <w:sz w:val="19"/>
              </w:rPr>
              <w:t xml:space="preserve"> </w:t>
            </w:r>
            <w:r>
              <w:rPr>
                <w:sz w:val="19"/>
              </w:rPr>
              <w:t>económicas,</w:t>
            </w:r>
            <w:r>
              <w:rPr>
                <w:spacing w:val="-12"/>
                <w:sz w:val="19"/>
              </w:rPr>
              <w:t xml:space="preserve"> </w:t>
            </w:r>
            <w:r>
              <w:rPr>
                <w:sz w:val="19"/>
              </w:rPr>
              <w:t>financieras</w:t>
            </w:r>
            <w:r>
              <w:rPr>
                <w:spacing w:val="-12"/>
                <w:sz w:val="19"/>
              </w:rPr>
              <w:t xml:space="preserve"> </w:t>
            </w:r>
            <w:r>
              <w:rPr>
                <w:sz w:val="19"/>
              </w:rPr>
              <w:t>y de seguros</w:t>
            </w:r>
          </w:p>
          <w:p w:rsidR="00385A4F" w:rsidRDefault="00311760">
            <w:pPr>
              <w:pStyle w:val="TableParagraph"/>
              <w:numPr>
                <w:ilvl w:val="0"/>
                <w:numId w:val="5"/>
              </w:numPr>
              <w:tabs>
                <w:tab w:val="left" w:pos="252"/>
              </w:tabs>
              <w:spacing w:before="2"/>
              <w:ind w:left="252" w:hanging="143"/>
              <w:rPr>
                <w:sz w:val="19"/>
              </w:rPr>
            </w:pPr>
            <w:r>
              <w:rPr>
                <w:spacing w:val="-2"/>
                <w:sz w:val="19"/>
              </w:rPr>
              <w:t>Otros</w:t>
            </w:r>
          </w:p>
        </w:tc>
      </w:tr>
      <w:tr w:rsidR="00385A4F">
        <w:trPr>
          <w:trHeight w:val="1857"/>
        </w:trPr>
        <w:tc>
          <w:tcPr>
            <w:tcW w:w="3056" w:type="dxa"/>
          </w:tcPr>
          <w:p w:rsidR="00385A4F" w:rsidRDefault="00385A4F">
            <w:pPr>
              <w:pStyle w:val="TableParagraph"/>
              <w:rPr>
                <w:sz w:val="19"/>
              </w:rPr>
            </w:pPr>
          </w:p>
          <w:p w:rsidR="00385A4F" w:rsidRDefault="00385A4F">
            <w:pPr>
              <w:pStyle w:val="TableParagraph"/>
              <w:rPr>
                <w:sz w:val="19"/>
              </w:rPr>
            </w:pPr>
          </w:p>
          <w:p w:rsidR="00385A4F" w:rsidRDefault="00385A4F">
            <w:pPr>
              <w:pStyle w:val="TableParagraph"/>
              <w:spacing w:before="4"/>
              <w:rPr>
                <w:sz w:val="19"/>
              </w:rPr>
            </w:pPr>
          </w:p>
          <w:p w:rsidR="00385A4F" w:rsidRDefault="00311760">
            <w:pPr>
              <w:pStyle w:val="TableParagraph"/>
              <w:ind w:left="225" w:right="1382"/>
              <w:rPr>
                <w:sz w:val="19"/>
              </w:rPr>
            </w:pPr>
            <w:r>
              <w:rPr>
                <w:sz w:val="19"/>
              </w:rPr>
              <w:t>Tratamiento</w:t>
            </w:r>
            <w:r>
              <w:rPr>
                <w:spacing w:val="-17"/>
                <w:sz w:val="19"/>
              </w:rPr>
              <w:t xml:space="preserve"> </w:t>
            </w:r>
            <w:r>
              <w:rPr>
                <w:sz w:val="19"/>
              </w:rPr>
              <w:t xml:space="preserve">2: </w:t>
            </w:r>
            <w:r>
              <w:rPr>
                <w:spacing w:val="-2"/>
                <w:sz w:val="19"/>
              </w:rPr>
              <w:t>Explicitar</w:t>
            </w:r>
          </w:p>
        </w:tc>
        <w:tc>
          <w:tcPr>
            <w:tcW w:w="5622" w:type="dxa"/>
          </w:tcPr>
          <w:p w:rsidR="00385A4F" w:rsidRDefault="00311760">
            <w:pPr>
              <w:pStyle w:val="TableParagraph"/>
              <w:spacing w:before="118"/>
              <w:ind w:left="109"/>
              <w:rPr>
                <w:sz w:val="19"/>
              </w:rPr>
            </w:pPr>
            <w:r>
              <w:rPr>
                <w:rFonts w:ascii="Tahoma"/>
                <w:sz w:val="19"/>
              </w:rPr>
              <w:t>-</w:t>
            </w:r>
            <w:r>
              <w:rPr>
                <w:rFonts w:ascii="Tahoma"/>
                <w:spacing w:val="14"/>
                <w:sz w:val="19"/>
              </w:rPr>
              <w:t xml:space="preserve"> </w:t>
            </w:r>
            <w:r>
              <w:rPr>
                <w:spacing w:val="-2"/>
                <w:sz w:val="19"/>
              </w:rPr>
              <w:t>D.N.I./N.I.F.</w:t>
            </w:r>
          </w:p>
          <w:p w:rsidR="00385A4F" w:rsidRDefault="00311760">
            <w:pPr>
              <w:pStyle w:val="TableParagraph"/>
              <w:numPr>
                <w:ilvl w:val="0"/>
                <w:numId w:val="4"/>
              </w:numPr>
              <w:tabs>
                <w:tab w:val="left" w:pos="252"/>
              </w:tabs>
              <w:spacing w:before="2"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rsidR="00385A4F" w:rsidRDefault="00311760">
            <w:pPr>
              <w:pStyle w:val="TableParagraph"/>
              <w:numPr>
                <w:ilvl w:val="0"/>
                <w:numId w:val="4"/>
              </w:numPr>
              <w:tabs>
                <w:tab w:val="left" w:pos="252"/>
              </w:tabs>
              <w:spacing w:line="230" w:lineRule="exact"/>
              <w:ind w:left="252" w:hanging="143"/>
              <w:rPr>
                <w:sz w:val="19"/>
              </w:rPr>
            </w:pPr>
            <w:r>
              <w:rPr>
                <w:spacing w:val="-4"/>
                <w:sz w:val="19"/>
              </w:rPr>
              <w:t>Sexo</w:t>
            </w:r>
          </w:p>
          <w:p w:rsidR="00385A4F" w:rsidRDefault="00311760">
            <w:pPr>
              <w:pStyle w:val="TableParagraph"/>
              <w:numPr>
                <w:ilvl w:val="0"/>
                <w:numId w:val="4"/>
              </w:numPr>
              <w:tabs>
                <w:tab w:val="left" w:pos="252"/>
              </w:tabs>
              <w:spacing w:line="230" w:lineRule="exact"/>
              <w:ind w:left="252" w:hanging="143"/>
              <w:rPr>
                <w:sz w:val="19"/>
              </w:rPr>
            </w:pPr>
            <w:r>
              <w:rPr>
                <w:spacing w:val="-2"/>
                <w:sz w:val="19"/>
              </w:rPr>
              <w:t>Dirección</w:t>
            </w:r>
          </w:p>
          <w:p w:rsidR="00385A4F" w:rsidRDefault="00311760">
            <w:pPr>
              <w:pStyle w:val="TableParagraph"/>
              <w:numPr>
                <w:ilvl w:val="0"/>
                <w:numId w:val="4"/>
              </w:numPr>
              <w:tabs>
                <w:tab w:val="left" w:pos="252"/>
              </w:tabs>
              <w:spacing w:line="230" w:lineRule="exact"/>
              <w:ind w:left="252" w:hanging="143"/>
              <w:rPr>
                <w:sz w:val="19"/>
              </w:rPr>
            </w:pPr>
            <w:r>
              <w:rPr>
                <w:spacing w:val="-2"/>
                <w:sz w:val="19"/>
              </w:rPr>
              <w:t>Firma</w:t>
            </w:r>
          </w:p>
          <w:p w:rsidR="00385A4F" w:rsidRDefault="00311760">
            <w:pPr>
              <w:pStyle w:val="TableParagraph"/>
              <w:numPr>
                <w:ilvl w:val="0"/>
                <w:numId w:val="4"/>
              </w:numPr>
              <w:tabs>
                <w:tab w:val="left" w:pos="252"/>
              </w:tabs>
              <w:spacing w:line="231" w:lineRule="exact"/>
              <w:ind w:left="252" w:hanging="143"/>
              <w:rPr>
                <w:sz w:val="19"/>
              </w:rPr>
            </w:pPr>
            <w:r>
              <w:rPr>
                <w:sz w:val="19"/>
              </w:rPr>
              <w:t>Detalles</w:t>
            </w:r>
            <w:r>
              <w:rPr>
                <w:spacing w:val="-9"/>
                <w:sz w:val="19"/>
              </w:rPr>
              <w:t xml:space="preserve"> </w:t>
            </w:r>
            <w:r>
              <w:rPr>
                <w:sz w:val="19"/>
              </w:rPr>
              <w:t>del</w:t>
            </w:r>
            <w:r>
              <w:rPr>
                <w:spacing w:val="-7"/>
                <w:sz w:val="19"/>
              </w:rPr>
              <w:t xml:space="preserve"> </w:t>
            </w:r>
            <w:r>
              <w:rPr>
                <w:spacing w:val="-2"/>
                <w:sz w:val="19"/>
              </w:rPr>
              <w:t>empleo</w:t>
            </w:r>
          </w:p>
          <w:p w:rsidR="00385A4F" w:rsidRDefault="00311760">
            <w:pPr>
              <w:pStyle w:val="TableParagraph"/>
              <w:numPr>
                <w:ilvl w:val="0"/>
                <w:numId w:val="4"/>
              </w:numPr>
              <w:tabs>
                <w:tab w:val="left" w:pos="252"/>
              </w:tabs>
              <w:spacing w:before="4"/>
              <w:ind w:left="252" w:hanging="143"/>
              <w:rPr>
                <w:sz w:val="19"/>
              </w:rPr>
            </w:pPr>
            <w:r>
              <w:rPr>
                <w:spacing w:val="-2"/>
                <w:sz w:val="19"/>
              </w:rPr>
              <w:t>Otros</w:t>
            </w:r>
          </w:p>
        </w:tc>
      </w:tr>
    </w:tbl>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85A4F">
      <w:pPr>
        <w:pStyle w:val="Textoindependiente"/>
        <w:rPr>
          <w:sz w:val="20"/>
        </w:rPr>
      </w:pPr>
    </w:p>
    <w:p w:rsidR="00385A4F" w:rsidRDefault="00311760">
      <w:pPr>
        <w:pStyle w:val="Textoindependiente"/>
        <w:spacing w:before="193"/>
        <w:rPr>
          <w:sz w:val="20"/>
        </w:rPr>
      </w:pPr>
      <w:r>
        <w:rPr>
          <w:noProof/>
          <w:sz w:val="20"/>
        </w:rPr>
        <mc:AlternateContent>
          <mc:Choice Requires="wps">
            <w:drawing>
              <wp:anchor distT="0" distB="0" distL="0" distR="0" simplePos="0" relativeHeight="251763712" behindDoc="1" locked="0" layoutInCell="1" allowOverlap="1">
                <wp:simplePos x="0" y="0"/>
                <wp:positionH relativeFrom="page">
                  <wp:posOffset>719327</wp:posOffset>
                </wp:positionH>
                <wp:positionV relativeFrom="paragraph">
                  <wp:posOffset>292269</wp:posOffset>
                </wp:positionV>
                <wp:extent cx="1829435" cy="7620"/>
                <wp:effectExtent l="0" t="0" r="0" b="0"/>
                <wp:wrapTopAndBottom/>
                <wp:docPr id="463" name="Graphic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B0A8EB" id="Graphic 463" o:spid="_x0000_s1026" style="position:absolute;margin-left:56.65pt;margin-top:23pt;width:144.05pt;height:.6pt;z-index:-2515527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" path="m1829435,l,,,7620r1829435,l1829435,xe" fillcolor="black" stroked="f">
                <v:path arrowok="t"/>
                <w10:wrap type="topAndBottom" anchorx="page"/>
              </v:shape>
            </w:pict>
          </mc:Fallback>
        </mc:AlternateContent>
      </w:r>
    </w:p>
    <w:p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Se</w:t>
      </w:r>
      <w:proofErr w:type="gramEnd"/>
      <w:r>
        <w:rPr>
          <w:rFonts w:ascii="Arial" w:hAnsi="Arial"/>
          <w:sz w:val="16"/>
        </w:rPr>
        <w:t xml:space="preserve"> trata de una relación abierta, a modo de ejemplo. Se </w:t>
      </w:r>
      <w:proofErr w:type="spellStart"/>
      <w:r>
        <w:rPr>
          <w:rFonts w:ascii="Arial" w:hAnsi="Arial"/>
          <w:sz w:val="16"/>
        </w:rPr>
        <w:t>deberan</w:t>
      </w:r>
      <w:proofErr w:type="spellEnd"/>
      <w:r>
        <w:rPr>
          <w:rFonts w:ascii="Arial" w:hAnsi="Arial"/>
          <w:spacing w:val="40"/>
          <w:sz w:val="16"/>
        </w:rPr>
        <w:t xml:space="preserve"> </w:t>
      </w:r>
      <w:r>
        <w:rPr>
          <w:rFonts w:ascii="Arial" w:hAnsi="Arial"/>
          <w:sz w:val="16"/>
        </w:rPr>
        <w:t>concretar el/los datos personales que se requieren a las personas en función del tratamiento de datos personales de que se trate.</w:t>
      </w:r>
    </w:p>
    <w:p w:rsidR="00385A4F" w:rsidRDefault="00385A4F">
      <w:pPr>
        <w:rPr>
          <w:rFonts w:ascii="Arial" w:hAnsi="Arial"/>
          <w:sz w:val="16"/>
        </w:rPr>
        <w:sectPr w:rsidR="00385A4F">
          <w:pgSz w:w="11910" w:h="16840"/>
          <w:pgMar w:top="1480" w:right="708" w:bottom="680" w:left="992" w:header="283" w:footer="485" w:gutter="0"/>
          <w:cols w:space="720"/>
        </w:sectPr>
      </w:pPr>
    </w:p>
    <w:p w:rsidR="00385A4F" w:rsidRDefault="00311760">
      <w:pPr>
        <w:pStyle w:val="Ttulo4"/>
        <w:spacing w:before="89"/>
        <w:ind w:left="140"/>
      </w:pPr>
      <w:r>
        <w:lastRenderedPageBreak/>
        <w:t>3.-</w:t>
      </w:r>
      <w:r>
        <w:rPr>
          <w:spacing w:val="-9"/>
        </w:rPr>
        <w:t xml:space="preserve"> </w:t>
      </w:r>
      <w:r>
        <w:t>Elementos</w:t>
      </w:r>
      <w:r>
        <w:rPr>
          <w:spacing w:val="-9"/>
        </w:rPr>
        <w:t xml:space="preserve"> </w:t>
      </w:r>
      <w:r>
        <w:t>del</w:t>
      </w:r>
      <w:r>
        <w:rPr>
          <w:spacing w:val="-9"/>
        </w:rPr>
        <w:t xml:space="preserve"> </w:t>
      </w:r>
      <w:r>
        <w:t>tratamiento</w:t>
      </w:r>
      <w:r>
        <w:rPr>
          <w:spacing w:val="-9"/>
        </w:rPr>
        <w:t xml:space="preserve"> </w:t>
      </w:r>
      <w:r>
        <w:t>de</w:t>
      </w:r>
      <w:r>
        <w:rPr>
          <w:spacing w:val="-8"/>
        </w:rPr>
        <w:t xml:space="preserve"> </w:t>
      </w:r>
      <w:r>
        <w:t>datos</w:t>
      </w:r>
      <w:r>
        <w:rPr>
          <w:spacing w:val="-9"/>
        </w:rPr>
        <w:t xml:space="preserve"> </w:t>
      </w:r>
      <w:r>
        <w:rPr>
          <w:spacing w:val="-2"/>
        </w:rPr>
        <w:t>personales</w:t>
      </w:r>
    </w:p>
    <w:p w:rsidR="00385A4F" w:rsidRDefault="00311760">
      <w:pPr>
        <w:spacing w:before="230"/>
        <w:ind w:left="140"/>
        <w:rPr>
          <w:i/>
          <w:sz w:val="19"/>
        </w:rPr>
      </w:pPr>
      <w:r>
        <w:rPr>
          <w:sz w:val="19"/>
        </w:rPr>
        <w:t>El</w:t>
      </w:r>
      <w:r>
        <w:rPr>
          <w:spacing w:val="-7"/>
          <w:sz w:val="19"/>
        </w:rPr>
        <w:t xml:space="preserve"> </w:t>
      </w:r>
      <w:r>
        <w:rPr>
          <w:sz w:val="19"/>
        </w:rPr>
        <w:t>tratamiento</w:t>
      </w:r>
      <w:r>
        <w:rPr>
          <w:spacing w:val="-8"/>
          <w:sz w:val="19"/>
        </w:rPr>
        <w:t xml:space="preserve"> </w:t>
      </w:r>
      <w:r>
        <w:rPr>
          <w:sz w:val="19"/>
        </w:rPr>
        <w:t>de</w:t>
      </w:r>
      <w:r>
        <w:rPr>
          <w:spacing w:val="-8"/>
          <w:sz w:val="19"/>
        </w:rPr>
        <w:t xml:space="preserve"> </w:t>
      </w:r>
      <w:r>
        <w:rPr>
          <w:sz w:val="19"/>
        </w:rPr>
        <w:t>los</w:t>
      </w:r>
      <w:r>
        <w:rPr>
          <w:spacing w:val="-5"/>
          <w:sz w:val="19"/>
        </w:rPr>
        <w:t xml:space="preserve"> </w:t>
      </w:r>
      <w:r>
        <w:rPr>
          <w:sz w:val="19"/>
        </w:rPr>
        <w:t>datos</w:t>
      </w:r>
      <w:r>
        <w:rPr>
          <w:spacing w:val="-8"/>
          <w:sz w:val="19"/>
        </w:rPr>
        <w:t xml:space="preserve"> </w:t>
      </w:r>
      <w:r>
        <w:rPr>
          <w:sz w:val="19"/>
        </w:rPr>
        <w:t>personales</w:t>
      </w:r>
      <w:r>
        <w:rPr>
          <w:spacing w:val="-8"/>
          <w:sz w:val="19"/>
        </w:rPr>
        <w:t xml:space="preserve"> </w:t>
      </w:r>
      <w:r>
        <w:rPr>
          <w:sz w:val="19"/>
        </w:rPr>
        <w:t>comprenderá:</w:t>
      </w:r>
      <w:r>
        <w:rPr>
          <w:spacing w:val="-2"/>
          <w:sz w:val="19"/>
        </w:rPr>
        <w:t xml:space="preserve"> </w:t>
      </w:r>
      <w:r>
        <w:rPr>
          <w:i/>
          <w:sz w:val="19"/>
        </w:rPr>
        <w:t>(márquese</w:t>
      </w:r>
      <w:r>
        <w:rPr>
          <w:i/>
          <w:spacing w:val="-8"/>
          <w:sz w:val="19"/>
        </w:rPr>
        <w:t xml:space="preserve"> </w:t>
      </w:r>
      <w:r>
        <w:rPr>
          <w:i/>
          <w:sz w:val="19"/>
        </w:rPr>
        <w:t>lo</w:t>
      </w:r>
      <w:r>
        <w:rPr>
          <w:i/>
          <w:spacing w:val="-7"/>
          <w:sz w:val="19"/>
        </w:rPr>
        <w:t xml:space="preserve"> </w:t>
      </w:r>
      <w:r>
        <w:rPr>
          <w:i/>
          <w:sz w:val="19"/>
        </w:rPr>
        <w:t>que</w:t>
      </w:r>
      <w:r>
        <w:rPr>
          <w:i/>
          <w:spacing w:val="-7"/>
          <w:sz w:val="19"/>
        </w:rPr>
        <w:t xml:space="preserve"> </w:t>
      </w:r>
      <w:r>
        <w:rPr>
          <w:i/>
          <w:spacing w:val="-2"/>
          <w:sz w:val="19"/>
        </w:rPr>
        <w:t>proceda)</w:t>
      </w:r>
    </w:p>
    <w:p w:rsidR="00385A4F" w:rsidRDefault="007135BF">
      <w:pPr>
        <w:pStyle w:val="Textoindependiente"/>
        <w:spacing w:before="4"/>
        <w:rPr>
          <w:i/>
        </w:rPr>
      </w:pPr>
      <w:r>
        <w:rPr>
          <w:i/>
        </w:rPr>
        <w:t xml:space="preserve">  </w:t>
      </w:r>
    </w:p>
    <w:p w:rsidR="00385A4F" w:rsidRDefault="00311760">
      <w:pPr>
        <w:pStyle w:val="Textoindependiente"/>
        <w:ind w:left="863"/>
      </w:pPr>
      <w:r>
        <w:rPr>
          <w:noProof/>
          <w:position w:val="-1"/>
        </w:rPr>
        <w:drawing>
          <wp:inline distT="0" distB="0" distL="0" distR="0">
            <wp:extent cx="118872" cy="118872"/>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47" cstate="print"/>
                    <a:stretch>
                      <a:fillRect/>
                    </a:stretch>
                  </pic:blipFill>
                  <pic:spPr>
                    <a:xfrm>
                      <a:off x="0" y="0"/>
                      <a:ext cx="118872" cy="118872"/>
                    </a:xfrm>
                    <a:prstGeom prst="rect">
                      <a:avLst/>
                    </a:prstGeom>
                  </pic:spPr>
                </pic:pic>
              </a:graphicData>
            </a:graphic>
          </wp:inline>
        </w:drawing>
      </w:r>
      <w:r>
        <w:rPr>
          <w:rFonts w:ascii="Times New Roman"/>
          <w:spacing w:val="25"/>
          <w:sz w:val="20"/>
        </w:rPr>
        <w:t xml:space="preserve"> </w:t>
      </w:r>
      <w:r>
        <w:t>Recogida / Registro</w:t>
      </w:r>
    </w:p>
    <w:p w:rsidR="00385A4F" w:rsidRDefault="00311760">
      <w:pPr>
        <w:pStyle w:val="Textoindependiente"/>
        <w:spacing w:before="115"/>
        <w:ind w:left="863"/>
      </w:pPr>
      <w:r>
        <w:rPr>
          <w:noProof/>
          <w:position w:val="-1"/>
        </w:rPr>
        <w:drawing>
          <wp:inline distT="0" distB="0" distL="0" distR="0">
            <wp:extent cx="126491" cy="126492"/>
            <wp:effectExtent l="0" t="0" r="0" b="0"/>
            <wp:docPr id="465" name="Image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 name="Image 465"/>
                    <pic:cNvPicPr/>
                  </pic:nvPicPr>
                  <pic:blipFill>
                    <a:blip r:embed="rId48" cstate="print"/>
                    <a:stretch>
                      <a:fillRect/>
                    </a:stretch>
                  </pic:blipFill>
                  <pic:spPr>
                    <a:xfrm>
                      <a:off x="0" y="0"/>
                      <a:ext cx="126491" cy="126492"/>
                    </a:xfrm>
                    <a:prstGeom prst="rect">
                      <a:avLst/>
                    </a:prstGeom>
                  </pic:spPr>
                </pic:pic>
              </a:graphicData>
            </a:graphic>
          </wp:inline>
        </w:drawing>
      </w:r>
      <w:r>
        <w:rPr>
          <w:rFonts w:ascii="Times New Roman" w:hAnsi="Times New Roman"/>
          <w:spacing w:val="40"/>
          <w:sz w:val="20"/>
        </w:rPr>
        <w:t xml:space="preserve"> </w:t>
      </w:r>
      <w:r>
        <w:t>Clasificación / Estructuración</w:t>
      </w:r>
    </w:p>
    <w:p w:rsidR="00385A4F" w:rsidRDefault="00311760">
      <w:pPr>
        <w:pStyle w:val="Textoindependiente"/>
        <w:spacing w:before="114" w:line="362" w:lineRule="auto"/>
        <w:ind w:left="863" w:right="5597"/>
      </w:pPr>
      <w:r>
        <w:rPr>
          <w:noProof/>
          <w:position w:val="-1"/>
        </w:rPr>
        <w:drawing>
          <wp:inline distT="0" distB="0" distL="0" distR="0">
            <wp:extent cx="126491" cy="126492"/>
            <wp:effectExtent l="0" t="0" r="0" b="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6" name="Image 466"/>
                    <pic:cNvPicPr/>
                  </pic:nvPicPr>
                  <pic:blipFill>
                    <a:blip r:embed="rId48" cstate="print"/>
                    <a:stretch>
                      <a:fillRect/>
                    </a:stretch>
                  </pic:blipFill>
                  <pic:spPr>
                    <a:xfrm>
                      <a:off x="0" y="0"/>
                      <a:ext cx="126491" cy="126492"/>
                    </a:xfrm>
                    <a:prstGeom prst="rect">
                      <a:avLst/>
                    </a:prstGeom>
                  </pic:spPr>
                </pic:pic>
              </a:graphicData>
            </a:graphic>
          </wp:inline>
        </w:drawing>
      </w:r>
      <w:r>
        <w:rPr>
          <w:rFonts w:ascii="Times New Roman" w:hAnsi="Times New Roman"/>
          <w:spacing w:val="24"/>
          <w:sz w:val="20"/>
        </w:rPr>
        <w:t xml:space="preserve"> </w:t>
      </w:r>
      <w:r>
        <w:t>Conservación</w:t>
      </w:r>
      <w:r>
        <w:rPr>
          <w:spacing w:val="-8"/>
        </w:rPr>
        <w:t xml:space="preserve"> </w:t>
      </w:r>
      <w:r>
        <w:t>/</w:t>
      </w:r>
      <w:r>
        <w:rPr>
          <w:spacing w:val="-7"/>
        </w:rPr>
        <w:t xml:space="preserve"> </w:t>
      </w:r>
      <w:r>
        <w:t>Copia</w:t>
      </w:r>
      <w:r>
        <w:rPr>
          <w:spacing w:val="-9"/>
        </w:rPr>
        <w:t xml:space="preserve"> </w:t>
      </w:r>
      <w:r>
        <w:t>de</w:t>
      </w:r>
      <w:r>
        <w:rPr>
          <w:spacing w:val="-6"/>
        </w:rPr>
        <w:t xml:space="preserve"> </w:t>
      </w:r>
      <w:r>
        <w:t xml:space="preserve">seguridad </w:t>
      </w:r>
      <w:r>
        <w:rPr>
          <w:noProof/>
          <w:position w:val="-1"/>
        </w:rPr>
        <w:drawing>
          <wp:inline distT="0" distB="0" distL="0" distR="0">
            <wp:extent cx="126491" cy="126492"/>
            <wp:effectExtent l="0" t="0" r="0" b="0"/>
            <wp:docPr id="467" name="Image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7" name="Image 467"/>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Modificación</w:t>
      </w:r>
    </w:p>
    <w:p w:rsidR="00385A4F" w:rsidRDefault="00311760">
      <w:pPr>
        <w:pStyle w:val="Textoindependiente"/>
        <w:spacing w:line="360" w:lineRule="auto"/>
        <w:ind w:left="863" w:right="7927"/>
      </w:pPr>
      <w:r>
        <w:rPr>
          <w:noProof/>
          <w:position w:val="-1"/>
        </w:rPr>
        <w:drawing>
          <wp:inline distT="0" distB="0" distL="0" distR="0">
            <wp:extent cx="126491" cy="126492"/>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8" name="Image 468"/>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3"/>
          <w:sz w:val="20"/>
        </w:rPr>
        <w:t xml:space="preserve"> </w:t>
      </w:r>
      <w:r>
        <w:t xml:space="preserve">Extracción </w:t>
      </w:r>
      <w:r>
        <w:rPr>
          <w:noProof/>
          <w:position w:val="-1"/>
        </w:rPr>
        <w:drawing>
          <wp:inline distT="0" distB="0" distL="0" distR="0">
            <wp:extent cx="126491" cy="126492"/>
            <wp:effectExtent l="0" t="0" r="0" b="0"/>
            <wp:docPr id="469" name="Image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48"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Consulta</w:t>
      </w:r>
    </w:p>
    <w:p w:rsidR="00385A4F" w:rsidRDefault="00311760">
      <w:pPr>
        <w:pStyle w:val="Textoindependiente"/>
        <w:spacing w:line="360" w:lineRule="auto"/>
        <w:ind w:left="863" w:right="6225"/>
      </w:pPr>
      <w:r>
        <w:rPr>
          <w:noProof/>
          <w:position w:val="-1"/>
        </w:rPr>
        <w:drawing>
          <wp:inline distT="0" distB="0" distL="0" distR="0">
            <wp:extent cx="126491" cy="126492"/>
            <wp:effectExtent l="0" t="0" r="0" b="0"/>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48" cstate="print"/>
                    <a:stretch>
                      <a:fillRect/>
                    </a:stretch>
                  </pic:blipFill>
                  <pic:spPr>
                    <a:xfrm>
                      <a:off x="0" y="0"/>
                      <a:ext cx="126491" cy="126492"/>
                    </a:xfrm>
                    <a:prstGeom prst="rect">
                      <a:avLst/>
                    </a:prstGeom>
                  </pic:spPr>
                </pic:pic>
              </a:graphicData>
            </a:graphic>
          </wp:inline>
        </w:drawing>
      </w:r>
      <w:r>
        <w:rPr>
          <w:rFonts w:ascii="Times New Roman" w:hAnsi="Times New Roman"/>
          <w:spacing w:val="18"/>
          <w:sz w:val="20"/>
        </w:rPr>
        <w:t xml:space="preserve"> </w:t>
      </w:r>
      <w:r>
        <w:t>Comunicación</w:t>
      </w:r>
      <w:r>
        <w:rPr>
          <w:spacing w:val="-13"/>
        </w:rPr>
        <w:t xml:space="preserve"> </w:t>
      </w:r>
      <w:r>
        <w:t>/</w:t>
      </w:r>
      <w:r>
        <w:rPr>
          <w:spacing w:val="-12"/>
        </w:rPr>
        <w:t xml:space="preserve"> </w:t>
      </w:r>
      <w:r>
        <w:t xml:space="preserve">Transmisión </w:t>
      </w:r>
      <w:r>
        <w:rPr>
          <w:noProof/>
          <w:position w:val="-1"/>
        </w:rPr>
        <w:drawing>
          <wp:inline distT="0" distB="0" distL="0" distR="0">
            <wp:extent cx="126491" cy="126492"/>
            <wp:effectExtent l="0" t="0" r="0" b="0"/>
            <wp:docPr id="471" name="Imag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 name="Image 471"/>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Limitación</w:t>
      </w:r>
    </w:p>
    <w:p w:rsidR="00385A4F" w:rsidRDefault="00311760">
      <w:pPr>
        <w:pStyle w:val="Textoindependiente"/>
        <w:spacing w:line="362" w:lineRule="auto"/>
        <w:ind w:left="863" w:right="4744"/>
      </w:pPr>
      <w:r>
        <w:rPr>
          <w:noProof/>
          <w:position w:val="-1"/>
        </w:rPr>
        <w:drawing>
          <wp:inline distT="0" distB="0" distL="0" distR="0">
            <wp:extent cx="126491" cy="126492"/>
            <wp:effectExtent l="0" t="0" r="0" b="0"/>
            <wp:docPr id="472" name="Image 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2" name="Image 472"/>
                    <pic:cNvPicPr/>
                  </pic:nvPicPr>
                  <pic:blipFill>
                    <a:blip r:embed="rId49" cstate="print"/>
                    <a:stretch>
                      <a:fillRect/>
                    </a:stretch>
                  </pic:blipFill>
                  <pic:spPr>
                    <a:xfrm>
                      <a:off x="0" y="0"/>
                      <a:ext cx="126491" cy="126492"/>
                    </a:xfrm>
                    <a:prstGeom prst="rect">
                      <a:avLst/>
                    </a:prstGeom>
                  </pic:spPr>
                </pic:pic>
              </a:graphicData>
            </a:graphic>
          </wp:inline>
        </w:drawing>
      </w:r>
      <w:r>
        <w:rPr>
          <w:rFonts w:ascii="Times New Roman" w:hAnsi="Times New Roman"/>
          <w:spacing w:val="27"/>
          <w:sz w:val="20"/>
        </w:rPr>
        <w:t xml:space="preserve"> </w:t>
      </w:r>
      <w:r>
        <w:t>Supresión</w:t>
      </w:r>
      <w:r>
        <w:rPr>
          <w:spacing w:val="-6"/>
        </w:rPr>
        <w:t xml:space="preserve"> </w:t>
      </w:r>
      <w:r>
        <w:t>/</w:t>
      </w:r>
      <w:r>
        <w:rPr>
          <w:spacing w:val="-5"/>
        </w:rPr>
        <w:t xml:space="preserve"> </w:t>
      </w:r>
      <w:r>
        <w:t>Cancelación</w:t>
      </w:r>
      <w:r>
        <w:rPr>
          <w:spacing w:val="-3"/>
        </w:rPr>
        <w:t xml:space="preserve"> </w:t>
      </w:r>
      <w:r>
        <w:t>/</w:t>
      </w:r>
      <w:r>
        <w:rPr>
          <w:spacing w:val="-3"/>
        </w:rPr>
        <w:t xml:space="preserve"> </w:t>
      </w:r>
      <w:r>
        <w:t>Derecho</w:t>
      </w:r>
      <w:r>
        <w:rPr>
          <w:spacing w:val="-6"/>
        </w:rPr>
        <w:t xml:space="preserve"> </w:t>
      </w:r>
      <w:r>
        <w:t>al</w:t>
      </w:r>
      <w:r>
        <w:rPr>
          <w:spacing w:val="-5"/>
        </w:rPr>
        <w:t xml:space="preserve"> </w:t>
      </w:r>
      <w:r>
        <w:t xml:space="preserve">olvido </w:t>
      </w:r>
      <w:r>
        <w:rPr>
          <w:noProof/>
          <w:position w:val="-1"/>
        </w:rPr>
        <w:drawing>
          <wp:inline distT="0" distB="0" distL="0" distR="0">
            <wp:extent cx="126491" cy="126492"/>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48"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Destrucción de copias</w:t>
      </w:r>
    </w:p>
    <w:p w:rsidR="00385A4F" w:rsidRDefault="00311760">
      <w:pPr>
        <w:pStyle w:val="Textoindependiente"/>
        <w:spacing w:line="227" w:lineRule="exact"/>
        <w:ind w:left="863"/>
      </w:pPr>
      <w:r>
        <w:rPr>
          <w:noProof/>
          <w:position w:val="-1"/>
        </w:rPr>
        <w:drawing>
          <wp:inline distT="0" distB="0" distL="0" distR="0">
            <wp:extent cx="126491" cy="126492"/>
            <wp:effectExtent l="0" t="0" r="0" b="0"/>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48" cstate="print"/>
                    <a:stretch>
                      <a:fillRect/>
                    </a:stretch>
                  </pic:blipFill>
                  <pic:spPr>
                    <a:xfrm>
                      <a:off x="0" y="0"/>
                      <a:ext cx="126491" cy="126492"/>
                    </a:xfrm>
                    <a:prstGeom prst="rect">
                      <a:avLst/>
                    </a:prstGeom>
                  </pic:spPr>
                </pic:pic>
              </a:graphicData>
            </a:graphic>
          </wp:inline>
        </w:drawing>
      </w:r>
      <w:r>
        <w:rPr>
          <w:rFonts w:ascii="Times New Roman" w:hAnsi="Times New Roman"/>
          <w:spacing w:val="36"/>
          <w:sz w:val="20"/>
        </w:rPr>
        <w:t xml:space="preserve"> </w:t>
      </w:r>
      <w:r>
        <w:t>Recuperación de copias de seguridad</w:t>
      </w:r>
    </w:p>
    <w:p w:rsidR="00385A4F" w:rsidRDefault="00385A4F">
      <w:pPr>
        <w:pStyle w:val="Textoindependiente"/>
        <w:spacing w:before="110"/>
      </w:pPr>
    </w:p>
    <w:p w:rsidR="00385A4F" w:rsidRDefault="00311760">
      <w:pPr>
        <w:pStyle w:val="Ttulo4"/>
        <w:spacing w:before="1"/>
        <w:ind w:left="140"/>
      </w:pPr>
      <w:r>
        <w:t>4.-</w:t>
      </w:r>
      <w:r>
        <w:rPr>
          <w:spacing w:val="-8"/>
        </w:rPr>
        <w:t xml:space="preserve"> </w:t>
      </w:r>
      <w:r>
        <w:t>Disposición</w:t>
      </w:r>
      <w:r>
        <w:rPr>
          <w:spacing w:val="-8"/>
        </w:rPr>
        <w:t xml:space="preserve"> </w:t>
      </w:r>
      <w:r>
        <w:t>de</w:t>
      </w:r>
      <w:r>
        <w:rPr>
          <w:spacing w:val="-6"/>
        </w:rPr>
        <w:t xml:space="preserve"> </w:t>
      </w:r>
      <w:r>
        <w:t>los</w:t>
      </w:r>
      <w:r>
        <w:rPr>
          <w:spacing w:val="-6"/>
        </w:rPr>
        <w:t xml:space="preserve"> </w:t>
      </w:r>
      <w:r>
        <w:t>datos</w:t>
      </w:r>
      <w:r>
        <w:rPr>
          <w:spacing w:val="-8"/>
        </w:rPr>
        <w:t xml:space="preserve"> </w:t>
      </w:r>
      <w:r>
        <w:t>personales</w:t>
      </w:r>
      <w:r>
        <w:rPr>
          <w:spacing w:val="-8"/>
        </w:rPr>
        <w:t xml:space="preserve"> </w:t>
      </w:r>
      <w:r>
        <w:t>al</w:t>
      </w:r>
      <w:r>
        <w:rPr>
          <w:spacing w:val="-9"/>
        </w:rPr>
        <w:t xml:space="preserve"> </w:t>
      </w:r>
      <w:r>
        <w:t>terminar</w:t>
      </w:r>
      <w:r>
        <w:rPr>
          <w:spacing w:val="-8"/>
        </w:rPr>
        <w:t xml:space="preserve"> </w:t>
      </w:r>
      <w:r>
        <w:t>el</w:t>
      </w:r>
      <w:r>
        <w:rPr>
          <w:spacing w:val="-8"/>
        </w:rPr>
        <w:t xml:space="preserve"> </w:t>
      </w:r>
      <w:r>
        <w:rPr>
          <w:spacing w:val="-2"/>
        </w:rPr>
        <w:t>contrato</w:t>
      </w:r>
    </w:p>
    <w:p w:rsidR="00385A4F" w:rsidRDefault="00311760">
      <w:pPr>
        <w:pStyle w:val="Textoindependiente"/>
        <w:spacing w:before="230"/>
        <w:ind w:left="140"/>
      </w:pPr>
      <w:r>
        <w:t>Una</w:t>
      </w:r>
      <w:r>
        <w:rPr>
          <w:spacing w:val="-7"/>
        </w:rPr>
        <w:t xml:space="preserve"> </w:t>
      </w:r>
      <w:r>
        <w:t>vez</w:t>
      </w:r>
      <w:r>
        <w:rPr>
          <w:spacing w:val="-5"/>
        </w:rPr>
        <w:t xml:space="preserve"> </w:t>
      </w:r>
      <w:r>
        <w:t>finalice</w:t>
      </w:r>
      <w:r>
        <w:rPr>
          <w:spacing w:val="-6"/>
        </w:rPr>
        <w:t xml:space="preserve"> </w:t>
      </w:r>
      <w:r>
        <w:t>el</w:t>
      </w:r>
      <w:r>
        <w:rPr>
          <w:spacing w:val="-5"/>
        </w:rPr>
        <w:t xml:space="preserve"> </w:t>
      </w:r>
      <w:r>
        <w:t>contrato,</w:t>
      </w:r>
      <w:r>
        <w:rPr>
          <w:spacing w:val="-5"/>
        </w:rPr>
        <w:t xml:space="preserve"> </w:t>
      </w:r>
      <w:r>
        <w:t>la</w:t>
      </w:r>
      <w:r>
        <w:rPr>
          <w:spacing w:val="-7"/>
        </w:rPr>
        <w:t xml:space="preserve"> </w:t>
      </w:r>
      <w:r>
        <w:t>contratista</w:t>
      </w:r>
      <w:r>
        <w:rPr>
          <w:spacing w:val="-7"/>
        </w:rPr>
        <w:t xml:space="preserve"> </w:t>
      </w:r>
      <w:r>
        <w:t>debe</w:t>
      </w:r>
      <w:r>
        <w:rPr>
          <w:spacing w:val="-6"/>
        </w:rPr>
        <w:t xml:space="preserve"> </w:t>
      </w:r>
      <w:r>
        <w:t>(elegir</w:t>
      </w:r>
      <w:r>
        <w:rPr>
          <w:spacing w:val="-5"/>
        </w:rPr>
        <w:t xml:space="preserve"> </w:t>
      </w:r>
      <w:r>
        <w:t>una</w:t>
      </w:r>
      <w:r>
        <w:rPr>
          <w:spacing w:val="-6"/>
        </w:rPr>
        <w:t xml:space="preserve"> </w:t>
      </w:r>
      <w:r>
        <w:t>de</w:t>
      </w:r>
      <w:r>
        <w:rPr>
          <w:spacing w:val="-5"/>
        </w:rPr>
        <w:t xml:space="preserve"> </w:t>
      </w:r>
      <w:r>
        <w:t>las</w:t>
      </w:r>
      <w:r>
        <w:rPr>
          <w:spacing w:val="-6"/>
        </w:rPr>
        <w:t xml:space="preserve"> </w:t>
      </w:r>
      <w:r>
        <w:t>tres</w:t>
      </w:r>
      <w:r>
        <w:rPr>
          <w:spacing w:val="-6"/>
        </w:rPr>
        <w:t xml:space="preserve"> </w:t>
      </w:r>
      <w:r>
        <w:rPr>
          <w:spacing w:val="-2"/>
        </w:rPr>
        <w:t>opciones):</w:t>
      </w:r>
    </w:p>
    <w:p w:rsidR="00385A4F" w:rsidRDefault="00311760">
      <w:pPr>
        <w:pStyle w:val="Prrafodelista"/>
        <w:numPr>
          <w:ilvl w:val="0"/>
          <w:numId w:val="3"/>
        </w:numPr>
        <w:tabs>
          <w:tab w:val="left" w:pos="859"/>
          <w:tab w:val="left" w:pos="861"/>
        </w:tabs>
        <w:spacing w:before="229"/>
        <w:ind w:right="142"/>
        <w:rPr>
          <w:sz w:val="19"/>
        </w:rPr>
      </w:pPr>
      <w:r>
        <w:rPr>
          <w:sz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385A4F" w:rsidRDefault="00385A4F">
      <w:pPr>
        <w:pStyle w:val="Textoindependiente"/>
        <w:spacing w:before="2"/>
      </w:pPr>
    </w:p>
    <w:p w:rsidR="00385A4F" w:rsidRDefault="00311760">
      <w:pPr>
        <w:pStyle w:val="Textoindependiente"/>
        <w:spacing w:before="1"/>
        <w:ind w:left="849" w:right="144"/>
      </w:pPr>
      <w:r>
        <w:t xml:space="preserve">No </w:t>
      </w:r>
      <w:proofErr w:type="gramStart"/>
      <w:r>
        <w:t>obstante</w:t>
      </w:r>
      <w:proofErr w:type="gramEnd"/>
      <w:r>
        <w:t xml:space="preserve"> lo anterior, el órgano responsable del tratamiento podrá requerir a la contratista</w:t>
      </w:r>
      <w:r>
        <w:rPr>
          <w:spacing w:val="40"/>
        </w:rPr>
        <w:t xml:space="preserve"> </w:t>
      </w:r>
      <w:r>
        <w:t>para que en vez de la opción a), cumpla con la b) o con la c) siguientes:</w:t>
      </w:r>
    </w:p>
    <w:p w:rsidR="00385A4F" w:rsidRDefault="00311760">
      <w:pPr>
        <w:pStyle w:val="Prrafodelista"/>
        <w:numPr>
          <w:ilvl w:val="0"/>
          <w:numId w:val="3"/>
        </w:numPr>
        <w:tabs>
          <w:tab w:val="left" w:pos="861"/>
        </w:tabs>
        <w:spacing w:before="229"/>
        <w:ind w:right="141"/>
        <w:rPr>
          <w:sz w:val="19"/>
        </w:rPr>
      </w:pPr>
      <w:r>
        <w:rPr>
          <w:sz w:val="19"/>
        </w:rPr>
        <w:t>Devolver al encargado del tratamiento que designe por escrito el órgano responsable del tratamiento,</w:t>
      </w:r>
      <w:r>
        <w:rPr>
          <w:spacing w:val="-8"/>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y,</w:t>
      </w:r>
      <w:r>
        <w:rPr>
          <w:spacing w:val="-8"/>
          <w:sz w:val="19"/>
        </w:rPr>
        <w:t xml:space="preserve"> </w:t>
      </w:r>
      <w:r>
        <w:rPr>
          <w:sz w:val="19"/>
        </w:rPr>
        <w:t>si</w:t>
      </w:r>
      <w:r>
        <w:rPr>
          <w:spacing w:val="-9"/>
          <w:sz w:val="19"/>
        </w:rPr>
        <w:t xml:space="preserve"> </w:t>
      </w:r>
      <w:r>
        <w:rPr>
          <w:sz w:val="19"/>
        </w:rPr>
        <w:t>procede,</w:t>
      </w:r>
      <w:r>
        <w:rPr>
          <w:spacing w:val="-8"/>
          <w:sz w:val="19"/>
        </w:rPr>
        <w:t xml:space="preserve"> </w:t>
      </w:r>
      <w:r>
        <w:rPr>
          <w:sz w:val="19"/>
        </w:rPr>
        <w:t>los</w:t>
      </w:r>
      <w:r>
        <w:rPr>
          <w:spacing w:val="-9"/>
          <w:sz w:val="19"/>
        </w:rPr>
        <w:t xml:space="preserve"> </w:t>
      </w:r>
      <w:r>
        <w:rPr>
          <w:sz w:val="19"/>
        </w:rPr>
        <w:t>soportes</w:t>
      </w:r>
      <w:r>
        <w:rPr>
          <w:spacing w:val="-10"/>
          <w:sz w:val="19"/>
        </w:rPr>
        <w:t xml:space="preserve"> </w:t>
      </w:r>
      <w:r>
        <w:rPr>
          <w:sz w:val="19"/>
        </w:rPr>
        <w:t>donde</w:t>
      </w:r>
      <w:r>
        <w:rPr>
          <w:spacing w:val="-9"/>
          <w:sz w:val="19"/>
        </w:rPr>
        <w:t xml:space="preserve"> </w:t>
      </w:r>
      <w:r>
        <w:rPr>
          <w:sz w:val="19"/>
        </w:rPr>
        <w:t>consten,</w:t>
      </w:r>
      <w:r>
        <w:rPr>
          <w:spacing w:val="-8"/>
          <w:sz w:val="19"/>
        </w:rPr>
        <w:t xml:space="preserve"> </w:t>
      </w:r>
      <w:r>
        <w:rPr>
          <w:sz w:val="19"/>
        </w:rPr>
        <w:t>una</w:t>
      </w:r>
      <w:r>
        <w:rPr>
          <w:spacing w:val="-10"/>
          <w:sz w:val="19"/>
        </w:rPr>
        <w:t xml:space="preserve"> </w:t>
      </w:r>
      <w:r>
        <w:rPr>
          <w:sz w:val="19"/>
        </w:rPr>
        <w:t>vez</w:t>
      </w:r>
      <w:r>
        <w:rPr>
          <w:spacing w:val="-7"/>
          <w:sz w:val="19"/>
        </w:rPr>
        <w:t xml:space="preserve"> </w:t>
      </w:r>
      <w:r>
        <w:rPr>
          <w:sz w:val="19"/>
        </w:rPr>
        <w:t>cumplida</w:t>
      </w:r>
      <w:r>
        <w:rPr>
          <w:spacing w:val="-11"/>
          <w:sz w:val="19"/>
        </w:rPr>
        <w:t xml:space="preserve"> </w:t>
      </w:r>
      <w:r>
        <w:rPr>
          <w:sz w:val="19"/>
        </w:rPr>
        <w:t>la prestación.</w:t>
      </w:r>
      <w:r>
        <w:rPr>
          <w:spacing w:val="-3"/>
          <w:sz w:val="19"/>
        </w:rPr>
        <w:t xml:space="preserve"> </w:t>
      </w:r>
      <w:r>
        <w:rPr>
          <w:sz w:val="19"/>
        </w:rPr>
        <w:t>La</w:t>
      </w:r>
      <w:r>
        <w:rPr>
          <w:spacing w:val="-4"/>
          <w:sz w:val="19"/>
        </w:rPr>
        <w:t xml:space="preserve"> </w:t>
      </w:r>
      <w:r>
        <w:rPr>
          <w:sz w:val="19"/>
        </w:rPr>
        <w:t>devolución</w:t>
      </w:r>
      <w:r>
        <w:rPr>
          <w:spacing w:val="-1"/>
          <w:sz w:val="19"/>
        </w:rPr>
        <w:t xml:space="preserve"> </w:t>
      </w:r>
      <w:r>
        <w:rPr>
          <w:sz w:val="19"/>
        </w:rPr>
        <w:t>debe</w:t>
      </w:r>
      <w:r>
        <w:rPr>
          <w:spacing w:val="-3"/>
          <w:sz w:val="19"/>
        </w:rPr>
        <w:t xml:space="preserve"> </w:t>
      </w:r>
      <w:r>
        <w:rPr>
          <w:sz w:val="19"/>
        </w:rPr>
        <w:t>comportar</w:t>
      </w:r>
      <w:r>
        <w:rPr>
          <w:spacing w:val="-3"/>
          <w:sz w:val="19"/>
        </w:rPr>
        <w:t xml:space="preserve"> </w:t>
      </w:r>
      <w:r>
        <w:rPr>
          <w:sz w:val="19"/>
        </w:rPr>
        <w:t>el</w:t>
      </w:r>
      <w:r>
        <w:rPr>
          <w:spacing w:val="-3"/>
          <w:sz w:val="19"/>
        </w:rPr>
        <w:t xml:space="preserve"> </w:t>
      </w:r>
      <w:r>
        <w:rPr>
          <w:sz w:val="19"/>
        </w:rPr>
        <w:t>borrado</w:t>
      </w:r>
      <w:r>
        <w:rPr>
          <w:spacing w:val="-4"/>
          <w:sz w:val="19"/>
        </w:rPr>
        <w:t xml:space="preserve"> </w:t>
      </w:r>
      <w:r>
        <w:rPr>
          <w:sz w:val="19"/>
        </w:rPr>
        <w:t>total</w:t>
      </w:r>
      <w:r>
        <w:rPr>
          <w:spacing w:val="-3"/>
          <w:sz w:val="19"/>
        </w:rPr>
        <w:t xml:space="preserve"> </w:t>
      </w:r>
      <w:r>
        <w:rPr>
          <w:sz w:val="19"/>
        </w:rPr>
        <w:t>de</w:t>
      </w:r>
      <w:r>
        <w:rPr>
          <w:spacing w:val="-3"/>
          <w:sz w:val="19"/>
        </w:rPr>
        <w:t xml:space="preserve"> </w:t>
      </w:r>
      <w:r>
        <w:rPr>
          <w:sz w:val="19"/>
        </w:rPr>
        <w:t>los</w:t>
      </w:r>
      <w:r>
        <w:rPr>
          <w:spacing w:val="-1"/>
          <w:sz w:val="19"/>
        </w:rPr>
        <w:t xml:space="preserve"> </w:t>
      </w:r>
      <w:r>
        <w:rPr>
          <w:sz w:val="19"/>
        </w:rPr>
        <w:t>datos</w:t>
      </w:r>
      <w:r>
        <w:rPr>
          <w:spacing w:val="-4"/>
          <w:sz w:val="19"/>
        </w:rPr>
        <w:t xml:space="preserve"> </w:t>
      </w:r>
      <w:r>
        <w:rPr>
          <w:sz w:val="19"/>
        </w:rPr>
        <w:t>personales</w:t>
      </w:r>
      <w:r>
        <w:rPr>
          <w:spacing w:val="-4"/>
          <w:sz w:val="19"/>
        </w:rPr>
        <w:t xml:space="preserve"> </w:t>
      </w:r>
      <w:r>
        <w:rPr>
          <w:sz w:val="19"/>
        </w:rPr>
        <w:t>existentes</w:t>
      </w:r>
      <w:r>
        <w:rPr>
          <w:spacing w:val="-4"/>
          <w:sz w:val="19"/>
        </w:rPr>
        <w:t xml:space="preserve"> </w:t>
      </w:r>
      <w:r>
        <w:rPr>
          <w:sz w:val="19"/>
        </w:rPr>
        <w:t>en los</w:t>
      </w:r>
      <w:r>
        <w:rPr>
          <w:spacing w:val="-13"/>
          <w:sz w:val="19"/>
        </w:rPr>
        <w:t xml:space="preserve"> </w:t>
      </w:r>
      <w:r>
        <w:rPr>
          <w:sz w:val="19"/>
        </w:rPr>
        <w:t>equipos</w:t>
      </w:r>
      <w:r>
        <w:rPr>
          <w:spacing w:val="-13"/>
          <w:sz w:val="19"/>
        </w:rPr>
        <w:t xml:space="preserve"> </w:t>
      </w:r>
      <w:r>
        <w:rPr>
          <w:sz w:val="19"/>
        </w:rPr>
        <w:t>informáticos</w:t>
      </w:r>
      <w:r>
        <w:rPr>
          <w:spacing w:val="-11"/>
          <w:sz w:val="19"/>
        </w:rPr>
        <w:t xml:space="preserve"> </w:t>
      </w:r>
      <w:r>
        <w:rPr>
          <w:sz w:val="19"/>
        </w:rPr>
        <w:t>utilizados</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No</w:t>
      </w:r>
      <w:r>
        <w:rPr>
          <w:spacing w:val="-13"/>
          <w:sz w:val="19"/>
        </w:rPr>
        <w:t xml:space="preserve"> </w:t>
      </w:r>
      <w:r>
        <w:rPr>
          <w:sz w:val="19"/>
        </w:rPr>
        <w:t>obstante,</w:t>
      </w:r>
      <w:r>
        <w:rPr>
          <w:spacing w:val="-13"/>
          <w:sz w:val="19"/>
        </w:rPr>
        <w:t xml:space="preserve"> </w:t>
      </w:r>
      <w:r>
        <w:rPr>
          <w:sz w:val="19"/>
        </w:rPr>
        <w:t>la</w:t>
      </w:r>
      <w:r>
        <w:rPr>
          <w:spacing w:val="-11"/>
          <w:sz w:val="19"/>
        </w:rPr>
        <w:t xml:space="preserve"> </w:t>
      </w:r>
      <w:r>
        <w:rPr>
          <w:sz w:val="19"/>
        </w:rPr>
        <w:t>contratista</w:t>
      </w:r>
      <w:r>
        <w:rPr>
          <w:spacing w:val="-14"/>
          <w:sz w:val="19"/>
        </w:rPr>
        <w:t xml:space="preserve"> </w:t>
      </w:r>
      <w:r>
        <w:rPr>
          <w:sz w:val="19"/>
        </w:rPr>
        <w:t>puede</w:t>
      </w:r>
      <w:r>
        <w:rPr>
          <w:spacing w:val="-11"/>
          <w:sz w:val="19"/>
        </w:rPr>
        <w:t xml:space="preserve"> </w:t>
      </w:r>
      <w:r>
        <w:rPr>
          <w:sz w:val="19"/>
        </w:rPr>
        <w:t>conservar una copia, con los datos personales debidamente bloqueados, mientras puedan derivarse responsabilidades de la ejecución del contrato.</w:t>
      </w:r>
    </w:p>
    <w:p w:rsidR="00385A4F" w:rsidRDefault="00385A4F">
      <w:pPr>
        <w:pStyle w:val="Textoindependiente"/>
        <w:spacing w:before="2"/>
      </w:pPr>
    </w:p>
    <w:p w:rsidR="00385A4F" w:rsidRDefault="00311760">
      <w:pPr>
        <w:pStyle w:val="Prrafodelista"/>
        <w:numPr>
          <w:ilvl w:val="0"/>
          <w:numId w:val="3"/>
        </w:numPr>
        <w:tabs>
          <w:tab w:val="left" w:pos="861"/>
        </w:tabs>
        <w:ind w:right="141" w:hanging="329"/>
        <w:rPr>
          <w:sz w:val="19"/>
        </w:rPr>
      </w:pPr>
      <w:r>
        <w:rPr>
          <w:sz w:val="19"/>
        </w:rPr>
        <w:t>Destruir</w:t>
      </w:r>
      <w:r>
        <w:rPr>
          <w:spacing w:val="-5"/>
          <w:sz w:val="19"/>
        </w:rPr>
        <w:t xml:space="preserve"> </w:t>
      </w:r>
      <w:r>
        <w:rPr>
          <w:sz w:val="19"/>
        </w:rPr>
        <w:t>los</w:t>
      </w:r>
      <w:r>
        <w:rPr>
          <w:spacing w:val="-6"/>
          <w:sz w:val="19"/>
        </w:rPr>
        <w:t xml:space="preserve"> </w:t>
      </w:r>
      <w:r>
        <w:rPr>
          <w:sz w:val="19"/>
        </w:rPr>
        <w:t>datos</w:t>
      </w:r>
      <w:r>
        <w:rPr>
          <w:spacing w:val="-6"/>
          <w:sz w:val="19"/>
        </w:rPr>
        <w:t xml:space="preserve"> </w:t>
      </w:r>
      <w:r>
        <w:rPr>
          <w:sz w:val="19"/>
        </w:rPr>
        <w:t>personales,</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cumplida</w:t>
      </w:r>
      <w:r>
        <w:rPr>
          <w:spacing w:val="-6"/>
          <w:sz w:val="19"/>
        </w:rPr>
        <w:t xml:space="preserve"> </w:t>
      </w:r>
      <w:r>
        <w:rPr>
          <w:sz w:val="19"/>
        </w:rPr>
        <w:t>la</w:t>
      </w:r>
      <w:r>
        <w:rPr>
          <w:spacing w:val="-4"/>
          <w:sz w:val="19"/>
        </w:rPr>
        <w:t xml:space="preserve"> </w:t>
      </w:r>
      <w:r>
        <w:rPr>
          <w:sz w:val="19"/>
        </w:rPr>
        <w:t>prestación.</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destruidos,</w:t>
      </w:r>
      <w:r>
        <w:rPr>
          <w:spacing w:val="-5"/>
          <w:sz w:val="19"/>
        </w:rPr>
        <w:t xml:space="preserve"> </w:t>
      </w:r>
      <w:r>
        <w:rPr>
          <w:sz w:val="19"/>
        </w:rPr>
        <w:t>la</w:t>
      </w:r>
      <w:r>
        <w:rPr>
          <w:spacing w:val="-6"/>
          <w:sz w:val="19"/>
        </w:rPr>
        <w:t xml:space="preserve"> </w:t>
      </w:r>
      <w:r>
        <w:rPr>
          <w:sz w:val="19"/>
        </w:rPr>
        <w:t>contratista debe</w:t>
      </w:r>
      <w:r>
        <w:rPr>
          <w:spacing w:val="-10"/>
          <w:sz w:val="19"/>
        </w:rPr>
        <w:t xml:space="preserve"> </w:t>
      </w:r>
      <w:r>
        <w:rPr>
          <w:sz w:val="19"/>
        </w:rPr>
        <w:t>certificar</w:t>
      </w:r>
      <w:r>
        <w:rPr>
          <w:spacing w:val="-9"/>
          <w:sz w:val="19"/>
        </w:rPr>
        <w:t xml:space="preserve"> </w:t>
      </w:r>
      <w:r>
        <w:rPr>
          <w:sz w:val="19"/>
        </w:rPr>
        <w:t>su</w:t>
      </w:r>
      <w:r>
        <w:rPr>
          <w:spacing w:val="-10"/>
          <w:sz w:val="19"/>
        </w:rPr>
        <w:t xml:space="preserve"> </w:t>
      </w:r>
      <w:r>
        <w:rPr>
          <w:sz w:val="19"/>
        </w:rPr>
        <w:t>destrucción</w:t>
      </w:r>
      <w:r>
        <w:rPr>
          <w:spacing w:val="-9"/>
          <w:sz w:val="19"/>
        </w:rPr>
        <w:t xml:space="preserve"> </w:t>
      </w:r>
      <w:r>
        <w:rPr>
          <w:sz w:val="19"/>
        </w:rPr>
        <w:t>por</w:t>
      </w:r>
      <w:r>
        <w:rPr>
          <w:spacing w:val="-9"/>
          <w:sz w:val="19"/>
        </w:rPr>
        <w:t xml:space="preserve"> </w:t>
      </w:r>
      <w:r>
        <w:rPr>
          <w:sz w:val="19"/>
        </w:rPr>
        <w:t>escrito</w:t>
      </w:r>
      <w:r>
        <w:rPr>
          <w:spacing w:val="-10"/>
          <w:sz w:val="19"/>
        </w:rPr>
        <w:t xml:space="preserve"> </w:t>
      </w:r>
      <w:r>
        <w:rPr>
          <w:sz w:val="19"/>
        </w:rPr>
        <w:t>y</w:t>
      </w:r>
      <w:r>
        <w:rPr>
          <w:spacing w:val="-9"/>
          <w:sz w:val="19"/>
        </w:rPr>
        <w:t xml:space="preserve"> </w:t>
      </w:r>
      <w:r>
        <w:rPr>
          <w:sz w:val="19"/>
        </w:rPr>
        <w:t>debe</w:t>
      </w:r>
      <w:r>
        <w:rPr>
          <w:spacing w:val="-10"/>
          <w:sz w:val="19"/>
        </w:rPr>
        <w:t xml:space="preserve"> </w:t>
      </w:r>
      <w:r>
        <w:rPr>
          <w:sz w:val="19"/>
        </w:rPr>
        <w:t>entregar</w:t>
      </w:r>
      <w:r>
        <w:rPr>
          <w:spacing w:val="-9"/>
          <w:sz w:val="19"/>
        </w:rPr>
        <w:t xml:space="preserve"> </w:t>
      </w:r>
      <w:r>
        <w:rPr>
          <w:sz w:val="19"/>
        </w:rPr>
        <w:t>el</w:t>
      </w:r>
      <w:r>
        <w:rPr>
          <w:spacing w:val="-9"/>
          <w:sz w:val="19"/>
        </w:rPr>
        <w:t xml:space="preserve"> </w:t>
      </w:r>
      <w:r>
        <w:rPr>
          <w:sz w:val="19"/>
        </w:rPr>
        <w:t>certificado</w:t>
      </w:r>
      <w:r>
        <w:rPr>
          <w:spacing w:val="-10"/>
          <w:sz w:val="19"/>
        </w:rPr>
        <w:t xml:space="preserve"> </w:t>
      </w:r>
      <w:r>
        <w:rPr>
          <w:sz w:val="19"/>
        </w:rPr>
        <w:t>al</w:t>
      </w:r>
      <w:r>
        <w:rPr>
          <w:spacing w:val="-9"/>
          <w:sz w:val="19"/>
        </w:rPr>
        <w:t xml:space="preserve"> </w:t>
      </w:r>
      <w:r>
        <w:rPr>
          <w:sz w:val="19"/>
        </w:rPr>
        <w:t>órgano</w:t>
      </w:r>
      <w:r>
        <w:rPr>
          <w:spacing w:val="-9"/>
          <w:sz w:val="19"/>
        </w:rPr>
        <w:t xml:space="preserve"> </w:t>
      </w:r>
      <w:r>
        <w:rPr>
          <w:sz w:val="19"/>
        </w:rPr>
        <w:t>responsable</w:t>
      </w:r>
      <w:r>
        <w:rPr>
          <w:spacing w:val="-10"/>
          <w:sz w:val="19"/>
        </w:rPr>
        <w:t xml:space="preserve"> </w:t>
      </w:r>
      <w:r>
        <w:rPr>
          <w:sz w:val="19"/>
        </w:rPr>
        <w:t xml:space="preserve">del tratamiento. No obstante, la contratista puede conservar una copia, con los datos personales debidamente bloqueados, mientras puedan derivarse responsabilidades de la ejecución del </w:t>
      </w:r>
      <w:r>
        <w:rPr>
          <w:spacing w:val="-2"/>
          <w:sz w:val="19"/>
        </w:rPr>
        <w:t>contrato.</w:t>
      </w:r>
    </w:p>
    <w:p w:rsidR="00385A4F" w:rsidRDefault="00311760">
      <w:pPr>
        <w:pStyle w:val="Ttulo4"/>
        <w:spacing w:before="230"/>
        <w:ind w:left="140"/>
      </w:pPr>
      <w:r>
        <w:t>5.-</w:t>
      </w:r>
      <w:r>
        <w:rPr>
          <w:spacing w:val="-7"/>
        </w:rPr>
        <w:t xml:space="preserve"> </w:t>
      </w:r>
      <w:r>
        <w:t>Medidas</w:t>
      </w:r>
      <w:r>
        <w:rPr>
          <w:spacing w:val="-7"/>
        </w:rPr>
        <w:t xml:space="preserve"> </w:t>
      </w:r>
      <w:r>
        <w:t>de</w:t>
      </w:r>
      <w:r>
        <w:rPr>
          <w:spacing w:val="-6"/>
        </w:rPr>
        <w:t xml:space="preserve"> </w:t>
      </w:r>
      <w:r>
        <w:rPr>
          <w:spacing w:val="-2"/>
        </w:rPr>
        <w:t>seguridad</w:t>
      </w:r>
    </w:p>
    <w:p w:rsidR="00385A4F" w:rsidRDefault="00311760">
      <w:pPr>
        <w:pStyle w:val="Textoindependiente"/>
        <w:spacing w:before="230"/>
        <w:ind w:left="140" w:right="141"/>
        <w:jc w:val="both"/>
      </w:pPr>
      <w:r>
        <w:t>Se</w:t>
      </w:r>
      <w:r>
        <w:rPr>
          <w:spacing w:val="-12"/>
        </w:rPr>
        <w:t xml:space="preserve"> </w:t>
      </w:r>
      <w:r>
        <w:t>garantizará</w:t>
      </w:r>
      <w:r>
        <w:rPr>
          <w:spacing w:val="-13"/>
        </w:rPr>
        <w:t xml:space="preserve"> </w:t>
      </w:r>
      <w:r>
        <w:t>una</w:t>
      </w:r>
      <w:r>
        <w:rPr>
          <w:spacing w:val="-10"/>
        </w:rPr>
        <w:t xml:space="preserve"> </w:t>
      </w:r>
      <w:r>
        <w:t>adecuada</w:t>
      </w:r>
      <w:r>
        <w:rPr>
          <w:spacing w:val="-11"/>
        </w:rPr>
        <w:t xml:space="preserve"> </w:t>
      </w:r>
      <w:r>
        <w:t>protección</w:t>
      </w:r>
      <w:r>
        <w:rPr>
          <w:spacing w:val="-12"/>
        </w:rPr>
        <w:t xml:space="preserve"> </w:t>
      </w:r>
      <w:r>
        <w:t>de</w:t>
      </w:r>
      <w:r>
        <w:rPr>
          <w:spacing w:val="-12"/>
        </w:rPr>
        <w:t xml:space="preserve"> </w:t>
      </w:r>
      <w:r>
        <w:t>la</w:t>
      </w:r>
      <w:r>
        <w:rPr>
          <w:spacing w:val="-13"/>
        </w:rPr>
        <w:t xml:space="preserve"> </w:t>
      </w:r>
      <w:r>
        <w:t>información</w:t>
      </w:r>
      <w:r>
        <w:rPr>
          <w:spacing w:val="-12"/>
        </w:rPr>
        <w:t xml:space="preserve"> </w:t>
      </w:r>
      <w:r>
        <w:t>tratada</w:t>
      </w:r>
      <w:r>
        <w:rPr>
          <w:spacing w:val="-13"/>
        </w:rPr>
        <w:t xml:space="preserve"> </w:t>
      </w:r>
      <w:r>
        <w:t>y</w:t>
      </w:r>
      <w:r>
        <w:rPr>
          <w:spacing w:val="-11"/>
        </w:rPr>
        <w:t xml:space="preserve"> </w:t>
      </w:r>
      <w:r>
        <w:t>de</w:t>
      </w:r>
      <w:r>
        <w:rPr>
          <w:spacing w:val="-12"/>
        </w:rPr>
        <w:t xml:space="preserve"> </w:t>
      </w:r>
      <w:r>
        <w:t>los</w:t>
      </w:r>
      <w:r>
        <w:rPr>
          <w:spacing w:val="-12"/>
        </w:rPr>
        <w:t xml:space="preserve"> </w:t>
      </w:r>
      <w:r>
        <w:t>servicios</w:t>
      </w:r>
      <w:r>
        <w:rPr>
          <w:spacing w:val="-12"/>
        </w:rPr>
        <w:t xml:space="preserve"> </w:t>
      </w:r>
      <w:r>
        <w:t>prestados.</w:t>
      </w:r>
      <w:r>
        <w:rPr>
          <w:spacing w:val="-11"/>
        </w:rPr>
        <w:t xml:space="preserve"> </w:t>
      </w:r>
      <w:r>
        <w:t>Para</w:t>
      </w:r>
      <w:r>
        <w:rPr>
          <w:spacing w:val="-10"/>
        </w:rPr>
        <w:t xml:space="preserve"> </w:t>
      </w:r>
      <w:r>
        <w:t xml:space="preserve">ello, como mínimo, se aplicarán, las medidas de seguridad correspondientes a la categoría de seguridad media, según el Real Decreto 311/2022, de 3 de mayo, por el que se regula el Esquema Nacional de Seguridad. </w:t>
      </w:r>
      <w:r>
        <w:rPr>
          <w:i/>
        </w:rPr>
        <w:t>(elegir opción; por defecto, medio)</w:t>
      </w:r>
      <w:r>
        <w:t>:</w:t>
      </w:r>
    </w:p>
    <w:p w:rsidR="00385A4F" w:rsidRDefault="00385A4F">
      <w:pPr>
        <w:pStyle w:val="Textoindependiente"/>
        <w:spacing w:before="2"/>
      </w:pPr>
    </w:p>
    <w:p w:rsidR="00385A4F" w:rsidRDefault="00311760">
      <w:pPr>
        <w:pStyle w:val="Textoindependiente"/>
        <w:ind w:left="863" w:right="8356"/>
      </w:pPr>
      <w:r>
        <w:rPr>
          <w:noProof/>
          <w:position w:val="-1"/>
        </w:rPr>
        <w:drawing>
          <wp:inline distT="0" distB="0" distL="0" distR="0">
            <wp:extent cx="126491" cy="126492"/>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48" cstate="print"/>
                    <a:stretch>
                      <a:fillRect/>
                    </a:stretch>
                  </pic:blipFill>
                  <pic:spPr>
                    <a:xfrm>
                      <a:off x="0" y="0"/>
                      <a:ext cx="126491" cy="126492"/>
                    </a:xfrm>
                    <a:prstGeom prst="rect">
                      <a:avLst/>
                    </a:prstGeom>
                  </pic:spPr>
                </pic:pic>
              </a:graphicData>
            </a:graphic>
          </wp:inline>
        </w:drawing>
      </w:r>
      <w:r>
        <w:rPr>
          <w:rFonts w:ascii="Times New Roman"/>
          <w:spacing w:val="3"/>
          <w:sz w:val="20"/>
        </w:rPr>
        <w:t xml:space="preserve"> </w:t>
      </w:r>
      <w:r>
        <w:t xml:space="preserve">Medio </w:t>
      </w:r>
      <w:r>
        <w:rPr>
          <w:noProof/>
          <w:position w:val="-1"/>
        </w:rPr>
        <w:drawing>
          <wp:inline distT="0" distB="0" distL="0" distR="0">
            <wp:extent cx="126491" cy="126796"/>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 name="Image 476"/>
                    <pic:cNvPicPr/>
                  </pic:nvPicPr>
                  <pic:blipFill>
                    <a:blip r:embed="rId50" cstate="print"/>
                    <a:stretch>
                      <a:fillRect/>
                    </a:stretch>
                  </pic:blipFill>
                  <pic:spPr>
                    <a:xfrm>
                      <a:off x="0" y="0"/>
                      <a:ext cx="126491" cy="126796"/>
                    </a:xfrm>
                    <a:prstGeom prst="rect">
                      <a:avLst/>
                    </a:prstGeom>
                  </pic:spPr>
                </pic:pic>
              </a:graphicData>
            </a:graphic>
          </wp:inline>
        </w:drawing>
      </w:r>
      <w:r>
        <w:rPr>
          <w:rFonts w:ascii="Times New Roman"/>
          <w:spacing w:val="40"/>
        </w:rPr>
        <w:t xml:space="preserve"> </w:t>
      </w:r>
      <w:r>
        <w:t>Alto</w:t>
      </w:r>
    </w:p>
    <w:p w:rsidR="00385A4F" w:rsidRDefault="00385A4F">
      <w:pPr>
        <w:pStyle w:val="Textoindependiente"/>
        <w:sectPr w:rsidR="00385A4F">
          <w:pgSz w:w="11910" w:h="16840"/>
          <w:pgMar w:top="1480" w:right="708" w:bottom="680" w:left="992" w:header="283" w:footer="485" w:gutter="0"/>
          <w:cols w:space="720"/>
        </w:sectPr>
      </w:pPr>
    </w:p>
    <w:p w:rsidR="00385A4F" w:rsidRDefault="00311760">
      <w:pPr>
        <w:pStyle w:val="Textoindependiente"/>
        <w:spacing w:before="89"/>
        <w:ind w:left="140" w:right="139"/>
      </w:pPr>
      <w:r>
        <w:lastRenderedPageBreak/>
        <w:t>(Opcional)</w:t>
      </w:r>
      <w:r>
        <w:rPr>
          <w:spacing w:val="-11"/>
        </w:rPr>
        <w:t xml:space="preserve"> </w:t>
      </w:r>
      <w:r>
        <w:t>En</w:t>
      </w:r>
      <w:r>
        <w:rPr>
          <w:spacing w:val="-11"/>
        </w:rPr>
        <w:t xml:space="preserve"> </w:t>
      </w:r>
      <w:r>
        <w:t>su</w:t>
      </w:r>
      <w:r>
        <w:rPr>
          <w:spacing w:val="-12"/>
        </w:rPr>
        <w:t xml:space="preserve"> </w:t>
      </w:r>
      <w:r>
        <w:t>caso,</w:t>
      </w:r>
      <w:r>
        <w:rPr>
          <w:spacing w:val="-11"/>
        </w:rPr>
        <w:t xml:space="preserve"> </w:t>
      </w:r>
      <w:r>
        <w:t>cuando</w:t>
      </w:r>
      <w:r>
        <w:rPr>
          <w:spacing w:val="-12"/>
        </w:rPr>
        <w:t xml:space="preserve"> </w:t>
      </w:r>
      <w:r>
        <w:t>sea</w:t>
      </w:r>
      <w:r>
        <w:rPr>
          <w:spacing w:val="-12"/>
        </w:rPr>
        <w:t xml:space="preserve"> </w:t>
      </w:r>
      <w:r>
        <w:t>necesario</w:t>
      </w:r>
      <w:r>
        <w:rPr>
          <w:spacing w:val="-11"/>
        </w:rPr>
        <w:t xml:space="preserve"> </w:t>
      </w:r>
      <w:r>
        <w:t>adoptar</w:t>
      </w:r>
      <w:r>
        <w:rPr>
          <w:spacing w:val="-11"/>
        </w:rPr>
        <w:t xml:space="preserve"> </w:t>
      </w:r>
      <w:r>
        <w:t>medidas</w:t>
      </w:r>
      <w:r>
        <w:rPr>
          <w:spacing w:val="-12"/>
        </w:rPr>
        <w:t xml:space="preserve"> </w:t>
      </w:r>
      <w:r>
        <w:t>de</w:t>
      </w:r>
      <w:r>
        <w:rPr>
          <w:spacing w:val="-12"/>
        </w:rPr>
        <w:t xml:space="preserve"> </w:t>
      </w:r>
      <w:r>
        <w:t>seguridad</w:t>
      </w:r>
      <w:r>
        <w:rPr>
          <w:spacing w:val="-9"/>
        </w:rPr>
        <w:t xml:space="preserve"> </w:t>
      </w:r>
      <w:r>
        <w:t>específicas</w:t>
      </w:r>
      <w:r>
        <w:rPr>
          <w:spacing w:val="-12"/>
        </w:rPr>
        <w:t xml:space="preserve"> </w:t>
      </w:r>
      <w:r>
        <w:t>y</w:t>
      </w:r>
      <w:r>
        <w:rPr>
          <w:spacing w:val="-11"/>
        </w:rPr>
        <w:t xml:space="preserve"> </w:t>
      </w:r>
      <w:r>
        <w:t>de</w:t>
      </w:r>
      <w:r>
        <w:rPr>
          <w:spacing w:val="-12"/>
        </w:rPr>
        <w:t xml:space="preserve"> </w:t>
      </w:r>
      <w:r>
        <w:t>acuerdo</w:t>
      </w:r>
      <w:r>
        <w:rPr>
          <w:spacing w:val="-11"/>
        </w:rPr>
        <w:t xml:space="preserve"> </w:t>
      </w:r>
      <w:r>
        <w:t>con la</w:t>
      </w:r>
      <w:r>
        <w:rPr>
          <w:spacing w:val="-2"/>
        </w:rPr>
        <w:t xml:space="preserve"> </w:t>
      </w:r>
      <w:r>
        <w:t>evaluación de riesgos realizada, se deben implantar, al menos, las</w:t>
      </w:r>
      <w:r>
        <w:rPr>
          <w:spacing w:val="-1"/>
        </w:rPr>
        <w:t xml:space="preserve"> </w:t>
      </w:r>
      <w:r>
        <w:t>medidas de</w:t>
      </w:r>
      <w:r>
        <w:rPr>
          <w:spacing w:val="-1"/>
        </w:rPr>
        <w:t xml:space="preserve"> </w:t>
      </w:r>
      <w:r>
        <w:t>seguridad siguientes:</w:t>
      </w:r>
    </w:p>
    <w:p w:rsidR="00385A4F" w:rsidRDefault="00311760">
      <w:pPr>
        <w:pStyle w:val="Textoindependiente"/>
        <w:tabs>
          <w:tab w:val="left" w:pos="928"/>
        </w:tabs>
        <w:spacing w:before="230"/>
        <w:ind w:left="501"/>
      </w:pPr>
      <w:r>
        <w:rPr>
          <w:spacing w:val="-10"/>
        </w:rPr>
        <w:t>-</w:t>
      </w:r>
      <w:r>
        <w:tab/>
      </w:r>
      <w:r>
        <w:rPr>
          <w:spacing w:val="-2"/>
        </w:rPr>
        <w:t>(</w:t>
      </w:r>
      <w:proofErr w:type="spellStart"/>
      <w:r>
        <w:rPr>
          <w:spacing w:val="-2"/>
        </w:rPr>
        <w:t>xxx</w:t>
      </w:r>
      <w:proofErr w:type="spellEnd"/>
      <w:r>
        <w:rPr>
          <w:spacing w:val="-2"/>
        </w:rPr>
        <w:t>)</w:t>
      </w:r>
    </w:p>
    <w:p w:rsidR="00385A4F" w:rsidRDefault="00385A4F">
      <w:pPr>
        <w:pStyle w:val="Textoindependiente"/>
        <w:rPr>
          <w:sz w:val="20"/>
        </w:rPr>
      </w:pPr>
    </w:p>
    <w:p w:rsidR="00385A4F" w:rsidRDefault="00385A4F">
      <w:pPr>
        <w:pStyle w:val="Textoindependiente"/>
        <w:rPr>
          <w:sz w:val="20"/>
        </w:rPr>
      </w:pPr>
    </w:p>
    <w:p w:rsidR="00385A4F" w:rsidRDefault="00311760">
      <w:pPr>
        <w:pStyle w:val="Textoindependiente"/>
        <w:spacing w:before="61"/>
        <w:rPr>
          <w:sz w:val="20"/>
        </w:rPr>
      </w:pPr>
      <w:r>
        <w:rPr>
          <w:noProof/>
          <w:sz w:val="20"/>
        </w:rPr>
        <mc:AlternateContent>
          <mc:Choice Requires="wps">
            <w:drawing>
              <wp:anchor distT="0" distB="0" distL="0" distR="0" simplePos="0" relativeHeight="251764736" behindDoc="1" locked="0" layoutInCell="1" allowOverlap="1">
                <wp:simplePos x="0" y="0"/>
                <wp:positionH relativeFrom="page">
                  <wp:posOffset>827836</wp:posOffset>
                </wp:positionH>
                <wp:positionV relativeFrom="paragraph">
                  <wp:posOffset>211547</wp:posOffset>
                </wp:positionV>
                <wp:extent cx="5995035" cy="1078230"/>
                <wp:effectExtent l="0" t="0" r="0" b="0"/>
                <wp:wrapTopAndBottom/>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078230"/>
                        </a:xfrm>
                        <a:prstGeom prst="rect">
                          <a:avLst/>
                        </a:prstGeom>
                        <a:ln w="6095">
                          <a:solidFill>
                            <a:srgbClr val="000000"/>
                          </a:solidFill>
                          <a:prstDash val="solid"/>
                        </a:ln>
                      </wps:spPr>
                      <wps:txbx>
                        <w:txbxContent>
                          <w:p w:rsidR="00D63D10" w:rsidRDefault="00D63D10">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rsidR="00D63D10" w:rsidRDefault="00D63D10">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wps:txbx>
                      <wps:bodyPr wrap="square" lIns="0" tIns="0" rIns="0" bIns="0" rtlCol="0">
                        <a:noAutofit/>
                      </wps:bodyPr>
                    </wps:wsp>
                  </a:graphicData>
                </a:graphic>
              </wp:anchor>
            </w:drawing>
          </mc:Choice>
          <mc:Fallback>
            <w:pict>
              <v:shape id="Textbox 477" o:spid="_x0000_s1086" type="#_x0000_t202" style="position:absolute;margin-left:65.2pt;margin-top:16.65pt;width:472.05pt;height:84.9pt;z-index:-25155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" filled="f" strokeweight=".16931mm">
                <v:path arrowok="t"/>
                <v:textbox inset="0,0,0,0">
                  <w:txbxContent>
                    <w:p w:rsidR="00D63D10" w:rsidRDefault="00D63D10">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rsidR="00D63D10" w:rsidRDefault="00D63D10">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v:textbox>
                <w10:wrap type="topAndBottom" anchorx="page"/>
              </v:shape>
            </w:pict>
          </mc:Fallback>
        </mc:AlternateContent>
      </w:r>
    </w:p>
    <w:p w:rsidR="00385A4F" w:rsidRDefault="00385A4F">
      <w:pPr>
        <w:pStyle w:val="Textoindependiente"/>
      </w:pPr>
    </w:p>
    <w:p w:rsidR="00385A4F" w:rsidRDefault="00385A4F">
      <w:pPr>
        <w:pStyle w:val="Textoindependiente"/>
      </w:pPr>
    </w:p>
    <w:p w:rsidR="00385A4F" w:rsidRDefault="00385A4F">
      <w:pPr>
        <w:pStyle w:val="Textoindependiente"/>
        <w:spacing w:before="124"/>
      </w:pPr>
    </w:p>
    <w:p w:rsidR="00385A4F" w:rsidRDefault="00311760">
      <w:pPr>
        <w:pStyle w:val="Textoindependiente"/>
        <w:ind w:left="424"/>
      </w:pPr>
      <w:r>
        <w:rPr>
          <w:spacing w:val="-2"/>
        </w:rPr>
        <w:t>En……………………………………,</w:t>
      </w:r>
      <w:r>
        <w:rPr>
          <w:spacing w:val="1"/>
        </w:rPr>
        <w:t xml:space="preserve"> </w:t>
      </w:r>
      <w:r>
        <w:rPr>
          <w:spacing w:val="-2"/>
        </w:rPr>
        <w:t>a……….</w:t>
      </w:r>
      <w:r>
        <w:rPr>
          <w:spacing w:val="2"/>
        </w:rPr>
        <w:t xml:space="preserve"> </w:t>
      </w:r>
      <w:r>
        <w:rPr>
          <w:spacing w:val="-2"/>
        </w:rPr>
        <w:t>de………………………de</w:t>
      </w:r>
      <w:r>
        <w:rPr>
          <w:spacing w:val="1"/>
        </w:rPr>
        <w:t xml:space="preserve"> </w:t>
      </w:r>
      <w:r>
        <w:rPr>
          <w:spacing w:val="-2"/>
        </w:rPr>
        <w:t>20………</w:t>
      </w: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85A4F">
      <w:pPr>
        <w:pStyle w:val="Textoindependiente"/>
      </w:pPr>
    </w:p>
    <w:p w:rsidR="00385A4F" w:rsidRDefault="00311760">
      <w:pPr>
        <w:pStyle w:val="Textoindependiente"/>
        <w:tabs>
          <w:tab w:val="left" w:pos="5312"/>
        </w:tabs>
        <w:ind w:left="424"/>
      </w:pPr>
      <w:r>
        <w:t>Por</w:t>
      </w:r>
      <w:r>
        <w:rPr>
          <w:spacing w:val="-7"/>
        </w:rPr>
        <w:t xml:space="preserve"> </w:t>
      </w:r>
      <w:r>
        <w:t>el</w:t>
      </w:r>
      <w:r>
        <w:rPr>
          <w:spacing w:val="-7"/>
        </w:rPr>
        <w:t xml:space="preserve"> </w:t>
      </w:r>
      <w:r>
        <w:t>responsable</w:t>
      </w:r>
      <w:r>
        <w:rPr>
          <w:spacing w:val="-6"/>
        </w:rPr>
        <w:t xml:space="preserve"> </w:t>
      </w:r>
      <w:r>
        <w:t>del</w:t>
      </w:r>
      <w:r>
        <w:rPr>
          <w:spacing w:val="-7"/>
        </w:rPr>
        <w:t xml:space="preserve"> </w:t>
      </w:r>
      <w:r>
        <w:rPr>
          <w:spacing w:val="-2"/>
        </w:rPr>
        <w:t>tratamiento</w:t>
      </w:r>
      <w:r>
        <w:tab/>
        <w:t>Por</w:t>
      </w:r>
      <w:r>
        <w:rPr>
          <w:spacing w:val="-2"/>
        </w:rPr>
        <w:t xml:space="preserve"> </w:t>
      </w:r>
      <w:r>
        <w:t>la</w:t>
      </w:r>
      <w:r>
        <w:rPr>
          <w:spacing w:val="-4"/>
        </w:rPr>
        <w:t xml:space="preserve"> </w:t>
      </w:r>
      <w:r>
        <w:rPr>
          <w:spacing w:val="-2"/>
        </w:rPr>
        <w:t>contratista</w:t>
      </w:r>
    </w:p>
    <w:sectPr w:rsidR="00385A4F">
      <w:pgSz w:w="11910" w:h="16840"/>
      <w:pgMar w:top="1480" w:right="708" w:bottom="680" w:left="992" w:header="283"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3D10" w:rsidRDefault="00D63D10">
      <w:r>
        <w:separator/>
      </w:r>
    </w:p>
  </w:endnote>
  <w:endnote w:type="continuationSeparator" w:id="0">
    <w:p w:rsidR="00D63D10" w:rsidRDefault="00D63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29120" behindDoc="1" locked="0" layoutInCell="1" allowOverlap="1">
              <wp:simplePos x="0" y="0"/>
              <wp:positionH relativeFrom="page">
                <wp:posOffset>5572125</wp:posOffset>
              </wp:positionH>
              <wp:positionV relativeFrom="page">
                <wp:posOffset>10248900</wp:posOffset>
              </wp:positionV>
              <wp:extent cx="1276350" cy="17145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0" cy="171450"/>
                      </a:xfrm>
                      <a:prstGeom prst="rect">
                        <a:avLst/>
                      </a:prstGeom>
                    </wps:spPr>
                    <wps:txbx>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E0041/2026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7" o:spid="_x0000_s1088" type="#_x0000_t202" style="position:absolute;margin-left:438.75pt;margin-top:807pt;width:100.5pt;height:13.5pt;z-index:-19087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" filled="f" stroked="f">
              <v:textbox inset="0,0,0,0">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E0041/2026</w:t>
                    </w:r>
                  </w:p>
                </w:txbxContent>
              </v:textbox>
              <w10:wrap anchorx="page" anchory="page"/>
            </v:shape>
          </w:pict>
        </mc:Fallback>
      </mc:AlternateContent>
    </w:r>
    <w:r>
      <w:rPr>
        <w:noProof/>
        <w:sz w:val="20"/>
      </w:rPr>
      <mc:AlternateContent>
        <mc:Choice Requires="wps">
          <w:drawing>
            <wp:anchor distT="0" distB="0" distL="0" distR="0" simplePos="0" relativeHeight="484228608" behindDoc="1" locked="0" layoutInCell="1" allowOverlap="1">
              <wp:simplePos x="0" y="0"/>
              <wp:positionH relativeFrom="page">
                <wp:posOffset>3705478</wp:posOffset>
              </wp:positionH>
              <wp:positionV relativeFrom="page">
                <wp:posOffset>10244795</wp:posOffset>
              </wp:positionV>
              <wp:extent cx="154305"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49860"/>
                      </a:xfrm>
                      <a:prstGeom prst="rect">
                        <a:avLst/>
                      </a:prstGeom>
                    </wps:spPr>
                    <wps:txbx>
                      <w:txbxContent>
                        <w:p w:rsidR="00D63D10" w:rsidRDefault="00D63D10">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 id="Textbox 6" o:spid="_x0000_s1089" type="#_x0000_t202" style="position:absolute;margin-left:291.75pt;margin-top:806.7pt;width:12.15pt;height:11.8pt;z-index:-1908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" filled="f" stroked="f">
              <v:textbox inset="0,0,0,0">
                <w:txbxContent>
                  <w:p w:rsidR="00D63D10" w:rsidRDefault="00D63D10">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30656" behindDoc="1" locked="0" layoutInCell="1" allowOverlap="1">
              <wp:simplePos x="0" y="0"/>
              <wp:positionH relativeFrom="page">
                <wp:posOffset>5572125</wp:posOffset>
              </wp:positionH>
              <wp:positionV relativeFrom="page">
                <wp:posOffset>10239374</wp:posOffset>
              </wp:positionV>
              <wp:extent cx="1295400" cy="21907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5400" cy="219075"/>
                      </a:xfrm>
                      <a:prstGeom prst="rect">
                        <a:avLst/>
                      </a:prstGeom>
                    </wps:spPr>
                    <wps:txbx>
                      <w:txbxContent>
                        <w:p w:rsidR="00D63D10" w:rsidRDefault="00D63D10">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E0041/2026</w:t>
                          </w:r>
                        </w:p>
                        <w:p w:rsidR="00D63D10" w:rsidRDefault="00D63D10">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10" o:spid="_x0000_s1091" type="#_x0000_t202" style="position:absolute;margin-left:438.75pt;margin-top:806.25pt;width:102pt;height:17.25pt;z-index:-19085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" filled="f" stroked="f">
              <v:textbox inset="0,0,0,0">
                <w:txbxContent>
                  <w:p w:rsidR="00D63D10" w:rsidRDefault="00D63D10">
                    <w:pPr>
                      <w:spacing w:before="21"/>
                      <w:ind w:left="20"/>
                      <w:rPr>
                        <w:spacing w:val="-5"/>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E0041/2026</w:t>
                    </w:r>
                  </w:p>
                  <w:p w:rsidR="00D63D10" w:rsidRDefault="00D63D10">
                    <w:pPr>
                      <w:spacing w:before="21"/>
                      <w:ind w:left="20"/>
                      <w:rPr>
                        <w:sz w:val="16"/>
                      </w:rPr>
                    </w:pPr>
                  </w:p>
                </w:txbxContent>
              </v:textbox>
              <w10:wrap anchorx="page" anchory="page"/>
            </v:shape>
          </w:pict>
        </mc:Fallback>
      </mc:AlternateContent>
    </w:r>
    <w:r>
      <w:rPr>
        <w:noProof/>
        <w:sz w:val="20"/>
      </w:rPr>
      <mc:AlternateContent>
        <mc:Choice Requires="wps">
          <w:drawing>
            <wp:anchor distT="0" distB="0" distL="0" distR="0" simplePos="0" relativeHeight="484230144" behindDoc="1" locked="0" layoutInCell="1" allowOverlap="1">
              <wp:simplePos x="0" y="0"/>
              <wp:positionH relativeFrom="page">
                <wp:posOffset>3705478</wp:posOffset>
              </wp:positionH>
              <wp:positionV relativeFrom="page">
                <wp:posOffset>10199075</wp:posOffset>
              </wp:positionV>
              <wp:extent cx="154305" cy="14986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49860"/>
                      </a:xfrm>
                      <a:prstGeom prst="rect">
                        <a:avLst/>
                      </a:prstGeom>
                    </wps:spPr>
                    <wps:txbx>
                      <w:txbxContent>
                        <w:p w:rsidR="00D63D10" w:rsidRDefault="00D63D10">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 id="Textbox 9" o:spid="_x0000_s1092" type="#_x0000_t202" style="position:absolute;margin-left:291.75pt;margin-top:803.1pt;width:12.15pt;height:11.8pt;z-index:-19086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" filled="f" stroked="f">
              <v:textbox inset="0,0,0,0">
                <w:txbxContent>
                  <w:p w:rsidR="00D63D10" w:rsidRDefault="00D63D10">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5</w:t>
                    </w:r>
                    <w:r>
                      <w:rPr>
                        <w:spacing w:val="-1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33216" behindDoc="1" locked="0" layoutInCell="1" allowOverlap="1">
              <wp:simplePos x="0" y="0"/>
              <wp:positionH relativeFrom="page">
                <wp:posOffset>5248275</wp:posOffset>
              </wp:positionH>
              <wp:positionV relativeFrom="bottomMargin">
                <wp:posOffset>-3175</wp:posOffset>
              </wp:positionV>
              <wp:extent cx="1371600" cy="27622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276225"/>
                      </a:xfrm>
                      <a:prstGeom prst="rect">
                        <a:avLst/>
                      </a:prstGeom>
                    </wps:spPr>
                    <wps:txbx>
                      <w:txbxContent>
                        <w:p w:rsidR="00D63D10" w:rsidRDefault="00D63D10">
                          <w:pPr>
                            <w:spacing w:before="21"/>
                            <w:ind w:left="20"/>
                            <w:rPr>
                              <w:sz w:val="16"/>
                            </w:rPr>
                          </w:pPr>
                          <w:proofErr w:type="spellStart"/>
                          <w:proofErr w:type="gramStart"/>
                          <w:r>
                            <w:rPr>
                              <w:sz w:val="16"/>
                            </w:rPr>
                            <w:t>Expte</w:t>
                          </w:r>
                          <w:proofErr w:type="spellEnd"/>
                          <w:r>
                            <w:rPr>
                              <w:spacing w:val="-1"/>
                              <w:sz w:val="16"/>
                            </w:rPr>
                            <w:t xml:space="preserve"> :</w:t>
                          </w:r>
                          <w:r>
                            <w:rPr>
                              <w:spacing w:val="-5"/>
                              <w:sz w:val="16"/>
                            </w:rPr>
                            <w:t>nº</w:t>
                          </w:r>
                          <w:proofErr w:type="gramEnd"/>
                          <w:r>
                            <w:rPr>
                              <w:spacing w:val="-5"/>
                              <w:sz w:val="16"/>
                            </w:rPr>
                            <w:t>:E0041/2026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4" o:spid="_x0000_s1094" type="#_x0000_t202" style="position:absolute;margin-left:413.25pt;margin-top:-.25pt;width:108pt;height:21.75pt;z-index:-19083264;visibility:visible;mso-wrap-style:square;mso-width-percent:0;mso-height-percent:0;mso-wrap-distance-left:0;mso-wrap-distance-top:0;mso-wrap-distance-right:0;mso-wrap-distance-bottom:0;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" filled="f" stroked="f">
              <v:textbox inset="0,0,0,0">
                <w:txbxContent>
                  <w:p w:rsidR="00D63D10" w:rsidRDefault="00D63D10">
                    <w:pPr>
                      <w:spacing w:before="21"/>
                      <w:ind w:left="20"/>
                      <w:rPr>
                        <w:sz w:val="16"/>
                      </w:rPr>
                    </w:pPr>
                    <w:proofErr w:type="spellStart"/>
                    <w:proofErr w:type="gramStart"/>
                    <w:r>
                      <w:rPr>
                        <w:sz w:val="16"/>
                      </w:rPr>
                      <w:t>Expte</w:t>
                    </w:r>
                    <w:proofErr w:type="spellEnd"/>
                    <w:r>
                      <w:rPr>
                        <w:spacing w:val="-1"/>
                        <w:sz w:val="16"/>
                      </w:rPr>
                      <w:t xml:space="preserve"> :</w:t>
                    </w:r>
                    <w:r>
                      <w:rPr>
                        <w:spacing w:val="-5"/>
                        <w:sz w:val="16"/>
                      </w:rPr>
                      <w:t>nº</w:t>
                    </w:r>
                    <w:proofErr w:type="gramEnd"/>
                    <w:r>
                      <w:rPr>
                        <w:spacing w:val="-5"/>
                        <w:sz w:val="16"/>
                      </w:rPr>
                      <w:t>:E0041/2026</w:t>
                    </w:r>
                  </w:p>
                </w:txbxContent>
              </v:textbox>
              <w10:wrap anchorx="page" anchory="margin"/>
            </v:shape>
          </w:pict>
        </mc:Fallback>
      </mc:AlternateContent>
    </w:r>
    <w:r>
      <w:rPr>
        <w:noProof/>
        <w:sz w:val="20"/>
      </w:rPr>
      <mc:AlternateContent>
        <mc:Choice Requires="wps">
          <w:drawing>
            <wp:anchor distT="0" distB="0" distL="0" distR="0" simplePos="0" relativeHeight="484232704" behindDoc="1" locked="0" layoutInCell="1" allowOverlap="1">
              <wp:simplePos x="0" y="0"/>
              <wp:positionH relativeFrom="page">
                <wp:posOffset>3705478</wp:posOffset>
              </wp:positionH>
              <wp:positionV relativeFrom="page">
                <wp:posOffset>10244795</wp:posOffset>
              </wp:positionV>
              <wp:extent cx="182245" cy="14986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49860"/>
                      </a:xfrm>
                      <a:prstGeom prst="rect">
                        <a:avLst/>
                      </a:prstGeom>
                    </wps:spPr>
                    <wps:txbx>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 id="Textbox 23" o:spid="_x0000_s1095" type="#_x0000_t202" style="position:absolute;margin-left:291.75pt;margin-top:806.7pt;width:14.35pt;height:11.8pt;z-index:-1908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" filled="f" stroked="f">
              <v:textbox inset="0,0,0,0">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33728" behindDoc="1" locked="0" layoutInCell="1" allowOverlap="1">
              <wp:simplePos x="0" y="0"/>
              <wp:positionH relativeFrom="page">
                <wp:posOffset>3705478</wp:posOffset>
              </wp:positionH>
              <wp:positionV relativeFrom="page">
                <wp:posOffset>7112975</wp:posOffset>
              </wp:positionV>
              <wp:extent cx="220345" cy="14986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1" o:spid="_x0000_s1096" type="#_x0000_t202" style="position:absolute;margin-left:291.75pt;margin-top:560.1pt;width:17.35pt;height:11.8pt;z-index:-1908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" filled="f" stroked="f">
              <v:textbox inset="0,0,0,0">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34240" behindDoc="1" locked="0" layoutInCell="1" allowOverlap="1">
              <wp:simplePos x="0" y="0"/>
              <wp:positionH relativeFrom="page">
                <wp:posOffset>5570601</wp:posOffset>
              </wp:positionH>
              <wp:positionV relativeFrom="page">
                <wp:posOffset>7119071</wp:posOffset>
              </wp:positionV>
              <wp:extent cx="516890" cy="14986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id="Textbox 192" o:spid="_x0000_s1097" type="#_x0000_t202" style="position:absolute;margin-left:438.65pt;margin-top:560.55pt;width:40.7pt;height:11.8pt;z-index:-1908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" filled="f" stroked="f">
              <v:textbox inset="0,0,0,0">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36800" behindDoc="1" locked="0" layoutInCell="1" allowOverlap="1">
              <wp:simplePos x="0" y="0"/>
              <wp:positionH relativeFrom="page">
                <wp:posOffset>5572125</wp:posOffset>
              </wp:positionH>
              <wp:positionV relativeFrom="bottomMargin">
                <wp:align>top</wp:align>
              </wp:positionV>
              <wp:extent cx="1257300" cy="180975"/>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7300" cy="180975"/>
                      </a:xfrm>
                      <a:prstGeom prst="rect">
                        <a:avLst/>
                      </a:prstGeom>
                    </wps:spPr>
                    <wps:txbx>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0041/2026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00" o:spid="_x0000_s1099" type="#_x0000_t202" style="position:absolute;margin-left:438.75pt;margin-top:0;width:99pt;height:14.25pt;z-index:-1907968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" filled="f" stroked="f">
              <v:textbox inset="0,0,0,0">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0041/2026</w:t>
                    </w:r>
                  </w:p>
                </w:txbxContent>
              </v:textbox>
              <w10:wrap anchorx="page" anchory="margin"/>
            </v:shape>
          </w:pict>
        </mc:Fallback>
      </mc:AlternateContent>
    </w:r>
    <w:r>
      <w:rPr>
        <w:noProof/>
        <w:sz w:val="20"/>
      </w:rPr>
      <mc:AlternateContent>
        <mc:Choice Requires="wps">
          <w:drawing>
            <wp:anchor distT="0" distB="0" distL="0" distR="0" simplePos="0" relativeHeight="484236288" behindDoc="1" locked="0" layoutInCell="1" allowOverlap="1">
              <wp:simplePos x="0" y="0"/>
              <wp:positionH relativeFrom="page">
                <wp:posOffset>3705478</wp:posOffset>
              </wp:positionH>
              <wp:positionV relativeFrom="page">
                <wp:posOffset>10244795</wp:posOffset>
              </wp:positionV>
              <wp:extent cx="220345" cy="14986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wps:txbx>
                    <wps:bodyPr wrap="square" lIns="0" tIns="0" rIns="0" bIns="0" rtlCol="0">
                      <a:noAutofit/>
                    </wps:bodyPr>
                  </wps:wsp>
                </a:graphicData>
              </a:graphic>
            </wp:anchor>
          </w:drawing>
        </mc:Choice>
        <mc:Fallback>
          <w:pict>
            <v:shape id="Textbox 199" o:spid="_x0000_s1100" type="#_x0000_t202" style="position:absolute;margin-left:291.75pt;margin-top:806.7pt;width:17.35pt;height:11.8pt;z-index:-190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" filled="f" stroked="f">
              <v:textbox inset="0,0,0,0">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40384" behindDoc="1" locked="0" layoutInCell="1" allowOverlap="1">
              <wp:simplePos x="0" y="0"/>
              <wp:positionH relativeFrom="page">
                <wp:posOffset>5572124</wp:posOffset>
              </wp:positionH>
              <wp:positionV relativeFrom="bottomMargin">
                <wp:align>top</wp:align>
              </wp:positionV>
              <wp:extent cx="1247775" cy="200025"/>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7775" cy="200025"/>
                      </a:xfrm>
                      <a:prstGeom prst="rect">
                        <a:avLst/>
                      </a:prstGeom>
                    </wps:spPr>
                    <wps:txbx>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0041/2026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95" o:spid="_x0000_s1102" type="#_x0000_t202" style="position:absolute;margin-left:438.75pt;margin-top:0;width:98.25pt;height:15.75pt;z-index:-1907609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" filled="f" stroked="f">
              <v:textbox inset="0,0,0,0">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gramStart"/>
                    <w:r>
                      <w:rPr>
                        <w:spacing w:val="-5"/>
                        <w:sz w:val="16"/>
                      </w:rPr>
                      <w:t>nº:E</w:t>
                    </w:r>
                    <w:proofErr w:type="gramEnd"/>
                    <w:r>
                      <w:rPr>
                        <w:spacing w:val="-5"/>
                        <w:sz w:val="16"/>
                      </w:rPr>
                      <w:t>0041/2026</w:t>
                    </w:r>
                  </w:p>
                </w:txbxContent>
              </v:textbox>
              <w10:wrap anchorx="page" anchory="margin"/>
            </v:shape>
          </w:pict>
        </mc:Fallback>
      </mc:AlternateContent>
    </w:r>
    <w:r>
      <w:rPr>
        <w:noProof/>
        <w:sz w:val="20"/>
      </w:rPr>
      <mc:AlternateContent>
        <mc:Choice Requires="wps">
          <w:drawing>
            <wp:anchor distT="0" distB="0" distL="0" distR="0" simplePos="0" relativeHeight="484239872" behindDoc="1" locked="0" layoutInCell="1" allowOverlap="1">
              <wp:simplePos x="0" y="0"/>
              <wp:positionH relativeFrom="page">
                <wp:posOffset>3705478</wp:posOffset>
              </wp:positionH>
              <wp:positionV relativeFrom="page">
                <wp:posOffset>10244795</wp:posOffset>
              </wp:positionV>
              <wp:extent cx="245745" cy="14986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745" cy="149860"/>
                      </a:xfrm>
                      <a:prstGeom prst="rect">
                        <a:avLst/>
                      </a:prstGeom>
                    </wps:spPr>
                    <wps:txbx>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wps:txbx>
                    <wps:bodyPr wrap="square" lIns="0" tIns="0" rIns="0" bIns="0" rtlCol="0">
                      <a:noAutofit/>
                    </wps:bodyPr>
                  </wps:wsp>
                </a:graphicData>
              </a:graphic>
            </wp:anchor>
          </w:drawing>
        </mc:Choice>
        <mc:Fallback>
          <w:pict>
            <v:shape id="Textbox 394" o:spid="_x0000_s1103" type="#_x0000_t202" style="position:absolute;margin-left:291.75pt;margin-top:806.7pt;width:19.35pt;height:11.8pt;z-index:-1907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" filled="f" stroked="f">
              <v:textbox inset="0,0,0,0">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40896" behindDoc="1" locked="0" layoutInCell="1" allowOverlap="1">
              <wp:simplePos x="0" y="0"/>
              <wp:positionH relativeFrom="page">
                <wp:posOffset>3705478</wp:posOffset>
              </wp:positionH>
              <wp:positionV relativeFrom="page">
                <wp:posOffset>7112975</wp:posOffset>
              </wp:positionV>
              <wp:extent cx="283845" cy="14986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49" o:spid="_x0000_s1104" type="#_x0000_t202" style="position:absolute;margin-left:291.75pt;margin-top:560.1pt;width:22.35pt;height:11.8pt;z-index:-1907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" filled="f" stroked="f">
              <v:textbox inset="0,0,0,0">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41408" behindDoc="1" locked="0" layoutInCell="1" allowOverlap="1">
              <wp:simplePos x="0" y="0"/>
              <wp:positionH relativeFrom="page">
                <wp:posOffset>5569077</wp:posOffset>
              </wp:positionH>
              <wp:positionV relativeFrom="page">
                <wp:posOffset>7119071</wp:posOffset>
              </wp:positionV>
              <wp:extent cx="516890" cy="149860"/>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id="Textbox 450" o:spid="_x0000_s1105" type="#_x0000_t202" style="position:absolute;margin-left:438.5pt;margin-top:560.55pt;width:40.7pt;height:11.8pt;z-index:-1907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" filled="f" stroked="f">
              <v:textbox inset="0,0,0,0">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43456" behindDoc="1" locked="0" layoutInCell="1" allowOverlap="1">
              <wp:simplePos x="0" y="0"/>
              <wp:positionH relativeFrom="page">
                <wp:posOffset>3705478</wp:posOffset>
              </wp:positionH>
              <wp:positionV relativeFrom="page">
                <wp:posOffset>10244795</wp:posOffset>
              </wp:positionV>
              <wp:extent cx="283845" cy="149860"/>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56" o:spid="_x0000_s1107" type="#_x0000_t202" style="position:absolute;margin-left:291.75pt;margin-top:806.7pt;width:22.35pt;height:11.8pt;z-index:-1907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" filled="f" stroked="f">
              <v:textbox inset="0,0,0,0">
                <w:txbxContent>
                  <w:p w:rsidR="00D63D10" w:rsidRDefault="00D63D10">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43968" behindDoc="1" locked="0" layoutInCell="1" allowOverlap="1">
              <wp:simplePos x="0" y="0"/>
              <wp:positionH relativeFrom="page">
                <wp:posOffset>5569077</wp:posOffset>
              </wp:positionH>
              <wp:positionV relativeFrom="page">
                <wp:posOffset>10250891</wp:posOffset>
              </wp:positionV>
              <wp:extent cx="516890" cy="14986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id="Textbox 457" o:spid="_x0000_s1108" type="#_x0000_t202" style="position:absolute;margin-left:438.5pt;margin-top:807.15pt;width:40.7pt;height:11.8pt;z-index:-1907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" filled="f" stroked="f">
              <v:textbox inset="0,0,0,0">
                <w:txbxContent>
                  <w:p w:rsidR="00D63D10" w:rsidRDefault="00D63D10">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3D10" w:rsidRDefault="00D63D10">
      <w:r>
        <w:separator/>
      </w:r>
    </w:p>
  </w:footnote>
  <w:footnote w:type="continuationSeparator" w:id="0">
    <w:p w:rsidR="00D63D10" w:rsidRDefault="00D63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w:drawing>
        <wp:anchor distT="0" distB="0" distL="0" distR="0" simplePos="0" relativeHeight="484227072" behindDoc="1" locked="0" layoutInCell="1" allowOverlap="1">
          <wp:simplePos x="0" y="0"/>
          <wp:positionH relativeFrom="page">
            <wp:posOffset>2845435</wp:posOffset>
          </wp:positionH>
          <wp:positionV relativeFrom="page">
            <wp:posOffset>179704</wp:posOffset>
          </wp:positionV>
          <wp:extent cx="2403475" cy="27749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403475" cy="277495"/>
                  </a:xfrm>
                  <a:prstGeom prst="rect">
                    <a:avLst/>
                  </a:prstGeom>
                </pic:spPr>
              </pic:pic>
            </a:graphicData>
          </a:graphic>
        </wp:anchor>
      </w:drawing>
    </w:r>
    <w:r>
      <w:rPr>
        <w:noProof/>
        <w:sz w:val="20"/>
      </w:rPr>
      <w:drawing>
        <wp:anchor distT="0" distB="0" distL="0" distR="0" simplePos="0" relativeHeight="484227584" behindDoc="1" locked="0" layoutInCell="1" allowOverlap="1">
          <wp:simplePos x="0" y="0"/>
          <wp:positionH relativeFrom="page">
            <wp:posOffset>521652</wp:posOffset>
          </wp:positionH>
          <wp:positionV relativeFrom="page">
            <wp:posOffset>292674</wp:posOffset>
          </wp:positionV>
          <wp:extent cx="575468" cy="28953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28096" behindDoc="1" locked="0" layoutInCell="1" allowOverlap="1">
              <wp:simplePos x="0" y="0"/>
              <wp:positionH relativeFrom="page">
                <wp:posOffset>3508375</wp:posOffset>
              </wp:positionH>
              <wp:positionV relativeFrom="page">
                <wp:posOffset>547657</wp:posOffset>
              </wp:positionV>
              <wp:extent cx="3236595" cy="241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87" type="#_x0000_t202" style="position:absolute;margin-left:276.25pt;margin-top:43.1pt;width:254.85pt;height:19pt;z-index:-190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" filled="f" stroked="f">
              <v:textbox inset="0,0,0,0">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29632" behindDoc="1" locked="0" layoutInCell="1" allowOverlap="1">
              <wp:simplePos x="0" y="0"/>
              <wp:positionH relativeFrom="page">
                <wp:posOffset>3797934</wp:posOffset>
              </wp:positionH>
              <wp:positionV relativeFrom="page">
                <wp:posOffset>444025</wp:posOffset>
              </wp:positionV>
              <wp:extent cx="3236595" cy="2413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90" type="#_x0000_t202" style="position:absolute;margin-left:299.05pt;margin-top:34.95pt;width:254.85pt;height:19pt;z-index:-19086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" filled="f" stroked="f">
              <v:textbox inset="0,0,0,0">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w:drawing>
        <wp:anchor distT="0" distB="0" distL="0" distR="0" simplePos="0" relativeHeight="484231168" behindDoc="1" locked="0" layoutInCell="1" allowOverlap="1">
          <wp:simplePos x="0" y="0"/>
          <wp:positionH relativeFrom="page">
            <wp:posOffset>2936875</wp:posOffset>
          </wp:positionH>
          <wp:positionV relativeFrom="page">
            <wp:posOffset>179704</wp:posOffset>
          </wp:positionV>
          <wp:extent cx="2220595" cy="277495"/>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1680" behindDoc="1" locked="0" layoutInCell="1" allowOverlap="1">
          <wp:simplePos x="0" y="0"/>
          <wp:positionH relativeFrom="page">
            <wp:posOffset>521652</wp:posOffset>
          </wp:positionH>
          <wp:positionV relativeFrom="page">
            <wp:posOffset>292039</wp:posOffset>
          </wp:positionV>
          <wp:extent cx="575468" cy="28953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2192" behindDoc="1" locked="0" layoutInCell="1" allowOverlap="1">
              <wp:simplePos x="0" y="0"/>
              <wp:positionH relativeFrom="page">
                <wp:posOffset>3797934</wp:posOffset>
              </wp:positionH>
              <wp:positionV relativeFrom="page">
                <wp:posOffset>561373</wp:posOffset>
              </wp:positionV>
              <wp:extent cx="3236595" cy="2413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2" o:spid="_x0000_s1093" type="#_x0000_t202" style="position:absolute;margin-left:299.05pt;margin-top:44.2pt;width:254.85pt;height:19pt;z-index:-190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&#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CHmdDrrgEAAEgDAAAOAAAAAAAAAAAAAAAAAC4CAABkcnMvZTJvRG9jLnht&#10;bFBLAQItABQABgAIAAAAIQDAF8UP4AAAAAsBAAAPAAAAAAAAAAAAAAAAAAgEAABkcnMvZG93bnJl&#10;di54bWxQSwUGAAAAAAQABADzAAAAFQUAAAAA&#10;" filled="f" stroked="f">
              <v:textbox inset="0,0,0,0">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w:drawing>
        <wp:anchor distT="0" distB="0" distL="0" distR="0" simplePos="0" relativeHeight="484234752" behindDoc="1" locked="0" layoutInCell="1" allowOverlap="1">
          <wp:simplePos x="0" y="0"/>
          <wp:positionH relativeFrom="page">
            <wp:posOffset>2936875</wp:posOffset>
          </wp:positionH>
          <wp:positionV relativeFrom="page">
            <wp:posOffset>179704</wp:posOffset>
          </wp:positionV>
          <wp:extent cx="2220595" cy="277495"/>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5264" behindDoc="1" locked="0" layoutInCell="1" allowOverlap="1">
          <wp:simplePos x="0" y="0"/>
          <wp:positionH relativeFrom="page">
            <wp:posOffset>521652</wp:posOffset>
          </wp:positionH>
          <wp:positionV relativeFrom="page">
            <wp:posOffset>292674</wp:posOffset>
          </wp:positionV>
          <wp:extent cx="575468" cy="289534"/>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5776" behindDoc="1" locked="0" layoutInCell="1" allowOverlap="1">
              <wp:simplePos x="0" y="0"/>
              <wp:positionH relativeFrom="page">
                <wp:posOffset>3797934</wp:posOffset>
              </wp:positionH>
              <wp:positionV relativeFrom="page">
                <wp:posOffset>561373</wp:posOffset>
              </wp:positionV>
              <wp:extent cx="3236595" cy="24130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8" o:spid="_x0000_s1098" type="#_x0000_t202" style="position:absolute;margin-left:299.05pt;margin-top:44.2pt;width:254.85pt;height:19pt;z-index:-1908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" filled="f" stroked="f">
              <v:textbox inset="0,0,0,0">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mc:AlternateContent>
        <mc:Choice Requires="wps">
          <w:drawing>
            <wp:anchor distT="0" distB="0" distL="0" distR="0" simplePos="0" relativeHeight="484239360" behindDoc="1" locked="0" layoutInCell="1" allowOverlap="1">
              <wp:simplePos x="0" y="0"/>
              <wp:positionH relativeFrom="page">
                <wp:posOffset>3904728</wp:posOffset>
              </wp:positionH>
              <wp:positionV relativeFrom="page">
                <wp:posOffset>547557</wp:posOffset>
              </wp:positionV>
              <wp:extent cx="3236595" cy="24130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93" o:spid="_x0000_s1101" type="#_x0000_t202" style="position:absolute;margin-left:307.45pt;margin-top:43.1pt;width:254.85pt;height:19pt;z-index:-1907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" filled="f" stroked="f">
              <v:textbox inset="0,0,0,0">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r>
      <w:rPr>
        <w:noProof/>
        <w:sz w:val="20"/>
      </w:rPr>
      <w:drawing>
        <wp:anchor distT="0" distB="0" distL="0" distR="0" simplePos="0" relativeHeight="484238336" behindDoc="1" locked="0" layoutInCell="1" allowOverlap="1">
          <wp:simplePos x="0" y="0"/>
          <wp:positionH relativeFrom="page">
            <wp:posOffset>2936875</wp:posOffset>
          </wp:positionH>
          <wp:positionV relativeFrom="page">
            <wp:posOffset>179704</wp:posOffset>
          </wp:positionV>
          <wp:extent cx="2220595" cy="277495"/>
          <wp:effectExtent l="0" t="0" r="0" b="0"/>
          <wp:wrapNone/>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8848" behindDoc="1" locked="0" layoutInCell="1" allowOverlap="1">
          <wp:simplePos x="0" y="0"/>
          <wp:positionH relativeFrom="page">
            <wp:posOffset>521652</wp:posOffset>
          </wp:positionH>
          <wp:positionV relativeFrom="page">
            <wp:posOffset>292674</wp:posOffset>
          </wp:positionV>
          <wp:extent cx="575468" cy="289534"/>
          <wp:effectExtent l="0" t="0" r="0" b="0"/>
          <wp:wrapNone/>
          <wp:docPr id="392" name="Image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pic:cNvPicPr/>
                </pic:nvPicPr>
                <pic:blipFill>
                  <a:blip r:embed="rId2" cstate="print"/>
                  <a:stretch>
                    <a:fillRect/>
                  </a:stretch>
                </pic:blipFill>
                <pic:spPr>
                  <a:xfrm>
                    <a:off x="0" y="0"/>
                    <a:ext cx="575468" cy="289534"/>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3D10" w:rsidRDefault="00D63D10">
    <w:pPr>
      <w:pStyle w:val="Textoindependiente"/>
      <w:spacing w:line="14" w:lineRule="auto"/>
      <w:rPr>
        <w:sz w:val="20"/>
      </w:rPr>
    </w:pPr>
    <w:r>
      <w:rPr>
        <w:noProof/>
        <w:sz w:val="20"/>
      </w:rPr>
      <w:drawing>
        <wp:anchor distT="0" distB="0" distL="0" distR="0" simplePos="0" relativeHeight="484241920" behindDoc="1" locked="0" layoutInCell="1" allowOverlap="1">
          <wp:simplePos x="0" y="0"/>
          <wp:positionH relativeFrom="page">
            <wp:posOffset>2936875</wp:posOffset>
          </wp:positionH>
          <wp:positionV relativeFrom="page">
            <wp:posOffset>179704</wp:posOffset>
          </wp:positionV>
          <wp:extent cx="2220595" cy="277495"/>
          <wp:effectExtent l="0" t="0" r="0" b="0"/>
          <wp:wrapNone/>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42432" behindDoc="1" locked="0" layoutInCell="1" allowOverlap="1">
          <wp:simplePos x="0" y="0"/>
          <wp:positionH relativeFrom="page">
            <wp:posOffset>521652</wp:posOffset>
          </wp:positionH>
          <wp:positionV relativeFrom="page">
            <wp:posOffset>292039</wp:posOffset>
          </wp:positionV>
          <wp:extent cx="575468" cy="289534"/>
          <wp:effectExtent l="0" t="0" r="0" b="0"/>
          <wp:wrapNone/>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42944" behindDoc="1" locked="0" layoutInCell="1" allowOverlap="1">
              <wp:simplePos x="0" y="0"/>
              <wp:positionH relativeFrom="page">
                <wp:posOffset>3797934</wp:posOffset>
              </wp:positionH>
              <wp:positionV relativeFrom="page">
                <wp:posOffset>561373</wp:posOffset>
              </wp:positionV>
              <wp:extent cx="3236595" cy="241300"/>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55" o:spid="_x0000_s1106" type="#_x0000_t202" style="position:absolute;margin-left:299.05pt;margin-top:44.2pt;width:254.85pt;height:19pt;z-index:-1907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FCwAkuwAQAASwMAAA4AAAAAAAAAAAAAAAAALgIAAGRycy9lMm9Eb2Mu&#10;eG1sUEsBAi0AFAAGAAgAAAAhAMAXxQ/gAAAACwEAAA8AAAAAAAAAAAAAAAAACgQAAGRycy9kb3du&#10;cmV2LnhtbFBLBQYAAAAABAAEAPMAAAAXBQAAAAA=&#10;" filled="f" stroked="f">
              <v:textbox inset="0,0,0,0">
                <w:txbxContent>
                  <w:p w:rsidR="00D63D10" w:rsidRDefault="00D63D10">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rsidR="00D63D10" w:rsidRDefault="00D63D10">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511CB"/>
    <w:multiLevelType w:val="hybridMultilevel"/>
    <w:tmpl w:val="AE78C1A2"/>
    <w:lvl w:ilvl="0" w:tplc="FD02B92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F4ECA802">
      <w:numFmt w:val="bullet"/>
      <w:lvlText w:val="•"/>
      <w:lvlJc w:val="left"/>
      <w:pPr>
        <w:ind w:left="2928" w:hanging="284"/>
      </w:pPr>
      <w:rPr>
        <w:rFonts w:hint="default"/>
        <w:lang w:val="es-ES" w:eastAsia="en-US" w:bidi="ar-SA"/>
      </w:rPr>
    </w:lvl>
    <w:lvl w:ilvl="2" w:tplc="C318FCA6">
      <w:numFmt w:val="bullet"/>
      <w:lvlText w:val="•"/>
      <w:lvlJc w:val="left"/>
      <w:pPr>
        <w:ind w:left="3737" w:hanging="284"/>
      </w:pPr>
      <w:rPr>
        <w:rFonts w:hint="default"/>
        <w:lang w:val="es-ES" w:eastAsia="en-US" w:bidi="ar-SA"/>
      </w:rPr>
    </w:lvl>
    <w:lvl w:ilvl="3" w:tplc="18A6EA7A">
      <w:numFmt w:val="bullet"/>
      <w:lvlText w:val="•"/>
      <w:lvlJc w:val="left"/>
      <w:pPr>
        <w:ind w:left="4545" w:hanging="284"/>
      </w:pPr>
      <w:rPr>
        <w:rFonts w:hint="default"/>
        <w:lang w:val="es-ES" w:eastAsia="en-US" w:bidi="ar-SA"/>
      </w:rPr>
    </w:lvl>
    <w:lvl w:ilvl="4" w:tplc="E3920B48">
      <w:numFmt w:val="bullet"/>
      <w:lvlText w:val="•"/>
      <w:lvlJc w:val="left"/>
      <w:pPr>
        <w:ind w:left="5354" w:hanging="284"/>
      </w:pPr>
      <w:rPr>
        <w:rFonts w:hint="default"/>
        <w:lang w:val="es-ES" w:eastAsia="en-US" w:bidi="ar-SA"/>
      </w:rPr>
    </w:lvl>
    <w:lvl w:ilvl="5" w:tplc="2AB02FBC">
      <w:numFmt w:val="bullet"/>
      <w:lvlText w:val="•"/>
      <w:lvlJc w:val="left"/>
      <w:pPr>
        <w:ind w:left="6163" w:hanging="284"/>
      </w:pPr>
      <w:rPr>
        <w:rFonts w:hint="default"/>
        <w:lang w:val="es-ES" w:eastAsia="en-US" w:bidi="ar-SA"/>
      </w:rPr>
    </w:lvl>
    <w:lvl w:ilvl="6" w:tplc="B53A1B98">
      <w:numFmt w:val="bullet"/>
      <w:lvlText w:val="•"/>
      <w:lvlJc w:val="left"/>
      <w:pPr>
        <w:ind w:left="6971" w:hanging="284"/>
      </w:pPr>
      <w:rPr>
        <w:rFonts w:hint="default"/>
        <w:lang w:val="es-ES" w:eastAsia="en-US" w:bidi="ar-SA"/>
      </w:rPr>
    </w:lvl>
    <w:lvl w:ilvl="7" w:tplc="E9D2C41C">
      <w:numFmt w:val="bullet"/>
      <w:lvlText w:val="•"/>
      <w:lvlJc w:val="left"/>
      <w:pPr>
        <w:ind w:left="7780" w:hanging="284"/>
      </w:pPr>
      <w:rPr>
        <w:rFonts w:hint="default"/>
        <w:lang w:val="es-ES" w:eastAsia="en-US" w:bidi="ar-SA"/>
      </w:rPr>
    </w:lvl>
    <w:lvl w:ilvl="8" w:tplc="F9C4A1CC">
      <w:numFmt w:val="bullet"/>
      <w:lvlText w:val="•"/>
      <w:lvlJc w:val="left"/>
      <w:pPr>
        <w:ind w:left="8589" w:hanging="284"/>
      </w:pPr>
      <w:rPr>
        <w:rFonts w:hint="default"/>
        <w:lang w:val="es-ES" w:eastAsia="en-US" w:bidi="ar-SA"/>
      </w:rPr>
    </w:lvl>
  </w:abstractNum>
  <w:abstractNum w:abstractNumId="1" w15:restartNumberingAfterBreak="0">
    <w:nsid w:val="00C77FCA"/>
    <w:multiLevelType w:val="hybridMultilevel"/>
    <w:tmpl w:val="562C6686"/>
    <w:lvl w:ilvl="0" w:tplc="0C0A0001">
      <w:start w:val="1"/>
      <w:numFmt w:val="bullet"/>
      <w:lvlText w:val=""/>
      <w:lvlJc w:val="left"/>
      <w:pPr>
        <w:ind w:left="1144" w:hanging="360"/>
      </w:pPr>
      <w:rPr>
        <w:rFonts w:ascii="Symbol" w:hAnsi="Symbol" w:hint="default"/>
      </w:rPr>
    </w:lvl>
    <w:lvl w:ilvl="1" w:tplc="0C0A0003" w:tentative="1">
      <w:start w:val="1"/>
      <w:numFmt w:val="bullet"/>
      <w:lvlText w:val="o"/>
      <w:lvlJc w:val="left"/>
      <w:pPr>
        <w:ind w:left="1864" w:hanging="360"/>
      </w:pPr>
      <w:rPr>
        <w:rFonts w:ascii="Courier New" w:hAnsi="Courier New" w:cs="Courier New" w:hint="default"/>
      </w:rPr>
    </w:lvl>
    <w:lvl w:ilvl="2" w:tplc="0C0A0005" w:tentative="1">
      <w:start w:val="1"/>
      <w:numFmt w:val="bullet"/>
      <w:lvlText w:val=""/>
      <w:lvlJc w:val="left"/>
      <w:pPr>
        <w:ind w:left="2584" w:hanging="360"/>
      </w:pPr>
      <w:rPr>
        <w:rFonts w:ascii="Wingdings" w:hAnsi="Wingdings" w:hint="default"/>
      </w:rPr>
    </w:lvl>
    <w:lvl w:ilvl="3" w:tplc="0C0A0001" w:tentative="1">
      <w:start w:val="1"/>
      <w:numFmt w:val="bullet"/>
      <w:lvlText w:val=""/>
      <w:lvlJc w:val="left"/>
      <w:pPr>
        <w:ind w:left="3304" w:hanging="360"/>
      </w:pPr>
      <w:rPr>
        <w:rFonts w:ascii="Symbol" w:hAnsi="Symbol" w:hint="default"/>
      </w:rPr>
    </w:lvl>
    <w:lvl w:ilvl="4" w:tplc="0C0A0003" w:tentative="1">
      <w:start w:val="1"/>
      <w:numFmt w:val="bullet"/>
      <w:lvlText w:val="o"/>
      <w:lvlJc w:val="left"/>
      <w:pPr>
        <w:ind w:left="4024" w:hanging="360"/>
      </w:pPr>
      <w:rPr>
        <w:rFonts w:ascii="Courier New" w:hAnsi="Courier New" w:cs="Courier New" w:hint="default"/>
      </w:rPr>
    </w:lvl>
    <w:lvl w:ilvl="5" w:tplc="0C0A0005" w:tentative="1">
      <w:start w:val="1"/>
      <w:numFmt w:val="bullet"/>
      <w:lvlText w:val=""/>
      <w:lvlJc w:val="left"/>
      <w:pPr>
        <w:ind w:left="4744" w:hanging="360"/>
      </w:pPr>
      <w:rPr>
        <w:rFonts w:ascii="Wingdings" w:hAnsi="Wingdings" w:hint="default"/>
      </w:rPr>
    </w:lvl>
    <w:lvl w:ilvl="6" w:tplc="0C0A0001" w:tentative="1">
      <w:start w:val="1"/>
      <w:numFmt w:val="bullet"/>
      <w:lvlText w:val=""/>
      <w:lvlJc w:val="left"/>
      <w:pPr>
        <w:ind w:left="5464" w:hanging="360"/>
      </w:pPr>
      <w:rPr>
        <w:rFonts w:ascii="Symbol" w:hAnsi="Symbol" w:hint="default"/>
      </w:rPr>
    </w:lvl>
    <w:lvl w:ilvl="7" w:tplc="0C0A0003" w:tentative="1">
      <w:start w:val="1"/>
      <w:numFmt w:val="bullet"/>
      <w:lvlText w:val="o"/>
      <w:lvlJc w:val="left"/>
      <w:pPr>
        <w:ind w:left="6184" w:hanging="360"/>
      </w:pPr>
      <w:rPr>
        <w:rFonts w:ascii="Courier New" w:hAnsi="Courier New" w:cs="Courier New" w:hint="default"/>
      </w:rPr>
    </w:lvl>
    <w:lvl w:ilvl="8" w:tplc="0C0A0005" w:tentative="1">
      <w:start w:val="1"/>
      <w:numFmt w:val="bullet"/>
      <w:lvlText w:val=""/>
      <w:lvlJc w:val="left"/>
      <w:pPr>
        <w:ind w:left="6904" w:hanging="360"/>
      </w:pPr>
      <w:rPr>
        <w:rFonts w:ascii="Wingdings" w:hAnsi="Wingdings" w:hint="default"/>
      </w:rPr>
    </w:lvl>
  </w:abstractNum>
  <w:abstractNum w:abstractNumId="2" w15:restartNumberingAfterBreak="0">
    <w:nsid w:val="01874B62"/>
    <w:multiLevelType w:val="hybridMultilevel"/>
    <w:tmpl w:val="8828E8FC"/>
    <w:lvl w:ilvl="0" w:tplc="964452AA">
      <w:start w:val="1"/>
      <w:numFmt w:val="lowerLetter"/>
      <w:lvlText w:val="%1)"/>
      <w:lvlJc w:val="left"/>
      <w:pPr>
        <w:ind w:left="335" w:hanging="226"/>
      </w:pPr>
      <w:rPr>
        <w:rFonts w:ascii="Verdana" w:eastAsia="Verdana" w:hAnsi="Verdana" w:cs="Verdana" w:hint="default"/>
        <w:b w:val="0"/>
        <w:bCs w:val="0"/>
        <w:i w:val="0"/>
        <w:iCs w:val="0"/>
        <w:spacing w:val="-1"/>
        <w:w w:val="100"/>
        <w:sz w:val="16"/>
        <w:szCs w:val="16"/>
        <w:lang w:val="es-ES" w:eastAsia="en-US" w:bidi="ar-SA"/>
      </w:rPr>
    </w:lvl>
    <w:lvl w:ilvl="1" w:tplc="BDDC549A">
      <w:numFmt w:val="bullet"/>
      <w:lvlText w:val="•"/>
      <w:lvlJc w:val="left"/>
      <w:pPr>
        <w:ind w:left="523" w:hanging="226"/>
      </w:pPr>
      <w:rPr>
        <w:rFonts w:hint="default"/>
        <w:lang w:val="es-ES" w:eastAsia="en-US" w:bidi="ar-SA"/>
      </w:rPr>
    </w:lvl>
    <w:lvl w:ilvl="2" w:tplc="0F3A938A">
      <w:numFmt w:val="bullet"/>
      <w:lvlText w:val="•"/>
      <w:lvlJc w:val="left"/>
      <w:pPr>
        <w:ind w:left="706" w:hanging="226"/>
      </w:pPr>
      <w:rPr>
        <w:rFonts w:hint="default"/>
        <w:lang w:val="es-ES" w:eastAsia="en-US" w:bidi="ar-SA"/>
      </w:rPr>
    </w:lvl>
    <w:lvl w:ilvl="3" w:tplc="A8B25FE4">
      <w:numFmt w:val="bullet"/>
      <w:lvlText w:val="•"/>
      <w:lvlJc w:val="left"/>
      <w:pPr>
        <w:ind w:left="889" w:hanging="226"/>
      </w:pPr>
      <w:rPr>
        <w:rFonts w:hint="default"/>
        <w:lang w:val="es-ES" w:eastAsia="en-US" w:bidi="ar-SA"/>
      </w:rPr>
    </w:lvl>
    <w:lvl w:ilvl="4" w:tplc="0BE8139A">
      <w:numFmt w:val="bullet"/>
      <w:lvlText w:val="•"/>
      <w:lvlJc w:val="left"/>
      <w:pPr>
        <w:ind w:left="1072" w:hanging="226"/>
      </w:pPr>
      <w:rPr>
        <w:rFonts w:hint="default"/>
        <w:lang w:val="es-ES" w:eastAsia="en-US" w:bidi="ar-SA"/>
      </w:rPr>
    </w:lvl>
    <w:lvl w:ilvl="5" w:tplc="55DE9C84">
      <w:numFmt w:val="bullet"/>
      <w:lvlText w:val="•"/>
      <w:lvlJc w:val="left"/>
      <w:pPr>
        <w:ind w:left="1256" w:hanging="226"/>
      </w:pPr>
      <w:rPr>
        <w:rFonts w:hint="default"/>
        <w:lang w:val="es-ES" w:eastAsia="en-US" w:bidi="ar-SA"/>
      </w:rPr>
    </w:lvl>
    <w:lvl w:ilvl="6" w:tplc="DD104210">
      <w:numFmt w:val="bullet"/>
      <w:lvlText w:val="•"/>
      <w:lvlJc w:val="left"/>
      <w:pPr>
        <w:ind w:left="1439" w:hanging="226"/>
      </w:pPr>
      <w:rPr>
        <w:rFonts w:hint="default"/>
        <w:lang w:val="es-ES" w:eastAsia="en-US" w:bidi="ar-SA"/>
      </w:rPr>
    </w:lvl>
    <w:lvl w:ilvl="7" w:tplc="B2388C1C">
      <w:numFmt w:val="bullet"/>
      <w:lvlText w:val="•"/>
      <w:lvlJc w:val="left"/>
      <w:pPr>
        <w:ind w:left="1622" w:hanging="226"/>
      </w:pPr>
      <w:rPr>
        <w:rFonts w:hint="default"/>
        <w:lang w:val="es-ES" w:eastAsia="en-US" w:bidi="ar-SA"/>
      </w:rPr>
    </w:lvl>
    <w:lvl w:ilvl="8" w:tplc="A1D6178C">
      <w:numFmt w:val="bullet"/>
      <w:lvlText w:val="•"/>
      <w:lvlJc w:val="left"/>
      <w:pPr>
        <w:ind w:left="1805" w:hanging="226"/>
      </w:pPr>
      <w:rPr>
        <w:rFonts w:hint="default"/>
        <w:lang w:val="es-ES" w:eastAsia="en-US" w:bidi="ar-SA"/>
      </w:rPr>
    </w:lvl>
  </w:abstractNum>
  <w:abstractNum w:abstractNumId="3" w15:restartNumberingAfterBreak="0">
    <w:nsid w:val="04295962"/>
    <w:multiLevelType w:val="hybridMultilevel"/>
    <w:tmpl w:val="B2A85FE4"/>
    <w:lvl w:ilvl="0" w:tplc="34E24A8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2F809C70">
      <w:numFmt w:val="bullet"/>
      <w:lvlText w:val="•"/>
      <w:lvlJc w:val="left"/>
      <w:pPr>
        <w:ind w:left="1934" w:hanging="360"/>
      </w:pPr>
      <w:rPr>
        <w:rFonts w:hint="default"/>
        <w:lang w:val="es-ES" w:eastAsia="en-US" w:bidi="ar-SA"/>
      </w:rPr>
    </w:lvl>
    <w:lvl w:ilvl="2" w:tplc="EBDCF322">
      <w:numFmt w:val="bullet"/>
      <w:lvlText w:val="•"/>
      <w:lvlJc w:val="left"/>
      <w:pPr>
        <w:ind w:left="2869" w:hanging="360"/>
      </w:pPr>
      <w:rPr>
        <w:rFonts w:hint="default"/>
        <w:lang w:val="es-ES" w:eastAsia="en-US" w:bidi="ar-SA"/>
      </w:rPr>
    </w:lvl>
    <w:lvl w:ilvl="3" w:tplc="FEFEFDEC">
      <w:numFmt w:val="bullet"/>
      <w:lvlText w:val="•"/>
      <w:lvlJc w:val="left"/>
      <w:pPr>
        <w:ind w:left="3804" w:hanging="360"/>
      </w:pPr>
      <w:rPr>
        <w:rFonts w:hint="default"/>
        <w:lang w:val="es-ES" w:eastAsia="en-US" w:bidi="ar-SA"/>
      </w:rPr>
    </w:lvl>
    <w:lvl w:ilvl="4" w:tplc="D04ECC50">
      <w:numFmt w:val="bullet"/>
      <w:lvlText w:val="•"/>
      <w:lvlJc w:val="left"/>
      <w:pPr>
        <w:ind w:left="4739" w:hanging="360"/>
      </w:pPr>
      <w:rPr>
        <w:rFonts w:hint="default"/>
        <w:lang w:val="es-ES" w:eastAsia="en-US" w:bidi="ar-SA"/>
      </w:rPr>
    </w:lvl>
    <w:lvl w:ilvl="5" w:tplc="CD888D84">
      <w:numFmt w:val="bullet"/>
      <w:lvlText w:val="•"/>
      <w:lvlJc w:val="left"/>
      <w:pPr>
        <w:ind w:left="5674" w:hanging="360"/>
      </w:pPr>
      <w:rPr>
        <w:rFonts w:hint="default"/>
        <w:lang w:val="es-ES" w:eastAsia="en-US" w:bidi="ar-SA"/>
      </w:rPr>
    </w:lvl>
    <w:lvl w:ilvl="6" w:tplc="A66629C0">
      <w:numFmt w:val="bullet"/>
      <w:lvlText w:val="•"/>
      <w:lvlJc w:val="left"/>
      <w:pPr>
        <w:ind w:left="6609" w:hanging="360"/>
      </w:pPr>
      <w:rPr>
        <w:rFonts w:hint="default"/>
        <w:lang w:val="es-ES" w:eastAsia="en-US" w:bidi="ar-SA"/>
      </w:rPr>
    </w:lvl>
    <w:lvl w:ilvl="7" w:tplc="2F123D5E">
      <w:numFmt w:val="bullet"/>
      <w:lvlText w:val="•"/>
      <w:lvlJc w:val="left"/>
      <w:pPr>
        <w:ind w:left="7543" w:hanging="360"/>
      </w:pPr>
      <w:rPr>
        <w:rFonts w:hint="default"/>
        <w:lang w:val="es-ES" w:eastAsia="en-US" w:bidi="ar-SA"/>
      </w:rPr>
    </w:lvl>
    <w:lvl w:ilvl="8" w:tplc="A2D424D2">
      <w:numFmt w:val="bullet"/>
      <w:lvlText w:val="•"/>
      <w:lvlJc w:val="left"/>
      <w:pPr>
        <w:ind w:left="8478" w:hanging="360"/>
      </w:pPr>
      <w:rPr>
        <w:rFonts w:hint="default"/>
        <w:lang w:val="es-ES" w:eastAsia="en-US" w:bidi="ar-SA"/>
      </w:rPr>
    </w:lvl>
  </w:abstractNum>
  <w:abstractNum w:abstractNumId="4" w15:restartNumberingAfterBreak="0">
    <w:nsid w:val="042C48E6"/>
    <w:multiLevelType w:val="hybridMultilevel"/>
    <w:tmpl w:val="2904FBBE"/>
    <w:lvl w:ilvl="0" w:tplc="C846C4A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A26F4E"/>
    <w:multiLevelType w:val="hybridMultilevel"/>
    <w:tmpl w:val="815C49A4"/>
    <w:lvl w:ilvl="0" w:tplc="89D08ADA">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4A4CA9DE">
      <w:numFmt w:val="bullet"/>
      <w:lvlText w:val="•"/>
      <w:lvlJc w:val="left"/>
      <w:pPr>
        <w:ind w:left="2928" w:hanging="284"/>
      </w:pPr>
      <w:rPr>
        <w:rFonts w:hint="default"/>
        <w:lang w:val="es-ES" w:eastAsia="en-US" w:bidi="ar-SA"/>
      </w:rPr>
    </w:lvl>
    <w:lvl w:ilvl="2" w:tplc="34727E50">
      <w:numFmt w:val="bullet"/>
      <w:lvlText w:val="•"/>
      <w:lvlJc w:val="left"/>
      <w:pPr>
        <w:ind w:left="3737" w:hanging="284"/>
      </w:pPr>
      <w:rPr>
        <w:rFonts w:hint="default"/>
        <w:lang w:val="es-ES" w:eastAsia="en-US" w:bidi="ar-SA"/>
      </w:rPr>
    </w:lvl>
    <w:lvl w:ilvl="3" w:tplc="686691B4">
      <w:numFmt w:val="bullet"/>
      <w:lvlText w:val="•"/>
      <w:lvlJc w:val="left"/>
      <w:pPr>
        <w:ind w:left="4545" w:hanging="284"/>
      </w:pPr>
      <w:rPr>
        <w:rFonts w:hint="default"/>
        <w:lang w:val="es-ES" w:eastAsia="en-US" w:bidi="ar-SA"/>
      </w:rPr>
    </w:lvl>
    <w:lvl w:ilvl="4" w:tplc="3014BB3E">
      <w:numFmt w:val="bullet"/>
      <w:lvlText w:val="•"/>
      <w:lvlJc w:val="left"/>
      <w:pPr>
        <w:ind w:left="5354" w:hanging="284"/>
      </w:pPr>
      <w:rPr>
        <w:rFonts w:hint="default"/>
        <w:lang w:val="es-ES" w:eastAsia="en-US" w:bidi="ar-SA"/>
      </w:rPr>
    </w:lvl>
    <w:lvl w:ilvl="5" w:tplc="D506E09E">
      <w:numFmt w:val="bullet"/>
      <w:lvlText w:val="•"/>
      <w:lvlJc w:val="left"/>
      <w:pPr>
        <w:ind w:left="6163" w:hanging="284"/>
      </w:pPr>
      <w:rPr>
        <w:rFonts w:hint="default"/>
        <w:lang w:val="es-ES" w:eastAsia="en-US" w:bidi="ar-SA"/>
      </w:rPr>
    </w:lvl>
    <w:lvl w:ilvl="6" w:tplc="94D085CC">
      <w:numFmt w:val="bullet"/>
      <w:lvlText w:val="•"/>
      <w:lvlJc w:val="left"/>
      <w:pPr>
        <w:ind w:left="6971" w:hanging="284"/>
      </w:pPr>
      <w:rPr>
        <w:rFonts w:hint="default"/>
        <w:lang w:val="es-ES" w:eastAsia="en-US" w:bidi="ar-SA"/>
      </w:rPr>
    </w:lvl>
    <w:lvl w:ilvl="7" w:tplc="85E2A240">
      <w:numFmt w:val="bullet"/>
      <w:lvlText w:val="•"/>
      <w:lvlJc w:val="left"/>
      <w:pPr>
        <w:ind w:left="7780" w:hanging="284"/>
      </w:pPr>
      <w:rPr>
        <w:rFonts w:hint="default"/>
        <w:lang w:val="es-ES" w:eastAsia="en-US" w:bidi="ar-SA"/>
      </w:rPr>
    </w:lvl>
    <w:lvl w:ilvl="8" w:tplc="08C24350">
      <w:numFmt w:val="bullet"/>
      <w:lvlText w:val="•"/>
      <w:lvlJc w:val="left"/>
      <w:pPr>
        <w:ind w:left="8589" w:hanging="284"/>
      </w:pPr>
      <w:rPr>
        <w:rFonts w:hint="default"/>
        <w:lang w:val="es-ES" w:eastAsia="en-US" w:bidi="ar-SA"/>
      </w:rPr>
    </w:lvl>
  </w:abstractNum>
  <w:abstractNum w:abstractNumId="6" w15:restartNumberingAfterBreak="0">
    <w:nsid w:val="04B71AC4"/>
    <w:multiLevelType w:val="hybridMultilevel"/>
    <w:tmpl w:val="042457E2"/>
    <w:lvl w:ilvl="0" w:tplc="EC120502">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7E6EC4F8">
      <w:numFmt w:val="bullet"/>
      <w:lvlText w:val="•"/>
      <w:lvlJc w:val="left"/>
      <w:pPr>
        <w:ind w:left="2424" w:hanging="286"/>
      </w:pPr>
      <w:rPr>
        <w:rFonts w:hint="default"/>
        <w:lang w:val="es-ES" w:eastAsia="en-US" w:bidi="ar-SA"/>
      </w:rPr>
    </w:lvl>
    <w:lvl w:ilvl="2" w:tplc="E33AEC3C">
      <w:numFmt w:val="bullet"/>
      <w:lvlText w:val="•"/>
      <w:lvlJc w:val="left"/>
      <w:pPr>
        <w:ind w:left="3289" w:hanging="286"/>
      </w:pPr>
      <w:rPr>
        <w:rFonts w:hint="default"/>
        <w:lang w:val="es-ES" w:eastAsia="en-US" w:bidi="ar-SA"/>
      </w:rPr>
    </w:lvl>
    <w:lvl w:ilvl="3" w:tplc="6C707922">
      <w:numFmt w:val="bullet"/>
      <w:lvlText w:val="•"/>
      <w:lvlJc w:val="left"/>
      <w:pPr>
        <w:ind w:left="4153" w:hanging="286"/>
      </w:pPr>
      <w:rPr>
        <w:rFonts w:hint="default"/>
        <w:lang w:val="es-ES" w:eastAsia="en-US" w:bidi="ar-SA"/>
      </w:rPr>
    </w:lvl>
    <w:lvl w:ilvl="4" w:tplc="99524D8C">
      <w:numFmt w:val="bullet"/>
      <w:lvlText w:val="•"/>
      <w:lvlJc w:val="left"/>
      <w:pPr>
        <w:ind w:left="5018" w:hanging="286"/>
      </w:pPr>
      <w:rPr>
        <w:rFonts w:hint="default"/>
        <w:lang w:val="es-ES" w:eastAsia="en-US" w:bidi="ar-SA"/>
      </w:rPr>
    </w:lvl>
    <w:lvl w:ilvl="5" w:tplc="7A6AC1AC">
      <w:numFmt w:val="bullet"/>
      <w:lvlText w:val="•"/>
      <w:lvlJc w:val="left"/>
      <w:pPr>
        <w:ind w:left="5883" w:hanging="286"/>
      </w:pPr>
      <w:rPr>
        <w:rFonts w:hint="default"/>
        <w:lang w:val="es-ES" w:eastAsia="en-US" w:bidi="ar-SA"/>
      </w:rPr>
    </w:lvl>
    <w:lvl w:ilvl="6" w:tplc="77E8820A">
      <w:numFmt w:val="bullet"/>
      <w:lvlText w:val="•"/>
      <w:lvlJc w:val="left"/>
      <w:pPr>
        <w:ind w:left="6747" w:hanging="286"/>
      </w:pPr>
      <w:rPr>
        <w:rFonts w:hint="default"/>
        <w:lang w:val="es-ES" w:eastAsia="en-US" w:bidi="ar-SA"/>
      </w:rPr>
    </w:lvl>
    <w:lvl w:ilvl="7" w:tplc="1B9CAB90">
      <w:numFmt w:val="bullet"/>
      <w:lvlText w:val="•"/>
      <w:lvlJc w:val="left"/>
      <w:pPr>
        <w:ind w:left="7612" w:hanging="286"/>
      </w:pPr>
      <w:rPr>
        <w:rFonts w:hint="default"/>
        <w:lang w:val="es-ES" w:eastAsia="en-US" w:bidi="ar-SA"/>
      </w:rPr>
    </w:lvl>
    <w:lvl w:ilvl="8" w:tplc="47A27BE6">
      <w:numFmt w:val="bullet"/>
      <w:lvlText w:val="•"/>
      <w:lvlJc w:val="left"/>
      <w:pPr>
        <w:ind w:left="8477" w:hanging="286"/>
      </w:pPr>
      <w:rPr>
        <w:rFonts w:hint="default"/>
        <w:lang w:val="es-ES" w:eastAsia="en-US" w:bidi="ar-SA"/>
      </w:rPr>
    </w:lvl>
  </w:abstractNum>
  <w:abstractNum w:abstractNumId="7" w15:restartNumberingAfterBreak="0">
    <w:nsid w:val="05182A60"/>
    <w:multiLevelType w:val="hybridMultilevel"/>
    <w:tmpl w:val="B6429696"/>
    <w:lvl w:ilvl="0" w:tplc="90D23AD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41FCC680">
      <w:numFmt w:val="bullet"/>
      <w:lvlText w:val="•"/>
      <w:lvlJc w:val="left"/>
      <w:pPr>
        <w:ind w:left="2424" w:hanging="286"/>
      </w:pPr>
      <w:rPr>
        <w:rFonts w:hint="default"/>
        <w:lang w:val="es-ES" w:eastAsia="en-US" w:bidi="ar-SA"/>
      </w:rPr>
    </w:lvl>
    <w:lvl w:ilvl="2" w:tplc="93E4FB8A">
      <w:numFmt w:val="bullet"/>
      <w:lvlText w:val="•"/>
      <w:lvlJc w:val="left"/>
      <w:pPr>
        <w:ind w:left="3289" w:hanging="286"/>
      </w:pPr>
      <w:rPr>
        <w:rFonts w:hint="default"/>
        <w:lang w:val="es-ES" w:eastAsia="en-US" w:bidi="ar-SA"/>
      </w:rPr>
    </w:lvl>
    <w:lvl w:ilvl="3" w:tplc="6E10C35A">
      <w:numFmt w:val="bullet"/>
      <w:lvlText w:val="•"/>
      <w:lvlJc w:val="left"/>
      <w:pPr>
        <w:ind w:left="4153" w:hanging="286"/>
      </w:pPr>
      <w:rPr>
        <w:rFonts w:hint="default"/>
        <w:lang w:val="es-ES" w:eastAsia="en-US" w:bidi="ar-SA"/>
      </w:rPr>
    </w:lvl>
    <w:lvl w:ilvl="4" w:tplc="0C94C56C">
      <w:numFmt w:val="bullet"/>
      <w:lvlText w:val="•"/>
      <w:lvlJc w:val="left"/>
      <w:pPr>
        <w:ind w:left="5018" w:hanging="286"/>
      </w:pPr>
      <w:rPr>
        <w:rFonts w:hint="default"/>
        <w:lang w:val="es-ES" w:eastAsia="en-US" w:bidi="ar-SA"/>
      </w:rPr>
    </w:lvl>
    <w:lvl w:ilvl="5" w:tplc="65AABB0E">
      <w:numFmt w:val="bullet"/>
      <w:lvlText w:val="•"/>
      <w:lvlJc w:val="left"/>
      <w:pPr>
        <w:ind w:left="5883" w:hanging="286"/>
      </w:pPr>
      <w:rPr>
        <w:rFonts w:hint="default"/>
        <w:lang w:val="es-ES" w:eastAsia="en-US" w:bidi="ar-SA"/>
      </w:rPr>
    </w:lvl>
    <w:lvl w:ilvl="6" w:tplc="8CDC6828">
      <w:numFmt w:val="bullet"/>
      <w:lvlText w:val="•"/>
      <w:lvlJc w:val="left"/>
      <w:pPr>
        <w:ind w:left="6747" w:hanging="286"/>
      </w:pPr>
      <w:rPr>
        <w:rFonts w:hint="default"/>
        <w:lang w:val="es-ES" w:eastAsia="en-US" w:bidi="ar-SA"/>
      </w:rPr>
    </w:lvl>
    <w:lvl w:ilvl="7" w:tplc="6400B1FC">
      <w:numFmt w:val="bullet"/>
      <w:lvlText w:val="•"/>
      <w:lvlJc w:val="left"/>
      <w:pPr>
        <w:ind w:left="7612" w:hanging="286"/>
      </w:pPr>
      <w:rPr>
        <w:rFonts w:hint="default"/>
        <w:lang w:val="es-ES" w:eastAsia="en-US" w:bidi="ar-SA"/>
      </w:rPr>
    </w:lvl>
    <w:lvl w:ilvl="8" w:tplc="B59E10B4">
      <w:numFmt w:val="bullet"/>
      <w:lvlText w:val="•"/>
      <w:lvlJc w:val="left"/>
      <w:pPr>
        <w:ind w:left="8477" w:hanging="286"/>
      </w:pPr>
      <w:rPr>
        <w:rFonts w:hint="default"/>
        <w:lang w:val="es-ES" w:eastAsia="en-US" w:bidi="ar-SA"/>
      </w:rPr>
    </w:lvl>
  </w:abstractNum>
  <w:abstractNum w:abstractNumId="8" w15:restartNumberingAfterBreak="0">
    <w:nsid w:val="05216419"/>
    <w:multiLevelType w:val="hybridMultilevel"/>
    <w:tmpl w:val="AD46C7BC"/>
    <w:lvl w:ilvl="0" w:tplc="FEC0D6B2">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E1FE4ECA">
      <w:numFmt w:val="bullet"/>
      <w:lvlText w:val="•"/>
      <w:lvlJc w:val="left"/>
      <w:pPr>
        <w:ind w:left="1934" w:hanging="360"/>
      </w:pPr>
      <w:rPr>
        <w:rFonts w:hint="default"/>
        <w:lang w:val="es-ES" w:eastAsia="en-US" w:bidi="ar-SA"/>
      </w:rPr>
    </w:lvl>
    <w:lvl w:ilvl="2" w:tplc="FE1C00DA">
      <w:numFmt w:val="bullet"/>
      <w:lvlText w:val="•"/>
      <w:lvlJc w:val="left"/>
      <w:pPr>
        <w:ind w:left="2869" w:hanging="360"/>
      </w:pPr>
      <w:rPr>
        <w:rFonts w:hint="default"/>
        <w:lang w:val="es-ES" w:eastAsia="en-US" w:bidi="ar-SA"/>
      </w:rPr>
    </w:lvl>
    <w:lvl w:ilvl="3" w:tplc="2408C72A">
      <w:numFmt w:val="bullet"/>
      <w:lvlText w:val="•"/>
      <w:lvlJc w:val="left"/>
      <w:pPr>
        <w:ind w:left="3804" w:hanging="360"/>
      </w:pPr>
      <w:rPr>
        <w:rFonts w:hint="default"/>
        <w:lang w:val="es-ES" w:eastAsia="en-US" w:bidi="ar-SA"/>
      </w:rPr>
    </w:lvl>
    <w:lvl w:ilvl="4" w:tplc="1882B012">
      <w:numFmt w:val="bullet"/>
      <w:lvlText w:val="•"/>
      <w:lvlJc w:val="left"/>
      <w:pPr>
        <w:ind w:left="4739" w:hanging="360"/>
      </w:pPr>
      <w:rPr>
        <w:rFonts w:hint="default"/>
        <w:lang w:val="es-ES" w:eastAsia="en-US" w:bidi="ar-SA"/>
      </w:rPr>
    </w:lvl>
    <w:lvl w:ilvl="5" w:tplc="3CF6202E">
      <w:numFmt w:val="bullet"/>
      <w:lvlText w:val="•"/>
      <w:lvlJc w:val="left"/>
      <w:pPr>
        <w:ind w:left="5674" w:hanging="360"/>
      </w:pPr>
      <w:rPr>
        <w:rFonts w:hint="default"/>
        <w:lang w:val="es-ES" w:eastAsia="en-US" w:bidi="ar-SA"/>
      </w:rPr>
    </w:lvl>
    <w:lvl w:ilvl="6" w:tplc="C66A57BE">
      <w:numFmt w:val="bullet"/>
      <w:lvlText w:val="•"/>
      <w:lvlJc w:val="left"/>
      <w:pPr>
        <w:ind w:left="6609" w:hanging="360"/>
      </w:pPr>
      <w:rPr>
        <w:rFonts w:hint="default"/>
        <w:lang w:val="es-ES" w:eastAsia="en-US" w:bidi="ar-SA"/>
      </w:rPr>
    </w:lvl>
    <w:lvl w:ilvl="7" w:tplc="91D2C7D4">
      <w:numFmt w:val="bullet"/>
      <w:lvlText w:val="•"/>
      <w:lvlJc w:val="left"/>
      <w:pPr>
        <w:ind w:left="7543" w:hanging="360"/>
      </w:pPr>
      <w:rPr>
        <w:rFonts w:hint="default"/>
        <w:lang w:val="es-ES" w:eastAsia="en-US" w:bidi="ar-SA"/>
      </w:rPr>
    </w:lvl>
    <w:lvl w:ilvl="8" w:tplc="C9A2F248">
      <w:numFmt w:val="bullet"/>
      <w:lvlText w:val="•"/>
      <w:lvlJc w:val="left"/>
      <w:pPr>
        <w:ind w:left="8478" w:hanging="360"/>
      </w:pPr>
      <w:rPr>
        <w:rFonts w:hint="default"/>
        <w:lang w:val="es-ES" w:eastAsia="en-US" w:bidi="ar-SA"/>
      </w:rPr>
    </w:lvl>
  </w:abstractNum>
  <w:abstractNum w:abstractNumId="9" w15:restartNumberingAfterBreak="0">
    <w:nsid w:val="0595452E"/>
    <w:multiLevelType w:val="multilevel"/>
    <w:tmpl w:val="9A202614"/>
    <w:lvl w:ilvl="0">
      <w:start w:val="35"/>
      <w:numFmt w:val="decimal"/>
      <w:lvlText w:val="%1"/>
      <w:lvlJc w:val="left"/>
      <w:pPr>
        <w:ind w:left="1166" w:hanging="742"/>
      </w:pPr>
      <w:rPr>
        <w:rFonts w:hint="default"/>
        <w:lang w:val="es-ES" w:eastAsia="en-US" w:bidi="ar-SA"/>
      </w:rPr>
    </w:lvl>
    <w:lvl w:ilvl="1">
      <w:start w:val="1"/>
      <w:numFmt w:val="decimal"/>
      <w:lvlText w:val="%1.%2"/>
      <w:lvlJc w:val="left"/>
      <w:pPr>
        <w:ind w:left="1166" w:hanging="742"/>
      </w:pPr>
      <w:rPr>
        <w:rFonts w:hint="default"/>
        <w:lang w:val="es-ES" w:eastAsia="en-US" w:bidi="ar-SA"/>
      </w:rPr>
    </w:lvl>
    <w:lvl w:ilvl="2">
      <w:start w:val="1"/>
      <w:numFmt w:val="decimal"/>
      <w:lvlText w:val="%1.%2.%3"/>
      <w:lvlJc w:val="left"/>
      <w:pPr>
        <w:ind w:left="1166" w:hanging="742"/>
      </w:pPr>
      <w:rPr>
        <w:rFonts w:ascii="Verdana" w:eastAsia="Verdana" w:hAnsi="Verdana" w:cs="Verdana" w:hint="default"/>
        <w:b/>
        <w:bCs/>
        <w:i w:val="0"/>
        <w:iCs w:val="0"/>
        <w:spacing w:val="-1"/>
        <w:w w:val="99"/>
        <w:sz w:val="19"/>
        <w:szCs w:val="19"/>
        <w:lang w:val="es-ES" w:eastAsia="en-US" w:bidi="ar-SA"/>
      </w:rPr>
    </w:lvl>
    <w:lvl w:ilvl="3">
      <w:start w:val="1"/>
      <w:numFmt w:val="lowerLetter"/>
      <w:lvlText w:val="%4)"/>
      <w:lvlJc w:val="left"/>
      <w:pPr>
        <w:ind w:left="993" w:hanging="286"/>
      </w:pPr>
      <w:rPr>
        <w:rFonts w:ascii="Verdana" w:eastAsia="Verdana" w:hAnsi="Verdana" w:cs="Verdana" w:hint="default"/>
        <w:b/>
        <w:bCs/>
        <w:i w:val="0"/>
        <w:iCs w:val="0"/>
        <w:spacing w:val="0"/>
        <w:w w:val="99"/>
        <w:sz w:val="19"/>
        <w:szCs w:val="19"/>
        <w:lang w:val="es-ES" w:eastAsia="en-US" w:bidi="ar-SA"/>
      </w:rPr>
    </w:lvl>
    <w:lvl w:ilvl="4">
      <w:start w:val="1"/>
      <w:numFmt w:val="lowerLetter"/>
      <w:lvlText w:val="%5)"/>
      <w:lvlJc w:val="left"/>
      <w:pPr>
        <w:ind w:left="1559" w:hanging="284"/>
      </w:pPr>
      <w:rPr>
        <w:rFonts w:ascii="Verdana" w:eastAsia="Verdana" w:hAnsi="Verdana" w:cs="Verdana" w:hint="default"/>
        <w:b/>
        <w:bCs/>
        <w:i w:val="0"/>
        <w:iCs w:val="0"/>
        <w:spacing w:val="0"/>
        <w:w w:val="99"/>
        <w:sz w:val="19"/>
        <w:szCs w:val="19"/>
        <w:lang w:val="es-ES" w:eastAsia="en-US" w:bidi="ar-SA"/>
      </w:rPr>
    </w:lvl>
    <w:lvl w:ilvl="5">
      <w:numFmt w:val="bullet"/>
      <w:lvlText w:val="•"/>
      <w:lvlJc w:val="left"/>
      <w:pPr>
        <w:ind w:left="4802" w:hanging="284"/>
      </w:pPr>
      <w:rPr>
        <w:rFonts w:hint="default"/>
        <w:lang w:val="es-ES" w:eastAsia="en-US" w:bidi="ar-SA"/>
      </w:rPr>
    </w:lvl>
    <w:lvl w:ilvl="6">
      <w:numFmt w:val="bullet"/>
      <w:lvlText w:val="•"/>
      <w:lvlJc w:val="left"/>
      <w:pPr>
        <w:ind w:left="5883" w:hanging="284"/>
      </w:pPr>
      <w:rPr>
        <w:rFonts w:hint="default"/>
        <w:lang w:val="es-ES" w:eastAsia="en-US" w:bidi="ar-SA"/>
      </w:rPr>
    </w:lvl>
    <w:lvl w:ilvl="7">
      <w:numFmt w:val="bullet"/>
      <w:lvlText w:val="•"/>
      <w:lvlJc w:val="left"/>
      <w:pPr>
        <w:ind w:left="6964" w:hanging="284"/>
      </w:pPr>
      <w:rPr>
        <w:rFonts w:hint="default"/>
        <w:lang w:val="es-ES" w:eastAsia="en-US" w:bidi="ar-SA"/>
      </w:rPr>
    </w:lvl>
    <w:lvl w:ilvl="8">
      <w:numFmt w:val="bullet"/>
      <w:lvlText w:val="•"/>
      <w:lvlJc w:val="left"/>
      <w:pPr>
        <w:ind w:left="8044" w:hanging="284"/>
      </w:pPr>
      <w:rPr>
        <w:rFonts w:hint="default"/>
        <w:lang w:val="es-ES" w:eastAsia="en-US" w:bidi="ar-SA"/>
      </w:rPr>
    </w:lvl>
  </w:abstractNum>
  <w:abstractNum w:abstractNumId="10" w15:restartNumberingAfterBreak="0">
    <w:nsid w:val="06052879"/>
    <w:multiLevelType w:val="hybridMultilevel"/>
    <w:tmpl w:val="46D0F128"/>
    <w:lvl w:ilvl="0" w:tplc="1450B37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1608885C">
      <w:numFmt w:val="bullet"/>
      <w:lvlText w:val="•"/>
      <w:lvlJc w:val="left"/>
      <w:pPr>
        <w:ind w:left="2596" w:hanging="361"/>
      </w:pPr>
      <w:rPr>
        <w:rFonts w:hint="default"/>
        <w:lang w:val="es-ES" w:eastAsia="en-US" w:bidi="ar-SA"/>
      </w:rPr>
    </w:lvl>
    <w:lvl w:ilvl="2" w:tplc="9F6EB4D2">
      <w:numFmt w:val="bullet"/>
      <w:lvlText w:val="•"/>
      <w:lvlJc w:val="left"/>
      <w:pPr>
        <w:ind w:left="4053" w:hanging="361"/>
      </w:pPr>
      <w:rPr>
        <w:rFonts w:hint="default"/>
        <w:lang w:val="es-ES" w:eastAsia="en-US" w:bidi="ar-SA"/>
      </w:rPr>
    </w:lvl>
    <w:lvl w:ilvl="3" w:tplc="788046DE">
      <w:numFmt w:val="bullet"/>
      <w:lvlText w:val="•"/>
      <w:lvlJc w:val="left"/>
      <w:pPr>
        <w:ind w:left="5509" w:hanging="361"/>
      </w:pPr>
      <w:rPr>
        <w:rFonts w:hint="default"/>
        <w:lang w:val="es-ES" w:eastAsia="en-US" w:bidi="ar-SA"/>
      </w:rPr>
    </w:lvl>
    <w:lvl w:ilvl="4" w:tplc="006A1A12">
      <w:numFmt w:val="bullet"/>
      <w:lvlText w:val="•"/>
      <w:lvlJc w:val="left"/>
      <w:pPr>
        <w:ind w:left="6966" w:hanging="361"/>
      </w:pPr>
      <w:rPr>
        <w:rFonts w:hint="default"/>
        <w:lang w:val="es-ES" w:eastAsia="en-US" w:bidi="ar-SA"/>
      </w:rPr>
    </w:lvl>
    <w:lvl w:ilvl="5" w:tplc="7A7C743E">
      <w:numFmt w:val="bullet"/>
      <w:lvlText w:val="•"/>
      <w:lvlJc w:val="left"/>
      <w:pPr>
        <w:ind w:left="8422" w:hanging="361"/>
      </w:pPr>
      <w:rPr>
        <w:rFonts w:hint="default"/>
        <w:lang w:val="es-ES" w:eastAsia="en-US" w:bidi="ar-SA"/>
      </w:rPr>
    </w:lvl>
    <w:lvl w:ilvl="6" w:tplc="FEFA6BC0">
      <w:numFmt w:val="bullet"/>
      <w:lvlText w:val="•"/>
      <w:lvlJc w:val="left"/>
      <w:pPr>
        <w:ind w:left="9879" w:hanging="361"/>
      </w:pPr>
      <w:rPr>
        <w:rFonts w:hint="default"/>
        <w:lang w:val="es-ES" w:eastAsia="en-US" w:bidi="ar-SA"/>
      </w:rPr>
    </w:lvl>
    <w:lvl w:ilvl="7" w:tplc="0B7CDF48">
      <w:numFmt w:val="bullet"/>
      <w:lvlText w:val="•"/>
      <w:lvlJc w:val="left"/>
      <w:pPr>
        <w:ind w:left="11335" w:hanging="361"/>
      </w:pPr>
      <w:rPr>
        <w:rFonts w:hint="default"/>
        <w:lang w:val="es-ES" w:eastAsia="en-US" w:bidi="ar-SA"/>
      </w:rPr>
    </w:lvl>
    <w:lvl w:ilvl="8" w:tplc="684213D2">
      <w:numFmt w:val="bullet"/>
      <w:lvlText w:val="•"/>
      <w:lvlJc w:val="left"/>
      <w:pPr>
        <w:ind w:left="12792" w:hanging="361"/>
      </w:pPr>
      <w:rPr>
        <w:rFonts w:hint="default"/>
        <w:lang w:val="es-ES" w:eastAsia="en-US" w:bidi="ar-SA"/>
      </w:rPr>
    </w:lvl>
  </w:abstractNum>
  <w:abstractNum w:abstractNumId="11" w15:restartNumberingAfterBreak="0">
    <w:nsid w:val="06117BB4"/>
    <w:multiLevelType w:val="hybridMultilevel"/>
    <w:tmpl w:val="F66C270E"/>
    <w:lvl w:ilvl="0" w:tplc="8A426DB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77F08F6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4FFC0608">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CC067FD6">
      <w:numFmt w:val="bullet"/>
      <w:lvlText w:val="•"/>
      <w:lvlJc w:val="left"/>
      <w:pPr>
        <w:ind w:left="3638" w:hanging="284"/>
      </w:pPr>
      <w:rPr>
        <w:rFonts w:hint="default"/>
        <w:lang w:val="es-ES" w:eastAsia="en-US" w:bidi="ar-SA"/>
      </w:rPr>
    </w:lvl>
    <w:lvl w:ilvl="4" w:tplc="C2FAA9A4">
      <w:numFmt w:val="bullet"/>
      <w:lvlText w:val="•"/>
      <w:lvlJc w:val="left"/>
      <w:pPr>
        <w:ind w:left="4576" w:hanging="284"/>
      </w:pPr>
      <w:rPr>
        <w:rFonts w:hint="default"/>
        <w:lang w:val="es-ES" w:eastAsia="en-US" w:bidi="ar-SA"/>
      </w:rPr>
    </w:lvl>
    <w:lvl w:ilvl="5" w:tplc="6F6E55D0">
      <w:numFmt w:val="bullet"/>
      <w:lvlText w:val="•"/>
      <w:lvlJc w:val="left"/>
      <w:pPr>
        <w:ind w:left="5514" w:hanging="284"/>
      </w:pPr>
      <w:rPr>
        <w:rFonts w:hint="default"/>
        <w:lang w:val="es-ES" w:eastAsia="en-US" w:bidi="ar-SA"/>
      </w:rPr>
    </w:lvl>
    <w:lvl w:ilvl="6" w:tplc="7264CE6A">
      <w:numFmt w:val="bullet"/>
      <w:lvlText w:val="•"/>
      <w:lvlJc w:val="left"/>
      <w:pPr>
        <w:ind w:left="6453" w:hanging="284"/>
      </w:pPr>
      <w:rPr>
        <w:rFonts w:hint="default"/>
        <w:lang w:val="es-ES" w:eastAsia="en-US" w:bidi="ar-SA"/>
      </w:rPr>
    </w:lvl>
    <w:lvl w:ilvl="7" w:tplc="3BF0D264">
      <w:numFmt w:val="bullet"/>
      <w:lvlText w:val="•"/>
      <w:lvlJc w:val="left"/>
      <w:pPr>
        <w:ind w:left="7391" w:hanging="284"/>
      </w:pPr>
      <w:rPr>
        <w:rFonts w:hint="default"/>
        <w:lang w:val="es-ES" w:eastAsia="en-US" w:bidi="ar-SA"/>
      </w:rPr>
    </w:lvl>
    <w:lvl w:ilvl="8" w:tplc="BF1AD294">
      <w:numFmt w:val="bullet"/>
      <w:lvlText w:val="•"/>
      <w:lvlJc w:val="left"/>
      <w:pPr>
        <w:ind w:left="8329" w:hanging="284"/>
      </w:pPr>
      <w:rPr>
        <w:rFonts w:hint="default"/>
        <w:lang w:val="es-ES" w:eastAsia="en-US" w:bidi="ar-SA"/>
      </w:rPr>
    </w:lvl>
  </w:abstractNum>
  <w:abstractNum w:abstractNumId="12" w15:restartNumberingAfterBreak="0">
    <w:nsid w:val="09936D1C"/>
    <w:multiLevelType w:val="hybridMultilevel"/>
    <w:tmpl w:val="5268B15A"/>
    <w:lvl w:ilvl="0" w:tplc="4AE2356E">
      <w:start w:val="1"/>
      <w:numFmt w:val="lowerLetter"/>
      <w:lvlText w:val="%1)"/>
      <w:lvlJc w:val="left"/>
      <w:pPr>
        <w:ind w:left="861" w:hanging="428"/>
      </w:pPr>
      <w:rPr>
        <w:rFonts w:ascii="Verdana" w:eastAsia="Verdana" w:hAnsi="Verdana" w:cs="Verdana" w:hint="default"/>
        <w:b w:val="0"/>
        <w:bCs w:val="0"/>
        <w:i w:val="0"/>
        <w:iCs w:val="0"/>
        <w:spacing w:val="-2"/>
        <w:w w:val="99"/>
        <w:sz w:val="19"/>
        <w:szCs w:val="19"/>
        <w:lang w:val="es-ES" w:eastAsia="en-US" w:bidi="ar-SA"/>
      </w:rPr>
    </w:lvl>
    <w:lvl w:ilvl="1" w:tplc="2E7A84AC">
      <w:start w:val="1"/>
      <w:numFmt w:val="lowerLetter"/>
      <w:lvlText w:val="%2)"/>
      <w:lvlJc w:val="left"/>
      <w:pPr>
        <w:ind w:left="1142" w:hanging="300"/>
      </w:pPr>
      <w:rPr>
        <w:rFonts w:ascii="Verdana" w:eastAsia="Verdana" w:hAnsi="Verdana" w:cs="Verdana" w:hint="default"/>
        <w:b/>
        <w:bCs/>
        <w:i w:val="0"/>
        <w:iCs w:val="0"/>
        <w:spacing w:val="0"/>
        <w:w w:val="99"/>
        <w:sz w:val="19"/>
        <w:szCs w:val="19"/>
        <w:lang w:val="es-ES" w:eastAsia="en-US" w:bidi="ar-SA"/>
      </w:rPr>
    </w:lvl>
    <w:lvl w:ilvl="2" w:tplc="62C0C578">
      <w:numFmt w:val="bullet"/>
      <w:lvlText w:val="•"/>
      <w:lvlJc w:val="left"/>
      <w:pPr>
        <w:ind w:left="2147" w:hanging="300"/>
      </w:pPr>
      <w:rPr>
        <w:rFonts w:hint="default"/>
        <w:lang w:val="es-ES" w:eastAsia="en-US" w:bidi="ar-SA"/>
      </w:rPr>
    </w:lvl>
    <w:lvl w:ilvl="3" w:tplc="1E8898C6">
      <w:numFmt w:val="bullet"/>
      <w:lvlText w:val="•"/>
      <w:lvlJc w:val="left"/>
      <w:pPr>
        <w:ind w:left="3154" w:hanging="300"/>
      </w:pPr>
      <w:rPr>
        <w:rFonts w:hint="default"/>
        <w:lang w:val="es-ES" w:eastAsia="en-US" w:bidi="ar-SA"/>
      </w:rPr>
    </w:lvl>
    <w:lvl w:ilvl="4" w:tplc="7DB889E8">
      <w:numFmt w:val="bullet"/>
      <w:lvlText w:val="•"/>
      <w:lvlJc w:val="left"/>
      <w:pPr>
        <w:ind w:left="4162" w:hanging="300"/>
      </w:pPr>
      <w:rPr>
        <w:rFonts w:hint="default"/>
        <w:lang w:val="es-ES" w:eastAsia="en-US" w:bidi="ar-SA"/>
      </w:rPr>
    </w:lvl>
    <w:lvl w:ilvl="5" w:tplc="109CB7A6">
      <w:numFmt w:val="bullet"/>
      <w:lvlText w:val="•"/>
      <w:lvlJc w:val="left"/>
      <w:pPr>
        <w:ind w:left="5169" w:hanging="300"/>
      </w:pPr>
      <w:rPr>
        <w:rFonts w:hint="default"/>
        <w:lang w:val="es-ES" w:eastAsia="en-US" w:bidi="ar-SA"/>
      </w:rPr>
    </w:lvl>
    <w:lvl w:ilvl="6" w:tplc="041C04DC">
      <w:numFmt w:val="bullet"/>
      <w:lvlText w:val="•"/>
      <w:lvlJc w:val="left"/>
      <w:pPr>
        <w:ind w:left="6176" w:hanging="300"/>
      </w:pPr>
      <w:rPr>
        <w:rFonts w:hint="default"/>
        <w:lang w:val="es-ES" w:eastAsia="en-US" w:bidi="ar-SA"/>
      </w:rPr>
    </w:lvl>
    <w:lvl w:ilvl="7" w:tplc="B61608E0">
      <w:numFmt w:val="bullet"/>
      <w:lvlText w:val="•"/>
      <w:lvlJc w:val="left"/>
      <w:pPr>
        <w:ind w:left="7184" w:hanging="300"/>
      </w:pPr>
      <w:rPr>
        <w:rFonts w:hint="default"/>
        <w:lang w:val="es-ES" w:eastAsia="en-US" w:bidi="ar-SA"/>
      </w:rPr>
    </w:lvl>
    <w:lvl w:ilvl="8" w:tplc="CB724E00">
      <w:numFmt w:val="bullet"/>
      <w:lvlText w:val="•"/>
      <w:lvlJc w:val="left"/>
      <w:pPr>
        <w:ind w:left="8191" w:hanging="300"/>
      </w:pPr>
      <w:rPr>
        <w:rFonts w:hint="default"/>
        <w:lang w:val="es-ES" w:eastAsia="en-US" w:bidi="ar-SA"/>
      </w:rPr>
    </w:lvl>
  </w:abstractNum>
  <w:abstractNum w:abstractNumId="13" w15:restartNumberingAfterBreak="0">
    <w:nsid w:val="09954523"/>
    <w:multiLevelType w:val="hybridMultilevel"/>
    <w:tmpl w:val="016CDBA2"/>
    <w:lvl w:ilvl="0" w:tplc="6DEC5DA2">
      <w:start w:val="1"/>
      <w:numFmt w:val="lowerLetter"/>
      <w:lvlText w:val="%1)"/>
      <w:lvlJc w:val="left"/>
      <w:pPr>
        <w:ind w:left="1274" w:hanging="284"/>
      </w:pPr>
      <w:rPr>
        <w:rFonts w:ascii="Verdana" w:eastAsia="Verdana" w:hAnsi="Verdana" w:cs="Verdana" w:hint="default"/>
        <w:b/>
        <w:bCs/>
        <w:i w:val="0"/>
        <w:iCs w:val="0"/>
        <w:spacing w:val="0"/>
        <w:w w:val="99"/>
        <w:sz w:val="19"/>
        <w:szCs w:val="19"/>
        <w:lang w:val="es-ES" w:eastAsia="en-US" w:bidi="ar-SA"/>
      </w:rPr>
    </w:lvl>
    <w:lvl w:ilvl="1" w:tplc="A24E311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F8DCD91C">
      <w:numFmt w:val="bullet"/>
      <w:lvlText w:val="•"/>
      <w:lvlJc w:val="left"/>
      <w:pPr>
        <w:ind w:left="3018" w:hanging="284"/>
      </w:pPr>
      <w:rPr>
        <w:rFonts w:hint="default"/>
        <w:lang w:val="es-ES" w:eastAsia="en-US" w:bidi="ar-SA"/>
      </w:rPr>
    </w:lvl>
    <w:lvl w:ilvl="3" w:tplc="A11069CE">
      <w:numFmt w:val="bullet"/>
      <w:lvlText w:val="•"/>
      <w:lvlJc w:val="left"/>
      <w:pPr>
        <w:ind w:left="3916" w:hanging="284"/>
      </w:pPr>
      <w:rPr>
        <w:rFonts w:hint="default"/>
        <w:lang w:val="es-ES" w:eastAsia="en-US" w:bidi="ar-SA"/>
      </w:rPr>
    </w:lvl>
    <w:lvl w:ilvl="4" w:tplc="92900754">
      <w:numFmt w:val="bullet"/>
      <w:lvlText w:val="•"/>
      <w:lvlJc w:val="left"/>
      <w:pPr>
        <w:ind w:left="4815" w:hanging="284"/>
      </w:pPr>
      <w:rPr>
        <w:rFonts w:hint="default"/>
        <w:lang w:val="es-ES" w:eastAsia="en-US" w:bidi="ar-SA"/>
      </w:rPr>
    </w:lvl>
    <w:lvl w:ilvl="5" w:tplc="766CAB8A">
      <w:numFmt w:val="bullet"/>
      <w:lvlText w:val="•"/>
      <w:lvlJc w:val="left"/>
      <w:pPr>
        <w:ind w:left="5713" w:hanging="284"/>
      </w:pPr>
      <w:rPr>
        <w:rFonts w:hint="default"/>
        <w:lang w:val="es-ES" w:eastAsia="en-US" w:bidi="ar-SA"/>
      </w:rPr>
    </w:lvl>
    <w:lvl w:ilvl="6" w:tplc="53568BEE">
      <w:numFmt w:val="bullet"/>
      <w:lvlText w:val="•"/>
      <w:lvlJc w:val="left"/>
      <w:pPr>
        <w:ind w:left="6612" w:hanging="284"/>
      </w:pPr>
      <w:rPr>
        <w:rFonts w:hint="default"/>
        <w:lang w:val="es-ES" w:eastAsia="en-US" w:bidi="ar-SA"/>
      </w:rPr>
    </w:lvl>
    <w:lvl w:ilvl="7" w:tplc="CB88C426">
      <w:numFmt w:val="bullet"/>
      <w:lvlText w:val="•"/>
      <w:lvlJc w:val="left"/>
      <w:pPr>
        <w:ind w:left="7510" w:hanging="284"/>
      </w:pPr>
      <w:rPr>
        <w:rFonts w:hint="default"/>
        <w:lang w:val="es-ES" w:eastAsia="en-US" w:bidi="ar-SA"/>
      </w:rPr>
    </w:lvl>
    <w:lvl w:ilvl="8" w:tplc="A364B20E">
      <w:numFmt w:val="bullet"/>
      <w:lvlText w:val="•"/>
      <w:lvlJc w:val="left"/>
      <w:pPr>
        <w:ind w:left="8409" w:hanging="284"/>
      </w:pPr>
      <w:rPr>
        <w:rFonts w:hint="default"/>
        <w:lang w:val="es-ES" w:eastAsia="en-US" w:bidi="ar-SA"/>
      </w:rPr>
    </w:lvl>
  </w:abstractNum>
  <w:abstractNum w:abstractNumId="14" w15:restartNumberingAfterBreak="0">
    <w:nsid w:val="09F64B89"/>
    <w:multiLevelType w:val="hybridMultilevel"/>
    <w:tmpl w:val="2D1E33D2"/>
    <w:lvl w:ilvl="0" w:tplc="6CF42E7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EC7E3CD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7CBA4938">
      <w:numFmt w:val="bullet"/>
      <w:lvlText w:val="•"/>
      <w:lvlJc w:val="left"/>
      <w:pPr>
        <w:ind w:left="3534" w:hanging="284"/>
      </w:pPr>
      <w:rPr>
        <w:rFonts w:hint="default"/>
        <w:lang w:val="es-ES" w:eastAsia="en-US" w:bidi="ar-SA"/>
      </w:rPr>
    </w:lvl>
    <w:lvl w:ilvl="3" w:tplc="3E2EB872">
      <w:numFmt w:val="bullet"/>
      <w:lvlText w:val="•"/>
      <w:lvlJc w:val="left"/>
      <w:pPr>
        <w:ind w:left="4368" w:hanging="284"/>
      </w:pPr>
      <w:rPr>
        <w:rFonts w:hint="default"/>
        <w:lang w:val="es-ES" w:eastAsia="en-US" w:bidi="ar-SA"/>
      </w:rPr>
    </w:lvl>
    <w:lvl w:ilvl="4" w:tplc="97C85570">
      <w:numFmt w:val="bullet"/>
      <w:lvlText w:val="•"/>
      <w:lvlJc w:val="left"/>
      <w:pPr>
        <w:ind w:left="5202" w:hanging="284"/>
      </w:pPr>
      <w:rPr>
        <w:rFonts w:hint="default"/>
        <w:lang w:val="es-ES" w:eastAsia="en-US" w:bidi="ar-SA"/>
      </w:rPr>
    </w:lvl>
    <w:lvl w:ilvl="5" w:tplc="24B0BB02">
      <w:numFmt w:val="bullet"/>
      <w:lvlText w:val="•"/>
      <w:lvlJc w:val="left"/>
      <w:pPr>
        <w:ind w:left="6036" w:hanging="284"/>
      </w:pPr>
      <w:rPr>
        <w:rFonts w:hint="default"/>
        <w:lang w:val="es-ES" w:eastAsia="en-US" w:bidi="ar-SA"/>
      </w:rPr>
    </w:lvl>
    <w:lvl w:ilvl="6" w:tplc="F294BF60">
      <w:numFmt w:val="bullet"/>
      <w:lvlText w:val="•"/>
      <w:lvlJc w:val="left"/>
      <w:pPr>
        <w:ind w:left="6870" w:hanging="284"/>
      </w:pPr>
      <w:rPr>
        <w:rFonts w:hint="default"/>
        <w:lang w:val="es-ES" w:eastAsia="en-US" w:bidi="ar-SA"/>
      </w:rPr>
    </w:lvl>
    <w:lvl w:ilvl="7" w:tplc="67E2AB46">
      <w:numFmt w:val="bullet"/>
      <w:lvlText w:val="•"/>
      <w:lvlJc w:val="left"/>
      <w:pPr>
        <w:ind w:left="7704" w:hanging="284"/>
      </w:pPr>
      <w:rPr>
        <w:rFonts w:hint="default"/>
        <w:lang w:val="es-ES" w:eastAsia="en-US" w:bidi="ar-SA"/>
      </w:rPr>
    </w:lvl>
    <w:lvl w:ilvl="8" w:tplc="06400D5E">
      <w:numFmt w:val="bullet"/>
      <w:lvlText w:val="•"/>
      <w:lvlJc w:val="left"/>
      <w:pPr>
        <w:ind w:left="8538" w:hanging="284"/>
      </w:pPr>
      <w:rPr>
        <w:rFonts w:hint="default"/>
        <w:lang w:val="es-ES" w:eastAsia="en-US" w:bidi="ar-SA"/>
      </w:rPr>
    </w:lvl>
  </w:abstractNum>
  <w:abstractNum w:abstractNumId="15" w15:restartNumberingAfterBreak="0">
    <w:nsid w:val="0B4348AE"/>
    <w:multiLevelType w:val="hybridMultilevel"/>
    <w:tmpl w:val="225C906A"/>
    <w:lvl w:ilvl="0" w:tplc="BA5CD8EA">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4A7C002E">
      <w:numFmt w:val="bullet"/>
      <w:lvlText w:val="•"/>
      <w:lvlJc w:val="left"/>
      <w:pPr>
        <w:ind w:left="2424" w:hanging="286"/>
      </w:pPr>
      <w:rPr>
        <w:rFonts w:hint="default"/>
        <w:lang w:val="es-ES" w:eastAsia="en-US" w:bidi="ar-SA"/>
      </w:rPr>
    </w:lvl>
    <w:lvl w:ilvl="2" w:tplc="36B4FC10">
      <w:numFmt w:val="bullet"/>
      <w:lvlText w:val="•"/>
      <w:lvlJc w:val="left"/>
      <w:pPr>
        <w:ind w:left="3289" w:hanging="286"/>
      </w:pPr>
      <w:rPr>
        <w:rFonts w:hint="default"/>
        <w:lang w:val="es-ES" w:eastAsia="en-US" w:bidi="ar-SA"/>
      </w:rPr>
    </w:lvl>
    <w:lvl w:ilvl="3" w:tplc="B8AAD4B4">
      <w:numFmt w:val="bullet"/>
      <w:lvlText w:val="•"/>
      <w:lvlJc w:val="left"/>
      <w:pPr>
        <w:ind w:left="4153" w:hanging="286"/>
      </w:pPr>
      <w:rPr>
        <w:rFonts w:hint="default"/>
        <w:lang w:val="es-ES" w:eastAsia="en-US" w:bidi="ar-SA"/>
      </w:rPr>
    </w:lvl>
    <w:lvl w:ilvl="4" w:tplc="BB28A3D2">
      <w:numFmt w:val="bullet"/>
      <w:lvlText w:val="•"/>
      <w:lvlJc w:val="left"/>
      <w:pPr>
        <w:ind w:left="5018" w:hanging="286"/>
      </w:pPr>
      <w:rPr>
        <w:rFonts w:hint="default"/>
        <w:lang w:val="es-ES" w:eastAsia="en-US" w:bidi="ar-SA"/>
      </w:rPr>
    </w:lvl>
    <w:lvl w:ilvl="5" w:tplc="5448BCCE">
      <w:numFmt w:val="bullet"/>
      <w:lvlText w:val="•"/>
      <w:lvlJc w:val="left"/>
      <w:pPr>
        <w:ind w:left="5883" w:hanging="286"/>
      </w:pPr>
      <w:rPr>
        <w:rFonts w:hint="default"/>
        <w:lang w:val="es-ES" w:eastAsia="en-US" w:bidi="ar-SA"/>
      </w:rPr>
    </w:lvl>
    <w:lvl w:ilvl="6" w:tplc="A8EA87D8">
      <w:numFmt w:val="bullet"/>
      <w:lvlText w:val="•"/>
      <w:lvlJc w:val="left"/>
      <w:pPr>
        <w:ind w:left="6747" w:hanging="286"/>
      </w:pPr>
      <w:rPr>
        <w:rFonts w:hint="default"/>
        <w:lang w:val="es-ES" w:eastAsia="en-US" w:bidi="ar-SA"/>
      </w:rPr>
    </w:lvl>
    <w:lvl w:ilvl="7" w:tplc="E20EC46A">
      <w:numFmt w:val="bullet"/>
      <w:lvlText w:val="•"/>
      <w:lvlJc w:val="left"/>
      <w:pPr>
        <w:ind w:left="7612" w:hanging="286"/>
      </w:pPr>
      <w:rPr>
        <w:rFonts w:hint="default"/>
        <w:lang w:val="es-ES" w:eastAsia="en-US" w:bidi="ar-SA"/>
      </w:rPr>
    </w:lvl>
    <w:lvl w:ilvl="8" w:tplc="A9DA983E">
      <w:numFmt w:val="bullet"/>
      <w:lvlText w:val="•"/>
      <w:lvlJc w:val="left"/>
      <w:pPr>
        <w:ind w:left="8477" w:hanging="286"/>
      </w:pPr>
      <w:rPr>
        <w:rFonts w:hint="default"/>
        <w:lang w:val="es-ES" w:eastAsia="en-US" w:bidi="ar-SA"/>
      </w:rPr>
    </w:lvl>
  </w:abstractNum>
  <w:abstractNum w:abstractNumId="16" w15:restartNumberingAfterBreak="0">
    <w:nsid w:val="0B6E3547"/>
    <w:multiLevelType w:val="hybridMultilevel"/>
    <w:tmpl w:val="596E4876"/>
    <w:lvl w:ilvl="0" w:tplc="50BEF17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7C400BFA">
      <w:numFmt w:val="bullet"/>
      <w:lvlText w:val="•"/>
      <w:lvlJc w:val="left"/>
      <w:pPr>
        <w:ind w:left="1934" w:hanging="360"/>
      </w:pPr>
      <w:rPr>
        <w:rFonts w:hint="default"/>
        <w:lang w:val="es-ES" w:eastAsia="en-US" w:bidi="ar-SA"/>
      </w:rPr>
    </w:lvl>
    <w:lvl w:ilvl="2" w:tplc="CA98E382">
      <w:numFmt w:val="bullet"/>
      <w:lvlText w:val="•"/>
      <w:lvlJc w:val="left"/>
      <w:pPr>
        <w:ind w:left="2869" w:hanging="360"/>
      </w:pPr>
      <w:rPr>
        <w:rFonts w:hint="default"/>
        <w:lang w:val="es-ES" w:eastAsia="en-US" w:bidi="ar-SA"/>
      </w:rPr>
    </w:lvl>
    <w:lvl w:ilvl="3" w:tplc="88BAABF8">
      <w:numFmt w:val="bullet"/>
      <w:lvlText w:val="•"/>
      <w:lvlJc w:val="left"/>
      <w:pPr>
        <w:ind w:left="3804" w:hanging="360"/>
      </w:pPr>
      <w:rPr>
        <w:rFonts w:hint="default"/>
        <w:lang w:val="es-ES" w:eastAsia="en-US" w:bidi="ar-SA"/>
      </w:rPr>
    </w:lvl>
    <w:lvl w:ilvl="4" w:tplc="D6B4323C">
      <w:numFmt w:val="bullet"/>
      <w:lvlText w:val="•"/>
      <w:lvlJc w:val="left"/>
      <w:pPr>
        <w:ind w:left="4739" w:hanging="360"/>
      </w:pPr>
      <w:rPr>
        <w:rFonts w:hint="default"/>
        <w:lang w:val="es-ES" w:eastAsia="en-US" w:bidi="ar-SA"/>
      </w:rPr>
    </w:lvl>
    <w:lvl w:ilvl="5" w:tplc="76484098">
      <w:numFmt w:val="bullet"/>
      <w:lvlText w:val="•"/>
      <w:lvlJc w:val="left"/>
      <w:pPr>
        <w:ind w:left="5674" w:hanging="360"/>
      </w:pPr>
      <w:rPr>
        <w:rFonts w:hint="default"/>
        <w:lang w:val="es-ES" w:eastAsia="en-US" w:bidi="ar-SA"/>
      </w:rPr>
    </w:lvl>
    <w:lvl w:ilvl="6" w:tplc="55D0A8FC">
      <w:numFmt w:val="bullet"/>
      <w:lvlText w:val="•"/>
      <w:lvlJc w:val="left"/>
      <w:pPr>
        <w:ind w:left="6609" w:hanging="360"/>
      </w:pPr>
      <w:rPr>
        <w:rFonts w:hint="default"/>
        <w:lang w:val="es-ES" w:eastAsia="en-US" w:bidi="ar-SA"/>
      </w:rPr>
    </w:lvl>
    <w:lvl w:ilvl="7" w:tplc="403A718A">
      <w:numFmt w:val="bullet"/>
      <w:lvlText w:val="•"/>
      <w:lvlJc w:val="left"/>
      <w:pPr>
        <w:ind w:left="7543" w:hanging="360"/>
      </w:pPr>
      <w:rPr>
        <w:rFonts w:hint="default"/>
        <w:lang w:val="es-ES" w:eastAsia="en-US" w:bidi="ar-SA"/>
      </w:rPr>
    </w:lvl>
    <w:lvl w:ilvl="8" w:tplc="3B720C86">
      <w:numFmt w:val="bullet"/>
      <w:lvlText w:val="•"/>
      <w:lvlJc w:val="left"/>
      <w:pPr>
        <w:ind w:left="8478" w:hanging="360"/>
      </w:pPr>
      <w:rPr>
        <w:rFonts w:hint="default"/>
        <w:lang w:val="es-ES" w:eastAsia="en-US" w:bidi="ar-SA"/>
      </w:rPr>
    </w:lvl>
  </w:abstractNum>
  <w:abstractNum w:abstractNumId="17" w15:restartNumberingAfterBreak="0">
    <w:nsid w:val="0DB91663"/>
    <w:multiLevelType w:val="hybridMultilevel"/>
    <w:tmpl w:val="29620586"/>
    <w:lvl w:ilvl="0" w:tplc="2A58CFB0">
      <w:numFmt w:val="bullet"/>
      <w:lvlText w:val="-"/>
      <w:lvlJc w:val="left"/>
      <w:pPr>
        <w:ind w:left="2409" w:hanging="399"/>
      </w:pPr>
      <w:rPr>
        <w:rFonts w:ascii="Tahoma" w:eastAsia="Tahoma" w:hAnsi="Tahoma" w:cs="Tahoma" w:hint="default"/>
        <w:b w:val="0"/>
        <w:bCs w:val="0"/>
        <w:i w:val="0"/>
        <w:iCs w:val="0"/>
        <w:spacing w:val="0"/>
        <w:w w:val="99"/>
        <w:sz w:val="19"/>
        <w:szCs w:val="19"/>
        <w:lang w:val="es-ES" w:eastAsia="en-US" w:bidi="ar-SA"/>
      </w:rPr>
    </w:lvl>
    <w:lvl w:ilvl="1" w:tplc="2FF082B2">
      <w:numFmt w:val="bullet"/>
      <w:lvlText w:val="•"/>
      <w:lvlJc w:val="left"/>
      <w:pPr>
        <w:ind w:left="3194" w:hanging="399"/>
      </w:pPr>
      <w:rPr>
        <w:rFonts w:hint="default"/>
        <w:lang w:val="es-ES" w:eastAsia="en-US" w:bidi="ar-SA"/>
      </w:rPr>
    </w:lvl>
    <w:lvl w:ilvl="2" w:tplc="7F50BAB6">
      <w:numFmt w:val="bullet"/>
      <w:lvlText w:val="•"/>
      <w:lvlJc w:val="left"/>
      <w:pPr>
        <w:ind w:left="3989" w:hanging="399"/>
      </w:pPr>
      <w:rPr>
        <w:rFonts w:hint="default"/>
        <w:lang w:val="es-ES" w:eastAsia="en-US" w:bidi="ar-SA"/>
      </w:rPr>
    </w:lvl>
    <w:lvl w:ilvl="3" w:tplc="8C7E3420">
      <w:numFmt w:val="bullet"/>
      <w:lvlText w:val="•"/>
      <w:lvlJc w:val="left"/>
      <w:pPr>
        <w:ind w:left="4784" w:hanging="399"/>
      </w:pPr>
      <w:rPr>
        <w:rFonts w:hint="default"/>
        <w:lang w:val="es-ES" w:eastAsia="en-US" w:bidi="ar-SA"/>
      </w:rPr>
    </w:lvl>
    <w:lvl w:ilvl="4" w:tplc="17FEB634">
      <w:numFmt w:val="bullet"/>
      <w:lvlText w:val="•"/>
      <w:lvlJc w:val="left"/>
      <w:pPr>
        <w:ind w:left="5579" w:hanging="399"/>
      </w:pPr>
      <w:rPr>
        <w:rFonts w:hint="default"/>
        <w:lang w:val="es-ES" w:eastAsia="en-US" w:bidi="ar-SA"/>
      </w:rPr>
    </w:lvl>
    <w:lvl w:ilvl="5" w:tplc="98FEF0AA">
      <w:numFmt w:val="bullet"/>
      <w:lvlText w:val="•"/>
      <w:lvlJc w:val="left"/>
      <w:pPr>
        <w:ind w:left="6374" w:hanging="399"/>
      </w:pPr>
      <w:rPr>
        <w:rFonts w:hint="default"/>
        <w:lang w:val="es-ES" w:eastAsia="en-US" w:bidi="ar-SA"/>
      </w:rPr>
    </w:lvl>
    <w:lvl w:ilvl="6" w:tplc="3800D4A4">
      <w:numFmt w:val="bullet"/>
      <w:lvlText w:val="•"/>
      <w:lvlJc w:val="left"/>
      <w:pPr>
        <w:ind w:left="7169" w:hanging="399"/>
      </w:pPr>
      <w:rPr>
        <w:rFonts w:hint="default"/>
        <w:lang w:val="es-ES" w:eastAsia="en-US" w:bidi="ar-SA"/>
      </w:rPr>
    </w:lvl>
    <w:lvl w:ilvl="7" w:tplc="350698D6">
      <w:numFmt w:val="bullet"/>
      <w:lvlText w:val="•"/>
      <w:lvlJc w:val="left"/>
      <w:pPr>
        <w:ind w:left="7963" w:hanging="399"/>
      </w:pPr>
      <w:rPr>
        <w:rFonts w:hint="default"/>
        <w:lang w:val="es-ES" w:eastAsia="en-US" w:bidi="ar-SA"/>
      </w:rPr>
    </w:lvl>
    <w:lvl w:ilvl="8" w:tplc="C758FD2C">
      <w:numFmt w:val="bullet"/>
      <w:lvlText w:val="•"/>
      <w:lvlJc w:val="left"/>
      <w:pPr>
        <w:ind w:left="8758" w:hanging="399"/>
      </w:pPr>
      <w:rPr>
        <w:rFonts w:hint="default"/>
        <w:lang w:val="es-ES" w:eastAsia="en-US" w:bidi="ar-SA"/>
      </w:rPr>
    </w:lvl>
  </w:abstractNum>
  <w:abstractNum w:abstractNumId="18" w15:restartNumberingAfterBreak="0">
    <w:nsid w:val="0E947951"/>
    <w:multiLevelType w:val="hybridMultilevel"/>
    <w:tmpl w:val="D7125538"/>
    <w:lvl w:ilvl="0" w:tplc="DCCE66F4">
      <w:start w:val="1"/>
      <w:numFmt w:val="decimal"/>
      <w:lvlText w:val="%1."/>
      <w:lvlJc w:val="left"/>
      <w:pPr>
        <w:ind w:left="2834" w:hanging="282"/>
      </w:pPr>
      <w:rPr>
        <w:rFonts w:ascii="Verdana" w:eastAsia="Verdana" w:hAnsi="Verdana" w:cs="Verdana" w:hint="default"/>
        <w:b/>
        <w:bCs/>
        <w:i w:val="0"/>
        <w:iCs w:val="0"/>
        <w:spacing w:val="-1"/>
        <w:w w:val="99"/>
        <w:sz w:val="19"/>
        <w:szCs w:val="19"/>
        <w:lang w:val="es-ES" w:eastAsia="en-US" w:bidi="ar-SA"/>
      </w:rPr>
    </w:lvl>
    <w:lvl w:ilvl="1" w:tplc="31E69526">
      <w:numFmt w:val="bullet"/>
      <w:lvlText w:val="•"/>
      <w:lvlJc w:val="left"/>
      <w:pPr>
        <w:ind w:left="3576" w:hanging="282"/>
      </w:pPr>
      <w:rPr>
        <w:rFonts w:hint="default"/>
        <w:lang w:val="es-ES" w:eastAsia="en-US" w:bidi="ar-SA"/>
      </w:rPr>
    </w:lvl>
    <w:lvl w:ilvl="2" w:tplc="68B20958">
      <w:numFmt w:val="bullet"/>
      <w:lvlText w:val="•"/>
      <w:lvlJc w:val="left"/>
      <w:pPr>
        <w:ind w:left="4313" w:hanging="282"/>
      </w:pPr>
      <w:rPr>
        <w:rFonts w:hint="default"/>
        <w:lang w:val="es-ES" w:eastAsia="en-US" w:bidi="ar-SA"/>
      </w:rPr>
    </w:lvl>
    <w:lvl w:ilvl="3" w:tplc="E8F2442C">
      <w:numFmt w:val="bullet"/>
      <w:lvlText w:val="•"/>
      <w:lvlJc w:val="left"/>
      <w:pPr>
        <w:ind w:left="5049" w:hanging="282"/>
      </w:pPr>
      <w:rPr>
        <w:rFonts w:hint="default"/>
        <w:lang w:val="es-ES" w:eastAsia="en-US" w:bidi="ar-SA"/>
      </w:rPr>
    </w:lvl>
    <w:lvl w:ilvl="4" w:tplc="9940B972">
      <w:numFmt w:val="bullet"/>
      <w:lvlText w:val="•"/>
      <w:lvlJc w:val="left"/>
      <w:pPr>
        <w:ind w:left="5786" w:hanging="282"/>
      </w:pPr>
      <w:rPr>
        <w:rFonts w:hint="default"/>
        <w:lang w:val="es-ES" w:eastAsia="en-US" w:bidi="ar-SA"/>
      </w:rPr>
    </w:lvl>
    <w:lvl w:ilvl="5" w:tplc="D32CC076">
      <w:numFmt w:val="bullet"/>
      <w:lvlText w:val="•"/>
      <w:lvlJc w:val="left"/>
      <w:pPr>
        <w:ind w:left="6523" w:hanging="282"/>
      </w:pPr>
      <w:rPr>
        <w:rFonts w:hint="default"/>
        <w:lang w:val="es-ES" w:eastAsia="en-US" w:bidi="ar-SA"/>
      </w:rPr>
    </w:lvl>
    <w:lvl w:ilvl="6" w:tplc="22882BD8">
      <w:numFmt w:val="bullet"/>
      <w:lvlText w:val="•"/>
      <w:lvlJc w:val="left"/>
      <w:pPr>
        <w:ind w:left="7259" w:hanging="282"/>
      </w:pPr>
      <w:rPr>
        <w:rFonts w:hint="default"/>
        <w:lang w:val="es-ES" w:eastAsia="en-US" w:bidi="ar-SA"/>
      </w:rPr>
    </w:lvl>
    <w:lvl w:ilvl="7" w:tplc="61E4D2C4">
      <w:numFmt w:val="bullet"/>
      <w:lvlText w:val="•"/>
      <w:lvlJc w:val="left"/>
      <w:pPr>
        <w:ind w:left="7996" w:hanging="282"/>
      </w:pPr>
      <w:rPr>
        <w:rFonts w:hint="default"/>
        <w:lang w:val="es-ES" w:eastAsia="en-US" w:bidi="ar-SA"/>
      </w:rPr>
    </w:lvl>
    <w:lvl w:ilvl="8" w:tplc="3F0C0646">
      <w:numFmt w:val="bullet"/>
      <w:lvlText w:val="•"/>
      <w:lvlJc w:val="left"/>
      <w:pPr>
        <w:ind w:left="8733" w:hanging="282"/>
      </w:pPr>
      <w:rPr>
        <w:rFonts w:hint="default"/>
        <w:lang w:val="es-ES" w:eastAsia="en-US" w:bidi="ar-SA"/>
      </w:rPr>
    </w:lvl>
  </w:abstractNum>
  <w:abstractNum w:abstractNumId="19" w15:restartNumberingAfterBreak="0">
    <w:nsid w:val="0F880949"/>
    <w:multiLevelType w:val="hybridMultilevel"/>
    <w:tmpl w:val="B53675E8"/>
    <w:lvl w:ilvl="0" w:tplc="E1C2815E">
      <w:start w:val="1"/>
      <w:numFmt w:val="decimal"/>
      <w:lvlText w:val="%1."/>
      <w:lvlJc w:val="left"/>
      <w:pPr>
        <w:ind w:left="1842" w:hanging="286"/>
      </w:pPr>
      <w:rPr>
        <w:rFonts w:ascii="Verdana" w:eastAsia="Verdana" w:hAnsi="Verdana" w:cs="Verdana" w:hint="default"/>
        <w:b/>
        <w:bCs/>
        <w:i w:val="0"/>
        <w:iCs w:val="0"/>
        <w:spacing w:val="-1"/>
        <w:w w:val="99"/>
        <w:sz w:val="19"/>
        <w:szCs w:val="19"/>
        <w:lang w:val="es-ES" w:eastAsia="en-US" w:bidi="ar-SA"/>
      </w:rPr>
    </w:lvl>
    <w:lvl w:ilvl="1" w:tplc="89F28EF6">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2" w:tplc="DCE4BDC6">
      <w:numFmt w:val="bullet"/>
      <w:lvlText w:val="•"/>
      <w:lvlJc w:val="left"/>
      <w:pPr>
        <w:ind w:left="3267" w:hanging="284"/>
      </w:pPr>
      <w:rPr>
        <w:rFonts w:hint="default"/>
        <w:lang w:val="es-ES" w:eastAsia="en-US" w:bidi="ar-SA"/>
      </w:rPr>
    </w:lvl>
    <w:lvl w:ilvl="3" w:tplc="CA2EB97C">
      <w:numFmt w:val="bullet"/>
      <w:lvlText w:val="•"/>
      <w:lvlJc w:val="left"/>
      <w:pPr>
        <w:ind w:left="4134" w:hanging="284"/>
      </w:pPr>
      <w:rPr>
        <w:rFonts w:hint="default"/>
        <w:lang w:val="es-ES" w:eastAsia="en-US" w:bidi="ar-SA"/>
      </w:rPr>
    </w:lvl>
    <w:lvl w:ilvl="4" w:tplc="4F000698">
      <w:numFmt w:val="bullet"/>
      <w:lvlText w:val="•"/>
      <w:lvlJc w:val="left"/>
      <w:pPr>
        <w:ind w:left="5002" w:hanging="284"/>
      </w:pPr>
      <w:rPr>
        <w:rFonts w:hint="default"/>
        <w:lang w:val="es-ES" w:eastAsia="en-US" w:bidi="ar-SA"/>
      </w:rPr>
    </w:lvl>
    <w:lvl w:ilvl="5" w:tplc="3CDC43BE">
      <w:numFmt w:val="bullet"/>
      <w:lvlText w:val="•"/>
      <w:lvlJc w:val="left"/>
      <w:pPr>
        <w:ind w:left="5869" w:hanging="284"/>
      </w:pPr>
      <w:rPr>
        <w:rFonts w:hint="default"/>
        <w:lang w:val="es-ES" w:eastAsia="en-US" w:bidi="ar-SA"/>
      </w:rPr>
    </w:lvl>
    <w:lvl w:ilvl="6" w:tplc="33C680BC">
      <w:numFmt w:val="bullet"/>
      <w:lvlText w:val="•"/>
      <w:lvlJc w:val="left"/>
      <w:pPr>
        <w:ind w:left="6736" w:hanging="284"/>
      </w:pPr>
      <w:rPr>
        <w:rFonts w:hint="default"/>
        <w:lang w:val="es-ES" w:eastAsia="en-US" w:bidi="ar-SA"/>
      </w:rPr>
    </w:lvl>
    <w:lvl w:ilvl="7" w:tplc="2C5AC43A">
      <w:numFmt w:val="bullet"/>
      <w:lvlText w:val="•"/>
      <w:lvlJc w:val="left"/>
      <w:pPr>
        <w:ind w:left="7604" w:hanging="284"/>
      </w:pPr>
      <w:rPr>
        <w:rFonts w:hint="default"/>
        <w:lang w:val="es-ES" w:eastAsia="en-US" w:bidi="ar-SA"/>
      </w:rPr>
    </w:lvl>
    <w:lvl w:ilvl="8" w:tplc="8D0473B2">
      <w:numFmt w:val="bullet"/>
      <w:lvlText w:val="•"/>
      <w:lvlJc w:val="left"/>
      <w:pPr>
        <w:ind w:left="8471" w:hanging="284"/>
      </w:pPr>
      <w:rPr>
        <w:rFonts w:hint="default"/>
        <w:lang w:val="es-ES" w:eastAsia="en-US" w:bidi="ar-SA"/>
      </w:rPr>
    </w:lvl>
  </w:abstractNum>
  <w:abstractNum w:abstractNumId="20" w15:restartNumberingAfterBreak="0">
    <w:nsid w:val="10C33EFE"/>
    <w:multiLevelType w:val="hybridMultilevel"/>
    <w:tmpl w:val="B782AA10"/>
    <w:lvl w:ilvl="0" w:tplc="9E0A4BD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B8926FA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B726A42C">
      <w:numFmt w:val="bullet"/>
      <w:lvlText w:val="•"/>
      <w:lvlJc w:val="left"/>
      <w:pPr>
        <w:ind w:left="3534" w:hanging="284"/>
      </w:pPr>
      <w:rPr>
        <w:rFonts w:hint="default"/>
        <w:lang w:val="es-ES" w:eastAsia="en-US" w:bidi="ar-SA"/>
      </w:rPr>
    </w:lvl>
    <w:lvl w:ilvl="3" w:tplc="CFC4194A">
      <w:numFmt w:val="bullet"/>
      <w:lvlText w:val="•"/>
      <w:lvlJc w:val="left"/>
      <w:pPr>
        <w:ind w:left="4368" w:hanging="284"/>
      </w:pPr>
      <w:rPr>
        <w:rFonts w:hint="default"/>
        <w:lang w:val="es-ES" w:eastAsia="en-US" w:bidi="ar-SA"/>
      </w:rPr>
    </w:lvl>
    <w:lvl w:ilvl="4" w:tplc="8BA0DFD4">
      <w:numFmt w:val="bullet"/>
      <w:lvlText w:val="•"/>
      <w:lvlJc w:val="left"/>
      <w:pPr>
        <w:ind w:left="5202" w:hanging="284"/>
      </w:pPr>
      <w:rPr>
        <w:rFonts w:hint="default"/>
        <w:lang w:val="es-ES" w:eastAsia="en-US" w:bidi="ar-SA"/>
      </w:rPr>
    </w:lvl>
    <w:lvl w:ilvl="5" w:tplc="81A4D5A6">
      <w:numFmt w:val="bullet"/>
      <w:lvlText w:val="•"/>
      <w:lvlJc w:val="left"/>
      <w:pPr>
        <w:ind w:left="6036" w:hanging="284"/>
      </w:pPr>
      <w:rPr>
        <w:rFonts w:hint="default"/>
        <w:lang w:val="es-ES" w:eastAsia="en-US" w:bidi="ar-SA"/>
      </w:rPr>
    </w:lvl>
    <w:lvl w:ilvl="6" w:tplc="BE649E9E">
      <w:numFmt w:val="bullet"/>
      <w:lvlText w:val="•"/>
      <w:lvlJc w:val="left"/>
      <w:pPr>
        <w:ind w:left="6870" w:hanging="284"/>
      </w:pPr>
      <w:rPr>
        <w:rFonts w:hint="default"/>
        <w:lang w:val="es-ES" w:eastAsia="en-US" w:bidi="ar-SA"/>
      </w:rPr>
    </w:lvl>
    <w:lvl w:ilvl="7" w:tplc="C01C95A8">
      <w:numFmt w:val="bullet"/>
      <w:lvlText w:val="•"/>
      <w:lvlJc w:val="left"/>
      <w:pPr>
        <w:ind w:left="7704" w:hanging="284"/>
      </w:pPr>
      <w:rPr>
        <w:rFonts w:hint="default"/>
        <w:lang w:val="es-ES" w:eastAsia="en-US" w:bidi="ar-SA"/>
      </w:rPr>
    </w:lvl>
    <w:lvl w:ilvl="8" w:tplc="E1701070">
      <w:numFmt w:val="bullet"/>
      <w:lvlText w:val="•"/>
      <w:lvlJc w:val="left"/>
      <w:pPr>
        <w:ind w:left="8538" w:hanging="284"/>
      </w:pPr>
      <w:rPr>
        <w:rFonts w:hint="default"/>
        <w:lang w:val="es-ES" w:eastAsia="en-US" w:bidi="ar-SA"/>
      </w:rPr>
    </w:lvl>
  </w:abstractNum>
  <w:abstractNum w:abstractNumId="21" w15:restartNumberingAfterBreak="0">
    <w:nsid w:val="13CE6711"/>
    <w:multiLevelType w:val="hybridMultilevel"/>
    <w:tmpl w:val="93ACB6EA"/>
    <w:lvl w:ilvl="0" w:tplc="DF6266F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5B9A9186">
      <w:numFmt w:val="bullet"/>
      <w:lvlText w:val="•"/>
      <w:lvlJc w:val="left"/>
      <w:pPr>
        <w:ind w:left="1934" w:hanging="360"/>
      </w:pPr>
      <w:rPr>
        <w:rFonts w:hint="default"/>
        <w:lang w:val="es-ES" w:eastAsia="en-US" w:bidi="ar-SA"/>
      </w:rPr>
    </w:lvl>
    <w:lvl w:ilvl="2" w:tplc="5B403E8E">
      <w:numFmt w:val="bullet"/>
      <w:lvlText w:val="•"/>
      <w:lvlJc w:val="left"/>
      <w:pPr>
        <w:ind w:left="2869" w:hanging="360"/>
      </w:pPr>
      <w:rPr>
        <w:rFonts w:hint="default"/>
        <w:lang w:val="es-ES" w:eastAsia="en-US" w:bidi="ar-SA"/>
      </w:rPr>
    </w:lvl>
    <w:lvl w:ilvl="3" w:tplc="1946DB06">
      <w:numFmt w:val="bullet"/>
      <w:lvlText w:val="•"/>
      <w:lvlJc w:val="left"/>
      <w:pPr>
        <w:ind w:left="3804" w:hanging="360"/>
      </w:pPr>
      <w:rPr>
        <w:rFonts w:hint="default"/>
        <w:lang w:val="es-ES" w:eastAsia="en-US" w:bidi="ar-SA"/>
      </w:rPr>
    </w:lvl>
    <w:lvl w:ilvl="4" w:tplc="0CD81F88">
      <w:numFmt w:val="bullet"/>
      <w:lvlText w:val="•"/>
      <w:lvlJc w:val="left"/>
      <w:pPr>
        <w:ind w:left="4739" w:hanging="360"/>
      </w:pPr>
      <w:rPr>
        <w:rFonts w:hint="default"/>
        <w:lang w:val="es-ES" w:eastAsia="en-US" w:bidi="ar-SA"/>
      </w:rPr>
    </w:lvl>
    <w:lvl w:ilvl="5" w:tplc="2D24446E">
      <w:numFmt w:val="bullet"/>
      <w:lvlText w:val="•"/>
      <w:lvlJc w:val="left"/>
      <w:pPr>
        <w:ind w:left="5674" w:hanging="360"/>
      </w:pPr>
      <w:rPr>
        <w:rFonts w:hint="default"/>
        <w:lang w:val="es-ES" w:eastAsia="en-US" w:bidi="ar-SA"/>
      </w:rPr>
    </w:lvl>
    <w:lvl w:ilvl="6" w:tplc="A5BEDA26">
      <w:numFmt w:val="bullet"/>
      <w:lvlText w:val="•"/>
      <w:lvlJc w:val="left"/>
      <w:pPr>
        <w:ind w:left="6609" w:hanging="360"/>
      </w:pPr>
      <w:rPr>
        <w:rFonts w:hint="default"/>
        <w:lang w:val="es-ES" w:eastAsia="en-US" w:bidi="ar-SA"/>
      </w:rPr>
    </w:lvl>
    <w:lvl w:ilvl="7" w:tplc="8110CB62">
      <w:numFmt w:val="bullet"/>
      <w:lvlText w:val="•"/>
      <w:lvlJc w:val="left"/>
      <w:pPr>
        <w:ind w:left="7543" w:hanging="360"/>
      </w:pPr>
      <w:rPr>
        <w:rFonts w:hint="default"/>
        <w:lang w:val="es-ES" w:eastAsia="en-US" w:bidi="ar-SA"/>
      </w:rPr>
    </w:lvl>
    <w:lvl w:ilvl="8" w:tplc="F85A476C">
      <w:numFmt w:val="bullet"/>
      <w:lvlText w:val="•"/>
      <w:lvlJc w:val="left"/>
      <w:pPr>
        <w:ind w:left="8478" w:hanging="360"/>
      </w:pPr>
      <w:rPr>
        <w:rFonts w:hint="default"/>
        <w:lang w:val="es-ES" w:eastAsia="en-US" w:bidi="ar-SA"/>
      </w:rPr>
    </w:lvl>
  </w:abstractNum>
  <w:abstractNum w:abstractNumId="22" w15:restartNumberingAfterBreak="0">
    <w:nsid w:val="166F67CA"/>
    <w:multiLevelType w:val="hybridMultilevel"/>
    <w:tmpl w:val="1F7082E8"/>
    <w:lvl w:ilvl="0" w:tplc="82EC319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18F26B12">
      <w:numFmt w:val="bullet"/>
      <w:lvlText w:val="•"/>
      <w:lvlJc w:val="left"/>
      <w:pPr>
        <w:ind w:left="2424" w:hanging="284"/>
      </w:pPr>
      <w:rPr>
        <w:rFonts w:hint="default"/>
        <w:lang w:val="es-ES" w:eastAsia="en-US" w:bidi="ar-SA"/>
      </w:rPr>
    </w:lvl>
    <w:lvl w:ilvl="2" w:tplc="0716293C">
      <w:numFmt w:val="bullet"/>
      <w:lvlText w:val="•"/>
      <w:lvlJc w:val="left"/>
      <w:pPr>
        <w:ind w:left="3289" w:hanging="284"/>
      </w:pPr>
      <w:rPr>
        <w:rFonts w:hint="default"/>
        <w:lang w:val="es-ES" w:eastAsia="en-US" w:bidi="ar-SA"/>
      </w:rPr>
    </w:lvl>
    <w:lvl w:ilvl="3" w:tplc="394206AE">
      <w:numFmt w:val="bullet"/>
      <w:lvlText w:val="•"/>
      <w:lvlJc w:val="left"/>
      <w:pPr>
        <w:ind w:left="4153" w:hanging="284"/>
      </w:pPr>
      <w:rPr>
        <w:rFonts w:hint="default"/>
        <w:lang w:val="es-ES" w:eastAsia="en-US" w:bidi="ar-SA"/>
      </w:rPr>
    </w:lvl>
    <w:lvl w:ilvl="4" w:tplc="8D8476B4">
      <w:numFmt w:val="bullet"/>
      <w:lvlText w:val="•"/>
      <w:lvlJc w:val="left"/>
      <w:pPr>
        <w:ind w:left="5018" w:hanging="284"/>
      </w:pPr>
      <w:rPr>
        <w:rFonts w:hint="default"/>
        <w:lang w:val="es-ES" w:eastAsia="en-US" w:bidi="ar-SA"/>
      </w:rPr>
    </w:lvl>
    <w:lvl w:ilvl="5" w:tplc="3F88D4E6">
      <w:numFmt w:val="bullet"/>
      <w:lvlText w:val="•"/>
      <w:lvlJc w:val="left"/>
      <w:pPr>
        <w:ind w:left="5883" w:hanging="284"/>
      </w:pPr>
      <w:rPr>
        <w:rFonts w:hint="default"/>
        <w:lang w:val="es-ES" w:eastAsia="en-US" w:bidi="ar-SA"/>
      </w:rPr>
    </w:lvl>
    <w:lvl w:ilvl="6" w:tplc="0478AE10">
      <w:numFmt w:val="bullet"/>
      <w:lvlText w:val="•"/>
      <w:lvlJc w:val="left"/>
      <w:pPr>
        <w:ind w:left="6747" w:hanging="284"/>
      </w:pPr>
      <w:rPr>
        <w:rFonts w:hint="default"/>
        <w:lang w:val="es-ES" w:eastAsia="en-US" w:bidi="ar-SA"/>
      </w:rPr>
    </w:lvl>
    <w:lvl w:ilvl="7" w:tplc="282809DE">
      <w:numFmt w:val="bullet"/>
      <w:lvlText w:val="•"/>
      <w:lvlJc w:val="left"/>
      <w:pPr>
        <w:ind w:left="7612" w:hanging="284"/>
      </w:pPr>
      <w:rPr>
        <w:rFonts w:hint="default"/>
        <w:lang w:val="es-ES" w:eastAsia="en-US" w:bidi="ar-SA"/>
      </w:rPr>
    </w:lvl>
    <w:lvl w:ilvl="8" w:tplc="F5AC6D98">
      <w:numFmt w:val="bullet"/>
      <w:lvlText w:val="•"/>
      <w:lvlJc w:val="left"/>
      <w:pPr>
        <w:ind w:left="8477" w:hanging="284"/>
      </w:pPr>
      <w:rPr>
        <w:rFonts w:hint="default"/>
        <w:lang w:val="es-ES" w:eastAsia="en-US" w:bidi="ar-SA"/>
      </w:rPr>
    </w:lvl>
  </w:abstractNum>
  <w:abstractNum w:abstractNumId="23" w15:restartNumberingAfterBreak="0">
    <w:nsid w:val="176954D2"/>
    <w:multiLevelType w:val="hybridMultilevel"/>
    <w:tmpl w:val="9CC25778"/>
    <w:lvl w:ilvl="0" w:tplc="FBD0DF9C">
      <w:numFmt w:val="bullet"/>
      <w:lvlText w:val="-"/>
      <w:lvlJc w:val="left"/>
      <w:pPr>
        <w:ind w:left="73" w:hanging="111"/>
      </w:pPr>
      <w:rPr>
        <w:rFonts w:ascii="Calibri" w:eastAsia="Calibri" w:hAnsi="Calibri" w:cs="Calibri" w:hint="default"/>
        <w:b w:val="0"/>
        <w:bCs w:val="0"/>
        <w:i w:val="0"/>
        <w:iCs w:val="0"/>
        <w:spacing w:val="0"/>
        <w:w w:val="99"/>
        <w:sz w:val="20"/>
        <w:szCs w:val="20"/>
        <w:lang w:val="es-ES" w:eastAsia="en-US" w:bidi="ar-SA"/>
      </w:rPr>
    </w:lvl>
    <w:lvl w:ilvl="1" w:tplc="153863F6">
      <w:numFmt w:val="bullet"/>
      <w:lvlText w:val="•"/>
      <w:lvlJc w:val="left"/>
      <w:pPr>
        <w:ind w:left="904" w:hanging="351"/>
      </w:pPr>
      <w:rPr>
        <w:rFonts w:ascii="Calibri" w:eastAsia="Calibri" w:hAnsi="Calibri" w:cs="Calibri" w:hint="default"/>
        <w:b w:val="0"/>
        <w:bCs w:val="0"/>
        <w:i w:val="0"/>
        <w:iCs w:val="0"/>
        <w:spacing w:val="0"/>
        <w:w w:val="99"/>
        <w:sz w:val="20"/>
        <w:szCs w:val="20"/>
        <w:lang w:val="es-ES" w:eastAsia="en-US" w:bidi="ar-SA"/>
      </w:rPr>
    </w:lvl>
    <w:lvl w:ilvl="2" w:tplc="6A56E3CC">
      <w:numFmt w:val="bullet"/>
      <w:lvlText w:val="•"/>
      <w:lvlJc w:val="left"/>
      <w:pPr>
        <w:ind w:left="1767" w:hanging="351"/>
      </w:pPr>
      <w:rPr>
        <w:rFonts w:hint="default"/>
        <w:lang w:val="es-ES" w:eastAsia="en-US" w:bidi="ar-SA"/>
      </w:rPr>
    </w:lvl>
    <w:lvl w:ilvl="3" w:tplc="AC18C068">
      <w:numFmt w:val="bullet"/>
      <w:lvlText w:val="•"/>
      <w:lvlJc w:val="left"/>
      <w:pPr>
        <w:ind w:left="2634" w:hanging="351"/>
      </w:pPr>
      <w:rPr>
        <w:rFonts w:hint="default"/>
        <w:lang w:val="es-ES" w:eastAsia="en-US" w:bidi="ar-SA"/>
      </w:rPr>
    </w:lvl>
    <w:lvl w:ilvl="4" w:tplc="0A26C892">
      <w:numFmt w:val="bullet"/>
      <w:lvlText w:val="•"/>
      <w:lvlJc w:val="left"/>
      <w:pPr>
        <w:ind w:left="3502" w:hanging="351"/>
      </w:pPr>
      <w:rPr>
        <w:rFonts w:hint="default"/>
        <w:lang w:val="es-ES" w:eastAsia="en-US" w:bidi="ar-SA"/>
      </w:rPr>
    </w:lvl>
    <w:lvl w:ilvl="5" w:tplc="223E2198">
      <w:numFmt w:val="bullet"/>
      <w:lvlText w:val="•"/>
      <w:lvlJc w:val="left"/>
      <w:pPr>
        <w:ind w:left="4369" w:hanging="351"/>
      </w:pPr>
      <w:rPr>
        <w:rFonts w:hint="default"/>
        <w:lang w:val="es-ES" w:eastAsia="en-US" w:bidi="ar-SA"/>
      </w:rPr>
    </w:lvl>
    <w:lvl w:ilvl="6" w:tplc="051ECD3A">
      <w:numFmt w:val="bullet"/>
      <w:lvlText w:val="•"/>
      <w:lvlJc w:val="left"/>
      <w:pPr>
        <w:ind w:left="5237" w:hanging="351"/>
      </w:pPr>
      <w:rPr>
        <w:rFonts w:hint="default"/>
        <w:lang w:val="es-ES" w:eastAsia="en-US" w:bidi="ar-SA"/>
      </w:rPr>
    </w:lvl>
    <w:lvl w:ilvl="7" w:tplc="9E4EC48E">
      <w:numFmt w:val="bullet"/>
      <w:lvlText w:val="•"/>
      <w:lvlJc w:val="left"/>
      <w:pPr>
        <w:ind w:left="6104" w:hanging="351"/>
      </w:pPr>
      <w:rPr>
        <w:rFonts w:hint="default"/>
        <w:lang w:val="es-ES" w:eastAsia="en-US" w:bidi="ar-SA"/>
      </w:rPr>
    </w:lvl>
    <w:lvl w:ilvl="8" w:tplc="0114A760">
      <w:numFmt w:val="bullet"/>
      <w:lvlText w:val="•"/>
      <w:lvlJc w:val="left"/>
      <w:pPr>
        <w:ind w:left="6972" w:hanging="351"/>
      </w:pPr>
      <w:rPr>
        <w:rFonts w:hint="default"/>
        <w:lang w:val="es-ES" w:eastAsia="en-US" w:bidi="ar-SA"/>
      </w:rPr>
    </w:lvl>
  </w:abstractNum>
  <w:abstractNum w:abstractNumId="24" w15:restartNumberingAfterBreak="0">
    <w:nsid w:val="180C2DF9"/>
    <w:multiLevelType w:val="hybridMultilevel"/>
    <w:tmpl w:val="A56806CE"/>
    <w:lvl w:ilvl="0" w:tplc="80EA1B92">
      <w:start w:val="1"/>
      <w:numFmt w:val="lowerLetter"/>
      <w:lvlText w:val="%1)"/>
      <w:lvlJc w:val="left"/>
      <w:pPr>
        <w:ind w:left="283" w:hanging="228"/>
      </w:pPr>
      <w:rPr>
        <w:rFonts w:hint="default"/>
        <w:spacing w:val="-1"/>
        <w:w w:val="100"/>
        <w:lang w:val="es-ES" w:eastAsia="en-US" w:bidi="ar-SA"/>
      </w:rPr>
    </w:lvl>
    <w:lvl w:ilvl="1" w:tplc="FA9E2230">
      <w:numFmt w:val="bullet"/>
      <w:lvlText w:val="•"/>
      <w:lvlJc w:val="left"/>
      <w:pPr>
        <w:ind w:left="804" w:hanging="228"/>
      </w:pPr>
      <w:rPr>
        <w:rFonts w:hint="default"/>
        <w:lang w:val="es-ES" w:eastAsia="en-US" w:bidi="ar-SA"/>
      </w:rPr>
    </w:lvl>
    <w:lvl w:ilvl="2" w:tplc="0B1EE6B6">
      <w:numFmt w:val="bullet"/>
      <w:lvlText w:val="•"/>
      <w:lvlJc w:val="left"/>
      <w:pPr>
        <w:ind w:left="1328" w:hanging="228"/>
      </w:pPr>
      <w:rPr>
        <w:rFonts w:hint="default"/>
        <w:lang w:val="es-ES" w:eastAsia="en-US" w:bidi="ar-SA"/>
      </w:rPr>
    </w:lvl>
    <w:lvl w:ilvl="3" w:tplc="6DCEEC3A">
      <w:numFmt w:val="bullet"/>
      <w:lvlText w:val="•"/>
      <w:lvlJc w:val="left"/>
      <w:pPr>
        <w:ind w:left="1852" w:hanging="228"/>
      </w:pPr>
      <w:rPr>
        <w:rFonts w:hint="default"/>
        <w:lang w:val="es-ES" w:eastAsia="en-US" w:bidi="ar-SA"/>
      </w:rPr>
    </w:lvl>
    <w:lvl w:ilvl="4" w:tplc="EC04E0F8">
      <w:numFmt w:val="bullet"/>
      <w:lvlText w:val="•"/>
      <w:lvlJc w:val="left"/>
      <w:pPr>
        <w:ind w:left="2376" w:hanging="228"/>
      </w:pPr>
      <w:rPr>
        <w:rFonts w:hint="default"/>
        <w:lang w:val="es-ES" w:eastAsia="en-US" w:bidi="ar-SA"/>
      </w:rPr>
    </w:lvl>
    <w:lvl w:ilvl="5" w:tplc="3DC049D2">
      <w:numFmt w:val="bullet"/>
      <w:lvlText w:val="•"/>
      <w:lvlJc w:val="left"/>
      <w:pPr>
        <w:ind w:left="2900" w:hanging="228"/>
      </w:pPr>
      <w:rPr>
        <w:rFonts w:hint="default"/>
        <w:lang w:val="es-ES" w:eastAsia="en-US" w:bidi="ar-SA"/>
      </w:rPr>
    </w:lvl>
    <w:lvl w:ilvl="6" w:tplc="7196FB42">
      <w:numFmt w:val="bullet"/>
      <w:lvlText w:val="•"/>
      <w:lvlJc w:val="left"/>
      <w:pPr>
        <w:ind w:left="3424" w:hanging="228"/>
      </w:pPr>
      <w:rPr>
        <w:rFonts w:hint="default"/>
        <w:lang w:val="es-ES" w:eastAsia="en-US" w:bidi="ar-SA"/>
      </w:rPr>
    </w:lvl>
    <w:lvl w:ilvl="7" w:tplc="A5483E8E">
      <w:numFmt w:val="bullet"/>
      <w:lvlText w:val="•"/>
      <w:lvlJc w:val="left"/>
      <w:pPr>
        <w:ind w:left="3948" w:hanging="228"/>
      </w:pPr>
      <w:rPr>
        <w:rFonts w:hint="default"/>
        <w:lang w:val="es-ES" w:eastAsia="en-US" w:bidi="ar-SA"/>
      </w:rPr>
    </w:lvl>
    <w:lvl w:ilvl="8" w:tplc="5468B38E">
      <w:numFmt w:val="bullet"/>
      <w:lvlText w:val="•"/>
      <w:lvlJc w:val="left"/>
      <w:pPr>
        <w:ind w:left="4472" w:hanging="228"/>
      </w:pPr>
      <w:rPr>
        <w:rFonts w:hint="default"/>
        <w:lang w:val="es-ES" w:eastAsia="en-US" w:bidi="ar-SA"/>
      </w:rPr>
    </w:lvl>
  </w:abstractNum>
  <w:abstractNum w:abstractNumId="25" w15:restartNumberingAfterBreak="0">
    <w:nsid w:val="1C7A2AF0"/>
    <w:multiLevelType w:val="hybridMultilevel"/>
    <w:tmpl w:val="DD548E70"/>
    <w:lvl w:ilvl="0" w:tplc="C78A8B96">
      <w:start w:val="1"/>
      <w:numFmt w:val="lowerLetter"/>
      <w:lvlText w:val="%1)"/>
      <w:lvlJc w:val="left"/>
      <w:pPr>
        <w:ind w:left="861" w:hanging="360"/>
      </w:pPr>
      <w:rPr>
        <w:rFonts w:ascii="Verdana" w:eastAsia="Verdana" w:hAnsi="Verdana" w:cs="Verdana" w:hint="default"/>
        <w:b/>
        <w:bCs/>
        <w:i w:val="0"/>
        <w:iCs w:val="0"/>
        <w:spacing w:val="0"/>
        <w:w w:val="99"/>
        <w:sz w:val="19"/>
        <w:szCs w:val="19"/>
        <w:lang w:val="es-ES" w:eastAsia="en-US" w:bidi="ar-SA"/>
      </w:rPr>
    </w:lvl>
    <w:lvl w:ilvl="1" w:tplc="8D2AFECE">
      <w:numFmt w:val="bullet"/>
      <w:lvlText w:val="•"/>
      <w:lvlJc w:val="left"/>
      <w:pPr>
        <w:ind w:left="1794" w:hanging="360"/>
      </w:pPr>
      <w:rPr>
        <w:rFonts w:hint="default"/>
        <w:lang w:val="es-ES" w:eastAsia="en-US" w:bidi="ar-SA"/>
      </w:rPr>
    </w:lvl>
    <w:lvl w:ilvl="2" w:tplc="C0C008C2">
      <w:numFmt w:val="bullet"/>
      <w:lvlText w:val="•"/>
      <w:lvlJc w:val="left"/>
      <w:pPr>
        <w:ind w:left="2729" w:hanging="360"/>
      </w:pPr>
      <w:rPr>
        <w:rFonts w:hint="default"/>
        <w:lang w:val="es-ES" w:eastAsia="en-US" w:bidi="ar-SA"/>
      </w:rPr>
    </w:lvl>
    <w:lvl w:ilvl="3" w:tplc="7A6284C6">
      <w:numFmt w:val="bullet"/>
      <w:lvlText w:val="•"/>
      <w:lvlJc w:val="left"/>
      <w:pPr>
        <w:ind w:left="3663" w:hanging="360"/>
      </w:pPr>
      <w:rPr>
        <w:rFonts w:hint="default"/>
        <w:lang w:val="es-ES" w:eastAsia="en-US" w:bidi="ar-SA"/>
      </w:rPr>
    </w:lvl>
    <w:lvl w:ilvl="4" w:tplc="11961D36">
      <w:numFmt w:val="bullet"/>
      <w:lvlText w:val="•"/>
      <w:lvlJc w:val="left"/>
      <w:pPr>
        <w:ind w:left="4598" w:hanging="360"/>
      </w:pPr>
      <w:rPr>
        <w:rFonts w:hint="default"/>
        <w:lang w:val="es-ES" w:eastAsia="en-US" w:bidi="ar-SA"/>
      </w:rPr>
    </w:lvl>
    <w:lvl w:ilvl="5" w:tplc="26D87816">
      <w:numFmt w:val="bullet"/>
      <w:lvlText w:val="•"/>
      <w:lvlJc w:val="left"/>
      <w:pPr>
        <w:ind w:left="5533" w:hanging="360"/>
      </w:pPr>
      <w:rPr>
        <w:rFonts w:hint="default"/>
        <w:lang w:val="es-ES" w:eastAsia="en-US" w:bidi="ar-SA"/>
      </w:rPr>
    </w:lvl>
    <w:lvl w:ilvl="6" w:tplc="75D4D4F4">
      <w:numFmt w:val="bullet"/>
      <w:lvlText w:val="•"/>
      <w:lvlJc w:val="left"/>
      <w:pPr>
        <w:ind w:left="6467" w:hanging="360"/>
      </w:pPr>
      <w:rPr>
        <w:rFonts w:hint="default"/>
        <w:lang w:val="es-ES" w:eastAsia="en-US" w:bidi="ar-SA"/>
      </w:rPr>
    </w:lvl>
    <w:lvl w:ilvl="7" w:tplc="45AC24F6">
      <w:numFmt w:val="bullet"/>
      <w:lvlText w:val="•"/>
      <w:lvlJc w:val="left"/>
      <w:pPr>
        <w:ind w:left="7402" w:hanging="360"/>
      </w:pPr>
      <w:rPr>
        <w:rFonts w:hint="default"/>
        <w:lang w:val="es-ES" w:eastAsia="en-US" w:bidi="ar-SA"/>
      </w:rPr>
    </w:lvl>
    <w:lvl w:ilvl="8" w:tplc="6E7ADB06">
      <w:numFmt w:val="bullet"/>
      <w:lvlText w:val="•"/>
      <w:lvlJc w:val="left"/>
      <w:pPr>
        <w:ind w:left="8337" w:hanging="360"/>
      </w:pPr>
      <w:rPr>
        <w:rFonts w:hint="default"/>
        <w:lang w:val="es-ES" w:eastAsia="en-US" w:bidi="ar-SA"/>
      </w:rPr>
    </w:lvl>
  </w:abstractNum>
  <w:abstractNum w:abstractNumId="26" w15:restartNumberingAfterBreak="0">
    <w:nsid w:val="1DF15BF9"/>
    <w:multiLevelType w:val="hybridMultilevel"/>
    <w:tmpl w:val="D41E2F5A"/>
    <w:lvl w:ilvl="0" w:tplc="1450B37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1608885C">
      <w:numFmt w:val="bullet"/>
      <w:lvlText w:val="•"/>
      <w:lvlJc w:val="left"/>
      <w:pPr>
        <w:ind w:left="2596" w:hanging="361"/>
      </w:pPr>
      <w:rPr>
        <w:rFonts w:hint="default"/>
        <w:lang w:val="es-ES" w:eastAsia="en-US" w:bidi="ar-SA"/>
      </w:rPr>
    </w:lvl>
    <w:lvl w:ilvl="2" w:tplc="9F6EB4D2">
      <w:numFmt w:val="bullet"/>
      <w:lvlText w:val="•"/>
      <w:lvlJc w:val="left"/>
      <w:pPr>
        <w:ind w:left="4053" w:hanging="361"/>
      </w:pPr>
      <w:rPr>
        <w:rFonts w:hint="default"/>
        <w:lang w:val="es-ES" w:eastAsia="en-US" w:bidi="ar-SA"/>
      </w:rPr>
    </w:lvl>
    <w:lvl w:ilvl="3" w:tplc="788046DE">
      <w:numFmt w:val="bullet"/>
      <w:lvlText w:val="•"/>
      <w:lvlJc w:val="left"/>
      <w:pPr>
        <w:ind w:left="5509" w:hanging="361"/>
      </w:pPr>
      <w:rPr>
        <w:rFonts w:hint="default"/>
        <w:lang w:val="es-ES" w:eastAsia="en-US" w:bidi="ar-SA"/>
      </w:rPr>
    </w:lvl>
    <w:lvl w:ilvl="4" w:tplc="006A1A12">
      <w:numFmt w:val="bullet"/>
      <w:lvlText w:val="•"/>
      <w:lvlJc w:val="left"/>
      <w:pPr>
        <w:ind w:left="6966" w:hanging="361"/>
      </w:pPr>
      <w:rPr>
        <w:rFonts w:hint="default"/>
        <w:lang w:val="es-ES" w:eastAsia="en-US" w:bidi="ar-SA"/>
      </w:rPr>
    </w:lvl>
    <w:lvl w:ilvl="5" w:tplc="7A7C743E">
      <w:numFmt w:val="bullet"/>
      <w:lvlText w:val="•"/>
      <w:lvlJc w:val="left"/>
      <w:pPr>
        <w:ind w:left="8422" w:hanging="361"/>
      </w:pPr>
      <w:rPr>
        <w:rFonts w:hint="default"/>
        <w:lang w:val="es-ES" w:eastAsia="en-US" w:bidi="ar-SA"/>
      </w:rPr>
    </w:lvl>
    <w:lvl w:ilvl="6" w:tplc="FEFA6BC0">
      <w:numFmt w:val="bullet"/>
      <w:lvlText w:val="•"/>
      <w:lvlJc w:val="left"/>
      <w:pPr>
        <w:ind w:left="9879" w:hanging="361"/>
      </w:pPr>
      <w:rPr>
        <w:rFonts w:hint="default"/>
        <w:lang w:val="es-ES" w:eastAsia="en-US" w:bidi="ar-SA"/>
      </w:rPr>
    </w:lvl>
    <w:lvl w:ilvl="7" w:tplc="0B7CDF48">
      <w:numFmt w:val="bullet"/>
      <w:lvlText w:val="•"/>
      <w:lvlJc w:val="left"/>
      <w:pPr>
        <w:ind w:left="11335" w:hanging="361"/>
      </w:pPr>
      <w:rPr>
        <w:rFonts w:hint="default"/>
        <w:lang w:val="es-ES" w:eastAsia="en-US" w:bidi="ar-SA"/>
      </w:rPr>
    </w:lvl>
    <w:lvl w:ilvl="8" w:tplc="684213D2">
      <w:numFmt w:val="bullet"/>
      <w:lvlText w:val="•"/>
      <w:lvlJc w:val="left"/>
      <w:pPr>
        <w:ind w:left="12792" w:hanging="361"/>
      </w:pPr>
      <w:rPr>
        <w:rFonts w:hint="default"/>
        <w:lang w:val="es-ES" w:eastAsia="en-US" w:bidi="ar-SA"/>
      </w:rPr>
    </w:lvl>
  </w:abstractNum>
  <w:abstractNum w:abstractNumId="27" w15:restartNumberingAfterBreak="0">
    <w:nsid w:val="1E5E36BE"/>
    <w:multiLevelType w:val="hybridMultilevel"/>
    <w:tmpl w:val="BFF00430"/>
    <w:lvl w:ilvl="0" w:tplc="17E4CE50">
      <w:start w:val="1"/>
      <w:numFmt w:val="decimal"/>
      <w:lvlText w:val="%1."/>
      <w:lvlJc w:val="left"/>
      <w:pPr>
        <w:ind w:left="282" w:hanging="295"/>
      </w:pPr>
      <w:rPr>
        <w:rFonts w:ascii="Verdana" w:eastAsia="Verdana" w:hAnsi="Verdana" w:cs="Verdana" w:hint="default"/>
        <w:b w:val="0"/>
        <w:bCs w:val="0"/>
        <w:i w:val="0"/>
        <w:iCs w:val="0"/>
        <w:spacing w:val="-1"/>
        <w:w w:val="99"/>
        <w:sz w:val="19"/>
        <w:szCs w:val="19"/>
        <w:lang w:val="es-ES" w:eastAsia="en-US" w:bidi="ar-SA"/>
      </w:rPr>
    </w:lvl>
    <w:lvl w:ilvl="1" w:tplc="6044AE76">
      <w:start w:val="1"/>
      <w:numFmt w:val="decimal"/>
      <w:lvlText w:val="%2."/>
      <w:lvlJc w:val="left"/>
      <w:pPr>
        <w:ind w:left="1003" w:hanging="360"/>
      </w:pPr>
      <w:rPr>
        <w:rFonts w:ascii="Verdana" w:eastAsia="Verdana" w:hAnsi="Verdana" w:cs="Verdana" w:hint="default"/>
        <w:b/>
        <w:bCs/>
        <w:i w:val="0"/>
        <w:iCs w:val="0"/>
        <w:spacing w:val="0"/>
        <w:w w:val="100"/>
        <w:sz w:val="12"/>
        <w:szCs w:val="12"/>
        <w:lang w:val="es-ES" w:eastAsia="en-US" w:bidi="ar-SA"/>
      </w:rPr>
    </w:lvl>
    <w:lvl w:ilvl="2" w:tplc="884413B8">
      <w:numFmt w:val="bullet"/>
      <w:lvlText w:val="•"/>
      <w:lvlJc w:val="left"/>
      <w:pPr>
        <w:ind w:left="2038" w:hanging="360"/>
      </w:pPr>
      <w:rPr>
        <w:rFonts w:hint="default"/>
        <w:lang w:val="es-ES" w:eastAsia="en-US" w:bidi="ar-SA"/>
      </w:rPr>
    </w:lvl>
    <w:lvl w:ilvl="3" w:tplc="C4208E44">
      <w:numFmt w:val="bullet"/>
      <w:lvlText w:val="•"/>
      <w:lvlJc w:val="left"/>
      <w:pPr>
        <w:ind w:left="3077" w:hanging="360"/>
      </w:pPr>
      <w:rPr>
        <w:rFonts w:hint="default"/>
        <w:lang w:val="es-ES" w:eastAsia="en-US" w:bidi="ar-SA"/>
      </w:rPr>
    </w:lvl>
    <w:lvl w:ilvl="4" w:tplc="498863FE">
      <w:numFmt w:val="bullet"/>
      <w:lvlText w:val="•"/>
      <w:lvlJc w:val="left"/>
      <w:pPr>
        <w:ind w:left="4116" w:hanging="360"/>
      </w:pPr>
      <w:rPr>
        <w:rFonts w:hint="default"/>
        <w:lang w:val="es-ES" w:eastAsia="en-US" w:bidi="ar-SA"/>
      </w:rPr>
    </w:lvl>
    <w:lvl w:ilvl="5" w:tplc="A738888A">
      <w:numFmt w:val="bullet"/>
      <w:lvlText w:val="•"/>
      <w:lvlJc w:val="left"/>
      <w:pPr>
        <w:ind w:left="5154" w:hanging="360"/>
      </w:pPr>
      <w:rPr>
        <w:rFonts w:hint="default"/>
        <w:lang w:val="es-ES" w:eastAsia="en-US" w:bidi="ar-SA"/>
      </w:rPr>
    </w:lvl>
    <w:lvl w:ilvl="6" w:tplc="BB0099F6">
      <w:numFmt w:val="bullet"/>
      <w:lvlText w:val="•"/>
      <w:lvlJc w:val="left"/>
      <w:pPr>
        <w:ind w:left="6193" w:hanging="360"/>
      </w:pPr>
      <w:rPr>
        <w:rFonts w:hint="default"/>
        <w:lang w:val="es-ES" w:eastAsia="en-US" w:bidi="ar-SA"/>
      </w:rPr>
    </w:lvl>
    <w:lvl w:ilvl="7" w:tplc="DDF8F3B4">
      <w:numFmt w:val="bullet"/>
      <w:lvlText w:val="•"/>
      <w:lvlJc w:val="left"/>
      <w:pPr>
        <w:ind w:left="7232" w:hanging="360"/>
      </w:pPr>
      <w:rPr>
        <w:rFonts w:hint="default"/>
        <w:lang w:val="es-ES" w:eastAsia="en-US" w:bidi="ar-SA"/>
      </w:rPr>
    </w:lvl>
    <w:lvl w:ilvl="8" w:tplc="0BC4A2B6">
      <w:numFmt w:val="bullet"/>
      <w:lvlText w:val="•"/>
      <w:lvlJc w:val="left"/>
      <w:pPr>
        <w:ind w:left="8270" w:hanging="360"/>
      </w:pPr>
      <w:rPr>
        <w:rFonts w:hint="default"/>
        <w:lang w:val="es-ES" w:eastAsia="en-US" w:bidi="ar-SA"/>
      </w:rPr>
    </w:lvl>
  </w:abstractNum>
  <w:abstractNum w:abstractNumId="28" w15:restartNumberingAfterBreak="0">
    <w:nsid w:val="1F9F5F82"/>
    <w:multiLevelType w:val="hybridMultilevel"/>
    <w:tmpl w:val="8466BC4C"/>
    <w:lvl w:ilvl="0" w:tplc="543869E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F80AA36">
      <w:numFmt w:val="bullet"/>
      <w:lvlText w:val="•"/>
      <w:lvlJc w:val="left"/>
      <w:pPr>
        <w:ind w:left="1934" w:hanging="360"/>
      </w:pPr>
      <w:rPr>
        <w:rFonts w:hint="default"/>
        <w:lang w:val="es-ES" w:eastAsia="en-US" w:bidi="ar-SA"/>
      </w:rPr>
    </w:lvl>
    <w:lvl w:ilvl="2" w:tplc="827443F6">
      <w:numFmt w:val="bullet"/>
      <w:lvlText w:val="•"/>
      <w:lvlJc w:val="left"/>
      <w:pPr>
        <w:ind w:left="2869" w:hanging="360"/>
      </w:pPr>
      <w:rPr>
        <w:rFonts w:hint="default"/>
        <w:lang w:val="es-ES" w:eastAsia="en-US" w:bidi="ar-SA"/>
      </w:rPr>
    </w:lvl>
    <w:lvl w:ilvl="3" w:tplc="845A0BE4">
      <w:numFmt w:val="bullet"/>
      <w:lvlText w:val="•"/>
      <w:lvlJc w:val="left"/>
      <w:pPr>
        <w:ind w:left="3804" w:hanging="360"/>
      </w:pPr>
      <w:rPr>
        <w:rFonts w:hint="default"/>
        <w:lang w:val="es-ES" w:eastAsia="en-US" w:bidi="ar-SA"/>
      </w:rPr>
    </w:lvl>
    <w:lvl w:ilvl="4" w:tplc="68D88F0A">
      <w:numFmt w:val="bullet"/>
      <w:lvlText w:val="•"/>
      <w:lvlJc w:val="left"/>
      <w:pPr>
        <w:ind w:left="4739" w:hanging="360"/>
      </w:pPr>
      <w:rPr>
        <w:rFonts w:hint="default"/>
        <w:lang w:val="es-ES" w:eastAsia="en-US" w:bidi="ar-SA"/>
      </w:rPr>
    </w:lvl>
    <w:lvl w:ilvl="5" w:tplc="EB3ABE04">
      <w:numFmt w:val="bullet"/>
      <w:lvlText w:val="•"/>
      <w:lvlJc w:val="left"/>
      <w:pPr>
        <w:ind w:left="5674" w:hanging="360"/>
      </w:pPr>
      <w:rPr>
        <w:rFonts w:hint="default"/>
        <w:lang w:val="es-ES" w:eastAsia="en-US" w:bidi="ar-SA"/>
      </w:rPr>
    </w:lvl>
    <w:lvl w:ilvl="6" w:tplc="466274DA">
      <w:numFmt w:val="bullet"/>
      <w:lvlText w:val="•"/>
      <w:lvlJc w:val="left"/>
      <w:pPr>
        <w:ind w:left="6609" w:hanging="360"/>
      </w:pPr>
      <w:rPr>
        <w:rFonts w:hint="default"/>
        <w:lang w:val="es-ES" w:eastAsia="en-US" w:bidi="ar-SA"/>
      </w:rPr>
    </w:lvl>
    <w:lvl w:ilvl="7" w:tplc="554A7DC8">
      <w:numFmt w:val="bullet"/>
      <w:lvlText w:val="•"/>
      <w:lvlJc w:val="left"/>
      <w:pPr>
        <w:ind w:left="7543" w:hanging="360"/>
      </w:pPr>
      <w:rPr>
        <w:rFonts w:hint="default"/>
        <w:lang w:val="es-ES" w:eastAsia="en-US" w:bidi="ar-SA"/>
      </w:rPr>
    </w:lvl>
    <w:lvl w:ilvl="8" w:tplc="EC44AAA2">
      <w:numFmt w:val="bullet"/>
      <w:lvlText w:val="•"/>
      <w:lvlJc w:val="left"/>
      <w:pPr>
        <w:ind w:left="8478" w:hanging="360"/>
      </w:pPr>
      <w:rPr>
        <w:rFonts w:hint="default"/>
        <w:lang w:val="es-ES" w:eastAsia="en-US" w:bidi="ar-SA"/>
      </w:rPr>
    </w:lvl>
  </w:abstractNum>
  <w:abstractNum w:abstractNumId="29" w15:restartNumberingAfterBreak="0">
    <w:nsid w:val="1FD60F48"/>
    <w:multiLevelType w:val="hybridMultilevel"/>
    <w:tmpl w:val="FC4A5828"/>
    <w:lvl w:ilvl="0" w:tplc="53CC273E">
      <w:start w:val="1"/>
      <w:numFmt w:val="lowerLetter"/>
      <w:lvlText w:val="%1)"/>
      <w:lvlJc w:val="left"/>
      <w:pPr>
        <w:ind w:left="1559" w:hanging="255"/>
      </w:pPr>
      <w:rPr>
        <w:rFonts w:ascii="Verdana" w:eastAsia="Verdana" w:hAnsi="Verdana" w:cs="Verdana" w:hint="default"/>
        <w:b/>
        <w:bCs/>
        <w:i w:val="0"/>
        <w:iCs w:val="0"/>
        <w:spacing w:val="-1"/>
        <w:w w:val="100"/>
        <w:sz w:val="18"/>
        <w:szCs w:val="18"/>
        <w:lang w:val="es-ES" w:eastAsia="en-US" w:bidi="ar-SA"/>
      </w:rPr>
    </w:lvl>
    <w:lvl w:ilvl="1" w:tplc="BA0860AE">
      <w:numFmt w:val="bullet"/>
      <w:lvlText w:val=""/>
      <w:lvlJc w:val="left"/>
      <w:pPr>
        <w:ind w:left="2834" w:hanging="284"/>
      </w:pPr>
      <w:rPr>
        <w:rFonts w:ascii="Symbol" w:eastAsia="Symbol" w:hAnsi="Symbol" w:cs="Symbol" w:hint="default"/>
        <w:b w:val="0"/>
        <w:bCs w:val="0"/>
        <w:i w:val="0"/>
        <w:iCs w:val="0"/>
        <w:spacing w:val="0"/>
        <w:w w:val="99"/>
        <w:sz w:val="19"/>
        <w:szCs w:val="19"/>
        <w:lang w:val="es-ES" w:eastAsia="en-US" w:bidi="ar-SA"/>
      </w:rPr>
    </w:lvl>
    <w:lvl w:ilvl="2" w:tplc="569890F2">
      <w:numFmt w:val="bullet"/>
      <w:lvlText w:val="•"/>
      <w:lvlJc w:val="left"/>
      <w:pPr>
        <w:ind w:left="3658" w:hanging="284"/>
      </w:pPr>
      <w:rPr>
        <w:rFonts w:hint="default"/>
        <w:lang w:val="es-ES" w:eastAsia="en-US" w:bidi="ar-SA"/>
      </w:rPr>
    </w:lvl>
    <w:lvl w:ilvl="3" w:tplc="F5926C7A">
      <w:numFmt w:val="bullet"/>
      <w:lvlText w:val="•"/>
      <w:lvlJc w:val="left"/>
      <w:pPr>
        <w:ind w:left="4476" w:hanging="284"/>
      </w:pPr>
      <w:rPr>
        <w:rFonts w:hint="default"/>
        <w:lang w:val="es-ES" w:eastAsia="en-US" w:bidi="ar-SA"/>
      </w:rPr>
    </w:lvl>
    <w:lvl w:ilvl="4" w:tplc="F7284FBC">
      <w:numFmt w:val="bullet"/>
      <w:lvlText w:val="•"/>
      <w:lvlJc w:val="left"/>
      <w:pPr>
        <w:ind w:left="5295" w:hanging="284"/>
      </w:pPr>
      <w:rPr>
        <w:rFonts w:hint="default"/>
        <w:lang w:val="es-ES" w:eastAsia="en-US" w:bidi="ar-SA"/>
      </w:rPr>
    </w:lvl>
    <w:lvl w:ilvl="5" w:tplc="409E60B4">
      <w:numFmt w:val="bullet"/>
      <w:lvlText w:val="•"/>
      <w:lvlJc w:val="left"/>
      <w:pPr>
        <w:ind w:left="6113" w:hanging="284"/>
      </w:pPr>
      <w:rPr>
        <w:rFonts w:hint="default"/>
        <w:lang w:val="es-ES" w:eastAsia="en-US" w:bidi="ar-SA"/>
      </w:rPr>
    </w:lvl>
    <w:lvl w:ilvl="6" w:tplc="38265CBE">
      <w:numFmt w:val="bullet"/>
      <w:lvlText w:val="•"/>
      <w:lvlJc w:val="left"/>
      <w:pPr>
        <w:ind w:left="6932" w:hanging="284"/>
      </w:pPr>
      <w:rPr>
        <w:rFonts w:hint="default"/>
        <w:lang w:val="es-ES" w:eastAsia="en-US" w:bidi="ar-SA"/>
      </w:rPr>
    </w:lvl>
    <w:lvl w:ilvl="7" w:tplc="7228E23C">
      <w:numFmt w:val="bullet"/>
      <w:lvlText w:val="•"/>
      <w:lvlJc w:val="left"/>
      <w:pPr>
        <w:ind w:left="7750" w:hanging="284"/>
      </w:pPr>
      <w:rPr>
        <w:rFonts w:hint="default"/>
        <w:lang w:val="es-ES" w:eastAsia="en-US" w:bidi="ar-SA"/>
      </w:rPr>
    </w:lvl>
    <w:lvl w:ilvl="8" w:tplc="C14AE512">
      <w:numFmt w:val="bullet"/>
      <w:lvlText w:val="•"/>
      <w:lvlJc w:val="left"/>
      <w:pPr>
        <w:ind w:left="8569" w:hanging="284"/>
      </w:pPr>
      <w:rPr>
        <w:rFonts w:hint="default"/>
        <w:lang w:val="es-ES" w:eastAsia="en-US" w:bidi="ar-SA"/>
      </w:rPr>
    </w:lvl>
  </w:abstractNum>
  <w:abstractNum w:abstractNumId="30" w15:restartNumberingAfterBreak="0">
    <w:nsid w:val="22CE6CDB"/>
    <w:multiLevelType w:val="hybridMultilevel"/>
    <w:tmpl w:val="B4B8A4CE"/>
    <w:lvl w:ilvl="0" w:tplc="F6D0172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30C532">
      <w:numFmt w:val="bullet"/>
      <w:lvlText w:val="•"/>
      <w:lvlJc w:val="left"/>
      <w:pPr>
        <w:ind w:left="2424" w:hanging="286"/>
      </w:pPr>
      <w:rPr>
        <w:rFonts w:hint="default"/>
        <w:lang w:val="es-ES" w:eastAsia="en-US" w:bidi="ar-SA"/>
      </w:rPr>
    </w:lvl>
    <w:lvl w:ilvl="2" w:tplc="83802E72">
      <w:numFmt w:val="bullet"/>
      <w:lvlText w:val="•"/>
      <w:lvlJc w:val="left"/>
      <w:pPr>
        <w:ind w:left="3289" w:hanging="286"/>
      </w:pPr>
      <w:rPr>
        <w:rFonts w:hint="default"/>
        <w:lang w:val="es-ES" w:eastAsia="en-US" w:bidi="ar-SA"/>
      </w:rPr>
    </w:lvl>
    <w:lvl w:ilvl="3" w:tplc="367A5768">
      <w:numFmt w:val="bullet"/>
      <w:lvlText w:val="•"/>
      <w:lvlJc w:val="left"/>
      <w:pPr>
        <w:ind w:left="4153" w:hanging="286"/>
      </w:pPr>
      <w:rPr>
        <w:rFonts w:hint="default"/>
        <w:lang w:val="es-ES" w:eastAsia="en-US" w:bidi="ar-SA"/>
      </w:rPr>
    </w:lvl>
    <w:lvl w:ilvl="4" w:tplc="B4A49EC0">
      <w:numFmt w:val="bullet"/>
      <w:lvlText w:val="•"/>
      <w:lvlJc w:val="left"/>
      <w:pPr>
        <w:ind w:left="5018" w:hanging="286"/>
      </w:pPr>
      <w:rPr>
        <w:rFonts w:hint="default"/>
        <w:lang w:val="es-ES" w:eastAsia="en-US" w:bidi="ar-SA"/>
      </w:rPr>
    </w:lvl>
    <w:lvl w:ilvl="5" w:tplc="C0D05CD8">
      <w:numFmt w:val="bullet"/>
      <w:lvlText w:val="•"/>
      <w:lvlJc w:val="left"/>
      <w:pPr>
        <w:ind w:left="5883" w:hanging="286"/>
      </w:pPr>
      <w:rPr>
        <w:rFonts w:hint="default"/>
        <w:lang w:val="es-ES" w:eastAsia="en-US" w:bidi="ar-SA"/>
      </w:rPr>
    </w:lvl>
    <w:lvl w:ilvl="6" w:tplc="2B6AE65C">
      <w:numFmt w:val="bullet"/>
      <w:lvlText w:val="•"/>
      <w:lvlJc w:val="left"/>
      <w:pPr>
        <w:ind w:left="6747" w:hanging="286"/>
      </w:pPr>
      <w:rPr>
        <w:rFonts w:hint="default"/>
        <w:lang w:val="es-ES" w:eastAsia="en-US" w:bidi="ar-SA"/>
      </w:rPr>
    </w:lvl>
    <w:lvl w:ilvl="7" w:tplc="102826A2">
      <w:numFmt w:val="bullet"/>
      <w:lvlText w:val="•"/>
      <w:lvlJc w:val="left"/>
      <w:pPr>
        <w:ind w:left="7612" w:hanging="286"/>
      </w:pPr>
      <w:rPr>
        <w:rFonts w:hint="default"/>
        <w:lang w:val="es-ES" w:eastAsia="en-US" w:bidi="ar-SA"/>
      </w:rPr>
    </w:lvl>
    <w:lvl w:ilvl="8" w:tplc="8300F8DA">
      <w:numFmt w:val="bullet"/>
      <w:lvlText w:val="•"/>
      <w:lvlJc w:val="left"/>
      <w:pPr>
        <w:ind w:left="8477" w:hanging="286"/>
      </w:pPr>
      <w:rPr>
        <w:rFonts w:hint="default"/>
        <w:lang w:val="es-ES" w:eastAsia="en-US" w:bidi="ar-SA"/>
      </w:rPr>
    </w:lvl>
  </w:abstractNum>
  <w:abstractNum w:abstractNumId="31" w15:restartNumberingAfterBreak="0">
    <w:nsid w:val="241033B4"/>
    <w:multiLevelType w:val="hybridMultilevel"/>
    <w:tmpl w:val="683663FA"/>
    <w:lvl w:ilvl="0" w:tplc="0C0A0001">
      <w:start w:val="1"/>
      <w:numFmt w:val="bullet"/>
      <w:lvlText w:val=""/>
      <w:lvlJc w:val="left"/>
      <w:pPr>
        <w:ind w:left="2190" w:hanging="360"/>
      </w:pPr>
      <w:rPr>
        <w:rFonts w:ascii="Symbol" w:hAnsi="Symbol" w:hint="default"/>
      </w:rPr>
    </w:lvl>
    <w:lvl w:ilvl="1" w:tplc="0C0A0003" w:tentative="1">
      <w:start w:val="1"/>
      <w:numFmt w:val="bullet"/>
      <w:lvlText w:val="o"/>
      <w:lvlJc w:val="left"/>
      <w:pPr>
        <w:ind w:left="2910" w:hanging="360"/>
      </w:pPr>
      <w:rPr>
        <w:rFonts w:ascii="Courier New" w:hAnsi="Courier New" w:cs="Courier New" w:hint="default"/>
      </w:rPr>
    </w:lvl>
    <w:lvl w:ilvl="2" w:tplc="0C0A0005" w:tentative="1">
      <w:start w:val="1"/>
      <w:numFmt w:val="bullet"/>
      <w:lvlText w:val=""/>
      <w:lvlJc w:val="left"/>
      <w:pPr>
        <w:ind w:left="3630" w:hanging="360"/>
      </w:pPr>
      <w:rPr>
        <w:rFonts w:ascii="Wingdings" w:hAnsi="Wingdings" w:hint="default"/>
      </w:rPr>
    </w:lvl>
    <w:lvl w:ilvl="3" w:tplc="0C0A0001" w:tentative="1">
      <w:start w:val="1"/>
      <w:numFmt w:val="bullet"/>
      <w:lvlText w:val=""/>
      <w:lvlJc w:val="left"/>
      <w:pPr>
        <w:ind w:left="4350" w:hanging="360"/>
      </w:pPr>
      <w:rPr>
        <w:rFonts w:ascii="Symbol" w:hAnsi="Symbol" w:hint="default"/>
      </w:rPr>
    </w:lvl>
    <w:lvl w:ilvl="4" w:tplc="0C0A0003" w:tentative="1">
      <w:start w:val="1"/>
      <w:numFmt w:val="bullet"/>
      <w:lvlText w:val="o"/>
      <w:lvlJc w:val="left"/>
      <w:pPr>
        <w:ind w:left="5070" w:hanging="360"/>
      </w:pPr>
      <w:rPr>
        <w:rFonts w:ascii="Courier New" w:hAnsi="Courier New" w:cs="Courier New" w:hint="default"/>
      </w:rPr>
    </w:lvl>
    <w:lvl w:ilvl="5" w:tplc="0C0A0005" w:tentative="1">
      <w:start w:val="1"/>
      <w:numFmt w:val="bullet"/>
      <w:lvlText w:val=""/>
      <w:lvlJc w:val="left"/>
      <w:pPr>
        <w:ind w:left="5790" w:hanging="360"/>
      </w:pPr>
      <w:rPr>
        <w:rFonts w:ascii="Wingdings" w:hAnsi="Wingdings" w:hint="default"/>
      </w:rPr>
    </w:lvl>
    <w:lvl w:ilvl="6" w:tplc="0C0A0001" w:tentative="1">
      <w:start w:val="1"/>
      <w:numFmt w:val="bullet"/>
      <w:lvlText w:val=""/>
      <w:lvlJc w:val="left"/>
      <w:pPr>
        <w:ind w:left="6510" w:hanging="360"/>
      </w:pPr>
      <w:rPr>
        <w:rFonts w:ascii="Symbol" w:hAnsi="Symbol" w:hint="default"/>
      </w:rPr>
    </w:lvl>
    <w:lvl w:ilvl="7" w:tplc="0C0A0003" w:tentative="1">
      <w:start w:val="1"/>
      <w:numFmt w:val="bullet"/>
      <w:lvlText w:val="o"/>
      <w:lvlJc w:val="left"/>
      <w:pPr>
        <w:ind w:left="7230" w:hanging="360"/>
      </w:pPr>
      <w:rPr>
        <w:rFonts w:ascii="Courier New" w:hAnsi="Courier New" w:cs="Courier New" w:hint="default"/>
      </w:rPr>
    </w:lvl>
    <w:lvl w:ilvl="8" w:tplc="0C0A0005" w:tentative="1">
      <w:start w:val="1"/>
      <w:numFmt w:val="bullet"/>
      <w:lvlText w:val=""/>
      <w:lvlJc w:val="left"/>
      <w:pPr>
        <w:ind w:left="7950" w:hanging="360"/>
      </w:pPr>
      <w:rPr>
        <w:rFonts w:ascii="Wingdings" w:hAnsi="Wingdings" w:hint="default"/>
      </w:rPr>
    </w:lvl>
  </w:abstractNum>
  <w:abstractNum w:abstractNumId="32" w15:restartNumberingAfterBreak="0">
    <w:nsid w:val="2446539A"/>
    <w:multiLevelType w:val="hybridMultilevel"/>
    <w:tmpl w:val="F56002FE"/>
    <w:lvl w:ilvl="0" w:tplc="41B297E6">
      <w:start w:val="1"/>
      <w:numFmt w:val="lowerLetter"/>
      <w:lvlText w:val="%1)"/>
      <w:lvlJc w:val="left"/>
      <w:pPr>
        <w:ind w:left="107" w:hanging="212"/>
      </w:pPr>
      <w:rPr>
        <w:rFonts w:ascii="Verdana" w:eastAsia="Verdana" w:hAnsi="Verdana" w:cs="Verdana" w:hint="default"/>
        <w:b w:val="0"/>
        <w:bCs w:val="0"/>
        <w:i w:val="0"/>
        <w:iCs w:val="0"/>
        <w:spacing w:val="-1"/>
        <w:w w:val="100"/>
        <w:sz w:val="16"/>
        <w:szCs w:val="16"/>
        <w:lang w:val="es-ES" w:eastAsia="en-US" w:bidi="ar-SA"/>
      </w:rPr>
    </w:lvl>
    <w:lvl w:ilvl="1" w:tplc="FD7E7828">
      <w:numFmt w:val="bullet"/>
      <w:lvlText w:val="•"/>
      <w:lvlJc w:val="left"/>
      <w:pPr>
        <w:ind w:left="644" w:hanging="212"/>
      </w:pPr>
      <w:rPr>
        <w:rFonts w:hint="default"/>
        <w:lang w:val="es-ES" w:eastAsia="en-US" w:bidi="ar-SA"/>
      </w:rPr>
    </w:lvl>
    <w:lvl w:ilvl="2" w:tplc="2B2A3C58">
      <w:numFmt w:val="bullet"/>
      <w:lvlText w:val="•"/>
      <w:lvlJc w:val="left"/>
      <w:pPr>
        <w:ind w:left="1189" w:hanging="212"/>
      </w:pPr>
      <w:rPr>
        <w:rFonts w:hint="default"/>
        <w:lang w:val="es-ES" w:eastAsia="en-US" w:bidi="ar-SA"/>
      </w:rPr>
    </w:lvl>
    <w:lvl w:ilvl="3" w:tplc="7A2E9AE0">
      <w:numFmt w:val="bullet"/>
      <w:lvlText w:val="•"/>
      <w:lvlJc w:val="left"/>
      <w:pPr>
        <w:ind w:left="1733" w:hanging="212"/>
      </w:pPr>
      <w:rPr>
        <w:rFonts w:hint="default"/>
        <w:lang w:val="es-ES" w:eastAsia="en-US" w:bidi="ar-SA"/>
      </w:rPr>
    </w:lvl>
    <w:lvl w:ilvl="4" w:tplc="FDBCBD3C">
      <w:numFmt w:val="bullet"/>
      <w:lvlText w:val="•"/>
      <w:lvlJc w:val="left"/>
      <w:pPr>
        <w:ind w:left="2278" w:hanging="212"/>
      </w:pPr>
      <w:rPr>
        <w:rFonts w:hint="default"/>
        <w:lang w:val="es-ES" w:eastAsia="en-US" w:bidi="ar-SA"/>
      </w:rPr>
    </w:lvl>
    <w:lvl w:ilvl="5" w:tplc="2BFCE3F2">
      <w:numFmt w:val="bullet"/>
      <w:lvlText w:val="•"/>
      <w:lvlJc w:val="left"/>
      <w:pPr>
        <w:ind w:left="2822" w:hanging="212"/>
      </w:pPr>
      <w:rPr>
        <w:rFonts w:hint="default"/>
        <w:lang w:val="es-ES" w:eastAsia="en-US" w:bidi="ar-SA"/>
      </w:rPr>
    </w:lvl>
    <w:lvl w:ilvl="6" w:tplc="4AA624CC">
      <w:numFmt w:val="bullet"/>
      <w:lvlText w:val="•"/>
      <w:lvlJc w:val="left"/>
      <w:pPr>
        <w:ind w:left="3367" w:hanging="212"/>
      </w:pPr>
      <w:rPr>
        <w:rFonts w:hint="default"/>
        <w:lang w:val="es-ES" w:eastAsia="en-US" w:bidi="ar-SA"/>
      </w:rPr>
    </w:lvl>
    <w:lvl w:ilvl="7" w:tplc="0420914E">
      <w:numFmt w:val="bullet"/>
      <w:lvlText w:val="•"/>
      <w:lvlJc w:val="left"/>
      <w:pPr>
        <w:ind w:left="3911" w:hanging="212"/>
      </w:pPr>
      <w:rPr>
        <w:rFonts w:hint="default"/>
        <w:lang w:val="es-ES" w:eastAsia="en-US" w:bidi="ar-SA"/>
      </w:rPr>
    </w:lvl>
    <w:lvl w:ilvl="8" w:tplc="F3E4026C">
      <w:numFmt w:val="bullet"/>
      <w:lvlText w:val="•"/>
      <w:lvlJc w:val="left"/>
      <w:pPr>
        <w:ind w:left="4456" w:hanging="212"/>
      </w:pPr>
      <w:rPr>
        <w:rFonts w:hint="default"/>
        <w:lang w:val="es-ES" w:eastAsia="en-US" w:bidi="ar-SA"/>
      </w:rPr>
    </w:lvl>
  </w:abstractNum>
  <w:abstractNum w:abstractNumId="33" w15:restartNumberingAfterBreak="0">
    <w:nsid w:val="24701E07"/>
    <w:multiLevelType w:val="hybridMultilevel"/>
    <w:tmpl w:val="2EEC8A1A"/>
    <w:lvl w:ilvl="0" w:tplc="A1802AA0">
      <w:start w:val="1"/>
      <w:numFmt w:val="decimal"/>
      <w:lvlText w:val="(%1)"/>
      <w:lvlJc w:val="left"/>
      <w:pPr>
        <w:ind w:left="499" w:hanging="348"/>
      </w:pPr>
      <w:rPr>
        <w:rFonts w:ascii="Arial MT" w:eastAsia="Arial MT" w:hAnsi="Arial MT" w:cs="Arial MT" w:hint="default"/>
        <w:b w:val="0"/>
        <w:bCs w:val="0"/>
        <w:i w:val="0"/>
        <w:iCs w:val="0"/>
        <w:spacing w:val="-3"/>
        <w:w w:val="100"/>
        <w:sz w:val="22"/>
        <w:szCs w:val="22"/>
        <w:lang w:val="es-ES" w:eastAsia="en-US" w:bidi="ar-SA"/>
      </w:rPr>
    </w:lvl>
    <w:lvl w:ilvl="1" w:tplc="8C008774">
      <w:numFmt w:val="bullet"/>
      <w:lvlText w:val="•"/>
      <w:lvlJc w:val="left"/>
      <w:pPr>
        <w:ind w:left="1992" w:hanging="348"/>
      </w:pPr>
      <w:rPr>
        <w:rFonts w:hint="default"/>
        <w:lang w:val="es-ES" w:eastAsia="en-US" w:bidi="ar-SA"/>
      </w:rPr>
    </w:lvl>
    <w:lvl w:ilvl="2" w:tplc="0FC07826">
      <w:numFmt w:val="bullet"/>
      <w:lvlText w:val="•"/>
      <w:lvlJc w:val="left"/>
      <w:pPr>
        <w:ind w:left="3484" w:hanging="348"/>
      </w:pPr>
      <w:rPr>
        <w:rFonts w:hint="default"/>
        <w:lang w:val="es-ES" w:eastAsia="en-US" w:bidi="ar-SA"/>
      </w:rPr>
    </w:lvl>
    <w:lvl w:ilvl="3" w:tplc="E3FE2140">
      <w:numFmt w:val="bullet"/>
      <w:lvlText w:val="•"/>
      <w:lvlJc w:val="left"/>
      <w:pPr>
        <w:ind w:left="4976" w:hanging="348"/>
      </w:pPr>
      <w:rPr>
        <w:rFonts w:hint="default"/>
        <w:lang w:val="es-ES" w:eastAsia="en-US" w:bidi="ar-SA"/>
      </w:rPr>
    </w:lvl>
    <w:lvl w:ilvl="4" w:tplc="FB7414B4">
      <w:numFmt w:val="bullet"/>
      <w:lvlText w:val="•"/>
      <w:lvlJc w:val="left"/>
      <w:pPr>
        <w:ind w:left="6468" w:hanging="348"/>
      </w:pPr>
      <w:rPr>
        <w:rFonts w:hint="default"/>
        <w:lang w:val="es-ES" w:eastAsia="en-US" w:bidi="ar-SA"/>
      </w:rPr>
    </w:lvl>
    <w:lvl w:ilvl="5" w:tplc="991062C0">
      <w:numFmt w:val="bullet"/>
      <w:lvlText w:val="•"/>
      <w:lvlJc w:val="left"/>
      <w:pPr>
        <w:ind w:left="7961" w:hanging="348"/>
      </w:pPr>
      <w:rPr>
        <w:rFonts w:hint="default"/>
        <w:lang w:val="es-ES" w:eastAsia="en-US" w:bidi="ar-SA"/>
      </w:rPr>
    </w:lvl>
    <w:lvl w:ilvl="6" w:tplc="F064B50C">
      <w:numFmt w:val="bullet"/>
      <w:lvlText w:val="•"/>
      <w:lvlJc w:val="left"/>
      <w:pPr>
        <w:ind w:left="9453" w:hanging="348"/>
      </w:pPr>
      <w:rPr>
        <w:rFonts w:hint="default"/>
        <w:lang w:val="es-ES" w:eastAsia="en-US" w:bidi="ar-SA"/>
      </w:rPr>
    </w:lvl>
    <w:lvl w:ilvl="7" w:tplc="0BECDC44">
      <w:numFmt w:val="bullet"/>
      <w:lvlText w:val="•"/>
      <w:lvlJc w:val="left"/>
      <w:pPr>
        <w:ind w:left="10945" w:hanging="348"/>
      </w:pPr>
      <w:rPr>
        <w:rFonts w:hint="default"/>
        <w:lang w:val="es-ES" w:eastAsia="en-US" w:bidi="ar-SA"/>
      </w:rPr>
    </w:lvl>
    <w:lvl w:ilvl="8" w:tplc="E1109E8C">
      <w:numFmt w:val="bullet"/>
      <w:lvlText w:val="•"/>
      <w:lvlJc w:val="left"/>
      <w:pPr>
        <w:ind w:left="12437" w:hanging="348"/>
      </w:pPr>
      <w:rPr>
        <w:rFonts w:hint="default"/>
        <w:lang w:val="es-ES" w:eastAsia="en-US" w:bidi="ar-SA"/>
      </w:rPr>
    </w:lvl>
  </w:abstractNum>
  <w:abstractNum w:abstractNumId="34" w15:restartNumberingAfterBreak="0">
    <w:nsid w:val="271E66A7"/>
    <w:multiLevelType w:val="hybridMultilevel"/>
    <w:tmpl w:val="BDE6D16A"/>
    <w:lvl w:ilvl="0" w:tplc="7624DA5E">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F64E937C">
      <w:numFmt w:val="bullet"/>
      <w:lvlText w:val="•"/>
      <w:lvlJc w:val="left"/>
      <w:pPr>
        <w:ind w:left="1934" w:hanging="360"/>
      </w:pPr>
      <w:rPr>
        <w:rFonts w:hint="default"/>
        <w:lang w:val="es-ES" w:eastAsia="en-US" w:bidi="ar-SA"/>
      </w:rPr>
    </w:lvl>
    <w:lvl w:ilvl="2" w:tplc="5F6C3310">
      <w:numFmt w:val="bullet"/>
      <w:lvlText w:val="•"/>
      <w:lvlJc w:val="left"/>
      <w:pPr>
        <w:ind w:left="2869" w:hanging="360"/>
      </w:pPr>
      <w:rPr>
        <w:rFonts w:hint="default"/>
        <w:lang w:val="es-ES" w:eastAsia="en-US" w:bidi="ar-SA"/>
      </w:rPr>
    </w:lvl>
    <w:lvl w:ilvl="3" w:tplc="39143E4C">
      <w:numFmt w:val="bullet"/>
      <w:lvlText w:val="•"/>
      <w:lvlJc w:val="left"/>
      <w:pPr>
        <w:ind w:left="3804" w:hanging="360"/>
      </w:pPr>
      <w:rPr>
        <w:rFonts w:hint="default"/>
        <w:lang w:val="es-ES" w:eastAsia="en-US" w:bidi="ar-SA"/>
      </w:rPr>
    </w:lvl>
    <w:lvl w:ilvl="4" w:tplc="38BA986E">
      <w:numFmt w:val="bullet"/>
      <w:lvlText w:val="•"/>
      <w:lvlJc w:val="left"/>
      <w:pPr>
        <w:ind w:left="4739" w:hanging="360"/>
      </w:pPr>
      <w:rPr>
        <w:rFonts w:hint="default"/>
        <w:lang w:val="es-ES" w:eastAsia="en-US" w:bidi="ar-SA"/>
      </w:rPr>
    </w:lvl>
    <w:lvl w:ilvl="5" w:tplc="37D8E528">
      <w:numFmt w:val="bullet"/>
      <w:lvlText w:val="•"/>
      <w:lvlJc w:val="left"/>
      <w:pPr>
        <w:ind w:left="5674" w:hanging="360"/>
      </w:pPr>
      <w:rPr>
        <w:rFonts w:hint="default"/>
        <w:lang w:val="es-ES" w:eastAsia="en-US" w:bidi="ar-SA"/>
      </w:rPr>
    </w:lvl>
    <w:lvl w:ilvl="6" w:tplc="D3306E04">
      <w:numFmt w:val="bullet"/>
      <w:lvlText w:val="•"/>
      <w:lvlJc w:val="left"/>
      <w:pPr>
        <w:ind w:left="6609" w:hanging="360"/>
      </w:pPr>
      <w:rPr>
        <w:rFonts w:hint="default"/>
        <w:lang w:val="es-ES" w:eastAsia="en-US" w:bidi="ar-SA"/>
      </w:rPr>
    </w:lvl>
    <w:lvl w:ilvl="7" w:tplc="2BD04786">
      <w:numFmt w:val="bullet"/>
      <w:lvlText w:val="•"/>
      <w:lvlJc w:val="left"/>
      <w:pPr>
        <w:ind w:left="7543" w:hanging="360"/>
      </w:pPr>
      <w:rPr>
        <w:rFonts w:hint="default"/>
        <w:lang w:val="es-ES" w:eastAsia="en-US" w:bidi="ar-SA"/>
      </w:rPr>
    </w:lvl>
    <w:lvl w:ilvl="8" w:tplc="697C2608">
      <w:numFmt w:val="bullet"/>
      <w:lvlText w:val="•"/>
      <w:lvlJc w:val="left"/>
      <w:pPr>
        <w:ind w:left="8478" w:hanging="360"/>
      </w:pPr>
      <w:rPr>
        <w:rFonts w:hint="default"/>
        <w:lang w:val="es-ES" w:eastAsia="en-US" w:bidi="ar-SA"/>
      </w:rPr>
    </w:lvl>
  </w:abstractNum>
  <w:abstractNum w:abstractNumId="35" w15:restartNumberingAfterBreak="0">
    <w:nsid w:val="28881B01"/>
    <w:multiLevelType w:val="hybridMultilevel"/>
    <w:tmpl w:val="C93EF974"/>
    <w:lvl w:ilvl="0" w:tplc="8646C400">
      <w:start w:val="1"/>
      <w:numFmt w:val="decimal"/>
      <w:lvlText w:val="(%1)"/>
      <w:lvlJc w:val="left"/>
      <w:pPr>
        <w:ind w:left="437" w:hanging="437"/>
      </w:pPr>
      <w:rPr>
        <w:rFonts w:ascii="Calibri" w:eastAsia="Calibri" w:hAnsi="Calibri" w:cs="Calibri" w:hint="default"/>
        <w:b w:val="0"/>
        <w:bCs w:val="0"/>
        <w:i w:val="0"/>
        <w:iCs w:val="0"/>
        <w:spacing w:val="-3"/>
        <w:w w:val="100"/>
        <w:sz w:val="22"/>
        <w:szCs w:val="22"/>
        <w:lang w:val="es-ES" w:eastAsia="en-US" w:bidi="ar-SA"/>
      </w:rPr>
    </w:lvl>
    <w:lvl w:ilvl="1" w:tplc="AF70E6CA">
      <w:start w:val="1"/>
      <w:numFmt w:val="decimal"/>
      <w:lvlText w:val="(%2)"/>
      <w:lvlJc w:val="left"/>
      <w:pPr>
        <w:ind w:left="1647" w:hanging="360"/>
      </w:pPr>
      <w:rPr>
        <w:rFonts w:ascii="Arial MT" w:eastAsia="Arial MT" w:hAnsi="Arial MT" w:cs="Arial MT" w:hint="default"/>
        <w:b w:val="0"/>
        <w:bCs w:val="0"/>
        <w:i w:val="0"/>
        <w:iCs w:val="0"/>
        <w:spacing w:val="-3"/>
        <w:w w:val="100"/>
        <w:sz w:val="22"/>
        <w:szCs w:val="22"/>
        <w:lang w:val="es-ES" w:eastAsia="en-US" w:bidi="ar-SA"/>
      </w:rPr>
    </w:lvl>
    <w:lvl w:ilvl="2" w:tplc="858CE14E">
      <w:numFmt w:val="bullet"/>
      <w:lvlText w:val="•"/>
      <w:lvlJc w:val="left"/>
      <w:pPr>
        <w:ind w:left="3154" w:hanging="360"/>
      </w:pPr>
      <w:rPr>
        <w:rFonts w:hint="default"/>
        <w:lang w:val="es-ES" w:eastAsia="en-US" w:bidi="ar-SA"/>
      </w:rPr>
    </w:lvl>
    <w:lvl w:ilvl="3" w:tplc="1960F402">
      <w:numFmt w:val="bullet"/>
      <w:lvlText w:val="•"/>
      <w:lvlJc w:val="left"/>
      <w:pPr>
        <w:ind w:left="4670" w:hanging="360"/>
      </w:pPr>
      <w:rPr>
        <w:rFonts w:hint="default"/>
        <w:lang w:val="es-ES" w:eastAsia="en-US" w:bidi="ar-SA"/>
      </w:rPr>
    </w:lvl>
    <w:lvl w:ilvl="4" w:tplc="76700324">
      <w:numFmt w:val="bullet"/>
      <w:lvlText w:val="•"/>
      <w:lvlJc w:val="left"/>
      <w:pPr>
        <w:ind w:left="6186" w:hanging="360"/>
      </w:pPr>
      <w:rPr>
        <w:rFonts w:hint="default"/>
        <w:lang w:val="es-ES" w:eastAsia="en-US" w:bidi="ar-SA"/>
      </w:rPr>
    </w:lvl>
    <w:lvl w:ilvl="5" w:tplc="FD9E1996">
      <w:numFmt w:val="bullet"/>
      <w:lvlText w:val="•"/>
      <w:lvlJc w:val="left"/>
      <w:pPr>
        <w:ind w:left="7702" w:hanging="360"/>
      </w:pPr>
      <w:rPr>
        <w:rFonts w:hint="default"/>
        <w:lang w:val="es-ES" w:eastAsia="en-US" w:bidi="ar-SA"/>
      </w:rPr>
    </w:lvl>
    <w:lvl w:ilvl="6" w:tplc="DC10FB84">
      <w:numFmt w:val="bullet"/>
      <w:lvlText w:val="•"/>
      <w:lvlJc w:val="left"/>
      <w:pPr>
        <w:ind w:left="9218" w:hanging="360"/>
      </w:pPr>
      <w:rPr>
        <w:rFonts w:hint="default"/>
        <w:lang w:val="es-ES" w:eastAsia="en-US" w:bidi="ar-SA"/>
      </w:rPr>
    </w:lvl>
    <w:lvl w:ilvl="7" w:tplc="7D965CA6">
      <w:numFmt w:val="bullet"/>
      <w:lvlText w:val="•"/>
      <w:lvlJc w:val="left"/>
      <w:pPr>
        <w:ind w:left="10733" w:hanging="360"/>
      </w:pPr>
      <w:rPr>
        <w:rFonts w:hint="default"/>
        <w:lang w:val="es-ES" w:eastAsia="en-US" w:bidi="ar-SA"/>
      </w:rPr>
    </w:lvl>
    <w:lvl w:ilvl="8" w:tplc="D2908E88">
      <w:numFmt w:val="bullet"/>
      <w:lvlText w:val="•"/>
      <w:lvlJc w:val="left"/>
      <w:pPr>
        <w:ind w:left="12249" w:hanging="360"/>
      </w:pPr>
      <w:rPr>
        <w:rFonts w:hint="default"/>
        <w:lang w:val="es-ES" w:eastAsia="en-US" w:bidi="ar-SA"/>
      </w:rPr>
    </w:lvl>
  </w:abstractNum>
  <w:abstractNum w:abstractNumId="36" w15:restartNumberingAfterBreak="0">
    <w:nsid w:val="28BF6EC4"/>
    <w:multiLevelType w:val="hybridMultilevel"/>
    <w:tmpl w:val="651C4F5A"/>
    <w:lvl w:ilvl="0" w:tplc="BD4EE0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295C08B8">
      <w:numFmt w:val="bullet"/>
      <w:lvlText w:val="•"/>
      <w:lvlJc w:val="left"/>
      <w:pPr>
        <w:ind w:left="1794" w:hanging="360"/>
      </w:pPr>
      <w:rPr>
        <w:rFonts w:hint="default"/>
        <w:lang w:val="es-ES" w:eastAsia="en-US" w:bidi="ar-SA"/>
      </w:rPr>
    </w:lvl>
    <w:lvl w:ilvl="2" w:tplc="C4188112">
      <w:numFmt w:val="bullet"/>
      <w:lvlText w:val="•"/>
      <w:lvlJc w:val="left"/>
      <w:pPr>
        <w:ind w:left="2729" w:hanging="360"/>
      </w:pPr>
      <w:rPr>
        <w:rFonts w:hint="default"/>
        <w:lang w:val="es-ES" w:eastAsia="en-US" w:bidi="ar-SA"/>
      </w:rPr>
    </w:lvl>
    <w:lvl w:ilvl="3" w:tplc="11124244">
      <w:numFmt w:val="bullet"/>
      <w:lvlText w:val="•"/>
      <w:lvlJc w:val="left"/>
      <w:pPr>
        <w:ind w:left="3663" w:hanging="360"/>
      </w:pPr>
      <w:rPr>
        <w:rFonts w:hint="default"/>
        <w:lang w:val="es-ES" w:eastAsia="en-US" w:bidi="ar-SA"/>
      </w:rPr>
    </w:lvl>
    <w:lvl w:ilvl="4" w:tplc="871842A2">
      <w:numFmt w:val="bullet"/>
      <w:lvlText w:val="•"/>
      <w:lvlJc w:val="left"/>
      <w:pPr>
        <w:ind w:left="4598" w:hanging="360"/>
      </w:pPr>
      <w:rPr>
        <w:rFonts w:hint="default"/>
        <w:lang w:val="es-ES" w:eastAsia="en-US" w:bidi="ar-SA"/>
      </w:rPr>
    </w:lvl>
    <w:lvl w:ilvl="5" w:tplc="8C32FE1A">
      <w:numFmt w:val="bullet"/>
      <w:lvlText w:val="•"/>
      <w:lvlJc w:val="left"/>
      <w:pPr>
        <w:ind w:left="5533" w:hanging="360"/>
      </w:pPr>
      <w:rPr>
        <w:rFonts w:hint="default"/>
        <w:lang w:val="es-ES" w:eastAsia="en-US" w:bidi="ar-SA"/>
      </w:rPr>
    </w:lvl>
    <w:lvl w:ilvl="6" w:tplc="B100D436">
      <w:numFmt w:val="bullet"/>
      <w:lvlText w:val="•"/>
      <w:lvlJc w:val="left"/>
      <w:pPr>
        <w:ind w:left="6467" w:hanging="360"/>
      </w:pPr>
      <w:rPr>
        <w:rFonts w:hint="default"/>
        <w:lang w:val="es-ES" w:eastAsia="en-US" w:bidi="ar-SA"/>
      </w:rPr>
    </w:lvl>
    <w:lvl w:ilvl="7" w:tplc="A19C62F6">
      <w:numFmt w:val="bullet"/>
      <w:lvlText w:val="•"/>
      <w:lvlJc w:val="left"/>
      <w:pPr>
        <w:ind w:left="7402" w:hanging="360"/>
      </w:pPr>
      <w:rPr>
        <w:rFonts w:hint="default"/>
        <w:lang w:val="es-ES" w:eastAsia="en-US" w:bidi="ar-SA"/>
      </w:rPr>
    </w:lvl>
    <w:lvl w:ilvl="8" w:tplc="F4AE65EE">
      <w:numFmt w:val="bullet"/>
      <w:lvlText w:val="•"/>
      <w:lvlJc w:val="left"/>
      <w:pPr>
        <w:ind w:left="8337" w:hanging="360"/>
      </w:pPr>
      <w:rPr>
        <w:rFonts w:hint="default"/>
        <w:lang w:val="es-ES" w:eastAsia="en-US" w:bidi="ar-SA"/>
      </w:rPr>
    </w:lvl>
  </w:abstractNum>
  <w:abstractNum w:abstractNumId="37" w15:restartNumberingAfterBreak="0">
    <w:nsid w:val="298D50FC"/>
    <w:multiLevelType w:val="hybridMultilevel"/>
    <w:tmpl w:val="3236BC44"/>
    <w:lvl w:ilvl="0" w:tplc="F8FA306C">
      <w:numFmt w:val="bullet"/>
      <w:lvlText w:val=""/>
      <w:lvlJc w:val="left"/>
      <w:pPr>
        <w:ind w:left="1559" w:hanging="284"/>
      </w:pPr>
      <w:rPr>
        <w:rFonts w:ascii="Symbol" w:eastAsia="Symbol" w:hAnsi="Symbol" w:cs="Symbol" w:hint="default"/>
        <w:spacing w:val="0"/>
        <w:w w:val="99"/>
        <w:lang w:val="es-ES" w:eastAsia="en-US" w:bidi="ar-SA"/>
      </w:rPr>
    </w:lvl>
    <w:lvl w:ilvl="1" w:tplc="2FD451C6">
      <w:numFmt w:val="bullet"/>
      <w:lvlText w:val="•"/>
      <w:lvlJc w:val="left"/>
      <w:pPr>
        <w:ind w:left="2424" w:hanging="284"/>
      </w:pPr>
      <w:rPr>
        <w:rFonts w:hint="default"/>
        <w:lang w:val="es-ES" w:eastAsia="en-US" w:bidi="ar-SA"/>
      </w:rPr>
    </w:lvl>
    <w:lvl w:ilvl="2" w:tplc="6CBA9A94">
      <w:numFmt w:val="bullet"/>
      <w:lvlText w:val="•"/>
      <w:lvlJc w:val="left"/>
      <w:pPr>
        <w:ind w:left="3289" w:hanging="284"/>
      </w:pPr>
      <w:rPr>
        <w:rFonts w:hint="default"/>
        <w:lang w:val="es-ES" w:eastAsia="en-US" w:bidi="ar-SA"/>
      </w:rPr>
    </w:lvl>
    <w:lvl w:ilvl="3" w:tplc="8CAE8678">
      <w:numFmt w:val="bullet"/>
      <w:lvlText w:val="•"/>
      <w:lvlJc w:val="left"/>
      <w:pPr>
        <w:ind w:left="4153" w:hanging="284"/>
      </w:pPr>
      <w:rPr>
        <w:rFonts w:hint="default"/>
        <w:lang w:val="es-ES" w:eastAsia="en-US" w:bidi="ar-SA"/>
      </w:rPr>
    </w:lvl>
    <w:lvl w:ilvl="4" w:tplc="20744F82">
      <w:numFmt w:val="bullet"/>
      <w:lvlText w:val="•"/>
      <w:lvlJc w:val="left"/>
      <w:pPr>
        <w:ind w:left="5018" w:hanging="284"/>
      </w:pPr>
      <w:rPr>
        <w:rFonts w:hint="default"/>
        <w:lang w:val="es-ES" w:eastAsia="en-US" w:bidi="ar-SA"/>
      </w:rPr>
    </w:lvl>
    <w:lvl w:ilvl="5" w:tplc="B5F87870">
      <w:numFmt w:val="bullet"/>
      <w:lvlText w:val="•"/>
      <w:lvlJc w:val="left"/>
      <w:pPr>
        <w:ind w:left="5883" w:hanging="284"/>
      </w:pPr>
      <w:rPr>
        <w:rFonts w:hint="default"/>
        <w:lang w:val="es-ES" w:eastAsia="en-US" w:bidi="ar-SA"/>
      </w:rPr>
    </w:lvl>
    <w:lvl w:ilvl="6" w:tplc="BD145FC4">
      <w:numFmt w:val="bullet"/>
      <w:lvlText w:val="•"/>
      <w:lvlJc w:val="left"/>
      <w:pPr>
        <w:ind w:left="6747" w:hanging="284"/>
      </w:pPr>
      <w:rPr>
        <w:rFonts w:hint="default"/>
        <w:lang w:val="es-ES" w:eastAsia="en-US" w:bidi="ar-SA"/>
      </w:rPr>
    </w:lvl>
    <w:lvl w:ilvl="7" w:tplc="596E22DC">
      <w:numFmt w:val="bullet"/>
      <w:lvlText w:val="•"/>
      <w:lvlJc w:val="left"/>
      <w:pPr>
        <w:ind w:left="7612" w:hanging="284"/>
      </w:pPr>
      <w:rPr>
        <w:rFonts w:hint="default"/>
        <w:lang w:val="es-ES" w:eastAsia="en-US" w:bidi="ar-SA"/>
      </w:rPr>
    </w:lvl>
    <w:lvl w:ilvl="8" w:tplc="DBAE3952">
      <w:numFmt w:val="bullet"/>
      <w:lvlText w:val="•"/>
      <w:lvlJc w:val="left"/>
      <w:pPr>
        <w:ind w:left="8477" w:hanging="284"/>
      </w:pPr>
      <w:rPr>
        <w:rFonts w:hint="default"/>
        <w:lang w:val="es-ES" w:eastAsia="en-US" w:bidi="ar-SA"/>
      </w:rPr>
    </w:lvl>
  </w:abstractNum>
  <w:abstractNum w:abstractNumId="38" w15:restartNumberingAfterBreak="0">
    <w:nsid w:val="2BD125EE"/>
    <w:multiLevelType w:val="hybridMultilevel"/>
    <w:tmpl w:val="9084BB7C"/>
    <w:lvl w:ilvl="0" w:tplc="168C4D1A">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1" w:tplc="41ACB31C">
      <w:numFmt w:val="bullet"/>
      <w:lvlText w:val="•"/>
      <w:lvlJc w:val="left"/>
      <w:pPr>
        <w:ind w:left="3180" w:hanging="284"/>
      </w:pPr>
      <w:rPr>
        <w:rFonts w:hint="default"/>
        <w:lang w:val="es-ES" w:eastAsia="en-US" w:bidi="ar-SA"/>
      </w:rPr>
    </w:lvl>
    <w:lvl w:ilvl="2" w:tplc="DDB645DA">
      <w:numFmt w:val="bullet"/>
      <w:lvlText w:val="•"/>
      <w:lvlJc w:val="left"/>
      <w:pPr>
        <w:ind w:left="3961" w:hanging="284"/>
      </w:pPr>
      <w:rPr>
        <w:rFonts w:hint="default"/>
        <w:lang w:val="es-ES" w:eastAsia="en-US" w:bidi="ar-SA"/>
      </w:rPr>
    </w:lvl>
    <w:lvl w:ilvl="3" w:tplc="1C728CCA">
      <w:numFmt w:val="bullet"/>
      <w:lvlText w:val="•"/>
      <w:lvlJc w:val="left"/>
      <w:pPr>
        <w:ind w:left="4741" w:hanging="284"/>
      </w:pPr>
      <w:rPr>
        <w:rFonts w:hint="default"/>
        <w:lang w:val="es-ES" w:eastAsia="en-US" w:bidi="ar-SA"/>
      </w:rPr>
    </w:lvl>
    <w:lvl w:ilvl="4" w:tplc="C214F89A">
      <w:numFmt w:val="bullet"/>
      <w:lvlText w:val="•"/>
      <w:lvlJc w:val="left"/>
      <w:pPr>
        <w:ind w:left="5522" w:hanging="284"/>
      </w:pPr>
      <w:rPr>
        <w:rFonts w:hint="default"/>
        <w:lang w:val="es-ES" w:eastAsia="en-US" w:bidi="ar-SA"/>
      </w:rPr>
    </w:lvl>
    <w:lvl w:ilvl="5" w:tplc="C0CE3E80">
      <w:numFmt w:val="bullet"/>
      <w:lvlText w:val="•"/>
      <w:lvlJc w:val="left"/>
      <w:pPr>
        <w:ind w:left="6303" w:hanging="284"/>
      </w:pPr>
      <w:rPr>
        <w:rFonts w:hint="default"/>
        <w:lang w:val="es-ES" w:eastAsia="en-US" w:bidi="ar-SA"/>
      </w:rPr>
    </w:lvl>
    <w:lvl w:ilvl="6" w:tplc="42262E36">
      <w:numFmt w:val="bullet"/>
      <w:lvlText w:val="•"/>
      <w:lvlJc w:val="left"/>
      <w:pPr>
        <w:ind w:left="7083" w:hanging="284"/>
      </w:pPr>
      <w:rPr>
        <w:rFonts w:hint="default"/>
        <w:lang w:val="es-ES" w:eastAsia="en-US" w:bidi="ar-SA"/>
      </w:rPr>
    </w:lvl>
    <w:lvl w:ilvl="7" w:tplc="51CC735C">
      <w:numFmt w:val="bullet"/>
      <w:lvlText w:val="•"/>
      <w:lvlJc w:val="left"/>
      <w:pPr>
        <w:ind w:left="7864" w:hanging="284"/>
      </w:pPr>
      <w:rPr>
        <w:rFonts w:hint="default"/>
        <w:lang w:val="es-ES" w:eastAsia="en-US" w:bidi="ar-SA"/>
      </w:rPr>
    </w:lvl>
    <w:lvl w:ilvl="8" w:tplc="12AC8ECC">
      <w:numFmt w:val="bullet"/>
      <w:lvlText w:val="•"/>
      <w:lvlJc w:val="left"/>
      <w:pPr>
        <w:ind w:left="8645" w:hanging="284"/>
      </w:pPr>
      <w:rPr>
        <w:rFonts w:hint="default"/>
        <w:lang w:val="es-ES" w:eastAsia="en-US" w:bidi="ar-SA"/>
      </w:rPr>
    </w:lvl>
  </w:abstractNum>
  <w:abstractNum w:abstractNumId="39" w15:restartNumberingAfterBreak="0">
    <w:nsid w:val="2C021033"/>
    <w:multiLevelType w:val="hybridMultilevel"/>
    <w:tmpl w:val="4DAC1F9A"/>
    <w:lvl w:ilvl="0" w:tplc="C4023B0E">
      <w:numFmt w:val="bullet"/>
      <w:lvlText w:val="-"/>
      <w:lvlJc w:val="left"/>
      <w:pPr>
        <w:ind w:left="1003" w:hanging="360"/>
      </w:pPr>
      <w:rPr>
        <w:rFonts w:ascii="Verdana" w:eastAsia="Verdana" w:hAnsi="Verdana" w:cs="Verdana" w:hint="default"/>
        <w:b w:val="0"/>
        <w:bCs w:val="0"/>
        <w:i w:val="0"/>
        <w:iCs w:val="0"/>
        <w:spacing w:val="0"/>
        <w:w w:val="99"/>
        <w:sz w:val="20"/>
        <w:szCs w:val="20"/>
        <w:lang w:val="es-ES" w:eastAsia="en-US" w:bidi="ar-SA"/>
      </w:rPr>
    </w:lvl>
    <w:lvl w:ilvl="1" w:tplc="EEFE32D6">
      <w:numFmt w:val="bullet"/>
      <w:lvlText w:val="•"/>
      <w:lvlJc w:val="left"/>
      <w:pPr>
        <w:ind w:left="1934" w:hanging="360"/>
      </w:pPr>
      <w:rPr>
        <w:rFonts w:hint="default"/>
        <w:lang w:val="es-ES" w:eastAsia="en-US" w:bidi="ar-SA"/>
      </w:rPr>
    </w:lvl>
    <w:lvl w:ilvl="2" w:tplc="ADB21BA4">
      <w:numFmt w:val="bullet"/>
      <w:lvlText w:val="•"/>
      <w:lvlJc w:val="left"/>
      <w:pPr>
        <w:ind w:left="2869" w:hanging="360"/>
      </w:pPr>
      <w:rPr>
        <w:rFonts w:hint="default"/>
        <w:lang w:val="es-ES" w:eastAsia="en-US" w:bidi="ar-SA"/>
      </w:rPr>
    </w:lvl>
    <w:lvl w:ilvl="3" w:tplc="B3FC4A38">
      <w:numFmt w:val="bullet"/>
      <w:lvlText w:val="•"/>
      <w:lvlJc w:val="left"/>
      <w:pPr>
        <w:ind w:left="3804" w:hanging="360"/>
      </w:pPr>
      <w:rPr>
        <w:rFonts w:hint="default"/>
        <w:lang w:val="es-ES" w:eastAsia="en-US" w:bidi="ar-SA"/>
      </w:rPr>
    </w:lvl>
    <w:lvl w:ilvl="4" w:tplc="D1262BF0">
      <w:numFmt w:val="bullet"/>
      <w:lvlText w:val="•"/>
      <w:lvlJc w:val="left"/>
      <w:pPr>
        <w:ind w:left="4739" w:hanging="360"/>
      </w:pPr>
      <w:rPr>
        <w:rFonts w:hint="default"/>
        <w:lang w:val="es-ES" w:eastAsia="en-US" w:bidi="ar-SA"/>
      </w:rPr>
    </w:lvl>
    <w:lvl w:ilvl="5" w:tplc="FF342A9A">
      <w:numFmt w:val="bullet"/>
      <w:lvlText w:val="•"/>
      <w:lvlJc w:val="left"/>
      <w:pPr>
        <w:ind w:left="5674" w:hanging="360"/>
      </w:pPr>
      <w:rPr>
        <w:rFonts w:hint="default"/>
        <w:lang w:val="es-ES" w:eastAsia="en-US" w:bidi="ar-SA"/>
      </w:rPr>
    </w:lvl>
    <w:lvl w:ilvl="6" w:tplc="A1024262">
      <w:numFmt w:val="bullet"/>
      <w:lvlText w:val="•"/>
      <w:lvlJc w:val="left"/>
      <w:pPr>
        <w:ind w:left="6609" w:hanging="360"/>
      </w:pPr>
      <w:rPr>
        <w:rFonts w:hint="default"/>
        <w:lang w:val="es-ES" w:eastAsia="en-US" w:bidi="ar-SA"/>
      </w:rPr>
    </w:lvl>
    <w:lvl w:ilvl="7" w:tplc="1ACA1FB2">
      <w:numFmt w:val="bullet"/>
      <w:lvlText w:val="•"/>
      <w:lvlJc w:val="left"/>
      <w:pPr>
        <w:ind w:left="7543" w:hanging="360"/>
      </w:pPr>
      <w:rPr>
        <w:rFonts w:hint="default"/>
        <w:lang w:val="es-ES" w:eastAsia="en-US" w:bidi="ar-SA"/>
      </w:rPr>
    </w:lvl>
    <w:lvl w:ilvl="8" w:tplc="74D6A464">
      <w:numFmt w:val="bullet"/>
      <w:lvlText w:val="•"/>
      <w:lvlJc w:val="left"/>
      <w:pPr>
        <w:ind w:left="8478" w:hanging="360"/>
      </w:pPr>
      <w:rPr>
        <w:rFonts w:hint="default"/>
        <w:lang w:val="es-ES" w:eastAsia="en-US" w:bidi="ar-SA"/>
      </w:rPr>
    </w:lvl>
  </w:abstractNum>
  <w:abstractNum w:abstractNumId="40" w15:restartNumberingAfterBreak="0">
    <w:nsid w:val="2D380397"/>
    <w:multiLevelType w:val="hybridMultilevel"/>
    <w:tmpl w:val="C4EE6974"/>
    <w:lvl w:ilvl="0" w:tplc="054450EE">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27F0708C">
      <w:numFmt w:val="bullet"/>
      <w:lvlText w:val="•"/>
      <w:lvlJc w:val="left"/>
      <w:pPr>
        <w:ind w:left="1934" w:hanging="360"/>
      </w:pPr>
      <w:rPr>
        <w:rFonts w:hint="default"/>
        <w:lang w:val="es-ES" w:eastAsia="en-US" w:bidi="ar-SA"/>
      </w:rPr>
    </w:lvl>
    <w:lvl w:ilvl="2" w:tplc="14EAA63C">
      <w:numFmt w:val="bullet"/>
      <w:lvlText w:val="•"/>
      <w:lvlJc w:val="left"/>
      <w:pPr>
        <w:ind w:left="2869" w:hanging="360"/>
      </w:pPr>
      <w:rPr>
        <w:rFonts w:hint="default"/>
        <w:lang w:val="es-ES" w:eastAsia="en-US" w:bidi="ar-SA"/>
      </w:rPr>
    </w:lvl>
    <w:lvl w:ilvl="3" w:tplc="EC0C2D40">
      <w:numFmt w:val="bullet"/>
      <w:lvlText w:val="•"/>
      <w:lvlJc w:val="left"/>
      <w:pPr>
        <w:ind w:left="3804" w:hanging="360"/>
      </w:pPr>
      <w:rPr>
        <w:rFonts w:hint="default"/>
        <w:lang w:val="es-ES" w:eastAsia="en-US" w:bidi="ar-SA"/>
      </w:rPr>
    </w:lvl>
    <w:lvl w:ilvl="4" w:tplc="74C4105E">
      <w:numFmt w:val="bullet"/>
      <w:lvlText w:val="•"/>
      <w:lvlJc w:val="left"/>
      <w:pPr>
        <w:ind w:left="4739" w:hanging="360"/>
      </w:pPr>
      <w:rPr>
        <w:rFonts w:hint="default"/>
        <w:lang w:val="es-ES" w:eastAsia="en-US" w:bidi="ar-SA"/>
      </w:rPr>
    </w:lvl>
    <w:lvl w:ilvl="5" w:tplc="3648D0EA">
      <w:numFmt w:val="bullet"/>
      <w:lvlText w:val="•"/>
      <w:lvlJc w:val="left"/>
      <w:pPr>
        <w:ind w:left="5674" w:hanging="360"/>
      </w:pPr>
      <w:rPr>
        <w:rFonts w:hint="default"/>
        <w:lang w:val="es-ES" w:eastAsia="en-US" w:bidi="ar-SA"/>
      </w:rPr>
    </w:lvl>
    <w:lvl w:ilvl="6" w:tplc="5A0C0FA6">
      <w:numFmt w:val="bullet"/>
      <w:lvlText w:val="•"/>
      <w:lvlJc w:val="left"/>
      <w:pPr>
        <w:ind w:left="6609" w:hanging="360"/>
      </w:pPr>
      <w:rPr>
        <w:rFonts w:hint="default"/>
        <w:lang w:val="es-ES" w:eastAsia="en-US" w:bidi="ar-SA"/>
      </w:rPr>
    </w:lvl>
    <w:lvl w:ilvl="7" w:tplc="CCEAA84A">
      <w:numFmt w:val="bullet"/>
      <w:lvlText w:val="•"/>
      <w:lvlJc w:val="left"/>
      <w:pPr>
        <w:ind w:left="7543" w:hanging="360"/>
      </w:pPr>
      <w:rPr>
        <w:rFonts w:hint="default"/>
        <w:lang w:val="es-ES" w:eastAsia="en-US" w:bidi="ar-SA"/>
      </w:rPr>
    </w:lvl>
    <w:lvl w:ilvl="8" w:tplc="C6987114">
      <w:numFmt w:val="bullet"/>
      <w:lvlText w:val="•"/>
      <w:lvlJc w:val="left"/>
      <w:pPr>
        <w:ind w:left="8478" w:hanging="360"/>
      </w:pPr>
      <w:rPr>
        <w:rFonts w:hint="default"/>
        <w:lang w:val="es-ES" w:eastAsia="en-US" w:bidi="ar-SA"/>
      </w:rPr>
    </w:lvl>
  </w:abstractNum>
  <w:abstractNum w:abstractNumId="41" w15:restartNumberingAfterBreak="0">
    <w:nsid w:val="2EC74EB3"/>
    <w:multiLevelType w:val="hybridMultilevel"/>
    <w:tmpl w:val="2EEC8A1A"/>
    <w:lvl w:ilvl="0" w:tplc="A1802AA0">
      <w:start w:val="1"/>
      <w:numFmt w:val="decimal"/>
      <w:lvlText w:val="(%1)"/>
      <w:lvlJc w:val="left"/>
      <w:pPr>
        <w:ind w:left="499" w:hanging="348"/>
      </w:pPr>
      <w:rPr>
        <w:rFonts w:ascii="Arial MT" w:eastAsia="Arial MT" w:hAnsi="Arial MT" w:cs="Arial MT" w:hint="default"/>
        <w:b w:val="0"/>
        <w:bCs w:val="0"/>
        <w:i w:val="0"/>
        <w:iCs w:val="0"/>
        <w:spacing w:val="-3"/>
        <w:w w:val="100"/>
        <w:sz w:val="22"/>
        <w:szCs w:val="22"/>
        <w:lang w:val="es-ES" w:eastAsia="en-US" w:bidi="ar-SA"/>
      </w:rPr>
    </w:lvl>
    <w:lvl w:ilvl="1" w:tplc="8C008774">
      <w:numFmt w:val="bullet"/>
      <w:lvlText w:val="•"/>
      <w:lvlJc w:val="left"/>
      <w:pPr>
        <w:ind w:left="1992" w:hanging="348"/>
      </w:pPr>
      <w:rPr>
        <w:rFonts w:hint="default"/>
        <w:lang w:val="es-ES" w:eastAsia="en-US" w:bidi="ar-SA"/>
      </w:rPr>
    </w:lvl>
    <w:lvl w:ilvl="2" w:tplc="0FC07826">
      <w:numFmt w:val="bullet"/>
      <w:lvlText w:val="•"/>
      <w:lvlJc w:val="left"/>
      <w:pPr>
        <w:ind w:left="3484" w:hanging="348"/>
      </w:pPr>
      <w:rPr>
        <w:rFonts w:hint="default"/>
        <w:lang w:val="es-ES" w:eastAsia="en-US" w:bidi="ar-SA"/>
      </w:rPr>
    </w:lvl>
    <w:lvl w:ilvl="3" w:tplc="E3FE2140">
      <w:numFmt w:val="bullet"/>
      <w:lvlText w:val="•"/>
      <w:lvlJc w:val="left"/>
      <w:pPr>
        <w:ind w:left="4976" w:hanging="348"/>
      </w:pPr>
      <w:rPr>
        <w:rFonts w:hint="default"/>
        <w:lang w:val="es-ES" w:eastAsia="en-US" w:bidi="ar-SA"/>
      </w:rPr>
    </w:lvl>
    <w:lvl w:ilvl="4" w:tplc="FB7414B4">
      <w:numFmt w:val="bullet"/>
      <w:lvlText w:val="•"/>
      <w:lvlJc w:val="left"/>
      <w:pPr>
        <w:ind w:left="6468" w:hanging="348"/>
      </w:pPr>
      <w:rPr>
        <w:rFonts w:hint="default"/>
        <w:lang w:val="es-ES" w:eastAsia="en-US" w:bidi="ar-SA"/>
      </w:rPr>
    </w:lvl>
    <w:lvl w:ilvl="5" w:tplc="991062C0">
      <w:numFmt w:val="bullet"/>
      <w:lvlText w:val="•"/>
      <w:lvlJc w:val="left"/>
      <w:pPr>
        <w:ind w:left="7961" w:hanging="348"/>
      </w:pPr>
      <w:rPr>
        <w:rFonts w:hint="default"/>
        <w:lang w:val="es-ES" w:eastAsia="en-US" w:bidi="ar-SA"/>
      </w:rPr>
    </w:lvl>
    <w:lvl w:ilvl="6" w:tplc="F064B50C">
      <w:numFmt w:val="bullet"/>
      <w:lvlText w:val="•"/>
      <w:lvlJc w:val="left"/>
      <w:pPr>
        <w:ind w:left="9453" w:hanging="348"/>
      </w:pPr>
      <w:rPr>
        <w:rFonts w:hint="default"/>
        <w:lang w:val="es-ES" w:eastAsia="en-US" w:bidi="ar-SA"/>
      </w:rPr>
    </w:lvl>
    <w:lvl w:ilvl="7" w:tplc="0BECDC44">
      <w:numFmt w:val="bullet"/>
      <w:lvlText w:val="•"/>
      <w:lvlJc w:val="left"/>
      <w:pPr>
        <w:ind w:left="10945" w:hanging="348"/>
      </w:pPr>
      <w:rPr>
        <w:rFonts w:hint="default"/>
        <w:lang w:val="es-ES" w:eastAsia="en-US" w:bidi="ar-SA"/>
      </w:rPr>
    </w:lvl>
    <w:lvl w:ilvl="8" w:tplc="E1109E8C">
      <w:numFmt w:val="bullet"/>
      <w:lvlText w:val="•"/>
      <w:lvlJc w:val="left"/>
      <w:pPr>
        <w:ind w:left="12437" w:hanging="348"/>
      </w:pPr>
      <w:rPr>
        <w:rFonts w:hint="default"/>
        <w:lang w:val="es-ES" w:eastAsia="en-US" w:bidi="ar-SA"/>
      </w:rPr>
    </w:lvl>
  </w:abstractNum>
  <w:abstractNum w:abstractNumId="42" w15:restartNumberingAfterBreak="0">
    <w:nsid w:val="2F905755"/>
    <w:multiLevelType w:val="hybridMultilevel"/>
    <w:tmpl w:val="563A6D74"/>
    <w:lvl w:ilvl="0" w:tplc="60E6AAF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5C4415B4">
      <w:numFmt w:val="bullet"/>
      <w:lvlText w:val="•"/>
      <w:lvlJc w:val="left"/>
      <w:pPr>
        <w:ind w:left="1794" w:hanging="360"/>
      </w:pPr>
      <w:rPr>
        <w:rFonts w:hint="default"/>
        <w:lang w:val="es-ES" w:eastAsia="en-US" w:bidi="ar-SA"/>
      </w:rPr>
    </w:lvl>
    <w:lvl w:ilvl="2" w:tplc="16482BE6">
      <w:numFmt w:val="bullet"/>
      <w:lvlText w:val="•"/>
      <w:lvlJc w:val="left"/>
      <w:pPr>
        <w:ind w:left="2729" w:hanging="360"/>
      </w:pPr>
      <w:rPr>
        <w:rFonts w:hint="default"/>
        <w:lang w:val="es-ES" w:eastAsia="en-US" w:bidi="ar-SA"/>
      </w:rPr>
    </w:lvl>
    <w:lvl w:ilvl="3" w:tplc="A47CC86E">
      <w:numFmt w:val="bullet"/>
      <w:lvlText w:val="•"/>
      <w:lvlJc w:val="left"/>
      <w:pPr>
        <w:ind w:left="3663" w:hanging="360"/>
      </w:pPr>
      <w:rPr>
        <w:rFonts w:hint="default"/>
        <w:lang w:val="es-ES" w:eastAsia="en-US" w:bidi="ar-SA"/>
      </w:rPr>
    </w:lvl>
    <w:lvl w:ilvl="4" w:tplc="B86EC1D6">
      <w:numFmt w:val="bullet"/>
      <w:lvlText w:val="•"/>
      <w:lvlJc w:val="left"/>
      <w:pPr>
        <w:ind w:left="4598" w:hanging="360"/>
      </w:pPr>
      <w:rPr>
        <w:rFonts w:hint="default"/>
        <w:lang w:val="es-ES" w:eastAsia="en-US" w:bidi="ar-SA"/>
      </w:rPr>
    </w:lvl>
    <w:lvl w:ilvl="5" w:tplc="D2FA7D88">
      <w:numFmt w:val="bullet"/>
      <w:lvlText w:val="•"/>
      <w:lvlJc w:val="left"/>
      <w:pPr>
        <w:ind w:left="5533" w:hanging="360"/>
      </w:pPr>
      <w:rPr>
        <w:rFonts w:hint="default"/>
        <w:lang w:val="es-ES" w:eastAsia="en-US" w:bidi="ar-SA"/>
      </w:rPr>
    </w:lvl>
    <w:lvl w:ilvl="6" w:tplc="685CF7A4">
      <w:numFmt w:val="bullet"/>
      <w:lvlText w:val="•"/>
      <w:lvlJc w:val="left"/>
      <w:pPr>
        <w:ind w:left="6467" w:hanging="360"/>
      </w:pPr>
      <w:rPr>
        <w:rFonts w:hint="default"/>
        <w:lang w:val="es-ES" w:eastAsia="en-US" w:bidi="ar-SA"/>
      </w:rPr>
    </w:lvl>
    <w:lvl w:ilvl="7" w:tplc="0AE8AAD0">
      <w:numFmt w:val="bullet"/>
      <w:lvlText w:val="•"/>
      <w:lvlJc w:val="left"/>
      <w:pPr>
        <w:ind w:left="7402" w:hanging="360"/>
      </w:pPr>
      <w:rPr>
        <w:rFonts w:hint="default"/>
        <w:lang w:val="es-ES" w:eastAsia="en-US" w:bidi="ar-SA"/>
      </w:rPr>
    </w:lvl>
    <w:lvl w:ilvl="8" w:tplc="9D80DD80">
      <w:numFmt w:val="bullet"/>
      <w:lvlText w:val="•"/>
      <w:lvlJc w:val="left"/>
      <w:pPr>
        <w:ind w:left="8337" w:hanging="360"/>
      </w:pPr>
      <w:rPr>
        <w:rFonts w:hint="default"/>
        <w:lang w:val="es-ES" w:eastAsia="en-US" w:bidi="ar-SA"/>
      </w:rPr>
    </w:lvl>
  </w:abstractNum>
  <w:abstractNum w:abstractNumId="43" w15:restartNumberingAfterBreak="0">
    <w:nsid w:val="2FCE255F"/>
    <w:multiLevelType w:val="hybridMultilevel"/>
    <w:tmpl w:val="BB56802E"/>
    <w:lvl w:ilvl="0" w:tplc="CEBC8C0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EFFACC4E">
      <w:numFmt w:val="bullet"/>
      <w:lvlText w:val="•"/>
      <w:lvlJc w:val="left"/>
      <w:pPr>
        <w:ind w:left="2568" w:hanging="361"/>
      </w:pPr>
      <w:rPr>
        <w:rFonts w:hint="default"/>
        <w:lang w:val="es-ES" w:eastAsia="en-US" w:bidi="ar-SA"/>
      </w:rPr>
    </w:lvl>
    <w:lvl w:ilvl="2" w:tplc="75B4FA70">
      <w:numFmt w:val="bullet"/>
      <w:lvlText w:val="•"/>
      <w:lvlJc w:val="left"/>
      <w:pPr>
        <w:ind w:left="3996" w:hanging="361"/>
      </w:pPr>
      <w:rPr>
        <w:rFonts w:hint="default"/>
        <w:lang w:val="es-ES" w:eastAsia="en-US" w:bidi="ar-SA"/>
      </w:rPr>
    </w:lvl>
    <w:lvl w:ilvl="3" w:tplc="264A2F9A">
      <w:numFmt w:val="bullet"/>
      <w:lvlText w:val="•"/>
      <w:lvlJc w:val="left"/>
      <w:pPr>
        <w:ind w:left="5424" w:hanging="361"/>
      </w:pPr>
      <w:rPr>
        <w:rFonts w:hint="default"/>
        <w:lang w:val="es-ES" w:eastAsia="en-US" w:bidi="ar-SA"/>
      </w:rPr>
    </w:lvl>
    <w:lvl w:ilvl="4" w:tplc="B1EEA498">
      <w:numFmt w:val="bullet"/>
      <w:lvlText w:val="•"/>
      <w:lvlJc w:val="left"/>
      <w:pPr>
        <w:ind w:left="6852" w:hanging="361"/>
      </w:pPr>
      <w:rPr>
        <w:rFonts w:hint="default"/>
        <w:lang w:val="es-ES" w:eastAsia="en-US" w:bidi="ar-SA"/>
      </w:rPr>
    </w:lvl>
    <w:lvl w:ilvl="5" w:tplc="FA7E5B96">
      <w:numFmt w:val="bullet"/>
      <w:lvlText w:val="•"/>
      <w:lvlJc w:val="left"/>
      <w:pPr>
        <w:ind w:left="8281" w:hanging="361"/>
      </w:pPr>
      <w:rPr>
        <w:rFonts w:hint="default"/>
        <w:lang w:val="es-ES" w:eastAsia="en-US" w:bidi="ar-SA"/>
      </w:rPr>
    </w:lvl>
    <w:lvl w:ilvl="6" w:tplc="FF54E7DE">
      <w:numFmt w:val="bullet"/>
      <w:lvlText w:val="•"/>
      <w:lvlJc w:val="left"/>
      <w:pPr>
        <w:ind w:left="9709" w:hanging="361"/>
      </w:pPr>
      <w:rPr>
        <w:rFonts w:hint="default"/>
        <w:lang w:val="es-ES" w:eastAsia="en-US" w:bidi="ar-SA"/>
      </w:rPr>
    </w:lvl>
    <w:lvl w:ilvl="7" w:tplc="B18A6BC4">
      <w:numFmt w:val="bullet"/>
      <w:lvlText w:val="•"/>
      <w:lvlJc w:val="left"/>
      <w:pPr>
        <w:ind w:left="11137" w:hanging="361"/>
      </w:pPr>
      <w:rPr>
        <w:rFonts w:hint="default"/>
        <w:lang w:val="es-ES" w:eastAsia="en-US" w:bidi="ar-SA"/>
      </w:rPr>
    </w:lvl>
    <w:lvl w:ilvl="8" w:tplc="BA909F92">
      <w:numFmt w:val="bullet"/>
      <w:lvlText w:val="•"/>
      <w:lvlJc w:val="left"/>
      <w:pPr>
        <w:ind w:left="12565" w:hanging="361"/>
      </w:pPr>
      <w:rPr>
        <w:rFonts w:hint="default"/>
        <w:lang w:val="es-ES" w:eastAsia="en-US" w:bidi="ar-SA"/>
      </w:rPr>
    </w:lvl>
  </w:abstractNum>
  <w:abstractNum w:abstractNumId="44" w15:restartNumberingAfterBreak="0">
    <w:nsid w:val="31ED7E3A"/>
    <w:multiLevelType w:val="hybridMultilevel"/>
    <w:tmpl w:val="2904FBBE"/>
    <w:lvl w:ilvl="0" w:tplc="C846C4A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20948BE"/>
    <w:multiLevelType w:val="hybridMultilevel"/>
    <w:tmpl w:val="B0B494FA"/>
    <w:lvl w:ilvl="0" w:tplc="A016049E">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79149070">
      <w:start w:val="1"/>
      <w:numFmt w:val="lowerLetter"/>
      <w:lvlText w:val="%2)"/>
      <w:lvlJc w:val="left"/>
      <w:pPr>
        <w:ind w:left="2692" w:hanging="284"/>
      </w:pPr>
      <w:rPr>
        <w:rFonts w:ascii="Verdana" w:eastAsia="Verdana" w:hAnsi="Verdana" w:cs="Verdana" w:hint="default"/>
        <w:b/>
        <w:bCs/>
        <w:i w:val="0"/>
        <w:iCs w:val="0"/>
        <w:spacing w:val="0"/>
        <w:w w:val="99"/>
        <w:sz w:val="19"/>
        <w:szCs w:val="19"/>
        <w:lang w:val="es-ES" w:eastAsia="en-US" w:bidi="ar-SA"/>
      </w:rPr>
    </w:lvl>
    <w:lvl w:ilvl="2" w:tplc="7DE0917E">
      <w:numFmt w:val="bullet"/>
      <w:lvlText w:val="•"/>
      <w:lvlJc w:val="left"/>
      <w:pPr>
        <w:ind w:left="3534" w:hanging="284"/>
      </w:pPr>
      <w:rPr>
        <w:rFonts w:hint="default"/>
        <w:lang w:val="es-ES" w:eastAsia="en-US" w:bidi="ar-SA"/>
      </w:rPr>
    </w:lvl>
    <w:lvl w:ilvl="3" w:tplc="06984624">
      <w:numFmt w:val="bullet"/>
      <w:lvlText w:val="•"/>
      <w:lvlJc w:val="left"/>
      <w:pPr>
        <w:ind w:left="4368" w:hanging="284"/>
      </w:pPr>
      <w:rPr>
        <w:rFonts w:hint="default"/>
        <w:lang w:val="es-ES" w:eastAsia="en-US" w:bidi="ar-SA"/>
      </w:rPr>
    </w:lvl>
    <w:lvl w:ilvl="4" w:tplc="3DE013CE">
      <w:numFmt w:val="bullet"/>
      <w:lvlText w:val="•"/>
      <w:lvlJc w:val="left"/>
      <w:pPr>
        <w:ind w:left="5202" w:hanging="284"/>
      </w:pPr>
      <w:rPr>
        <w:rFonts w:hint="default"/>
        <w:lang w:val="es-ES" w:eastAsia="en-US" w:bidi="ar-SA"/>
      </w:rPr>
    </w:lvl>
    <w:lvl w:ilvl="5" w:tplc="27A2C8DC">
      <w:numFmt w:val="bullet"/>
      <w:lvlText w:val="•"/>
      <w:lvlJc w:val="left"/>
      <w:pPr>
        <w:ind w:left="6036" w:hanging="284"/>
      </w:pPr>
      <w:rPr>
        <w:rFonts w:hint="default"/>
        <w:lang w:val="es-ES" w:eastAsia="en-US" w:bidi="ar-SA"/>
      </w:rPr>
    </w:lvl>
    <w:lvl w:ilvl="6" w:tplc="5CB64390">
      <w:numFmt w:val="bullet"/>
      <w:lvlText w:val="•"/>
      <w:lvlJc w:val="left"/>
      <w:pPr>
        <w:ind w:left="6870" w:hanging="284"/>
      </w:pPr>
      <w:rPr>
        <w:rFonts w:hint="default"/>
        <w:lang w:val="es-ES" w:eastAsia="en-US" w:bidi="ar-SA"/>
      </w:rPr>
    </w:lvl>
    <w:lvl w:ilvl="7" w:tplc="4998B202">
      <w:numFmt w:val="bullet"/>
      <w:lvlText w:val="•"/>
      <w:lvlJc w:val="left"/>
      <w:pPr>
        <w:ind w:left="7704" w:hanging="284"/>
      </w:pPr>
      <w:rPr>
        <w:rFonts w:hint="default"/>
        <w:lang w:val="es-ES" w:eastAsia="en-US" w:bidi="ar-SA"/>
      </w:rPr>
    </w:lvl>
    <w:lvl w:ilvl="8" w:tplc="A9303354">
      <w:numFmt w:val="bullet"/>
      <w:lvlText w:val="•"/>
      <w:lvlJc w:val="left"/>
      <w:pPr>
        <w:ind w:left="8538" w:hanging="284"/>
      </w:pPr>
      <w:rPr>
        <w:rFonts w:hint="default"/>
        <w:lang w:val="es-ES" w:eastAsia="en-US" w:bidi="ar-SA"/>
      </w:rPr>
    </w:lvl>
  </w:abstractNum>
  <w:abstractNum w:abstractNumId="46" w15:restartNumberingAfterBreak="0">
    <w:nsid w:val="32F1013F"/>
    <w:multiLevelType w:val="hybridMultilevel"/>
    <w:tmpl w:val="2EEC8A1A"/>
    <w:lvl w:ilvl="0" w:tplc="A1802AA0">
      <w:start w:val="1"/>
      <w:numFmt w:val="decimal"/>
      <w:lvlText w:val="(%1)"/>
      <w:lvlJc w:val="left"/>
      <w:pPr>
        <w:ind w:left="499" w:hanging="348"/>
      </w:pPr>
      <w:rPr>
        <w:rFonts w:ascii="Arial MT" w:eastAsia="Arial MT" w:hAnsi="Arial MT" w:cs="Arial MT" w:hint="default"/>
        <w:b w:val="0"/>
        <w:bCs w:val="0"/>
        <w:i w:val="0"/>
        <w:iCs w:val="0"/>
        <w:spacing w:val="-3"/>
        <w:w w:val="100"/>
        <w:sz w:val="22"/>
        <w:szCs w:val="22"/>
        <w:lang w:val="es-ES" w:eastAsia="en-US" w:bidi="ar-SA"/>
      </w:rPr>
    </w:lvl>
    <w:lvl w:ilvl="1" w:tplc="8C008774">
      <w:numFmt w:val="bullet"/>
      <w:lvlText w:val="•"/>
      <w:lvlJc w:val="left"/>
      <w:pPr>
        <w:ind w:left="1992" w:hanging="348"/>
      </w:pPr>
      <w:rPr>
        <w:rFonts w:hint="default"/>
        <w:lang w:val="es-ES" w:eastAsia="en-US" w:bidi="ar-SA"/>
      </w:rPr>
    </w:lvl>
    <w:lvl w:ilvl="2" w:tplc="0FC07826">
      <w:numFmt w:val="bullet"/>
      <w:lvlText w:val="•"/>
      <w:lvlJc w:val="left"/>
      <w:pPr>
        <w:ind w:left="3484" w:hanging="348"/>
      </w:pPr>
      <w:rPr>
        <w:rFonts w:hint="default"/>
        <w:lang w:val="es-ES" w:eastAsia="en-US" w:bidi="ar-SA"/>
      </w:rPr>
    </w:lvl>
    <w:lvl w:ilvl="3" w:tplc="E3FE2140">
      <w:numFmt w:val="bullet"/>
      <w:lvlText w:val="•"/>
      <w:lvlJc w:val="left"/>
      <w:pPr>
        <w:ind w:left="4976" w:hanging="348"/>
      </w:pPr>
      <w:rPr>
        <w:rFonts w:hint="default"/>
        <w:lang w:val="es-ES" w:eastAsia="en-US" w:bidi="ar-SA"/>
      </w:rPr>
    </w:lvl>
    <w:lvl w:ilvl="4" w:tplc="FB7414B4">
      <w:numFmt w:val="bullet"/>
      <w:lvlText w:val="•"/>
      <w:lvlJc w:val="left"/>
      <w:pPr>
        <w:ind w:left="6468" w:hanging="348"/>
      </w:pPr>
      <w:rPr>
        <w:rFonts w:hint="default"/>
        <w:lang w:val="es-ES" w:eastAsia="en-US" w:bidi="ar-SA"/>
      </w:rPr>
    </w:lvl>
    <w:lvl w:ilvl="5" w:tplc="991062C0">
      <w:numFmt w:val="bullet"/>
      <w:lvlText w:val="•"/>
      <w:lvlJc w:val="left"/>
      <w:pPr>
        <w:ind w:left="7961" w:hanging="348"/>
      </w:pPr>
      <w:rPr>
        <w:rFonts w:hint="default"/>
        <w:lang w:val="es-ES" w:eastAsia="en-US" w:bidi="ar-SA"/>
      </w:rPr>
    </w:lvl>
    <w:lvl w:ilvl="6" w:tplc="F064B50C">
      <w:numFmt w:val="bullet"/>
      <w:lvlText w:val="•"/>
      <w:lvlJc w:val="left"/>
      <w:pPr>
        <w:ind w:left="9453" w:hanging="348"/>
      </w:pPr>
      <w:rPr>
        <w:rFonts w:hint="default"/>
        <w:lang w:val="es-ES" w:eastAsia="en-US" w:bidi="ar-SA"/>
      </w:rPr>
    </w:lvl>
    <w:lvl w:ilvl="7" w:tplc="0BECDC44">
      <w:numFmt w:val="bullet"/>
      <w:lvlText w:val="•"/>
      <w:lvlJc w:val="left"/>
      <w:pPr>
        <w:ind w:left="10945" w:hanging="348"/>
      </w:pPr>
      <w:rPr>
        <w:rFonts w:hint="default"/>
        <w:lang w:val="es-ES" w:eastAsia="en-US" w:bidi="ar-SA"/>
      </w:rPr>
    </w:lvl>
    <w:lvl w:ilvl="8" w:tplc="E1109E8C">
      <w:numFmt w:val="bullet"/>
      <w:lvlText w:val="•"/>
      <w:lvlJc w:val="left"/>
      <w:pPr>
        <w:ind w:left="12437" w:hanging="348"/>
      </w:pPr>
      <w:rPr>
        <w:rFonts w:hint="default"/>
        <w:lang w:val="es-ES" w:eastAsia="en-US" w:bidi="ar-SA"/>
      </w:rPr>
    </w:lvl>
  </w:abstractNum>
  <w:abstractNum w:abstractNumId="47" w15:restartNumberingAfterBreak="0">
    <w:nsid w:val="331D1096"/>
    <w:multiLevelType w:val="hybridMultilevel"/>
    <w:tmpl w:val="EE2A623A"/>
    <w:lvl w:ilvl="0" w:tplc="CD1AEC06">
      <w:start w:val="1"/>
      <w:numFmt w:val="decimal"/>
      <w:lvlText w:val="%1."/>
      <w:lvlJc w:val="left"/>
      <w:pPr>
        <w:ind w:left="1003" w:hanging="360"/>
      </w:pPr>
      <w:rPr>
        <w:rFonts w:hint="default"/>
        <w:spacing w:val="0"/>
        <w:w w:val="100"/>
        <w:lang w:val="es-ES" w:eastAsia="en-US" w:bidi="ar-SA"/>
      </w:rPr>
    </w:lvl>
    <w:lvl w:ilvl="1" w:tplc="5A6C7E2E">
      <w:numFmt w:val="bullet"/>
      <w:lvlText w:val="•"/>
      <w:lvlJc w:val="left"/>
      <w:pPr>
        <w:ind w:left="1934" w:hanging="360"/>
      </w:pPr>
      <w:rPr>
        <w:rFonts w:hint="default"/>
        <w:lang w:val="es-ES" w:eastAsia="en-US" w:bidi="ar-SA"/>
      </w:rPr>
    </w:lvl>
    <w:lvl w:ilvl="2" w:tplc="4DB8E170">
      <w:numFmt w:val="bullet"/>
      <w:lvlText w:val="•"/>
      <w:lvlJc w:val="left"/>
      <w:pPr>
        <w:ind w:left="2869" w:hanging="360"/>
      </w:pPr>
      <w:rPr>
        <w:rFonts w:hint="default"/>
        <w:lang w:val="es-ES" w:eastAsia="en-US" w:bidi="ar-SA"/>
      </w:rPr>
    </w:lvl>
    <w:lvl w:ilvl="3" w:tplc="278C91C8">
      <w:numFmt w:val="bullet"/>
      <w:lvlText w:val="•"/>
      <w:lvlJc w:val="left"/>
      <w:pPr>
        <w:ind w:left="3804" w:hanging="360"/>
      </w:pPr>
      <w:rPr>
        <w:rFonts w:hint="default"/>
        <w:lang w:val="es-ES" w:eastAsia="en-US" w:bidi="ar-SA"/>
      </w:rPr>
    </w:lvl>
    <w:lvl w:ilvl="4" w:tplc="4530941C">
      <w:numFmt w:val="bullet"/>
      <w:lvlText w:val="•"/>
      <w:lvlJc w:val="left"/>
      <w:pPr>
        <w:ind w:left="4739" w:hanging="360"/>
      </w:pPr>
      <w:rPr>
        <w:rFonts w:hint="default"/>
        <w:lang w:val="es-ES" w:eastAsia="en-US" w:bidi="ar-SA"/>
      </w:rPr>
    </w:lvl>
    <w:lvl w:ilvl="5" w:tplc="6A7A211C">
      <w:numFmt w:val="bullet"/>
      <w:lvlText w:val="•"/>
      <w:lvlJc w:val="left"/>
      <w:pPr>
        <w:ind w:left="5674" w:hanging="360"/>
      </w:pPr>
      <w:rPr>
        <w:rFonts w:hint="default"/>
        <w:lang w:val="es-ES" w:eastAsia="en-US" w:bidi="ar-SA"/>
      </w:rPr>
    </w:lvl>
    <w:lvl w:ilvl="6" w:tplc="8240727C">
      <w:numFmt w:val="bullet"/>
      <w:lvlText w:val="•"/>
      <w:lvlJc w:val="left"/>
      <w:pPr>
        <w:ind w:left="6609" w:hanging="360"/>
      </w:pPr>
      <w:rPr>
        <w:rFonts w:hint="default"/>
        <w:lang w:val="es-ES" w:eastAsia="en-US" w:bidi="ar-SA"/>
      </w:rPr>
    </w:lvl>
    <w:lvl w:ilvl="7" w:tplc="8A649748">
      <w:numFmt w:val="bullet"/>
      <w:lvlText w:val="•"/>
      <w:lvlJc w:val="left"/>
      <w:pPr>
        <w:ind w:left="7543" w:hanging="360"/>
      </w:pPr>
      <w:rPr>
        <w:rFonts w:hint="default"/>
        <w:lang w:val="es-ES" w:eastAsia="en-US" w:bidi="ar-SA"/>
      </w:rPr>
    </w:lvl>
    <w:lvl w:ilvl="8" w:tplc="33688F54">
      <w:numFmt w:val="bullet"/>
      <w:lvlText w:val="•"/>
      <w:lvlJc w:val="left"/>
      <w:pPr>
        <w:ind w:left="8478" w:hanging="360"/>
      </w:pPr>
      <w:rPr>
        <w:rFonts w:hint="default"/>
        <w:lang w:val="es-ES" w:eastAsia="en-US" w:bidi="ar-SA"/>
      </w:rPr>
    </w:lvl>
  </w:abstractNum>
  <w:abstractNum w:abstractNumId="48" w15:restartNumberingAfterBreak="0">
    <w:nsid w:val="33DF1FA4"/>
    <w:multiLevelType w:val="hybridMultilevel"/>
    <w:tmpl w:val="2F7CECAC"/>
    <w:lvl w:ilvl="0" w:tplc="054A28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724404C">
      <w:numFmt w:val="bullet"/>
      <w:lvlText w:val="•"/>
      <w:lvlJc w:val="left"/>
      <w:pPr>
        <w:ind w:left="1934" w:hanging="360"/>
      </w:pPr>
      <w:rPr>
        <w:rFonts w:hint="default"/>
        <w:lang w:val="es-ES" w:eastAsia="en-US" w:bidi="ar-SA"/>
      </w:rPr>
    </w:lvl>
    <w:lvl w:ilvl="2" w:tplc="2F50964C">
      <w:numFmt w:val="bullet"/>
      <w:lvlText w:val="•"/>
      <w:lvlJc w:val="left"/>
      <w:pPr>
        <w:ind w:left="2869" w:hanging="360"/>
      </w:pPr>
      <w:rPr>
        <w:rFonts w:hint="default"/>
        <w:lang w:val="es-ES" w:eastAsia="en-US" w:bidi="ar-SA"/>
      </w:rPr>
    </w:lvl>
    <w:lvl w:ilvl="3" w:tplc="6A860D4C">
      <w:numFmt w:val="bullet"/>
      <w:lvlText w:val="•"/>
      <w:lvlJc w:val="left"/>
      <w:pPr>
        <w:ind w:left="3804" w:hanging="360"/>
      </w:pPr>
      <w:rPr>
        <w:rFonts w:hint="default"/>
        <w:lang w:val="es-ES" w:eastAsia="en-US" w:bidi="ar-SA"/>
      </w:rPr>
    </w:lvl>
    <w:lvl w:ilvl="4" w:tplc="6E6A62A2">
      <w:numFmt w:val="bullet"/>
      <w:lvlText w:val="•"/>
      <w:lvlJc w:val="left"/>
      <w:pPr>
        <w:ind w:left="4739" w:hanging="360"/>
      </w:pPr>
      <w:rPr>
        <w:rFonts w:hint="default"/>
        <w:lang w:val="es-ES" w:eastAsia="en-US" w:bidi="ar-SA"/>
      </w:rPr>
    </w:lvl>
    <w:lvl w:ilvl="5" w:tplc="57A4C0F6">
      <w:numFmt w:val="bullet"/>
      <w:lvlText w:val="•"/>
      <w:lvlJc w:val="left"/>
      <w:pPr>
        <w:ind w:left="5674" w:hanging="360"/>
      </w:pPr>
      <w:rPr>
        <w:rFonts w:hint="default"/>
        <w:lang w:val="es-ES" w:eastAsia="en-US" w:bidi="ar-SA"/>
      </w:rPr>
    </w:lvl>
    <w:lvl w:ilvl="6" w:tplc="4A0C005C">
      <w:numFmt w:val="bullet"/>
      <w:lvlText w:val="•"/>
      <w:lvlJc w:val="left"/>
      <w:pPr>
        <w:ind w:left="6609" w:hanging="360"/>
      </w:pPr>
      <w:rPr>
        <w:rFonts w:hint="default"/>
        <w:lang w:val="es-ES" w:eastAsia="en-US" w:bidi="ar-SA"/>
      </w:rPr>
    </w:lvl>
    <w:lvl w:ilvl="7" w:tplc="3F12E10A">
      <w:numFmt w:val="bullet"/>
      <w:lvlText w:val="•"/>
      <w:lvlJc w:val="left"/>
      <w:pPr>
        <w:ind w:left="7543" w:hanging="360"/>
      </w:pPr>
      <w:rPr>
        <w:rFonts w:hint="default"/>
        <w:lang w:val="es-ES" w:eastAsia="en-US" w:bidi="ar-SA"/>
      </w:rPr>
    </w:lvl>
    <w:lvl w:ilvl="8" w:tplc="F0326840">
      <w:numFmt w:val="bullet"/>
      <w:lvlText w:val="•"/>
      <w:lvlJc w:val="left"/>
      <w:pPr>
        <w:ind w:left="8478" w:hanging="360"/>
      </w:pPr>
      <w:rPr>
        <w:rFonts w:hint="default"/>
        <w:lang w:val="es-ES" w:eastAsia="en-US" w:bidi="ar-SA"/>
      </w:rPr>
    </w:lvl>
  </w:abstractNum>
  <w:abstractNum w:abstractNumId="49" w15:restartNumberingAfterBreak="0">
    <w:nsid w:val="391809F5"/>
    <w:multiLevelType w:val="hybridMultilevel"/>
    <w:tmpl w:val="5D9478B8"/>
    <w:lvl w:ilvl="0" w:tplc="A4C20E5A">
      <w:start w:val="1"/>
      <w:numFmt w:val="decimal"/>
      <w:lvlText w:val="%1."/>
      <w:lvlJc w:val="left"/>
      <w:pPr>
        <w:ind w:left="424" w:hanging="284"/>
      </w:pPr>
      <w:rPr>
        <w:rFonts w:ascii="Verdana" w:eastAsia="Verdana" w:hAnsi="Verdana" w:cs="Verdana" w:hint="default"/>
        <w:b/>
        <w:bCs/>
        <w:i w:val="0"/>
        <w:iCs w:val="0"/>
        <w:spacing w:val="-1"/>
        <w:w w:val="99"/>
        <w:sz w:val="19"/>
        <w:szCs w:val="19"/>
        <w:lang w:val="es-ES" w:eastAsia="en-US" w:bidi="ar-SA"/>
      </w:rPr>
    </w:lvl>
    <w:lvl w:ilvl="1" w:tplc="00B67F32">
      <w:start w:val="1"/>
      <w:numFmt w:val="lowerLetter"/>
      <w:lvlText w:val="%2)"/>
      <w:lvlJc w:val="left"/>
      <w:pPr>
        <w:ind w:left="993" w:hanging="286"/>
      </w:pPr>
      <w:rPr>
        <w:rFonts w:ascii="Verdana" w:eastAsia="Verdana" w:hAnsi="Verdana" w:cs="Verdana" w:hint="default"/>
        <w:b/>
        <w:bCs/>
        <w:i w:val="0"/>
        <w:iCs w:val="0"/>
        <w:spacing w:val="0"/>
        <w:w w:val="99"/>
        <w:sz w:val="19"/>
        <w:szCs w:val="19"/>
        <w:lang w:val="es-ES" w:eastAsia="en-US" w:bidi="ar-SA"/>
      </w:rPr>
    </w:lvl>
    <w:lvl w:ilvl="2" w:tplc="350A2888">
      <w:start w:val="1"/>
      <w:numFmt w:val="decimal"/>
      <w:lvlText w:val="%3."/>
      <w:lvlJc w:val="left"/>
      <w:pPr>
        <w:ind w:left="1559" w:hanging="286"/>
      </w:pPr>
      <w:rPr>
        <w:rFonts w:ascii="Verdana" w:eastAsia="Verdana" w:hAnsi="Verdana" w:cs="Verdana" w:hint="default"/>
        <w:b/>
        <w:bCs/>
        <w:i w:val="0"/>
        <w:iCs w:val="0"/>
        <w:spacing w:val="-1"/>
        <w:w w:val="99"/>
        <w:sz w:val="19"/>
        <w:szCs w:val="19"/>
        <w:lang w:val="es-ES" w:eastAsia="en-US" w:bidi="ar-SA"/>
      </w:rPr>
    </w:lvl>
    <w:lvl w:ilvl="3" w:tplc="5D0890B8">
      <w:numFmt w:val="bullet"/>
      <w:lvlText w:val="•"/>
      <w:lvlJc w:val="left"/>
      <w:pPr>
        <w:ind w:left="1560" w:hanging="286"/>
      </w:pPr>
      <w:rPr>
        <w:rFonts w:hint="default"/>
        <w:lang w:val="es-ES" w:eastAsia="en-US" w:bidi="ar-SA"/>
      </w:rPr>
    </w:lvl>
    <w:lvl w:ilvl="4" w:tplc="83E45532">
      <w:numFmt w:val="bullet"/>
      <w:lvlText w:val="•"/>
      <w:lvlJc w:val="left"/>
      <w:pPr>
        <w:ind w:left="2795" w:hanging="286"/>
      </w:pPr>
      <w:rPr>
        <w:rFonts w:hint="default"/>
        <w:lang w:val="es-ES" w:eastAsia="en-US" w:bidi="ar-SA"/>
      </w:rPr>
    </w:lvl>
    <w:lvl w:ilvl="5" w:tplc="F460B334">
      <w:numFmt w:val="bullet"/>
      <w:lvlText w:val="•"/>
      <w:lvlJc w:val="left"/>
      <w:pPr>
        <w:ind w:left="4030" w:hanging="286"/>
      </w:pPr>
      <w:rPr>
        <w:rFonts w:hint="default"/>
        <w:lang w:val="es-ES" w:eastAsia="en-US" w:bidi="ar-SA"/>
      </w:rPr>
    </w:lvl>
    <w:lvl w:ilvl="6" w:tplc="6C961BA0">
      <w:numFmt w:val="bullet"/>
      <w:lvlText w:val="•"/>
      <w:lvlJc w:val="left"/>
      <w:pPr>
        <w:ind w:left="5265" w:hanging="286"/>
      </w:pPr>
      <w:rPr>
        <w:rFonts w:hint="default"/>
        <w:lang w:val="es-ES" w:eastAsia="en-US" w:bidi="ar-SA"/>
      </w:rPr>
    </w:lvl>
    <w:lvl w:ilvl="7" w:tplc="43707932">
      <w:numFmt w:val="bullet"/>
      <w:lvlText w:val="•"/>
      <w:lvlJc w:val="left"/>
      <w:pPr>
        <w:ind w:left="6500" w:hanging="286"/>
      </w:pPr>
      <w:rPr>
        <w:rFonts w:hint="default"/>
        <w:lang w:val="es-ES" w:eastAsia="en-US" w:bidi="ar-SA"/>
      </w:rPr>
    </w:lvl>
    <w:lvl w:ilvl="8" w:tplc="019610AE">
      <w:numFmt w:val="bullet"/>
      <w:lvlText w:val="•"/>
      <w:lvlJc w:val="left"/>
      <w:pPr>
        <w:ind w:left="7736" w:hanging="286"/>
      </w:pPr>
      <w:rPr>
        <w:rFonts w:hint="default"/>
        <w:lang w:val="es-ES" w:eastAsia="en-US" w:bidi="ar-SA"/>
      </w:rPr>
    </w:lvl>
  </w:abstractNum>
  <w:abstractNum w:abstractNumId="50" w15:restartNumberingAfterBreak="0">
    <w:nsid w:val="3B445962"/>
    <w:multiLevelType w:val="hybridMultilevel"/>
    <w:tmpl w:val="8D18648A"/>
    <w:lvl w:ilvl="0" w:tplc="74F8BE6E">
      <w:numFmt w:val="bullet"/>
      <w:lvlText w:val=""/>
      <w:lvlJc w:val="left"/>
      <w:pPr>
        <w:ind w:left="1003" w:hanging="360"/>
      </w:pPr>
      <w:rPr>
        <w:rFonts w:ascii="Symbol" w:eastAsia="Symbol" w:hAnsi="Symbol" w:cs="Symbol" w:hint="default"/>
        <w:b w:val="0"/>
        <w:bCs w:val="0"/>
        <w:i w:val="0"/>
        <w:iCs w:val="0"/>
        <w:spacing w:val="0"/>
        <w:w w:val="99"/>
        <w:sz w:val="19"/>
        <w:szCs w:val="19"/>
        <w:lang w:val="es-ES" w:eastAsia="en-US" w:bidi="ar-SA"/>
      </w:rPr>
    </w:lvl>
    <w:lvl w:ilvl="1" w:tplc="1174E486">
      <w:numFmt w:val="bullet"/>
      <w:lvlText w:val="•"/>
      <w:lvlJc w:val="left"/>
      <w:pPr>
        <w:ind w:left="1934" w:hanging="360"/>
      </w:pPr>
      <w:rPr>
        <w:rFonts w:hint="default"/>
        <w:lang w:val="es-ES" w:eastAsia="en-US" w:bidi="ar-SA"/>
      </w:rPr>
    </w:lvl>
    <w:lvl w:ilvl="2" w:tplc="9746E622">
      <w:numFmt w:val="bullet"/>
      <w:lvlText w:val="•"/>
      <w:lvlJc w:val="left"/>
      <w:pPr>
        <w:ind w:left="2869" w:hanging="360"/>
      </w:pPr>
      <w:rPr>
        <w:rFonts w:hint="default"/>
        <w:lang w:val="es-ES" w:eastAsia="en-US" w:bidi="ar-SA"/>
      </w:rPr>
    </w:lvl>
    <w:lvl w:ilvl="3" w:tplc="6BA86CC8">
      <w:numFmt w:val="bullet"/>
      <w:lvlText w:val="•"/>
      <w:lvlJc w:val="left"/>
      <w:pPr>
        <w:ind w:left="3804" w:hanging="360"/>
      </w:pPr>
      <w:rPr>
        <w:rFonts w:hint="default"/>
        <w:lang w:val="es-ES" w:eastAsia="en-US" w:bidi="ar-SA"/>
      </w:rPr>
    </w:lvl>
    <w:lvl w:ilvl="4" w:tplc="93BE617E">
      <w:numFmt w:val="bullet"/>
      <w:lvlText w:val="•"/>
      <w:lvlJc w:val="left"/>
      <w:pPr>
        <w:ind w:left="4739" w:hanging="360"/>
      </w:pPr>
      <w:rPr>
        <w:rFonts w:hint="default"/>
        <w:lang w:val="es-ES" w:eastAsia="en-US" w:bidi="ar-SA"/>
      </w:rPr>
    </w:lvl>
    <w:lvl w:ilvl="5" w:tplc="79009474">
      <w:numFmt w:val="bullet"/>
      <w:lvlText w:val="•"/>
      <w:lvlJc w:val="left"/>
      <w:pPr>
        <w:ind w:left="5674" w:hanging="360"/>
      </w:pPr>
      <w:rPr>
        <w:rFonts w:hint="default"/>
        <w:lang w:val="es-ES" w:eastAsia="en-US" w:bidi="ar-SA"/>
      </w:rPr>
    </w:lvl>
    <w:lvl w:ilvl="6" w:tplc="B1D02C8E">
      <w:numFmt w:val="bullet"/>
      <w:lvlText w:val="•"/>
      <w:lvlJc w:val="left"/>
      <w:pPr>
        <w:ind w:left="6609" w:hanging="360"/>
      </w:pPr>
      <w:rPr>
        <w:rFonts w:hint="default"/>
        <w:lang w:val="es-ES" w:eastAsia="en-US" w:bidi="ar-SA"/>
      </w:rPr>
    </w:lvl>
    <w:lvl w:ilvl="7" w:tplc="A61E36C4">
      <w:numFmt w:val="bullet"/>
      <w:lvlText w:val="•"/>
      <w:lvlJc w:val="left"/>
      <w:pPr>
        <w:ind w:left="7543" w:hanging="360"/>
      </w:pPr>
      <w:rPr>
        <w:rFonts w:hint="default"/>
        <w:lang w:val="es-ES" w:eastAsia="en-US" w:bidi="ar-SA"/>
      </w:rPr>
    </w:lvl>
    <w:lvl w:ilvl="8" w:tplc="86C47FF0">
      <w:numFmt w:val="bullet"/>
      <w:lvlText w:val="•"/>
      <w:lvlJc w:val="left"/>
      <w:pPr>
        <w:ind w:left="8478" w:hanging="360"/>
      </w:pPr>
      <w:rPr>
        <w:rFonts w:hint="default"/>
        <w:lang w:val="es-ES" w:eastAsia="en-US" w:bidi="ar-SA"/>
      </w:rPr>
    </w:lvl>
  </w:abstractNum>
  <w:abstractNum w:abstractNumId="51" w15:restartNumberingAfterBreak="0">
    <w:nsid w:val="3DD97FFD"/>
    <w:multiLevelType w:val="hybridMultilevel"/>
    <w:tmpl w:val="B9ACADB4"/>
    <w:lvl w:ilvl="0" w:tplc="71E0160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CBAC437E">
      <w:numFmt w:val="bullet"/>
      <w:lvlText w:val="•"/>
      <w:lvlJc w:val="left"/>
      <w:pPr>
        <w:ind w:left="1934" w:hanging="360"/>
      </w:pPr>
      <w:rPr>
        <w:rFonts w:hint="default"/>
        <w:lang w:val="es-ES" w:eastAsia="en-US" w:bidi="ar-SA"/>
      </w:rPr>
    </w:lvl>
    <w:lvl w:ilvl="2" w:tplc="BA1EBA80">
      <w:numFmt w:val="bullet"/>
      <w:lvlText w:val="•"/>
      <w:lvlJc w:val="left"/>
      <w:pPr>
        <w:ind w:left="2869" w:hanging="360"/>
      </w:pPr>
      <w:rPr>
        <w:rFonts w:hint="default"/>
        <w:lang w:val="es-ES" w:eastAsia="en-US" w:bidi="ar-SA"/>
      </w:rPr>
    </w:lvl>
    <w:lvl w:ilvl="3" w:tplc="6FB6F762">
      <w:numFmt w:val="bullet"/>
      <w:lvlText w:val="•"/>
      <w:lvlJc w:val="left"/>
      <w:pPr>
        <w:ind w:left="3804" w:hanging="360"/>
      </w:pPr>
      <w:rPr>
        <w:rFonts w:hint="default"/>
        <w:lang w:val="es-ES" w:eastAsia="en-US" w:bidi="ar-SA"/>
      </w:rPr>
    </w:lvl>
    <w:lvl w:ilvl="4" w:tplc="237E0E74">
      <w:numFmt w:val="bullet"/>
      <w:lvlText w:val="•"/>
      <w:lvlJc w:val="left"/>
      <w:pPr>
        <w:ind w:left="4739" w:hanging="360"/>
      </w:pPr>
      <w:rPr>
        <w:rFonts w:hint="default"/>
        <w:lang w:val="es-ES" w:eastAsia="en-US" w:bidi="ar-SA"/>
      </w:rPr>
    </w:lvl>
    <w:lvl w:ilvl="5" w:tplc="CE80BFDE">
      <w:numFmt w:val="bullet"/>
      <w:lvlText w:val="•"/>
      <w:lvlJc w:val="left"/>
      <w:pPr>
        <w:ind w:left="5674" w:hanging="360"/>
      </w:pPr>
      <w:rPr>
        <w:rFonts w:hint="default"/>
        <w:lang w:val="es-ES" w:eastAsia="en-US" w:bidi="ar-SA"/>
      </w:rPr>
    </w:lvl>
    <w:lvl w:ilvl="6" w:tplc="58E6D0F4">
      <w:numFmt w:val="bullet"/>
      <w:lvlText w:val="•"/>
      <w:lvlJc w:val="left"/>
      <w:pPr>
        <w:ind w:left="6609" w:hanging="360"/>
      </w:pPr>
      <w:rPr>
        <w:rFonts w:hint="default"/>
        <w:lang w:val="es-ES" w:eastAsia="en-US" w:bidi="ar-SA"/>
      </w:rPr>
    </w:lvl>
    <w:lvl w:ilvl="7" w:tplc="AEEE9622">
      <w:numFmt w:val="bullet"/>
      <w:lvlText w:val="•"/>
      <w:lvlJc w:val="left"/>
      <w:pPr>
        <w:ind w:left="7543" w:hanging="360"/>
      </w:pPr>
      <w:rPr>
        <w:rFonts w:hint="default"/>
        <w:lang w:val="es-ES" w:eastAsia="en-US" w:bidi="ar-SA"/>
      </w:rPr>
    </w:lvl>
    <w:lvl w:ilvl="8" w:tplc="0C5A4080">
      <w:numFmt w:val="bullet"/>
      <w:lvlText w:val="•"/>
      <w:lvlJc w:val="left"/>
      <w:pPr>
        <w:ind w:left="8478" w:hanging="360"/>
      </w:pPr>
      <w:rPr>
        <w:rFonts w:hint="default"/>
        <w:lang w:val="es-ES" w:eastAsia="en-US" w:bidi="ar-SA"/>
      </w:rPr>
    </w:lvl>
  </w:abstractNum>
  <w:abstractNum w:abstractNumId="52" w15:restartNumberingAfterBreak="0">
    <w:nsid w:val="3E381980"/>
    <w:multiLevelType w:val="hybridMultilevel"/>
    <w:tmpl w:val="F73AF71E"/>
    <w:lvl w:ilvl="0" w:tplc="DD106476">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6F0999A">
      <w:start w:val="1"/>
      <w:numFmt w:val="decimal"/>
      <w:lvlText w:val="%2."/>
      <w:lvlJc w:val="left"/>
      <w:pPr>
        <w:ind w:left="2692" w:hanging="284"/>
      </w:pPr>
      <w:rPr>
        <w:rFonts w:ascii="Verdana" w:eastAsia="Verdana" w:hAnsi="Verdana" w:cs="Verdana" w:hint="default"/>
        <w:b/>
        <w:bCs/>
        <w:i w:val="0"/>
        <w:iCs w:val="0"/>
        <w:spacing w:val="-1"/>
        <w:w w:val="99"/>
        <w:sz w:val="19"/>
        <w:szCs w:val="19"/>
        <w:lang w:val="es-ES" w:eastAsia="en-US" w:bidi="ar-SA"/>
      </w:rPr>
    </w:lvl>
    <w:lvl w:ilvl="2" w:tplc="50F2E6D8">
      <w:numFmt w:val="bullet"/>
      <w:lvlText w:val="•"/>
      <w:lvlJc w:val="left"/>
      <w:pPr>
        <w:ind w:left="3534" w:hanging="284"/>
      </w:pPr>
      <w:rPr>
        <w:rFonts w:hint="default"/>
        <w:lang w:val="es-ES" w:eastAsia="en-US" w:bidi="ar-SA"/>
      </w:rPr>
    </w:lvl>
    <w:lvl w:ilvl="3" w:tplc="A7F62E88">
      <w:numFmt w:val="bullet"/>
      <w:lvlText w:val="•"/>
      <w:lvlJc w:val="left"/>
      <w:pPr>
        <w:ind w:left="4368" w:hanging="284"/>
      </w:pPr>
      <w:rPr>
        <w:rFonts w:hint="default"/>
        <w:lang w:val="es-ES" w:eastAsia="en-US" w:bidi="ar-SA"/>
      </w:rPr>
    </w:lvl>
    <w:lvl w:ilvl="4" w:tplc="8310A48C">
      <w:numFmt w:val="bullet"/>
      <w:lvlText w:val="•"/>
      <w:lvlJc w:val="left"/>
      <w:pPr>
        <w:ind w:left="5202" w:hanging="284"/>
      </w:pPr>
      <w:rPr>
        <w:rFonts w:hint="default"/>
        <w:lang w:val="es-ES" w:eastAsia="en-US" w:bidi="ar-SA"/>
      </w:rPr>
    </w:lvl>
    <w:lvl w:ilvl="5" w:tplc="FD3EC91E">
      <w:numFmt w:val="bullet"/>
      <w:lvlText w:val="•"/>
      <w:lvlJc w:val="left"/>
      <w:pPr>
        <w:ind w:left="6036" w:hanging="284"/>
      </w:pPr>
      <w:rPr>
        <w:rFonts w:hint="default"/>
        <w:lang w:val="es-ES" w:eastAsia="en-US" w:bidi="ar-SA"/>
      </w:rPr>
    </w:lvl>
    <w:lvl w:ilvl="6" w:tplc="2E909F1E">
      <w:numFmt w:val="bullet"/>
      <w:lvlText w:val="•"/>
      <w:lvlJc w:val="left"/>
      <w:pPr>
        <w:ind w:left="6870" w:hanging="284"/>
      </w:pPr>
      <w:rPr>
        <w:rFonts w:hint="default"/>
        <w:lang w:val="es-ES" w:eastAsia="en-US" w:bidi="ar-SA"/>
      </w:rPr>
    </w:lvl>
    <w:lvl w:ilvl="7" w:tplc="B70E362E">
      <w:numFmt w:val="bullet"/>
      <w:lvlText w:val="•"/>
      <w:lvlJc w:val="left"/>
      <w:pPr>
        <w:ind w:left="7704" w:hanging="284"/>
      </w:pPr>
      <w:rPr>
        <w:rFonts w:hint="default"/>
        <w:lang w:val="es-ES" w:eastAsia="en-US" w:bidi="ar-SA"/>
      </w:rPr>
    </w:lvl>
    <w:lvl w:ilvl="8" w:tplc="12FA4C1E">
      <w:numFmt w:val="bullet"/>
      <w:lvlText w:val="•"/>
      <w:lvlJc w:val="left"/>
      <w:pPr>
        <w:ind w:left="8538" w:hanging="284"/>
      </w:pPr>
      <w:rPr>
        <w:rFonts w:hint="default"/>
        <w:lang w:val="es-ES" w:eastAsia="en-US" w:bidi="ar-SA"/>
      </w:rPr>
    </w:lvl>
  </w:abstractNum>
  <w:abstractNum w:abstractNumId="53" w15:restartNumberingAfterBreak="0">
    <w:nsid w:val="3E5D272E"/>
    <w:multiLevelType w:val="hybridMultilevel"/>
    <w:tmpl w:val="6D9A4CC2"/>
    <w:lvl w:ilvl="0" w:tplc="FED4A71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77C7176">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2" w:tplc="4094F35A">
      <w:numFmt w:val="bullet"/>
      <w:lvlText w:val="•"/>
      <w:lvlJc w:val="left"/>
      <w:pPr>
        <w:ind w:left="3018" w:hanging="284"/>
      </w:pPr>
      <w:rPr>
        <w:rFonts w:hint="default"/>
        <w:lang w:val="es-ES" w:eastAsia="en-US" w:bidi="ar-SA"/>
      </w:rPr>
    </w:lvl>
    <w:lvl w:ilvl="3" w:tplc="754C624E">
      <w:numFmt w:val="bullet"/>
      <w:lvlText w:val="•"/>
      <w:lvlJc w:val="left"/>
      <w:pPr>
        <w:ind w:left="3916" w:hanging="284"/>
      </w:pPr>
      <w:rPr>
        <w:rFonts w:hint="default"/>
        <w:lang w:val="es-ES" w:eastAsia="en-US" w:bidi="ar-SA"/>
      </w:rPr>
    </w:lvl>
    <w:lvl w:ilvl="4" w:tplc="CABE57B8">
      <w:numFmt w:val="bullet"/>
      <w:lvlText w:val="•"/>
      <w:lvlJc w:val="left"/>
      <w:pPr>
        <w:ind w:left="4815" w:hanging="284"/>
      </w:pPr>
      <w:rPr>
        <w:rFonts w:hint="default"/>
        <w:lang w:val="es-ES" w:eastAsia="en-US" w:bidi="ar-SA"/>
      </w:rPr>
    </w:lvl>
    <w:lvl w:ilvl="5" w:tplc="9A484290">
      <w:numFmt w:val="bullet"/>
      <w:lvlText w:val="•"/>
      <w:lvlJc w:val="left"/>
      <w:pPr>
        <w:ind w:left="5713" w:hanging="284"/>
      </w:pPr>
      <w:rPr>
        <w:rFonts w:hint="default"/>
        <w:lang w:val="es-ES" w:eastAsia="en-US" w:bidi="ar-SA"/>
      </w:rPr>
    </w:lvl>
    <w:lvl w:ilvl="6" w:tplc="083AD56C">
      <w:numFmt w:val="bullet"/>
      <w:lvlText w:val="•"/>
      <w:lvlJc w:val="left"/>
      <w:pPr>
        <w:ind w:left="6612" w:hanging="284"/>
      </w:pPr>
      <w:rPr>
        <w:rFonts w:hint="default"/>
        <w:lang w:val="es-ES" w:eastAsia="en-US" w:bidi="ar-SA"/>
      </w:rPr>
    </w:lvl>
    <w:lvl w:ilvl="7" w:tplc="0FD2411C">
      <w:numFmt w:val="bullet"/>
      <w:lvlText w:val="•"/>
      <w:lvlJc w:val="left"/>
      <w:pPr>
        <w:ind w:left="7510" w:hanging="284"/>
      </w:pPr>
      <w:rPr>
        <w:rFonts w:hint="default"/>
        <w:lang w:val="es-ES" w:eastAsia="en-US" w:bidi="ar-SA"/>
      </w:rPr>
    </w:lvl>
    <w:lvl w:ilvl="8" w:tplc="56C43254">
      <w:numFmt w:val="bullet"/>
      <w:lvlText w:val="•"/>
      <w:lvlJc w:val="left"/>
      <w:pPr>
        <w:ind w:left="8409" w:hanging="284"/>
      </w:pPr>
      <w:rPr>
        <w:rFonts w:hint="default"/>
        <w:lang w:val="es-ES" w:eastAsia="en-US" w:bidi="ar-SA"/>
      </w:rPr>
    </w:lvl>
  </w:abstractNum>
  <w:abstractNum w:abstractNumId="54" w15:restartNumberingAfterBreak="0">
    <w:nsid w:val="3E6D1AA4"/>
    <w:multiLevelType w:val="hybridMultilevel"/>
    <w:tmpl w:val="8E92FDE6"/>
    <w:lvl w:ilvl="0" w:tplc="078AA5B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F1A41BE">
      <w:start w:val="1"/>
      <w:numFmt w:val="lowerLetter"/>
      <w:lvlText w:val="%2)"/>
      <w:lvlJc w:val="left"/>
      <w:pPr>
        <w:ind w:left="2126" w:hanging="281"/>
      </w:pPr>
      <w:rPr>
        <w:rFonts w:ascii="Verdana" w:eastAsia="Verdana" w:hAnsi="Verdana" w:cs="Verdana" w:hint="default"/>
        <w:b/>
        <w:bCs/>
        <w:i w:val="0"/>
        <w:iCs w:val="0"/>
        <w:spacing w:val="0"/>
        <w:w w:val="99"/>
        <w:sz w:val="19"/>
        <w:szCs w:val="19"/>
        <w:lang w:val="es-ES" w:eastAsia="en-US" w:bidi="ar-SA"/>
      </w:rPr>
    </w:lvl>
    <w:lvl w:ilvl="2" w:tplc="A12CB0CA">
      <w:numFmt w:val="bullet"/>
      <w:lvlText w:val="•"/>
      <w:lvlJc w:val="left"/>
      <w:pPr>
        <w:ind w:left="3018" w:hanging="281"/>
      </w:pPr>
      <w:rPr>
        <w:rFonts w:hint="default"/>
        <w:lang w:val="es-ES" w:eastAsia="en-US" w:bidi="ar-SA"/>
      </w:rPr>
    </w:lvl>
    <w:lvl w:ilvl="3" w:tplc="D61C794A">
      <w:numFmt w:val="bullet"/>
      <w:lvlText w:val="•"/>
      <w:lvlJc w:val="left"/>
      <w:pPr>
        <w:ind w:left="3916" w:hanging="281"/>
      </w:pPr>
      <w:rPr>
        <w:rFonts w:hint="default"/>
        <w:lang w:val="es-ES" w:eastAsia="en-US" w:bidi="ar-SA"/>
      </w:rPr>
    </w:lvl>
    <w:lvl w:ilvl="4" w:tplc="AA68FE1E">
      <w:numFmt w:val="bullet"/>
      <w:lvlText w:val="•"/>
      <w:lvlJc w:val="left"/>
      <w:pPr>
        <w:ind w:left="4815" w:hanging="281"/>
      </w:pPr>
      <w:rPr>
        <w:rFonts w:hint="default"/>
        <w:lang w:val="es-ES" w:eastAsia="en-US" w:bidi="ar-SA"/>
      </w:rPr>
    </w:lvl>
    <w:lvl w:ilvl="5" w:tplc="8F6A452E">
      <w:numFmt w:val="bullet"/>
      <w:lvlText w:val="•"/>
      <w:lvlJc w:val="left"/>
      <w:pPr>
        <w:ind w:left="5713" w:hanging="281"/>
      </w:pPr>
      <w:rPr>
        <w:rFonts w:hint="default"/>
        <w:lang w:val="es-ES" w:eastAsia="en-US" w:bidi="ar-SA"/>
      </w:rPr>
    </w:lvl>
    <w:lvl w:ilvl="6" w:tplc="6BDEAB40">
      <w:numFmt w:val="bullet"/>
      <w:lvlText w:val="•"/>
      <w:lvlJc w:val="left"/>
      <w:pPr>
        <w:ind w:left="6612" w:hanging="281"/>
      </w:pPr>
      <w:rPr>
        <w:rFonts w:hint="default"/>
        <w:lang w:val="es-ES" w:eastAsia="en-US" w:bidi="ar-SA"/>
      </w:rPr>
    </w:lvl>
    <w:lvl w:ilvl="7" w:tplc="238031C8">
      <w:numFmt w:val="bullet"/>
      <w:lvlText w:val="•"/>
      <w:lvlJc w:val="left"/>
      <w:pPr>
        <w:ind w:left="7510" w:hanging="281"/>
      </w:pPr>
      <w:rPr>
        <w:rFonts w:hint="default"/>
        <w:lang w:val="es-ES" w:eastAsia="en-US" w:bidi="ar-SA"/>
      </w:rPr>
    </w:lvl>
    <w:lvl w:ilvl="8" w:tplc="1D5A8900">
      <w:numFmt w:val="bullet"/>
      <w:lvlText w:val="•"/>
      <w:lvlJc w:val="left"/>
      <w:pPr>
        <w:ind w:left="8409" w:hanging="281"/>
      </w:pPr>
      <w:rPr>
        <w:rFonts w:hint="default"/>
        <w:lang w:val="es-ES" w:eastAsia="en-US" w:bidi="ar-SA"/>
      </w:rPr>
    </w:lvl>
  </w:abstractNum>
  <w:abstractNum w:abstractNumId="55" w15:restartNumberingAfterBreak="0">
    <w:nsid w:val="425B52EE"/>
    <w:multiLevelType w:val="hybridMultilevel"/>
    <w:tmpl w:val="6F0C8F4A"/>
    <w:lvl w:ilvl="0" w:tplc="751067D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74C5C54">
      <w:numFmt w:val="bullet"/>
      <w:lvlText w:val="•"/>
      <w:lvlJc w:val="left"/>
      <w:pPr>
        <w:ind w:left="2928" w:hanging="284"/>
      </w:pPr>
      <w:rPr>
        <w:rFonts w:hint="default"/>
        <w:lang w:val="es-ES" w:eastAsia="en-US" w:bidi="ar-SA"/>
      </w:rPr>
    </w:lvl>
    <w:lvl w:ilvl="2" w:tplc="99C6D80E">
      <w:numFmt w:val="bullet"/>
      <w:lvlText w:val="•"/>
      <w:lvlJc w:val="left"/>
      <w:pPr>
        <w:ind w:left="3737" w:hanging="284"/>
      </w:pPr>
      <w:rPr>
        <w:rFonts w:hint="default"/>
        <w:lang w:val="es-ES" w:eastAsia="en-US" w:bidi="ar-SA"/>
      </w:rPr>
    </w:lvl>
    <w:lvl w:ilvl="3" w:tplc="10420D3C">
      <w:numFmt w:val="bullet"/>
      <w:lvlText w:val="•"/>
      <w:lvlJc w:val="left"/>
      <w:pPr>
        <w:ind w:left="4545" w:hanging="284"/>
      </w:pPr>
      <w:rPr>
        <w:rFonts w:hint="default"/>
        <w:lang w:val="es-ES" w:eastAsia="en-US" w:bidi="ar-SA"/>
      </w:rPr>
    </w:lvl>
    <w:lvl w:ilvl="4" w:tplc="06D68CE4">
      <w:numFmt w:val="bullet"/>
      <w:lvlText w:val="•"/>
      <w:lvlJc w:val="left"/>
      <w:pPr>
        <w:ind w:left="5354" w:hanging="284"/>
      </w:pPr>
      <w:rPr>
        <w:rFonts w:hint="default"/>
        <w:lang w:val="es-ES" w:eastAsia="en-US" w:bidi="ar-SA"/>
      </w:rPr>
    </w:lvl>
    <w:lvl w:ilvl="5" w:tplc="6FF0BC10">
      <w:numFmt w:val="bullet"/>
      <w:lvlText w:val="•"/>
      <w:lvlJc w:val="left"/>
      <w:pPr>
        <w:ind w:left="6163" w:hanging="284"/>
      </w:pPr>
      <w:rPr>
        <w:rFonts w:hint="default"/>
        <w:lang w:val="es-ES" w:eastAsia="en-US" w:bidi="ar-SA"/>
      </w:rPr>
    </w:lvl>
    <w:lvl w:ilvl="6" w:tplc="2AA42084">
      <w:numFmt w:val="bullet"/>
      <w:lvlText w:val="•"/>
      <w:lvlJc w:val="left"/>
      <w:pPr>
        <w:ind w:left="6971" w:hanging="284"/>
      </w:pPr>
      <w:rPr>
        <w:rFonts w:hint="default"/>
        <w:lang w:val="es-ES" w:eastAsia="en-US" w:bidi="ar-SA"/>
      </w:rPr>
    </w:lvl>
    <w:lvl w:ilvl="7" w:tplc="DAE40722">
      <w:numFmt w:val="bullet"/>
      <w:lvlText w:val="•"/>
      <w:lvlJc w:val="left"/>
      <w:pPr>
        <w:ind w:left="7780" w:hanging="284"/>
      </w:pPr>
      <w:rPr>
        <w:rFonts w:hint="default"/>
        <w:lang w:val="es-ES" w:eastAsia="en-US" w:bidi="ar-SA"/>
      </w:rPr>
    </w:lvl>
    <w:lvl w:ilvl="8" w:tplc="16B0E326">
      <w:numFmt w:val="bullet"/>
      <w:lvlText w:val="•"/>
      <w:lvlJc w:val="left"/>
      <w:pPr>
        <w:ind w:left="8589" w:hanging="284"/>
      </w:pPr>
      <w:rPr>
        <w:rFonts w:hint="default"/>
        <w:lang w:val="es-ES" w:eastAsia="en-US" w:bidi="ar-SA"/>
      </w:rPr>
    </w:lvl>
  </w:abstractNum>
  <w:abstractNum w:abstractNumId="56" w15:restartNumberingAfterBreak="0">
    <w:nsid w:val="4395637D"/>
    <w:multiLevelType w:val="hybridMultilevel"/>
    <w:tmpl w:val="1FC8837E"/>
    <w:lvl w:ilvl="0" w:tplc="1390F1BA">
      <w:numFmt w:val="bullet"/>
      <w:lvlText w:val=""/>
      <w:lvlJc w:val="left"/>
      <w:pPr>
        <w:ind w:left="1559" w:hanging="296"/>
      </w:pPr>
      <w:rPr>
        <w:rFonts w:ascii="Symbol" w:eastAsia="Symbol" w:hAnsi="Symbol" w:cs="Symbol" w:hint="default"/>
        <w:b w:val="0"/>
        <w:bCs w:val="0"/>
        <w:i w:val="0"/>
        <w:iCs w:val="0"/>
        <w:spacing w:val="0"/>
        <w:w w:val="99"/>
        <w:sz w:val="19"/>
        <w:szCs w:val="19"/>
        <w:lang w:val="es-ES" w:eastAsia="en-US" w:bidi="ar-SA"/>
      </w:rPr>
    </w:lvl>
    <w:lvl w:ilvl="1" w:tplc="22488830">
      <w:numFmt w:val="bullet"/>
      <w:lvlText w:val="•"/>
      <w:lvlJc w:val="left"/>
      <w:pPr>
        <w:ind w:left="2424" w:hanging="296"/>
      </w:pPr>
      <w:rPr>
        <w:rFonts w:hint="default"/>
        <w:lang w:val="es-ES" w:eastAsia="en-US" w:bidi="ar-SA"/>
      </w:rPr>
    </w:lvl>
    <w:lvl w:ilvl="2" w:tplc="1FDEF1DC">
      <w:numFmt w:val="bullet"/>
      <w:lvlText w:val="•"/>
      <w:lvlJc w:val="left"/>
      <w:pPr>
        <w:ind w:left="3289" w:hanging="296"/>
      </w:pPr>
      <w:rPr>
        <w:rFonts w:hint="default"/>
        <w:lang w:val="es-ES" w:eastAsia="en-US" w:bidi="ar-SA"/>
      </w:rPr>
    </w:lvl>
    <w:lvl w:ilvl="3" w:tplc="2506BA80">
      <w:numFmt w:val="bullet"/>
      <w:lvlText w:val="•"/>
      <w:lvlJc w:val="left"/>
      <w:pPr>
        <w:ind w:left="4153" w:hanging="296"/>
      </w:pPr>
      <w:rPr>
        <w:rFonts w:hint="default"/>
        <w:lang w:val="es-ES" w:eastAsia="en-US" w:bidi="ar-SA"/>
      </w:rPr>
    </w:lvl>
    <w:lvl w:ilvl="4" w:tplc="766A50E2">
      <w:numFmt w:val="bullet"/>
      <w:lvlText w:val="•"/>
      <w:lvlJc w:val="left"/>
      <w:pPr>
        <w:ind w:left="5018" w:hanging="296"/>
      </w:pPr>
      <w:rPr>
        <w:rFonts w:hint="default"/>
        <w:lang w:val="es-ES" w:eastAsia="en-US" w:bidi="ar-SA"/>
      </w:rPr>
    </w:lvl>
    <w:lvl w:ilvl="5" w:tplc="44B443D4">
      <w:numFmt w:val="bullet"/>
      <w:lvlText w:val="•"/>
      <w:lvlJc w:val="left"/>
      <w:pPr>
        <w:ind w:left="5883" w:hanging="296"/>
      </w:pPr>
      <w:rPr>
        <w:rFonts w:hint="default"/>
        <w:lang w:val="es-ES" w:eastAsia="en-US" w:bidi="ar-SA"/>
      </w:rPr>
    </w:lvl>
    <w:lvl w:ilvl="6" w:tplc="ACA6F848">
      <w:numFmt w:val="bullet"/>
      <w:lvlText w:val="•"/>
      <w:lvlJc w:val="left"/>
      <w:pPr>
        <w:ind w:left="6747" w:hanging="296"/>
      </w:pPr>
      <w:rPr>
        <w:rFonts w:hint="default"/>
        <w:lang w:val="es-ES" w:eastAsia="en-US" w:bidi="ar-SA"/>
      </w:rPr>
    </w:lvl>
    <w:lvl w:ilvl="7" w:tplc="6D98B9EE">
      <w:numFmt w:val="bullet"/>
      <w:lvlText w:val="•"/>
      <w:lvlJc w:val="left"/>
      <w:pPr>
        <w:ind w:left="7612" w:hanging="296"/>
      </w:pPr>
      <w:rPr>
        <w:rFonts w:hint="default"/>
        <w:lang w:val="es-ES" w:eastAsia="en-US" w:bidi="ar-SA"/>
      </w:rPr>
    </w:lvl>
    <w:lvl w:ilvl="8" w:tplc="6D026D12">
      <w:numFmt w:val="bullet"/>
      <w:lvlText w:val="•"/>
      <w:lvlJc w:val="left"/>
      <w:pPr>
        <w:ind w:left="8477" w:hanging="296"/>
      </w:pPr>
      <w:rPr>
        <w:rFonts w:hint="default"/>
        <w:lang w:val="es-ES" w:eastAsia="en-US" w:bidi="ar-SA"/>
      </w:rPr>
    </w:lvl>
  </w:abstractNum>
  <w:abstractNum w:abstractNumId="57" w15:restartNumberingAfterBreak="0">
    <w:nsid w:val="44872D43"/>
    <w:multiLevelType w:val="hybridMultilevel"/>
    <w:tmpl w:val="46D0F128"/>
    <w:lvl w:ilvl="0" w:tplc="1450B37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1608885C">
      <w:numFmt w:val="bullet"/>
      <w:lvlText w:val="•"/>
      <w:lvlJc w:val="left"/>
      <w:pPr>
        <w:ind w:left="2596" w:hanging="361"/>
      </w:pPr>
      <w:rPr>
        <w:rFonts w:hint="default"/>
        <w:lang w:val="es-ES" w:eastAsia="en-US" w:bidi="ar-SA"/>
      </w:rPr>
    </w:lvl>
    <w:lvl w:ilvl="2" w:tplc="9F6EB4D2">
      <w:numFmt w:val="bullet"/>
      <w:lvlText w:val="•"/>
      <w:lvlJc w:val="left"/>
      <w:pPr>
        <w:ind w:left="4053" w:hanging="361"/>
      </w:pPr>
      <w:rPr>
        <w:rFonts w:hint="default"/>
        <w:lang w:val="es-ES" w:eastAsia="en-US" w:bidi="ar-SA"/>
      </w:rPr>
    </w:lvl>
    <w:lvl w:ilvl="3" w:tplc="788046DE">
      <w:numFmt w:val="bullet"/>
      <w:lvlText w:val="•"/>
      <w:lvlJc w:val="left"/>
      <w:pPr>
        <w:ind w:left="5509" w:hanging="361"/>
      </w:pPr>
      <w:rPr>
        <w:rFonts w:hint="default"/>
        <w:lang w:val="es-ES" w:eastAsia="en-US" w:bidi="ar-SA"/>
      </w:rPr>
    </w:lvl>
    <w:lvl w:ilvl="4" w:tplc="006A1A12">
      <w:numFmt w:val="bullet"/>
      <w:lvlText w:val="•"/>
      <w:lvlJc w:val="left"/>
      <w:pPr>
        <w:ind w:left="6966" w:hanging="361"/>
      </w:pPr>
      <w:rPr>
        <w:rFonts w:hint="default"/>
        <w:lang w:val="es-ES" w:eastAsia="en-US" w:bidi="ar-SA"/>
      </w:rPr>
    </w:lvl>
    <w:lvl w:ilvl="5" w:tplc="7A7C743E">
      <w:numFmt w:val="bullet"/>
      <w:lvlText w:val="•"/>
      <w:lvlJc w:val="left"/>
      <w:pPr>
        <w:ind w:left="8422" w:hanging="361"/>
      </w:pPr>
      <w:rPr>
        <w:rFonts w:hint="default"/>
        <w:lang w:val="es-ES" w:eastAsia="en-US" w:bidi="ar-SA"/>
      </w:rPr>
    </w:lvl>
    <w:lvl w:ilvl="6" w:tplc="FEFA6BC0">
      <w:numFmt w:val="bullet"/>
      <w:lvlText w:val="•"/>
      <w:lvlJc w:val="left"/>
      <w:pPr>
        <w:ind w:left="9879" w:hanging="361"/>
      </w:pPr>
      <w:rPr>
        <w:rFonts w:hint="default"/>
        <w:lang w:val="es-ES" w:eastAsia="en-US" w:bidi="ar-SA"/>
      </w:rPr>
    </w:lvl>
    <w:lvl w:ilvl="7" w:tplc="0B7CDF48">
      <w:numFmt w:val="bullet"/>
      <w:lvlText w:val="•"/>
      <w:lvlJc w:val="left"/>
      <w:pPr>
        <w:ind w:left="11335" w:hanging="361"/>
      </w:pPr>
      <w:rPr>
        <w:rFonts w:hint="default"/>
        <w:lang w:val="es-ES" w:eastAsia="en-US" w:bidi="ar-SA"/>
      </w:rPr>
    </w:lvl>
    <w:lvl w:ilvl="8" w:tplc="684213D2">
      <w:numFmt w:val="bullet"/>
      <w:lvlText w:val="•"/>
      <w:lvlJc w:val="left"/>
      <w:pPr>
        <w:ind w:left="12792" w:hanging="361"/>
      </w:pPr>
      <w:rPr>
        <w:rFonts w:hint="default"/>
        <w:lang w:val="es-ES" w:eastAsia="en-US" w:bidi="ar-SA"/>
      </w:rPr>
    </w:lvl>
  </w:abstractNum>
  <w:abstractNum w:abstractNumId="58" w15:restartNumberingAfterBreak="0">
    <w:nsid w:val="49587DD0"/>
    <w:multiLevelType w:val="hybridMultilevel"/>
    <w:tmpl w:val="E5AE09C8"/>
    <w:lvl w:ilvl="0" w:tplc="876CA950">
      <w:numFmt w:val="bullet"/>
      <w:lvlText w:val=""/>
      <w:lvlJc w:val="left"/>
      <w:pPr>
        <w:ind w:left="1530" w:hanging="255"/>
      </w:pPr>
      <w:rPr>
        <w:rFonts w:ascii="Symbol" w:eastAsia="Symbol" w:hAnsi="Symbol" w:cs="Symbol" w:hint="default"/>
        <w:b w:val="0"/>
        <w:bCs w:val="0"/>
        <w:i w:val="0"/>
        <w:iCs w:val="0"/>
        <w:spacing w:val="0"/>
        <w:w w:val="100"/>
        <w:sz w:val="18"/>
        <w:szCs w:val="18"/>
        <w:lang w:val="es-ES" w:eastAsia="en-US" w:bidi="ar-SA"/>
      </w:rPr>
    </w:lvl>
    <w:lvl w:ilvl="1" w:tplc="F81E4B3A">
      <w:numFmt w:val="bullet"/>
      <w:lvlText w:val="•"/>
      <w:lvlJc w:val="left"/>
      <w:pPr>
        <w:ind w:left="2406" w:hanging="255"/>
      </w:pPr>
      <w:rPr>
        <w:rFonts w:hint="default"/>
        <w:lang w:val="es-ES" w:eastAsia="en-US" w:bidi="ar-SA"/>
      </w:rPr>
    </w:lvl>
    <w:lvl w:ilvl="2" w:tplc="7A76A520">
      <w:numFmt w:val="bullet"/>
      <w:lvlText w:val="•"/>
      <w:lvlJc w:val="left"/>
      <w:pPr>
        <w:ind w:left="3273" w:hanging="255"/>
      </w:pPr>
      <w:rPr>
        <w:rFonts w:hint="default"/>
        <w:lang w:val="es-ES" w:eastAsia="en-US" w:bidi="ar-SA"/>
      </w:rPr>
    </w:lvl>
    <w:lvl w:ilvl="3" w:tplc="35928DDA">
      <w:numFmt w:val="bullet"/>
      <w:lvlText w:val="•"/>
      <w:lvlJc w:val="left"/>
      <w:pPr>
        <w:ind w:left="4139" w:hanging="255"/>
      </w:pPr>
      <w:rPr>
        <w:rFonts w:hint="default"/>
        <w:lang w:val="es-ES" w:eastAsia="en-US" w:bidi="ar-SA"/>
      </w:rPr>
    </w:lvl>
    <w:lvl w:ilvl="4" w:tplc="69FAF68E">
      <w:numFmt w:val="bullet"/>
      <w:lvlText w:val="•"/>
      <w:lvlJc w:val="left"/>
      <w:pPr>
        <w:ind w:left="5006" w:hanging="255"/>
      </w:pPr>
      <w:rPr>
        <w:rFonts w:hint="default"/>
        <w:lang w:val="es-ES" w:eastAsia="en-US" w:bidi="ar-SA"/>
      </w:rPr>
    </w:lvl>
    <w:lvl w:ilvl="5" w:tplc="443636FE">
      <w:numFmt w:val="bullet"/>
      <w:lvlText w:val="•"/>
      <w:lvlJc w:val="left"/>
      <w:pPr>
        <w:ind w:left="5873" w:hanging="255"/>
      </w:pPr>
      <w:rPr>
        <w:rFonts w:hint="default"/>
        <w:lang w:val="es-ES" w:eastAsia="en-US" w:bidi="ar-SA"/>
      </w:rPr>
    </w:lvl>
    <w:lvl w:ilvl="6" w:tplc="36B88958">
      <w:numFmt w:val="bullet"/>
      <w:lvlText w:val="•"/>
      <w:lvlJc w:val="left"/>
      <w:pPr>
        <w:ind w:left="6739" w:hanging="255"/>
      </w:pPr>
      <w:rPr>
        <w:rFonts w:hint="default"/>
        <w:lang w:val="es-ES" w:eastAsia="en-US" w:bidi="ar-SA"/>
      </w:rPr>
    </w:lvl>
    <w:lvl w:ilvl="7" w:tplc="6290A254">
      <w:numFmt w:val="bullet"/>
      <w:lvlText w:val="•"/>
      <w:lvlJc w:val="left"/>
      <w:pPr>
        <w:ind w:left="7606" w:hanging="255"/>
      </w:pPr>
      <w:rPr>
        <w:rFonts w:hint="default"/>
        <w:lang w:val="es-ES" w:eastAsia="en-US" w:bidi="ar-SA"/>
      </w:rPr>
    </w:lvl>
    <w:lvl w:ilvl="8" w:tplc="FB049440">
      <w:numFmt w:val="bullet"/>
      <w:lvlText w:val="•"/>
      <w:lvlJc w:val="left"/>
      <w:pPr>
        <w:ind w:left="8473" w:hanging="255"/>
      </w:pPr>
      <w:rPr>
        <w:rFonts w:hint="default"/>
        <w:lang w:val="es-ES" w:eastAsia="en-US" w:bidi="ar-SA"/>
      </w:rPr>
    </w:lvl>
  </w:abstractNum>
  <w:abstractNum w:abstractNumId="59" w15:restartNumberingAfterBreak="0">
    <w:nsid w:val="498B2934"/>
    <w:multiLevelType w:val="hybridMultilevel"/>
    <w:tmpl w:val="BF54908E"/>
    <w:lvl w:ilvl="0" w:tplc="FFB425F2">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01266DD0">
      <w:numFmt w:val="bullet"/>
      <w:lvlText w:val="•"/>
      <w:lvlJc w:val="left"/>
      <w:pPr>
        <w:ind w:left="795" w:hanging="144"/>
      </w:pPr>
      <w:rPr>
        <w:rFonts w:hint="default"/>
        <w:lang w:val="es-ES" w:eastAsia="en-US" w:bidi="ar-SA"/>
      </w:rPr>
    </w:lvl>
    <w:lvl w:ilvl="2" w:tplc="436252FE">
      <w:numFmt w:val="bullet"/>
      <w:lvlText w:val="•"/>
      <w:lvlJc w:val="left"/>
      <w:pPr>
        <w:ind w:left="1330" w:hanging="144"/>
      </w:pPr>
      <w:rPr>
        <w:rFonts w:hint="default"/>
        <w:lang w:val="es-ES" w:eastAsia="en-US" w:bidi="ar-SA"/>
      </w:rPr>
    </w:lvl>
    <w:lvl w:ilvl="3" w:tplc="2A988CAC">
      <w:numFmt w:val="bullet"/>
      <w:lvlText w:val="•"/>
      <w:lvlJc w:val="left"/>
      <w:pPr>
        <w:ind w:left="1865" w:hanging="144"/>
      </w:pPr>
      <w:rPr>
        <w:rFonts w:hint="default"/>
        <w:lang w:val="es-ES" w:eastAsia="en-US" w:bidi="ar-SA"/>
      </w:rPr>
    </w:lvl>
    <w:lvl w:ilvl="4" w:tplc="3CE4422A">
      <w:numFmt w:val="bullet"/>
      <w:lvlText w:val="•"/>
      <w:lvlJc w:val="left"/>
      <w:pPr>
        <w:ind w:left="2400" w:hanging="144"/>
      </w:pPr>
      <w:rPr>
        <w:rFonts w:hint="default"/>
        <w:lang w:val="es-ES" w:eastAsia="en-US" w:bidi="ar-SA"/>
      </w:rPr>
    </w:lvl>
    <w:lvl w:ilvl="5" w:tplc="B18A756A">
      <w:numFmt w:val="bullet"/>
      <w:lvlText w:val="•"/>
      <w:lvlJc w:val="left"/>
      <w:pPr>
        <w:ind w:left="2936" w:hanging="144"/>
      </w:pPr>
      <w:rPr>
        <w:rFonts w:hint="default"/>
        <w:lang w:val="es-ES" w:eastAsia="en-US" w:bidi="ar-SA"/>
      </w:rPr>
    </w:lvl>
    <w:lvl w:ilvl="6" w:tplc="CD82852C">
      <w:numFmt w:val="bullet"/>
      <w:lvlText w:val="•"/>
      <w:lvlJc w:val="left"/>
      <w:pPr>
        <w:ind w:left="3471" w:hanging="144"/>
      </w:pPr>
      <w:rPr>
        <w:rFonts w:hint="default"/>
        <w:lang w:val="es-ES" w:eastAsia="en-US" w:bidi="ar-SA"/>
      </w:rPr>
    </w:lvl>
    <w:lvl w:ilvl="7" w:tplc="64B2573E">
      <w:numFmt w:val="bullet"/>
      <w:lvlText w:val="•"/>
      <w:lvlJc w:val="left"/>
      <w:pPr>
        <w:ind w:left="4006" w:hanging="144"/>
      </w:pPr>
      <w:rPr>
        <w:rFonts w:hint="default"/>
        <w:lang w:val="es-ES" w:eastAsia="en-US" w:bidi="ar-SA"/>
      </w:rPr>
    </w:lvl>
    <w:lvl w:ilvl="8" w:tplc="730031A2">
      <w:numFmt w:val="bullet"/>
      <w:lvlText w:val="•"/>
      <w:lvlJc w:val="left"/>
      <w:pPr>
        <w:ind w:left="4541" w:hanging="144"/>
      </w:pPr>
      <w:rPr>
        <w:rFonts w:hint="default"/>
        <w:lang w:val="es-ES" w:eastAsia="en-US" w:bidi="ar-SA"/>
      </w:rPr>
    </w:lvl>
  </w:abstractNum>
  <w:abstractNum w:abstractNumId="60" w15:restartNumberingAfterBreak="0">
    <w:nsid w:val="4BC9311C"/>
    <w:multiLevelType w:val="hybridMultilevel"/>
    <w:tmpl w:val="85F6965A"/>
    <w:lvl w:ilvl="0" w:tplc="83B07B22">
      <w:start w:val="1"/>
      <w:numFmt w:val="decimal"/>
      <w:lvlText w:val="%1."/>
      <w:lvlJc w:val="left"/>
      <w:pPr>
        <w:ind w:left="1559" w:hanging="284"/>
      </w:pPr>
      <w:rPr>
        <w:rFonts w:ascii="Verdana" w:eastAsia="Verdana" w:hAnsi="Verdana" w:cs="Verdana" w:hint="default"/>
        <w:b/>
        <w:bCs/>
        <w:i w:val="0"/>
        <w:iCs w:val="0"/>
        <w:spacing w:val="-1"/>
        <w:w w:val="99"/>
        <w:sz w:val="19"/>
        <w:szCs w:val="19"/>
        <w:lang w:val="es-ES" w:eastAsia="en-US" w:bidi="ar-SA"/>
      </w:rPr>
    </w:lvl>
    <w:lvl w:ilvl="1" w:tplc="6A72FC72">
      <w:numFmt w:val="bullet"/>
      <w:lvlText w:val="•"/>
      <w:lvlJc w:val="left"/>
      <w:pPr>
        <w:ind w:left="2424" w:hanging="284"/>
      </w:pPr>
      <w:rPr>
        <w:rFonts w:hint="default"/>
        <w:lang w:val="es-ES" w:eastAsia="en-US" w:bidi="ar-SA"/>
      </w:rPr>
    </w:lvl>
    <w:lvl w:ilvl="2" w:tplc="3CE45578">
      <w:numFmt w:val="bullet"/>
      <w:lvlText w:val="•"/>
      <w:lvlJc w:val="left"/>
      <w:pPr>
        <w:ind w:left="3289" w:hanging="284"/>
      </w:pPr>
      <w:rPr>
        <w:rFonts w:hint="default"/>
        <w:lang w:val="es-ES" w:eastAsia="en-US" w:bidi="ar-SA"/>
      </w:rPr>
    </w:lvl>
    <w:lvl w:ilvl="3" w:tplc="64101D62">
      <w:numFmt w:val="bullet"/>
      <w:lvlText w:val="•"/>
      <w:lvlJc w:val="left"/>
      <w:pPr>
        <w:ind w:left="4153" w:hanging="284"/>
      </w:pPr>
      <w:rPr>
        <w:rFonts w:hint="default"/>
        <w:lang w:val="es-ES" w:eastAsia="en-US" w:bidi="ar-SA"/>
      </w:rPr>
    </w:lvl>
    <w:lvl w:ilvl="4" w:tplc="B9661EC6">
      <w:numFmt w:val="bullet"/>
      <w:lvlText w:val="•"/>
      <w:lvlJc w:val="left"/>
      <w:pPr>
        <w:ind w:left="5018" w:hanging="284"/>
      </w:pPr>
      <w:rPr>
        <w:rFonts w:hint="default"/>
        <w:lang w:val="es-ES" w:eastAsia="en-US" w:bidi="ar-SA"/>
      </w:rPr>
    </w:lvl>
    <w:lvl w:ilvl="5" w:tplc="E2BC0AA2">
      <w:numFmt w:val="bullet"/>
      <w:lvlText w:val="•"/>
      <w:lvlJc w:val="left"/>
      <w:pPr>
        <w:ind w:left="5883" w:hanging="284"/>
      </w:pPr>
      <w:rPr>
        <w:rFonts w:hint="default"/>
        <w:lang w:val="es-ES" w:eastAsia="en-US" w:bidi="ar-SA"/>
      </w:rPr>
    </w:lvl>
    <w:lvl w:ilvl="6" w:tplc="25929AD2">
      <w:numFmt w:val="bullet"/>
      <w:lvlText w:val="•"/>
      <w:lvlJc w:val="left"/>
      <w:pPr>
        <w:ind w:left="6747" w:hanging="284"/>
      </w:pPr>
      <w:rPr>
        <w:rFonts w:hint="default"/>
        <w:lang w:val="es-ES" w:eastAsia="en-US" w:bidi="ar-SA"/>
      </w:rPr>
    </w:lvl>
    <w:lvl w:ilvl="7" w:tplc="EEFCD85C">
      <w:numFmt w:val="bullet"/>
      <w:lvlText w:val="•"/>
      <w:lvlJc w:val="left"/>
      <w:pPr>
        <w:ind w:left="7612" w:hanging="284"/>
      </w:pPr>
      <w:rPr>
        <w:rFonts w:hint="default"/>
        <w:lang w:val="es-ES" w:eastAsia="en-US" w:bidi="ar-SA"/>
      </w:rPr>
    </w:lvl>
    <w:lvl w:ilvl="8" w:tplc="D6FC0A2C">
      <w:numFmt w:val="bullet"/>
      <w:lvlText w:val="•"/>
      <w:lvlJc w:val="left"/>
      <w:pPr>
        <w:ind w:left="8477" w:hanging="284"/>
      </w:pPr>
      <w:rPr>
        <w:rFonts w:hint="default"/>
        <w:lang w:val="es-ES" w:eastAsia="en-US" w:bidi="ar-SA"/>
      </w:rPr>
    </w:lvl>
  </w:abstractNum>
  <w:abstractNum w:abstractNumId="61" w15:restartNumberingAfterBreak="0">
    <w:nsid w:val="4BDB50D6"/>
    <w:multiLevelType w:val="hybridMultilevel"/>
    <w:tmpl w:val="E704272A"/>
    <w:lvl w:ilvl="0" w:tplc="E80EF5CC">
      <w:start w:val="1"/>
      <w:numFmt w:val="decimal"/>
      <w:lvlText w:val="%1."/>
      <w:lvlJc w:val="left"/>
      <w:pPr>
        <w:ind w:left="1701" w:hanging="428"/>
      </w:pPr>
      <w:rPr>
        <w:rFonts w:ascii="Verdana" w:eastAsia="Verdana" w:hAnsi="Verdana" w:cs="Verdana" w:hint="default"/>
        <w:b/>
        <w:bCs/>
        <w:i w:val="0"/>
        <w:iCs w:val="0"/>
        <w:spacing w:val="-1"/>
        <w:w w:val="99"/>
        <w:sz w:val="19"/>
        <w:szCs w:val="19"/>
        <w:lang w:val="es-ES" w:eastAsia="en-US" w:bidi="ar-SA"/>
      </w:rPr>
    </w:lvl>
    <w:lvl w:ilvl="1" w:tplc="34F2720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5474785E">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160AF190">
      <w:numFmt w:val="bullet"/>
      <w:lvlText w:val="•"/>
      <w:lvlJc w:val="left"/>
      <w:pPr>
        <w:ind w:left="3638" w:hanging="284"/>
      </w:pPr>
      <w:rPr>
        <w:rFonts w:hint="default"/>
        <w:lang w:val="es-ES" w:eastAsia="en-US" w:bidi="ar-SA"/>
      </w:rPr>
    </w:lvl>
    <w:lvl w:ilvl="4" w:tplc="BD5A989C">
      <w:numFmt w:val="bullet"/>
      <w:lvlText w:val="•"/>
      <w:lvlJc w:val="left"/>
      <w:pPr>
        <w:ind w:left="4576" w:hanging="284"/>
      </w:pPr>
      <w:rPr>
        <w:rFonts w:hint="default"/>
        <w:lang w:val="es-ES" w:eastAsia="en-US" w:bidi="ar-SA"/>
      </w:rPr>
    </w:lvl>
    <w:lvl w:ilvl="5" w:tplc="21E4B1F8">
      <w:numFmt w:val="bullet"/>
      <w:lvlText w:val="•"/>
      <w:lvlJc w:val="left"/>
      <w:pPr>
        <w:ind w:left="5514" w:hanging="284"/>
      </w:pPr>
      <w:rPr>
        <w:rFonts w:hint="default"/>
        <w:lang w:val="es-ES" w:eastAsia="en-US" w:bidi="ar-SA"/>
      </w:rPr>
    </w:lvl>
    <w:lvl w:ilvl="6" w:tplc="F89C2C2E">
      <w:numFmt w:val="bullet"/>
      <w:lvlText w:val="•"/>
      <w:lvlJc w:val="left"/>
      <w:pPr>
        <w:ind w:left="6453" w:hanging="284"/>
      </w:pPr>
      <w:rPr>
        <w:rFonts w:hint="default"/>
        <w:lang w:val="es-ES" w:eastAsia="en-US" w:bidi="ar-SA"/>
      </w:rPr>
    </w:lvl>
    <w:lvl w:ilvl="7" w:tplc="47725720">
      <w:numFmt w:val="bullet"/>
      <w:lvlText w:val="•"/>
      <w:lvlJc w:val="left"/>
      <w:pPr>
        <w:ind w:left="7391" w:hanging="284"/>
      </w:pPr>
      <w:rPr>
        <w:rFonts w:hint="default"/>
        <w:lang w:val="es-ES" w:eastAsia="en-US" w:bidi="ar-SA"/>
      </w:rPr>
    </w:lvl>
    <w:lvl w:ilvl="8" w:tplc="036A51DE">
      <w:numFmt w:val="bullet"/>
      <w:lvlText w:val="•"/>
      <w:lvlJc w:val="left"/>
      <w:pPr>
        <w:ind w:left="8329" w:hanging="284"/>
      </w:pPr>
      <w:rPr>
        <w:rFonts w:hint="default"/>
        <w:lang w:val="es-ES" w:eastAsia="en-US" w:bidi="ar-SA"/>
      </w:rPr>
    </w:lvl>
  </w:abstractNum>
  <w:abstractNum w:abstractNumId="62" w15:restartNumberingAfterBreak="0">
    <w:nsid w:val="4C121A58"/>
    <w:multiLevelType w:val="hybridMultilevel"/>
    <w:tmpl w:val="9DF43BB4"/>
    <w:lvl w:ilvl="0" w:tplc="F760CD7E">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F8DCB0DE">
      <w:start w:val="1"/>
      <w:numFmt w:val="lowerLetter"/>
      <w:lvlText w:val="%2)"/>
      <w:lvlJc w:val="left"/>
      <w:pPr>
        <w:ind w:left="1559" w:hanging="286"/>
      </w:pPr>
      <w:rPr>
        <w:rFonts w:ascii="Verdana" w:eastAsia="Verdana" w:hAnsi="Verdana" w:cs="Verdana" w:hint="default"/>
        <w:b/>
        <w:bCs/>
        <w:i w:val="0"/>
        <w:iCs w:val="0"/>
        <w:spacing w:val="0"/>
        <w:w w:val="99"/>
        <w:sz w:val="19"/>
        <w:szCs w:val="19"/>
        <w:lang w:val="es-ES" w:eastAsia="en-US" w:bidi="ar-SA"/>
      </w:rPr>
    </w:lvl>
    <w:lvl w:ilvl="2" w:tplc="B484DE0E">
      <w:numFmt w:val="bullet"/>
      <w:lvlText w:val="•"/>
      <w:lvlJc w:val="left"/>
      <w:pPr>
        <w:ind w:left="2520" w:hanging="286"/>
      </w:pPr>
      <w:rPr>
        <w:rFonts w:hint="default"/>
        <w:lang w:val="es-ES" w:eastAsia="en-US" w:bidi="ar-SA"/>
      </w:rPr>
    </w:lvl>
    <w:lvl w:ilvl="3" w:tplc="66624F48">
      <w:numFmt w:val="bullet"/>
      <w:lvlText w:val="•"/>
      <w:lvlJc w:val="left"/>
      <w:pPr>
        <w:ind w:left="3481" w:hanging="286"/>
      </w:pPr>
      <w:rPr>
        <w:rFonts w:hint="default"/>
        <w:lang w:val="es-ES" w:eastAsia="en-US" w:bidi="ar-SA"/>
      </w:rPr>
    </w:lvl>
    <w:lvl w:ilvl="4" w:tplc="F4FC2536">
      <w:numFmt w:val="bullet"/>
      <w:lvlText w:val="•"/>
      <w:lvlJc w:val="left"/>
      <w:pPr>
        <w:ind w:left="4442" w:hanging="286"/>
      </w:pPr>
      <w:rPr>
        <w:rFonts w:hint="default"/>
        <w:lang w:val="es-ES" w:eastAsia="en-US" w:bidi="ar-SA"/>
      </w:rPr>
    </w:lvl>
    <w:lvl w:ilvl="5" w:tplc="162619BC">
      <w:numFmt w:val="bullet"/>
      <w:lvlText w:val="•"/>
      <w:lvlJc w:val="left"/>
      <w:pPr>
        <w:ind w:left="5402" w:hanging="286"/>
      </w:pPr>
      <w:rPr>
        <w:rFonts w:hint="default"/>
        <w:lang w:val="es-ES" w:eastAsia="en-US" w:bidi="ar-SA"/>
      </w:rPr>
    </w:lvl>
    <w:lvl w:ilvl="6" w:tplc="B7527190">
      <w:numFmt w:val="bullet"/>
      <w:lvlText w:val="•"/>
      <w:lvlJc w:val="left"/>
      <w:pPr>
        <w:ind w:left="6363" w:hanging="286"/>
      </w:pPr>
      <w:rPr>
        <w:rFonts w:hint="default"/>
        <w:lang w:val="es-ES" w:eastAsia="en-US" w:bidi="ar-SA"/>
      </w:rPr>
    </w:lvl>
    <w:lvl w:ilvl="7" w:tplc="056AF010">
      <w:numFmt w:val="bullet"/>
      <w:lvlText w:val="•"/>
      <w:lvlJc w:val="left"/>
      <w:pPr>
        <w:ind w:left="7324" w:hanging="286"/>
      </w:pPr>
      <w:rPr>
        <w:rFonts w:hint="default"/>
        <w:lang w:val="es-ES" w:eastAsia="en-US" w:bidi="ar-SA"/>
      </w:rPr>
    </w:lvl>
    <w:lvl w:ilvl="8" w:tplc="30326264">
      <w:numFmt w:val="bullet"/>
      <w:lvlText w:val="•"/>
      <w:lvlJc w:val="left"/>
      <w:pPr>
        <w:ind w:left="8284" w:hanging="286"/>
      </w:pPr>
      <w:rPr>
        <w:rFonts w:hint="default"/>
        <w:lang w:val="es-ES" w:eastAsia="en-US" w:bidi="ar-SA"/>
      </w:rPr>
    </w:lvl>
  </w:abstractNum>
  <w:abstractNum w:abstractNumId="63" w15:restartNumberingAfterBreak="0">
    <w:nsid w:val="4F6A56B0"/>
    <w:multiLevelType w:val="hybridMultilevel"/>
    <w:tmpl w:val="B4DCEB9E"/>
    <w:lvl w:ilvl="0" w:tplc="B3C2CA60">
      <w:start w:val="1"/>
      <w:numFmt w:val="decimal"/>
      <w:lvlText w:val="%1."/>
      <w:lvlJc w:val="left"/>
      <w:pPr>
        <w:ind w:left="282" w:hanging="291"/>
      </w:pPr>
      <w:rPr>
        <w:rFonts w:ascii="Verdana" w:eastAsia="Verdana" w:hAnsi="Verdana" w:cs="Verdana" w:hint="default"/>
        <w:b w:val="0"/>
        <w:bCs w:val="0"/>
        <w:i w:val="0"/>
        <w:iCs w:val="0"/>
        <w:spacing w:val="-1"/>
        <w:w w:val="99"/>
        <w:sz w:val="19"/>
        <w:szCs w:val="19"/>
        <w:lang w:val="es-ES" w:eastAsia="en-US" w:bidi="ar-SA"/>
      </w:rPr>
    </w:lvl>
    <w:lvl w:ilvl="1" w:tplc="457E61D0">
      <w:start w:val="1"/>
      <w:numFmt w:val="lowerLetter"/>
      <w:lvlText w:val="%2)"/>
      <w:lvlJc w:val="left"/>
      <w:pPr>
        <w:ind w:left="282" w:hanging="274"/>
      </w:pPr>
      <w:rPr>
        <w:rFonts w:ascii="Verdana" w:eastAsia="Verdana" w:hAnsi="Verdana" w:cs="Verdana" w:hint="default"/>
        <w:b w:val="0"/>
        <w:bCs w:val="0"/>
        <w:i w:val="0"/>
        <w:iCs w:val="0"/>
        <w:spacing w:val="-2"/>
        <w:w w:val="99"/>
        <w:sz w:val="19"/>
        <w:szCs w:val="19"/>
        <w:lang w:val="es-ES" w:eastAsia="en-US" w:bidi="ar-SA"/>
      </w:rPr>
    </w:lvl>
    <w:lvl w:ilvl="2" w:tplc="BE64B2CE">
      <w:numFmt w:val="bullet"/>
      <w:lvlText w:val="•"/>
      <w:lvlJc w:val="left"/>
      <w:pPr>
        <w:ind w:left="2293" w:hanging="274"/>
      </w:pPr>
      <w:rPr>
        <w:rFonts w:hint="default"/>
        <w:lang w:val="es-ES" w:eastAsia="en-US" w:bidi="ar-SA"/>
      </w:rPr>
    </w:lvl>
    <w:lvl w:ilvl="3" w:tplc="09321BEC">
      <w:numFmt w:val="bullet"/>
      <w:lvlText w:val="•"/>
      <w:lvlJc w:val="left"/>
      <w:pPr>
        <w:ind w:left="3300" w:hanging="274"/>
      </w:pPr>
      <w:rPr>
        <w:rFonts w:hint="default"/>
        <w:lang w:val="es-ES" w:eastAsia="en-US" w:bidi="ar-SA"/>
      </w:rPr>
    </w:lvl>
    <w:lvl w:ilvl="4" w:tplc="7F6E0B1A">
      <w:numFmt w:val="bullet"/>
      <w:lvlText w:val="•"/>
      <w:lvlJc w:val="left"/>
      <w:pPr>
        <w:ind w:left="4307" w:hanging="274"/>
      </w:pPr>
      <w:rPr>
        <w:rFonts w:hint="default"/>
        <w:lang w:val="es-ES" w:eastAsia="en-US" w:bidi="ar-SA"/>
      </w:rPr>
    </w:lvl>
    <w:lvl w:ilvl="5" w:tplc="247879DC">
      <w:numFmt w:val="bullet"/>
      <w:lvlText w:val="•"/>
      <w:lvlJc w:val="left"/>
      <w:pPr>
        <w:ind w:left="5314" w:hanging="274"/>
      </w:pPr>
      <w:rPr>
        <w:rFonts w:hint="default"/>
        <w:lang w:val="es-ES" w:eastAsia="en-US" w:bidi="ar-SA"/>
      </w:rPr>
    </w:lvl>
    <w:lvl w:ilvl="6" w:tplc="73981724">
      <w:numFmt w:val="bullet"/>
      <w:lvlText w:val="•"/>
      <w:lvlJc w:val="left"/>
      <w:pPr>
        <w:ind w:left="6321" w:hanging="274"/>
      </w:pPr>
      <w:rPr>
        <w:rFonts w:hint="default"/>
        <w:lang w:val="es-ES" w:eastAsia="en-US" w:bidi="ar-SA"/>
      </w:rPr>
    </w:lvl>
    <w:lvl w:ilvl="7" w:tplc="3DE88132">
      <w:numFmt w:val="bullet"/>
      <w:lvlText w:val="•"/>
      <w:lvlJc w:val="left"/>
      <w:pPr>
        <w:ind w:left="7327" w:hanging="274"/>
      </w:pPr>
      <w:rPr>
        <w:rFonts w:hint="default"/>
        <w:lang w:val="es-ES" w:eastAsia="en-US" w:bidi="ar-SA"/>
      </w:rPr>
    </w:lvl>
    <w:lvl w:ilvl="8" w:tplc="F2429812">
      <w:numFmt w:val="bullet"/>
      <w:lvlText w:val="•"/>
      <w:lvlJc w:val="left"/>
      <w:pPr>
        <w:ind w:left="8334" w:hanging="274"/>
      </w:pPr>
      <w:rPr>
        <w:rFonts w:hint="default"/>
        <w:lang w:val="es-ES" w:eastAsia="en-US" w:bidi="ar-SA"/>
      </w:rPr>
    </w:lvl>
  </w:abstractNum>
  <w:abstractNum w:abstractNumId="64" w15:restartNumberingAfterBreak="0">
    <w:nsid w:val="515C05A1"/>
    <w:multiLevelType w:val="hybridMultilevel"/>
    <w:tmpl w:val="3244C51A"/>
    <w:lvl w:ilvl="0" w:tplc="FF32E29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8B409836">
      <w:numFmt w:val="bullet"/>
      <w:lvlText w:val="•"/>
      <w:lvlJc w:val="left"/>
      <w:pPr>
        <w:ind w:left="2928" w:hanging="284"/>
      </w:pPr>
      <w:rPr>
        <w:rFonts w:hint="default"/>
        <w:lang w:val="es-ES" w:eastAsia="en-US" w:bidi="ar-SA"/>
      </w:rPr>
    </w:lvl>
    <w:lvl w:ilvl="2" w:tplc="C14CF888">
      <w:numFmt w:val="bullet"/>
      <w:lvlText w:val="•"/>
      <w:lvlJc w:val="left"/>
      <w:pPr>
        <w:ind w:left="3737" w:hanging="284"/>
      </w:pPr>
      <w:rPr>
        <w:rFonts w:hint="default"/>
        <w:lang w:val="es-ES" w:eastAsia="en-US" w:bidi="ar-SA"/>
      </w:rPr>
    </w:lvl>
    <w:lvl w:ilvl="3" w:tplc="148807FC">
      <w:numFmt w:val="bullet"/>
      <w:lvlText w:val="•"/>
      <w:lvlJc w:val="left"/>
      <w:pPr>
        <w:ind w:left="4545" w:hanging="284"/>
      </w:pPr>
      <w:rPr>
        <w:rFonts w:hint="default"/>
        <w:lang w:val="es-ES" w:eastAsia="en-US" w:bidi="ar-SA"/>
      </w:rPr>
    </w:lvl>
    <w:lvl w:ilvl="4" w:tplc="8F88C616">
      <w:numFmt w:val="bullet"/>
      <w:lvlText w:val="•"/>
      <w:lvlJc w:val="left"/>
      <w:pPr>
        <w:ind w:left="5354" w:hanging="284"/>
      </w:pPr>
      <w:rPr>
        <w:rFonts w:hint="default"/>
        <w:lang w:val="es-ES" w:eastAsia="en-US" w:bidi="ar-SA"/>
      </w:rPr>
    </w:lvl>
    <w:lvl w:ilvl="5" w:tplc="C36819AA">
      <w:numFmt w:val="bullet"/>
      <w:lvlText w:val="•"/>
      <w:lvlJc w:val="left"/>
      <w:pPr>
        <w:ind w:left="6163" w:hanging="284"/>
      </w:pPr>
      <w:rPr>
        <w:rFonts w:hint="default"/>
        <w:lang w:val="es-ES" w:eastAsia="en-US" w:bidi="ar-SA"/>
      </w:rPr>
    </w:lvl>
    <w:lvl w:ilvl="6" w:tplc="025E1552">
      <w:numFmt w:val="bullet"/>
      <w:lvlText w:val="•"/>
      <w:lvlJc w:val="left"/>
      <w:pPr>
        <w:ind w:left="6971" w:hanging="284"/>
      </w:pPr>
      <w:rPr>
        <w:rFonts w:hint="default"/>
        <w:lang w:val="es-ES" w:eastAsia="en-US" w:bidi="ar-SA"/>
      </w:rPr>
    </w:lvl>
    <w:lvl w:ilvl="7" w:tplc="2B746B6C">
      <w:numFmt w:val="bullet"/>
      <w:lvlText w:val="•"/>
      <w:lvlJc w:val="left"/>
      <w:pPr>
        <w:ind w:left="7780" w:hanging="284"/>
      </w:pPr>
      <w:rPr>
        <w:rFonts w:hint="default"/>
        <w:lang w:val="es-ES" w:eastAsia="en-US" w:bidi="ar-SA"/>
      </w:rPr>
    </w:lvl>
    <w:lvl w:ilvl="8" w:tplc="A914F934">
      <w:numFmt w:val="bullet"/>
      <w:lvlText w:val="•"/>
      <w:lvlJc w:val="left"/>
      <w:pPr>
        <w:ind w:left="8589" w:hanging="284"/>
      </w:pPr>
      <w:rPr>
        <w:rFonts w:hint="default"/>
        <w:lang w:val="es-ES" w:eastAsia="en-US" w:bidi="ar-SA"/>
      </w:rPr>
    </w:lvl>
  </w:abstractNum>
  <w:abstractNum w:abstractNumId="65" w15:restartNumberingAfterBreak="0">
    <w:nsid w:val="54D710A3"/>
    <w:multiLevelType w:val="hybridMultilevel"/>
    <w:tmpl w:val="DBD40638"/>
    <w:lvl w:ilvl="0" w:tplc="13A27612">
      <w:numFmt w:val="bullet"/>
      <w:lvlText w:val="-"/>
      <w:lvlJc w:val="left"/>
      <w:pPr>
        <w:ind w:left="73" w:hanging="111"/>
      </w:pPr>
      <w:rPr>
        <w:rFonts w:ascii="Calibri" w:eastAsia="Calibri" w:hAnsi="Calibri" w:cs="Calibri" w:hint="default"/>
        <w:b w:val="0"/>
        <w:bCs w:val="0"/>
        <w:i w:val="0"/>
        <w:iCs w:val="0"/>
        <w:spacing w:val="0"/>
        <w:w w:val="99"/>
        <w:sz w:val="20"/>
        <w:szCs w:val="20"/>
        <w:lang w:val="es-ES" w:eastAsia="en-US" w:bidi="ar-SA"/>
      </w:rPr>
    </w:lvl>
    <w:lvl w:ilvl="1" w:tplc="EB2ED3C2">
      <w:numFmt w:val="bullet"/>
      <w:lvlText w:val="•"/>
      <w:lvlJc w:val="left"/>
      <w:pPr>
        <w:ind w:left="942" w:hanging="111"/>
      </w:pPr>
      <w:rPr>
        <w:rFonts w:hint="default"/>
        <w:lang w:val="es-ES" w:eastAsia="en-US" w:bidi="ar-SA"/>
      </w:rPr>
    </w:lvl>
    <w:lvl w:ilvl="2" w:tplc="590CAC56">
      <w:numFmt w:val="bullet"/>
      <w:lvlText w:val="•"/>
      <w:lvlJc w:val="left"/>
      <w:pPr>
        <w:ind w:left="1805" w:hanging="111"/>
      </w:pPr>
      <w:rPr>
        <w:rFonts w:hint="default"/>
        <w:lang w:val="es-ES" w:eastAsia="en-US" w:bidi="ar-SA"/>
      </w:rPr>
    </w:lvl>
    <w:lvl w:ilvl="3" w:tplc="09B4808C">
      <w:numFmt w:val="bullet"/>
      <w:lvlText w:val="•"/>
      <w:lvlJc w:val="left"/>
      <w:pPr>
        <w:ind w:left="2668" w:hanging="111"/>
      </w:pPr>
      <w:rPr>
        <w:rFonts w:hint="default"/>
        <w:lang w:val="es-ES" w:eastAsia="en-US" w:bidi="ar-SA"/>
      </w:rPr>
    </w:lvl>
    <w:lvl w:ilvl="4" w:tplc="F380FAA0">
      <w:numFmt w:val="bullet"/>
      <w:lvlText w:val="•"/>
      <w:lvlJc w:val="left"/>
      <w:pPr>
        <w:ind w:left="3530" w:hanging="111"/>
      </w:pPr>
      <w:rPr>
        <w:rFonts w:hint="default"/>
        <w:lang w:val="es-ES" w:eastAsia="en-US" w:bidi="ar-SA"/>
      </w:rPr>
    </w:lvl>
    <w:lvl w:ilvl="5" w:tplc="8B024C1A">
      <w:numFmt w:val="bullet"/>
      <w:lvlText w:val="•"/>
      <w:lvlJc w:val="left"/>
      <w:pPr>
        <w:ind w:left="4393" w:hanging="111"/>
      </w:pPr>
      <w:rPr>
        <w:rFonts w:hint="default"/>
        <w:lang w:val="es-ES" w:eastAsia="en-US" w:bidi="ar-SA"/>
      </w:rPr>
    </w:lvl>
    <w:lvl w:ilvl="6" w:tplc="14DA7034">
      <w:numFmt w:val="bullet"/>
      <w:lvlText w:val="•"/>
      <w:lvlJc w:val="left"/>
      <w:pPr>
        <w:ind w:left="5256" w:hanging="111"/>
      </w:pPr>
      <w:rPr>
        <w:rFonts w:hint="default"/>
        <w:lang w:val="es-ES" w:eastAsia="en-US" w:bidi="ar-SA"/>
      </w:rPr>
    </w:lvl>
    <w:lvl w:ilvl="7" w:tplc="D6A294F0">
      <w:numFmt w:val="bullet"/>
      <w:lvlText w:val="•"/>
      <w:lvlJc w:val="left"/>
      <w:pPr>
        <w:ind w:left="6118" w:hanging="111"/>
      </w:pPr>
      <w:rPr>
        <w:rFonts w:hint="default"/>
        <w:lang w:val="es-ES" w:eastAsia="en-US" w:bidi="ar-SA"/>
      </w:rPr>
    </w:lvl>
    <w:lvl w:ilvl="8" w:tplc="20B6450E">
      <w:numFmt w:val="bullet"/>
      <w:lvlText w:val="•"/>
      <w:lvlJc w:val="left"/>
      <w:pPr>
        <w:ind w:left="6981" w:hanging="111"/>
      </w:pPr>
      <w:rPr>
        <w:rFonts w:hint="default"/>
        <w:lang w:val="es-ES" w:eastAsia="en-US" w:bidi="ar-SA"/>
      </w:rPr>
    </w:lvl>
  </w:abstractNum>
  <w:abstractNum w:abstractNumId="66" w15:restartNumberingAfterBreak="0">
    <w:nsid w:val="55446A30"/>
    <w:multiLevelType w:val="hybridMultilevel"/>
    <w:tmpl w:val="0E6CC4C8"/>
    <w:lvl w:ilvl="0" w:tplc="D854A55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1BE2828">
      <w:numFmt w:val="bullet"/>
      <w:lvlText w:val="•"/>
      <w:lvlJc w:val="left"/>
      <w:pPr>
        <w:ind w:left="1934" w:hanging="360"/>
      </w:pPr>
      <w:rPr>
        <w:rFonts w:hint="default"/>
        <w:lang w:val="es-ES" w:eastAsia="en-US" w:bidi="ar-SA"/>
      </w:rPr>
    </w:lvl>
    <w:lvl w:ilvl="2" w:tplc="0714CDEC">
      <w:numFmt w:val="bullet"/>
      <w:lvlText w:val="•"/>
      <w:lvlJc w:val="left"/>
      <w:pPr>
        <w:ind w:left="2869" w:hanging="360"/>
      </w:pPr>
      <w:rPr>
        <w:rFonts w:hint="default"/>
        <w:lang w:val="es-ES" w:eastAsia="en-US" w:bidi="ar-SA"/>
      </w:rPr>
    </w:lvl>
    <w:lvl w:ilvl="3" w:tplc="5D46A8C0">
      <w:numFmt w:val="bullet"/>
      <w:lvlText w:val="•"/>
      <w:lvlJc w:val="left"/>
      <w:pPr>
        <w:ind w:left="3804" w:hanging="360"/>
      </w:pPr>
      <w:rPr>
        <w:rFonts w:hint="default"/>
        <w:lang w:val="es-ES" w:eastAsia="en-US" w:bidi="ar-SA"/>
      </w:rPr>
    </w:lvl>
    <w:lvl w:ilvl="4" w:tplc="654EB70C">
      <w:numFmt w:val="bullet"/>
      <w:lvlText w:val="•"/>
      <w:lvlJc w:val="left"/>
      <w:pPr>
        <w:ind w:left="4739" w:hanging="360"/>
      </w:pPr>
      <w:rPr>
        <w:rFonts w:hint="default"/>
        <w:lang w:val="es-ES" w:eastAsia="en-US" w:bidi="ar-SA"/>
      </w:rPr>
    </w:lvl>
    <w:lvl w:ilvl="5" w:tplc="D0C81D9C">
      <w:numFmt w:val="bullet"/>
      <w:lvlText w:val="•"/>
      <w:lvlJc w:val="left"/>
      <w:pPr>
        <w:ind w:left="5674" w:hanging="360"/>
      </w:pPr>
      <w:rPr>
        <w:rFonts w:hint="default"/>
        <w:lang w:val="es-ES" w:eastAsia="en-US" w:bidi="ar-SA"/>
      </w:rPr>
    </w:lvl>
    <w:lvl w:ilvl="6" w:tplc="58785BD0">
      <w:numFmt w:val="bullet"/>
      <w:lvlText w:val="•"/>
      <w:lvlJc w:val="left"/>
      <w:pPr>
        <w:ind w:left="6609" w:hanging="360"/>
      </w:pPr>
      <w:rPr>
        <w:rFonts w:hint="default"/>
        <w:lang w:val="es-ES" w:eastAsia="en-US" w:bidi="ar-SA"/>
      </w:rPr>
    </w:lvl>
    <w:lvl w:ilvl="7" w:tplc="A56499B4">
      <w:numFmt w:val="bullet"/>
      <w:lvlText w:val="•"/>
      <w:lvlJc w:val="left"/>
      <w:pPr>
        <w:ind w:left="7543" w:hanging="360"/>
      </w:pPr>
      <w:rPr>
        <w:rFonts w:hint="default"/>
        <w:lang w:val="es-ES" w:eastAsia="en-US" w:bidi="ar-SA"/>
      </w:rPr>
    </w:lvl>
    <w:lvl w:ilvl="8" w:tplc="FAF07F66">
      <w:numFmt w:val="bullet"/>
      <w:lvlText w:val="•"/>
      <w:lvlJc w:val="left"/>
      <w:pPr>
        <w:ind w:left="8478" w:hanging="360"/>
      </w:pPr>
      <w:rPr>
        <w:rFonts w:hint="default"/>
        <w:lang w:val="es-ES" w:eastAsia="en-US" w:bidi="ar-SA"/>
      </w:rPr>
    </w:lvl>
  </w:abstractNum>
  <w:abstractNum w:abstractNumId="67" w15:restartNumberingAfterBreak="0">
    <w:nsid w:val="563209E7"/>
    <w:multiLevelType w:val="hybridMultilevel"/>
    <w:tmpl w:val="1688E22A"/>
    <w:lvl w:ilvl="0" w:tplc="1FB82C1C">
      <w:start w:val="1"/>
      <w:numFmt w:val="lowerLetter"/>
      <w:lvlText w:val="%1)"/>
      <w:lvlJc w:val="left"/>
      <w:pPr>
        <w:ind w:left="568" w:hanging="228"/>
      </w:pPr>
      <w:rPr>
        <w:rFonts w:ascii="Arial" w:eastAsia="Arial" w:hAnsi="Arial" w:cs="Arial" w:hint="default"/>
        <w:b/>
        <w:bCs/>
        <w:i w:val="0"/>
        <w:iCs w:val="0"/>
        <w:spacing w:val="-1"/>
        <w:w w:val="100"/>
        <w:sz w:val="16"/>
        <w:szCs w:val="16"/>
        <w:lang w:val="es-ES" w:eastAsia="en-US" w:bidi="ar-SA"/>
      </w:rPr>
    </w:lvl>
    <w:lvl w:ilvl="1" w:tplc="AD46DCEA">
      <w:numFmt w:val="bullet"/>
      <w:lvlText w:val="•"/>
      <w:lvlJc w:val="left"/>
      <w:pPr>
        <w:ind w:left="1524" w:hanging="228"/>
      </w:pPr>
      <w:rPr>
        <w:rFonts w:hint="default"/>
        <w:lang w:val="es-ES" w:eastAsia="en-US" w:bidi="ar-SA"/>
      </w:rPr>
    </w:lvl>
    <w:lvl w:ilvl="2" w:tplc="B7C48C08">
      <w:numFmt w:val="bullet"/>
      <w:lvlText w:val="•"/>
      <w:lvlJc w:val="left"/>
      <w:pPr>
        <w:ind w:left="2489" w:hanging="228"/>
      </w:pPr>
      <w:rPr>
        <w:rFonts w:hint="default"/>
        <w:lang w:val="es-ES" w:eastAsia="en-US" w:bidi="ar-SA"/>
      </w:rPr>
    </w:lvl>
    <w:lvl w:ilvl="3" w:tplc="82B0274C">
      <w:numFmt w:val="bullet"/>
      <w:lvlText w:val="•"/>
      <w:lvlJc w:val="left"/>
      <w:pPr>
        <w:ind w:left="3453" w:hanging="228"/>
      </w:pPr>
      <w:rPr>
        <w:rFonts w:hint="default"/>
        <w:lang w:val="es-ES" w:eastAsia="en-US" w:bidi="ar-SA"/>
      </w:rPr>
    </w:lvl>
    <w:lvl w:ilvl="4" w:tplc="14A42E22">
      <w:numFmt w:val="bullet"/>
      <w:lvlText w:val="•"/>
      <w:lvlJc w:val="left"/>
      <w:pPr>
        <w:ind w:left="4418" w:hanging="228"/>
      </w:pPr>
      <w:rPr>
        <w:rFonts w:hint="default"/>
        <w:lang w:val="es-ES" w:eastAsia="en-US" w:bidi="ar-SA"/>
      </w:rPr>
    </w:lvl>
    <w:lvl w:ilvl="5" w:tplc="58D0A10C">
      <w:numFmt w:val="bullet"/>
      <w:lvlText w:val="•"/>
      <w:lvlJc w:val="left"/>
      <w:pPr>
        <w:ind w:left="5383" w:hanging="228"/>
      </w:pPr>
      <w:rPr>
        <w:rFonts w:hint="default"/>
        <w:lang w:val="es-ES" w:eastAsia="en-US" w:bidi="ar-SA"/>
      </w:rPr>
    </w:lvl>
    <w:lvl w:ilvl="6" w:tplc="E5D6F6B2">
      <w:numFmt w:val="bullet"/>
      <w:lvlText w:val="•"/>
      <w:lvlJc w:val="left"/>
      <w:pPr>
        <w:ind w:left="6347" w:hanging="228"/>
      </w:pPr>
      <w:rPr>
        <w:rFonts w:hint="default"/>
        <w:lang w:val="es-ES" w:eastAsia="en-US" w:bidi="ar-SA"/>
      </w:rPr>
    </w:lvl>
    <w:lvl w:ilvl="7" w:tplc="C442A232">
      <w:numFmt w:val="bullet"/>
      <w:lvlText w:val="•"/>
      <w:lvlJc w:val="left"/>
      <w:pPr>
        <w:ind w:left="7312" w:hanging="228"/>
      </w:pPr>
      <w:rPr>
        <w:rFonts w:hint="default"/>
        <w:lang w:val="es-ES" w:eastAsia="en-US" w:bidi="ar-SA"/>
      </w:rPr>
    </w:lvl>
    <w:lvl w:ilvl="8" w:tplc="00DA1A58">
      <w:numFmt w:val="bullet"/>
      <w:lvlText w:val="•"/>
      <w:lvlJc w:val="left"/>
      <w:pPr>
        <w:ind w:left="8277" w:hanging="228"/>
      </w:pPr>
      <w:rPr>
        <w:rFonts w:hint="default"/>
        <w:lang w:val="es-ES" w:eastAsia="en-US" w:bidi="ar-SA"/>
      </w:rPr>
    </w:lvl>
  </w:abstractNum>
  <w:abstractNum w:abstractNumId="68" w15:restartNumberingAfterBreak="0">
    <w:nsid w:val="57354916"/>
    <w:multiLevelType w:val="hybridMultilevel"/>
    <w:tmpl w:val="458EC7AA"/>
    <w:lvl w:ilvl="0" w:tplc="5F56BC76">
      <w:start w:val="1"/>
      <w:numFmt w:val="lowerLetter"/>
      <w:lvlText w:val="%1)"/>
      <w:lvlJc w:val="left"/>
      <w:pPr>
        <w:ind w:left="1559" w:hanging="312"/>
      </w:pPr>
      <w:rPr>
        <w:rFonts w:ascii="Verdana" w:eastAsia="Verdana" w:hAnsi="Verdana" w:cs="Verdana" w:hint="default"/>
        <w:b/>
        <w:bCs/>
        <w:i w:val="0"/>
        <w:iCs w:val="0"/>
        <w:spacing w:val="0"/>
        <w:w w:val="99"/>
        <w:sz w:val="19"/>
        <w:szCs w:val="19"/>
        <w:lang w:val="es-ES" w:eastAsia="en-US" w:bidi="ar-SA"/>
      </w:rPr>
    </w:lvl>
    <w:lvl w:ilvl="1" w:tplc="900E0B22">
      <w:numFmt w:val="bullet"/>
      <w:lvlText w:val="•"/>
      <w:lvlJc w:val="left"/>
      <w:pPr>
        <w:ind w:left="2424" w:hanging="312"/>
      </w:pPr>
      <w:rPr>
        <w:rFonts w:hint="default"/>
        <w:lang w:val="es-ES" w:eastAsia="en-US" w:bidi="ar-SA"/>
      </w:rPr>
    </w:lvl>
    <w:lvl w:ilvl="2" w:tplc="5E60DE08">
      <w:numFmt w:val="bullet"/>
      <w:lvlText w:val="•"/>
      <w:lvlJc w:val="left"/>
      <w:pPr>
        <w:ind w:left="3289" w:hanging="312"/>
      </w:pPr>
      <w:rPr>
        <w:rFonts w:hint="default"/>
        <w:lang w:val="es-ES" w:eastAsia="en-US" w:bidi="ar-SA"/>
      </w:rPr>
    </w:lvl>
    <w:lvl w:ilvl="3" w:tplc="71761D72">
      <w:numFmt w:val="bullet"/>
      <w:lvlText w:val="•"/>
      <w:lvlJc w:val="left"/>
      <w:pPr>
        <w:ind w:left="4153" w:hanging="312"/>
      </w:pPr>
      <w:rPr>
        <w:rFonts w:hint="default"/>
        <w:lang w:val="es-ES" w:eastAsia="en-US" w:bidi="ar-SA"/>
      </w:rPr>
    </w:lvl>
    <w:lvl w:ilvl="4" w:tplc="E9063366">
      <w:numFmt w:val="bullet"/>
      <w:lvlText w:val="•"/>
      <w:lvlJc w:val="left"/>
      <w:pPr>
        <w:ind w:left="5018" w:hanging="312"/>
      </w:pPr>
      <w:rPr>
        <w:rFonts w:hint="default"/>
        <w:lang w:val="es-ES" w:eastAsia="en-US" w:bidi="ar-SA"/>
      </w:rPr>
    </w:lvl>
    <w:lvl w:ilvl="5" w:tplc="2760EA80">
      <w:numFmt w:val="bullet"/>
      <w:lvlText w:val="•"/>
      <w:lvlJc w:val="left"/>
      <w:pPr>
        <w:ind w:left="5883" w:hanging="312"/>
      </w:pPr>
      <w:rPr>
        <w:rFonts w:hint="default"/>
        <w:lang w:val="es-ES" w:eastAsia="en-US" w:bidi="ar-SA"/>
      </w:rPr>
    </w:lvl>
    <w:lvl w:ilvl="6" w:tplc="DE96C270">
      <w:numFmt w:val="bullet"/>
      <w:lvlText w:val="•"/>
      <w:lvlJc w:val="left"/>
      <w:pPr>
        <w:ind w:left="6747" w:hanging="312"/>
      </w:pPr>
      <w:rPr>
        <w:rFonts w:hint="default"/>
        <w:lang w:val="es-ES" w:eastAsia="en-US" w:bidi="ar-SA"/>
      </w:rPr>
    </w:lvl>
    <w:lvl w:ilvl="7" w:tplc="BA12EE1C">
      <w:numFmt w:val="bullet"/>
      <w:lvlText w:val="•"/>
      <w:lvlJc w:val="left"/>
      <w:pPr>
        <w:ind w:left="7612" w:hanging="312"/>
      </w:pPr>
      <w:rPr>
        <w:rFonts w:hint="default"/>
        <w:lang w:val="es-ES" w:eastAsia="en-US" w:bidi="ar-SA"/>
      </w:rPr>
    </w:lvl>
    <w:lvl w:ilvl="8" w:tplc="328A3EAC">
      <w:numFmt w:val="bullet"/>
      <w:lvlText w:val="•"/>
      <w:lvlJc w:val="left"/>
      <w:pPr>
        <w:ind w:left="8477" w:hanging="312"/>
      </w:pPr>
      <w:rPr>
        <w:rFonts w:hint="default"/>
        <w:lang w:val="es-ES" w:eastAsia="en-US" w:bidi="ar-SA"/>
      </w:rPr>
    </w:lvl>
  </w:abstractNum>
  <w:abstractNum w:abstractNumId="69" w15:restartNumberingAfterBreak="0">
    <w:nsid w:val="577E3E8D"/>
    <w:multiLevelType w:val="hybridMultilevel"/>
    <w:tmpl w:val="C8389E58"/>
    <w:lvl w:ilvl="0" w:tplc="039E3C1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BF223448">
      <w:numFmt w:val="bullet"/>
      <w:lvlText w:val="•"/>
      <w:lvlJc w:val="left"/>
      <w:pPr>
        <w:ind w:left="2424" w:hanging="284"/>
      </w:pPr>
      <w:rPr>
        <w:rFonts w:hint="default"/>
        <w:lang w:val="es-ES" w:eastAsia="en-US" w:bidi="ar-SA"/>
      </w:rPr>
    </w:lvl>
    <w:lvl w:ilvl="2" w:tplc="3DEE35E8">
      <w:numFmt w:val="bullet"/>
      <w:lvlText w:val="•"/>
      <w:lvlJc w:val="left"/>
      <w:pPr>
        <w:ind w:left="3289" w:hanging="284"/>
      </w:pPr>
      <w:rPr>
        <w:rFonts w:hint="default"/>
        <w:lang w:val="es-ES" w:eastAsia="en-US" w:bidi="ar-SA"/>
      </w:rPr>
    </w:lvl>
    <w:lvl w:ilvl="3" w:tplc="762602A0">
      <w:numFmt w:val="bullet"/>
      <w:lvlText w:val="•"/>
      <w:lvlJc w:val="left"/>
      <w:pPr>
        <w:ind w:left="4153" w:hanging="284"/>
      </w:pPr>
      <w:rPr>
        <w:rFonts w:hint="default"/>
        <w:lang w:val="es-ES" w:eastAsia="en-US" w:bidi="ar-SA"/>
      </w:rPr>
    </w:lvl>
    <w:lvl w:ilvl="4" w:tplc="F86C0BDC">
      <w:numFmt w:val="bullet"/>
      <w:lvlText w:val="•"/>
      <w:lvlJc w:val="left"/>
      <w:pPr>
        <w:ind w:left="5018" w:hanging="284"/>
      </w:pPr>
      <w:rPr>
        <w:rFonts w:hint="default"/>
        <w:lang w:val="es-ES" w:eastAsia="en-US" w:bidi="ar-SA"/>
      </w:rPr>
    </w:lvl>
    <w:lvl w:ilvl="5" w:tplc="71EE15E2">
      <w:numFmt w:val="bullet"/>
      <w:lvlText w:val="•"/>
      <w:lvlJc w:val="left"/>
      <w:pPr>
        <w:ind w:left="5883" w:hanging="284"/>
      </w:pPr>
      <w:rPr>
        <w:rFonts w:hint="default"/>
        <w:lang w:val="es-ES" w:eastAsia="en-US" w:bidi="ar-SA"/>
      </w:rPr>
    </w:lvl>
    <w:lvl w:ilvl="6" w:tplc="D5F6F234">
      <w:numFmt w:val="bullet"/>
      <w:lvlText w:val="•"/>
      <w:lvlJc w:val="left"/>
      <w:pPr>
        <w:ind w:left="6747" w:hanging="284"/>
      </w:pPr>
      <w:rPr>
        <w:rFonts w:hint="default"/>
        <w:lang w:val="es-ES" w:eastAsia="en-US" w:bidi="ar-SA"/>
      </w:rPr>
    </w:lvl>
    <w:lvl w:ilvl="7" w:tplc="5926A3CA">
      <w:numFmt w:val="bullet"/>
      <w:lvlText w:val="•"/>
      <w:lvlJc w:val="left"/>
      <w:pPr>
        <w:ind w:left="7612" w:hanging="284"/>
      </w:pPr>
      <w:rPr>
        <w:rFonts w:hint="default"/>
        <w:lang w:val="es-ES" w:eastAsia="en-US" w:bidi="ar-SA"/>
      </w:rPr>
    </w:lvl>
    <w:lvl w:ilvl="8" w:tplc="1382D588">
      <w:numFmt w:val="bullet"/>
      <w:lvlText w:val="•"/>
      <w:lvlJc w:val="left"/>
      <w:pPr>
        <w:ind w:left="8477" w:hanging="284"/>
      </w:pPr>
      <w:rPr>
        <w:rFonts w:hint="default"/>
        <w:lang w:val="es-ES" w:eastAsia="en-US" w:bidi="ar-SA"/>
      </w:rPr>
    </w:lvl>
  </w:abstractNum>
  <w:abstractNum w:abstractNumId="70" w15:restartNumberingAfterBreak="0">
    <w:nsid w:val="587C58C4"/>
    <w:multiLevelType w:val="hybridMultilevel"/>
    <w:tmpl w:val="4EA206BA"/>
    <w:lvl w:ilvl="0" w:tplc="58FA0B88">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E4648DB2">
      <w:numFmt w:val="bullet"/>
      <w:lvlText w:val="•"/>
      <w:lvlJc w:val="left"/>
      <w:pPr>
        <w:ind w:left="856" w:hanging="226"/>
      </w:pPr>
      <w:rPr>
        <w:rFonts w:hint="default"/>
        <w:lang w:val="es-ES" w:eastAsia="en-US" w:bidi="ar-SA"/>
      </w:rPr>
    </w:lvl>
    <w:lvl w:ilvl="2" w:tplc="85104BC0">
      <w:numFmt w:val="bullet"/>
      <w:lvlText w:val="•"/>
      <w:lvlJc w:val="left"/>
      <w:pPr>
        <w:ind w:left="1373" w:hanging="226"/>
      </w:pPr>
      <w:rPr>
        <w:rFonts w:hint="default"/>
        <w:lang w:val="es-ES" w:eastAsia="en-US" w:bidi="ar-SA"/>
      </w:rPr>
    </w:lvl>
    <w:lvl w:ilvl="3" w:tplc="62548C68">
      <w:numFmt w:val="bullet"/>
      <w:lvlText w:val="•"/>
      <w:lvlJc w:val="left"/>
      <w:pPr>
        <w:ind w:left="1890" w:hanging="226"/>
      </w:pPr>
      <w:rPr>
        <w:rFonts w:hint="default"/>
        <w:lang w:val="es-ES" w:eastAsia="en-US" w:bidi="ar-SA"/>
      </w:rPr>
    </w:lvl>
    <w:lvl w:ilvl="4" w:tplc="F912D268">
      <w:numFmt w:val="bullet"/>
      <w:lvlText w:val="•"/>
      <w:lvlJc w:val="left"/>
      <w:pPr>
        <w:ind w:left="2406" w:hanging="226"/>
      </w:pPr>
      <w:rPr>
        <w:rFonts w:hint="default"/>
        <w:lang w:val="es-ES" w:eastAsia="en-US" w:bidi="ar-SA"/>
      </w:rPr>
    </w:lvl>
    <w:lvl w:ilvl="5" w:tplc="5E369148">
      <w:numFmt w:val="bullet"/>
      <w:lvlText w:val="•"/>
      <w:lvlJc w:val="left"/>
      <w:pPr>
        <w:ind w:left="2923" w:hanging="226"/>
      </w:pPr>
      <w:rPr>
        <w:rFonts w:hint="default"/>
        <w:lang w:val="es-ES" w:eastAsia="en-US" w:bidi="ar-SA"/>
      </w:rPr>
    </w:lvl>
    <w:lvl w:ilvl="6" w:tplc="E1AAB156">
      <w:numFmt w:val="bullet"/>
      <w:lvlText w:val="•"/>
      <w:lvlJc w:val="left"/>
      <w:pPr>
        <w:ind w:left="3440" w:hanging="226"/>
      </w:pPr>
      <w:rPr>
        <w:rFonts w:hint="default"/>
        <w:lang w:val="es-ES" w:eastAsia="en-US" w:bidi="ar-SA"/>
      </w:rPr>
    </w:lvl>
    <w:lvl w:ilvl="7" w:tplc="A73AECA2">
      <w:numFmt w:val="bullet"/>
      <w:lvlText w:val="•"/>
      <w:lvlJc w:val="left"/>
      <w:pPr>
        <w:ind w:left="3956" w:hanging="226"/>
      </w:pPr>
      <w:rPr>
        <w:rFonts w:hint="default"/>
        <w:lang w:val="es-ES" w:eastAsia="en-US" w:bidi="ar-SA"/>
      </w:rPr>
    </w:lvl>
    <w:lvl w:ilvl="8" w:tplc="BA586D3C">
      <w:numFmt w:val="bullet"/>
      <w:lvlText w:val="•"/>
      <w:lvlJc w:val="left"/>
      <w:pPr>
        <w:ind w:left="4473" w:hanging="226"/>
      </w:pPr>
      <w:rPr>
        <w:rFonts w:hint="default"/>
        <w:lang w:val="es-ES" w:eastAsia="en-US" w:bidi="ar-SA"/>
      </w:rPr>
    </w:lvl>
  </w:abstractNum>
  <w:abstractNum w:abstractNumId="71" w15:restartNumberingAfterBreak="0">
    <w:nsid w:val="5B727DF5"/>
    <w:multiLevelType w:val="hybridMultilevel"/>
    <w:tmpl w:val="FD10DE66"/>
    <w:lvl w:ilvl="0" w:tplc="A2540648">
      <w:numFmt w:val="bullet"/>
      <w:lvlText w:val=""/>
      <w:lvlJc w:val="left"/>
      <w:pPr>
        <w:ind w:left="1538" w:hanging="262"/>
      </w:pPr>
      <w:rPr>
        <w:rFonts w:ascii="Symbol" w:eastAsia="Symbol" w:hAnsi="Symbol" w:cs="Symbol" w:hint="default"/>
        <w:spacing w:val="0"/>
        <w:w w:val="99"/>
        <w:lang w:val="es-ES" w:eastAsia="en-US" w:bidi="ar-SA"/>
      </w:rPr>
    </w:lvl>
    <w:lvl w:ilvl="1" w:tplc="332ED6B2">
      <w:numFmt w:val="bullet"/>
      <w:lvlText w:val=""/>
      <w:lvlJc w:val="left"/>
      <w:pPr>
        <w:ind w:left="1842" w:hanging="284"/>
      </w:pPr>
      <w:rPr>
        <w:rFonts w:ascii="Symbol" w:eastAsia="Symbol" w:hAnsi="Symbol" w:cs="Symbol" w:hint="default"/>
        <w:b w:val="0"/>
        <w:bCs w:val="0"/>
        <w:i w:val="0"/>
        <w:iCs w:val="0"/>
        <w:spacing w:val="0"/>
        <w:w w:val="100"/>
        <w:sz w:val="18"/>
        <w:szCs w:val="18"/>
        <w:lang w:val="es-ES" w:eastAsia="en-US" w:bidi="ar-SA"/>
      </w:rPr>
    </w:lvl>
    <w:lvl w:ilvl="2" w:tplc="20F817B4">
      <w:numFmt w:val="bullet"/>
      <w:lvlText w:val="•"/>
      <w:lvlJc w:val="left"/>
      <w:pPr>
        <w:ind w:left="2769" w:hanging="284"/>
      </w:pPr>
      <w:rPr>
        <w:rFonts w:hint="default"/>
        <w:lang w:val="es-ES" w:eastAsia="en-US" w:bidi="ar-SA"/>
      </w:rPr>
    </w:lvl>
    <w:lvl w:ilvl="3" w:tplc="B0F05524">
      <w:numFmt w:val="bullet"/>
      <w:lvlText w:val="•"/>
      <w:lvlJc w:val="left"/>
      <w:pPr>
        <w:ind w:left="3699" w:hanging="284"/>
      </w:pPr>
      <w:rPr>
        <w:rFonts w:hint="default"/>
        <w:lang w:val="es-ES" w:eastAsia="en-US" w:bidi="ar-SA"/>
      </w:rPr>
    </w:lvl>
    <w:lvl w:ilvl="4" w:tplc="BE08CE34">
      <w:numFmt w:val="bullet"/>
      <w:lvlText w:val="•"/>
      <w:lvlJc w:val="left"/>
      <w:pPr>
        <w:ind w:left="4628" w:hanging="284"/>
      </w:pPr>
      <w:rPr>
        <w:rFonts w:hint="default"/>
        <w:lang w:val="es-ES" w:eastAsia="en-US" w:bidi="ar-SA"/>
      </w:rPr>
    </w:lvl>
    <w:lvl w:ilvl="5" w:tplc="1E7A9E18">
      <w:numFmt w:val="bullet"/>
      <w:lvlText w:val="•"/>
      <w:lvlJc w:val="left"/>
      <w:pPr>
        <w:ind w:left="5558" w:hanging="284"/>
      </w:pPr>
      <w:rPr>
        <w:rFonts w:hint="default"/>
        <w:lang w:val="es-ES" w:eastAsia="en-US" w:bidi="ar-SA"/>
      </w:rPr>
    </w:lvl>
    <w:lvl w:ilvl="6" w:tplc="87ECFA94">
      <w:numFmt w:val="bullet"/>
      <w:lvlText w:val="•"/>
      <w:lvlJc w:val="left"/>
      <w:pPr>
        <w:ind w:left="6488" w:hanging="284"/>
      </w:pPr>
      <w:rPr>
        <w:rFonts w:hint="default"/>
        <w:lang w:val="es-ES" w:eastAsia="en-US" w:bidi="ar-SA"/>
      </w:rPr>
    </w:lvl>
    <w:lvl w:ilvl="7" w:tplc="A9D85118">
      <w:numFmt w:val="bullet"/>
      <w:lvlText w:val="•"/>
      <w:lvlJc w:val="left"/>
      <w:pPr>
        <w:ind w:left="7417" w:hanging="284"/>
      </w:pPr>
      <w:rPr>
        <w:rFonts w:hint="default"/>
        <w:lang w:val="es-ES" w:eastAsia="en-US" w:bidi="ar-SA"/>
      </w:rPr>
    </w:lvl>
    <w:lvl w:ilvl="8" w:tplc="58227858">
      <w:numFmt w:val="bullet"/>
      <w:lvlText w:val="•"/>
      <w:lvlJc w:val="left"/>
      <w:pPr>
        <w:ind w:left="8347" w:hanging="284"/>
      </w:pPr>
      <w:rPr>
        <w:rFonts w:hint="default"/>
        <w:lang w:val="es-ES" w:eastAsia="en-US" w:bidi="ar-SA"/>
      </w:rPr>
    </w:lvl>
  </w:abstractNum>
  <w:abstractNum w:abstractNumId="72" w15:restartNumberingAfterBreak="0">
    <w:nsid w:val="5DDB70F5"/>
    <w:multiLevelType w:val="hybridMultilevel"/>
    <w:tmpl w:val="64707166"/>
    <w:lvl w:ilvl="0" w:tplc="DAFC6FEA">
      <w:start w:val="1"/>
      <w:numFmt w:val="lowerLetter"/>
      <w:lvlText w:val="%1)"/>
      <w:lvlJc w:val="left"/>
      <w:pPr>
        <w:ind w:left="993" w:hanging="284"/>
        <w:jc w:val="right"/>
      </w:pPr>
      <w:rPr>
        <w:rFonts w:ascii="Verdana" w:eastAsia="Verdana" w:hAnsi="Verdana" w:cs="Verdana" w:hint="default"/>
        <w:b/>
        <w:bCs/>
        <w:i w:val="0"/>
        <w:iCs w:val="0"/>
        <w:spacing w:val="0"/>
        <w:w w:val="99"/>
        <w:sz w:val="19"/>
        <w:szCs w:val="19"/>
        <w:lang w:val="es-ES" w:eastAsia="en-US" w:bidi="ar-SA"/>
      </w:rPr>
    </w:lvl>
    <w:lvl w:ilvl="1" w:tplc="DFDEF468">
      <w:numFmt w:val="bullet"/>
      <w:lvlText w:val="•"/>
      <w:lvlJc w:val="left"/>
      <w:pPr>
        <w:ind w:left="1920" w:hanging="284"/>
      </w:pPr>
      <w:rPr>
        <w:rFonts w:hint="default"/>
        <w:lang w:val="es-ES" w:eastAsia="en-US" w:bidi="ar-SA"/>
      </w:rPr>
    </w:lvl>
    <w:lvl w:ilvl="2" w:tplc="D22ECD1E">
      <w:numFmt w:val="bullet"/>
      <w:lvlText w:val="•"/>
      <w:lvlJc w:val="left"/>
      <w:pPr>
        <w:ind w:left="2841" w:hanging="284"/>
      </w:pPr>
      <w:rPr>
        <w:rFonts w:hint="default"/>
        <w:lang w:val="es-ES" w:eastAsia="en-US" w:bidi="ar-SA"/>
      </w:rPr>
    </w:lvl>
    <w:lvl w:ilvl="3" w:tplc="913E5CF2">
      <w:numFmt w:val="bullet"/>
      <w:lvlText w:val="•"/>
      <w:lvlJc w:val="left"/>
      <w:pPr>
        <w:ind w:left="3761" w:hanging="284"/>
      </w:pPr>
      <w:rPr>
        <w:rFonts w:hint="default"/>
        <w:lang w:val="es-ES" w:eastAsia="en-US" w:bidi="ar-SA"/>
      </w:rPr>
    </w:lvl>
    <w:lvl w:ilvl="4" w:tplc="27985148">
      <w:numFmt w:val="bullet"/>
      <w:lvlText w:val="•"/>
      <w:lvlJc w:val="left"/>
      <w:pPr>
        <w:ind w:left="4682" w:hanging="284"/>
      </w:pPr>
      <w:rPr>
        <w:rFonts w:hint="default"/>
        <w:lang w:val="es-ES" w:eastAsia="en-US" w:bidi="ar-SA"/>
      </w:rPr>
    </w:lvl>
    <w:lvl w:ilvl="5" w:tplc="BEB4798E">
      <w:numFmt w:val="bullet"/>
      <w:lvlText w:val="•"/>
      <w:lvlJc w:val="left"/>
      <w:pPr>
        <w:ind w:left="5603" w:hanging="284"/>
      </w:pPr>
      <w:rPr>
        <w:rFonts w:hint="default"/>
        <w:lang w:val="es-ES" w:eastAsia="en-US" w:bidi="ar-SA"/>
      </w:rPr>
    </w:lvl>
    <w:lvl w:ilvl="6" w:tplc="A8D0A50A">
      <w:numFmt w:val="bullet"/>
      <w:lvlText w:val="•"/>
      <w:lvlJc w:val="left"/>
      <w:pPr>
        <w:ind w:left="6523" w:hanging="284"/>
      </w:pPr>
      <w:rPr>
        <w:rFonts w:hint="default"/>
        <w:lang w:val="es-ES" w:eastAsia="en-US" w:bidi="ar-SA"/>
      </w:rPr>
    </w:lvl>
    <w:lvl w:ilvl="7" w:tplc="167AA570">
      <w:numFmt w:val="bullet"/>
      <w:lvlText w:val="•"/>
      <w:lvlJc w:val="left"/>
      <w:pPr>
        <w:ind w:left="7444" w:hanging="284"/>
      </w:pPr>
      <w:rPr>
        <w:rFonts w:hint="default"/>
        <w:lang w:val="es-ES" w:eastAsia="en-US" w:bidi="ar-SA"/>
      </w:rPr>
    </w:lvl>
    <w:lvl w:ilvl="8" w:tplc="5B82E3F0">
      <w:numFmt w:val="bullet"/>
      <w:lvlText w:val="•"/>
      <w:lvlJc w:val="left"/>
      <w:pPr>
        <w:ind w:left="8365" w:hanging="284"/>
      </w:pPr>
      <w:rPr>
        <w:rFonts w:hint="default"/>
        <w:lang w:val="es-ES" w:eastAsia="en-US" w:bidi="ar-SA"/>
      </w:rPr>
    </w:lvl>
  </w:abstractNum>
  <w:abstractNum w:abstractNumId="73" w15:restartNumberingAfterBreak="0">
    <w:nsid w:val="5EB4716C"/>
    <w:multiLevelType w:val="hybridMultilevel"/>
    <w:tmpl w:val="FB4AEF46"/>
    <w:lvl w:ilvl="0" w:tplc="EFB21478">
      <w:start w:val="1"/>
      <w:numFmt w:val="lowerLetter"/>
      <w:lvlText w:val="%1)"/>
      <w:lvlJc w:val="left"/>
      <w:pPr>
        <w:ind w:left="1274" w:hanging="281"/>
      </w:pPr>
      <w:rPr>
        <w:rFonts w:ascii="Verdana" w:eastAsia="Verdana" w:hAnsi="Verdana" w:cs="Verdana" w:hint="default"/>
        <w:b/>
        <w:bCs/>
        <w:i w:val="0"/>
        <w:iCs w:val="0"/>
        <w:spacing w:val="0"/>
        <w:w w:val="99"/>
        <w:sz w:val="19"/>
        <w:szCs w:val="19"/>
        <w:lang w:val="es-ES" w:eastAsia="en-US" w:bidi="ar-SA"/>
      </w:rPr>
    </w:lvl>
    <w:lvl w:ilvl="1" w:tplc="B7A6E6E0">
      <w:start w:val="1"/>
      <w:numFmt w:val="lowerLetter"/>
      <w:lvlText w:val="%2)"/>
      <w:lvlJc w:val="left"/>
      <w:pPr>
        <w:ind w:left="1559" w:hanging="284"/>
      </w:pPr>
      <w:rPr>
        <w:rFonts w:ascii="Verdana" w:eastAsia="Verdana" w:hAnsi="Verdana" w:cs="Verdana" w:hint="default"/>
        <w:b/>
        <w:bCs/>
        <w:i w:val="0"/>
        <w:iCs w:val="0"/>
        <w:spacing w:val="0"/>
        <w:w w:val="99"/>
        <w:sz w:val="19"/>
        <w:szCs w:val="19"/>
        <w:lang w:val="es-ES" w:eastAsia="en-US" w:bidi="ar-SA"/>
      </w:rPr>
    </w:lvl>
    <w:lvl w:ilvl="2" w:tplc="E272E63A">
      <w:start w:val="1"/>
      <w:numFmt w:val="lowerLetter"/>
      <w:lvlText w:val="%3)"/>
      <w:lvlJc w:val="left"/>
      <w:pPr>
        <w:ind w:left="2126" w:hanging="284"/>
      </w:pPr>
      <w:rPr>
        <w:rFonts w:ascii="Verdana" w:eastAsia="Verdana" w:hAnsi="Verdana" w:cs="Verdana" w:hint="default"/>
        <w:b/>
        <w:bCs/>
        <w:i w:val="0"/>
        <w:iCs w:val="0"/>
        <w:spacing w:val="0"/>
        <w:w w:val="99"/>
        <w:sz w:val="19"/>
        <w:szCs w:val="19"/>
        <w:lang w:val="es-ES" w:eastAsia="en-US" w:bidi="ar-SA"/>
      </w:rPr>
    </w:lvl>
    <w:lvl w:ilvl="3" w:tplc="F08A791E">
      <w:numFmt w:val="bullet"/>
      <w:lvlText w:val="•"/>
      <w:lvlJc w:val="left"/>
      <w:pPr>
        <w:ind w:left="3130" w:hanging="284"/>
      </w:pPr>
      <w:rPr>
        <w:rFonts w:hint="default"/>
        <w:lang w:val="es-ES" w:eastAsia="en-US" w:bidi="ar-SA"/>
      </w:rPr>
    </w:lvl>
    <w:lvl w:ilvl="4" w:tplc="EF2AC9B4">
      <w:numFmt w:val="bullet"/>
      <w:lvlText w:val="•"/>
      <w:lvlJc w:val="left"/>
      <w:pPr>
        <w:ind w:left="4141" w:hanging="284"/>
      </w:pPr>
      <w:rPr>
        <w:rFonts w:hint="default"/>
        <w:lang w:val="es-ES" w:eastAsia="en-US" w:bidi="ar-SA"/>
      </w:rPr>
    </w:lvl>
    <w:lvl w:ilvl="5" w:tplc="A6883022">
      <w:numFmt w:val="bullet"/>
      <w:lvlText w:val="•"/>
      <w:lvlJc w:val="left"/>
      <w:pPr>
        <w:ind w:left="5152" w:hanging="284"/>
      </w:pPr>
      <w:rPr>
        <w:rFonts w:hint="default"/>
        <w:lang w:val="es-ES" w:eastAsia="en-US" w:bidi="ar-SA"/>
      </w:rPr>
    </w:lvl>
    <w:lvl w:ilvl="6" w:tplc="11589FCC">
      <w:numFmt w:val="bullet"/>
      <w:lvlText w:val="•"/>
      <w:lvlJc w:val="left"/>
      <w:pPr>
        <w:ind w:left="6163" w:hanging="284"/>
      </w:pPr>
      <w:rPr>
        <w:rFonts w:hint="default"/>
        <w:lang w:val="es-ES" w:eastAsia="en-US" w:bidi="ar-SA"/>
      </w:rPr>
    </w:lvl>
    <w:lvl w:ilvl="7" w:tplc="C5FCFF32">
      <w:numFmt w:val="bullet"/>
      <w:lvlText w:val="•"/>
      <w:lvlJc w:val="left"/>
      <w:pPr>
        <w:ind w:left="7174" w:hanging="284"/>
      </w:pPr>
      <w:rPr>
        <w:rFonts w:hint="default"/>
        <w:lang w:val="es-ES" w:eastAsia="en-US" w:bidi="ar-SA"/>
      </w:rPr>
    </w:lvl>
    <w:lvl w:ilvl="8" w:tplc="BD28545A">
      <w:numFmt w:val="bullet"/>
      <w:lvlText w:val="•"/>
      <w:lvlJc w:val="left"/>
      <w:pPr>
        <w:ind w:left="8184" w:hanging="284"/>
      </w:pPr>
      <w:rPr>
        <w:rFonts w:hint="default"/>
        <w:lang w:val="es-ES" w:eastAsia="en-US" w:bidi="ar-SA"/>
      </w:rPr>
    </w:lvl>
  </w:abstractNum>
  <w:abstractNum w:abstractNumId="74" w15:restartNumberingAfterBreak="0">
    <w:nsid w:val="601312CE"/>
    <w:multiLevelType w:val="hybridMultilevel"/>
    <w:tmpl w:val="347CC968"/>
    <w:lvl w:ilvl="0" w:tplc="591E6832">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1A5FF4">
      <w:numFmt w:val="bullet"/>
      <w:lvlText w:val="•"/>
      <w:lvlJc w:val="left"/>
      <w:pPr>
        <w:ind w:left="2424" w:hanging="286"/>
      </w:pPr>
      <w:rPr>
        <w:rFonts w:hint="default"/>
        <w:lang w:val="es-ES" w:eastAsia="en-US" w:bidi="ar-SA"/>
      </w:rPr>
    </w:lvl>
    <w:lvl w:ilvl="2" w:tplc="6960EF4C">
      <w:numFmt w:val="bullet"/>
      <w:lvlText w:val="•"/>
      <w:lvlJc w:val="left"/>
      <w:pPr>
        <w:ind w:left="3289" w:hanging="286"/>
      </w:pPr>
      <w:rPr>
        <w:rFonts w:hint="default"/>
        <w:lang w:val="es-ES" w:eastAsia="en-US" w:bidi="ar-SA"/>
      </w:rPr>
    </w:lvl>
    <w:lvl w:ilvl="3" w:tplc="F894DC5E">
      <w:numFmt w:val="bullet"/>
      <w:lvlText w:val="•"/>
      <w:lvlJc w:val="left"/>
      <w:pPr>
        <w:ind w:left="4153" w:hanging="286"/>
      </w:pPr>
      <w:rPr>
        <w:rFonts w:hint="default"/>
        <w:lang w:val="es-ES" w:eastAsia="en-US" w:bidi="ar-SA"/>
      </w:rPr>
    </w:lvl>
    <w:lvl w:ilvl="4" w:tplc="B0F4FC10">
      <w:numFmt w:val="bullet"/>
      <w:lvlText w:val="•"/>
      <w:lvlJc w:val="left"/>
      <w:pPr>
        <w:ind w:left="5018" w:hanging="286"/>
      </w:pPr>
      <w:rPr>
        <w:rFonts w:hint="default"/>
        <w:lang w:val="es-ES" w:eastAsia="en-US" w:bidi="ar-SA"/>
      </w:rPr>
    </w:lvl>
    <w:lvl w:ilvl="5" w:tplc="955098DA">
      <w:numFmt w:val="bullet"/>
      <w:lvlText w:val="•"/>
      <w:lvlJc w:val="left"/>
      <w:pPr>
        <w:ind w:left="5883" w:hanging="286"/>
      </w:pPr>
      <w:rPr>
        <w:rFonts w:hint="default"/>
        <w:lang w:val="es-ES" w:eastAsia="en-US" w:bidi="ar-SA"/>
      </w:rPr>
    </w:lvl>
    <w:lvl w:ilvl="6" w:tplc="6C36C6D8">
      <w:numFmt w:val="bullet"/>
      <w:lvlText w:val="•"/>
      <w:lvlJc w:val="left"/>
      <w:pPr>
        <w:ind w:left="6747" w:hanging="286"/>
      </w:pPr>
      <w:rPr>
        <w:rFonts w:hint="default"/>
        <w:lang w:val="es-ES" w:eastAsia="en-US" w:bidi="ar-SA"/>
      </w:rPr>
    </w:lvl>
    <w:lvl w:ilvl="7" w:tplc="C5A62740">
      <w:numFmt w:val="bullet"/>
      <w:lvlText w:val="•"/>
      <w:lvlJc w:val="left"/>
      <w:pPr>
        <w:ind w:left="7612" w:hanging="286"/>
      </w:pPr>
      <w:rPr>
        <w:rFonts w:hint="default"/>
        <w:lang w:val="es-ES" w:eastAsia="en-US" w:bidi="ar-SA"/>
      </w:rPr>
    </w:lvl>
    <w:lvl w:ilvl="8" w:tplc="2F4A94E2">
      <w:numFmt w:val="bullet"/>
      <w:lvlText w:val="•"/>
      <w:lvlJc w:val="left"/>
      <w:pPr>
        <w:ind w:left="8477" w:hanging="286"/>
      </w:pPr>
      <w:rPr>
        <w:rFonts w:hint="default"/>
        <w:lang w:val="es-ES" w:eastAsia="en-US" w:bidi="ar-SA"/>
      </w:rPr>
    </w:lvl>
  </w:abstractNum>
  <w:abstractNum w:abstractNumId="75" w15:restartNumberingAfterBreak="0">
    <w:nsid w:val="60740665"/>
    <w:multiLevelType w:val="hybridMultilevel"/>
    <w:tmpl w:val="12FE1B38"/>
    <w:lvl w:ilvl="0" w:tplc="74CACB66">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A614F302">
      <w:start w:val="1"/>
      <w:numFmt w:val="decimal"/>
      <w:lvlText w:val="%2."/>
      <w:lvlJc w:val="left"/>
      <w:pPr>
        <w:ind w:left="1701" w:hanging="428"/>
      </w:pPr>
      <w:rPr>
        <w:rFonts w:ascii="Verdana" w:eastAsia="Verdana" w:hAnsi="Verdana" w:cs="Verdana" w:hint="default"/>
        <w:b/>
        <w:bCs/>
        <w:i w:val="0"/>
        <w:iCs w:val="0"/>
        <w:spacing w:val="-1"/>
        <w:w w:val="99"/>
        <w:sz w:val="19"/>
        <w:szCs w:val="19"/>
        <w:lang w:val="es-ES" w:eastAsia="en-US" w:bidi="ar-SA"/>
      </w:rPr>
    </w:lvl>
    <w:lvl w:ilvl="2" w:tplc="3FB6BE2E">
      <w:numFmt w:val="bullet"/>
      <w:lvlText w:val=""/>
      <w:lvlJc w:val="left"/>
      <w:pPr>
        <w:ind w:left="1559" w:hanging="284"/>
      </w:pPr>
      <w:rPr>
        <w:rFonts w:ascii="Symbol" w:eastAsia="Symbol" w:hAnsi="Symbol" w:cs="Symbol" w:hint="default"/>
        <w:b w:val="0"/>
        <w:bCs w:val="0"/>
        <w:i w:val="0"/>
        <w:iCs w:val="0"/>
        <w:spacing w:val="0"/>
        <w:w w:val="99"/>
        <w:sz w:val="19"/>
        <w:szCs w:val="19"/>
        <w:lang w:val="es-ES" w:eastAsia="en-US" w:bidi="ar-SA"/>
      </w:rPr>
    </w:lvl>
    <w:lvl w:ilvl="3" w:tplc="852C891C">
      <w:numFmt w:val="bullet"/>
      <w:lvlText w:val="•"/>
      <w:lvlJc w:val="left"/>
      <w:pPr>
        <w:ind w:left="2763" w:hanging="284"/>
      </w:pPr>
      <w:rPr>
        <w:rFonts w:hint="default"/>
        <w:lang w:val="es-ES" w:eastAsia="en-US" w:bidi="ar-SA"/>
      </w:rPr>
    </w:lvl>
    <w:lvl w:ilvl="4" w:tplc="8AA0B472">
      <w:numFmt w:val="bullet"/>
      <w:lvlText w:val="•"/>
      <w:lvlJc w:val="left"/>
      <w:pPr>
        <w:ind w:left="3826" w:hanging="284"/>
      </w:pPr>
      <w:rPr>
        <w:rFonts w:hint="default"/>
        <w:lang w:val="es-ES" w:eastAsia="en-US" w:bidi="ar-SA"/>
      </w:rPr>
    </w:lvl>
    <w:lvl w:ilvl="5" w:tplc="17DE267A">
      <w:numFmt w:val="bullet"/>
      <w:lvlText w:val="•"/>
      <w:lvlJc w:val="left"/>
      <w:pPr>
        <w:ind w:left="4889" w:hanging="284"/>
      </w:pPr>
      <w:rPr>
        <w:rFonts w:hint="default"/>
        <w:lang w:val="es-ES" w:eastAsia="en-US" w:bidi="ar-SA"/>
      </w:rPr>
    </w:lvl>
    <w:lvl w:ilvl="6" w:tplc="639E314C">
      <w:numFmt w:val="bullet"/>
      <w:lvlText w:val="•"/>
      <w:lvlJc w:val="left"/>
      <w:pPr>
        <w:ind w:left="5953" w:hanging="284"/>
      </w:pPr>
      <w:rPr>
        <w:rFonts w:hint="default"/>
        <w:lang w:val="es-ES" w:eastAsia="en-US" w:bidi="ar-SA"/>
      </w:rPr>
    </w:lvl>
    <w:lvl w:ilvl="7" w:tplc="914CAE08">
      <w:numFmt w:val="bullet"/>
      <w:lvlText w:val="•"/>
      <w:lvlJc w:val="left"/>
      <w:pPr>
        <w:ind w:left="7016" w:hanging="284"/>
      </w:pPr>
      <w:rPr>
        <w:rFonts w:hint="default"/>
        <w:lang w:val="es-ES" w:eastAsia="en-US" w:bidi="ar-SA"/>
      </w:rPr>
    </w:lvl>
    <w:lvl w:ilvl="8" w:tplc="ECB81112">
      <w:numFmt w:val="bullet"/>
      <w:lvlText w:val="•"/>
      <w:lvlJc w:val="left"/>
      <w:pPr>
        <w:ind w:left="8079" w:hanging="284"/>
      </w:pPr>
      <w:rPr>
        <w:rFonts w:hint="default"/>
        <w:lang w:val="es-ES" w:eastAsia="en-US" w:bidi="ar-SA"/>
      </w:rPr>
    </w:lvl>
  </w:abstractNum>
  <w:abstractNum w:abstractNumId="76" w15:restartNumberingAfterBreak="0">
    <w:nsid w:val="63417AAA"/>
    <w:multiLevelType w:val="hybridMultilevel"/>
    <w:tmpl w:val="1ACC7360"/>
    <w:lvl w:ilvl="0" w:tplc="AA587B16">
      <w:start w:val="1"/>
      <w:numFmt w:val="lowerLetter"/>
      <w:lvlText w:val="%1)"/>
      <w:lvlJc w:val="left"/>
      <w:pPr>
        <w:ind w:left="993" w:hanging="286"/>
      </w:pPr>
      <w:rPr>
        <w:rFonts w:ascii="Verdana" w:eastAsia="Verdana" w:hAnsi="Verdana" w:cs="Verdana" w:hint="default"/>
        <w:b/>
        <w:bCs/>
        <w:i w:val="0"/>
        <w:iCs w:val="0"/>
        <w:spacing w:val="0"/>
        <w:w w:val="99"/>
        <w:sz w:val="19"/>
        <w:szCs w:val="19"/>
        <w:lang w:val="es-ES" w:eastAsia="en-US" w:bidi="ar-SA"/>
      </w:rPr>
    </w:lvl>
    <w:lvl w:ilvl="1" w:tplc="73E8F5D2">
      <w:numFmt w:val="bullet"/>
      <w:lvlText w:val="•"/>
      <w:lvlJc w:val="left"/>
      <w:pPr>
        <w:ind w:left="1920" w:hanging="286"/>
      </w:pPr>
      <w:rPr>
        <w:rFonts w:hint="default"/>
        <w:lang w:val="es-ES" w:eastAsia="en-US" w:bidi="ar-SA"/>
      </w:rPr>
    </w:lvl>
    <w:lvl w:ilvl="2" w:tplc="16AC06C8">
      <w:numFmt w:val="bullet"/>
      <w:lvlText w:val="•"/>
      <w:lvlJc w:val="left"/>
      <w:pPr>
        <w:ind w:left="2841" w:hanging="286"/>
      </w:pPr>
      <w:rPr>
        <w:rFonts w:hint="default"/>
        <w:lang w:val="es-ES" w:eastAsia="en-US" w:bidi="ar-SA"/>
      </w:rPr>
    </w:lvl>
    <w:lvl w:ilvl="3" w:tplc="6102F87A">
      <w:numFmt w:val="bullet"/>
      <w:lvlText w:val="•"/>
      <w:lvlJc w:val="left"/>
      <w:pPr>
        <w:ind w:left="3761" w:hanging="286"/>
      </w:pPr>
      <w:rPr>
        <w:rFonts w:hint="default"/>
        <w:lang w:val="es-ES" w:eastAsia="en-US" w:bidi="ar-SA"/>
      </w:rPr>
    </w:lvl>
    <w:lvl w:ilvl="4" w:tplc="0B3069EC">
      <w:numFmt w:val="bullet"/>
      <w:lvlText w:val="•"/>
      <w:lvlJc w:val="left"/>
      <w:pPr>
        <w:ind w:left="4682" w:hanging="286"/>
      </w:pPr>
      <w:rPr>
        <w:rFonts w:hint="default"/>
        <w:lang w:val="es-ES" w:eastAsia="en-US" w:bidi="ar-SA"/>
      </w:rPr>
    </w:lvl>
    <w:lvl w:ilvl="5" w:tplc="ED706A24">
      <w:numFmt w:val="bullet"/>
      <w:lvlText w:val="•"/>
      <w:lvlJc w:val="left"/>
      <w:pPr>
        <w:ind w:left="5603" w:hanging="286"/>
      </w:pPr>
      <w:rPr>
        <w:rFonts w:hint="default"/>
        <w:lang w:val="es-ES" w:eastAsia="en-US" w:bidi="ar-SA"/>
      </w:rPr>
    </w:lvl>
    <w:lvl w:ilvl="6" w:tplc="7DBE8938">
      <w:numFmt w:val="bullet"/>
      <w:lvlText w:val="•"/>
      <w:lvlJc w:val="left"/>
      <w:pPr>
        <w:ind w:left="6523" w:hanging="286"/>
      </w:pPr>
      <w:rPr>
        <w:rFonts w:hint="default"/>
        <w:lang w:val="es-ES" w:eastAsia="en-US" w:bidi="ar-SA"/>
      </w:rPr>
    </w:lvl>
    <w:lvl w:ilvl="7" w:tplc="AD6EE90E">
      <w:numFmt w:val="bullet"/>
      <w:lvlText w:val="•"/>
      <w:lvlJc w:val="left"/>
      <w:pPr>
        <w:ind w:left="7444" w:hanging="286"/>
      </w:pPr>
      <w:rPr>
        <w:rFonts w:hint="default"/>
        <w:lang w:val="es-ES" w:eastAsia="en-US" w:bidi="ar-SA"/>
      </w:rPr>
    </w:lvl>
    <w:lvl w:ilvl="8" w:tplc="6FF0CD56">
      <w:numFmt w:val="bullet"/>
      <w:lvlText w:val="•"/>
      <w:lvlJc w:val="left"/>
      <w:pPr>
        <w:ind w:left="8365" w:hanging="286"/>
      </w:pPr>
      <w:rPr>
        <w:rFonts w:hint="default"/>
        <w:lang w:val="es-ES" w:eastAsia="en-US" w:bidi="ar-SA"/>
      </w:rPr>
    </w:lvl>
  </w:abstractNum>
  <w:abstractNum w:abstractNumId="77" w15:restartNumberingAfterBreak="0">
    <w:nsid w:val="63B726B2"/>
    <w:multiLevelType w:val="hybridMultilevel"/>
    <w:tmpl w:val="73D2C5FA"/>
    <w:lvl w:ilvl="0" w:tplc="927C4D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9F5AE32E">
      <w:numFmt w:val="bullet"/>
      <w:lvlText w:val="•"/>
      <w:lvlJc w:val="left"/>
      <w:pPr>
        <w:ind w:left="1934" w:hanging="360"/>
      </w:pPr>
      <w:rPr>
        <w:rFonts w:hint="default"/>
        <w:lang w:val="es-ES" w:eastAsia="en-US" w:bidi="ar-SA"/>
      </w:rPr>
    </w:lvl>
    <w:lvl w:ilvl="2" w:tplc="E2683D4A">
      <w:numFmt w:val="bullet"/>
      <w:lvlText w:val="•"/>
      <w:lvlJc w:val="left"/>
      <w:pPr>
        <w:ind w:left="2869" w:hanging="360"/>
      </w:pPr>
      <w:rPr>
        <w:rFonts w:hint="default"/>
        <w:lang w:val="es-ES" w:eastAsia="en-US" w:bidi="ar-SA"/>
      </w:rPr>
    </w:lvl>
    <w:lvl w:ilvl="3" w:tplc="BB5E90EA">
      <w:numFmt w:val="bullet"/>
      <w:lvlText w:val="•"/>
      <w:lvlJc w:val="left"/>
      <w:pPr>
        <w:ind w:left="3804" w:hanging="360"/>
      </w:pPr>
      <w:rPr>
        <w:rFonts w:hint="default"/>
        <w:lang w:val="es-ES" w:eastAsia="en-US" w:bidi="ar-SA"/>
      </w:rPr>
    </w:lvl>
    <w:lvl w:ilvl="4" w:tplc="ED20A210">
      <w:numFmt w:val="bullet"/>
      <w:lvlText w:val="•"/>
      <w:lvlJc w:val="left"/>
      <w:pPr>
        <w:ind w:left="4739" w:hanging="360"/>
      </w:pPr>
      <w:rPr>
        <w:rFonts w:hint="default"/>
        <w:lang w:val="es-ES" w:eastAsia="en-US" w:bidi="ar-SA"/>
      </w:rPr>
    </w:lvl>
    <w:lvl w:ilvl="5" w:tplc="CB0E8D32">
      <w:numFmt w:val="bullet"/>
      <w:lvlText w:val="•"/>
      <w:lvlJc w:val="left"/>
      <w:pPr>
        <w:ind w:left="5674" w:hanging="360"/>
      </w:pPr>
      <w:rPr>
        <w:rFonts w:hint="default"/>
        <w:lang w:val="es-ES" w:eastAsia="en-US" w:bidi="ar-SA"/>
      </w:rPr>
    </w:lvl>
    <w:lvl w:ilvl="6" w:tplc="558089A8">
      <w:numFmt w:val="bullet"/>
      <w:lvlText w:val="•"/>
      <w:lvlJc w:val="left"/>
      <w:pPr>
        <w:ind w:left="6609" w:hanging="360"/>
      </w:pPr>
      <w:rPr>
        <w:rFonts w:hint="default"/>
        <w:lang w:val="es-ES" w:eastAsia="en-US" w:bidi="ar-SA"/>
      </w:rPr>
    </w:lvl>
    <w:lvl w:ilvl="7" w:tplc="7CB25D42">
      <w:numFmt w:val="bullet"/>
      <w:lvlText w:val="•"/>
      <w:lvlJc w:val="left"/>
      <w:pPr>
        <w:ind w:left="7543" w:hanging="360"/>
      </w:pPr>
      <w:rPr>
        <w:rFonts w:hint="default"/>
        <w:lang w:val="es-ES" w:eastAsia="en-US" w:bidi="ar-SA"/>
      </w:rPr>
    </w:lvl>
    <w:lvl w:ilvl="8" w:tplc="2C425682">
      <w:numFmt w:val="bullet"/>
      <w:lvlText w:val="•"/>
      <w:lvlJc w:val="left"/>
      <w:pPr>
        <w:ind w:left="8478" w:hanging="360"/>
      </w:pPr>
      <w:rPr>
        <w:rFonts w:hint="default"/>
        <w:lang w:val="es-ES" w:eastAsia="en-US" w:bidi="ar-SA"/>
      </w:rPr>
    </w:lvl>
  </w:abstractNum>
  <w:abstractNum w:abstractNumId="78" w15:restartNumberingAfterBreak="0">
    <w:nsid w:val="65013464"/>
    <w:multiLevelType w:val="hybridMultilevel"/>
    <w:tmpl w:val="5DBC6D68"/>
    <w:lvl w:ilvl="0" w:tplc="8DD23E44">
      <w:start w:val="1"/>
      <w:numFmt w:val="lowerLetter"/>
      <w:lvlText w:val="%1)"/>
      <w:lvlJc w:val="left"/>
      <w:pPr>
        <w:ind w:left="1603" w:hanging="360"/>
      </w:pPr>
      <w:rPr>
        <w:rFonts w:ascii="Verdana" w:eastAsia="Verdana" w:hAnsi="Verdana" w:cs="Verdana" w:hint="default"/>
        <w:b/>
        <w:bCs/>
        <w:i w:val="0"/>
        <w:iCs w:val="0"/>
        <w:spacing w:val="-2"/>
        <w:w w:val="99"/>
        <w:sz w:val="20"/>
        <w:szCs w:val="20"/>
        <w:lang w:val="es-ES" w:eastAsia="en-US" w:bidi="ar-SA"/>
      </w:rPr>
    </w:lvl>
    <w:lvl w:ilvl="1" w:tplc="352678E0">
      <w:numFmt w:val="bullet"/>
      <w:lvlText w:val="•"/>
      <w:lvlJc w:val="left"/>
      <w:pPr>
        <w:ind w:left="2474" w:hanging="360"/>
      </w:pPr>
      <w:rPr>
        <w:rFonts w:hint="default"/>
        <w:lang w:val="es-ES" w:eastAsia="en-US" w:bidi="ar-SA"/>
      </w:rPr>
    </w:lvl>
    <w:lvl w:ilvl="2" w:tplc="C6D42C3A">
      <w:numFmt w:val="bullet"/>
      <w:lvlText w:val="•"/>
      <w:lvlJc w:val="left"/>
      <w:pPr>
        <w:ind w:left="3349" w:hanging="360"/>
      </w:pPr>
      <w:rPr>
        <w:rFonts w:hint="default"/>
        <w:lang w:val="es-ES" w:eastAsia="en-US" w:bidi="ar-SA"/>
      </w:rPr>
    </w:lvl>
    <w:lvl w:ilvl="3" w:tplc="2912E9B0">
      <w:numFmt w:val="bullet"/>
      <w:lvlText w:val="•"/>
      <w:lvlJc w:val="left"/>
      <w:pPr>
        <w:ind w:left="4224" w:hanging="360"/>
      </w:pPr>
      <w:rPr>
        <w:rFonts w:hint="default"/>
        <w:lang w:val="es-ES" w:eastAsia="en-US" w:bidi="ar-SA"/>
      </w:rPr>
    </w:lvl>
    <w:lvl w:ilvl="4" w:tplc="9B105E54">
      <w:numFmt w:val="bullet"/>
      <w:lvlText w:val="•"/>
      <w:lvlJc w:val="left"/>
      <w:pPr>
        <w:ind w:left="5099" w:hanging="360"/>
      </w:pPr>
      <w:rPr>
        <w:rFonts w:hint="default"/>
        <w:lang w:val="es-ES" w:eastAsia="en-US" w:bidi="ar-SA"/>
      </w:rPr>
    </w:lvl>
    <w:lvl w:ilvl="5" w:tplc="56FC95B6">
      <w:numFmt w:val="bullet"/>
      <w:lvlText w:val="•"/>
      <w:lvlJc w:val="left"/>
      <w:pPr>
        <w:ind w:left="5974" w:hanging="360"/>
      </w:pPr>
      <w:rPr>
        <w:rFonts w:hint="default"/>
        <w:lang w:val="es-ES" w:eastAsia="en-US" w:bidi="ar-SA"/>
      </w:rPr>
    </w:lvl>
    <w:lvl w:ilvl="6" w:tplc="FDE00CE8">
      <w:numFmt w:val="bullet"/>
      <w:lvlText w:val="•"/>
      <w:lvlJc w:val="left"/>
      <w:pPr>
        <w:ind w:left="6849" w:hanging="360"/>
      </w:pPr>
      <w:rPr>
        <w:rFonts w:hint="default"/>
        <w:lang w:val="es-ES" w:eastAsia="en-US" w:bidi="ar-SA"/>
      </w:rPr>
    </w:lvl>
    <w:lvl w:ilvl="7" w:tplc="9B00EA48">
      <w:numFmt w:val="bullet"/>
      <w:lvlText w:val="•"/>
      <w:lvlJc w:val="left"/>
      <w:pPr>
        <w:ind w:left="7723" w:hanging="360"/>
      </w:pPr>
      <w:rPr>
        <w:rFonts w:hint="default"/>
        <w:lang w:val="es-ES" w:eastAsia="en-US" w:bidi="ar-SA"/>
      </w:rPr>
    </w:lvl>
    <w:lvl w:ilvl="8" w:tplc="48D438FA">
      <w:numFmt w:val="bullet"/>
      <w:lvlText w:val="•"/>
      <w:lvlJc w:val="left"/>
      <w:pPr>
        <w:ind w:left="8598" w:hanging="360"/>
      </w:pPr>
      <w:rPr>
        <w:rFonts w:hint="default"/>
        <w:lang w:val="es-ES" w:eastAsia="en-US" w:bidi="ar-SA"/>
      </w:rPr>
    </w:lvl>
  </w:abstractNum>
  <w:abstractNum w:abstractNumId="79" w15:restartNumberingAfterBreak="0">
    <w:nsid w:val="65F12AB8"/>
    <w:multiLevelType w:val="hybridMultilevel"/>
    <w:tmpl w:val="183865BC"/>
    <w:lvl w:ilvl="0" w:tplc="6EAAF88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070D4D0">
      <w:numFmt w:val="bullet"/>
      <w:lvlText w:val="•"/>
      <w:lvlJc w:val="left"/>
      <w:pPr>
        <w:ind w:left="2424" w:hanging="286"/>
      </w:pPr>
      <w:rPr>
        <w:rFonts w:hint="default"/>
        <w:lang w:val="es-ES" w:eastAsia="en-US" w:bidi="ar-SA"/>
      </w:rPr>
    </w:lvl>
    <w:lvl w:ilvl="2" w:tplc="A600D500">
      <w:numFmt w:val="bullet"/>
      <w:lvlText w:val="•"/>
      <w:lvlJc w:val="left"/>
      <w:pPr>
        <w:ind w:left="3289" w:hanging="286"/>
      </w:pPr>
      <w:rPr>
        <w:rFonts w:hint="default"/>
        <w:lang w:val="es-ES" w:eastAsia="en-US" w:bidi="ar-SA"/>
      </w:rPr>
    </w:lvl>
    <w:lvl w:ilvl="3" w:tplc="F4CE280E">
      <w:numFmt w:val="bullet"/>
      <w:lvlText w:val="•"/>
      <w:lvlJc w:val="left"/>
      <w:pPr>
        <w:ind w:left="4153" w:hanging="286"/>
      </w:pPr>
      <w:rPr>
        <w:rFonts w:hint="default"/>
        <w:lang w:val="es-ES" w:eastAsia="en-US" w:bidi="ar-SA"/>
      </w:rPr>
    </w:lvl>
    <w:lvl w:ilvl="4" w:tplc="EC4E236C">
      <w:numFmt w:val="bullet"/>
      <w:lvlText w:val="•"/>
      <w:lvlJc w:val="left"/>
      <w:pPr>
        <w:ind w:left="5018" w:hanging="286"/>
      </w:pPr>
      <w:rPr>
        <w:rFonts w:hint="default"/>
        <w:lang w:val="es-ES" w:eastAsia="en-US" w:bidi="ar-SA"/>
      </w:rPr>
    </w:lvl>
    <w:lvl w:ilvl="5" w:tplc="5D3A0440">
      <w:numFmt w:val="bullet"/>
      <w:lvlText w:val="•"/>
      <w:lvlJc w:val="left"/>
      <w:pPr>
        <w:ind w:left="5883" w:hanging="286"/>
      </w:pPr>
      <w:rPr>
        <w:rFonts w:hint="default"/>
        <w:lang w:val="es-ES" w:eastAsia="en-US" w:bidi="ar-SA"/>
      </w:rPr>
    </w:lvl>
    <w:lvl w:ilvl="6" w:tplc="6FB61E7E">
      <w:numFmt w:val="bullet"/>
      <w:lvlText w:val="•"/>
      <w:lvlJc w:val="left"/>
      <w:pPr>
        <w:ind w:left="6747" w:hanging="286"/>
      </w:pPr>
      <w:rPr>
        <w:rFonts w:hint="default"/>
        <w:lang w:val="es-ES" w:eastAsia="en-US" w:bidi="ar-SA"/>
      </w:rPr>
    </w:lvl>
    <w:lvl w:ilvl="7" w:tplc="260610A4">
      <w:numFmt w:val="bullet"/>
      <w:lvlText w:val="•"/>
      <w:lvlJc w:val="left"/>
      <w:pPr>
        <w:ind w:left="7612" w:hanging="286"/>
      </w:pPr>
      <w:rPr>
        <w:rFonts w:hint="default"/>
        <w:lang w:val="es-ES" w:eastAsia="en-US" w:bidi="ar-SA"/>
      </w:rPr>
    </w:lvl>
    <w:lvl w:ilvl="8" w:tplc="E53CD9F8">
      <w:numFmt w:val="bullet"/>
      <w:lvlText w:val="•"/>
      <w:lvlJc w:val="left"/>
      <w:pPr>
        <w:ind w:left="8477" w:hanging="286"/>
      </w:pPr>
      <w:rPr>
        <w:rFonts w:hint="default"/>
        <w:lang w:val="es-ES" w:eastAsia="en-US" w:bidi="ar-SA"/>
      </w:rPr>
    </w:lvl>
  </w:abstractNum>
  <w:abstractNum w:abstractNumId="80" w15:restartNumberingAfterBreak="0">
    <w:nsid w:val="680B43F4"/>
    <w:multiLevelType w:val="hybridMultilevel"/>
    <w:tmpl w:val="6EE48556"/>
    <w:lvl w:ilvl="0" w:tplc="DD92E52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C3409B2">
      <w:numFmt w:val="bullet"/>
      <w:lvlText w:val="•"/>
      <w:lvlJc w:val="left"/>
      <w:pPr>
        <w:ind w:left="1934" w:hanging="360"/>
      </w:pPr>
      <w:rPr>
        <w:rFonts w:hint="default"/>
        <w:lang w:val="es-ES" w:eastAsia="en-US" w:bidi="ar-SA"/>
      </w:rPr>
    </w:lvl>
    <w:lvl w:ilvl="2" w:tplc="63D8BAD6">
      <w:numFmt w:val="bullet"/>
      <w:lvlText w:val="•"/>
      <w:lvlJc w:val="left"/>
      <w:pPr>
        <w:ind w:left="2869" w:hanging="360"/>
      </w:pPr>
      <w:rPr>
        <w:rFonts w:hint="default"/>
        <w:lang w:val="es-ES" w:eastAsia="en-US" w:bidi="ar-SA"/>
      </w:rPr>
    </w:lvl>
    <w:lvl w:ilvl="3" w:tplc="14F66B84">
      <w:numFmt w:val="bullet"/>
      <w:lvlText w:val="•"/>
      <w:lvlJc w:val="left"/>
      <w:pPr>
        <w:ind w:left="3804" w:hanging="360"/>
      </w:pPr>
      <w:rPr>
        <w:rFonts w:hint="default"/>
        <w:lang w:val="es-ES" w:eastAsia="en-US" w:bidi="ar-SA"/>
      </w:rPr>
    </w:lvl>
    <w:lvl w:ilvl="4" w:tplc="FE0E2C0C">
      <w:numFmt w:val="bullet"/>
      <w:lvlText w:val="•"/>
      <w:lvlJc w:val="left"/>
      <w:pPr>
        <w:ind w:left="4739" w:hanging="360"/>
      </w:pPr>
      <w:rPr>
        <w:rFonts w:hint="default"/>
        <w:lang w:val="es-ES" w:eastAsia="en-US" w:bidi="ar-SA"/>
      </w:rPr>
    </w:lvl>
    <w:lvl w:ilvl="5" w:tplc="10DE95E4">
      <w:numFmt w:val="bullet"/>
      <w:lvlText w:val="•"/>
      <w:lvlJc w:val="left"/>
      <w:pPr>
        <w:ind w:left="5674" w:hanging="360"/>
      </w:pPr>
      <w:rPr>
        <w:rFonts w:hint="default"/>
        <w:lang w:val="es-ES" w:eastAsia="en-US" w:bidi="ar-SA"/>
      </w:rPr>
    </w:lvl>
    <w:lvl w:ilvl="6" w:tplc="B9BC12DE">
      <w:numFmt w:val="bullet"/>
      <w:lvlText w:val="•"/>
      <w:lvlJc w:val="left"/>
      <w:pPr>
        <w:ind w:left="6609" w:hanging="360"/>
      </w:pPr>
      <w:rPr>
        <w:rFonts w:hint="default"/>
        <w:lang w:val="es-ES" w:eastAsia="en-US" w:bidi="ar-SA"/>
      </w:rPr>
    </w:lvl>
    <w:lvl w:ilvl="7" w:tplc="555C1D7A">
      <w:numFmt w:val="bullet"/>
      <w:lvlText w:val="•"/>
      <w:lvlJc w:val="left"/>
      <w:pPr>
        <w:ind w:left="7543" w:hanging="360"/>
      </w:pPr>
      <w:rPr>
        <w:rFonts w:hint="default"/>
        <w:lang w:val="es-ES" w:eastAsia="en-US" w:bidi="ar-SA"/>
      </w:rPr>
    </w:lvl>
    <w:lvl w:ilvl="8" w:tplc="149E4BFA">
      <w:numFmt w:val="bullet"/>
      <w:lvlText w:val="•"/>
      <w:lvlJc w:val="left"/>
      <w:pPr>
        <w:ind w:left="8478" w:hanging="360"/>
      </w:pPr>
      <w:rPr>
        <w:rFonts w:hint="default"/>
        <w:lang w:val="es-ES" w:eastAsia="en-US" w:bidi="ar-SA"/>
      </w:rPr>
    </w:lvl>
  </w:abstractNum>
  <w:abstractNum w:abstractNumId="81" w15:restartNumberingAfterBreak="0">
    <w:nsid w:val="692D31A4"/>
    <w:multiLevelType w:val="hybridMultilevel"/>
    <w:tmpl w:val="5B98628E"/>
    <w:lvl w:ilvl="0" w:tplc="74E62666">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A2087944">
      <w:numFmt w:val="bullet"/>
      <w:lvlText w:val="•"/>
      <w:lvlJc w:val="left"/>
      <w:pPr>
        <w:ind w:left="1934" w:hanging="360"/>
      </w:pPr>
      <w:rPr>
        <w:rFonts w:hint="default"/>
        <w:lang w:val="es-ES" w:eastAsia="en-US" w:bidi="ar-SA"/>
      </w:rPr>
    </w:lvl>
    <w:lvl w:ilvl="2" w:tplc="B642917E">
      <w:numFmt w:val="bullet"/>
      <w:lvlText w:val="•"/>
      <w:lvlJc w:val="left"/>
      <w:pPr>
        <w:ind w:left="2869" w:hanging="360"/>
      </w:pPr>
      <w:rPr>
        <w:rFonts w:hint="default"/>
        <w:lang w:val="es-ES" w:eastAsia="en-US" w:bidi="ar-SA"/>
      </w:rPr>
    </w:lvl>
    <w:lvl w:ilvl="3" w:tplc="0088C7CA">
      <w:numFmt w:val="bullet"/>
      <w:lvlText w:val="•"/>
      <w:lvlJc w:val="left"/>
      <w:pPr>
        <w:ind w:left="3804" w:hanging="360"/>
      </w:pPr>
      <w:rPr>
        <w:rFonts w:hint="default"/>
        <w:lang w:val="es-ES" w:eastAsia="en-US" w:bidi="ar-SA"/>
      </w:rPr>
    </w:lvl>
    <w:lvl w:ilvl="4" w:tplc="2C3EB9D0">
      <w:numFmt w:val="bullet"/>
      <w:lvlText w:val="•"/>
      <w:lvlJc w:val="left"/>
      <w:pPr>
        <w:ind w:left="4739" w:hanging="360"/>
      </w:pPr>
      <w:rPr>
        <w:rFonts w:hint="default"/>
        <w:lang w:val="es-ES" w:eastAsia="en-US" w:bidi="ar-SA"/>
      </w:rPr>
    </w:lvl>
    <w:lvl w:ilvl="5" w:tplc="062C4794">
      <w:numFmt w:val="bullet"/>
      <w:lvlText w:val="•"/>
      <w:lvlJc w:val="left"/>
      <w:pPr>
        <w:ind w:left="5674" w:hanging="360"/>
      </w:pPr>
      <w:rPr>
        <w:rFonts w:hint="default"/>
        <w:lang w:val="es-ES" w:eastAsia="en-US" w:bidi="ar-SA"/>
      </w:rPr>
    </w:lvl>
    <w:lvl w:ilvl="6" w:tplc="6AF80FB2">
      <w:numFmt w:val="bullet"/>
      <w:lvlText w:val="•"/>
      <w:lvlJc w:val="left"/>
      <w:pPr>
        <w:ind w:left="6609" w:hanging="360"/>
      </w:pPr>
      <w:rPr>
        <w:rFonts w:hint="default"/>
        <w:lang w:val="es-ES" w:eastAsia="en-US" w:bidi="ar-SA"/>
      </w:rPr>
    </w:lvl>
    <w:lvl w:ilvl="7" w:tplc="70666DD4">
      <w:numFmt w:val="bullet"/>
      <w:lvlText w:val="•"/>
      <w:lvlJc w:val="left"/>
      <w:pPr>
        <w:ind w:left="7543" w:hanging="360"/>
      </w:pPr>
      <w:rPr>
        <w:rFonts w:hint="default"/>
        <w:lang w:val="es-ES" w:eastAsia="en-US" w:bidi="ar-SA"/>
      </w:rPr>
    </w:lvl>
    <w:lvl w:ilvl="8" w:tplc="D9ECAAAA">
      <w:numFmt w:val="bullet"/>
      <w:lvlText w:val="•"/>
      <w:lvlJc w:val="left"/>
      <w:pPr>
        <w:ind w:left="8478" w:hanging="360"/>
      </w:pPr>
      <w:rPr>
        <w:rFonts w:hint="default"/>
        <w:lang w:val="es-ES" w:eastAsia="en-US" w:bidi="ar-SA"/>
      </w:rPr>
    </w:lvl>
  </w:abstractNum>
  <w:abstractNum w:abstractNumId="82" w15:restartNumberingAfterBreak="0">
    <w:nsid w:val="6A5057B6"/>
    <w:multiLevelType w:val="hybridMultilevel"/>
    <w:tmpl w:val="619AD5A6"/>
    <w:lvl w:ilvl="0" w:tplc="E3782A92">
      <w:start w:val="1"/>
      <w:numFmt w:val="lowerLetter"/>
      <w:lvlText w:val="%1)"/>
      <w:lvlJc w:val="left"/>
      <w:pPr>
        <w:ind w:left="993" w:hanging="286"/>
      </w:pPr>
      <w:rPr>
        <w:rFonts w:ascii="Verdana" w:eastAsia="Verdana" w:hAnsi="Verdana" w:cs="Verdana" w:hint="default"/>
        <w:b/>
        <w:bCs/>
        <w:i w:val="0"/>
        <w:iCs w:val="0"/>
        <w:spacing w:val="0"/>
        <w:w w:val="99"/>
        <w:sz w:val="19"/>
        <w:szCs w:val="19"/>
        <w:lang w:val="es-ES" w:eastAsia="en-US" w:bidi="ar-SA"/>
      </w:rPr>
    </w:lvl>
    <w:lvl w:ilvl="1" w:tplc="AD7285FA">
      <w:numFmt w:val="bullet"/>
      <w:lvlText w:val="•"/>
      <w:lvlJc w:val="left"/>
      <w:pPr>
        <w:ind w:left="1920" w:hanging="286"/>
      </w:pPr>
      <w:rPr>
        <w:rFonts w:hint="default"/>
        <w:lang w:val="es-ES" w:eastAsia="en-US" w:bidi="ar-SA"/>
      </w:rPr>
    </w:lvl>
    <w:lvl w:ilvl="2" w:tplc="5A5CCDA8">
      <w:numFmt w:val="bullet"/>
      <w:lvlText w:val="•"/>
      <w:lvlJc w:val="left"/>
      <w:pPr>
        <w:ind w:left="2841" w:hanging="286"/>
      </w:pPr>
      <w:rPr>
        <w:rFonts w:hint="default"/>
        <w:lang w:val="es-ES" w:eastAsia="en-US" w:bidi="ar-SA"/>
      </w:rPr>
    </w:lvl>
    <w:lvl w:ilvl="3" w:tplc="62A495C2">
      <w:numFmt w:val="bullet"/>
      <w:lvlText w:val="•"/>
      <w:lvlJc w:val="left"/>
      <w:pPr>
        <w:ind w:left="3761" w:hanging="286"/>
      </w:pPr>
      <w:rPr>
        <w:rFonts w:hint="default"/>
        <w:lang w:val="es-ES" w:eastAsia="en-US" w:bidi="ar-SA"/>
      </w:rPr>
    </w:lvl>
    <w:lvl w:ilvl="4" w:tplc="DE8E94F2">
      <w:numFmt w:val="bullet"/>
      <w:lvlText w:val="•"/>
      <w:lvlJc w:val="left"/>
      <w:pPr>
        <w:ind w:left="4682" w:hanging="286"/>
      </w:pPr>
      <w:rPr>
        <w:rFonts w:hint="default"/>
        <w:lang w:val="es-ES" w:eastAsia="en-US" w:bidi="ar-SA"/>
      </w:rPr>
    </w:lvl>
    <w:lvl w:ilvl="5" w:tplc="89BEC326">
      <w:numFmt w:val="bullet"/>
      <w:lvlText w:val="•"/>
      <w:lvlJc w:val="left"/>
      <w:pPr>
        <w:ind w:left="5603" w:hanging="286"/>
      </w:pPr>
      <w:rPr>
        <w:rFonts w:hint="default"/>
        <w:lang w:val="es-ES" w:eastAsia="en-US" w:bidi="ar-SA"/>
      </w:rPr>
    </w:lvl>
    <w:lvl w:ilvl="6" w:tplc="461E5CCE">
      <w:numFmt w:val="bullet"/>
      <w:lvlText w:val="•"/>
      <w:lvlJc w:val="left"/>
      <w:pPr>
        <w:ind w:left="6523" w:hanging="286"/>
      </w:pPr>
      <w:rPr>
        <w:rFonts w:hint="default"/>
        <w:lang w:val="es-ES" w:eastAsia="en-US" w:bidi="ar-SA"/>
      </w:rPr>
    </w:lvl>
    <w:lvl w:ilvl="7" w:tplc="E1B69316">
      <w:numFmt w:val="bullet"/>
      <w:lvlText w:val="•"/>
      <w:lvlJc w:val="left"/>
      <w:pPr>
        <w:ind w:left="7444" w:hanging="286"/>
      </w:pPr>
      <w:rPr>
        <w:rFonts w:hint="default"/>
        <w:lang w:val="es-ES" w:eastAsia="en-US" w:bidi="ar-SA"/>
      </w:rPr>
    </w:lvl>
    <w:lvl w:ilvl="8" w:tplc="442CAD76">
      <w:numFmt w:val="bullet"/>
      <w:lvlText w:val="•"/>
      <w:lvlJc w:val="left"/>
      <w:pPr>
        <w:ind w:left="8365" w:hanging="286"/>
      </w:pPr>
      <w:rPr>
        <w:rFonts w:hint="default"/>
        <w:lang w:val="es-ES" w:eastAsia="en-US" w:bidi="ar-SA"/>
      </w:rPr>
    </w:lvl>
  </w:abstractNum>
  <w:abstractNum w:abstractNumId="83" w15:restartNumberingAfterBreak="0">
    <w:nsid w:val="6A5470D9"/>
    <w:multiLevelType w:val="hybridMultilevel"/>
    <w:tmpl w:val="F46EA620"/>
    <w:lvl w:ilvl="0" w:tplc="C896C38E">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A5F05C4A">
      <w:numFmt w:val="bullet"/>
      <w:lvlText w:val="•"/>
      <w:lvlJc w:val="left"/>
      <w:pPr>
        <w:ind w:left="2928" w:hanging="284"/>
      </w:pPr>
      <w:rPr>
        <w:rFonts w:hint="default"/>
        <w:lang w:val="es-ES" w:eastAsia="en-US" w:bidi="ar-SA"/>
      </w:rPr>
    </w:lvl>
    <w:lvl w:ilvl="2" w:tplc="E84C4F00">
      <w:numFmt w:val="bullet"/>
      <w:lvlText w:val="•"/>
      <w:lvlJc w:val="left"/>
      <w:pPr>
        <w:ind w:left="3737" w:hanging="284"/>
      </w:pPr>
      <w:rPr>
        <w:rFonts w:hint="default"/>
        <w:lang w:val="es-ES" w:eastAsia="en-US" w:bidi="ar-SA"/>
      </w:rPr>
    </w:lvl>
    <w:lvl w:ilvl="3" w:tplc="37DC7722">
      <w:numFmt w:val="bullet"/>
      <w:lvlText w:val="•"/>
      <w:lvlJc w:val="left"/>
      <w:pPr>
        <w:ind w:left="4545" w:hanging="284"/>
      </w:pPr>
      <w:rPr>
        <w:rFonts w:hint="default"/>
        <w:lang w:val="es-ES" w:eastAsia="en-US" w:bidi="ar-SA"/>
      </w:rPr>
    </w:lvl>
    <w:lvl w:ilvl="4" w:tplc="DD98D3C4">
      <w:numFmt w:val="bullet"/>
      <w:lvlText w:val="•"/>
      <w:lvlJc w:val="left"/>
      <w:pPr>
        <w:ind w:left="5354" w:hanging="284"/>
      </w:pPr>
      <w:rPr>
        <w:rFonts w:hint="default"/>
        <w:lang w:val="es-ES" w:eastAsia="en-US" w:bidi="ar-SA"/>
      </w:rPr>
    </w:lvl>
    <w:lvl w:ilvl="5" w:tplc="993C029A">
      <w:numFmt w:val="bullet"/>
      <w:lvlText w:val="•"/>
      <w:lvlJc w:val="left"/>
      <w:pPr>
        <w:ind w:left="6163" w:hanging="284"/>
      </w:pPr>
      <w:rPr>
        <w:rFonts w:hint="default"/>
        <w:lang w:val="es-ES" w:eastAsia="en-US" w:bidi="ar-SA"/>
      </w:rPr>
    </w:lvl>
    <w:lvl w:ilvl="6" w:tplc="0BC2636C">
      <w:numFmt w:val="bullet"/>
      <w:lvlText w:val="•"/>
      <w:lvlJc w:val="left"/>
      <w:pPr>
        <w:ind w:left="6971" w:hanging="284"/>
      </w:pPr>
      <w:rPr>
        <w:rFonts w:hint="default"/>
        <w:lang w:val="es-ES" w:eastAsia="en-US" w:bidi="ar-SA"/>
      </w:rPr>
    </w:lvl>
    <w:lvl w:ilvl="7" w:tplc="906E4824">
      <w:numFmt w:val="bullet"/>
      <w:lvlText w:val="•"/>
      <w:lvlJc w:val="left"/>
      <w:pPr>
        <w:ind w:left="7780" w:hanging="284"/>
      </w:pPr>
      <w:rPr>
        <w:rFonts w:hint="default"/>
        <w:lang w:val="es-ES" w:eastAsia="en-US" w:bidi="ar-SA"/>
      </w:rPr>
    </w:lvl>
    <w:lvl w:ilvl="8" w:tplc="21B8FF20">
      <w:numFmt w:val="bullet"/>
      <w:lvlText w:val="•"/>
      <w:lvlJc w:val="left"/>
      <w:pPr>
        <w:ind w:left="8589" w:hanging="284"/>
      </w:pPr>
      <w:rPr>
        <w:rFonts w:hint="default"/>
        <w:lang w:val="es-ES" w:eastAsia="en-US" w:bidi="ar-SA"/>
      </w:rPr>
    </w:lvl>
  </w:abstractNum>
  <w:abstractNum w:abstractNumId="84" w15:restartNumberingAfterBreak="0">
    <w:nsid w:val="6D9D6D58"/>
    <w:multiLevelType w:val="hybridMultilevel"/>
    <w:tmpl w:val="25B84B30"/>
    <w:lvl w:ilvl="0" w:tplc="BEBCA586">
      <w:start w:val="1"/>
      <w:numFmt w:val="lowerLetter"/>
      <w:lvlText w:val="%1)"/>
      <w:lvlJc w:val="left"/>
      <w:pPr>
        <w:ind w:left="425" w:hanging="351"/>
      </w:pPr>
      <w:rPr>
        <w:rFonts w:ascii="Verdana" w:eastAsia="Verdana" w:hAnsi="Verdana" w:cs="Verdana" w:hint="default"/>
        <w:b w:val="0"/>
        <w:bCs w:val="0"/>
        <w:i w:val="0"/>
        <w:iCs w:val="0"/>
        <w:spacing w:val="-1"/>
        <w:w w:val="100"/>
        <w:sz w:val="16"/>
        <w:szCs w:val="16"/>
        <w:lang w:val="es-ES" w:eastAsia="en-US" w:bidi="ar-SA"/>
      </w:rPr>
    </w:lvl>
    <w:lvl w:ilvl="1" w:tplc="AB6AB746">
      <w:numFmt w:val="bullet"/>
      <w:lvlText w:val="•"/>
      <w:lvlJc w:val="left"/>
      <w:pPr>
        <w:ind w:left="931" w:hanging="351"/>
      </w:pPr>
      <w:rPr>
        <w:rFonts w:hint="default"/>
        <w:lang w:val="es-ES" w:eastAsia="en-US" w:bidi="ar-SA"/>
      </w:rPr>
    </w:lvl>
    <w:lvl w:ilvl="2" w:tplc="978A1FFC">
      <w:numFmt w:val="bullet"/>
      <w:lvlText w:val="•"/>
      <w:lvlJc w:val="left"/>
      <w:pPr>
        <w:ind w:left="1443" w:hanging="351"/>
      </w:pPr>
      <w:rPr>
        <w:rFonts w:hint="default"/>
        <w:lang w:val="es-ES" w:eastAsia="en-US" w:bidi="ar-SA"/>
      </w:rPr>
    </w:lvl>
    <w:lvl w:ilvl="3" w:tplc="5FCEFF30">
      <w:numFmt w:val="bullet"/>
      <w:lvlText w:val="•"/>
      <w:lvlJc w:val="left"/>
      <w:pPr>
        <w:ind w:left="1954" w:hanging="351"/>
      </w:pPr>
      <w:rPr>
        <w:rFonts w:hint="default"/>
        <w:lang w:val="es-ES" w:eastAsia="en-US" w:bidi="ar-SA"/>
      </w:rPr>
    </w:lvl>
    <w:lvl w:ilvl="4" w:tplc="658AD37E">
      <w:numFmt w:val="bullet"/>
      <w:lvlText w:val="•"/>
      <w:lvlJc w:val="left"/>
      <w:pPr>
        <w:ind w:left="2466" w:hanging="351"/>
      </w:pPr>
      <w:rPr>
        <w:rFonts w:hint="default"/>
        <w:lang w:val="es-ES" w:eastAsia="en-US" w:bidi="ar-SA"/>
      </w:rPr>
    </w:lvl>
    <w:lvl w:ilvl="5" w:tplc="2DAEFB90">
      <w:numFmt w:val="bullet"/>
      <w:lvlText w:val="•"/>
      <w:lvlJc w:val="left"/>
      <w:pPr>
        <w:ind w:left="2977" w:hanging="351"/>
      </w:pPr>
      <w:rPr>
        <w:rFonts w:hint="default"/>
        <w:lang w:val="es-ES" w:eastAsia="en-US" w:bidi="ar-SA"/>
      </w:rPr>
    </w:lvl>
    <w:lvl w:ilvl="6" w:tplc="8E20D108">
      <w:numFmt w:val="bullet"/>
      <w:lvlText w:val="•"/>
      <w:lvlJc w:val="left"/>
      <w:pPr>
        <w:ind w:left="3489" w:hanging="351"/>
      </w:pPr>
      <w:rPr>
        <w:rFonts w:hint="default"/>
        <w:lang w:val="es-ES" w:eastAsia="en-US" w:bidi="ar-SA"/>
      </w:rPr>
    </w:lvl>
    <w:lvl w:ilvl="7" w:tplc="995A8E8C">
      <w:numFmt w:val="bullet"/>
      <w:lvlText w:val="•"/>
      <w:lvlJc w:val="left"/>
      <w:pPr>
        <w:ind w:left="4000" w:hanging="351"/>
      </w:pPr>
      <w:rPr>
        <w:rFonts w:hint="default"/>
        <w:lang w:val="es-ES" w:eastAsia="en-US" w:bidi="ar-SA"/>
      </w:rPr>
    </w:lvl>
    <w:lvl w:ilvl="8" w:tplc="F26CD73C">
      <w:numFmt w:val="bullet"/>
      <w:lvlText w:val="•"/>
      <w:lvlJc w:val="left"/>
      <w:pPr>
        <w:ind w:left="4512" w:hanging="351"/>
      </w:pPr>
      <w:rPr>
        <w:rFonts w:hint="default"/>
        <w:lang w:val="es-ES" w:eastAsia="en-US" w:bidi="ar-SA"/>
      </w:rPr>
    </w:lvl>
  </w:abstractNum>
  <w:abstractNum w:abstractNumId="85" w15:restartNumberingAfterBreak="0">
    <w:nsid w:val="6E237887"/>
    <w:multiLevelType w:val="hybridMultilevel"/>
    <w:tmpl w:val="6AE65744"/>
    <w:lvl w:ilvl="0" w:tplc="4BE28514">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BE3C7B40">
      <w:numFmt w:val="bullet"/>
      <w:lvlText w:val="•"/>
      <w:lvlJc w:val="left"/>
      <w:pPr>
        <w:ind w:left="539" w:hanging="226"/>
      </w:pPr>
      <w:rPr>
        <w:rFonts w:hint="default"/>
        <w:lang w:val="es-ES" w:eastAsia="en-US" w:bidi="ar-SA"/>
      </w:rPr>
    </w:lvl>
    <w:lvl w:ilvl="2" w:tplc="E9AE4A92">
      <w:numFmt w:val="bullet"/>
      <w:lvlText w:val="•"/>
      <w:lvlJc w:val="left"/>
      <w:pPr>
        <w:ind w:left="738" w:hanging="226"/>
      </w:pPr>
      <w:rPr>
        <w:rFonts w:hint="default"/>
        <w:lang w:val="es-ES" w:eastAsia="en-US" w:bidi="ar-SA"/>
      </w:rPr>
    </w:lvl>
    <w:lvl w:ilvl="3" w:tplc="25F0F0E2">
      <w:numFmt w:val="bullet"/>
      <w:lvlText w:val="•"/>
      <w:lvlJc w:val="left"/>
      <w:pPr>
        <w:ind w:left="937" w:hanging="226"/>
      </w:pPr>
      <w:rPr>
        <w:rFonts w:hint="default"/>
        <w:lang w:val="es-ES" w:eastAsia="en-US" w:bidi="ar-SA"/>
      </w:rPr>
    </w:lvl>
    <w:lvl w:ilvl="4" w:tplc="9C3E8F30">
      <w:numFmt w:val="bullet"/>
      <w:lvlText w:val="•"/>
      <w:lvlJc w:val="left"/>
      <w:pPr>
        <w:ind w:left="1136" w:hanging="226"/>
      </w:pPr>
      <w:rPr>
        <w:rFonts w:hint="default"/>
        <w:lang w:val="es-ES" w:eastAsia="en-US" w:bidi="ar-SA"/>
      </w:rPr>
    </w:lvl>
    <w:lvl w:ilvl="5" w:tplc="B31E05E6">
      <w:numFmt w:val="bullet"/>
      <w:lvlText w:val="•"/>
      <w:lvlJc w:val="left"/>
      <w:pPr>
        <w:ind w:left="1335" w:hanging="226"/>
      </w:pPr>
      <w:rPr>
        <w:rFonts w:hint="default"/>
        <w:lang w:val="es-ES" w:eastAsia="en-US" w:bidi="ar-SA"/>
      </w:rPr>
    </w:lvl>
    <w:lvl w:ilvl="6" w:tplc="B776CB00">
      <w:numFmt w:val="bullet"/>
      <w:lvlText w:val="•"/>
      <w:lvlJc w:val="left"/>
      <w:pPr>
        <w:ind w:left="1534" w:hanging="226"/>
      </w:pPr>
      <w:rPr>
        <w:rFonts w:hint="default"/>
        <w:lang w:val="es-ES" w:eastAsia="en-US" w:bidi="ar-SA"/>
      </w:rPr>
    </w:lvl>
    <w:lvl w:ilvl="7" w:tplc="5E0ED1B0">
      <w:numFmt w:val="bullet"/>
      <w:lvlText w:val="•"/>
      <w:lvlJc w:val="left"/>
      <w:pPr>
        <w:ind w:left="1733" w:hanging="226"/>
      </w:pPr>
      <w:rPr>
        <w:rFonts w:hint="default"/>
        <w:lang w:val="es-ES" w:eastAsia="en-US" w:bidi="ar-SA"/>
      </w:rPr>
    </w:lvl>
    <w:lvl w:ilvl="8" w:tplc="0A20D6B2">
      <w:numFmt w:val="bullet"/>
      <w:lvlText w:val="•"/>
      <w:lvlJc w:val="left"/>
      <w:pPr>
        <w:ind w:left="1932" w:hanging="226"/>
      </w:pPr>
      <w:rPr>
        <w:rFonts w:hint="default"/>
        <w:lang w:val="es-ES" w:eastAsia="en-US" w:bidi="ar-SA"/>
      </w:rPr>
    </w:lvl>
  </w:abstractNum>
  <w:abstractNum w:abstractNumId="86" w15:restartNumberingAfterBreak="0">
    <w:nsid w:val="6EDC34C4"/>
    <w:multiLevelType w:val="hybridMultilevel"/>
    <w:tmpl w:val="1EDE9B96"/>
    <w:lvl w:ilvl="0" w:tplc="4CF01818">
      <w:numFmt w:val="bullet"/>
      <w:lvlText w:val=""/>
      <w:lvlJc w:val="left"/>
      <w:pPr>
        <w:ind w:left="993" w:hanging="286"/>
      </w:pPr>
      <w:rPr>
        <w:rFonts w:ascii="Symbol" w:eastAsia="Symbol" w:hAnsi="Symbol" w:cs="Symbol" w:hint="default"/>
        <w:b w:val="0"/>
        <w:bCs w:val="0"/>
        <w:i w:val="0"/>
        <w:iCs w:val="0"/>
        <w:spacing w:val="0"/>
        <w:w w:val="99"/>
        <w:sz w:val="19"/>
        <w:szCs w:val="19"/>
        <w:lang w:val="es-ES" w:eastAsia="en-US" w:bidi="ar-SA"/>
      </w:rPr>
    </w:lvl>
    <w:lvl w:ilvl="1" w:tplc="98F46F2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2" w:tplc="18502FDA">
      <w:numFmt w:val="bullet"/>
      <w:lvlText w:val="•"/>
      <w:lvlJc w:val="left"/>
      <w:pPr>
        <w:ind w:left="2520" w:hanging="286"/>
      </w:pPr>
      <w:rPr>
        <w:rFonts w:hint="default"/>
        <w:lang w:val="es-ES" w:eastAsia="en-US" w:bidi="ar-SA"/>
      </w:rPr>
    </w:lvl>
    <w:lvl w:ilvl="3" w:tplc="42ECC8C6">
      <w:numFmt w:val="bullet"/>
      <w:lvlText w:val="•"/>
      <w:lvlJc w:val="left"/>
      <w:pPr>
        <w:ind w:left="3481" w:hanging="286"/>
      </w:pPr>
      <w:rPr>
        <w:rFonts w:hint="default"/>
        <w:lang w:val="es-ES" w:eastAsia="en-US" w:bidi="ar-SA"/>
      </w:rPr>
    </w:lvl>
    <w:lvl w:ilvl="4" w:tplc="CCC88A3E">
      <w:numFmt w:val="bullet"/>
      <w:lvlText w:val="•"/>
      <w:lvlJc w:val="left"/>
      <w:pPr>
        <w:ind w:left="4442" w:hanging="286"/>
      </w:pPr>
      <w:rPr>
        <w:rFonts w:hint="default"/>
        <w:lang w:val="es-ES" w:eastAsia="en-US" w:bidi="ar-SA"/>
      </w:rPr>
    </w:lvl>
    <w:lvl w:ilvl="5" w:tplc="F1B0AAEC">
      <w:numFmt w:val="bullet"/>
      <w:lvlText w:val="•"/>
      <w:lvlJc w:val="left"/>
      <w:pPr>
        <w:ind w:left="5402" w:hanging="286"/>
      </w:pPr>
      <w:rPr>
        <w:rFonts w:hint="default"/>
        <w:lang w:val="es-ES" w:eastAsia="en-US" w:bidi="ar-SA"/>
      </w:rPr>
    </w:lvl>
    <w:lvl w:ilvl="6" w:tplc="A148BAFC">
      <w:numFmt w:val="bullet"/>
      <w:lvlText w:val="•"/>
      <w:lvlJc w:val="left"/>
      <w:pPr>
        <w:ind w:left="6363" w:hanging="286"/>
      </w:pPr>
      <w:rPr>
        <w:rFonts w:hint="default"/>
        <w:lang w:val="es-ES" w:eastAsia="en-US" w:bidi="ar-SA"/>
      </w:rPr>
    </w:lvl>
    <w:lvl w:ilvl="7" w:tplc="EE68D5B8">
      <w:numFmt w:val="bullet"/>
      <w:lvlText w:val="•"/>
      <w:lvlJc w:val="left"/>
      <w:pPr>
        <w:ind w:left="7324" w:hanging="286"/>
      </w:pPr>
      <w:rPr>
        <w:rFonts w:hint="default"/>
        <w:lang w:val="es-ES" w:eastAsia="en-US" w:bidi="ar-SA"/>
      </w:rPr>
    </w:lvl>
    <w:lvl w:ilvl="8" w:tplc="AEB0182A">
      <w:numFmt w:val="bullet"/>
      <w:lvlText w:val="•"/>
      <w:lvlJc w:val="left"/>
      <w:pPr>
        <w:ind w:left="8284" w:hanging="286"/>
      </w:pPr>
      <w:rPr>
        <w:rFonts w:hint="default"/>
        <w:lang w:val="es-ES" w:eastAsia="en-US" w:bidi="ar-SA"/>
      </w:rPr>
    </w:lvl>
  </w:abstractNum>
  <w:abstractNum w:abstractNumId="87" w15:restartNumberingAfterBreak="0">
    <w:nsid w:val="73FE1C3C"/>
    <w:multiLevelType w:val="hybridMultilevel"/>
    <w:tmpl w:val="CD2EFE8A"/>
    <w:lvl w:ilvl="0" w:tplc="7BE43C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461646B8">
      <w:numFmt w:val="bullet"/>
      <w:lvlText w:val="•"/>
      <w:lvlJc w:val="left"/>
      <w:pPr>
        <w:ind w:left="1794" w:hanging="360"/>
      </w:pPr>
      <w:rPr>
        <w:rFonts w:hint="default"/>
        <w:lang w:val="es-ES" w:eastAsia="en-US" w:bidi="ar-SA"/>
      </w:rPr>
    </w:lvl>
    <w:lvl w:ilvl="2" w:tplc="604E075E">
      <w:numFmt w:val="bullet"/>
      <w:lvlText w:val="•"/>
      <w:lvlJc w:val="left"/>
      <w:pPr>
        <w:ind w:left="2729" w:hanging="360"/>
      </w:pPr>
      <w:rPr>
        <w:rFonts w:hint="default"/>
        <w:lang w:val="es-ES" w:eastAsia="en-US" w:bidi="ar-SA"/>
      </w:rPr>
    </w:lvl>
    <w:lvl w:ilvl="3" w:tplc="F2B6B2C6">
      <w:numFmt w:val="bullet"/>
      <w:lvlText w:val="•"/>
      <w:lvlJc w:val="left"/>
      <w:pPr>
        <w:ind w:left="3663" w:hanging="360"/>
      </w:pPr>
      <w:rPr>
        <w:rFonts w:hint="default"/>
        <w:lang w:val="es-ES" w:eastAsia="en-US" w:bidi="ar-SA"/>
      </w:rPr>
    </w:lvl>
    <w:lvl w:ilvl="4" w:tplc="F6D28D7A">
      <w:numFmt w:val="bullet"/>
      <w:lvlText w:val="•"/>
      <w:lvlJc w:val="left"/>
      <w:pPr>
        <w:ind w:left="4598" w:hanging="360"/>
      </w:pPr>
      <w:rPr>
        <w:rFonts w:hint="default"/>
        <w:lang w:val="es-ES" w:eastAsia="en-US" w:bidi="ar-SA"/>
      </w:rPr>
    </w:lvl>
    <w:lvl w:ilvl="5" w:tplc="0A32903E">
      <w:numFmt w:val="bullet"/>
      <w:lvlText w:val="•"/>
      <w:lvlJc w:val="left"/>
      <w:pPr>
        <w:ind w:left="5533" w:hanging="360"/>
      </w:pPr>
      <w:rPr>
        <w:rFonts w:hint="default"/>
        <w:lang w:val="es-ES" w:eastAsia="en-US" w:bidi="ar-SA"/>
      </w:rPr>
    </w:lvl>
    <w:lvl w:ilvl="6" w:tplc="14C406DA">
      <w:numFmt w:val="bullet"/>
      <w:lvlText w:val="•"/>
      <w:lvlJc w:val="left"/>
      <w:pPr>
        <w:ind w:left="6467" w:hanging="360"/>
      </w:pPr>
      <w:rPr>
        <w:rFonts w:hint="default"/>
        <w:lang w:val="es-ES" w:eastAsia="en-US" w:bidi="ar-SA"/>
      </w:rPr>
    </w:lvl>
    <w:lvl w:ilvl="7" w:tplc="458A2C14">
      <w:numFmt w:val="bullet"/>
      <w:lvlText w:val="•"/>
      <w:lvlJc w:val="left"/>
      <w:pPr>
        <w:ind w:left="7402" w:hanging="360"/>
      </w:pPr>
      <w:rPr>
        <w:rFonts w:hint="default"/>
        <w:lang w:val="es-ES" w:eastAsia="en-US" w:bidi="ar-SA"/>
      </w:rPr>
    </w:lvl>
    <w:lvl w:ilvl="8" w:tplc="6E3EE096">
      <w:numFmt w:val="bullet"/>
      <w:lvlText w:val="•"/>
      <w:lvlJc w:val="left"/>
      <w:pPr>
        <w:ind w:left="8337" w:hanging="360"/>
      </w:pPr>
      <w:rPr>
        <w:rFonts w:hint="default"/>
        <w:lang w:val="es-ES" w:eastAsia="en-US" w:bidi="ar-SA"/>
      </w:rPr>
    </w:lvl>
  </w:abstractNum>
  <w:abstractNum w:abstractNumId="88" w15:restartNumberingAfterBreak="0">
    <w:nsid w:val="754C4372"/>
    <w:multiLevelType w:val="hybridMultilevel"/>
    <w:tmpl w:val="6B8E9C92"/>
    <w:lvl w:ilvl="0" w:tplc="FE9C4AF6">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24180942">
      <w:numFmt w:val="bullet"/>
      <w:lvlText w:val="•"/>
      <w:lvlJc w:val="left"/>
      <w:pPr>
        <w:ind w:left="2424" w:hanging="286"/>
      </w:pPr>
      <w:rPr>
        <w:rFonts w:hint="default"/>
        <w:lang w:val="es-ES" w:eastAsia="en-US" w:bidi="ar-SA"/>
      </w:rPr>
    </w:lvl>
    <w:lvl w:ilvl="2" w:tplc="860E4724">
      <w:numFmt w:val="bullet"/>
      <w:lvlText w:val="•"/>
      <w:lvlJc w:val="left"/>
      <w:pPr>
        <w:ind w:left="3289" w:hanging="286"/>
      </w:pPr>
      <w:rPr>
        <w:rFonts w:hint="default"/>
        <w:lang w:val="es-ES" w:eastAsia="en-US" w:bidi="ar-SA"/>
      </w:rPr>
    </w:lvl>
    <w:lvl w:ilvl="3" w:tplc="C2E431AA">
      <w:numFmt w:val="bullet"/>
      <w:lvlText w:val="•"/>
      <w:lvlJc w:val="left"/>
      <w:pPr>
        <w:ind w:left="4153" w:hanging="286"/>
      </w:pPr>
      <w:rPr>
        <w:rFonts w:hint="default"/>
        <w:lang w:val="es-ES" w:eastAsia="en-US" w:bidi="ar-SA"/>
      </w:rPr>
    </w:lvl>
    <w:lvl w:ilvl="4" w:tplc="91FA9470">
      <w:numFmt w:val="bullet"/>
      <w:lvlText w:val="•"/>
      <w:lvlJc w:val="left"/>
      <w:pPr>
        <w:ind w:left="5018" w:hanging="286"/>
      </w:pPr>
      <w:rPr>
        <w:rFonts w:hint="default"/>
        <w:lang w:val="es-ES" w:eastAsia="en-US" w:bidi="ar-SA"/>
      </w:rPr>
    </w:lvl>
    <w:lvl w:ilvl="5" w:tplc="F70AC5B0">
      <w:numFmt w:val="bullet"/>
      <w:lvlText w:val="•"/>
      <w:lvlJc w:val="left"/>
      <w:pPr>
        <w:ind w:left="5883" w:hanging="286"/>
      </w:pPr>
      <w:rPr>
        <w:rFonts w:hint="default"/>
        <w:lang w:val="es-ES" w:eastAsia="en-US" w:bidi="ar-SA"/>
      </w:rPr>
    </w:lvl>
    <w:lvl w:ilvl="6" w:tplc="ACE8D692">
      <w:numFmt w:val="bullet"/>
      <w:lvlText w:val="•"/>
      <w:lvlJc w:val="left"/>
      <w:pPr>
        <w:ind w:left="6747" w:hanging="286"/>
      </w:pPr>
      <w:rPr>
        <w:rFonts w:hint="default"/>
        <w:lang w:val="es-ES" w:eastAsia="en-US" w:bidi="ar-SA"/>
      </w:rPr>
    </w:lvl>
    <w:lvl w:ilvl="7" w:tplc="49B07428">
      <w:numFmt w:val="bullet"/>
      <w:lvlText w:val="•"/>
      <w:lvlJc w:val="left"/>
      <w:pPr>
        <w:ind w:left="7612" w:hanging="286"/>
      </w:pPr>
      <w:rPr>
        <w:rFonts w:hint="default"/>
        <w:lang w:val="es-ES" w:eastAsia="en-US" w:bidi="ar-SA"/>
      </w:rPr>
    </w:lvl>
    <w:lvl w:ilvl="8" w:tplc="A24CAF54">
      <w:numFmt w:val="bullet"/>
      <w:lvlText w:val="•"/>
      <w:lvlJc w:val="left"/>
      <w:pPr>
        <w:ind w:left="8477" w:hanging="286"/>
      </w:pPr>
      <w:rPr>
        <w:rFonts w:hint="default"/>
        <w:lang w:val="es-ES" w:eastAsia="en-US" w:bidi="ar-SA"/>
      </w:rPr>
    </w:lvl>
  </w:abstractNum>
  <w:abstractNum w:abstractNumId="89" w15:restartNumberingAfterBreak="0">
    <w:nsid w:val="75BE5049"/>
    <w:multiLevelType w:val="hybridMultilevel"/>
    <w:tmpl w:val="ACB051DA"/>
    <w:lvl w:ilvl="0" w:tplc="BBE84F86">
      <w:start w:val="1"/>
      <w:numFmt w:val="bullet"/>
      <w:lvlText w:val="-"/>
      <w:lvlJc w:val="left"/>
      <w:pPr>
        <w:ind w:left="1427" w:hanging="360"/>
      </w:pPr>
      <w:rPr>
        <w:rFonts w:ascii="Verdana" w:eastAsia="Verdana" w:hAnsi="Verdana" w:cs="Verdana" w:hint="default"/>
      </w:rPr>
    </w:lvl>
    <w:lvl w:ilvl="1" w:tplc="0C0A0003" w:tentative="1">
      <w:start w:val="1"/>
      <w:numFmt w:val="bullet"/>
      <w:lvlText w:val="o"/>
      <w:lvlJc w:val="left"/>
      <w:pPr>
        <w:ind w:left="2147" w:hanging="360"/>
      </w:pPr>
      <w:rPr>
        <w:rFonts w:ascii="Courier New" w:hAnsi="Courier New" w:cs="Courier New" w:hint="default"/>
      </w:rPr>
    </w:lvl>
    <w:lvl w:ilvl="2" w:tplc="0C0A0005" w:tentative="1">
      <w:start w:val="1"/>
      <w:numFmt w:val="bullet"/>
      <w:lvlText w:val=""/>
      <w:lvlJc w:val="left"/>
      <w:pPr>
        <w:ind w:left="2867" w:hanging="360"/>
      </w:pPr>
      <w:rPr>
        <w:rFonts w:ascii="Wingdings" w:hAnsi="Wingdings" w:hint="default"/>
      </w:rPr>
    </w:lvl>
    <w:lvl w:ilvl="3" w:tplc="0C0A0001" w:tentative="1">
      <w:start w:val="1"/>
      <w:numFmt w:val="bullet"/>
      <w:lvlText w:val=""/>
      <w:lvlJc w:val="left"/>
      <w:pPr>
        <w:ind w:left="3587" w:hanging="360"/>
      </w:pPr>
      <w:rPr>
        <w:rFonts w:ascii="Symbol" w:hAnsi="Symbol" w:hint="default"/>
      </w:rPr>
    </w:lvl>
    <w:lvl w:ilvl="4" w:tplc="0C0A0003" w:tentative="1">
      <w:start w:val="1"/>
      <w:numFmt w:val="bullet"/>
      <w:lvlText w:val="o"/>
      <w:lvlJc w:val="left"/>
      <w:pPr>
        <w:ind w:left="4307" w:hanging="360"/>
      </w:pPr>
      <w:rPr>
        <w:rFonts w:ascii="Courier New" w:hAnsi="Courier New" w:cs="Courier New" w:hint="default"/>
      </w:rPr>
    </w:lvl>
    <w:lvl w:ilvl="5" w:tplc="0C0A0005" w:tentative="1">
      <w:start w:val="1"/>
      <w:numFmt w:val="bullet"/>
      <w:lvlText w:val=""/>
      <w:lvlJc w:val="left"/>
      <w:pPr>
        <w:ind w:left="5027" w:hanging="360"/>
      </w:pPr>
      <w:rPr>
        <w:rFonts w:ascii="Wingdings" w:hAnsi="Wingdings" w:hint="default"/>
      </w:rPr>
    </w:lvl>
    <w:lvl w:ilvl="6" w:tplc="0C0A0001" w:tentative="1">
      <w:start w:val="1"/>
      <w:numFmt w:val="bullet"/>
      <w:lvlText w:val=""/>
      <w:lvlJc w:val="left"/>
      <w:pPr>
        <w:ind w:left="5747" w:hanging="360"/>
      </w:pPr>
      <w:rPr>
        <w:rFonts w:ascii="Symbol" w:hAnsi="Symbol" w:hint="default"/>
      </w:rPr>
    </w:lvl>
    <w:lvl w:ilvl="7" w:tplc="0C0A0003" w:tentative="1">
      <w:start w:val="1"/>
      <w:numFmt w:val="bullet"/>
      <w:lvlText w:val="o"/>
      <w:lvlJc w:val="left"/>
      <w:pPr>
        <w:ind w:left="6467" w:hanging="360"/>
      </w:pPr>
      <w:rPr>
        <w:rFonts w:ascii="Courier New" w:hAnsi="Courier New" w:cs="Courier New" w:hint="default"/>
      </w:rPr>
    </w:lvl>
    <w:lvl w:ilvl="8" w:tplc="0C0A0005" w:tentative="1">
      <w:start w:val="1"/>
      <w:numFmt w:val="bullet"/>
      <w:lvlText w:val=""/>
      <w:lvlJc w:val="left"/>
      <w:pPr>
        <w:ind w:left="7187" w:hanging="360"/>
      </w:pPr>
      <w:rPr>
        <w:rFonts w:ascii="Wingdings" w:hAnsi="Wingdings" w:hint="default"/>
      </w:rPr>
    </w:lvl>
  </w:abstractNum>
  <w:abstractNum w:abstractNumId="90" w15:restartNumberingAfterBreak="0">
    <w:nsid w:val="768F2F50"/>
    <w:multiLevelType w:val="hybridMultilevel"/>
    <w:tmpl w:val="B7CC800A"/>
    <w:lvl w:ilvl="0" w:tplc="7242BFAA">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71BA7DC4">
      <w:numFmt w:val="bullet"/>
      <w:lvlText w:val="•"/>
      <w:lvlJc w:val="left"/>
      <w:pPr>
        <w:ind w:left="795" w:hanging="144"/>
      </w:pPr>
      <w:rPr>
        <w:rFonts w:hint="default"/>
        <w:lang w:val="es-ES" w:eastAsia="en-US" w:bidi="ar-SA"/>
      </w:rPr>
    </w:lvl>
    <w:lvl w:ilvl="2" w:tplc="3BDE231A">
      <w:numFmt w:val="bullet"/>
      <w:lvlText w:val="•"/>
      <w:lvlJc w:val="left"/>
      <w:pPr>
        <w:ind w:left="1330" w:hanging="144"/>
      </w:pPr>
      <w:rPr>
        <w:rFonts w:hint="default"/>
        <w:lang w:val="es-ES" w:eastAsia="en-US" w:bidi="ar-SA"/>
      </w:rPr>
    </w:lvl>
    <w:lvl w:ilvl="3" w:tplc="E42859F4">
      <w:numFmt w:val="bullet"/>
      <w:lvlText w:val="•"/>
      <w:lvlJc w:val="left"/>
      <w:pPr>
        <w:ind w:left="1865" w:hanging="144"/>
      </w:pPr>
      <w:rPr>
        <w:rFonts w:hint="default"/>
        <w:lang w:val="es-ES" w:eastAsia="en-US" w:bidi="ar-SA"/>
      </w:rPr>
    </w:lvl>
    <w:lvl w:ilvl="4" w:tplc="6004149C">
      <w:numFmt w:val="bullet"/>
      <w:lvlText w:val="•"/>
      <w:lvlJc w:val="left"/>
      <w:pPr>
        <w:ind w:left="2400" w:hanging="144"/>
      </w:pPr>
      <w:rPr>
        <w:rFonts w:hint="default"/>
        <w:lang w:val="es-ES" w:eastAsia="en-US" w:bidi="ar-SA"/>
      </w:rPr>
    </w:lvl>
    <w:lvl w:ilvl="5" w:tplc="1D3E55D0">
      <w:numFmt w:val="bullet"/>
      <w:lvlText w:val="•"/>
      <w:lvlJc w:val="left"/>
      <w:pPr>
        <w:ind w:left="2936" w:hanging="144"/>
      </w:pPr>
      <w:rPr>
        <w:rFonts w:hint="default"/>
        <w:lang w:val="es-ES" w:eastAsia="en-US" w:bidi="ar-SA"/>
      </w:rPr>
    </w:lvl>
    <w:lvl w:ilvl="6" w:tplc="863C0CF8">
      <w:numFmt w:val="bullet"/>
      <w:lvlText w:val="•"/>
      <w:lvlJc w:val="left"/>
      <w:pPr>
        <w:ind w:left="3471" w:hanging="144"/>
      </w:pPr>
      <w:rPr>
        <w:rFonts w:hint="default"/>
        <w:lang w:val="es-ES" w:eastAsia="en-US" w:bidi="ar-SA"/>
      </w:rPr>
    </w:lvl>
    <w:lvl w:ilvl="7" w:tplc="09B6EDDA">
      <w:numFmt w:val="bullet"/>
      <w:lvlText w:val="•"/>
      <w:lvlJc w:val="left"/>
      <w:pPr>
        <w:ind w:left="4006" w:hanging="144"/>
      </w:pPr>
      <w:rPr>
        <w:rFonts w:hint="default"/>
        <w:lang w:val="es-ES" w:eastAsia="en-US" w:bidi="ar-SA"/>
      </w:rPr>
    </w:lvl>
    <w:lvl w:ilvl="8" w:tplc="6FEAF884">
      <w:numFmt w:val="bullet"/>
      <w:lvlText w:val="•"/>
      <w:lvlJc w:val="left"/>
      <w:pPr>
        <w:ind w:left="4541" w:hanging="144"/>
      </w:pPr>
      <w:rPr>
        <w:rFonts w:hint="default"/>
        <w:lang w:val="es-ES" w:eastAsia="en-US" w:bidi="ar-SA"/>
      </w:rPr>
    </w:lvl>
  </w:abstractNum>
  <w:abstractNum w:abstractNumId="91" w15:restartNumberingAfterBreak="0">
    <w:nsid w:val="76D21DD3"/>
    <w:multiLevelType w:val="hybridMultilevel"/>
    <w:tmpl w:val="D696DEF8"/>
    <w:lvl w:ilvl="0" w:tplc="676E836E">
      <w:numFmt w:val="bullet"/>
      <w:lvlText w:val="-"/>
      <w:lvlJc w:val="left"/>
      <w:pPr>
        <w:ind w:left="840" w:hanging="360"/>
      </w:pPr>
      <w:rPr>
        <w:rFonts w:ascii="Verdana" w:eastAsia="Verdana" w:hAnsi="Verdana" w:cs="Verdana" w:hint="default"/>
        <w:b w:val="0"/>
        <w:bCs w:val="0"/>
        <w:i w:val="0"/>
        <w:iCs w:val="0"/>
        <w:spacing w:val="0"/>
        <w:w w:val="100"/>
        <w:sz w:val="16"/>
        <w:szCs w:val="16"/>
        <w:lang w:val="es-ES" w:eastAsia="en-US" w:bidi="ar-SA"/>
      </w:rPr>
    </w:lvl>
    <w:lvl w:ilvl="1" w:tplc="9B580542">
      <w:numFmt w:val="bullet"/>
      <w:lvlText w:val="•"/>
      <w:lvlJc w:val="left"/>
      <w:pPr>
        <w:ind w:left="1306" w:hanging="360"/>
      </w:pPr>
      <w:rPr>
        <w:rFonts w:hint="default"/>
        <w:lang w:val="es-ES" w:eastAsia="en-US" w:bidi="ar-SA"/>
      </w:rPr>
    </w:lvl>
    <w:lvl w:ilvl="2" w:tplc="FE5A5D8C">
      <w:numFmt w:val="bullet"/>
      <w:lvlText w:val="•"/>
      <w:lvlJc w:val="left"/>
      <w:pPr>
        <w:ind w:left="1773" w:hanging="360"/>
      </w:pPr>
      <w:rPr>
        <w:rFonts w:hint="default"/>
        <w:lang w:val="es-ES" w:eastAsia="en-US" w:bidi="ar-SA"/>
      </w:rPr>
    </w:lvl>
    <w:lvl w:ilvl="3" w:tplc="2EF84248">
      <w:numFmt w:val="bullet"/>
      <w:lvlText w:val="•"/>
      <w:lvlJc w:val="left"/>
      <w:pPr>
        <w:ind w:left="2240" w:hanging="360"/>
      </w:pPr>
      <w:rPr>
        <w:rFonts w:hint="default"/>
        <w:lang w:val="es-ES" w:eastAsia="en-US" w:bidi="ar-SA"/>
      </w:rPr>
    </w:lvl>
    <w:lvl w:ilvl="4" w:tplc="2012A328">
      <w:numFmt w:val="bullet"/>
      <w:lvlText w:val="•"/>
      <w:lvlJc w:val="left"/>
      <w:pPr>
        <w:ind w:left="2706" w:hanging="360"/>
      </w:pPr>
      <w:rPr>
        <w:rFonts w:hint="default"/>
        <w:lang w:val="es-ES" w:eastAsia="en-US" w:bidi="ar-SA"/>
      </w:rPr>
    </w:lvl>
    <w:lvl w:ilvl="5" w:tplc="A140BDB2">
      <w:numFmt w:val="bullet"/>
      <w:lvlText w:val="•"/>
      <w:lvlJc w:val="left"/>
      <w:pPr>
        <w:ind w:left="3173" w:hanging="360"/>
      </w:pPr>
      <w:rPr>
        <w:rFonts w:hint="default"/>
        <w:lang w:val="es-ES" w:eastAsia="en-US" w:bidi="ar-SA"/>
      </w:rPr>
    </w:lvl>
    <w:lvl w:ilvl="6" w:tplc="C63C9AEC">
      <w:numFmt w:val="bullet"/>
      <w:lvlText w:val="•"/>
      <w:lvlJc w:val="left"/>
      <w:pPr>
        <w:ind w:left="3640" w:hanging="360"/>
      </w:pPr>
      <w:rPr>
        <w:rFonts w:hint="default"/>
        <w:lang w:val="es-ES" w:eastAsia="en-US" w:bidi="ar-SA"/>
      </w:rPr>
    </w:lvl>
    <w:lvl w:ilvl="7" w:tplc="FC141C3C">
      <w:numFmt w:val="bullet"/>
      <w:lvlText w:val="•"/>
      <w:lvlJc w:val="left"/>
      <w:pPr>
        <w:ind w:left="4106" w:hanging="360"/>
      </w:pPr>
      <w:rPr>
        <w:rFonts w:hint="default"/>
        <w:lang w:val="es-ES" w:eastAsia="en-US" w:bidi="ar-SA"/>
      </w:rPr>
    </w:lvl>
    <w:lvl w:ilvl="8" w:tplc="7D049AD8">
      <w:numFmt w:val="bullet"/>
      <w:lvlText w:val="•"/>
      <w:lvlJc w:val="left"/>
      <w:pPr>
        <w:ind w:left="4573" w:hanging="360"/>
      </w:pPr>
      <w:rPr>
        <w:rFonts w:hint="default"/>
        <w:lang w:val="es-ES" w:eastAsia="en-US" w:bidi="ar-SA"/>
      </w:rPr>
    </w:lvl>
  </w:abstractNum>
  <w:abstractNum w:abstractNumId="92" w15:restartNumberingAfterBreak="0">
    <w:nsid w:val="7736156C"/>
    <w:multiLevelType w:val="hybridMultilevel"/>
    <w:tmpl w:val="EBAA99AC"/>
    <w:lvl w:ilvl="0" w:tplc="F586BF44">
      <w:start w:val="1"/>
      <w:numFmt w:val="lowerLetter"/>
      <w:lvlText w:val="%1)"/>
      <w:lvlJc w:val="left"/>
      <w:pPr>
        <w:ind w:left="1559" w:hanging="305"/>
      </w:pPr>
      <w:rPr>
        <w:rFonts w:ascii="Verdana" w:eastAsia="Verdana" w:hAnsi="Verdana" w:cs="Verdana" w:hint="default"/>
        <w:b/>
        <w:bCs/>
        <w:i w:val="0"/>
        <w:iCs w:val="0"/>
        <w:spacing w:val="0"/>
        <w:w w:val="99"/>
        <w:sz w:val="19"/>
        <w:szCs w:val="19"/>
        <w:lang w:val="es-ES" w:eastAsia="en-US" w:bidi="ar-SA"/>
      </w:rPr>
    </w:lvl>
    <w:lvl w:ilvl="1" w:tplc="433CA54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81065E5A">
      <w:numFmt w:val="bullet"/>
      <w:lvlText w:val="•"/>
      <w:lvlJc w:val="left"/>
      <w:pPr>
        <w:ind w:left="3018" w:hanging="284"/>
      </w:pPr>
      <w:rPr>
        <w:rFonts w:hint="default"/>
        <w:lang w:val="es-ES" w:eastAsia="en-US" w:bidi="ar-SA"/>
      </w:rPr>
    </w:lvl>
    <w:lvl w:ilvl="3" w:tplc="3E522C72">
      <w:numFmt w:val="bullet"/>
      <w:lvlText w:val="•"/>
      <w:lvlJc w:val="left"/>
      <w:pPr>
        <w:ind w:left="3916" w:hanging="284"/>
      </w:pPr>
      <w:rPr>
        <w:rFonts w:hint="default"/>
        <w:lang w:val="es-ES" w:eastAsia="en-US" w:bidi="ar-SA"/>
      </w:rPr>
    </w:lvl>
    <w:lvl w:ilvl="4" w:tplc="8F58BF7E">
      <w:numFmt w:val="bullet"/>
      <w:lvlText w:val="•"/>
      <w:lvlJc w:val="left"/>
      <w:pPr>
        <w:ind w:left="4815" w:hanging="284"/>
      </w:pPr>
      <w:rPr>
        <w:rFonts w:hint="default"/>
        <w:lang w:val="es-ES" w:eastAsia="en-US" w:bidi="ar-SA"/>
      </w:rPr>
    </w:lvl>
    <w:lvl w:ilvl="5" w:tplc="B502ADCE">
      <w:numFmt w:val="bullet"/>
      <w:lvlText w:val="•"/>
      <w:lvlJc w:val="left"/>
      <w:pPr>
        <w:ind w:left="5713" w:hanging="284"/>
      </w:pPr>
      <w:rPr>
        <w:rFonts w:hint="default"/>
        <w:lang w:val="es-ES" w:eastAsia="en-US" w:bidi="ar-SA"/>
      </w:rPr>
    </w:lvl>
    <w:lvl w:ilvl="6" w:tplc="4224F28C">
      <w:numFmt w:val="bullet"/>
      <w:lvlText w:val="•"/>
      <w:lvlJc w:val="left"/>
      <w:pPr>
        <w:ind w:left="6612" w:hanging="284"/>
      </w:pPr>
      <w:rPr>
        <w:rFonts w:hint="default"/>
        <w:lang w:val="es-ES" w:eastAsia="en-US" w:bidi="ar-SA"/>
      </w:rPr>
    </w:lvl>
    <w:lvl w:ilvl="7" w:tplc="8CE0F46C">
      <w:numFmt w:val="bullet"/>
      <w:lvlText w:val="•"/>
      <w:lvlJc w:val="left"/>
      <w:pPr>
        <w:ind w:left="7510" w:hanging="284"/>
      </w:pPr>
      <w:rPr>
        <w:rFonts w:hint="default"/>
        <w:lang w:val="es-ES" w:eastAsia="en-US" w:bidi="ar-SA"/>
      </w:rPr>
    </w:lvl>
    <w:lvl w:ilvl="8" w:tplc="80967514">
      <w:numFmt w:val="bullet"/>
      <w:lvlText w:val="•"/>
      <w:lvlJc w:val="left"/>
      <w:pPr>
        <w:ind w:left="8409" w:hanging="284"/>
      </w:pPr>
      <w:rPr>
        <w:rFonts w:hint="default"/>
        <w:lang w:val="es-ES" w:eastAsia="en-US" w:bidi="ar-SA"/>
      </w:rPr>
    </w:lvl>
  </w:abstractNum>
  <w:abstractNum w:abstractNumId="93" w15:restartNumberingAfterBreak="0">
    <w:nsid w:val="795F0381"/>
    <w:multiLevelType w:val="hybridMultilevel"/>
    <w:tmpl w:val="512A3918"/>
    <w:lvl w:ilvl="0" w:tplc="D6840942">
      <w:start w:val="1"/>
      <w:numFmt w:val="upperRoman"/>
      <w:lvlText w:val="%1."/>
      <w:lvlJc w:val="left"/>
      <w:pPr>
        <w:ind w:left="652" w:hanging="512"/>
      </w:pPr>
      <w:rPr>
        <w:rFonts w:ascii="Verdana" w:eastAsia="Verdana" w:hAnsi="Verdana" w:cs="Verdana" w:hint="default"/>
        <w:b/>
        <w:bCs/>
        <w:i w:val="0"/>
        <w:iCs w:val="0"/>
        <w:spacing w:val="0"/>
        <w:w w:val="100"/>
        <w:sz w:val="16"/>
        <w:szCs w:val="16"/>
        <w:lang w:val="es-ES" w:eastAsia="en-US" w:bidi="ar-SA"/>
      </w:rPr>
    </w:lvl>
    <w:lvl w:ilvl="1" w:tplc="82CC6D80">
      <w:start w:val="1"/>
      <w:numFmt w:val="upperLetter"/>
      <w:lvlText w:val="%2)"/>
      <w:lvlJc w:val="left"/>
      <w:pPr>
        <w:ind w:left="542" w:hanging="402"/>
      </w:pPr>
      <w:rPr>
        <w:rFonts w:ascii="Verdana" w:eastAsia="Verdana" w:hAnsi="Verdana" w:cs="Verdana" w:hint="default"/>
        <w:b/>
        <w:bCs/>
        <w:i w:val="0"/>
        <w:iCs w:val="0"/>
        <w:spacing w:val="-2"/>
        <w:w w:val="99"/>
        <w:sz w:val="20"/>
        <w:szCs w:val="20"/>
        <w:lang w:val="es-ES" w:eastAsia="en-US" w:bidi="ar-SA"/>
      </w:rPr>
    </w:lvl>
    <w:lvl w:ilvl="2" w:tplc="46627A96">
      <w:start w:val="1"/>
      <w:numFmt w:val="lowerLetter"/>
      <w:lvlText w:val="%3."/>
      <w:lvlJc w:val="left"/>
      <w:pPr>
        <w:ind w:left="993" w:hanging="286"/>
      </w:pPr>
      <w:rPr>
        <w:rFonts w:ascii="Verdana" w:eastAsia="Verdana" w:hAnsi="Verdana" w:cs="Verdana" w:hint="default"/>
        <w:b w:val="0"/>
        <w:bCs w:val="0"/>
        <w:i w:val="0"/>
        <w:iCs w:val="0"/>
        <w:spacing w:val="-2"/>
        <w:w w:val="99"/>
        <w:sz w:val="19"/>
        <w:szCs w:val="19"/>
        <w:lang w:val="es-ES" w:eastAsia="en-US" w:bidi="ar-SA"/>
      </w:rPr>
    </w:lvl>
    <w:lvl w:ilvl="3" w:tplc="58309BA8">
      <w:numFmt w:val="bullet"/>
      <w:lvlText w:val="•"/>
      <w:lvlJc w:val="left"/>
      <w:pPr>
        <w:ind w:left="2150" w:hanging="286"/>
      </w:pPr>
      <w:rPr>
        <w:rFonts w:hint="default"/>
        <w:lang w:val="es-ES" w:eastAsia="en-US" w:bidi="ar-SA"/>
      </w:rPr>
    </w:lvl>
    <w:lvl w:ilvl="4" w:tplc="EC1A694A">
      <w:numFmt w:val="bullet"/>
      <w:lvlText w:val="•"/>
      <w:lvlJc w:val="left"/>
      <w:pPr>
        <w:ind w:left="3301" w:hanging="286"/>
      </w:pPr>
      <w:rPr>
        <w:rFonts w:hint="default"/>
        <w:lang w:val="es-ES" w:eastAsia="en-US" w:bidi="ar-SA"/>
      </w:rPr>
    </w:lvl>
    <w:lvl w:ilvl="5" w:tplc="A79C8220">
      <w:numFmt w:val="bullet"/>
      <w:lvlText w:val="•"/>
      <w:lvlJc w:val="left"/>
      <w:pPr>
        <w:ind w:left="4452" w:hanging="286"/>
      </w:pPr>
      <w:rPr>
        <w:rFonts w:hint="default"/>
        <w:lang w:val="es-ES" w:eastAsia="en-US" w:bidi="ar-SA"/>
      </w:rPr>
    </w:lvl>
    <w:lvl w:ilvl="6" w:tplc="835491EE">
      <w:numFmt w:val="bullet"/>
      <w:lvlText w:val="•"/>
      <w:lvlJc w:val="left"/>
      <w:pPr>
        <w:ind w:left="5603" w:hanging="286"/>
      </w:pPr>
      <w:rPr>
        <w:rFonts w:hint="default"/>
        <w:lang w:val="es-ES" w:eastAsia="en-US" w:bidi="ar-SA"/>
      </w:rPr>
    </w:lvl>
    <w:lvl w:ilvl="7" w:tplc="B996491C">
      <w:numFmt w:val="bullet"/>
      <w:lvlText w:val="•"/>
      <w:lvlJc w:val="left"/>
      <w:pPr>
        <w:ind w:left="6754" w:hanging="286"/>
      </w:pPr>
      <w:rPr>
        <w:rFonts w:hint="default"/>
        <w:lang w:val="es-ES" w:eastAsia="en-US" w:bidi="ar-SA"/>
      </w:rPr>
    </w:lvl>
    <w:lvl w:ilvl="8" w:tplc="3198EE92">
      <w:numFmt w:val="bullet"/>
      <w:lvlText w:val="•"/>
      <w:lvlJc w:val="left"/>
      <w:pPr>
        <w:ind w:left="7904" w:hanging="286"/>
      </w:pPr>
      <w:rPr>
        <w:rFonts w:hint="default"/>
        <w:lang w:val="es-ES" w:eastAsia="en-US" w:bidi="ar-SA"/>
      </w:rPr>
    </w:lvl>
  </w:abstractNum>
  <w:abstractNum w:abstractNumId="94" w15:restartNumberingAfterBreak="0">
    <w:nsid w:val="7BAF441D"/>
    <w:multiLevelType w:val="hybridMultilevel"/>
    <w:tmpl w:val="89F86EC4"/>
    <w:lvl w:ilvl="0" w:tplc="E0FE2210">
      <w:start w:val="1"/>
      <w:numFmt w:val="decimal"/>
      <w:lvlText w:val="%1."/>
      <w:lvlJc w:val="left"/>
      <w:pPr>
        <w:ind w:left="1853" w:hanging="361"/>
      </w:pPr>
      <w:rPr>
        <w:rFonts w:ascii="Verdana" w:eastAsia="Verdana" w:hAnsi="Verdana" w:cs="Verdana" w:hint="default"/>
        <w:b/>
        <w:bCs/>
        <w:i w:val="0"/>
        <w:iCs w:val="0"/>
        <w:spacing w:val="0"/>
        <w:w w:val="100"/>
        <w:sz w:val="12"/>
        <w:szCs w:val="12"/>
        <w:lang w:val="es-ES" w:eastAsia="en-US" w:bidi="ar-SA"/>
      </w:rPr>
    </w:lvl>
    <w:lvl w:ilvl="1" w:tplc="382E9C2E">
      <w:numFmt w:val="bullet"/>
      <w:lvlText w:val="•"/>
      <w:lvlJc w:val="left"/>
      <w:pPr>
        <w:ind w:left="3343" w:hanging="361"/>
      </w:pPr>
      <w:rPr>
        <w:rFonts w:hint="default"/>
        <w:lang w:val="es-ES" w:eastAsia="en-US" w:bidi="ar-SA"/>
      </w:rPr>
    </w:lvl>
    <w:lvl w:ilvl="2" w:tplc="29C6E324">
      <w:numFmt w:val="bullet"/>
      <w:lvlText w:val="•"/>
      <w:lvlJc w:val="left"/>
      <w:pPr>
        <w:ind w:left="4827" w:hanging="361"/>
      </w:pPr>
      <w:rPr>
        <w:rFonts w:hint="default"/>
        <w:lang w:val="es-ES" w:eastAsia="en-US" w:bidi="ar-SA"/>
      </w:rPr>
    </w:lvl>
    <w:lvl w:ilvl="3" w:tplc="62908E7C">
      <w:numFmt w:val="bullet"/>
      <w:lvlText w:val="•"/>
      <w:lvlJc w:val="left"/>
      <w:pPr>
        <w:ind w:left="6311" w:hanging="361"/>
      </w:pPr>
      <w:rPr>
        <w:rFonts w:hint="default"/>
        <w:lang w:val="es-ES" w:eastAsia="en-US" w:bidi="ar-SA"/>
      </w:rPr>
    </w:lvl>
    <w:lvl w:ilvl="4" w:tplc="A642BA6C">
      <w:numFmt w:val="bullet"/>
      <w:lvlText w:val="•"/>
      <w:lvlJc w:val="left"/>
      <w:pPr>
        <w:ind w:left="7794" w:hanging="361"/>
      </w:pPr>
      <w:rPr>
        <w:rFonts w:hint="default"/>
        <w:lang w:val="es-ES" w:eastAsia="en-US" w:bidi="ar-SA"/>
      </w:rPr>
    </w:lvl>
    <w:lvl w:ilvl="5" w:tplc="2F680DBE">
      <w:numFmt w:val="bullet"/>
      <w:lvlText w:val="•"/>
      <w:lvlJc w:val="left"/>
      <w:pPr>
        <w:ind w:left="9278" w:hanging="361"/>
      </w:pPr>
      <w:rPr>
        <w:rFonts w:hint="default"/>
        <w:lang w:val="es-ES" w:eastAsia="en-US" w:bidi="ar-SA"/>
      </w:rPr>
    </w:lvl>
    <w:lvl w:ilvl="6" w:tplc="B22CE590">
      <w:numFmt w:val="bullet"/>
      <w:lvlText w:val="•"/>
      <w:lvlJc w:val="left"/>
      <w:pPr>
        <w:ind w:left="10762" w:hanging="361"/>
      </w:pPr>
      <w:rPr>
        <w:rFonts w:hint="default"/>
        <w:lang w:val="es-ES" w:eastAsia="en-US" w:bidi="ar-SA"/>
      </w:rPr>
    </w:lvl>
    <w:lvl w:ilvl="7" w:tplc="84D8CD86">
      <w:numFmt w:val="bullet"/>
      <w:lvlText w:val="•"/>
      <w:lvlJc w:val="left"/>
      <w:pPr>
        <w:ind w:left="12246" w:hanging="361"/>
      </w:pPr>
      <w:rPr>
        <w:rFonts w:hint="default"/>
        <w:lang w:val="es-ES" w:eastAsia="en-US" w:bidi="ar-SA"/>
      </w:rPr>
    </w:lvl>
    <w:lvl w:ilvl="8" w:tplc="33409ECE">
      <w:numFmt w:val="bullet"/>
      <w:lvlText w:val="•"/>
      <w:lvlJc w:val="left"/>
      <w:pPr>
        <w:ind w:left="13729" w:hanging="361"/>
      </w:pPr>
      <w:rPr>
        <w:rFonts w:hint="default"/>
        <w:lang w:val="es-ES" w:eastAsia="en-US" w:bidi="ar-SA"/>
      </w:rPr>
    </w:lvl>
  </w:abstractNum>
  <w:abstractNum w:abstractNumId="95" w15:restartNumberingAfterBreak="0">
    <w:nsid w:val="7C575737"/>
    <w:multiLevelType w:val="hybridMultilevel"/>
    <w:tmpl w:val="2D267B26"/>
    <w:lvl w:ilvl="0" w:tplc="D646BF90">
      <w:start w:val="1"/>
      <w:numFmt w:val="lowerLetter"/>
      <w:lvlText w:val="%1)"/>
      <w:lvlJc w:val="left"/>
      <w:pPr>
        <w:ind w:left="280" w:hanging="171"/>
      </w:pPr>
      <w:rPr>
        <w:rFonts w:ascii="Verdana" w:eastAsia="Verdana" w:hAnsi="Verdana" w:cs="Verdana" w:hint="default"/>
        <w:b w:val="0"/>
        <w:bCs w:val="0"/>
        <w:i w:val="0"/>
        <w:iCs w:val="0"/>
        <w:spacing w:val="-1"/>
        <w:w w:val="99"/>
        <w:sz w:val="14"/>
        <w:szCs w:val="14"/>
        <w:lang w:val="es-ES" w:eastAsia="en-US" w:bidi="ar-SA"/>
      </w:rPr>
    </w:lvl>
    <w:lvl w:ilvl="1" w:tplc="A50A1E12">
      <w:numFmt w:val="bullet"/>
      <w:lvlText w:val="•"/>
      <w:lvlJc w:val="left"/>
      <w:pPr>
        <w:ind w:left="699" w:hanging="171"/>
      </w:pPr>
      <w:rPr>
        <w:rFonts w:hint="default"/>
        <w:lang w:val="es-ES" w:eastAsia="en-US" w:bidi="ar-SA"/>
      </w:rPr>
    </w:lvl>
    <w:lvl w:ilvl="2" w:tplc="F412180E">
      <w:numFmt w:val="bullet"/>
      <w:lvlText w:val="•"/>
      <w:lvlJc w:val="left"/>
      <w:pPr>
        <w:ind w:left="1118" w:hanging="171"/>
      </w:pPr>
      <w:rPr>
        <w:rFonts w:hint="default"/>
        <w:lang w:val="es-ES" w:eastAsia="en-US" w:bidi="ar-SA"/>
      </w:rPr>
    </w:lvl>
    <w:lvl w:ilvl="3" w:tplc="529A5978">
      <w:numFmt w:val="bullet"/>
      <w:lvlText w:val="•"/>
      <w:lvlJc w:val="left"/>
      <w:pPr>
        <w:ind w:left="1538" w:hanging="171"/>
      </w:pPr>
      <w:rPr>
        <w:rFonts w:hint="default"/>
        <w:lang w:val="es-ES" w:eastAsia="en-US" w:bidi="ar-SA"/>
      </w:rPr>
    </w:lvl>
    <w:lvl w:ilvl="4" w:tplc="AE744CC0">
      <w:numFmt w:val="bullet"/>
      <w:lvlText w:val="•"/>
      <w:lvlJc w:val="left"/>
      <w:pPr>
        <w:ind w:left="1957" w:hanging="171"/>
      </w:pPr>
      <w:rPr>
        <w:rFonts w:hint="default"/>
        <w:lang w:val="es-ES" w:eastAsia="en-US" w:bidi="ar-SA"/>
      </w:rPr>
    </w:lvl>
    <w:lvl w:ilvl="5" w:tplc="B8960BB8">
      <w:numFmt w:val="bullet"/>
      <w:lvlText w:val="•"/>
      <w:lvlJc w:val="left"/>
      <w:pPr>
        <w:ind w:left="2377" w:hanging="171"/>
      </w:pPr>
      <w:rPr>
        <w:rFonts w:hint="default"/>
        <w:lang w:val="es-ES" w:eastAsia="en-US" w:bidi="ar-SA"/>
      </w:rPr>
    </w:lvl>
    <w:lvl w:ilvl="6" w:tplc="00ECD518">
      <w:numFmt w:val="bullet"/>
      <w:lvlText w:val="•"/>
      <w:lvlJc w:val="left"/>
      <w:pPr>
        <w:ind w:left="2796" w:hanging="171"/>
      </w:pPr>
      <w:rPr>
        <w:rFonts w:hint="default"/>
        <w:lang w:val="es-ES" w:eastAsia="en-US" w:bidi="ar-SA"/>
      </w:rPr>
    </w:lvl>
    <w:lvl w:ilvl="7" w:tplc="8CB8D782">
      <w:numFmt w:val="bullet"/>
      <w:lvlText w:val="•"/>
      <w:lvlJc w:val="left"/>
      <w:pPr>
        <w:ind w:left="3215" w:hanging="171"/>
      </w:pPr>
      <w:rPr>
        <w:rFonts w:hint="default"/>
        <w:lang w:val="es-ES" w:eastAsia="en-US" w:bidi="ar-SA"/>
      </w:rPr>
    </w:lvl>
    <w:lvl w:ilvl="8" w:tplc="2924C3F0">
      <w:numFmt w:val="bullet"/>
      <w:lvlText w:val="•"/>
      <w:lvlJc w:val="left"/>
      <w:pPr>
        <w:ind w:left="3635" w:hanging="171"/>
      </w:pPr>
      <w:rPr>
        <w:rFonts w:hint="default"/>
        <w:lang w:val="es-ES" w:eastAsia="en-US" w:bidi="ar-SA"/>
      </w:rPr>
    </w:lvl>
  </w:abstractNum>
  <w:abstractNum w:abstractNumId="96" w15:restartNumberingAfterBreak="0">
    <w:nsid w:val="7EC46753"/>
    <w:multiLevelType w:val="hybridMultilevel"/>
    <w:tmpl w:val="3438ABE6"/>
    <w:lvl w:ilvl="0" w:tplc="058897E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66322BC8">
      <w:numFmt w:val="bullet"/>
      <w:lvlText w:val="•"/>
      <w:lvlJc w:val="left"/>
      <w:pPr>
        <w:ind w:left="2424" w:hanging="284"/>
      </w:pPr>
      <w:rPr>
        <w:rFonts w:hint="default"/>
        <w:lang w:val="es-ES" w:eastAsia="en-US" w:bidi="ar-SA"/>
      </w:rPr>
    </w:lvl>
    <w:lvl w:ilvl="2" w:tplc="03089C84">
      <w:numFmt w:val="bullet"/>
      <w:lvlText w:val="•"/>
      <w:lvlJc w:val="left"/>
      <w:pPr>
        <w:ind w:left="3289" w:hanging="284"/>
      </w:pPr>
      <w:rPr>
        <w:rFonts w:hint="default"/>
        <w:lang w:val="es-ES" w:eastAsia="en-US" w:bidi="ar-SA"/>
      </w:rPr>
    </w:lvl>
    <w:lvl w:ilvl="3" w:tplc="0C986BAC">
      <w:numFmt w:val="bullet"/>
      <w:lvlText w:val="•"/>
      <w:lvlJc w:val="left"/>
      <w:pPr>
        <w:ind w:left="4153" w:hanging="284"/>
      </w:pPr>
      <w:rPr>
        <w:rFonts w:hint="default"/>
        <w:lang w:val="es-ES" w:eastAsia="en-US" w:bidi="ar-SA"/>
      </w:rPr>
    </w:lvl>
    <w:lvl w:ilvl="4" w:tplc="1FEE3D72">
      <w:numFmt w:val="bullet"/>
      <w:lvlText w:val="•"/>
      <w:lvlJc w:val="left"/>
      <w:pPr>
        <w:ind w:left="5018" w:hanging="284"/>
      </w:pPr>
      <w:rPr>
        <w:rFonts w:hint="default"/>
        <w:lang w:val="es-ES" w:eastAsia="en-US" w:bidi="ar-SA"/>
      </w:rPr>
    </w:lvl>
    <w:lvl w:ilvl="5" w:tplc="AFDAE208">
      <w:numFmt w:val="bullet"/>
      <w:lvlText w:val="•"/>
      <w:lvlJc w:val="left"/>
      <w:pPr>
        <w:ind w:left="5883" w:hanging="284"/>
      </w:pPr>
      <w:rPr>
        <w:rFonts w:hint="default"/>
        <w:lang w:val="es-ES" w:eastAsia="en-US" w:bidi="ar-SA"/>
      </w:rPr>
    </w:lvl>
    <w:lvl w:ilvl="6" w:tplc="062E6BDC">
      <w:numFmt w:val="bullet"/>
      <w:lvlText w:val="•"/>
      <w:lvlJc w:val="left"/>
      <w:pPr>
        <w:ind w:left="6747" w:hanging="284"/>
      </w:pPr>
      <w:rPr>
        <w:rFonts w:hint="default"/>
        <w:lang w:val="es-ES" w:eastAsia="en-US" w:bidi="ar-SA"/>
      </w:rPr>
    </w:lvl>
    <w:lvl w:ilvl="7" w:tplc="3C1426E8">
      <w:numFmt w:val="bullet"/>
      <w:lvlText w:val="•"/>
      <w:lvlJc w:val="left"/>
      <w:pPr>
        <w:ind w:left="7612" w:hanging="284"/>
      </w:pPr>
      <w:rPr>
        <w:rFonts w:hint="default"/>
        <w:lang w:val="es-ES" w:eastAsia="en-US" w:bidi="ar-SA"/>
      </w:rPr>
    </w:lvl>
    <w:lvl w:ilvl="8" w:tplc="F39AF93A">
      <w:numFmt w:val="bullet"/>
      <w:lvlText w:val="•"/>
      <w:lvlJc w:val="left"/>
      <w:pPr>
        <w:ind w:left="8477" w:hanging="284"/>
      </w:pPr>
      <w:rPr>
        <w:rFonts w:hint="default"/>
        <w:lang w:val="es-ES" w:eastAsia="en-US" w:bidi="ar-SA"/>
      </w:rPr>
    </w:lvl>
  </w:abstractNum>
  <w:abstractNum w:abstractNumId="97" w15:restartNumberingAfterBreak="0">
    <w:nsid w:val="7FCF737E"/>
    <w:multiLevelType w:val="hybridMultilevel"/>
    <w:tmpl w:val="D0D62862"/>
    <w:lvl w:ilvl="0" w:tplc="A1A812A4">
      <w:numFmt w:val="bullet"/>
      <w:lvlText w:val=""/>
      <w:lvlJc w:val="left"/>
      <w:pPr>
        <w:ind w:left="4421" w:hanging="2437"/>
      </w:pPr>
      <w:rPr>
        <w:rFonts w:ascii="Symbol" w:eastAsia="Symbol" w:hAnsi="Symbol" w:cs="Symbol" w:hint="default"/>
        <w:b w:val="0"/>
        <w:bCs w:val="0"/>
        <w:i w:val="0"/>
        <w:iCs w:val="0"/>
        <w:spacing w:val="0"/>
        <w:w w:val="99"/>
        <w:sz w:val="19"/>
        <w:szCs w:val="19"/>
        <w:lang w:val="es-ES" w:eastAsia="en-US" w:bidi="ar-SA"/>
      </w:rPr>
    </w:lvl>
    <w:lvl w:ilvl="1" w:tplc="8BE42F9A">
      <w:numFmt w:val="bullet"/>
      <w:lvlText w:val="•"/>
      <w:lvlJc w:val="left"/>
      <w:pPr>
        <w:ind w:left="5012" w:hanging="2437"/>
      </w:pPr>
      <w:rPr>
        <w:rFonts w:hint="default"/>
        <w:lang w:val="es-ES" w:eastAsia="en-US" w:bidi="ar-SA"/>
      </w:rPr>
    </w:lvl>
    <w:lvl w:ilvl="2" w:tplc="B5FAB3E2">
      <w:numFmt w:val="bullet"/>
      <w:lvlText w:val="•"/>
      <w:lvlJc w:val="left"/>
      <w:pPr>
        <w:ind w:left="5605" w:hanging="2437"/>
      </w:pPr>
      <w:rPr>
        <w:rFonts w:hint="default"/>
        <w:lang w:val="es-ES" w:eastAsia="en-US" w:bidi="ar-SA"/>
      </w:rPr>
    </w:lvl>
    <w:lvl w:ilvl="3" w:tplc="9A7E66CC">
      <w:numFmt w:val="bullet"/>
      <w:lvlText w:val="•"/>
      <w:lvlJc w:val="left"/>
      <w:pPr>
        <w:ind w:left="6198" w:hanging="2437"/>
      </w:pPr>
      <w:rPr>
        <w:rFonts w:hint="default"/>
        <w:lang w:val="es-ES" w:eastAsia="en-US" w:bidi="ar-SA"/>
      </w:rPr>
    </w:lvl>
    <w:lvl w:ilvl="4" w:tplc="368C1868">
      <w:numFmt w:val="bullet"/>
      <w:lvlText w:val="•"/>
      <w:lvlJc w:val="left"/>
      <w:pPr>
        <w:ind w:left="6791" w:hanging="2437"/>
      </w:pPr>
      <w:rPr>
        <w:rFonts w:hint="default"/>
        <w:lang w:val="es-ES" w:eastAsia="en-US" w:bidi="ar-SA"/>
      </w:rPr>
    </w:lvl>
    <w:lvl w:ilvl="5" w:tplc="C41E4F7A">
      <w:numFmt w:val="bullet"/>
      <w:lvlText w:val="•"/>
      <w:lvlJc w:val="left"/>
      <w:pPr>
        <w:ind w:left="7384" w:hanging="2437"/>
      </w:pPr>
      <w:rPr>
        <w:rFonts w:hint="default"/>
        <w:lang w:val="es-ES" w:eastAsia="en-US" w:bidi="ar-SA"/>
      </w:rPr>
    </w:lvl>
    <w:lvl w:ilvl="6" w:tplc="81E6D160">
      <w:numFmt w:val="bullet"/>
      <w:lvlText w:val="•"/>
      <w:lvlJc w:val="left"/>
      <w:pPr>
        <w:ind w:left="7977" w:hanging="2437"/>
      </w:pPr>
      <w:rPr>
        <w:rFonts w:hint="default"/>
        <w:lang w:val="es-ES" w:eastAsia="en-US" w:bidi="ar-SA"/>
      </w:rPr>
    </w:lvl>
    <w:lvl w:ilvl="7" w:tplc="DFAA3056">
      <w:numFmt w:val="bullet"/>
      <w:lvlText w:val="•"/>
      <w:lvlJc w:val="left"/>
      <w:pPr>
        <w:ind w:left="8569" w:hanging="2437"/>
      </w:pPr>
      <w:rPr>
        <w:rFonts w:hint="default"/>
        <w:lang w:val="es-ES" w:eastAsia="en-US" w:bidi="ar-SA"/>
      </w:rPr>
    </w:lvl>
    <w:lvl w:ilvl="8" w:tplc="C206131E">
      <w:numFmt w:val="bullet"/>
      <w:lvlText w:val="•"/>
      <w:lvlJc w:val="left"/>
      <w:pPr>
        <w:ind w:left="9162" w:hanging="2437"/>
      </w:pPr>
      <w:rPr>
        <w:rFonts w:hint="default"/>
        <w:lang w:val="es-ES" w:eastAsia="en-US" w:bidi="ar-SA"/>
      </w:rPr>
    </w:lvl>
  </w:abstractNum>
  <w:num w:numId="1">
    <w:abstractNumId w:val="3"/>
  </w:num>
  <w:num w:numId="2">
    <w:abstractNumId w:val="83"/>
  </w:num>
  <w:num w:numId="3">
    <w:abstractNumId w:val="25"/>
  </w:num>
  <w:num w:numId="4">
    <w:abstractNumId w:val="90"/>
  </w:num>
  <w:num w:numId="5">
    <w:abstractNumId w:val="59"/>
  </w:num>
  <w:num w:numId="6">
    <w:abstractNumId w:val="49"/>
  </w:num>
  <w:num w:numId="7">
    <w:abstractNumId w:val="43"/>
  </w:num>
  <w:num w:numId="8">
    <w:abstractNumId w:val="17"/>
  </w:num>
  <w:num w:numId="9">
    <w:abstractNumId w:val="21"/>
  </w:num>
  <w:num w:numId="10">
    <w:abstractNumId w:val="47"/>
  </w:num>
  <w:num w:numId="11">
    <w:abstractNumId w:val="8"/>
  </w:num>
  <w:num w:numId="12">
    <w:abstractNumId w:val="39"/>
  </w:num>
  <w:num w:numId="13">
    <w:abstractNumId w:val="27"/>
  </w:num>
  <w:num w:numId="14">
    <w:abstractNumId w:val="63"/>
  </w:num>
  <w:num w:numId="15">
    <w:abstractNumId w:val="48"/>
  </w:num>
  <w:num w:numId="16">
    <w:abstractNumId w:val="97"/>
  </w:num>
  <w:num w:numId="17">
    <w:abstractNumId w:val="81"/>
  </w:num>
  <w:num w:numId="18">
    <w:abstractNumId w:val="66"/>
  </w:num>
  <w:num w:numId="19">
    <w:abstractNumId w:val="78"/>
  </w:num>
  <w:num w:numId="20">
    <w:abstractNumId w:val="34"/>
  </w:num>
  <w:num w:numId="21">
    <w:abstractNumId w:val="40"/>
  </w:num>
  <w:num w:numId="22">
    <w:abstractNumId w:val="50"/>
  </w:num>
  <w:num w:numId="23">
    <w:abstractNumId w:val="51"/>
  </w:num>
  <w:num w:numId="24">
    <w:abstractNumId w:val="77"/>
  </w:num>
  <w:num w:numId="25">
    <w:abstractNumId w:val="16"/>
  </w:num>
  <w:num w:numId="26">
    <w:abstractNumId w:val="80"/>
  </w:num>
  <w:num w:numId="27">
    <w:abstractNumId w:val="28"/>
  </w:num>
  <w:num w:numId="28">
    <w:abstractNumId w:val="57"/>
  </w:num>
  <w:num w:numId="29">
    <w:abstractNumId w:val="87"/>
  </w:num>
  <w:num w:numId="30">
    <w:abstractNumId w:val="42"/>
  </w:num>
  <w:num w:numId="31">
    <w:abstractNumId w:val="12"/>
  </w:num>
  <w:num w:numId="32">
    <w:abstractNumId w:val="84"/>
  </w:num>
  <w:num w:numId="33">
    <w:abstractNumId w:val="67"/>
  </w:num>
  <w:num w:numId="34">
    <w:abstractNumId w:val="91"/>
  </w:num>
  <w:num w:numId="35">
    <w:abstractNumId w:val="85"/>
  </w:num>
  <w:num w:numId="36">
    <w:abstractNumId w:val="2"/>
  </w:num>
  <w:num w:numId="37">
    <w:abstractNumId w:val="70"/>
  </w:num>
  <w:num w:numId="38">
    <w:abstractNumId w:val="24"/>
  </w:num>
  <w:num w:numId="39">
    <w:abstractNumId w:val="95"/>
  </w:num>
  <w:num w:numId="40">
    <w:abstractNumId w:val="32"/>
  </w:num>
  <w:num w:numId="41">
    <w:abstractNumId w:val="36"/>
  </w:num>
  <w:num w:numId="42">
    <w:abstractNumId w:val="94"/>
  </w:num>
  <w:num w:numId="43">
    <w:abstractNumId w:val="93"/>
  </w:num>
  <w:num w:numId="44">
    <w:abstractNumId w:val="88"/>
  </w:num>
  <w:num w:numId="45">
    <w:abstractNumId w:val="62"/>
  </w:num>
  <w:num w:numId="46">
    <w:abstractNumId w:val="0"/>
  </w:num>
  <w:num w:numId="47">
    <w:abstractNumId w:val="64"/>
  </w:num>
  <w:num w:numId="48">
    <w:abstractNumId w:val="11"/>
  </w:num>
  <w:num w:numId="49">
    <w:abstractNumId w:val="7"/>
  </w:num>
  <w:num w:numId="50">
    <w:abstractNumId w:val="14"/>
  </w:num>
  <w:num w:numId="51">
    <w:abstractNumId w:val="20"/>
  </w:num>
  <w:num w:numId="52">
    <w:abstractNumId w:val="18"/>
  </w:num>
  <w:num w:numId="53">
    <w:abstractNumId w:val="19"/>
  </w:num>
  <w:num w:numId="54">
    <w:abstractNumId w:val="13"/>
  </w:num>
  <w:num w:numId="55">
    <w:abstractNumId w:val="45"/>
  </w:num>
  <w:num w:numId="56">
    <w:abstractNumId w:val="52"/>
  </w:num>
  <w:num w:numId="57">
    <w:abstractNumId w:val="55"/>
  </w:num>
  <w:num w:numId="58">
    <w:abstractNumId w:val="73"/>
  </w:num>
  <w:num w:numId="59">
    <w:abstractNumId w:val="60"/>
  </w:num>
  <w:num w:numId="60">
    <w:abstractNumId w:val="69"/>
  </w:num>
  <w:num w:numId="61">
    <w:abstractNumId w:val="54"/>
  </w:num>
  <w:num w:numId="62">
    <w:abstractNumId w:val="30"/>
  </w:num>
  <w:num w:numId="63">
    <w:abstractNumId w:val="53"/>
  </w:num>
  <w:num w:numId="64">
    <w:abstractNumId w:val="5"/>
  </w:num>
  <w:num w:numId="65">
    <w:abstractNumId w:val="79"/>
  </w:num>
  <w:num w:numId="66">
    <w:abstractNumId w:val="72"/>
  </w:num>
  <w:num w:numId="67">
    <w:abstractNumId w:val="96"/>
  </w:num>
  <w:num w:numId="68">
    <w:abstractNumId w:val="75"/>
  </w:num>
  <w:num w:numId="69">
    <w:abstractNumId w:val="38"/>
  </w:num>
  <w:num w:numId="70">
    <w:abstractNumId w:val="74"/>
  </w:num>
  <w:num w:numId="71">
    <w:abstractNumId w:val="29"/>
  </w:num>
  <w:num w:numId="72">
    <w:abstractNumId w:val="61"/>
  </w:num>
  <w:num w:numId="73">
    <w:abstractNumId w:val="15"/>
  </w:num>
  <w:num w:numId="74">
    <w:abstractNumId w:val="22"/>
  </w:num>
  <w:num w:numId="75">
    <w:abstractNumId w:val="92"/>
  </w:num>
  <w:num w:numId="76">
    <w:abstractNumId w:val="9"/>
  </w:num>
  <w:num w:numId="77">
    <w:abstractNumId w:val="71"/>
  </w:num>
  <w:num w:numId="78">
    <w:abstractNumId w:val="37"/>
  </w:num>
  <w:num w:numId="79">
    <w:abstractNumId w:val="58"/>
  </w:num>
  <w:num w:numId="80">
    <w:abstractNumId w:val="76"/>
  </w:num>
  <w:num w:numId="81">
    <w:abstractNumId w:val="82"/>
  </w:num>
  <w:num w:numId="82">
    <w:abstractNumId w:val="6"/>
  </w:num>
  <w:num w:numId="83">
    <w:abstractNumId w:val="68"/>
  </w:num>
  <w:num w:numId="84">
    <w:abstractNumId w:val="86"/>
  </w:num>
  <w:num w:numId="85">
    <w:abstractNumId w:val="56"/>
  </w:num>
  <w:num w:numId="86">
    <w:abstractNumId w:val="1"/>
  </w:num>
  <w:num w:numId="87">
    <w:abstractNumId w:val="89"/>
  </w:num>
  <w:num w:numId="88">
    <w:abstractNumId w:val="31"/>
  </w:num>
  <w:num w:numId="89">
    <w:abstractNumId w:val="23"/>
  </w:num>
  <w:num w:numId="90">
    <w:abstractNumId w:val="65"/>
  </w:num>
  <w:num w:numId="91">
    <w:abstractNumId w:val="33"/>
  </w:num>
  <w:num w:numId="92">
    <w:abstractNumId w:val="44"/>
  </w:num>
  <w:num w:numId="93">
    <w:abstractNumId w:val="46"/>
  </w:num>
  <w:num w:numId="94">
    <w:abstractNumId w:val="4"/>
  </w:num>
  <w:num w:numId="95">
    <w:abstractNumId w:val="26"/>
  </w:num>
  <w:num w:numId="96">
    <w:abstractNumId w:val="10"/>
  </w:num>
  <w:num w:numId="97">
    <w:abstractNumId w:val="35"/>
  </w:num>
  <w:num w:numId="98">
    <w:abstractNumId w:val="41"/>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4F"/>
    <w:rsid w:val="00011796"/>
    <w:rsid w:val="000144AC"/>
    <w:rsid w:val="0002325B"/>
    <w:rsid w:val="00025B47"/>
    <w:rsid w:val="000306E9"/>
    <w:rsid w:val="00032698"/>
    <w:rsid w:val="00056FC3"/>
    <w:rsid w:val="00057BD4"/>
    <w:rsid w:val="00064AEC"/>
    <w:rsid w:val="000729E8"/>
    <w:rsid w:val="00073580"/>
    <w:rsid w:val="000B6700"/>
    <w:rsid w:val="000E703F"/>
    <w:rsid w:val="000F47BC"/>
    <w:rsid w:val="000F6D3B"/>
    <w:rsid w:val="001050F6"/>
    <w:rsid w:val="00120FCF"/>
    <w:rsid w:val="001670BB"/>
    <w:rsid w:val="00172BAE"/>
    <w:rsid w:val="001765B3"/>
    <w:rsid w:val="00176849"/>
    <w:rsid w:val="00195C10"/>
    <w:rsid w:val="00196364"/>
    <w:rsid w:val="001B26F8"/>
    <w:rsid w:val="001C10EE"/>
    <w:rsid w:val="001C255F"/>
    <w:rsid w:val="001F557D"/>
    <w:rsid w:val="00201020"/>
    <w:rsid w:val="0021700C"/>
    <w:rsid w:val="002171AA"/>
    <w:rsid w:val="00247D79"/>
    <w:rsid w:val="002672D5"/>
    <w:rsid w:val="002757C8"/>
    <w:rsid w:val="0029667B"/>
    <w:rsid w:val="002A55E8"/>
    <w:rsid w:val="002C46A2"/>
    <w:rsid w:val="002C61BF"/>
    <w:rsid w:val="002E20A4"/>
    <w:rsid w:val="002F2508"/>
    <w:rsid w:val="002F2BDE"/>
    <w:rsid w:val="00303095"/>
    <w:rsid w:val="00306C8B"/>
    <w:rsid w:val="00311760"/>
    <w:rsid w:val="003117E7"/>
    <w:rsid w:val="003206FD"/>
    <w:rsid w:val="00346AF6"/>
    <w:rsid w:val="0036192D"/>
    <w:rsid w:val="0037581F"/>
    <w:rsid w:val="003855CF"/>
    <w:rsid w:val="00385A4F"/>
    <w:rsid w:val="0039281B"/>
    <w:rsid w:val="003A0A07"/>
    <w:rsid w:val="003B23E6"/>
    <w:rsid w:val="003F6A8E"/>
    <w:rsid w:val="00415C87"/>
    <w:rsid w:val="004208A4"/>
    <w:rsid w:val="004405E6"/>
    <w:rsid w:val="00452F71"/>
    <w:rsid w:val="00460701"/>
    <w:rsid w:val="00477F2D"/>
    <w:rsid w:val="004C29F2"/>
    <w:rsid w:val="004C7D0F"/>
    <w:rsid w:val="004D0B1A"/>
    <w:rsid w:val="004E1AD1"/>
    <w:rsid w:val="004E28B7"/>
    <w:rsid w:val="004E4B52"/>
    <w:rsid w:val="004E6A7A"/>
    <w:rsid w:val="004E6C24"/>
    <w:rsid w:val="004F7191"/>
    <w:rsid w:val="00510FF7"/>
    <w:rsid w:val="00520699"/>
    <w:rsid w:val="00520983"/>
    <w:rsid w:val="00525C6D"/>
    <w:rsid w:val="00551FB6"/>
    <w:rsid w:val="0055455B"/>
    <w:rsid w:val="005555F4"/>
    <w:rsid w:val="005A5E9A"/>
    <w:rsid w:val="005C0662"/>
    <w:rsid w:val="005E5E9B"/>
    <w:rsid w:val="006013D9"/>
    <w:rsid w:val="00634689"/>
    <w:rsid w:val="00656AE1"/>
    <w:rsid w:val="00671F0C"/>
    <w:rsid w:val="006741C8"/>
    <w:rsid w:val="0067568F"/>
    <w:rsid w:val="00687AEF"/>
    <w:rsid w:val="006910D8"/>
    <w:rsid w:val="006B0A0B"/>
    <w:rsid w:val="006D655A"/>
    <w:rsid w:val="006F4B60"/>
    <w:rsid w:val="006F5FCD"/>
    <w:rsid w:val="007135BF"/>
    <w:rsid w:val="00721129"/>
    <w:rsid w:val="00721F1B"/>
    <w:rsid w:val="007560F3"/>
    <w:rsid w:val="00756383"/>
    <w:rsid w:val="0077188C"/>
    <w:rsid w:val="00773FA1"/>
    <w:rsid w:val="00781C21"/>
    <w:rsid w:val="007B4C9D"/>
    <w:rsid w:val="007E54F5"/>
    <w:rsid w:val="007F3B94"/>
    <w:rsid w:val="00800F28"/>
    <w:rsid w:val="0080231D"/>
    <w:rsid w:val="008131B2"/>
    <w:rsid w:val="00814821"/>
    <w:rsid w:val="00824A4D"/>
    <w:rsid w:val="008318AE"/>
    <w:rsid w:val="00832921"/>
    <w:rsid w:val="00847B7C"/>
    <w:rsid w:val="00853ABB"/>
    <w:rsid w:val="00853B18"/>
    <w:rsid w:val="0087325B"/>
    <w:rsid w:val="00885C35"/>
    <w:rsid w:val="008E0B18"/>
    <w:rsid w:val="008F0DC5"/>
    <w:rsid w:val="00911620"/>
    <w:rsid w:val="00933BEC"/>
    <w:rsid w:val="009449B0"/>
    <w:rsid w:val="009771B5"/>
    <w:rsid w:val="009777C8"/>
    <w:rsid w:val="009A29D1"/>
    <w:rsid w:val="009A3A83"/>
    <w:rsid w:val="009B6779"/>
    <w:rsid w:val="009E0E89"/>
    <w:rsid w:val="009E2700"/>
    <w:rsid w:val="009E2862"/>
    <w:rsid w:val="00A11A00"/>
    <w:rsid w:val="00A5752C"/>
    <w:rsid w:val="00A61DE8"/>
    <w:rsid w:val="00A9263B"/>
    <w:rsid w:val="00AB52B5"/>
    <w:rsid w:val="00AB5CF9"/>
    <w:rsid w:val="00AB7F73"/>
    <w:rsid w:val="00AC67BF"/>
    <w:rsid w:val="00AF2B42"/>
    <w:rsid w:val="00B42173"/>
    <w:rsid w:val="00B428BB"/>
    <w:rsid w:val="00B85F2D"/>
    <w:rsid w:val="00BA3C8A"/>
    <w:rsid w:val="00BB2D77"/>
    <w:rsid w:val="00BB5DCC"/>
    <w:rsid w:val="00BC7229"/>
    <w:rsid w:val="00BE132F"/>
    <w:rsid w:val="00BE4195"/>
    <w:rsid w:val="00C1450C"/>
    <w:rsid w:val="00C813D2"/>
    <w:rsid w:val="00C82B34"/>
    <w:rsid w:val="00C87CE8"/>
    <w:rsid w:val="00C94F0A"/>
    <w:rsid w:val="00CA083C"/>
    <w:rsid w:val="00CF1794"/>
    <w:rsid w:val="00CF6A70"/>
    <w:rsid w:val="00D12DD4"/>
    <w:rsid w:val="00D130D4"/>
    <w:rsid w:val="00D63D10"/>
    <w:rsid w:val="00D64AF4"/>
    <w:rsid w:val="00D860B9"/>
    <w:rsid w:val="00D9065A"/>
    <w:rsid w:val="00D9450A"/>
    <w:rsid w:val="00DA6A8A"/>
    <w:rsid w:val="00DF0204"/>
    <w:rsid w:val="00E059B9"/>
    <w:rsid w:val="00E4276A"/>
    <w:rsid w:val="00E62100"/>
    <w:rsid w:val="00E728F1"/>
    <w:rsid w:val="00EC1EF8"/>
    <w:rsid w:val="00EF3A3C"/>
    <w:rsid w:val="00F164B2"/>
    <w:rsid w:val="00F30866"/>
    <w:rsid w:val="00F4343B"/>
    <w:rsid w:val="00F526CD"/>
    <w:rsid w:val="00F61BB1"/>
    <w:rsid w:val="00F6293E"/>
    <w:rsid w:val="00F74449"/>
    <w:rsid w:val="00F83133"/>
    <w:rsid w:val="00F9334E"/>
    <w:rsid w:val="00F94EE3"/>
    <w:rsid w:val="00FD0021"/>
    <w:rsid w:val="00FD0E02"/>
    <w:rsid w:val="00FD43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1499AC0"/>
  <w15:docId w15:val="{7C8B3825-EF2F-40B2-B407-034F9EC0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342"/>
      <w:ind w:left="-1"/>
      <w:jc w:val="center"/>
      <w:outlineLvl w:val="0"/>
    </w:pPr>
    <w:rPr>
      <w:b/>
      <w:bCs/>
      <w:sz w:val="28"/>
      <w:szCs w:val="28"/>
    </w:rPr>
  </w:style>
  <w:style w:type="paragraph" w:styleId="Ttulo2">
    <w:name w:val="heading 2"/>
    <w:basedOn w:val="Normal"/>
    <w:uiPriority w:val="9"/>
    <w:unhideWhenUsed/>
    <w:qFormat/>
    <w:pPr>
      <w:ind w:left="1161"/>
      <w:outlineLvl w:val="1"/>
    </w:pPr>
    <w:rPr>
      <w:b/>
      <w:bCs/>
      <w:sz w:val="20"/>
      <w:szCs w:val="20"/>
    </w:rPr>
  </w:style>
  <w:style w:type="paragraph" w:styleId="Ttulo3">
    <w:name w:val="heading 3"/>
    <w:basedOn w:val="Normal"/>
    <w:uiPriority w:val="9"/>
    <w:unhideWhenUsed/>
    <w:qFormat/>
    <w:pPr>
      <w:spacing w:before="20"/>
      <w:ind w:left="140"/>
      <w:outlineLvl w:val="2"/>
    </w:pPr>
    <w:rPr>
      <w:b/>
      <w:bCs/>
      <w:sz w:val="19"/>
      <w:szCs w:val="19"/>
    </w:rPr>
  </w:style>
  <w:style w:type="paragraph" w:styleId="Ttulo4">
    <w:name w:val="heading 4"/>
    <w:basedOn w:val="Normal"/>
    <w:uiPriority w:val="9"/>
    <w:unhideWhenUsed/>
    <w:qFormat/>
    <w:pPr>
      <w:spacing w:before="122"/>
      <w:ind w:left="424"/>
      <w:outlineLvl w:val="3"/>
    </w:pPr>
    <w:rPr>
      <w:b/>
      <w:b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line="292" w:lineRule="exact"/>
      <w:ind w:left="140"/>
    </w:pPr>
    <w:rPr>
      <w:rFonts w:ascii="Calibri" w:eastAsia="Calibri" w:hAnsi="Calibri" w:cs="Calibri"/>
      <w:b/>
      <w:bCs/>
      <w:i/>
      <w:iCs/>
      <w:sz w:val="24"/>
      <w:szCs w:val="24"/>
    </w:rPr>
  </w:style>
  <w:style w:type="paragraph" w:styleId="TDC2">
    <w:name w:val="toc 2"/>
    <w:basedOn w:val="Normal"/>
    <w:uiPriority w:val="1"/>
    <w:qFormat/>
    <w:pPr>
      <w:spacing w:line="268" w:lineRule="exact"/>
      <w:ind w:left="381"/>
    </w:pPr>
    <w:rPr>
      <w:rFonts w:ascii="Calibri" w:eastAsia="Calibri" w:hAnsi="Calibri" w:cs="Calibri"/>
      <w:b/>
      <w:bCs/>
    </w:rPr>
  </w:style>
  <w:style w:type="paragraph" w:styleId="TDC3">
    <w:name w:val="toc 3"/>
    <w:basedOn w:val="Normal"/>
    <w:uiPriority w:val="1"/>
    <w:qFormat/>
    <w:pPr>
      <w:ind w:left="621"/>
    </w:pPr>
    <w:rPr>
      <w:rFonts w:ascii="Calibri" w:eastAsia="Calibri" w:hAnsi="Calibri" w:cs="Calibri"/>
      <w:sz w:val="20"/>
      <w:szCs w:val="20"/>
    </w:rPr>
  </w:style>
  <w:style w:type="paragraph" w:styleId="TDC4">
    <w:name w:val="toc 4"/>
    <w:basedOn w:val="Normal"/>
    <w:uiPriority w:val="1"/>
    <w:qFormat/>
    <w:pPr>
      <w:spacing w:before="1" w:line="243" w:lineRule="exact"/>
      <w:ind w:left="1842"/>
    </w:pPr>
    <w:rPr>
      <w:rFonts w:ascii="Calibri" w:eastAsia="Calibri" w:hAnsi="Calibri" w:cs="Calibri"/>
      <w:sz w:val="20"/>
      <w:szCs w:val="20"/>
    </w:rPr>
  </w:style>
  <w:style w:type="paragraph" w:styleId="Textoindependiente">
    <w:name w:val="Body Text"/>
    <w:basedOn w:val="Normal"/>
    <w:uiPriority w:val="1"/>
    <w:qFormat/>
    <w:rPr>
      <w:sz w:val="19"/>
      <w:szCs w:val="19"/>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1559"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A29D1"/>
    <w:pPr>
      <w:tabs>
        <w:tab w:val="center" w:pos="4252"/>
        <w:tab w:val="right" w:pos="8504"/>
      </w:tabs>
    </w:pPr>
  </w:style>
  <w:style w:type="character" w:customStyle="1" w:styleId="EncabezadoCar">
    <w:name w:val="Encabezado Car"/>
    <w:basedOn w:val="Fuentedeprrafopredeter"/>
    <w:link w:val="Encabezado"/>
    <w:uiPriority w:val="99"/>
    <w:rsid w:val="009A29D1"/>
    <w:rPr>
      <w:rFonts w:ascii="Verdana" w:eastAsia="Verdana" w:hAnsi="Verdana" w:cs="Verdana"/>
      <w:lang w:val="es-ES"/>
    </w:rPr>
  </w:style>
  <w:style w:type="paragraph" w:styleId="Piedepgina">
    <w:name w:val="footer"/>
    <w:basedOn w:val="Normal"/>
    <w:link w:val="PiedepginaCar"/>
    <w:uiPriority w:val="99"/>
    <w:unhideWhenUsed/>
    <w:rsid w:val="009A29D1"/>
    <w:pPr>
      <w:tabs>
        <w:tab w:val="center" w:pos="4252"/>
        <w:tab w:val="right" w:pos="8504"/>
      </w:tabs>
    </w:pPr>
  </w:style>
  <w:style w:type="character" w:customStyle="1" w:styleId="PiedepginaCar">
    <w:name w:val="Pie de página Car"/>
    <w:basedOn w:val="Fuentedeprrafopredeter"/>
    <w:link w:val="Piedepgina"/>
    <w:uiPriority w:val="99"/>
    <w:rsid w:val="009A29D1"/>
    <w:rPr>
      <w:rFonts w:ascii="Verdana" w:eastAsia="Verdana" w:hAnsi="Verdana" w:cs="Verdana"/>
      <w:lang w:val="es-ES"/>
    </w:rPr>
  </w:style>
  <w:style w:type="character" w:styleId="Hipervnculo">
    <w:name w:val="Hyperlink"/>
    <w:basedOn w:val="Fuentedeprrafopredeter"/>
    <w:uiPriority w:val="99"/>
    <w:unhideWhenUsed/>
    <w:rsid w:val="005E5E9B"/>
    <w:rPr>
      <w:color w:val="0000FF" w:themeColor="hyperlink"/>
      <w:u w:val="single"/>
    </w:rPr>
  </w:style>
  <w:style w:type="character" w:styleId="Mencinsinresolver">
    <w:name w:val="Unresolved Mention"/>
    <w:basedOn w:val="Fuentedeprrafopredeter"/>
    <w:uiPriority w:val="99"/>
    <w:semiHidden/>
    <w:unhideWhenUsed/>
    <w:rsid w:val="005E5E9B"/>
    <w:rPr>
      <w:color w:val="605E5C"/>
      <w:shd w:val="clear" w:color="auto" w:fill="E1DFDD"/>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4E6A7A"/>
    <w:rPr>
      <w:rFonts w:ascii="Verdana" w:eastAsia="Verdana" w:hAnsi="Verdana" w:cs="Verdana"/>
      <w:lang w:val="es-ES"/>
    </w:rPr>
  </w:style>
  <w:style w:type="table" w:customStyle="1" w:styleId="TableNormal1">
    <w:name w:val="Table Normal1"/>
    <w:uiPriority w:val="2"/>
    <w:semiHidden/>
    <w:unhideWhenUsed/>
    <w:qFormat/>
    <w:rsid w:val="004E6A7A"/>
    <w:tblPr>
      <w:tblInd w:w="0" w:type="dxa"/>
      <w:tblCellMar>
        <w:top w:w="0" w:type="dxa"/>
        <w:left w:w="0" w:type="dxa"/>
        <w:bottom w:w="0" w:type="dxa"/>
        <w:right w:w="0" w:type="dxa"/>
      </w:tblCellMar>
    </w:tblPr>
  </w:style>
  <w:style w:type="table" w:styleId="Tablaconcuadrcula">
    <w:name w:val="Table Grid"/>
    <w:basedOn w:val="Tablanormal"/>
    <w:uiPriority w:val="59"/>
    <w:rsid w:val="001670B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721129"/>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67568F"/>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67568F"/>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144AC"/>
    <w:tblPr>
      <w:tblInd w:w="0" w:type="dxa"/>
      <w:tblCellMar>
        <w:top w:w="0" w:type="dxa"/>
        <w:left w:w="0" w:type="dxa"/>
        <w:bottom w:w="0" w:type="dxa"/>
        <w:right w:w="0" w:type="dxa"/>
      </w:tblCellMar>
    </w:tblPr>
  </w:style>
  <w:style w:type="paragraph" w:customStyle="1" w:styleId="Default">
    <w:name w:val="Default"/>
    <w:rsid w:val="000144AC"/>
    <w:pPr>
      <w:widowControl/>
      <w:adjustRightInd w:val="0"/>
    </w:pPr>
    <w:rPr>
      <w:rFonts w:ascii="Calibri" w:hAnsi="Calibri" w:cs="Calibri"/>
      <w:color w:val="000000"/>
      <w:sz w:val="24"/>
      <w:szCs w:val="24"/>
      <w:lang w:val="es-ES"/>
    </w:rPr>
  </w:style>
  <w:style w:type="table" w:customStyle="1" w:styleId="Tablaconcuadrcula1">
    <w:name w:val="Tabla con cuadrícula1"/>
    <w:basedOn w:val="Tablanormal"/>
    <w:next w:val="Tablaconcuadrcula"/>
    <w:uiPriority w:val="59"/>
    <w:rsid w:val="00306C8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D860B9"/>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6.png"/><Relationship Id="rId39"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eader" Target="header6.xml"/><Relationship Id="rId42" Type="http://schemas.openxmlformats.org/officeDocument/2006/relationships/footer" Target="footer8.xml"/><Relationship Id="rId47" Type="http://schemas.openxmlformats.org/officeDocument/2006/relationships/image" Target="media/image9.png"/><Relationship Id="rId50"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hyperlink" Target="https://www.irekia.euskadi.eus/es" TargetMode="External"/><Relationship Id="rId33" Type="http://schemas.openxmlformats.org/officeDocument/2006/relationships/hyperlink" Target="https://visor.registrodelicitadores.gob.es/espd-web/filter?lang=es" TargetMode="External"/><Relationship Id="rId38" Type="http://schemas.openxmlformats.org/officeDocument/2006/relationships/header" Target="header7.xml"/><Relationship Id="rId46" Type="http://schemas.openxmlformats.org/officeDocument/2006/relationships/hyperlink" Target="https://www.boe.es/eli/es/lo/2018/12/05/3/con" TargetMode="External"/><Relationship Id="rId2" Type="http://schemas.openxmlformats.org/officeDocument/2006/relationships/numbering" Target="numbering.xml"/><Relationship Id="rId16" Type="http://schemas.openxmlformats.org/officeDocument/2006/relationships/hyperlink" Target="mailto:dgtsi.contrataci&#243;n@seg.euskadi.eus" TargetMode="External"/><Relationship Id="rId20" Type="http://schemas.openxmlformats.org/officeDocument/2006/relationships/hyperlink" Target="https://www.contratacion.euskadi.eus/inicio/" TargetMode="External"/><Relationship Id="rId29" Type="http://schemas.openxmlformats.org/officeDocument/2006/relationships/footer" Target="footer4.xm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visor.registrodelicitadores.gob.es/home" TargetMode="External"/><Relationship Id="rId32" Type="http://schemas.openxmlformats.org/officeDocument/2006/relationships/hyperlink" Target="https://visor.registrodelicitadores.gob.es/espd-web/filter?lang=es" TargetMode="External"/><Relationship Id="rId37" Type="http://schemas.openxmlformats.org/officeDocument/2006/relationships/image" Target="media/image8.png"/><Relationship Id="rId40" Type="http://schemas.openxmlformats.org/officeDocument/2006/relationships/hyperlink" Target="http://www.euskadi.eus/proteccion-datos" TargetMode="External"/><Relationship Id="rId45" Type="http://schemas.openxmlformats.org/officeDocument/2006/relationships/hyperlink" Target="https://eur-lex.europa.eu/legal-content/ES/TXT/HTML/?uri=CELEX%3A32016R0679&amp;from=ES"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eader" Target="header4.xml"/><Relationship Id="rId36" Type="http://schemas.openxmlformats.org/officeDocument/2006/relationships/image" Target="media/image7.png"/><Relationship Id="rId49" Type="http://schemas.openxmlformats.org/officeDocument/2006/relationships/image" Target="media/image11.png"/><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footer" Target="footer5.xml"/><Relationship Id="rId44" Type="http://schemas.openxmlformats.org/officeDocument/2006/relationships/hyperlink" Target="https://eur-lex.europa.eu/legal-content/ES/TXT/HTML/?uri=CELEX%3A32016R0679&amp;from=E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image" Target="media/image60.png"/><Relationship Id="rId30" Type="http://schemas.openxmlformats.org/officeDocument/2006/relationships/header" Target="header5.xml"/><Relationship Id="rId35" Type="http://schemas.openxmlformats.org/officeDocument/2006/relationships/footer" Target="footer6.xml"/><Relationship Id="rId43" Type="http://schemas.openxmlformats.org/officeDocument/2006/relationships/hyperlink" Target="http://www.euskadi.eus/proteccion-datos" TargetMode="External"/><Relationship Id="rId48" Type="http://schemas.openxmlformats.org/officeDocument/2006/relationships/image" Target="media/image10.png"/><Relationship Id="rId8" Type="http://schemas.openxmlformats.org/officeDocument/2006/relationships/image" Target="media/image1.jpeg"/><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5F2AD-9917-4836-92AC-B1F82EB71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113</Pages>
  <Words>50268</Words>
  <Characters>276478</Characters>
  <Application>Microsoft Office Word</Application>
  <DocSecurity>0</DocSecurity>
  <Lines>2303</Lines>
  <Paragraphs>652</Paragraphs>
  <ScaleCrop>false</ScaleCrop>
  <HeadingPairs>
    <vt:vector size="2" baseType="variant">
      <vt:variant>
        <vt:lpstr>Título</vt:lpstr>
      </vt:variant>
      <vt:variant>
        <vt:i4>1</vt:i4>
      </vt:variant>
    </vt:vector>
  </HeadingPairs>
  <TitlesOfParts>
    <vt:vector size="1" baseType="lpstr">
      <vt:lpstr>I</vt:lpstr>
    </vt:vector>
  </TitlesOfParts>
  <Company>EJHS</Company>
  <LinksUpToDate>false</LinksUpToDate>
  <CharactersWithSpaces>326094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María José Ezpeleta Garaiz</cp:lastModifiedBy>
  <cp:revision>66</cp:revision>
  <dcterms:created xsi:type="dcterms:W3CDTF">2026-05-19T11:09:00Z</dcterms:created>
  <dcterms:modified xsi:type="dcterms:W3CDTF">2026-06-10T09:07:00Z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2025-05-13T00:00:00Z</vt:filetime>
  </property>
  <property fmtid="{D5CDD505-2E9C-101B-9397-08002B2CF9AE}" pid="3" name="Creator">
    <vt:lpwstr>Microsoft® Word Microsoft 365-erako</vt:lpwstr>
  </property>
  <property fmtid="{D5CDD505-2E9C-101B-9397-08002B2CF9AE}" pid="4" name="LastSaved">
    <vt:filetime>2026-01-15T00:00:00Z</vt:filetime>
  </property>
  <property fmtid="{D5CDD505-2E9C-101B-9397-08002B2CF9AE}" pid="5" name="Producer">
    <vt:lpwstr>3-Heights(TM) PDF Security Shell 4.8.25.2 (http://www.pdf-tools.com)</vt:lpwstr>
  </property>
</Properties>
</file>