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FCFF69" w14:textId="77777777" w:rsidR="008F5A9B" w:rsidRDefault="008F5A9B" w:rsidP="008F5A9B">
      <w:pPr>
        <w:rPr>
          <w:szCs w:val="22"/>
        </w:rPr>
      </w:pPr>
    </w:p>
    <w:p w14:paraId="59DF48A4" w14:textId="77777777" w:rsidR="008F5A9B" w:rsidRDefault="008F5A9B" w:rsidP="008F5A9B">
      <w:pPr>
        <w:rPr>
          <w:szCs w:val="22"/>
        </w:rPr>
      </w:pPr>
    </w:p>
    <w:p w14:paraId="65F2B230" w14:textId="77777777" w:rsidR="008F5A9B" w:rsidRDefault="008F5A9B" w:rsidP="008F5A9B">
      <w:pPr>
        <w:rPr>
          <w:szCs w:val="22"/>
        </w:rPr>
      </w:pPr>
    </w:p>
    <w:p w14:paraId="2AAAC9E2" w14:textId="77777777" w:rsidR="008F5A9B" w:rsidRDefault="008F5A9B" w:rsidP="008F5A9B">
      <w:pPr>
        <w:rPr>
          <w:szCs w:val="22"/>
        </w:rPr>
      </w:pPr>
    </w:p>
    <w:p w14:paraId="750FB2E6" w14:textId="77777777" w:rsidR="008F5A9B" w:rsidRDefault="008F5A9B" w:rsidP="008F5A9B">
      <w:pPr>
        <w:rPr>
          <w:szCs w:val="22"/>
        </w:rPr>
      </w:pPr>
    </w:p>
    <w:p w14:paraId="764F0C8D" w14:textId="77777777" w:rsidR="008F5A9B" w:rsidRDefault="008F5A9B" w:rsidP="008F5A9B">
      <w:pPr>
        <w:rPr>
          <w:szCs w:val="22"/>
        </w:rPr>
      </w:pPr>
    </w:p>
    <w:p w14:paraId="51A165BF" w14:textId="77777777" w:rsidR="008F5A9B" w:rsidRDefault="008F5A9B" w:rsidP="008F5A9B">
      <w:pPr>
        <w:rPr>
          <w:szCs w:val="22"/>
        </w:rPr>
      </w:pPr>
    </w:p>
    <w:p w14:paraId="37C93936" w14:textId="77777777" w:rsidR="008F5A9B" w:rsidRPr="00CB243D" w:rsidRDefault="008F5A9B" w:rsidP="008F5A9B">
      <w:pPr>
        <w:tabs>
          <w:tab w:val="right" w:pos="8504"/>
        </w:tabs>
        <w:ind w:left="-142"/>
        <w:rPr>
          <w:szCs w:val="22"/>
        </w:rPr>
      </w:pPr>
      <w:bookmarkStart w:id="0" w:name="_Hlk138243723"/>
      <w:bookmarkStart w:id="1" w:name="_Hlk45631512"/>
      <w:r w:rsidRPr="00CB243D">
        <w:rPr>
          <w:noProof/>
          <w:lang w:eastAsia="es-ES"/>
        </w:rPr>
        <w:drawing>
          <wp:inline distT="0" distB="0" distL="0" distR="0" wp14:anchorId="20AD1AE6" wp14:editId="2BEDAB45">
            <wp:extent cx="2755265" cy="819150"/>
            <wp:effectExtent l="0" t="0" r="0" b="0"/>
            <wp:docPr id="5" name="Imagen 6"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6"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5265" cy="819150"/>
                    </a:xfrm>
                    <a:prstGeom prst="rect">
                      <a:avLst/>
                    </a:prstGeom>
                    <a:solidFill>
                      <a:srgbClr val="FFFFFF"/>
                    </a:solidFill>
                    <a:ln>
                      <a:noFill/>
                    </a:ln>
                  </pic:spPr>
                </pic:pic>
              </a:graphicData>
            </a:graphic>
          </wp:inline>
        </w:drawing>
      </w:r>
      <w:bookmarkEnd w:id="0"/>
      <w:r w:rsidRPr="00CB243D">
        <w:rPr>
          <w:szCs w:val="22"/>
        </w:rPr>
        <w:tab/>
      </w:r>
      <w:r w:rsidRPr="00CB243D">
        <w:rPr>
          <w:noProof/>
          <w:lang w:eastAsia="es-ES"/>
        </w:rPr>
        <w:drawing>
          <wp:inline distT="0" distB="0" distL="0" distR="0" wp14:anchorId="57D03501" wp14:editId="698E5761">
            <wp:extent cx="1603375" cy="487045"/>
            <wp:effectExtent l="0" t="0" r="0" b="0"/>
            <wp:docPr id="6"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descr="Interfaz de usuario gráfica&#10;&#10;Descripción generada automá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bookmarkEnd w:id="1"/>
    <w:p w14:paraId="3DA4AAE1" w14:textId="77777777" w:rsidR="008F5A9B" w:rsidRPr="00CB243D" w:rsidRDefault="008F5A9B" w:rsidP="008F5A9B">
      <w:pPr>
        <w:ind w:left="-1080"/>
        <w:rPr>
          <w:szCs w:val="22"/>
        </w:rPr>
      </w:pPr>
    </w:p>
    <w:p w14:paraId="713C408B" w14:textId="77777777" w:rsidR="008F5A9B" w:rsidRPr="00CB243D" w:rsidRDefault="008F5A9B" w:rsidP="008F5A9B">
      <w:pPr>
        <w:spacing w:before="80" w:line="280" w:lineRule="atLeast"/>
        <w:jc w:val="center"/>
        <w:rPr>
          <w:b/>
          <w:bCs/>
          <w:iCs/>
          <w:color w:val="2F5496"/>
          <w:sz w:val="36"/>
          <w:szCs w:val="36"/>
        </w:rPr>
      </w:pPr>
      <w:bookmarkStart w:id="2" w:name="_Hlk133486273"/>
      <w:r w:rsidRPr="00CB243D">
        <w:rPr>
          <w:b/>
          <w:bCs/>
          <w:iCs/>
          <w:color w:val="2F5496"/>
          <w:sz w:val="36"/>
          <w:szCs w:val="36"/>
        </w:rPr>
        <w:t>2025KOES0027</w:t>
      </w:r>
    </w:p>
    <w:p w14:paraId="2F85074A" w14:textId="77777777" w:rsidR="008F5A9B" w:rsidRDefault="008F5A9B" w:rsidP="008F5A9B">
      <w:pPr>
        <w:spacing w:before="80" w:line="280" w:lineRule="atLeast"/>
        <w:jc w:val="center"/>
        <w:rPr>
          <w:b/>
          <w:bCs/>
          <w:iCs/>
          <w:color w:val="2F5496"/>
          <w:sz w:val="36"/>
          <w:szCs w:val="36"/>
        </w:rPr>
      </w:pPr>
      <w:r w:rsidRPr="00CB243D">
        <w:rPr>
          <w:b/>
          <w:bCs/>
          <w:iCs/>
          <w:color w:val="2F5496"/>
          <w:sz w:val="36"/>
          <w:szCs w:val="36"/>
        </w:rPr>
        <w:t>Análisis y diseño de la base de datos maestra de datos ciudadanos</w:t>
      </w:r>
    </w:p>
    <w:p w14:paraId="663FB008" w14:textId="71C2BF40" w:rsidR="00BF7020" w:rsidRPr="00CB243D" w:rsidRDefault="00BF7020" w:rsidP="008F5A9B">
      <w:pPr>
        <w:spacing w:before="80" w:line="280" w:lineRule="atLeast"/>
        <w:jc w:val="center"/>
        <w:rPr>
          <w:rFonts w:cs="Arial"/>
          <w:b/>
          <w:bCs/>
          <w:color w:val="2F5496"/>
          <w:sz w:val="36"/>
          <w:szCs w:val="36"/>
        </w:rPr>
      </w:pPr>
      <w:r>
        <w:rPr>
          <w:b/>
          <w:bCs/>
          <w:iCs/>
          <w:color w:val="2F5496"/>
          <w:sz w:val="36"/>
          <w:szCs w:val="36"/>
        </w:rPr>
        <w:t>Hiritarren datu-base maisuaren analisia eta diseinua</w:t>
      </w:r>
    </w:p>
    <w:bookmarkEnd w:id="2"/>
    <w:p w14:paraId="1D755FDA" w14:textId="77777777" w:rsidR="008F5A9B" w:rsidRPr="00CB243D" w:rsidRDefault="008F5A9B" w:rsidP="008F5A9B">
      <w:pPr>
        <w:spacing w:before="0" w:line="240" w:lineRule="auto"/>
        <w:ind w:left="1418" w:hanging="1418"/>
        <w:jc w:val="center"/>
        <w:rPr>
          <w:b/>
          <w:iCs/>
          <w:sz w:val="36"/>
          <w:szCs w:val="36"/>
          <w:lang w:val="es-ES_tradnl"/>
        </w:rPr>
      </w:pPr>
    </w:p>
    <w:p w14:paraId="3AEAE9FD" w14:textId="77777777" w:rsidR="008F5A9B" w:rsidRPr="00CB243D" w:rsidRDefault="008F5A9B" w:rsidP="008F5A9B">
      <w:pPr>
        <w:ind w:left="1418" w:hanging="1418"/>
        <w:jc w:val="center"/>
        <w:rPr>
          <w:rFonts w:cs="Arial"/>
          <w:b/>
          <w:iCs/>
          <w:sz w:val="36"/>
          <w:szCs w:val="36"/>
          <w:lang w:val="es-ES_tradnl"/>
        </w:rPr>
      </w:pPr>
      <w:r w:rsidRPr="00CB243D">
        <w:rPr>
          <w:b/>
          <w:iCs/>
          <w:sz w:val="36"/>
          <w:szCs w:val="36"/>
          <w:lang w:val="es-ES_tradnl"/>
        </w:rPr>
        <w:t>PLIEGO DE PRESCRIPCIONES TÉCNICAS</w:t>
      </w:r>
    </w:p>
    <w:p w14:paraId="611F66CD" w14:textId="77777777" w:rsidR="008F5A9B" w:rsidRPr="00CB243D" w:rsidRDefault="008F5A9B" w:rsidP="008F5A9B">
      <w:pPr>
        <w:rPr>
          <w:lang w:eastAsia="ja-JP"/>
        </w:rPr>
      </w:pPr>
      <w:r w:rsidRPr="00CB243D">
        <w:rPr>
          <w:rFonts w:cs="Arial"/>
        </w:rPr>
        <w:br w:type="page"/>
      </w:r>
    </w:p>
    <w:p w14:paraId="0CB7A2CA" w14:textId="77777777" w:rsidR="008F5A9B" w:rsidRPr="00CB243D" w:rsidRDefault="008F5A9B" w:rsidP="008F5A9B"/>
    <w:p w14:paraId="7BECCA77" w14:textId="77777777" w:rsidR="008F5A9B" w:rsidRPr="00CB243D" w:rsidRDefault="008F5A9B" w:rsidP="008F5A9B">
      <w:pPr>
        <w:tabs>
          <w:tab w:val="left" w:pos="7797"/>
        </w:tabs>
        <w:rPr>
          <w:rStyle w:val="Lodia"/>
          <w:sz w:val="28"/>
          <w:szCs w:val="28"/>
        </w:rPr>
      </w:pPr>
      <w:r w:rsidRPr="00CB243D">
        <w:rPr>
          <w:rStyle w:val="Lodia"/>
          <w:sz w:val="28"/>
          <w:szCs w:val="28"/>
        </w:rPr>
        <w:t>ÍNDICE</w:t>
      </w:r>
    </w:p>
    <w:sdt>
      <w:sdtPr>
        <w:rPr>
          <w:rFonts w:ascii="Trebuchet MS" w:eastAsia="Trebuchet MS" w:hAnsi="Trebuchet MS" w:cs="Trebuchet MS"/>
          <w:color w:val="auto"/>
          <w:sz w:val="22"/>
          <w:szCs w:val="20"/>
        </w:rPr>
        <w:id w:val="-2109492855"/>
        <w:docPartObj>
          <w:docPartGallery w:val="Table of Contents"/>
          <w:docPartUnique/>
        </w:docPartObj>
      </w:sdtPr>
      <w:sdtEndPr>
        <w:rPr>
          <w:b/>
          <w:bCs/>
          <w:szCs w:val="22"/>
        </w:rPr>
      </w:sdtEndPr>
      <w:sdtContent>
        <w:p w14:paraId="46202214" w14:textId="77777777" w:rsidR="008F5A9B" w:rsidRPr="00CB243D" w:rsidRDefault="008F5A9B" w:rsidP="008F5A9B">
          <w:pPr>
            <w:pStyle w:val="TOCizenburua"/>
            <w:tabs>
              <w:tab w:val="left" w:pos="8205"/>
            </w:tabs>
            <w:spacing w:before="120" w:after="120"/>
          </w:pPr>
          <w:r w:rsidRPr="00CB243D">
            <w:tab/>
          </w:r>
        </w:p>
        <w:p w14:paraId="4E913AD2" w14:textId="1803432C" w:rsidR="00216D60" w:rsidRDefault="008F5A9B">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CB243D">
            <w:fldChar w:fldCharType="begin"/>
          </w:r>
          <w:r w:rsidRPr="00CB243D">
            <w:instrText xml:space="preserve"> TOC \o "1-6" \h \z \u </w:instrText>
          </w:r>
          <w:r w:rsidRPr="00CB243D">
            <w:fldChar w:fldCharType="separate"/>
          </w:r>
          <w:hyperlink w:anchor="_Toc233987783" w:history="1">
            <w:r w:rsidR="00216D60" w:rsidRPr="004739D5">
              <w:rPr>
                <w:rStyle w:val="Hiperesteka"/>
                <w:noProof/>
              </w:rPr>
              <w:t>1</w:t>
            </w:r>
            <w:r w:rsidR="00216D60">
              <w:rPr>
                <w:rFonts w:asciiTheme="minorHAnsi" w:eastAsiaTheme="minorEastAsia" w:hAnsiTheme="minorHAnsi" w:cstheme="minorBidi"/>
                <w:noProof/>
                <w:kern w:val="2"/>
                <w:sz w:val="24"/>
                <w:szCs w:val="24"/>
                <w:lang w:eastAsia="es-ES"/>
                <w14:ligatures w14:val="standardContextual"/>
              </w:rPr>
              <w:tab/>
            </w:r>
            <w:r w:rsidR="00216D60" w:rsidRPr="004739D5">
              <w:rPr>
                <w:rStyle w:val="Hiperesteka"/>
                <w:noProof/>
              </w:rPr>
              <w:t>INFORMATIKA ZERBITZUEN FORU ELKARTEA – SOCIEDAD FORAL DE SERVICIOS INFORMÁTICOS, S.A., Izfe</w:t>
            </w:r>
            <w:r w:rsidR="00216D60">
              <w:rPr>
                <w:noProof/>
                <w:webHidden/>
              </w:rPr>
              <w:tab/>
            </w:r>
            <w:r w:rsidR="00216D60">
              <w:rPr>
                <w:noProof/>
                <w:webHidden/>
              </w:rPr>
              <w:fldChar w:fldCharType="begin"/>
            </w:r>
            <w:r w:rsidR="00216D60">
              <w:rPr>
                <w:noProof/>
                <w:webHidden/>
              </w:rPr>
              <w:instrText xml:space="preserve"> PAGEREF _Toc233987783 \h </w:instrText>
            </w:r>
            <w:r w:rsidR="00216D60">
              <w:rPr>
                <w:noProof/>
                <w:webHidden/>
              </w:rPr>
            </w:r>
            <w:r w:rsidR="00216D60">
              <w:rPr>
                <w:noProof/>
                <w:webHidden/>
              </w:rPr>
              <w:fldChar w:fldCharType="separate"/>
            </w:r>
            <w:r w:rsidR="00FB0F3F">
              <w:rPr>
                <w:noProof/>
                <w:webHidden/>
              </w:rPr>
              <w:t>4</w:t>
            </w:r>
            <w:r w:rsidR="00216D60">
              <w:rPr>
                <w:noProof/>
                <w:webHidden/>
              </w:rPr>
              <w:fldChar w:fldCharType="end"/>
            </w:r>
          </w:hyperlink>
        </w:p>
        <w:p w14:paraId="348A5A8A" w14:textId="46264B1E"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4" w:history="1">
            <w:r w:rsidRPr="004739D5">
              <w:rPr>
                <w:rStyle w:val="Hiperesteka"/>
                <w:noProof/>
              </w:rPr>
              <w:t>2</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OBJETO DEL CONTRATO</w:t>
            </w:r>
            <w:r>
              <w:rPr>
                <w:noProof/>
                <w:webHidden/>
              </w:rPr>
              <w:tab/>
            </w:r>
            <w:r>
              <w:rPr>
                <w:noProof/>
                <w:webHidden/>
              </w:rPr>
              <w:fldChar w:fldCharType="begin"/>
            </w:r>
            <w:r>
              <w:rPr>
                <w:noProof/>
                <w:webHidden/>
              </w:rPr>
              <w:instrText xml:space="preserve"> PAGEREF _Toc233987784 \h </w:instrText>
            </w:r>
            <w:r>
              <w:rPr>
                <w:noProof/>
                <w:webHidden/>
              </w:rPr>
            </w:r>
            <w:r>
              <w:rPr>
                <w:noProof/>
                <w:webHidden/>
              </w:rPr>
              <w:fldChar w:fldCharType="separate"/>
            </w:r>
            <w:r w:rsidR="00FB0F3F">
              <w:rPr>
                <w:noProof/>
                <w:webHidden/>
              </w:rPr>
              <w:t>4</w:t>
            </w:r>
            <w:r>
              <w:rPr>
                <w:noProof/>
                <w:webHidden/>
              </w:rPr>
              <w:fldChar w:fldCharType="end"/>
            </w:r>
          </w:hyperlink>
        </w:p>
        <w:p w14:paraId="3AC02837" w14:textId="52913859"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5" w:history="1">
            <w:r w:rsidRPr="004739D5">
              <w:rPr>
                <w:rStyle w:val="Hiperesteka"/>
                <w:noProof/>
              </w:rPr>
              <w:t>3</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ANTECEDENTES</w:t>
            </w:r>
            <w:r>
              <w:rPr>
                <w:noProof/>
                <w:webHidden/>
              </w:rPr>
              <w:tab/>
            </w:r>
            <w:r>
              <w:rPr>
                <w:noProof/>
                <w:webHidden/>
              </w:rPr>
              <w:fldChar w:fldCharType="begin"/>
            </w:r>
            <w:r>
              <w:rPr>
                <w:noProof/>
                <w:webHidden/>
              </w:rPr>
              <w:instrText xml:space="preserve"> PAGEREF _Toc233987785 \h </w:instrText>
            </w:r>
            <w:r>
              <w:rPr>
                <w:noProof/>
                <w:webHidden/>
              </w:rPr>
            </w:r>
            <w:r>
              <w:rPr>
                <w:noProof/>
                <w:webHidden/>
              </w:rPr>
              <w:fldChar w:fldCharType="separate"/>
            </w:r>
            <w:r w:rsidR="00FB0F3F">
              <w:rPr>
                <w:noProof/>
                <w:webHidden/>
              </w:rPr>
              <w:t>6</w:t>
            </w:r>
            <w:r>
              <w:rPr>
                <w:noProof/>
                <w:webHidden/>
              </w:rPr>
              <w:fldChar w:fldCharType="end"/>
            </w:r>
          </w:hyperlink>
        </w:p>
        <w:p w14:paraId="78D395C7" w14:textId="2A27C53E"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6" w:history="1">
            <w:r w:rsidRPr="004739D5">
              <w:rPr>
                <w:rStyle w:val="Hiperesteka"/>
                <w:noProof/>
              </w:rPr>
              <w:t>4</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ALCANCE</w:t>
            </w:r>
            <w:r>
              <w:rPr>
                <w:noProof/>
                <w:webHidden/>
              </w:rPr>
              <w:tab/>
            </w:r>
            <w:r>
              <w:rPr>
                <w:noProof/>
                <w:webHidden/>
              </w:rPr>
              <w:fldChar w:fldCharType="begin"/>
            </w:r>
            <w:r>
              <w:rPr>
                <w:noProof/>
                <w:webHidden/>
              </w:rPr>
              <w:instrText xml:space="preserve"> PAGEREF _Toc233987786 \h </w:instrText>
            </w:r>
            <w:r>
              <w:rPr>
                <w:noProof/>
                <w:webHidden/>
              </w:rPr>
            </w:r>
            <w:r>
              <w:rPr>
                <w:noProof/>
                <w:webHidden/>
              </w:rPr>
              <w:fldChar w:fldCharType="separate"/>
            </w:r>
            <w:r w:rsidR="00FB0F3F">
              <w:rPr>
                <w:noProof/>
                <w:webHidden/>
              </w:rPr>
              <w:t>7</w:t>
            </w:r>
            <w:r>
              <w:rPr>
                <w:noProof/>
                <w:webHidden/>
              </w:rPr>
              <w:fldChar w:fldCharType="end"/>
            </w:r>
          </w:hyperlink>
        </w:p>
        <w:p w14:paraId="6825DE4A" w14:textId="2A4B57ED"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7" w:history="1">
            <w:r w:rsidRPr="004739D5">
              <w:rPr>
                <w:rStyle w:val="Hiperesteka"/>
                <w:noProof/>
              </w:rPr>
              <w:t>4.1</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Inventario y análisis de los sistemas existentes</w:t>
            </w:r>
            <w:r>
              <w:rPr>
                <w:noProof/>
                <w:webHidden/>
              </w:rPr>
              <w:tab/>
            </w:r>
            <w:r>
              <w:rPr>
                <w:noProof/>
                <w:webHidden/>
              </w:rPr>
              <w:fldChar w:fldCharType="begin"/>
            </w:r>
            <w:r>
              <w:rPr>
                <w:noProof/>
                <w:webHidden/>
              </w:rPr>
              <w:instrText xml:space="preserve"> PAGEREF _Toc233987787 \h </w:instrText>
            </w:r>
            <w:r>
              <w:rPr>
                <w:noProof/>
                <w:webHidden/>
              </w:rPr>
            </w:r>
            <w:r>
              <w:rPr>
                <w:noProof/>
                <w:webHidden/>
              </w:rPr>
              <w:fldChar w:fldCharType="separate"/>
            </w:r>
            <w:r w:rsidR="00FB0F3F">
              <w:rPr>
                <w:noProof/>
                <w:webHidden/>
              </w:rPr>
              <w:t>8</w:t>
            </w:r>
            <w:r>
              <w:rPr>
                <w:noProof/>
                <w:webHidden/>
              </w:rPr>
              <w:fldChar w:fldCharType="end"/>
            </w:r>
          </w:hyperlink>
        </w:p>
        <w:p w14:paraId="0FCDA569" w14:textId="65EA6CC1"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8" w:history="1">
            <w:r w:rsidRPr="004739D5">
              <w:rPr>
                <w:rStyle w:val="Hiperesteka"/>
                <w:rFonts w:eastAsia="Arial"/>
                <w:noProof/>
              </w:rPr>
              <w:t>4.2</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Identificación de requisitos funcionales y técnicos</w:t>
            </w:r>
            <w:r>
              <w:rPr>
                <w:noProof/>
                <w:webHidden/>
              </w:rPr>
              <w:tab/>
            </w:r>
            <w:r>
              <w:rPr>
                <w:noProof/>
                <w:webHidden/>
              </w:rPr>
              <w:fldChar w:fldCharType="begin"/>
            </w:r>
            <w:r>
              <w:rPr>
                <w:noProof/>
                <w:webHidden/>
              </w:rPr>
              <w:instrText xml:space="preserve"> PAGEREF _Toc233987788 \h </w:instrText>
            </w:r>
            <w:r>
              <w:rPr>
                <w:noProof/>
                <w:webHidden/>
              </w:rPr>
            </w:r>
            <w:r>
              <w:rPr>
                <w:noProof/>
                <w:webHidden/>
              </w:rPr>
              <w:fldChar w:fldCharType="separate"/>
            </w:r>
            <w:r w:rsidR="00FB0F3F">
              <w:rPr>
                <w:noProof/>
                <w:webHidden/>
              </w:rPr>
              <w:t>9</w:t>
            </w:r>
            <w:r>
              <w:rPr>
                <w:noProof/>
                <w:webHidden/>
              </w:rPr>
              <w:fldChar w:fldCharType="end"/>
            </w:r>
          </w:hyperlink>
        </w:p>
        <w:p w14:paraId="5F4F6F88" w14:textId="5C68C5A2"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89" w:history="1">
            <w:r w:rsidRPr="004739D5">
              <w:rPr>
                <w:rStyle w:val="Hiperesteka"/>
                <w:rFonts w:eastAsia="Arial"/>
                <w:noProof/>
              </w:rPr>
              <w:t>4.3</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Diseño de la base de datos maestros de la ciudadanía</w:t>
            </w:r>
            <w:r>
              <w:rPr>
                <w:noProof/>
                <w:webHidden/>
              </w:rPr>
              <w:tab/>
            </w:r>
            <w:r>
              <w:rPr>
                <w:noProof/>
                <w:webHidden/>
              </w:rPr>
              <w:fldChar w:fldCharType="begin"/>
            </w:r>
            <w:r>
              <w:rPr>
                <w:noProof/>
                <w:webHidden/>
              </w:rPr>
              <w:instrText xml:space="preserve"> PAGEREF _Toc233987789 \h </w:instrText>
            </w:r>
            <w:r>
              <w:rPr>
                <w:noProof/>
                <w:webHidden/>
              </w:rPr>
            </w:r>
            <w:r>
              <w:rPr>
                <w:noProof/>
                <w:webHidden/>
              </w:rPr>
              <w:fldChar w:fldCharType="separate"/>
            </w:r>
            <w:r w:rsidR="00FB0F3F">
              <w:rPr>
                <w:noProof/>
                <w:webHidden/>
              </w:rPr>
              <w:t>10</w:t>
            </w:r>
            <w:r>
              <w:rPr>
                <w:noProof/>
                <w:webHidden/>
              </w:rPr>
              <w:fldChar w:fldCharType="end"/>
            </w:r>
          </w:hyperlink>
        </w:p>
        <w:p w14:paraId="05768BB4" w14:textId="5D8A9FCC" w:rsidR="00216D60" w:rsidRDefault="00216D60">
          <w:pPr>
            <w:pStyle w:val="EA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0" w:history="1">
            <w:r w:rsidRPr="004739D5">
              <w:rPr>
                <w:rStyle w:val="Hiperesteka"/>
                <w:rFonts w:eastAsia="Arial"/>
                <w:noProof/>
              </w:rPr>
              <w:t>4.3.1</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Modelo de Base de Datos</w:t>
            </w:r>
            <w:r>
              <w:rPr>
                <w:noProof/>
                <w:webHidden/>
              </w:rPr>
              <w:tab/>
            </w:r>
            <w:r>
              <w:rPr>
                <w:noProof/>
                <w:webHidden/>
              </w:rPr>
              <w:fldChar w:fldCharType="begin"/>
            </w:r>
            <w:r>
              <w:rPr>
                <w:noProof/>
                <w:webHidden/>
              </w:rPr>
              <w:instrText xml:space="preserve"> PAGEREF _Toc233987790 \h </w:instrText>
            </w:r>
            <w:r>
              <w:rPr>
                <w:noProof/>
                <w:webHidden/>
              </w:rPr>
            </w:r>
            <w:r>
              <w:rPr>
                <w:noProof/>
                <w:webHidden/>
              </w:rPr>
              <w:fldChar w:fldCharType="separate"/>
            </w:r>
            <w:r w:rsidR="00FB0F3F">
              <w:rPr>
                <w:noProof/>
                <w:webHidden/>
              </w:rPr>
              <w:t>10</w:t>
            </w:r>
            <w:r>
              <w:rPr>
                <w:noProof/>
                <w:webHidden/>
              </w:rPr>
              <w:fldChar w:fldCharType="end"/>
            </w:r>
          </w:hyperlink>
        </w:p>
        <w:p w14:paraId="2FDA1CF5" w14:textId="5A0C842B" w:rsidR="00216D60" w:rsidRDefault="00216D60">
          <w:pPr>
            <w:pStyle w:val="EA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1" w:history="1">
            <w:r w:rsidRPr="004739D5">
              <w:rPr>
                <w:rStyle w:val="Hiperesteka"/>
                <w:rFonts w:eastAsia="Arial"/>
                <w:noProof/>
              </w:rPr>
              <w:t>4.3.2</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Contrastes y validaciones</w:t>
            </w:r>
            <w:r>
              <w:rPr>
                <w:noProof/>
                <w:webHidden/>
              </w:rPr>
              <w:tab/>
            </w:r>
            <w:r>
              <w:rPr>
                <w:noProof/>
                <w:webHidden/>
              </w:rPr>
              <w:fldChar w:fldCharType="begin"/>
            </w:r>
            <w:r>
              <w:rPr>
                <w:noProof/>
                <w:webHidden/>
              </w:rPr>
              <w:instrText xml:space="preserve"> PAGEREF _Toc233987791 \h </w:instrText>
            </w:r>
            <w:r>
              <w:rPr>
                <w:noProof/>
                <w:webHidden/>
              </w:rPr>
            </w:r>
            <w:r>
              <w:rPr>
                <w:noProof/>
                <w:webHidden/>
              </w:rPr>
              <w:fldChar w:fldCharType="separate"/>
            </w:r>
            <w:r w:rsidR="00FB0F3F">
              <w:rPr>
                <w:noProof/>
                <w:webHidden/>
              </w:rPr>
              <w:t>11</w:t>
            </w:r>
            <w:r>
              <w:rPr>
                <w:noProof/>
                <w:webHidden/>
              </w:rPr>
              <w:fldChar w:fldCharType="end"/>
            </w:r>
          </w:hyperlink>
        </w:p>
        <w:p w14:paraId="5D95AF0E" w14:textId="3B50E620" w:rsidR="00216D60" w:rsidRDefault="00216D60">
          <w:pPr>
            <w:pStyle w:val="EA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2" w:history="1">
            <w:r w:rsidRPr="004739D5">
              <w:rPr>
                <w:rStyle w:val="Hiperesteka"/>
                <w:rFonts w:eastAsia="Arial"/>
                <w:noProof/>
              </w:rPr>
              <w:t>4.3.3</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Estrategia mínima de gobierno del dato</w:t>
            </w:r>
            <w:r>
              <w:rPr>
                <w:noProof/>
                <w:webHidden/>
              </w:rPr>
              <w:tab/>
            </w:r>
            <w:r>
              <w:rPr>
                <w:noProof/>
                <w:webHidden/>
              </w:rPr>
              <w:fldChar w:fldCharType="begin"/>
            </w:r>
            <w:r>
              <w:rPr>
                <w:noProof/>
                <w:webHidden/>
              </w:rPr>
              <w:instrText xml:space="preserve"> PAGEREF _Toc233987792 \h </w:instrText>
            </w:r>
            <w:r>
              <w:rPr>
                <w:noProof/>
                <w:webHidden/>
              </w:rPr>
            </w:r>
            <w:r>
              <w:rPr>
                <w:noProof/>
                <w:webHidden/>
              </w:rPr>
              <w:fldChar w:fldCharType="separate"/>
            </w:r>
            <w:r w:rsidR="00FB0F3F">
              <w:rPr>
                <w:noProof/>
                <w:webHidden/>
              </w:rPr>
              <w:t>11</w:t>
            </w:r>
            <w:r>
              <w:rPr>
                <w:noProof/>
                <w:webHidden/>
              </w:rPr>
              <w:fldChar w:fldCharType="end"/>
            </w:r>
          </w:hyperlink>
        </w:p>
        <w:p w14:paraId="526993F0" w14:textId="762164D9"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3" w:history="1">
            <w:r w:rsidRPr="004739D5">
              <w:rPr>
                <w:rStyle w:val="Hiperesteka"/>
                <w:rFonts w:eastAsia="Arial"/>
                <w:noProof/>
              </w:rPr>
              <w:t>4.4</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Integración con el resto de sistemas existentes</w:t>
            </w:r>
            <w:r>
              <w:rPr>
                <w:noProof/>
                <w:webHidden/>
              </w:rPr>
              <w:tab/>
            </w:r>
            <w:r>
              <w:rPr>
                <w:noProof/>
                <w:webHidden/>
              </w:rPr>
              <w:fldChar w:fldCharType="begin"/>
            </w:r>
            <w:r>
              <w:rPr>
                <w:noProof/>
                <w:webHidden/>
              </w:rPr>
              <w:instrText xml:space="preserve"> PAGEREF _Toc233987793 \h </w:instrText>
            </w:r>
            <w:r>
              <w:rPr>
                <w:noProof/>
                <w:webHidden/>
              </w:rPr>
            </w:r>
            <w:r>
              <w:rPr>
                <w:noProof/>
                <w:webHidden/>
              </w:rPr>
              <w:fldChar w:fldCharType="separate"/>
            </w:r>
            <w:r w:rsidR="00FB0F3F">
              <w:rPr>
                <w:noProof/>
                <w:webHidden/>
              </w:rPr>
              <w:t>12</w:t>
            </w:r>
            <w:r>
              <w:rPr>
                <w:noProof/>
                <w:webHidden/>
              </w:rPr>
              <w:fldChar w:fldCharType="end"/>
            </w:r>
          </w:hyperlink>
        </w:p>
        <w:p w14:paraId="375D2E96" w14:textId="3C532332" w:rsidR="00216D60" w:rsidRDefault="00216D60">
          <w:pPr>
            <w:pStyle w:val="EA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4" w:history="1">
            <w:r w:rsidRPr="004739D5">
              <w:rPr>
                <w:rStyle w:val="Hiperesteka"/>
                <w:rFonts w:eastAsia="Arial"/>
                <w:noProof/>
              </w:rPr>
              <w:t>4.4.1</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Arquitectura tecnológica</w:t>
            </w:r>
            <w:r>
              <w:rPr>
                <w:noProof/>
                <w:webHidden/>
              </w:rPr>
              <w:tab/>
            </w:r>
            <w:r>
              <w:rPr>
                <w:noProof/>
                <w:webHidden/>
              </w:rPr>
              <w:fldChar w:fldCharType="begin"/>
            </w:r>
            <w:r>
              <w:rPr>
                <w:noProof/>
                <w:webHidden/>
              </w:rPr>
              <w:instrText xml:space="preserve"> PAGEREF _Toc233987794 \h </w:instrText>
            </w:r>
            <w:r>
              <w:rPr>
                <w:noProof/>
                <w:webHidden/>
              </w:rPr>
            </w:r>
            <w:r>
              <w:rPr>
                <w:noProof/>
                <w:webHidden/>
              </w:rPr>
              <w:fldChar w:fldCharType="separate"/>
            </w:r>
            <w:r w:rsidR="00FB0F3F">
              <w:rPr>
                <w:noProof/>
                <w:webHidden/>
              </w:rPr>
              <w:t>12</w:t>
            </w:r>
            <w:r>
              <w:rPr>
                <w:noProof/>
                <w:webHidden/>
              </w:rPr>
              <w:fldChar w:fldCharType="end"/>
            </w:r>
          </w:hyperlink>
        </w:p>
        <w:p w14:paraId="0CD10683" w14:textId="4E1D9362" w:rsidR="00216D60" w:rsidRDefault="00216D60">
          <w:pPr>
            <w:pStyle w:val="EA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5" w:history="1">
            <w:r w:rsidRPr="004739D5">
              <w:rPr>
                <w:rStyle w:val="Hiperesteka"/>
                <w:rFonts w:eastAsia="Arial"/>
                <w:noProof/>
              </w:rPr>
              <w:t>4.4.2</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Diseño de las interfaces de integración y sincronismos</w:t>
            </w:r>
            <w:r>
              <w:rPr>
                <w:noProof/>
                <w:webHidden/>
              </w:rPr>
              <w:tab/>
            </w:r>
            <w:r>
              <w:rPr>
                <w:noProof/>
                <w:webHidden/>
              </w:rPr>
              <w:fldChar w:fldCharType="begin"/>
            </w:r>
            <w:r>
              <w:rPr>
                <w:noProof/>
                <w:webHidden/>
              </w:rPr>
              <w:instrText xml:space="preserve"> PAGEREF _Toc233987795 \h </w:instrText>
            </w:r>
            <w:r>
              <w:rPr>
                <w:noProof/>
                <w:webHidden/>
              </w:rPr>
            </w:r>
            <w:r>
              <w:rPr>
                <w:noProof/>
                <w:webHidden/>
              </w:rPr>
              <w:fldChar w:fldCharType="separate"/>
            </w:r>
            <w:r w:rsidR="00FB0F3F">
              <w:rPr>
                <w:noProof/>
                <w:webHidden/>
              </w:rPr>
              <w:t>13</w:t>
            </w:r>
            <w:r>
              <w:rPr>
                <w:noProof/>
                <w:webHidden/>
              </w:rPr>
              <w:fldChar w:fldCharType="end"/>
            </w:r>
          </w:hyperlink>
        </w:p>
        <w:p w14:paraId="49F39725" w14:textId="65198F5B"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6" w:history="1">
            <w:r w:rsidRPr="004739D5">
              <w:rPr>
                <w:rStyle w:val="Hiperesteka"/>
                <w:rFonts w:eastAsia="Arial"/>
                <w:noProof/>
              </w:rPr>
              <w:t>4.5</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Plan de migración y pruebas</w:t>
            </w:r>
            <w:r>
              <w:rPr>
                <w:noProof/>
                <w:webHidden/>
              </w:rPr>
              <w:tab/>
            </w:r>
            <w:r>
              <w:rPr>
                <w:noProof/>
                <w:webHidden/>
              </w:rPr>
              <w:fldChar w:fldCharType="begin"/>
            </w:r>
            <w:r>
              <w:rPr>
                <w:noProof/>
                <w:webHidden/>
              </w:rPr>
              <w:instrText xml:space="preserve"> PAGEREF _Toc233987796 \h </w:instrText>
            </w:r>
            <w:r>
              <w:rPr>
                <w:noProof/>
                <w:webHidden/>
              </w:rPr>
            </w:r>
            <w:r>
              <w:rPr>
                <w:noProof/>
                <w:webHidden/>
              </w:rPr>
              <w:fldChar w:fldCharType="separate"/>
            </w:r>
            <w:r w:rsidR="00FB0F3F">
              <w:rPr>
                <w:noProof/>
                <w:webHidden/>
              </w:rPr>
              <w:t>14</w:t>
            </w:r>
            <w:r>
              <w:rPr>
                <w:noProof/>
                <w:webHidden/>
              </w:rPr>
              <w:fldChar w:fldCharType="end"/>
            </w:r>
          </w:hyperlink>
        </w:p>
        <w:p w14:paraId="20FA5231" w14:textId="546D0A1F"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7" w:history="1">
            <w:r w:rsidRPr="004739D5">
              <w:rPr>
                <w:rStyle w:val="Hiperesteka"/>
                <w:rFonts w:eastAsia="Arial"/>
                <w:noProof/>
              </w:rPr>
              <w:t>4.6</w:t>
            </w:r>
            <w:r>
              <w:rPr>
                <w:rFonts w:asciiTheme="minorHAnsi" w:eastAsiaTheme="minorEastAsia" w:hAnsiTheme="minorHAnsi" w:cstheme="minorBidi"/>
                <w:noProof/>
                <w:kern w:val="2"/>
                <w:sz w:val="24"/>
                <w:szCs w:val="24"/>
                <w:lang w:eastAsia="es-ES"/>
                <w14:ligatures w14:val="standardContextual"/>
              </w:rPr>
              <w:tab/>
            </w:r>
            <w:r w:rsidRPr="004739D5">
              <w:rPr>
                <w:rStyle w:val="Hiperesteka"/>
                <w:rFonts w:eastAsia="Arial"/>
                <w:noProof/>
              </w:rPr>
              <w:t>Aplicación de gestión de la base de datos maestra</w:t>
            </w:r>
            <w:r>
              <w:rPr>
                <w:noProof/>
                <w:webHidden/>
              </w:rPr>
              <w:tab/>
            </w:r>
            <w:r>
              <w:rPr>
                <w:noProof/>
                <w:webHidden/>
              </w:rPr>
              <w:fldChar w:fldCharType="begin"/>
            </w:r>
            <w:r>
              <w:rPr>
                <w:noProof/>
                <w:webHidden/>
              </w:rPr>
              <w:instrText xml:space="preserve"> PAGEREF _Toc233987797 \h </w:instrText>
            </w:r>
            <w:r>
              <w:rPr>
                <w:noProof/>
                <w:webHidden/>
              </w:rPr>
            </w:r>
            <w:r>
              <w:rPr>
                <w:noProof/>
                <w:webHidden/>
              </w:rPr>
              <w:fldChar w:fldCharType="separate"/>
            </w:r>
            <w:r w:rsidR="00FB0F3F">
              <w:rPr>
                <w:noProof/>
                <w:webHidden/>
              </w:rPr>
              <w:t>14</w:t>
            </w:r>
            <w:r>
              <w:rPr>
                <w:noProof/>
                <w:webHidden/>
              </w:rPr>
              <w:fldChar w:fldCharType="end"/>
            </w:r>
          </w:hyperlink>
        </w:p>
        <w:p w14:paraId="3E2FDCEB" w14:textId="48F9F77B"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8" w:history="1">
            <w:r w:rsidRPr="004739D5">
              <w:rPr>
                <w:rStyle w:val="Hiperesteka"/>
                <w:noProof/>
              </w:rPr>
              <w:t>5</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ENTREGABLES</w:t>
            </w:r>
            <w:r>
              <w:rPr>
                <w:noProof/>
                <w:webHidden/>
              </w:rPr>
              <w:tab/>
            </w:r>
            <w:r>
              <w:rPr>
                <w:noProof/>
                <w:webHidden/>
              </w:rPr>
              <w:fldChar w:fldCharType="begin"/>
            </w:r>
            <w:r>
              <w:rPr>
                <w:noProof/>
                <w:webHidden/>
              </w:rPr>
              <w:instrText xml:space="preserve"> PAGEREF _Toc233987798 \h </w:instrText>
            </w:r>
            <w:r>
              <w:rPr>
                <w:noProof/>
                <w:webHidden/>
              </w:rPr>
            </w:r>
            <w:r>
              <w:rPr>
                <w:noProof/>
                <w:webHidden/>
              </w:rPr>
              <w:fldChar w:fldCharType="separate"/>
            </w:r>
            <w:r w:rsidR="00FB0F3F">
              <w:rPr>
                <w:noProof/>
                <w:webHidden/>
              </w:rPr>
              <w:t>15</w:t>
            </w:r>
            <w:r>
              <w:rPr>
                <w:noProof/>
                <w:webHidden/>
              </w:rPr>
              <w:fldChar w:fldCharType="end"/>
            </w:r>
          </w:hyperlink>
        </w:p>
        <w:p w14:paraId="4D3B0946" w14:textId="398A0BD6"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799" w:history="1">
            <w:r w:rsidRPr="004739D5">
              <w:rPr>
                <w:rStyle w:val="Hiperesteka"/>
                <w:noProof/>
              </w:rPr>
              <w:t>5.1</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Entregables durante la ejecución del contrato</w:t>
            </w:r>
            <w:r>
              <w:rPr>
                <w:noProof/>
                <w:webHidden/>
              </w:rPr>
              <w:tab/>
            </w:r>
            <w:r>
              <w:rPr>
                <w:noProof/>
                <w:webHidden/>
              </w:rPr>
              <w:fldChar w:fldCharType="begin"/>
            </w:r>
            <w:r>
              <w:rPr>
                <w:noProof/>
                <w:webHidden/>
              </w:rPr>
              <w:instrText xml:space="preserve"> PAGEREF _Toc233987799 \h </w:instrText>
            </w:r>
            <w:r>
              <w:rPr>
                <w:noProof/>
                <w:webHidden/>
              </w:rPr>
            </w:r>
            <w:r>
              <w:rPr>
                <w:noProof/>
                <w:webHidden/>
              </w:rPr>
              <w:fldChar w:fldCharType="separate"/>
            </w:r>
            <w:r w:rsidR="00FB0F3F">
              <w:rPr>
                <w:noProof/>
                <w:webHidden/>
              </w:rPr>
              <w:t>15</w:t>
            </w:r>
            <w:r>
              <w:rPr>
                <w:noProof/>
                <w:webHidden/>
              </w:rPr>
              <w:fldChar w:fldCharType="end"/>
            </w:r>
          </w:hyperlink>
        </w:p>
        <w:p w14:paraId="6CDF9D77" w14:textId="71F4E681"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0" w:history="1">
            <w:r w:rsidRPr="004739D5">
              <w:rPr>
                <w:rStyle w:val="Hiperesteka"/>
                <w:noProof/>
              </w:rPr>
              <w:t>5.2</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1. Inventario y análisis de sistemas existentes</w:t>
            </w:r>
            <w:r>
              <w:rPr>
                <w:noProof/>
                <w:webHidden/>
              </w:rPr>
              <w:tab/>
            </w:r>
            <w:r>
              <w:rPr>
                <w:noProof/>
                <w:webHidden/>
              </w:rPr>
              <w:fldChar w:fldCharType="begin"/>
            </w:r>
            <w:r>
              <w:rPr>
                <w:noProof/>
                <w:webHidden/>
              </w:rPr>
              <w:instrText xml:space="preserve"> PAGEREF _Toc233987800 \h </w:instrText>
            </w:r>
            <w:r>
              <w:rPr>
                <w:noProof/>
                <w:webHidden/>
              </w:rPr>
            </w:r>
            <w:r>
              <w:rPr>
                <w:noProof/>
                <w:webHidden/>
              </w:rPr>
              <w:fldChar w:fldCharType="separate"/>
            </w:r>
            <w:r w:rsidR="00FB0F3F">
              <w:rPr>
                <w:noProof/>
                <w:webHidden/>
              </w:rPr>
              <w:t>16</w:t>
            </w:r>
            <w:r>
              <w:rPr>
                <w:noProof/>
                <w:webHidden/>
              </w:rPr>
              <w:fldChar w:fldCharType="end"/>
            </w:r>
          </w:hyperlink>
        </w:p>
        <w:p w14:paraId="59A8D2AB" w14:textId="23045A9D"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1" w:history="1">
            <w:r w:rsidRPr="004739D5">
              <w:rPr>
                <w:rStyle w:val="Hiperesteka"/>
                <w:noProof/>
              </w:rPr>
              <w:t>5.3</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2. Identificación de requisitos funcionales y técnicos</w:t>
            </w:r>
            <w:r>
              <w:rPr>
                <w:noProof/>
                <w:webHidden/>
              </w:rPr>
              <w:tab/>
            </w:r>
            <w:r>
              <w:rPr>
                <w:noProof/>
                <w:webHidden/>
              </w:rPr>
              <w:fldChar w:fldCharType="begin"/>
            </w:r>
            <w:r>
              <w:rPr>
                <w:noProof/>
                <w:webHidden/>
              </w:rPr>
              <w:instrText xml:space="preserve"> PAGEREF _Toc233987801 \h </w:instrText>
            </w:r>
            <w:r>
              <w:rPr>
                <w:noProof/>
                <w:webHidden/>
              </w:rPr>
            </w:r>
            <w:r>
              <w:rPr>
                <w:noProof/>
                <w:webHidden/>
              </w:rPr>
              <w:fldChar w:fldCharType="separate"/>
            </w:r>
            <w:r w:rsidR="00FB0F3F">
              <w:rPr>
                <w:noProof/>
                <w:webHidden/>
              </w:rPr>
              <w:t>17</w:t>
            </w:r>
            <w:r>
              <w:rPr>
                <w:noProof/>
                <w:webHidden/>
              </w:rPr>
              <w:fldChar w:fldCharType="end"/>
            </w:r>
          </w:hyperlink>
        </w:p>
        <w:p w14:paraId="3CA6CE73" w14:textId="37E993E7"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2" w:history="1">
            <w:r w:rsidRPr="004739D5">
              <w:rPr>
                <w:rStyle w:val="Hiperesteka"/>
                <w:noProof/>
              </w:rPr>
              <w:t>5.4</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3. Diseño de la base de datos maestra de la ciudadanía</w:t>
            </w:r>
            <w:r>
              <w:rPr>
                <w:noProof/>
                <w:webHidden/>
              </w:rPr>
              <w:tab/>
            </w:r>
            <w:r>
              <w:rPr>
                <w:noProof/>
                <w:webHidden/>
              </w:rPr>
              <w:fldChar w:fldCharType="begin"/>
            </w:r>
            <w:r>
              <w:rPr>
                <w:noProof/>
                <w:webHidden/>
              </w:rPr>
              <w:instrText xml:space="preserve"> PAGEREF _Toc233987802 \h </w:instrText>
            </w:r>
            <w:r>
              <w:rPr>
                <w:noProof/>
                <w:webHidden/>
              </w:rPr>
            </w:r>
            <w:r>
              <w:rPr>
                <w:noProof/>
                <w:webHidden/>
              </w:rPr>
              <w:fldChar w:fldCharType="separate"/>
            </w:r>
            <w:r w:rsidR="00FB0F3F">
              <w:rPr>
                <w:noProof/>
                <w:webHidden/>
              </w:rPr>
              <w:t>17</w:t>
            </w:r>
            <w:r>
              <w:rPr>
                <w:noProof/>
                <w:webHidden/>
              </w:rPr>
              <w:fldChar w:fldCharType="end"/>
            </w:r>
          </w:hyperlink>
        </w:p>
        <w:p w14:paraId="664AF3EE" w14:textId="0A2BDF1A"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3" w:history="1">
            <w:r w:rsidRPr="004739D5">
              <w:rPr>
                <w:rStyle w:val="Hiperesteka"/>
                <w:noProof/>
              </w:rPr>
              <w:t>5.5</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4. Integración con sistemas existentes</w:t>
            </w:r>
            <w:r>
              <w:rPr>
                <w:noProof/>
                <w:webHidden/>
              </w:rPr>
              <w:tab/>
            </w:r>
            <w:r>
              <w:rPr>
                <w:noProof/>
                <w:webHidden/>
              </w:rPr>
              <w:fldChar w:fldCharType="begin"/>
            </w:r>
            <w:r>
              <w:rPr>
                <w:noProof/>
                <w:webHidden/>
              </w:rPr>
              <w:instrText xml:space="preserve"> PAGEREF _Toc233987803 \h </w:instrText>
            </w:r>
            <w:r>
              <w:rPr>
                <w:noProof/>
                <w:webHidden/>
              </w:rPr>
            </w:r>
            <w:r>
              <w:rPr>
                <w:noProof/>
                <w:webHidden/>
              </w:rPr>
              <w:fldChar w:fldCharType="separate"/>
            </w:r>
            <w:r w:rsidR="00FB0F3F">
              <w:rPr>
                <w:noProof/>
                <w:webHidden/>
              </w:rPr>
              <w:t>18</w:t>
            </w:r>
            <w:r>
              <w:rPr>
                <w:noProof/>
                <w:webHidden/>
              </w:rPr>
              <w:fldChar w:fldCharType="end"/>
            </w:r>
          </w:hyperlink>
        </w:p>
        <w:p w14:paraId="647CEFB7" w14:textId="2A1B648B"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4" w:history="1">
            <w:r w:rsidRPr="004739D5">
              <w:rPr>
                <w:rStyle w:val="Hiperesteka"/>
                <w:noProof/>
              </w:rPr>
              <w:t>5.6</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5. Plan de migración y pruebas</w:t>
            </w:r>
            <w:r>
              <w:rPr>
                <w:noProof/>
                <w:webHidden/>
              </w:rPr>
              <w:tab/>
            </w:r>
            <w:r>
              <w:rPr>
                <w:noProof/>
                <w:webHidden/>
              </w:rPr>
              <w:fldChar w:fldCharType="begin"/>
            </w:r>
            <w:r>
              <w:rPr>
                <w:noProof/>
                <w:webHidden/>
              </w:rPr>
              <w:instrText xml:space="preserve"> PAGEREF _Toc233987804 \h </w:instrText>
            </w:r>
            <w:r>
              <w:rPr>
                <w:noProof/>
                <w:webHidden/>
              </w:rPr>
            </w:r>
            <w:r>
              <w:rPr>
                <w:noProof/>
                <w:webHidden/>
              </w:rPr>
              <w:fldChar w:fldCharType="separate"/>
            </w:r>
            <w:r w:rsidR="00FB0F3F">
              <w:rPr>
                <w:noProof/>
                <w:webHidden/>
              </w:rPr>
              <w:t>19</w:t>
            </w:r>
            <w:r>
              <w:rPr>
                <w:noProof/>
                <w:webHidden/>
              </w:rPr>
              <w:fldChar w:fldCharType="end"/>
            </w:r>
          </w:hyperlink>
        </w:p>
        <w:p w14:paraId="28051BCB" w14:textId="57A54FC3"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5" w:history="1">
            <w:r w:rsidRPr="004739D5">
              <w:rPr>
                <w:rStyle w:val="Hiperesteka"/>
                <w:noProof/>
              </w:rPr>
              <w:t>5.7</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FASE 6. Aplicación de gestión de la base de datos maestra</w:t>
            </w:r>
            <w:r>
              <w:rPr>
                <w:noProof/>
                <w:webHidden/>
              </w:rPr>
              <w:tab/>
            </w:r>
            <w:r>
              <w:rPr>
                <w:noProof/>
                <w:webHidden/>
              </w:rPr>
              <w:fldChar w:fldCharType="begin"/>
            </w:r>
            <w:r>
              <w:rPr>
                <w:noProof/>
                <w:webHidden/>
              </w:rPr>
              <w:instrText xml:space="preserve"> PAGEREF _Toc233987805 \h </w:instrText>
            </w:r>
            <w:r>
              <w:rPr>
                <w:noProof/>
                <w:webHidden/>
              </w:rPr>
            </w:r>
            <w:r>
              <w:rPr>
                <w:noProof/>
                <w:webHidden/>
              </w:rPr>
              <w:fldChar w:fldCharType="separate"/>
            </w:r>
            <w:r w:rsidR="00FB0F3F">
              <w:rPr>
                <w:noProof/>
                <w:webHidden/>
              </w:rPr>
              <w:t>19</w:t>
            </w:r>
            <w:r>
              <w:rPr>
                <w:noProof/>
                <w:webHidden/>
              </w:rPr>
              <w:fldChar w:fldCharType="end"/>
            </w:r>
          </w:hyperlink>
        </w:p>
        <w:p w14:paraId="67080C31" w14:textId="06CBE3C8"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6" w:history="1">
            <w:r w:rsidRPr="004739D5">
              <w:rPr>
                <w:rStyle w:val="Hiperesteka"/>
                <w:noProof/>
              </w:rPr>
              <w:t>5.8</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Cierre del proyecto</w:t>
            </w:r>
            <w:r>
              <w:rPr>
                <w:noProof/>
                <w:webHidden/>
              </w:rPr>
              <w:tab/>
            </w:r>
            <w:r>
              <w:rPr>
                <w:noProof/>
                <w:webHidden/>
              </w:rPr>
              <w:fldChar w:fldCharType="begin"/>
            </w:r>
            <w:r>
              <w:rPr>
                <w:noProof/>
                <w:webHidden/>
              </w:rPr>
              <w:instrText xml:space="preserve"> PAGEREF _Toc233987806 \h </w:instrText>
            </w:r>
            <w:r>
              <w:rPr>
                <w:noProof/>
                <w:webHidden/>
              </w:rPr>
            </w:r>
            <w:r>
              <w:rPr>
                <w:noProof/>
                <w:webHidden/>
              </w:rPr>
              <w:fldChar w:fldCharType="separate"/>
            </w:r>
            <w:r w:rsidR="00FB0F3F">
              <w:rPr>
                <w:noProof/>
                <w:webHidden/>
              </w:rPr>
              <w:t>20</w:t>
            </w:r>
            <w:r>
              <w:rPr>
                <w:noProof/>
                <w:webHidden/>
              </w:rPr>
              <w:fldChar w:fldCharType="end"/>
            </w:r>
          </w:hyperlink>
        </w:p>
        <w:p w14:paraId="3AC89EA6" w14:textId="0881A422"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7" w:history="1">
            <w:r w:rsidRPr="004739D5">
              <w:rPr>
                <w:rStyle w:val="Hiperesteka"/>
                <w:noProof/>
              </w:rPr>
              <w:t>6</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PLAZOS</w:t>
            </w:r>
            <w:r>
              <w:rPr>
                <w:noProof/>
                <w:webHidden/>
              </w:rPr>
              <w:tab/>
            </w:r>
            <w:r>
              <w:rPr>
                <w:noProof/>
                <w:webHidden/>
              </w:rPr>
              <w:fldChar w:fldCharType="begin"/>
            </w:r>
            <w:r>
              <w:rPr>
                <w:noProof/>
                <w:webHidden/>
              </w:rPr>
              <w:instrText xml:space="preserve"> PAGEREF _Toc233987807 \h </w:instrText>
            </w:r>
            <w:r>
              <w:rPr>
                <w:noProof/>
                <w:webHidden/>
              </w:rPr>
            </w:r>
            <w:r>
              <w:rPr>
                <w:noProof/>
                <w:webHidden/>
              </w:rPr>
              <w:fldChar w:fldCharType="separate"/>
            </w:r>
            <w:r w:rsidR="00FB0F3F">
              <w:rPr>
                <w:noProof/>
                <w:webHidden/>
              </w:rPr>
              <w:t>21</w:t>
            </w:r>
            <w:r>
              <w:rPr>
                <w:noProof/>
                <w:webHidden/>
              </w:rPr>
              <w:fldChar w:fldCharType="end"/>
            </w:r>
          </w:hyperlink>
        </w:p>
        <w:p w14:paraId="3D7B20E5" w14:textId="5224F666"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8" w:history="1">
            <w:r w:rsidRPr="004739D5">
              <w:rPr>
                <w:rStyle w:val="Hiperesteka"/>
                <w:noProof/>
              </w:rPr>
              <w:t>7</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PERSONAL TÉCNICO</w:t>
            </w:r>
            <w:r>
              <w:rPr>
                <w:noProof/>
                <w:webHidden/>
              </w:rPr>
              <w:tab/>
            </w:r>
            <w:r>
              <w:rPr>
                <w:noProof/>
                <w:webHidden/>
              </w:rPr>
              <w:fldChar w:fldCharType="begin"/>
            </w:r>
            <w:r>
              <w:rPr>
                <w:noProof/>
                <w:webHidden/>
              </w:rPr>
              <w:instrText xml:space="preserve"> PAGEREF _Toc233987808 \h </w:instrText>
            </w:r>
            <w:r>
              <w:rPr>
                <w:noProof/>
                <w:webHidden/>
              </w:rPr>
            </w:r>
            <w:r>
              <w:rPr>
                <w:noProof/>
                <w:webHidden/>
              </w:rPr>
              <w:fldChar w:fldCharType="separate"/>
            </w:r>
            <w:r w:rsidR="00FB0F3F">
              <w:rPr>
                <w:noProof/>
                <w:webHidden/>
              </w:rPr>
              <w:t>21</w:t>
            </w:r>
            <w:r>
              <w:rPr>
                <w:noProof/>
                <w:webHidden/>
              </w:rPr>
              <w:fldChar w:fldCharType="end"/>
            </w:r>
          </w:hyperlink>
        </w:p>
        <w:p w14:paraId="37A9BBD2" w14:textId="73252DB9"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09" w:history="1">
            <w:r w:rsidRPr="004739D5">
              <w:rPr>
                <w:rStyle w:val="Hiperesteka"/>
                <w:noProof/>
              </w:rPr>
              <w:t>8</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EJECUCIÓN Y GESTIÓN DEL PROYECTO</w:t>
            </w:r>
            <w:r>
              <w:rPr>
                <w:noProof/>
                <w:webHidden/>
              </w:rPr>
              <w:tab/>
            </w:r>
            <w:r>
              <w:rPr>
                <w:noProof/>
                <w:webHidden/>
              </w:rPr>
              <w:fldChar w:fldCharType="begin"/>
            </w:r>
            <w:r>
              <w:rPr>
                <w:noProof/>
                <w:webHidden/>
              </w:rPr>
              <w:instrText xml:space="preserve"> PAGEREF _Toc233987809 \h </w:instrText>
            </w:r>
            <w:r>
              <w:rPr>
                <w:noProof/>
                <w:webHidden/>
              </w:rPr>
            </w:r>
            <w:r>
              <w:rPr>
                <w:noProof/>
                <w:webHidden/>
              </w:rPr>
              <w:fldChar w:fldCharType="separate"/>
            </w:r>
            <w:r w:rsidR="00FB0F3F">
              <w:rPr>
                <w:noProof/>
                <w:webHidden/>
              </w:rPr>
              <w:t>23</w:t>
            </w:r>
            <w:r>
              <w:rPr>
                <w:noProof/>
                <w:webHidden/>
              </w:rPr>
              <w:fldChar w:fldCharType="end"/>
            </w:r>
          </w:hyperlink>
        </w:p>
        <w:p w14:paraId="05973DD6" w14:textId="71DE16DB"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0" w:history="1">
            <w:r w:rsidRPr="004739D5">
              <w:rPr>
                <w:rStyle w:val="Hiperesteka"/>
                <w:noProof/>
              </w:rPr>
              <w:t>8.1</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Planificación</w:t>
            </w:r>
            <w:r>
              <w:rPr>
                <w:noProof/>
                <w:webHidden/>
              </w:rPr>
              <w:tab/>
            </w:r>
            <w:r>
              <w:rPr>
                <w:noProof/>
                <w:webHidden/>
              </w:rPr>
              <w:fldChar w:fldCharType="begin"/>
            </w:r>
            <w:r>
              <w:rPr>
                <w:noProof/>
                <w:webHidden/>
              </w:rPr>
              <w:instrText xml:space="preserve"> PAGEREF _Toc233987810 \h </w:instrText>
            </w:r>
            <w:r>
              <w:rPr>
                <w:noProof/>
                <w:webHidden/>
              </w:rPr>
            </w:r>
            <w:r>
              <w:rPr>
                <w:noProof/>
                <w:webHidden/>
              </w:rPr>
              <w:fldChar w:fldCharType="separate"/>
            </w:r>
            <w:r w:rsidR="00FB0F3F">
              <w:rPr>
                <w:noProof/>
                <w:webHidden/>
              </w:rPr>
              <w:t>23</w:t>
            </w:r>
            <w:r>
              <w:rPr>
                <w:noProof/>
                <w:webHidden/>
              </w:rPr>
              <w:fldChar w:fldCharType="end"/>
            </w:r>
          </w:hyperlink>
        </w:p>
        <w:p w14:paraId="162BE65A" w14:textId="0B7E6B1D"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1" w:history="1">
            <w:r w:rsidRPr="004739D5">
              <w:rPr>
                <w:rStyle w:val="Hiperesteka"/>
                <w:noProof/>
              </w:rPr>
              <w:t>8.2</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Dirección</w:t>
            </w:r>
            <w:r>
              <w:rPr>
                <w:noProof/>
                <w:webHidden/>
              </w:rPr>
              <w:tab/>
            </w:r>
            <w:r>
              <w:rPr>
                <w:noProof/>
                <w:webHidden/>
              </w:rPr>
              <w:fldChar w:fldCharType="begin"/>
            </w:r>
            <w:r>
              <w:rPr>
                <w:noProof/>
                <w:webHidden/>
              </w:rPr>
              <w:instrText xml:space="preserve"> PAGEREF _Toc233987811 \h </w:instrText>
            </w:r>
            <w:r>
              <w:rPr>
                <w:noProof/>
                <w:webHidden/>
              </w:rPr>
            </w:r>
            <w:r>
              <w:rPr>
                <w:noProof/>
                <w:webHidden/>
              </w:rPr>
              <w:fldChar w:fldCharType="separate"/>
            </w:r>
            <w:r w:rsidR="00FB0F3F">
              <w:rPr>
                <w:noProof/>
                <w:webHidden/>
              </w:rPr>
              <w:t>24</w:t>
            </w:r>
            <w:r>
              <w:rPr>
                <w:noProof/>
                <w:webHidden/>
              </w:rPr>
              <w:fldChar w:fldCharType="end"/>
            </w:r>
          </w:hyperlink>
        </w:p>
        <w:p w14:paraId="2D30D999" w14:textId="2830A4CC"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2" w:history="1">
            <w:r w:rsidRPr="004739D5">
              <w:rPr>
                <w:rStyle w:val="Hiperesteka"/>
                <w:noProof/>
              </w:rPr>
              <w:t>8.3</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Organización</w:t>
            </w:r>
            <w:r>
              <w:rPr>
                <w:noProof/>
                <w:webHidden/>
              </w:rPr>
              <w:tab/>
            </w:r>
            <w:r>
              <w:rPr>
                <w:noProof/>
                <w:webHidden/>
              </w:rPr>
              <w:fldChar w:fldCharType="begin"/>
            </w:r>
            <w:r>
              <w:rPr>
                <w:noProof/>
                <w:webHidden/>
              </w:rPr>
              <w:instrText xml:space="preserve"> PAGEREF _Toc233987812 \h </w:instrText>
            </w:r>
            <w:r>
              <w:rPr>
                <w:noProof/>
                <w:webHidden/>
              </w:rPr>
            </w:r>
            <w:r>
              <w:rPr>
                <w:noProof/>
                <w:webHidden/>
              </w:rPr>
              <w:fldChar w:fldCharType="separate"/>
            </w:r>
            <w:r w:rsidR="00FB0F3F">
              <w:rPr>
                <w:noProof/>
                <w:webHidden/>
              </w:rPr>
              <w:t>24</w:t>
            </w:r>
            <w:r>
              <w:rPr>
                <w:noProof/>
                <w:webHidden/>
              </w:rPr>
              <w:fldChar w:fldCharType="end"/>
            </w:r>
          </w:hyperlink>
        </w:p>
        <w:p w14:paraId="46188053" w14:textId="3E3DA909"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3" w:history="1">
            <w:r w:rsidRPr="004739D5">
              <w:rPr>
                <w:rStyle w:val="Hiperesteka"/>
                <w:noProof/>
              </w:rPr>
              <w:t>8.4</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Seguimiento y Control</w:t>
            </w:r>
            <w:r>
              <w:rPr>
                <w:noProof/>
                <w:webHidden/>
              </w:rPr>
              <w:tab/>
            </w:r>
            <w:r>
              <w:rPr>
                <w:noProof/>
                <w:webHidden/>
              </w:rPr>
              <w:fldChar w:fldCharType="begin"/>
            </w:r>
            <w:r>
              <w:rPr>
                <w:noProof/>
                <w:webHidden/>
              </w:rPr>
              <w:instrText xml:space="preserve"> PAGEREF _Toc233987813 \h </w:instrText>
            </w:r>
            <w:r>
              <w:rPr>
                <w:noProof/>
                <w:webHidden/>
              </w:rPr>
            </w:r>
            <w:r>
              <w:rPr>
                <w:noProof/>
                <w:webHidden/>
              </w:rPr>
              <w:fldChar w:fldCharType="separate"/>
            </w:r>
            <w:r w:rsidR="00FB0F3F">
              <w:rPr>
                <w:noProof/>
                <w:webHidden/>
              </w:rPr>
              <w:t>24</w:t>
            </w:r>
            <w:r>
              <w:rPr>
                <w:noProof/>
                <w:webHidden/>
              </w:rPr>
              <w:fldChar w:fldCharType="end"/>
            </w:r>
          </w:hyperlink>
        </w:p>
        <w:p w14:paraId="34FFBD68" w14:textId="0816A389"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4" w:history="1">
            <w:r w:rsidRPr="004739D5">
              <w:rPr>
                <w:rStyle w:val="Hiperesteka"/>
                <w:noProof/>
              </w:rPr>
              <w:t>8.5</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Metodología de gestión</w:t>
            </w:r>
            <w:r>
              <w:rPr>
                <w:noProof/>
                <w:webHidden/>
              </w:rPr>
              <w:tab/>
            </w:r>
            <w:r>
              <w:rPr>
                <w:noProof/>
                <w:webHidden/>
              </w:rPr>
              <w:fldChar w:fldCharType="begin"/>
            </w:r>
            <w:r>
              <w:rPr>
                <w:noProof/>
                <w:webHidden/>
              </w:rPr>
              <w:instrText xml:space="preserve"> PAGEREF _Toc233987814 \h </w:instrText>
            </w:r>
            <w:r>
              <w:rPr>
                <w:noProof/>
                <w:webHidden/>
              </w:rPr>
            </w:r>
            <w:r>
              <w:rPr>
                <w:noProof/>
                <w:webHidden/>
              </w:rPr>
              <w:fldChar w:fldCharType="separate"/>
            </w:r>
            <w:r w:rsidR="00FB0F3F">
              <w:rPr>
                <w:noProof/>
                <w:webHidden/>
              </w:rPr>
              <w:t>25</w:t>
            </w:r>
            <w:r>
              <w:rPr>
                <w:noProof/>
                <w:webHidden/>
              </w:rPr>
              <w:fldChar w:fldCharType="end"/>
            </w:r>
          </w:hyperlink>
        </w:p>
        <w:p w14:paraId="5211FCAC" w14:textId="10D6FA45" w:rsidR="00216D60" w:rsidRDefault="00216D60">
          <w:pPr>
            <w:pStyle w:val="EA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5" w:history="1">
            <w:r w:rsidRPr="004739D5">
              <w:rPr>
                <w:rStyle w:val="Hiperesteka"/>
                <w:noProof/>
              </w:rPr>
              <w:t>8.6</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Calidad</w:t>
            </w:r>
            <w:r>
              <w:rPr>
                <w:noProof/>
                <w:webHidden/>
              </w:rPr>
              <w:tab/>
            </w:r>
            <w:r>
              <w:rPr>
                <w:noProof/>
                <w:webHidden/>
              </w:rPr>
              <w:fldChar w:fldCharType="begin"/>
            </w:r>
            <w:r>
              <w:rPr>
                <w:noProof/>
                <w:webHidden/>
              </w:rPr>
              <w:instrText xml:space="preserve"> PAGEREF _Toc233987815 \h </w:instrText>
            </w:r>
            <w:r>
              <w:rPr>
                <w:noProof/>
                <w:webHidden/>
              </w:rPr>
            </w:r>
            <w:r>
              <w:rPr>
                <w:noProof/>
                <w:webHidden/>
              </w:rPr>
              <w:fldChar w:fldCharType="separate"/>
            </w:r>
            <w:r w:rsidR="00FB0F3F">
              <w:rPr>
                <w:noProof/>
                <w:webHidden/>
              </w:rPr>
              <w:t>26</w:t>
            </w:r>
            <w:r>
              <w:rPr>
                <w:noProof/>
                <w:webHidden/>
              </w:rPr>
              <w:fldChar w:fldCharType="end"/>
            </w:r>
          </w:hyperlink>
        </w:p>
        <w:p w14:paraId="17172DAD" w14:textId="55807956" w:rsidR="00216D60" w:rsidRDefault="00216D60">
          <w:pPr>
            <w:pStyle w:val="EA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33987816" w:history="1">
            <w:r w:rsidRPr="004739D5">
              <w:rPr>
                <w:rStyle w:val="Hiperesteka"/>
                <w:noProof/>
              </w:rPr>
              <w:t>9</w:t>
            </w:r>
            <w:r>
              <w:rPr>
                <w:rFonts w:asciiTheme="minorHAnsi" w:eastAsiaTheme="minorEastAsia" w:hAnsiTheme="minorHAnsi" w:cstheme="minorBidi"/>
                <w:noProof/>
                <w:kern w:val="2"/>
                <w:sz w:val="24"/>
                <w:szCs w:val="24"/>
                <w:lang w:eastAsia="es-ES"/>
                <w14:ligatures w14:val="standardContextual"/>
              </w:rPr>
              <w:tab/>
            </w:r>
            <w:r w:rsidRPr="004739D5">
              <w:rPr>
                <w:rStyle w:val="Hiperesteka"/>
                <w:noProof/>
              </w:rPr>
              <w:t>TRANSFERENCIA DEL CONOCIMIENTO</w:t>
            </w:r>
            <w:r>
              <w:rPr>
                <w:noProof/>
                <w:webHidden/>
              </w:rPr>
              <w:tab/>
            </w:r>
            <w:r>
              <w:rPr>
                <w:noProof/>
                <w:webHidden/>
              </w:rPr>
              <w:fldChar w:fldCharType="begin"/>
            </w:r>
            <w:r>
              <w:rPr>
                <w:noProof/>
                <w:webHidden/>
              </w:rPr>
              <w:instrText xml:space="preserve"> PAGEREF _Toc233987816 \h </w:instrText>
            </w:r>
            <w:r>
              <w:rPr>
                <w:noProof/>
                <w:webHidden/>
              </w:rPr>
            </w:r>
            <w:r>
              <w:rPr>
                <w:noProof/>
                <w:webHidden/>
              </w:rPr>
              <w:fldChar w:fldCharType="separate"/>
            </w:r>
            <w:r w:rsidR="00FB0F3F">
              <w:rPr>
                <w:noProof/>
                <w:webHidden/>
              </w:rPr>
              <w:t>26</w:t>
            </w:r>
            <w:r>
              <w:rPr>
                <w:noProof/>
                <w:webHidden/>
              </w:rPr>
              <w:fldChar w:fldCharType="end"/>
            </w:r>
          </w:hyperlink>
        </w:p>
        <w:p w14:paraId="04DFFDD3" w14:textId="6F3FFB7E" w:rsidR="008F5A9B" w:rsidRPr="00CB243D" w:rsidRDefault="008F5A9B" w:rsidP="008F5A9B">
          <w:r w:rsidRPr="00CB243D">
            <w:fldChar w:fldCharType="end"/>
          </w:r>
        </w:p>
      </w:sdtContent>
    </w:sdt>
    <w:p w14:paraId="201940C0" w14:textId="77777777" w:rsidR="008F5A9B" w:rsidRPr="00CB243D" w:rsidRDefault="008F5A9B" w:rsidP="008F5A9B">
      <w:pPr>
        <w:suppressAutoHyphens w:val="0"/>
        <w:spacing w:before="0" w:after="0" w:line="240" w:lineRule="auto"/>
        <w:jc w:val="left"/>
        <w:rPr>
          <w:b/>
          <w:bCs/>
          <w:color w:val="00436E"/>
          <w:kern w:val="1"/>
          <w:sz w:val="36"/>
          <w:szCs w:val="36"/>
        </w:rPr>
      </w:pPr>
      <w:bookmarkStart w:id="3" w:name="_Toc452456235"/>
      <w:bookmarkStart w:id="4" w:name="_Toc10201425"/>
      <w:bookmarkStart w:id="5" w:name="_Toc11829157"/>
      <w:bookmarkStart w:id="6" w:name="_Toc98050228"/>
      <w:bookmarkStart w:id="7" w:name="_Toc98166598"/>
      <w:bookmarkStart w:id="8" w:name="_Toc98166820"/>
      <w:bookmarkStart w:id="9" w:name="_Toc104461409"/>
      <w:bookmarkStart w:id="10" w:name="_Toc104461468"/>
      <w:bookmarkStart w:id="11" w:name="_Toc104548794"/>
      <w:bookmarkStart w:id="12" w:name="_Toc105487131"/>
      <w:bookmarkStart w:id="13" w:name="_Toc105487162"/>
      <w:bookmarkStart w:id="14" w:name="_Toc106698572"/>
      <w:r w:rsidRPr="00CB243D">
        <w:br w:type="page"/>
      </w:r>
    </w:p>
    <w:p w14:paraId="03D5C8F7" w14:textId="77777777" w:rsidR="008F5A9B" w:rsidRPr="00CB243D" w:rsidRDefault="008F5A9B" w:rsidP="008F5A9B">
      <w:pPr>
        <w:pStyle w:val="1izenburua"/>
        <w:spacing w:before="120" w:after="120"/>
        <w:ind w:left="432"/>
      </w:pPr>
      <w:bookmarkStart w:id="15" w:name="_Toc233987783"/>
      <w:r w:rsidRPr="00CB243D">
        <w:lastRenderedPageBreak/>
        <w:t>INFORMATIKA ZERBITZUEN FORU ELKARTEA – SOCIEDAD FORAL DE SERVICIOS INFORMÁTICOS, S.A., Izfe</w:t>
      </w:r>
      <w:bookmarkEnd w:id="15"/>
    </w:p>
    <w:p w14:paraId="3B8B5C96" w14:textId="77777777" w:rsidR="008F5A9B" w:rsidRPr="00CB243D" w:rsidRDefault="008F5A9B" w:rsidP="008F5A9B">
      <w:pPr>
        <w:rPr>
          <w:rFonts w:cs="Arial"/>
          <w:szCs w:val="22"/>
        </w:rPr>
      </w:pPr>
      <w:r w:rsidRPr="00CB243D">
        <w:rPr>
          <w:rFonts w:cs="Arial"/>
          <w:szCs w:val="22"/>
        </w:rPr>
        <w:t>Informatika Zerbitzuen Foru Elkartea – Sociedad Foral de Servicios Informáticos, S.A. (en adelante, Izfe)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foral de Gipuzkoa.</w:t>
      </w:r>
    </w:p>
    <w:p w14:paraId="6C6BAA73" w14:textId="77777777" w:rsidR="008F5A9B" w:rsidRPr="00CB243D" w:rsidRDefault="008F5A9B" w:rsidP="008F5A9B">
      <w:pPr>
        <w:rPr>
          <w:noProof/>
        </w:rPr>
      </w:pPr>
      <w:r w:rsidRPr="00CB243D">
        <w:rPr>
          <w:rFonts w:cs="Arial"/>
          <w:szCs w:val="22"/>
        </w:rPr>
        <w:t xml:space="preserve">Izfe </w:t>
      </w:r>
      <w:r w:rsidRPr="00CB243D">
        <w:rPr>
          <w:noProof/>
        </w:rPr>
        <w:t xml:space="preserve">tiene la condición de medio propio personificado de la Diputación Foral de Gipuzkoa, pudiendo ésta conferirle encargos en los términos y con las condiciones que se determinen por los órganos correspondientes en cada caso. </w:t>
      </w:r>
    </w:p>
    <w:p w14:paraId="7976F450" w14:textId="77777777" w:rsidR="008F5A9B" w:rsidRPr="00CB243D" w:rsidRDefault="008F5A9B" w:rsidP="008F5A9B">
      <w:pPr>
        <w:rPr>
          <w:noProof/>
        </w:rPr>
      </w:pPr>
      <w:r w:rsidRPr="00CB243D">
        <w:rPr>
          <w:noProof/>
        </w:rPr>
        <w:t>Izfe es el instrumento del que se dota la organización de la Diputación Foral de Gipuzkoa para alcanzar los objetivos en relación con sus Sistemas y Tecnología de la Información, previstos en el modelo director de la función informática.</w:t>
      </w:r>
    </w:p>
    <w:p w14:paraId="638788B0" w14:textId="77777777" w:rsidR="008F5A9B" w:rsidRPr="00CB243D" w:rsidRDefault="008F5A9B" w:rsidP="008F5A9B">
      <w:pPr>
        <w:rPr>
          <w:rFonts w:cs="Arial"/>
          <w:szCs w:val="22"/>
        </w:rPr>
      </w:pPr>
      <w:r w:rsidRPr="00CB243D">
        <w:rPr>
          <w:rFonts w:cs="Arial"/>
          <w:szCs w:val="22"/>
        </w:rPr>
        <w:t>El servicio en materia informática y en el entorno de las tecnologías de la información y de las comunicaciones que presta Izfe abarca, con carácter general, todas las prestaciones necesarias para dar cumplimiento a la función informática que requiere la Diputación Foral de Gipuzkoa y el resto de las entidades que integran el sector público foral de Gipuzkoa.</w:t>
      </w:r>
    </w:p>
    <w:p w14:paraId="6193A9DE" w14:textId="77777777" w:rsidR="008F5A9B" w:rsidRPr="00CB243D" w:rsidRDefault="008F5A9B" w:rsidP="008F5A9B">
      <w:pPr>
        <w:rPr>
          <w:rFonts w:cs="Arial"/>
          <w:szCs w:val="22"/>
        </w:rPr>
      </w:pPr>
    </w:p>
    <w:p w14:paraId="78E892FF" w14:textId="77777777" w:rsidR="008F5A9B" w:rsidRPr="00CB243D" w:rsidRDefault="008F5A9B" w:rsidP="008F5A9B">
      <w:pPr>
        <w:pStyle w:val="1izenburua"/>
        <w:spacing w:before="120" w:after="120"/>
        <w:ind w:left="432"/>
      </w:pPr>
      <w:bookmarkStart w:id="16" w:name="_Toc233987784"/>
      <w:r w:rsidRPr="00CB243D">
        <w:t>O</w:t>
      </w:r>
      <w:bookmarkEnd w:id="3"/>
      <w:bookmarkEnd w:id="4"/>
      <w:r w:rsidRPr="00CB243D">
        <w:t xml:space="preserve">BJETO DEL </w:t>
      </w:r>
      <w:bookmarkEnd w:id="5"/>
      <w:r w:rsidRPr="00CB243D">
        <w:t>CONTRATO</w:t>
      </w:r>
      <w:bookmarkEnd w:id="6"/>
      <w:bookmarkEnd w:id="7"/>
      <w:bookmarkEnd w:id="8"/>
      <w:bookmarkEnd w:id="9"/>
      <w:bookmarkEnd w:id="10"/>
      <w:bookmarkEnd w:id="11"/>
      <w:bookmarkEnd w:id="12"/>
      <w:bookmarkEnd w:id="13"/>
      <w:bookmarkEnd w:id="14"/>
      <w:bookmarkEnd w:id="16"/>
    </w:p>
    <w:p w14:paraId="0D5C2951" w14:textId="608C0794" w:rsidR="008F5A9B" w:rsidRPr="00CB243D" w:rsidRDefault="008F5A9B" w:rsidP="008F5A9B">
      <w:pPr>
        <w:rPr>
          <w:rFonts w:cs="Arial"/>
        </w:rPr>
      </w:pPr>
      <w:bookmarkStart w:id="17" w:name="_Toc10201426"/>
      <w:bookmarkStart w:id="18" w:name="_Toc11829158"/>
      <w:r w:rsidRPr="00CB243D">
        <w:t>El objeto del contrato consiste en</w:t>
      </w:r>
      <w:r w:rsidRPr="00CB243D">
        <w:rPr>
          <w:rFonts w:cs="Arial"/>
        </w:rPr>
        <w:t xml:space="preserve"> </w:t>
      </w:r>
      <w:r w:rsidRPr="00CB243D">
        <w:rPr>
          <w:rFonts w:cs="Arial"/>
          <w:b/>
          <w:bCs/>
        </w:rPr>
        <w:t>analizar toda la arquitectura de modelos de datos de la Diputación Foral de Gipuzkoa en la que se almacenan datos personales de la ciudadanía</w:t>
      </w:r>
      <w:r w:rsidR="00EE6337">
        <w:rPr>
          <w:rFonts w:cs="Arial"/>
          <w:b/>
          <w:bCs/>
        </w:rPr>
        <w:t xml:space="preserve"> </w:t>
      </w:r>
      <w:r w:rsidR="00EE6337" w:rsidRPr="00EE6337">
        <w:rPr>
          <w:rFonts w:cs="Arial"/>
          <w:b/>
          <w:bCs/>
        </w:rPr>
        <w:t>(tanto personas físicas</w:t>
      </w:r>
      <w:r w:rsidR="009619B3">
        <w:rPr>
          <w:rFonts w:cs="Arial"/>
          <w:b/>
          <w:bCs/>
        </w:rPr>
        <w:t>,</w:t>
      </w:r>
      <w:r w:rsidR="00EE6337" w:rsidRPr="00EE6337">
        <w:rPr>
          <w:rFonts w:cs="Arial"/>
          <w:b/>
          <w:bCs/>
        </w:rPr>
        <w:t xml:space="preserve"> como personas jurídicas)</w:t>
      </w:r>
      <w:r w:rsidRPr="00CB243D">
        <w:rPr>
          <w:rFonts w:cs="Arial"/>
          <w:b/>
          <w:bCs/>
        </w:rPr>
        <w:t xml:space="preserve">, </w:t>
      </w:r>
      <w:r w:rsidRPr="00CB243D">
        <w:rPr>
          <w:rFonts w:cs="Arial"/>
        </w:rPr>
        <w:t xml:space="preserve">detectando redundancias, </w:t>
      </w:r>
      <w:r w:rsidRPr="00CB243D">
        <w:rPr>
          <w:rFonts w:cs="Arial"/>
        </w:rPr>
        <w:lastRenderedPageBreak/>
        <w:t xml:space="preserve">inconsistencias y otros problemas que se puedan derivar de dicha arquitectura, </w:t>
      </w:r>
      <w:r w:rsidR="008A6E26">
        <w:rPr>
          <w:rFonts w:cs="Arial"/>
        </w:rPr>
        <w:t>y</w:t>
      </w:r>
      <w:r w:rsidRPr="00CB243D">
        <w:rPr>
          <w:rFonts w:cs="Arial"/>
          <w:b/>
          <w:bCs/>
        </w:rPr>
        <w:t xml:space="preserve"> diseñar una </w:t>
      </w:r>
      <w:r w:rsidRPr="00CB243D">
        <w:rPr>
          <w:rFonts w:eastAsia="Arial" w:cs="Arial"/>
          <w:b/>
          <w:bCs/>
        </w:rPr>
        <w:t>base de datos maestra operacional de datos de la ciudadanía</w:t>
      </w:r>
      <w:r w:rsidRPr="00CB243D">
        <w:rPr>
          <w:rFonts w:eastAsia="Arial" w:cs="Arial"/>
        </w:rPr>
        <w:t xml:space="preserve">, incorporando todos los resortes necesarios (contrastes, validaciones, etc.) </w:t>
      </w:r>
      <w:r w:rsidRPr="00CB243D">
        <w:rPr>
          <w:rFonts w:eastAsia="Arial" w:cs="Arial"/>
          <w:b/>
          <w:bCs/>
        </w:rPr>
        <w:t>que aseguren la calidad y validez de la información almacenada</w:t>
      </w:r>
      <w:r w:rsidRPr="00CB243D">
        <w:rPr>
          <w:rFonts w:eastAsia="Arial" w:cs="Arial"/>
        </w:rPr>
        <w:t xml:space="preserve">, así como el diseño detallado de los servicios operacionales de actualización sobre las tablas maestras </w:t>
      </w:r>
      <w:r w:rsidRPr="00CB243D">
        <w:rPr>
          <w:rFonts w:eastAsia="Arial" w:cs="Arial"/>
          <w:b/>
          <w:bCs/>
        </w:rPr>
        <w:t xml:space="preserve">y mecanismos de sincronización e integración con el resto de modelos de datos </w:t>
      </w:r>
      <w:r w:rsidRPr="00CB243D">
        <w:rPr>
          <w:rFonts w:eastAsia="Arial" w:cs="Arial"/>
        </w:rPr>
        <w:t xml:space="preserve">analizados. </w:t>
      </w:r>
    </w:p>
    <w:p w14:paraId="23A9B276" w14:textId="77777777" w:rsidR="008F5A9B" w:rsidRPr="00CB243D" w:rsidRDefault="008F5A9B" w:rsidP="008F5A9B">
      <w:pPr>
        <w:rPr>
          <w:color w:val="000000"/>
        </w:rPr>
      </w:pPr>
      <w:r w:rsidRPr="00CB243D">
        <w:rPr>
          <w:color w:val="000000"/>
        </w:rPr>
        <w:t>Se trata, por tanto, de definir una nueva infraestructura para almacenar los datos maestros de la ciudadanía, que, partiendo del diagnóstico de la situación actual, diseñe el nuevo sistema a construir teniendo en cuenta:</w:t>
      </w:r>
    </w:p>
    <w:p w14:paraId="40302EE3" w14:textId="77777777" w:rsidR="008F5A9B" w:rsidRPr="00CB243D" w:rsidRDefault="008F5A9B" w:rsidP="008F5A9B">
      <w:pPr>
        <w:numPr>
          <w:ilvl w:val="0"/>
          <w:numId w:val="4"/>
        </w:numPr>
        <w:suppressAutoHyphens w:val="0"/>
        <w:spacing w:before="240"/>
        <w:ind w:left="851" w:hanging="284"/>
      </w:pPr>
      <w:r w:rsidRPr="00CB243D">
        <w:t>Normativa</w:t>
      </w:r>
    </w:p>
    <w:p w14:paraId="13838206" w14:textId="5A1DC895" w:rsidR="008F5A9B" w:rsidRPr="00CB243D" w:rsidRDefault="008F5A9B" w:rsidP="008F5A9B">
      <w:pPr>
        <w:shd w:val="clear" w:color="auto" w:fill="FFFFFF" w:themeFill="background1"/>
        <w:ind w:left="851"/>
      </w:pPr>
      <w:r w:rsidRPr="00CB243D">
        <w:t xml:space="preserve">Se deberá tener presente que el enfoque de la solución debe de tener en cuenta, en todo momento, las diferentes normativas vigentes que afecten </w:t>
      </w:r>
      <w:r w:rsidR="008A6E26">
        <w:t xml:space="preserve">al objeto del contrato y, en particular, </w:t>
      </w:r>
      <w:r w:rsidRPr="00CB243D">
        <w:t>a la administración pública (LOPDGDD o Ley Orgánica de Protección de Datos y Garantía de Derechos Digitales, Ley de Administración Electrónica, RGPD, ENS…), controles contemplados en la normativa específica de la Diputación Foral de Gipuzkoa y el resto de normativa aplicable.</w:t>
      </w:r>
    </w:p>
    <w:p w14:paraId="371FE590" w14:textId="77777777" w:rsidR="008F5A9B" w:rsidRPr="00CB243D" w:rsidRDefault="008F5A9B" w:rsidP="008F5A9B">
      <w:pPr>
        <w:numPr>
          <w:ilvl w:val="0"/>
          <w:numId w:val="4"/>
        </w:numPr>
        <w:suppressAutoHyphens w:val="0"/>
        <w:spacing w:before="240"/>
        <w:ind w:left="851" w:hanging="284"/>
      </w:pPr>
      <w:r w:rsidRPr="00CB243D">
        <w:t>Seguridad</w:t>
      </w:r>
    </w:p>
    <w:p w14:paraId="5DB6A6CB" w14:textId="77777777" w:rsidR="008F5A9B" w:rsidRPr="00CB243D" w:rsidRDefault="008F5A9B" w:rsidP="008F5A9B">
      <w:pPr>
        <w:suppressAutoHyphens w:val="0"/>
        <w:spacing w:before="240"/>
        <w:ind w:left="851"/>
      </w:pPr>
      <w:r w:rsidRPr="00CB243D">
        <w:t>El nuevo sistema debe tener como una de sus prioridades la seguridad de la información: quién accede a qué, de qué manera, qué permisos se disponen para acceder o modificar la información, etc.  en todo momento se deberá garantizar la auditoría y el control de acceso y uso de la información.</w:t>
      </w:r>
    </w:p>
    <w:p w14:paraId="43299FA6" w14:textId="77777777" w:rsidR="008F5A9B" w:rsidRPr="00CB243D" w:rsidRDefault="008F5A9B" w:rsidP="008F5A9B">
      <w:pPr>
        <w:numPr>
          <w:ilvl w:val="0"/>
          <w:numId w:val="4"/>
        </w:numPr>
        <w:suppressAutoHyphens w:val="0"/>
        <w:spacing w:before="240"/>
        <w:ind w:left="851" w:hanging="284"/>
      </w:pPr>
      <w:r w:rsidRPr="00CB243D">
        <w:t>Flexibilidad</w:t>
      </w:r>
    </w:p>
    <w:p w14:paraId="2EDE7E58" w14:textId="77777777" w:rsidR="008F5A9B" w:rsidRPr="00CB243D" w:rsidRDefault="008F5A9B" w:rsidP="008F5A9B">
      <w:pPr>
        <w:suppressAutoHyphens w:val="0"/>
        <w:spacing w:before="240"/>
        <w:ind w:left="851"/>
      </w:pPr>
      <w:r w:rsidRPr="00CB243D">
        <w:t xml:space="preserve">El nuevo sistema a diseñar debe contemplar flexibilidad para su mantenimiento y evolución, adaptable a cambios normativos, flexibilidad para incorporar nuevos tipos de validaciones o contrastes de la información, nuevos requisitos de seguridad, </w:t>
      </w:r>
      <w:r w:rsidRPr="00CB243D">
        <w:lastRenderedPageBreak/>
        <w:t>nuevas integraciones y sincronizaciones, flexibilidad para incluir nuevos campos de datos maestros o servicios, etc.</w:t>
      </w:r>
    </w:p>
    <w:p w14:paraId="28A1C40C" w14:textId="77777777" w:rsidR="008F5A9B" w:rsidRPr="00CB243D" w:rsidRDefault="008F5A9B" w:rsidP="008F5A9B">
      <w:pPr>
        <w:numPr>
          <w:ilvl w:val="0"/>
          <w:numId w:val="4"/>
        </w:numPr>
        <w:suppressAutoHyphens w:val="0"/>
        <w:spacing w:before="240"/>
        <w:ind w:left="851" w:hanging="284"/>
      </w:pPr>
      <w:r w:rsidRPr="00CB243D">
        <w:t>Eficiencia</w:t>
      </w:r>
    </w:p>
    <w:p w14:paraId="60EABE2C" w14:textId="4CF14E6F" w:rsidR="008F5A9B" w:rsidRPr="00CB243D" w:rsidRDefault="008F5A9B" w:rsidP="008F5A9B">
      <w:pPr>
        <w:suppressAutoHyphens w:val="0"/>
        <w:spacing w:before="240"/>
        <w:ind w:left="851"/>
      </w:pPr>
      <w:r w:rsidRPr="00CB243D">
        <w:t xml:space="preserve">Los datos maestros podrán, a futuro, ser explotados masivamente para la elaboración de cuadros de mando internos, por lo que </w:t>
      </w:r>
      <w:r w:rsidR="00680A6C">
        <w:t>e</w:t>
      </w:r>
      <w:r w:rsidRPr="00CB243D">
        <w:t>l diseño planteado debe ofrecer buen rendimiento y capacidad para consumir y/o explotar su información.</w:t>
      </w:r>
    </w:p>
    <w:p w14:paraId="288E9892" w14:textId="77777777" w:rsidR="008F5A9B" w:rsidRPr="00CB243D" w:rsidRDefault="008F5A9B" w:rsidP="008F5A9B">
      <w:pPr>
        <w:numPr>
          <w:ilvl w:val="0"/>
          <w:numId w:val="4"/>
        </w:numPr>
        <w:suppressAutoHyphens w:val="0"/>
        <w:spacing w:before="240"/>
        <w:ind w:left="851" w:hanging="284"/>
      </w:pPr>
      <w:r w:rsidRPr="00CB243D">
        <w:t xml:space="preserve">Bilingüismo </w:t>
      </w:r>
    </w:p>
    <w:p w14:paraId="017FD2D0" w14:textId="77777777" w:rsidR="008F5A9B" w:rsidRPr="00CB243D" w:rsidRDefault="008F5A9B" w:rsidP="008F5A9B">
      <w:pPr>
        <w:suppressAutoHyphens w:val="0"/>
        <w:spacing w:before="240"/>
        <w:ind w:left="851"/>
      </w:pPr>
      <w:r w:rsidRPr="00CB243D">
        <w:t xml:space="preserve">Toda la solución deberá plantear el bilingüismo en aquellos elementos que por su naturaleza puedan serlo, pudiéndose cambiar el idioma en cualquier momento. </w:t>
      </w:r>
    </w:p>
    <w:p w14:paraId="1FC72AC4" w14:textId="77777777" w:rsidR="008F5A9B" w:rsidRPr="00CB243D" w:rsidRDefault="008F5A9B" w:rsidP="008F5A9B">
      <w:pPr>
        <w:rPr>
          <w:rFonts w:eastAsia="Arial" w:cs="Arial"/>
          <w:b/>
          <w:bCs/>
          <w:u w:val="single"/>
        </w:rPr>
      </w:pPr>
      <w:r w:rsidRPr="00CB243D">
        <w:rPr>
          <w:rFonts w:eastAsia="Arial" w:cs="Arial"/>
          <w:b/>
          <w:bCs/>
          <w:u w:val="single"/>
        </w:rPr>
        <w:t>Nota</w:t>
      </w:r>
    </w:p>
    <w:p w14:paraId="36C05355" w14:textId="77777777" w:rsidR="008F5A9B" w:rsidRPr="00CB243D" w:rsidRDefault="008F5A9B" w:rsidP="008F5A9B">
      <w:pPr>
        <w:rPr>
          <w:rFonts w:eastAsia="Arial" w:cs="Arial"/>
        </w:rPr>
      </w:pPr>
      <w:r w:rsidRPr="00CB243D">
        <w:rPr>
          <w:rFonts w:eastAsia="Arial" w:cs="Arial"/>
        </w:rPr>
        <w:t>A lo largo de todo el documento se hace referencia a datos de la ciudadanía, pero en todos los casos ese término debe contemplar tanto a personas físicas como jurídicas.</w:t>
      </w:r>
    </w:p>
    <w:p w14:paraId="0B49B6B7" w14:textId="77777777" w:rsidR="008F5A9B" w:rsidRPr="00CB243D" w:rsidRDefault="008F5A9B" w:rsidP="008F5A9B"/>
    <w:p w14:paraId="25F34992" w14:textId="77777777" w:rsidR="008F5A9B" w:rsidRPr="00CB243D" w:rsidRDefault="008F5A9B" w:rsidP="008F5A9B">
      <w:pPr>
        <w:pStyle w:val="1izenburua"/>
        <w:spacing w:before="120" w:after="120"/>
        <w:ind w:left="432"/>
      </w:pPr>
      <w:bookmarkStart w:id="19" w:name="_Toc233987785"/>
      <w:bookmarkStart w:id="20" w:name="_Toc98050229"/>
      <w:bookmarkStart w:id="21" w:name="_Toc98166599"/>
      <w:bookmarkStart w:id="22" w:name="_Toc98166821"/>
      <w:bookmarkStart w:id="23" w:name="_Toc104461410"/>
      <w:bookmarkStart w:id="24" w:name="_Toc104461469"/>
      <w:bookmarkStart w:id="25" w:name="_Toc104548795"/>
      <w:bookmarkStart w:id="26" w:name="_Toc105487132"/>
      <w:bookmarkStart w:id="27" w:name="_Toc105487163"/>
      <w:bookmarkStart w:id="28" w:name="_Toc106698573"/>
      <w:r w:rsidRPr="00CB243D">
        <w:t>ANTECEDENTES</w:t>
      </w:r>
      <w:bookmarkEnd w:id="19"/>
    </w:p>
    <w:p w14:paraId="015A3DA2" w14:textId="77777777" w:rsidR="008F5A9B" w:rsidRPr="00CB243D" w:rsidRDefault="008F5A9B" w:rsidP="008F5A9B">
      <w:pPr>
        <w:rPr>
          <w:rFonts w:eastAsia="Arial" w:cs="Arial"/>
        </w:rPr>
      </w:pPr>
      <w:r w:rsidRPr="00CB243D">
        <w:rPr>
          <w:rFonts w:eastAsia="Arial" w:cs="Arial"/>
        </w:rPr>
        <w:t>Los datos de identificación y contacto de la ciudadanía son necesarios en prácticamente cualquier trámite de la Diputación Foral de Gipuzkoa, ya que en las gestiones administrativas suele ser necesario disponer de información básica de las personas físicas o jurídicas que están realizando el trámite, tales como: NIF/CIF, nombre o razón social, primer y segundo apellido, dirección, medio de contacto preferente (postal, electrónico), cuenta de correo electrónico, teléfono, etc.</w:t>
      </w:r>
    </w:p>
    <w:p w14:paraId="7DFB3049" w14:textId="77777777" w:rsidR="008F5A9B" w:rsidRPr="00CB243D" w:rsidRDefault="008F5A9B" w:rsidP="008F5A9B">
      <w:pPr>
        <w:rPr>
          <w:rFonts w:eastAsia="Arial" w:cs="Arial"/>
        </w:rPr>
      </w:pPr>
      <w:r w:rsidRPr="00CB243D">
        <w:rPr>
          <w:rFonts w:eastAsia="Arial" w:cs="Arial"/>
        </w:rPr>
        <w:t xml:space="preserve">En muchos casos, los departamentos de la Diputación Foral de Gipuzkoa disponen de bases de datos independientes (propias de cada departamento y/o aplicación) para almacenar esta información, provocando que los datos estén dispersos y, además, se generen inconsistencias y redundancias, ya que una misma persona física o jurídica puede tener información diferente </w:t>
      </w:r>
      <w:r w:rsidRPr="00CB243D">
        <w:rPr>
          <w:rFonts w:eastAsia="Arial" w:cs="Arial"/>
        </w:rPr>
        <w:lastRenderedPageBreak/>
        <w:t>almacenada entre los diferentes sistemas y departamentos.  Por todo ello, la calidad y fiabilidad del dato se ve afectada, reduciendo la eficiencia operativa y generando dificultades en la correcta identificación y validación de la ciudadanía en los distintos servicios que ofrece la administración.</w:t>
      </w:r>
    </w:p>
    <w:p w14:paraId="287868D1" w14:textId="77777777" w:rsidR="008F5A9B" w:rsidRPr="00CB243D" w:rsidRDefault="008F5A9B" w:rsidP="008F5A9B">
      <w:pPr>
        <w:rPr>
          <w:rFonts w:eastAsia="Arial" w:cs="Arial"/>
        </w:rPr>
      </w:pPr>
      <w:r w:rsidRPr="00CB243D">
        <w:rPr>
          <w:rFonts w:eastAsia="Arial" w:cs="Arial"/>
        </w:rPr>
        <w:t>El objetivo de dotarse de una base de datos de categoría de datos maestros es conseguir datos de alta calidad, normalizarlos, evitar vulnerabilidades, reutilizar de forma coherente, garantizar la seguridad y protección, y, además, hacer accesible la gestión de los datos a la ciudadanía de forma sencilla.</w:t>
      </w:r>
    </w:p>
    <w:p w14:paraId="2E59E887" w14:textId="77777777" w:rsidR="008F5A9B" w:rsidRPr="00CB243D" w:rsidRDefault="008F5A9B" w:rsidP="008F5A9B">
      <w:pPr>
        <w:rPr>
          <w:rFonts w:eastAsia="Arial" w:cs="Arial"/>
        </w:rPr>
      </w:pPr>
      <w:r w:rsidRPr="00CB243D">
        <w:rPr>
          <w:rFonts w:eastAsia="Arial" w:cs="Arial"/>
        </w:rPr>
        <w:t>Así pues, y en la medida en que los datos personales de la ciudadanía son fundamentales en la Diputación Foral de Gipuzkoa, se considera esencial convertir estos datos en datos maestros, ya que la estandarización y consolidación de la información contribuirán no solo a mejorar la precisión y fiabilidad de los datos, sino, también, a facilitar la automatización de procesos y la optimización del uso de los recursos tecnológicos y administrativos.</w:t>
      </w:r>
    </w:p>
    <w:p w14:paraId="4A3A4B46" w14:textId="77777777" w:rsidR="008F5A9B" w:rsidRPr="00CB243D" w:rsidRDefault="008F5A9B" w:rsidP="008F5A9B">
      <w:r w:rsidRPr="00CB243D">
        <w:t>El presente expediente de contratación y su correspondiente contrato, tiene su origen y justificación en que, dada la magnitud y complejidad de la arquitectura actual para almacenar la información de los datos de la ciudadanía, se requiere de la contratación del análisis y diseño informático que permita abordar a futuro la construcción de esta nueva base de datos maestra.</w:t>
      </w:r>
    </w:p>
    <w:p w14:paraId="39669A2A" w14:textId="77777777" w:rsidR="008F5A9B" w:rsidRPr="00CB243D" w:rsidRDefault="008F5A9B" w:rsidP="008F5A9B">
      <w:r w:rsidRPr="00CB243D">
        <w:t>El ámbito del presente contrato es el análisis y el diseño del sistema informático a construir para la implantación de una base de datos maestra de la ciudadanía, totalmente integrada con el resto de la infraestructura de la Diputación Foral de Gipuzkoa.</w:t>
      </w:r>
    </w:p>
    <w:p w14:paraId="30352004" w14:textId="77777777" w:rsidR="008F5A9B" w:rsidRPr="00CB243D" w:rsidRDefault="008F5A9B" w:rsidP="008F5A9B">
      <w:pPr>
        <w:suppressAutoHyphens w:val="0"/>
        <w:spacing w:before="0" w:after="0" w:line="240" w:lineRule="auto"/>
        <w:jc w:val="left"/>
      </w:pPr>
    </w:p>
    <w:p w14:paraId="0119FC5E" w14:textId="77777777" w:rsidR="008F5A9B" w:rsidRPr="00CB243D" w:rsidRDefault="008F5A9B" w:rsidP="008F5A9B">
      <w:pPr>
        <w:pStyle w:val="1izenburua"/>
        <w:spacing w:before="120" w:after="120"/>
        <w:ind w:left="432"/>
      </w:pPr>
      <w:bookmarkStart w:id="29" w:name="_Toc233987786"/>
      <w:r w:rsidRPr="00CB243D">
        <w:t>A</w:t>
      </w:r>
      <w:bookmarkEnd w:id="17"/>
      <w:r w:rsidRPr="00CB243D">
        <w:t>LCANCE</w:t>
      </w:r>
      <w:bookmarkEnd w:id="18"/>
      <w:bookmarkEnd w:id="20"/>
      <w:bookmarkEnd w:id="21"/>
      <w:bookmarkEnd w:id="22"/>
      <w:bookmarkEnd w:id="23"/>
      <w:bookmarkEnd w:id="24"/>
      <w:bookmarkEnd w:id="25"/>
      <w:bookmarkEnd w:id="26"/>
      <w:bookmarkEnd w:id="27"/>
      <w:bookmarkEnd w:id="28"/>
      <w:bookmarkEnd w:id="29"/>
    </w:p>
    <w:p w14:paraId="5CF35D7D" w14:textId="77777777" w:rsidR="008F5A9B" w:rsidRPr="00CB243D" w:rsidRDefault="008F5A9B" w:rsidP="008F5A9B">
      <w:r w:rsidRPr="00CB243D">
        <w:t>El alcance del contrato comprenderá, al menos, los siguientes elementos:</w:t>
      </w:r>
    </w:p>
    <w:p w14:paraId="7F567F37" w14:textId="77777777" w:rsidR="008F5A9B" w:rsidRPr="00CB243D" w:rsidRDefault="008F5A9B" w:rsidP="008F5A9B">
      <w:pPr>
        <w:pStyle w:val="2izenburua"/>
      </w:pPr>
      <w:bookmarkStart w:id="30" w:name="_Toc205814197"/>
      <w:bookmarkStart w:id="31" w:name="_Toc233987787"/>
      <w:r w:rsidRPr="00CB243D">
        <w:lastRenderedPageBreak/>
        <w:t>Inventario y análisis de los sistemas exist</w:t>
      </w:r>
      <w:bookmarkEnd w:id="30"/>
      <w:r w:rsidRPr="00CB243D">
        <w:t>entes</w:t>
      </w:r>
      <w:bookmarkEnd w:id="31"/>
    </w:p>
    <w:p w14:paraId="345B617C" w14:textId="77777777" w:rsidR="008F5A9B" w:rsidRPr="00CB243D" w:rsidRDefault="008F5A9B" w:rsidP="008F5A9B">
      <w:pPr>
        <w:rPr>
          <w:rFonts w:eastAsia="Arial" w:cs="Arial"/>
        </w:rPr>
      </w:pPr>
      <w:r w:rsidRPr="00CB243D">
        <w:rPr>
          <w:rFonts w:eastAsia="Arial" w:cs="Arial"/>
        </w:rPr>
        <w:t xml:space="preserve">Será necesario realizar tantas entrevistas/talleres como sean necesarias con los responsables de los sistemas y de diferentes tipos de datos de fuentes dispares, incluyendo datos estructurados y no estructurados, para identificar y documentar todas las bases de datos que contienen información de la ciudadanía, realizando un análisis exhaustivo y detallado de cada una de ellas. </w:t>
      </w:r>
    </w:p>
    <w:p w14:paraId="30B7994E" w14:textId="77777777" w:rsidR="008F5A9B" w:rsidRPr="00CB243D" w:rsidRDefault="008F5A9B" w:rsidP="008F5A9B">
      <w:pPr>
        <w:rPr>
          <w:rFonts w:eastAsia="Arial" w:cs="Arial"/>
        </w:rPr>
      </w:pPr>
      <w:r w:rsidRPr="00CB243D">
        <w:rPr>
          <w:rFonts w:eastAsia="Arial" w:cs="Arial"/>
        </w:rPr>
        <w:t>Entre otras, se destacan las siguientes bases de datos:</w:t>
      </w:r>
    </w:p>
    <w:p w14:paraId="0E811536" w14:textId="77777777" w:rsidR="008F5A9B" w:rsidRPr="00CB243D" w:rsidRDefault="008F5A9B" w:rsidP="008F5A9B">
      <w:pPr>
        <w:pStyle w:val="Zerrenda-paragrafoa"/>
        <w:numPr>
          <w:ilvl w:val="0"/>
          <w:numId w:val="12"/>
        </w:numPr>
        <w:rPr>
          <w:rFonts w:eastAsia="Arial" w:cs="Arial"/>
        </w:rPr>
      </w:pPr>
      <w:r w:rsidRPr="00CB243D">
        <w:rPr>
          <w:rFonts w:eastAsia="Arial" w:cs="Arial"/>
        </w:rPr>
        <w:t>Registro Foral de Datos Ciudadanos</w:t>
      </w:r>
    </w:p>
    <w:p w14:paraId="09178439" w14:textId="77777777" w:rsidR="008F5A9B" w:rsidRPr="00CB243D" w:rsidRDefault="008F5A9B" w:rsidP="008F5A9B">
      <w:pPr>
        <w:pStyle w:val="Zerrenda-paragrafoa"/>
        <w:numPr>
          <w:ilvl w:val="0"/>
          <w:numId w:val="12"/>
        </w:numPr>
        <w:rPr>
          <w:rFonts w:eastAsia="Arial" w:cs="Arial"/>
        </w:rPr>
      </w:pPr>
      <w:r w:rsidRPr="00CB243D">
        <w:rPr>
          <w:rFonts w:eastAsia="Arial" w:cs="Arial"/>
        </w:rPr>
        <w:t>Base de datos de contribuyentes (PCON)</w:t>
      </w:r>
    </w:p>
    <w:p w14:paraId="66383CBF" w14:textId="77777777" w:rsidR="008F5A9B" w:rsidRPr="00CB243D" w:rsidRDefault="008F5A9B" w:rsidP="008F5A9B">
      <w:pPr>
        <w:pStyle w:val="Zerrenda-paragrafoa"/>
        <w:numPr>
          <w:ilvl w:val="0"/>
          <w:numId w:val="12"/>
        </w:numPr>
        <w:rPr>
          <w:rFonts w:eastAsia="Arial" w:cs="Arial"/>
        </w:rPr>
      </w:pPr>
      <w:r w:rsidRPr="00CB243D">
        <w:rPr>
          <w:rFonts w:eastAsia="Arial" w:cs="Arial"/>
        </w:rPr>
        <w:t>Registro de personas de Medio Rural</w:t>
      </w:r>
    </w:p>
    <w:p w14:paraId="167F5484" w14:textId="77777777" w:rsidR="008F5A9B" w:rsidRPr="00CB243D" w:rsidRDefault="008F5A9B" w:rsidP="008F5A9B">
      <w:pPr>
        <w:pStyle w:val="Zerrenda-paragrafoa"/>
        <w:numPr>
          <w:ilvl w:val="0"/>
          <w:numId w:val="12"/>
        </w:numPr>
        <w:rPr>
          <w:rFonts w:eastAsia="Arial" w:cs="Arial"/>
        </w:rPr>
      </w:pPr>
      <w:r w:rsidRPr="00CB243D">
        <w:rPr>
          <w:rFonts w:eastAsia="Arial" w:cs="Arial"/>
        </w:rPr>
        <w:t>Registro Unificado de Políticas Sociales</w:t>
      </w:r>
    </w:p>
    <w:p w14:paraId="2DD9F95C" w14:textId="77777777" w:rsidR="008F5A9B" w:rsidRPr="00CB243D" w:rsidRDefault="008F5A9B" w:rsidP="008F5A9B">
      <w:pPr>
        <w:pStyle w:val="Zerrenda-paragrafoa"/>
        <w:numPr>
          <w:ilvl w:val="0"/>
          <w:numId w:val="12"/>
        </w:numPr>
        <w:rPr>
          <w:rFonts w:eastAsia="Arial" w:cs="Arial"/>
        </w:rPr>
      </w:pPr>
      <w:r w:rsidRPr="00CB243D">
        <w:rPr>
          <w:rFonts w:eastAsia="Arial" w:cs="Arial"/>
        </w:rPr>
        <w:t>Base de datos de Interesados de Infraestructuras Viarias/Transportes</w:t>
      </w:r>
    </w:p>
    <w:p w14:paraId="1E401B1C" w14:textId="77777777" w:rsidR="008F5A9B" w:rsidRPr="00CB243D" w:rsidRDefault="008F5A9B" w:rsidP="008F5A9B">
      <w:pPr>
        <w:rPr>
          <w:rFonts w:eastAsia="Arial" w:cs="Arial"/>
        </w:rPr>
      </w:pPr>
      <w:r w:rsidRPr="00CB243D">
        <w:rPr>
          <w:rFonts w:eastAsia="Arial" w:cs="Arial"/>
        </w:rPr>
        <w:t>El análisis debe comprender tanto el ámbito funcional como el técnico, y debe ser realizado en un nivel de detalle muy fino y preciso.</w:t>
      </w:r>
    </w:p>
    <w:p w14:paraId="1C5CCF1A" w14:textId="77777777" w:rsidR="008F5A9B" w:rsidRPr="00CB243D" w:rsidRDefault="008F5A9B" w:rsidP="008F5A9B">
      <w:pPr>
        <w:rPr>
          <w:rFonts w:eastAsia="Arial" w:cs="Arial"/>
        </w:rPr>
      </w:pPr>
      <w:r w:rsidRPr="00CB243D">
        <w:rPr>
          <w:rFonts w:eastAsia="Arial" w:cs="Arial"/>
        </w:rPr>
        <w:t>Como mínimo:</w:t>
      </w:r>
    </w:p>
    <w:p w14:paraId="2F81C853" w14:textId="77777777" w:rsidR="008F5A9B" w:rsidRPr="00CB243D" w:rsidRDefault="008F5A9B" w:rsidP="008F5A9B">
      <w:pPr>
        <w:pStyle w:val="Zerrenda-paragrafoa"/>
        <w:numPr>
          <w:ilvl w:val="0"/>
          <w:numId w:val="12"/>
        </w:numPr>
        <w:rPr>
          <w:rFonts w:eastAsia="Arial" w:cs="Arial"/>
        </w:rPr>
      </w:pPr>
      <w:r w:rsidRPr="00CB243D">
        <w:rPr>
          <w:rFonts w:eastAsia="Arial" w:cs="Arial"/>
          <w:u w:val="single"/>
        </w:rPr>
        <w:t>A nivel funcional</w:t>
      </w:r>
      <w:r w:rsidRPr="00CB243D">
        <w:rPr>
          <w:rFonts w:eastAsia="Arial" w:cs="Arial"/>
        </w:rPr>
        <w:t>: se debe analizar cada modelo de datos, atributos clave de la base de datos, el uso y explotación de dicha información por parte de los sistemas, los procesos operativos que existan así como los flujos de información (entrada, modificación y salida de datos), mecanismos de acceso, validaciones y contrastes existentes, arquitectura y calidad de la información almacenada, reglas de negocio que se apliquen, volumetrías, frecuencias de actualización, etc. También se identificarán las duplicidades, inconsistencias, problemas de interoperabilidad y limitaciones.</w:t>
      </w:r>
    </w:p>
    <w:p w14:paraId="20EEF49E" w14:textId="77777777" w:rsidR="008F5A9B" w:rsidRPr="00CB243D" w:rsidRDefault="008F5A9B" w:rsidP="008F5A9B">
      <w:pPr>
        <w:pStyle w:val="Zerrenda-paragrafoa"/>
        <w:numPr>
          <w:ilvl w:val="0"/>
          <w:numId w:val="12"/>
        </w:numPr>
        <w:rPr>
          <w:rFonts w:eastAsia="Arial" w:cs="Arial"/>
        </w:rPr>
      </w:pPr>
      <w:r w:rsidRPr="00CB243D">
        <w:rPr>
          <w:rFonts w:eastAsia="Arial" w:cs="Arial"/>
          <w:u w:val="single"/>
        </w:rPr>
        <w:t>A nivel técnico</w:t>
      </w:r>
      <w:r w:rsidRPr="00CB243D">
        <w:rPr>
          <w:rFonts w:eastAsia="Arial" w:cs="Arial"/>
        </w:rPr>
        <w:t xml:space="preserve">: se analizará la arquitectura tecnológica sobre la que se sustentan, las herramientas y tecnologías que utilizan, las interfaces disponibles y los mecanismos </w:t>
      </w:r>
      <w:r w:rsidRPr="00CB243D">
        <w:rPr>
          <w:rFonts w:eastAsia="Arial" w:cs="Arial"/>
        </w:rPr>
        <w:lastRenderedPageBreak/>
        <w:t>de validación y sincronización existentes. También se evaluarán las capacidades técnicas para una futura integración con la base de datos maestra.</w:t>
      </w:r>
    </w:p>
    <w:p w14:paraId="0A2B0A6C" w14:textId="77777777" w:rsidR="008F5A9B" w:rsidRPr="00CB243D" w:rsidRDefault="008F5A9B" w:rsidP="008F5A9B">
      <w:pPr>
        <w:rPr>
          <w:rFonts w:eastAsia="Arial" w:cs="Arial"/>
        </w:rPr>
      </w:pPr>
      <w:r w:rsidRPr="00CB243D">
        <w:rPr>
          <w:rFonts w:eastAsia="Arial" w:cs="Arial"/>
        </w:rPr>
        <w:t>Por otro lado, también se analizarán los niveles de seguridad, control de accesos y trazabilidad existentes, y el inventario completo de los procesos actuales de extracción, transformación y carga de información en dichos sistemas.</w:t>
      </w:r>
    </w:p>
    <w:p w14:paraId="303B8D7A" w14:textId="27A082E5" w:rsidR="008F5A9B" w:rsidRPr="00CB243D" w:rsidRDefault="008F5A9B" w:rsidP="008F5A9B">
      <w:pPr>
        <w:rPr>
          <w:rFonts w:eastAsia="Arial" w:cs="Arial"/>
        </w:rPr>
      </w:pPr>
      <w:r w:rsidRPr="00CB243D">
        <w:rPr>
          <w:rFonts w:eastAsia="Arial" w:cs="Arial"/>
        </w:rPr>
        <w:t xml:space="preserve">Al finalizar este punto, </w:t>
      </w:r>
      <w:r w:rsidR="00680A6C">
        <w:rPr>
          <w:rFonts w:eastAsia="Arial" w:cs="Arial"/>
        </w:rPr>
        <w:t>el contratista</w:t>
      </w:r>
      <w:r w:rsidRPr="00CB243D">
        <w:rPr>
          <w:rFonts w:eastAsia="Arial" w:cs="Arial"/>
        </w:rPr>
        <w:t xml:space="preserve"> debe haber comprendido, inventariado y documentado en profundidad y detalle muy fino el análisis de todas ellas, viendo las necesidades existentes en el negocio de las aplicaciones que los utilizan, los requerimientos técnicos, operativos y de gobernanza que tendrán impacto en la futura base de datos maestra de la ciudadanía.</w:t>
      </w:r>
    </w:p>
    <w:p w14:paraId="77AF5CA8" w14:textId="77777777" w:rsidR="008F5A9B" w:rsidRPr="00CB243D" w:rsidRDefault="008F5A9B" w:rsidP="008F5A9B">
      <w:pPr>
        <w:pStyle w:val="2izenburua"/>
        <w:rPr>
          <w:rFonts w:eastAsia="Arial"/>
        </w:rPr>
      </w:pPr>
      <w:bookmarkStart w:id="32" w:name="_Toc233987788"/>
      <w:r w:rsidRPr="00CB243D">
        <w:rPr>
          <w:rFonts w:eastAsia="Arial"/>
        </w:rPr>
        <w:t>Identificación de requisitos funcionales y técnicos</w:t>
      </w:r>
      <w:bookmarkEnd w:id="32"/>
    </w:p>
    <w:p w14:paraId="1D8282FB" w14:textId="77777777" w:rsidR="008F5A9B" w:rsidRPr="00CB243D" w:rsidRDefault="008F5A9B" w:rsidP="008F5A9B">
      <w:pPr>
        <w:rPr>
          <w:rFonts w:eastAsia="Arial" w:cs="Arial"/>
        </w:rPr>
      </w:pPr>
      <w:r w:rsidRPr="00CB243D">
        <w:rPr>
          <w:rFonts w:eastAsia="Arial" w:cs="Arial"/>
        </w:rPr>
        <w:t>Partiendo del análisis anterior, en este punto se deben definir los requisitos que debe cumplir la base de datos maestra, tanto desde el punto de vista funcional como técnico.</w:t>
      </w:r>
    </w:p>
    <w:p w14:paraId="32E7AB08" w14:textId="77777777" w:rsidR="008F5A9B" w:rsidRPr="00CB243D" w:rsidRDefault="008F5A9B" w:rsidP="008F5A9B">
      <w:pPr>
        <w:rPr>
          <w:rFonts w:eastAsia="Arial" w:cs="Arial"/>
        </w:rPr>
      </w:pPr>
      <w:r w:rsidRPr="00CB243D">
        <w:rPr>
          <w:rFonts w:eastAsia="Arial" w:cs="Arial"/>
        </w:rPr>
        <w:t xml:space="preserve">Será necesario determinar los atributos maestros que identificarán a la persona ciudadana, tanto los comunes como los que puedan ser específicos por área (si procede) partiendo de la información recopilada en el análisis anterior. </w:t>
      </w:r>
    </w:p>
    <w:p w14:paraId="7C990F32" w14:textId="77777777" w:rsidR="008F5A9B" w:rsidRPr="00CB243D" w:rsidRDefault="008F5A9B" w:rsidP="008F5A9B">
      <w:pPr>
        <w:rPr>
          <w:rFonts w:eastAsia="Arial" w:cs="Arial"/>
        </w:rPr>
      </w:pPr>
      <w:r w:rsidRPr="00CB243D">
        <w:rPr>
          <w:rFonts w:eastAsia="Arial" w:cs="Arial"/>
        </w:rPr>
        <w:t>Algunos de los datos podrían ser los siguientes:</w:t>
      </w:r>
    </w:p>
    <w:p w14:paraId="16E8E156" w14:textId="77777777" w:rsidR="008F5A9B" w:rsidRPr="00CB243D" w:rsidRDefault="008F5A9B" w:rsidP="008F5A9B">
      <w:pPr>
        <w:pStyle w:val="Zerrenda-paragrafoa"/>
        <w:numPr>
          <w:ilvl w:val="0"/>
          <w:numId w:val="8"/>
        </w:numPr>
        <w:spacing w:after="0"/>
      </w:pPr>
      <w:r w:rsidRPr="00CB243D">
        <w:t>NIF/NIE</w:t>
      </w:r>
    </w:p>
    <w:p w14:paraId="7F195091" w14:textId="77777777" w:rsidR="008F5A9B" w:rsidRPr="00CB243D" w:rsidRDefault="008F5A9B" w:rsidP="008F5A9B">
      <w:pPr>
        <w:pStyle w:val="Zerrenda-paragrafoa"/>
        <w:numPr>
          <w:ilvl w:val="0"/>
          <w:numId w:val="8"/>
        </w:numPr>
        <w:spacing w:after="0"/>
      </w:pPr>
      <w:r w:rsidRPr="00CB243D">
        <w:t>Nombre o Razón Social, Primer Apellido, Segundo Apellido</w:t>
      </w:r>
    </w:p>
    <w:p w14:paraId="0934D0F3" w14:textId="77777777" w:rsidR="008F5A9B" w:rsidRPr="00CB243D" w:rsidRDefault="008F5A9B" w:rsidP="008F5A9B">
      <w:pPr>
        <w:pStyle w:val="Zerrenda-paragrafoa"/>
        <w:numPr>
          <w:ilvl w:val="0"/>
          <w:numId w:val="8"/>
        </w:numPr>
        <w:spacing w:after="0"/>
      </w:pPr>
      <w:r w:rsidRPr="00CB243D">
        <w:t>Fecha de nacimiento</w:t>
      </w:r>
    </w:p>
    <w:p w14:paraId="4A40C0EF" w14:textId="77777777" w:rsidR="008F5A9B" w:rsidRPr="00CB243D" w:rsidRDefault="008F5A9B" w:rsidP="008F5A9B">
      <w:pPr>
        <w:pStyle w:val="Zerrenda-paragrafoa"/>
        <w:numPr>
          <w:ilvl w:val="0"/>
          <w:numId w:val="8"/>
        </w:numPr>
        <w:spacing w:after="0"/>
      </w:pPr>
      <w:r w:rsidRPr="00CB243D">
        <w:t>Sexo</w:t>
      </w:r>
    </w:p>
    <w:p w14:paraId="313675AE" w14:textId="77777777" w:rsidR="008F5A9B" w:rsidRPr="00CB243D" w:rsidRDefault="008F5A9B" w:rsidP="008F5A9B">
      <w:pPr>
        <w:pStyle w:val="Zerrenda-paragrafoa"/>
        <w:numPr>
          <w:ilvl w:val="0"/>
          <w:numId w:val="8"/>
        </w:numPr>
        <w:spacing w:after="0"/>
      </w:pPr>
      <w:r w:rsidRPr="00CB243D">
        <w:t>Nacionalidad</w:t>
      </w:r>
    </w:p>
    <w:p w14:paraId="114D5A6C" w14:textId="77777777" w:rsidR="008F5A9B" w:rsidRPr="00CB243D" w:rsidRDefault="008F5A9B" w:rsidP="008F5A9B">
      <w:pPr>
        <w:pStyle w:val="Zerrenda-paragrafoa"/>
        <w:numPr>
          <w:ilvl w:val="0"/>
          <w:numId w:val="8"/>
        </w:numPr>
        <w:spacing w:after="0"/>
      </w:pPr>
      <w:r w:rsidRPr="00CB243D">
        <w:t>Estado civil (opcional)</w:t>
      </w:r>
    </w:p>
    <w:p w14:paraId="5F929C47" w14:textId="77777777" w:rsidR="008F5A9B" w:rsidRPr="00CB243D" w:rsidRDefault="008F5A9B" w:rsidP="008F5A9B">
      <w:pPr>
        <w:pStyle w:val="Zerrenda-paragrafoa"/>
        <w:numPr>
          <w:ilvl w:val="0"/>
          <w:numId w:val="8"/>
        </w:numPr>
        <w:spacing w:after="0"/>
      </w:pPr>
      <w:r w:rsidRPr="00CB243D">
        <w:t>Idioma y medio de comunicación preferido</w:t>
      </w:r>
    </w:p>
    <w:p w14:paraId="16822EBB" w14:textId="77777777" w:rsidR="008F5A9B" w:rsidRPr="00CB243D" w:rsidRDefault="008F5A9B" w:rsidP="008F5A9B">
      <w:pPr>
        <w:pStyle w:val="Zerrenda-paragrafoa"/>
        <w:numPr>
          <w:ilvl w:val="0"/>
          <w:numId w:val="8"/>
        </w:numPr>
        <w:spacing w:after="0"/>
      </w:pPr>
      <w:r w:rsidRPr="00CB243D">
        <w:lastRenderedPageBreak/>
        <w:t>Domicilio principal</w:t>
      </w:r>
    </w:p>
    <w:p w14:paraId="1B4774BB" w14:textId="77777777" w:rsidR="008F5A9B" w:rsidRPr="00CB243D" w:rsidRDefault="008F5A9B" w:rsidP="008F5A9B">
      <w:pPr>
        <w:pStyle w:val="Zerrenda-paragrafoa"/>
        <w:numPr>
          <w:ilvl w:val="0"/>
          <w:numId w:val="8"/>
        </w:numPr>
        <w:spacing w:after="0"/>
      </w:pPr>
      <w:r w:rsidRPr="00CB243D">
        <w:t>Email</w:t>
      </w:r>
    </w:p>
    <w:p w14:paraId="1F55F7A3" w14:textId="77777777" w:rsidR="008F5A9B" w:rsidRPr="00CB243D" w:rsidRDefault="008F5A9B" w:rsidP="008F5A9B">
      <w:pPr>
        <w:pStyle w:val="Zerrenda-paragrafoa"/>
        <w:numPr>
          <w:ilvl w:val="0"/>
          <w:numId w:val="8"/>
        </w:numPr>
        <w:spacing w:after="0"/>
      </w:pPr>
      <w:r w:rsidRPr="00CB243D">
        <w:t>Teléfono</w:t>
      </w:r>
    </w:p>
    <w:p w14:paraId="4009E98D" w14:textId="77777777" w:rsidR="008F5A9B" w:rsidRPr="00CB243D" w:rsidRDefault="008F5A9B" w:rsidP="008F5A9B">
      <w:pPr>
        <w:pStyle w:val="Zerrenda-paragrafoa"/>
        <w:numPr>
          <w:ilvl w:val="0"/>
          <w:numId w:val="8"/>
        </w:numPr>
        <w:spacing w:after="0"/>
      </w:pPr>
      <w:r w:rsidRPr="00CB243D">
        <w:t>Estado administrativo (activo, fallecido…)</w:t>
      </w:r>
    </w:p>
    <w:p w14:paraId="5751AF0C" w14:textId="77777777" w:rsidR="008F5A9B" w:rsidRPr="00CB243D" w:rsidRDefault="008F5A9B" w:rsidP="008F5A9B">
      <w:pPr>
        <w:pStyle w:val="Zerrenda-paragrafoa"/>
        <w:numPr>
          <w:ilvl w:val="0"/>
          <w:numId w:val="8"/>
        </w:numPr>
        <w:spacing w:after="0"/>
      </w:pPr>
      <w:r w:rsidRPr="00CB243D">
        <w:t>…</w:t>
      </w:r>
    </w:p>
    <w:p w14:paraId="73B53D9E" w14:textId="77777777" w:rsidR="008F5A9B" w:rsidRPr="00CB243D" w:rsidRDefault="008F5A9B" w:rsidP="008F5A9B">
      <w:pPr>
        <w:rPr>
          <w:rFonts w:eastAsia="Arial" w:cs="Arial"/>
        </w:rPr>
      </w:pPr>
      <w:r w:rsidRPr="00CB243D">
        <w:rPr>
          <w:rFonts w:eastAsia="Arial" w:cs="Arial"/>
        </w:rPr>
        <w:t>Será indispensable tener en cuenta los requisitos de seguridad, trazabilidad, auditoría, y cumplimiento normativo que sean aplicables, con especial atención a aquellos relacionados con la protección de datos personales (RGPD, LOPDGDD). También, requisitos de anonimización y los mecanismos para la gestión de consentimientos.</w:t>
      </w:r>
    </w:p>
    <w:p w14:paraId="0B09C393" w14:textId="77777777" w:rsidR="008F5A9B" w:rsidRPr="00CB243D" w:rsidRDefault="008F5A9B" w:rsidP="008F5A9B">
      <w:pPr>
        <w:rPr>
          <w:rFonts w:eastAsia="Arial" w:cs="Arial"/>
        </w:rPr>
      </w:pPr>
      <w:r w:rsidRPr="00CB243D">
        <w:rPr>
          <w:rFonts w:eastAsia="Arial" w:cs="Arial"/>
        </w:rPr>
        <w:t>Se deberán contemplar los requisitos relacionados con el rendimiento, disponibilidad, escalabilidad y mantenimiento, así como los de integración con sistemas de validación externos ya existentes y que han sido detectados en la fase de análisis o nuevos que puedan plantearse.</w:t>
      </w:r>
    </w:p>
    <w:p w14:paraId="10A0848B" w14:textId="7251EC9B" w:rsidR="008F5A9B" w:rsidRPr="00CB243D" w:rsidRDefault="008F5A9B" w:rsidP="008F5A9B">
      <w:pPr>
        <w:rPr>
          <w:rFonts w:eastAsia="Arial" w:cs="Arial"/>
        </w:rPr>
      </w:pPr>
      <w:r w:rsidRPr="00CB243D">
        <w:rPr>
          <w:rFonts w:eastAsia="Arial" w:cs="Arial"/>
        </w:rPr>
        <w:t>Por último,</w:t>
      </w:r>
      <w:r w:rsidR="00680A6C">
        <w:rPr>
          <w:rFonts w:eastAsia="Arial" w:cs="Arial"/>
        </w:rPr>
        <w:t xml:space="preserve"> el contratista y/o Izfe</w:t>
      </w:r>
      <w:r w:rsidRPr="00CB243D">
        <w:rPr>
          <w:rFonts w:eastAsia="Arial" w:cs="Arial"/>
        </w:rPr>
        <w:t xml:space="preserve"> determinarán otros requisitos que se puedan considerar y aporten valor y calidad a la información almacenada.</w:t>
      </w:r>
    </w:p>
    <w:p w14:paraId="79098D6D" w14:textId="77777777" w:rsidR="008F5A9B" w:rsidRPr="00CB243D" w:rsidRDefault="008F5A9B" w:rsidP="008F5A9B">
      <w:pPr>
        <w:pStyle w:val="2izenburua"/>
        <w:rPr>
          <w:rFonts w:eastAsia="Arial"/>
        </w:rPr>
      </w:pPr>
      <w:bookmarkStart w:id="33" w:name="_Toc205814201"/>
      <w:bookmarkStart w:id="34" w:name="_Toc233987789"/>
      <w:r w:rsidRPr="00CB243D">
        <w:rPr>
          <w:rFonts w:eastAsia="Arial"/>
        </w:rPr>
        <w:t xml:space="preserve">Diseño </w:t>
      </w:r>
      <w:bookmarkEnd w:id="33"/>
      <w:r w:rsidRPr="00CB243D">
        <w:rPr>
          <w:rFonts w:eastAsia="Arial"/>
        </w:rPr>
        <w:t>de la base de datos maestros de la ciudadanía</w:t>
      </w:r>
      <w:bookmarkEnd w:id="34"/>
    </w:p>
    <w:p w14:paraId="7E8392FE" w14:textId="77777777" w:rsidR="008F5A9B" w:rsidRPr="00CB243D" w:rsidRDefault="008F5A9B" w:rsidP="008F5A9B">
      <w:pPr>
        <w:pStyle w:val="3izenburua"/>
        <w:rPr>
          <w:rFonts w:eastAsia="Arial"/>
        </w:rPr>
      </w:pPr>
      <w:bookmarkStart w:id="35" w:name="_Toc233987790"/>
      <w:r w:rsidRPr="00CB243D">
        <w:rPr>
          <w:rFonts w:eastAsia="Arial"/>
        </w:rPr>
        <w:t>Modelo de Base de Datos</w:t>
      </w:r>
      <w:bookmarkEnd w:id="35"/>
      <w:r w:rsidRPr="00CB243D">
        <w:rPr>
          <w:rFonts w:eastAsia="Arial"/>
        </w:rPr>
        <w:t xml:space="preserve"> </w:t>
      </w:r>
    </w:p>
    <w:p w14:paraId="18AB18FB" w14:textId="77777777" w:rsidR="008F5A9B" w:rsidRPr="00CB243D" w:rsidRDefault="008F5A9B" w:rsidP="008F5A9B">
      <w:pPr>
        <w:rPr>
          <w:rFonts w:eastAsia="Arial" w:cs="Arial"/>
        </w:rPr>
      </w:pPr>
      <w:r w:rsidRPr="00CB243D">
        <w:rPr>
          <w:rFonts w:eastAsia="Arial" w:cs="Arial"/>
        </w:rPr>
        <w:t>Se definirá el modelo conceptual (gráfico), lógico y físico de la base de datos. Éste incluirá: claves primarias, índices primarios y secundarios, relaciones entre tablas, reglas de integridad, reglas de unicidad, normalización de los atributos clave, significado de cada atributo y entidad, metadatos relevantes (origen, calidad, trazabilidad, etc.), etc.</w:t>
      </w:r>
    </w:p>
    <w:p w14:paraId="76EA0EA7" w14:textId="77777777" w:rsidR="008F5A9B" w:rsidRPr="00CB243D" w:rsidRDefault="008F5A9B" w:rsidP="008F5A9B">
      <w:pPr>
        <w:rPr>
          <w:rFonts w:eastAsia="Arial" w:cs="Arial"/>
        </w:rPr>
      </w:pPr>
      <w:r w:rsidRPr="00CB243D">
        <w:rPr>
          <w:rFonts w:eastAsia="Arial" w:cs="Arial"/>
        </w:rPr>
        <w:t>El diseño planteado debe ser modular y permitir la evolución futura del sistema, así como incluir todas las reglas de validación necesarias sobre los formatos de los datos aportados al sistema.</w:t>
      </w:r>
    </w:p>
    <w:p w14:paraId="0C4102B9" w14:textId="77777777" w:rsidR="008F5A9B" w:rsidRPr="00CB243D" w:rsidRDefault="008F5A9B" w:rsidP="008F5A9B">
      <w:pPr>
        <w:pStyle w:val="3izenburua"/>
        <w:rPr>
          <w:rFonts w:eastAsia="Arial"/>
        </w:rPr>
      </w:pPr>
      <w:bookmarkStart w:id="36" w:name="_Toc205814202"/>
      <w:bookmarkStart w:id="37" w:name="_Toc233987791"/>
      <w:r w:rsidRPr="00CB243D">
        <w:rPr>
          <w:rFonts w:eastAsia="Arial"/>
        </w:rPr>
        <w:lastRenderedPageBreak/>
        <w:t>Contrastes y validaciones</w:t>
      </w:r>
      <w:bookmarkEnd w:id="36"/>
      <w:bookmarkEnd w:id="37"/>
    </w:p>
    <w:p w14:paraId="351235F8" w14:textId="74534043" w:rsidR="008F5A9B" w:rsidRPr="00CB243D" w:rsidRDefault="008F5A9B" w:rsidP="008F5A9B">
      <w:pPr>
        <w:rPr>
          <w:rFonts w:eastAsia="Arial" w:cs="Arial"/>
        </w:rPr>
      </w:pPr>
      <w:r w:rsidRPr="00CB243D">
        <w:rPr>
          <w:rFonts w:eastAsia="Arial" w:cs="Arial"/>
        </w:rPr>
        <w:t xml:space="preserve">Se definirán y diseñarán todos los contrastes y validaciones de la base de datos maestra que aseguren la calidad y garanticen la información. Estos servicios deben cubrir todas las necesidades existentes en la actualidad, </w:t>
      </w:r>
      <w:r w:rsidR="00C44E52">
        <w:rPr>
          <w:rFonts w:eastAsia="Arial" w:cs="Arial"/>
        </w:rPr>
        <w:t>como mínimo, deberán cubrir</w:t>
      </w:r>
      <w:r w:rsidRPr="00CB243D">
        <w:rPr>
          <w:rFonts w:eastAsia="Arial" w:cs="Arial"/>
        </w:rPr>
        <w:t>:</w:t>
      </w:r>
    </w:p>
    <w:p w14:paraId="16AD3EDE" w14:textId="77777777" w:rsidR="008F5A9B" w:rsidRPr="00CB243D" w:rsidRDefault="008F5A9B" w:rsidP="008F5A9B">
      <w:pPr>
        <w:numPr>
          <w:ilvl w:val="0"/>
          <w:numId w:val="9"/>
        </w:numPr>
        <w:spacing w:after="0"/>
        <w:rPr>
          <w:rFonts w:eastAsia="Arial" w:cs="Arial"/>
        </w:rPr>
      </w:pPr>
      <w:r w:rsidRPr="00CB243D">
        <w:rPr>
          <w:rFonts w:eastAsia="Arial" w:cs="Arial"/>
        </w:rPr>
        <w:t>Catastro</w:t>
      </w:r>
    </w:p>
    <w:p w14:paraId="0F5180FA" w14:textId="77777777" w:rsidR="008F5A9B" w:rsidRPr="00CB243D" w:rsidRDefault="008F5A9B" w:rsidP="008F5A9B">
      <w:pPr>
        <w:numPr>
          <w:ilvl w:val="0"/>
          <w:numId w:val="9"/>
        </w:numPr>
        <w:spacing w:after="0"/>
        <w:rPr>
          <w:rFonts w:eastAsia="Arial" w:cs="Arial"/>
        </w:rPr>
      </w:pPr>
      <w:r w:rsidRPr="00CB243D">
        <w:rPr>
          <w:rFonts w:eastAsia="Arial" w:cs="Arial"/>
        </w:rPr>
        <w:t>INE</w:t>
      </w:r>
    </w:p>
    <w:p w14:paraId="44CD9E62" w14:textId="77777777" w:rsidR="008F5A9B" w:rsidRPr="00CB243D" w:rsidRDefault="008F5A9B" w:rsidP="008F5A9B">
      <w:pPr>
        <w:numPr>
          <w:ilvl w:val="0"/>
          <w:numId w:val="9"/>
        </w:numPr>
        <w:spacing w:after="0"/>
        <w:rPr>
          <w:rFonts w:eastAsia="Arial" w:cs="Arial"/>
        </w:rPr>
      </w:pPr>
      <w:r w:rsidRPr="00CB243D">
        <w:rPr>
          <w:rFonts w:eastAsia="Arial" w:cs="Arial"/>
        </w:rPr>
        <w:t>Dirección General de la Policía</w:t>
      </w:r>
    </w:p>
    <w:p w14:paraId="1F41EBD9" w14:textId="77777777" w:rsidR="008F5A9B" w:rsidRPr="00CB243D" w:rsidRDefault="008F5A9B" w:rsidP="008F5A9B">
      <w:pPr>
        <w:numPr>
          <w:ilvl w:val="0"/>
          <w:numId w:val="9"/>
        </w:numPr>
        <w:spacing w:after="0"/>
        <w:rPr>
          <w:rFonts w:eastAsia="Arial" w:cs="Arial"/>
        </w:rPr>
      </w:pPr>
      <w:r w:rsidRPr="00CB243D">
        <w:rPr>
          <w:rFonts w:eastAsia="Arial" w:cs="Arial"/>
        </w:rPr>
        <w:t>Registro Civil</w:t>
      </w:r>
    </w:p>
    <w:p w14:paraId="3F0199EE" w14:textId="77777777" w:rsidR="008F5A9B" w:rsidRPr="00CB243D" w:rsidRDefault="008F5A9B" w:rsidP="008F5A9B">
      <w:pPr>
        <w:numPr>
          <w:ilvl w:val="0"/>
          <w:numId w:val="9"/>
        </w:numPr>
        <w:spacing w:after="0"/>
        <w:rPr>
          <w:rFonts w:eastAsia="Arial" w:cs="Arial"/>
        </w:rPr>
      </w:pPr>
      <w:r w:rsidRPr="00CB243D">
        <w:rPr>
          <w:rFonts w:eastAsia="Arial" w:cs="Arial"/>
        </w:rPr>
        <w:t>Padrón</w:t>
      </w:r>
    </w:p>
    <w:p w14:paraId="3B7B1ED8" w14:textId="77777777" w:rsidR="008F5A9B" w:rsidRPr="00CB243D" w:rsidRDefault="008F5A9B" w:rsidP="008F5A9B">
      <w:pPr>
        <w:numPr>
          <w:ilvl w:val="0"/>
          <w:numId w:val="9"/>
        </w:numPr>
        <w:spacing w:after="0"/>
        <w:rPr>
          <w:rFonts w:eastAsia="Arial" w:cs="Arial"/>
        </w:rPr>
      </w:pPr>
      <w:r w:rsidRPr="00CB243D">
        <w:rPr>
          <w:rFonts w:eastAsia="Arial" w:cs="Arial"/>
        </w:rPr>
        <w:t>Hacienda: Estar al corriente de las obligaciones tributarias</w:t>
      </w:r>
    </w:p>
    <w:p w14:paraId="7D5B2712" w14:textId="77777777" w:rsidR="008F5A9B" w:rsidRPr="00CB243D" w:rsidRDefault="008F5A9B" w:rsidP="008F5A9B">
      <w:pPr>
        <w:numPr>
          <w:ilvl w:val="0"/>
          <w:numId w:val="9"/>
        </w:numPr>
        <w:spacing w:after="0"/>
        <w:rPr>
          <w:rFonts w:eastAsia="Arial" w:cs="Arial"/>
        </w:rPr>
      </w:pPr>
      <w:r w:rsidRPr="00CB243D">
        <w:rPr>
          <w:rFonts w:eastAsia="Arial" w:cs="Arial"/>
        </w:rPr>
        <w:t xml:space="preserve">TGSS: Estar al corriente de pago de las obligaciones con la seguridad social </w:t>
      </w:r>
    </w:p>
    <w:p w14:paraId="2CF6DF3E" w14:textId="77777777" w:rsidR="008F5A9B" w:rsidRPr="00CB243D" w:rsidRDefault="008F5A9B" w:rsidP="008F5A9B">
      <w:pPr>
        <w:numPr>
          <w:ilvl w:val="0"/>
          <w:numId w:val="9"/>
        </w:numPr>
        <w:spacing w:after="0"/>
        <w:rPr>
          <w:rFonts w:eastAsia="Arial" w:cs="Arial"/>
        </w:rPr>
      </w:pPr>
      <w:r w:rsidRPr="00CB243D">
        <w:rPr>
          <w:rFonts w:eastAsia="Arial" w:cs="Arial"/>
        </w:rPr>
        <w:t>Etc.</w:t>
      </w:r>
    </w:p>
    <w:p w14:paraId="15DF1130" w14:textId="77777777" w:rsidR="008F5A9B" w:rsidRPr="00CB243D" w:rsidRDefault="008F5A9B" w:rsidP="008F5A9B">
      <w:pPr>
        <w:spacing w:after="0"/>
        <w:rPr>
          <w:rFonts w:eastAsia="Arial" w:cs="Arial"/>
        </w:rPr>
      </w:pPr>
      <w:r w:rsidRPr="00CB243D">
        <w:rPr>
          <w:rFonts w:eastAsia="Arial" w:cs="Arial"/>
        </w:rPr>
        <w:t>Partiendo del análisis, se determinarán todos los servicios que son necesarios y de aplicación en la base de datos maestra y que estén expuestos a través de la plataforma NISAE u otros sistemas. También, se incluirán aquellos que se determinen apropiados o de interés y puedan desarrollarse o conectarse en un futuro.</w:t>
      </w:r>
    </w:p>
    <w:p w14:paraId="29A312BD" w14:textId="77777777" w:rsidR="008F5A9B" w:rsidRPr="00CB243D" w:rsidRDefault="008F5A9B" w:rsidP="008F5A9B">
      <w:pPr>
        <w:pStyle w:val="3izenburua"/>
        <w:rPr>
          <w:rFonts w:eastAsia="Arial"/>
        </w:rPr>
      </w:pPr>
      <w:bookmarkStart w:id="38" w:name="_Toc205814204"/>
      <w:bookmarkStart w:id="39" w:name="_Toc233987792"/>
      <w:r w:rsidRPr="00CB243D">
        <w:rPr>
          <w:rFonts w:eastAsia="Arial"/>
        </w:rPr>
        <w:t>Estrategia mínima de gobierno del dato</w:t>
      </w:r>
      <w:bookmarkEnd w:id="38"/>
      <w:bookmarkEnd w:id="39"/>
    </w:p>
    <w:p w14:paraId="7012AE41" w14:textId="77777777" w:rsidR="008F5A9B" w:rsidRPr="00CB243D" w:rsidRDefault="008F5A9B" w:rsidP="008F5A9B">
      <w:r w:rsidRPr="00CB243D">
        <w:t>Se determinará una capa básica de gobierno del dato</w:t>
      </w:r>
      <w:r w:rsidRPr="00CB243D">
        <w:rPr>
          <w:rFonts w:ascii="Arial" w:hAnsi="Arial" w:cs="Arial"/>
          <w:color w:val="000000"/>
          <w:szCs w:val="22"/>
          <w:lang w:eastAsia="ja-JP"/>
        </w:rPr>
        <w:t xml:space="preserve"> </w:t>
      </w:r>
      <w:r w:rsidRPr="00CB243D">
        <w:t xml:space="preserve">que contemple catálogo de datos, roles y responsabilidades, control de accesos, propiedad y linaje de los datos. </w:t>
      </w:r>
    </w:p>
    <w:p w14:paraId="17B3EC67" w14:textId="77777777" w:rsidR="008F5A9B" w:rsidRPr="00CB243D" w:rsidRDefault="008F5A9B" w:rsidP="008F5A9B">
      <w:r w:rsidRPr="00CB243D">
        <w:t xml:space="preserve">Este marco de gobernanza será esencial para asegurar la sostenibilidad, el cumplimiento normativo y la transparencia del sistema. </w:t>
      </w:r>
    </w:p>
    <w:p w14:paraId="6C80D766" w14:textId="77777777" w:rsidR="008F5A9B" w:rsidRPr="00CB243D" w:rsidRDefault="008F5A9B" w:rsidP="008F5A9B">
      <w:r w:rsidRPr="00CB243D">
        <w:t>Marco básico de gobierno del dato:</w:t>
      </w:r>
    </w:p>
    <w:p w14:paraId="25D455CC" w14:textId="77777777" w:rsidR="008F5A9B" w:rsidRPr="00CB243D" w:rsidRDefault="008F5A9B" w:rsidP="008F5A9B">
      <w:pPr>
        <w:pStyle w:val="Zerrenda-paragrafoa"/>
        <w:numPr>
          <w:ilvl w:val="0"/>
          <w:numId w:val="10"/>
        </w:numPr>
        <w:spacing w:after="0"/>
      </w:pPr>
      <w:r w:rsidRPr="00CB243D">
        <w:t>Estructura de roles y responsabilidades</w:t>
      </w:r>
    </w:p>
    <w:p w14:paraId="5DEC42C2" w14:textId="77777777" w:rsidR="008F5A9B" w:rsidRPr="00CB243D" w:rsidRDefault="008F5A9B" w:rsidP="008F5A9B">
      <w:pPr>
        <w:pStyle w:val="Zerrenda-paragrafoa"/>
        <w:numPr>
          <w:ilvl w:val="0"/>
          <w:numId w:val="10"/>
        </w:numPr>
        <w:spacing w:after="0"/>
      </w:pPr>
      <w:r w:rsidRPr="00CB243D">
        <w:lastRenderedPageBreak/>
        <w:t>Políticas de acceso, uso y seguridad</w:t>
      </w:r>
    </w:p>
    <w:p w14:paraId="4BC9E989" w14:textId="77777777" w:rsidR="008F5A9B" w:rsidRPr="00CB243D" w:rsidRDefault="008F5A9B" w:rsidP="008F5A9B">
      <w:pPr>
        <w:pStyle w:val="Zerrenda-paragrafoa"/>
        <w:numPr>
          <w:ilvl w:val="0"/>
          <w:numId w:val="10"/>
        </w:numPr>
        <w:spacing w:after="0"/>
      </w:pPr>
      <w:r w:rsidRPr="00CB243D">
        <w:t>Trazabilidad, linaje de datos y reglas de documentación</w:t>
      </w:r>
    </w:p>
    <w:p w14:paraId="1C111D8A" w14:textId="77777777" w:rsidR="008F5A9B" w:rsidRPr="00CB243D" w:rsidRDefault="008F5A9B" w:rsidP="008F5A9B">
      <w:pPr>
        <w:pStyle w:val="Zerrenda-paragrafoa"/>
        <w:numPr>
          <w:ilvl w:val="0"/>
          <w:numId w:val="10"/>
        </w:numPr>
        <w:spacing w:after="0"/>
      </w:pPr>
      <w:r w:rsidRPr="00CB243D">
        <w:t>Indicadores de calidad de datos (completitud, unicidad, consistencia)</w:t>
      </w:r>
    </w:p>
    <w:p w14:paraId="57A6F8C5" w14:textId="77777777" w:rsidR="008F5A9B" w:rsidRPr="00CB243D" w:rsidRDefault="008F5A9B" w:rsidP="008F5A9B">
      <w:pPr>
        <w:pStyle w:val="Zerrenda-paragrafoa"/>
        <w:numPr>
          <w:ilvl w:val="0"/>
          <w:numId w:val="10"/>
        </w:numPr>
        <w:spacing w:after="0"/>
      </w:pPr>
      <w:r w:rsidRPr="00CB243D">
        <w:t>Procedimientos de revisión periódica de datos maestros</w:t>
      </w:r>
    </w:p>
    <w:p w14:paraId="3BA27BE7" w14:textId="77777777" w:rsidR="008F5A9B" w:rsidRPr="008F5A9B" w:rsidRDefault="008F5A9B" w:rsidP="008F5A9B">
      <w:pPr>
        <w:pStyle w:val="Zerrenda-paragrafoa"/>
        <w:numPr>
          <w:ilvl w:val="0"/>
          <w:numId w:val="10"/>
        </w:numPr>
        <w:spacing w:after="0"/>
        <w:rPr>
          <w:lang w:val="en-US"/>
        </w:rPr>
      </w:pPr>
      <w:r w:rsidRPr="008F5A9B">
        <w:rPr>
          <w:lang w:val="en-US"/>
        </w:rPr>
        <w:t>Roles específicos: Data Steward, Data Owner</w:t>
      </w:r>
    </w:p>
    <w:p w14:paraId="63781AB1" w14:textId="77777777" w:rsidR="008F5A9B" w:rsidRPr="00CB243D" w:rsidRDefault="008F5A9B" w:rsidP="008F5A9B">
      <w:pPr>
        <w:pStyle w:val="Zerrenda-paragrafoa"/>
        <w:numPr>
          <w:ilvl w:val="0"/>
          <w:numId w:val="10"/>
        </w:numPr>
        <w:spacing w:after="0"/>
      </w:pPr>
      <w:r w:rsidRPr="00CB243D">
        <w:t>Mecanismos de auditoría y control de cambios</w:t>
      </w:r>
    </w:p>
    <w:p w14:paraId="11A4E6F9" w14:textId="77777777" w:rsidR="008F5A9B" w:rsidRPr="00CB243D" w:rsidRDefault="008F5A9B" w:rsidP="008F5A9B">
      <w:pPr>
        <w:pStyle w:val="2izenburua"/>
        <w:rPr>
          <w:rFonts w:eastAsia="Arial"/>
        </w:rPr>
      </w:pPr>
      <w:bookmarkStart w:id="40" w:name="_Toc233987793"/>
      <w:bookmarkStart w:id="41" w:name="_Toc205814203"/>
      <w:r w:rsidRPr="00CB243D">
        <w:rPr>
          <w:rFonts w:eastAsia="Arial"/>
        </w:rPr>
        <w:t>Integración con el resto de sistemas existentes</w:t>
      </w:r>
      <w:bookmarkEnd w:id="40"/>
    </w:p>
    <w:p w14:paraId="7E3D9CCB" w14:textId="77777777" w:rsidR="008F5A9B" w:rsidRPr="00CB243D" w:rsidRDefault="008F5A9B" w:rsidP="008F5A9B">
      <w:r w:rsidRPr="00CB243D">
        <w:t>En el planteamiento para la integración, se debe tener en cuenta que no todas las bases de datos analizadas estarán integradas en la base de datos maestra inicialmente, pudiéndose dar el caso de que no se integren, se integren parcialmente o se integren completamente.</w:t>
      </w:r>
    </w:p>
    <w:p w14:paraId="1CB51CBF" w14:textId="77777777" w:rsidR="008F5A9B" w:rsidRPr="00CB243D" w:rsidRDefault="008F5A9B" w:rsidP="008F5A9B">
      <w:pPr>
        <w:pStyle w:val="3izenburua"/>
        <w:rPr>
          <w:rFonts w:eastAsia="Arial"/>
        </w:rPr>
      </w:pPr>
      <w:bookmarkStart w:id="42" w:name="_Toc233987794"/>
      <w:r w:rsidRPr="00CB243D">
        <w:rPr>
          <w:rFonts w:eastAsia="Arial"/>
        </w:rPr>
        <w:t>Arquitectura tecnológica</w:t>
      </w:r>
      <w:bookmarkEnd w:id="42"/>
    </w:p>
    <w:p w14:paraId="6B1C8EBF" w14:textId="77777777" w:rsidR="008F5A9B" w:rsidRPr="00CB243D" w:rsidRDefault="008F5A9B" w:rsidP="008F5A9B">
      <w:pPr>
        <w:rPr>
          <w:rFonts w:eastAsia="Arial" w:cs="Arial"/>
        </w:rPr>
      </w:pPr>
      <w:r w:rsidRPr="00CB243D">
        <w:rPr>
          <w:rFonts w:eastAsia="Arial" w:cs="Arial"/>
        </w:rPr>
        <w:t>El diseño de la arquitectura debe ser onpremise y se definirán en detalle todos los componentes de almacenamiento, procesamiento, servicios y sincronización. Se debe tener en cuenta que la construcción se realizará a futuro en una infraestructura con los siguientes condicionantes:</w:t>
      </w:r>
    </w:p>
    <w:p w14:paraId="419D1A8A" w14:textId="77777777" w:rsidR="008F5A9B" w:rsidRPr="00CB243D" w:rsidRDefault="008F5A9B" w:rsidP="008F5A9B">
      <w:pPr>
        <w:pStyle w:val="Zerrenda-paragrafoa"/>
        <w:numPr>
          <w:ilvl w:val="0"/>
          <w:numId w:val="12"/>
        </w:numPr>
        <w:spacing w:after="0"/>
        <w:rPr>
          <w:rFonts w:eastAsia="Arial" w:cs="Arial"/>
        </w:rPr>
      </w:pPr>
      <w:r w:rsidRPr="00CB243D">
        <w:rPr>
          <w:rFonts w:eastAsia="Arial" w:cs="Arial"/>
        </w:rPr>
        <w:t>Toda herramienta a utilizar será sobre una instalación onpremise. No se deben plantear soluciones cloud.</w:t>
      </w:r>
    </w:p>
    <w:p w14:paraId="4310025D" w14:textId="77777777" w:rsidR="008F5A9B" w:rsidRPr="00CB243D" w:rsidRDefault="008F5A9B" w:rsidP="008F5A9B">
      <w:pPr>
        <w:pStyle w:val="Zerrenda-paragrafoa"/>
        <w:numPr>
          <w:ilvl w:val="0"/>
          <w:numId w:val="12"/>
        </w:numPr>
        <w:spacing w:after="0"/>
        <w:rPr>
          <w:rFonts w:eastAsia="Arial" w:cs="Arial"/>
        </w:rPr>
      </w:pPr>
      <w:r w:rsidRPr="00CB243D">
        <w:rPr>
          <w:rFonts w:eastAsia="Arial" w:cs="Arial"/>
        </w:rPr>
        <w:t>El gestor de Base de Datos será, preferiblemente, IBM DB2.</w:t>
      </w:r>
    </w:p>
    <w:p w14:paraId="583788A5" w14:textId="77777777" w:rsidR="008F5A9B" w:rsidRPr="00CB243D" w:rsidRDefault="008F5A9B" w:rsidP="008F5A9B">
      <w:pPr>
        <w:pStyle w:val="Zerrenda-paragrafoa"/>
        <w:numPr>
          <w:ilvl w:val="0"/>
          <w:numId w:val="12"/>
        </w:numPr>
        <w:spacing w:after="0"/>
        <w:rPr>
          <w:rFonts w:eastAsia="Arial" w:cs="Arial"/>
        </w:rPr>
      </w:pPr>
      <w:r w:rsidRPr="00CB243D">
        <w:rPr>
          <w:rFonts w:eastAsia="Arial" w:cs="Arial"/>
        </w:rPr>
        <w:t>El gestor documental, en caso necesario, será IBM FileNet</w:t>
      </w:r>
    </w:p>
    <w:p w14:paraId="6581FA21" w14:textId="77777777" w:rsidR="008F5A9B" w:rsidRPr="00CB243D" w:rsidRDefault="008F5A9B" w:rsidP="008F5A9B">
      <w:pPr>
        <w:pStyle w:val="Zerrenda-paragrafoa"/>
        <w:numPr>
          <w:ilvl w:val="0"/>
          <w:numId w:val="12"/>
        </w:numPr>
        <w:spacing w:after="0"/>
        <w:rPr>
          <w:rFonts w:eastAsia="Arial" w:cs="Arial"/>
        </w:rPr>
      </w:pPr>
      <w:r w:rsidRPr="00CB243D">
        <w:rPr>
          <w:rFonts w:eastAsia="Arial" w:cs="Arial"/>
        </w:rPr>
        <w:t>La tecnología sobre la que se construirá la solución diseñada estará basada en tecnología Java:</w:t>
      </w:r>
    </w:p>
    <w:p w14:paraId="4665BC2C" w14:textId="77777777" w:rsidR="008F5A9B" w:rsidRPr="00CB243D" w:rsidRDefault="008F5A9B" w:rsidP="008F5A9B">
      <w:pPr>
        <w:pStyle w:val="Zerrenda-paragrafoa"/>
        <w:numPr>
          <w:ilvl w:val="1"/>
          <w:numId w:val="12"/>
        </w:numPr>
        <w:spacing w:after="0"/>
        <w:rPr>
          <w:rFonts w:eastAsia="Arial" w:cs="Arial"/>
        </w:rPr>
      </w:pPr>
      <w:r w:rsidRPr="00CB243D">
        <w:rPr>
          <w:rFonts w:eastAsia="Arial" w:cs="Arial"/>
        </w:rPr>
        <w:t>Servidores de aplicaciones IBM Websphere ó IBM Liberty</w:t>
      </w:r>
    </w:p>
    <w:p w14:paraId="47F0CB4F" w14:textId="77777777" w:rsidR="008F5A9B" w:rsidRPr="00CB243D" w:rsidRDefault="008F5A9B" w:rsidP="008F5A9B">
      <w:pPr>
        <w:pStyle w:val="Zerrenda-paragrafoa"/>
        <w:numPr>
          <w:ilvl w:val="1"/>
          <w:numId w:val="12"/>
        </w:numPr>
        <w:spacing w:after="0"/>
        <w:rPr>
          <w:rFonts w:eastAsia="Arial" w:cs="Arial"/>
        </w:rPr>
      </w:pPr>
      <w:r w:rsidRPr="00CB243D">
        <w:rPr>
          <w:rFonts w:eastAsia="Arial" w:cs="Arial"/>
        </w:rPr>
        <w:lastRenderedPageBreak/>
        <w:t>Tecnología Java basada en Spring Framework</w:t>
      </w:r>
    </w:p>
    <w:p w14:paraId="7BB4820B" w14:textId="77777777" w:rsidR="008F5A9B" w:rsidRPr="00CB243D" w:rsidRDefault="008F5A9B" w:rsidP="008F5A9B">
      <w:pPr>
        <w:pStyle w:val="Zerrenda-paragrafoa"/>
        <w:numPr>
          <w:ilvl w:val="1"/>
          <w:numId w:val="12"/>
        </w:numPr>
        <w:spacing w:after="0"/>
        <w:rPr>
          <w:rFonts w:eastAsia="Arial" w:cs="Arial"/>
        </w:rPr>
      </w:pPr>
      <w:r w:rsidRPr="00CB243D">
        <w:rPr>
          <w:rFonts w:eastAsia="Arial" w:cs="Arial"/>
        </w:rPr>
        <w:t>Tecnología ActiveMQ como servidor de mensajería para los procesos asíncronos</w:t>
      </w:r>
    </w:p>
    <w:p w14:paraId="56EDD2DC" w14:textId="77777777" w:rsidR="008F5A9B" w:rsidRPr="00CB243D" w:rsidRDefault="008F5A9B" w:rsidP="008F5A9B">
      <w:pPr>
        <w:pStyle w:val="Zerrenda-paragrafoa"/>
        <w:numPr>
          <w:ilvl w:val="0"/>
          <w:numId w:val="12"/>
        </w:numPr>
        <w:spacing w:after="0"/>
        <w:rPr>
          <w:rFonts w:eastAsia="Arial" w:cs="Arial"/>
        </w:rPr>
      </w:pPr>
      <w:r w:rsidRPr="00CB243D">
        <w:rPr>
          <w:rFonts w:eastAsia="Arial" w:cs="Arial"/>
        </w:rPr>
        <w:t>Para el gobierno del dato la plataforma será Stratio</w:t>
      </w:r>
    </w:p>
    <w:p w14:paraId="7CBF2D4A" w14:textId="77777777" w:rsidR="008F5A9B" w:rsidRPr="00CB243D" w:rsidRDefault="008F5A9B" w:rsidP="008F5A9B">
      <w:pPr>
        <w:pStyle w:val="3izenburua"/>
        <w:rPr>
          <w:rFonts w:eastAsia="Arial"/>
        </w:rPr>
      </w:pPr>
      <w:bookmarkStart w:id="43" w:name="_Toc233987795"/>
      <w:r w:rsidRPr="00CB243D">
        <w:rPr>
          <w:rFonts w:eastAsia="Arial"/>
        </w:rPr>
        <w:t>Diseño de</w:t>
      </w:r>
      <w:bookmarkEnd w:id="41"/>
      <w:r w:rsidRPr="00CB243D">
        <w:rPr>
          <w:rFonts w:eastAsia="Arial"/>
        </w:rPr>
        <w:t xml:space="preserve"> las interfaces de integración y sincronismos</w:t>
      </w:r>
      <w:bookmarkEnd w:id="43"/>
    </w:p>
    <w:p w14:paraId="4D397B40" w14:textId="77777777" w:rsidR="008F5A9B" w:rsidRPr="00CB243D" w:rsidRDefault="008F5A9B" w:rsidP="008F5A9B">
      <w:pPr>
        <w:rPr>
          <w:rFonts w:eastAsia="Arial" w:cs="Arial"/>
        </w:rPr>
      </w:pPr>
      <w:r w:rsidRPr="00CB243D">
        <w:rPr>
          <w:rFonts w:eastAsia="Arial" w:cs="Arial"/>
        </w:rPr>
        <w:t>Se definirán y diseñarán con todo detalle:</w:t>
      </w:r>
    </w:p>
    <w:p w14:paraId="313A1A65" w14:textId="77777777" w:rsidR="008F5A9B" w:rsidRPr="00CB243D" w:rsidRDefault="008F5A9B" w:rsidP="008F5A9B">
      <w:pPr>
        <w:pStyle w:val="Zerrenda-paragrafoa"/>
        <w:numPr>
          <w:ilvl w:val="0"/>
          <w:numId w:val="12"/>
        </w:numPr>
        <w:rPr>
          <w:rFonts w:eastAsia="Arial" w:cs="Arial"/>
        </w:rPr>
      </w:pPr>
      <w:r w:rsidRPr="00CB243D">
        <w:rPr>
          <w:rFonts w:eastAsia="Arial" w:cs="Arial"/>
        </w:rPr>
        <w:t>Todos los servicios operacionales necesarios (de actualización, consulta, gestión de accesos, etc.) sobre las tablas maestras</w:t>
      </w:r>
    </w:p>
    <w:p w14:paraId="1D136DDC" w14:textId="77777777" w:rsidR="008F5A9B" w:rsidRPr="00CB243D" w:rsidRDefault="008F5A9B" w:rsidP="008F5A9B">
      <w:pPr>
        <w:pStyle w:val="Zerrenda-paragrafoa"/>
        <w:numPr>
          <w:ilvl w:val="0"/>
          <w:numId w:val="12"/>
        </w:numPr>
      </w:pPr>
      <w:r w:rsidRPr="00CB243D">
        <w:t>El modelo completo de sincronización entre la base de datos maestra y el resto de los sistemas, así como el registro de cambios y trazabilidad</w:t>
      </w:r>
    </w:p>
    <w:p w14:paraId="0D6A4A3F" w14:textId="77777777" w:rsidR="008F5A9B" w:rsidRPr="00CB243D" w:rsidRDefault="008F5A9B" w:rsidP="008F5A9B">
      <w:pPr>
        <w:pStyle w:val="Zerrenda-paragrafoa"/>
        <w:numPr>
          <w:ilvl w:val="0"/>
          <w:numId w:val="12"/>
        </w:numPr>
      </w:pPr>
      <w:r w:rsidRPr="00CB243D">
        <w:t>La frecuencia con la que se realizarán las operaciones (tiempo real, por lotes, bajo demanda, etc.)</w:t>
      </w:r>
    </w:p>
    <w:p w14:paraId="41AF04A4" w14:textId="77777777" w:rsidR="008F5A9B" w:rsidRPr="00CB243D" w:rsidRDefault="008F5A9B" w:rsidP="008F5A9B">
      <w:pPr>
        <w:pStyle w:val="Zerrenda-paragrafoa"/>
        <w:numPr>
          <w:ilvl w:val="0"/>
          <w:numId w:val="12"/>
        </w:numPr>
      </w:pPr>
      <w:r w:rsidRPr="00CB243D">
        <w:t>La gestión de los conflictos entre los datos de las diferentes fuentes, la autoridad y propiedad de cada uno de los datos</w:t>
      </w:r>
    </w:p>
    <w:p w14:paraId="7251D26E" w14:textId="77777777" w:rsidR="008F5A9B" w:rsidRPr="00CB243D" w:rsidRDefault="008F5A9B" w:rsidP="008F5A9B">
      <w:pPr>
        <w:pStyle w:val="Zerrenda-paragrafoa"/>
        <w:numPr>
          <w:ilvl w:val="0"/>
          <w:numId w:val="12"/>
        </w:numPr>
      </w:pPr>
      <w:r w:rsidRPr="00CB243D">
        <w:t>La gestión de las actualizaciones, altas, bajas, duplicidades, etc.</w:t>
      </w:r>
    </w:p>
    <w:p w14:paraId="4802B168" w14:textId="77777777" w:rsidR="008F5A9B" w:rsidRPr="00CB243D" w:rsidRDefault="008F5A9B" w:rsidP="008F5A9B">
      <w:pPr>
        <w:pStyle w:val="Zerrenda-paragrafoa"/>
        <w:numPr>
          <w:ilvl w:val="0"/>
          <w:numId w:val="12"/>
        </w:numPr>
      </w:pPr>
      <w:r w:rsidRPr="00CB243D">
        <w:t xml:space="preserve">Los mecanismos de acceso a la información </w:t>
      </w:r>
    </w:p>
    <w:p w14:paraId="2A5CCEE8" w14:textId="77777777" w:rsidR="008F5A9B" w:rsidRPr="00CB243D" w:rsidRDefault="008F5A9B" w:rsidP="008F5A9B">
      <w:pPr>
        <w:rPr>
          <w:rFonts w:eastAsia="Arial" w:cs="Arial"/>
        </w:rPr>
      </w:pPr>
      <w:r w:rsidRPr="00CB243D">
        <w:rPr>
          <w:rFonts w:eastAsia="Arial" w:cs="Arial"/>
        </w:rPr>
        <w:t xml:space="preserve">Los servicios permitirán la entrada controlada de datos por parte de los sistemas propietarios hacia la base de datos maestra, y la salida de cambios desde la base central hacia las bases de datos origen u otros sistemas consumidores mediante automatizaciones. </w:t>
      </w:r>
    </w:p>
    <w:p w14:paraId="457A51E1" w14:textId="77777777" w:rsidR="008F5A9B" w:rsidRPr="00CB243D" w:rsidRDefault="008F5A9B" w:rsidP="008F5A9B">
      <w:pPr>
        <w:rPr>
          <w:rFonts w:eastAsia="Arial" w:cs="Arial"/>
        </w:rPr>
      </w:pPr>
      <w:r w:rsidRPr="00CB243D">
        <w:rPr>
          <w:rFonts w:eastAsia="Arial" w:cs="Arial"/>
        </w:rPr>
        <w:t>Así, la base de datos centralizada se actualizará mediante los servicios de entrada a los que llamarán las bases de datos propietarias de los datos maestros (de ahí la importancia de definir cuáles son los datos maestros y quiénes son sus propietarios), y, al mismo tiempo, los servicios de salida notificarán al resto sobre las actualizaciones en los datos maestros, para que cada base de datos se ocupe de su propia actualización. Estos servicios asegurarán una sincronización coherente y distribuida.</w:t>
      </w:r>
    </w:p>
    <w:p w14:paraId="00A3F60A" w14:textId="77777777" w:rsidR="008F5A9B" w:rsidRPr="00CB243D" w:rsidRDefault="008F5A9B" w:rsidP="008F5A9B">
      <w:pPr>
        <w:rPr>
          <w:rFonts w:eastAsia="Arial" w:cs="Arial"/>
        </w:rPr>
      </w:pPr>
      <w:r w:rsidRPr="00CB243D">
        <w:rPr>
          <w:rFonts w:eastAsia="Arial" w:cs="Arial"/>
        </w:rPr>
        <w:lastRenderedPageBreak/>
        <w:t xml:space="preserve">Todos los servicios serán diseñados y definidos mediante modelos APIs REST, incluyendo las características de los servicios, el protocolo de comunicación, formato de intercambio (JSON, XML), parámetros, estándares de interoperabilidad, mecanismos de autenticación y autorización, gestión de errores, reintentos, monitorización… </w:t>
      </w:r>
    </w:p>
    <w:p w14:paraId="2D22942F" w14:textId="77777777" w:rsidR="008F5A9B" w:rsidRPr="00CB243D" w:rsidRDefault="008F5A9B" w:rsidP="008F5A9B">
      <w:pPr>
        <w:rPr>
          <w:rFonts w:eastAsia="Arial" w:cs="Arial"/>
        </w:rPr>
      </w:pPr>
      <w:r w:rsidRPr="00CB243D">
        <w:rPr>
          <w:rFonts w:eastAsia="Arial" w:cs="Arial"/>
        </w:rPr>
        <w:t>La definición incluirá pseudocódigo y diagramas de flujo detallados.</w:t>
      </w:r>
    </w:p>
    <w:p w14:paraId="229B8B8B" w14:textId="77777777" w:rsidR="008F5A9B" w:rsidRPr="00CB243D" w:rsidRDefault="008F5A9B" w:rsidP="008F5A9B">
      <w:pPr>
        <w:pStyle w:val="2izenburua"/>
        <w:rPr>
          <w:rFonts w:eastAsia="Arial"/>
        </w:rPr>
      </w:pPr>
      <w:bookmarkStart w:id="44" w:name="_Toc233987796"/>
      <w:r w:rsidRPr="00CB243D">
        <w:rPr>
          <w:rFonts w:eastAsia="Arial"/>
        </w:rPr>
        <w:t>Plan de migración y pruebas</w:t>
      </w:r>
      <w:bookmarkEnd w:id="44"/>
    </w:p>
    <w:p w14:paraId="444528E0" w14:textId="77777777" w:rsidR="008F5A9B" w:rsidRPr="00CB243D" w:rsidRDefault="008F5A9B" w:rsidP="008F5A9B">
      <w:pPr>
        <w:spacing w:after="0"/>
      </w:pPr>
      <w:r w:rsidRPr="00CB243D">
        <w:t>Una vez diseñado el sistema al completo, se deberá diseñar cómo se realizará la transición e integración desde los sistemas actuales hacia la base de datos maestra:</w:t>
      </w:r>
    </w:p>
    <w:p w14:paraId="2C3E059C" w14:textId="77777777" w:rsidR="008F5A9B" w:rsidRPr="00CB243D" w:rsidRDefault="008F5A9B" w:rsidP="008F5A9B">
      <w:pPr>
        <w:numPr>
          <w:ilvl w:val="0"/>
          <w:numId w:val="13"/>
        </w:numPr>
        <w:spacing w:after="0"/>
      </w:pPr>
      <w:r w:rsidRPr="00CB243D">
        <w:t>Plan de limpieza y normalización de datos previa a la migración</w:t>
      </w:r>
    </w:p>
    <w:p w14:paraId="626A06F0" w14:textId="77777777" w:rsidR="008F5A9B" w:rsidRPr="00CB243D" w:rsidRDefault="008F5A9B" w:rsidP="008F5A9B">
      <w:pPr>
        <w:numPr>
          <w:ilvl w:val="0"/>
          <w:numId w:val="13"/>
        </w:numPr>
        <w:spacing w:after="0"/>
      </w:pPr>
      <w:r w:rsidRPr="00CB243D">
        <w:t>Estrategia de migración de datos: fases, priorización, modo de ejecución…</w:t>
      </w:r>
    </w:p>
    <w:p w14:paraId="18991A27" w14:textId="77777777" w:rsidR="008F5A9B" w:rsidRPr="00CB243D" w:rsidRDefault="008F5A9B" w:rsidP="008F5A9B">
      <w:pPr>
        <w:numPr>
          <w:ilvl w:val="0"/>
          <w:numId w:val="13"/>
        </w:numPr>
        <w:spacing w:after="0"/>
      </w:pPr>
      <w:r w:rsidRPr="00CB243D">
        <w:t>Definición de pruebas de calidad de datos: integridad, consistencia, duplicidades</w:t>
      </w:r>
    </w:p>
    <w:p w14:paraId="448D1266" w14:textId="77777777" w:rsidR="008F5A9B" w:rsidRPr="00CB243D" w:rsidRDefault="008F5A9B" w:rsidP="008F5A9B">
      <w:pPr>
        <w:numPr>
          <w:ilvl w:val="0"/>
          <w:numId w:val="13"/>
        </w:numPr>
        <w:spacing w:after="0"/>
      </w:pPr>
      <w:r w:rsidRPr="00CB243D">
        <w:t>Pruebas funcionales y de rendimiento a realizar en el sistema diseñado</w:t>
      </w:r>
    </w:p>
    <w:p w14:paraId="7307B0CA" w14:textId="77777777" w:rsidR="008F5A9B" w:rsidRPr="00CB243D" w:rsidRDefault="008F5A9B" w:rsidP="008F5A9B">
      <w:pPr>
        <w:numPr>
          <w:ilvl w:val="0"/>
          <w:numId w:val="13"/>
        </w:numPr>
        <w:spacing w:after="0"/>
      </w:pPr>
      <w:r w:rsidRPr="00CB243D">
        <w:t>Plan de contingencia ante errores o fallos en la migración</w:t>
      </w:r>
    </w:p>
    <w:p w14:paraId="09161824" w14:textId="77777777" w:rsidR="008F5A9B" w:rsidRPr="00CB243D" w:rsidRDefault="008F5A9B" w:rsidP="008F5A9B">
      <w:pPr>
        <w:pStyle w:val="2izenburua"/>
        <w:rPr>
          <w:rFonts w:eastAsia="Arial"/>
        </w:rPr>
      </w:pPr>
      <w:bookmarkStart w:id="45" w:name="_Toc233987797"/>
      <w:r w:rsidRPr="00CB243D">
        <w:rPr>
          <w:rFonts w:eastAsia="Arial"/>
        </w:rPr>
        <w:t>Aplicación de gestión de la base de datos maestra</w:t>
      </w:r>
      <w:bookmarkEnd w:id="45"/>
    </w:p>
    <w:p w14:paraId="2FA8E024" w14:textId="77777777" w:rsidR="008F5A9B" w:rsidRPr="00CB243D" w:rsidRDefault="008F5A9B" w:rsidP="008F5A9B">
      <w:pPr>
        <w:spacing w:after="0"/>
      </w:pPr>
      <w:r w:rsidRPr="00CB243D">
        <w:t>Se deberá diseñar y prototipar una aplicación de gestión que permita la consulta, gestión y administración de la base de datos maestra a través de un entorno web, indicando cada una de las funcionalidades que debe contener y la definición de los diferentes perfiles/roles de acceso.</w:t>
      </w:r>
    </w:p>
    <w:p w14:paraId="7CAB8E5B" w14:textId="77777777" w:rsidR="008F5A9B" w:rsidRPr="00CB243D" w:rsidRDefault="008F5A9B" w:rsidP="008F5A9B">
      <w:pPr>
        <w:spacing w:after="0"/>
      </w:pPr>
    </w:p>
    <w:p w14:paraId="5C812B9F" w14:textId="77777777" w:rsidR="008F5A9B" w:rsidRPr="00CB243D" w:rsidRDefault="008F5A9B" w:rsidP="008F5A9B">
      <w:pPr>
        <w:pStyle w:val="1izenburua"/>
        <w:spacing w:before="120" w:after="120"/>
        <w:ind w:left="432"/>
      </w:pPr>
      <w:bookmarkStart w:id="46" w:name="_Toc233987798"/>
      <w:r w:rsidRPr="00CB243D">
        <w:lastRenderedPageBreak/>
        <w:t>ENTREGABLES</w:t>
      </w:r>
      <w:bookmarkEnd w:id="46"/>
    </w:p>
    <w:p w14:paraId="6273689F" w14:textId="77777777" w:rsidR="008F5A9B" w:rsidRPr="00CB243D" w:rsidRDefault="008F5A9B" w:rsidP="008F5A9B">
      <w:r w:rsidRPr="00CB243D">
        <w:t xml:space="preserve">El contratista deberá proporcionar todos los datos, cálculos, procesos, procedimientos y bases de datos de prueba empleados en la elaboración del proyecto o servicio fruto del contrato, así como la documentación exigida por el Sistema de Calidad y Metodología de </w:t>
      </w:r>
      <w:r w:rsidRPr="00CB243D">
        <w:rPr>
          <w:b/>
        </w:rPr>
        <w:t>Izfe</w:t>
      </w:r>
      <w:r w:rsidRPr="00CB243D">
        <w:t>.</w:t>
      </w:r>
    </w:p>
    <w:p w14:paraId="00819141" w14:textId="77777777" w:rsidR="008F5A9B" w:rsidRPr="00CB243D" w:rsidRDefault="008F5A9B" w:rsidP="008F5A9B">
      <w:r w:rsidRPr="00CB243D">
        <w:t xml:space="preserve">El Sistema de Calidad y Metodología de </w:t>
      </w:r>
      <w:r w:rsidRPr="00CB243D">
        <w:rPr>
          <w:b/>
        </w:rPr>
        <w:t>Izfe</w:t>
      </w:r>
      <w:r w:rsidRPr="00CB243D">
        <w:t xml:space="preserve"> recoge obligaciones relacionadas con el uso de las dos lenguas oficiales de la CAPV en la ejecución del contrato y en la elaboración de la documentación y los entregables. En todo caso, se desarrollarán versiones en euskera y en castellano de los entregables destinados al usuario y cualquier entregable técnico que solicite el departamento o </w:t>
      </w:r>
      <w:r w:rsidRPr="00CB243D">
        <w:rPr>
          <w:b/>
        </w:rPr>
        <w:t>Izfe</w:t>
      </w:r>
      <w:r w:rsidRPr="00CB243D">
        <w:t xml:space="preserve">. </w:t>
      </w:r>
    </w:p>
    <w:p w14:paraId="05AE16E6" w14:textId="77777777" w:rsidR="008F5A9B" w:rsidRPr="00CB243D" w:rsidRDefault="008F5A9B" w:rsidP="008F5A9B">
      <w:r w:rsidRPr="00CB243D">
        <w:t xml:space="preserve">Hasta el momento de la finalización del contrato y durante el plazo de garantía, el contratista será responsable de la correcta realización de los trabajos contratados y de los defectos que en ellos pudieran existir, aun en el supuesto de que personal de </w:t>
      </w:r>
      <w:r w:rsidRPr="00CB243D">
        <w:rPr>
          <w:b/>
        </w:rPr>
        <w:t>Izfe</w:t>
      </w:r>
      <w:r w:rsidRPr="00CB243D">
        <w:t xml:space="preserve"> los haya examinado durante su elaboración o desarrollo o los haya aceptado en comprobaciones, valoraciones o certificaciones parciales.</w:t>
      </w:r>
    </w:p>
    <w:p w14:paraId="02B13673" w14:textId="77777777" w:rsidR="008F5A9B" w:rsidRPr="00CB243D" w:rsidRDefault="008F5A9B" w:rsidP="008F5A9B">
      <w:r w:rsidRPr="00CB243D">
        <w:t xml:space="preserve">Los trabajos que no cumplan las condiciones establecidas o no presenten el nivel de calidad exigido y estipulado en los pliegos de la licitación, podrán ser rechazados por </w:t>
      </w:r>
      <w:r w:rsidRPr="00CB243D">
        <w:rPr>
          <w:b/>
        </w:rPr>
        <w:t>Izfe</w:t>
      </w:r>
      <w:r w:rsidRPr="00CB243D">
        <w:t xml:space="preserve"> debiendo ser corregidos por el contratista a su costa, cuando así proceda, hasta lograr el cumplimiento de dichas condiciones y/o el nivel adecuado de calidad.</w:t>
      </w:r>
    </w:p>
    <w:p w14:paraId="63827DEC" w14:textId="77777777" w:rsidR="008F5A9B" w:rsidRPr="00CB243D" w:rsidRDefault="008F5A9B" w:rsidP="008F5A9B">
      <w:pPr>
        <w:rPr>
          <w:rFonts w:eastAsia="Arial" w:cs="Arial"/>
          <w:spacing w:val="1"/>
        </w:rPr>
      </w:pPr>
      <w:r w:rsidRPr="00CB243D">
        <w:rPr>
          <w:rFonts w:eastAsia="Arial" w:cs="Arial"/>
          <w:spacing w:val="1"/>
        </w:rPr>
        <w:t>La ejecución del contrato comprende, al menos, la entrega de los siguientes documentos e informes:</w:t>
      </w:r>
    </w:p>
    <w:p w14:paraId="2025C4BF" w14:textId="77777777" w:rsidR="008F5A9B" w:rsidRPr="00CB243D" w:rsidRDefault="008F5A9B" w:rsidP="008F5A9B">
      <w:pPr>
        <w:pStyle w:val="2izenburua"/>
        <w:spacing w:before="120" w:after="120"/>
      </w:pPr>
      <w:bookmarkStart w:id="47" w:name="_Toc233987799"/>
      <w:r w:rsidRPr="00CB243D">
        <w:t>Entregables durante la ejecución del contrato</w:t>
      </w:r>
      <w:bookmarkEnd w:id="47"/>
    </w:p>
    <w:p w14:paraId="63F98BA8" w14:textId="2ACEEA8F" w:rsidR="008F5A9B" w:rsidRPr="00CB243D" w:rsidRDefault="008F5A9B" w:rsidP="008F5A9B">
      <w:pPr>
        <w:rPr>
          <w:rFonts w:eastAsia="Arial" w:cs="Arial"/>
          <w:spacing w:val="1"/>
        </w:rPr>
      </w:pPr>
      <w:r w:rsidRPr="00CB243D">
        <w:rPr>
          <w:rFonts w:eastAsia="Arial" w:cs="Arial"/>
          <w:spacing w:val="1"/>
        </w:rPr>
        <w:t xml:space="preserve">Durante </w:t>
      </w:r>
      <w:r w:rsidR="00513078">
        <w:rPr>
          <w:rFonts w:eastAsia="Arial" w:cs="Arial"/>
          <w:spacing w:val="1"/>
        </w:rPr>
        <w:t>la vigencia del contrato</w:t>
      </w:r>
      <w:r w:rsidRPr="00CB243D">
        <w:rPr>
          <w:rFonts w:eastAsia="Arial" w:cs="Arial"/>
          <w:spacing w:val="1"/>
        </w:rPr>
        <w:t xml:space="preserve">, </w:t>
      </w:r>
      <w:r w:rsidR="00513078" w:rsidRPr="00CB243D">
        <w:rPr>
          <w:rFonts w:eastAsia="Arial" w:cs="Arial"/>
          <w:spacing w:val="1"/>
        </w:rPr>
        <w:t>Izfe</w:t>
      </w:r>
      <w:r w:rsidRPr="00CB243D">
        <w:rPr>
          <w:rFonts w:eastAsia="Arial" w:cs="Arial"/>
          <w:spacing w:val="1"/>
        </w:rPr>
        <w:t xml:space="preserve"> podrá solicitar informes relacionados con el plan de gestión del proyecto (cronograma, tareas y actividades a realizar, seguimiento…), actas de las reuniones que se mantengan, informes de avance y control o cualquier otro entregable que tenga relevancia en el desarrollo del proyecto.</w:t>
      </w:r>
    </w:p>
    <w:p w14:paraId="776F95AD" w14:textId="77777777" w:rsidR="008F5A9B" w:rsidRPr="00460F42" w:rsidRDefault="008F5A9B" w:rsidP="008F5A9B">
      <w:pPr>
        <w:pStyle w:val="2izenburua"/>
        <w:spacing w:before="120" w:after="120"/>
      </w:pPr>
      <w:bookmarkStart w:id="48" w:name="_Toc233987800"/>
      <w:r w:rsidRPr="00CB243D">
        <w:lastRenderedPageBreak/>
        <w:t xml:space="preserve">FASE 1. </w:t>
      </w:r>
      <w:r w:rsidRPr="00460F42">
        <w:t>Inventario y análisis de sistemas existentes</w:t>
      </w:r>
      <w:bookmarkEnd w:id="48"/>
    </w:p>
    <w:p w14:paraId="0ECE1266" w14:textId="77777777" w:rsidR="008F5A9B" w:rsidRPr="00CB243D" w:rsidRDefault="008F5A9B" w:rsidP="008F5A9B">
      <w:pPr>
        <w:pStyle w:val="Zerrenda-paragrafoa"/>
        <w:numPr>
          <w:ilvl w:val="0"/>
          <w:numId w:val="16"/>
        </w:numPr>
        <w:spacing w:after="0"/>
        <w:rPr>
          <w:rFonts w:eastAsia="Arial" w:cs="Arial"/>
        </w:rPr>
      </w:pPr>
      <w:r w:rsidRPr="00CB243D">
        <w:rPr>
          <w:rFonts w:eastAsia="Arial" w:cs="Arial"/>
          <w:u w:val="single"/>
        </w:rPr>
        <w:t>Entregable E1</w:t>
      </w:r>
      <w:r w:rsidRPr="00CB243D">
        <w:rPr>
          <w:rFonts w:eastAsia="Arial" w:cs="Arial"/>
        </w:rPr>
        <w:t xml:space="preserve">: </w:t>
      </w:r>
      <w:r w:rsidRPr="00CB243D">
        <w:rPr>
          <w:rFonts w:eastAsia="Arial" w:cs="Arial"/>
          <w:b/>
          <w:bCs/>
        </w:rPr>
        <w:t>Plan de entrevistas y talleres</w:t>
      </w:r>
    </w:p>
    <w:p w14:paraId="12A492F9" w14:textId="77777777" w:rsidR="008F5A9B" w:rsidRDefault="008F5A9B" w:rsidP="008F5A9B">
      <w:pPr>
        <w:pStyle w:val="Zerrenda-paragrafoa"/>
        <w:numPr>
          <w:ilvl w:val="1"/>
          <w:numId w:val="16"/>
        </w:numPr>
        <w:spacing w:after="0"/>
        <w:rPr>
          <w:rFonts w:eastAsia="Arial" w:cs="Arial"/>
        </w:rPr>
      </w:pPr>
      <w:r w:rsidRPr="00CB243D">
        <w:rPr>
          <w:rFonts w:eastAsia="Arial" w:cs="Arial"/>
        </w:rPr>
        <w:t>Cronograma de sesiones planificadas, responsables, objetivos, información recopilada y actas de las reuniones mantenidas.</w:t>
      </w:r>
    </w:p>
    <w:p w14:paraId="370A0406" w14:textId="492DB4DD" w:rsidR="00B36E83" w:rsidRPr="00CB243D" w:rsidRDefault="00B36E83" w:rsidP="008F5A9B">
      <w:pPr>
        <w:pStyle w:val="Zerrenda-paragrafoa"/>
        <w:numPr>
          <w:ilvl w:val="1"/>
          <w:numId w:val="16"/>
        </w:numPr>
        <w:spacing w:after="0"/>
        <w:rPr>
          <w:rFonts w:eastAsia="Arial" w:cs="Arial"/>
        </w:rPr>
      </w:pPr>
      <w:r>
        <w:rPr>
          <w:rFonts w:eastAsia="Arial" w:cs="Arial"/>
        </w:rPr>
        <w:t xml:space="preserve">El contenido del Entregable E1 deberá ser objeto de exposición </w:t>
      </w:r>
      <w:r w:rsidR="009435F1">
        <w:rPr>
          <w:rFonts w:eastAsia="Arial" w:cs="Arial"/>
        </w:rPr>
        <w:t xml:space="preserve">a las personas que determine Izfe </w:t>
      </w:r>
      <w:r>
        <w:rPr>
          <w:rFonts w:eastAsia="Arial" w:cs="Arial"/>
        </w:rPr>
        <w:t>en una reunión presencial (en el domicilio social de Izfe) o telemática</w:t>
      </w:r>
      <w:r w:rsidR="009435F1">
        <w:rPr>
          <w:rFonts w:eastAsia="Arial" w:cs="Arial"/>
        </w:rPr>
        <w:t xml:space="preserve">. </w:t>
      </w:r>
      <w:r w:rsidR="009435F1" w:rsidRPr="00460F42">
        <w:rPr>
          <w:rFonts w:eastAsia="Arial" w:cs="Arial"/>
        </w:rPr>
        <w:t>Dicha reunión se celebrará dentro del plazo de entrega del entregable en cuestión.</w:t>
      </w:r>
      <w:r w:rsidR="009435F1">
        <w:rPr>
          <w:rFonts w:eastAsia="Arial" w:cs="Arial"/>
        </w:rPr>
        <w:t xml:space="preserve">  </w:t>
      </w:r>
      <w:r>
        <w:rPr>
          <w:rFonts w:eastAsia="Arial" w:cs="Arial"/>
        </w:rPr>
        <w:t xml:space="preserve"> </w:t>
      </w:r>
    </w:p>
    <w:p w14:paraId="4EA70B9C" w14:textId="77777777" w:rsidR="008F5A9B" w:rsidRPr="00CB243D" w:rsidRDefault="008F5A9B" w:rsidP="008F5A9B">
      <w:pPr>
        <w:pStyle w:val="Zerrenda-paragrafoa"/>
        <w:numPr>
          <w:ilvl w:val="0"/>
          <w:numId w:val="16"/>
        </w:numPr>
        <w:spacing w:after="0"/>
        <w:rPr>
          <w:rFonts w:eastAsia="Arial" w:cs="Arial"/>
        </w:rPr>
      </w:pPr>
      <w:r w:rsidRPr="00CB243D">
        <w:rPr>
          <w:rFonts w:eastAsia="Arial" w:cs="Arial"/>
          <w:u w:val="single"/>
        </w:rPr>
        <w:t>Entregable E2</w:t>
      </w:r>
      <w:r w:rsidRPr="00CB243D">
        <w:rPr>
          <w:rFonts w:eastAsia="Arial" w:cs="Arial"/>
        </w:rPr>
        <w:t xml:space="preserve">: </w:t>
      </w:r>
      <w:r w:rsidRPr="00CB243D">
        <w:rPr>
          <w:rFonts w:eastAsia="Arial" w:cs="Arial"/>
          <w:b/>
          <w:bCs/>
        </w:rPr>
        <w:t>Inventario de sistemas</w:t>
      </w:r>
    </w:p>
    <w:p w14:paraId="79753F81" w14:textId="77777777" w:rsidR="008F5A9B" w:rsidRPr="00CB243D" w:rsidRDefault="008F5A9B" w:rsidP="008F5A9B">
      <w:pPr>
        <w:pStyle w:val="Zerrenda-paragrafoa"/>
        <w:numPr>
          <w:ilvl w:val="2"/>
          <w:numId w:val="16"/>
        </w:numPr>
        <w:spacing w:after="0"/>
        <w:rPr>
          <w:rFonts w:eastAsia="Arial" w:cs="Arial"/>
        </w:rPr>
      </w:pPr>
      <w:r w:rsidRPr="00CB243D">
        <w:rPr>
          <w:rFonts w:eastAsia="Arial" w:cs="Arial"/>
        </w:rPr>
        <w:t>Documento que resume el conjunto de sistemas que se han analizado</w:t>
      </w:r>
    </w:p>
    <w:p w14:paraId="22121DEB" w14:textId="77777777" w:rsidR="008F5A9B" w:rsidRPr="00CB243D" w:rsidRDefault="008F5A9B" w:rsidP="008F5A9B">
      <w:pPr>
        <w:pStyle w:val="Zerrenda-paragrafoa"/>
        <w:numPr>
          <w:ilvl w:val="2"/>
          <w:numId w:val="16"/>
        </w:numPr>
        <w:spacing w:after="0"/>
        <w:rPr>
          <w:rFonts w:eastAsia="Arial" w:cs="Arial"/>
        </w:rPr>
      </w:pPr>
      <w:r w:rsidRPr="00CB243D">
        <w:t xml:space="preserve">Por cada uno de los sistemas identificados en el punto 4.1, se realizará un informe (sub-entregable </w:t>
      </w:r>
      <w:r w:rsidRPr="00CB243D">
        <w:rPr>
          <w:i/>
          <w:iCs/>
        </w:rPr>
        <w:t>E2.X,</w:t>
      </w:r>
      <w:r w:rsidRPr="00CB243D">
        <w:t xml:space="preserve"> siendo </w:t>
      </w:r>
      <w:r w:rsidRPr="00CB243D">
        <w:rPr>
          <w:i/>
          <w:iCs/>
        </w:rPr>
        <w:t>X</w:t>
      </w:r>
      <w:r w:rsidRPr="00CB243D">
        <w:t xml:space="preserve"> el sistema identificado) detallado que recopile toda la información del análisis realizado:</w:t>
      </w:r>
    </w:p>
    <w:p w14:paraId="2C128322" w14:textId="77777777" w:rsidR="008F5A9B" w:rsidRPr="00CB243D" w:rsidRDefault="008F5A9B" w:rsidP="008F5A9B">
      <w:pPr>
        <w:pStyle w:val="Zerrenda-paragrafoa"/>
        <w:numPr>
          <w:ilvl w:val="3"/>
          <w:numId w:val="16"/>
        </w:numPr>
        <w:spacing w:after="0"/>
        <w:ind w:left="1843" w:hanging="283"/>
        <w:rPr>
          <w:rFonts w:eastAsia="Arial" w:cs="Arial"/>
        </w:rPr>
      </w:pPr>
      <w:r w:rsidRPr="00CB243D">
        <w:rPr>
          <w:rFonts w:eastAsia="Arial" w:cs="Arial"/>
        </w:rPr>
        <w:t>Ficha del sistema (nombre, responsable, tecnología, volumen, frecuencia, etc.)</w:t>
      </w:r>
    </w:p>
    <w:p w14:paraId="5D3D831F" w14:textId="77777777" w:rsidR="008F5A9B" w:rsidRPr="00CB243D" w:rsidRDefault="008F5A9B" w:rsidP="008F5A9B">
      <w:pPr>
        <w:pStyle w:val="Zerrenda-paragrafoa"/>
        <w:numPr>
          <w:ilvl w:val="3"/>
          <w:numId w:val="16"/>
        </w:numPr>
        <w:spacing w:after="0"/>
        <w:ind w:left="1843" w:hanging="283"/>
        <w:rPr>
          <w:rFonts w:eastAsia="Arial" w:cs="Arial"/>
        </w:rPr>
      </w:pPr>
      <w:r w:rsidRPr="00CB243D">
        <w:rPr>
          <w:rFonts w:eastAsia="Arial" w:cs="Arial"/>
        </w:rPr>
        <w:t>Modelo de datos completo y documentado (tablas, atributos, claves, índices, etc.)</w:t>
      </w:r>
    </w:p>
    <w:p w14:paraId="1BDC18F3" w14:textId="77777777" w:rsidR="008F5A9B" w:rsidRPr="00CB243D" w:rsidRDefault="008F5A9B" w:rsidP="008F5A9B">
      <w:pPr>
        <w:pStyle w:val="Zerrenda-paragrafoa"/>
        <w:numPr>
          <w:ilvl w:val="3"/>
          <w:numId w:val="16"/>
        </w:numPr>
        <w:spacing w:after="0"/>
        <w:ind w:left="1843" w:hanging="283"/>
        <w:rPr>
          <w:rFonts w:eastAsia="Arial" w:cs="Arial"/>
        </w:rPr>
      </w:pPr>
      <w:r w:rsidRPr="00CB243D">
        <w:rPr>
          <w:rFonts w:eastAsia="Arial" w:cs="Arial"/>
        </w:rPr>
        <w:t>Esquema de integraciones con otros sistemas (librerías, API’s, accesos de otros sistemas…)</w:t>
      </w:r>
    </w:p>
    <w:p w14:paraId="65B5F033" w14:textId="77777777" w:rsidR="008F5A9B" w:rsidRPr="00CB243D" w:rsidRDefault="008F5A9B" w:rsidP="008F5A9B">
      <w:pPr>
        <w:pStyle w:val="Zerrenda-paragrafoa"/>
        <w:numPr>
          <w:ilvl w:val="3"/>
          <w:numId w:val="16"/>
        </w:numPr>
        <w:spacing w:after="0"/>
        <w:ind w:left="1843" w:hanging="283"/>
        <w:rPr>
          <w:rFonts w:eastAsia="Arial" w:cs="Arial"/>
        </w:rPr>
      </w:pPr>
      <w:r w:rsidRPr="00CB243D">
        <w:rPr>
          <w:rFonts w:eastAsia="Arial" w:cs="Arial"/>
        </w:rPr>
        <w:t>Validaciones y contrastes (con NISAE u otros sistemas)</w:t>
      </w:r>
    </w:p>
    <w:p w14:paraId="0FCCD123" w14:textId="77777777" w:rsidR="008F5A9B" w:rsidRDefault="008F5A9B" w:rsidP="008F5A9B">
      <w:pPr>
        <w:pStyle w:val="Zerrenda-paragrafoa"/>
        <w:numPr>
          <w:ilvl w:val="3"/>
          <w:numId w:val="16"/>
        </w:numPr>
        <w:spacing w:after="0"/>
        <w:ind w:left="1843" w:hanging="283"/>
        <w:rPr>
          <w:rFonts w:eastAsia="Arial" w:cs="Arial"/>
        </w:rPr>
      </w:pPr>
      <w:r w:rsidRPr="00CB243D">
        <w:rPr>
          <w:rFonts w:eastAsia="Arial" w:cs="Arial"/>
        </w:rPr>
        <w:t>Problemas detectados (duplicidades, inconsistencias, limitaciones)</w:t>
      </w:r>
    </w:p>
    <w:p w14:paraId="36482855" w14:textId="302E58CE" w:rsidR="009435F1" w:rsidRPr="00CB243D" w:rsidRDefault="009435F1" w:rsidP="009435F1">
      <w:pPr>
        <w:pStyle w:val="Zerrenda-paragrafoa"/>
        <w:numPr>
          <w:ilvl w:val="2"/>
          <w:numId w:val="16"/>
        </w:numPr>
        <w:spacing w:after="0"/>
        <w:rPr>
          <w:rFonts w:eastAsia="Arial" w:cs="Arial"/>
        </w:rPr>
      </w:pPr>
      <w:r w:rsidRPr="009435F1">
        <w:rPr>
          <w:rFonts w:eastAsia="Arial" w:cs="Arial"/>
        </w:rPr>
        <w:t>El contenido de</w:t>
      </w:r>
      <w:r>
        <w:rPr>
          <w:rFonts w:eastAsia="Arial" w:cs="Arial"/>
        </w:rPr>
        <w:t xml:space="preserve"> los informes que comprenden el </w:t>
      </w:r>
      <w:r w:rsidR="00E37518">
        <w:rPr>
          <w:rFonts w:eastAsia="Arial" w:cs="Arial"/>
        </w:rPr>
        <w:t>entregable E</w:t>
      </w:r>
      <w:r>
        <w:rPr>
          <w:rFonts w:eastAsia="Arial" w:cs="Arial"/>
        </w:rPr>
        <w:t>2</w:t>
      </w:r>
      <w:r w:rsidRPr="009435F1">
        <w:rPr>
          <w:rFonts w:eastAsia="Arial" w:cs="Arial"/>
        </w:rPr>
        <w:t xml:space="preserve"> deberá ser objeto de exposición a las personas que determine Izfe en una reunión presencial (en el domicilio social de Izfe) o telemática. Dicha reunión se </w:t>
      </w:r>
      <w:r w:rsidRPr="009435F1">
        <w:rPr>
          <w:rFonts w:eastAsia="Arial" w:cs="Arial"/>
        </w:rPr>
        <w:lastRenderedPageBreak/>
        <w:t xml:space="preserve">celebrará </w:t>
      </w:r>
      <w:r>
        <w:rPr>
          <w:rFonts w:eastAsia="Arial" w:cs="Arial"/>
        </w:rPr>
        <w:t xml:space="preserve">cuando se entreguen todos los informes que comprenden el Entregable </w:t>
      </w:r>
      <w:r w:rsidRPr="00E34503">
        <w:rPr>
          <w:rFonts w:eastAsia="Arial" w:cs="Arial"/>
        </w:rPr>
        <w:t>2 y antes de que finalice el plazo de entrega correspondiente.</w:t>
      </w:r>
    </w:p>
    <w:p w14:paraId="3F7FE1D0" w14:textId="77777777" w:rsidR="008F5A9B" w:rsidRPr="00CB243D" w:rsidRDefault="008F5A9B" w:rsidP="008F5A9B">
      <w:pPr>
        <w:pStyle w:val="2izenburua"/>
        <w:spacing w:before="120" w:after="120"/>
      </w:pPr>
      <w:bookmarkStart w:id="49" w:name="_Toc233987801"/>
      <w:r w:rsidRPr="00CB243D">
        <w:t>FASE 2. Identificación de requisitos funcionales y técnicos</w:t>
      </w:r>
      <w:bookmarkEnd w:id="49"/>
    </w:p>
    <w:p w14:paraId="2806C7F3"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E3:</w:t>
      </w:r>
      <w:r w:rsidRPr="00CB243D">
        <w:rPr>
          <w:rFonts w:eastAsia="Arial" w:cs="Arial"/>
          <w:b/>
          <w:bCs/>
        </w:rPr>
        <w:t xml:space="preserve"> Catálogo de requisitos funcionales</w:t>
      </w:r>
    </w:p>
    <w:p w14:paraId="27317186"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Identificación de los atributos maestros y sus descripciones, formato, significado, etc.</w:t>
      </w:r>
    </w:p>
    <w:p w14:paraId="2EDCD6A8" w14:textId="77777777" w:rsidR="008F5A9B" w:rsidRDefault="008F5A9B" w:rsidP="008F5A9B">
      <w:pPr>
        <w:pStyle w:val="Zerrenda-paragrafoa"/>
        <w:numPr>
          <w:ilvl w:val="1"/>
          <w:numId w:val="16"/>
        </w:numPr>
        <w:spacing w:after="0"/>
        <w:rPr>
          <w:rFonts w:eastAsia="Arial" w:cs="Arial"/>
        </w:rPr>
      </w:pPr>
      <w:r w:rsidRPr="00CB243D">
        <w:rPr>
          <w:rFonts w:eastAsia="Arial" w:cs="Arial"/>
        </w:rPr>
        <w:t>Requisitos de negocio, calidad de datos, operativos, validaciones, contrastes externos, etc.</w:t>
      </w:r>
    </w:p>
    <w:p w14:paraId="3127CBF7" w14:textId="14A4B4B1"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w:t>
      </w:r>
      <w:r w:rsidR="00E37518">
        <w:rPr>
          <w:rFonts w:eastAsia="Arial" w:cs="Arial"/>
        </w:rPr>
        <w:t>3</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r>
        <w:rPr>
          <w:rFonts w:eastAsia="Arial" w:cs="Arial"/>
        </w:rPr>
        <w:t>.</w:t>
      </w:r>
    </w:p>
    <w:p w14:paraId="6923AE9D"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E4:</w:t>
      </w:r>
      <w:r w:rsidRPr="00CB243D">
        <w:rPr>
          <w:rFonts w:eastAsia="Arial" w:cs="Arial"/>
          <w:b/>
          <w:bCs/>
        </w:rPr>
        <w:t xml:space="preserve"> Catálogo de requisitos técnicos</w:t>
      </w:r>
    </w:p>
    <w:p w14:paraId="18EEB719" w14:textId="77777777" w:rsidR="008F5A9B" w:rsidRDefault="008F5A9B" w:rsidP="008F5A9B">
      <w:pPr>
        <w:pStyle w:val="Zerrenda-paragrafoa"/>
        <w:numPr>
          <w:ilvl w:val="1"/>
          <w:numId w:val="16"/>
        </w:numPr>
        <w:spacing w:after="0"/>
        <w:rPr>
          <w:rFonts w:eastAsia="Arial" w:cs="Arial"/>
        </w:rPr>
      </w:pPr>
      <w:r w:rsidRPr="00CB243D">
        <w:rPr>
          <w:rFonts w:eastAsia="Arial" w:cs="Arial"/>
        </w:rPr>
        <w:t>Requisitos de seguridad, rendimiento, disponibilidad, trazabilidad, cumplimientos normativos, etc.</w:t>
      </w:r>
    </w:p>
    <w:p w14:paraId="61D1F293" w14:textId="2A5AA788"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E4 deberá ser objeto de exposición a las personas que determine Izfe en una reunión presencial (en el domicilio social de Izfe) o telemática. Dicha reunión se celebrará dentro del plazo de entrega del entregable en cuestión.</w:t>
      </w:r>
    </w:p>
    <w:p w14:paraId="18F2E970" w14:textId="77777777" w:rsidR="008F5A9B" w:rsidRPr="00CB243D" w:rsidRDefault="008F5A9B" w:rsidP="008F5A9B">
      <w:pPr>
        <w:pStyle w:val="2izenburua"/>
        <w:spacing w:before="120" w:after="120"/>
      </w:pPr>
      <w:bookmarkStart w:id="50" w:name="_Toc233987802"/>
      <w:r w:rsidRPr="00CB243D">
        <w:t>FASE 3. Diseño de la base de datos maestra de la ciudadanía</w:t>
      </w:r>
      <w:bookmarkEnd w:id="50"/>
    </w:p>
    <w:p w14:paraId="39F23FBC"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E5:</w:t>
      </w:r>
      <w:r w:rsidRPr="00CB243D">
        <w:rPr>
          <w:rFonts w:eastAsia="Arial" w:cs="Arial"/>
          <w:b/>
          <w:bCs/>
        </w:rPr>
        <w:t xml:space="preserve"> Diseño de la base de datos maestra </w:t>
      </w:r>
    </w:p>
    <w:p w14:paraId="1D83E52B" w14:textId="77777777" w:rsidR="008F5A9B" w:rsidRPr="00CB243D" w:rsidRDefault="008F5A9B" w:rsidP="008F5A9B">
      <w:pPr>
        <w:pStyle w:val="Zerrenda-paragrafoa"/>
        <w:numPr>
          <w:ilvl w:val="1"/>
          <w:numId w:val="16"/>
        </w:numPr>
        <w:spacing w:after="0"/>
        <w:rPr>
          <w:rFonts w:eastAsia="Arial" w:cs="Arial"/>
          <w:u w:val="single"/>
        </w:rPr>
      </w:pPr>
      <w:r w:rsidRPr="00CB243D">
        <w:rPr>
          <w:rFonts w:eastAsia="Arial" w:cs="Arial"/>
        </w:rPr>
        <w:t>Diagramas Entidad-Relación, modelo de datos completo documentado y definiciones de cada entidad, claves, índices, relaciones, metadatos, reglas de integridad, validación y normalización de la información.</w:t>
      </w:r>
    </w:p>
    <w:p w14:paraId="67FB5C3D"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lastRenderedPageBreak/>
        <w:t>Definición de todos los servicios de verificación a utilizar con fuentes externas (Catastro, INE, DGP, TGSS, etc.) y sus interfaces de acceso</w:t>
      </w:r>
    </w:p>
    <w:p w14:paraId="310E8426" w14:textId="77777777" w:rsidR="008F5A9B" w:rsidRDefault="008F5A9B" w:rsidP="008F5A9B">
      <w:pPr>
        <w:pStyle w:val="Zerrenda-paragrafoa"/>
        <w:numPr>
          <w:ilvl w:val="1"/>
          <w:numId w:val="16"/>
        </w:numPr>
        <w:spacing w:after="0"/>
        <w:rPr>
          <w:rFonts w:eastAsia="Arial" w:cs="Arial"/>
        </w:rPr>
      </w:pPr>
      <w:r w:rsidRPr="00CB243D">
        <w:rPr>
          <w:rFonts w:eastAsia="Arial" w:cs="Arial"/>
        </w:rPr>
        <w:t>Gobierno del Dato: Catálogo de datos, roles (Data Steward, Data Owner), políticas de acceso, trazabilidad, calidad y auditoría.</w:t>
      </w:r>
    </w:p>
    <w:p w14:paraId="33DFE9F3" w14:textId="0D954F5D"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w:t>
      </w:r>
      <w:r>
        <w:rPr>
          <w:rFonts w:eastAsia="Arial" w:cs="Arial"/>
        </w:rPr>
        <w:t>5</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p>
    <w:p w14:paraId="14F0868A" w14:textId="77777777" w:rsidR="008F5A9B" w:rsidRPr="00CB243D" w:rsidRDefault="008F5A9B" w:rsidP="008F5A9B">
      <w:pPr>
        <w:pStyle w:val="2izenburua"/>
        <w:spacing w:before="120" w:after="120"/>
      </w:pPr>
      <w:bookmarkStart w:id="51" w:name="_Toc233987803"/>
      <w:r w:rsidRPr="00CB243D">
        <w:t>FASE 4. Integración con sistemas existentes</w:t>
      </w:r>
      <w:bookmarkEnd w:id="51"/>
    </w:p>
    <w:p w14:paraId="6A6622B7"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E6:</w:t>
      </w:r>
      <w:r w:rsidRPr="00CB243D">
        <w:rPr>
          <w:rFonts w:eastAsia="Arial" w:cs="Arial"/>
          <w:b/>
          <w:bCs/>
        </w:rPr>
        <w:t xml:space="preserve"> Arquitectura tecnológica </w:t>
      </w:r>
    </w:p>
    <w:p w14:paraId="6B4EA45D"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Software y tecnología a utilizar</w:t>
      </w:r>
    </w:p>
    <w:p w14:paraId="4304747A"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 xml:space="preserve">Componentes de almacenamiento, procesamiento, sincronización y servicios. </w:t>
      </w:r>
    </w:p>
    <w:p w14:paraId="1CF54D5B" w14:textId="77777777" w:rsidR="008F5A9B" w:rsidRDefault="008F5A9B" w:rsidP="008F5A9B">
      <w:pPr>
        <w:pStyle w:val="Zerrenda-paragrafoa"/>
        <w:numPr>
          <w:ilvl w:val="1"/>
          <w:numId w:val="16"/>
        </w:numPr>
        <w:spacing w:after="0"/>
        <w:rPr>
          <w:rFonts w:eastAsia="Arial" w:cs="Arial"/>
        </w:rPr>
      </w:pPr>
      <w:r w:rsidRPr="00CB243D">
        <w:rPr>
          <w:rFonts w:eastAsia="Arial" w:cs="Arial"/>
        </w:rPr>
        <w:t>Diagramas de arquitectura (lógica, física y de despliegue).</w:t>
      </w:r>
    </w:p>
    <w:p w14:paraId="7EDAB229" w14:textId="5C95CF77"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w:t>
      </w:r>
      <w:r>
        <w:rPr>
          <w:rFonts w:eastAsia="Arial" w:cs="Arial"/>
        </w:rPr>
        <w:t>6</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p>
    <w:p w14:paraId="09A55828" w14:textId="77777777" w:rsidR="008F5A9B" w:rsidRPr="00CB243D" w:rsidRDefault="008F5A9B" w:rsidP="008F5A9B">
      <w:pPr>
        <w:pStyle w:val="Zerrenda-paragrafoa"/>
        <w:numPr>
          <w:ilvl w:val="0"/>
          <w:numId w:val="16"/>
        </w:numPr>
        <w:spacing w:after="0"/>
        <w:rPr>
          <w:rFonts w:eastAsia="Arial" w:cs="Arial"/>
        </w:rPr>
      </w:pPr>
      <w:r w:rsidRPr="00CB243D">
        <w:rPr>
          <w:rFonts w:eastAsia="Arial" w:cs="Arial"/>
          <w:u w:val="single"/>
        </w:rPr>
        <w:t>Entregable E7</w:t>
      </w:r>
      <w:r w:rsidRPr="00CB243D">
        <w:rPr>
          <w:rFonts w:eastAsia="Arial" w:cs="Arial"/>
        </w:rPr>
        <w:t xml:space="preserve">: </w:t>
      </w:r>
      <w:r w:rsidRPr="00CB243D">
        <w:rPr>
          <w:rFonts w:eastAsia="Arial" w:cs="Arial"/>
          <w:b/>
          <w:bCs/>
        </w:rPr>
        <w:t>Diseño de las interfaces de integración</w:t>
      </w:r>
    </w:p>
    <w:p w14:paraId="27339D92"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Especificación técnica de los servicios operacionales, flujos de sincronización, frecuencia, protocolos y formatos (JSON/XML).</w:t>
      </w:r>
    </w:p>
    <w:p w14:paraId="0230B5DF" w14:textId="77777777" w:rsidR="008F5A9B" w:rsidRPr="00CB243D" w:rsidRDefault="008F5A9B" w:rsidP="008F5A9B">
      <w:pPr>
        <w:pStyle w:val="Zerrenda-paragrafoa"/>
        <w:numPr>
          <w:ilvl w:val="2"/>
          <w:numId w:val="16"/>
        </w:numPr>
        <w:spacing w:after="0"/>
        <w:rPr>
          <w:rFonts w:eastAsia="Arial" w:cs="Arial"/>
        </w:rPr>
      </w:pPr>
      <w:r w:rsidRPr="00CB243D">
        <w:rPr>
          <w:rFonts w:eastAsia="Arial" w:cs="Arial"/>
        </w:rPr>
        <w:t>Especificación técnica de todos los mecanismos de autenticación, autorización, gestión de errores, gestión de conflictos, etc.</w:t>
      </w:r>
    </w:p>
    <w:p w14:paraId="21BDD899" w14:textId="77777777" w:rsidR="008F5A9B" w:rsidRDefault="008F5A9B" w:rsidP="008F5A9B">
      <w:pPr>
        <w:pStyle w:val="Zerrenda-paragrafoa"/>
        <w:spacing w:after="0"/>
        <w:ind w:left="1080"/>
        <w:rPr>
          <w:rFonts w:eastAsia="Arial" w:cs="Arial"/>
          <w:i/>
          <w:iCs/>
        </w:rPr>
      </w:pPr>
      <w:r w:rsidRPr="00CB243D">
        <w:rPr>
          <w:rFonts w:eastAsia="Arial" w:cs="Arial"/>
          <w:i/>
          <w:iCs/>
        </w:rPr>
        <w:t>Nota: El detalle de ambas especificaciones debe llegar a un nivel de definición muy fino, incluyendo el pseudocódigo a programar (algoritmo) y los diagramas de flujo.</w:t>
      </w:r>
    </w:p>
    <w:p w14:paraId="450B6AE1" w14:textId="6D4BB18B" w:rsidR="009435F1" w:rsidRPr="009435F1" w:rsidRDefault="009435F1" w:rsidP="009435F1">
      <w:pPr>
        <w:pStyle w:val="Zerrenda-paragrafoa"/>
        <w:numPr>
          <w:ilvl w:val="1"/>
          <w:numId w:val="16"/>
        </w:numPr>
        <w:rPr>
          <w:rFonts w:eastAsia="Arial" w:cs="Arial"/>
        </w:rPr>
      </w:pPr>
      <w:r w:rsidRPr="009435F1">
        <w:rPr>
          <w:rFonts w:eastAsia="Arial" w:cs="Arial"/>
        </w:rPr>
        <w:lastRenderedPageBreak/>
        <w:t xml:space="preserve">El contenido del </w:t>
      </w:r>
      <w:r w:rsidR="00E37518" w:rsidRPr="009435F1">
        <w:rPr>
          <w:rFonts w:eastAsia="Arial" w:cs="Arial"/>
        </w:rPr>
        <w:t xml:space="preserve">entregable </w:t>
      </w:r>
      <w:r w:rsidRPr="009435F1">
        <w:rPr>
          <w:rFonts w:eastAsia="Arial" w:cs="Arial"/>
        </w:rPr>
        <w:t>E</w:t>
      </w:r>
      <w:r>
        <w:rPr>
          <w:rFonts w:eastAsia="Arial" w:cs="Arial"/>
        </w:rPr>
        <w:t>7</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p>
    <w:p w14:paraId="0B2B1BFC" w14:textId="77777777" w:rsidR="008F5A9B" w:rsidRPr="00CB243D" w:rsidRDefault="008F5A9B" w:rsidP="008F5A9B">
      <w:pPr>
        <w:pStyle w:val="2izenburua"/>
        <w:spacing w:before="120" w:after="120"/>
      </w:pPr>
      <w:bookmarkStart w:id="52" w:name="_Toc233987804"/>
      <w:r w:rsidRPr="00CB243D">
        <w:t>FASE 5. Plan de migración y pruebas</w:t>
      </w:r>
      <w:bookmarkEnd w:id="52"/>
    </w:p>
    <w:p w14:paraId="0FDD5815"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E8:</w:t>
      </w:r>
      <w:r w:rsidRPr="00CB243D">
        <w:rPr>
          <w:rFonts w:eastAsia="Arial" w:cs="Arial"/>
        </w:rPr>
        <w:t xml:space="preserve"> </w:t>
      </w:r>
      <w:r w:rsidRPr="00CB243D">
        <w:rPr>
          <w:rFonts w:eastAsia="Arial" w:cs="Arial"/>
          <w:b/>
          <w:bCs/>
        </w:rPr>
        <w:t>Plan de migración y pruebas</w:t>
      </w:r>
    </w:p>
    <w:p w14:paraId="3988E6AF"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Estrategia de migración y limpieza de los datos</w:t>
      </w:r>
    </w:p>
    <w:p w14:paraId="5406A53C"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Plan de normalización, deduplicación y calidad de los datos</w:t>
      </w:r>
    </w:p>
    <w:p w14:paraId="1DFDCA96"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Plan de pruebas funcionales, técnicas y de rendimiento</w:t>
      </w:r>
    </w:p>
    <w:p w14:paraId="2C51A387"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Casos de prueba y criterios de aceptación</w:t>
      </w:r>
    </w:p>
    <w:p w14:paraId="52FB2D03"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Plan de contingencia ante errores en la migración, con escenarios de rollback y mitigación de riesgos</w:t>
      </w:r>
    </w:p>
    <w:p w14:paraId="08FAA40F" w14:textId="77777777" w:rsidR="008F5A9B" w:rsidRDefault="008F5A9B" w:rsidP="008F5A9B">
      <w:pPr>
        <w:pStyle w:val="Zerrenda-paragrafoa"/>
        <w:numPr>
          <w:ilvl w:val="1"/>
          <w:numId w:val="16"/>
        </w:numPr>
        <w:spacing w:after="0"/>
        <w:rPr>
          <w:rFonts w:eastAsia="Arial" w:cs="Arial"/>
        </w:rPr>
      </w:pPr>
      <w:r w:rsidRPr="00CB243D">
        <w:rPr>
          <w:rFonts w:eastAsia="Arial" w:cs="Arial"/>
        </w:rPr>
        <w:t>Plan de puesta en producción</w:t>
      </w:r>
    </w:p>
    <w:p w14:paraId="14A10123" w14:textId="22D1DB19"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w:t>
      </w:r>
      <w:r>
        <w:rPr>
          <w:rFonts w:eastAsia="Arial" w:cs="Arial"/>
        </w:rPr>
        <w:t>8</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p>
    <w:p w14:paraId="1274905E" w14:textId="77777777" w:rsidR="008F5A9B" w:rsidRPr="00CB243D" w:rsidRDefault="008F5A9B" w:rsidP="008F5A9B">
      <w:pPr>
        <w:pStyle w:val="2izenburua"/>
        <w:spacing w:before="120" w:after="120"/>
      </w:pPr>
      <w:bookmarkStart w:id="53" w:name="_Toc233987805"/>
      <w:r w:rsidRPr="00CB243D">
        <w:t>FASE 6. Aplicación de gestión de la base de datos maestra</w:t>
      </w:r>
      <w:bookmarkEnd w:id="53"/>
    </w:p>
    <w:p w14:paraId="1CD3337A"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E9:</w:t>
      </w:r>
      <w:r w:rsidRPr="00CB243D">
        <w:rPr>
          <w:rFonts w:eastAsia="Arial" w:cs="Arial"/>
        </w:rPr>
        <w:t xml:space="preserve"> </w:t>
      </w:r>
      <w:r w:rsidRPr="00CB243D">
        <w:rPr>
          <w:b/>
          <w:bCs/>
        </w:rPr>
        <w:t>Aplicación de gestión de la base de datos maestra</w:t>
      </w:r>
    </w:p>
    <w:p w14:paraId="6D6A942D"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Prototipo “wireframe” del aplicativo de gestión</w:t>
      </w:r>
    </w:p>
    <w:p w14:paraId="2CC37FC7"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 xml:space="preserve">Descripción de las funcionalidades a disponer en la aplicación </w:t>
      </w:r>
    </w:p>
    <w:p w14:paraId="6309D1D4"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Interfaz de administración, consulta y trazabilidad</w:t>
      </w:r>
    </w:p>
    <w:p w14:paraId="0AC3985F" w14:textId="77777777" w:rsidR="008F5A9B" w:rsidRDefault="008F5A9B" w:rsidP="008F5A9B">
      <w:pPr>
        <w:pStyle w:val="Zerrenda-paragrafoa"/>
        <w:numPr>
          <w:ilvl w:val="1"/>
          <w:numId w:val="16"/>
        </w:numPr>
        <w:spacing w:after="0"/>
        <w:rPr>
          <w:rFonts w:eastAsia="Arial" w:cs="Arial"/>
        </w:rPr>
      </w:pPr>
      <w:r w:rsidRPr="00CB243D">
        <w:rPr>
          <w:rFonts w:eastAsia="Arial" w:cs="Arial"/>
        </w:rPr>
        <w:t>Perfiles de usuario y seguridad</w:t>
      </w:r>
    </w:p>
    <w:p w14:paraId="59A04866" w14:textId="441C39E7" w:rsidR="009435F1" w:rsidRPr="009435F1" w:rsidRDefault="009435F1" w:rsidP="009435F1">
      <w:pPr>
        <w:pStyle w:val="Zerrenda-paragrafoa"/>
        <w:numPr>
          <w:ilvl w:val="1"/>
          <w:numId w:val="16"/>
        </w:numPr>
        <w:rPr>
          <w:rFonts w:eastAsia="Arial" w:cs="Arial"/>
        </w:rPr>
      </w:pPr>
      <w:r w:rsidRPr="009435F1">
        <w:rPr>
          <w:rFonts w:eastAsia="Arial" w:cs="Arial"/>
        </w:rPr>
        <w:lastRenderedPageBreak/>
        <w:t xml:space="preserve">El contenido del </w:t>
      </w:r>
      <w:r w:rsidR="00E37518" w:rsidRPr="009435F1">
        <w:rPr>
          <w:rFonts w:eastAsia="Arial" w:cs="Arial"/>
        </w:rPr>
        <w:t xml:space="preserve">entregable </w:t>
      </w:r>
      <w:r w:rsidRPr="009435F1">
        <w:rPr>
          <w:rFonts w:eastAsia="Arial" w:cs="Arial"/>
        </w:rPr>
        <w:t>E</w:t>
      </w:r>
      <w:r>
        <w:rPr>
          <w:rFonts w:eastAsia="Arial" w:cs="Arial"/>
        </w:rPr>
        <w:t>9</w:t>
      </w:r>
      <w:r w:rsidRPr="009435F1">
        <w:rPr>
          <w:rFonts w:eastAsia="Arial" w:cs="Arial"/>
        </w:rPr>
        <w:t xml:space="preserve"> deberá ser objeto de exposición a las personas que determine Izfe en una reunión presencial (en el domicilio social de Izfe) o telemática. Dicha reunión se celebrará dentro del plazo de entrega del entregable en cuestión.</w:t>
      </w:r>
    </w:p>
    <w:p w14:paraId="0CB92CA3" w14:textId="77777777" w:rsidR="008F5A9B" w:rsidRPr="00CB243D" w:rsidRDefault="008F5A9B" w:rsidP="008F5A9B">
      <w:pPr>
        <w:pStyle w:val="2izenburua"/>
        <w:spacing w:before="120" w:after="120"/>
      </w:pPr>
      <w:bookmarkStart w:id="54" w:name="_Toc233987806"/>
      <w:r w:rsidRPr="00CB243D">
        <w:t>Cierre del proyecto</w:t>
      </w:r>
      <w:bookmarkEnd w:id="54"/>
    </w:p>
    <w:p w14:paraId="36F21E91" w14:textId="77777777" w:rsidR="008F5A9B" w:rsidRPr="00CB243D" w:rsidRDefault="008F5A9B" w:rsidP="008F5A9B">
      <w:pPr>
        <w:pStyle w:val="Zerrenda-paragrafoa"/>
        <w:numPr>
          <w:ilvl w:val="0"/>
          <w:numId w:val="16"/>
        </w:numPr>
        <w:spacing w:after="0"/>
        <w:rPr>
          <w:rFonts w:eastAsia="Arial" w:cs="Arial"/>
          <w:u w:val="single"/>
        </w:rPr>
      </w:pPr>
      <w:r w:rsidRPr="00CB243D">
        <w:rPr>
          <w:rFonts w:eastAsia="Arial" w:cs="Arial"/>
          <w:u w:val="single"/>
        </w:rPr>
        <w:t>Entregable E10:</w:t>
      </w:r>
      <w:r w:rsidRPr="00CB243D">
        <w:rPr>
          <w:rFonts w:eastAsia="Arial" w:cs="Arial"/>
        </w:rPr>
        <w:t xml:space="preserve"> </w:t>
      </w:r>
      <w:r w:rsidRPr="00CB243D">
        <w:rPr>
          <w:b/>
          <w:bCs/>
        </w:rPr>
        <w:t>Cierre</w:t>
      </w:r>
    </w:p>
    <w:p w14:paraId="018B60BE"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Informe final de resultados</w:t>
      </w:r>
    </w:p>
    <w:p w14:paraId="5B0B181D"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Resumen ejecutivo, lecciones aprendidas, recomendaciones y próximos pasos</w:t>
      </w:r>
    </w:p>
    <w:p w14:paraId="53A8E820"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Estimación del coste y del esfuerzo para construir el alcance acordado y que se ha diseñado: indicando las horas estimadas desglosadas por perfil y por módulo identificado a construir</w:t>
      </w:r>
    </w:p>
    <w:p w14:paraId="11DE05E5" w14:textId="77777777" w:rsidR="008F5A9B" w:rsidRPr="00CB243D" w:rsidRDefault="008F5A9B" w:rsidP="008F5A9B">
      <w:pPr>
        <w:pStyle w:val="Zerrenda-paragrafoa"/>
        <w:numPr>
          <w:ilvl w:val="1"/>
          <w:numId w:val="16"/>
        </w:numPr>
        <w:spacing w:after="0"/>
        <w:rPr>
          <w:rFonts w:eastAsia="Arial" w:cs="Arial"/>
        </w:rPr>
      </w:pPr>
      <w:r w:rsidRPr="00CB243D">
        <w:rPr>
          <w:rFonts w:eastAsia="Arial" w:cs="Arial"/>
        </w:rPr>
        <w:t>Repositorio documental completo</w:t>
      </w:r>
    </w:p>
    <w:p w14:paraId="0D94D5BF" w14:textId="77777777" w:rsidR="008F5A9B" w:rsidRPr="009435F1" w:rsidRDefault="008F5A9B" w:rsidP="008F5A9B">
      <w:pPr>
        <w:pStyle w:val="Zerrenda-paragrafoa"/>
        <w:numPr>
          <w:ilvl w:val="1"/>
          <w:numId w:val="16"/>
        </w:numPr>
        <w:spacing w:after="0"/>
        <w:rPr>
          <w:i/>
          <w:color w:val="000000"/>
        </w:rPr>
      </w:pPr>
      <w:r w:rsidRPr="00CB243D">
        <w:rPr>
          <w:rFonts w:eastAsia="Arial" w:cs="Arial"/>
        </w:rPr>
        <w:t>Todos los artefactos generados (modelos, matrices, planos, configuraciones, manuales, etc.).</w:t>
      </w:r>
    </w:p>
    <w:p w14:paraId="552D3CA9" w14:textId="1AC7F64E" w:rsidR="009435F1" w:rsidRPr="009435F1" w:rsidRDefault="009435F1" w:rsidP="009435F1">
      <w:pPr>
        <w:pStyle w:val="Zerrenda-paragrafoa"/>
        <w:numPr>
          <w:ilvl w:val="1"/>
          <w:numId w:val="16"/>
        </w:numPr>
        <w:rPr>
          <w:rFonts w:eastAsia="Arial" w:cs="Arial"/>
        </w:rPr>
      </w:pPr>
      <w:r w:rsidRPr="009435F1">
        <w:rPr>
          <w:rFonts w:eastAsia="Arial" w:cs="Arial"/>
        </w:rPr>
        <w:t xml:space="preserve">El contenido del </w:t>
      </w:r>
      <w:r w:rsidR="00E37518" w:rsidRPr="009435F1">
        <w:rPr>
          <w:rFonts w:eastAsia="Arial" w:cs="Arial"/>
        </w:rPr>
        <w:t xml:space="preserve">entregable </w:t>
      </w:r>
      <w:r w:rsidRPr="009435F1">
        <w:rPr>
          <w:rFonts w:eastAsia="Arial" w:cs="Arial"/>
        </w:rPr>
        <w:t>E</w:t>
      </w:r>
      <w:r>
        <w:rPr>
          <w:rFonts w:eastAsia="Arial" w:cs="Arial"/>
        </w:rPr>
        <w:t>10</w:t>
      </w:r>
      <w:r w:rsidRPr="009435F1">
        <w:rPr>
          <w:rFonts w:eastAsia="Arial" w:cs="Arial"/>
        </w:rPr>
        <w:t xml:space="preserve"> deberá ser objeto de exposición a las personas que determine Izfe en una reunión presencial (en el domicilio social de Izfe). Dicha reunión se celebrará dentro del plazo de entrega del entregable en cuestión.</w:t>
      </w:r>
    </w:p>
    <w:p w14:paraId="76A9969F" w14:textId="77777777" w:rsidR="00F90F80" w:rsidRDefault="00F90F80">
      <w:pPr>
        <w:suppressAutoHyphens w:val="0"/>
        <w:spacing w:before="0" w:after="0" w:line="240" w:lineRule="auto"/>
        <w:jc w:val="left"/>
        <w:rPr>
          <w:b/>
          <w:bCs/>
          <w:color w:val="00436E"/>
          <w:kern w:val="1"/>
          <w:sz w:val="36"/>
          <w:szCs w:val="36"/>
        </w:rPr>
      </w:pPr>
      <w:bookmarkStart w:id="55" w:name="_Toc46209425"/>
      <w:bookmarkStart w:id="56" w:name="_Toc72478502"/>
      <w:bookmarkStart w:id="57" w:name="_Toc98050230"/>
      <w:bookmarkStart w:id="58" w:name="_Toc98166600"/>
      <w:bookmarkStart w:id="59" w:name="_Toc98166822"/>
      <w:bookmarkStart w:id="60" w:name="_Toc104461411"/>
      <w:bookmarkStart w:id="61" w:name="_Toc104461470"/>
      <w:bookmarkStart w:id="62" w:name="_Toc104548796"/>
      <w:bookmarkStart w:id="63" w:name="_Toc105487133"/>
      <w:bookmarkStart w:id="64" w:name="_Toc105487164"/>
      <w:bookmarkStart w:id="65" w:name="_Toc106698574"/>
      <w:r>
        <w:br w:type="page"/>
      </w:r>
    </w:p>
    <w:p w14:paraId="165E00F2" w14:textId="289BA8DB" w:rsidR="00F90F80" w:rsidRDefault="00F90F80" w:rsidP="00F90F80">
      <w:pPr>
        <w:pStyle w:val="1izenburua"/>
        <w:spacing w:before="120" w:after="120"/>
        <w:ind w:left="432"/>
      </w:pPr>
      <w:bookmarkStart w:id="66" w:name="_Toc233987807"/>
      <w:r>
        <w:t>PLAZOS</w:t>
      </w:r>
      <w:bookmarkEnd w:id="66"/>
    </w:p>
    <w:p w14:paraId="560129AE" w14:textId="6195A088" w:rsidR="00F90F80" w:rsidRDefault="00F90F80" w:rsidP="00F90F80">
      <w:r>
        <w:t xml:space="preserve">A continuación, se indican los plazos máximos de entrega </w:t>
      </w:r>
      <w:r w:rsidR="00106234">
        <w:t xml:space="preserve">a partir de la fecha de </w:t>
      </w:r>
      <w:r w:rsidR="00E25B1E">
        <w:t>formalización</w:t>
      </w:r>
      <w:r w:rsidR="00106234">
        <w:t xml:space="preserve"> del contrato </w:t>
      </w:r>
      <w:r>
        <w:t>para cada un</w:t>
      </w:r>
      <w:r w:rsidR="00106234">
        <w:t>o de los entregables de las fases.</w:t>
      </w:r>
      <w:r>
        <w:t xml:space="preserve"> </w:t>
      </w:r>
    </w:p>
    <w:tbl>
      <w:tblPr>
        <w:tblStyle w:val="Saretaduntaula"/>
        <w:tblW w:w="0" w:type="auto"/>
        <w:tblLook w:val="04A0" w:firstRow="1" w:lastRow="0" w:firstColumn="1" w:lastColumn="0" w:noHBand="0" w:noVBand="1"/>
      </w:tblPr>
      <w:tblGrid>
        <w:gridCol w:w="2972"/>
        <w:gridCol w:w="1547"/>
        <w:gridCol w:w="3665"/>
      </w:tblGrid>
      <w:tr w:rsidR="00F90F80" w:rsidRPr="00F90F80" w14:paraId="3A0E1A94" w14:textId="77777777" w:rsidTr="00F90F80">
        <w:tc>
          <w:tcPr>
            <w:tcW w:w="2972" w:type="dxa"/>
            <w:hideMark/>
          </w:tcPr>
          <w:p w14:paraId="45DE06E0" w14:textId="77777777" w:rsidR="00F90F80" w:rsidRPr="00F90F80" w:rsidRDefault="00F90F80" w:rsidP="00F90F80">
            <w:pPr>
              <w:jc w:val="center"/>
              <w:rPr>
                <w:b/>
                <w:bCs/>
              </w:rPr>
            </w:pPr>
            <w:r w:rsidRPr="00F90F80">
              <w:rPr>
                <w:b/>
                <w:bCs/>
              </w:rPr>
              <w:t>FASE</w:t>
            </w:r>
          </w:p>
        </w:tc>
        <w:tc>
          <w:tcPr>
            <w:tcW w:w="1276" w:type="dxa"/>
            <w:hideMark/>
          </w:tcPr>
          <w:p w14:paraId="71BA8B33" w14:textId="77777777" w:rsidR="00F90F80" w:rsidRPr="00F90F80" w:rsidRDefault="00F90F80" w:rsidP="00F90F80">
            <w:pPr>
              <w:jc w:val="center"/>
              <w:rPr>
                <w:b/>
                <w:bCs/>
              </w:rPr>
            </w:pPr>
            <w:r w:rsidRPr="00F90F80">
              <w:rPr>
                <w:b/>
                <w:bCs/>
              </w:rPr>
              <w:t>ENTREGABLE</w:t>
            </w:r>
          </w:p>
        </w:tc>
        <w:tc>
          <w:tcPr>
            <w:tcW w:w="3665" w:type="dxa"/>
            <w:hideMark/>
          </w:tcPr>
          <w:p w14:paraId="1C7B1CD7" w14:textId="278B656B" w:rsidR="00F90F80" w:rsidRPr="00F90F80" w:rsidRDefault="00F90F80" w:rsidP="00F90F80">
            <w:pPr>
              <w:jc w:val="center"/>
              <w:rPr>
                <w:b/>
                <w:bCs/>
              </w:rPr>
            </w:pPr>
            <w:r w:rsidRPr="00F90F80">
              <w:rPr>
                <w:b/>
                <w:bCs/>
              </w:rPr>
              <w:t xml:space="preserve">PLAZO MÁXIMO DESDE </w:t>
            </w:r>
            <w:r w:rsidR="00E25B1E">
              <w:rPr>
                <w:b/>
                <w:bCs/>
              </w:rPr>
              <w:t>FORMALIZACIÓN</w:t>
            </w:r>
            <w:r w:rsidRPr="00F90F80">
              <w:rPr>
                <w:b/>
                <w:bCs/>
              </w:rPr>
              <w:t xml:space="preserve"> DEL CONTRATO</w:t>
            </w:r>
          </w:p>
        </w:tc>
      </w:tr>
      <w:tr w:rsidR="00F90F80" w:rsidRPr="00F90F80" w14:paraId="6F942919" w14:textId="77777777" w:rsidTr="00F90F80">
        <w:tc>
          <w:tcPr>
            <w:tcW w:w="2972" w:type="dxa"/>
            <w:hideMark/>
          </w:tcPr>
          <w:p w14:paraId="4A1E7BA1" w14:textId="77777777" w:rsidR="00F90F80" w:rsidRPr="00F90F80" w:rsidRDefault="00F90F80" w:rsidP="00F90F80">
            <w:pPr>
              <w:rPr>
                <w:b/>
                <w:bCs/>
              </w:rPr>
            </w:pPr>
            <w:r w:rsidRPr="00F90F80">
              <w:rPr>
                <w:b/>
                <w:bCs/>
              </w:rPr>
              <w:t>FASE 1</w:t>
            </w:r>
          </w:p>
        </w:tc>
        <w:tc>
          <w:tcPr>
            <w:tcW w:w="1276" w:type="dxa"/>
            <w:hideMark/>
          </w:tcPr>
          <w:p w14:paraId="0E799D7E" w14:textId="77777777" w:rsidR="00F90F80" w:rsidRPr="00F90F80" w:rsidRDefault="00F90F80" w:rsidP="00F90F80">
            <w:pPr>
              <w:jc w:val="center"/>
            </w:pPr>
            <w:r w:rsidRPr="00F90F80">
              <w:t>E1</w:t>
            </w:r>
          </w:p>
        </w:tc>
        <w:tc>
          <w:tcPr>
            <w:tcW w:w="3665" w:type="dxa"/>
            <w:hideMark/>
          </w:tcPr>
          <w:p w14:paraId="6A9BA19E" w14:textId="77777777" w:rsidR="00F90F80" w:rsidRPr="00F90F80" w:rsidRDefault="00F90F80" w:rsidP="00F90F80">
            <w:pPr>
              <w:jc w:val="center"/>
            </w:pPr>
            <w:r w:rsidRPr="00F90F80">
              <w:t>12 MESES</w:t>
            </w:r>
          </w:p>
        </w:tc>
      </w:tr>
      <w:tr w:rsidR="00F90F80" w:rsidRPr="00F90F80" w14:paraId="3DAB0CD4" w14:textId="77777777" w:rsidTr="00F90F80">
        <w:tc>
          <w:tcPr>
            <w:tcW w:w="2972" w:type="dxa"/>
            <w:hideMark/>
          </w:tcPr>
          <w:p w14:paraId="21F9AA35" w14:textId="77777777" w:rsidR="00F90F80" w:rsidRPr="00F90F80" w:rsidRDefault="00F90F80" w:rsidP="00F90F80">
            <w:pPr>
              <w:rPr>
                <w:b/>
                <w:bCs/>
              </w:rPr>
            </w:pPr>
            <w:r w:rsidRPr="00F90F80">
              <w:rPr>
                <w:b/>
                <w:bCs/>
              </w:rPr>
              <w:t>FASE 1</w:t>
            </w:r>
          </w:p>
        </w:tc>
        <w:tc>
          <w:tcPr>
            <w:tcW w:w="1276" w:type="dxa"/>
            <w:hideMark/>
          </w:tcPr>
          <w:p w14:paraId="02036C21" w14:textId="77777777" w:rsidR="00F90F80" w:rsidRPr="00F90F80" w:rsidRDefault="00F90F80" w:rsidP="00F90F80">
            <w:pPr>
              <w:jc w:val="center"/>
            </w:pPr>
            <w:r w:rsidRPr="00F90F80">
              <w:t>E2</w:t>
            </w:r>
          </w:p>
        </w:tc>
        <w:tc>
          <w:tcPr>
            <w:tcW w:w="3665" w:type="dxa"/>
            <w:hideMark/>
          </w:tcPr>
          <w:p w14:paraId="5857DC4B" w14:textId="77777777" w:rsidR="00F90F80" w:rsidRPr="00F90F80" w:rsidRDefault="00F90F80" w:rsidP="00F90F80">
            <w:pPr>
              <w:jc w:val="center"/>
            </w:pPr>
            <w:r w:rsidRPr="00F90F80">
              <w:t>12 MESES</w:t>
            </w:r>
          </w:p>
        </w:tc>
      </w:tr>
      <w:tr w:rsidR="00F90F80" w:rsidRPr="00F90F80" w14:paraId="172139E1" w14:textId="77777777" w:rsidTr="00F90F80">
        <w:tc>
          <w:tcPr>
            <w:tcW w:w="2972" w:type="dxa"/>
            <w:hideMark/>
          </w:tcPr>
          <w:p w14:paraId="6617FADA" w14:textId="77777777" w:rsidR="00F90F80" w:rsidRPr="00F90F80" w:rsidRDefault="00F90F80" w:rsidP="00F90F80">
            <w:pPr>
              <w:rPr>
                <w:b/>
                <w:bCs/>
              </w:rPr>
            </w:pPr>
            <w:r w:rsidRPr="00F90F80">
              <w:rPr>
                <w:b/>
                <w:bCs/>
              </w:rPr>
              <w:t>FASE 2</w:t>
            </w:r>
          </w:p>
        </w:tc>
        <w:tc>
          <w:tcPr>
            <w:tcW w:w="1276" w:type="dxa"/>
            <w:hideMark/>
          </w:tcPr>
          <w:p w14:paraId="40FF753B" w14:textId="77777777" w:rsidR="00F90F80" w:rsidRPr="00F90F80" w:rsidRDefault="00F90F80" w:rsidP="00F90F80">
            <w:pPr>
              <w:jc w:val="center"/>
            </w:pPr>
            <w:r w:rsidRPr="00F90F80">
              <w:t>E3</w:t>
            </w:r>
          </w:p>
        </w:tc>
        <w:tc>
          <w:tcPr>
            <w:tcW w:w="3665" w:type="dxa"/>
            <w:hideMark/>
          </w:tcPr>
          <w:p w14:paraId="234131D3" w14:textId="77777777" w:rsidR="00F90F80" w:rsidRPr="00F90F80" w:rsidRDefault="00F90F80" w:rsidP="00F90F80">
            <w:pPr>
              <w:jc w:val="center"/>
            </w:pPr>
            <w:r w:rsidRPr="00F90F80">
              <w:t>14 MESES</w:t>
            </w:r>
          </w:p>
        </w:tc>
      </w:tr>
      <w:tr w:rsidR="00F90F80" w:rsidRPr="00F90F80" w14:paraId="20D7161D" w14:textId="77777777" w:rsidTr="00F90F80">
        <w:tc>
          <w:tcPr>
            <w:tcW w:w="2972" w:type="dxa"/>
            <w:hideMark/>
          </w:tcPr>
          <w:p w14:paraId="70B6387D" w14:textId="77777777" w:rsidR="00F90F80" w:rsidRPr="00F90F80" w:rsidRDefault="00F90F80" w:rsidP="00F90F80">
            <w:pPr>
              <w:rPr>
                <w:b/>
                <w:bCs/>
              </w:rPr>
            </w:pPr>
            <w:r w:rsidRPr="00F90F80">
              <w:rPr>
                <w:b/>
                <w:bCs/>
              </w:rPr>
              <w:t>FASE 2</w:t>
            </w:r>
          </w:p>
        </w:tc>
        <w:tc>
          <w:tcPr>
            <w:tcW w:w="1276" w:type="dxa"/>
            <w:hideMark/>
          </w:tcPr>
          <w:p w14:paraId="19A205C1" w14:textId="77777777" w:rsidR="00F90F80" w:rsidRPr="00F90F80" w:rsidRDefault="00F90F80" w:rsidP="00F90F80">
            <w:pPr>
              <w:jc w:val="center"/>
            </w:pPr>
            <w:r w:rsidRPr="00F90F80">
              <w:t>E4</w:t>
            </w:r>
          </w:p>
        </w:tc>
        <w:tc>
          <w:tcPr>
            <w:tcW w:w="3665" w:type="dxa"/>
            <w:hideMark/>
          </w:tcPr>
          <w:p w14:paraId="77C377C7" w14:textId="77777777" w:rsidR="00F90F80" w:rsidRPr="00F90F80" w:rsidRDefault="00F90F80" w:rsidP="00F90F80">
            <w:pPr>
              <w:jc w:val="center"/>
            </w:pPr>
            <w:r w:rsidRPr="00F90F80">
              <w:t>14 MESES</w:t>
            </w:r>
          </w:p>
        </w:tc>
      </w:tr>
      <w:tr w:rsidR="00F90F80" w:rsidRPr="00F90F80" w14:paraId="4E938C0A" w14:textId="77777777" w:rsidTr="00F90F80">
        <w:tc>
          <w:tcPr>
            <w:tcW w:w="2972" w:type="dxa"/>
            <w:hideMark/>
          </w:tcPr>
          <w:p w14:paraId="76782415" w14:textId="77777777" w:rsidR="00F90F80" w:rsidRPr="00F90F80" w:rsidRDefault="00F90F80" w:rsidP="00F90F80">
            <w:pPr>
              <w:rPr>
                <w:b/>
                <w:bCs/>
              </w:rPr>
            </w:pPr>
            <w:r w:rsidRPr="00F90F80">
              <w:rPr>
                <w:b/>
                <w:bCs/>
              </w:rPr>
              <w:t>FASE 3</w:t>
            </w:r>
          </w:p>
        </w:tc>
        <w:tc>
          <w:tcPr>
            <w:tcW w:w="1276" w:type="dxa"/>
            <w:hideMark/>
          </w:tcPr>
          <w:p w14:paraId="7A0D39C1" w14:textId="77777777" w:rsidR="00F90F80" w:rsidRPr="00F90F80" w:rsidRDefault="00F90F80" w:rsidP="00F90F80">
            <w:pPr>
              <w:jc w:val="center"/>
            </w:pPr>
            <w:r w:rsidRPr="00F90F80">
              <w:t>E5</w:t>
            </w:r>
          </w:p>
        </w:tc>
        <w:tc>
          <w:tcPr>
            <w:tcW w:w="3665" w:type="dxa"/>
            <w:hideMark/>
          </w:tcPr>
          <w:p w14:paraId="686D9254" w14:textId="77777777" w:rsidR="00F90F80" w:rsidRPr="00F90F80" w:rsidRDefault="00F90F80" w:rsidP="00F90F80">
            <w:pPr>
              <w:jc w:val="center"/>
            </w:pPr>
            <w:r w:rsidRPr="00F90F80">
              <w:t>18 MESES</w:t>
            </w:r>
          </w:p>
        </w:tc>
      </w:tr>
      <w:tr w:rsidR="00F90F80" w:rsidRPr="00F90F80" w14:paraId="3A1C5B13" w14:textId="77777777" w:rsidTr="00F90F80">
        <w:tc>
          <w:tcPr>
            <w:tcW w:w="2972" w:type="dxa"/>
            <w:hideMark/>
          </w:tcPr>
          <w:p w14:paraId="0D702837" w14:textId="77777777" w:rsidR="00F90F80" w:rsidRPr="00F90F80" w:rsidRDefault="00F90F80" w:rsidP="00F90F80">
            <w:pPr>
              <w:rPr>
                <w:b/>
                <w:bCs/>
              </w:rPr>
            </w:pPr>
            <w:r w:rsidRPr="00F90F80">
              <w:rPr>
                <w:b/>
                <w:bCs/>
              </w:rPr>
              <w:t>FASE 4</w:t>
            </w:r>
          </w:p>
        </w:tc>
        <w:tc>
          <w:tcPr>
            <w:tcW w:w="1276" w:type="dxa"/>
            <w:hideMark/>
          </w:tcPr>
          <w:p w14:paraId="22C36B86" w14:textId="77777777" w:rsidR="00F90F80" w:rsidRPr="00F90F80" w:rsidRDefault="00F90F80" w:rsidP="00F90F80">
            <w:pPr>
              <w:jc w:val="center"/>
            </w:pPr>
            <w:r w:rsidRPr="00F90F80">
              <w:t>E6</w:t>
            </w:r>
          </w:p>
        </w:tc>
        <w:tc>
          <w:tcPr>
            <w:tcW w:w="3665" w:type="dxa"/>
            <w:hideMark/>
          </w:tcPr>
          <w:p w14:paraId="3E00A73B" w14:textId="77777777" w:rsidR="00F90F80" w:rsidRPr="00F90F80" w:rsidRDefault="00F90F80" w:rsidP="00F90F80">
            <w:pPr>
              <w:jc w:val="center"/>
            </w:pPr>
            <w:r w:rsidRPr="00F90F80">
              <w:t>20 MESES</w:t>
            </w:r>
          </w:p>
        </w:tc>
      </w:tr>
      <w:tr w:rsidR="00F90F80" w:rsidRPr="00F90F80" w14:paraId="4C5137D0" w14:textId="77777777" w:rsidTr="00F90F80">
        <w:tc>
          <w:tcPr>
            <w:tcW w:w="2972" w:type="dxa"/>
            <w:hideMark/>
          </w:tcPr>
          <w:p w14:paraId="6CDEBD2B" w14:textId="77777777" w:rsidR="00F90F80" w:rsidRPr="00F90F80" w:rsidRDefault="00F90F80" w:rsidP="00F90F80">
            <w:pPr>
              <w:rPr>
                <w:b/>
                <w:bCs/>
              </w:rPr>
            </w:pPr>
            <w:r w:rsidRPr="00F90F80">
              <w:rPr>
                <w:b/>
                <w:bCs/>
              </w:rPr>
              <w:t>FASE 4</w:t>
            </w:r>
          </w:p>
        </w:tc>
        <w:tc>
          <w:tcPr>
            <w:tcW w:w="1276" w:type="dxa"/>
            <w:hideMark/>
          </w:tcPr>
          <w:p w14:paraId="380C0F96" w14:textId="77777777" w:rsidR="00F90F80" w:rsidRPr="00F90F80" w:rsidRDefault="00F90F80" w:rsidP="00F90F80">
            <w:pPr>
              <w:jc w:val="center"/>
            </w:pPr>
            <w:r w:rsidRPr="00F90F80">
              <w:t>E7</w:t>
            </w:r>
          </w:p>
        </w:tc>
        <w:tc>
          <w:tcPr>
            <w:tcW w:w="3665" w:type="dxa"/>
            <w:hideMark/>
          </w:tcPr>
          <w:p w14:paraId="41BEB5CC" w14:textId="77777777" w:rsidR="00F90F80" w:rsidRPr="00F90F80" w:rsidRDefault="00F90F80" w:rsidP="00F90F80">
            <w:pPr>
              <w:jc w:val="center"/>
            </w:pPr>
            <w:r w:rsidRPr="00F90F80">
              <w:t>20 MESES</w:t>
            </w:r>
          </w:p>
        </w:tc>
      </w:tr>
      <w:tr w:rsidR="00F90F80" w:rsidRPr="00F90F80" w14:paraId="38A9C2AA" w14:textId="77777777" w:rsidTr="00F90F80">
        <w:tc>
          <w:tcPr>
            <w:tcW w:w="2972" w:type="dxa"/>
            <w:hideMark/>
          </w:tcPr>
          <w:p w14:paraId="62D70532" w14:textId="77777777" w:rsidR="00F90F80" w:rsidRPr="00F90F80" w:rsidRDefault="00F90F80" w:rsidP="00F90F80">
            <w:pPr>
              <w:rPr>
                <w:b/>
                <w:bCs/>
              </w:rPr>
            </w:pPr>
            <w:r w:rsidRPr="00F90F80">
              <w:rPr>
                <w:b/>
                <w:bCs/>
              </w:rPr>
              <w:t>FASE 5</w:t>
            </w:r>
          </w:p>
        </w:tc>
        <w:tc>
          <w:tcPr>
            <w:tcW w:w="1276" w:type="dxa"/>
            <w:hideMark/>
          </w:tcPr>
          <w:p w14:paraId="6DEF38CF" w14:textId="77777777" w:rsidR="00F90F80" w:rsidRPr="00F90F80" w:rsidRDefault="00F90F80" w:rsidP="00F90F80">
            <w:pPr>
              <w:jc w:val="center"/>
            </w:pPr>
            <w:r w:rsidRPr="00F90F80">
              <w:t>E8</w:t>
            </w:r>
          </w:p>
        </w:tc>
        <w:tc>
          <w:tcPr>
            <w:tcW w:w="3665" w:type="dxa"/>
            <w:hideMark/>
          </w:tcPr>
          <w:p w14:paraId="0D6361C0" w14:textId="77777777" w:rsidR="00F90F80" w:rsidRPr="00F90F80" w:rsidRDefault="00F90F80" w:rsidP="00F90F80">
            <w:pPr>
              <w:jc w:val="center"/>
            </w:pPr>
            <w:r w:rsidRPr="00F90F80">
              <w:t>22 MESES</w:t>
            </w:r>
          </w:p>
        </w:tc>
      </w:tr>
      <w:tr w:rsidR="00F90F80" w:rsidRPr="00F90F80" w14:paraId="4BBF114D" w14:textId="77777777" w:rsidTr="00F90F80">
        <w:tc>
          <w:tcPr>
            <w:tcW w:w="2972" w:type="dxa"/>
            <w:hideMark/>
          </w:tcPr>
          <w:p w14:paraId="639DCB46" w14:textId="77777777" w:rsidR="00F90F80" w:rsidRPr="00F90F80" w:rsidRDefault="00F90F80" w:rsidP="00F90F80">
            <w:pPr>
              <w:rPr>
                <w:b/>
                <w:bCs/>
              </w:rPr>
            </w:pPr>
            <w:r w:rsidRPr="00F90F80">
              <w:rPr>
                <w:b/>
                <w:bCs/>
              </w:rPr>
              <w:t>FASE 6</w:t>
            </w:r>
          </w:p>
        </w:tc>
        <w:tc>
          <w:tcPr>
            <w:tcW w:w="1276" w:type="dxa"/>
            <w:hideMark/>
          </w:tcPr>
          <w:p w14:paraId="378C1C44" w14:textId="77777777" w:rsidR="00F90F80" w:rsidRPr="00F90F80" w:rsidRDefault="00F90F80" w:rsidP="00F90F80">
            <w:pPr>
              <w:jc w:val="center"/>
            </w:pPr>
            <w:r w:rsidRPr="00F90F80">
              <w:t>E9</w:t>
            </w:r>
          </w:p>
        </w:tc>
        <w:tc>
          <w:tcPr>
            <w:tcW w:w="3665" w:type="dxa"/>
            <w:hideMark/>
          </w:tcPr>
          <w:p w14:paraId="15251C65" w14:textId="77777777" w:rsidR="00F90F80" w:rsidRPr="00F90F80" w:rsidRDefault="00F90F80" w:rsidP="00F90F80">
            <w:pPr>
              <w:jc w:val="center"/>
            </w:pPr>
            <w:r w:rsidRPr="00F90F80">
              <w:t>23 MESES</w:t>
            </w:r>
          </w:p>
        </w:tc>
      </w:tr>
      <w:tr w:rsidR="00F90F80" w:rsidRPr="00F90F80" w14:paraId="6EF13135" w14:textId="77777777" w:rsidTr="00F90F80">
        <w:tc>
          <w:tcPr>
            <w:tcW w:w="2972" w:type="dxa"/>
            <w:hideMark/>
          </w:tcPr>
          <w:p w14:paraId="7C07A32A" w14:textId="77777777" w:rsidR="00F90F80" w:rsidRPr="00F90F80" w:rsidRDefault="00F90F80" w:rsidP="00F90F80">
            <w:pPr>
              <w:rPr>
                <w:b/>
                <w:bCs/>
              </w:rPr>
            </w:pPr>
            <w:r w:rsidRPr="00F90F80">
              <w:rPr>
                <w:b/>
                <w:bCs/>
              </w:rPr>
              <w:t>Cierre del proyecto</w:t>
            </w:r>
          </w:p>
        </w:tc>
        <w:tc>
          <w:tcPr>
            <w:tcW w:w="1276" w:type="dxa"/>
            <w:hideMark/>
          </w:tcPr>
          <w:p w14:paraId="4C0B8D8D" w14:textId="77777777" w:rsidR="00F90F80" w:rsidRPr="00F90F80" w:rsidRDefault="00F90F80" w:rsidP="00F90F80">
            <w:pPr>
              <w:jc w:val="center"/>
            </w:pPr>
            <w:r w:rsidRPr="00F90F80">
              <w:t>E10</w:t>
            </w:r>
          </w:p>
        </w:tc>
        <w:tc>
          <w:tcPr>
            <w:tcW w:w="3665" w:type="dxa"/>
            <w:hideMark/>
          </w:tcPr>
          <w:p w14:paraId="72422779" w14:textId="77777777" w:rsidR="00F90F80" w:rsidRPr="00F90F80" w:rsidRDefault="00F90F80" w:rsidP="00F90F80">
            <w:pPr>
              <w:jc w:val="center"/>
            </w:pPr>
            <w:r w:rsidRPr="00F90F80">
              <w:t>24 MESES</w:t>
            </w:r>
          </w:p>
        </w:tc>
      </w:tr>
    </w:tbl>
    <w:p w14:paraId="7F204AE7" w14:textId="059223CB" w:rsidR="00106234" w:rsidRDefault="00106234" w:rsidP="00106234"/>
    <w:p w14:paraId="114AF908" w14:textId="24983B1B" w:rsidR="008F5A9B" w:rsidRPr="00CB243D" w:rsidRDefault="008F5A9B" w:rsidP="00F90F80">
      <w:pPr>
        <w:pStyle w:val="1izenburua"/>
        <w:spacing w:before="120" w:after="120"/>
        <w:ind w:left="432"/>
      </w:pPr>
      <w:bookmarkStart w:id="67" w:name="_Toc233987808"/>
      <w:r w:rsidRPr="00CB243D">
        <w:t>PERSONAL TÉCNICO</w:t>
      </w:r>
      <w:bookmarkEnd w:id="55"/>
      <w:bookmarkEnd w:id="56"/>
      <w:bookmarkEnd w:id="57"/>
      <w:bookmarkEnd w:id="58"/>
      <w:bookmarkEnd w:id="59"/>
      <w:bookmarkEnd w:id="60"/>
      <w:bookmarkEnd w:id="61"/>
      <w:bookmarkEnd w:id="62"/>
      <w:bookmarkEnd w:id="63"/>
      <w:bookmarkEnd w:id="64"/>
      <w:bookmarkEnd w:id="65"/>
      <w:bookmarkEnd w:id="67"/>
    </w:p>
    <w:p w14:paraId="04405026" w14:textId="77777777" w:rsidR="008F5A9B" w:rsidRPr="00CB243D" w:rsidRDefault="008F5A9B" w:rsidP="008F5A9B">
      <w:bookmarkStart w:id="68" w:name="_Toc46209426"/>
      <w:r w:rsidRPr="00CB243D">
        <w:t>El licitador deberá proponer un equipo de trabajo constituido por el número de integrantes que estime necesario para la ejecución del contrato, así como para el adecuado cumplimiento de los objetivos perseguidos en el presente pliego. Dicho equipo de trabajo habrá de aportar conocimiento y experiencia demostrable en las materias objeto del contrato.</w:t>
      </w:r>
    </w:p>
    <w:p w14:paraId="324F63AC" w14:textId="77777777" w:rsidR="008F5A9B" w:rsidRPr="00CB243D" w:rsidRDefault="008F5A9B" w:rsidP="008F5A9B">
      <w:r w:rsidRPr="00CB243D">
        <w:t xml:space="preserve">Se considera requisito, por parte del contratista, adscribir un equipo de personas mínimo estable durante toda su ejecución, con independencia de las que puntualmente deba asignar para la resolución de una o más funciones o tareas en forma de equipo temporal. </w:t>
      </w:r>
    </w:p>
    <w:p w14:paraId="2AAF9B39" w14:textId="77777777" w:rsidR="008F5A9B" w:rsidRPr="00CB243D" w:rsidRDefault="008F5A9B" w:rsidP="008F5A9B">
      <w:r w:rsidRPr="00CB243D">
        <w:t>El licitador deberá adscribir un equipo con</w:t>
      </w:r>
      <w:r>
        <w:t>, al menos,</w:t>
      </w:r>
      <w:r w:rsidRPr="00CB243D">
        <w:t xml:space="preserve"> los siguientes perfiles (medios humanos):</w:t>
      </w:r>
    </w:p>
    <w:p w14:paraId="2DE2961A" w14:textId="77777777" w:rsidR="008F5A9B" w:rsidRDefault="008F5A9B" w:rsidP="008F5A9B">
      <w:pPr>
        <w:numPr>
          <w:ilvl w:val="0"/>
          <w:numId w:val="6"/>
        </w:numPr>
        <w:ind w:left="567" w:hanging="567"/>
      </w:pPr>
      <w:r w:rsidRPr="00CB243D">
        <w:rPr>
          <w:b/>
        </w:rPr>
        <w:t>Responsable</w:t>
      </w:r>
      <w:r>
        <w:rPr>
          <w:b/>
        </w:rPr>
        <w:t xml:space="preserve">-coordinador/a </w:t>
      </w:r>
      <w:r w:rsidRPr="00CB243D">
        <w:rPr>
          <w:b/>
        </w:rPr>
        <w:t>de</w:t>
      </w:r>
      <w:r>
        <w:rPr>
          <w:b/>
        </w:rPr>
        <w:t>l</w:t>
      </w:r>
      <w:r w:rsidRPr="00CB243D">
        <w:rPr>
          <w:b/>
        </w:rPr>
        <w:t xml:space="preserve"> </w:t>
      </w:r>
      <w:r>
        <w:rPr>
          <w:b/>
        </w:rPr>
        <w:t>p</w:t>
      </w:r>
      <w:r w:rsidRPr="00CB243D">
        <w:rPr>
          <w:b/>
        </w:rPr>
        <w:t>royecto:</w:t>
      </w:r>
      <w:r w:rsidRPr="00CB243D">
        <w:t xml:space="preserve"> </w:t>
      </w:r>
      <w:bookmarkStart w:id="69" w:name="_Hlk211600373"/>
      <w:r w:rsidRPr="00FF71A5">
        <w:t>Una persona con, al menos, 8 años de experiencia en asesoramiento, coordinación y dirección de proyectos tecnológicos, que vele por la correcta ejecución del proyecto y la consecución de los objetivos que persigue, con conocimientos y experiencia demostrable en la gestión de equipos de trabajo y las labores de gestión propias de un proyecto transversal y de alto impacto en la entidad.</w:t>
      </w:r>
      <w:bookmarkEnd w:id="69"/>
    </w:p>
    <w:p w14:paraId="68A5265B" w14:textId="77777777" w:rsidR="008F5A9B" w:rsidRPr="00CB243D" w:rsidRDefault="008F5A9B" w:rsidP="008F5A9B">
      <w:pPr>
        <w:numPr>
          <w:ilvl w:val="0"/>
          <w:numId w:val="6"/>
        </w:numPr>
        <w:ind w:left="567" w:hanging="567"/>
      </w:pPr>
      <w:r w:rsidRPr="00CB243D">
        <w:rPr>
          <w:b/>
        </w:rPr>
        <w:t>Consultor</w:t>
      </w:r>
      <w:r>
        <w:rPr>
          <w:b/>
        </w:rPr>
        <w:t>/a</w:t>
      </w:r>
      <w:r w:rsidRPr="00CB243D">
        <w:t xml:space="preserve">: </w:t>
      </w:r>
      <w:bookmarkStart w:id="70" w:name="_Hlk211600430"/>
      <w:r w:rsidRPr="00FF71A5">
        <w:t>Una persona con, al menos, 7 años de experiencia en proyectos de administración pública y cumplimiento normativo, con conocimientos en las dinámicas necesarias para la interlocución y extracción de información, inventariado y diagnóstico (ej: design thinking, workshops, entrevistas, etc.), dinamización de grupos, definición de requisitos técnicos y funcionales, y familiarizado con las tecnologías necesarias para plataformas de Gobierno del Dato</w:t>
      </w:r>
      <w:r w:rsidRPr="00CB243D">
        <w:t>.</w:t>
      </w:r>
      <w:bookmarkEnd w:id="70"/>
    </w:p>
    <w:p w14:paraId="22BD52C4" w14:textId="77777777" w:rsidR="008F5A9B" w:rsidRPr="00CB243D" w:rsidRDefault="008F5A9B" w:rsidP="008F5A9B">
      <w:pPr>
        <w:numPr>
          <w:ilvl w:val="0"/>
          <w:numId w:val="6"/>
        </w:numPr>
        <w:ind w:left="567" w:hanging="567"/>
      </w:pPr>
      <w:r w:rsidRPr="00CB243D">
        <w:rPr>
          <w:b/>
        </w:rPr>
        <w:t>Analista:</w:t>
      </w:r>
      <w:r w:rsidRPr="00CB243D">
        <w:t xml:space="preserve"> </w:t>
      </w:r>
      <w:r w:rsidRPr="00FF71A5">
        <w:t>Una persona con más de 7 años de experiencia en análisis y diseño de aplicaciones y sistemas en entornos Java, Spring Framework, Cobol, API REST (Json/XML), Bases de datos relacionales, Active MQ, Gestores Documentales, Oauth, etc. con conocimiento y experiencia en la elaboración de entregables técnicos detallados y el análisis y diseño de sistemas complejos</w:t>
      </w:r>
    </w:p>
    <w:p w14:paraId="541CFDA5" w14:textId="77777777" w:rsidR="008F5A9B" w:rsidRPr="00CB243D" w:rsidRDefault="008F5A9B" w:rsidP="008F5A9B">
      <w:r w:rsidRPr="00CB243D">
        <w:t>Las personas que se adscriban a la ejecución del contrato deberán disponer de la cualificación y la titulación adecuadas a la naturaleza de los trabajos que comprende.</w:t>
      </w:r>
    </w:p>
    <w:p w14:paraId="773B97FA" w14:textId="77777777" w:rsidR="008F5A9B" w:rsidRPr="00CB243D" w:rsidRDefault="008F5A9B" w:rsidP="008F5A9B">
      <w:r w:rsidRPr="00CB243D">
        <w:t>El equipo que se adscriba a la ejecución del contrato deberá estar formado por personas relacionadas en la oferta del contratista y consecuentemente valoradas.</w:t>
      </w:r>
    </w:p>
    <w:p w14:paraId="44424762" w14:textId="77777777" w:rsidR="008F5A9B" w:rsidRPr="00CB243D" w:rsidRDefault="008F5A9B" w:rsidP="008F5A9B">
      <w:r w:rsidRPr="00CB243D">
        <w:t>Si, tras la formalización del contrato, el equipo adscrito a la ejecución del contrato no se corresponde con las personas relacionadas en la oferta del contratista, se procederá de la siguiente forma:</w:t>
      </w:r>
    </w:p>
    <w:p w14:paraId="3DB9544B" w14:textId="77777777" w:rsidR="008F5A9B" w:rsidRPr="00CB243D" w:rsidRDefault="008F5A9B" w:rsidP="008F5A9B">
      <w:pPr>
        <w:numPr>
          <w:ilvl w:val="0"/>
          <w:numId w:val="6"/>
        </w:numPr>
        <w:ind w:left="567" w:hanging="567"/>
      </w:pPr>
      <w:r w:rsidRPr="00CB243D">
        <w:t>El contratista deberá presentar a Izfe:</w:t>
      </w:r>
    </w:p>
    <w:p w14:paraId="09E384FC" w14:textId="77777777" w:rsidR="008F5A9B" w:rsidRPr="00CB243D" w:rsidRDefault="008F5A9B" w:rsidP="008F5A9B">
      <w:pPr>
        <w:pStyle w:val="Zerrenda-paragrafoa"/>
        <w:numPr>
          <w:ilvl w:val="0"/>
          <w:numId w:val="7"/>
        </w:numPr>
        <w:ind w:left="1134" w:hanging="567"/>
      </w:pPr>
      <w:r w:rsidRPr="00CB243D">
        <w:t xml:space="preserve">Justificación escrita, detallada y suficiente, explicando el motivo que suscita la propuesta de cambio de personas; </w:t>
      </w:r>
    </w:p>
    <w:p w14:paraId="787172D0" w14:textId="7F380F67" w:rsidR="008F5A9B" w:rsidRPr="00CB243D" w:rsidRDefault="008F5A9B" w:rsidP="008F5A9B">
      <w:pPr>
        <w:pStyle w:val="Zerrenda-paragrafoa"/>
        <w:numPr>
          <w:ilvl w:val="0"/>
          <w:numId w:val="7"/>
        </w:numPr>
        <w:ind w:left="1134" w:hanging="567"/>
      </w:pPr>
      <w:r w:rsidRPr="00CB243D">
        <w:t xml:space="preserve">Posibles personas candidatas con </w:t>
      </w:r>
      <w:r w:rsidR="00AE1988">
        <w:t xml:space="preserve">experiencia y </w:t>
      </w:r>
      <w:r w:rsidRPr="00CB243D">
        <w:t xml:space="preserve">cualificación técnica igual o superior al de la persona que se pretende sustituir; así como </w:t>
      </w:r>
    </w:p>
    <w:p w14:paraId="334E8967" w14:textId="77777777" w:rsidR="008F5A9B" w:rsidRPr="00CB243D" w:rsidRDefault="008F5A9B" w:rsidP="008F5A9B">
      <w:pPr>
        <w:pStyle w:val="Zerrenda-paragrafoa"/>
        <w:numPr>
          <w:ilvl w:val="0"/>
          <w:numId w:val="7"/>
        </w:numPr>
        <w:ind w:left="1134" w:hanging="567"/>
      </w:pPr>
      <w:r w:rsidRPr="00CB243D">
        <w:t>Documentación justificativa de que dispone efectivamente de las posibles personas candidatas.</w:t>
      </w:r>
    </w:p>
    <w:p w14:paraId="66FA075D" w14:textId="77777777" w:rsidR="008F5A9B" w:rsidRPr="00CB243D" w:rsidRDefault="008F5A9B" w:rsidP="008F5A9B">
      <w:pPr>
        <w:numPr>
          <w:ilvl w:val="0"/>
          <w:numId w:val="6"/>
        </w:numPr>
        <w:ind w:left="567" w:hanging="567"/>
      </w:pPr>
      <w:r w:rsidRPr="00CB243D">
        <w:t>En el caso de que el cambio propuesto no se corresponda con causa justificada o de fuerza mayor o que las posibles personas candidatas propuestas no tengan cualificación técnica y experiencia igual o superior al de la persona que se pretende sustituir, Izfe podrá resolver el contrato.</w:t>
      </w:r>
    </w:p>
    <w:p w14:paraId="20F9578C" w14:textId="77777777" w:rsidR="008F5A9B" w:rsidRPr="00CB243D" w:rsidRDefault="008F5A9B" w:rsidP="008F5A9B"/>
    <w:p w14:paraId="18A06AC1" w14:textId="77777777" w:rsidR="008F5A9B" w:rsidRPr="00CB243D" w:rsidRDefault="008F5A9B" w:rsidP="008F5A9B">
      <w:pPr>
        <w:pStyle w:val="1izenburua"/>
        <w:spacing w:before="120" w:after="120"/>
        <w:ind w:left="432"/>
      </w:pPr>
      <w:bookmarkStart w:id="71" w:name="_Toc72478503"/>
      <w:bookmarkStart w:id="72" w:name="_Toc98050231"/>
      <w:bookmarkStart w:id="73" w:name="_Toc98166601"/>
      <w:bookmarkStart w:id="74" w:name="_Toc98166823"/>
      <w:bookmarkStart w:id="75" w:name="_Toc104461412"/>
      <w:bookmarkStart w:id="76" w:name="_Toc104461471"/>
      <w:bookmarkStart w:id="77" w:name="_Toc104548797"/>
      <w:bookmarkStart w:id="78" w:name="_Toc105487134"/>
      <w:bookmarkStart w:id="79" w:name="_Toc105487165"/>
      <w:bookmarkStart w:id="80" w:name="_Toc106698578"/>
      <w:bookmarkStart w:id="81" w:name="_Toc233987809"/>
      <w:r w:rsidRPr="00CB243D">
        <w:t>EJECUCIÓN Y GESTIÓN DEL PROYECTO</w:t>
      </w:r>
      <w:bookmarkEnd w:id="68"/>
      <w:bookmarkEnd w:id="71"/>
      <w:bookmarkEnd w:id="72"/>
      <w:bookmarkEnd w:id="73"/>
      <w:bookmarkEnd w:id="74"/>
      <w:bookmarkEnd w:id="75"/>
      <w:bookmarkEnd w:id="76"/>
      <w:bookmarkEnd w:id="77"/>
      <w:bookmarkEnd w:id="78"/>
      <w:bookmarkEnd w:id="79"/>
      <w:bookmarkEnd w:id="80"/>
      <w:bookmarkEnd w:id="81"/>
    </w:p>
    <w:p w14:paraId="5D2C403C" w14:textId="77777777" w:rsidR="008F5A9B" w:rsidRPr="00CB243D" w:rsidRDefault="008F5A9B" w:rsidP="008F5A9B">
      <w:pPr>
        <w:pStyle w:val="2izenburua"/>
        <w:spacing w:before="120" w:after="120"/>
      </w:pPr>
      <w:bookmarkStart w:id="82" w:name="_Toc483813565"/>
      <w:bookmarkStart w:id="83" w:name="_Toc98050232"/>
      <w:bookmarkStart w:id="84" w:name="_Toc98166602"/>
      <w:bookmarkStart w:id="85" w:name="_Toc98166824"/>
      <w:bookmarkStart w:id="86" w:name="_Toc104461413"/>
      <w:bookmarkStart w:id="87" w:name="_Toc104461472"/>
      <w:bookmarkStart w:id="88" w:name="_Toc104548798"/>
      <w:bookmarkStart w:id="89" w:name="_Toc105487135"/>
      <w:bookmarkStart w:id="90" w:name="_Toc105487166"/>
      <w:bookmarkStart w:id="91" w:name="_Toc106698579"/>
      <w:bookmarkStart w:id="92" w:name="_Toc233987810"/>
      <w:r w:rsidRPr="00CB243D">
        <w:t>Planificación</w:t>
      </w:r>
      <w:bookmarkEnd w:id="82"/>
      <w:bookmarkEnd w:id="83"/>
      <w:bookmarkEnd w:id="84"/>
      <w:bookmarkEnd w:id="85"/>
      <w:bookmarkEnd w:id="86"/>
      <w:bookmarkEnd w:id="87"/>
      <w:bookmarkEnd w:id="88"/>
      <w:bookmarkEnd w:id="89"/>
      <w:bookmarkEnd w:id="90"/>
      <w:bookmarkEnd w:id="91"/>
      <w:bookmarkEnd w:id="92"/>
    </w:p>
    <w:p w14:paraId="05A91AA3" w14:textId="77777777" w:rsidR="008F5A9B" w:rsidRPr="00CB243D" w:rsidRDefault="008F5A9B" w:rsidP="008F5A9B">
      <w:r w:rsidRPr="00CB243D">
        <w:t>El trabajo objeto del contrato se organizará bajo la forma de un proyecto.</w:t>
      </w:r>
    </w:p>
    <w:p w14:paraId="436F94B7" w14:textId="77777777" w:rsidR="008F5A9B" w:rsidRPr="00CB243D" w:rsidRDefault="008F5A9B" w:rsidP="008F5A9B">
      <w:r w:rsidRPr="00CB243D">
        <w:t xml:space="preserve">La planificación del proyecto se determinará, con base en la propuesta del contratista, al inicio de la ejecución del contrato y deberá tener el visto bueno de </w:t>
      </w:r>
      <w:r w:rsidRPr="00CB243D">
        <w:rPr>
          <w:b/>
        </w:rPr>
        <w:t>Izfe</w:t>
      </w:r>
      <w:r w:rsidRPr="00CB243D">
        <w:t>.</w:t>
      </w:r>
    </w:p>
    <w:p w14:paraId="2AA8FE7C" w14:textId="77777777" w:rsidR="008F5A9B" w:rsidRPr="00CB243D" w:rsidRDefault="008F5A9B" w:rsidP="008F5A9B">
      <w:r w:rsidRPr="00CB243D">
        <w:t xml:space="preserve">El trabajo se organizará atendiendo a las prioridades que determine </w:t>
      </w:r>
      <w:r w:rsidRPr="00CB243D">
        <w:rPr>
          <w:b/>
          <w:bCs/>
        </w:rPr>
        <w:t>Izfe</w:t>
      </w:r>
      <w:r w:rsidRPr="00CB243D">
        <w:t>, con los siguientes condicionantes:</w:t>
      </w:r>
    </w:p>
    <w:p w14:paraId="303791E5" w14:textId="77777777" w:rsidR="008F5A9B" w:rsidRPr="00CB243D" w:rsidRDefault="008F5A9B" w:rsidP="008F5A9B">
      <w:pPr>
        <w:numPr>
          <w:ilvl w:val="0"/>
          <w:numId w:val="6"/>
        </w:numPr>
        <w:ind w:left="567" w:hanging="567"/>
      </w:pPr>
      <w:r w:rsidRPr="00CB243D">
        <w:t>El</w:t>
      </w:r>
      <w:r w:rsidRPr="00CB243D">
        <w:rPr>
          <w:spacing w:val="-2"/>
        </w:rPr>
        <w:t xml:space="preserve"> plazo de duración del contrato será de </w:t>
      </w:r>
      <w:r w:rsidRPr="00CB243D">
        <w:rPr>
          <w:b/>
          <w:bCs/>
          <w:i/>
          <w:iCs/>
          <w:spacing w:val="-2"/>
        </w:rPr>
        <w:t xml:space="preserve">24 </w:t>
      </w:r>
      <w:r w:rsidRPr="00CB243D">
        <w:rPr>
          <w:b/>
          <w:i/>
          <w:spacing w:val="-2"/>
        </w:rPr>
        <w:t>meses</w:t>
      </w:r>
      <w:r w:rsidRPr="00CB243D">
        <w:rPr>
          <w:spacing w:val="-2"/>
        </w:rPr>
        <w:t xml:space="preserve"> a contar desde su fecha de formalización.</w:t>
      </w:r>
      <w:r w:rsidRPr="00CB243D">
        <w:t xml:space="preserve"> </w:t>
      </w:r>
    </w:p>
    <w:p w14:paraId="5EE4D688" w14:textId="77777777" w:rsidR="008F5A9B" w:rsidRPr="00CB243D" w:rsidRDefault="008F5A9B" w:rsidP="008F5A9B">
      <w:pPr>
        <w:numPr>
          <w:ilvl w:val="0"/>
          <w:numId w:val="6"/>
        </w:numPr>
        <w:ind w:left="567" w:hanging="567"/>
      </w:pPr>
      <w:r w:rsidRPr="00CB243D">
        <w:t>Los licitadores deberán presentar en su oferta, la planificación que describa y detalle las fases en las que se plantea realizar esta consultoría.</w:t>
      </w:r>
    </w:p>
    <w:p w14:paraId="0C06FF2B" w14:textId="77777777" w:rsidR="008F5A9B" w:rsidRPr="00CB243D" w:rsidRDefault="008F5A9B" w:rsidP="008F5A9B">
      <w:pPr>
        <w:pStyle w:val="2izenburua"/>
        <w:numPr>
          <w:ilvl w:val="1"/>
          <w:numId w:val="2"/>
        </w:numPr>
        <w:spacing w:before="120" w:after="120"/>
      </w:pPr>
      <w:bookmarkStart w:id="93" w:name="_Toc483813566"/>
      <w:bookmarkStart w:id="94" w:name="_Toc96417914"/>
      <w:bookmarkStart w:id="95" w:name="_Toc107224162"/>
      <w:bookmarkStart w:id="96" w:name="_Toc107224193"/>
      <w:bookmarkStart w:id="97" w:name="_Toc233987811"/>
      <w:r w:rsidRPr="00CB243D">
        <w:t>Dirección</w:t>
      </w:r>
      <w:bookmarkEnd w:id="93"/>
      <w:bookmarkEnd w:id="94"/>
      <w:bookmarkEnd w:id="95"/>
      <w:bookmarkEnd w:id="96"/>
      <w:bookmarkEnd w:id="97"/>
    </w:p>
    <w:p w14:paraId="0377CD59" w14:textId="77777777" w:rsidR="008F5A9B" w:rsidRPr="00CB243D" w:rsidRDefault="008F5A9B" w:rsidP="008F5A9B">
      <w:r w:rsidRPr="00CB243D">
        <w:t xml:space="preserve">El contratista designará una persona responsable del proyecto que será responsable ante la persona directora del proyecto nombrada por </w:t>
      </w:r>
      <w:r w:rsidRPr="00CB243D">
        <w:rPr>
          <w:b/>
        </w:rPr>
        <w:t>Izfe</w:t>
      </w:r>
      <w:r w:rsidRPr="00CB243D">
        <w:t>.</w:t>
      </w:r>
    </w:p>
    <w:p w14:paraId="260D6FB4" w14:textId="034BA6D0" w:rsidR="008F5A9B" w:rsidRPr="00CB243D" w:rsidRDefault="008F5A9B" w:rsidP="008F5A9B">
      <w:r w:rsidRPr="00CB243D">
        <w:t xml:space="preserve">Corresponde la Dirección del Proyecto a </w:t>
      </w:r>
      <w:r w:rsidRPr="00CB243D">
        <w:rPr>
          <w:b/>
        </w:rPr>
        <w:t>Izfe</w:t>
      </w:r>
      <w:r w:rsidRPr="00CB243D">
        <w:t xml:space="preserve">, es decir, la supervisión, control y aprobación de los trabajos realizados, así como determinar las correcciones que se estimen oportunas Para ello, </w:t>
      </w:r>
      <w:r w:rsidRPr="00CB243D">
        <w:rPr>
          <w:b/>
        </w:rPr>
        <w:t>Izfe</w:t>
      </w:r>
      <w:r w:rsidRPr="00CB243D">
        <w:t xml:space="preserve"> nombrará una persona directora del proyecto, que tendrá la consideración de responsable del contrato a efectos de la </w:t>
      </w:r>
      <w:r w:rsidR="00AE1988" w:rsidRPr="00CB243D">
        <w:t xml:space="preserve">cláusula </w:t>
      </w:r>
      <w:r w:rsidR="00AE1988">
        <w:t>35</w:t>
      </w:r>
      <w:r w:rsidRPr="00CB243D">
        <w:t xml:space="preserve"> del </w:t>
      </w:r>
      <w:r w:rsidR="00AE1988" w:rsidRPr="00CB243D">
        <w:t xml:space="preserve">pliego </w:t>
      </w:r>
      <w:r w:rsidRPr="00CB243D">
        <w:t xml:space="preserve">de </w:t>
      </w:r>
      <w:r w:rsidR="00AE1988" w:rsidRPr="00CB243D">
        <w:t xml:space="preserve">cláusulas administrativas </w:t>
      </w:r>
    </w:p>
    <w:p w14:paraId="6C8311D9" w14:textId="39927299" w:rsidR="008F5A9B" w:rsidRPr="00CB243D" w:rsidRDefault="00AE1988" w:rsidP="008F5A9B">
      <w:r w:rsidRPr="00CB243D">
        <w:t>particulares</w:t>
      </w:r>
      <w:r w:rsidR="008F5A9B" w:rsidRPr="00CB243D">
        <w:t>.</w:t>
      </w:r>
    </w:p>
    <w:p w14:paraId="7B509A47" w14:textId="77777777" w:rsidR="008F5A9B" w:rsidRPr="00CB243D" w:rsidRDefault="008F5A9B" w:rsidP="008F5A9B">
      <w:pPr>
        <w:pStyle w:val="2izenburua"/>
        <w:numPr>
          <w:ilvl w:val="1"/>
          <w:numId w:val="2"/>
        </w:numPr>
        <w:spacing w:before="120" w:after="120"/>
      </w:pPr>
      <w:bookmarkStart w:id="98" w:name="_Toc96417915"/>
      <w:bookmarkStart w:id="99" w:name="_Toc107224163"/>
      <w:bookmarkStart w:id="100" w:name="_Toc107224194"/>
      <w:bookmarkStart w:id="101" w:name="_Toc233987812"/>
      <w:bookmarkStart w:id="102" w:name="_Toc483813567"/>
      <w:r w:rsidRPr="00CB243D">
        <w:t>Organización</w:t>
      </w:r>
      <w:bookmarkEnd w:id="98"/>
      <w:bookmarkEnd w:id="99"/>
      <w:bookmarkEnd w:id="100"/>
      <w:bookmarkEnd w:id="101"/>
      <w:r w:rsidRPr="00CB243D">
        <w:t xml:space="preserve"> </w:t>
      </w:r>
      <w:bookmarkEnd w:id="102"/>
    </w:p>
    <w:p w14:paraId="5E3B9E16" w14:textId="77777777" w:rsidR="008F5A9B" w:rsidRPr="00CB243D" w:rsidRDefault="008F5A9B" w:rsidP="008F5A9B">
      <w:bookmarkStart w:id="103" w:name="_Toc483813568"/>
      <w:bookmarkStart w:id="104" w:name="_Toc98050235"/>
      <w:bookmarkStart w:id="105" w:name="_Toc98166606"/>
      <w:bookmarkStart w:id="106" w:name="_Toc98166828"/>
      <w:bookmarkStart w:id="107" w:name="_Toc104461417"/>
      <w:bookmarkStart w:id="108" w:name="_Toc104461476"/>
      <w:r w:rsidRPr="00CB243D">
        <w:t xml:space="preserve">El contratista deberá contar con medios de toda índole necesarios de cara al soporte técnico que pueda necesitar para llevar a efecto con éxito el presente contrato. </w:t>
      </w:r>
    </w:p>
    <w:p w14:paraId="302C9B6B" w14:textId="77777777" w:rsidR="008F5A9B" w:rsidRPr="00CB243D" w:rsidRDefault="008F5A9B" w:rsidP="008F5A9B">
      <w:r w:rsidRPr="00CB243D">
        <w:t xml:space="preserve">Es un objetivo prioritario de </w:t>
      </w:r>
      <w:r w:rsidRPr="00CB243D">
        <w:rPr>
          <w:b/>
        </w:rPr>
        <w:t>Izfe</w:t>
      </w:r>
      <w:r w:rsidRPr="00CB243D">
        <w:t xml:space="preserve"> asegurar la calidad de los trabajos realizados. La organización del proyecto y su ejecución debe ser tal que le permita obtener un seguimiento formal del avance del proyecto.</w:t>
      </w:r>
    </w:p>
    <w:p w14:paraId="3A532127" w14:textId="77777777" w:rsidR="008F5A9B" w:rsidRPr="00CB243D" w:rsidRDefault="008F5A9B" w:rsidP="008F5A9B">
      <w:pPr>
        <w:pStyle w:val="2izenburua"/>
        <w:spacing w:before="120" w:after="120"/>
      </w:pPr>
      <w:bookmarkStart w:id="109" w:name="_Toc104548802"/>
      <w:bookmarkStart w:id="110" w:name="_Toc105487139"/>
      <w:bookmarkStart w:id="111" w:name="_Toc105487170"/>
      <w:bookmarkStart w:id="112" w:name="_Toc106698581"/>
      <w:bookmarkStart w:id="113" w:name="_Toc233987813"/>
      <w:r w:rsidRPr="00CB243D">
        <w:t>Seguimiento y Control</w:t>
      </w:r>
      <w:bookmarkEnd w:id="103"/>
      <w:bookmarkEnd w:id="104"/>
      <w:bookmarkEnd w:id="105"/>
      <w:bookmarkEnd w:id="106"/>
      <w:bookmarkEnd w:id="107"/>
      <w:bookmarkEnd w:id="108"/>
      <w:bookmarkEnd w:id="109"/>
      <w:bookmarkEnd w:id="110"/>
      <w:bookmarkEnd w:id="111"/>
      <w:bookmarkEnd w:id="112"/>
      <w:bookmarkEnd w:id="113"/>
    </w:p>
    <w:p w14:paraId="222BA15F" w14:textId="77777777" w:rsidR="008F5A9B" w:rsidRPr="00CB243D" w:rsidRDefault="008F5A9B" w:rsidP="008F5A9B">
      <w:r w:rsidRPr="00CB243D">
        <w:t xml:space="preserve">El seguimiento y control del proyecto se efectuará sobre las siguientes bases: </w:t>
      </w:r>
    </w:p>
    <w:p w14:paraId="7EDA88EF" w14:textId="77777777" w:rsidR="008F5A9B" w:rsidRPr="00CB243D" w:rsidRDefault="008F5A9B" w:rsidP="008F5A9B">
      <w:pPr>
        <w:numPr>
          <w:ilvl w:val="0"/>
          <w:numId w:val="6"/>
        </w:numPr>
        <w:ind w:left="567" w:hanging="567"/>
      </w:pPr>
      <w:r w:rsidRPr="00CB243D">
        <w:t xml:space="preserve">Para el seguimiento de la ejecución del contrato se constituirá un </w:t>
      </w:r>
      <w:r w:rsidRPr="00CB243D">
        <w:rPr>
          <w:b/>
        </w:rPr>
        <w:t>Comité de Seguimiento</w:t>
      </w:r>
      <w:r w:rsidRPr="00CB243D">
        <w:t xml:space="preserve">, en el que se integren representantes de </w:t>
      </w:r>
      <w:r w:rsidRPr="00CB243D">
        <w:rPr>
          <w:b/>
        </w:rPr>
        <w:t>Izfe</w:t>
      </w:r>
      <w:r w:rsidRPr="00CB243D">
        <w:t xml:space="preserve"> y la persona responsable del proyecto designada por el contratista, con el fin de que realicen el seguimiento de lo estipulado, informando de su actividad y evaluando cuantas propuestas se estimen oportunas. Las reuniones del Comité de Seguimiento tendrán lugar a petición de cualquiera de las partes y, como mínimo, una vez al trimestre durante la ejecución del contrato. </w:t>
      </w:r>
    </w:p>
    <w:p w14:paraId="20C42758" w14:textId="77777777" w:rsidR="008F5A9B" w:rsidRPr="00CB243D" w:rsidRDefault="008F5A9B" w:rsidP="008F5A9B">
      <w:pPr>
        <w:numPr>
          <w:ilvl w:val="0"/>
          <w:numId w:val="6"/>
        </w:numPr>
        <w:ind w:left="567" w:hanging="567"/>
      </w:pPr>
      <w:r w:rsidRPr="00CB243D">
        <w:t xml:space="preserve">Seguimiento y control continuo de la evolución del proyecto por parte de la </w:t>
      </w:r>
      <w:r w:rsidRPr="00CB243D">
        <w:rPr>
          <w:b/>
        </w:rPr>
        <w:t>Dirección del Proyecto designada por Izfe</w:t>
      </w:r>
      <w:r w:rsidRPr="00CB243D">
        <w:t xml:space="preserve">, teniendo además reuniones de seguimiento y revisiones técnicas, con la periodicidad que se establezca al inicio del contrato, con la persona responsable del proyecto designada por el contratista, al objeto de revisar el grado de cumplimiento de los objetivos, las reasignaciones y variaciones de personas adscritas a la ejecución del contrato, las especificaciones de cada uno de los objetivos y la validación de las actividades realizadas. La aprobación de los trabajos corresponderá, en todo caso, a la Dirección del Proyecto designada por </w:t>
      </w:r>
      <w:r w:rsidRPr="00CB243D">
        <w:rPr>
          <w:b/>
        </w:rPr>
        <w:t>Izfe</w:t>
      </w:r>
      <w:r w:rsidRPr="00CB243D">
        <w:t>.</w:t>
      </w:r>
    </w:p>
    <w:p w14:paraId="202631D0" w14:textId="77777777" w:rsidR="008F5A9B" w:rsidRPr="00CB243D" w:rsidRDefault="008F5A9B" w:rsidP="008F5A9B">
      <w:pPr>
        <w:pStyle w:val="2izenburua"/>
        <w:numPr>
          <w:ilvl w:val="1"/>
          <w:numId w:val="2"/>
        </w:numPr>
        <w:spacing w:before="120" w:after="120"/>
      </w:pPr>
      <w:bookmarkStart w:id="114" w:name="_Toc96417917"/>
      <w:bookmarkStart w:id="115" w:name="_Toc107224165"/>
      <w:bookmarkStart w:id="116" w:name="_Toc107224196"/>
      <w:bookmarkStart w:id="117" w:name="_Toc233987814"/>
      <w:r w:rsidRPr="00CB243D">
        <w:t>Metodología de gestión</w:t>
      </w:r>
      <w:bookmarkEnd w:id="114"/>
      <w:bookmarkEnd w:id="115"/>
      <w:bookmarkEnd w:id="116"/>
      <w:bookmarkEnd w:id="117"/>
      <w:r w:rsidRPr="00CB243D">
        <w:t xml:space="preserve"> </w:t>
      </w:r>
    </w:p>
    <w:p w14:paraId="7451C00B" w14:textId="77777777" w:rsidR="008F5A9B" w:rsidRPr="00CB243D" w:rsidRDefault="008F5A9B" w:rsidP="008F5A9B">
      <w:r w:rsidRPr="00CB243D">
        <w:t xml:space="preserve">Se establecerá como metodología de gestión la vigente en </w:t>
      </w:r>
      <w:r w:rsidRPr="00CB243D">
        <w:rPr>
          <w:b/>
          <w:bCs/>
        </w:rPr>
        <w:t>Izfe</w:t>
      </w:r>
      <w:r w:rsidRPr="00CB243D">
        <w:t xml:space="preserve">, si bien al inicio de la ejecución del contrato </w:t>
      </w:r>
      <w:r w:rsidRPr="00CB243D">
        <w:rPr>
          <w:b/>
          <w:bCs/>
        </w:rPr>
        <w:t>Izfe</w:t>
      </w:r>
      <w:r w:rsidRPr="00CB243D">
        <w:t xml:space="preserve"> determinará los aspectos a detallar, que incluirán, entre otros, los siguientes puntos:</w:t>
      </w:r>
    </w:p>
    <w:p w14:paraId="7F414AC5" w14:textId="77777777" w:rsidR="008F5A9B" w:rsidRPr="00CB243D" w:rsidRDefault="008F5A9B" w:rsidP="008F5A9B">
      <w:pPr>
        <w:numPr>
          <w:ilvl w:val="0"/>
          <w:numId w:val="6"/>
        </w:numPr>
        <w:ind w:left="567" w:hanging="567"/>
        <w:rPr>
          <w:u w:val="single"/>
        </w:rPr>
      </w:pPr>
      <w:r w:rsidRPr="00CB243D">
        <w:rPr>
          <w:u w:val="single"/>
        </w:rPr>
        <w:t>Gestión del contrato</w:t>
      </w:r>
    </w:p>
    <w:p w14:paraId="06DE739C" w14:textId="77777777" w:rsidR="008F5A9B" w:rsidRPr="00CB243D" w:rsidRDefault="008F5A9B" w:rsidP="008F5A9B">
      <w:r w:rsidRPr="00CB243D">
        <w:t xml:space="preserve">El contratista deberá proporcionar los informes con las métricas definidas y que serán utilizados en las reuniones de calidad y seguimiento convocadas. </w:t>
      </w:r>
    </w:p>
    <w:p w14:paraId="1F05EDE2" w14:textId="77777777" w:rsidR="008F5A9B" w:rsidRPr="00CB243D" w:rsidRDefault="008F5A9B" w:rsidP="008F5A9B">
      <w:pPr>
        <w:numPr>
          <w:ilvl w:val="0"/>
          <w:numId w:val="6"/>
        </w:numPr>
        <w:ind w:left="567" w:hanging="567"/>
        <w:rPr>
          <w:u w:val="single"/>
        </w:rPr>
      </w:pPr>
      <w:r w:rsidRPr="00CB243D">
        <w:rPr>
          <w:u w:val="single"/>
        </w:rPr>
        <w:t>Informes</w:t>
      </w:r>
    </w:p>
    <w:p w14:paraId="3CC3836D" w14:textId="77777777" w:rsidR="008F5A9B" w:rsidRPr="00CB243D" w:rsidRDefault="008F5A9B" w:rsidP="008F5A9B">
      <w:r w:rsidRPr="00CB243D">
        <w:t xml:space="preserve">Los Informes deberán ser elaborados siguiendo las pautas que establezca </w:t>
      </w:r>
      <w:r w:rsidRPr="00CB243D">
        <w:rPr>
          <w:b/>
          <w:bCs/>
        </w:rPr>
        <w:t>Izfe</w:t>
      </w:r>
      <w:r w:rsidRPr="00CB243D">
        <w:t>, de forma que proporcionen de forma completa y precisa, la situación del proyecto y la evolución de este contratista hasta su completa comprensión y consenso. Para la revisión y aceptación de contenidos se efectuarán aquellos chequeos que Izfe estime oportunos, de acuerdo con la cláusula 46 del pliego de cláusulas administrativas particulares.</w:t>
      </w:r>
    </w:p>
    <w:p w14:paraId="4183B225" w14:textId="3395B6B4" w:rsidR="008F5A9B" w:rsidRPr="00CB243D" w:rsidRDefault="008F5A9B" w:rsidP="008F5A9B">
      <w:r w:rsidRPr="00CB243D">
        <w:t xml:space="preserve">Además, será necesario realizar al departamento planes de comunicación y presentación que reflejen la evolución durante el transcurso del contrato. Cada informe se elaborará y distribuirá siguiendo las periodicidades establecidas en la planificación y se revisarán por </w:t>
      </w:r>
      <w:r w:rsidRPr="00CB243D">
        <w:rPr>
          <w:b/>
          <w:bCs/>
        </w:rPr>
        <w:t>Izfe</w:t>
      </w:r>
      <w:r w:rsidRPr="00CB243D">
        <w:t xml:space="preserve"> y por la empresa </w:t>
      </w:r>
    </w:p>
    <w:p w14:paraId="7456145F" w14:textId="70F1AC1E" w:rsidR="008F5A9B" w:rsidRPr="00CB243D" w:rsidRDefault="008F5A9B" w:rsidP="008F5A9B">
      <w:pPr>
        <w:autoSpaceDE w:val="0"/>
        <w:autoSpaceDN w:val="0"/>
        <w:adjustRightInd w:val="0"/>
      </w:pPr>
      <w:r w:rsidRPr="00CB243D">
        <w:t>del proyecto.</w:t>
      </w:r>
    </w:p>
    <w:p w14:paraId="25588609" w14:textId="77777777" w:rsidR="008F5A9B" w:rsidRPr="00CB243D" w:rsidRDefault="008F5A9B" w:rsidP="008F5A9B">
      <w:pPr>
        <w:pStyle w:val="2izenburua"/>
        <w:spacing w:before="120" w:after="120"/>
      </w:pPr>
      <w:bookmarkStart w:id="118" w:name="_Toc98050237"/>
      <w:bookmarkStart w:id="119" w:name="_Toc98166608"/>
      <w:bookmarkStart w:id="120" w:name="_Toc98166830"/>
      <w:bookmarkStart w:id="121" w:name="_Toc104461419"/>
      <w:bookmarkStart w:id="122" w:name="_Toc104461478"/>
      <w:bookmarkStart w:id="123" w:name="_Toc104548804"/>
      <w:bookmarkStart w:id="124" w:name="_Toc105487141"/>
      <w:bookmarkStart w:id="125" w:name="_Toc105487172"/>
      <w:bookmarkStart w:id="126" w:name="_Toc106698582"/>
      <w:bookmarkStart w:id="127" w:name="_Toc233987815"/>
      <w:r w:rsidRPr="00CB243D">
        <w:t>Calidad</w:t>
      </w:r>
      <w:bookmarkEnd w:id="118"/>
      <w:bookmarkEnd w:id="119"/>
      <w:bookmarkEnd w:id="120"/>
      <w:bookmarkEnd w:id="121"/>
      <w:bookmarkEnd w:id="122"/>
      <w:bookmarkEnd w:id="123"/>
      <w:bookmarkEnd w:id="124"/>
      <w:bookmarkEnd w:id="125"/>
      <w:bookmarkEnd w:id="126"/>
      <w:bookmarkEnd w:id="127"/>
    </w:p>
    <w:p w14:paraId="501AD51F" w14:textId="77777777" w:rsidR="008F5A9B" w:rsidRPr="00CB243D" w:rsidRDefault="008F5A9B" w:rsidP="008F5A9B">
      <w:bookmarkStart w:id="128" w:name="_Toc179078216"/>
      <w:bookmarkStart w:id="129" w:name="_Toc529888360"/>
      <w:bookmarkStart w:id="130" w:name="_Toc11079857"/>
      <w:bookmarkStart w:id="131" w:name="_Toc11829164"/>
      <w:r w:rsidRPr="00CB243D">
        <w:t xml:space="preserve">Durante la ejecución del contrato, </w:t>
      </w:r>
      <w:r w:rsidRPr="00CB243D">
        <w:rPr>
          <w:b/>
        </w:rPr>
        <w:t>Izfe</w:t>
      </w:r>
      <w:r w:rsidRPr="00CB243D">
        <w:t xml:space="preserve"> podrá establecer controles de calidad sobre la actividad desarrollada y los resultados obtenidos.</w:t>
      </w:r>
    </w:p>
    <w:p w14:paraId="306ED58A" w14:textId="77777777" w:rsidR="008F5A9B" w:rsidRPr="00CB243D" w:rsidRDefault="008F5A9B" w:rsidP="008F5A9B">
      <w:bookmarkStart w:id="132" w:name="_Toc72478505"/>
    </w:p>
    <w:p w14:paraId="2702C95B" w14:textId="77777777" w:rsidR="008F5A9B" w:rsidRPr="00CB243D" w:rsidRDefault="008F5A9B" w:rsidP="008F5A9B">
      <w:pPr>
        <w:pStyle w:val="1izenburua"/>
        <w:spacing w:before="120" w:after="120"/>
        <w:ind w:left="432"/>
      </w:pPr>
      <w:bookmarkStart w:id="133" w:name="_Toc98050241"/>
      <w:bookmarkStart w:id="134" w:name="_Toc98166612"/>
      <w:bookmarkStart w:id="135" w:name="_Toc98166834"/>
      <w:bookmarkStart w:id="136" w:name="_Toc104461423"/>
      <w:bookmarkStart w:id="137" w:name="_Toc104461482"/>
      <w:bookmarkStart w:id="138" w:name="_Toc104548808"/>
      <w:bookmarkStart w:id="139" w:name="_Toc105487145"/>
      <w:bookmarkStart w:id="140" w:name="_Toc105487176"/>
      <w:bookmarkStart w:id="141" w:name="_Toc106698588"/>
      <w:bookmarkStart w:id="142" w:name="_Toc233987816"/>
      <w:r w:rsidRPr="00CB243D">
        <w:t xml:space="preserve">TRANSFERENCIA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CB243D">
        <w:t>DEL CONOCIMIENTO</w:t>
      </w:r>
      <w:bookmarkEnd w:id="142"/>
    </w:p>
    <w:p w14:paraId="30F360B5" w14:textId="77777777" w:rsidR="008F5A9B" w:rsidRDefault="008F5A9B" w:rsidP="008F5A9B">
      <w:pPr>
        <w:rPr>
          <w:color w:val="000000"/>
        </w:rPr>
      </w:pPr>
      <w:r w:rsidRPr="00CB243D">
        <w:t xml:space="preserve">Durante la ejecución del contrato, el contratista se compromete, en todo momento, a facilitar a las personas designadas por </w:t>
      </w:r>
      <w:r w:rsidRPr="00CB243D">
        <w:rPr>
          <w:b/>
        </w:rPr>
        <w:t>Izfe</w:t>
      </w:r>
      <w:r w:rsidRPr="00CB243D">
        <w:t>, la información y documentación que éstas soliciten para disponer de un pleno conocimiento de las circunstancias en que se ejecuta el contrato, así como de los eventuales problemas que puedan plantearse y de las tecnologías, métodos y herramientas utilizados para resolverlos.</w:t>
      </w:r>
    </w:p>
    <w:p w14:paraId="03D1BF86" w14:textId="77777777" w:rsidR="008F5A9B" w:rsidRPr="00852942" w:rsidRDefault="008F5A9B" w:rsidP="008F5A9B"/>
    <w:p w14:paraId="73989F41" w14:textId="77777777" w:rsidR="00852942" w:rsidRPr="008F5A9B" w:rsidRDefault="00852942" w:rsidP="008F5A9B"/>
    <w:sectPr w:rsidR="00852942" w:rsidRPr="008F5A9B" w:rsidSect="00A7313B">
      <w:headerReference w:type="default" r:id="rId14"/>
      <w:footerReference w:type="default" r:id="rId15"/>
      <w:pgSz w:w="12240" w:h="15840"/>
      <w:pgMar w:top="2268" w:right="1418" w:bottom="1418"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A1CF6" w14:textId="77777777" w:rsidR="00C12DD3" w:rsidRDefault="00C12DD3" w:rsidP="002A7931">
      <w:r>
        <w:separator/>
      </w:r>
    </w:p>
  </w:endnote>
  <w:endnote w:type="continuationSeparator" w:id="0">
    <w:p w14:paraId="1009FDDE" w14:textId="77777777" w:rsidR="00C12DD3" w:rsidRDefault="00C12DD3" w:rsidP="002A7931">
      <w:r>
        <w:continuationSeparator/>
      </w:r>
    </w:p>
  </w:endnote>
  <w:endnote w:type="continuationNotice" w:id="1">
    <w:p w14:paraId="065B0FA4" w14:textId="77777777" w:rsidR="00C12DD3" w:rsidRDefault="00C12DD3" w:rsidP="002A7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73927"/>
      <w:docPartObj>
        <w:docPartGallery w:val="Page Numbers (Bottom of Page)"/>
        <w:docPartUnique/>
      </w:docPartObj>
    </w:sdtPr>
    <w:sdtEndPr/>
    <w:sdtContent>
      <w:p w14:paraId="390F1117" w14:textId="4CA03B40" w:rsidR="008E2D9D" w:rsidRDefault="008E2D9D" w:rsidP="00ED2A0D">
        <w:pPr>
          <w:pStyle w:val="Orri-oina"/>
          <w:jc w:val="right"/>
        </w:pPr>
        <w:r>
          <w:fldChar w:fldCharType="begin"/>
        </w:r>
        <w:r>
          <w:instrText>PAGE   \* MERGEFORMAT</w:instrText>
        </w:r>
        <w:r>
          <w:fldChar w:fldCharType="separate"/>
        </w:r>
        <w:r w:rsidR="008F5A9B">
          <w:rPr>
            <w:noProof/>
          </w:rPr>
          <w:t>22</w:t>
        </w:r>
        <w:r>
          <w:fldChar w:fldCharType="end"/>
        </w:r>
      </w:p>
    </w:sdtContent>
  </w:sdt>
  <w:p w14:paraId="3B7B4B86" w14:textId="77777777" w:rsidR="00EE1390" w:rsidRDefault="00EE1390" w:rsidP="000716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945CD" w14:textId="77777777" w:rsidR="00C12DD3" w:rsidRDefault="00C12DD3" w:rsidP="002A7931">
      <w:r>
        <w:separator/>
      </w:r>
    </w:p>
  </w:footnote>
  <w:footnote w:type="continuationSeparator" w:id="0">
    <w:p w14:paraId="75AA57A3" w14:textId="77777777" w:rsidR="00C12DD3" w:rsidRDefault="00C12DD3" w:rsidP="002A7931">
      <w:r>
        <w:continuationSeparator/>
      </w:r>
    </w:p>
  </w:footnote>
  <w:footnote w:type="continuationNotice" w:id="1">
    <w:p w14:paraId="0FBAF237" w14:textId="77777777" w:rsidR="00C12DD3" w:rsidRDefault="00C12DD3" w:rsidP="002A79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10" w:type="dxa"/>
      <w:tblInd w:w="-612" w:type="dxa"/>
      <w:tblLayout w:type="fixed"/>
      <w:tblLook w:val="0000" w:firstRow="0" w:lastRow="0" w:firstColumn="0" w:lastColumn="0" w:noHBand="0" w:noVBand="0"/>
    </w:tblPr>
    <w:tblGrid>
      <w:gridCol w:w="5148"/>
      <w:gridCol w:w="4962"/>
    </w:tblGrid>
    <w:tr w:rsidR="00EE1390" w14:paraId="684B056B" w14:textId="77777777" w:rsidTr="00062592">
      <w:trPr>
        <w:trHeight w:val="536"/>
      </w:trPr>
      <w:tc>
        <w:tcPr>
          <w:tcW w:w="5148" w:type="dxa"/>
        </w:tcPr>
        <w:p w14:paraId="017CBD70" w14:textId="11E600F1" w:rsidR="00EE1390" w:rsidRDefault="00062592" w:rsidP="002A7931">
          <w:pPr>
            <w:pStyle w:val="Goiburua"/>
          </w:pPr>
          <w:r>
            <w:rPr>
              <w:rFonts w:ascii="Times New Roman" w:hAnsi="Times New Roman" w:cs="Times New Roman"/>
              <w:noProof/>
              <w:color w:val="1F497D"/>
              <w:sz w:val="24"/>
              <w:szCs w:val="24"/>
              <w:lang w:eastAsia="es-ES"/>
            </w:rPr>
            <w:drawing>
              <wp:inline distT="0" distB="0" distL="0" distR="0" wp14:anchorId="3FBEE123" wp14:editId="4A8EA0FD">
                <wp:extent cx="2196935" cy="670416"/>
                <wp:effectExtent l="0" t="0" r="0" b="0"/>
                <wp:docPr id="6069288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55364" cy="688246"/>
                        </a:xfrm>
                        <a:prstGeom prst="rect">
                          <a:avLst/>
                        </a:prstGeom>
                        <a:noFill/>
                        <a:ln>
                          <a:noFill/>
                        </a:ln>
                      </pic:spPr>
                    </pic:pic>
                  </a:graphicData>
                </a:graphic>
              </wp:inline>
            </w:drawing>
          </w:r>
        </w:p>
      </w:tc>
      <w:tc>
        <w:tcPr>
          <w:tcW w:w="4962" w:type="dxa"/>
          <w:vAlign w:val="bottom"/>
        </w:tcPr>
        <w:p w14:paraId="09945045" w14:textId="7BCD3C5E" w:rsidR="00062592" w:rsidRPr="00F3227F" w:rsidRDefault="00062592" w:rsidP="00062592">
          <w:pPr>
            <w:spacing w:before="0" w:line="240" w:lineRule="auto"/>
            <w:jc w:val="right"/>
            <w:rPr>
              <w:b/>
              <w:bCs/>
              <w:i/>
              <w:iCs/>
              <w:sz w:val="16"/>
              <w:szCs w:val="16"/>
            </w:rPr>
          </w:pPr>
          <w:r w:rsidRPr="006713AE">
            <w:rPr>
              <w:rFonts w:ascii="Times New Roman"/>
              <w:noProof/>
              <w:sz w:val="20"/>
              <w:lang w:eastAsia="es-ES"/>
            </w:rPr>
            <w:drawing>
              <wp:inline distT="0" distB="0" distL="0" distR="0" wp14:anchorId="0B91D9BD" wp14:editId="49F99C52">
                <wp:extent cx="2326340" cy="704084"/>
                <wp:effectExtent l="0" t="0" r="0" b="1270"/>
                <wp:docPr id="505727632" name="image2.png"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19382" name="image2.png" descr="Interfaz de usuario gráfica&#10;&#10;Descripción generada automáticamente"/>
                        <pic:cNvPicPr/>
                      </pic:nvPicPr>
                      <pic:blipFill>
                        <a:blip r:embed="rId3" cstate="print"/>
                        <a:stretch>
                          <a:fillRect/>
                        </a:stretch>
                      </pic:blipFill>
                      <pic:spPr>
                        <a:xfrm>
                          <a:off x="0" y="0"/>
                          <a:ext cx="2357688" cy="713572"/>
                        </a:xfrm>
                        <a:prstGeom prst="rect">
                          <a:avLst/>
                        </a:prstGeom>
                        <a:noFill/>
                        <a:ln>
                          <a:noFill/>
                        </a:ln>
                      </pic:spPr>
                    </pic:pic>
                  </a:graphicData>
                </a:graphic>
              </wp:inline>
            </w:drawing>
          </w:r>
        </w:p>
      </w:tc>
    </w:tr>
  </w:tbl>
  <w:p w14:paraId="5043CB0F" w14:textId="77777777" w:rsidR="00EE1390" w:rsidRDefault="00EE1390" w:rsidP="000807E9">
    <w:pPr>
      <w:pStyle w:val="Goiburua"/>
    </w:pPr>
  </w:p>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43FA"/>
    <w:multiLevelType w:val="hybridMultilevel"/>
    <w:tmpl w:val="0E60FF3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0BF2C83"/>
    <w:multiLevelType w:val="hybridMultilevel"/>
    <w:tmpl w:val="BDFCDE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180DCB"/>
    <w:multiLevelType w:val="hybridMultilevel"/>
    <w:tmpl w:val="C29A3B3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24E80CD3"/>
    <w:multiLevelType w:val="multilevel"/>
    <w:tmpl w:val="4D94A0B8"/>
    <w:lvl w:ilvl="0">
      <w:start w:val="1"/>
      <w:numFmt w:val="decimal"/>
      <w:pStyle w:val="1izenburua"/>
      <w:lvlText w:val="%1"/>
      <w:lvlJc w:val="left"/>
      <w:pPr>
        <w:ind w:left="5820" w:hanging="432"/>
      </w:pPr>
    </w:lvl>
    <w:lvl w:ilvl="1">
      <w:start w:val="1"/>
      <w:numFmt w:val="decimal"/>
      <w:pStyle w:val="2izenburua"/>
      <w:lvlText w:val="%1.%2"/>
      <w:lvlJc w:val="left"/>
      <w:pPr>
        <w:ind w:left="576" w:hanging="576"/>
      </w:pPr>
    </w:lvl>
    <w:lvl w:ilvl="2">
      <w:start w:val="1"/>
      <w:numFmt w:val="decimal"/>
      <w:pStyle w:val="3izenburua"/>
      <w:lvlText w:val="%1.%2.%3"/>
      <w:lvlJc w:val="left"/>
      <w:pPr>
        <w:ind w:left="720"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6" w15:restartNumberingAfterBreak="0">
    <w:nsid w:val="25A84B3C"/>
    <w:multiLevelType w:val="hybridMultilevel"/>
    <w:tmpl w:val="1BDC48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DC7727E"/>
    <w:multiLevelType w:val="multilevel"/>
    <w:tmpl w:val="156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ED2DEA"/>
    <w:multiLevelType w:val="multilevel"/>
    <w:tmpl w:val="4A808C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E4E6666"/>
    <w:multiLevelType w:val="hybridMultilevel"/>
    <w:tmpl w:val="59767A62"/>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9455E2"/>
    <w:multiLevelType w:val="multilevel"/>
    <w:tmpl w:val="17AED3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A4F7E1D"/>
    <w:multiLevelType w:val="multilevel"/>
    <w:tmpl w:val="E48672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1D30A1"/>
    <w:multiLevelType w:val="hybridMultilevel"/>
    <w:tmpl w:val="38E6567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1440" w:hanging="360"/>
      </w:pPr>
      <w:rPr>
        <w:rFonts w:ascii="Symbol" w:hAnsi="Symbol" w:hint="default"/>
      </w:rPr>
    </w:lvl>
    <w:lvl w:ilvl="3" w:tplc="0C0A0003">
      <w:start w:val="1"/>
      <w:numFmt w:val="bullet"/>
      <w:lvlText w:val="o"/>
      <w:lvlJc w:val="left"/>
      <w:pPr>
        <w:ind w:left="1440" w:hanging="360"/>
      </w:pPr>
      <w:rPr>
        <w:rFonts w:ascii="Courier New" w:hAnsi="Courier New" w:cs="Courier New"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DA04540"/>
    <w:multiLevelType w:val="hybridMultilevel"/>
    <w:tmpl w:val="7B943970"/>
    <w:lvl w:ilvl="0" w:tplc="6A469B46">
      <w:start w:val="40"/>
      <w:numFmt w:val="bullet"/>
      <w:lvlText w:val="-"/>
      <w:lvlJc w:val="left"/>
      <w:pPr>
        <w:ind w:left="720" w:hanging="360"/>
      </w:pPr>
      <w:rPr>
        <w:rFonts w:ascii="Trebuchet MS" w:eastAsia="Arial" w:hAnsi="Trebuchet MS"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A97E82"/>
    <w:multiLevelType w:val="hybridMultilevel"/>
    <w:tmpl w:val="B4A0056E"/>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224611698">
    <w:abstractNumId w:val="9"/>
  </w:num>
  <w:num w:numId="2" w16cid:durableId="1814712795">
    <w:abstractNumId w:val="5"/>
  </w:num>
  <w:num w:numId="3" w16cid:durableId="1197545916">
    <w:abstractNumId w:val="5"/>
  </w:num>
  <w:num w:numId="4" w16cid:durableId="252011974">
    <w:abstractNumId w:val="8"/>
  </w:num>
  <w:num w:numId="5" w16cid:durableId="594553774">
    <w:abstractNumId w:val="11"/>
  </w:num>
  <w:num w:numId="6" w16cid:durableId="613557528">
    <w:abstractNumId w:val="3"/>
  </w:num>
  <w:num w:numId="7" w16cid:durableId="1341349714">
    <w:abstractNumId w:val="1"/>
  </w:num>
  <w:num w:numId="8" w16cid:durableId="1440681720">
    <w:abstractNumId w:val="15"/>
  </w:num>
  <w:num w:numId="9" w16cid:durableId="630551578">
    <w:abstractNumId w:val="12"/>
  </w:num>
  <w:num w:numId="10" w16cid:durableId="503908178">
    <w:abstractNumId w:val="6"/>
  </w:num>
  <w:num w:numId="11" w16cid:durableId="11996289">
    <w:abstractNumId w:val="2"/>
  </w:num>
  <w:num w:numId="12" w16cid:durableId="1205482958">
    <w:abstractNumId w:val="14"/>
  </w:num>
  <w:num w:numId="13" w16cid:durableId="687222332">
    <w:abstractNumId w:val="7"/>
  </w:num>
  <w:num w:numId="14" w16cid:durableId="1544515029">
    <w:abstractNumId w:val="0"/>
  </w:num>
  <w:num w:numId="15" w16cid:durableId="675376484">
    <w:abstractNumId w:val="4"/>
  </w:num>
  <w:num w:numId="16" w16cid:durableId="1019895324">
    <w:abstractNumId w:val="13"/>
  </w:num>
  <w:num w:numId="17" w16cid:durableId="865408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40357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5060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04599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2246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06013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72688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04155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3887325">
    <w:abstractNumId w:val="10"/>
  </w:num>
  <w:num w:numId="26" w16cid:durableId="179995046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1113"/>
    <w:rsid w:val="0000191D"/>
    <w:rsid w:val="0000224E"/>
    <w:rsid w:val="00003354"/>
    <w:rsid w:val="00004790"/>
    <w:rsid w:val="00004931"/>
    <w:rsid w:val="00005B65"/>
    <w:rsid w:val="000078E7"/>
    <w:rsid w:val="000103A8"/>
    <w:rsid w:val="000107F4"/>
    <w:rsid w:val="000107FA"/>
    <w:rsid w:val="0001275D"/>
    <w:rsid w:val="00013670"/>
    <w:rsid w:val="00015BFC"/>
    <w:rsid w:val="0001754F"/>
    <w:rsid w:val="000175B2"/>
    <w:rsid w:val="000175EC"/>
    <w:rsid w:val="00017985"/>
    <w:rsid w:val="00023D88"/>
    <w:rsid w:val="00025D2C"/>
    <w:rsid w:val="0002648C"/>
    <w:rsid w:val="000267D1"/>
    <w:rsid w:val="00027F5D"/>
    <w:rsid w:val="00030A73"/>
    <w:rsid w:val="00030D97"/>
    <w:rsid w:val="00031689"/>
    <w:rsid w:val="00031FB8"/>
    <w:rsid w:val="00032721"/>
    <w:rsid w:val="00033315"/>
    <w:rsid w:val="000334E7"/>
    <w:rsid w:val="0003707C"/>
    <w:rsid w:val="00040B9C"/>
    <w:rsid w:val="0004248F"/>
    <w:rsid w:val="000425C9"/>
    <w:rsid w:val="0004291B"/>
    <w:rsid w:val="000447AB"/>
    <w:rsid w:val="00044FD0"/>
    <w:rsid w:val="000471F3"/>
    <w:rsid w:val="000472E1"/>
    <w:rsid w:val="00050F55"/>
    <w:rsid w:val="0005136A"/>
    <w:rsid w:val="000542B7"/>
    <w:rsid w:val="000549AF"/>
    <w:rsid w:val="00054F55"/>
    <w:rsid w:val="00055AC9"/>
    <w:rsid w:val="00056A82"/>
    <w:rsid w:val="00057220"/>
    <w:rsid w:val="00057550"/>
    <w:rsid w:val="00061371"/>
    <w:rsid w:val="000617BC"/>
    <w:rsid w:val="00062592"/>
    <w:rsid w:val="0006386F"/>
    <w:rsid w:val="00064112"/>
    <w:rsid w:val="000644DE"/>
    <w:rsid w:val="00064792"/>
    <w:rsid w:val="00064921"/>
    <w:rsid w:val="00065A58"/>
    <w:rsid w:val="0006753A"/>
    <w:rsid w:val="000716A7"/>
    <w:rsid w:val="000718D2"/>
    <w:rsid w:val="000719EF"/>
    <w:rsid w:val="0007319A"/>
    <w:rsid w:val="00074B9A"/>
    <w:rsid w:val="0007543D"/>
    <w:rsid w:val="000766C1"/>
    <w:rsid w:val="00076FCE"/>
    <w:rsid w:val="000773F8"/>
    <w:rsid w:val="00077DA3"/>
    <w:rsid w:val="000807E9"/>
    <w:rsid w:val="000813AF"/>
    <w:rsid w:val="000813D8"/>
    <w:rsid w:val="00081C4F"/>
    <w:rsid w:val="000820C7"/>
    <w:rsid w:val="00083594"/>
    <w:rsid w:val="0008451C"/>
    <w:rsid w:val="00084C1A"/>
    <w:rsid w:val="00085B10"/>
    <w:rsid w:val="00085CDA"/>
    <w:rsid w:val="00086389"/>
    <w:rsid w:val="00086537"/>
    <w:rsid w:val="00087097"/>
    <w:rsid w:val="00090D10"/>
    <w:rsid w:val="000914C1"/>
    <w:rsid w:val="00091F97"/>
    <w:rsid w:val="000920B7"/>
    <w:rsid w:val="00093BDB"/>
    <w:rsid w:val="00093BFE"/>
    <w:rsid w:val="00094C81"/>
    <w:rsid w:val="00096491"/>
    <w:rsid w:val="00096611"/>
    <w:rsid w:val="000A0A68"/>
    <w:rsid w:val="000A0EEC"/>
    <w:rsid w:val="000A1525"/>
    <w:rsid w:val="000A22EB"/>
    <w:rsid w:val="000A2F96"/>
    <w:rsid w:val="000A314B"/>
    <w:rsid w:val="000A3BAE"/>
    <w:rsid w:val="000A5271"/>
    <w:rsid w:val="000A52F0"/>
    <w:rsid w:val="000A56A2"/>
    <w:rsid w:val="000A5D6C"/>
    <w:rsid w:val="000A61A6"/>
    <w:rsid w:val="000A75BB"/>
    <w:rsid w:val="000B369A"/>
    <w:rsid w:val="000B37EE"/>
    <w:rsid w:val="000B3D98"/>
    <w:rsid w:val="000B43D8"/>
    <w:rsid w:val="000B4EC2"/>
    <w:rsid w:val="000B523A"/>
    <w:rsid w:val="000B58CB"/>
    <w:rsid w:val="000B5EB6"/>
    <w:rsid w:val="000B65AE"/>
    <w:rsid w:val="000C1FE0"/>
    <w:rsid w:val="000C26AC"/>
    <w:rsid w:val="000C2720"/>
    <w:rsid w:val="000C27DD"/>
    <w:rsid w:val="000C343D"/>
    <w:rsid w:val="000C3A6B"/>
    <w:rsid w:val="000C3B4B"/>
    <w:rsid w:val="000C3E12"/>
    <w:rsid w:val="000C3E6A"/>
    <w:rsid w:val="000C47CF"/>
    <w:rsid w:val="000C4879"/>
    <w:rsid w:val="000C5F4A"/>
    <w:rsid w:val="000C6524"/>
    <w:rsid w:val="000C6B45"/>
    <w:rsid w:val="000D0B82"/>
    <w:rsid w:val="000D1B5B"/>
    <w:rsid w:val="000D1EEB"/>
    <w:rsid w:val="000D24CC"/>
    <w:rsid w:val="000D2E26"/>
    <w:rsid w:val="000D7A16"/>
    <w:rsid w:val="000D7D5B"/>
    <w:rsid w:val="000E0594"/>
    <w:rsid w:val="000E0EAD"/>
    <w:rsid w:val="000E3357"/>
    <w:rsid w:val="000E427F"/>
    <w:rsid w:val="000E5913"/>
    <w:rsid w:val="000E5A0C"/>
    <w:rsid w:val="000E6B93"/>
    <w:rsid w:val="000E6E2A"/>
    <w:rsid w:val="000F1241"/>
    <w:rsid w:val="000F1F49"/>
    <w:rsid w:val="000F2B65"/>
    <w:rsid w:val="000F3AAB"/>
    <w:rsid w:val="000F464D"/>
    <w:rsid w:val="000F62A7"/>
    <w:rsid w:val="000F7208"/>
    <w:rsid w:val="0010083D"/>
    <w:rsid w:val="001015E8"/>
    <w:rsid w:val="00101FEB"/>
    <w:rsid w:val="0010595F"/>
    <w:rsid w:val="0010596E"/>
    <w:rsid w:val="00105E8F"/>
    <w:rsid w:val="00106234"/>
    <w:rsid w:val="00106C82"/>
    <w:rsid w:val="00107CC5"/>
    <w:rsid w:val="0011091B"/>
    <w:rsid w:val="00111280"/>
    <w:rsid w:val="0011245A"/>
    <w:rsid w:val="00115C74"/>
    <w:rsid w:val="00117A37"/>
    <w:rsid w:val="00117EC5"/>
    <w:rsid w:val="0012048A"/>
    <w:rsid w:val="00120BF2"/>
    <w:rsid w:val="00121931"/>
    <w:rsid w:val="00122CCE"/>
    <w:rsid w:val="00122EC0"/>
    <w:rsid w:val="001240E5"/>
    <w:rsid w:val="001242E4"/>
    <w:rsid w:val="00124766"/>
    <w:rsid w:val="0012532A"/>
    <w:rsid w:val="001260A3"/>
    <w:rsid w:val="001263A0"/>
    <w:rsid w:val="0012690D"/>
    <w:rsid w:val="00126BC8"/>
    <w:rsid w:val="00127C51"/>
    <w:rsid w:val="001319F6"/>
    <w:rsid w:val="00131E26"/>
    <w:rsid w:val="00133112"/>
    <w:rsid w:val="0013325B"/>
    <w:rsid w:val="001336ED"/>
    <w:rsid w:val="00133AD6"/>
    <w:rsid w:val="00133B84"/>
    <w:rsid w:val="00134371"/>
    <w:rsid w:val="001363C0"/>
    <w:rsid w:val="00136891"/>
    <w:rsid w:val="00137B60"/>
    <w:rsid w:val="0014070C"/>
    <w:rsid w:val="00140C28"/>
    <w:rsid w:val="001413DB"/>
    <w:rsid w:val="001436C0"/>
    <w:rsid w:val="00144E48"/>
    <w:rsid w:val="00146E29"/>
    <w:rsid w:val="00151528"/>
    <w:rsid w:val="00151587"/>
    <w:rsid w:val="00151D4B"/>
    <w:rsid w:val="00152236"/>
    <w:rsid w:val="0015296A"/>
    <w:rsid w:val="00153119"/>
    <w:rsid w:val="00153E51"/>
    <w:rsid w:val="00154931"/>
    <w:rsid w:val="00155681"/>
    <w:rsid w:val="00155852"/>
    <w:rsid w:val="00156653"/>
    <w:rsid w:val="00156920"/>
    <w:rsid w:val="00156BD8"/>
    <w:rsid w:val="00156D65"/>
    <w:rsid w:val="00156FE7"/>
    <w:rsid w:val="001579CA"/>
    <w:rsid w:val="0016209C"/>
    <w:rsid w:val="001621BC"/>
    <w:rsid w:val="001623E4"/>
    <w:rsid w:val="00162630"/>
    <w:rsid w:val="00163569"/>
    <w:rsid w:val="00163C10"/>
    <w:rsid w:val="00164444"/>
    <w:rsid w:val="00164C82"/>
    <w:rsid w:val="00166044"/>
    <w:rsid w:val="001661DC"/>
    <w:rsid w:val="0016686A"/>
    <w:rsid w:val="001669C3"/>
    <w:rsid w:val="00170061"/>
    <w:rsid w:val="00170E54"/>
    <w:rsid w:val="00170FA0"/>
    <w:rsid w:val="00174293"/>
    <w:rsid w:val="00174361"/>
    <w:rsid w:val="001747DE"/>
    <w:rsid w:val="00174920"/>
    <w:rsid w:val="00174EF6"/>
    <w:rsid w:val="00177E9D"/>
    <w:rsid w:val="001800D1"/>
    <w:rsid w:val="001806DC"/>
    <w:rsid w:val="00180F1F"/>
    <w:rsid w:val="00181BB6"/>
    <w:rsid w:val="00182D5A"/>
    <w:rsid w:val="00183535"/>
    <w:rsid w:val="001842AB"/>
    <w:rsid w:val="00184A3F"/>
    <w:rsid w:val="001853E2"/>
    <w:rsid w:val="00185E5A"/>
    <w:rsid w:val="00190446"/>
    <w:rsid w:val="0019046A"/>
    <w:rsid w:val="00190F68"/>
    <w:rsid w:val="00192F89"/>
    <w:rsid w:val="00193861"/>
    <w:rsid w:val="00194365"/>
    <w:rsid w:val="001951F2"/>
    <w:rsid w:val="00195F88"/>
    <w:rsid w:val="00197A0F"/>
    <w:rsid w:val="001A0783"/>
    <w:rsid w:val="001A0B28"/>
    <w:rsid w:val="001A0E3D"/>
    <w:rsid w:val="001A1C8A"/>
    <w:rsid w:val="001A1EBB"/>
    <w:rsid w:val="001A33A6"/>
    <w:rsid w:val="001A3C89"/>
    <w:rsid w:val="001A4478"/>
    <w:rsid w:val="001A54B5"/>
    <w:rsid w:val="001B1603"/>
    <w:rsid w:val="001B1BC5"/>
    <w:rsid w:val="001B28C8"/>
    <w:rsid w:val="001B61E4"/>
    <w:rsid w:val="001B6BB3"/>
    <w:rsid w:val="001B709B"/>
    <w:rsid w:val="001C0157"/>
    <w:rsid w:val="001C0228"/>
    <w:rsid w:val="001C12B6"/>
    <w:rsid w:val="001C1CFB"/>
    <w:rsid w:val="001C22D0"/>
    <w:rsid w:val="001C23B9"/>
    <w:rsid w:val="001C2C01"/>
    <w:rsid w:val="001C4143"/>
    <w:rsid w:val="001C47EE"/>
    <w:rsid w:val="001C4C10"/>
    <w:rsid w:val="001C66E8"/>
    <w:rsid w:val="001C6D57"/>
    <w:rsid w:val="001C736D"/>
    <w:rsid w:val="001D0A60"/>
    <w:rsid w:val="001D1800"/>
    <w:rsid w:val="001D1C7B"/>
    <w:rsid w:val="001D3577"/>
    <w:rsid w:val="001D41DB"/>
    <w:rsid w:val="001D44B4"/>
    <w:rsid w:val="001D6178"/>
    <w:rsid w:val="001D67A7"/>
    <w:rsid w:val="001E0F12"/>
    <w:rsid w:val="001E1516"/>
    <w:rsid w:val="001E35F3"/>
    <w:rsid w:val="001E39FD"/>
    <w:rsid w:val="001E446C"/>
    <w:rsid w:val="001E4904"/>
    <w:rsid w:val="001E54D0"/>
    <w:rsid w:val="001E6A51"/>
    <w:rsid w:val="001E6F21"/>
    <w:rsid w:val="001E710F"/>
    <w:rsid w:val="001E7ED3"/>
    <w:rsid w:val="001E7EE3"/>
    <w:rsid w:val="001F1150"/>
    <w:rsid w:val="001F13C4"/>
    <w:rsid w:val="001F1DB1"/>
    <w:rsid w:val="001F2788"/>
    <w:rsid w:val="001F2829"/>
    <w:rsid w:val="001F425B"/>
    <w:rsid w:val="001F50E6"/>
    <w:rsid w:val="001F700D"/>
    <w:rsid w:val="001F744E"/>
    <w:rsid w:val="001F7FFE"/>
    <w:rsid w:val="00200F45"/>
    <w:rsid w:val="0020290C"/>
    <w:rsid w:val="00202B83"/>
    <w:rsid w:val="00202B9C"/>
    <w:rsid w:val="00203435"/>
    <w:rsid w:val="00203682"/>
    <w:rsid w:val="00203A83"/>
    <w:rsid w:val="00203C3A"/>
    <w:rsid w:val="00204D63"/>
    <w:rsid w:val="00204EAF"/>
    <w:rsid w:val="002056FF"/>
    <w:rsid w:val="00205775"/>
    <w:rsid w:val="00207750"/>
    <w:rsid w:val="002101A6"/>
    <w:rsid w:val="002105B5"/>
    <w:rsid w:val="002109A8"/>
    <w:rsid w:val="00210DEB"/>
    <w:rsid w:val="002114F2"/>
    <w:rsid w:val="00211DD4"/>
    <w:rsid w:val="00212555"/>
    <w:rsid w:val="00212AB7"/>
    <w:rsid w:val="002137F3"/>
    <w:rsid w:val="0021445D"/>
    <w:rsid w:val="002148AE"/>
    <w:rsid w:val="00215255"/>
    <w:rsid w:val="00215BCA"/>
    <w:rsid w:val="0021654B"/>
    <w:rsid w:val="00216D60"/>
    <w:rsid w:val="00217053"/>
    <w:rsid w:val="002172DD"/>
    <w:rsid w:val="002226C0"/>
    <w:rsid w:val="00223B34"/>
    <w:rsid w:val="00223DD3"/>
    <w:rsid w:val="00223FB8"/>
    <w:rsid w:val="00225568"/>
    <w:rsid w:val="002260D6"/>
    <w:rsid w:val="00226D88"/>
    <w:rsid w:val="0022702D"/>
    <w:rsid w:val="002271F7"/>
    <w:rsid w:val="002274A8"/>
    <w:rsid w:val="0022769A"/>
    <w:rsid w:val="002277E0"/>
    <w:rsid w:val="002310F3"/>
    <w:rsid w:val="00231A29"/>
    <w:rsid w:val="002334AA"/>
    <w:rsid w:val="00235B35"/>
    <w:rsid w:val="00240C84"/>
    <w:rsid w:val="002412B2"/>
    <w:rsid w:val="00241B85"/>
    <w:rsid w:val="0024224D"/>
    <w:rsid w:val="002427AA"/>
    <w:rsid w:val="002433B1"/>
    <w:rsid w:val="0024367F"/>
    <w:rsid w:val="00243B40"/>
    <w:rsid w:val="00244C23"/>
    <w:rsid w:val="00245FBA"/>
    <w:rsid w:val="002462F0"/>
    <w:rsid w:val="00247207"/>
    <w:rsid w:val="00247BED"/>
    <w:rsid w:val="00251169"/>
    <w:rsid w:val="00251333"/>
    <w:rsid w:val="00251956"/>
    <w:rsid w:val="002523DB"/>
    <w:rsid w:val="00253170"/>
    <w:rsid w:val="00256E33"/>
    <w:rsid w:val="00257BAC"/>
    <w:rsid w:val="00257DE7"/>
    <w:rsid w:val="0026201E"/>
    <w:rsid w:val="0026226D"/>
    <w:rsid w:val="0026587B"/>
    <w:rsid w:val="00266D6A"/>
    <w:rsid w:val="0027008F"/>
    <w:rsid w:val="00271147"/>
    <w:rsid w:val="00271447"/>
    <w:rsid w:val="00273379"/>
    <w:rsid w:val="002744D0"/>
    <w:rsid w:val="002748C1"/>
    <w:rsid w:val="00275ACF"/>
    <w:rsid w:val="002765F0"/>
    <w:rsid w:val="002770C2"/>
    <w:rsid w:val="0027750C"/>
    <w:rsid w:val="00277C3C"/>
    <w:rsid w:val="00280D7F"/>
    <w:rsid w:val="00284748"/>
    <w:rsid w:val="00285346"/>
    <w:rsid w:val="0028627E"/>
    <w:rsid w:val="002872D0"/>
    <w:rsid w:val="00290405"/>
    <w:rsid w:val="00291029"/>
    <w:rsid w:val="00293C45"/>
    <w:rsid w:val="00294797"/>
    <w:rsid w:val="00296157"/>
    <w:rsid w:val="00296D16"/>
    <w:rsid w:val="00296D2D"/>
    <w:rsid w:val="00297D3A"/>
    <w:rsid w:val="002A087A"/>
    <w:rsid w:val="002A42EC"/>
    <w:rsid w:val="002A4C22"/>
    <w:rsid w:val="002A5127"/>
    <w:rsid w:val="002A6A92"/>
    <w:rsid w:val="002A7007"/>
    <w:rsid w:val="002A7057"/>
    <w:rsid w:val="002A7931"/>
    <w:rsid w:val="002B1A96"/>
    <w:rsid w:val="002B24C7"/>
    <w:rsid w:val="002B3FDD"/>
    <w:rsid w:val="002B63CC"/>
    <w:rsid w:val="002B6E89"/>
    <w:rsid w:val="002B7529"/>
    <w:rsid w:val="002C0691"/>
    <w:rsid w:val="002C1209"/>
    <w:rsid w:val="002C2965"/>
    <w:rsid w:val="002C3088"/>
    <w:rsid w:val="002C3770"/>
    <w:rsid w:val="002C5877"/>
    <w:rsid w:val="002C6257"/>
    <w:rsid w:val="002C6757"/>
    <w:rsid w:val="002C7EE6"/>
    <w:rsid w:val="002D0805"/>
    <w:rsid w:val="002D0C23"/>
    <w:rsid w:val="002D1E97"/>
    <w:rsid w:val="002D2748"/>
    <w:rsid w:val="002D4B5A"/>
    <w:rsid w:val="002D55E2"/>
    <w:rsid w:val="002D6B56"/>
    <w:rsid w:val="002E0E85"/>
    <w:rsid w:val="002E0F84"/>
    <w:rsid w:val="002E35DD"/>
    <w:rsid w:val="002E46A3"/>
    <w:rsid w:val="002E4956"/>
    <w:rsid w:val="002E5A42"/>
    <w:rsid w:val="002E5A79"/>
    <w:rsid w:val="002E73AD"/>
    <w:rsid w:val="002F18DD"/>
    <w:rsid w:val="002F196F"/>
    <w:rsid w:val="002F1E51"/>
    <w:rsid w:val="002F4150"/>
    <w:rsid w:val="002F4192"/>
    <w:rsid w:val="002F5A30"/>
    <w:rsid w:val="002F6E38"/>
    <w:rsid w:val="002F7C2D"/>
    <w:rsid w:val="0030036C"/>
    <w:rsid w:val="00301C43"/>
    <w:rsid w:val="00303318"/>
    <w:rsid w:val="00305492"/>
    <w:rsid w:val="003056FC"/>
    <w:rsid w:val="00306F33"/>
    <w:rsid w:val="0030712F"/>
    <w:rsid w:val="00307182"/>
    <w:rsid w:val="00307A3F"/>
    <w:rsid w:val="00307B15"/>
    <w:rsid w:val="00307E65"/>
    <w:rsid w:val="0031039C"/>
    <w:rsid w:val="003109EF"/>
    <w:rsid w:val="00310E90"/>
    <w:rsid w:val="00312857"/>
    <w:rsid w:val="0031292B"/>
    <w:rsid w:val="00312DDD"/>
    <w:rsid w:val="0031337C"/>
    <w:rsid w:val="00313EEE"/>
    <w:rsid w:val="003142E1"/>
    <w:rsid w:val="003144D6"/>
    <w:rsid w:val="003145E4"/>
    <w:rsid w:val="003156C4"/>
    <w:rsid w:val="00315C15"/>
    <w:rsid w:val="00315E7B"/>
    <w:rsid w:val="0031656F"/>
    <w:rsid w:val="0031667B"/>
    <w:rsid w:val="00317395"/>
    <w:rsid w:val="0031A328"/>
    <w:rsid w:val="0032136A"/>
    <w:rsid w:val="00321593"/>
    <w:rsid w:val="003218B0"/>
    <w:rsid w:val="003222D2"/>
    <w:rsid w:val="00322FAC"/>
    <w:rsid w:val="00324448"/>
    <w:rsid w:val="003248F6"/>
    <w:rsid w:val="0032628C"/>
    <w:rsid w:val="003262ED"/>
    <w:rsid w:val="00327DD1"/>
    <w:rsid w:val="00327F9F"/>
    <w:rsid w:val="0033001C"/>
    <w:rsid w:val="00330508"/>
    <w:rsid w:val="003306E9"/>
    <w:rsid w:val="0033075E"/>
    <w:rsid w:val="00331617"/>
    <w:rsid w:val="0033268B"/>
    <w:rsid w:val="00332CF7"/>
    <w:rsid w:val="00332E16"/>
    <w:rsid w:val="0033322D"/>
    <w:rsid w:val="0033357A"/>
    <w:rsid w:val="00333A6A"/>
    <w:rsid w:val="0033578E"/>
    <w:rsid w:val="00335952"/>
    <w:rsid w:val="003368CF"/>
    <w:rsid w:val="003371D3"/>
    <w:rsid w:val="0033761A"/>
    <w:rsid w:val="00337929"/>
    <w:rsid w:val="00337C67"/>
    <w:rsid w:val="003410B3"/>
    <w:rsid w:val="00341526"/>
    <w:rsid w:val="00344C6E"/>
    <w:rsid w:val="003476C8"/>
    <w:rsid w:val="00347963"/>
    <w:rsid w:val="00351CCB"/>
    <w:rsid w:val="00351E95"/>
    <w:rsid w:val="00351EF0"/>
    <w:rsid w:val="003530A5"/>
    <w:rsid w:val="00353CB4"/>
    <w:rsid w:val="0035532E"/>
    <w:rsid w:val="00356089"/>
    <w:rsid w:val="0035637F"/>
    <w:rsid w:val="0035746C"/>
    <w:rsid w:val="003604AE"/>
    <w:rsid w:val="00360761"/>
    <w:rsid w:val="0036093A"/>
    <w:rsid w:val="003632C9"/>
    <w:rsid w:val="00365125"/>
    <w:rsid w:val="00365CB7"/>
    <w:rsid w:val="003662A2"/>
    <w:rsid w:val="003675DE"/>
    <w:rsid w:val="003708C2"/>
    <w:rsid w:val="00371FE5"/>
    <w:rsid w:val="00372DD6"/>
    <w:rsid w:val="003731CC"/>
    <w:rsid w:val="003734C1"/>
    <w:rsid w:val="00373D3C"/>
    <w:rsid w:val="00374076"/>
    <w:rsid w:val="003745AF"/>
    <w:rsid w:val="00374638"/>
    <w:rsid w:val="0037473D"/>
    <w:rsid w:val="0037522A"/>
    <w:rsid w:val="00375457"/>
    <w:rsid w:val="00376879"/>
    <w:rsid w:val="003775CD"/>
    <w:rsid w:val="003820B6"/>
    <w:rsid w:val="00382B0C"/>
    <w:rsid w:val="00383D8E"/>
    <w:rsid w:val="00385DE0"/>
    <w:rsid w:val="00385F86"/>
    <w:rsid w:val="0038711F"/>
    <w:rsid w:val="00390C5B"/>
    <w:rsid w:val="00391148"/>
    <w:rsid w:val="00391E2D"/>
    <w:rsid w:val="00391F02"/>
    <w:rsid w:val="00391F05"/>
    <w:rsid w:val="0039239D"/>
    <w:rsid w:val="0039287F"/>
    <w:rsid w:val="00393C07"/>
    <w:rsid w:val="00393C48"/>
    <w:rsid w:val="00393CE6"/>
    <w:rsid w:val="00394483"/>
    <w:rsid w:val="00394A7D"/>
    <w:rsid w:val="00394D51"/>
    <w:rsid w:val="00395209"/>
    <w:rsid w:val="00395925"/>
    <w:rsid w:val="003959F1"/>
    <w:rsid w:val="00396082"/>
    <w:rsid w:val="00397164"/>
    <w:rsid w:val="003A006A"/>
    <w:rsid w:val="003A22D9"/>
    <w:rsid w:val="003A3095"/>
    <w:rsid w:val="003A3E82"/>
    <w:rsid w:val="003A3F07"/>
    <w:rsid w:val="003A4765"/>
    <w:rsid w:val="003A58A8"/>
    <w:rsid w:val="003A5A44"/>
    <w:rsid w:val="003A6E97"/>
    <w:rsid w:val="003A74FF"/>
    <w:rsid w:val="003B041B"/>
    <w:rsid w:val="003B04B6"/>
    <w:rsid w:val="003B08DD"/>
    <w:rsid w:val="003B29B7"/>
    <w:rsid w:val="003B2D0B"/>
    <w:rsid w:val="003B3DDB"/>
    <w:rsid w:val="003B585E"/>
    <w:rsid w:val="003B616F"/>
    <w:rsid w:val="003C1745"/>
    <w:rsid w:val="003C4052"/>
    <w:rsid w:val="003C6240"/>
    <w:rsid w:val="003C6F0F"/>
    <w:rsid w:val="003C7D0D"/>
    <w:rsid w:val="003D00E7"/>
    <w:rsid w:val="003D1255"/>
    <w:rsid w:val="003D13AA"/>
    <w:rsid w:val="003D1777"/>
    <w:rsid w:val="003D32D2"/>
    <w:rsid w:val="003D383A"/>
    <w:rsid w:val="003D4B0F"/>
    <w:rsid w:val="003D5538"/>
    <w:rsid w:val="003D602D"/>
    <w:rsid w:val="003D7E26"/>
    <w:rsid w:val="003E04EA"/>
    <w:rsid w:val="003E0C66"/>
    <w:rsid w:val="003E37C7"/>
    <w:rsid w:val="003E3BB3"/>
    <w:rsid w:val="003E4557"/>
    <w:rsid w:val="003E4A8E"/>
    <w:rsid w:val="003E4D66"/>
    <w:rsid w:val="003E5F02"/>
    <w:rsid w:val="003E614A"/>
    <w:rsid w:val="003E6CE2"/>
    <w:rsid w:val="003E6DD8"/>
    <w:rsid w:val="003E7932"/>
    <w:rsid w:val="003F0028"/>
    <w:rsid w:val="003F0177"/>
    <w:rsid w:val="003F036E"/>
    <w:rsid w:val="003F0636"/>
    <w:rsid w:val="003F0711"/>
    <w:rsid w:val="003F08A1"/>
    <w:rsid w:val="003F0EFB"/>
    <w:rsid w:val="003F1CB4"/>
    <w:rsid w:val="003F1EBE"/>
    <w:rsid w:val="003F45BC"/>
    <w:rsid w:val="003F65F3"/>
    <w:rsid w:val="003F67EB"/>
    <w:rsid w:val="003F70E3"/>
    <w:rsid w:val="003F752E"/>
    <w:rsid w:val="003F767D"/>
    <w:rsid w:val="003F7707"/>
    <w:rsid w:val="003F7DF6"/>
    <w:rsid w:val="00401F35"/>
    <w:rsid w:val="004026B0"/>
    <w:rsid w:val="0040271B"/>
    <w:rsid w:val="00403EED"/>
    <w:rsid w:val="00407347"/>
    <w:rsid w:val="004075F6"/>
    <w:rsid w:val="004109B0"/>
    <w:rsid w:val="00412D1F"/>
    <w:rsid w:val="004130D3"/>
    <w:rsid w:val="00413276"/>
    <w:rsid w:val="00413561"/>
    <w:rsid w:val="00413941"/>
    <w:rsid w:val="00413B71"/>
    <w:rsid w:val="00414512"/>
    <w:rsid w:val="00415165"/>
    <w:rsid w:val="004155A9"/>
    <w:rsid w:val="00415C4C"/>
    <w:rsid w:val="0042012A"/>
    <w:rsid w:val="00420176"/>
    <w:rsid w:val="00420544"/>
    <w:rsid w:val="00420F2E"/>
    <w:rsid w:val="00421740"/>
    <w:rsid w:val="0042197B"/>
    <w:rsid w:val="00423C65"/>
    <w:rsid w:val="00423EAF"/>
    <w:rsid w:val="00424085"/>
    <w:rsid w:val="0042416A"/>
    <w:rsid w:val="004243C6"/>
    <w:rsid w:val="00424516"/>
    <w:rsid w:val="0042536D"/>
    <w:rsid w:val="004253F5"/>
    <w:rsid w:val="00427920"/>
    <w:rsid w:val="00427DB5"/>
    <w:rsid w:val="00430038"/>
    <w:rsid w:val="00430116"/>
    <w:rsid w:val="00430B1B"/>
    <w:rsid w:val="00430FC2"/>
    <w:rsid w:val="00432C80"/>
    <w:rsid w:val="004343BD"/>
    <w:rsid w:val="004350D1"/>
    <w:rsid w:val="00435F79"/>
    <w:rsid w:val="00436773"/>
    <w:rsid w:val="00437764"/>
    <w:rsid w:val="00441E0E"/>
    <w:rsid w:val="004426C2"/>
    <w:rsid w:val="00443A8D"/>
    <w:rsid w:val="00446ED8"/>
    <w:rsid w:val="0045085B"/>
    <w:rsid w:val="004514EC"/>
    <w:rsid w:val="00451D07"/>
    <w:rsid w:val="004543FB"/>
    <w:rsid w:val="004547C3"/>
    <w:rsid w:val="00454C03"/>
    <w:rsid w:val="004555D2"/>
    <w:rsid w:val="0045705D"/>
    <w:rsid w:val="004570C6"/>
    <w:rsid w:val="004573E6"/>
    <w:rsid w:val="004576E7"/>
    <w:rsid w:val="00460C04"/>
    <w:rsid w:val="00460F42"/>
    <w:rsid w:val="004616F6"/>
    <w:rsid w:val="00461AD1"/>
    <w:rsid w:val="00462AD5"/>
    <w:rsid w:val="00463669"/>
    <w:rsid w:val="004650C5"/>
    <w:rsid w:val="00465A4A"/>
    <w:rsid w:val="00466CB8"/>
    <w:rsid w:val="00466DE3"/>
    <w:rsid w:val="00467609"/>
    <w:rsid w:val="0047284B"/>
    <w:rsid w:val="00472D0E"/>
    <w:rsid w:val="0047354D"/>
    <w:rsid w:val="0047381E"/>
    <w:rsid w:val="00473CC4"/>
    <w:rsid w:val="00475901"/>
    <w:rsid w:val="0047676E"/>
    <w:rsid w:val="0047689D"/>
    <w:rsid w:val="00480D81"/>
    <w:rsid w:val="00482BC8"/>
    <w:rsid w:val="00484301"/>
    <w:rsid w:val="00484724"/>
    <w:rsid w:val="004848DE"/>
    <w:rsid w:val="00484B73"/>
    <w:rsid w:val="00484EE9"/>
    <w:rsid w:val="00485F8E"/>
    <w:rsid w:val="00486BF4"/>
    <w:rsid w:val="00486D54"/>
    <w:rsid w:val="0048712C"/>
    <w:rsid w:val="00487188"/>
    <w:rsid w:val="00487835"/>
    <w:rsid w:val="0049051C"/>
    <w:rsid w:val="00491387"/>
    <w:rsid w:val="00491694"/>
    <w:rsid w:val="0049255B"/>
    <w:rsid w:val="004927BF"/>
    <w:rsid w:val="00492BB0"/>
    <w:rsid w:val="004934C7"/>
    <w:rsid w:val="0049392E"/>
    <w:rsid w:val="00493B1A"/>
    <w:rsid w:val="00493BFB"/>
    <w:rsid w:val="004942B9"/>
    <w:rsid w:val="004950D1"/>
    <w:rsid w:val="00496269"/>
    <w:rsid w:val="004973A5"/>
    <w:rsid w:val="00497725"/>
    <w:rsid w:val="004A1306"/>
    <w:rsid w:val="004A19D4"/>
    <w:rsid w:val="004A1A60"/>
    <w:rsid w:val="004A2E92"/>
    <w:rsid w:val="004A3DAA"/>
    <w:rsid w:val="004A4742"/>
    <w:rsid w:val="004A4ADB"/>
    <w:rsid w:val="004A4CB6"/>
    <w:rsid w:val="004A62CA"/>
    <w:rsid w:val="004A6B93"/>
    <w:rsid w:val="004A7759"/>
    <w:rsid w:val="004AA638"/>
    <w:rsid w:val="004B2664"/>
    <w:rsid w:val="004B32B5"/>
    <w:rsid w:val="004B353C"/>
    <w:rsid w:val="004B720D"/>
    <w:rsid w:val="004C171B"/>
    <w:rsid w:val="004C2169"/>
    <w:rsid w:val="004C357B"/>
    <w:rsid w:val="004C3983"/>
    <w:rsid w:val="004C406A"/>
    <w:rsid w:val="004C454A"/>
    <w:rsid w:val="004C4AF0"/>
    <w:rsid w:val="004C54E1"/>
    <w:rsid w:val="004C6195"/>
    <w:rsid w:val="004C777D"/>
    <w:rsid w:val="004D0D4B"/>
    <w:rsid w:val="004D1178"/>
    <w:rsid w:val="004D1437"/>
    <w:rsid w:val="004D2163"/>
    <w:rsid w:val="004D2CCF"/>
    <w:rsid w:val="004D597C"/>
    <w:rsid w:val="004E06DE"/>
    <w:rsid w:val="004E0C38"/>
    <w:rsid w:val="004E1431"/>
    <w:rsid w:val="004E1BDB"/>
    <w:rsid w:val="004E24BA"/>
    <w:rsid w:val="004E2E61"/>
    <w:rsid w:val="004E3281"/>
    <w:rsid w:val="004E3518"/>
    <w:rsid w:val="004E406F"/>
    <w:rsid w:val="004E5379"/>
    <w:rsid w:val="004E5EB4"/>
    <w:rsid w:val="004E6B21"/>
    <w:rsid w:val="004E7181"/>
    <w:rsid w:val="004E794D"/>
    <w:rsid w:val="004F026D"/>
    <w:rsid w:val="004F0571"/>
    <w:rsid w:val="004F1BAC"/>
    <w:rsid w:val="004F2B2F"/>
    <w:rsid w:val="004F2D80"/>
    <w:rsid w:val="004F338D"/>
    <w:rsid w:val="004F43C7"/>
    <w:rsid w:val="004F4E19"/>
    <w:rsid w:val="004F62DC"/>
    <w:rsid w:val="004F64D4"/>
    <w:rsid w:val="004F73BB"/>
    <w:rsid w:val="004F7639"/>
    <w:rsid w:val="0050070D"/>
    <w:rsid w:val="005010F3"/>
    <w:rsid w:val="00502578"/>
    <w:rsid w:val="00503CB6"/>
    <w:rsid w:val="00504C98"/>
    <w:rsid w:val="005053E3"/>
    <w:rsid w:val="00505C9E"/>
    <w:rsid w:val="00506BBE"/>
    <w:rsid w:val="00507936"/>
    <w:rsid w:val="00510426"/>
    <w:rsid w:val="00510B3B"/>
    <w:rsid w:val="005122F0"/>
    <w:rsid w:val="005129CD"/>
    <w:rsid w:val="00513078"/>
    <w:rsid w:val="0051644B"/>
    <w:rsid w:val="00516BF8"/>
    <w:rsid w:val="00516D0A"/>
    <w:rsid w:val="00517E3B"/>
    <w:rsid w:val="0052087E"/>
    <w:rsid w:val="0052115A"/>
    <w:rsid w:val="005211D2"/>
    <w:rsid w:val="0052142B"/>
    <w:rsid w:val="005216E8"/>
    <w:rsid w:val="005227BA"/>
    <w:rsid w:val="0052309F"/>
    <w:rsid w:val="0052351E"/>
    <w:rsid w:val="00523B60"/>
    <w:rsid w:val="00525441"/>
    <w:rsid w:val="0052553F"/>
    <w:rsid w:val="005257B1"/>
    <w:rsid w:val="00525E2D"/>
    <w:rsid w:val="005277E5"/>
    <w:rsid w:val="00530345"/>
    <w:rsid w:val="00530401"/>
    <w:rsid w:val="0053137E"/>
    <w:rsid w:val="0053173C"/>
    <w:rsid w:val="005360EF"/>
    <w:rsid w:val="005364D4"/>
    <w:rsid w:val="00537D7B"/>
    <w:rsid w:val="005424A6"/>
    <w:rsid w:val="00542D7D"/>
    <w:rsid w:val="00542FFC"/>
    <w:rsid w:val="00543399"/>
    <w:rsid w:val="00543EEA"/>
    <w:rsid w:val="00545D30"/>
    <w:rsid w:val="00546FA2"/>
    <w:rsid w:val="00547539"/>
    <w:rsid w:val="00547766"/>
    <w:rsid w:val="005500E7"/>
    <w:rsid w:val="00550587"/>
    <w:rsid w:val="00551EF8"/>
    <w:rsid w:val="00552466"/>
    <w:rsid w:val="00553DC7"/>
    <w:rsid w:val="00554C2E"/>
    <w:rsid w:val="00555237"/>
    <w:rsid w:val="005558BD"/>
    <w:rsid w:val="00555BD8"/>
    <w:rsid w:val="005566AA"/>
    <w:rsid w:val="00556C0C"/>
    <w:rsid w:val="00561811"/>
    <w:rsid w:val="00562099"/>
    <w:rsid w:val="005648EB"/>
    <w:rsid w:val="00564C8A"/>
    <w:rsid w:val="005660DE"/>
    <w:rsid w:val="005666A8"/>
    <w:rsid w:val="0056670F"/>
    <w:rsid w:val="00566791"/>
    <w:rsid w:val="005674AF"/>
    <w:rsid w:val="00567835"/>
    <w:rsid w:val="00570774"/>
    <w:rsid w:val="00570854"/>
    <w:rsid w:val="005719C9"/>
    <w:rsid w:val="00571C26"/>
    <w:rsid w:val="0057345B"/>
    <w:rsid w:val="00573BC9"/>
    <w:rsid w:val="00574998"/>
    <w:rsid w:val="005825D6"/>
    <w:rsid w:val="00584A1E"/>
    <w:rsid w:val="00584C89"/>
    <w:rsid w:val="00585895"/>
    <w:rsid w:val="00586A07"/>
    <w:rsid w:val="00587BD9"/>
    <w:rsid w:val="00591129"/>
    <w:rsid w:val="0059265E"/>
    <w:rsid w:val="00593A8A"/>
    <w:rsid w:val="0059412F"/>
    <w:rsid w:val="00596094"/>
    <w:rsid w:val="005968D1"/>
    <w:rsid w:val="00597CBF"/>
    <w:rsid w:val="00597DDC"/>
    <w:rsid w:val="005A012B"/>
    <w:rsid w:val="005A0136"/>
    <w:rsid w:val="005A07E7"/>
    <w:rsid w:val="005A1275"/>
    <w:rsid w:val="005A1525"/>
    <w:rsid w:val="005A2078"/>
    <w:rsid w:val="005A39A1"/>
    <w:rsid w:val="005A3BF5"/>
    <w:rsid w:val="005A3D6A"/>
    <w:rsid w:val="005A54A7"/>
    <w:rsid w:val="005A61BE"/>
    <w:rsid w:val="005A6940"/>
    <w:rsid w:val="005A6B8B"/>
    <w:rsid w:val="005A6FED"/>
    <w:rsid w:val="005B237B"/>
    <w:rsid w:val="005B2DB7"/>
    <w:rsid w:val="005B300B"/>
    <w:rsid w:val="005B3765"/>
    <w:rsid w:val="005B418B"/>
    <w:rsid w:val="005B4E49"/>
    <w:rsid w:val="005B522E"/>
    <w:rsid w:val="005B6CF4"/>
    <w:rsid w:val="005B70AC"/>
    <w:rsid w:val="005B73EA"/>
    <w:rsid w:val="005B7BDB"/>
    <w:rsid w:val="005B7DE7"/>
    <w:rsid w:val="005C0B85"/>
    <w:rsid w:val="005C0F4B"/>
    <w:rsid w:val="005C137C"/>
    <w:rsid w:val="005C677D"/>
    <w:rsid w:val="005C7262"/>
    <w:rsid w:val="005C7ED9"/>
    <w:rsid w:val="005D0072"/>
    <w:rsid w:val="005D01AF"/>
    <w:rsid w:val="005D16B8"/>
    <w:rsid w:val="005D197D"/>
    <w:rsid w:val="005D3C9E"/>
    <w:rsid w:val="005D5216"/>
    <w:rsid w:val="005D5FE1"/>
    <w:rsid w:val="005D6AD7"/>
    <w:rsid w:val="005D6EDA"/>
    <w:rsid w:val="005D7625"/>
    <w:rsid w:val="005E04C0"/>
    <w:rsid w:val="005E07D5"/>
    <w:rsid w:val="005E0826"/>
    <w:rsid w:val="005E181C"/>
    <w:rsid w:val="005E26DC"/>
    <w:rsid w:val="005E513E"/>
    <w:rsid w:val="005E786A"/>
    <w:rsid w:val="005E7B62"/>
    <w:rsid w:val="005F0FA4"/>
    <w:rsid w:val="005F1FF8"/>
    <w:rsid w:val="005F31A8"/>
    <w:rsid w:val="005F33EF"/>
    <w:rsid w:val="005F41D8"/>
    <w:rsid w:val="005F45EB"/>
    <w:rsid w:val="005F4F99"/>
    <w:rsid w:val="005F5C70"/>
    <w:rsid w:val="005F7CF3"/>
    <w:rsid w:val="00601894"/>
    <w:rsid w:val="00601B91"/>
    <w:rsid w:val="00601F83"/>
    <w:rsid w:val="006021CE"/>
    <w:rsid w:val="00602A2D"/>
    <w:rsid w:val="00603275"/>
    <w:rsid w:val="006038A0"/>
    <w:rsid w:val="0060445F"/>
    <w:rsid w:val="00604AA3"/>
    <w:rsid w:val="0060554C"/>
    <w:rsid w:val="006058CE"/>
    <w:rsid w:val="0060595A"/>
    <w:rsid w:val="0060760A"/>
    <w:rsid w:val="00611835"/>
    <w:rsid w:val="00611FF9"/>
    <w:rsid w:val="0061404D"/>
    <w:rsid w:val="00614298"/>
    <w:rsid w:val="00614A80"/>
    <w:rsid w:val="00615755"/>
    <w:rsid w:val="006157B8"/>
    <w:rsid w:val="006158ED"/>
    <w:rsid w:val="00617E6E"/>
    <w:rsid w:val="00620C12"/>
    <w:rsid w:val="00620EB7"/>
    <w:rsid w:val="006211DD"/>
    <w:rsid w:val="00623316"/>
    <w:rsid w:val="00625090"/>
    <w:rsid w:val="00626445"/>
    <w:rsid w:val="006305CC"/>
    <w:rsid w:val="006316D4"/>
    <w:rsid w:val="00634913"/>
    <w:rsid w:val="00634E19"/>
    <w:rsid w:val="00635A1D"/>
    <w:rsid w:val="00636202"/>
    <w:rsid w:val="00636F42"/>
    <w:rsid w:val="00637295"/>
    <w:rsid w:val="00641306"/>
    <w:rsid w:val="00642BDE"/>
    <w:rsid w:val="00644F83"/>
    <w:rsid w:val="00644FBC"/>
    <w:rsid w:val="006456AA"/>
    <w:rsid w:val="00646186"/>
    <w:rsid w:val="0064621C"/>
    <w:rsid w:val="00646844"/>
    <w:rsid w:val="00647338"/>
    <w:rsid w:val="006501F9"/>
    <w:rsid w:val="00650A33"/>
    <w:rsid w:val="00650A6E"/>
    <w:rsid w:val="00650CAE"/>
    <w:rsid w:val="006523BA"/>
    <w:rsid w:val="006534AE"/>
    <w:rsid w:val="00654481"/>
    <w:rsid w:val="00654BAD"/>
    <w:rsid w:val="0065575D"/>
    <w:rsid w:val="00655A70"/>
    <w:rsid w:val="00655F3F"/>
    <w:rsid w:val="00656904"/>
    <w:rsid w:val="00657195"/>
    <w:rsid w:val="00657E45"/>
    <w:rsid w:val="006607AE"/>
    <w:rsid w:val="00660EEB"/>
    <w:rsid w:val="00661415"/>
    <w:rsid w:val="00661CC2"/>
    <w:rsid w:val="006623DE"/>
    <w:rsid w:val="00667E4E"/>
    <w:rsid w:val="00670502"/>
    <w:rsid w:val="00670E2B"/>
    <w:rsid w:val="00671861"/>
    <w:rsid w:val="006729D3"/>
    <w:rsid w:val="00672E19"/>
    <w:rsid w:val="00673735"/>
    <w:rsid w:val="00673BEA"/>
    <w:rsid w:val="0067463A"/>
    <w:rsid w:val="006749D7"/>
    <w:rsid w:val="006763E6"/>
    <w:rsid w:val="00676804"/>
    <w:rsid w:val="00677051"/>
    <w:rsid w:val="006801A7"/>
    <w:rsid w:val="0068020A"/>
    <w:rsid w:val="006806EB"/>
    <w:rsid w:val="00680A32"/>
    <w:rsid w:val="00680A6C"/>
    <w:rsid w:val="00682D88"/>
    <w:rsid w:val="00683656"/>
    <w:rsid w:val="006845C5"/>
    <w:rsid w:val="0068508F"/>
    <w:rsid w:val="00685821"/>
    <w:rsid w:val="0068673A"/>
    <w:rsid w:val="00687291"/>
    <w:rsid w:val="00687B63"/>
    <w:rsid w:val="00692249"/>
    <w:rsid w:val="006923EB"/>
    <w:rsid w:val="0069265B"/>
    <w:rsid w:val="00692A5D"/>
    <w:rsid w:val="00692D61"/>
    <w:rsid w:val="00694A90"/>
    <w:rsid w:val="00694EE6"/>
    <w:rsid w:val="00695655"/>
    <w:rsid w:val="00696CB7"/>
    <w:rsid w:val="0069F626"/>
    <w:rsid w:val="006A0A1B"/>
    <w:rsid w:val="006A1144"/>
    <w:rsid w:val="006A26B9"/>
    <w:rsid w:val="006A3956"/>
    <w:rsid w:val="006A3D86"/>
    <w:rsid w:val="006A4ECD"/>
    <w:rsid w:val="006A4FAE"/>
    <w:rsid w:val="006A51E9"/>
    <w:rsid w:val="006A5699"/>
    <w:rsid w:val="006A7A4F"/>
    <w:rsid w:val="006B19C0"/>
    <w:rsid w:val="006B1BDE"/>
    <w:rsid w:val="006B1F1A"/>
    <w:rsid w:val="006B6B32"/>
    <w:rsid w:val="006B7DF8"/>
    <w:rsid w:val="006C002D"/>
    <w:rsid w:val="006C0A6F"/>
    <w:rsid w:val="006C1749"/>
    <w:rsid w:val="006C4149"/>
    <w:rsid w:val="006C48E3"/>
    <w:rsid w:val="006C5D6E"/>
    <w:rsid w:val="006C5DDD"/>
    <w:rsid w:val="006C5EB8"/>
    <w:rsid w:val="006C6622"/>
    <w:rsid w:val="006C67C0"/>
    <w:rsid w:val="006D0B3F"/>
    <w:rsid w:val="006D1D1D"/>
    <w:rsid w:val="006D2839"/>
    <w:rsid w:val="006D36F2"/>
    <w:rsid w:val="006D63EB"/>
    <w:rsid w:val="006D67AC"/>
    <w:rsid w:val="006E121B"/>
    <w:rsid w:val="006E1568"/>
    <w:rsid w:val="006E2629"/>
    <w:rsid w:val="006E4570"/>
    <w:rsid w:val="006E4693"/>
    <w:rsid w:val="006E5480"/>
    <w:rsid w:val="006E5746"/>
    <w:rsid w:val="006E5950"/>
    <w:rsid w:val="006E6E11"/>
    <w:rsid w:val="006F08A0"/>
    <w:rsid w:val="006F0CCF"/>
    <w:rsid w:val="006F1273"/>
    <w:rsid w:val="006F1885"/>
    <w:rsid w:val="006F1A60"/>
    <w:rsid w:val="006F3879"/>
    <w:rsid w:val="006F4772"/>
    <w:rsid w:val="006F681F"/>
    <w:rsid w:val="006F7741"/>
    <w:rsid w:val="0070029A"/>
    <w:rsid w:val="00700A29"/>
    <w:rsid w:val="007027AA"/>
    <w:rsid w:val="00703A27"/>
    <w:rsid w:val="007047D3"/>
    <w:rsid w:val="00705481"/>
    <w:rsid w:val="00705EB4"/>
    <w:rsid w:val="00706AC4"/>
    <w:rsid w:val="00706C13"/>
    <w:rsid w:val="007117E5"/>
    <w:rsid w:val="00712272"/>
    <w:rsid w:val="00713519"/>
    <w:rsid w:val="00713543"/>
    <w:rsid w:val="00713B8D"/>
    <w:rsid w:val="007155CF"/>
    <w:rsid w:val="00716640"/>
    <w:rsid w:val="00717857"/>
    <w:rsid w:val="00720127"/>
    <w:rsid w:val="00721B01"/>
    <w:rsid w:val="00724CAF"/>
    <w:rsid w:val="0072588C"/>
    <w:rsid w:val="0072613F"/>
    <w:rsid w:val="0073097C"/>
    <w:rsid w:val="00730AEB"/>
    <w:rsid w:val="0073142A"/>
    <w:rsid w:val="00731B69"/>
    <w:rsid w:val="00731D25"/>
    <w:rsid w:val="00732B47"/>
    <w:rsid w:val="00732C78"/>
    <w:rsid w:val="00733078"/>
    <w:rsid w:val="00733EC3"/>
    <w:rsid w:val="00733F4C"/>
    <w:rsid w:val="00733F50"/>
    <w:rsid w:val="007344A2"/>
    <w:rsid w:val="0073492E"/>
    <w:rsid w:val="007359F4"/>
    <w:rsid w:val="0073623F"/>
    <w:rsid w:val="00740A65"/>
    <w:rsid w:val="00744004"/>
    <w:rsid w:val="0074488A"/>
    <w:rsid w:val="00744E11"/>
    <w:rsid w:val="00746271"/>
    <w:rsid w:val="00747838"/>
    <w:rsid w:val="00747928"/>
    <w:rsid w:val="0075135B"/>
    <w:rsid w:val="007513C6"/>
    <w:rsid w:val="00751CA2"/>
    <w:rsid w:val="00752B60"/>
    <w:rsid w:val="007530CF"/>
    <w:rsid w:val="0075361E"/>
    <w:rsid w:val="007538CE"/>
    <w:rsid w:val="00753B57"/>
    <w:rsid w:val="00753FD3"/>
    <w:rsid w:val="007546B0"/>
    <w:rsid w:val="00754775"/>
    <w:rsid w:val="00754B27"/>
    <w:rsid w:val="007551B7"/>
    <w:rsid w:val="007558D6"/>
    <w:rsid w:val="00755F03"/>
    <w:rsid w:val="00756700"/>
    <w:rsid w:val="00760E25"/>
    <w:rsid w:val="007613D4"/>
    <w:rsid w:val="0076270F"/>
    <w:rsid w:val="00762910"/>
    <w:rsid w:val="00764190"/>
    <w:rsid w:val="0076423D"/>
    <w:rsid w:val="0076494B"/>
    <w:rsid w:val="00765012"/>
    <w:rsid w:val="00767220"/>
    <w:rsid w:val="007678FC"/>
    <w:rsid w:val="00767E79"/>
    <w:rsid w:val="00772520"/>
    <w:rsid w:val="00772CC3"/>
    <w:rsid w:val="007737E7"/>
    <w:rsid w:val="00773F9D"/>
    <w:rsid w:val="00774307"/>
    <w:rsid w:val="007746DA"/>
    <w:rsid w:val="0077516F"/>
    <w:rsid w:val="00775499"/>
    <w:rsid w:val="0077744E"/>
    <w:rsid w:val="007777EA"/>
    <w:rsid w:val="007778F8"/>
    <w:rsid w:val="007801AA"/>
    <w:rsid w:val="00780444"/>
    <w:rsid w:val="0078282D"/>
    <w:rsid w:val="00783124"/>
    <w:rsid w:val="007843F1"/>
    <w:rsid w:val="00784898"/>
    <w:rsid w:val="007849F1"/>
    <w:rsid w:val="00786460"/>
    <w:rsid w:val="0079108B"/>
    <w:rsid w:val="007924A7"/>
    <w:rsid w:val="0079361C"/>
    <w:rsid w:val="00794674"/>
    <w:rsid w:val="00794D29"/>
    <w:rsid w:val="007A0000"/>
    <w:rsid w:val="007A2124"/>
    <w:rsid w:val="007A404A"/>
    <w:rsid w:val="007A433B"/>
    <w:rsid w:val="007A4FAB"/>
    <w:rsid w:val="007A509D"/>
    <w:rsid w:val="007A5469"/>
    <w:rsid w:val="007A635C"/>
    <w:rsid w:val="007B2969"/>
    <w:rsid w:val="007B2EEB"/>
    <w:rsid w:val="007B2FA0"/>
    <w:rsid w:val="007B4685"/>
    <w:rsid w:val="007B5F70"/>
    <w:rsid w:val="007B6160"/>
    <w:rsid w:val="007C03F0"/>
    <w:rsid w:val="007C0E60"/>
    <w:rsid w:val="007C1651"/>
    <w:rsid w:val="007C300D"/>
    <w:rsid w:val="007C4401"/>
    <w:rsid w:val="007C7C11"/>
    <w:rsid w:val="007C7D5B"/>
    <w:rsid w:val="007D03CB"/>
    <w:rsid w:val="007D2621"/>
    <w:rsid w:val="007D3831"/>
    <w:rsid w:val="007D4A9A"/>
    <w:rsid w:val="007D51F7"/>
    <w:rsid w:val="007D5255"/>
    <w:rsid w:val="007E0616"/>
    <w:rsid w:val="007E0F49"/>
    <w:rsid w:val="007E13F1"/>
    <w:rsid w:val="007E24F6"/>
    <w:rsid w:val="007E26B5"/>
    <w:rsid w:val="007E2F5E"/>
    <w:rsid w:val="007E4979"/>
    <w:rsid w:val="007E528E"/>
    <w:rsid w:val="007E6A88"/>
    <w:rsid w:val="007E727C"/>
    <w:rsid w:val="007F04B1"/>
    <w:rsid w:val="007F06A9"/>
    <w:rsid w:val="007F1B2B"/>
    <w:rsid w:val="007F29C9"/>
    <w:rsid w:val="007F2A1F"/>
    <w:rsid w:val="007F370B"/>
    <w:rsid w:val="007F3878"/>
    <w:rsid w:val="007F3E61"/>
    <w:rsid w:val="007F4075"/>
    <w:rsid w:val="007F50BB"/>
    <w:rsid w:val="007F66D9"/>
    <w:rsid w:val="007F6CF9"/>
    <w:rsid w:val="007F70BA"/>
    <w:rsid w:val="007F7809"/>
    <w:rsid w:val="008000B6"/>
    <w:rsid w:val="00800AC9"/>
    <w:rsid w:val="008016EF"/>
    <w:rsid w:val="00801D89"/>
    <w:rsid w:val="00802109"/>
    <w:rsid w:val="008026FF"/>
    <w:rsid w:val="00804350"/>
    <w:rsid w:val="00807366"/>
    <w:rsid w:val="008109EA"/>
    <w:rsid w:val="00810ADD"/>
    <w:rsid w:val="00812872"/>
    <w:rsid w:val="00812BD9"/>
    <w:rsid w:val="00813E23"/>
    <w:rsid w:val="008142BE"/>
    <w:rsid w:val="00814312"/>
    <w:rsid w:val="008147F5"/>
    <w:rsid w:val="008152DC"/>
    <w:rsid w:val="00816F20"/>
    <w:rsid w:val="00817543"/>
    <w:rsid w:val="008177E4"/>
    <w:rsid w:val="00821A56"/>
    <w:rsid w:val="008220A8"/>
    <w:rsid w:val="008227C9"/>
    <w:rsid w:val="00822A47"/>
    <w:rsid w:val="00824C80"/>
    <w:rsid w:val="00825303"/>
    <w:rsid w:val="008263BF"/>
    <w:rsid w:val="00826ACD"/>
    <w:rsid w:val="00826D1A"/>
    <w:rsid w:val="0082740C"/>
    <w:rsid w:val="00830972"/>
    <w:rsid w:val="00830D5F"/>
    <w:rsid w:val="00831F2D"/>
    <w:rsid w:val="008326BA"/>
    <w:rsid w:val="00832D8C"/>
    <w:rsid w:val="00832FD0"/>
    <w:rsid w:val="00833E0E"/>
    <w:rsid w:val="00834222"/>
    <w:rsid w:val="00834351"/>
    <w:rsid w:val="008402FC"/>
    <w:rsid w:val="00841718"/>
    <w:rsid w:val="00842431"/>
    <w:rsid w:val="00842B39"/>
    <w:rsid w:val="008453B7"/>
    <w:rsid w:val="00846EE5"/>
    <w:rsid w:val="00847405"/>
    <w:rsid w:val="0085014D"/>
    <w:rsid w:val="00850617"/>
    <w:rsid w:val="008525A1"/>
    <w:rsid w:val="00852942"/>
    <w:rsid w:val="00854DEE"/>
    <w:rsid w:val="00855786"/>
    <w:rsid w:val="00857A66"/>
    <w:rsid w:val="0086080B"/>
    <w:rsid w:val="00860F76"/>
    <w:rsid w:val="00860FBC"/>
    <w:rsid w:val="00861208"/>
    <w:rsid w:val="00863477"/>
    <w:rsid w:val="00863B83"/>
    <w:rsid w:val="00864537"/>
    <w:rsid w:val="008658C7"/>
    <w:rsid w:val="00865DBF"/>
    <w:rsid w:val="008669EC"/>
    <w:rsid w:val="00867544"/>
    <w:rsid w:val="00871E64"/>
    <w:rsid w:val="00871FF5"/>
    <w:rsid w:val="00872531"/>
    <w:rsid w:val="0087285C"/>
    <w:rsid w:val="008740C4"/>
    <w:rsid w:val="00874173"/>
    <w:rsid w:val="00875CA5"/>
    <w:rsid w:val="008774AC"/>
    <w:rsid w:val="00877632"/>
    <w:rsid w:val="00877DDD"/>
    <w:rsid w:val="00880CBA"/>
    <w:rsid w:val="008810A3"/>
    <w:rsid w:val="008812B5"/>
    <w:rsid w:val="00881958"/>
    <w:rsid w:val="00881E0C"/>
    <w:rsid w:val="00882E95"/>
    <w:rsid w:val="00890A4D"/>
    <w:rsid w:val="00890B14"/>
    <w:rsid w:val="00890BC0"/>
    <w:rsid w:val="00890C12"/>
    <w:rsid w:val="008911EE"/>
    <w:rsid w:val="008917BD"/>
    <w:rsid w:val="00891B52"/>
    <w:rsid w:val="00892544"/>
    <w:rsid w:val="0089342E"/>
    <w:rsid w:val="00893594"/>
    <w:rsid w:val="0089375F"/>
    <w:rsid w:val="00893C02"/>
    <w:rsid w:val="008949A2"/>
    <w:rsid w:val="008A03E6"/>
    <w:rsid w:val="008A1261"/>
    <w:rsid w:val="008A1DA6"/>
    <w:rsid w:val="008A3162"/>
    <w:rsid w:val="008A4527"/>
    <w:rsid w:val="008A4E7C"/>
    <w:rsid w:val="008A552C"/>
    <w:rsid w:val="008A55D6"/>
    <w:rsid w:val="008A6E26"/>
    <w:rsid w:val="008B0737"/>
    <w:rsid w:val="008B0954"/>
    <w:rsid w:val="008B0A4A"/>
    <w:rsid w:val="008B1029"/>
    <w:rsid w:val="008B1458"/>
    <w:rsid w:val="008B18AF"/>
    <w:rsid w:val="008B19E0"/>
    <w:rsid w:val="008B1C29"/>
    <w:rsid w:val="008B3B76"/>
    <w:rsid w:val="008B4B51"/>
    <w:rsid w:val="008B4CDB"/>
    <w:rsid w:val="008B6127"/>
    <w:rsid w:val="008B62FE"/>
    <w:rsid w:val="008B78E2"/>
    <w:rsid w:val="008C1BEF"/>
    <w:rsid w:val="008C30F0"/>
    <w:rsid w:val="008C4159"/>
    <w:rsid w:val="008C4A94"/>
    <w:rsid w:val="008C559F"/>
    <w:rsid w:val="008C7872"/>
    <w:rsid w:val="008D02F0"/>
    <w:rsid w:val="008D149C"/>
    <w:rsid w:val="008D1D0C"/>
    <w:rsid w:val="008D1F6D"/>
    <w:rsid w:val="008D291D"/>
    <w:rsid w:val="008D2A64"/>
    <w:rsid w:val="008D2F67"/>
    <w:rsid w:val="008D37FE"/>
    <w:rsid w:val="008D3FD2"/>
    <w:rsid w:val="008D4651"/>
    <w:rsid w:val="008D7118"/>
    <w:rsid w:val="008D76A4"/>
    <w:rsid w:val="008E07C0"/>
    <w:rsid w:val="008E143F"/>
    <w:rsid w:val="008E255F"/>
    <w:rsid w:val="008E2673"/>
    <w:rsid w:val="008E2D9D"/>
    <w:rsid w:val="008E2ED8"/>
    <w:rsid w:val="008E2FC4"/>
    <w:rsid w:val="008E3641"/>
    <w:rsid w:val="008E5A77"/>
    <w:rsid w:val="008E6462"/>
    <w:rsid w:val="008E7FA8"/>
    <w:rsid w:val="008F0621"/>
    <w:rsid w:val="008F3221"/>
    <w:rsid w:val="008F35E5"/>
    <w:rsid w:val="008F4518"/>
    <w:rsid w:val="008F49DA"/>
    <w:rsid w:val="008F5A9B"/>
    <w:rsid w:val="008F697D"/>
    <w:rsid w:val="008F6C54"/>
    <w:rsid w:val="008F7809"/>
    <w:rsid w:val="00900BCB"/>
    <w:rsid w:val="009016B1"/>
    <w:rsid w:val="00901AD4"/>
    <w:rsid w:val="0090345F"/>
    <w:rsid w:val="009047B3"/>
    <w:rsid w:val="00904A96"/>
    <w:rsid w:val="00906160"/>
    <w:rsid w:val="00907D47"/>
    <w:rsid w:val="00910198"/>
    <w:rsid w:val="00910ACA"/>
    <w:rsid w:val="00912366"/>
    <w:rsid w:val="00915AC6"/>
    <w:rsid w:val="00917BA8"/>
    <w:rsid w:val="00917CC7"/>
    <w:rsid w:val="00920D9E"/>
    <w:rsid w:val="009211C1"/>
    <w:rsid w:val="009216DA"/>
    <w:rsid w:val="00926AF7"/>
    <w:rsid w:val="00926B29"/>
    <w:rsid w:val="00926FC0"/>
    <w:rsid w:val="009301A9"/>
    <w:rsid w:val="00933C8D"/>
    <w:rsid w:val="009351DA"/>
    <w:rsid w:val="0093539C"/>
    <w:rsid w:val="00935EA7"/>
    <w:rsid w:val="00941110"/>
    <w:rsid w:val="00942322"/>
    <w:rsid w:val="009435F1"/>
    <w:rsid w:val="009437B7"/>
    <w:rsid w:val="00943AA8"/>
    <w:rsid w:val="00943F7D"/>
    <w:rsid w:val="00944FCD"/>
    <w:rsid w:val="00946860"/>
    <w:rsid w:val="009474CB"/>
    <w:rsid w:val="00952F25"/>
    <w:rsid w:val="00953FDB"/>
    <w:rsid w:val="009550B4"/>
    <w:rsid w:val="0095602B"/>
    <w:rsid w:val="009561CD"/>
    <w:rsid w:val="00956A2E"/>
    <w:rsid w:val="00956BCE"/>
    <w:rsid w:val="00957FCB"/>
    <w:rsid w:val="0096085E"/>
    <w:rsid w:val="00960FDF"/>
    <w:rsid w:val="009619B3"/>
    <w:rsid w:val="00963117"/>
    <w:rsid w:val="00964F21"/>
    <w:rsid w:val="009652AE"/>
    <w:rsid w:val="009658E4"/>
    <w:rsid w:val="00965AE0"/>
    <w:rsid w:val="00965EDA"/>
    <w:rsid w:val="009667ED"/>
    <w:rsid w:val="009672FB"/>
    <w:rsid w:val="009705A3"/>
    <w:rsid w:val="00971203"/>
    <w:rsid w:val="0097192D"/>
    <w:rsid w:val="0097376E"/>
    <w:rsid w:val="00973BE9"/>
    <w:rsid w:val="00975450"/>
    <w:rsid w:val="009755FE"/>
    <w:rsid w:val="009759EF"/>
    <w:rsid w:val="00975EB5"/>
    <w:rsid w:val="00975F22"/>
    <w:rsid w:val="0098055A"/>
    <w:rsid w:val="00981591"/>
    <w:rsid w:val="009833AA"/>
    <w:rsid w:val="00984080"/>
    <w:rsid w:val="0098451A"/>
    <w:rsid w:val="00985330"/>
    <w:rsid w:val="009858AD"/>
    <w:rsid w:val="00986234"/>
    <w:rsid w:val="00986A6D"/>
    <w:rsid w:val="00987E56"/>
    <w:rsid w:val="0099088B"/>
    <w:rsid w:val="00990DA6"/>
    <w:rsid w:val="00991B89"/>
    <w:rsid w:val="009922C1"/>
    <w:rsid w:val="00992C08"/>
    <w:rsid w:val="00994FDA"/>
    <w:rsid w:val="009955F2"/>
    <w:rsid w:val="0099642A"/>
    <w:rsid w:val="009965A9"/>
    <w:rsid w:val="00996BD1"/>
    <w:rsid w:val="00996C48"/>
    <w:rsid w:val="009972F2"/>
    <w:rsid w:val="00997E79"/>
    <w:rsid w:val="009A028F"/>
    <w:rsid w:val="009A12C8"/>
    <w:rsid w:val="009A2399"/>
    <w:rsid w:val="009A3112"/>
    <w:rsid w:val="009A467B"/>
    <w:rsid w:val="009A59F4"/>
    <w:rsid w:val="009A6124"/>
    <w:rsid w:val="009A65AE"/>
    <w:rsid w:val="009A7D99"/>
    <w:rsid w:val="009B0DA6"/>
    <w:rsid w:val="009B11A1"/>
    <w:rsid w:val="009B13F9"/>
    <w:rsid w:val="009B1B18"/>
    <w:rsid w:val="009B205D"/>
    <w:rsid w:val="009B30C1"/>
    <w:rsid w:val="009B3656"/>
    <w:rsid w:val="009B3742"/>
    <w:rsid w:val="009B6C18"/>
    <w:rsid w:val="009B6D2D"/>
    <w:rsid w:val="009C05E2"/>
    <w:rsid w:val="009C0B40"/>
    <w:rsid w:val="009C0D81"/>
    <w:rsid w:val="009C10CC"/>
    <w:rsid w:val="009C1391"/>
    <w:rsid w:val="009C1CBF"/>
    <w:rsid w:val="009C2D75"/>
    <w:rsid w:val="009C3276"/>
    <w:rsid w:val="009C361A"/>
    <w:rsid w:val="009C3E71"/>
    <w:rsid w:val="009C4104"/>
    <w:rsid w:val="009C436B"/>
    <w:rsid w:val="009C5EF2"/>
    <w:rsid w:val="009C6042"/>
    <w:rsid w:val="009C74AA"/>
    <w:rsid w:val="009C7756"/>
    <w:rsid w:val="009D0166"/>
    <w:rsid w:val="009D183B"/>
    <w:rsid w:val="009D1939"/>
    <w:rsid w:val="009D3AE0"/>
    <w:rsid w:val="009D3BF9"/>
    <w:rsid w:val="009D43F2"/>
    <w:rsid w:val="009D4936"/>
    <w:rsid w:val="009D4B27"/>
    <w:rsid w:val="009D4E59"/>
    <w:rsid w:val="009D50DD"/>
    <w:rsid w:val="009D5495"/>
    <w:rsid w:val="009D7168"/>
    <w:rsid w:val="009E1574"/>
    <w:rsid w:val="009E2350"/>
    <w:rsid w:val="009E28BA"/>
    <w:rsid w:val="009E301A"/>
    <w:rsid w:val="009E34C8"/>
    <w:rsid w:val="009E3C37"/>
    <w:rsid w:val="009E421F"/>
    <w:rsid w:val="009E5FB8"/>
    <w:rsid w:val="009E6344"/>
    <w:rsid w:val="009E6D91"/>
    <w:rsid w:val="009E7F2F"/>
    <w:rsid w:val="009F066D"/>
    <w:rsid w:val="009F0C0E"/>
    <w:rsid w:val="009F1928"/>
    <w:rsid w:val="009F2A9B"/>
    <w:rsid w:val="009F3116"/>
    <w:rsid w:val="009F64A4"/>
    <w:rsid w:val="009F75FC"/>
    <w:rsid w:val="00A01301"/>
    <w:rsid w:val="00A01D49"/>
    <w:rsid w:val="00A01D8B"/>
    <w:rsid w:val="00A0287E"/>
    <w:rsid w:val="00A059E3"/>
    <w:rsid w:val="00A06606"/>
    <w:rsid w:val="00A07331"/>
    <w:rsid w:val="00A075EF"/>
    <w:rsid w:val="00A12317"/>
    <w:rsid w:val="00A13649"/>
    <w:rsid w:val="00A13EAF"/>
    <w:rsid w:val="00A15E9C"/>
    <w:rsid w:val="00A16035"/>
    <w:rsid w:val="00A17DBB"/>
    <w:rsid w:val="00A203F3"/>
    <w:rsid w:val="00A206CA"/>
    <w:rsid w:val="00A21876"/>
    <w:rsid w:val="00A23C17"/>
    <w:rsid w:val="00A23D5A"/>
    <w:rsid w:val="00A249B9"/>
    <w:rsid w:val="00A25D88"/>
    <w:rsid w:val="00A27EF6"/>
    <w:rsid w:val="00A302B3"/>
    <w:rsid w:val="00A3030A"/>
    <w:rsid w:val="00A307FE"/>
    <w:rsid w:val="00A31B88"/>
    <w:rsid w:val="00A327F6"/>
    <w:rsid w:val="00A32EE1"/>
    <w:rsid w:val="00A33326"/>
    <w:rsid w:val="00A3455F"/>
    <w:rsid w:val="00A3494A"/>
    <w:rsid w:val="00A35217"/>
    <w:rsid w:val="00A36119"/>
    <w:rsid w:val="00A37579"/>
    <w:rsid w:val="00A377C8"/>
    <w:rsid w:val="00A41E42"/>
    <w:rsid w:val="00A4222E"/>
    <w:rsid w:val="00A428B0"/>
    <w:rsid w:val="00A44DD5"/>
    <w:rsid w:val="00A45013"/>
    <w:rsid w:val="00A45295"/>
    <w:rsid w:val="00A4595B"/>
    <w:rsid w:val="00A45B48"/>
    <w:rsid w:val="00A461D6"/>
    <w:rsid w:val="00A46AE7"/>
    <w:rsid w:val="00A4775F"/>
    <w:rsid w:val="00A47D4C"/>
    <w:rsid w:val="00A47EFE"/>
    <w:rsid w:val="00A500A6"/>
    <w:rsid w:val="00A5154E"/>
    <w:rsid w:val="00A519C6"/>
    <w:rsid w:val="00A524C8"/>
    <w:rsid w:val="00A52F5A"/>
    <w:rsid w:val="00A53322"/>
    <w:rsid w:val="00A6004B"/>
    <w:rsid w:val="00A61C9D"/>
    <w:rsid w:val="00A61D25"/>
    <w:rsid w:val="00A625F0"/>
    <w:rsid w:val="00A6274E"/>
    <w:rsid w:val="00A62BE3"/>
    <w:rsid w:val="00A62E35"/>
    <w:rsid w:val="00A63B0A"/>
    <w:rsid w:val="00A642BE"/>
    <w:rsid w:val="00A64C23"/>
    <w:rsid w:val="00A664B8"/>
    <w:rsid w:val="00A66882"/>
    <w:rsid w:val="00A673EA"/>
    <w:rsid w:val="00A676FB"/>
    <w:rsid w:val="00A67FE2"/>
    <w:rsid w:val="00A70FB2"/>
    <w:rsid w:val="00A7134A"/>
    <w:rsid w:val="00A71D1F"/>
    <w:rsid w:val="00A72726"/>
    <w:rsid w:val="00A72DD9"/>
    <w:rsid w:val="00A7313B"/>
    <w:rsid w:val="00A73D03"/>
    <w:rsid w:val="00A746A9"/>
    <w:rsid w:val="00A768D8"/>
    <w:rsid w:val="00A76A18"/>
    <w:rsid w:val="00A77375"/>
    <w:rsid w:val="00A80A14"/>
    <w:rsid w:val="00A81EAF"/>
    <w:rsid w:val="00A823B5"/>
    <w:rsid w:val="00A837BF"/>
    <w:rsid w:val="00A84067"/>
    <w:rsid w:val="00A85187"/>
    <w:rsid w:val="00A86791"/>
    <w:rsid w:val="00A87B01"/>
    <w:rsid w:val="00A90911"/>
    <w:rsid w:val="00A93294"/>
    <w:rsid w:val="00A94BAF"/>
    <w:rsid w:val="00A94D87"/>
    <w:rsid w:val="00A9648C"/>
    <w:rsid w:val="00A9665D"/>
    <w:rsid w:val="00A96E59"/>
    <w:rsid w:val="00AA03CE"/>
    <w:rsid w:val="00AA1854"/>
    <w:rsid w:val="00AA1A84"/>
    <w:rsid w:val="00AA2592"/>
    <w:rsid w:val="00AA565A"/>
    <w:rsid w:val="00AA67ED"/>
    <w:rsid w:val="00AB0986"/>
    <w:rsid w:val="00AB12D7"/>
    <w:rsid w:val="00AB3F32"/>
    <w:rsid w:val="00AB4A8B"/>
    <w:rsid w:val="00AB54A8"/>
    <w:rsid w:val="00AB6CE5"/>
    <w:rsid w:val="00AB7934"/>
    <w:rsid w:val="00AC0704"/>
    <w:rsid w:val="00AC1276"/>
    <w:rsid w:val="00AC2A0D"/>
    <w:rsid w:val="00AC2B69"/>
    <w:rsid w:val="00AC479A"/>
    <w:rsid w:val="00AC4C24"/>
    <w:rsid w:val="00AC7741"/>
    <w:rsid w:val="00AC77D6"/>
    <w:rsid w:val="00AD017F"/>
    <w:rsid w:val="00AD16BF"/>
    <w:rsid w:val="00AD2811"/>
    <w:rsid w:val="00AD34E9"/>
    <w:rsid w:val="00AD36CF"/>
    <w:rsid w:val="00AD387E"/>
    <w:rsid w:val="00AD48C2"/>
    <w:rsid w:val="00AD6695"/>
    <w:rsid w:val="00AD6B52"/>
    <w:rsid w:val="00AD7B55"/>
    <w:rsid w:val="00ADCC54"/>
    <w:rsid w:val="00AE12C9"/>
    <w:rsid w:val="00AE1988"/>
    <w:rsid w:val="00AE1C5F"/>
    <w:rsid w:val="00AE1E3D"/>
    <w:rsid w:val="00AE203E"/>
    <w:rsid w:val="00AE2CAB"/>
    <w:rsid w:val="00AE4A50"/>
    <w:rsid w:val="00AE4AB1"/>
    <w:rsid w:val="00AF104E"/>
    <w:rsid w:val="00AF1396"/>
    <w:rsid w:val="00AF1B7E"/>
    <w:rsid w:val="00AF29FF"/>
    <w:rsid w:val="00AF37F1"/>
    <w:rsid w:val="00AF3A76"/>
    <w:rsid w:val="00AF467E"/>
    <w:rsid w:val="00AF4702"/>
    <w:rsid w:val="00AF65D9"/>
    <w:rsid w:val="00AF6DFF"/>
    <w:rsid w:val="00AF7AC8"/>
    <w:rsid w:val="00AF7FDD"/>
    <w:rsid w:val="00B00A76"/>
    <w:rsid w:val="00B010D7"/>
    <w:rsid w:val="00B01780"/>
    <w:rsid w:val="00B026D0"/>
    <w:rsid w:val="00B0390D"/>
    <w:rsid w:val="00B049C6"/>
    <w:rsid w:val="00B04D08"/>
    <w:rsid w:val="00B056B1"/>
    <w:rsid w:val="00B05A53"/>
    <w:rsid w:val="00B05B7F"/>
    <w:rsid w:val="00B06017"/>
    <w:rsid w:val="00B06FC8"/>
    <w:rsid w:val="00B0CD6F"/>
    <w:rsid w:val="00B1008B"/>
    <w:rsid w:val="00B1032F"/>
    <w:rsid w:val="00B10460"/>
    <w:rsid w:val="00B12775"/>
    <w:rsid w:val="00B12E4E"/>
    <w:rsid w:val="00B14031"/>
    <w:rsid w:val="00B149F5"/>
    <w:rsid w:val="00B155F6"/>
    <w:rsid w:val="00B15DC2"/>
    <w:rsid w:val="00B16CAA"/>
    <w:rsid w:val="00B17839"/>
    <w:rsid w:val="00B21AFE"/>
    <w:rsid w:val="00B22D0B"/>
    <w:rsid w:val="00B238D9"/>
    <w:rsid w:val="00B307D1"/>
    <w:rsid w:val="00B311D8"/>
    <w:rsid w:val="00B317BB"/>
    <w:rsid w:val="00B31FAF"/>
    <w:rsid w:val="00B33C1A"/>
    <w:rsid w:val="00B33FC2"/>
    <w:rsid w:val="00B34427"/>
    <w:rsid w:val="00B35AEB"/>
    <w:rsid w:val="00B36E83"/>
    <w:rsid w:val="00B375F4"/>
    <w:rsid w:val="00B37A44"/>
    <w:rsid w:val="00B37D4A"/>
    <w:rsid w:val="00B425E6"/>
    <w:rsid w:val="00B42F43"/>
    <w:rsid w:val="00B42FF1"/>
    <w:rsid w:val="00B434A9"/>
    <w:rsid w:val="00B4389A"/>
    <w:rsid w:val="00B43A6F"/>
    <w:rsid w:val="00B4443F"/>
    <w:rsid w:val="00B44A3D"/>
    <w:rsid w:val="00B453BF"/>
    <w:rsid w:val="00B46880"/>
    <w:rsid w:val="00B503D9"/>
    <w:rsid w:val="00B503E7"/>
    <w:rsid w:val="00B51440"/>
    <w:rsid w:val="00B51A37"/>
    <w:rsid w:val="00B51C6F"/>
    <w:rsid w:val="00B51EC8"/>
    <w:rsid w:val="00B55315"/>
    <w:rsid w:val="00B55DD3"/>
    <w:rsid w:val="00B56ADE"/>
    <w:rsid w:val="00B57DCE"/>
    <w:rsid w:val="00B57F7B"/>
    <w:rsid w:val="00B602A9"/>
    <w:rsid w:val="00B60949"/>
    <w:rsid w:val="00B6098E"/>
    <w:rsid w:val="00B611FA"/>
    <w:rsid w:val="00B618D9"/>
    <w:rsid w:val="00B6218F"/>
    <w:rsid w:val="00B62264"/>
    <w:rsid w:val="00B652D1"/>
    <w:rsid w:val="00B65528"/>
    <w:rsid w:val="00B65FD3"/>
    <w:rsid w:val="00B66F26"/>
    <w:rsid w:val="00B720A7"/>
    <w:rsid w:val="00B74724"/>
    <w:rsid w:val="00B754B0"/>
    <w:rsid w:val="00B76047"/>
    <w:rsid w:val="00B77988"/>
    <w:rsid w:val="00B8058A"/>
    <w:rsid w:val="00B816ED"/>
    <w:rsid w:val="00B81D5D"/>
    <w:rsid w:val="00B821B7"/>
    <w:rsid w:val="00B83B0A"/>
    <w:rsid w:val="00B83F03"/>
    <w:rsid w:val="00B84452"/>
    <w:rsid w:val="00B8500F"/>
    <w:rsid w:val="00B850F9"/>
    <w:rsid w:val="00B8525D"/>
    <w:rsid w:val="00B8588B"/>
    <w:rsid w:val="00B905DF"/>
    <w:rsid w:val="00B90B86"/>
    <w:rsid w:val="00B915FE"/>
    <w:rsid w:val="00B92222"/>
    <w:rsid w:val="00B92543"/>
    <w:rsid w:val="00B93EF4"/>
    <w:rsid w:val="00B93F27"/>
    <w:rsid w:val="00B94975"/>
    <w:rsid w:val="00B96108"/>
    <w:rsid w:val="00B96320"/>
    <w:rsid w:val="00B964EC"/>
    <w:rsid w:val="00B96CA7"/>
    <w:rsid w:val="00B96F00"/>
    <w:rsid w:val="00B978DB"/>
    <w:rsid w:val="00B97BE0"/>
    <w:rsid w:val="00BA17D1"/>
    <w:rsid w:val="00BA22A9"/>
    <w:rsid w:val="00BA32A2"/>
    <w:rsid w:val="00BA3BFB"/>
    <w:rsid w:val="00BA5D00"/>
    <w:rsid w:val="00BA6EB3"/>
    <w:rsid w:val="00BA711C"/>
    <w:rsid w:val="00BA75EE"/>
    <w:rsid w:val="00BB132E"/>
    <w:rsid w:val="00BB3464"/>
    <w:rsid w:val="00BB3CDD"/>
    <w:rsid w:val="00BB53BA"/>
    <w:rsid w:val="00BB5A08"/>
    <w:rsid w:val="00BB5B46"/>
    <w:rsid w:val="00BB680A"/>
    <w:rsid w:val="00BB7627"/>
    <w:rsid w:val="00BB7F28"/>
    <w:rsid w:val="00BC479A"/>
    <w:rsid w:val="00BC5755"/>
    <w:rsid w:val="00BC5DF5"/>
    <w:rsid w:val="00BC6DBE"/>
    <w:rsid w:val="00BC7B9D"/>
    <w:rsid w:val="00BC7F1A"/>
    <w:rsid w:val="00BD0074"/>
    <w:rsid w:val="00BD1FFF"/>
    <w:rsid w:val="00BD2C11"/>
    <w:rsid w:val="00BD3292"/>
    <w:rsid w:val="00BD427E"/>
    <w:rsid w:val="00BD4E74"/>
    <w:rsid w:val="00BD5FD2"/>
    <w:rsid w:val="00BD6235"/>
    <w:rsid w:val="00BE0101"/>
    <w:rsid w:val="00BE1150"/>
    <w:rsid w:val="00BE153D"/>
    <w:rsid w:val="00BE2AF2"/>
    <w:rsid w:val="00BE2C64"/>
    <w:rsid w:val="00BE3977"/>
    <w:rsid w:val="00BE56F1"/>
    <w:rsid w:val="00BE65CF"/>
    <w:rsid w:val="00BF119E"/>
    <w:rsid w:val="00BF156A"/>
    <w:rsid w:val="00BF164D"/>
    <w:rsid w:val="00BF262D"/>
    <w:rsid w:val="00BF2B1E"/>
    <w:rsid w:val="00BF4C0C"/>
    <w:rsid w:val="00BF4F6E"/>
    <w:rsid w:val="00BF4FA3"/>
    <w:rsid w:val="00BF5637"/>
    <w:rsid w:val="00BF6AE0"/>
    <w:rsid w:val="00BF6C82"/>
    <w:rsid w:val="00BF6C86"/>
    <w:rsid w:val="00BF6EC9"/>
    <w:rsid w:val="00BF7020"/>
    <w:rsid w:val="00C00B39"/>
    <w:rsid w:val="00C01BA0"/>
    <w:rsid w:val="00C0236D"/>
    <w:rsid w:val="00C02EAF"/>
    <w:rsid w:val="00C03306"/>
    <w:rsid w:val="00C0342C"/>
    <w:rsid w:val="00C04FE8"/>
    <w:rsid w:val="00C0516F"/>
    <w:rsid w:val="00C0518D"/>
    <w:rsid w:val="00C054A9"/>
    <w:rsid w:val="00C06524"/>
    <w:rsid w:val="00C06699"/>
    <w:rsid w:val="00C0720C"/>
    <w:rsid w:val="00C075F7"/>
    <w:rsid w:val="00C07BCD"/>
    <w:rsid w:val="00C10C9F"/>
    <w:rsid w:val="00C10D7E"/>
    <w:rsid w:val="00C12BA2"/>
    <w:rsid w:val="00C12DD3"/>
    <w:rsid w:val="00C139B0"/>
    <w:rsid w:val="00C2090D"/>
    <w:rsid w:val="00C20A83"/>
    <w:rsid w:val="00C20C10"/>
    <w:rsid w:val="00C2289B"/>
    <w:rsid w:val="00C22B30"/>
    <w:rsid w:val="00C236AD"/>
    <w:rsid w:val="00C24250"/>
    <w:rsid w:val="00C254BF"/>
    <w:rsid w:val="00C25CBC"/>
    <w:rsid w:val="00C26389"/>
    <w:rsid w:val="00C2681C"/>
    <w:rsid w:val="00C26A91"/>
    <w:rsid w:val="00C27127"/>
    <w:rsid w:val="00C272B2"/>
    <w:rsid w:val="00C31FEB"/>
    <w:rsid w:val="00C32A0D"/>
    <w:rsid w:val="00C34941"/>
    <w:rsid w:val="00C34FA9"/>
    <w:rsid w:val="00C35574"/>
    <w:rsid w:val="00C36DF2"/>
    <w:rsid w:val="00C373C4"/>
    <w:rsid w:val="00C379C6"/>
    <w:rsid w:val="00C37B9A"/>
    <w:rsid w:val="00C405CF"/>
    <w:rsid w:val="00C40D60"/>
    <w:rsid w:val="00C4325B"/>
    <w:rsid w:val="00C441C4"/>
    <w:rsid w:val="00C441EC"/>
    <w:rsid w:val="00C449EB"/>
    <w:rsid w:val="00C44E52"/>
    <w:rsid w:val="00C4505F"/>
    <w:rsid w:val="00C45462"/>
    <w:rsid w:val="00C4561A"/>
    <w:rsid w:val="00C4648C"/>
    <w:rsid w:val="00C46957"/>
    <w:rsid w:val="00C46B9B"/>
    <w:rsid w:val="00C47260"/>
    <w:rsid w:val="00C50B3F"/>
    <w:rsid w:val="00C510B3"/>
    <w:rsid w:val="00C511C8"/>
    <w:rsid w:val="00C52123"/>
    <w:rsid w:val="00C53635"/>
    <w:rsid w:val="00C545D9"/>
    <w:rsid w:val="00C5462D"/>
    <w:rsid w:val="00C55C4B"/>
    <w:rsid w:val="00C56E3C"/>
    <w:rsid w:val="00C57085"/>
    <w:rsid w:val="00C603F3"/>
    <w:rsid w:val="00C61069"/>
    <w:rsid w:val="00C617AF"/>
    <w:rsid w:val="00C61C88"/>
    <w:rsid w:val="00C63047"/>
    <w:rsid w:val="00C651F3"/>
    <w:rsid w:val="00C66EB4"/>
    <w:rsid w:val="00C70459"/>
    <w:rsid w:val="00C70616"/>
    <w:rsid w:val="00C71D80"/>
    <w:rsid w:val="00C7203A"/>
    <w:rsid w:val="00C73745"/>
    <w:rsid w:val="00C75A4A"/>
    <w:rsid w:val="00C76BE5"/>
    <w:rsid w:val="00C800F2"/>
    <w:rsid w:val="00C8137E"/>
    <w:rsid w:val="00C81454"/>
    <w:rsid w:val="00C81A7F"/>
    <w:rsid w:val="00C8278F"/>
    <w:rsid w:val="00C82B95"/>
    <w:rsid w:val="00C82F47"/>
    <w:rsid w:val="00C83282"/>
    <w:rsid w:val="00C83301"/>
    <w:rsid w:val="00C84CF4"/>
    <w:rsid w:val="00C90A1B"/>
    <w:rsid w:val="00C919C3"/>
    <w:rsid w:val="00C921BF"/>
    <w:rsid w:val="00C92224"/>
    <w:rsid w:val="00C930E6"/>
    <w:rsid w:val="00C94564"/>
    <w:rsid w:val="00C95578"/>
    <w:rsid w:val="00C95B51"/>
    <w:rsid w:val="00C96B14"/>
    <w:rsid w:val="00C97D6C"/>
    <w:rsid w:val="00C97D89"/>
    <w:rsid w:val="00C97FCA"/>
    <w:rsid w:val="00CA143B"/>
    <w:rsid w:val="00CA1AB5"/>
    <w:rsid w:val="00CA369D"/>
    <w:rsid w:val="00CA3D64"/>
    <w:rsid w:val="00CA3F87"/>
    <w:rsid w:val="00CA41EF"/>
    <w:rsid w:val="00CA4970"/>
    <w:rsid w:val="00CA675D"/>
    <w:rsid w:val="00CA6CB1"/>
    <w:rsid w:val="00CA700F"/>
    <w:rsid w:val="00CA74D5"/>
    <w:rsid w:val="00CA7B90"/>
    <w:rsid w:val="00CB1E44"/>
    <w:rsid w:val="00CB243D"/>
    <w:rsid w:val="00CB4106"/>
    <w:rsid w:val="00CB42E4"/>
    <w:rsid w:val="00CB4C1C"/>
    <w:rsid w:val="00CB533F"/>
    <w:rsid w:val="00CB54BE"/>
    <w:rsid w:val="00CB55C2"/>
    <w:rsid w:val="00CB6570"/>
    <w:rsid w:val="00CB6B30"/>
    <w:rsid w:val="00CC16A3"/>
    <w:rsid w:val="00CC2007"/>
    <w:rsid w:val="00CC28EB"/>
    <w:rsid w:val="00CC29E6"/>
    <w:rsid w:val="00CC2B46"/>
    <w:rsid w:val="00CC57A2"/>
    <w:rsid w:val="00CC6F74"/>
    <w:rsid w:val="00CC7B7A"/>
    <w:rsid w:val="00CD1AC2"/>
    <w:rsid w:val="00CD30FE"/>
    <w:rsid w:val="00CD318C"/>
    <w:rsid w:val="00CD3206"/>
    <w:rsid w:val="00CD3664"/>
    <w:rsid w:val="00CD4E94"/>
    <w:rsid w:val="00CD594B"/>
    <w:rsid w:val="00CD5CC0"/>
    <w:rsid w:val="00CD5F2A"/>
    <w:rsid w:val="00CD767C"/>
    <w:rsid w:val="00CD7B8B"/>
    <w:rsid w:val="00CE0462"/>
    <w:rsid w:val="00CE0BBE"/>
    <w:rsid w:val="00CE13BB"/>
    <w:rsid w:val="00CE3083"/>
    <w:rsid w:val="00CE422A"/>
    <w:rsid w:val="00CE4BE9"/>
    <w:rsid w:val="00CE737F"/>
    <w:rsid w:val="00CE7AFD"/>
    <w:rsid w:val="00CF05A2"/>
    <w:rsid w:val="00CF4B76"/>
    <w:rsid w:val="00CF4C6C"/>
    <w:rsid w:val="00CF5624"/>
    <w:rsid w:val="00CF581D"/>
    <w:rsid w:val="00CF7295"/>
    <w:rsid w:val="00D00510"/>
    <w:rsid w:val="00D02C53"/>
    <w:rsid w:val="00D033B5"/>
    <w:rsid w:val="00D06343"/>
    <w:rsid w:val="00D0652E"/>
    <w:rsid w:val="00D0699F"/>
    <w:rsid w:val="00D0736E"/>
    <w:rsid w:val="00D0742C"/>
    <w:rsid w:val="00D1168A"/>
    <w:rsid w:val="00D13137"/>
    <w:rsid w:val="00D1327D"/>
    <w:rsid w:val="00D13289"/>
    <w:rsid w:val="00D1362D"/>
    <w:rsid w:val="00D14872"/>
    <w:rsid w:val="00D20A52"/>
    <w:rsid w:val="00D216AA"/>
    <w:rsid w:val="00D21C50"/>
    <w:rsid w:val="00D22C0C"/>
    <w:rsid w:val="00D22C23"/>
    <w:rsid w:val="00D23439"/>
    <w:rsid w:val="00D2489E"/>
    <w:rsid w:val="00D24B6C"/>
    <w:rsid w:val="00D255BA"/>
    <w:rsid w:val="00D25EF1"/>
    <w:rsid w:val="00D30C72"/>
    <w:rsid w:val="00D31C22"/>
    <w:rsid w:val="00D31ED3"/>
    <w:rsid w:val="00D34605"/>
    <w:rsid w:val="00D34E90"/>
    <w:rsid w:val="00D3702C"/>
    <w:rsid w:val="00D40916"/>
    <w:rsid w:val="00D40E97"/>
    <w:rsid w:val="00D43447"/>
    <w:rsid w:val="00D452F4"/>
    <w:rsid w:val="00D46803"/>
    <w:rsid w:val="00D5232A"/>
    <w:rsid w:val="00D52B40"/>
    <w:rsid w:val="00D53993"/>
    <w:rsid w:val="00D54AD6"/>
    <w:rsid w:val="00D55B84"/>
    <w:rsid w:val="00D60085"/>
    <w:rsid w:val="00D60974"/>
    <w:rsid w:val="00D618D5"/>
    <w:rsid w:val="00D6222B"/>
    <w:rsid w:val="00D626E4"/>
    <w:rsid w:val="00D62785"/>
    <w:rsid w:val="00D62B02"/>
    <w:rsid w:val="00D63E32"/>
    <w:rsid w:val="00D63F04"/>
    <w:rsid w:val="00D646E9"/>
    <w:rsid w:val="00D651A7"/>
    <w:rsid w:val="00D65680"/>
    <w:rsid w:val="00D659B9"/>
    <w:rsid w:val="00D66D0A"/>
    <w:rsid w:val="00D704A8"/>
    <w:rsid w:val="00D70952"/>
    <w:rsid w:val="00D709C0"/>
    <w:rsid w:val="00D70C31"/>
    <w:rsid w:val="00D71090"/>
    <w:rsid w:val="00D71715"/>
    <w:rsid w:val="00D72230"/>
    <w:rsid w:val="00D72869"/>
    <w:rsid w:val="00D732C7"/>
    <w:rsid w:val="00D74D17"/>
    <w:rsid w:val="00D7574F"/>
    <w:rsid w:val="00D764B5"/>
    <w:rsid w:val="00D766F1"/>
    <w:rsid w:val="00D76CF1"/>
    <w:rsid w:val="00D77325"/>
    <w:rsid w:val="00D77873"/>
    <w:rsid w:val="00D77915"/>
    <w:rsid w:val="00D803B9"/>
    <w:rsid w:val="00D807E7"/>
    <w:rsid w:val="00D80A29"/>
    <w:rsid w:val="00D80D0C"/>
    <w:rsid w:val="00D81482"/>
    <w:rsid w:val="00D8237F"/>
    <w:rsid w:val="00D84CE4"/>
    <w:rsid w:val="00D906AC"/>
    <w:rsid w:val="00D9090F"/>
    <w:rsid w:val="00D90A89"/>
    <w:rsid w:val="00D92A88"/>
    <w:rsid w:val="00D92ED6"/>
    <w:rsid w:val="00D9315A"/>
    <w:rsid w:val="00D93FB8"/>
    <w:rsid w:val="00D956D9"/>
    <w:rsid w:val="00D9619E"/>
    <w:rsid w:val="00D96FF4"/>
    <w:rsid w:val="00D9BBEE"/>
    <w:rsid w:val="00DA097F"/>
    <w:rsid w:val="00DA3540"/>
    <w:rsid w:val="00DA4713"/>
    <w:rsid w:val="00DA584E"/>
    <w:rsid w:val="00DA69BB"/>
    <w:rsid w:val="00DA6BE3"/>
    <w:rsid w:val="00DA72D3"/>
    <w:rsid w:val="00DA7868"/>
    <w:rsid w:val="00DB0158"/>
    <w:rsid w:val="00DB1144"/>
    <w:rsid w:val="00DB16CD"/>
    <w:rsid w:val="00DB2682"/>
    <w:rsid w:val="00DB2F67"/>
    <w:rsid w:val="00DB385C"/>
    <w:rsid w:val="00DB3A80"/>
    <w:rsid w:val="00DB3E8E"/>
    <w:rsid w:val="00DB4236"/>
    <w:rsid w:val="00DB4F37"/>
    <w:rsid w:val="00DB50F7"/>
    <w:rsid w:val="00DB5E38"/>
    <w:rsid w:val="00DB63EF"/>
    <w:rsid w:val="00DB6A7A"/>
    <w:rsid w:val="00DB75A1"/>
    <w:rsid w:val="00DC0422"/>
    <w:rsid w:val="00DC18C5"/>
    <w:rsid w:val="00DC19E0"/>
    <w:rsid w:val="00DC1A1D"/>
    <w:rsid w:val="00DC1C6B"/>
    <w:rsid w:val="00DC1FA5"/>
    <w:rsid w:val="00DC2114"/>
    <w:rsid w:val="00DC240A"/>
    <w:rsid w:val="00DC2BEF"/>
    <w:rsid w:val="00DC38FC"/>
    <w:rsid w:val="00DC3DA0"/>
    <w:rsid w:val="00DC60E6"/>
    <w:rsid w:val="00DC6AA2"/>
    <w:rsid w:val="00DC6F9E"/>
    <w:rsid w:val="00DC77E6"/>
    <w:rsid w:val="00DC79A6"/>
    <w:rsid w:val="00DD06AC"/>
    <w:rsid w:val="00DD214B"/>
    <w:rsid w:val="00DD24C7"/>
    <w:rsid w:val="00DD307F"/>
    <w:rsid w:val="00DD3991"/>
    <w:rsid w:val="00DD4106"/>
    <w:rsid w:val="00DD44C3"/>
    <w:rsid w:val="00DD458E"/>
    <w:rsid w:val="00DD5254"/>
    <w:rsid w:val="00DD58B8"/>
    <w:rsid w:val="00DD5BC6"/>
    <w:rsid w:val="00DD5C23"/>
    <w:rsid w:val="00DD5C95"/>
    <w:rsid w:val="00DE2873"/>
    <w:rsid w:val="00DE2AC7"/>
    <w:rsid w:val="00DE35EA"/>
    <w:rsid w:val="00DE38B4"/>
    <w:rsid w:val="00DE4177"/>
    <w:rsid w:val="00DE493E"/>
    <w:rsid w:val="00DE51C1"/>
    <w:rsid w:val="00DE60E8"/>
    <w:rsid w:val="00DE6E97"/>
    <w:rsid w:val="00DE715D"/>
    <w:rsid w:val="00DE7D60"/>
    <w:rsid w:val="00DF02F9"/>
    <w:rsid w:val="00DF2186"/>
    <w:rsid w:val="00DF2FDC"/>
    <w:rsid w:val="00DF4728"/>
    <w:rsid w:val="00DF47FE"/>
    <w:rsid w:val="00DF5C5E"/>
    <w:rsid w:val="00DF60B6"/>
    <w:rsid w:val="00DF6943"/>
    <w:rsid w:val="00E01EE4"/>
    <w:rsid w:val="00E02178"/>
    <w:rsid w:val="00E0284B"/>
    <w:rsid w:val="00E02DBA"/>
    <w:rsid w:val="00E032F2"/>
    <w:rsid w:val="00E0489F"/>
    <w:rsid w:val="00E077B5"/>
    <w:rsid w:val="00E07A4D"/>
    <w:rsid w:val="00E107DA"/>
    <w:rsid w:val="00E128C6"/>
    <w:rsid w:val="00E12E93"/>
    <w:rsid w:val="00E137B3"/>
    <w:rsid w:val="00E1409F"/>
    <w:rsid w:val="00E14F52"/>
    <w:rsid w:val="00E150A7"/>
    <w:rsid w:val="00E16130"/>
    <w:rsid w:val="00E16EE2"/>
    <w:rsid w:val="00E20244"/>
    <w:rsid w:val="00E2135C"/>
    <w:rsid w:val="00E249C4"/>
    <w:rsid w:val="00E252D5"/>
    <w:rsid w:val="00E25B1E"/>
    <w:rsid w:val="00E26E6B"/>
    <w:rsid w:val="00E30CFC"/>
    <w:rsid w:val="00E31B61"/>
    <w:rsid w:val="00E328D8"/>
    <w:rsid w:val="00E34503"/>
    <w:rsid w:val="00E35908"/>
    <w:rsid w:val="00E36070"/>
    <w:rsid w:val="00E36328"/>
    <w:rsid w:val="00E364C4"/>
    <w:rsid w:val="00E36F5C"/>
    <w:rsid w:val="00E37518"/>
    <w:rsid w:val="00E3779E"/>
    <w:rsid w:val="00E37E60"/>
    <w:rsid w:val="00E41347"/>
    <w:rsid w:val="00E4295E"/>
    <w:rsid w:val="00E435EE"/>
    <w:rsid w:val="00E43689"/>
    <w:rsid w:val="00E436D8"/>
    <w:rsid w:val="00E43B6F"/>
    <w:rsid w:val="00E45076"/>
    <w:rsid w:val="00E46136"/>
    <w:rsid w:val="00E46643"/>
    <w:rsid w:val="00E46836"/>
    <w:rsid w:val="00E474C4"/>
    <w:rsid w:val="00E50176"/>
    <w:rsid w:val="00E50FBC"/>
    <w:rsid w:val="00E511E9"/>
    <w:rsid w:val="00E51E16"/>
    <w:rsid w:val="00E51EB7"/>
    <w:rsid w:val="00E52598"/>
    <w:rsid w:val="00E5312A"/>
    <w:rsid w:val="00E537F4"/>
    <w:rsid w:val="00E540C6"/>
    <w:rsid w:val="00E54645"/>
    <w:rsid w:val="00E5481B"/>
    <w:rsid w:val="00E54CAD"/>
    <w:rsid w:val="00E554D3"/>
    <w:rsid w:val="00E556B4"/>
    <w:rsid w:val="00E5649A"/>
    <w:rsid w:val="00E57D24"/>
    <w:rsid w:val="00E609E9"/>
    <w:rsid w:val="00E61E33"/>
    <w:rsid w:val="00E61EAB"/>
    <w:rsid w:val="00E62F21"/>
    <w:rsid w:val="00E6472E"/>
    <w:rsid w:val="00E651C4"/>
    <w:rsid w:val="00E65ED8"/>
    <w:rsid w:val="00E67B94"/>
    <w:rsid w:val="00E67FB7"/>
    <w:rsid w:val="00E70EFB"/>
    <w:rsid w:val="00E7348F"/>
    <w:rsid w:val="00E7576F"/>
    <w:rsid w:val="00E76D63"/>
    <w:rsid w:val="00E8090E"/>
    <w:rsid w:val="00E80D9B"/>
    <w:rsid w:val="00E81727"/>
    <w:rsid w:val="00E82905"/>
    <w:rsid w:val="00E83703"/>
    <w:rsid w:val="00E84C84"/>
    <w:rsid w:val="00E8543F"/>
    <w:rsid w:val="00E85BE0"/>
    <w:rsid w:val="00E86190"/>
    <w:rsid w:val="00E8652D"/>
    <w:rsid w:val="00E87AB3"/>
    <w:rsid w:val="00E90F00"/>
    <w:rsid w:val="00E90FFA"/>
    <w:rsid w:val="00E9183D"/>
    <w:rsid w:val="00E9364C"/>
    <w:rsid w:val="00E9381D"/>
    <w:rsid w:val="00E93D33"/>
    <w:rsid w:val="00E942B5"/>
    <w:rsid w:val="00E94BD5"/>
    <w:rsid w:val="00E94EFF"/>
    <w:rsid w:val="00E9736B"/>
    <w:rsid w:val="00E97A12"/>
    <w:rsid w:val="00EA02CE"/>
    <w:rsid w:val="00EA1241"/>
    <w:rsid w:val="00EA2747"/>
    <w:rsid w:val="00EA3D1F"/>
    <w:rsid w:val="00EA3ECD"/>
    <w:rsid w:val="00EA4154"/>
    <w:rsid w:val="00EA456D"/>
    <w:rsid w:val="00EA50BE"/>
    <w:rsid w:val="00EA5EE4"/>
    <w:rsid w:val="00EA6B23"/>
    <w:rsid w:val="00EA6E22"/>
    <w:rsid w:val="00EA70D7"/>
    <w:rsid w:val="00EB0ED3"/>
    <w:rsid w:val="00EB1FD0"/>
    <w:rsid w:val="00EB2651"/>
    <w:rsid w:val="00EB56FF"/>
    <w:rsid w:val="00EB5791"/>
    <w:rsid w:val="00EB5B61"/>
    <w:rsid w:val="00EB6A89"/>
    <w:rsid w:val="00EB6F5F"/>
    <w:rsid w:val="00EC0201"/>
    <w:rsid w:val="00EC1DC4"/>
    <w:rsid w:val="00EC1F5A"/>
    <w:rsid w:val="00EC3A0C"/>
    <w:rsid w:val="00EC47E3"/>
    <w:rsid w:val="00EC4A50"/>
    <w:rsid w:val="00EC4DFC"/>
    <w:rsid w:val="00EC6C20"/>
    <w:rsid w:val="00EC6CC9"/>
    <w:rsid w:val="00EC6F46"/>
    <w:rsid w:val="00EC727D"/>
    <w:rsid w:val="00EC7801"/>
    <w:rsid w:val="00ED1BEB"/>
    <w:rsid w:val="00ED259E"/>
    <w:rsid w:val="00ED2A0D"/>
    <w:rsid w:val="00ED2C5F"/>
    <w:rsid w:val="00ED4297"/>
    <w:rsid w:val="00ED459B"/>
    <w:rsid w:val="00ED4840"/>
    <w:rsid w:val="00ED5F35"/>
    <w:rsid w:val="00EE1390"/>
    <w:rsid w:val="00EE144D"/>
    <w:rsid w:val="00EE3672"/>
    <w:rsid w:val="00EE5094"/>
    <w:rsid w:val="00EE5587"/>
    <w:rsid w:val="00EE60D1"/>
    <w:rsid w:val="00EE626C"/>
    <w:rsid w:val="00EE6337"/>
    <w:rsid w:val="00EE7003"/>
    <w:rsid w:val="00EE7475"/>
    <w:rsid w:val="00EF007E"/>
    <w:rsid w:val="00EF1A9E"/>
    <w:rsid w:val="00EF1DB6"/>
    <w:rsid w:val="00EF1E31"/>
    <w:rsid w:val="00EF26F8"/>
    <w:rsid w:val="00EF417F"/>
    <w:rsid w:val="00EF5D68"/>
    <w:rsid w:val="00EF60C0"/>
    <w:rsid w:val="00EF6E1F"/>
    <w:rsid w:val="00EF7021"/>
    <w:rsid w:val="00F013B3"/>
    <w:rsid w:val="00F017D1"/>
    <w:rsid w:val="00F02CC2"/>
    <w:rsid w:val="00F04241"/>
    <w:rsid w:val="00F0486E"/>
    <w:rsid w:val="00F04E46"/>
    <w:rsid w:val="00F053D9"/>
    <w:rsid w:val="00F069AF"/>
    <w:rsid w:val="00F11AB4"/>
    <w:rsid w:val="00F11BAC"/>
    <w:rsid w:val="00F12148"/>
    <w:rsid w:val="00F126A6"/>
    <w:rsid w:val="00F12793"/>
    <w:rsid w:val="00F13443"/>
    <w:rsid w:val="00F13BA7"/>
    <w:rsid w:val="00F15815"/>
    <w:rsid w:val="00F168BF"/>
    <w:rsid w:val="00F16FBE"/>
    <w:rsid w:val="00F16FFE"/>
    <w:rsid w:val="00F20BA9"/>
    <w:rsid w:val="00F20C9E"/>
    <w:rsid w:val="00F20ED9"/>
    <w:rsid w:val="00F21374"/>
    <w:rsid w:val="00F222E2"/>
    <w:rsid w:val="00F22787"/>
    <w:rsid w:val="00F246D0"/>
    <w:rsid w:val="00F251C1"/>
    <w:rsid w:val="00F2573F"/>
    <w:rsid w:val="00F2668D"/>
    <w:rsid w:val="00F27BF8"/>
    <w:rsid w:val="00F30C20"/>
    <w:rsid w:val="00F31394"/>
    <w:rsid w:val="00F3227F"/>
    <w:rsid w:val="00F32794"/>
    <w:rsid w:val="00F3289A"/>
    <w:rsid w:val="00F32BCC"/>
    <w:rsid w:val="00F331F0"/>
    <w:rsid w:val="00F33C50"/>
    <w:rsid w:val="00F34D00"/>
    <w:rsid w:val="00F35F28"/>
    <w:rsid w:val="00F36B9B"/>
    <w:rsid w:val="00F3704A"/>
    <w:rsid w:val="00F373BA"/>
    <w:rsid w:val="00F375C6"/>
    <w:rsid w:val="00F378AE"/>
    <w:rsid w:val="00F37C60"/>
    <w:rsid w:val="00F40250"/>
    <w:rsid w:val="00F40F7C"/>
    <w:rsid w:val="00F41448"/>
    <w:rsid w:val="00F42D73"/>
    <w:rsid w:val="00F433E9"/>
    <w:rsid w:val="00F43C74"/>
    <w:rsid w:val="00F4421B"/>
    <w:rsid w:val="00F44BFD"/>
    <w:rsid w:val="00F44C62"/>
    <w:rsid w:val="00F4578E"/>
    <w:rsid w:val="00F463F4"/>
    <w:rsid w:val="00F50EF7"/>
    <w:rsid w:val="00F512A7"/>
    <w:rsid w:val="00F51925"/>
    <w:rsid w:val="00F526B4"/>
    <w:rsid w:val="00F5656F"/>
    <w:rsid w:val="00F56781"/>
    <w:rsid w:val="00F56BE5"/>
    <w:rsid w:val="00F60240"/>
    <w:rsid w:val="00F6065E"/>
    <w:rsid w:val="00F6281F"/>
    <w:rsid w:val="00F62F01"/>
    <w:rsid w:val="00F643D0"/>
    <w:rsid w:val="00F65955"/>
    <w:rsid w:val="00F65C29"/>
    <w:rsid w:val="00F66787"/>
    <w:rsid w:val="00F67A07"/>
    <w:rsid w:val="00F716C4"/>
    <w:rsid w:val="00F717BE"/>
    <w:rsid w:val="00F7209E"/>
    <w:rsid w:val="00F722B2"/>
    <w:rsid w:val="00F72714"/>
    <w:rsid w:val="00F74807"/>
    <w:rsid w:val="00F74C77"/>
    <w:rsid w:val="00F75654"/>
    <w:rsid w:val="00F76AD0"/>
    <w:rsid w:val="00F77DDF"/>
    <w:rsid w:val="00F811ED"/>
    <w:rsid w:val="00F81AF3"/>
    <w:rsid w:val="00F81B7E"/>
    <w:rsid w:val="00F81F14"/>
    <w:rsid w:val="00F820AA"/>
    <w:rsid w:val="00F825F7"/>
    <w:rsid w:val="00F8300D"/>
    <w:rsid w:val="00F84B19"/>
    <w:rsid w:val="00F84C13"/>
    <w:rsid w:val="00F84CFD"/>
    <w:rsid w:val="00F84EC3"/>
    <w:rsid w:val="00F8505A"/>
    <w:rsid w:val="00F8560B"/>
    <w:rsid w:val="00F8694C"/>
    <w:rsid w:val="00F86CC8"/>
    <w:rsid w:val="00F90F80"/>
    <w:rsid w:val="00F91AC8"/>
    <w:rsid w:val="00F91B4A"/>
    <w:rsid w:val="00F92302"/>
    <w:rsid w:val="00F92512"/>
    <w:rsid w:val="00F92F42"/>
    <w:rsid w:val="00F9464E"/>
    <w:rsid w:val="00F96033"/>
    <w:rsid w:val="00FA075F"/>
    <w:rsid w:val="00FA0BFC"/>
    <w:rsid w:val="00FA0FD9"/>
    <w:rsid w:val="00FA218A"/>
    <w:rsid w:val="00FA2C88"/>
    <w:rsid w:val="00FA3138"/>
    <w:rsid w:val="00FA7DF7"/>
    <w:rsid w:val="00FB0146"/>
    <w:rsid w:val="00FB0F3F"/>
    <w:rsid w:val="00FB1976"/>
    <w:rsid w:val="00FB20FE"/>
    <w:rsid w:val="00FB2329"/>
    <w:rsid w:val="00FB2D23"/>
    <w:rsid w:val="00FB2E42"/>
    <w:rsid w:val="00FB3C02"/>
    <w:rsid w:val="00FB4182"/>
    <w:rsid w:val="00FB42EC"/>
    <w:rsid w:val="00FB4672"/>
    <w:rsid w:val="00FB488E"/>
    <w:rsid w:val="00FB52AB"/>
    <w:rsid w:val="00FB5E31"/>
    <w:rsid w:val="00FB60A0"/>
    <w:rsid w:val="00FB67DA"/>
    <w:rsid w:val="00FC059D"/>
    <w:rsid w:val="00FC0F4C"/>
    <w:rsid w:val="00FC14AB"/>
    <w:rsid w:val="00FC1819"/>
    <w:rsid w:val="00FC1B84"/>
    <w:rsid w:val="00FC2BD0"/>
    <w:rsid w:val="00FC2EF6"/>
    <w:rsid w:val="00FC3133"/>
    <w:rsid w:val="00FC31F4"/>
    <w:rsid w:val="00FC3948"/>
    <w:rsid w:val="00FC3982"/>
    <w:rsid w:val="00FC46C4"/>
    <w:rsid w:val="00FC5B27"/>
    <w:rsid w:val="00FC743C"/>
    <w:rsid w:val="00FC75D9"/>
    <w:rsid w:val="00FD02CC"/>
    <w:rsid w:val="00FD056A"/>
    <w:rsid w:val="00FD0D0D"/>
    <w:rsid w:val="00FD14A8"/>
    <w:rsid w:val="00FD3351"/>
    <w:rsid w:val="00FD37E9"/>
    <w:rsid w:val="00FD5DE8"/>
    <w:rsid w:val="00FE0221"/>
    <w:rsid w:val="00FE1FE6"/>
    <w:rsid w:val="00FE33D1"/>
    <w:rsid w:val="00FE427E"/>
    <w:rsid w:val="00FE52A4"/>
    <w:rsid w:val="00FE69C1"/>
    <w:rsid w:val="00FE71AF"/>
    <w:rsid w:val="00FF0825"/>
    <w:rsid w:val="00FF0BD9"/>
    <w:rsid w:val="00FF1950"/>
    <w:rsid w:val="00FF1DD1"/>
    <w:rsid w:val="00FF2F7C"/>
    <w:rsid w:val="00FF3B4F"/>
    <w:rsid w:val="00FF40A4"/>
    <w:rsid w:val="00FF53E1"/>
    <w:rsid w:val="00FF5787"/>
    <w:rsid w:val="00FF65C8"/>
    <w:rsid w:val="00FF71A5"/>
    <w:rsid w:val="0103D8EA"/>
    <w:rsid w:val="0104BF64"/>
    <w:rsid w:val="01300776"/>
    <w:rsid w:val="01301939"/>
    <w:rsid w:val="0130558D"/>
    <w:rsid w:val="013A97F9"/>
    <w:rsid w:val="015AB386"/>
    <w:rsid w:val="016D62EF"/>
    <w:rsid w:val="017588D0"/>
    <w:rsid w:val="01D648F1"/>
    <w:rsid w:val="01DA1C24"/>
    <w:rsid w:val="020ED007"/>
    <w:rsid w:val="0251B57C"/>
    <w:rsid w:val="02716A5B"/>
    <w:rsid w:val="02879EB1"/>
    <w:rsid w:val="02BD432B"/>
    <w:rsid w:val="02D809CD"/>
    <w:rsid w:val="02F505C2"/>
    <w:rsid w:val="0306AD1D"/>
    <w:rsid w:val="0331CD7B"/>
    <w:rsid w:val="033E9A44"/>
    <w:rsid w:val="034EB3AB"/>
    <w:rsid w:val="036731A9"/>
    <w:rsid w:val="0368CB75"/>
    <w:rsid w:val="03BA8F77"/>
    <w:rsid w:val="03EB89B6"/>
    <w:rsid w:val="03F1A41F"/>
    <w:rsid w:val="03F6FD49"/>
    <w:rsid w:val="0422F4B9"/>
    <w:rsid w:val="0429299E"/>
    <w:rsid w:val="043D0D59"/>
    <w:rsid w:val="044D7D6A"/>
    <w:rsid w:val="04739548"/>
    <w:rsid w:val="0494D0A7"/>
    <w:rsid w:val="04AB014F"/>
    <w:rsid w:val="04BFC49A"/>
    <w:rsid w:val="04E6A0E2"/>
    <w:rsid w:val="04F841FB"/>
    <w:rsid w:val="0502BA2F"/>
    <w:rsid w:val="053FDB13"/>
    <w:rsid w:val="055E13C3"/>
    <w:rsid w:val="056C0E73"/>
    <w:rsid w:val="057261A9"/>
    <w:rsid w:val="0581B949"/>
    <w:rsid w:val="058BDC2F"/>
    <w:rsid w:val="0593AF91"/>
    <w:rsid w:val="05C7BE89"/>
    <w:rsid w:val="05CA5F3C"/>
    <w:rsid w:val="05E1E7E6"/>
    <w:rsid w:val="05FB74E2"/>
    <w:rsid w:val="0626AE34"/>
    <w:rsid w:val="06500267"/>
    <w:rsid w:val="06610AE2"/>
    <w:rsid w:val="06727A2E"/>
    <w:rsid w:val="067614C2"/>
    <w:rsid w:val="06A9CC80"/>
    <w:rsid w:val="06C39256"/>
    <w:rsid w:val="06DF56FA"/>
    <w:rsid w:val="06EEBF69"/>
    <w:rsid w:val="06F0BD41"/>
    <w:rsid w:val="073427E1"/>
    <w:rsid w:val="07731A6E"/>
    <w:rsid w:val="080BDEE0"/>
    <w:rsid w:val="080C5749"/>
    <w:rsid w:val="081299F3"/>
    <w:rsid w:val="082CECCD"/>
    <w:rsid w:val="08511E2A"/>
    <w:rsid w:val="085FA7A4"/>
    <w:rsid w:val="0863DD4B"/>
    <w:rsid w:val="08A524E1"/>
    <w:rsid w:val="08B46A10"/>
    <w:rsid w:val="08CA51D0"/>
    <w:rsid w:val="08D6CE17"/>
    <w:rsid w:val="08E2F2AB"/>
    <w:rsid w:val="0907AC18"/>
    <w:rsid w:val="090D7B90"/>
    <w:rsid w:val="090EEACF"/>
    <w:rsid w:val="0918BA00"/>
    <w:rsid w:val="091CB30A"/>
    <w:rsid w:val="092C903F"/>
    <w:rsid w:val="09568BCD"/>
    <w:rsid w:val="096F85C0"/>
    <w:rsid w:val="098401C8"/>
    <w:rsid w:val="0998ABA4"/>
    <w:rsid w:val="099A7BED"/>
    <w:rsid w:val="09D8DBA1"/>
    <w:rsid w:val="09DD3A7B"/>
    <w:rsid w:val="09DFEA72"/>
    <w:rsid w:val="09E1F69F"/>
    <w:rsid w:val="09EC686E"/>
    <w:rsid w:val="09EDDB99"/>
    <w:rsid w:val="09F46FD8"/>
    <w:rsid w:val="09F850FB"/>
    <w:rsid w:val="0A0FD3ED"/>
    <w:rsid w:val="0A1C0891"/>
    <w:rsid w:val="0A365DDC"/>
    <w:rsid w:val="0A6FEC6B"/>
    <w:rsid w:val="0A7648F3"/>
    <w:rsid w:val="0A848111"/>
    <w:rsid w:val="0AA17877"/>
    <w:rsid w:val="0AA5ECBE"/>
    <w:rsid w:val="0AE31875"/>
    <w:rsid w:val="0AF25965"/>
    <w:rsid w:val="0B27B20A"/>
    <w:rsid w:val="0B409AC2"/>
    <w:rsid w:val="0B5E24C7"/>
    <w:rsid w:val="0B5F655D"/>
    <w:rsid w:val="0B85C6F0"/>
    <w:rsid w:val="0BF5BE65"/>
    <w:rsid w:val="0C017858"/>
    <w:rsid w:val="0C0649F4"/>
    <w:rsid w:val="0C0A66D8"/>
    <w:rsid w:val="0C165476"/>
    <w:rsid w:val="0C227EFD"/>
    <w:rsid w:val="0C2E8F4D"/>
    <w:rsid w:val="0C325818"/>
    <w:rsid w:val="0C3AE236"/>
    <w:rsid w:val="0C418CE2"/>
    <w:rsid w:val="0C42B8FE"/>
    <w:rsid w:val="0C4A1C72"/>
    <w:rsid w:val="0C4BF1B0"/>
    <w:rsid w:val="0C56166B"/>
    <w:rsid w:val="0C56E0A1"/>
    <w:rsid w:val="0C6C76FF"/>
    <w:rsid w:val="0C78A67A"/>
    <w:rsid w:val="0C9D41D1"/>
    <w:rsid w:val="0CA5C617"/>
    <w:rsid w:val="0CAEEC43"/>
    <w:rsid w:val="0CB91B09"/>
    <w:rsid w:val="0CCB4FC8"/>
    <w:rsid w:val="0CD3674E"/>
    <w:rsid w:val="0CEAE800"/>
    <w:rsid w:val="0CEE1943"/>
    <w:rsid w:val="0CF62E2D"/>
    <w:rsid w:val="0D0359DB"/>
    <w:rsid w:val="0D0CC08E"/>
    <w:rsid w:val="0D19E6B4"/>
    <w:rsid w:val="0D22D2F7"/>
    <w:rsid w:val="0D3D6FB0"/>
    <w:rsid w:val="0D476BB5"/>
    <w:rsid w:val="0D5AEA1C"/>
    <w:rsid w:val="0D6FD8D9"/>
    <w:rsid w:val="0D789363"/>
    <w:rsid w:val="0D79F816"/>
    <w:rsid w:val="0D80DB62"/>
    <w:rsid w:val="0D96F244"/>
    <w:rsid w:val="0DB04EF6"/>
    <w:rsid w:val="0DEED087"/>
    <w:rsid w:val="0E1CD747"/>
    <w:rsid w:val="0E24F9BD"/>
    <w:rsid w:val="0E298C0B"/>
    <w:rsid w:val="0E2B5713"/>
    <w:rsid w:val="0E48C430"/>
    <w:rsid w:val="0E49F118"/>
    <w:rsid w:val="0E4F2E8E"/>
    <w:rsid w:val="0E65123D"/>
    <w:rsid w:val="0E6E5C7B"/>
    <w:rsid w:val="0E7F5EF6"/>
    <w:rsid w:val="0E8E9FD3"/>
    <w:rsid w:val="0E8FC872"/>
    <w:rsid w:val="0E924B69"/>
    <w:rsid w:val="0EEBAFB6"/>
    <w:rsid w:val="0EF117D3"/>
    <w:rsid w:val="0EF92421"/>
    <w:rsid w:val="0F1BAB50"/>
    <w:rsid w:val="0F2F3F85"/>
    <w:rsid w:val="0F3A68BF"/>
    <w:rsid w:val="0F476F55"/>
    <w:rsid w:val="0F5DF9D0"/>
    <w:rsid w:val="0F7DCC68"/>
    <w:rsid w:val="0F8323B1"/>
    <w:rsid w:val="0F84D330"/>
    <w:rsid w:val="0F927641"/>
    <w:rsid w:val="0FAFCFAA"/>
    <w:rsid w:val="0FB29667"/>
    <w:rsid w:val="0FDE3751"/>
    <w:rsid w:val="0FE0B0B2"/>
    <w:rsid w:val="103D9CF0"/>
    <w:rsid w:val="10506D28"/>
    <w:rsid w:val="10524E35"/>
    <w:rsid w:val="10524FFA"/>
    <w:rsid w:val="1057A064"/>
    <w:rsid w:val="10B06CD2"/>
    <w:rsid w:val="10CFC61C"/>
    <w:rsid w:val="10E06D51"/>
    <w:rsid w:val="1101C3D9"/>
    <w:rsid w:val="113FE822"/>
    <w:rsid w:val="1141E16D"/>
    <w:rsid w:val="1158ABD2"/>
    <w:rsid w:val="11842BC4"/>
    <w:rsid w:val="119E2403"/>
    <w:rsid w:val="11A0E163"/>
    <w:rsid w:val="11B26654"/>
    <w:rsid w:val="11C0DE90"/>
    <w:rsid w:val="11DABE65"/>
    <w:rsid w:val="11F4F9A6"/>
    <w:rsid w:val="11FD7301"/>
    <w:rsid w:val="12175326"/>
    <w:rsid w:val="121A5D63"/>
    <w:rsid w:val="121E6170"/>
    <w:rsid w:val="12240464"/>
    <w:rsid w:val="1254C787"/>
    <w:rsid w:val="126B7B15"/>
    <w:rsid w:val="1273EF86"/>
    <w:rsid w:val="12841DBD"/>
    <w:rsid w:val="12950437"/>
    <w:rsid w:val="129E51FE"/>
    <w:rsid w:val="12AD1BEA"/>
    <w:rsid w:val="12B6C3D6"/>
    <w:rsid w:val="12D85323"/>
    <w:rsid w:val="12F4E0E0"/>
    <w:rsid w:val="12FC3FEF"/>
    <w:rsid w:val="12FE0604"/>
    <w:rsid w:val="13322F04"/>
    <w:rsid w:val="13583B9F"/>
    <w:rsid w:val="139067AB"/>
    <w:rsid w:val="139557F6"/>
    <w:rsid w:val="13A4327F"/>
    <w:rsid w:val="13C69270"/>
    <w:rsid w:val="13E130E0"/>
    <w:rsid w:val="13EC44C4"/>
    <w:rsid w:val="13FC9893"/>
    <w:rsid w:val="142AE04B"/>
    <w:rsid w:val="14558FB4"/>
    <w:rsid w:val="145BE256"/>
    <w:rsid w:val="14619EDB"/>
    <w:rsid w:val="1477F696"/>
    <w:rsid w:val="147E1F85"/>
    <w:rsid w:val="14C2DC0C"/>
    <w:rsid w:val="14DBF101"/>
    <w:rsid w:val="14DFD888"/>
    <w:rsid w:val="14F35503"/>
    <w:rsid w:val="14FED166"/>
    <w:rsid w:val="151B7B41"/>
    <w:rsid w:val="152560D9"/>
    <w:rsid w:val="1526024F"/>
    <w:rsid w:val="152F6165"/>
    <w:rsid w:val="1541E1B4"/>
    <w:rsid w:val="156A7F8C"/>
    <w:rsid w:val="156C5953"/>
    <w:rsid w:val="15720868"/>
    <w:rsid w:val="157D62CA"/>
    <w:rsid w:val="15958582"/>
    <w:rsid w:val="159678DC"/>
    <w:rsid w:val="159BB943"/>
    <w:rsid w:val="15B262E1"/>
    <w:rsid w:val="15D5F63D"/>
    <w:rsid w:val="15D91AC4"/>
    <w:rsid w:val="15DF7AA4"/>
    <w:rsid w:val="16014355"/>
    <w:rsid w:val="1608AC45"/>
    <w:rsid w:val="161351AB"/>
    <w:rsid w:val="161B8966"/>
    <w:rsid w:val="162BF8D0"/>
    <w:rsid w:val="162C81A2"/>
    <w:rsid w:val="1635E20E"/>
    <w:rsid w:val="164598E8"/>
    <w:rsid w:val="16602303"/>
    <w:rsid w:val="1667C3C9"/>
    <w:rsid w:val="1678B18B"/>
    <w:rsid w:val="167CD8DD"/>
    <w:rsid w:val="1680DBED"/>
    <w:rsid w:val="168DF9AE"/>
    <w:rsid w:val="169A8F20"/>
    <w:rsid w:val="16C55013"/>
    <w:rsid w:val="16D8E2B4"/>
    <w:rsid w:val="16FDB657"/>
    <w:rsid w:val="170FC1F9"/>
    <w:rsid w:val="1710A7E0"/>
    <w:rsid w:val="17130D40"/>
    <w:rsid w:val="1717901B"/>
    <w:rsid w:val="17267C2B"/>
    <w:rsid w:val="1731E347"/>
    <w:rsid w:val="173833D3"/>
    <w:rsid w:val="17454BFC"/>
    <w:rsid w:val="17473194"/>
    <w:rsid w:val="17AB5929"/>
    <w:rsid w:val="17AF29A6"/>
    <w:rsid w:val="17C3C37E"/>
    <w:rsid w:val="17D68DF7"/>
    <w:rsid w:val="17F3CC35"/>
    <w:rsid w:val="180E3AC7"/>
    <w:rsid w:val="184A6738"/>
    <w:rsid w:val="1853B34F"/>
    <w:rsid w:val="18566BD5"/>
    <w:rsid w:val="1884A9A2"/>
    <w:rsid w:val="18902140"/>
    <w:rsid w:val="1892D136"/>
    <w:rsid w:val="18BACE4D"/>
    <w:rsid w:val="18D00BC3"/>
    <w:rsid w:val="18D792C7"/>
    <w:rsid w:val="18EACA5A"/>
    <w:rsid w:val="18EFDDD6"/>
    <w:rsid w:val="18F4A03C"/>
    <w:rsid w:val="19222C67"/>
    <w:rsid w:val="1968173C"/>
    <w:rsid w:val="19860820"/>
    <w:rsid w:val="1987ACD3"/>
    <w:rsid w:val="1994A37B"/>
    <w:rsid w:val="199C819A"/>
    <w:rsid w:val="19C0D2F9"/>
    <w:rsid w:val="19EAEDE1"/>
    <w:rsid w:val="1A0F6237"/>
    <w:rsid w:val="1A33F175"/>
    <w:rsid w:val="1A3FC233"/>
    <w:rsid w:val="1A3FCB05"/>
    <w:rsid w:val="1A442825"/>
    <w:rsid w:val="1AA8654B"/>
    <w:rsid w:val="1AB04DFD"/>
    <w:rsid w:val="1AB9C9D8"/>
    <w:rsid w:val="1ABC6F5A"/>
    <w:rsid w:val="1AD70D58"/>
    <w:rsid w:val="1ADFFAAE"/>
    <w:rsid w:val="1AF757A1"/>
    <w:rsid w:val="1B08D6CF"/>
    <w:rsid w:val="1B553000"/>
    <w:rsid w:val="1B56CEC1"/>
    <w:rsid w:val="1B694E3B"/>
    <w:rsid w:val="1B6B145A"/>
    <w:rsid w:val="1B71C7A0"/>
    <w:rsid w:val="1B7BDCF8"/>
    <w:rsid w:val="1B7C1F93"/>
    <w:rsid w:val="1BEA2388"/>
    <w:rsid w:val="1BEA3A10"/>
    <w:rsid w:val="1BF193AB"/>
    <w:rsid w:val="1C21F99A"/>
    <w:rsid w:val="1C22A4CC"/>
    <w:rsid w:val="1C253A65"/>
    <w:rsid w:val="1C28554D"/>
    <w:rsid w:val="1C3006A9"/>
    <w:rsid w:val="1C31F165"/>
    <w:rsid w:val="1C807748"/>
    <w:rsid w:val="1C829AC9"/>
    <w:rsid w:val="1C995548"/>
    <w:rsid w:val="1C9D12DA"/>
    <w:rsid w:val="1CAFF75C"/>
    <w:rsid w:val="1CF1789E"/>
    <w:rsid w:val="1CF96986"/>
    <w:rsid w:val="1D23DDEC"/>
    <w:rsid w:val="1D580884"/>
    <w:rsid w:val="1D623B47"/>
    <w:rsid w:val="1D6BF9AA"/>
    <w:rsid w:val="1D6D8D99"/>
    <w:rsid w:val="1D84AE7D"/>
    <w:rsid w:val="1D8C540E"/>
    <w:rsid w:val="1DA11B4E"/>
    <w:rsid w:val="1DBA9449"/>
    <w:rsid w:val="1DBD2A48"/>
    <w:rsid w:val="1DC0F288"/>
    <w:rsid w:val="1DCA653E"/>
    <w:rsid w:val="1DE7A42B"/>
    <w:rsid w:val="1DF04816"/>
    <w:rsid w:val="1E242576"/>
    <w:rsid w:val="1E3BC147"/>
    <w:rsid w:val="1E40728C"/>
    <w:rsid w:val="1E567425"/>
    <w:rsid w:val="1E5C7EBE"/>
    <w:rsid w:val="1E6019F8"/>
    <w:rsid w:val="1E62C79E"/>
    <w:rsid w:val="1E75E1ED"/>
    <w:rsid w:val="1E801EDE"/>
    <w:rsid w:val="1E878943"/>
    <w:rsid w:val="1E883499"/>
    <w:rsid w:val="1E8A001E"/>
    <w:rsid w:val="1EA2E5E9"/>
    <w:rsid w:val="1EA3B3FE"/>
    <w:rsid w:val="1EBFAE4D"/>
    <w:rsid w:val="1ED39878"/>
    <w:rsid w:val="1EEEFAF5"/>
    <w:rsid w:val="1EF5E67C"/>
    <w:rsid w:val="1F005BE0"/>
    <w:rsid w:val="1F1ABA97"/>
    <w:rsid w:val="1F2F8454"/>
    <w:rsid w:val="1F5B0878"/>
    <w:rsid w:val="1F839326"/>
    <w:rsid w:val="1F8F2706"/>
    <w:rsid w:val="1F9806FC"/>
    <w:rsid w:val="1F9A7971"/>
    <w:rsid w:val="1FAA967F"/>
    <w:rsid w:val="1FBF495D"/>
    <w:rsid w:val="1FE5C9E5"/>
    <w:rsid w:val="2008DC7B"/>
    <w:rsid w:val="200A5DAB"/>
    <w:rsid w:val="20222FBF"/>
    <w:rsid w:val="20377CAE"/>
    <w:rsid w:val="2061D42A"/>
    <w:rsid w:val="207B1439"/>
    <w:rsid w:val="20806C9B"/>
    <w:rsid w:val="20874077"/>
    <w:rsid w:val="20A00343"/>
    <w:rsid w:val="20CCAB0E"/>
    <w:rsid w:val="20FA835B"/>
    <w:rsid w:val="21047783"/>
    <w:rsid w:val="210679FB"/>
    <w:rsid w:val="2106CE5D"/>
    <w:rsid w:val="2134C9F5"/>
    <w:rsid w:val="213E39E9"/>
    <w:rsid w:val="216AA5C4"/>
    <w:rsid w:val="2171534F"/>
    <w:rsid w:val="217900ED"/>
    <w:rsid w:val="21CE8FCF"/>
    <w:rsid w:val="21EFC47C"/>
    <w:rsid w:val="21FA0537"/>
    <w:rsid w:val="21FD838E"/>
    <w:rsid w:val="220ABA15"/>
    <w:rsid w:val="22277D75"/>
    <w:rsid w:val="2227E968"/>
    <w:rsid w:val="22507FA6"/>
    <w:rsid w:val="22727654"/>
    <w:rsid w:val="2279B054"/>
    <w:rsid w:val="227E8AC3"/>
    <w:rsid w:val="229B2899"/>
    <w:rsid w:val="22B48BB3"/>
    <w:rsid w:val="22BE3063"/>
    <w:rsid w:val="22D4EFA8"/>
    <w:rsid w:val="2319A72F"/>
    <w:rsid w:val="231F33AC"/>
    <w:rsid w:val="234D363B"/>
    <w:rsid w:val="23509865"/>
    <w:rsid w:val="239ECC6E"/>
    <w:rsid w:val="23A23DED"/>
    <w:rsid w:val="23AE78FB"/>
    <w:rsid w:val="23B0C6A2"/>
    <w:rsid w:val="23C751AB"/>
    <w:rsid w:val="23E3261D"/>
    <w:rsid w:val="23F0C69C"/>
    <w:rsid w:val="23FAC64E"/>
    <w:rsid w:val="23FE43AE"/>
    <w:rsid w:val="24227D2F"/>
    <w:rsid w:val="2425F7AC"/>
    <w:rsid w:val="2430574F"/>
    <w:rsid w:val="2437B2EA"/>
    <w:rsid w:val="2458512E"/>
    <w:rsid w:val="246646BC"/>
    <w:rsid w:val="24779FC5"/>
    <w:rsid w:val="24811952"/>
    <w:rsid w:val="248CF4B0"/>
    <w:rsid w:val="249528AD"/>
    <w:rsid w:val="24A7B1FC"/>
    <w:rsid w:val="24D903A1"/>
    <w:rsid w:val="24DC9047"/>
    <w:rsid w:val="24DF346D"/>
    <w:rsid w:val="24E16F81"/>
    <w:rsid w:val="24E2BD51"/>
    <w:rsid w:val="2515073B"/>
    <w:rsid w:val="252FEA16"/>
    <w:rsid w:val="2531A5F9"/>
    <w:rsid w:val="25339064"/>
    <w:rsid w:val="254A495C"/>
    <w:rsid w:val="255FAD73"/>
    <w:rsid w:val="256AF519"/>
    <w:rsid w:val="257E0A41"/>
    <w:rsid w:val="258B29C0"/>
    <w:rsid w:val="25A70BB4"/>
    <w:rsid w:val="25B9B183"/>
    <w:rsid w:val="2622D21C"/>
    <w:rsid w:val="2624A484"/>
    <w:rsid w:val="26295349"/>
    <w:rsid w:val="2630FBB2"/>
    <w:rsid w:val="2633757B"/>
    <w:rsid w:val="266DE127"/>
    <w:rsid w:val="2681D939"/>
    <w:rsid w:val="26AB290B"/>
    <w:rsid w:val="26AF2D46"/>
    <w:rsid w:val="26B67CBF"/>
    <w:rsid w:val="26C78E51"/>
    <w:rsid w:val="26DF59DF"/>
    <w:rsid w:val="26DFA746"/>
    <w:rsid w:val="26E911F2"/>
    <w:rsid w:val="2715D1A6"/>
    <w:rsid w:val="2743B5FF"/>
    <w:rsid w:val="274FA992"/>
    <w:rsid w:val="27719BCE"/>
    <w:rsid w:val="2790381C"/>
    <w:rsid w:val="27929F6D"/>
    <w:rsid w:val="279C08DE"/>
    <w:rsid w:val="279E97BF"/>
    <w:rsid w:val="27A0EE99"/>
    <w:rsid w:val="27A94813"/>
    <w:rsid w:val="27B54FE2"/>
    <w:rsid w:val="27BA514F"/>
    <w:rsid w:val="27D6AA05"/>
    <w:rsid w:val="27D93A91"/>
    <w:rsid w:val="27E75D93"/>
    <w:rsid w:val="27EFA064"/>
    <w:rsid w:val="2809F846"/>
    <w:rsid w:val="2810E76A"/>
    <w:rsid w:val="282FC600"/>
    <w:rsid w:val="284B8F51"/>
    <w:rsid w:val="284FC5D0"/>
    <w:rsid w:val="2887972E"/>
    <w:rsid w:val="288E8F0C"/>
    <w:rsid w:val="2895DD0F"/>
    <w:rsid w:val="289A3948"/>
    <w:rsid w:val="28BC44DF"/>
    <w:rsid w:val="28CE23A2"/>
    <w:rsid w:val="28D2404A"/>
    <w:rsid w:val="28D8FEF1"/>
    <w:rsid w:val="28E6B6F4"/>
    <w:rsid w:val="28EFFB33"/>
    <w:rsid w:val="28FEF962"/>
    <w:rsid w:val="291576E6"/>
    <w:rsid w:val="29270AB4"/>
    <w:rsid w:val="293973AB"/>
    <w:rsid w:val="295CDD93"/>
    <w:rsid w:val="297D072C"/>
    <w:rsid w:val="29A1C2FB"/>
    <w:rsid w:val="29B15C52"/>
    <w:rsid w:val="29B55C9B"/>
    <w:rsid w:val="29C6430F"/>
    <w:rsid w:val="29E428C9"/>
    <w:rsid w:val="29EE99A0"/>
    <w:rsid w:val="29F2EAEF"/>
    <w:rsid w:val="2A0A73F1"/>
    <w:rsid w:val="2A0B3D44"/>
    <w:rsid w:val="2A234499"/>
    <w:rsid w:val="2A2BC5ED"/>
    <w:rsid w:val="2A2E2218"/>
    <w:rsid w:val="2A385C55"/>
    <w:rsid w:val="2A66CC08"/>
    <w:rsid w:val="2A6D6993"/>
    <w:rsid w:val="2A847E45"/>
    <w:rsid w:val="2AD9745F"/>
    <w:rsid w:val="2B04DBB8"/>
    <w:rsid w:val="2B12F72E"/>
    <w:rsid w:val="2B3E6FE4"/>
    <w:rsid w:val="2B47197B"/>
    <w:rsid w:val="2B4A8D5A"/>
    <w:rsid w:val="2B4F88C2"/>
    <w:rsid w:val="2B56B1E6"/>
    <w:rsid w:val="2B5BDE82"/>
    <w:rsid w:val="2B6C98A9"/>
    <w:rsid w:val="2B72E6C2"/>
    <w:rsid w:val="2B7FCDEF"/>
    <w:rsid w:val="2BA88600"/>
    <w:rsid w:val="2BAE930F"/>
    <w:rsid w:val="2BB3DF6B"/>
    <w:rsid w:val="2BD1C86B"/>
    <w:rsid w:val="2BEE4473"/>
    <w:rsid w:val="2BF0C775"/>
    <w:rsid w:val="2C146E3F"/>
    <w:rsid w:val="2C2AF249"/>
    <w:rsid w:val="2C2F2191"/>
    <w:rsid w:val="2C3E7917"/>
    <w:rsid w:val="2C3FEF3B"/>
    <w:rsid w:val="2C558986"/>
    <w:rsid w:val="2C8A99D7"/>
    <w:rsid w:val="2CBF2CCE"/>
    <w:rsid w:val="2CF5B8D6"/>
    <w:rsid w:val="2D27E2CC"/>
    <w:rsid w:val="2D331981"/>
    <w:rsid w:val="2D572606"/>
    <w:rsid w:val="2D78E486"/>
    <w:rsid w:val="2D7F06A0"/>
    <w:rsid w:val="2DA00B7A"/>
    <w:rsid w:val="2DA0569F"/>
    <w:rsid w:val="2DAB56B7"/>
    <w:rsid w:val="2DC1B976"/>
    <w:rsid w:val="2DCA0E52"/>
    <w:rsid w:val="2DE236FE"/>
    <w:rsid w:val="2DF170D2"/>
    <w:rsid w:val="2E074CB5"/>
    <w:rsid w:val="2E122F46"/>
    <w:rsid w:val="2E4ECF33"/>
    <w:rsid w:val="2E504CFC"/>
    <w:rsid w:val="2E557A6C"/>
    <w:rsid w:val="2E8A446C"/>
    <w:rsid w:val="2E8C034D"/>
    <w:rsid w:val="2E8D96E4"/>
    <w:rsid w:val="2EF2F667"/>
    <w:rsid w:val="2EF6C303"/>
    <w:rsid w:val="2F23EA55"/>
    <w:rsid w:val="2F26948A"/>
    <w:rsid w:val="2F50921C"/>
    <w:rsid w:val="2F585E83"/>
    <w:rsid w:val="2F60D1CF"/>
    <w:rsid w:val="2F60DB6C"/>
    <w:rsid w:val="2F70F3F6"/>
    <w:rsid w:val="2F87E4A1"/>
    <w:rsid w:val="2F8B3EA0"/>
    <w:rsid w:val="2FAE197B"/>
    <w:rsid w:val="2FB25E6D"/>
    <w:rsid w:val="2FE453D7"/>
    <w:rsid w:val="2FEBE5CE"/>
    <w:rsid w:val="2FFB67B6"/>
    <w:rsid w:val="300C87C9"/>
    <w:rsid w:val="301D6CD3"/>
    <w:rsid w:val="303EAB2B"/>
    <w:rsid w:val="30404A46"/>
    <w:rsid w:val="3055BC23"/>
    <w:rsid w:val="307015FE"/>
    <w:rsid w:val="307AAB75"/>
    <w:rsid w:val="30994BB0"/>
    <w:rsid w:val="309D983B"/>
    <w:rsid w:val="309E91CC"/>
    <w:rsid w:val="30A5CCD9"/>
    <w:rsid w:val="30BB04CB"/>
    <w:rsid w:val="30BE0ECD"/>
    <w:rsid w:val="30E805AD"/>
    <w:rsid w:val="312B8D56"/>
    <w:rsid w:val="31393D22"/>
    <w:rsid w:val="313AA515"/>
    <w:rsid w:val="313CB02B"/>
    <w:rsid w:val="314BA11D"/>
    <w:rsid w:val="31568316"/>
    <w:rsid w:val="316590DE"/>
    <w:rsid w:val="3177D4E2"/>
    <w:rsid w:val="317BC8F5"/>
    <w:rsid w:val="31A3B66C"/>
    <w:rsid w:val="31AFBB16"/>
    <w:rsid w:val="31CCF46D"/>
    <w:rsid w:val="31D7BCC9"/>
    <w:rsid w:val="31E46170"/>
    <w:rsid w:val="31F4B0F3"/>
    <w:rsid w:val="31F86991"/>
    <w:rsid w:val="31FA0324"/>
    <w:rsid w:val="320A2D9D"/>
    <w:rsid w:val="320FA407"/>
    <w:rsid w:val="3228CC64"/>
    <w:rsid w:val="323AD4BC"/>
    <w:rsid w:val="32419694"/>
    <w:rsid w:val="32624A11"/>
    <w:rsid w:val="326EBE8D"/>
    <w:rsid w:val="32759793"/>
    <w:rsid w:val="327847FF"/>
    <w:rsid w:val="32B4CB33"/>
    <w:rsid w:val="32BCE472"/>
    <w:rsid w:val="32DF6FBA"/>
    <w:rsid w:val="32EF10FA"/>
    <w:rsid w:val="32F507E3"/>
    <w:rsid w:val="32F695B2"/>
    <w:rsid w:val="330B5F18"/>
    <w:rsid w:val="3316B10F"/>
    <w:rsid w:val="331E5D2A"/>
    <w:rsid w:val="331F14F5"/>
    <w:rsid w:val="3326B92F"/>
    <w:rsid w:val="332E8460"/>
    <w:rsid w:val="334962C8"/>
    <w:rsid w:val="33675FF1"/>
    <w:rsid w:val="338389E2"/>
    <w:rsid w:val="33861FD6"/>
    <w:rsid w:val="339CB237"/>
    <w:rsid w:val="339E62A6"/>
    <w:rsid w:val="33BCCA58"/>
    <w:rsid w:val="33CF3AFF"/>
    <w:rsid w:val="33DC99F0"/>
    <w:rsid w:val="340DE253"/>
    <w:rsid w:val="342A8DC6"/>
    <w:rsid w:val="345F15C1"/>
    <w:rsid w:val="346738DC"/>
    <w:rsid w:val="3489A3DE"/>
    <w:rsid w:val="34A72F79"/>
    <w:rsid w:val="34AB00DC"/>
    <w:rsid w:val="34D673CB"/>
    <w:rsid w:val="35630DA9"/>
    <w:rsid w:val="356D8DFE"/>
    <w:rsid w:val="35786D9D"/>
    <w:rsid w:val="35906BF7"/>
    <w:rsid w:val="3595EEC1"/>
    <w:rsid w:val="35A6DD8E"/>
    <w:rsid w:val="35B1409A"/>
    <w:rsid w:val="35D42086"/>
    <w:rsid w:val="35ECE43C"/>
    <w:rsid w:val="361385BC"/>
    <w:rsid w:val="3630F2C0"/>
    <w:rsid w:val="3664036C"/>
    <w:rsid w:val="367F29E0"/>
    <w:rsid w:val="368A06C0"/>
    <w:rsid w:val="36B1E6C5"/>
    <w:rsid w:val="36BDF83D"/>
    <w:rsid w:val="36BF727A"/>
    <w:rsid w:val="36CCD959"/>
    <w:rsid w:val="36EF4FF4"/>
    <w:rsid w:val="37132FAA"/>
    <w:rsid w:val="37310EF7"/>
    <w:rsid w:val="374EF379"/>
    <w:rsid w:val="375C4885"/>
    <w:rsid w:val="379B9E4C"/>
    <w:rsid w:val="379DAA93"/>
    <w:rsid w:val="37A2B7B4"/>
    <w:rsid w:val="37B3B4E2"/>
    <w:rsid w:val="37E56887"/>
    <w:rsid w:val="37F44768"/>
    <w:rsid w:val="3816A404"/>
    <w:rsid w:val="383AB0CF"/>
    <w:rsid w:val="386D36A0"/>
    <w:rsid w:val="386E19DB"/>
    <w:rsid w:val="386F6D65"/>
    <w:rsid w:val="38784EFB"/>
    <w:rsid w:val="3888011C"/>
    <w:rsid w:val="38C8268E"/>
    <w:rsid w:val="38E6186C"/>
    <w:rsid w:val="38E77550"/>
    <w:rsid w:val="3924A453"/>
    <w:rsid w:val="392FBFD0"/>
    <w:rsid w:val="394E0ACD"/>
    <w:rsid w:val="39574EF3"/>
    <w:rsid w:val="396B40ED"/>
    <w:rsid w:val="39854C27"/>
    <w:rsid w:val="399AC2A8"/>
    <w:rsid w:val="399BAD33"/>
    <w:rsid w:val="39A7D206"/>
    <w:rsid w:val="39ADB23C"/>
    <w:rsid w:val="39AEE114"/>
    <w:rsid w:val="39C05553"/>
    <w:rsid w:val="39CF865C"/>
    <w:rsid w:val="39EA5B28"/>
    <w:rsid w:val="39EFCE86"/>
    <w:rsid w:val="39FA8486"/>
    <w:rsid w:val="39FB5458"/>
    <w:rsid w:val="3A00304C"/>
    <w:rsid w:val="3A04E046"/>
    <w:rsid w:val="3A0793B7"/>
    <w:rsid w:val="3A0E946A"/>
    <w:rsid w:val="3A292E28"/>
    <w:rsid w:val="3A48D6E1"/>
    <w:rsid w:val="3A4AA391"/>
    <w:rsid w:val="3A602006"/>
    <w:rsid w:val="3A6284DC"/>
    <w:rsid w:val="3A96D857"/>
    <w:rsid w:val="3AA791A9"/>
    <w:rsid w:val="3AB23BA4"/>
    <w:rsid w:val="3AB7C60C"/>
    <w:rsid w:val="3AC21F45"/>
    <w:rsid w:val="3ADA5836"/>
    <w:rsid w:val="3ADC90A8"/>
    <w:rsid w:val="3AEB2D6B"/>
    <w:rsid w:val="3B1BEE12"/>
    <w:rsid w:val="3B2F33B8"/>
    <w:rsid w:val="3B45815E"/>
    <w:rsid w:val="3B47A1B8"/>
    <w:rsid w:val="3B4A6B4E"/>
    <w:rsid w:val="3B60FD79"/>
    <w:rsid w:val="3B77B017"/>
    <w:rsid w:val="3B7840BA"/>
    <w:rsid w:val="3BAD9A41"/>
    <w:rsid w:val="3BC8C749"/>
    <w:rsid w:val="3C14B5E3"/>
    <w:rsid w:val="3C331133"/>
    <w:rsid w:val="3C5188CA"/>
    <w:rsid w:val="3C56C9E2"/>
    <w:rsid w:val="3C5886D1"/>
    <w:rsid w:val="3C594501"/>
    <w:rsid w:val="3C6352B3"/>
    <w:rsid w:val="3C67EE62"/>
    <w:rsid w:val="3C6A3F8F"/>
    <w:rsid w:val="3C77CEB7"/>
    <w:rsid w:val="3C89DEE8"/>
    <w:rsid w:val="3CC1A5DC"/>
    <w:rsid w:val="3CC5044F"/>
    <w:rsid w:val="3D2F7740"/>
    <w:rsid w:val="3D3CCFD6"/>
    <w:rsid w:val="3D3DE9CB"/>
    <w:rsid w:val="3D48243C"/>
    <w:rsid w:val="3D52FE73"/>
    <w:rsid w:val="3D650A0C"/>
    <w:rsid w:val="3D6E49AC"/>
    <w:rsid w:val="3D72503A"/>
    <w:rsid w:val="3D7AE4CA"/>
    <w:rsid w:val="3D916A79"/>
    <w:rsid w:val="3D9C8DA2"/>
    <w:rsid w:val="3DA1A623"/>
    <w:rsid w:val="3DC1638E"/>
    <w:rsid w:val="3DDF326B"/>
    <w:rsid w:val="3E13D33C"/>
    <w:rsid w:val="3E32A923"/>
    <w:rsid w:val="3E55ACCF"/>
    <w:rsid w:val="3E8D4310"/>
    <w:rsid w:val="3E90769C"/>
    <w:rsid w:val="3E9F7C1C"/>
    <w:rsid w:val="3EA88631"/>
    <w:rsid w:val="3EAA9F6C"/>
    <w:rsid w:val="3EB3531A"/>
    <w:rsid w:val="3ECB7E98"/>
    <w:rsid w:val="3ECE359A"/>
    <w:rsid w:val="3EE7BF60"/>
    <w:rsid w:val="3F01E123"/>
    <w:rsid w:val="3F0E6630"/>
    <w:rsid w:val="3F39F5CD"/>
    <w:rsid w:val="3F4C23A7"/>
    <w:rsid w:val="3F65E241"/>
    <w:rsid w:val="3FA2E10C"/>
    <w:rsid w:val="3FAD681A"/>
    <w:rsid w:val="3FB436EB"/>
    <w:rsid w:val="3FC71CA0"/>
    <w:rsid w:val="3FD0B643"/>
    <w:rsid w:val="3FE52AAE"/>
    <w:rsid w:val="400ECEE7"/>
    <w:rsid w:val="401C171B"/>
    <w:rsid w:val="40518065"/>
    <w:rsid w:val="4052E690"/>
    <w:rsid w:val="4066497F"/>
    <w:rsid w:val="4068CC0B"/>
    <w:rsid w:val="40AD6475"/>
    <w:rsid w:val="40D2F5F1"/>
    <w:rsid w:val="40FDC71F"/>
    <w:rsid w:val="410BB690"/>
    <w:rsid w:val="41144A61"/>
    <w:rsid w:val="41289512"/>
    <w:rsid w:val="41629E57"/>
    <w:rsid w:val="419AFE3B"/>
    <w:rsid w:val="41D51F4C"/>
    <w:rsid w:val="41EB338F"/>
    <w:rsid w:val="4211AAD1"/>
    <w:rsid w:val="4229CE08"/>
    <w:rsid w:val="42406045"/>
    <w:rsid w:val="4242DFE8"/>
    <w:rsid w:val="427ACCC9"/>
    <w:rsid w:val="429CFD02"/>
    <w:rsid w:val="42A77E82"/>
    <w:rsid w:val="42B9BC4C"/>
    <w:rsid w:val="431A349E"/>
    <w:rsid w:val="433B8233"/>
    <w:rsid w:val="43450594"/>
    <w:rsid w:val="43A147F0"/>
    <w:rsid w:val="43A83078"/>
    <w:rsid w:val="43A99437"/>
    <w:rsid w:val="43A9BB1F"/>
    <w:rsid w:val="43AB6B7B"/>
    <w:rsid w:val="43B2C6C6"/>
    <w:rsid w:val="43C6B599"/>
    <w:rsid w:val="43C9BF1C"/>
    <w:rsid w:val="43D01C6E"/>
    <w:rsid w:val="43D4BADB"/>
    <w:rsid w:val="440DFE77"/>
    <w:rsid w:val="441EF3CE"/>
    <w:rsid w:val="44212F63"/>
    <w:rsid w:val="4427C135"/>
    <w:rsid w:val="443B3034"/>
    <w:rsid w:val="444B6DDD"/>
    <w:rsid w:val="444CFD41"/>
    <w:rsid w:val="444D9083"/>
    <w:rsid w:val="4471A1BE"/>
    <w:rsid w:val="4479FB55"/>
    <w:rsid w:val="447DD1F7"/>
    <w:rsid w:val="44858E75"/>
    <w:rsid w:val="44D00D1F"/>
    <w:rsid w:val="44E9713F"/>
    <w:rsid w:val="44F8C8B0"/>
    <w:rsid w:val="44FC0CFF"/>
    <w:rsid w:val="45096E5D"/>
    <w:rsid w:val="4516C1C4"/>
    <w:rsid w:val="45395E73"/>
    <w:rsid w:val="45396218"/>
    <w:rsid w:val="454018AA"/>
    <w:rsid w:val="45504001"/>
    <w:rsid w:val="456C3769"/>
    <w:rsid w:val="456ECAF6"/>
    <w:rsid w:val="458044F4"/>
    <w:rsid w:val="459086CE"/>
    <w:rsid w:val="4596A991"/>
    <w:rsid w:val="45A128CD"/>
    <w:rsid w:val="45D05939"/>
    <w:rsid w:val="45D16011"/>
    <w:rsid w:val="45DC67A3"/>
    <w:rsid w:val="4609504A"/>
    <w:rsid w:val="46145522"/>
    <w:rsid w:val="4616F706"/>
    <w:rsid w:val="461EC2DA"/>
    <w:rsid w:val="46326901"/>
    <w:rsid w:val="4645DCAC"/>
    <w:rsid w:val="46466D28"/>
    <w:rsid w:val="465DBA39"/>
    <w:rsid w:val="466DAAE2"/>
    <w:rsid w:val="467066FF"/>
    <w:rsid w:val="467C08A3"/>
    <w:rsid w:val="46854EC2"/>
    <w:rsid w:val="468F7306"/>
    <w:rsid w:val="469385C9"/>
    <w:rsid w:val="469CEBA3"/>
    <w:rsid w:val="46A5D071"/>
    <w:rsid w:val="46F4A613"/>
    <w:rsid w:val="470F1DBA"/>
    <w:rsid w:val="4743C0A6"/>
    <w:rsid w:val="47446922"/>
    <w:rsid w:val="4748EE9A"/>
    <w:rsid w:val="474A5E4C"/>
    <w:rsid w:val="4782F9C9"/>
    <w:rsid w:val="479FA274"/>
    <w:rsid w:val="47EFA113"/>
    <w:rsid w:val="480144F8"/>
    <w:rsid w:val="48097B43"/>
    <w:rsid w:val="48157323"/>
    <w:rsid w:val="482480BB"/>
    <w:rsid w:val="484D463C"/>
    <w:rsid w:val="4851DF23"/>
    <w:rsid w:val="4852D422"/>
    <w:rsid w:val="4898C6CE"/>
    <w:rsid w:val="489C6DE6"/>
    <w:rsid w:val="48A50D44"/>
    <w:rsid w:val="48B898D6"/>
    <w:rsid w:val="48C0C00D"/>
    <w:rsid w:val="48D2FF9F"/>
    <w:rsid w:val="49089648"/>
    <w:rsid w:val="4908AE89"/>
    <w:rsid w:val="490A1C7E"/>
    <w:rsid w:val="4921E512"/>
    <w:rsid w:val="49368C76"/>
    <w:rsid w:val="4938A5CA"/>
    <w:rsid w:val="493F5AF3"/>
    <w:rsid w:val="4941AAEE"/>
    <w:rsid w:val="4951A7DF"/>
    <w:rsid w:val="49774B10"/>
    <w:rsid w:val="49C7E8EC"/>
    <w:rsid w:val="49E2EEA0"/>
    <w:rsid w:val="49E5A37B"/>
    <w:rsid w:val="49F517E8"/>
    <w:rsid w:val="49FFE635"/>
    <w:rsid w:val="4A6424C7"/>
    <w:rsid w:val="4A8F207C"/>
    <w:rsid w:val="4AB31C6A"/>
    <w:rsid w:val="4AB5B561"/>
    <w:rsid w:val="4ABCBCEA"/>
    <w:rsid w:val="4AE1BF9D"/>
    <w:rsid w:val="4AFE2945"/>
    <w:rsid w:val="4B851682"/>
    <w:rsid w:val="4B85B103"/>
    <w:rsid w:val="4B8D24AC"/>
    <w:rsid w:val="4BE5CF74"/>
    <w:rsid w:val="4BE7B3A7"/>
    <w:rsid w:val="4C074A75"/>
    <w:rsid w:val="4C15B81B"/>
    <w:rsid w:val="4C1CE4E3"/>
    <w:rsid w:val="4C3FB7D3"/>
    <w:rsid w:val="4C798639"/>
    <w:rsid w:val="4C9BB590"/>
    <w:rsid w:val="4CA067B2"/>
    <w:rsid w:val="4CA118D9"/>
    <w:rsid w:val="4CCCE7E0"/>
    <w:rsid w:val="4CFBA9A6"/>
    <w:rsid w:val="4D15EADF"/>
    <w:rsid w:val="4D1AB418"/>
    <w:rsid w:val="4D245011"/>
    <w:rsid w:val="4D25FE1C"/>
    <w:rsid w:val="4D4B58CC"/>
    <w:rsid w:val="4D5713BD"/>
    <w:rsid w:val="4D63B113"/>
    <w:rsid w:val="4D719857"/>
    <w:rsid w:val="4D7DBD2F"/>
    <w:rsid w:val="4D819FD5"/>
    <w:rsid w:val="4D8A1534"/>
    <w:rsid w:val="4D8E54D3"/>
    <w:rsid w:val="4DAFD837"/>
    <w:rsid w:val="4DC5C03D"/>
    <w:rsid w:val="4DD374D2"/>
    <w:rsid w:val="4DD6BEE4"/>
    <w:rsid w:val="4DE7F0E2"/>
    <w:rsid w:val="4DF2BDBF"/>
    <w:rsid w:val="4DFA4DCC"/>
    <w:rsid w:val="4E067EED"/>
    <w:rsid w:val="4E081FD6"/>
    <w:rsid w:val="4E114801"/>
    <w:rsid w:val="4E176884"/>
    <w:rsid w:val="4E4A40F4"/>
    <w:rsid w:val="4E4A629D"/>
    <w:rsid w:val="4E4D3CC7"/>
    <w:rsid w:val="4E694B77"/>
    <w:rsid w:val="4E80F776"/>
    <w:rsid w:val="4EA345D4"/>
    <w:rsid w:val="4EB94700"/>
    <w:rsid w:val="4EDF727B"/>
    <w:rsid w:val="4F180288"/>
    <w:rsid w:val="4F6B8A59"/>
    <w:rsid w:val="4F798EE9"/>
    <w:rsid w:val="4FC3C963"/>
    <w:rsid w:val="50101EE7"/>
    <w:rsid w:val="5027A013"/>
    <w:rsid w:val="5032ACB8"/>
    <w:rsid w:val="50343369"/>
    <w:rsid w:val="5035174B"/>
    <w:rsid w:val="5035E814"/>
    <w:rsid w:val="5040E405"/>
    <w:rsid w:val="50450243"/>
    <w:rsid w:val="505DFBC5"/>
    <w:rsid w:val="5066EAC7"/>
    <w:rsid w:val="50AA43D0"/>
    <w:rsid w:val="50CD3ABB"/>
    <w:rsid w:val="50ECB2D4"/>
    <w:rsid w:val="50F1826E"/>
    <w:rsid w:val="50FAC28C"/>
    <w:rsid w:val="5112E010"/>
    <w:rsid w:val="51247EAF"/>
    <w:rsid w:val="514A55B9"/>
    <w:rsid w:val="51832850"/>
    <w:rsid w:val="51A0EA3A"/>
    <w:rsid w:val="51A3342E"/>
    <w:rsid w:val="51C64E48"/>
    <w:rsid w:val="51CF4769"/>
    <w:rsid w:val="51DF9D06"/>
    <w:rsid w:val="51E5B056"/>
    <w:rsid w:val="51E66E3B"/>
    <w:rsid w:val="51E83B6F"/>
    <w:rsid w:val="521C0679"/>
    <w:rsid w:val="521FDE71"/>
    <w:rsid w:val="52221F29"/>
    <w:rsid w:val="523EC848"/>
    <w:rsid w:val="525B7975"/>
    <w:rsid w:val="5270D0F0"/>
    <w:rsid w:val="52868157"/>
    <w:rsid w:val="52896BE5"/>
    <w:rsid w:val="528F339C"/>
    <w:rsid w:val="529F4DA0"/>
    <w:rsid w:val="52A04FF1"/>
    <w:rsid w:val="52A3E41F"/>
    <w:rsid w:val="52BC917B"/>
    <w:rsid w:val="52C87D30"/>
    <w:rsid w:val="52D891F9"/>
    <w:rsid w:val="52F2E381"/>
    <w:rsid w:val="530574CD"/>
    <w:rsid w:val="5306047C"/>
    <w:rsid w:val="531A33AC"/>
    <w:rsid w:val="531CEFA2"/>
    <w:rsid w:val="532CAFD6"/>
    <w:rsid w:val="53568ABA"/>
    <w:rsid w:val="535E7B4E"/>
    <w:rsid w:val="536C9CE8"/>
    <w:rsid w:val="5395863C"/>
    <w:rsid w:val="53B827FA"/>
    <w:rsid w:val="53BD732C"/>
    <w:rsid w:val="53CC6A92"/>
    <w:rsid w:val="53FE7DE5"/>
    <w:rsid w:val="540E4EEA"/>
    <w:rsid w:val="54114D86"/>
    <w:rsid w:val="541CA4D2"/>
    <w:rsid w:val="54276580"/>
    <w:rsid w:val="543FB480"/>
    <w:rsid w:val="546318F3"/>
    <w:rsid w:val="546C853F"/>
    <w:rsid w:val="5475CEC9"/>
    <w:rsid w:val="548B8FAF"/>
    <w:rsid w:val="54B42157"/>
    <w:rsid w:val="54B5E5F6"/>
    <w:rsid w:val="54F25B1B"/>
    <w:rsid w:val="550A92BA"/>
    <w:rsid w:val="5510E547"/>
    <w:rsid w:val="55132A2E"/>
    <w:rsid w:val="551FA5F9"/>
    <w:rsid w:val="55231CB0"/>
    <w:rsid w:val="55299077"/>
    <w:rsid w:val="552B89ED"/>
    <w:rsid w:val="552E5591"/>
    <w:rsid w:val="554AC4FD"/>
    <w:rsid w:val="554E5AB9"/>
    <w:rsid w:val="5559BFEB"/>
    <w:rsid w:val="55702999"/>
    <w:rsid w:val="55705B65"/>
    <w:rsid w:val="5579399E"/>
    <w:rsid w:val="5582BFEA"/>
    <w:rsid w:val="55A9E0F3"/>
    <w:rsid w:val="55AE11A3"/>
    <w:rsid w:val="55D7E837"/>
    <w:rsid w:val="55F81746"/>
    <w:rsid w:val="56155B64"/>
    <w:rsid w:val="5628370A"/>
    <w:rsid w:val="56291484"/>
    <w:rsid w:val="5636CAC6"/>
    <w:rsid w:val="565C0C97"/>
    <w:rsid w:val="569CACED"/>
    <w:rsid w:val="569F4B6F"/>
    <w:rsid w:val="56A49C10"/>
    <w:rsid w:val="56ABEBEF"/>
    <w:rsid w:val="56C92589"/>
    <w:rsid w:val="56DAD76E"/>
    <w:rsid w:val="56DDC678"/>
    <w:rsid w:val="57155DF7"/>
    <w:rsid w:val="572A2ACE"/>
    <w:rsid w:val="5735B7C8"/>
    <w:rsid w:val="573C7038"/>
    <w:rsid w:val="57421533"/>
    <w:rsid w:val="576330DB"/>
    <w:rsid w:val="5773A821"/>
    <w:rsid w:val="5790773C"/>
    <w:rsid w:val="57A42601"/>
    <w:rsid w:val="57DBE6C6"/>
    <w:rsid w:val="57E7D85B"/>
    <w:rsid w:val="57F1FE5D"/>
    <w:rsid w:val="57FAC53A"/>
    <w:rsid w:val="58017D84"/>
    <w:rsid w:val="580307AD"/>
    <w:rsid w:val="58057E79"/>
    <w:rsid w:val="58093CC5"/>
    <w:rsid w:val="58299184"/>
    <w:rsid w:val="585BE143"/>
    <w:rsid w:val="58D90483"/>
    <w:rsid w:val="58D90613"/>
    <w:rsid w:val="58D99E06"/>
    <w:rsid w:val="58E804C8"/>
    <w:rsid w:val="5916CD69"/>
    <w:rsid w:val="59495A85"/>
    <w:rsid w:val="5956B873"/>
    <w:rsid w:val="596706CB"/>
    <w:rsid w:val="597FC14E"/>
    <w:rsid w:val="598FF277"/>
    <w:rsid w:val="59932C87"/>
    <w:rsid w:val="59942211"/>
    <w:rsid w:val="59AAF1E5"/>
    <w:rsid w:val="59C8DD11"/>
    <w:rsid w:val="59CDECE9"/>
    <w:rsid w:val="59D7DED7"/>
    <w:rsid w:val="59F73AA6"/>
    <w:rsid w:val="5A0B138B"/>
    <w:rsid w:val="5A11133E"/>
    <w:rsid w:val="5A16862C"/>
    <w:rsid w:val="5A63AB55"/>
    <w:rsid w:val="5A69960B"/>
    <w:rsid w:val="5A8805AC"/>
    <w:rsid w:val="5B011441"/>
    <w:rsid w:val="5B040EC7"/>
    <w:rsid w:val="5B06F50B"/>
    <w:rsid w:val="5B1C8DA4"/>
    <w:rsid w:val="5B3BF263"/>
    <w:rsid w:val="5B4BC826"/>
    <w:rsid w:val="5B8AACDA"/>
    <w:rsid w:val="5B8E134C"/>
    <w:rsid w:val="5B942E08"/>
    <w:rsid w:val="5BDA1723"/>
    <w:rsid w:val="5BF76105"/>
    <w:rsid w:val="5C28B1B1"/>
    <w:rsid w:val="5C65D7B9"/>
    <w:rsid w:val="5C6C0BAA"/>
    <w:rsid w:val="5C8111D3"/>
    <w:rsid w:val="5C942B19"/>
    <w:rsid w:val="5CBAF12B"/>
    <w:rsid w:val="5CDB30C0"/>
    <w:rsid w:val="5CEFB631"/>
    <w:rsid w:val="5CF73001"/>
    <w:rsid w:val="5CF8BDEC"/>
    <w:rsid w:val="5D060AF6"/>
    <w:rsid w:val="5D2389AF"/>
    <w:rsid w:val="5D251602"/>
    <w:rsid w:val="5D37E416"/>
    <w:rsid w:val="5D50A871"/>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7A4CEC"/>
    <w:rsid w:val="5E93CC80"/>
    <w:rsid w:val="5EB1F9BC"/>
    <w:rsid w:val="5EE2FC8F"/>
    <w:rsid w:val="5F1743FB"/>
    <w:rsid w:val="5F4221BB"/>
    <w:rsid w:val="5F631A3E"/>
    <w:rsid w:val="5F84A96C"/>
    <w:rsid w:val="5F914A18"/>
    <w:rsid w:val="5FA1D293"/>
    <w:rsid w:val="5FB9BABB"/>
    <w:rsid w:val="5FC0BA8D"/>
    <w:rsid w:val="5FC8B206"/>
    <w:rsid w:val="5FC9251A"/>
    <w:rsid w:val="5FD3C7A2"/>
    <w:rsid w:val="5FDB5E92"/>
    <w:rsid w:val="601CFF6A"/>
    <w:rsid w:val="602B7082"/>
    <w:rsid w:val="604D5EF1"/>
    <w:rsid w:val="60779C95"/>
    <w:rsid w:val="608AB121"/>
    <w:rsid w:val="608CBCCF"/>
    <w:rsid w:val="608DDCAA"/>
    <w:rsid w:val="60B0E32C"/>
    <w:rsid w:val="60B7330E"/>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5E5FF3"/>
    <w:rsid w:val="62667180"/>
    <w:rsid w:val="626C6E00"/>
    <w:rsid w:val="62747E28"/>
    <w:rsid w:val="628E4F96"/>
    <w:rsid w:val="62AE54ED"/>
    <w:rsid w:val="62AE752E"/>
    <w:rsid w:val="62B5D66C"/>
    <w:rsid w:val="62E5D954"/>
    <w:rsid w:val="62F50937"/>
    <w:rsid w:val="631085AC"/>
    <w:rsid w:val="63293C8A"/>
    <w:rsid w:val="632B1509"/>
    <w:rsid w:val="63349781"/>
    <w:rsid w:val="633E4D47"/>
    <w:rsid w:val="6342BA2C"/>
    <w:rsid w:val="6345F19D"/>
    <w:rsid w:val="6364EF02"/>
    <w:rsid w:val="636933AA"/>
    <w:rsid w:val="636C66AD"/>
    <w:rsid w:val="6380D105"/>
    <w:rsid w:val="6388FC7A"/>
    <w:rsid w:val="6391DB05"/>
    <w:rsid w:val="639D7438"/>
    <w:rsid w:val="63CFCCBC"/>
    <w:rsid w:val="63DC1872"/>
    <w:rsid w:val="63E17147"/>
    <w:rsid w:val="63E22350"/>
    <w:rsid w:val="64002C55"/>
    <w:rsid w:val="6402A9B9"/>
    <w:rsid w:val="6409FAF8"/>
    <w:rsid w:val="641D40F0"/>
    <w:rsid w:val="6430742E"/>
    <w:rsid w:val="643EEF52"/>
    <w:rsid w:val="64513080"/>
    <w:rsid w:val="647E8E7E"/>
    <w:rsid w:val="64917B81"/>
    <w:rsid w:val="649E369E"/>
    <w:rsid w:val="64A4D005"/>
    <w:rsid w:val="64B0C562"/>
    <w:rsid w:val="64EABA23"/>
    <w:rsid w:val="650E6281"/>
    <w:rsid w:val="6514CBC9"/>
    <w:rsid w:val="652A1BA8"/>
    <w:rsid w:val="652CA5EC"/>
    <w:rsid w:val="6537AFF5"/>
    <w:rsid w:val="653B6B02"/>
    <w:rsid w:val="657C8A98"/>
    <w:rsid w:val="65A01613"/>
    <w:rsid w:val="65A3A3E4"/>
    <w:rsid w:val="65B6E4D7"/>
    <w:rsid w:val="65F0388E"/>
    <w:rsid w:val="65F051ED"/>
    <w:rsid w:val="6610CB8E"/>
    <w:rsid w:val="661A05F7"/>
    <w:rsid w:val="6621A2FD"/>
    <w:rsid w:val="66300CFE"/>
    <w:rsid w:val="663EF5FB"/>
    <w:rsid w:val="66701B14"/>
    <w:rsid w:val="6689D1E3"/>
    <w:rsid w:val="6696244B"/>
    <w:rsid w:val="66A35E88"/>
    <w:rsid w:val="66B0B802"/>
    <w:rsid w:val="66CA6557"/>
    <w:rsid w:val="66DB9B50"/>
    <w:rsid w:val="66DF1784"/>
    <w:rsid w:val="66E8E900"/>
    <w:rsid w:val="671E31AA"/>
    <w:rsid w:val="6723C947"/>
    <w:rsid w:val="6748985C"/>
    <w:rsid w:val="67553274"/>
    <w:rsid w:val="675C21BF"/>
    <w:rsid w:val="675FFB36"/>
    <w:rsid w:val="6770289A"/>
    <w:rsid w:val="67760602"/>
    <w:rsid w:val="677AA86B"/>
    <w:rsid w:val="6780783D"/>
    <w:rsid w:val="6782D73B"/>
    <w:rsid w:val="67951AB5"/>
    <w:rsid w:val="67B494DF"/>
    <w:rsid w:val="67C846DC"/>
    <w:rsid w:val="67D9C9B4"/>
    <w:rsid w:val="67DD2C61"/>
    <w:rsid w:val="67DF8B75"/>
    <w:rsid w:val="67E0201D"/>
    <w:rsid w:val="67E1CE85"/>
    <w:rsid w:val="67F23A1F"/>
    <w:rsid w:val="67F46090"/>
    <w:rsid w:val="680D63DA"/>
    <w:rsid w:val="684ABAEC"/>
    <w:rsid w:val="684E2306"/>
    <w:rsid w:val="6857661A"/>
    <w:rsid w:val="6886F979"/>
    <w:rsid w:val="68C7B372"/>
    <w:rsid w:val="68D145A1"/>
    <w:rsid w:val="68ED479B"/>
    <w:rsid w:val="690F94F6"/>
    <w:rsid w:val="6929C860"/>
    <w:rsid w:val="692F8C7C"/>
    <w:rsid w:val="6939D6E7"/>
    <w:rsid w:val="6944CB76"/>
    <w:rsid w:val="694500F7"/>
    <w:rsid w:val="6957A0DE"/>
    <w:rsid w:val="696FA2A1"/>
    <w:rsid w:val="6977DB2B"/>
    <w:rsid w:val="69A3D905"/>
    <w:rsid w:val="69B0813C"/>
    <w:rsid w:val="69D27D03"/>
    <w:rsid w:val="69DB6CFC"/>
    <w:rsid w:val="69E2ECD0"/>
    <w:rsid w:val="69F20DAA"/>
    <w:rsid w:val="6A2234AB"/>
    <w:rsid w:val="6A7E3596"/>
    <w:rsid w:val="6A8D2F5E"/>
    <w:rsid w:val="6A9899F2"/>
    <w:rsid w:val="6A9B72C0"/>
    <w:rsid w:val="6AB533A1"/>
    <w:rsid w:val="6ABF65DD"/>
    <w:rsid w:val="6AFFA664"/>
    <w:rsid w:val="6B116A76"/>
    <w:rsid w:val="6B1AB44D"/>
    <w:rsid w:val="6B60691D"/>
    <w:rsid w:val="6B659629"/>
    <w:rsid w:val="6B87DB70"/>
    <w:rsid w:val="6B9E6448"/>
    <w:rsid w:val="6B9E7868"/>
    <w:rsid w:val="6BC0A604"/>
    <w:rsid w:val="6BC96A3B"/>
    <w:rsid w:val="6BD12F94"/>
    <w:rsid w:val="6C080D4E"/>
    <w:rsid w:val="6C3B3006"/>
    <w:rsid w:val="6C5B3752"/>
    <w:rsid w:val="6C8845B2"/>
    <w:rsid w:val="6C898F93"/>
    <w:rsid w:val="6C9C97CF"/>
    <w:rsid w:val="6C9CCF63"/>
    <w:rsid w:val="6C9EA1EE"/>
    <w:rsid w:val="6CB13BCB"/>
    <w:rsid w:val="6CB1F3AE"/>
    <w:rsid w:val="6CB4D7DC"/>
    <w:rsid w:val="6CDF3087"/>
    <w:rsid w:val="6CDFC790"/>
    <w:rsid w:val="6CFE1F44"/>
    <w:rsid w:val="6D4816F2"/>
    <w:rsid w:val="6D7E7D30"/>
    <w:rsid w:val="6D92BC4F"/>
    <w:rsid w:val="6DA3706F"/>
    <w:rsid w:val="6DB69957"/>
    <w:rsid w:val="6DD8A85C"/>
    <w:rsid w:val="6DE437F7"/>
    <w:rsid w:val="6DFC113C"/>
    <w:rsid w:val="6E079DF2"/>
    <w:rsid w:val="6E08C476"/>
    <w:rsid w:val="6E24F10A"/>
    <w:rsid w:val="6E37A29B"/>
    <w:rsid w:val="6EECAEA7"/>
    <w:rsid w:val="6F016411"/>
    <w:rsid w:val="6F0F9091"/>
    <w:rsid w:val="6F15F0AD"/>
    <w:rsid w:val="6F3ABD75"/>
    <w:rsid w:val="6F3FB470"/>
    <w:rsid w:val="6F48235B"/>
    <w:rsid w:val="6F79FEE8"/>
    <w:rsid w:val="6F9AA5F2"/>
    <w:rsid w:val="6FF75579"/>
    <w:rsid w:val="70434EBB"/>
    <w:rsid w:val="70452FBE"/>
    <w:rsid w:val="7045B249"/>
    <w:rsid w:val="70522E54"/>
    <w:rsid w:val="707C47ED"/>
    <w:rsid w:val="708315AD"/>
    <w:rsid w:val="70952767"/>
    <w:rsid w:val="709B6D3B"/>
    <w:rsid w:val="70D0882D"/>
    <w:rsid w:val="70FADAC4"/>
    <w:rsid w:val="7120205D"/>
    <w:rsid w:val="7140BDF8"/>
    <w:rsid w:val="714A1A94"/>
    <w:rsid w:val="71724471"/>
    <w:rsid w:val="71D1E401"/>
    <w:rsid w:val="71F11D44"/>
    <w:rsid w:val="71FEBEE7"/>
    <w:rsid w:val="723BC6A7"/>
    <w:rsid w:val="7254D819"/>
    <w:rsid w:val="72944C41"/>
    <w:rsid w:val="72A2A4C8"/>
    <w:rsid w:val="72A9200A"/>
    <w:rsid w:val="72B29A50"/>
    <w:rsid w:val="72C2C8AC"/>
    <w:rsid w:val="72CF289D"/>
    <w:rsid w:val="72E69BEB"/>
    <w:rsid w:val="72F9DB27"/>
    <w:rsid w:val="72FDA0D3"/>
    <w:rsid w:val="732EC5E5"/>
    <w:rsid w:val="7334491E"/>
    <w:rsid w:val="7360F785"/>
    <w:rsid w:val="7366D97A"/>
    <w:rsid w:val="737625A7"/>
    <w:rsid w:val="73818CC3"/>
    <w:rsid w:val="7384E4B1"/>
    <w:rsid w:val="7392045C"/>
    <w:rsid w:val="7392668A"/>
    <w:rsid w:val="73985FEF"/>
    <w:rsid w:val="73A25888"/>
    <w:rsid w:val="73A4AAD2"/>
    <w:rsid w:val="73D7AC01"/>
    <w:rsid w:val="740FD295"/>
    <w:rsid w:val="7418A642"/>
    <w:rsid w:val="741DEE50"/>
    <w:rsid w:val="743216FD"/>
    <w:rsid w:val="74EFED5D"/>
    <w:rsid w:val="74F0AE50"/>
    <w:rsid w:val="750C3799"/>
    <w:rsid w:val="750E9E8D"/>
    <w:rsid w:val="751E632B"/>
    <w:rsid w:val="752CBF90"/>
    <w:rsid w:val="7537B7CB"/>
    <w:rsid w:val="7571C5C1"/>
    <w:rsid w:val="757DB0F9"/>
    <w:rsid w:val="75A34381"/>
    <w:rsid w:val="75A8CD46"/>
    <w:rsid w:val="75AA8B70"/>
    <w:rsid w:val="75C268B6"/>
    <w:rsid w:val="75C5F2A7"/>
    <w:rsid w:val="75D7CCFB"/>
    <w:rsid w:val="75E04B27"/>
    <w:rsid w:val="75E698F3"/>
    <w:rsid w:val="75EB6574"/>
    <w:rsid w:val="75F059DC"/>
    <w:rsid w:val="7620D840"/>
    <w:rsid w:val="762F9849"/>
    <w:rsid w:val="7648646D"/>
    <w:rsid w:val="765EF141"/>
    <w:rsid w:val="76690D49"/>
    <w:rsid w:val="766B8027"/>
    <w:rsid w:val="766F1B96"/>
    <w:rsid w:val="76734D51"/>
    <w:rsid w:val="7676A368"/>
    <w:rsid w:val="76932DA8"/>
    <w:rsid w:val="76AFBE4C"/>
    <w:rsid w:val="76B5E59C"/>
    <w:rsid w:val="76D6792F"/>
    <w:rsid w:val="76DA674C"/>
    <w:rsid w:val="76DB2035"/>
    <w:rsid w:val="76EE66B9"/>
    <w:rsid w:val="7711CE14"/>
    <w:rsid w:val="771B46FE"/>
    <w:rsid w:val="7721EC73"/>
    <w:rsid w:val="773ADE11"/>
    <w:rsid w:val="774E2279"/>
    <w:rsid w:val="7759DD9D"/>
    <w:rsid w:val="776C012B"/>
    <w:rsid w:val="77A2DA3A"/>
    <w:rsid w:val="77BAB19C"/>
    <w:rsid w:val="780B450A"/>
    <w:rsid w:val="7859F125"/>
    <w:rsid w:val="785E69EE"/>
    <w:rsid w:val="786D9CA7"/>
    <w:rsid w:val="78763286"/>
    <w:rsid w:val="787E376C"/>
    <w:rsid w:val="78917B27"/>
    <w:rsid w:val="78A074FA"/>
    <w:rsid w:val="78A384B3"/>
    <w:rsid w:val="78AB082B"/>
    <w:rsid w:val="78B05F7E"/>
    <w:rsid w:val="78E056ED"/>
    <w:rsid w:val="78E65CFD"/>
    <w:rsid w:val="78F0ADA4"/>
    <w:rsid w:val="78FBDAEE"/>
    <w:rsid w:val="7905D180"/>
    <w:rsid w:val="7915001E"/>
    <w:rsid w:val="79153BD9"/>
    <w:rsid w:val="79380873"/>
    <w:rsid w:val="793D67CD"/>
    <w:rsid w:val="795C4EFF"/>
    <w:rsid w:val="7985A17B"/>
    <w:rsid w:val="79933AFC"/>
    <w:rsid w:val="79BEECF3"/>
    <w:rsid w:val="79E80E76"/>
    <w:rsid w:val="7A00DF70"/>
    <w:rsid w:val="7A0C3637"/>
    <w:rsid w:val="7A2A4B44"/>
    <w:rsid w:val="7A43EAAD"/>
    <w:rsid w:val="7A56A010"/>
    <w:rsid w:val="7A7A410C"/>
    <w:rsid w:val="7A7E709C"/>
    <w:rsid w:val="7A8A154E"/>
    <w:rsid w:val="7AADBFC2"/>
    <w:rsid w:val="7ABE4646"/>
    <w:rsid w:val="7AC40172"/>
    <w:rsid w:val="7AD90484"/>
    <w:rsid w:val="7ADA89A8"/>
    <w:rsid w:val="7AFFE772"/>
    <w:rsid w:val="7B05B00A"/>
    <w:rsid w:val="7B1CC8AA"/>
    <w:rsid w:val="7B266D9A"/>
    <w:rsid w:val="7B2C4E62"/>
    <w:rsid w:val="7B3A3D95"/>
    <w:rsid w:val="7B5299D9"/>
    <w:rsid w:val="7B67E57E"/>
    <w:rsid w:val="7B6FB4A1"/>
    <w:rsid w:val="7BB9F323"/>
    <w:rsid w:val="7BCF499B"/>
    <w:rsid w:val="7BF4D147"/>
    <w:rsid w:val="7BF9D08A"/>
    <w:rsid w:val="7BFB167F"/>
    <w:rsid w:val="7BFCC219"/>
    <w:rsid w:val="7C06847E"/>
    <w:rsid w:val="7C0E0A18"/>
    <w:rsid w:val="7C23B403"/>
    <w:rsid w:val="7C3ADC19"/>
    <w:rsid w:val="7C3CDAE6"/>
    <w:rsid w:val="7C4D3D85"/>
    <w:rsid w:val="7C5F63DC"/>
    <w:rsid w:val="7C695660"/>
    <w:rsid w:val="7C6A2CE6"/>
    <w:rsid w:val="7C8A8793"/>
    <w:rsid w:val="7C9DDC03"/>
    <w:rsid w:val="7CA1806B"/>
    <w:rsid w:val="7CB9D08E"/>
    <w:rsid w:val="7CC534D0"/>
    <w:rsid w:val="7D015B3C"/>
    <w:rsid w:val="7D16287A"/>
    <w:rsid w:val="7D1AE525"/>
    <w:rsid w:val="7D2ABB76"/>
    <w:rsid w:val="7D2C22D7"/>
    <w:rsid w:val="7D2C7021"/>
    <w:rsid w:val="7D369811"/>
    <w:rsid w:val="7D6614AC"/>
    <w:rsid w:val="7D6F320F"/>
    <w:rsid w:val="7D734351"/>
    <w:rsid w:val="7D7A0C34"/>
    <w:rsid w:val="7D803629"/>
    <w:rsid w:val="7D8A3AB3"/>
    <w:rsid w:val="7D944B62"/>
    <w:rsid w:val="7DA4BD68"/>
    <w:rsid w:val="7DB5B68A"/>
    <w:rsid w:val="7DC5A779"/>
    <w:rsid w:val="7DCB1E8B"/>
    <w:rsid w:val="7DEC60D8"/>
    <w:rsid w:val="7E0A7FA7"/>
    <w:rsid w:val="7E142D4C"/>
    <w:rsid w:val="7E22D16C"/>
    <w:rsid w:val="7E381A50"/>
    <w:rsid w:val="7E4A18F2"/>
    <w:rsid w:val="7E55C0F6"/>
    <w:rsid w:val="7E5BF5B4"/>
    <w:rsid w:val="7E5CC3C9"/>
    <w:rsid w:val="7E699F90"/>
    <w:rsid w:val="7E8FC09E"/>
    <w:rsid w:val="7EAF4FC3"/>
    <w:rsid w:val="7EC6625F"/>
    <w:rsid w:val="7ECF1F96"/>
    <w:rsid w:val="7ED45093"/>
    <w:rsid w:val="7EEE85CC"/>
    <w:rsid w:val="7F09C9B6"/>
    <w:rsid w:val="7F0FD760"/>
    <w:rsid w:val="7F1194CF"/>
    <w:rsid w:val="7F1CD8F8"/>
    <w:rsid w:val="7F39C998"/>
    <w:rsid w:val="7F3B598B"/>
    <w:rsid w:val="7F6050D2"/>
    <w:rsid w:val="7F644EFF"/>
    <w:rsid w:val="7F6C7249"/>
    <w:rsid w:val="7F727928"/>
    <w:rsid w:val="7F98E60C"/>
    <w:rsid w:val="7FBBCFD1"/>
    <w:rsid w:val="7FC0E48C"/>
    <w:rsid w:val="7FCC3852"/>
    <w:rsid w:val="7FD36B1A"/>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CDD1ACF7-AD61-4AF1-AD7A-943856ED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614298"/>
    <w:pPr>
      <w:suppressAutoHyphens/>
      <w:spacing w:before="120" w:after="120" w:line="360" w:lineRule="auto"/>
      <w:jc w:val="both"/>
    </w:pPr>
    <w:rPr>
      <w:rFonts w:ascii="Trebuchet MS" w:eastAsia="Trebuchet MS" w:hAnsi="Trebuchet MS" w:cs="Trebuchet MS"/>
      <w:sz w:val="22"/>
      <w:lang w:eastAsia="zh-CN"/>
    </w:rPr>
  </w:style>
  <w:style w:type="paragraph" w:styleId="1izenburua">
    <w:name w:val="heading 1"/>
    <w:aliases w:val="h1,co,H1,Annex,Chapter Head,Titolo1,Huvudrubrik,R1,H11,E1,l1,Heading 2-SOW,1st level,Section Head,Head 1,Head 1 (Chapter heading),Titre§,1,Titre A,H12,H111,H13,H112,H14,H113,H15,H114,H16,H115,H17,H116,H18,H117,H19,H118,H110,H119,H120,H1110"/>
    <w:basedOn w:val="Normala"/>
    <w:next w:val="Normala"/>
    <w:link w:val="1izenburuaKar"/>
    <w:qFormat/>
    <w:rsid w:val="00210DEB"/>
    <w:pPr>
      <w:keepNext/>
      <w:numPr>
        <w:numId w:val="3"/>
      </w:numPr>
      <w:spacing w:before="280" w:after="280"/>
      <w:outlineLvl w:val="0"/>
    </w:pPr>
    <w:rPr>
      <w:b/>
      <w:bCs/>
      <w:color w:val="00436E"/>
      <w:kern w:val="1"/>
      <w:sz w:val="36"/>
      <w:szCs w:val="36"/>
    </w:rPr>
  </w:style>
  <w:style w:type="paragraph" w:styleId="2izenburua">
    <w:name w:val="heading 2"/>
    <w:basedOn w:val="Normala"/>
    <w:next w:val="Normala"/>
    <w:link w:val="2izenburuaKar"/>
    <w:qFormat/>
    <w:rsid w:val="00210DEB"/>
    <w:pPr>
      <w:keepNext/>
      <w:numPr>
        <w:ilvl w:val="1"/>
        <w:numId w:val="3"/>
      </w:numPr>
      <w:spacing w:before="280" w:after="280"/>
      <w:outlineLvl w:val="1"/>
    </w:pPr>
    <w:rPr>
      <w:b/>
      <w:bCs/>
      <w:color w:val="0076CC"/>
      <w:sz w:val="28"/>
      <w:szCs w:val="28"/>
    </w:rPr>
  </w:style>
  <w:style w:type="paragraph" w:styleId="3izenburua">
    <w:name w:val="heading 3"/>
    <w:aliases w:val="h3,H3,(Shift Ctrl 3),B Head,3,Underrubrik2,E3,l3,list 3,Head 3,1.1.1,3rd level,Titre C,Heading Three,Titre3,Guide 3,T3,CT,level3,título 3,TítuloSubSubApartado,Section,Títulobis,H31,h31,título 31,TítuloSubSubApartado1,Section1,H32,h32"/>
    <w:basedOn w:val="Normala"/>
    <w:next w:val="Normala"/>
    <w:link w:val="3izenburuaKar"/>
    <w:qFormat/>
    <w:rsid w:val="00D732C7"/>
    <w:pPr>
      <w:keepNext/>
      <w:numPr>
        <w:ilvl w:val="2"/>
        <w:numId w:val="3"/>
      </w:numPr>
      <w:spacing w:before="280" w:after="280"/>
      <w:outlineLvl w:val="2"/>
    </w:pPr>
    <w:rPr>
      <w:b/>
      <w:bCs/>
      <w:color w:val="999999"/>
      <w:sz w:val="24"/>
      <w:szCs w:val="24"/>
    </w:rPr>
  </w:style>
  <w:style w:type="paragraph" w:styleId="4izenburua">
    <w:name w:val="heading 4"/>
    <w:basedOn w:val="Normala"/>
    <w:next w:val="Normala"/>
    <w:qFormat/>
    <w:pPr>
      <w:numPr>
        <w:ilvl w:val="3"/>
        <w:numId w:val="3"/>
      </w:numPr>
      <w:spacing w:before="280" w:after="280" w:line="240" w:lineRule="auto"/>
      <w:outlineLvl w:val="3"/>
    </w:pPr>
    <w:rPr>
      <w:bCs/>
      <w:color w:val="FF0000"/>
    </w:rPr>
  </w:style>
  <w:style w:type="paragraph" w:styleId="5izenburua">
    <w:name w:val="heading 5"/>
    <w:basedOn w:val="Normala"/>
    <w:next w:val="Normala"/>
    <w:link w:val="5izenburuaKar"/>
    <w:qFormat/>
    <w:rsid w:val="00952F25"/>
    <w:pPr>
      <w:keepNext/>
      <w:numPr>
        <w:ilvl w:val="4"/>
        <w:numId w:val="3"/>
      </w:numPr>
      <w:tabs>
        <w:tab w:val="left" w:pos="1077"/>
      </w:tabs>
      <w:suppressAutoHyphens w:val="0"/>
      <w:spacing w:line="240" w:lineRule="auto"/>
      <w:outlineLvl w:val="4"/>
    </w:pPr>
    <w:rPr>
      <w:rFonts w:ascii="Arial" w:hAnsi="Arial" w:cs="Times New Roman"/>
      <w:b/>
      <w:color w:val="000000"/>
      <w:lang w:val="es-ES_tradnl" w:eastAsia="es-ES"/>
    </w:rPr>
  </w:style>
  <w:style w:type="paragraph" w:styleId="6izenburua">
    <w:name w:val="heading 6"/>
    <w:basedOn w:val="Normala"/>
    <w:next w:val="Normala"/>
    <w:link w:val="6izenburuaKar"/>
    <w:qFormat/>
    <w:rsid w:val="00952F25"/>
    <w:pPr>
      <w:numPr>
        <w:ilvl w:val="5"/>
        <w:numId w:val="3"/>
      </w:numPr>
      <w:suppressAutoHyphens w:val="0"/>
      <w:spacing w:line="240" w:lineRule="auto"/>
      <w:outlineLvl w:val="5"/>
    </w:pPr>
    <w:rPr>
      <w:rFonts w:ascii="Arial" w:hAnsi="Arial" w:cs="Times New Roman"/>
      <w:lang w:val="es-ES_tradnl" w:eastAsia="es-ES"/>
    </w:rPr>
  </w:style>
  <w:style w:type="paragraph" w:styleId="7izenburua">
    <w:name w:val="heading 7"/>
    <w:basedOn w:val="Normala"/>
    <w:next w:val="Normala"/>
    <w:link w:val="7izenburuaKar"/>
    <w:qFormat/>
    <w:rsid w:val="00952F25"/>
    <w:pPr>
      <w:numPr>
        <w:ilvl w:val="6"/>
        <w:numId w:val="3"/>
      </w:numPr>
      <w:suppressAutoHyphens w:val="0"/>
      <w:spacing w:line="240" w:lineRule="auto"/>
      <w:outlineLvl w:val="6"/>
    </w:pPr>
    <w:rPr>
      <w:rFonts w:ascii="Arial" w:hAnsi="Arial" w:cs="Times New Roman"/>
      <w:lang w:val="es-ES_tradnl" w:eastAsia="es-ES"/>
    </w:rPr>
  </w:style>
  <w:style w:type="paragraph" w:styleId="8izenburua">
    <w:name w:val="heading 8"/>
    <w:basedOn w:val="Normala"/>
    <w:next w:val="Normala"/>
    <w:link w:val="8izenburuaKar"/>
    <w:qFormat/>
    <w:rsid w:val="00952F25"/>
    <w:pPr>
      <w:numPr>
        <w:ilvl w:val="7"/>
        <w:numId w:val="3"/>
      </w:numPr>
      <w:suppressAutoHyphens w:val="0"/>
      <w:spacing w:line="240" w:lineRule="auto"/>
      <w:outlineLvl w:val="7"/>
    </w:pPr>
    <w:rPr>
      <w:rFonts w:ascii="Arial" w:hAnsi="Arial" w:cs="Times New Roman"/>
      <w:lang w:val="es-ES_tradnl" w:eastAsia="es-ES"/>
    </w:rPr>
  </w:style>
  <w:style w:type="paragraph" w:styleId="9izenburua">
    <w:name w:val="heading 9"/>
    <w:basedOn w:val="Normala"/>
    <w:next w:val="Normala"/>
    <w:link w:val="9izenburuaKar"/>
    <w:qFormat/>
    <w:rsid w:val="00952F25"/>
    <w:pPr>
      <w:numPr>
        <w:ilvl w:val="8"/>
        <w:numId w:val="3"/>
      </w:numPr>
      <w:suppressAutoHyphens w:val="0"/>
      <w:spacing w:line="240" w:lineRule="auto"/>
      <w:outlineLvl w:val="8"/>
    </w:pPr>
    <w:rPr>
      <w:rFonts w:ascii="Arial" w:hAnsi="Arial" w:cs="Times New Roman"/>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Lodia">
    <w:name w:val="Strong"/>
    <w:uiPriority w:val="22"/>
    <w:qFormat/>
    <w:rPr>
      <w:rFonts w:ascii="Trebuchet MS" w:hAnsi="Trebuchet MS" w:cs="Trebuchet MS"/>
      <w:b/>
      <w:bCs/>
      <w:spacing w:val="0"/>
      <w:sz w:val="20"/>
      <w:szCs w:val="20"/>
    </w:rPr>
  </w:style>
  <w:style w:type="character" w:styleId="Hiperesteka">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Enfasia">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a"/>
    <w:next w:val="Gorputz-testua"/>
    <w:pPr>
      <w:keepNext/>
      <w:spacing w:before="240"/>
    </w:pPr>
    <w:rPr>
      <w:rFonts w:ascii="Arial" w:eastAsia="SimSun" w:hAnsi="Arial" w:cs="Mangal"/>
      <w:sz w:val="28"/>
      <w:szCs w:val="28"/>
    </w:rPr>
  </w:style>
  <w:style w:type="paragraph" w:styleId="Gorputz-testua">
    <w:name w:val="Body Text"/>
    <w:basedOn w:val="Normala"/>
  </w:style>
  <w:style w:type="paragraph" w:styleId="Zerrenda">
    <w:name w:val="List"/>
    <w:basedOn w:val="Gorputz-testua"/>
    <w:rPr>
      <w:rFonts w:cs="Mangal"/>
    </w:rPr>
  </w:style>
  <w:style w:type="paragraph" w:customStyle="1" w:styleId="Epgrafe">
    <w:name w:val="Epígrafe"/>
    <w:basedOn w:val="Normala"/>
    <w:qFormat/>
    <w:pPr>
      <w:suppressLineNumbers/>
    </w:pPr>
    <w:rPr>
      <w:rFonts w:cs="Mangal"/>
      <w:i/>
      <w:iCs/>
      <w:sz w:val="24"/>
      <w:szCs w:val="24"/>
    </w:rPr>
  </w:style>
  <w:style w:type="paragraph" w:customStyle="1" w:styleId="ndice">
    <w:name w:val="Índice"/>
    <w:basedOn w:val="Normala"/>
    <w:pPr>
      <w:suppressLineNumbers/>
    </w:pPr>
    <w:rPr>
      <w:rFonts w:cs="Mangal"/>
    </w:rPr>
  </w:style>
  <w:style w:type="paragraph" w:customStyle="1" w:styleId="izfeCentrado">
    <w:name w:val="izfe_Centrado"/>
    <w:basedOn w:val="Normala"/>
    <w:pPr>
      <w:jc w:val="center"/>
    </w:pPr>
  </w:style>
  <w:style w:type="paragraph" w:customStyle="1" w:styleId="izfeDerecha">
    <w:name w:val="izfe_Derecha"/>
    <w:basedOn w:val="Normala"/>
    <w:pPr>
      <w:jc w:val="right"/>
    </w:pPr>
  </w:style>
  <w:style w:type="paragraph" w:customStyle="1" w:styleId="izfeReducido">
    <w:name w:val="izfe_Reducido"/>
    <w:basedOn w:val="Normala"/>
    <w:next w:val="Normala"/>
    <w:rPr>
      <w:sz w:val="16"/>
    </w:rPr>
  </w:style>
  <w:style w:type="paragraph" w:styleId="Goiburua">
    <w:name w:val="header"/>
    <w:basedOn w:val="Normala"/>
    <w:pPr>
      <w:tabs>
        <w:tab w:val="center" w:pos="4252"/>
        <w:tab w:val="right" w:pos="8504"/>
      </w:tabs>
    </w:pPr>
  </w:style>
  <w:style w:type="paragraph" w:customStyle="1" w:styleId="Textocomentario1">
    <w:name w:val="Texto comentario1"/>
    <w:basedOn w:val="Normala"/>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a"/>
    <w:rPr>
      <w:rFonts w:cs="Tahoma"/>
      <w:sz w:val="16"/>
      <w:szCs w:val="16"/>
    </w:rPr>
  </w:style>
  <w:style w:type="paragraph" w:styleId="Orri-oina">
    <w:name w:val="footer"/>
    <w:basedOn w:val="Normala"/>
    <w:link w:val="Orri-oinaKar"/>
    <w:uiPriority w:val="99"/>
    <w:pPr>
      <w:tabs>
        <w:tab w:val="center" w:pos="4252"/>
        <w:tab w:val="right" w:pos="8504"/>
      </w:tabs>
    </w:pPr>
  </w:style>
  <w:style w:type="paragraph" w:customStyle="1" w:styleId="izfeblanconegrita">
    <w:name w:val="izfe_blanco_negrita"/>
    <w:basedOn w:val="Normala"/>
    <w:rPr>
      <w:color w:val="FFFFFF"/>
      <w:szCs w:val="18"/>
    </w:rPr>
  </w:style>
  <w:style w:type="paragraph" w:styleId="EA1">
    <w:name w:val="toc 1"/>
    <w:basedOn w:val="Normala"/>
    <w:next w:val="Normala"/>
    <w:uiPriority w:val="39"/>
  </w:style>
  <w:style w:type="paragraph" w:styleId="EA2">
    <w:name w:val="toc 2"/>
    <w:basedOn w:val="Normala"/>
    <w:next w:val="Normala"/>
    <w:uiPriority w:val="39"/>
    <w:pPr>
      <w:ind w:left="200"/>
    </w:pPr>
  </w:style>
  <w:style w:type="paragraph" w:styleId="EA3">
    <w:name w:val="toc 3"/>
    <w:basedOn w:val="Normala"/>
    <w:next w:val="Normala"/>
    <w:uiPriority w:val="39"/>
    <w:pPr>
      <w:ind w:left="400"/>
    </w:pPr>
  </w:style>
  <w:style w:type="paragraph" w:styleId="EA4">
    <w:name w:val="toc 4"/>
    <w:basedOn w:val="ndice"/>
    <w:pPr>
      <w:tabs>
        <w:tab w:val="right" w:leader="dot" w:pos="8789"/>
      </w:tabs>
      <w:ind w:left="849"/>
    </w:pPr>
  </w:style>
  <w:style w:type="paragraph" w:styleId="EA5">
    <w:name w:val="toc 5"/>
    <w:basedOn w:val="ndice"/>
    <w:pPr>
      <w:tabs>
        <w:tab w:val="right" w:leader="dot" w:pos="8506"/>
      </w:tabs>
      <w:ind w:left="1132"/>
    </w:pPr>
  </w:style>
  <w:style w:type="paragraph" w:styleId="EA6">
    <w:name w:val="toc 6"/>
    <w:basedOn w:val="ndice"/>
    <w:pPr>
      <w:tabs>
        <w:tab w:val="right" w:leader="dot" w:pos="8223"/>
      </w:tabs>
      <w:ind w:left="1415"/>
    </w:pPr>
  </w:style>
  <w:style w:type="paragraph" w:styleId="EA7">
    <w:name w:val="toc 7"/>
    <w:basedOn w:val="ndice"/>
    <w:pPr>
      <w:tabs>
        <w:tab w:val="right" w:leader="dot" w:pos="7940"/>
      </w:tabs>
      <w:ind w:left="1698"/>
    </w:pPr>
  </w:style>
  <w:style w:type="paragraph" w:styleId="EA8">
    <w:name w:val="toc 8"/>
    <w:basedOn w:val="ndice"/>
    <w:pPr>
      <w:tabs>
        <w:tab w:val="right" w:leader="dot" w:pos="7657"/>
      </w:tabs>
      <w:ind w:left="1981"/>
    </w:pPr>
  </w:style>
  <w:style w:type="paragraph" w:styleId="EA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Bunbuiloarentestua">
    <w:name w:val="Balloon Text"/>
    <w:basedOn w:val="Normala"/>
    <w:link w:val="BunbuiloarentestuaKar"/>
    <w:uiPriority w:val="99"/>
    <w:semiHidden/>
    <w:unhideWhenUsed/>
    <w:rsid w:val="0011245A"/>
    <w:pPr>
      <w:spacing w:line="240" w:lineRule="auto"/>
    </w:pPr>
    <w:rPr>
      <w:rFonts w:ascii="Times New Roman" w:hAnsi="Times New Roman" w:cs="Times New Roman"/>
      <w:sz w:val="18"/>
      <w:szCs w:val="18"/>
    </w:rPr>
  </w:style>
  <w:style w:type="character" w:customStyle="1" w:styleId="BunbuiloarentestuaKar">
    <w:name w:val="Bunbuiloaren testua Kar"/>
    <w:link w:val="Bunbuiloarentestua"/>
    <w:uiPriority w:val="99"/>
    <w:semiHidden/>
    <w:rsid w:val="0011245A"/>
    <w:rPr>
      <w:sz w:val="18"/>
      <w:szCs w:val="18"/>
      <w:lang w:val="es-ES" w:eastAsia="zh-CN"/>
    </w:rPr>
  </w:style>
  <w:style w:type="character" w:customStyle="1" w:styleId="5izenburuaKar">
    <w:name w:val="5. izenburua Kar"/>
    <w:link w:val="5izenburua"/>
    <w:rsid w:val="00952F25"/>
    <w:rPr>
      <w:rFonts w:ascii="Arial" w:eastAsia="Trebuchet MS" w:hAnsi="Arial"/>
      <w:b/>
      <w:color w:val="000000"/>
      <w:sz w:val="22"/>
      <w:lang w:val="es-ES_tradnl" w:eastAsia="es-ES"/>
    </w:rPr>
  </w:style>
  <w:style w:type="character" w:customStyle="1" w:styleId="6izenburuaKar">
    <w:name w:val="6. izenburua Kar"/>
    <w:link w:val="6izenburua"/>
    <w:rsid w:val="00952F25"/>
    <w:rPr>
      <w:rFonts w:ascii="Arial" w:eastAsia="Trebuchet MS" w:hAnsi="Arial"/>
      <w:sz w:val="22"/>
      <w:lang w:val="es-ES_tradnl" w:eastAsia="es-ES"/>
    </w:rPr>
  </w:style>
  <w:style w:type="character" w:customStyle="1" w:styleId="7izenburuaKar">
    <w:name w:val="7. izenburua Kar"/>
    <w:link w:val="7izenburua"/>
    <w:rsid w:val="00952F25"/>
    <w:rPr>
      <w:rFonts w:ascii="Arial" w:eastAsia="Trebuchet MS" w:hAnsi="Arial"/>
      <w:sz w:val="22"/>
      <w:lang w:val="es-ES_tradnl" w:eastAsia="es-ES"/>
    </w:rPr>
  </w:style>
  <w:style w:type="character" w:customStyle="1" w:styleId="8izenburuaKar">
    <w:name w:val="8. izenburua Kar"/>
    <w:link w:val="8izenburua"/>
    <w:rsid w:val="00952F25"/>
    <w:rPr>
      <w:rFonts w:ascii="Arial" w:eastAsia="Trebuchet MS" w:hAnsi="Arial"/>
      <w:sz w:val="22"/>
      <w:lang w:val="es-ES_tradnl" w:eastAsia="es-ES"/>
    </w:rPr>
  </w:style>
  <w:style w:type="character" w:customStyle="1" w:styleId="9izenburuaKar">
    <w:name w:val="9. izenburua Kar"/>
    <w:link w:val="9izenburua"/>
    <w:rsid w:val="00952F25"/>
    <w:rPr>
      <w:rFonts w:ascii="Arial" w:eastAsia="Trebuchet MS" w:hAnsi="Arial"/>
      <w:sz w:val="22"/>
      <w:lang w:val="es-ES_tradnl" w:eastAsia="es-ES"/>
    </w:rPr>
  </w:style>
  <w:style w:type="paragraph" w:styleId="Zerrenda-paragrafo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a"/>
    <w:link w:val="Zerrenda-paragrafoaKar"/>
    <w:uiPriority w:val="34"/>
    <w:qFormat/>
    <w:rsid w:val="007E727C"/>
    <w:pPr>
      <w:ind w:left="708"/>
    </w:pPr>
  </w:style>
  <w:style w:type="character" w:customStyle="1" w:styleId="Zerrenda-paragrafoaKar">
    <w:name w:val="Zerrenda-paragrafoa Kar"/>
    <w:aliases w:val="TD Bullet 1 Kar,Lista sin Numerar Kar,Párrafo Numerado Kar,Párrafo de lista1 Kar,Lista - Párrafo Kar,Listas Kar,lp1 Kar,Bullet List Kar,FooterText Kar,numbered Kar,Paragraphe de liste1 Kar,Bulletr List Paragraph Kar,列出段落 Kar"/>
    <w:link w:val="Zerrenda-paragrafo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1"/>
      </w:numPr>
    </w:pPr>
  </w:style>
  <w:style w:type="character" w:customStyle="1" w:styleId="1izenburuaKar">
    <w:name w:val="1. izenburua Kar"/>
    <w:aliases w:val="h1 Kar,co Kar,H1 Kar,Annex Kar,Chapter Head Kar,Titolo1 Kar,Huvudrubrik Kar,R1 Kar,H11 Kar,E1 Kar,l1 Kar,Heading 2-SOW Kar,1st level Kar,Section Head Kar,Head 1 Kar,Head 1 (Chapter heading) Kar,Titre§ Kar,1 Kar,Titre A Kar,H12 Kar"/>
    <w:link w:val="1izenburua"/>
    <w:rsid w:val="00210DEB"/>
    <w:rPr>
      <w:rFonts w:ascii="Trebuchet MS" w:eastAsia="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a"/>
    <w:next w:val="2izenburua"/>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3izenburuaKar">
    <w:name w:val="3. izenburua Kar"/>
    <w:aliases w:val="h3 Kar,H3 Kar,(Shift Ctrl 3) Kar,B Head Kar,3 Kar,Underrubrik2 Kar,E3 Kar,l3 Kar,list 3 Kar,Head 3 Kar,1.1.1 Kar,3rd level Kar,Titre C Kar,Heading Three Kar,Titre3 Kar,Guide 3 Kar,T3 Kar,CT Kar,level3 Kar,título 3 Kar,Section Kar"/>
    <w:link w:val="3izenburua"/>
    <w:rsid w:val="00D732C7"/>
    <w:rPr>
      <w:rFonts w:ascii="Trebuchet MS" w:eastAsia="Trebuchet MS" w:hAnsi="Trebuchet MS" w:cs="Trebuchet MS"/>
      <w:b/>
      <w:bCs/>
      <w:color w:val="999999"/>
      <w:sz w:val="24"/>
      <w:szCs w:val="24"/>
      <w:lang w:eastAsia="zh-CN"/>
    </w:rPr>
  </w:style>
  <w:style w:type="character" w:styleId="Iruzkinarenerreferentzia">
    <w:name w:val="annotation reference"/>
    <w:basedOn w:val="Paragrafoarenletra-tipolehenetsia"/>
    <w:uiPriority w:val="99"/>
    <w:semiHidden/>
    <w:unhideWhenUsed/>
    <w:rsid w:val="007F3878"/>
    <w:rPr>
      <w:sz w:val="16"/>
      <w:szCs w:val="16"/>
    </w:rPr>
  </w:style>
  <w:style w:type="paragraph" w:styleId="Iruzkinarentestua">
    <w:name w:val="annotation text"/>
    <w:basedOn w:val="Normala"/>
    <w:link w:val="IruzkinarentestuaKar"/>
    <w:uiPriority w:val="99"/>
    <w:unhideWhenUsed/>
    <w:rsid w:val="007F3878"/>
    <w:pPr>
      <w:spacing w:line="240" w:lineRule="auto"/>
    </w:pPr>
  </w:style>
  <w:style w:type="character" w:customStyle="1" w:styleId="IruzkinarentestuaKar">
    <w:name w:val="Iruzkinaren testua Kar"/>
    <w:basedOn w:val="Paragrafoarenletra-tipolehenetsia"/>
    <w:link w:val="Iruzkinarentestua"/>
    <w:uiPriority w:val="99"/>
    <w:rsid w:val="007F3878"/>
    <w:rPr>
      <w:rFonts w:ascii="Trebuchet MS" w:hAnsi="Trebuchet MS" w:cs="Trebuchet MS"/>
      <w:lang w:eastAsia="zh-CN"/>
    </w:rPr>
  </w:style>
  <w:style w:type="paragraph" w:styleId="Iruzkinarengaia">
    <w:name w:val="annotation subject"/>
    <w:basedOn w:val="Iruzkinarentestua"/>
    <w:next w:val="Iruzkinarentestua"/>
    <w:link w:val="IruzkinarengaiaKar"/>
    <w:uiPriority w:val="99"/>
    <w:semiHidden/>
    <w:unhideWhenUsed/>
    <w:rsid w:val="007F3878"/>
    <w:rPr>
      <w:b/>
      <w:bCs/>
    </w:rPr>
  </w:style>
  <w:style w:type="character" w:customStyle="1" w:styleId="IruzkinarengaiaKar">
    <w:name w:val="Iruzkinaren gaia Kar"/>
    <w:basedOn w:val="IruzkinarentestuaKar"/>
    <w:link w:val="Iruzkinarengaia"/>
    <w:uiPriority w:val="99"/>
    <w:semiHidden/>
    <w:rsid w:val="007F3878"/>
    <w:rPr>
      <w:rFonts w:ascii="Trebuchet MS" w:hAnsi="Trebuchet MS" w:cs="Trebuchet MS"/>
      <w:b/>
      <w:bCs/>
      <w:lang w:eastAsia="zh-CN"/>
    </w:rPr>
  </w:style>
  <w:style w:type="table" w:styleId="Saretaduntaula">
    <w:name w:val="Table Grid"/>
    <w:aliases w:val="Getronics 1"/>
    <w:basedOn w:val="Taulanormala"/>
    <w:uiPriority w:val="59"/>
    <w:qFormat/>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Paragrafoarenletra-tipolehenetsia"/>
    <w:uiPriority w:val="99"/>
    <w:unhideWhenUsed/>
    <w:rsid w:val="00EE626C"/>
    <w:rPr>
      <w:color w:val="605E5C"/>
      <w:shd w:val="clear" w:color="auto" w:fill="E1DFDD"/>
    </w:rPr>
  </w:style>
  <w:style w:type="character" w:customStyle="1" w:styleId="Mencionar1">
    <w:name w:val="Mencionar1"/>
    <w:basedOn w:val="Paragrafoarenletra-tipolehenetsia"/>
    <w:uiPriority w:val="99"/>
    <w:unhideWhenUsed/>
    <w:rsid w:val="00EE626C"/>
    <w:rPr>
      <w:color w:val="2B579A"/>
      <w:shd w:val="clear" w:color="auto" w:fill="E1DFDD"/>
    </w:rPr>
  </w:style>
  <w:style w:type="character" w:customStyle="1" w:styleId="normaltextrun">
    <w:name w:val="normaltextrun"/>
    <w:basedOn w:val="Paragrafoarenletra-tipolehenetsia"/>
    <w:rsid w:val="00B8500F"/>
  </w:style>
  <w:style w:type="character" w:customStyle="1" w:styleId="contextualspellingandgrammarerror">
    <w:name w:val="contextualspellingandgrammarerror"/>
    <w:basedOn w:val="Paragrafoarenletra-tipolehenetsia"/>
    <w:rsid w:val="00B8500F"/>
  </w:style>
  <w:style w:type="character" w:customStyle="1" w:styleId="spellingerror">
    <w:name w:val="spellingerror"/>
    <w:basedOn w:val="Paragrafoarenletra-tipolehenetsia"/>
    <w:rsid w:val="00243B40"/>
  </w:style>
  <w:style w:type="paragraph" w:styleId="Berrikuspena">
    <w:name w:val="Revision"/>
    <w:hidden/>
    <w:uiPriority w:val="71"/>
    <w:semiHidden/>
    <w:rsid w:val="00A203F3"/>
    <w:rPr>
      <w:rFonts w:ascii="Trebuchet MS" w:hAnsi="Trebuchet MS" w:cs="Trebuchet MS"/>
      <w:lang w:eastAsia="zh-CN"/>
    </w:rPr>
  </w:style>
  <w:style w:type="character" w:customStyle="1" w:styleId="Mencionar2">
    <w:name w:val="Mencionar2"/>
    <w:basedOn w:val="Paragrafoarenletra-tipolehenetsia"/>
    <w:uiPriority w:val="99"/>
    <w:unhideWhenUsed/>
    <w:rPr>
      <w:color w:val="2B579A"/>
      <w:shd w:val="clear" w:color="auto" w:fill="E6E6E6"/>
    </w:rPr>
  </w:style>
  <w:style w:type="paragraph" w:customStyle="1" w:styleId="paragraph">
    <w:name w:val="paragraph"/>
    <w:basedOn w:val="Normala"/>
    <w:rsid w:val="005277E5"/>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customStyle="1" w:styleId="eop">
    <w:name w:val="eop"/>
    <w:basedOn w:val="Paragrafoarenletra-tipolehenetsia"/>
    <w:rsid w:val="005277E5"/>
  </w:style>
  <w:style w:type="character" w:customStyle="1" w:styleId="tabchar">
    <w:name w:val="tabchar"/>
    <w:basedOn w:val="Paragrafoarenletra-tipolehenetsia"/>
    <w:rsid w:val="005277E5"/>
  </w:style>
  <w:style w:type="paragraph" w:customStyle="1" w:styleId="Normal1">
    <w:name w:val="Normal1"/>
    <w:uiPriority w:val="99"/>
    <w:rsid w:val="00963117"/>
    <w:pPr>
      <w:spacing w:line="276" w:lineRule="auto"/>
    </w:pPr>
    <w:rPr>
      <w:rFonts w:ascii="Arial" w:eastAsia="Arial" w:hAnsi="Arial" w:cs="Arial"/>
      <w:color w:val="000000"/>
      <w:sz w:val="22"/>
      <w:szCs w:val="22"/>
      <w:lang w:eastAsia="es-ES"/>
    </w:rPr>
  </w:style>
  <w:style w:type="paragraph" w:customStyle="1" w:styleId="Normal2">
    <w:name w:val="Normal2"/>
    <w:rsid w:val="00963117"/>
    <w:pPr>
      <w:spacing w:line="276" w:lineRule="auto"/>
    </w:pPr>
    <w:rPr>
      <w:rFonts w:ascii="Arial" w:eastAsia="Arial" w:hAnsi="Arial" w:cs="Arial"/>
      <w:color w:val="000000"/>
      <w:sz w:val="22"/>
      <w:szCs w:val="22"/>
      <w:lang w:val="en-US" w:eastAsia="en-US"/>
    </w:rPr>
  </w:style>
  <w:style w:type="character" w:customStyle="1" w:styleId="Mencinsinresolver2">
    <w:name w:val="Mención sin resolver2"/>
    <w:basedOn w:val="Paragrafoarenletra-tipolehenetsia"/>
    <w:uiPriority w:val="99"/>
    <w:unhideWhenUsed/>
    <w:rsid w:val="00ED4297"/>
    <w:rPr>
      <w:color w:val="605E5C"/>
      <w:shd w:val="clear" w:color="auto" w:fill="E1DFDD"/>
    </w:rPr>
  </w:style>
  <w:style w:type="paragraph" w:styleId="TOCizenburua">
    <w:name w:val="TOC Heading"/>
    <w:basedOn w:val="1izenburua"/>
    <w:next w:val="Normala"/>
    <w:uiPriority w:val="39"/>
    <w:unhideWhenUsed/>
    <w:qFormat/>
    <w:rsid w:val="00F717BE"/>
    <w:pPr>
      <w:keepLines/>
      <w:numPr>
        <w:numId w:val="0"/>
      </w:numPr>
      <w:spacing w:before="240" w:after="0"/>
      <w:outlineLvl w:val="9"/>
    </w:pPr>
    <w:rPr>
      <w:rFonts w:asciiTheme="majorHAnsi" w:eastAsiaTheme="majorEastAsia" w:hAnsiTheme="majorHAnsi" w:cstheme="majorBidi"/>
      <w:b w:val="0"/>
      <w:bCs w:val="0"/>
      <w:color w:val="2F5496" w:themeColor="accent1" w:themeShade="BF"/>
      <w:kern w:val="0"/>
      <w:sz w:val="32"/>
      <w:szCs w:val="32"/>
    </w:rPr>
  </w:style>
  <w:style w:type="paragraph" w:styleId="Titulua">
    <w:name w:val="Title"/>
    <w:basedOn w:val="Normala"/>
    <w:next w:val="Normala"/>
    <w:link w:val="TituluaKar"/>
    <w:uiPriority w:val="10"/>
    <w:qFormat/>
    <w:rsid w:val="00F717BE"/>
    <w:pPr>
      <w:suppressAutoHyphens w:val="0"/>
      <w:spacing w:line="240" w:lineRule="auto"/>
      <w:contextualSpacing/>
      <w:jc w:val="center"/>
    </w:pPr>
    <w:rPr>
      <w:rFonts w:asciiTheme="majorHAnsi" w:eastAsiaTheme="majorEastAsia" w:hAnsiTheme="majorHAnsi" w:cstheme="majorBidi"/>
      <w:spacing w:val="-10"/>
      <w:kern w:val="28"/>
      <w:sz w:val="52"/>
      <w:szCs w:val="52"/>
      <w:lang w:eastAsia="en-US"/>
    </w:rPr>
  </w:style>
  <w:style w:type="character" w:customStyle="1" w:styleId="TituluaKar">
    <w:name w:val="Titulua Kar"/>
    <w:basedOn w:val="Paragrafoarenletra-tipolehenetsia"/>
    <w:link w:val="Titulua"/>
    <w:uiPriority w:val="10"/>
    <w:rsid w:val="00F717BE"/>
    <w:rPr>
      <w:rFonts w:asciiTheme="majorHAnsi" w:eastAsiaTheme="majorEastAsia" w:hAnsiTheme="majorHAnsi" w:cstheme="majorBidi"/>
      <w:spacing w:val="-10"/>
      <w:kern w:val="28"/>
      <w:sz w:val="52"/>
      <w:szCs w:val="52"/>
      <w:lang w:eastAsia="en-US"/>
    </w:rPr>
  </w:style>
  <w:style w:type="character" w:customStyle="1" w:styleId="Orri-oinaKar">
    <w:name w:val="Orri-oina Kar"/>
    <w:basedOn w:val="Paragrafoarenletra-tipolehenetsia"/>
    <w:link w:val="Orri-oina"/>
    <w:uiPriority w:val="99"/>
    <w:rsid w:val="00B618D9"/>
    <w:rPr>
      <w:rFonts w:ascii="Trebuchet MS" w:hAnsi="Trebuchet MS" w:cs="Trebuchet MS"/>
      <w:lang w:eastAsia="zh-CN"/>
    </w:rPr>
  </w:style>
  <w:style w:type="paragraph" w:styleId="Oin-oharrarentestua">
    <w:name w:val="footnote text"/>
    <w:basedOn w:val="Normala"/>
    <w:link w:val="Oin-oharrarentestuaKar"/>
    <w:uiPriority w:val="99"/>
    <w:unhideWhenUsed/>
    <w:rsid w:val="00B618D9"/>
    <w:pPr>
      <w:suppressAutoHyphens w:val="0"/>
      <w:spacing w:line="240" w:lineRule="auto"/>
    </w:pPr>
    <w:rPr>
      <w:rFonts w:asciiTheme="minorHAnsi" w:eastAsiaTheme="minorHAnsi" w:hAnsiTheme="minorHAnsi" w:cstheme="minorBidi"/>
      <w:lang w:eastAsia="en-US"/>
    </w:rPr>
  </w:style>
  <w:style w:type="character" w:customStyle="1" w:styleId="Oin-oharrarentestuaKar">
    <w:name w:val="Oin-oharraren testua Kar"/>
    <w:basedOn w:val="Paragrafoarenletra-tipolehenetsia"/>
    <w:link w:val="Oin-oharrarentestua"/>
    <w:uiPriority w:val="99"/>
    <w:rsid w:val="00B618D9"/>
    <w:rPr>
      <w:rFonts w:asciiTheme="minorHAnsi" w:eastAsiaTheme="minorHAnsi" w:hAnsiTheme="minorHAnsi" w:cstheme="minorBidi"/>
      <w:lang w:eastAsia="en-US"/>
    </w:rPr>
  </w:style>
  <w:style w:type="character" w:styleId="Oin-oharrarenerreferentzia">
    <w:name w:val="footnote reference"/>
    <w:basedOn w:val="Paragrafoarenletra-tipolehenetsia"/>
    <w:uiPriority w:val="99"/>
    <w:semiHidden/>
    <w:unhideWhenUsed/>
    <w:rsid w:val="00B618D9"/>
    <w:rPr>
      <w:vertAlign w:val="superscript"/>
    </w:rPr>
  </w:style>
  <w:style w:type="character" w:styleId="BisitatutakoHiperesteka">
    <w:name w:val="FollowedHyperlink"/>
    <w:basedOn w:val="Paragrafoarenletra-tipolehenetsia"/>
    <w:uiPriority w:val="99"/>
    <w:semiHidden/>
    <w:unhideWhenUsed/>
    <w:rsid w:val="00B01780"/>
    <w:rPr>
      <w:color w:val="954F72" w:themeColor="followedHyperlink"/>
      <w:u w:val="single"/>
    </w:rPr>
  </w:style>
  <w:style w:type="character" w:customStyle="1" w:styleId="2izenburuaKar">
    <w:name w:val="2. izenburua Kar"/>
    <w:basedOn w:val="Paragrafoarenletra-tipolehenetsia"/>
    <w:link w:val="2izenburua"/>
    <w:rsid w:val="00AD017F"/>
    <w:rPr>
      <w:rFonts w:ascii="Trebuchet MS" w:eastAsia="Trebuchet MS" w:hAnsi="Trebuchet MS" w:cs="Trebuchet MS"/>
      <w:b/>
      <w:bCs/>
      <w:color w:val="0076CC"/>
      <w:sz w:val="28"/>
      <w:szCs w:val="28"/>
      <w:lang w:eastAsia="zh-CN"/>
    </w:rPr>
  </w:style>
  <w:style w:type="table" w:styleId="3zerrenda-taula">
    <w:name w:val="List Table 3"/>
    <w:basedOn w:val="Taulanormala"/>
    <w:uiPriority w:val="48"/>
    <w:rsid w:val="00F90F80"/>
    <w:rPr>
      <w:lang w:eastAsia="es-E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zerrenda-taula-3enfasia">
    <w:name w:val="List Table 3 Accent 3"/>
    <w:basedOn w:val="Taulanormala"/>
    <w:uiPriority w:val="48"/>
    <w:rsid w:val="00F90F80"/>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24600005">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058018920">
      <w:bodyDiv w:val="1"/>
      <w:marLeft w:val="0"/>
      <w:marRight w:val="0"/>
      <w:marTop w:val="0"/>
      <w:marBottom w:val="0"/>
      <w:divBdr>
        <w:top w:val="none" w:sz="0" w:space="0" w:color="auto"/>
        <w:left w:val="none" w:sz="0" w:space="0" w:color="auto"/>
        <w:bottom w:val="none" w:sz="0" w:space="0" w:color="auto"/>
        <w:right w:val="none" w:sz="0" w:space="0" w:color="auto"/>
      </w:divBdr>
      <w:divsChild>
        <w:div w:id="226376599">
          <w:marLeft w:val="0"/>
          <w:marRight w:val="0"/>
          <w:marTop w:val="0"/>
          <w:marBottom w:val="0"/>
          <w:divBdr>
            <w:top w:val="none" w:sz="0" w:space="0" w:color="auto"/>
            <w:left w:val="none" w:sz="0" w:space="0" w:color="auto"/>
            <w:bottom w:val="none" w:sz="0" w:space="0" w:color="auto"/>
            <w:right w:val="none" w:sz="0" w:space="0" w:color="auto"/>
          </w:divBdr>
        </w:div>
        <w:div w:id="476455174">
          <w:marLeft w:val="0"/>
          <w:marRight w:val="0"/>
          <w:marTop w:val="0"/>
          <w:marBottom w:val="0"/>
          <w:divBdr>
            <w:top w:val="none" w:sz="0" w:space="0" w:color="auto"/>
            <w:left w:val="none" w:sz="0" w:space="0" w:color="auto"/>
            <w:bottom w:val="none" w:sz="0" w:space="0" w:color="auto"/>
            <w:right w:val="none" w:sz="0" w:space="0" w:color="auto"/>
          </w:divBdr>
        </w:div>
        <w:div w:id="614598305">
          <w:marLeft w:val="0"/>
          <w:marRight w:val="0"/>
          <w:marTop w:val="0"/>
          <w:marBottom w:val="0"/>
          <w:divBdr>
            <w:top w:val="none" w:sz="0" w:space="0" w:color="auto"/>
            <w:left w:val="none" w:sz="0" w:space="0" w:color="auto"/>
            <w:bottom w:val="none" w:sz="0" w:space="0" w:color="auto"/>
            <w:right w:val="none" w:sz="0" w:space="0" w:color="auto"/>
          </w:divBdr>
          <w:divsChild>
            <w:div w:id="1557276188">
              <w:marLeft w:val="-75"/>
              <w:marRight w:val="0"/>
              <w:marTop w:val="30"/>
              <w:marBottom w:val="30"/>
              <w:divBdr>
                <w:top w:val="none" w:sz="0" w:space="0" w:color="auto"/>
                <w:left w:val="none" w:sz="0" w:space="0" w:color="auto"/>
                <w:bottom w:val="none" w:sz="0" w:space="0" w:color="auto"/>
                <w:right w:val="none" w:sz="0" w:space="0" w:color="auto"/>
              </w:divBdr>
              <w:divsChild>
                <w:div w:id="13043304">
                  <w:marLeft w:val="0"/>
                  <w:marRight w:val="0"/>
                  <w:marTop w:val="0"/>
                  <w:marBottom w:val="0"/>
                  <w:divBdr>
                    <w:top w:val="none" w:sz="0" w:space="0" w:color="auto"/>
                    <w:left w:val="none" w:sz="0" w:space="0" w:color="auto"/>
                    <w:bottom w:val="none" w:sz="0" w:space="0" w:color="auto"/>
                    <w:right w:val="none" w:sz="0" w:space="0" w:color="auto"/>
                  </w:divBdr>
                  <w:divsChild>
                    <w:div w:id="981888364">
                      <w:marLeft w:val="0"/>
                      <w:marRight w:val="0"/>
                      <w:marTop w:val="0"/>
                      <w:marBottom w:val="0"/>
                      <w:divBdr>
                        <w:top w:val="none" w:sz="0" w:space="0" w:color="auto"/>
                        <w:left w:val="none" w:sz="0" w:space="0" w:color="auto"/>
                        <w:bottom w:val="none" w:sz="0" w:space="0" w:color="auto"/>
                        <w:right w:val="none" w:sz="0" w:space="0" w:color="auto"/>
                      </w:divBdr>
                    </w:div>
                  </w:divsChild>
                </w:div>
                <w:div w:id="43717302">
                  <w:marLeft w:val="0"/>
                  <w:marRight w:val="0"/>
                  <w:marTop w:val="0"/>
                  <w:marBottom w:val="0"/>
                  <w:divBdr>
                    <w:top w:val="none" w:sz="0" w:space="0" w:color="auto"/>
                    <w:left w:val="none" w:sz="0" w:space="0" w:color="auto"/>
                    <w:bottom w:val="none" w:sz="0" w:space="0" w:color="auto"/>
                    <w:right w:val="none" w:sz="0" w:space="0" w:color="auto"/>
                  </w:divBdr>
                  <w:divsChild>
                    <w:div w:id="1994988489">
                      <w:marLeft w:val="0"/>
                      <w:marRight w:val="0"/>
                      <w:marTop w:val="0"/>
                      <w:marBottom w:val="0"/>
                      <w:divBdr>
                        <w:top w:val="none" w:sz="0" w:space="0" w:color="auto"/>
                        <w:left w:val="none" w:sz="0" w:space="0" w:color="auto"/>
                        <w:bottom w:val="none" w:sz="0" w:space="0" w:color="auto"/>
                        <w:right w:val="none" w:sz="0" w:space="0" w:color="auto"/>
                      </w:divBdr>
                    </w:div>
                  </w:divsChild>
                </w:div>
                <w:div w:id="55321580">
                  <w:marLeft w:val="0"/>
                  <w:marRight w:val="0"/>
                  <w:marTop w:val="0"/>
                  <w:marBottom w:val="0"/>
                  <w:divBdr>
                    <w:top w:val="none" w:sz="0" w:space="0" w:color="auto"/>
                    <w:left w:val="none" w:sz="0" w:space="0" w:color="auto"/>
                    <w:bottom w:val="none" w:sz="0" w:space="0" w:color="auto"/>
                    <w:right w:val="none" w:sz="0" w:space="0" w:color="auto"/>
                  </w:divBdr>
                  <w:divsChild>
                    <w:div w:id="1178278116">
                      <w:marLeft w:val="0"/>
                      <w:marRight w:val="0"/>
                      <w:marTop w:val="0"/>
                      <w:marBottom w:val="0"/>
                      <w:divBdr>
                        <w:top w:val="none" w:sz="0" w:space="0" w:color="auto"/>
                        <w:left w:val="none" w:sz="0" w:space="0" w:color="auto"/>
                        <w:bottom w:val="none" w:sz="0" w:space="0" w:color="auto"/>
                        <w:right w:val="none" w:sz="0" w:space="0" w:color="auto"/>
                      </w:divBdr>
                    </w:div>
                  </w:divsChild>
                </w:div>
                <w:div w:id="56561387">
                  <w:marLeft w:val="0"/>
                  <w:marRight w:val="0"/>
                  <w:marTop w:val="0"/>
                  <w:marBottom w:val="0"/>
                  <w:divBdr>
                    <w:top w:val="none" w:sz="0" w:space="0" w:color="auto"/>
                    <w:left w:val="none" w:sz="0" w:space="0" w:color="auto"/>
                    <w:bottom w:val="none" w:sz="0" w:space="0" w:color="auto"/>
                    <w:right w:val="none" w:sz="0" w:space="0" w:color="auto"/>
                  </w:divBdr>
                  <w:divsChild>
                    <w:div w:id="445126331">
                      <w:marLeft w:val="0"/>
                      <w:marRight w:val="0"/>
                      <w:marTop w:val="0"/>
                      <w:marBottom w:val="0"/>
                      <w:divBdr>
                        <w:top w:val="none" w:sz="0" w:space="0" w:color="auto"/>
                        <w:left w:val="none" w:sz="0" w:space="0" w:color="auto"/>
                        <w:bottom w:val="none" w:sz="0" w:space="0" w:color="auto"/>
                        <w:right w:val="none" w:sz="0" w:space="0" w:color="auto"/>
                      </w:divBdr>
                    </w:div>
                  </w:divsChild>
                </w:div>
                <w:div w:id="91636100">
                  <w:marLeft w:val="0"/>
                  <w:marRight w:val="0"/>
                  <w:marTop w:val="0"/>
                  <w:marBottom w:val="0"/>
                  <w:divBdr>
                    <w:top w:val="none" w:sz="0" w:space="0" w:color="auto"/>
                    <w:left w:val="none" w:sz="0" w:space="0" w:color="auto"/>
                    <w:bottom w:val="none" w:sz="0" w:space="0" w:color="auto"/>
                    <w:right w:val="none" w:sz="0" w:space="0" w:color="auto"/>
                  </w:divBdr>
                  <w:divsChild>
                    <w:div w:id="883715363">
                      <w:marLeft w:val="0"/>
                      <w:marRight w:val="0"/>
                      <w:marTop w:val="0"/>
                      <w:marBottom w:val="0"/>
                      <w:divBdr>
                        <w:top w:val="none" w:sz="0" w:space="0" w:color="auto"/>
                        <w:left w:val="none" w:sz="0" w:space="0" w:color="auto"/>
                        <w:bottom w:val="none" w:sz="0" w:space="0" w:color="auto"/>
                        <w:right w:val="none" w:sz="0" w:space="0" w:color="auto"/>
                      </w:divBdr>
                    </w:div>
                  </w:divsChild>
                </w:div>
                <w:div w:id="214707141">
                  <w:marLeft w:val="0"/>
                  <w:marRight w:val="0"/>
                  <w:marTop w:val="0"/>
                  <w:marBottom w:val="0"/>
                  <w:divBdr>
                    <w:top w:val="none" w:sz="0" w:space="0" w:color="auto"/>
                    <w:left w:val="none" w:sz="0" w:space="0" w:color="auto"/>
                    <w:bottom w:val="none" w:sz="0" w:space="0" w:color="auto"/>
                    <w:right w:val="none" w:sz="0" w:space="0" w:color="auto"/>
                  </w:divBdr>
                  <w:divsChild>
                    <w:div w:id="1553151714">
                      <w:marLeft w:val="0"/>
                      <w:marRight w:val="0"/>
                      <w:marTop w:val="0"/>
                      <w:marBottom w:val="0"/>
                      <w:divBdr>
                        <w:top w:val="none" w:sz="0" w:space="0" w:color="auto"/>
                        <w:left w:val="none" w:sz="0" w:space="0" w:color="auto"/>
                        <w:bottom w:val="none" w:sz="0" w:space="0" w:color="auto"/>
                        <w:right w:val="none" w:sz="0" w:space="0" w:color="auto"/>
                      </w:divBdr>
                    </w:div>
                  </w:divsChild>
                </w:div>
                <w:div w:id="451629890">
                  <w:marLeft w:val="0"/>
                  <w:marRight w:val="0"/>
                  <w:marTop w:val="0"/>
                  <w:marBottom w:val="0"/>
                  <w:divBdr>
                    <w:top w:val="none" w:sz="0" w:space="0" w:color="auto"/>
                    <w:left w:val="none" w:sz="0" w:space="0" w:color="auto"/>
                    <w:bottom w:val="none" w:sz="0" w:space="0" w:color="auto"/>
                    <w:right w:val="none" w:sz="0" w:space="0" w:color="auto"/>
                  </w:divBdr>
                  <w:divsChild>
                    <w:div w:id="259993274">
                      <w:marLeft w:val="0"/>
                      <w:marRight w:val="0"/>
                      <w:marTop w:val="0"/>
                      <w:marBottom w:val="0"/>
                      <w:divBdr>
                        <w:top w:val="none" w:sz="0" w:space="0" w:color="auto"/>
                        <w:left w:val="none" w:sz="0" w:space="0" w:color="auto"/>
                        <w:bottom w:val="none" w:sz="0" w:space="0" w:color="auto"/>
                        <w:right w:val="none" w:sz="0" w:space="0" w:color="auto"/>
                      </w:divBdr>
                    </w:div>
                  </w:divsChild>
                </w:div>
                <w:div w:id="872110414">
                  <w:marLeft w:val="0"/>
                  <w:marRight w:val="0"/>
                  <w:marTop w:val="0"/>
                  <w:marBottom w:val="0"/>
                  <w:divBdr>
                    <w:top w:val="none" w:sz="0" w:space="0" w:color="auto"/>
                    <w:left w:val="none" w:sz="0" w:space="0" w:color="auto"/>
                    <w:bottom w:val="none" w:sz="0" w:space="0" w:color="auto"/>
                    <w:right w:val="none" w:sz="0" w:space="0" w:color="auto"/>
                  </w:divBdr>
                  <w:divsChild>
                    <w:div w:id="1967006790">
                      <w:marLeft w:val="0"/>
                      <w:marRight w:val="0"/>
                      <w:marTop w:val="0"/>
                      <w:marBottom w:val="0"/>
                      <w:divBdr>
                        <w:top w:val="none" w:sz="0" w:space="0" w:color="auto"/>
                        <w:left w:val="none" w:sz="0" w:space="0" w:color="auto"/>
                        <w:bottom w:val="none" w:sz="0" w:space="0" w:color="auto"/>
                        <w:right w:val="none" w:sz="0" w:space="0" w:color="auto"/>
                      </w:divBdr>
                    </w:div>
                  </w:divsChild>
                </w:div>
                <w:div w:id="901909858">
                  <w:marLeft w:val="0"/>
                  <w:marRight w:val="0"/>
                  <w:marTop w:val="0"/>
                  <w:marBottom w:val="0"/>
                  <w:divBdr>
                    <w:top w:val="none" w:sz="0" w:space="0" w:color="auto"/>
                    <w:left w:val="none" w:sz="0" w:space="0" w:color="auto"/>
                    <w:bottom w:val="none" w:sz="0" w:space="0" w:color="auto"/>
                    <w:right w:val="none" w:sz="0" w:space="0" w:color="auto"/>
                  </w:divBdr>
                  <w:divsChild>
                    <w:div w:id="371997802">
                      <w:marLeft w:val="0"/>
                      <w:marRight w:val="0"/>
                      <w:marTop w:val="0"/>
                      <w:marBottom w:val="0"/>
                      <w:divBdr>
                        <w:top w:val="none" w:sz="0" w:space="0" w:color="auto"/>
                        <w:left w:val="none" w:sz="0" w:space="0" w:color="auto"/>
                        <w:bottom w:val="none" w:sz="0" w:space="0" w:color="auto"/>
                        <w:right w:val="none" w:sz="0" w:space="0" w:color="auto"/>
                      </w:divBdr>
                    </w:div>
                  </w:divsChild>
                </w:div>
                <w:div w:id="1029186461">
                  <w:marLeft w:val="0"/>
                  <w:marRight w:val="0"/>
                  <w:marTop w:val="0"/>
                  <w:marBottom w:val="0"/>
                  <w:divBdr>
                    <w:top w:val="none" w:sz="0" w:space="0" w:color="auto"/>
                    <w:left w:val="none" w:sz="0" w:space="0" w:color="auto"/>
                    <w:bottom w:val="none" w:sz="0" w:space="0" w:color="auto"/>
                    <w:right w:val="none" w:sz="0" w:space="0" w:color="auto"/>
                  </w:divBdr>
                  <w:divsChild>
                    <w:div w:id="1915820959">
                      <w:marLeft w:val="0"/>
                      <w:marRight w:val="0"/>
                      <w:marTop w:val="0"/>
                      <w:marBottom w:val="0"/>
                      <w:divBdr>
                        <w:top w:val="none" w:sz="0" w:space="0" w:color="auto"/>
                        <w:left w:val="none" w:sz="0" w:space="0" w:color="auto"/>
                        <w:bottom w:val="none" w:sz="0" w:space="0" w:color="auto"/>
                        <w:right w:val="none" w:sz="0" w:space="0" w:color="auto"/>
                      </w:divBdr>
                    </w:div>
                  </w:divsChild>
                </w:div>
                <w:div w:id="1072463210">
                  <w:marLeft w:val="0"/>
                  <w:marRight w:val="0"/>
                  <w:marTop w:val="0"/>
                  <w:marBottom w:val="0"/>
                  <w:divBdr>
                    <w:top w:val="none" w:sz="0" w:space="0" w:color="auto"/>
                    <w:left w:val="none" w:sz="0" w:space="0" w:color="auto"/>
                    <w:bottom w:val="none" w:sz="0" w:space="0" w:color="auto"/>
                    <w:right w:val="none" w:sz="0" w:space="0" w:color="auto"/>
                  </w:divBdr>
                  <w:divsChild>
                    <w:div w:id="846485375">
                      <w:marLeft w:val="0"/>
                      <w:marRight w:val="0"/>
                      <w:marTop w:val="0"/>
                      <w:marBottom w:val="0"/>
                      <w:divBdr>
                        <w:top w:val="none" w:sz="0" w:space="0" w:color="auto"/>
                        <w:left w:val="none" w:sz="0" w:space="0" w:color="auto"/>
                        <w:bottom w:val="none" w:sz="0" w:space="0" w:color="auto"/>
                        <w:right w:val="none" w:sz="0" w:space="0" w:color="auto"/>
                      </w:divBdr>
                    </w:div>
                  </w:divsChild>
                </w:div>
                <w:div w:id="1134907391">
                  <w:marLeft w:val="0"/>
                  <w:marRight w:val="0"/>
                  <w:marTop w:val="0"/>
                  <w:marBottom w:val="0"/>
                  <w:divBdr>
                    <w:top w:val="none" w:sz="0" w:space="0" w:color="auto"/>
                    <w:left w:val="none" w:sz="0" w:space="0" w:color="auto"/>
                    <w:bottom w:val="none" w:sz="0" w:space="0" w:color="auto"/>
                    <w:right w:val="none" w:sz="0" w:space="0" w:color="auto"/>
                  </w:divBdr>
                  <w:divsChild>
                    <w:div w:id="1305233635">
                      <w:marLeft w:val="0"/>
                      <w:marRight w:val="0"/>
                      <w:marTop w:val="0"/>
                      <w:marBottom w:val="0"/>
                      <w:divBdr>
                        <w:top w:val="none" w:sz="0" w:space="0" w:color="auto"/>
                        <w:left w:val="none" w:sz="0" w:space="0" w:color="auto"/>
                        <w:bottom w:val="none" w:sz="0" w:space="0" w:color="auto"/>
                        <w:right w:val="none" w:sz="0" w:space="0" w:color="auto"/>
                      </w:divBdr>
                    </w:div>
                  </w:divsChild>
                </w:div>
                <w:div w:id="1378318185">
                  <w:marLeft w:val="0"/>
                  <w:marRight w:val="0"/>
                  <w:marTop w:val="0"/>
                  <w:marBottom w:val="0"/>
                  <w:divBdr>
                    <w:top w:val="none" w:sz="0" w:space="0" w:color="auto"/>
                    <w:left w:val="none" w:sz="0" w:space="0" w:color="auto"/>
                    <w:bottom w:val="none" w:sz="0" w:space="0" w:color="auto"/>
                    <w:right w:val="none" w:sz="0" w:space="0" w:color="auto"/>
                  </w:divBdr>
                  <w:divsChild>
                    <w:div w:id="1650863283">
                      <w:marLeft w:val="0"/>
                      <w:marRight w:val="0"/>
                      <w:marTop w:val="0"/>
                      <w:marBottom w:val="0"/>
                      <w:divBdr>
                        <w:top w:val="none" w:sz="0" w:space="0" w:color="auto"/>
                        <w:left w:val="none" w:sz="0" w:space="0" w:color="auto"/>
                        <w:bottom w:val="none" w:sz="0" w:space="0" w:color="auto"/>
                        <w:right w:val="none" w:sz="0" w:space="0" w:color="auto"/>
                      </w:divBdr>
                    </w:div>
                  </w:divsChild>
                </w:div>
                <w:div w:id="1657293947">
                  <w:marLeft w:val="0"/>
                  <w:marRight w:val="0"/>
                  <w:marTop w:val="0"/>
                  <w:marBottom w:val="0"/>
                  <w:divBdr>
                    <w:top w:val="none" w:sz="0" w:space="0" w:color="auto"/>
                    <w:left w:val="none" w:sz="0" w:space="0" w:color="auto"/>
                    <w:bottom w:val="none" w:sz="0" w:space="0" w:color="auto"/>
                    <w:right w:val="none" w:sz="0" w:space="0" w:color="auto"/>
                  </w:divBdr>
                  <w:divsChild>
                    <w:div w:id="854534316">
                      <w:marLeft w:val="0"/>
                      <w:marRight w:val="0"/>
                      <w:marTop w:val="0"/>
                      <w:marBottom w:val="0"/>
                      <w:divBdr>
                        <w:top w:val="none" w:sz="0" w:space="0" w:color="auto"/>
                        <w:left w:val="none" w:sz="0" w:space="0" w:color="auto"/>
                        <w:bottom w:val="none" w:sz="0" w:space="0" w:color="auto"/>
                        <w:right w:val="none" w:sz="0" w:space="0" w:color="auto"/>
                      </w:divBdr>
                    </w:div>
                  </w:divsChild>
                </w:div>
                <w:div w:id="1837647751">
                  <w:marLeft w:val="0"/>
                  <w:marRight w:val="0"/>
                  <w:marTop w:val="0"/>
                  <w:marBottom w:val="0"/>
                  <w:divBdr>
                    <w:top w:val="none" w:sz="0" w:space="0" w:color="auto"/>
                    <w:left w:val="none" w:sz="0" w:space="0" w:color="auto"/>
                    <w:bottom w:val="none" w:sz="0" w:space="0" w:color="auto"/>
                    <w:right w:val="none" w:sz="0" w:space="0" w:color="auto"/>
                  </w:divBdr>
                  <w:divsChild>
                    <w:div w:id="1572303896">
                      <w:marLeft w:val="0"/>
                      <w:marRight w:val="0"/>
                      <w:marTop w:val="0"/>
                      <w:marBottom w:val="0"/>
                      <w:divBdr>
                        <w:top w:val="none" w:sz="0" w:space="0" w:color="auto"/>
                        <w:left w:val="none" w:sz="0" w:space="0" w:color="auto"/>
                        <w:bottom w:val="none" w:sz="0" w:space="0" w:color="auto"/>
                        <w:right w:val="none" w:sz="0" w:space="0" w:color="auto"/>
                      </w:divBdr>
                    </w:div>
                  </w:divsChild>
                </w:div>
                <w:div w:id="1950548207">
                  <w:marLeft w:val="0"/>
                  <w:marRight w:val="0"/>
                  <w:marTop w:val="0"/>
                  <w:marBottom w:val="0"/>
                  <w:divBdr>
                    <w:top w:val="none" w:sz="0" w:space="0" w:color="auto"/>
                    <w:left w:val="none" w:sz="0" w:space="0" w:color="auto"/>
                    <w:bottom w:val="none" w:sz="0" w:space="0" w:color="auto"/>
                    <w:right w:val="none" w:sz="0" w:space="0" w:color="auto"/>
                  </w:divBdr>
                  <w:divsChild>
                    <w:div w:id="616521074">
                      <w:marLeft w:val="0"/>
                      <w:marRight w:val="0"/>
                      <w:marTop w:val="0"/>
                      <w:marBottom w:val="0"/>
                      <w:divBdr>
                        <w:top w:val="none" w:sz="0" w:space="0" w:color="auto"/>
                        <w:left w:val="none" w:sz="0" w:space="0" w:color="auto"/>
                        <w:bottom w:val="none" w:sz="0" w:space="0" w:color="auto"/>
                        <w:right w:val="none" w:sz="0" w:space="0" w:color="auto"/>
                      </w:divBdr>
                    </w:div>
                  </w:divsChild>
                </w:div>
                <w:div w:id="2130782019">
                  <w:marLeft w:val="0"/>
                  <w:marRight w:val="0"/>
                  <w:marTop w:val="0"/>
                  <w:marBottom w:val="0"/>
                  <w:divBdr>
                    <w:top w:val="none" w:sz="0" w:space="0" w:color="auto"/>
                    <w:left w:val="none" w:sz="0" w:space="0" w:color="auto"/>
                    <w:bottom w:val="none" w:sz="0" w:space="0" w:color="auto"/>
                    <w:right w:val="none" w:sz="0" w:space="0" w:color="auto"/>
                  </w:divBdr>
                  <w:divsChild>
                    <w:div w:id="290596550">
                      <w:marLeft w:val="0"/>
                      <w:marRight w:val="0"/>
                      <w:marTop w:val="0"/>
                      <w:marBottom w:val="0"/>
                      <w:divBdr>
                        <w:top w:val="none" w:sz="0" w:space="0" w:color="auto"/>
                        <w:left w:val="none" w:sz="0" w:space="0" w:color="auto"/>
                        <w:bottom w:val="none" w:sz="0" w:space="0" w:color="auto"/>
                        <w:right w:val="none" w:sz="0" w:space="0" w:color="auto"/>
                      </w:divBdr>
                    </w:div>
                  </w:divsChild>
                </w:div>
                <w:div w:id="2136219438">
                  <w:marLeft w:val="0"/>
                  <w:marRight w:val="0"/>
                  <w:marTop w:val="0"/>
                  <w:marBottom w:val="0"/>
                  <w:divBdr>
                    <w:top w:val="none" w:sz="0" w:space="0" w:color="auto"/>
                    <w:left w:val="none" w:sz="0" w:space="0" w:color="auto"/>
                    <w:bottom w:val="none" w:sz="0" w:space="0" w:color="auto"/>
                    <w:right w:val="none" w:sz="0" w:space="0" w:color="auto"/>
                  </w:divBdr>
                  <w:divsChild>
                    <w:div w:id="12562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70935">
          <w:marLeft w:val="0"/>
          <w:marRight w:val="0"/>
          <w:marTop w:val="0"/>
          <w:marBottom w:val="0"/>
          <w:divBdr>
            <w:top w:val="none" w:sz="0" w:space="0" w:color="auto"/>
            <w:left w:val="none" w:sz="0" w:space="0" w:color="auto"/>
            <w:bottom w:val="none" w:sz="0" w:space="0" w:color="auto"/>
            <w:right w:val="none" w:sz="0" w:space="0" w:color="auto"/>
          </w:divBdr>
        </w:div>
        <w:div w:id="1328249999">
          <w:marLeft w:val="0"/>
          <w:marRight w:val="0"/>
          <w:marTop w:val="0"/>
          <w:marBottom w:val="0"/>
          <w:divBdr>
            <w:top w:val="none" w:sz="0" w:space="0" w:color="auto"/>
            <w:left w:val="none" w:sz="0" w:space="0" w:color="auto"/>
            <w:bottom w:val="none" w:sz="0" w:space="0" w:color="auto"/>
            <w:right w:val="none" w:sz="0" w:space="0" w:color="auto"/>
          </w:divBdr>
        </w:div>
        <w:div w:id="1919250194">
          <w:marLeft w:val="0"/>
          <w:marRight w:val="0"/>
          <w:marTop w:val="0"/>
          <w:marBottom w:val="0"/>
          <w:divBdr>
            <w:top w:val="none" w:sz="0" w:space="0" w:color="auto"/>
            <w:left w:val="none" w:sz="0" w:space="0" w:color="auto"/>
            <w:bottom w:val="none" w:sz="0" w:space="0" w:color="auto"/>
            <w:right w:val="none" w:sz="0" w:space="0" w:color="auto"/>
          </w:divBdr>
        </w:div>
      </w:divsChild>
    </w:div>
    <w:div w:id="1127427108">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9362023">
      <w:bodyDiv w:val="1"/>
      <w:marLeft w:val="0"/>
      <w:marRight w:val="0"/>
      <w:marTop w:val="0"/>
      <w:marBottom w:val="0"/>
      <w:divBdr>
        <w:top w:val="none" w:sz="0" w:space="0" w:color="auto"/>
        <w:left w:val="none" w:sz="0" w:space="0" w:color="auto"/>
        <w:bottom w:val="none" w:sz="0" w:space="0" w:color="auto"/>
        <w:right w:val="none" w:sz="0" w:space="0" w:color="auto"/>
      </w:divBdr>
      <w:divsChild>
        <w:div w:id="28991952">
          <w:marLeft w:val="0"/>
          <w:marRight w:val="0"/>
          <w:marTop w:val="0"/>
          <w:marBottom w:val="0"/>
          <w:divBdr>
            <w:top w:val="none" w:sz="0" w:space="0" w:color="auto"/>
            <w:left w:val="none" w:sz="0" w:space="0" w:color="auto"/>
            <w:bottom w:val="none" w:sz="0" w:space="0" w:color="auto"/>
            <w:right w:val="none" w:sz="0" w:space="0" w:color="auto"/>
          </w:divBdr>
        </w:div>
        <w:div w:id="317880960">
          <w:marLeft w:val="0"/>
          <w:marRight w:val="0"/>
          <w:marTop w:val="0"/>
          <w:marBottom w:val="0"/>
          <w:divBdr>
            <w:top w:val="none" w:sz="0" w:space="0" w:color="auto"/>
            <w:left w:val="none" w:sz="0" w:space="0" w:color="auto"/>
            <w:bottom w:val="none" w:sz="0" w:space="0" w:color="auto"/>
            <w:right w:val="none" w:sz="0" w:space="0" w:color="auto"/>
          </w:divBdr>
        </w:div>
        <w:div w:id="539708560">
          <w:marLeft w:val="0"/>
          <w:marRight w:val="0"/>
          <w:marTop w:val="0"/>
          <w:marBottom w:val="0"/>
          <w:divBdr>
            <w:top w:val="none" w:sz="0" w:space="0" w:color="auto"/>
            <w:left w:val="none" w:sz="0" w:space="0" w:color="auto"/>
            <w:bottom w:val="none" w:sz="0" w:space="0" w:color="auto"/>
            <w:right w:val="none" w:sz="0" w:space="0" w:color="auto"/>
          </w:divBdr>
        </w:div>
        <w:div w:id="915362635">
          <w:marLeft w:val="0"/>
          <w:marRight w:val="0"/>
          <w:marTop w:val="0"/>
          <w:marBottom w:val="0"/>
          <w:divBdr>
            <w:top w:val="none" w:sz="0" w:space="0" w:color="auto"/>
            <w:left w:val="none" w:sz="0" w:space="0" w:color="auto"/>
            <w:bottom w:val="none" w:sz="0" w:space="0" w:color="auto"/>
            <w:right w:val="none" w:sz="0" w:space="0" w:color="auto"/>
          </w:divBdr>
        </w:div>
        <w:div w:id="930819535">
          <w:marLeft w:val="0"/>
          <w:marRight w:val="0"/>
          <w:marTop w:val="0"/>
          <w:marBottom w:val="0"/>
          <w:divBdr>
            <w:top w:val="none" w:sz="0" w:space="0" w:color="auto"/>
            <w:left w:val="none" w:sz="0" w:space="0" w:color="auto"/>
            <w:bottom w:val="none" w:sz="0" w:space="0" w:color="auto"/>
            <w:right w:val="none" w:sz="0" w:space="0" w:color="auto"/>
          </w:divBdr>
        </w:div>
        <w:div w:id="980499768">
          <w:marLeft w:val="0"/>
          <w:marRight w:val="0"/>
          <w:marTop w:val="0"/>
          <w:marBottom w:val="0"/>
          <w:divBdr>
            <w:top w:val="none" w:sz="0" w:space="0" w:color="auto"/>
            <w:left w:val="none" w:sz="0" w:space="0" w:color="auto"/>
            <w:bottom w:val="none" w:sz="0" w:space="0" w:color="auto"/>
            <w:right w:val="none" w:sz="0" w:space="0" w:color="auto"/>
          </w:divBdr>
          <w:divsChild>
            <w:div w:id="1986398030">
              <w:marLeft w:val="-75"/>
              <w:marRight w:val="0"/>
              <w:marTop w:val="30"/>
              <w:marBottom w:val="30"/>
              <w:divBdr>
                <w:top w:val="none" w:sz="0" w:space="0" w:color="auto"/>
                <w:left w:val="none" w:sz="0" w:space="0" w:color="auto"/>
                <w:bottom w:val="none" w:sz="0" w:space="0" w:color="auto"/>
                <w:right w:val="none" w:sz="0" w:space="0" w:color="auto"/>
              </w:divBdr>
              <w:divsChild>
                <w:div w:id="506989094">
                  <w:marLeft w:val="0"/>
                  <w:marRight w:val="0"/>
                  <w:marTop w:val="0"/>
                  <w:marBottom w:val="0"/>
                  <w:divBdr>
                    <w:top w:val="none" w:sz="0" w:space="0" w:color="auto"/>
                    <w:left w:val="none" w:sz="0" w:space="0" w:color="auto"/>
                    <w:bottom w:val="none" w:sz="0" w:space="0" w:color="auto"/>
                    <w:right w:val="none" w:sz="0" w:space="0" w:color="auto"/>
                  </w:divBdr>
                  <w:divsChild>
                    <w:div w:id="790974387">
                      <w:marLeft w:val="0"/>
                      <w:marRight w:val="0"/>
                      <w:marTop w:val="0"/>
                      <w:marBottom w:val="0"/>
                      <w:divBdr>
                        <w:top w:val="none" w:sz="0" w:space="0" w:color="auto"/>
                        <w:left w:val="none" w:sz="0" w:space="0" w:color="auto"/>
                        <w:bottom w:val="none" w:sz="0" w:space="0" w:color="auto"/>
                        <w:right w:val="none" w:sz="0" w:space="0" w:color="auto"/>
                      </w:divBdr>
                    </w:div>
                  </w:divsChild>
                </w:div>
                <w:div w:id="832916425">
                  <w:marLeft w:val="0"/>
                  <w:marRight w:val="0"/>
                  <w:marTop w:val="0"/>
                  <w:marBottom w:val="0"/>
                  <w:divBdr>
                    <w:top w:val="none" w:sz="0" w:space="0" w:color="auto"/>
                    <w:left w:val="none" w:sz="0" w:space="0" w:color="auto"/>
                    <w:bottom w:val="none" w:sz="0" w:space="0" w:color="auto"/>
                    <w:right w:val="none" w:sz="0" w:space="0" w:color="auto"/>
                  </w:divBdr>
                  <w:divsChild>
                    <w:div w:id="2129737326">
                      <w:marLeft w:val="0"/>
                      <w:marRight w:val="0"/>
                      <w:marTop w:val="0"/>
                      <w:marBottom w:val="0"/>
                      <w:divBdr>
                        <w:top w:val="none" w:sz="0" w:space="0" w:color="auto"/>
                        <w:left w:val="none" w:sz="0" w:space="0" w:color="auto"/>
                        <w:bottom w:val="none" w:sz="0" w:space="0" w:color="auto"/>
                        <w:right w:val="none" w:sz="0" w:space="0" w:color="auto"/>
                      </w:divBdr>
                    </w:div>
                  </w:divsChild>
                </w:div>
                <w:div w:id="850223366">
                  <w:marLeft w:val="0"/>
                  <w:marRight w:val="0"/>
                  <w:marTop w:val="0"/>
                  <w:marBottom w:val="0"/>
                  <w:divBdr>
                    <w:top w:val="none" w:sz="0" w:space="0" w:color="auto"/>
                    <w:left w:val="none" w:sz="0" w:space="0" w:color="auto"/>
                    <w:bottom w:val="none" w:sz="0" w:space="0" w:color="auto"/>
                    <w:right w:val="none" w:sz="0" w:space="0" w:color="auto"/>
                  </w:divBdr>
                  <w:divsChild>
                    <w:div w:id="398288928">
                      <w:marLeft w:val="0"/>
                      <w:marRight w:val="0"/>
                      <w:marTop w:val="0"/>
                      <w:marBottom w:val="0"/>
                      <w:divBdr>
                        <w:top w:val="none" w:sz="0" w:space="0" w:color="auto"/>
                        <w:left w:val="none" w:sz="0" w:space="0" w:color="auto"/>
                        <w:bottom w:val="none" w:sz="0" w:space="0" w:color="auto"/>
                        <w:right w:val="none" w:sz="0" w:space="0" w:color="auto"/>
                      </w:divBdr>
                    </w:div>
                  </w:divsChild>
                </w:div>
                <w:div w:id="992031081">
                  <w:marLeft w:val="0"/>
                  <w:marRight w:val="0"/>
                  <w:marTop w:val="0"/>
                  <w:marBottom w:val="0"/>
                  <w:divBdr>
                    <w:top w:val="none" w:sz="0" w:space="0" w:color="auto"/>
                    <w:left w:val="none" w:sz="0" w:space="0" w:color="auto"/>
                    <w:bottom w:val="none" w:sz="0" w:space="0" w:color="auto"/>
                    <w:right w:val="none" w:sz="0" w:space="0" w:color="auto"/>
                  </w:divBdr>
                  <w:divsChild>
                    <w:div w:id="915284092">
                      <w:marLeft w:val="0"/>
                      <w:marRight w:val="0"/>
                      <w:marTop w:val="0"/>
                      <w:marBottom w:val="0"/>
                      <w:divBdr>
                        <w:top w:val="none" w:sz="0" w:space="0" w:color="auto"/>
                        <w:left w:val="none" w:sz="0" w:space="0" w:color="auto"/>
                        <w:bottom w:val="none" w:sz="0" w:space="0" w:color="auto"/>
                        <w:right w:val="none" w:sz="0" w:space="0" w:color="auto"/>
                      </w:divBdr>
                    </w:div>
                  </w:divsChild>
                </w:div>
                <w:div w:id="1049963022">
                  <w:marLeft w:val="0"/>
                  <w:marRight w:val="0"/>
                  <w:marTop w:val="0"/>
                  <w:marBottom w:val="0"/>
                  <w:divBdr>
                    <w:top w:val="none" w:sz="0" w:space="0" w:color="auto"/>
                    <w:left w:val="none" w:sz="0" w:space="0" w:color="auto"/>
                    <w:bottom w:val="none" w:sz="0" w:space="0" w:color="auto"/>
                    <w:right w:val="none" w:sz="0" w:space="0" w:color="auto"/>
                  </w:divBdr>
                  <w:divsChild>
                    <w:div w:id="1399016108">
                      <w:marLeft w:val="0"/>
                      <w:marRight w:val="0"/>
                      <w:marTop w:val="0"/>
                      <w:marBottom w:val="0"/>
                      <w:divBdr>
                        <w:top w:val="none" w:sz="0" w:space="0" w:color="auto"/>
                        <w:left w:val="none" w:sz="0" w:space="0" w:color="auto"/>
                        <w:bottom w:val="none" w:sz="0" w:space="0" w:color="auto"/>
                        <w:right w:val="none" w:sz="0" w:space="0" w:color="auto"/>
                      </w:divBdr>
                    </w:div>
                  </w:divsChild>
                </w:div>
                <w:div w:id="1070664043">
                  <w:marLeft w:val="0"/>
                  <w:marRight w:val="0"/>
                  <w:marTop w:val="0"/>
                  <w:marBottom w:val="0"/>
                  <w:divBdr>
                    <w:top w:val="none" w:sz="0" w:space="0" w:color="auto"/>
                    <w:left w:val="none" w:sz="0" w:space="0" w:color="auto"/>
                    <w:bottom w:val="none" w:sz="0" w:space="0" w:color="auto"/>
                    <w:right w:val="none" w:sz="0" w:space="0" w:color="auto"/>
                  </w:divBdr>
                  <w:divsChild>
                    <w:div w:id="1043481449">
                      <w:marLeft w:val="0"/>
                      <w:marRight w:val="0"/>
                      <w:marTop w:val="0"/>
                      <w:marBottom w:val="0"/>
                      <w:divBdr>
                        <w:top w:val="none" w:sz="0" w:space="0" w:color="auto"/>
                        <w:left w:val="none" w:sz="0" w:space="0" w:color="auto"/>
                        <w:bottom w:val="none" w:sz="0" w:space="0" w:color="auto"/>
                        <w:right w:val="none" w:sz="0" w:space="0" w:color="auto"/>
                      </w:divBdr>
                    </w:div>
                  </w:divsChild>
                </w:div>
                <w:div w:id="1088961852">
                  <w:marLeft w:val="0"/>
                  <w:marRight w:val="0"/>
                  <w:marTop w:val="0"/>
                  <w:marBottom w:val="0"/>
                  <w:divBdr>
                    <w:top w:val="none" w:sz="0" w:space="0" w:color="auto"/>
                    <w:left w:val="none" w:sz="0" w:space="0" w:color="auto"/>
                    <w:bottom w:val="none" w:sz="0" w:space="0" w:color="auto"/>
                    <w:right w:val="none" w:sz="0" w:space="0" w:color="auto"/>
                  </w:divBdr>
                  <w:divsChild>
                    <w:div w:id="1770271362">
                      <w:marLeft w:val="0"/>
                      <w:marRight w:val="0"/>
                      <w:marTop w:val="0"/>
                      <w:marBottom w:val="0"/>
                      <w:divBdr>
                        <w:top w:val="none" w:sz="0" w:space="0" w:color="auto"/>
                        <w:left w:val="none" w:sz="0" w:space="0" w:color="auto"/>
                        <w:bottom w:val="none" w:sz="0" w:space="0" w:color="auto"/>
                        <w:right w:val="none" w:sz="0" w:space="0" w:color="auto"/>
                      </w:divBdr>
                    </w:div>
                  </w:divsChild>
                </w:div>
                <w:div w:id="1105539876">
                  <w:marLeft w:val="0"/>
                  <w:marRight w:val="0"/>
                  <w:marTop w:val="0"/>
                  <w:marBottom w:val="0"/>
                  <w:divBdr>
                    <w:top w:val="none" w:sz="0" w:space="0" w:color="auto"/>
                    <w:left w:val="none" w:sz="0" w:space="0" w:color="auto"/>
                    <w:bottom w:val="none" w:sz="0" w:space="0" w:color="auto"/>
                    <w:right w:val="none" w:sz="0" w:space="0" w:color="auto"/>
                  </w:divBdr>
                  <w:divsChild>
                    <w:div w:id="1010839540">
                      <w:marLeft w:val="0"/>
                      <w:marRight w:val="0"/>
                      <w:marTop w:val="0"/>
                      <w:marBottom w:val="0"/>
                      <w:divBdr>
                        <w:top w:val="none" w:sz="0" w:space="0" w:color="auto"/>
                        <w:left w:val="none" w:sz="0" w:space="0" w:color="auto"/>
                        <w:bottom w:val="none" w:sz="0" w:space="0" w:color="auto"/>
                        <w:right w:val="none" w:sz="0" w:space="0" w:color="auto"/>
                      </w:divBdr>
                    </w:div>
                  </w:divsChild>
                </w:div>
                <w:div w:id="1328634134">
                  <w:marLeft w:val="0"/>
                  <w:marRight w:val="0"/>
                  <w:marTop w:val="0"/>
                  <w:marBottom w:val="0"/>
                  <w:divBdr>
                    <w:top w:val="none" w:sz="0" w:space="0" w:color="auto"/>
                    <w:left w:val="none" w:sz="0" w:space="0" w:color="auto"/>
                    <w:bottom w:val="none" w:sz="0" w:space="0" w:color="auto"/>
                    <w:right w:val="none" w:sz="0" w:space="0" w:color="auto"/>
                  </w:divBdr>
                  <w:divsChild>
                    <w:div w:id="1826630094">
                      <w:marLeft w:val="0"/>
                      <w:marRight w:val="0"/>
                      <w:marTop w:val="0"/>
                      <w:marBottom w:val="0"/>
                      <w:divBdr>
                        <w:top w:val="none" w:sz="0" w:space="0" w:color="auto"/>
                        <w:left w:val="none" w:sz="0" w:space="0" w:color="auto"/>
                        <w:bottom w:val="none" w:sz="0" w:space="0" w:color="auto"/>
                        <w:right w:val="none" w:sz="0" w:space="0" w:color="auto"/>
                      </w:divBdr>
                    </w:div>
                  </w:divsChild>
                </w:div>
                <w:div w:id="1414010128">
                  <w:marLeft w:val="0"/>
                  <w:marRight w:val="0"/>
                  <w:marTop w:val="0"/>
                  <w:marBottom w:val="0"/>
                  <w:divBdr>
                    <w:top w:val="none" w:sz="0" w:space="0" w:color="auto"/>
                    <w:left w:val="none" w:sz="0" w:space="0" w:color="auto"/>
                    <w:bottom w:val="none" w:sz="0" w:space="0" w:color="auto"/>
                    <w:right w:val="none" w:sz="0" w:space="0" w:color="auto"/>
                  </w:divBdr>
                  <w:divsChild>
                    <w:div w:id="752580628">
                      <w:marLeft w:val="0"/>
                      <w:marRight w:val="0"/>
                      <w:marTop w:val="0"/>
                      <w:marBottom w:val="0"/>
                      <w:divBdr>
                        <w:top w:val="none" w:sz="0" w:space="0" w:color="auto"/>
                        <w:left w:val="none" w:sz="0" w:space="0" w:color="auto"/>
                        <w:bottom w:val="none" w:sz="0" w:space="0" w:color="auto"/>
                        <w:right w:val="none" w:sz="0" w:space="0" w:color="auto"/>
                      </w:divBdr>
                    </w:div>
                  </w:divsChild>
                </w:div>
                <w:div w:id="1501697038">
                  <w:marLeft w:val="0"/>
                  <w:marRight w:val="0"/>
                  <w:marTop w:val="0"/>
                  <w:marBottom w:val="0"/>
                  <w:divBdr>
                    <w:top w:val="none" w:sz="0" w:space="0" w:color="auto"/>
                    <w:left w:val="none" w:sz="0" w:space="0" w:color="auto"/>
                    <w:bottom w:val="none" w:sz="0" w:space="0" w:color="auto"/>
                    <w:right w:val="none" w:sz="0" w:space="0" w:color="auto"/>
                  </w:divBdr>
                  <w:divsChild>
                    <w:div w:id="534194935">
                      <w:marLeft w:val="0"/>
                      <w:marRight w:val="0"/>
                      <w:marTop w:val="0"/>
                      <w:marBottom w:val="0"/>
                      <w:divBdr>
                        <w:top w:val="none" w:sz="0" w:space="0" w:color="auto"/>
                        <w:left w:val="none" w:sz="0" w:space="0" w:color="auto"/>
                        <w:bottom w:val="none" w:sz="0" w:space="0" w:color="auto"/>
                        <w:right w:val="none" w:sz="0" w:space="0" w:color="auto"/>
                      </w:divBdr>
                    </w:div>
                  </w:divsChild>
                </w:div>
                <w:div w:id="1569612975">
                  <w:marLeft w:val="0"/>
                  <w:marRight w:val="0"/>
                  <w:marTop w:val="0"/>
                  <w:marBottom w:val="0"/>
                  <w:divBdr>
                    <w:top w:val="none" w:sz="0" w:space="0" w:color="auto"/>
                    <w:left w:val="none" w:sz="0" w:space="0" w:color="auto"/>
                    <w:bottom w:val="none" w:sz="0" w:space="0" w:color="auto"/>
                    <w:right w:val="none" w:sz="0" w:space="0" w:color="auto"/>
                  </w:divBdr>
                  <w:divsChild>
                    <w:div w:id="1546328035">
                      <w:marLeft w:val="0"/>
                      <w:marRight w:val="0"/>
                      <w:marTop w:val="0"/>
                      <w:marBottom w:val="0"/>
                      <w:divBdr>
                        <w:top w:val="none" w:sz="0" w:space="0" w:color="auto"/>
                        <w:left w:val="none" w:sz="0" w:space="0" w:color="auto"/>
                        <w:bottom w:val="none" w:sz="0" w:space="0" w:color="auto"/>
                        <w:right w:val="none" w:sz="0" w:space="0" w:color="auto"/>
                      </w:divBdr>
                    </w:div>
                  </w:divsChild>
                </w:div>
                <w:div w:id="1654328689">
                  <w:marLeft w:val="0"/>
                  <w:marRight w:val="0"/>
                  <w:marTop w:val="0"/>
                  <w:marBottom w:val="0"/>
                  <w:divBdr>
                    <w:top w:val="none" w:sz="0" w:space="0" w:color="auto"/>
                    <w:left w:val="none" w:sz="0" w:space="0" w:color="auto"/>
                    <w:bottom w:val="none" w:sz="0" w:space="0" w:color="auto"/>
                    <w:right w:val="none" w:sz="0" w:space="0" w:color="auto"/>
                  </w:divBdr>
                  <w:divsChild>
                    <w:div w:id="286468768">
                      <w:marLeft w:val="0"/>
                      <w:marRight w:val="0"/>
                      <w:marTop w:val="0"/>
                      <w:marBottom w:val="0"/>
                      <w:divBdr>
                        <w:top w:val="none" w:sz="0" w:space="0" w:color="auto"/>
                        <w:left w:val="none" w:sz="0" w:space="0" w:color="auto"/>
                        <w:bottom w:val="none" w:sz="0" w:space="0" w:color="auto"/>
                        <w:right w:val="none" w:sz="0" w:space="0" w:color="auto"/>
                      </w:divBdr>
                    </w:div>
                  </w:divsChild>
                </w:div>
                <w:div w:id="1684896877">
                  <w:marLeft w:val="0"/>
                  <w:marRight w:val="0"/>
                  <w:marTop w:val="0"/>
                  <w:marBottom w:val="0"/>
                  <w:divBdr>
                    <w:top w:val="none" w:sz="0" w:space="0" w:color="auto"/>
                    <w:left w:val="none" w:sz="0" w:space="0" w:color="auto"/>
                    <w:bottom w:val="none" w:sz="0" w:space="0" w:color="auto"/>
                    <w:right w:val="none" w:sz="0" w:space="0" w:color="auto"/>
                  </w:divBdr>
                  <w:divsChild>
                    <w:div w:id="948511392">
                      <w:marLeft w:val="0"/>
                      <w:marRight w:val="0"/>
                      <w:marTop w:val="0"/>
                      <w:marBottom w:val="0"/>
                      <w:divBdr>
                        <w:top w:val="none" w:sz="0" w:space="0" w:color="auto"/>
                        <w:left w:val="none" w:sz="0" w:space="0" w:color="auto"/>
                        <w:bottom w:val="none" w:sz="0" w:space="0" w:color="auto"/>
                        <w:right w:val="none" w:sz="0" w:space="0" w:color="auto"/>
                      </w:divBdr>
                    </w:div>
                  </w:divsChild>
                </w:div>
                <w:div w:id="1718049191">
                  <w:marLeft w:val="0"/>
                  <w:marRight w:val="0"/>
                  <w:marTop w:val="0"/>
                  <w:marBottom w:val="0"/>
                  <w:divBdr>
                    <w:top w:val="none" w:sz="0" w:space="0" w:color="auto"/>
                    <w:left w:val="none" w:sz="0" w:space="0" w:color="auto"/>
                    <w:bottom w:val="none" w:sz="0" w:space="0" w:color="auto"/>
                    <w:right w:val="none" w:sz="0" w:space="0" w:color="auto"/>
                  </w:divBdr>
                  <w:divsChild>
                    <w:div w:id="70733679">
                      <w:marLeft w:val="0"/>
                      <w:marRight w:val="0"/>
                      <w:marTop w:val="0"/>
                      <w:marBottom w:val="0"/>
                      <w:divBdr>
                        <w:top w:val="none" w:sz="0" w:space="0" w:color="auto"/>
                        <w:left w:val="none" w:sz="0" w:space="0" w:color="auto"/>
                        <w:bottom w:val="none" w:sz="0" w:space="0" w:color="auto"/>
                        <w:right w:val="none" w:sz="0" w:space="0" w:color="auto"/>
                      </w:divBdr>
                    </w:div>
                  </w:divsChild>
                </w:div>
                <w:div w:id="1741438544">
                  <w:marLeft w:val="0"/>
                  <w:marRight w:val="0"/>
                  <w:marTop w:val="0"/>
                  <w:marBottom w:val="0"/>
                  <w:divBdr>
                    <w:top w:val="none" w:sz="0" w:space="0" w:color="auto"/>
                    <w:left w:val="none" w:sz="0" w:space="0" w:color="auto"/>
                    <w:bottom w:val="none" w:sz="0" w:space="0" w:color="auto"/>
                    <w:right w:val="none" w:sz="0" w:space="0" w:color="auto"/>
                  </w:divBdr>
                  <w:divsChild>
                    <w:div w:id="810632389">
                      <w:marLeft w:val="0"/>
                      <w:marRight w:val="0"/>
                      <w:marTop w:val="0"/>
                      <w:marBottom w:val="0"/>
                      <w:divBdr>
                        <w:top w:val="none" w:sz="0" w:space="0" w:color="auto"/>
                        <w:left w:val="none" w:sz="0" w:space="0" w:color="auto"/>
                        <w:bottom w:val="none" w:sz="0" w:space="0" w:color="auto"/>
                        <w:right w:val="none" w:sz="0" w:space="0" w:color="auto"/>
                      </w:divBdr>
                    </w:div>
                  </w:divsChild>
                </w:div>
                <w:div w:id="1800955759">
                  <w:marLeft w:val="0"/>
                  <w:marRight w:val="0"/>
                  <w:marTop w:val="0"/>
                  <w:marBottom w:val="0"/>
                  <w:divBdr>
                    <w:top w:val="none" w:sz="0" w:space="0" w:color="auto"/>
                    <w:left w:val="none" w:sz="0" w:space="0" w:color="auto"/>
                    <w:bottom w:val="none" w:sz="0" w:space="0" w:color="auto"/>
                    <w:right w:val="none" w:sz="0" w:space="0" w:color="auto"/>
                  </w:divBdr>
                  <w:divsChild>
                    <w:div w:id="99297289">
                      <w:marLeft w:val="0"/>
                      <w:marRight w:val="0"/>
                      <w:marTop w:val="0"/>
                      <w:marBottom w:val="0"/>
                      <w:divBdr>
                        <w:top w:val="none" w:sz="0" w:space="0" w:color="auto"/>
                        <w:left w:val="none" w:sz="0" w:space="0" w:color="auto"/>
                        <w:bottom w:val="none" w:sz="0" w:space="0" w:color="auto"/>
                        <w:right w:val="none" w:sz="0" w:space="0" w:color="auto"/>
                      </w:divBdr>
                    </w:div>
                  </w:divsChild>
                </w:div>
                <w:div w:id="2008511060">
                  <w:marLeft w:val="0"/>
                  <w:marRight w:val="0"/>
                  <w:marTop w:val="0"/>
                  <w:marBottom w:val="0"/>
                  <w:divBdr>
                    <w:top w:val="none" w:sz="0" w:space="0" w:color="auto"/>
                    <w:left w:val="none" w:sz="0" w:space="0" w:color="auto"/>
                    <w:bottom w:val="none" w:sz="0" w:space="0" w:color="auto"/>
                    <w:right w:val="none" w:sz="0" w:space="0" w:color="auto"/>
                  </w:divBdr>
                  <w:divsChild>
                    <w:div w:id="835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19/05/relationships/documenttasks" Target="documenttasks/documenttasks1.xml"/><Relationship Id="rId3" Type="http://schemas.openxmlformats.org/officeDocument/2006/relationships/customXml" Target="../customXml/item3.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gif@01DA529D.4DF0F0F0" TargetMode="External"/><Relationship Id="rId1" Type="http://schemas.openxmlformats.org/officeDocument/2006/relationships/image" Target="media/image3.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2868264-872a-43cf-bd30-b9ccafd845a5">
      <UserInfo>
        <DisplayName>BARRANTE ARROYO, Iñaki</DisplayName>
        <AccountId>40</AccountId>
        <AccountType/>
      </UserInfo>
    </SharedWithUsers>
    <Version0 xmlns="01ace55d-0d43-4b7d-9dcb-4ec19ffdef03">2.0</Version0>
    <Observaciones xmlns="01ace55d-0d43-4b7d-9dcb-4ec19ffdef03">Plantilla Bases Técnicas para proyectos cerrados, NO ANS</Observaciones>
    <Changelog xmlns="01ace55d-0d43-4b7d-9dcb-4ec19ffdef0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ua" ma:contentTypeID="0x010100C6D392A3A8805449A129303310DA4607" ma:contentTypeVersion="7" ma:contentTypeDescription="Sortu dokumentu berri bat." ma:contentTypeScope="" ma:versionID="e4fec39536e199bbd7c1fc6b00cfecf1">
  <xsd:schema xmlns:xsd="http://www.w3.org/2001/XMLSchema" xmlns:xs="http://www.w3.org/2001/XMLSchema" xmlns:p="http://schemas.microsoft.com/office/2006/metadata/properties" xmlns:ns2="01ace55d-0d43-4b7d-9dcb-4ec19ffdef03" xmlns:ns3="b2868264-872a-43cf-bd30-b9ccafd845a5" targetNamespace="http://schemas.microsoft.com/office/2006/metadata/properties" ma:root="true" ma:fieldsID="41af6188db43e9b930c1c0de26f9251c" ns2:_="" ns3:_="">
    <xsd:import namespace="01ace55d-0d43-4b7d-9dcb-4ec19ffdef03"/>
    <xsd:import namespace="b2868264-872a-43cf-bd30-b9ccafd845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Version0" minOccurs="0"/>
                <xsd:element ref="ns2:Observaciones" minOccurs="0"/>
                <xsd:element ref="ns2:Changelo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ace55d-0d43-4b7d-9dcb-4ec19ffde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sion0" ma:index="12" nillable="true" ma:displayName="Version" ma:internalName="Version0">
      <xsd:simpleType>
        <xsd:restriction base="dms:Text">
          <xsd:maxLength value="255"/>
        </xsd:restriction>
      </xsd:simpleType>
    </xsd:element>
    <xsd:element name="Observaciones" ma:index="13" nillable="true" ma:displayName="Observaciones" ma:format="Dropdown" ma:internalName="Observaciones">
      <xsd:simpleType>
        <xsd:restriction base="dms:Note">
          <xsd:maxLength value="255"/>
        </xsd:restriction>
      </xsd:simpleType>
    </xsd:element>
    <xsd:element name="Changelog" ma:index="14" nillable="true" ma:displayName="Changelog" ma:format="Dropdown" ma:internalName="Changelo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868264-872a-43cf-bd30-b9ccafd845a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b2868264-872a-43cf-bd30-b9ccafd845a5"/>
    <ds:schemaRef ds:uri="01ace55d-0d43-4b7d-9dcb-4ec19ffdef03"/>
  </ds:schemaRefs>
</ds:datastoreItem>
</file>

<file path=customXml/itemProps2.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3.xml><?xml version="1.0" encoding="utf-8"?>
<ds:datastoreItem xmlns:ds="http://schemas.openxmlformats.org/officeDocument/2006/customXml" ds:itemID="{8A3AF80C-89FD-4B62-B781-CFBDF9FAF934}">
  <ds:schemaRefs>
    <ds:schemaRef ds:uri="http://schemas.openxmlformats.org/officeDocument/2006/bibliography"/>
  </ds:schemaRefs>
</ds:datastoreItem>
</file>

<file path=customXml/itemProps4.xml><?xml version="1.0" encoding="utf-8"?>
<ds:datastoreItem xmlns:ds="http://schemas.openxmlformats.org/officeDocument/2006/customXml" ds:itemID="{96338F7E-4A60-47C5-8EF3-E6988D355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ace55d-0d43-4b7d-9dcb-4ec19ffdef03"/>
    <ds:schemaRef ds:uri="b2868264-872a-43cf-bd30-b9ccafd84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B67DAF-FC40-4CC2-BE5F-7C5C99510C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9167</TotalTime>
  <Pages>20</Pages>
  <Words>5679</Words>
  <Characters>31236</Characters>
  <Application>Microsoft Office Word</Application>
  <DocSecurity>0</DocSecurity>
  <Lines>260</Lines>
  <Paragraphs>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Documento sin título</vt:lpstr>
      <vt:lpstr>Documento sin título</vt:lpstr>
    </vt:vector>
  </TitlesOfParts>
  <Company>Microsoft</Company>
  <LinksUpToDate>false</LinksUpToDate>
  <CharactersWithSpaces>36842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dc:description/>
  <cp:lastModifiedBy>MENDIKUTE ERAUSKIN, DINA</cp:lastModifiedBy>
  <cp:revision>172</cp:revision>
  <cp:lastPrinted>2025-04-07T11:01:00Z</cp:lastPrinted>
  <dcterms:created xsi:type="dcterms:W3CDTF">2025-09-17T07:36:00Z</dcterms:created>
  <dcterms:modified xsi:type="dcterms:W3CDTF">2026-07-06T08:05:00Z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0x010100C6D392A3A8805449A129303310DA4607</vt:lpwstr>
  </property>
  <property fmtid="{D5CDD505-2E9C-101B-9397-08002B2CF9AE}" pid="10" name="_ExtendedDescription">
    <vt:lpwstr/>
  </property>
  <property fmtid="{D5CDD505-2E9C-101B-9397-08002B2CF9AE}" pid="11" name="TriggerFlowInfo">
    <vt:lpwstr/>
  </property>
</Properties>
</file>