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FF79B6"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FF79B6"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FF79B6" w:rsidP="00233FE9">
            <w:pPr>
              <w:suppressAutoHyphens/>
              <w:spacing w:line="240" w:lineRule="atLeast"/>
              <w:jc w:val="center"/>
              <w:rPr>
                <w:rFonts w:ascii="Arial" w:hAnsi="Arial" w:cs="Arial"/>
                <w:b/>
                <w:bCs/>
                <w:kern w:val="1"/>
                <w:highlight w:val="lightGray"/>
              </w:rPr>
            </w:pPr>
            <w:r w:rsidRPr="00B928ED">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FF79B6" w:rsidP="00233FE9">
            <w:pPr>
              <w:suppressAutoHyphens/>
              <w:spacing w:line="240" w:lineRule="atLeast"/>
              <w:jc w:val="center"/>
              <w:rPr>
                <w:rFonts w:ascii="Arial" w:hAnsi="Arial" w:cs="Arial"/>
                <w:b/>
                <w:bCs/>
                <w:kern w:val="1"/>
              </w:rPr>
            </w:pPr>
            <w:r>
              <w:rPr>
                <w:rFonts w:ascii="Arial" w:hAnsi="Arial" w:cs="Arial"/>
                <w:b/>
                <w:bCs/>
                <w:kern w:val="1"/>
              </w:rPr>
              <w:t>X</w:t>
            </w: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Default="00367F2F" w:rsidP="00233FE9">
            <w:pPr>
              <w:spacing w:before="80" w:line="240" w:lineRule="atLeast"/>
              <w:ind w:left="-142"/>
              <w:jc w:val="center"/>
              <w:rPr>
                <w:rFonts w:ascii="Arial" w:hAnsi="Arial" w:cs="Arial"/>
                <w:b/>
                <w:sz w:val="22"/>
                <w:szCs w:val="22"/>
                <w:lang w:eastAsia="en-US"/>
              </w:rPr>
            </w:pPr>
            <w:r w:rsidRPr="006918E8">
              <w:rPr>
                <w:rFonts w:ascii="Arial" w:hAnsi="Arial" w:cs="Arial"/>
                <w:b/>
                <w:sz w:val="22"/>
                <w:szCs w:val="22"/>
                <w:lang w:eastAsia="en-US"/>
              </w:rPr>
              <w:t>Código expediente:</w:t>
            </w:r>
          </w:p>
          <w:p w:rsidR="00FF79B6" w:rsidRPr="006918E8" w:rsidRDefault="00FF79B6" w:rsidP="00233FE9">
            <w:pPr>
              <w:spacing w:before="80" w:line="240" w:lineRule="atLeast"/>
              <w:ind w:left="-142"/>
              <w:jc w:val="center"/>
              <w:rPr>
                <w:rFonts w:ascii="Arial" w:hAnsi="Arial" w:cs="Arial"/>
                <w:b/>
                <w:sz w:val="22"/>
                <w:szCs w:val="22"/>
                <w:lang w:eastAsia="en-US"/>
              </w:rPr>
            </w:pPr>
            <w:r>
              <w:rPr>
                <w:rFonts w:ascii="Arial" w:hAnsi="Arial" w:cs="Arial"/>
                <w:b/>
                <w:sz w:val="22"/>
                <w:szCs w:val="22"/>
                <w:lang w:eastAsia="en-US"/>
              </w:rPr>
              <w:t>H25012</w:t>
            </w:r>
          </w:p>
          <w:p w:rsidR="00367F2F" w:rsidRPr="006918E8" w:rsidRDefault="00367F2F" w:rsidP="00233FE9">
            <w:pPr>
              <w:spacing w:line="240" w:lineRule="atLeast"/>
              <w:ind w:left="-142"/>
              <w:jc w:val="center"/>
              <w:rPr>
                <w:rFonts w:ascii="Arial" w:hAnsi="Arial" w:cs="Arial"/>
                <w:b/>
                <w:sz w:val="24"/>
                <w:szCs w:val="24"/>
                <w:lang w:eastAsia="en-US"/>
              </w:rPr>
            </w:pP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p w:rsidR="0012643E" w:rsidRPr="006918E8" w:rsidRDefault="0012643E" w:rsidP="0022479F">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2479F" w:rsidRPr="006918E8" w:rsidTr="0022479F">
        <w:trPr>
          <w:trHeight w:hRule="exact" w:val="340"/>
        </w:trPr>
        <w:tc>
          <w:tcPr>
            <w:tcW w:w="8506" w:type="dxa"/>
            <w:gridSpan w:val="2"/>
            <w:vAlign w:val="center"/>
          </w:tcPr>
          <w:p w:rsidR="0022479F" w:rsidRPr="006918E8" w:rsidRDefault="0022479F" w:rsidP="0022479F">
            <w:pPr>
              <w:spacing w:line="240" w:lineRule="atLeast"/>
              <w:jc w:val="both"/>
              <w:rPr>
                <w:rFonts w:ascii="Arial" w:hAnsi="Arial" w:cs="Arial"/>
                <w:b/>
              </w:rPr>
            </w:pPr>
            <w:r w:rsidRPr="006918E8">
              <w:rPr>
                <w:rFonts w:ascii="Arial" w:hAnsi="Arial" w:cs="Arial"/>
                <w:b/>
              </w:rPr>
              <w:t>1.- PODER ADJUDICADOR</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Administración contratante</w:t>
            </w:r>
          </w:p>
        </w:tc>
        <w:tc>
          <w:tcPr>
            <w:tcW w:w="4508" w:type="dxa"/>
            <w:vAlign w:val="center"/>
          </w:tcPr>
          <w:p w:rsidR="0022479F" w:rsidRPr="00A73778" w:rsidRDefault="00FF79B6" w:rsidP="0022479F">
            <w:pPr>
              <w:spacing w:line="240" w:lineRule="atLeast"/>
              <w:rPr>
                <w:rFonts w:ascii="Arial" w:hAnsi="Arial" w:cs="Arial"/>
              </w:rPr>
            </w:pPr>
            <w:r w:rsidRPr="00FF79B6">
              <w:rPr>
                <w:rFonts w:ascii="Arial" w:hAnsi="Arial" w:cs="Arial"/>
              </w:rPr>
              <w:t>Diputación Foral de Gipuzkoa</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Órgano de contratación</w:t>
            </w:r>
          </w:p>
        </w:tc>
        <w:tc>
          <w:tcPr>
            <w:tcW w:w="4508" w:type="dxa"/>
            <w:vAlign w:val="center"/>
          </w:tcPr>
          <w:p w:rsidR="0022479F" w:rsidRPr="00A73778" w:rsidRDefault="00FF79B6" w:rsidP="0022479F">
            <w:pPr>
              <w:spacing w:line="240" w:lineRule="atLeast"/>
              <w:rPr>
                <w:rFonts w:ascii="Arial" w:hAnsi="Arial" w:cs="Arial"/>
              </w:rPr>
            </w:pPr>
            <w:r w:rsidRPr="00FF79B6">
              <w:rPr>
                <w:rFonts w:ascii="Arial" w:hAnsi="Arial" w:cs="Arial"/>
              </w:rPr>
              <w:t>Consejo de Gobierno Foral</w:t>
            </w:r>
          </w:p>
        </w:tc>
      </w:tr>
      <w:tr w:rsidR="00A73778" w:rsidRPr="00A73778" w:rsidTr="005A5710">
        <w:trPr>
          <w:trHeight w:val="454"/>
        </w:trPr>
        <w:tc>
          <w:tcPr>
            <w:tcW w:w="3998" w:type="dxa"/>
            <w:vAlign w:val="center"/>
          </w:tcPr>
          <w:p w:rsidR="0022479F" w:rsidRPr="00A73778" w:rsidRDefault="0022479F" w:rsidP="0022479F">
            <w:pPr>
              <w:spacing w:line="240" w:lineRule="atLeast"/>
              <w:ind w:left="489"/>
              <w:jc w:val="both"/>
              <w:rPr>
                <w:rFonts w:ascii="Arial" w:hAnsi="Arial" w:cs="Arial"/>
              </w:rPr>
            </w:pPr>
            <w:r w:rsidRPr="00A73778">
              <w:rPr>
                <w:rFonts w:ascii="Arial" w:hAnsi="Arial" w:cs="Arial"/>
              </w:rPr>
              <w:t>Código DIR3</w:t>
            </w:r>
          </w:p>
        </w:tc>
        <w:tc>
          <w:tcPr>
            <w:tcW w:w="4508" w:type="dxa"/>
            <w:vAlign w:val="center"/>
          </w:tcPr>
          <w:p w:rsidR="0022479F" w:rsidRPr="00A73778" w:rsidRDefault="00FF79B6" w:rsidP="0022479F">
            <w:pPr>
              <w:spacing w:line="240" w:lineRule="atLeast"/>
              <w:rPr>
                <w:rFonts w:ascii="Arial" w:hAnsi="Arial" w:cs="Arial"/>
              </w:rPr>
            </w:pPr>
            <w:r w:rsidRPr="00FF79B6">
              <w:rPr>
                <w:rFonts w:ascii="Arial" w:hAnsi="Arial" w:cs="Arial"/>
              </w:rPr>
              <w:t>LA0002197</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Departamento / Servicio Gestor</w:t>
            </w:r>
          </w:p>
        </w:tc>
        <w:tc>
          <w:tcPr>
            <w:tcW w:w="4508" w:type="dxa"/>
            <w:vAlign w:val="center"/>
          </w:tcPr>
          <w:p w:rsidR="0022479F" w:rsidRPr="00A73778" w:rsidRDefault="00FF79B6" w:rsidP="0022479F">
            <w:pPr>
              <w:spacing w:line="240" w:lineRule="atLeast"/>
              <w:rPr>
                <w:rFonts w:ascii="Arial" w:hAnsi="Arial" w:cs="Arial"/>
              </w:rPr>
            </w:pPr>
            <w:r w:rsidRPr="00FF79B6">
              <w:rPr>
                <w:rFonts w:ascii="Arial" w:hAnsi="Arial" w:cs="Arial"/>
              </w:rPr>
              <w:t>Departamento de Hacienda y Finanzas / Servicio de Análisis de la Información de la Subdirección General de Estrategia Tecnológica.</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Dirección postal Dpto. / Serv. Gestor</w:t>
            </w:r>
          </w:p>
        </w:tc>
        <w:tc>
          <w:tcPr>
            <w:tcW w:w="4508" w:type="dxa"/>
            <w:vAlign w:val="center"/>
          </w:tcPr>
          <w:p w:rsidR="0022479F" w:rsidRPr="00A73778" w:rsidRDefault="00FF79B6" w:rsidP="005A5710">
            <w:pPr>
              <w:spacing w:line="240" w:lineRule="atLeast"/>
              <w:rPr>
                <w:rFonts w:ascii="Arial" w:hAnsi="Arial" w:cs="Arial"/>
              </w:rPr>
            </w:pPr>
            <w:r w:rsidRPr="00FF79B6">
              <w:rPr>
                <w:rFonts w:ascii="Arial" w:hAnsi="Arial" w:cs="Arial"/>
              </w:rPr>
              <w:t>Errotaburu 2 - Donostia</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Correo electrónico</w:t>
            </w:r>
          </w:p>
        </w:tc>
        <w:tc>
          <w:tcPr>
            <w:tcW w:w="4508" w:type="dxa"/>
            <w:vAlign w:val="center"/>
          </w:tcPr>
          <w:p w:rsidR="0022479F" w:rsidRPr="00A73778" w:rsidRDefault="005877F0" w:rsidP="0022479F">
            <w:pPr>
              <w:spacing w:line="240" w:lineRule="atLeast"/>
              <w:rPr>
                <w:rFonts w:ascii="Arial" w:hAnsi="Arial" w:cs="Arial"/>
              </w:rPr>
            </w:pPr>
            <w:hyperlink r:id="rId8" w:history="1">
              <w:r w:rsidR="00FF79B6" w:rsidRPr="00C21D00">
                <w:rPr>
                  <w:rStyle w:val="Hiperesteka"/>
                  <w:rFonts w:ascii="Arial" w:hAnsi="Arial" w:cs="Arial"/>
                </w:rPr>
                <w:t>ogasunakontratazioa@gipuzkoa.eus</w:t>
              </w:r>
            </w:hyperlink>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Unidad tramitadora</w:t>
            </w:r>
          </w:p>
        </w:tc>
        <w:tc>
          <w:tcPr>
            <w:tcW w:w="4508" w:type="dxa"/>
            <w:vAlign w:val="center"/>
          </w:tcPr>
          <w:p w:rsidR="0022479F" w:rsidRPr="00A73778" w:rsidRDefault="00FF79B6" w:rsidP="0022479F">
            <w:pPr>
              <w:spacing w:line="240" w:lineRule="atLeast"/>
              <w:rPr>
                <w:rFonts w:ascii="Arial" w:hAnsi="Arial" w:cs="Arial"/>
              </w:rPr>
            </w:pPr>
            <w:r w:rsidRPr="00FF79B6">
              <w:rPr>
                <w:rFonts w:ascii="Arial" w:hAnsi="Arial" w:cs="Arial"/>
              </w:rPr>
              <w:t>Secretaría Técnica del Departamento de Hacienda y Finanzas</w:t>
            </w:r>
          </w:p>
        </w:tc>
      </w:tr>
      <w:tr w:rsidR="00A73778" w:rsidRPr="00A73778" w:rsidTr="005A5710">
        <w:trPr>
          <w:trHeight w:val="454"/>
        </w:trPr>
        <w:tc>
          <w:tcPr>
            <w:tcW w:w="3998" w:type="dxa"/>
            <w:vAlign w:val="center"/>
          </w:tcPr>
          <w:p w:rsidR="0022479F" w:rsidRPr="00A73778" w:rsidRDefault="0022479F" w:rsidP="0022479F">
            <w:pPr>
              <w:spacing w:line="240" w:lineRule="atLeast"/>
              <w:ind w:left="489"/>
              <w:jc w:val="both"/>
              <w:rPr>
                <w:rFonts w:ascii="Arial" w:hAnsi="Arial" w:cs="Arial"/>
              </w:rPr>
            </w:pPr>
            <w:r w:rsidRPr="00A73778">
              <w:rPr>
                <w:rFonts w:ascii="Arial" w:hAnsi="Arial" w:cs="Arial"/>
              </w:rPr>
              <w:t>Código DIR3</w:t>
            </w:r>
          </w:p>
        </w:tc>
        <w:tc>
          <w:tcPr>
            <w:tcW w:w="4508" w:type="dxa"/>
            <w:vAlign w:val="center"/>
          </w:tcPr>
          <w:p w:rsidR="0022479F" w:rsidRPr="00A73778" w:rsidRDefault="00FF79B6" w:rsidP="0022479F">
            <w:pPr>
              <w:spacing w:line="240" w:lineRule="atLeast"/>
              <w:rPr>
                <w:rFonts w:ascii="Arial" w:hAnsi="Arial" w:cs="Arial"/>
              </w:rPr>
            </w:pPr>
            <w:r w:rsidRPr="00FF79B6">
              <w:rPr>
                <w:rFonts w:ascii="Arial" w:hAnsi="Arial" w:cs="Arial"/>
              </w:rPr>
              <w:t>LA0002224</w:t>
            </w:r>
          </w:p>
        </w:tc>
      </w:tr>
      <w:tr w:rsidR="00A73778" w:rsidRPr="00A73778" w:rsidTr="005A5710">
        <w:trPr>
          <w:trHeight w:val="454"/>
        </w:trPr>
        <w:tc>
          <w:tcPr>
            <w:tcW w:w="3998" w:type="dxa"/>
            <w:vAlign w:val="center"/>
          </w:tcPr>
          <w:p w:rsidR="0022479F" w:rsidRPr="00A73778" w:rsidRDefault="0022479F" w:rsidP="0022479F">
            <w:pPr>
              <w:spacing w:line="240" w:lineRule="atLeast"/>
              <w:jc w:val="both"/>
              <w:rPr>
                <w:rFonts w:ascii="Arial" w:hAnsi="Arial" w:cs="Arial"/>
              </w:rPr>
            </w:pPr>
            <w:r w:rsidRPr="00A73778">
              <w:rPr>
                <w:rFonts w:ascii="Arial" w:hAnsi="Arial" w:cs="Arial"/>
              </w:rPr>
              <w:t xml:space="preserve">Órgano con competencias en materia de contabilidad </w:t>
            </w:r>
          </w:p>
        </w:tc>
        <w:tc>
          <w:tcPr>
            <w:tcW w:w="4508" w:type="dxa"/>
            <w:vAlign w:val="center"/>
          </w:tcPr>
          <w:p w:rsidR="0022479F" w:rsidRPr="00A73778" w:rsidRDefault="00FF79B6" w:rsidP="0022479F">
            <w:pPr>
              <w:spacing w:line="240" w:lineRule="atLeast"/>
              <w:rPr>
                <w:rFonts w:ascii="Arial" w:hAnsi="Arial" w:cs="Arial"/>
              </w:rPr>
            </w:pPr>
            <w:r w:rsidRPr="00FF79B6">
              <w:rPr>
                <w:rFonts w:ascii="Arial" w:hAnsi="Arial" w:cs="Arial"/>
              </w:rPr>
              <w:t>Servicio de Contabilidad del Departamento de Hacienda y Finanzas</w:t>
            </w:r>
          </w:p>
        </w:tc>
      </w:tr>
      <w:tr w:rsidR="00A73778" w:rsidRPr="00A73778"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22479F" w:rsidRPr="00A73778" w:rsidRDefault="0022479F" w:rsidP="0022479F">
            <w:pPr>
              <w:spacing w:line="240" w:lineRule="atLeast"/>
              <w:ind w:left="489"/>
              <w:jc w:val="both"/>
              <w:rPr>
                <w:rFonts w:ascii="Arial" w:hAnsi="Arial" w:cs="Arial"/>
              </w:rPr>
            </w:pPr>
            <w:r w:rsidRPr="00A73778">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22479F" w:rsidRPr="00A73778" w:rsidRDefault="00FF79B6" w:rsidP="0022479F">
            <w:pPr>
              <w:spacing w:line="240" w:lineRule="atLeast"/>
              <w:rPr>
                <w:rFonts w:ascii="Arial" w:hAnsi="Arial" w:cs="Arial"/>
              </w:rPr>
            </w:pPr>
            <w:r w:rsidRPr="00FF79B6">
              <w:rPr>
                <w:rFonts w:ascii="Arial" w:hAnsi="Arial" w:cs="Arial"/>
              </w:rPr>
              <w:t>LA0002344</w:t>
            </w:r>
          </w:p>
        </w:tc>
      </w:tr>
    </w:tbl>
    <w:p w:rsidR="0022479F" w:rsidRPr="006918E8"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0" w:name="CC_2"/>
            <w:r w:rsidRPr="006918E8">
              <w:rPr>
                <w:rFonts w:ascii="Arial" w:hAnsi="Arial" w:cs="Arial"/>
                <w:b/>
              </w:rPr>
              <w:t xml:space="preserve">2.- </w:t>
            </w:r>
            <w:bookmarkEnd w:id="0"/>
            <w:r w:rsidRPr="006918E8">
              <w:rPr>
                <w:rFonts w:ascii="Arial" w:hAnsi="Arial" w:cs="Arial"/>
                <w:b/>
              </w:rPr>
              <w:t>PERFIL DE CONTRATANTE</w:t>
            </w:r>
          </w:p>
        </w:tc>
        <w:tc>
          <w:tcPr>
            <w:tcW w:w="5163" w:type="dxa"/>
            <w:vAlign w:val="center"/>
          </w:tcPr>
          <w:p w:rsidR="00367F2F" w:rsidRPr="006918E8" w:rsidRDefault="005877F0"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1" w:name="CC_3"/>
            <w:r w:rsidRPr="006918E8">
              <w:rPr>
                <w:rFonts w:ascii="Arial" w:hAnsi="Arial" w:cs="Arial"/>
                <w:b/>
                <w:szCs w:val="22"/>
                <w:lang w:eastAsia="en-US"/>
              </w:rPr>
              <w:t xml:space="preserve">3.- </w:t>
            </w:r>
            <w:bookmarkEnd w:id="1"/>
            <w:r w:rsidRPr="006918E8">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FF79B6" w:rsidP="00233FE9">
            <w:pPr>
              <w:spacing w:line="240" w:lineRule="atLeast"/>
              <w:jc w:val="both"/>
              <w:rPr>
                <w:rFonts w:ascii="Arial" w:hAnsi="Arial" w:cs="Arial"/>
              </w:rPr>
            </w:pPr>
            <w:r w:rsidRPr="00FF79B6">
              <w:rPr>
                <w:rFonts w:ascii="Arial" w:hAnsi="Arial" w:cs="Arial"/>
              </w:rPr>
              <w:t>Es objeto de la presente contratación la prestación del servicio de tratamiento de datos y documentos del Departamento de Hacienda y Finanzas de la Diputación Foral de Gipuzkoa</w:t>
            </w:r>
            <w:r>
              <w:rPr>
                <w:rFonts w:ascii="Arial" w:hAnsi="Arial" w:cs="Arial"/>
              </w:rPr>
              <w:t>.</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lastRenderedPageBreak/>
              <w:t xml:space="preserve">Código(s) CPV: </w:t>
            </w:r>
            <w:r w:rsidR="00FF79B6" w:rsidRPr="00FF79B6">
              <w:rPr>
                <w:rFonts w:ascii="Arial" w:hAnsi="Arial" w:cs="Arial"/>
                <w:szCs w:val="22"/>
                <w:lang w:eastAsia="en-US"/>
              </w:rPr>
              <w:t>72310000-1 Servicios de tratamiento de Datos</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FF79B6" w:rsidP="00233F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30F6F">
            <w:pPr>
              <w:spacing w:line="240" w:lineRule="atLeast"/>
              <w:jc w:val="both"/>
              <w:rPr>
                <w:rFonts w:ascii="Arial" w:hAnsi="Arial" w:cs="Arial"/>
                <w:szCs w:val="22"/>
                <w:lang w:eastAsia="en-US"/>
              </w:rPr>
            </w:pPr>
            <w:bookmarkStart w:id="2" w:name="CC_4"/>
            <w:r w:rsidRPr="006918E8">
              <w:rPr>
                <w:rFonts w:ascii="Arial" w:hAnsi="Arial" w:cs="Arial"/>
                <w:b/>
                <w:szCs w:val="22"/>
                <w:lang w:eastAsia="en-US"/>
              </w:rPr>
              <w:t>4.-</w:t>
            </w:r>
            <w:bookmarkEnd w:id="2"/>
            <w:r w:rsidRPr="006918E8">
              <w:rPr>
                <w:rFonts w:ascii="Arial" w:hAnsi="Arial" w:cs="Arial"/>
                <w:b/>
                <w:szCs w:val="22"/>
                <w:lang w:eastAsia="en-US"/>
              </w:rPr>
              <w:t xml:space="preserve"> PRESUPUESTO BASE DE LICITACIÓN</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FF79B6" w:rsidP="00233F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22479F" w:rsidRPr="006918E8"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DA5E66" w:rsidRDefault="0022479F" w:rsidP="0022479F">
            <w:pPr>
              <w:spacing w:line="240" w:lineRule="atLeast"/>
              <w:jc w:val="both"/>
              <w:rPr>
                <w:rFonts w:ascii="Arial" w:hAnsi="Arial" w:cs="Arial"/>
                <w:szCs w:val="22"/>
                <w:lang w:eastAsia="en-US"/>
              </w:rPr>
            </w:pPr>
            <w:r w:rsidRPr="00DA5E66">
              <w:rPr>
                <w:rFonts w:ascii="Arial" w:hAnsi="Arial" w:cs="Arial"/>
                <w:szCs w:val="22"/>
                <w:lang w:eastAsia="en-US"/>
              </w:rPr>
              <w:t>Presupuesto base</w:t>
            </w:r>
          </w:p>
          <w:p w:rsidR="0022479F" w:rsidRPr="00DA5E66" w:rsidRDefault="0022479F" w:rsidP="0022479F">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81869" w:rsidRDefault="00181869" w:rsidP="0022479F">
            <w:pPr>
              <w:spacing w:before="120" w:line="240" w:lineRule="atLeast"/>
              <w:ind w:right="113"/>
              <w:jc w:val="right"/>
              <w:rPr>
                <w:rFonts w:ascii="Arial" w:hAnsi="Arial" w:cs="Arial"/>
                <w:szCs w:val="22"/>
                <w:lang w:eastAsia="en-US"/>
              </w:rPr>
            </w:pPr>
            <w:r w:rsidRPr="00181869">
              <w:rPr>
                <w:rFonts w:ascii="Arial" w:hAnsi="Arial" w:cs="Arial"/>
                <w:b/>
                <w:sz w:val="21"/>
                <w:szCs w:val="21"/>
                <w:lang w:val="es-ES_tradnl"/>
              </w:rPr>
              <w:t>329.352,50</w:t>
            </w:r>
            <w:r w:rsidR="00A64C1E" w:rsidRPr="00181869">
              <w:rPr>
                <w:rFonts w:ascii="Arial" w:hAnsi="Arial" w:cs="Arial"/>
                <w:b/>
                <w:sz w:val="21"/>
                <w:szCs w:val="21"/>
                <w:lang w:val="es-ES_tradnl"/>
              </w:rPr>
              <w:t xml:space="preserve"> €</w:t>
            </w:r>
          </w:p>
        </w:tc>
      </w:tr>
      <w:tr w:rsidR="0022479F" w:rsidRPr="006918E8"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DA5E66" w:rsidRDefault="00A64C1E" w:rsidP="0022479F">
            <w:pPr>
              <w:spacing w:line="240" w:lineRule="atLeast"/>
              <w:jc w:val="both"/>
              <w:rPr>
                <w:rFonts w:ascii="Arial" w:hAnsi="Arial" w:cs="Arial"/>
                <w:szCs w:val="22"/>
                <w:lang w:eastAsia="en-US"/>
              </w:rPr>
            </w:pPr>
            <w:r>
              <w:rPr>
                <w:rFonts w:ascii="Arial" w:hAnsi="Arial" w:cs="Arial"/>
                <w:szCs w:val="22"/>
                <w:lang w:eastAsia="en-US"/>
              </w:rPr>
              <w:t>Importe del IVA (21</w:t>
            </w:r>
            <w:r w:rsidR="0022479F">
              <w:rPr>
                <w:rFonts w:ascii="Arial" w:hAnsi="Arial" w:cs="Arial"/>
                <w:szCs w:val="22"/>
                <w:lang w:eastAsia="en-US"/>
              </w:rPr>
              <w:t xml:space="preserve"> </w:t>
            </w:r>
            <w:r w:rsidR="0022479F" w:rsidRPr="00DA5E66">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81869" w:rsidRDefault="00181869" w:rsidP="0022479F">
            <w:pPr>
              <w:spacing w:before="120" w:line="240" w:lineRule="atLeast"/>
              <w:ind w:right="113"/>
              <w:jc w:val="right"/>
              <w:rPr>
                <w:rFonts w:ascii="Arial" w:hAnsi="Arial" w:cs="Arial"/>
                <w:szCs w:val="22"/>
                <w:lang w:eastAsia="en-US"/>
              </w:rPr>
            </w:pPr>
            <w:r w:rsidRPr="00181869">
              <w:rPr>
                <w:rFonts w:ascii="Arial" w:hAnsi="Arial" w:cs="Arial"/>
                <w:b/>
                <w:sz w:val="21"/>
                <w:szCs w:val="21"/>
                <w:lang w:val="es-ES_tradnl"/>
              </w:rPr>
              <w:t>69.164,03</w:t>
            </w:r>
            <w:r w:rsidR="00A64C1E" w:rsidRPr="00181869">
              <w:rPr>
                <w:rFonts w:ascii="Arial" w:hAnsi="Arial" w:cs="Arial"/>
                <w:b/>
                <w:sz w:val="21"/>
                <w:szCs w:val="21"/>
                <w:lang w:val="es-ES_tradnl"/>
              </w:rPr>
              <w:t xml:space="preserve"> €</w:t>
            </w:r>
          </w:p>
        </w:tc>
      </w:tr>
      <w:tr w:rsidR="0022479F" w:rsidRPr="006918E8"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DA5E66" w:rsidRDefault="0022479F" w:rsidP="0022479F">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81869" w:rsidRDefault="00181869" w:rsidP="0022479F">
            <w:pPr>
              <w:spacing w:before="120" w:line="240" w:lineRule="atLeast"/>
              <w:ind w:right="113"/>
              <w:jc w:val="right"/>
              <w:rPr>
                <w:rFonts w:ascii="Arial" w:hAnsi="Arial" w:cs="Arial"/>
                <w:szCs w:val="22"/>
                <w:lang w:eastAsia="en-US"/>
              </w:rPr>
            </w:pPr>
            <w:r w:rsidRPr="00181869">
              <w:rPr>
                <w:rFonts w:ascii="Arial" w:hAnsi="Arial" w:cs="Arial"/>
                <w:b/>
                <w:sz w:val="21"/>
                <w:szCs w:val="21"/>
                <w:lang w:val="es-ES_tradnl"/>
              </w:rPr>
              <w:t>398.516,53</w:t>
            </w:r>
            <w:r w:rsidR="00A64C1E" w:rsidRPr="00181869">
              <w:rPr>
                <w:rFonts w:ascii="Arial" w:hAnsi="Arial" w:cs="Arial"/>
                <w:b/>
                <w:sz w:val="21"/>
                <w:szCs w:val="21"/>
                <w:lang w:val="es-ES_tradnl"/>
              </w:rPr>
              <w:t xml:space="preserve"> €</w:t>
            </w:r>
          </w:p>
        </w:tc>
      </w:tr>
      <w:tr w:rsidR="0022479F" w:rsidRPr="006918E8" w:rsidTr="005657CF">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6918E8" w:rsidRDefault="0022479F" w:rsidP="0022479F">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Default="00A64C1E" w:rsidP="00A64C1E">
            <w:pPr>
              <w:spacing w:before="120" w:line="240" w:lineRule="atLeast"/>
              <w:ind w:right="113"/>
              <w:rPr>
                <w:rFonts w:ascii="Arial" w:hAnsi="Arial" w:cs="Arial"/>
                <w:szCs w:val="22"/>
                <w:lang w:eastAsia="en-US"/>
              </w:rPr>
            </w:pPr>
            <w:r>
              <w:rPr>
                <w:rFonts w:ascii="Arial" w:hAnsi="Arial" w:cs="Arial"/>
                <w:szCs w:val="22"/>
                <w:lang w:eastAsia="en-US"/>
              </w:rPr>
              <w:t>a) Precio graba</w:t>
            </w:r>
            <w:r w:rsidR="005657CF">
              <w:rPr>
                <w:rFonts w:ascii="Arial" w:hAnsi="Arial" w:cs="Arial"/>
                <w:szCs w:val="22"/>
                <w:lang w:eastAsia="en-US"/>
              </w:rPr>
              <w:t>ción cualificado por unidad</w:t>
            </w:r>
            <w:r>
              <w:rPr>
                <w:rFonts w:ascii="Arial" w:hAnsi="Arial" w:cs="Arial"/>
                <w:szCs w:val="22"/>
                <w:lang w:eastAsia="en-US"/>
              </w:rPr>
              <w:t xml:space="preserve">: </w:t>
            </w:r>
            <w:r w:rsidR="00181869">
              <w:rPr>
                <w:rFonts w:ascii="Arial" w:hAnsi="Arial" w:cs="Arial"/>
                <w:szCs w:val="22"/>
                <w:lang w:eastAsia="en-US"/>
              </w:rPr>
              <w:t>4,52</w:t>
            </w:r>
            <w:r w:rsidR="005657CF">
              <w:rPr>
                <w:rFonts w:ascii="Arial" w:hAnsi="Arial" w:cs="Arial"/>
                <w:szCs w:val="22"/>
                <w:lang w:eastAsia="en-US"/>
              </w:rPr>
              <w:t xml:space="preserve"> </w:t>
            </w:r>
            <w:r w:rsidR="00C32601">
              <w:rPr>
                <w:rFonts w:ascii="Arial" w:hAnsi="Arial" w:cs="Arial"/>
                <w:szCs w:val="22"/>
                <w:lang w:eastAsia="en-US"/>
              </w:rPr>
              <w:t>€</w:t>
            </w:r>
            <w:r w:rsidR="005657CF">
              <w:rPr>
                <w:rFonts w:ascii="Arial" w:hAnsi="Arial" w:cs="Arial"/>
                <w:szCs w:val="22"/>
                <w:lang w:eastAsia="en-US"/>
              </w:rPr>
              <w:t xml:space="preserve"> + 0,95</w:t>
            </w:r>
            <w:r w:rsidR="00C32601">
              <w:rPr>
                <w:rFonts w:ascii="Arial" w:hAnsi="Arial" w:cs="Arial"/>
                <w:szCs w:val="22"/>
                <w:lang w:eastAsia="en-US"/>
              </w:rPr>
              <w:t>€ en concepto de IVA (21%).</w:t>
            </w:r>
          </w:p>
          <w:p w:rsidR="00A64C1E" w:rsidRDefault="00A64C1E" w:rsidP="00A64C1E">
            <w:pPr>
              <w:spacing w:before="120" w:line="240" w:lineRule="atLeast"/>
              <w:ind w:right="113"/>
              <w:rPr>
                <w:rFonts w:ascii="Arial" w:hAnsi="Arial" w:cs="Arial"/>
                <w:szCs w:val="22"/>
                <w:lang w:eastAsia="en-US"/>
              </w:rPr>
            </w:pPr>
            <w:r>
              <w:rPr>
                <w:rFonts w:ascii="Arial" w:hAnsi="Arial" w:cs="Arial"/>
                <w:szCs w:val="22"/>
                <w:lang w:eastAsia="en-US"/>
              </w:rPr>
              <w:t xml:space="preserve">b) Precio </w:t>
            </w:r>
            <w:r w:rsidR="005657CF">
              <w:rPr>
                <w:rFonts w:ascii="Arial" w:hAnsi="Arial" w:cs="Arial"/>
                <w:szCs w:val="22"/>
                <w:lang w:eastAsia="en-US"/>
              </w:rPr>
              <w:t>grabación básico por unidad</w:t>
            </w:r>
            <w:r>
              <w:rPr>
                <w:rFonts w:ascii="Arial" w:hAnsi="Arial" w:cs="Arial"/>
                <w:szCs w:val="22"/>
                <w:lang w:eastAsia="en-US"/>
              </w:rPr>
              <w:t>:</w:t>
            </w:r>
            <w:r w:rsidR="005657CF">
              <w:rPr>
                <w:rFonts w:ascii="Arial" w:hAnsi="Arial" w:cs="Arial"/>
                <w:szCs w:val="22"/>
                <w:lang w:eastAsia="en-US"/>
              </w:rPr>
              <w:t xml:space="preserve"> 2,57 € + 0,54 € en concepto de IVA (21%).</w:t>
            </w:r>
          </w:p>
          <w:p w:rsidR="00A64C1E" w:rsidRDefault="00A64C1E" w:rsidP="00A64C1E">
            <w:pPr>
              <w:spacing w:before="120" w:line="240" w:lineRule="atLeast"/>
              <w:ind w:right="113"/>
              <w:rPr>
                <w:rFonts w:ascii="Arial" w:hAnsi="Arial" w:cs="Arial"/>
                <w:szCs w:val="22"/>
                <w:lang w:eastAsia="en-US"/>
              </w:rPr>
            </w:pPr>
            <w:r>
              <w:rPr>
                <w:rFonts w:ascii="Arial" w:hAnsi="Arial" w:cs="Arial"/>
                <w:szCs w:val="22"/>
                <w:lang w:eastAsia="en-US"/>
              </w:rPr>
              <w:t>c) Precio digitalización garantizada por unidad:</w:t>
            </w:r>
            <w:r w:rsidR="005657CF">
              <w:rPr>
                <w:rFonts w:ascii="Arial" w:hAnsi="Arial" w:cs="Arial"/>
                <w:szCs w:val="22"/>
                <w:lang w:eastAsia="en-US"/>
              </w:rPr>
              <w:t xml:space="preserve"> 1,00 € + 0,21 € en concepto de IVA (21%).</w:t>
            </w:r>
          </w:p>
          <w:p w:rsidR="005657CF" w:rsidRPr="006918E8" w:rsidRDefault="00181869" w:rsidP="00A64C1E">
            <w:pPr>
              <w:spacing w:before="120" w:line="240" w:lineRule="atLeast"/>
              <w:ind w:right="113"/>
              <w:rPr>
                <w:rFonts w:ascii="Arial" w:hAnsi="Arial" w:cs="Arial"/>
                <w:szCs w:val="22"/>
                <w:lang w:eastAsia="en-US"/>
              </w:rPr>
            </w:pPr>
            <w:r w:rsidRPr="00D30093">
              <w:rPr>
                <w:rFonts w:ascii="Arial" w:hAnsi="Arial" w:cs="Arial"/>
                <w:szCs w:val="22"/>
                <w:lang w:eastAsia="en-US"/>
              </w:rPr>
              <w:t>d) Digitalización de otros documentos por unidad</w:t>
            </w:r>
            <w:r w:rsidR="005657CF" w:rsidRPr="00D30093">
              <w:rPr>
                <w:rFonts w:ascii="Arial" w:hAnsi="Arial" w:cs="Arial"/>
                <w:szCs w:val="22"/>
                <w:lang w:eastAsia="en-US"/>
              </w:rPr>
              <w:t>:</w:t>
            </w:r>
            <w:r>
              <w:rPr>
                <w:rFonts w:ascii="Arial" w:hAnsi="Arial" w:cs="Arial"/>
                <w:szCs w:val="22"/>
                <w:lang w:eastAsia="en-US"/>
              </w:rPr>
              <w:t>0,45 € + 0,09 € en concepto de IVA (21%).</w:t>
            </w:r>
          </w:p>
        </w:tc>
      </w:tr>
      <w:tr w:rsidR="005657CF" w:rsidRPr="006918E8" w:rsidTr="005657CF">
        <w:trPr>
          <w:trHeight w:val="45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5657CF" w:rsidRDefault="005657CF" w:rsidP="00A64C1E">
            <w:pPr>
              <w:spacing w:before="120" w:line="240" w:lineRule="atLeast"/>
              <w:ind w:right="113"/>
              <w:rPr>
                <w:rFonts w:ascii="Arial" w:hAnsi="Arial" w:cs="Arial"/>
                <w:szCs w:val="22"/>
                <w:lang w:eastAsia="en-US"/>
              </w:rPr>
            </w:pPr>
            <w:r w:rsidRPr="006143AF">
              <w:rPr>
                <w:rFonts w:ascii="Arial" w:hAnsi="Arial" w:cs="Arial"/>
                <w:szCs w:val="22"/>
                <w:lang w:eastAsia="en-US"/>
              </w:rPr>
              <w:t>Los costes directos e indirectos, y otros event</w:t>
            </w:r>
            <w:r w:rsidR="00AF3455" w:rsidRPr="006143AF">
              <w:rPr>
                <w:rFonts w:ascii="Arial" w:hAnsi="Arial" w:cs="Arial"/>
                <w:szCs w:val="22"/>
                <w:lang w:eastAsia="en-US"/>
              </w:rPr>
              <w:t xml:space="preserve">uales gastos calculados para su </w:t>
            </w:r>
            <w:r w:rsidRPr="006143AF">
              <w:rPr>
                <w:rFonts w:ascii="Arial" w:hAnsi="Arial" w:cs="Arial"/>
                <w:szCs w:val="22"/>
                <w:lang w:eastAsia="en-US"/>
              </w:rPr>
              <w:t>determinación, son los indicados en la Memoria justificativa de la contratación</w:t>
            </w:r>
            <w:r w:rsidR="00AF3455" w:rsidRPr="006143AF">
              <w:rPr>
                <w:rFonts w:ascii="Arial" w:hAnsi="Arial" w:cs="Arial"/>
                <w:szCs w:val="22"/>
                <w:lang w:eastAsia="en-US"/>
              </w:rPr>
              <w:t>.</w:t>
            </w:r>
          </w:p>
        </w:tc>
      </w:tr>
    </w:tbl>
    <w:p w:rsidR="00367F2F"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C37397" w:rsidRPr="006918E8" w:rsidTr="004F6AD8">
        <w:trPr>
          <w:trHeight w:hRule="exact" w:val="340"/>
        </w:trPr>
        <w:tc>
          <w:tcPr>
            <w:tcW w:w="8506" w:type="dxa"/>
            <w:vAlign w:val="center"/>
          </w:tcPr>
          <w:p w:rsidR="00C37397" w:rsidRPr="006918E8" w:rsidRDefault="00C37397" w:rsidP="004F6AD8">
            <w:pPr>
              <w:spacing w:line="240" w:lineRule="atLeast"/>
              <w:jc w:val="both"/>
              <w:rPr>
                <w:rFonts w:ascii="Arial" w:hAnsi="Arial" w:cs="Arial"/>
              </w:rPr>
            </w:pPr>
            <w:r w:rsidRPr="006918E8">
              <w:rPr>
                <w:rFonts w:ascii="Arial" w:hAnsi="Arial" w:cs="Arial"/>
                <w:b/>
              </w:rPr>
              <w:t xml:space="preserve">5.- VALOR ESTIMADO DEL CONTRATO </w:t>
            </w:r>
            <w:r w:rsidRPr="006918E8">
              <w:rPr>
                <w:rFonts w:ascii="Arial" w:hAnsi="Arial" w:cs="Arial"/>
                <w:b/>
                <w:lang w:eastAsia="en-US"/>
              </w:rPr>
              <w:t>(</w:t>
            </w:r>
            <w:r w:rsidRPr="006918E8">
              <w:rPr>
                <w:rFonts w:ascii="Arial" w:hAnsi="Arial" w:cs="Arial"/>
                <w:b/>
              </w:rPr>
              <w:t>IVA NO INCLUIDO)</w:t>
            </w:r>
          </w:p>
        </w:tc>
      </w:tr>
      <w:tr w:rsidR="00C37397" w:rsidRPr="006918E8" w:rsidTr="004F6AD8">
        <w:trPr>
          <w:trHeight w:hRule="exact" w:val="397"/>
        </w:trPr>
        <w:tc>
          <w:tcPr>
            <w:tcW w:w="8506" w:type="dxa"/>
            <w:shd w:val="clear" w:color="auto" w:fill="auto"/>
            <w:vAlign w:val="center"/>
          </w:tcPr>
          <w:p w:rsidR="00C37397" w:rsidRPr="007F14CD" w:rsidRDefault="00C37397" w:rsidP="004F6AD8">
            <w:pPr>
              <w:spacing w:line="240" w:lineRule="atLeast"/>
              <w:jc w:val="both"/>
              <w:rPr>
                <w:rFonts w:ascii="Arial" w:hAnsi="Arial" w:cs="Arial"/>
                <w:b/>
              </w:rPr>
            </w:pPr>
            <w:r w:rsidRPr="007F14CD">
              <w:rPr>
                <w:rFonts w:ascii="Arial" w:hAnsi="Arial" w:cs="Arial"/>
              </w:rPr>
              <w:t>Importe</w:t>
            </w:r>
            <w:r w:rsidRPr="00091BFA">
              <w:rPr>
                <w:rFonts w:ascii="Arial" w:hAnsi="Arial" w:cs="Arial"/>
              </w:rPr>
              <w:t>:</w:t>
            </w:r>
            <w:r w:rsidR="00091BFA" w:rsidRPr="00091BFA">
              <w:rPr>
                <w:rFonts w:ascii="Arial" w:hAnsi="Arial" w:cs="Arial"/>
                <w:b/>
                <w:sz w:val="21"/>
                <w:szCs w:val="21"/>
                <w:lang w:val="es-ES_tradnl"/>
              </w:rPr>
              <w:t xml:space="preserve"> 1.580.892</w:t>
            </w:r>
            <w:r w:rsidRPr="00091BFA">
              <w:rPr>
                <w:rFonts w:ascii="Arial" w:hAnsi="Arial" w:cs="Arial"/>
                <w:b/>
                <w:sz w:val="21"/>
                <w:szCs w:val="21"/>
                <w:lang w:val="es-ES_tradnl"/>
              </w:rPr>
              <w:t>,00 euros</w:t>
            </w:r>
            <w:r>
              <w:rPr>
                <w:rFonts w:ascii="Arial" w:hAnsi="Arial" w:cs="Arial"/>
              </w:rPr>
              <w:t xml:space="preserve"> </w:t>
            </w:r>
          </w:p>
        </w:tc>
      </w:tr>
      <w:tr w:rsidR="00C37397" w:rsidRPr="003B13F2" w:rsidTr="004F6A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7397" w:rsidRPr="007A4568" w:rsidRDefault="00C37397" w:rsidP="00C37397">
            <w:pPr>
              <w:spacing w:line="240" w:lineRule="atLeast"/>
              <w:jc w:val="both"/>
              <w:rPr>
                <w:rFonts w:ascii="Arial" w:hAnsi="Arial" w:cs="Arial"/>
              </w:rPr>
            </w:pPr>
            <w:r w:rsidRPr="007A4568">
              <w:rPr>
                <w:rFonts w:ascii="Arial" w:hAnsi="Arial" w:cs="Arial"/>
              </w:rPr>
              <w:t>De acuerdo con la modalidad de este contrato, no resulta posible fijar el precio total del mismo, estando su cuantificación subordinada a las necesidades que la Administración manifieste a la empresa adjudicataria durante el plazo de duración del referido contrato.</w:t>
            </w:r>
          </w:p>
          <w:p w:rsidR="00C37397" w:rsidRDefault="00C37397" w:rsidP="00C37397">
            <w:pPr>
              <w:spacing w:line="240" w:lineRule="atLeast"/>
              <w:jc w:val="both"/>
              <w:rPr>
                <w:rFonts w:ascii="Arial" w:hAnsi="Arial" w:cs="Arial"/>
              </w:rPr>
            </w:pPr>
          </w:p>
          <w:p w:rsidR="00C37397" w:rsidRDefault="00C37397" w:rsidP="00C37397">
            <w:pPr>
              <w:spacing w:line="240" w:lineRule="atLeast"/>
              <w:jc w:val="both"/>
              <w:rPr>
                <w:rFonts w:ascii="Arial" w:hAnsi="Arial" w:cs="Arial"/>
              </w:rPr>
            </w:pPr>
            <w:r w:rsidRPr="007A4568">
              <w:rPr>
                <w:rFonts w:ascii="Arial" w:hAnsi="Arial" w:cs="Arial"/>
              </w:rPr>
              <w:t xml:space="preserve">El gasto efectivo estará, por lo tanto, condicionado por las necesidades reales del Departamento por lo que no queda obligada a demandar una determinada cuantía de unidades, ni a gastar la totalidad del presupuesto. </w:t>
            </w:r>
          </w:p>
          <w:p w:rsidR="00C37397" w:rsidRDefault="00C37397" w:rsidP="00C37397">
            <w:pPr>
              <w:spacing w:line="240" w:lineRule="atLeast"/>
              <w:jc w:val="both"/>
              <w:rPr>
                <w:rFonts w:ascii="Arial" w:hAnsi="Arial" w:cs="Arial"/>
              </w:rPr>
            </w:pPr>
          </w:p>
          <w:p w:rsidR="00C37397" w:rsidRPr="008C380C" w:rsidRDefault="00C37397" w:rsidP="008C380C">
            <w:pPr>
              <w:spacing w:line="240" w:lineRule="atLeast"/>
              <w:jc w:val="both"/>
              <w:rPr>
                <w:rFonts w:ascii="Arial" w:hAnsi="Arial" w:cs="Arial"/>
              </w:rPr>
            </w:pPr>
            <w:r>
              <w:rPr>
                <w:rFonts w:ascii="Arial" w:hAnsi="Arial" w:cs="Arial"/>
              </w:rPr>
              <w:t>A</w:t>
            </w:r>
            <w:r w:rsidRPr="007A4568">
              <w:rPr>
                <w:rFonts w:ascii="Arial" w:hAnsi="Arial" w:cs="Arial"/>
              </w:rPr>
              <w:t xml:space="preserve"> título</w:t>
            </w:r>
            <w:r>
              <w:rPr>
                <w:rFonts w:ascii="Arial" w:hAnsi="Arial" w:cs="Arial"/>
              </w:rPr>
              <w:t xml:space="preserve"> meramente orientativo, se prevé </w:t>
            </w:r>
            <w:r w:rsidRPr="007A4568">
              <w:rPr>
                <w:rFonts w:ascii="Arial" w:hAnsi="Arial" w:cs="Arial"/>
              </w:rPr>
              <w:t>grabar</w:t>
            </w:r>
            <w:r w:rsidR="0051148F">
              <w:rPr>
                <w:rFonts w:ascii="Arial" w:hAnsi="Arial" w:cs="Arial"/>
              </w:rPr>
              <w:t>, anualmente, 50.000 declaraciones y digitalizar 100.000 documentos tributarios (declaraciones y documentación adjunta)</w:t>
            </w:r>
            <w:r w:rsidR="008C380C">
              <w:rPr>
                <w:rFonts w:ascii="Arial" w:hAnsi="Arial" w:cs="Arial"/>
              </w:rPr>
              <w:t xml:space="preserve"> y, además, digitalizar 85.450 documentos de otro tipo.</w:t>
            </w:r>
            <w:r w:rsidRPr="007A4568">
              <w:rPr>
                <w:rFonts w:ascii="Arial" w:hAnsi="Arial" w:cs="Arial"/>
              </w:rPr>
              <w:t xml:space="preserve"> De las 50.000 declaraciones grabadas, se estima que 32.000 van a ser cualificadas y 18.000 básicas.</w:t>
            </w:r>
          </w:p>
          <w:p w:rsidR="00C37397" w:rsidRPr="007F14CD" w:rsidRDefault="00C37397" w:rsidP="004F6AD8">
            <w:pPr>
              <w:spacing w:before="120"/>
              <w:jc w:val="both"/>
              <w:rPr>
                <w:rFonts w:ascii="Arial" w:hAnsi="Arial" w:cs="Arial"/>
                <w:bCs/>
              </w:rPr>
            </w:pPr>
            <w:r w:rsidRPr="007F14CD">
              <w:rPr>
                <w:rFonts w:ascii="Arial" w:hAnsi="Arial" w:cs="Arial"/>
                <w:bCs/>
              </w:rPr>
              <w:t>Por lo que, teniendo en cuenta la previsión realizada, incluidas las eventuales prórrogas del contrato y las modificaciones contractuales de la disposición adicional trigésima tercera de la Ley 9/2017, de 8 de noviembre, de Contratos del Sector Público, el valor estimado del contrato se fija en</w:t>
            </w:r>
            <w:r w:rsidR="009E4A28">
              <w:rPr>
                <w:rFonts w:ascii="Arial" w:hAnsi="Arial" w:cs="Arial"/>
                <w:bCs/>
              </w:rPr>
              <w:t xml:space="preserve"> </w:t>
            </w:r>
            <w:r w:rsidR="00091BFA" w:rsidRPr="00091BFA">
              <w:rPr>
                <w:rFonts w:ascii="Arial" w:hAnsi="Arial" w:cs="Arial"/>
                <w:b/>
                <w:sz w:val="21"/>
                <w:szCs w:val="21"/>
                <w:lang w:val="es-ES_tradnl"/>
              </w:rPr>
              <w:t>1.580.892</w:t>
            </w:r>
            <w:r w:rsidR="009E4A28" w:rsidRPr="00091BFA">
              <w:rPr>
                <w:rFonts w:ascii="Arial" w:hAnsi="Arial" w:cs="Arial"/>
                <w:b/>
                <w:sz w:val="21"/>
                <w:szCs w:val="21"/>
                <w:lang w:val="es-ES_tradnl"/>
              </w:rPr>
              <w:t xml:space="preserve">,00 </w:t>
            </w:r>
            <w:r w:rsidR="00874A22" w:rsidRPr="00091BFA">
              <w:rPr>
                <w:rFonts w:ascii="Arial" w:hAnsi="Arial" w:cs="Arial"/>
                <w:b/>
                <w:sz w:val="21"/>
                <w:szCs w:val="21"/>
                <w:lang w:val="es-ES_tradnl"/>
              </w:rPr>
              <w:t>euros</w:t>
            </w:r>
            <w:r w:rsidRPr="007F14CD">
              <w:rPr>
                <w:rFonts w:ascii="Arial" w:hAnsi="Arial" w:cs="Arial"/>
                <w:bCs/>
              </w:rPr>
              <w:t>.</w:t>
            </w:r>
          </w:p>
          <w:p w:rsidR="00C37397" w:rsidRPr="007F14CD" w:rsidRDefault="00C37397" w:rsidP="004F6AD8">
            <w:pPr>
              <w:spacing w:before="40" w:after="40"/>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2018"/>
              <w:gridCol w:w="1534"/>
              <w:gridCol w:w="1466"/>
              <w:gridCol w:w="1673"/>
              <w:gridCol w:w="1673"/>
            </w:tblGrid>
            <w:tr w:rsidR="00C37397" w:rsidRPr="007F14CD" w:rsidTr="000F1C66">
              <w:trPr>
                <w:cantSplit/>
                <w:trHeight w:hRule="exact" w:val="1341"/>
              </w:trPr>
              <w:tc>
                <w:tcPr>
                  <w:tcW w:w="2018" w:type="dxa"/>
                  <w:tcBorders>
                    <w:top w:val="nil"/>
                    <w:left w:val="nil"/>
                  </w:tcBorders>
                  <w:vAlign w:val="bottom"/>
                </w:tcPr>
                <w:p w:rsidR="00C37397" w:rsidRPr="007F14CD" w:rsidRDefault="00C37397" w:rsidP="004F6AD8">
                  <w:pPr>
                    <w:spacing w:before="40" w:after="40"/>
                    <w:jc w:val="center"/>
                    <w:rPr>
                      <w:rFonts w:ascii="Arial" w:eastAsia="Cambria" w:hAnsi="Arial" w:cs="Arial"/>
                      <w:szCs w:val="22"/>
                      <w:lang w:eastAsia="en-US"/>
                    </w:rPr>
                  </w:pPr>
                </w:p>
              </w:tc>
              <w:tc>
                <w:tcPr>
                  <w:tcW w:w="1534" w:type="dxa"/>
                  <w:vAlign w:val="bottom"/>
                </w:tcPr>
                <w:p w:rsidR="00C37397" w:rsidRPr="007F14CD" w:rsidRDefault="00C37397" w:rsidP="004F6AD8">
                  <w:pPr>
                    <w:spacing w:before="40" w:after="40"/>
                    <w:jc w:val="center"/>
                    <w:rPr>
                      <w:rFonts w:ascii="Arial" w:eastAsia="Cambria" w:hAnsi="Arial" w:cs="Arial"/>
                      <w:szCs w:val="22"/>
                      <w:lang w:eastAsia="en-US"/>
                    </w:rPr>
                  </w:pPr>
                  <w:r w:rsidRPr="007F14CD">
                    <w:rPr>
                      <w:rFonts w:ascii="Arial" w:eastAsia="Cambria" w:hAnsi="Arial" w:cs="Arial"/>
                      <w:szCs w:val="22"/>
                      <w:lang w:eastAsia="en-US"/>
                    </w:rPr>
                    <w:t>Presupuesto base de licitación</w:t>
                  </w:r>
                </w:p>
                <w:p w:rsidR="00C37397" w:rsidRPr="007F14CD" w:rsidRDefault="00C37397" w:rsidP="004F6AD8">
                  <w:pPr>
                    <w:spacing w:before="40" w:after="120"/>
                    <w:jc w:val="center"/>
                    <w:rPr>
                      <w:rFonts w:ascii="Arial" w:eastAsia="Cambria" w:hAnsi="Arial" w:cs="Arial"/>
                      <w:szCs w:val="22"/>
                      <w:lang w:eastAsia="en-US"/>
                    </w:rPr>
                  </w:pPr>
                  <w:r w:rsidRPr="007F14CD">
                    <w:rPr>
                      <w:rFonts w:ascii="Arial" w:eastAsia="Cambria" w:hAnsi="Arial" w:cs="Arial"/>
                      <w:szCs w:val="22"/>
                      <w:lang w:eastAsia="en-US"/>
                    </w:rPr>
                    <w:t>(IVA excluido)</w:t>
                  </w:r>
                </w:p>
              </w:tc>
              <w:tc>
                <w:tcPr>
                  <w:tcW w:w="1466" w:type="dxa"/>
                  <w:vAlign w:val="bottom"/>
                </w:tcPr>
                <w:p w:rsidR="00C37397" w:rsidRPr="007F14CD" w:rsidRDefault="00C37397" w:rsidP="004F6AD8">
                  <w:pPr>
                    <w:spacing w:before="40" w:after="120"/>
                    <w:jc w:val="center"/>
                    <w:rPr>
                      <w:rFonts w:ascii="Arial" w:eastAsia="Cambria" w:hAnsi="Arial" w:cs="Arial"/>
                      <w:szCs w:val="22"/>
                      <w:lang w:eastAsia="en-US"/>
                    </w:rPr>
                  </w:pPr>
                  <w:r w:rsidRPr="007F14CD">
                    <w:rPr>
                      <w:rFonts w:ascii="Arial" w:eastAsia="Cambria" w:hAnsi="Arial" w:cs="Arial"/>
                      <w:szCs w:val="22"/>
                      <w:lang w:eastAsia="en-US"/>
                    </w:rPr>
                    <w:t>Prórrogas</w:t>
                  </w:r>
                </w:p>
              </w:tc>
              <w:tc>
                <w:tcPr>
                  <w:tcW w:w="1673" w:type="dxa"/>
                  <w:vAlign w:val="bottom"/>
                </w:tcPr>
                <w:p w:rsidR="00C37397" w:rsidRPr="007F14CD" w:rsidRDefault="00C37397" w:rsidP="004F6AD8">
                  <w:pPr>
                    <w:spacing w:before="40" w:after="120"/>
                    <w:jc w:val="center"/>
                    <w:rPr>
                      <w:rFonts w:ascii="Arial" w:eastAsia="Cambria" w:hAnsi="Arial" w:cs="Arial"/>
                      <w:szCs w:val="22"/>
                      <w:lang w:eastAsia="en-US"/>
                    </w:rPr>
                  </w:pPr>
                  <w:r w:rsidRPr="007F14CD">
                    <w:rPr>
                      <w:rFonts w:ascii="Arial" w:eastAsia="Cambria" w:hAnsi="Arial" w:cs="Arial"/>
                      <w:szCs w:val="22"/>
                      <w:lang w:eastAsia="en-US"/>
                    </w:rPr>
                    <w:t>Modificaciones contractuales</w:t>
                  </w:r>
                </w:p>
              </w:tc>
              <w:tc>
                <w:tcPr>
                  <w:tcW w:w="1673" w:type="dxa"/>
                  <w:vAlign w:val="bottom"/>
                </w:tcPr>
                <w:p w:rsidR="00C37397" w:rsidRPr="007F14CD" w:rsidRDefault="00C37397" w:rsidP="004F6AD8">
                  <w:pPr>
                    <w:spacing w:before="40" w:after="120"/>
                    <w:jc w:val="center"/>
                    <w:rPr>
                      <w:rFonts w:ascii="Arial" w:eastAsia="Cambria" w:hAnsi="Arial" w:cs="Arial"/>
                      <w:szCs w:val="22"/>
                      <w:lang w:eastAsia="en-US"/>
                    </w:rPr>
                  </w:pPr>
                  <w:r w:rsidRPr="007F14CD">
                    <w:rPr>
                      <w:rFonts w:ascii="Arial" w:eastAsia="Cambria" w:hAnsi="Arial" w:cs="Arial"/>
                      <w:szCs w:val="22"/>
                      <w:lang w:eastAsia="en-US"/>
                    </w:rPr>
                    <w:t>VALOR ESTIMADO TOTAL</w:t>
                  </w:r>
                </w:p>
              </w:tc>
            </w:tr>
            <w:tr w:rsidR="00C37397" w:rsidRPr="007F14CD" w:rsidTr="000F1C66">
              <w:tc>
                <w:tcPr>
                  <w:tcW w:w="2018" w:type="dxa"/>
                </w:tcPr>
                <w:p w:rsidR="00C37397" w:rsidRPr="00C37397" w:rsidRDefault="00C37397" w:rsidP="004F6AD8">
                  <w:pPr>
                    <w:spacing w:before="40" w:after="40"/>
                    <w:rPr>
                      <w:rFonts w:ascii="Arial" w:eastAsia="Cambria" w:hAnsi="Arial" w:cs="Arial"/>
                      <w:b/>
                      <w:szCs w:val="22"/>
                      <w:lang w:eastAsia="en-US"/>
                    </w:rPr>
                  </w:pPr>
                  <w:r w:rsidRPr="00C37397">
                    <w:rPr>
                      <w:rFonts w:ascii="Arial" w:eastAsia="Cambria" w:hAnsi="Arial" w:cs="Arial"/>
                      <w:b/>
                      <w:szCs w:val="22"/>
                      <w:lang w:eastAsia="en-US"/>
                    </w:rPr>
                    <w:t>TOTAL</w:t>
                  </w:r>
                </w:p>
              </w:tc>
              <w:tc>
                <w:tcPr>
                  <w:tcW w:w="1534" w:type="dxa"/>
                </w:tcPr>
                <w:p w:rsidR="00C37397" w:rsidRPr="000F1C66" w:rsidRDefault="000F1C66" w:rsidP="004F6AD8">
                  <w:pPr>
                    <w:spacing w:before="40" w:after="40"/>
                    <w:jc w:val="right"/>
                    <w:rPr>
                      <w:rFonts w:ascii="Arial" w:eastAsia="Cambria" w:hAnsi="Arial" w:cs="Arial"/>
                      <w:b/>
                      <w:highlight w:val="yellow"/>
                      <w:lang w:val="es-ES_tradnl" w:eastAsia="en-US"/>
                    </w:rPr>
                  </w:pPr>
                  <w:r w:rsidRPr="000F1C66">
                    <w:rPr>
                      <w:rFonts w:ascii="Arial" w:eastAsia="Cambria" w:hAnsi="Arial" w:cs="Arial"/>
                      <w:b/>
                      <w:lang w:val="es-ES_tradnl" w:eastAsia="en-US"/>
                    </w:rPr>
                    <w:t xml:space="preserve">329.352,50 </w:t>
                  </w:r>
                  <w:r w:rsidR="00C37397" w:rsidRPr="000F1C66">
                    <w:rPr>
                      <w:rFonts w:ascii="Arial" w:eastAsia="Cambria" w:hAnsi="Arial" w:cs="Arial"/>
                      <w:b/>
                      <w:lang w:val="es-ES_tradnl" w:eastAsia="en-US"/>
                    </w:rPr>
                    <w:t xml:space="preserve"> €</w:t>
                  </w:r>
                </w:p>
              </w:tc>
              <w:tc>
                <w:tcPr>
                  <w:tcW w:w="1466" w:type="dxa"/>
                </w:tcPr>
                <w:p w:rsidR="00C37397" w:rsidRPr="007F14CD" w:rsidRDefault="005F6E5B" w:rsidP="004F6AD8">
                  <w:pPr>
                    <w:spacing w:before="40" w:after="40"/>
                    <w:jc w:val="right"/>
                    <w:rPr>
                      <w:rFonts w:ascii="Arial" w:eastAsia="Cambria" w:hAnsi="Arial" w:cs="Arial"/>
                      <w:szCs w:val="22"/>
                      <w:lang w:eastAsia="en-US"/>
                    </w:rPr>
                  </w:pPr>
                  <w:r>
                    <w:rPr>
                      <w:rFonts w:ascii="Arial" w:eastAsia="Cambria" w:hAnsi="Arial" w:cs="Arial"/>
                      <w:b/>
                      <w:lang w:val="es-ES_tradnl" w:eastAsia="en-US"/>
                    </w:rPr>
                    <w:t>1.185.669</w:t>
                  </w:r>
                  <w:r w:rsidR="000F1C66" w:rsidRPr="000F1C66">
                    <w:rPr>
                      <w:rFonts w:ascii="Arial" w:eastAsia="Cambria" w:hAnsi="Arial" w:cs="Arial"/>
                      <w:b/>
                      <w:lang w:val="es-ES_tradnl" w:eastAsia="en-US"/>
                    </w:rPr>
                    <w:t xml:space="preserve"> €</w:t>
                  </w:r>
                </w:p>
              </w:tc>
              <w:tc>
                <w:tcPr>
                  <w:tcW w:w="1673" w:type="dxa"/>
                </w:tcPr>
                <w:p w:rsidR="00C37397" w:rsidRPr="007F14CD" w:rsidRDefault="005F6E5B" w:rsidP="004F6AD8">
                  <w:pPr>
                    <w:spacing w:before="40" w:after="40"/>
                    <w:jc w:val="right"/>
                    <w:rPr>
                      <w:rFonts w:ascii="Arial" w:eastAsia="Cambria" w:hAnsi="Arial" w:cs="Arial"/>
                      <w:szCs w:val="22"/>
                      <w:lang w:eastAsia="en-US"/>
                    </w:rPr>
                  </w:pPr>
                  <w:r>
                    <w:rPr>
                      <w:rFonts w:ascii="Arial" w:eastAsia="Cambria" w:hAnsi="Arial" w:cs="Arial"/>
                      <w:b/>
                      <w:lang w:val="es-ES_tradnl" w:eastAsia="en-US"/>
                    </w:rPr>
                    <w:t>65.870,50</w:t>
                  </w:r>
                  <w:r w:rsidR="00242F32">
                    <w:rPr>
                      <w:rFonts w:ascii="Arial" w:eastAsia="Cambria" w:hAnsi="Arial" w:cs="Arial"/>
                      <w:b/>
                      <w:lang w:val="es-ES_tradnl" w:eastAsia="en-US"/>
                    </w:rPr>
                    <w:t xml:space="preserve"> </w:t>
                  </w:r>
                  <w:r w:rsidR="000F1C66" w:rsidRPr="000F1C66">
                    <w:rPr>
                      <w:rFonts w:ascii="Arial" w:eastAsia="Cambria" w:hAnsi="Arial" w:cs="Arial"/>
                      <w:b/>
                      <w:lang w:val="es-ES_tradnl" w:eastAsia="en-US"/>
                    </w:rPr>
                    <w:t>€</w:t>
                  </w:r>
                  <w:r w:rsidR="00C37397" w:rsidRPr="007A4568">
                    <w:rPr>
                      <w:rFonts w:ascii="Arial" w:eastAsia="Cambria" w:hAnsi="Arial" w:cs="Arial"/>
                      <w:b/>
                      <w:highlight w:val="yellow"/>
                      <w:lang w:val="es-ES_tradnl" w:eastAsia="en-US"/>
                    </w:rPr>
                    <w:t xml:space="preserve"> </w:t>
                  </w:r>
                </w:p>
              </w:tc>
              <w:tc>
                <w:tcPr>
                  <w:tcW w:w="1673" w:type="dxa"/>
                </w:tcPr>
                <w:p w:rsidR="00C37397" w:rsidRPr="007F14CD" w:rsidRDefault="000F1C66" w:rsidP="004F6AD8">
                  <w:pPr>
                    <w:spacing w:before="40" w:after="40"/>
                    <w:jc w:val="right"/>
                    <w:rPr>
                      <w:rFonts w:ascii="Arial" w:eastAsia="Cambria" w:hAnsi="Arial" w:cs="Arial"/>
                      <w:szCs w:val="22"/>
                      <w:lang w:eastAsia="en-US"/>
                    </w:rPr>
                  </w:pPr>
                  <w:r>
                    <w:rPr>
                      <w:rFonts w:ascii="Arial" w:eastAsia="Cambria" w:hAnsi="Arial" w:cs="Arial"/>
                      <w:b/>
                      <w:lang w:val="es-ES_tradnl" w:eastAsia="en-US"/>
                    </w:rPr>
                    <w:t>1.580.892,</w:t>
                  </w:r>
                  <w:r w:rsidRPr="000F1C66">
                    <w:rPr>
                      <w:rFonts w:ascii="Arial" w:eastAsia="Cambria" w:hAnsi="Arial" w:cs="Arial"/>
                      <w:b/>
                      <w:lang w:val="es-ES_tradnl" w:eastAsia="en-US"/>
                    </w:rPr>
                    <w:t>00</w:t>
                  </w:r>
                  <w:r w:rsidR="00C37397" w:rsidRPr="000F1C66">
                    <w:rPr>
                      <w:rFonts w:ascii="Arial" w:eastAsia="Cambria" w:hAnsi="Arial" w:cs="Arial"/>
                      <w:b/>
                      <w:lang w:val="es-ES_tradnl" w:eastAsia="en-US"/>
                    </w:rPr>
                    <w:t xml:space="preserve"> €</w:t>
                  </w:r>
                </w:p>
              </w:tc>
            </w:tr>
          </w:tbl>
          <w:p w:rsidR="00C37397" w:rsidRPr="007F14CD" w:rsidRDefault="00C37397" w:rsidP="004F6AD8">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3" w:name="CC_6"/>
            <w:r w:rsidRPr="006918E8">
              <w:rPr>
                <w:rFonts w:ascii="Arial" w:hAnsi="Arial" w:cs="Arial"/>
                <w:b/>
              </w:rPr>
              <w:t>6.-</w:t>
            </w:r>
            <w:bookmarkEnd w:id="3"/>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187754" w:rsidP="00233FE9">
            <w:pPr>
              <w:tabs>
                <w:tab w:val="left" w:pos="889"/>
              </w:tabs>
              <w:spacing w:line="240" w:lineRule="atLeast"/>
              <w:jc w:val="center"/>
              <w:rPr>
                <w:rFonts w:ascii="Arial" w:hAnsi="Arial" w:cs="Arial"/>
                <w:szCs w:val="22"/>
                <w:lang w:eastAsia="en-US"/>
              </w:rPr>
            </w:pPr>
            <w:r w:rsidRPr="00187754">
              <w:rPr>
                <w:rFonts w:ascii="Arial" w:hAnsi="Arial" w:cs="Arial"/>
                <w:szCs w:val="22"/>
                <w:lang w:eastAsia="en-US"/>
              </w:rPr>
              <w:t>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4" w:name="CC_7"/>
            <w:r w:rsidRPr="006918E8">
              <w:rPr>
                <w:rFonts w:ascii="Arial" w:hAnsi="Arial" w:cs="Arial"/>
                <w:b/>
                <w:szCs w:val="22"/>
                <w:lang w:eastAsia="en-US"/>
              </w:rPr>
              <w:t>7.-</w:t>
            </w:r>
            <w:bookmarkEnd w:id="4"/>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187754">
            <w:pPr>
              <w:spacing w:before="40" w:after="40" w:line="240" w:lineRule="atLeast"/>
              <w:ind w:left="57"/>
              <w:jc w:val="center"/>
              <w:rPr>
                <w:rFonts w:ascii="Arial"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right"/>
              <w:rPr>
                <w:rFonts w:ascii="Arial" w:hAnsi="Arial" w:cs="Arial"/>
                <w:szCs w:val="22"/>
                <w:lang w:eastAsia="en-US"/>
              </w:rPr>
            </w:pPr>
          </w:p>
        </w:tc>
      </w:tr>
      <w:tr w:rsidR="00187754" w:rsidRPr="006918E8" w:rsidTr="00664530">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754" w:rsidRPr="006918E8" w:rsidRDefault="00187754" w:rsidP="00233FE9">
            <w:pPr>
              <w:spacing w:before="40" w:after="40" w:line="240" w:lineRule="atLeast"/>
              <w:jc w:val="center"/>
              <w:rPr>
                <w:rFonts w:ascii="Arial" w:hAnsi="Arial" w:cs="Arial"/>
                <w:szCs w:val="22"/>
                <w:lang w:eastAsia="en-US"/>
              </w:rPr>
            </w:pPr>
            <w:r w:rsidRPr="006143AF">
              <w:rPr>
                <w:rFonts w:ascii="Arial" w:hAnsi="Arial" w:cs="Arial"/>
                <w:szCs w:val="22"/>
                <w:lang w:eastAsia="en-US"/>
              </w:rPr>
              <w:t>2026-20</w:t>
            </w:r>
            <w:r w:rsidR="00481532" w:rsidRPr="006143AF">
              <w:rPr>
                <w:rFonts w:ascii="Arial" w:hAnsi="Arial" w:cs="Arial"/>
                <w:szCs w:val="22"/>
                <w:lang w:eastAsia="en-US"/>
              </w:rPr>
              <w:t>27</w:t>
            </w:r>
          </w:p>
        </w:tc>
        <w:tc>
          <w:tcPr>
            <w:tcW w:w="70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87754" w:rsidRPr="00187754" w:rsidRDefault="00187754" w:rsidP="00187754">
            <w:pPr>
              <w:spacing w:before="40" w:after="40" w:line="240" w:lineRule="atLeast"/>
              <w:jc w:val="both"/>
              <w:rPr>
                <w:rFonts w:ascii="Arial" w:hAnsi="Arial" w:cs="Arial"/>
                <w:szCs w:val="22"/>
                <w:lang w:eastAsia="en-US"/>
              </w:rPr>
            </w:pPr>
            <w:r w:rsidRPr="00187754">
              <w:rPr>
                <w:rFonts w:ascii="Arial" w:hAnsi="Arial" w:cs="Arial"/>
                <w:szCs w:val="22"/>
                <w:lang w:eastAsia="en-US"/>
              </w:rPr>
              <w:t>El presente expediente de contratación se tramita a través del procedimiento de tramitación anticipada. En consecuencia, la adjudicación del contrato quedará condicionada a la existencia de crédito adecuado y suficiente.</w:t>
            </w:r>
          </w:p>
          <w:p w:rsidR="00872487" w:rsidRDefault="00872487" w:rsidP="00187754">
            <w:pPr>
              <w:spacing w:before="40" w:after="40" w:line="240" w:lineRule="atLeast"/>
              <w:jc w:val="both"/>
              <w:rPr>
                <w:rFonts w:ascii="Arial" w:hAnsi="Arial" w:cs="Arial"/>
                <w:szCs w:val="22"/>
                <w:lang w:eastAsia="en-US"/>
              </w:rPr>
            </w:pPr>
          </w:p>
          <w:p w:rsidR="00187754" w:rsidRPr="006918E8" w:rsidRDefault="00187754" w:rsidP="008B5E7A">
            <w:pPr>
              <w:spacing w:before="40" w:after="40" w:line="240" w:lineRule="atLeast"/>
              <w:jc w:val="both"/>
              <w:rPr>
                <w:rFonts w:ascii="Arial" w:hAnsi="Arial" w:cs="Arial"/>
                <w:szCs w:val="22"/>
                <w:lang w:eastAsia="en-US"/>
              </w:rPr>
            </w:pPr>
            <w:r w:rsidRPr="006143AF">
              <w:rPr>
                <w:rFonts w:ascii="Arial" w:hAnsi="Arial" w:cs="Arial"/>
                <w:szCs w:val="22"/>
                <w:lang w:eastAsia="en-US"/>
              </w:rPr>
              <w:t>El gasto derivado de este cont</w:t>
            </w:r>
            <w:r w:rsidR="00933C4C" w:rsidRPr="006143AF">
              <w:rPr>
                <w:rFonts w:ascii="Arial" w:hAnsi="Arial" w:cs="Arial"/>
                <w:szCs w:val="22"/>
                <w:lang w:eastAsia="en-US"/>
              </w:rPr>
              <w:t>rato es de</w:t>
            </w:r>
            <w:r w:rsidRPr="006143AF">
              <w:rPr>
                <w:rFonts w:ascii="Arial" w:hAnsi="Arial" w:cs="Arial"/>
                <w:szCs w:val="22"/>
                <w:lang w:eastAsia="en-US"/>
              </w:rPr>
              <w:t xml:space="preserve"> tracto sucesivo</w:t>
            </w:r>
            <w:r w:rsidR="00933C4C" w:rsidRPr="006143AF">
              <w:rPr>
                <w:rFonts w:ascii="Arial" w:hAnsi="Arial" w:cs="Arial"/>
                <w:szCs w:val="22"/>
                <w:lang w:eastAsia="en-US"/>
              </w:rPr>
              <w:t xml:space="preserve"> de carácter permanente</w:t>
            </w:r>
            <w:r w:rsidRPr="006143AF">
              <w:rPr>
                <w:rFonts w:ascii="Arial" w:hAnsi="Arial" w:cs="Arial"/>
                <w:szCs w:val="22"/>
                <w:lang w:eastAsia="en-US"/>
              </w:rPr>
              <w:t>, por lo que</w:t>
            </w:r>
            <w:r w:rsidR="000A4EBE" w:rsidRPr="006143AF">
              <w:rPr>
                <w:rFonts w:ascii="Arial" w:hAnsi="Arial" w:cs="Arial"/>
                <w:szCs w:val="22"/>
                <w:lang w:eastAsia="en-US"/>
              </w:rPr>
              <w:t xml:space="preserve"> al in</w:t>
            </w:r>
            <w:r w:rsidR="00481532" w:rsidRPr="006143AF">
              <w:rPr>
                <w:rFonts w:ascii="Arial" w:hAnsi="Arial" w:cs="Arial"/>
                <w:szCs w:val="22"/>
                <w:lang w:eastAsia="en-US"/>
              </w:rPr>
              <w:t>icio del ejercicio</w:t>
            </w:r>
            <w:r w:rsidR="000A4EBE" w:rsidRPr="006143AF">
              <w:rPr>
                <w:rFonts w:ascii="Arial" w:hAnsi="Arial" w:cs="Arial"/>
                <w:szCs w:val="22"/>
                <w:lang w:eastAsia="en-US"/>
              </w:rPr>
              <w:t xml:space="preserve"> se comprobará la existencia de crédito suficiente para autorizar y disponer el gasto correspondiente.</w:t>
            </w:r>
            <w:bookmarkStart w:id="5" w:name="_GoBack"/>
            <w:bookmarkEnd w:id="5"/>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6" w:name="CC_8"/>
            <w:r w:rsidRPr="006918E8">
              <w:rPr>
                <w:rFonts w:ascii="Arial" w:hAnsi="Arial" w:cs="Arial"/>
                <w:b/>
                <w:szCs w:val="22"/>
                <w:lang w:eastAsia="en-US"/>
              </w:rPr>
              <w:t>8.-</w:t>
            </w:r>
            <w:bookmarkEnd w:id="6"/>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187754" w:rsidRPr="00187754">
              <w:rPr>
                <w:rFonts w:ascii="Arial" w:hAnsi="Arial" w:cs="Arial"/>
                <w:szCs w:val="22"/>
                <w:lang w:eastAsia="en-US"/>
              </w:rPr>
              <w:t>Un (1) año, a partir del 1 de mayo de 2026 o, de ser posterior a esta fecha, a partir del día siguiente de la formalización del contrato.</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187754" w:rsidP="00233F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rPr>
          <w:trHeight w:hRule="exact" w:val="205"/>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7" w:name="CC_9"/>
            <w:r w:rsidRPr="006918E8">
              <w:rPr>
                <w:rFonts w:ascii="Arial" w:hAnsi="Arial" w:cs="Arial"/>
                <w:b/>
              </w:rPr>
              <w:t>9.-</w:t>
            </w:r>
            <w:bookmarkEnd w:id="7"/>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187754" w:rsidP="00233F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Plazo prórroga:</w:t>
            </w:r>
            <w:r w:rsidR="00187754">
              <w:rPr>
                <w:rFonts w:ascii="Arial" w:hAnsi="Arial" w:cs="Arial"/>
              </w:rPr>
              <w:t xml:space="preserve"> </w:t>
            </w:r>
            <w:r w:rsidR="00187754" w:rsidRPr="00187754">
              <w:rPr>
                <w:rFonts w:ascii="Arial" w:hAnsi="Arial" w:cs="Arial"/>
              </w:rPr>
              <w:t>Plazo prórroga: máximo 3 prórrogas de un año cada una</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8" w:name="CC_10"/>
            <w:r w:rsidRPr="006918E8">
              <w:rPr>
                <w:rFonts w:ascii="Arial" w:hAnsi="Arial" w:cs="Arial"/>
                <w:b/>
              </w:rPr>
              <w:t>10.-</w:t>
            </w:r>
            <w:bookmarkEnd w:id="8"/>
            <w:r w:rsidRPr="006918E8">
              <w:rPr>
                <w:rFonts w:ascii="Arial" w:hAnsi="Arial" w:cs="Arial"/>
                <w:b/>
              </w:rPr>
              <w:t xml:space="preserve"> FORMA DE PAGO</w:t>
            </w:r>
          </w:p>
        </w:tc>
      </w:tr>
      <w:tr w:rsidR="00367F2F" w:rsidRPr="006918E8" w:rsidTr="00576B02">
        <w:trPr>
          <w:trHeight w:val="454"/>
        </w:trPr>
        <w:tc>
          <w:tcPr>
            <w:tcW w:w="8506" w:type="dxa"/>
            <w:vAlign w:val="center"/>
          </w:tcPr>
          <w:p w:rsidR="00187754" w:rsidRDefault="00187754" w:rsidP="00187754">
            <w:pPr>
              <w:spacing w:line="240" w:lineRule="atLeast"/>
              <w:jc w:val="both"/>
              <w:rPr>
                <w:rFonts w:ascii="Arial" w:hAnsi="Arial" w:cs="Arial"/>
              </w:rPr>
            </w:pPr>
            <w:r w:rsidRPr="00265AF2">
              <w:rPr>
                <w:rFonts w:ascii="Arial" w:hAnsi="Arial" w:cs="Arial"/>
              </w:rPr>
              <w:t>Los pagos se realizarán con periodicidad mensual, mediante transferencia bancaria y por el importe de los servicios efectivamente prestados en el mes al que se refiera la factura.</w:t>
            </w:r>
          </w:p>
          <w:p w:rsidR="00187754" w:rsidRDefault="00187754" w:rsidP="00187754">
            <w:pPr>
              <w:spacing w:line="240" w:lineRule="atLeast"/>
              <w:jc w:val="both"/>
              <w:rPr>
                <w:rFonts w:ascii="Arial" w:hAnsi="Arial" w:cs="Arial"/>
              </w:rPr>
            </w:pPr>
          </w:p>
          <w:p w:rsidR="00187754" w:rsidRDefault="00187754" w:rsidP="00187754">
            <w:pPr>
              <w:spacing w:line="240" w:lineRule="atLeast"/>
              <w:jc w:val="both"/>
              <w:rPr>
                <w:rFonts w:ascii="Arial" w:hAnsi="Arial" w:cs="Arial"/>
              </w:rPr>
            </w:pPr>
            <w:r w:rsidRPr="00265AF2">
              <w:rPr>
                <w:rFonts w:ascii="Arial" w:hAnsi="Arial" w:cs="Arial"/>
              </w:rPr>
              <w:t>Además de los datos ordinarios de las facturas, en las mismas deberá figurar el nombre del Departamento de Hacienda y Finanzas, y, para su correcta tramitación, se remitirán a la siguiente dirección:</w:t>
            </w:r>
          </w:p>
          <w:p w:rsidR="00187754" w:rsidRPr="007E2A2F" w:rsidRDefault="00187754" w:rsidP="00187754">
            <w:pPr>
              <w:spacing w:line="240" w:lineRule="atLeast"/>
              <w:jc w:val="center"/>
              <w:rPr>
                <w:rFonts w:ascii="Arial" w:hAnsi="Arial" w:cs="Arial"/>
              </w:rPr>
            </w:pPr>
            <w:r w:rsidRPr="007E2A2F">
              <w:rPr>
                <w:rFonts w:ascii="Arial" w:hAnsi="Arial" w:cs="Arial"/>
              </w:rPr>
              <w:t>Departamento de Hacienda y Finanzas</w:t>
            </w:r>
          </w:p>
          <w:p w:rsidR="00187754" w:rsidRPr="007E2A2F" w:rsidRDefault="00187754" w:rsidP="00187754">
            <w:pPr>
              <w:spacing w:line="240" w:lineRule="atLeast"/>
              <w:jc w:val="center"/>
              <w:rPr>
                <w:rFonts w:ascii="Arial" w:hAnsi="Arial" w:cs="Arial"/>
              </w:rPr>
            </w:pPr>
            <w:r w:rsidRPr="007E2A2F">
              <w:rPr>
                <w:rFonts w:ascii="Arial" w:hAnsi="Arial" w:cs="Arial"/>
              </w:rPr>
              <w:t>Servicio de Contabilidad</w:t>
            </w:r>
          </w:p>
          <w:p w:rsidR="00187754" w:rsidRPr="007E2A2F" w:rsidRDefault="00187754" w:rsidP="00187754">
            <w:pPr>
              <w:spacing w:line="240" w:lineRule="atLeast"/>
              <w:jc w:val="center"/>
              <w:rPr>
                <w:rFonts w:ascii="Arial" w:hAnsi="Arial" w:cs="Arial"/>
              </w:rPr>
            </w:pPr>
            <w:r w:rsidRPr="007E2A2F">
              <w:rPr>
                <w:rFonts w:ascii="Arial" w:hAnsi="Arial" w:cs="Arial"/>
              </w:rPr>
              <w:t>Paseo de Errotaburu, 2</w:t>
            </w:r>
          </w:p>
          <w:p w:rsidR="00187754" w:rsidRPr="006918E8" w:rsidRDefault="00187754" w:rsidP="00187754">
            <w:pPr>
              <w:spacing w:line="240" w:lineRule="atLeast"/>
              <w:jc w:val="center"/>
              <w:rPr>
                <w:rFonts w:ascii="Arial" w:hAnsi="Arial" w:cs="Arial"/>
              </w:rPr>
            </w:pPr>
            <w:r w:rsidRPr="007E2A2F">
              <w:rPr>
                <w:rFonts w:ascii="Arial" w:hAnsi="Arial" w:cs="Arial"/>
              </w:rPr>
              <w:t>20018 San Sebastián</w:t>
            </w:r>
          </w:p>
          <w:p w:rsidR="00187754" w:rsidRPr="006918E8" w:rsidRDefault="00187754" w:rsidP="00187754">
            <w:pPr>
              <w:spacing w:line="240" w:lineRule="atLeast"/>
              <w:jc w:val="both"/>
              <w:rPr>
                <w:rFonts w:ascii="Arial" w:hAnsi="Arial" w:cs="Arial"/>
              </w:rPr>
            </w:pPr>
          </w:p>
          <w:p w:rsidR="00187754" w:rsidRPr="001F255D" w:rsidRDefault="00187754" w:rsidP="00187754">
            <w:pPr>
              <w:spacing w:line="240" w:lineRule="atLeast"/>
              <w:jc w:val="both"/>
              <w:rPr>
                <w:rFonts w:ascii="Arial" w:hAnsi="Arial" w:cs="Arial"/>
              </w:rPr>
            </w:pPr>
            <w:r w:rsidRPr="001F255D">
              <w:rPr>
                <w:rFonts w:ascii="Arial" w:hAnsi="Arial" w:cs="Arial"/>
              </w:rPr>
              <w:t xml:space="preserve">Si la empresa adjudicataria, de conformidad con lo dispuesto en la Ley 25/2013, de 27 de </w:t>
            </w:r>
            <w:r w:rsidRPr="001F255D">
              <w:rPr>
                <w:rFonts w:ascii="Arial" w:hAnsi="Arial" w:cs="Arial"/>
              </w:rPr>
              <w:lastRenderedPageBreak/>
              <w:t>diciembre, de impulso de la factura electrónica, estuviera obligada al uso de la factura electrónica deberá presentar las facturas a través del punto general de entrada de la Diputación Foral de Gipuzkoa.</w:t>
            </w:r>
          </w:p>
          <w:p w:rsidR="00187754" w:rsidRPr="001F255D" w:rsidRDefault="00187754" w:rsidP="00187754">
            <w:pPr>
              <w:spacing w:line="240" w:lineRule="atLeast"/>
              <w:jc w:val="both"/>
              <w:rPr>
                <w:rFonts w:ascii="Arial" w:hAnsi="Arial" w:cs="Arial"/>
              </w:rPr>
            </w:pPr>
          </w:p>
          <w:p w:rsidR="00187754" w:rsidRPr="001F255D" w:rsidRDefault="00187754" w:rsidP="00187754">
            <w:pPr>
              <w:spacing w:line="240" w:lineRule="atLeast"/>
              <w:jc w:val="both"/>
              <w:rPr>
                <w:rFonts w:ascii="Arial" w:hAnsi="Arial" w:cs="Arial"/>
              </w:rPr>
            </w:pPr>
            <w:r w:rsidRPr="001F255D">
              <w:rPr>
                <w:rFonts w:ascii="Arial" w:hAnsi="Arial" w:cs="Arial"/>
              </w:rPr>
              <w:t>A tal efecto, los códigos de la oficina contable, del órgano de gestión y de la unidad tramitadora son los siguientes:</w:t>
            </w:r>
          </w:p>
          <w:p w:rsidR="00187754" w:rsidRPr="001F255D" w:rsidRDefault="00187754" w:rsidP="00187754">
            <w:pPr>
              <w:spacing w:line="240" w:lineRule="atLeast"/>
              <w:jc w:val="both"/>
              <w:rPr>
                <w:rFonts w:ascii="Arial" w:hAnsi="Arial" w:cs="Arial"/>
              </w:rPr>
            </w:pPr>
          </w:p>
          <w:p w:rsidR="00187754" w:rsidRPr="001F255D" w:rsidRDefault="00187754" w:rsidP="00187754">
            <w:pPr>
              <w:spacing w:line="240" w:lineRule="atLeast"/>
              <w:jc w:val="both"/>
              <w:rPr>
                <w:rFonts w:ascii="Arial" w:hAnsi="Arial" w:cs="Arial"/>
              </w:rPr>
            </w:pPr>
            <w:r w:rsidRPr="001F255D">
              <w:rPr>
                <w:rFonts w:ascii="Arial" w:hAnsi="Arial" w:cs="Arial"/>
              </w:rPr>
              <w:t>Oficina contable: LA0002344 - Servicio de Contabilidad.</w:t>
            </w:r>
          </w:p>
          <w:p w:rsidR="00187754" w:rsidRPr="001F255D" w:rsidRDefault="00187754" w:rsidP="00187754">
            <w:pPr>
              <w:spacing w:line="240" w:lineRule="atLeast"/>
              <w:jc w:val="both"/>
              <w:rPr>
                <w:rFonts w:ascii="Arial" w:hAnsi="Arial" w:cs="Arial"/>
              </w:rPr>
            </w:pPr>
            <w:r w:rsidRPr="001F255D">
              <w:rPr>
                <w:rFonts w:ascii="Arial" w:hAnsi="Arial" w:cs="Arial"/>
              </w:rPr>
              <w:t>Órgano de gestión: LA0002197 - Departamento de Hacienda y Finanzas.</w:t>
            </w:r>
          </w:p>
          <w:p w:rsidR="00367F2F" w:rsidRPr="006918E8" w:rsidRDefault="00187754" w:rsidP="00187754">
            <w:pPr>
              <w:spacing w:line="240" w:lineRule="atLeast"/>
              <w:jc w:val="both"/>
              <w:rPr>
                <w:rFonts w:ascii="Arial" w:hAnsi="Arial" w:cs="Arial"/>
              </w:rPr>
            </w:pPr>
            <w:r w:rsidRPr="001F255D">
              <w:rPr>
                <w:rFonts w:ascii="Arial" w:hAnsi="Arial" w:cs="Arial"/>
              </w:rPr>
              <w:t>Unidad tramitadora: LA0002224 – Secretaría Técnica del Departamento de Hacienda y Finanzas.</w:t>
            </w:r>
          </w:p>
          <w:p w:rsidR="00367F2F" w:rsidRPr="006918E8" w:rsidRDefault="00367F2F"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9" w:name="CC_11"/>
            <w:r w:rsidRPr="006918E8">
              <w:rPr>
                <w:rFonts w:ascii="Arial" w:hAnsi="Arial" w:cs="Arial"/>
                <w:b/>
              </w:rPr>
              <w:t xml:space="preserve">11.- </w:t>
            </w:r>
            <w:bookmarkEnd w:id="9"/>
            <w:r w:rsidRPr="006918E8">
              <w:rPr>
                <w:rFonts w:ascii="Arial" w:hAnsi="Arial" w:cs="Arial"/>
                <w:b/>
              </w:rPr>
              <w:t>LUGAR DE EJECUCIÓN</w:t>
            </w:r>
          </w:p>
        </w:tc>
      </w:tr>
      <w:tr w:rsidR="00367F2F" w:rsidRPr="006918E8" w:rsidTr="00576B02">
        <w:trPr>
          <w:trHeight w:val="454"/>
        </w:trPr>
        <w:tc>
          <w:tcPr>
            <w:tcW w:w="8506" w:type="dxa"/>
            <w:vAlign w:val="center"/>
          </w:tcPr>
          <w:p w:rsidR="00187754" w:rsidRPr="001F255D" w:rsidRDefault="00187754" w:rsidP="00187754">
            <w:pPr>
              <w:spacing w:line="240" w:lineRule="atLeast"/>
              <w:jc w:val="both"/>
              <w:rPr>
                <w:rFonts w:ascii="Arial" w:hAnsi="Arial" w:cs="Arial"/>
              </w:rPr>
            </w:pPr>
            <w:r w:rsidRPr="001F255D">
              <w:rPr>
                <w:rFonts w:ascii="Arial" w:hAnsi="Arial" w:cs="Arial"/>
              </w:rPr>
              <w:t>En la sede central del Departamento de Hacienda y Finanzas.</w:t>
            </w:r>
          </w:p>
          <w:p w:rsidR="00367F2F" w:rsidRPr="006918E8" w:rsidRDefault="00187754" w:rsidP="00233FE9">
            <w:pPr>
              <w:spacing w:line="240" w:lineRule="atLeast"/>
              <w:jc w:val="both"/>
              <w:rPr>
                <w:rFonts w:ascii="Arial" w:hAnsi="Arial" w:cs="Arial"/>
              </w:rPr>
            </w:pPr>
            <w:r w:rsidRPr="001F255D">
              <w:rPr>
                <w:rFonts w:ascii="Arial" w:hAnsi="Arial" w:cs="Arial"/>
              </w:rPr>
              <w:t>Paseo de Errotaburu, 2. 20018 San Sebastián</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0" w:name="CC_12"/>
            <w:r w:rsidRPr="006918E8">
              <w:rPr>
                <w:rFonts w:ascii="Arial" w:hAnsi="Arial" w:cs="Arial"/>
                <w:b/>
              </w:rPr>
              <w:t>12.-</w:t>
            </w:r>
            <w:bookmarkEnd w:id="10"/>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050DD" w:rsidRDefault="002050DD" w:rsidP="00233FE9">
            <w:pPr>
              <w:spacing w:line="240" w:lineRule="atLeast"/>
              <w:jc w:val="center"/>
              <w:rPr>
                <w:rFonts w:ascii="Arial" w:hAnsi="Arial" w:cs="Arial"/>
              </w:rPr>
            </w:pPr>
            <w:r w:rsidRPr="002050DD">
              <w:rPr>
                <w:rFonts w:ascii="Arial" w:hAnsi="Arial" w:cs="Arial"/>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3"/>
            <w:r w:rsidRPr="006918E8">
              <w:rPr>
                <w:rFonts w:ascii="Arial" w:hAnsi="Arial" w:cs="Arial"/>
                <w:b/>
              </w:rPr>
              <w:t>13.-</w:t>
            </w:r>
            <w:bookmarkEnd w:id="11"/>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Fórmula de revisión:</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4F46D0" w:rsidRDefault="004F46D0" w:rsidP="00233FE9">
            <w:pPr>
              <w:spacing w:line="240" w:lineRule="atLeast"/>
              <w:jc w:val="center"/>
              <w:rPr>
                <w:rFonts w:ascii="Arial" w:hAnsi="Arial" w:cs="Arial"/>
              </w:rPr>
            </w:pPr>
            <w:r>
              <w:rPr>
                <w:rFonts w:ascii="Arial" w:hAnsi="Arial" w:cs="Arial"/>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2" w:name="CC_14"/>
            <w:r w:rsidRPr="006918E8">
              <w:rPr>
                <w:rFonts w:ascii="Arial" w:hAnsi="Arial" w:cs="Arial"/>
                <w:b/>
                <w:szCs w:val="22"/>
                <w:lang w:eastAsia="en-US"/>
              </w:rPr>
              <w:t xml:space="preserve">14.- </w:t>
            </w:r>
            <w:bookmarkEnd w:id="12"/>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F46D0"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AC4D6E" w:rsidRPr="001F255D" w:rsidRDefault="00AC4D6E" w:rsidP="00AC4D6E">
            <w:pPr>
              <w:tabs>
                <w:tab w:val="left" w:pos="8222"/>
              </w:tabs>
              <w:spacing w:line="240" w:lineRule="atLeast"/>
              <w:ind w:left="142"/>
              <w:jc w:val="both"/>
              <w:rPr>
                <w:rFonts w:ascii="Arial" w:hAnsi="Arial" w:cs="Arial"/>
                <w:szCs w:val="22"/>
                <w:lang w:eastAsia="en-US"/>
              </w:rPr>
            </w:pPr>
            <w:r w:rsidRPr="002C0291">
              <w:rPr>
                <w:rFonts w:ascii="Arial" w:hAnsi="Arial" w:cs="Arial"/>
                <w:szCs w:val="22"/>
                <w:lang w:eastAsia="en-US"/>
              </w:rPr>
              <w:t xml:space="preserve">Volumen anual de negocios en el ámbito al que se refiere el contrato, que referido al año de mayor volumen de negocio en los últimos tres años concluidos deberá ser al menos una vez el valor anual medio del contrato: </w:t>
            </w:r>
            <w:r w:rsidR="004F6D27" w:rsidRPr="002C0291">
              <w:rPr>
                <w:rFonts w:ascii="Arial" w:hAnsi="Arial" w:cs="Arial"/>
                <w:szCs w:val="22"/>
                <w:lang w:eastAsia="en-US"/>
              </w:rPr>
              <w:t>395.223 euros</w:t>
            </w:r>
            <w:r w:rsidRPr="002C0291">
              <w:rPr>
                <w:rFonts w:ascii="Arial" w:hAnsi="Arial" w:cs="Arial"/>
                <w:szCs w:val="22"/>
                <w:lang w:eastAsia="en-US"/>
              </w:rPr>
              <w:t xml:space="preserve"> sin IVA.</w:t>
            </w:r>
            <w:r w:rsidRPr="001F255D">
              <w:rPr>
                <w:rFonts w:ascii="Arial" w:hAnsi="Arial" w:cs="Arial"/>
                <w:szCs w:val="22"/>
                <w:lang w:eastAsia="en-US"/>
              </w:rPr>
              <w:t xml:space="preserve"> </w:t>
            </w:r>
          </w:p>
          <w:p w:rsidR="00AC4D6E" w:rsidRPr="001F255D" w:rsidRDefault="00AC4D6E" w:rsidP="00AC4D6E">
            <w:pPr>
              <w:tabs>
                <w:tab w:val="left" w:pos="8222"/>
              </w:tabs>
              <w:spacing w:line="240" w:lineRule="atLeast"/>
              <w:ind w:left="142"/>
              <w:jc w:val="both"/>
              <w:rPr>
                <w:rFonts w:ascii="Arial" w:hAnsi="Arial" w:cs="Arial"/>
                <w:szCs w:val="22"/>
                <w:lang w:eastAsia="en-US"/>
              </w:rPr>
            </w:pPr>
          </w:p>
          <w:p w:rsidR="00367F2F" w:rsidRPr="00AC4D6E" w:rsidRDefault="00AC4D6E" w:rsidP="00AC4D6E">
            <w:pPr>
              <w:tabs>
                <w:tab w:val="left" w:pos="8222"/>
              </w:tabs>
              <w:spacing w:line="240" w:lineRule="atLeast"/>
              <w:ind w:left="142"/>
              <w:jc w:val="both"/>
              <w:rPr>
                <w:rFonts w:ascii="Arial" w:hAnsi="Arial" w:cs="Arial"/>
                <w:szCs w:val="22"/>
                <w:lang w:eastAsia="en-US"/>
              </w:rPr>
            </w:pPr>
            <w:r w:rsidRPr="001F255D">
              <w:rPr>
                <w:rFonts w:ascii="Arial" w:hAnsi="Arial" w:cs="Arial"/>
                <w:szCs w:val="22"/>
                <w:lang w:eastAsia="en-US"/>
              </w:rPr>
              <w:t xml:space="preserve">Se acreditará por medio de sus cuentas anuales aprobadas y depositadas en el Registro Mercantil, si la empresa estuviera inscrita en dicho registro, y en caso contrario, por las depositadas en el registro oficial en que deba estar inscrita. Las personas empresarias </w:t>
            </w:r>
            <w:r w:rsidRPr="001F255D">
              <w:rPr>
                <w:rFonts w:ascii="Arial" w:hAnsi="Arial" w:cs="Arial"/>
                <w:szCs w:val="22"/>
                <w:lang w:eastAsia="en-US"/>
              </w:rPr>
              <w:lastRenderedPageBreak/>
              <w:t>individuales no inscritas en el Registro Mercantil acreditarán su volumen anual de negocios mediante sus libros de inventarios y cuentas anuales legalizados por el Registro Mercantil.</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AC4D6E" w:rsidRPr="001F255D" w:rsidRDefault="00AC4D6E" w:rsidP="00AC4D6E">
            <w:pPr>
              <w:tabs>
                <w:tab w:val="left" w:pos="8222"/>
              </w:tabs>
              <w:spacing w:line="240" w:lineRule="atLeast"/>
              <w:ind w:left="142"/>
              <w:jc w:val="both"/>
              <w:rPr>
                <w:rFonts w:ascii="Arial" w:hAnsi="Arial" w:cs="Arial"/>
                <w:szCs w:val="22"/>
                <w:lang w:eastAsia="en-US"/>
              </w:rPr>
            </w:pPr>
            <w:r w:rsidRPr="001F255D">
              <w:rPr>
                <w:rFonts w:ascii="Arial" w:hAnsi="Arial" w:cs="Arial"/>
                <w:szCs w:val="22"/>
                <w:lang w:eastAsia="en-US"/>
              </w:rPr>
              <w:t xml:space="preserve">Una relación de los principales servicios efectuados en los tres últimos años, de igual o similar naturaleza que los que constituyen el objeto del contrato, avalados por certificados de buena ejecución, cuyo importe anual acumulado en el año de mayor ejecución sea igual o superior al 70% la anualidad media del contrato: </w:t>
            </w:r>
            <w:r w:rsidR="008F6314" w:rsidRPr="008F6314">
              <w:rPr>
                <w:rFonts w:ascii="Arial" w:hAnsi="Arial" w:cs="Arial"/>
                <w:szCs w:val="22"/>
                <w:lang w:eastAsia="en-US"/>
              </w:rPr>
              <w:t>276.656,10</w:t>
            </w:r>
            <w:r w:rsidRPr="001F255D">
              <w:rPr>
                <w:rFonts w:ascii="Arial" w:hAnsi="Arial" w:cs="Arial"/>
                <w:szCs w:val="22"/>
                <w:lang w:eastAsia="en-US"/>
              </w:rPr>
              <w:t xml:space="preserve"> € sin IVA.</w:t>
            </w:r>
          </w:p>
          <w:p w:rsidR="00AC4D6E" w:rsidRPr="001F255D" w:rsidRDefault="00AC4D6E" w:rsidP="00AC4D6E">
            <w:pPr>
              <w:tabs>
                <w:tab w:val="left" w:pos="8222"/>
              </w:tabs>
              <w:spacing w:line="240" w:lineRule="atLeast"/>
              <w:ind w:left="142"/>
              <w:jc w:val="both"/>
              <w:rPr>
                <w:rFonts w:ascii="Arial" w:hAnsi="Arial" w:cs="Arial"/>
                <w:szCs w:val="22"/>
                <w:lang w:eastAsia="en-US"/>
              </w:rPr>
            </w:pPr>
          </w:p>
          <w:p w:rsidR="00AC4D6E" w:rsidRPr="001F255D" w:rsidRDefault="00AC4D6E" w:rsidP="00AC4D6E">
            <w:pPr>
              <w:tabs>
                <w:tab w:val="left" w:pos="8222"/>
              </w:tabs>
              <w:spacing w:line="240" w:lineRule="atLeast"/>
              <w:ind w:left="142"/>
              <w:jc w:val="both"/>
              <w:rPr>
                <w:rFonts w:ascii="Arial" w:hAnsi="Arial" w:cs="Arial"/>
                <w:szCs w:val="22"/>
                <w:lang w:eastAsia="en-US"/>
              </w:rPr>
            </w:pPr>
            <w:r w:rsidRPr="001F255D">
              <w:rPr>
                <w:rFonts w:ascii="Arial" w:hAnsi="Arial" w:cs="Arial"/>
                <w:szCs w:val="22"/>
                <w:lang w:eastAsia="en-US"/>
              </w:rPr>
              <w:t>Los servicios o trabajos efectuados se acreditarán mediante certificados expedidos o visados por el órgano competente de la administración pública o declaración responsable de la empresa licitadora.</w:t>
            </w:r>
          </w:p>
          <w:p w:rsidR="00AC4D6E" w:rsidRPr="001F255D" w:rsidRDefault="00AC4D6E" w:rsidP="00AC4D6E">
            <w:pPr>
              <w:tabs>
                <w:tab w:val="left" w:pos="8222"/>
              </w:tabs>
              <w:spacing w:line="240" w:lineRule="atLeast"/>
              <w:ind w:left="142"/>
              <w:jc w:val="both"/>
              <w:rPr>
                <w:rFonts w:ascii="Arial" w:hAnsi="Arial" w:cs="Arial"/>
                <w:szCs w:val="22"/>
                <w:lang w:eastAsia="en-US"/>
              </w:rPr>
            </w:pPr>
          </w:p>
          <w:p w:rsidR="00367F2F" w:rsidRDefault="00AC4D6E" w:rsidP="00AC4D6E">
            <w:pPr>
              <w:tabs>
                <w:tab w:val="left" w:pos="8222"/>
              </w:tabs>
              <w:spacing w:line="240" w:lineRule="atLeast"/>
              <w:ind w:left="142"/>
              <w:jc w:val="both"/>
              <w:rPr>
                <w:rFonts w:ascii="Arial" w:hAnsi="Arial" w:cs="Arial"/>
                <w:szCs w:val="22"/>
                <w:lang w:eastAsia="en-US"/>
              </w:rPr>
            </w:pPr>
            <w:r w:rsidRPr="001F255D">
              <w:rPr>
                <w:rFonts w:ascii="Arial" w:hAnsi="Arial" w:cs="Arial"/>
                <w:szCs w:val="22"/>
                <w:lang w:eastAsia="en-US"/>
              </w:rPr>
              <w:t>Cuando la empresa licitadora hubiera ejecutado el trabajo a través de una UTE, se computará el importe de aquél en proporción a la participación de dicha empresa en la UTE, debiendo para ello indicar en la documentación que se presente el porcentaje de participación.</w:t>
            </w:r>
          </w:p>
          <w:p w:rsidR="00AC4D6E" w:rsidRPr="00AC4D6E" w:rsidRDefault="00AC4D6E" w:rsidP="00AC4D6E">
            <w:pPr>
              <w:tabs>
                <w:tab w:val="left" w:pos="8222"/>
              </w:tabs>
              <w:spacing w:line="240" w:lineRule="atLeast"/>
              <w:ind w:left="142"/>
              <w:jc w:val="both"/>
              <w:rPr>
                <w:rFonts w:ascii="Arial" w:hAnsi="Arial" w:cs="Arial"/>
                <w:szCs w:val="22"/>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186A0A" w:rsidP="00233FE9">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C350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19"/>
        </w:trPr>
        <w:tc>
          <w:tcPr>
            <w:tcW w:w="8506" w:type="dxa"/>
            <w:gridSpan w:val="11"/>
            <w:tcBorders>
              <w:top w:val="nil"/>
              <w:bottom w:val="nil"/>
            </w:tcBorders>
            <w:shd w:val="clear" w:color="auto" w:fill="FFFFFF"/>
            <w:vAlign w:val="center"/>
          </w:tcPr>
          <w:p w:rsidR="00164AF4" w:rsidRPr="00164AF4" w:rsidRDefault="00164AF4" w:rsidP="00164AF4">
            <w:pPr>
              <w:rPr>
                <w:rFonts w:ascii="Arial" w:hAnsi="Arial" w:cs="Arial"/>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64AF4" w:rsidRPr="00164AF4" w:rsidTr="0022479F">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GRUPO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SUBGRUPO</w:t>
                  </w:r>
                </w:p>
              </w:tc>
              <w:tc>
                <w:tcPr>
                  <w:tcW w:w="2552" w:type="dxa"/>
                  <w:tcBorders>
                    <w:top w:val="single" w:sz="4" w:space="0" w:color="auto"/>
                    <w:left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CATEGORÍA</w:t>
                  </w:r>
                </w:p>
              </w:tc>
            </w:tr>
            <w:tr w:rsidR="00164AF4" w:rsidRPr="00164AF4" w:rsidTr="0022479F">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164AF4" w:rsidRPr="002A4CE6" w:rsidRDefault="006810F9" w:rsidP="00164AF4">
                  <w:pPr>
                    <w:spacing w:before="120" w:after="120" w:line="200" w:lineRule="exact"/>
                    <w:jc w:val="center"/>
                    <w:rPr>
                      <w:rFonts w:ascii="Arial" w:hAnsi="Arial" w:cs="Arial"/>
                      <w:b/>
                      <w:sz w:val="18"/>
                      <w:szCs w:val="18"/>
                    </w:rPr>
                  </w:pPr>
                  <w:r w:rsidRPr="002A4CE6">
                    <w:rPr>
                      <w:rFonts w:ascii="Arial" w:hAnsi="Arial" w:cs="Arial"/>
                      <w:b/>
                      <w:sz w:val="18"/>
                      <w:szCs w:val="18"/>
                    </w:rPr>
                    <w:t>L</w:t>
                  </w:r>
                </w:p>
              </w:tc>
              <w:tc>
                <w:tcPr>
                  <w:tcW w:w="2552" w:type="dxa"/>
                  <w:tcBorders>
                    <w:top w:val="single" w:sz="4" w:space="0" w:color="auto"/>
                    <w:left w:val="single" w:sz="4" w:space="0" w:color="auto"/>
                    <w:bottom w:val="single" w:sz="4" w:space="0" w:color="auto"/>
                    <w:right w:val="nil"/>
                  </w:tcBorders>
                  <w:vAlign w:val="center"/>
                </w:tcPr>
                <w:p w:rsidR="00164AF4" w:rsidRPr="002A4CE6" w:rsidRDefault="006810F9" w:rsidP="00164AF4">
                  <w:pPr>
                    <w:spacing w:before="120" w:after="120" w:line="200" w:lineRule="exact"/>
                    <w:jc w:val="center"/>
                    <w:rPr>
                      <w:rFonts w:ascii="Arial" w:hAnsi="Arial" w:cs="Arial"/>
                      <w:b/>
                      <w:sz w:val="18"/>
                      <w:szCs w:val="18"/>
                    </w:rPr>
                  </w:pPr>
                  <w:r w:rsidRPr="002A4CE6">
                    <w:rPr>
                      <w:rFonts w:ascii="Arial" w:hAnsi="Arial" w:cs="Arial"/>
                      <w:b/>
                      <w:sz w:val="18"/>
                      <w:szCs w:val="18"/>
                    </w:rPr>
                    <w:t>3</w:t>
                  </w:r>
                </w:p>
              </w:tc>
              <w:tc>
                <w:tcPr>
                  <w:tcW w:w="2552" w:type="dxa"/>
                  <w:tcBorders>
                    <w:top w:val="single" w:sz="4" w:space="0" w:color="auto"/>
                    <w:left w:val="single" w:sz="4" w:space="0" w:color="auto"/>
                    <w:bottom w:val="single" w:sz="4" w:space="0" w:color="auto"/>
                    <w:right w:val="single" w:sz="4" w:space="0" w:color="auto"/>
                  </w:tcBorders>
                  <w:vAlign w:val="center"/>
                </w:tcPr>
                <w:p w:rsidR="00164AF4" w:rsidRPr="00164AF4" w:rsidRDefault="004E6F0B" w:rsidP="00164AF4">
                  <w:pPr>
                    <w:spacing w:before="120" w:after="120" w:line="200" w:lineRule="exact"/>
                    <w:jc w:val="center"/>
                    <w:rPr>
                      <w:rFonts w:ascii="Arial" w:hAnsi="Arial" w:cs="Arial"/>
                      <w:sz w:val="18"/>
                      <w:szCs w:val="18"/>
                    </w:rPr>
                  </w:pPr>
                  <w:r>
                    <w:rPr>
                      <w:rFonts w:ascii="Arial" w:hAnsi="Arial" w:cs="Arial"/>
                      <w:b/>
                      <w:sz w:val="18"/>
                      <w:szCs w:val="18"/>
                    </w:rPr>
                    <w:t>3</w:t>
                  </w:r>
                </w:p>
              </w:tc>
            </w:tr>
          </w:tbl>
          <w:p w:rsidR="00367F2F" w:rsidRPr="00164AF4" w:rsidRDefault="00367F2F"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6810F9"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45"/>
        <w:gridCol w:w="6332"/>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3" w:name="CC_15"/>
            <w:r w:rsidRPr="006918E8">
              <w:rPr>
                <w:rFonts w:ascii="Arial" w:hAnsi="Arial" w:cs="Arial"/>
                <w:b/>
                <w:szCs w:val="22"/>
                <w:lang w:eastAsia="en-US"/>
              </w:rPr>
              <w:t xml:space="preserve">15.- </w:t>
            </w:r>
            <w:bookmarkEnd w:id="13"/>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6810F9"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454"/>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F141D4">
            <w:pPr>
              <w:spacing w:before="40" w:after="40"/>
              <w:jc w:val="both"/>
              <w:rPr>
                <w:rFonts w:ascii="Arial" w:hAnsi="Arial" w:cs="Arial"/>
                <w:szCs w:val="22"/>
                <w:lang w:eastAsia="en-US"/>
              </w:rPr>
            </w:pPr>
            <w:bookmarkStart w:id="14"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4"/>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Default="00B41DA2" w:rsidP="00B41DA2">
            <w:pPr>
              <w:jc w:val="both"/>
              <w:rPr>
                <w:rFonts w:ascii="Arial" w:hAnsi="Arial" w:cs="Arial"/>
                <w:sz w:val="16"/>
                <w:szCs w:val="16"/>
              </w:rPr>
            </w:pPr>
          </w:p>
          <w:p w:rsidR="00F141D4" w:rsidRDefault="00F141D4" w:rsidP="00B41DA2">
            <w:pPr>
              <w:jc w:val="both"/>
              <w:rPr>
                <w:rFonts w:ascii="Arial" w:hAnsi="Arial" w:cs="Arial"/>
                <w:b/>
              </w:rPr>
            </w:pPr>
            <w:r>
              <w:rPr>
                <w:rFonts w:ascii="Arial" w:hAnsi="Arial" w:cs="Arial"/>
                <w:b/>
              </w:rPr>
              <w:t>1) RESPONSABLE DEL TRATAMIENTO DE DATOS PERSONALES EN EL DEPARTAMENTO PROMOTOR DEL CONTRATO</w:t>
            </w:r>
          </w:p>
          <w:p w:rsidR="00F141D4" w:rsidRDefault="00F141D4" w:rsidP="00B41DA2">
            <w:pPr>
              <w:jc w:val="both"/>
              <w:rPr>
                <w:rFonts w:ascii="Arial" w:hAnsi="Arial" w:cs="Arial"/>
                <w:b/>
              </w:rPr>
            </w:pPr>
          </w:p>
          <w:p w:rsidR="00F141D4" w:rsidRDefault="00F141D4" w:rsidP="00B41DA2">
            <w:pPr>
              <w:jc w:val="both"/>
              <w:rPr>
                <w:rFonts w:ascii="Arial" w:hAnsi="Arial" w:cs="Arial"/>
                <w:b/>
              </w:rPr>
            </w:pPr>
          </w:p>
          <w:p w:rsidR="00F141D4" w:rsidRDefault="00F141D4" w:rsidP="00B41DA2">
            <w:pPr>
              <w:jc w:val="both"/>
              <w:rPr>
                <w:rFonts w:ascii="Arial" w:hAnsi="Arial" w:cs="Arial"/>
                <w:sz w:val="16"/>
                <w:szCs w:val="16"/>
              </w:rPr>
            </w:pPr>
          </w:p>
          <w:p w:rsidR="00F141D4" w:rsidRDefault="00F141D4" w:rsidP="00F141D4">
            <w:pPr>
              <w:jc w:val="both"/>
              <w:rPr>
                <w:rFonts w:ascii="Arial" w:hAnsi="Arial" w:cs="Arial"/>
                <w:b/>
              </w:rPr>
            </w:pPr>
            <w:r>
              <w:rPr>
                <w:rFonts w:ascii="Arial" w:hAnsi="Arial" w:cs="Arial"/>
                <w:b/>
              </w:rPr>
              <w:t xml:space="preserve">2) ENCARGO DE TRATAMIENTO DE DATOS PERSONALES </w:t>
            </w:r>
          </w:p>
          <w:p w:rsidR="00F141D4" w:rsidRPr="00B41DA2" w:rsidRDefault="00F141D4"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2A4CE6" w:rsidP="00B41DA2">
            <w:pPr>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41DA2" w:rsidRPr="00B41DA2" w:rsidRDefault="00B41DA2" w:rsidP="00B41DA2">
            <w:pPr>
              <w:spacing w:before="60"/>
              <w:jc w:val="both"/>
              <w:rPr>
                <w:rFonts w:ascii="Arial" w:hAnsi="Arial" w:cs="Arial"/>
              </w:rPr>
            </w:pPr>
            <w:r w:rsidRPr="00B41DA2">
              <w:rPr>
                <w:rFonts w:ascii="Arial" w:hAnsi="Arial" w:cs="Arial"/>
              </w:rPr>
              <w:t>En caso afirmativo, señálese la finalidad de este encargo:</w:t>
            </w:r>
          </w:p>
          <w:p w:rsidR="00B41DA2" w:rsidRPr="00B41DA2" w:rsidRDefault="00B41DA2" w:rsidP="00B41DA2">
            <w:pPr>
              <w:spacing w:before="60"/>
              <w:jc w:val="both"/>
              <w:rPr>
                <w:rFonts w:ascii="Arial" w:hAnsi="Arial" w:cs="Arial"/>
              </w:rPr>
            </w:pPr>
          </w:p>
          <w:p w:rsidR="00B41DA2" w:rsidRPr="00B41DA2" w:rsidRDefault="002A4CE6" w:rsidP="00B41DA2">
            <w:pPr>
              <w:jc w:val="both"/>
              <w:rPr>
                <w:rFonts w:ascii="Arial" w:hAnsi="Arial" w:cs="Arial"/>
              </w:rPr>
            </w:pPr>
            <w:r w:rsidRPr="002A4CE6">
              <w:rPr>
                <w:rFonts w:ascii="Arial" w:hAnsi="Arial" w:cs="Arial"/>
              </w:rPr>
              <w:t>Acceso y tratamiento de datos obrantes en ficheros de datos de carácter personal del Departamento de Hacienda y Finanzas.</w:t>
            </w:r>
          </w:p>
          <w:p w:rsidR="00B41DA2" w:rsidRPr="00B41DA2" w:rsidRDefault="00B41DA2" w:rsidP="00B41DA2">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367F2F" w:rsidRPr="006918E8" w:rsidRDefault="00B41DA2" w:rsidP="00B81BD0">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00367F2F"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2A4CE6"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B81BD0">
            <w:pPr>
              <w:numPr>
                <w:ilvl w:val="0"/>
                <w:numId w:val="26"/>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2A4CE6"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2A4CE6"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Descripción de las tareas críticas que no pueden subcontratarse:</w:t>
            </w:r>
          </w:p>
          <w:p w:rsidR="00367F2F" w:rsidRPr="006918E8" w:rsidRDefault="00367F2F" w:rsidP="00233FE9">
            <w:pPr>
              <w:spacing w:line="240" w:lineRule="atLeast"/>
              <w:ind w:left="181" w:hanging="142"/>
              <w:jc w:val="both"/>
              <w:rPr>
                <w:rFonts w:ascii="Arial" w:hAnsi="Arial" w:cs="Arial"/>
                <w:szCs w:val="22"/>
                <w:lang w:eastAsia="en-US"/>
              </w:rPr>
            </w:pPr>
          </w:p>
          <w:p w:rsidR="002A4CE6" w:rsidRPr="002A4CE6" w:rsidRDefault="002A4CE6" w:rsidP="002A4CE6">
            <w:pPr>
              <w:spacing w:line="240" w:lineRule="atLeast"/>
              <w:jc w:val="both"/>
              <w:rPr>
                <w:rFonts w:ascii="Arial" w:hAnsi="Arial" w:cs="Arial"/>
                <w:szCs w:val="22"/>
                <w:lang w:eastAsia="en-US"/>
              </w:rPr>
            </w:pPr>
            <w:r w:rsidRPr="002A4CE6">
              <w:rPr>
                <w:rFonts w:ascii="Arial" w:hAnsi="Arial" w:cs="Arial"/>
                <w:szCs w:val="22"/>
                <w:lang w:eastAsia="en-US"/>
              </w:rPr>
              <w:t>Se consideran tareas críticas que no se pueden subcontratar, las tareas a realizar por la persona coordinadora, por las funciones que se le atribuyen para el buen funcionamiento del servicio.</w:t>
            </w:r>
          </w:p>
          <w:p w:rsidR="002A4CE6" w:rsidRPr="002A4CE6" w:rsidRDefault="002A4CE6" w:rsidP="002A4CE6">
            <w:pPr>
              <w:spacing w:line="240" w:lineRule="atLeast"/>
              <w:ind w:left="39"/>
              <w:jc w:val="both"/>
              <w:rPr>
                <w:rFonts w:ascii="Arial" w:hAnsi="Arial" w:cs="Arial"/>
                <w:szCs w:val="22"/>
                <w:lang w:eastAsia="en-US"/>
              </w:rPr>
            </w:pPr>
          </w:p>
          <w:p w:rsidR="00367F2F" w:rsidRPr="006918E8" w:rsidRDefault="002A4CE6" w:rsidP="002A4CE6">
            <w:pPr>
              <w:spacing w:line="240" w:lineRule="atLeast"/>
              <w:jc w:val="both"/>
              <w:rPr>
                <w:rFonts w:ascii="Arial" w:hAnsi="Arial" w:cs="Arial"/>
                <w:szCs w:val="22"/>
                <w:lang w:eastAsia="en-US"/>
              </w:rPr>
            </w:pPr>
            <w:r w:rsidRPr="002A4CE6">
              <w:rPr>
                <w:rFonts w:ascii="Arial" w:hAnsi="Arial" w:cs="Arial"/>
                <w:szCs w:val="22"/>
                <w:lang w:eastAsia="en-US"/>
              </w:rPr>
              <w:t>En lo que se refiere al servicio a prestar por el personal operador, la realización del objeto del contrato implica el acceso y tratamiento de datos de carácter personal y el acceso y tratamiento de datos reservados. La empresa adjudicataria adquirirá la figura de encargado de tratamiento, por lo que no podrá subcontratar con un tercero la realización de ningún servicio o tarea encomendada, sin haber obtenido previamente la autorización expresa de la administración para la misma, sin perjuicio de lo dispuesto en el punto 20 del Cuadro de características técnicas, Condiciones especiales de ejecución.</w:t>
            </w:r>
          </w:p>
          <w:p w:rsidR="00367F2F" w:rsidRPr="006918E8" w:rsidRDefault="00367F2F" w:rsidP="00233FE9">
            <w:pPr>
              <w:spacing w:line="240" w:lineRule="atLeast"/>
              <w:ind w:left="181" w:hanging="142"/>
              <w:jc w:val="both"/>
              <w:rPr>
                <w:rFonts w:ascii="Arial" w:hAnsi="Arial" w:cs="Arial"/>
                <w:i/>
                <w:szCs w:val="22"/>
                <w:lang w:eastAsia="en-US"/>
              </w:rPr>
            </w:pPr>
          </w:p>
        </w:tc>
      </w:tr>
    </w:tbl>
    <w:p w:rsidR="00367F2F"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778"/>
        <w:gridCol w:w="4325"/>
      </w:tblGrid>
      <w:tr w:rsidR="00EF2FC0" w:rsidRPr="006918E8" w:rsidTr="006D22D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F2FC0" w:rsidRPr="006918E8" w:rsidRDefault="00EF2FC0" w:rsidP="006D22DC">
            <w:pPr>
              <w:spacing w:before="40" w:after="40" w:line="240" w:lineRule="atLeast"/>
              <w:jc w:val="both"/>
              <w:rPr>
                <w:rFonts w:ascii="Arial" w:hAnsi="Arial" w:cs="Arial"/>
                <w:szCs w:val="22"/>
                <w:lang w:eastAsia="en-US"/>
              </w:rPr>
            </w:pPr>
            <w:bookmarkStart w:id="16" w:name="CC_18"/>
            <w:r w:rsidRPr="006918E8">
              <w:rPr>
                <w:rFonts w:ascii="Arial" w:hAnsi="Arial" w:cs="Arial"/>
                <w:b/>
                <w:szCs w:val="22"/>
                <w:lang w:eastAsia="en-US"/>
              </w:rPr>
              <w:t>1</w:t>
            </w:r>
            <w:r>
              <w:rPr>
                <w:rFonts w:ascii="Arial" w:hAnsi="Arial" w:cs="Arial"/>
                <w:b/>
                <w:szCs w:val="22"/>
                <w:lang w:eastAsia="en-US"/>
              </w:rPr>
              <w:t>8</w:t>
            </w:r>
            <w:r w:rsidRPr="006918E8">
              <w:rPr>
                <w:rFonts w:ascii="Arial" w:hAnsi="Arial" w:cs="Arial"/>
                <w:b/>
                <w:szCs w:val="22"/>
                <w:lang w:eastAsia="en-US"/>
              </w:rPr>
              <w:t xml:space="preserve">.- </w:t>
            </w:r>
            <w:bookmarkEnd w:id="16"/>
            <w:r w:rsidRPr="006918E8">
              <w:rPr>
                <w:rFonts w:ascii="Arial" w:hAnsi="Arial" w:cs="Arial"/>
                <w:b/>
                <w:szCs w:val="22"/>
                <w:lang w:eastAsia="en-US"/>
              </w:rPr>
              <w:t>GARANTÍAS</w:t>
            </w:r>
          </w:p>
        </w:tc>
      </w:tr>
      <w:tr w:rsidR="00EF2FC0" w:rsidRPr="00826644" w:rsidTr="006D22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EF2FC0" w:rsidRPr="00826644" w:rsidRDefault="00EF2FC0" w:rsidP="006D22DC">
            <w:pPr>
              <w:rPr>
                <w:rFonts w:ascii="Arial" w:hAnsi="Arial" w:cs="Arial"/>
              </w:rPr>
            </w:pPr>
            <w:r w:rsidRPr="00826644">
              <w:rPr>
                <w:rFonts w:ascii="Arial" w:hAnsi="Arial" w:cs="Arial"/>
              </w:rPr>
              <w:t>PROVISIONAL</w:t>
            </w:r>
          </w:p>
        </w:tc>
        <w:tc>
          <w:tcPr>
            <w:tcW w:w="1748" w:type="dxa"/>
            <w:gridSpan w:val="4"/>
            <w:tcBorders>
              <w:top w:val="nil"/>
              <w:left w:val="single" w:sz="4" w:space="0" w:color="auto"/>
              <w:bottom w:val="nil"/>
              <w:right w:val="nil"/>
            </w:tcBorders>
            <w:shd w:val="clear" w:color="auto" w:fill="FFFFFF"/>
            <w:vAlign w:val="center"/>
          </w:tcPr>
          <w:p w:rsidR="00EF2FC0" w:rsidRPr="00826644" w:rsidRDefault="00EF2FC0" w:rsidP="006D22DC">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EF2FC0" w:rsidRPr="00826644" w:rsidRDefault="00EF2FC0" w:rsidP="006D22DC">
            <w:pPr>
              <w:ind w:left="40"/>
              <w:rPr>
                <w:rFonts w:ascii="Arial" w:hAnsi="Arial" w:cs="Arial"/>
              </w:rPr>
            </w:pPr>
          </w:p>
        </w:tc>
      </w:tr>
      <w:tr w:rsidR="00EF2FC0" w:rsidRPr="00826644" w:rsidTr="006D22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EF2FC0" w:rsidRPr="00826644" w:rsidRDefault="00EF2FC0" w:rsidP="006D22DC">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EF2FC0" w:rsidRPr="00826644" w:rsidRDefault="00EF2FC0" w:rsidP="006D22DC">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F2FC0" w:rsidRPr="00826644" w:rsidRDefault="00EF2FC0" w:rsidP="006D22DC">
            <w:pPr>
              <w:ind w:left="39"/>
              <w:rPr>
                <w:rFonts w:ascii="Arial" w:hAnsi="Arial" w:cs="Arial"/>
              </w:rPr>
            </w:pPr>
          </w:p>
        </w:tc>
        <w:tc>
          <w:tcPr>
            <w:tcW w:w="778" w:type="dxa"/>
            <w:tcBorders>
              <w:top w:val="nil"/>
              <w:left w:val="single" w:sz="4" w:space="0" w:color="auto"/>
              <w:bottom w:val="nil"/>
              <w:right w:val="nil"/>
            </w:tcBorders>
            <w:shd w:val="clear" w:color="auto" w:fill="FFFFFF"/>
            <w:vAlign w:val="center"/>
          </w:tcPr>
          <w:p w:rsidR="00EF2FC0" w:rsidRPr="00826644" w:rsidRDefault="00EF2FC0" w:rsidP="006D22DC">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EF2FC0" w:rsidRPr="00826644" w:rsidRDefault="00EF2FC0" w:rsidP="006D22DC">
            <w:pPr>
              <w:ind w:left="181" w:hanging="142"/>
              <w:rPr>
                <w:rFonts w:ascii="Arial" w:hAnsi="Arial" w:cs="Arial"/>
              </w:rPr>
            </w:pPr>
          </w:p>
        </w:tc>
      </w:tr>
      <w:tr w:rsidR="00EF2FC0" w:rsidRPr="00826644" w:rsidTr="006D22DC">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EF2FC0" w:rsidRPr="00826644" w:rsidRDefault="00EF2FC0" w:rsidP="006D22DC">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778" w:type="dxa"/>
            <w:tcBorders>
              <w:left w:val="nil"/>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b/>
              </w:rPr>
            </w:pPr>
          </w:p>
        </w:tc>
      </w:tr>
      <w:tr w:rsidR="00EF2FC0" w:rsidRPr="00826644" w:rsidTr="006D22DC">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F2FC0" w:rsidRPr="00826644" w:rsidRDefault="00EF2FC0" w:rsidP="006D22DC">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EF2FC0" w:rsidRPr="00826644" w:rsidRDefault="00EF2FC0" w:rsidP="006D22DC">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r>
              <w:rPr>
                <w:rFonts w:ascii="Arial" w:hAnsi="Arial" w:cs="Arial"/>
              </w:rPr>
              <w:t>XX</w:t>
            </w:r>
          </w:p>
        </w:tc>
        <w:tc>
          <w:tcPr>
            <w:tcW w:w="778" w:type="dxa"/>
            <w:tcBorders>
              <w:lef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b/>
              </w:rPr>
            </w:pPr>
          </w:p>
        </w:tc>
      </w:tr>
      <w:tr w:rsidR="00EF2FC0" w:rsidRPr="00826644" w:rsidTr="006D22DC">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EF2FC0" w:rsidRPr="00826644" w:rsidRDefault="00EF2FC0" w:rsidP="006D22DC">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778" w:type="dxa"/>
            <w:tcBorders>
              <w:left w:val="nil"/>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b/>
              </w:rPr>
            </w:pPr>
          </w:p>
        </w:tc>
      </w:tr>
      <w:tr w:rsidR="00EF2FC0" w:rsidRPr="00826644" w:rsidTr="006D22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EF2FC0" w:rsidRPr="00826644" w:rsidRDefault="00EF2FC0" w:rsidP="006D22DC">
            <w:pPr>
              <w:rPr>
                <w:rFonts w:ascii="Arial" w:hAnsi="Arial" w:cs="Arial"/>
              </w:rPr>
            </w:pPr>
            <w:r w:rsidRPr="00826644">
              <w:rPr>
                <w:rFonts w:ascii="Arial" w:hAnsi="Arial" w:cs="Arial"/>
              </w:rPr>
              <w:t>DEFINITIVA</w:t>
            </w:r>
          </w:p>
        </w:tc>
        <w:tc>
          <w:tcPr>
            <w:tcW w:w="1748" w:type="dxa"/>
            <w:gridSpan w:val="4"/>
            <w:tcBorders>
              <w:top w:val="single" w:sz="4" w:space="0" w:color="auto"/>
              <w:left w:val="single" w:sz="4" w:space="0" w:color="auto"/>
              <w:bottom w:val="nil"/>
              <w:right w:val="nil"/>
            </w:tcBorders>
            <w:shd w:val="clear" w:color="auto" w:fill="FFFFFF"/>
            <w:vAlign w:val="center"/>
          </w:tcPr>
          <w:p w:rsidR="00EF2FC0" w:rsidRPr="00535B2B" w:rsidRDefault="00EF2FC0" w:rsidP="006D22DC">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EF2FC0" w:rsidRPr="00F97C5E" w:rsidRDefault="00EF2FC0" w:rsidP="006D22DC">
            <w:pPr>
              <w:ind w:left="39"/>
              <w:rPr>
                <w:rFonts w:ascii="Arial" w:hAnsi="Arial" w:cs="Arial"/>
                <w:highlight w:val="yellow"/>
              </w:rPr>
            </w:pPr>
            <w:r w:rsidRPr="00535B2B">
              <w:rPr>
                <w:rFonts w:ascii="Arial" w:hAnsi="Arial" w:cs="Arial"/>
              </w:rPr>
              <w:t>Importe:</w:t>
            </w:r>
            <w:r w:rsidR="00FC54C8">
              <w:rPr>
                <w:rFonts w:ascii="Arial" w:hAnsi="Arial" w:cs="Arial"/>
              </w:rPr>
              <w:t>16.467,62</w:t>
            </w:r>
            <w:r w:rsidRPr="00753FA9">
              <w:rPr>
                <w:rFonts w:ascii="Arial" w:hAnsi="Arial" w:cs="Arial"/>
              </w:rPr>
              <w:t xml:space="preserve"> euros </w:t>
            </w:r>
            <w:r w:rsidR="002D30CB" w:rsidRPr="00753FA9">
              <w:rPr>
                <w:rFonts w:ascii="Arial" w:hAnsi="Arial" w:cs="Arial"/>
              </w:rPr>
              <w:t xml:space="preserve">5 % del presupuesto </w:t>
            </w:r>
            <w:r w:rsidR="002D30CB" w:rsidRPr="00753FA9">
              <w:rPr>
                <w:rFonts w:ascii="Arial" w:hAnsi="Arial" w:cs="Arial"/>
              </w:rPr>
              <w:lastRenderedPageBreak/>
              <w:t>base de licitación</w:t>
            </w:r>
            <w:r w:rsidRPr="00753FA9">
              <w:rPr>
                <w:rFonts w:ascii="Arial" w:hAnsi="Arial" w:cs="Arial"/>
              </w:rPr>
              <w:t xml:space="preserve"> </w:t>
            </w:r>
          </w:p>
          <w:p w:rsidR="00EF2FC0" w:rsidRPr="00535B2B" w:rsidRDefault="00EF2FC0" w:rsidP="006D22DC">
            <w:pPr>
              <w:spacing w:before="240"/>
              <w:ind w:left="40"/>
              <w:rPr>
                <w:rFonts w:ascii="Arial" w:hAnsi="Arial" w:cs="Arial"/>
              </w:rPr>
            </w:pPr>
            <w:r w:rsidRPr="00FC54C8">
              <w:rPr>
                <w:rFonts w:ascii="Arial" w:hAnsi="Arial" w:cs="Arial"/>
              </w:rPr>
              <w:t>(IVA no incluido)</w:t>
            </w:r>
          </w:p>
        </w:tc>
      </w:tr>
      <w:tr w:rsidR="00EF2FC0" w:rsidRPr="00DE469D" w:rsidTr="006D22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EF2FC0" w:rsidRPr="00826644" w:rsidRDefault="00EF2FC0" w:rsidP="006D22DC">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EF2FC0" w:rsidRPr="00826644" w:rsidRDefault="00EF2FC0" w:rsidP="006D22DC">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F2FC0" w:rsidRPr="00522C86" w:rsidRDefault="00EF2FC0" w:rsidP="006D22DC">
            <w:pPr>
              <w:ind w:left="39"/>
              <w:rPr>
                <w:rFonts w:ascii="Arial" w:hAnsi="Arial" w:cs="Arial"/>
                <w:sz w:val="28"/>
                <w:szCs w:val="28"/>
              </w:rPr>
            </w:pPr>
            <w:r w:rsidRPr="00522C86">
              <w:rPr>
                <w:rFonts w:ascii="Arial" w:hAnsi="Arial" w:cs="Arial"/>
                <w:sz w:val="28"/>
                <w:szCs w:val="28"/>
              </w:rPr>
              <w:t>x</w:t>
            </w:r>
          </w:p>
        </w:tc>
        <w:tc>
          <w:tcPr>
            <w:tcW w:w="778" w:type="dxa"/>
            <w:tcBorders>
              <w:top w:val="nil"/>
              <w:left w:val="single" w:sz="4" w:space="0" w:color="auto"/>
              <w:bottom w:val="nil"/>
              <w:right w:val="nil"/>
            </w:tcBorders>
            <w:shd w:val="clear" w:color="auto" w:fill="FFFFFF"/>
            <w:vAlign w:val="center"/>
          </w:tcPr>
          <w:p w:rsidR="00EF2FC0" w:rsidRPr="00826644" w:rsidRDefault="00EF2FC0" w:rsidP="006D22DC">
            <w:pPr>
              <w:ind w:left="181" w:hanging="142"/>
              <w:rPr>
                <w:rFonts w:ascii="Arial" w:hAnsi="Arial" w:cs="Arial"/>
              </w:rPr>
            </w:pPr>
          </w:p>
        </w:tc>
        <w:tc>
          <w:tcPr>
            <w:tcW w:w="4325" w:type="dxa"/>
            <w:vMerge/>
            <w:tcBorders>
              <w:top w:val="single" w:sz="4" w:space="0" w:color="auto"/>
              <w:left w:val="nil"/>
              <w:bottom w:val="nil"/>
              <w:right w:val="single" w:sz="4" w:space="0" w:color="auto"/>
            </w:tcBorders>
            <w:shd w:val="clear" w:color="auto" w:fill="FFFFFF"/>
            <w:vAlign w:val="center"/>
          </w:tcPr>
          <w:p w:rsidR="00EF2FC0" w:rsidRPr="00DE469D" w:rsidRDefault="00EF2FC0" w:rsidP="006D22DC">
            <w:pPr>
              <w:ind w:left="40"/>
              <w:rPr>
                <w:rFonts w:ascii="Arial" w:hAnsi="Arial" w:cs="Arial"/>
              </w:rPr>
            </w:pPr>
          </w:p>
        </w:tc>
      </w:tr>
      <w:tr w:rsidR="00EF2FC0" w:rsidRPr="00DE469D" w:rsidTr="006D22DC">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EF2FC0" w:rsidRPr="00826644" w:rsidRDefault="00EF2FC0" w:rsidP="006D22DC">
            <w:pPr>
              <w:spacing w:before="40" w:after="40"/>
              <w:ind w:left="170" w:hanging="142"/>
              <w:rPr>
                <w:rFonts w:ascii="Arial" w:hAnsi="Arial" w:cs="Arial"/>
                <w:b/>
              </w:rPr>
            </w:pPr>
          </w:p>
        </w:tc>
        <w:tc>
          <w:tcPr>
            <w:tcW w:w="1748" w:type="dxa"/>
            <w:gridSpan w:val="4"/>
            <w:tcBorders>
              <w:lef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EF2FC0" w:rsidRPr="00DE469D" w:rsidRDefault="00EF2FC0" w:rsidP="006D22DC">
            <w:pPr>
              <w:ind w:left="40"/>
              <w:rPr>
                <w:rFonts w:ascii="Arial" w:hAnsi="Arial" w:cs="Arial"/>
              </w:rPr>
            </w:pPr>
          </w:p>
        </w:tc>
      </w:tr>
      <w:tr w:rsidR="00EF2FC0" w:rsidRPr="00522C86" w:rsidTr="006D22DC">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F2FC0" w:rsidRPr="00826644" w:rsidRDefault="00EF2FC0" w:rsidP="006D22DC">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EF2FC0" w:rsidRPr="00826644" w:rsidRDefault="00EF2FC0" w:rsidP="006D22DC">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778" w:type="dxa"/>
            <w:tcBorders>
              <w:lef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EF2FC0" w:rsidRPr="00522C86" w:rsidRDefault="00EF2FC0" w:rsidP="006D22DC">
            <w:pPr>
              <w:spacing w:before="40" w:after="40"/>
              <w:ind w:left="181" w:hanging="142"/>
              <w:rPr>
                <w:rFonts w:ascii="Arial" w:hAnsi="Arial" w:cs="Arial"/>
              </w:rPr>
            </w:pPr>
          </w:p>
        </w:tc>
      </w:tr>
      <w:tr w:rsidR="00EF2FC0" w:rsidRPr="00826644" w:rsidTr="006D22DC">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EF2FC0" w:rsidRPr="00826644" w:rsidRDefault="00EF2FC0" w:rsidP="006D22DC">
            <w:pPr>
              <w:spacing w:before="40" w:after="40"/>
              <w:ind w:left="170" w:hanging="142"/>
              <w:rPr>
                <w:rFonts w:ascii="Arial" w:hAnsi="Arial" w:cs="Arial"/>
                <w:b/>
              </w:rPr>
            </w:pPr>
          </w:p>
        </w:tc>
        <w:tc>
          <w:tcPr>
            <w:tcW w:w="1748" w:type="dxa"/>
            <w:gridSpan w:val="4"/>
            <w:tcBorders>
              <w:left w:val="single" w:sz="4" w:space="0" w:color="auto"/>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b/>
              </w:rPr>
            </w:pPr>
          </w:p>
        </w:tc>
      </w:tr>
      <w:tr w:rsidR="00EF2FC0" w:rsidRPr="00826644" w:rsidTr="006D22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EF2FC0" w:rsidRPr="00826644" w:rsidRDefault="00EF2FC0" w:rsidP="006D22DC">
            <w:pPr>
              <w:rPr>
                <w:rFonts w:ascii="Arial" w:hAnsi="Arial" w:cs="Arial"/>
              </w:rPr>
            </w:pPr>
            <w:r w:rsidRPr="00826644">
              <w:rPr>
                <w:rFonts w:ascii="Arial" w:hAnsi="Arial" w:cs="Arial"/>
              </w:rPr>
              <w:t>COMPLEMENTARIA</w:t>
            </w:r>
          </w:p>
        </w:tc>
        <w:tc>
          <w:tcPr>
            <w:tcW w:w="1748" w:type="dxa"/>
            <w:gridSpan w:val="4"/>
            <w:tcBorders>
              <w:top w:val="nil"/>
              <w:left w:val="single" w:sz="4" w:space="0" w:color="auto"/>
              <w:bottom w:val="nil"/>
              <w:right w:val="nil"/>
            </w:tcBorders>
            <w:shd w:val="clear" w:color="auto" w:fill="FFFFFF"/>
            <w:vAlign w:val="center"/>
          </w:tcPr>
          <w:p w:rsidR="00EF2FC0" w:rsidRPr="00826644" w:rsidRDefault="00EF2FC0" w:rsidP="006D22DC">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EF2FC0" w:rsidRPr="00826644" w:rsidRDefault="00EF2FC0" w:rsidP="006D22DC">
            <w:pPr>
              <w:spacing w:before="60"/>
              <w:ind w:left="40"/>
              <w:rPr>
                <w:rFonts w:ascii="Arial" w:hAnsi="Arial" w:cs="Arial"/>
              </w:rPr>
            </w:pPr>
          </w:p>
        </w:tc>
      </w:tr>
      <w:tr w:rsidR="00EF2FC0" w:rsidRPr="00522C86" w:rsidTr="006D22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EF2FC0" w:rsidRPr="00826644" w:rsidRDefault="00EF2FC0" w:rsidP="006D22DC">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EF2FC0" w:rsidRPr="00826644" w:rsidRDefault="00EF2FC0" w:rsidP="006D22DC">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F2FC0" w:rsidRPr="00826644" w:rsidRDefault="00EF2FC0" w:rsidP="006D22DC">
            <w:pPr>
              <w:ind w:left="39"/>
              <w:rPr>
                <w:rFonts w:ascii="Arial" w:hAnsi="Arial" w:cs="Arial"/>
              </w:rPr>
            </w:pPr>
          </w:p>
        </w:tc>
        <w:tc>
          <w:tcPr>
            <w:tcW w:w="778" w:type="dxa"/>
            <w:tcBorders>
              <w:top w:val="nil"/>
              <w:left w:val="single" w:sz="4" w:space="0" w:color="auto"/>
              <w:bottom w:val="nil"/>
              <w:right w:val="nil"/>
            </w:tcBorders>
            <w:shd w:val="clear" w:color="auto" w:fill="FFFFFF"/>
            <w:vAlign w:val="center"/>
          </w:tcPr>
          <w:p w:rsidR="00EF2FC0" w:rsidRPr="00826644" w:rsidRDefault="00EF2FC0" w:rsidP="006D22DC">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EF2FC0" w:rsidRPr="00522C86" w:rsidRDefault="00EF2FC0" w:rsidP="006D22DC">
            <w:pPr>
              <w:ind w:left="182" w:hanging="142"/>
              <w:rPr>
                <w:rFonts w:ascii="Arial" w:hAnsi="Arial" w:cs="Arial"/>
              </w:rPr>
            </w:pPr>
          </w:p>
        </w:tc>
      </w:tr>
      <w:tr w:rsidR="00EF2FC0" w:rsidRPr="00522C86" w:rsidTr="006D22DC">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EF2FC0" w:rsidRPr="00826644" w:rsidRDefault="00EF2FC0" w:rsidP="006D22DC">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778" w:type="dxa"/>
            <w:tcBorders>
              <w:left w:val="nil"/>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EF2FC0" w:rsidRPr="00522C86" w:rsidRDefault="00EF2FC0" w:rsidP="006D22DC">
            <w:pPr>
              <w:spacing w:before="40" w:after="40"/>
              <w:ind w:left="181" w:hanging="142"/>
              <w:rPr>
                <w:rFonts w:ascii="Arial" w:hAnsi="Arial" w:cs="Arial"/>
              </w:rPr>
            </w:pPr>
          </w:p>
        </w:tc>
      </w:tr>
      <w:tr w:rsidR="00EF2FC0" w:rsidRPr="00522C86" w:rsidTr="006D22DC">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F2FC0" w:rsidRPr="00826644" w:rsidRDefault="00EF2FC0" w:rsidP="006D22DC">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EF2FC0" w:rsidRPr="00826644" w:rsidRDefault="00EF2FC0" w:rsidP="006D22DC">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r>
              <w:rPr>
                <w:rFonts w:ascii="Arial" w:hAnsi="Arial" w:cs="Arial"/>
              </w:rPr>
              <w:t>X</w:t>
            </w:r>
          </w:p>
        </w:tc>
        <w:tc>
          <w:tcPr>
            <w:tcW w:w="778" w:type="dxa"/>
            <w:tcBorders>
              <w:lef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EF2FC0" w:rsidRPr="00522C86" w:rsidRDefault="00EF2FC0" w:rsidP="006D22DC">
            <w:pPr>
              <w:spacing w:before="40" w:after="40"/>
              <w:ind w:left="181" w:hanging="142"/>
              <w:rPr>
                <w:rFonts w:ascii="Arial" w:hAnsi="Arial" w:cs="Arial"/>
              </w:rPr>
            </w:pPr>
          </w:p>
        </w:tc>
      </w:tr>
      <w:tr w:rsidR="00EF2FC0" w:rsidRPr="00826644" w:rsidTr="006D22DC">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EF2FC0" w:rsidRPr="00826644" w:rsidRDefault="00EF2FC0" w:rsidP="006D22DC">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778" w:type="dxa"/>
            <w:tcBorders>
              <w:left w:val="nil"/>
              <w:bottom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EF2FC0" w:rsidRPr="00826644" w:rsidRDefault="00EF2FC0" w:rsidP="006D22DC">
            <w:pPr>
              <w:spacing w:before="40" w:after="40"/>
              <w:ind w:left="181" w:hanging="142"/>
              <w:rPr>
                <w:rFonts w:ascii="Arial" w:hAnsi="Arial" w:cs="Arial"/>
                <w:b/>
              </w:rPr>
            </w:pPr>
          </w:p>
        </w:tc>
      </w:tr>
      <w:tr w:rsidR="00EF2FC0" w:rsidRPr="00826644" w:rsidTr="006D22DC">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auto"/>
              <w:right w:val="single" w:sz="4" w:space="0" w:color="000000"/>
            </w:tcBorders>
            <w:shd w:val="clear" w:color="auto" w:fill="FFFFFF"/>
            <w:vAlign w:val="center"/>
            <w:hideMark/>
          </w:tcPr>
          <w:p w:rsidR="00EF2FC0" w:rsidRPr="00826644" w:rsidRDefault="00EF2FC0" w:rsidP="006D22DC">
            <w:pPr>
              <w:ind w:left="142" w:hanging="142"/>
              <w:rPr>
                <w:rFonts w:ascii="Arial" w:hAnsi="Arial" w:cs="Arial"/>
                <w:i/>
              </w:rPr>
            </w:pPr>
            <w:r w:rsidRPr="00826644">
              <w:rPr>
                <w:rFonts w:ascii="Arial" w:hAnsi="Arial" w:cs="Arial"/>
              </w:rPr>
              <w:t>PLAZO DE GARANTÍA</w:t>
            </w:r>
          </w:p>
        </w:tc>
        <w:tc>
          <w:tcPr>
            <w:tcW w:w="6073" w:type="dxa"/>
            <w:gridSpan w:val="5"/>
            <w:tcBorders>
              <w:top w:val="single" w:sz="4" w:space="0" w:color="auto"/>
              <w:left w:val="single" w:sz="4" w:space="0" w:color="000000"/>
              <w:bottom w:val="single" w:sz="4" w:space="0" w:color="auto"/>
              <w:right w:val="single" w:sz="4" w:space="0" w:color="000000"/>
            </w:tcBorders>
            <w:shd w:val="clear" w:color="auto" w:fill="FFFFFF"/>
            <w:vAlign w:val="center"/>
          </w:tcPr>
          <w:p w:rsidR="00EF2FC0" w:rsidRPr="00826644" w:rsidRDefault="00EF2FC0" w:rsidP="006D22DC">
            <w:pPr>
              <w:rPr>
                <w:rFonts w:ascii="Arial" w:hAnsi="Arial" w:cs="Arial"/>
              </w:rPr>
            </w:pPr>
            <w:r w:rsidRPr="00920791">
              <w:rPr>
                <w:rFonts w:ascii="Arial" w:hAnsi="Arial" w:cs="Arial"/>
                <w:szCs w:val="22"/>
                <w:lang w:eastAsia="en-US"/>
              </w:rPr>
              <w:t xml:space="preserve">Tres (3) </w:t>
            </w:r>
            <w:r w:rsidRPr="00E04507">
              <w:rPr>
                <w:rFonts w:ascii="Arial" w:hAnsi="Arial" w:cs="Arial"/>
                <w:szCs w:val="22"/>
                <w:lang w:eastAsia="en-US"/>
              </w:rPr>
              <w:t>meses desde la finalización del contrato o, en su caso, la de la prórroga o prórrogas</w:t>
            </w: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7"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7"/>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6D22DC"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367F2F" w:rsidRPr="006918E8"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7F2F" w:rsidRPr="006918E8" w:rsidTr="00576B02">
              <w:trPr>
                <w:cantSplit/>
                <w:trHeight w:val="480"/>
              </w:trPr>
              <w:tc>
                <w:tcPr>
                  <w:tcW w:w="6662"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top w:val="single" w:sz="6" w:space="0" w:color="auto"/>
                    <w:left w:val="single" w:sz="6" w:space="0" w:color="auto"/>
                    <w:bottom w:val="single" w:sz="6" w:space="0" w:color="auto"/>
                    <w:right w:val="single" w:sz="6" w:space="0" w:color="auto"/>
                  </w:tcBorders>
                </w:tcPr>
                <w:p w:rsidR="00367F2F" w:rsidRPr="006918E8" w:rsidRDefault="00367F2F" w:rsidP="00233FE9">
                  <w:pPr>
                    <w:tabs>
                      <w:tab w:val="num" w:pos="492"/>
                    </w:tabs>
                    <w:spacing w:line="240" w:lineRule="atLeast"/>
                    <w:ind w:left="613" w:hanging="500"/>
                    <w:jc w:val="both"/>
                    <w:rPr>
                      <w:rFonts w:ascii="Arial" w:hAnsi="Arial" w:cs="Arial"/>
                      <w:sz w:val="18"/>
                      <w:szCs w:val="18"/>
                      <w:lang w:eastAsia="en-US"/>
                    </w:rPr>
                  </w:pPr>
                </w:p>
                <w:p w:rsidR="006D22DC" w:rsidRPr="003154E2" w:rsidRDefault="006D22DC" w:rsidP="006D22DC">
                  <w:pPr>
                    <w:tabs>
                      <w:tab w:val="left" w:pos="7371"/>
                    </w:tabs>
                    <w:spacing w:before="120" w:after="120"/>
                    <w:ind w:left="74"/>
                    <w:jc w:val="both"/>
                    <w:rPr>
                      <w:rFonts w:ascii="Arial" w:hAnsi="Arial" w:cs="Arial"/>
                      <w:b/>
                      <w:noProof/>
                      <w:spacing w:val="-2"/>
                    </w:rPr>
                  </w:pPr>
                  <w:r w:rsidRPr="003154E2">
                    <w:rPr>
                      <w:rFonts w:ascii="Arial" w:hAnsi="Arial" w:cs="Arial"/>
                      <w:b/>
                      <w:noProof/>
                      <w:spacing w:val="-2"/>
                    </w:rPr>
                    <w:t>Propuesta de planteamiento técnico del servicio:</w:t>
                  </w:r>
                </w:p>
                <w:p w:rsidR="006D22DC" w:rsidRPr="003154E2" w:rsidRDefault="006D22DC" w:rsidP="006D22DC">
                  <w:pPr>
                    <w:autoSpaceDE w:val="0"/>
                    <w:autoSpaceDN w:val="0"/>
                    <w:spacing w:line="276" w:lineRule="auto"/>
                    <w:ind w:left="111"/>
                    <w:jc w:val="both"/>
                    <w:rPr>
                      <w:rFonts w:ascii="Arial" w:hAnsi="Arial" w:cs="Arial"/>
                    </w:rPr>
                  </w:pPr>
                  <w:r w:rsidRPr="003154E2">
                    <w:rPr>
                      <w:rFonts w:ascii="Arial" w:hAnsi="Arial" w:cs="Arial"/>
                    </w:rPr>
                    <w:t>Se presentará una memoria técnica en la que se describa el modo de ejecución de los trabajos comprendidos en el pliego de prescripciones técnicas, desarrollándose los siguientes aspectos que serán valorados conforme a estos parámetros:</w:t>
                  </w:r>
                </w:p>
                <w:p w:rsidR="006D22DC" w:rsidRDefault="006D22DC" w:rsidP="006D22DC">
                  <w:pPr>
                    <w:autoSpaceDE w:val="0"/>
                    <w:autoSpaceDN w:val="0"/>
                    <w:spacing w:line="276" w:lineRule="auto"/>
                    <w:jc w:val="both"/>
                    <w:rPr>
                      <w:rFonts w:ascii="Arial" w:hAnsi="Arial" w:cs="Arial"/>
                      <w:b/>
                      <w:bCs/>
                    </w:rPr>
                  </w:pPr>
                </w:p>
                <w:p w:rsidR="006D22DC" w:rsidRDefault="006D22DC" w:rsidP="006D22DC">
                  <w:pPr>
                    <w:autoSpaceDE w:val="0"/>
                    <w:autoSpaceDN w:val="0"/>
                    <w:spacing w:line="276" w:lineRule="auto"/>
                    <w:ind w:left="111"/>
                    <w:jc w:val="both"/>
                    <w:rPr>
                      <w:rFonts w:ascii="Arial" w:hAnsi="Arial" w:cs="Arial"/>
                      <w:bCs/>
                    </w:rPr>
                  </w:pPr>
                  <w:r w:rsidRPr="003154E2">
                    <w:rPr>
                      <w:rFonts w:ascii="Arial" w:hAnsi="Arial" w:cs="Arial"/>
                      <w:b/>
                      <w:bCs/>
                    </w:rPr>
                    <w:t xml:space="preserve">a) </w:t>
                  </w:r>
                  <w:r w:rsidRPr="003154E2">
                    <w:rPr>
                      <w:rFonts w:ascii="Arial" w:hAnsi="Arial" w:cs="Arial"/>
                    </w:rPr>
                    <w:t xml:space="preserve">Organización, coordinación y dinámica operativa de funcionamiento del servicio y supervisión, </w:t>
                  </w:r>
                  <w:r w:rsidRPr="003154E2">
                    <w:rPr>
                      <w:rFonts w:ascii="Arial" w:hAnsi="Arial" w:cs="Arial"/>
                      <w:b/>
                    </w:rPr>
                    <w:t>h</w:t>
                  </w:r>
                  <w:r w:rsidRPr="003154E2">
                    <w:rPr>
                      <w:rFonts w:ascii="Arial" w:hAnsi="Arial" w:cs="Arial"/>
                      <w:b/>
                      <w:bCs/>
                    </w:rPr>
                    <w:t xml:space="preserve">asta 25 puntos, </w:t>
                  </w:r>
                  <w:r w:rsidRPr="003154E2">
                    <w:rPr>
                      <w:rFonts w:ascii="Arial" w:hAnsi="Arial" w:cs="Arial"/>
                      <w:bCs/>
                    </w:rPr>
                    <w:t>desglosado de la siguiente manera:</w:t>
                  </w:r>
                </w:p>
                <w:p w:rsidR="00367F2F" w:rsidRPr="006918E8" w:rsidRDefault="00367F2F" w:rsidP="00233FE9">
                  <w:pPr>
                    <w:tabs>
                      <w:tab w:val="num" w:pos="492"/>
                    </w:tabs>
                    <w:spacing w:line="240" w:lineRule="atLeast"/>
                    <w:ind w:left="613" w:hanging="500"/>
                    <w:jc w:val="both"/>
                    <w:rPr>
                      <w:rFonts w:ascii="Arial" w:hAnsi="Arial" w:cs="Arial"/>
                      <w:sz w:val="18"/>
                      <w:szCs w:val="18"/>
                      <w:lang w:eastAsia="en-US"/>
                    </w:rPr>
                  </w:pPr>
                </w:p>
                <w:p w:rsidR="006D22DC" w:rsidRPr="003154E2" w:rsidRDefault="006D22DC" w:rsidP="006D22DC">
                  <w:pPr>
                    <w:autoSpaceDE w:val="0"/>
                    <w:autoSpaceDN w:val="0"/>
                    <w:spacing w:line="276" w:lineRule="auto"/>
                    <w:ind w:left="536"/>
                    <w:jc w:val="both"/>
                    <w:rPr>
                      <w:rFonts w:ascii="Arial" w:hAnsi="Arial" w:cs="Arial"/>
                    </w:rPr>
                  </w:pPr>
                  <w:r w:rsidRPr="003154E2">
                    <w:rPr>
                      <w:rFonts w:ascii="Arial" w:hAnsi="Arial" w:cs="Arial"/>
                      <w:b/>
                    </w:rPr>
                    <w:t>a.1</w:t>
                  </w:r>
                  <w:r w:rsidRPr="003154E2">
                    <w:rPr>
                      <w:rFonts w:ascii="Arial" w:hAnsi="Arial" w:cs="Arial"/>
                    </w:rPr>
                    <w:t xml:space="preserve">- Organización del trabajo: </w:t>
                  </w:r>
                  <w:r w:rsidRPr="003154E2">
                    <w:rPr>
                      <w:rFonts w:ascii="Arial" w:hAnsi="Arial" w:cs="Arial"/>
                      <w:b/>
                      <w:bCs/>
                    </w:rPr>
                    <w:t>hasta 5 puntos</w:t>
                  </w:r>
                </w:p>
                <w:p w:rsidR="006D22DC" w:rsidRPr="003154E2" w:rsidRDefault="006D22DC" w:rsidP="006D22DC">
                  <w:pPr>
                    <w:autoSpaceDE w:val="0"/>
                    <w:autoSpaceDN w:val="0"/>
                    <w:spacing w:line="276" w:lineRule="auto"/>
                    <w:ind w:left="536"/>
                    <w:jc w:val="both"/>
                    <w:rPr>
                      <w:rFonts w:ascii="Arial" w:hAnsi="Arial" w:cs="Arial"/>
                      <w:i/>
                      <w:iCs/>
                    </w:rPr>
                  </w:pPr>
                  <w:r w:rsidRPr="003154E2">
                    <w:rPr>
                      <w:rFonts w:ascii="Arial" w:hAnsi="Arial" w:cs="Arial"/>
                      <w:i/>
                      <w:iCs/>
                    </w:rPr>
                    <w:t xml:space="preserve">Se valorará la estructura organizativa del equipo de trabajo propuesto para la prestación del servicio. </w:t>
                  </w:r>
                </w:p>
                <w:p w:rsidR="006D22DC" w:rsidRPr="003154E2" w:rsidRDefault="006D22DC" w:rsidP="006D22DC">
                  <w:pPr>
                    <w:autoSpaceDE w:val="0"/>
                    <w:autoSpaceDN w:val="0"/>
                    <w:spacing w:line="276" w:lineRule="auto"/>
                    <w:ind w:left="536"/>
                    <w:jc w:val="both"/>
                    <w:rPr>
                      <w:rFonts w:ascii="Arial" w:hAnsi="Arial" w:cs="Arial"/>
                      <w:i/>
                      <w:iCs/>
                    </w:rPr>
                  </w:pPr>
                </w:p>
                <w:p w:rsidR="006D22DC" w:rsidRPr="003154E2" w:rsidRDefault="006D22DC" w:rsidP="006D22DC">
                  <w:pPr>
                    <w:autoSpaceDE w:val="0"/>
                    <w:autoSpaceDN w:val="0"/>
                    <w:spacing w:line="276" w:lineRule="auto"/>
                    <w:ind w:left="536"/>
                    <w:jc w:val="both"/>
                    <w:rPr>
                      <w:rFonts w:ascii="Arial" w:hAnsi="Arial" w:cs="Arial"/>
                    </w:rPr>
                  </w:pPr>
                  <w:r w:rsidRPr="003154E2">
                    <w:rPr>
                      <w:rFonts w:ascii="Arial" w:hAnsi="Arial" w:cs="Arial"/>
                      <w:b/>
                    </w:rPr>
                    <w:t>a.2-</w:t>
                  </w:r>
                  <w:r w:rsidRPr="003154E2">
                    <w:rPr>
                      <w:rFonts w:ascii="Arial" w:hAnsi="Arial" w:cs="Arial"/>
                    </w:rPr>
                    <w:t xml:space="preserve"> Operativa de funcionamiento de la prestación del servicio: </w:t>
                  </w:r>
                  <w:r w:rsidRPr="003154E2">
                    <w:rPr>
                      <w:rFonts w:ascii="Arial" w:hAnsi="Arial" w:cs="Arial"/>
                      <w:b/>
                      <w:bCs/>
                    </w:rPr>
                    <w:t xml:space="preserve">hasta 15 puntos, </w:t>
                  </w:r>
                  <w:r w:rsidRPr="003154E2">
                    <w:rPr>
                      <w:rFonts w:ascii="Arial" w:hAnsi="Arial" w:cs="Arial"/>
                      <w:bCs/>
                    </w:rPr>
                    <w:t>desglosado de la siguiente manera:</w:t>
                  </w:r>
                </w:p>
                <w:p w:rsidR="006D22DC" w:rsidRPr="003154E2" w:rsidRDefault="006D22DC" w:rsidP="006D22DC">
                  <w:pPr>
                    <w:autoSpaceDE w:val="0"/>
                    <w:autoSpaceDN w:val="0"/>
                    <w:ind w:left="961"/>
                    <w:jc w:val="both"/>
                    <w:rPr>
                      <w:rFonts w:ascii="Arial" w:hAnsi="Arial" w:cs="Arial"/>
                      <w:b/>
                      <w:i/>
                      <w:iCs/>
                    </w:rPr>
                  </w:pPr>
                  <w:r w:rsidRPr="003154E2">
                    <w:rPr>
                      <w:rFonts w:ascii="Arial" w:hAnsi="Arial" w:cs="Arial"/>
                      <w:b/>
                      <w:i/>
                      <w:iCs/>
                    </w:rPr>
                    <w:t>a.2.1.</w:t>
                  </w:r>
                  <w:r w:rsidRPr="003154E2">
                    <w:rPr>
                      <w:rFonts w:ascii="Arial" w:hAnsi="Arial" w:cs="Arial"/>
                      <w:i/>
                      <w:iCs/>
                    </w:rPr>
                    <w:t xml:space="preserve"> La propuesta de protocolos operativos para la prestación del servicio, </w:t>
                  </w:r>
                  <w:r w:rsidRPr="003154E2">
                    <w:rPr>
                      <w:rFonts w:ascii="Arial" w:hAnsi="Arial" w:cs="Arial"/>
                      <w:b/>
                      <w:i/>
                      <w:iCs/>
                    </w:rPr>
                    <w:t>hasta 5 puntos</w:t>
                  </w:r>
                </w:p>
                <w:p w:rsidR="006D22DC" w:rsidRPr="003154E2" w:rsidRDefault="006D22DC" w:rsidP="006D22DC">
                  <w:pPr>
                    <w:autoSpaceDE w:val="0"/>
                    <w:autoSpaceDN w:val="0"/>
                    <w:ind w:left="961"/>
                    <w:jc w:val="both"/>
                    <w:rPr>
                      <w:rFonts w:ascii="Arial" w:hAnsi="Arial" w:cs="Arial"/>
                      <w:b/>
                      <w:i/>
                      <w:iCs/>
                    </w:rPr>
                  </w:pPr>
                  <w:r w:rsidRPr="003154E2">
                    <w:rPr>
                      <w:rFonts w:ascii="Arial" w:hAnsi="Arial" w:cs="Arial"/>
                      <w:b/>
                      <w:i/>
                      <w:iCs/>
                    </w:rPr>
                    <w:t>a.2.2.</w:t>
                  </w:r>
                  <w:r w:rsidRPr="003154E2">
                    <w:rPr>
                      <w:rFonts w:ascii="Arial" w:hAnsi="Arial" w:cs="Arial"/>
                      <w:i/>
                      <w:iCs/>
                    </w:rPr>
                    <w:t xml:space="preserve"> La propuesta de coordinación del equipo y de las funciones del/la coordinador/a en la prestación del servicio, </w:t>
                  </w:r>
                  <w:r w:rsidRPr="003154E2">
                    <w:rPr>
                      <w:rFonts w:ascii="Arial" w:hAnsi="Arial" w:cs="Arial"/>
                      <w:b/>
                      <w:i/>
                      <w:iCs/>
                    </w:rPr>
                    <w:t>hasta 5 puntos</w:t>
                  </w:r>
                </w:p>
                <w:p w:rsidR="006D22DC" w:rsidRPr="003154E2" w:rsidRDefault="006D22DC" w:rsidP="006D22DC">
                  <w:pPr>
                    <w:autoSpaceDE w:val="0"/>
                    <w:autoSpaceDN w:val="0"/>
                    <w:ind w:left="961"/>
                    <w:jc w:val="both"/>
                    <w:rPr>
                      <w:rFonts w:ascii="Arial" w:hAnsi="Arial" w:cs="Arial"/>
                      <w:i/>
                      <w:iCs/>
                    </w:rPr>
                  </w:pPr>
                  <w:r w:rsidRPr="003154E2">
                    <w:rPr>
                      <w:rFonts w:ascii="Arial" w:hAnsi="Arial" w:cs="Arial"/>
                      <w:b/>
                      <w:i/>
                      <w:iCs/>
                    </w:rPr>
                    <w:t>a.2.3</w:t>
                  </w:r>
                  <w:r w:rsidRPr="003154E2">
                    <w:rPr>
                      <w:rFonts w:ascii="Arial" w:hAnsi="Arial" w:cs="Arial"/>
                      <w:i/>
                      <w:iCs/>
                    </w:rPr>
                    <w:t xml:space="preserve">. La propuesta de medidas que se adoptarán para resolver las incidencias, </w:t>
                  </w:r>
                  <w:r w:rsidRPr="003154E2">
                    <w:rPr>
                      <w:rFonts w:ascii="Arial" w:hAnsi="Arial" w:cs="Arial"/>
                      <w:b/>
                      <w:i/>
                      <w:iCs/>
                    </w:rPr>
                    <w:t>hasta 5 puntos</w:t>
                  </w:r>
                </w:p>
                <w:p w:rsidR="006D22DC" w:rsidRPr="003154E2" w:rsidRDefault="006D22DC" w:rsidP="006D22DC">
                  <w:pPr>
                    <w:autoSpaceDE w:val="0"/>
                    <w:autoSpaceDN w:val="0"/>
                    <w:spacing w:line="276" w:lineRule="auto"/>
                    <w:ind w:left="536"/>
                    <w:jc w:val="both"/>
                    <w:rPr>
                      <w:rFonts w:ascii="Arial" w:hAnsi="Arial" w:cs="Arial"/>
                      <w:i/>
                      <w:iCs/>
                    </w:rPr>
                  </w:pPr>
                </w:p>
                <w:p w:rsidR="006D22DC" w:rsidRPr="003154E2" w:rsidRDefault="006D22DC" w:rsidP="006D22DC">
                  <w:pPr>
                    <w:autoSpaceDE w:val="0"/>
                    <w:autoSpaceDN w:val="0"/>
                    <w:spacing w:line="276" w:lineRule="auto"/>
                    <w:ind w:left="536"/>
                    <w:jc w:val="both"/>
                    <w:rPr>
                      <w:rFonts w:ascii="Arial" w:hAnsi="Arial" w:cs="Arial"/>
                      <w:b/>
                      <w:bCs/>
                    </w:rPr>
                  </w:pPr>
                  <w:r w:rsidRPr="003154E2">
                    <w:rPr>
                      <w:rFonts w:ascii="Arial" w:hAnsi="Arial" w:cs="Arial"/>
                      <w:b/>
                    </w:rPr>
                    <w:t>a.3</w:t>
                  </w:r>
                  <w:r w:rsidRPr="003154E2">
                    <w:rPr>
                      <w:rFonts w:ascii="Arial" w:hAnsi="Arial" w:cs="Arial"/>
                    </w:rPr>
                    <w:t xml:space="preserve">- Supervisión y seguimiento del servicio: </w:t>
                  </w:r>
                  <w:r w:rsidRPr="003154E2">
                    <w:rPr>
                      <w:rFonts w:ascii="Arial" w:hAnsi="Arial" w:cs="Arial"/>
                      <w:b/>
                      <w:bCs/>
                    </w:rPr>
                    <w:t>hasta 5 puntos</w:t>
                  </w:r>
                </w:p>
                <w:p w:rsidR="006D22DC" w:rsidRPr="003154E2" w:rsidRDefault="006D22DC" w:rsidP="006D22DC">
                  <w:pPr>
                    <w:autoSpaceDE w:val="0"/>
                    <w:autoSpaceDN w:val="0"/>
                    <w:spacing w:line="276" w:lineRule="auto"/>
                    <w:ind w:left="536"/>
                    <w:jc w:val="both"/>
                    <w:rPr>
                      <w:rFonts w:ascii="Arial" w:hAnsi="Arial" w:cs="Arial"/>
                      <w:i/>
                      <w:iCs/>
                    </w:rPr>
                  </w:pPr>
                  <w:r w:rsidRPr="003154E2">
                    <w:rPr>
                      <w:rFonts w:ascii="Arial" w:hAnsi="Arial" w:cs="Arial"/>
                      <w:i/>
                      <w:iCs/>
                    </w:rPr>
                    <w:t>Se valorará la propuesta de control de la realización de los trabajos y de los niveles de calidad, así como la propuesta de los informes o resúmenes mensuales con los datos de actividad.</w:t>
                  </w:r>
                </w:p>
                <w:p w:rsidR="006D22DC" w:rsidRPr="003154E2" w:rsidRDefault="006D22DC" w:rsidP="006D22DC">
                  <w:pPr>
                    <w:autoSpaceDE w:val="0"/>
                    <w:autoSpaceDN w:val="0"/>
                    <w:spacing w:line="276" w:lineRule="auto"/>
                    <w:ind w:left="536"/>
                    <w:jc w:val="both"/>
                    <w:rPr>
                      <w:rFonts w:ascii="Arial" w:hAnsi="Arial" w:cs="Arial"/>
                      <w:b/>
                      <w:bCs/>
                    </w:rPr>
                  </w:pPr>
                </w:p>
                <w:p w:rsidR="006D22DC" w:rsidRPr="003154E2" w:rsidRDefault="006D22DC" w:rsidP="006D22DC">
                  <w:pPr>
                    <w:autoSpaceDE w:val="0"/>
                    <w:autoSpaceDN w:val="0"/>
                    <w:spacing w:line="276" w:lineRule="auto"/>
                    <w:ind w:left="111"/>
                    <w:jc w:val="both"/>
                    <w:rPr>
                      <w:rFonts w:ascii="Arial" w:hAnsi="Arial" w:cs="Arial"/>
                      <w:bCs/>
                    </w:rPr>
                  </w:pPr>
                  <w:r w:rsidRPr="003154E2">
                    <w:rPr>
                      <w:rFonts w:ascii="Arial" w:hAnsi="Arial" w:cs="Arial"/>
                      <w:b/>
                      <w:bCs/>
                    </w:rPr>
                    <w:t xml:space="preserve">b) </w:t>
                  </w:r>
                  <w:r w:rsidRPr="003154E2">
                    <w:rPr>
                      <w:rFonts w:ascii="Arial" w:hAnsi="Arial" w:cs="Arial"/>
                    </w:rPr>
                    <w:t>Plan de contingencia que garantice la cobertura y capacidad de respuesta ante imprevis</w:t>
                  </w:r>
                  <w:r w:rsidR="00B61D0B">
                    <w:rPr>
                      <w:rFonts w:ascii="Arial" w:hAnsi="Arial" w:cs="Arial"/>
                    </w:rPr>
                    <w:t>tos/campañas</w:t>
                  </w:r>
                  <w:r w:rsidRPr="003154E2">
                    <w:rPr>
                      <w:rFonts w:ascii="Arial" w:hAnsi="Arial" w:cs="Arial"/>
                    </w:rPr>
                    <w:t xml:space="preserve">. </w:t>
                  </w:r>
                  <w:r w:rsidRPr="003154E2">
                    <w:rPr>
                      <w:rFonts w:ascii="Arial" w:hAnsi="Arial" w:cs="Arial"/>
                      <w:b/>
                      <w:bCs/>
                    </w:rPr>
                    <w:t xml:space="preserve">Hasta 10 puntos, </w:t>
                  </w:r>
                  <w:r w:rsidRPr="003154E2">
                    <w:rPr>
                      <w:rFonts w:ascii="Arial" w:hAnsi="Arial" w:cs="Arial"/>
                      <w:bCs/>
                    </w:rPr>
                    <w:t>desglosado de la siguiente manera:</w:t>
                  </w:r>
                </w:p>
                <w:p w:rsidR="006D22DC" w:rsidRPr="003154E2" w:rsidRDefault="006D22DC" w:rsidP="006D22DC">
                  <w:pPr>
                    <w:autoSpaceDE w:val="0"/>
                    <w:autoSpaceDN w:val="0"/>
                    <w:spacing w:line="276" w:lineRule="auto"/>
                    <w:ind w:left="536"/>
                    <w:jc w:val="both"/>
                    <w:rPr>
                      <w:rFonts w:ascii="Arial" w:hAnsi="Arial" w:cs="Arial"/>
                      <w:i/>
                      <w:iCs/>
                    </w:rPr>
                  </w:pPr>
                </w:p>
                <w:p w:rsidR="006D22DC" w:rsidRPr="003154E2" w:rsidRDefault="006D22DC" w:rsidP="006D22DC">
                  <w:pPr>
                    <w:autoSpaceDE w:val="0"/>
                    <w:autoSpaceDN w:val="0"/>
                    <w:spacing w:after="120"/>
                    <w:ind w:left="536"/>
                    <w:jc w:val="both"/>
                    <w:rPr>
                      <w:rFonts w:ascii="Arial" w:hAnsi="Arial" w:cs="Arial"/>
                      <w:b/>
                      <w:bCs/>
                    </w:rPr>
                  </w:pPr>
                  <w:r w:rsidRPr="003154E2">
                    <w:rPr>
                      <w:rFonts w:ascii="Arial" w:hAnsi="Arial" w:cs="Arial"/>
                      <w:b/>
                    </w:rPr>
                    <w:t>b.1-</w:t>
                  </w:r>
                  <w:r>
                    <w:rPr>
                      <w:rFonts w:ascii="Arial" w:hAnsi="Arial" w:cs="Arial"/>
                    </w:rPr>
                    <w:t xml:space="preserve"> Disponibilidad de personal</w:t>
                  </w:r>
                  <w:r w:rsidRPr="003154E2">
                    <w:rPr>
                      <w:rFonts w:ascii="Arial" w:hAnsi="Arial" w:cs="Arial"/>
                    </w:rPr>
                    <w:t xml:space="preserve">: </w:t>
                  </w:r>
                  <w:r w:rsidRPr="003154E2">
                    <w:rPr>
                      <w:rFonts w:ascii="Arial" w:hAnsi="Arial" w:cs="Arial"/>
                      <w:b/>
                      <w:bCs/>
                    </w:rPr>
                    <w:t>hasta 5 puntos</w:t>
                  </w:r>
                </w:p>
                <w:p w:rsidR="006D22DC" w:rsidRPr="003154E2" w:rsidRDefault="006D22DC" w:rsidP="006D22DC">
                  <w:pPr>
                    <w:autoSpaceDE w:val="0"/>
                    <w:autoSpaceDN w:val="0"/>
                    <w:spacing w:line="276" w:lineRule="auto"/>
                    <w:ind w:left="536"/>
                    <w:jc w:val="both"/>
                    <w:rPr>
                      <w:rFonts w:ascii="Arial" w:hAnsi="Arial" w:cs="Arial"/>
                      <w:i/>
                      <w:iCs/>
                    </w:rPr>
                  </w:pPr>
                  <w:r w:rsidRPr="003154E2">
                    <w:rPr>
                      <w:rFonts w:ascii="Arial" w:hAnsi="Arial" w:cs="Arial"/>
                      <w:i/>
                      <w:iCs/>
                    </w:rPr>
                    <w:t xml:space="preserve">En este punto se valorará la propuesta de sustituciones/coberturas del personal operador. </w:t>
                  </w:r>
                </w:p>
                <w:p w:rsidR="006D22DC" w:rsidRPr="003154E2" w:rsidRDefault="006D22DC" w:rsidP="006D22DC">
                  <w:pPr>
                    <w:autoSpaceDE w:val="0"/>
                    <w:autoSpaceDN w:val="0"/>
                    <w:spacing w:line="276" w:lineRule="auto"/>
                    <w:ind w:left="536"/>
                    <w:jc w:val="both"/>
                    <w:rPr>
                      <w:rFonts w:ascii="Arial" w:hAnsi="Arial" w:cs="Arial"/>
                      <w:b/>
                      <w:bCs/>
                    </w:rPr>
                  </w:pPr>
                  <w:r w:rsidRPr="003154E2">
                    <w:rPr>
                      <w:rFonts w:ascii="Arial" w:hAnsi="Arial" w:cs="Arial"/>
                      <w:b/>
                    </w:rPr>
                    <w:t>b.</w:t>
                  </w:r>
                  <w:r>
                    <w:rPr>
                      <w:rFonts w:ascii="Arial" w:hAnsi="Arial" w:cs="Arial"/>
                      <w:b/>
                    </w:rPr>
                    <w:t>2</w:t>
                  </w:r>
                  <w:r w:rsidRPr="003154E2">
                    <w:rPr>
                      <w:rFonts w:ascii="Arial" w:hAnsi="Arial" w:cs="Arial"/>
                      <w:b/>
                    </w:rPr>
                    <w:t>-</w:t>
                  </w:r>
                  <w:r w:rsidRPr="003154E2">
                    <w:rPr>
                      <w:rFonts w:ascii="Arial" w:hAnsi="Arial" w:cs="Arial"/>
                    </w:rPr>
                    <w:t xml:space="preserve"> Reducción del plazo de respuesta: </w:t>
                  </w:r>
                  <w:r w:rsidRPr="003154E2">
                    <w:rPr>
                      <w:rFonts w:ascii="Arial" w:hAnsi="Arial" w:cs="Arial"/>
                      <w:b/>
                      <w:bCs/>
                    </w:rPr>
                    <w:t>hasta 5 puntos</w:t>
                  </w:r>
                </w:p>
                <w:p w:rsidR="006D22DC" w:rsidRPr="003154E2" w:rsidRDefault="006D22DC" w:rsidP="006D22DC">
                  <w:pPr>
                    <w:autoSpaceDE w:val="0"/>
                    <w:autoSpaceDN w:val="0"/>
                    <w:spacing w:line="276" w:lineRule="auto"/>
                    <w:ind w:left="536"/>
                    <w:jc w:val="both"/>
                    <w:rPr>
                      <w:rFonts w:ascii="Arial" w:hAnsi="Arial" w:cs="Arial"/>
                      <w:i/>
                      <w:iCs/>
                    </w:rPr>
                  </w:pPr>
                  <w:r w:rsidRPr="003154E2">
                    <w:rPr>
                      <w:rFonts w:ascii="Arial" w:hAnsi="Arial" w:cs="Arial"/>
                      <w:i/>
                      <w:iCs/>
                    </w:rPr>
                    <w:t>Se valorará la propuesta del plazo de respuesta inferior a tres días hábiles.</w:t>
                  </w:r>
                </w:p>
                <w:p w:rsidR="006D22DC" w:rsidRPr="003154E2" w:rsidRDefault="006D22DC" w:rsidP="006D22DC">
                  <w:pPr>
                    <w:autoSpaceDE w:val="0"/>
                    <w:autoSpaceDN w:val="0"/>
                    <w:spacing w:line="276" w:lineRule="auto"/>
                    <w:jc w:val="both"/>
                    <w:rPr>
                      <w:rFonts w:ascii="Arial" w:hAnsi="Arial" w:cs="Arial"/>
                      <w:i/>
                      <w:iCs/>
                    </w:rPr>
                  </w:pPr>
                </w:p>
                <w:p w:rsidR="006D22DC" w:rsidRPr="003154E2" w:rsidRDefault="006D22DC" w:rsidP="006D22DC">
                  <w:pPr>
                    <w:autoSpaceDE w:val="0"/>
                    <w:autoSpaceDN w:val="0"/>
                    <w:spacing w:line="276" w:lineRule="auto"/>
                    <w:ind w:left="111"/>
                    <w:jc w:val="both"/>
                    <w:rPr>
                      <w:rFonts w:ascii="Arial" w:hAnsi="Arial" w:cs="Arial"/>
                    </w:rPr>
                  </w:pPr>
                  <w:r w:rsidRPr="003154E2">
                    <w:rPr>
                      <w:rFonts w:ascii="Arial" w:hAnsi="Arial" w:cs="Arial"/>
                      <w:b/>
                      <w:bCs/>
                    </w:rPr>
                    <w:t xml:space="preserve">c) </w:t>
                  </w:r>
                  <w:r w:rsidRPr="003154E2">
                    <w:rPr>
                      <w:rFonts w:ascii="Arial" w:hAnsi="Arial" w:cs="Arial"/>
                    </w:rPr>
                    <w:t xml:space="preserve">Plan de formación del personal en materia de protección de datos personales: </w:t>
                  </w:r>
                  <w:r w:rsidRPr="003154E2">
                    <w:rPr>
                      <w:rFonts w:ascii="Arial" w:hAnsi="Arial" w:cs="Arial"/>
                      <w:b/>
                      <w:bCs/>
                    </w:rPr>
                    <w:t>hasta 5 puntos</w:t>
                  </w:r>
                </w:p>
                <w:p w:rsidR="006D22DC" w:rsidRPr="003154E2" w:rsidRDefault="006D22DC" w:rsidP="006D22DC">
                  <w:pPr>
                    <w:autoSpaceDE w:val="0"/>
                    <w:autoSpaceDN w:val="0"/>
                    <w:spacing w:line="276" w:lineRule="auto"/>
                    <w:jc w:val="both"/>
                    <w:rPr>
                      <w:rFonts w:ascii="Arial" w:hAnsi="Arial" w:cs="Arial"/>
                    </w:rPr>
                  </w:pPr>
                </w:p>
                <w:p w:rsidR="006D22DC" w:rsidRPr="003154E2" w:rsidRDefault="006D22DC" w:rsidP="006D22DC">
                  <w:pPr>
                    <w:autoSpaceDE w:val="0"/>
                    <w:autoSpaceDN w:val="0"/>
                    <w:spacing w:line="276" w:lineRule="auto"/>
                    <w:ind w:left="115"/>
                    <w:jc w:val="both"/>
                    <w:rPr>
                      <w:rFonts w:ascii="Arial" w:hAnsi="Arial" w:cs="Arial"/>
                      <w:b/>
                      <w:bCs/>
                    </w:rPr>
                  </w:pPr>
                  <w:r w:rsidRPr="003154E2">
                    <w:rPr>
                      <w:rFonts w:ascii="Arial" w:hAnsi="Arial" w:cs="Arial"/>
                      <w:b/>
                      <w:bCs/>
                    </w:rPr>
                    <w:t xml:space="preserve">d) </w:t>
                  </w:r>
                  <w:r w:rsidRPr="003154E2">
                    <w:rPr>
                      <w:rFonts w:ascii="Arial" w:hAnsi="Arial" w:cs="Arial"/>
                    </w:rPr>
                    <w:t xml:space="preserve">Aplicación de medidas concretas en materia de igualdad de mujeres y hombres en relación con la ejecución del contrato: </w:t>
                  </w:r>
                  <w:r w:rsidRPr="003154E2">
                    <w:rPr>
                      <w:rFonts w:ascii="Arial" w:hAnsi="Arial" w:cs="Arial"/>
                      <w:b/>
                      <w:bCs/>
                    </w:rPr>
                    <w:t>hasta 5 puntos</w:t>
                  </w:r>
                </w:p>
                <w:p w:rsidR="006D22DC" w:rsidRPr="003154E2" w:rsidRDefault="006D22DC" w:rsidP="006D22DC">
                  <w:pPr>
                    <w:ind w:left="113"/>
                    <w:jc w:val="both"/>
                    <w:rPr>
                      <w:rFonts w:ascii="Arial" w:hAnsi="Arial" w:cs="Arial"/>
                      <w:i/>
                    </w:rPr>
                  </w:pPr>
                  <w:r>
                    <w:rPr>
                      <w:rFonts w:ascii="Arial" w:hAnsi="Arial" w:cs="Arial"/>
                      <w:i/>
                    </w:rPr>
                    <w:t xml:space="preserve"> S</w:t>
                  </w:r>
                  <w:r w:rsidRPr="003154E2">
                    <w:rPr>
                      <w:rFonts w:ascii="Arial" w:hAnsi="Arial" w:cs="Arial"/>
                      <w:i/>
                    </w:rPr>
                    <w:t xml:space="preserve">e valorará el compromiso de contratar y mantener durante toda la prestación contractual, a mujeres en situación de desventaja social y/o con dificultades de acceso al mercado laboral en las nuevas incorporaciones de personal a emplear en la plantilla que ejecutará el contrato. </w:t>
                  </w:r>
                  <w:r w:rsidRPr="003154E2">
                    <w:rPr>
                      <w:rFonts w:ascii="Arial" w:hAnsi="Arial" w:cs="Arial"/>
                      <w:i/>
                      <w:iCs/>
                    </w:rPr>
                    <w:t xml:space="preserve">Concretamente se valorará la propuesta del </w:t>
                  </w:r>
                  <w:r w:rsidRPr="003154E2">
                    <w:rPr>
                      <w:rFonts w:ascii="Arial" w:hAnsi="Arial" w:cs="Arial"/>
                      <w:b/>
                      <w:i/>
                      <w:iCs/>
                      <w:u w:val="single"/>
                    </w:rPr>
                    <w:t>porcentaje de mujeres desfavorecidas</w:t>
                  </w:r>
                  <w:r w:rsidRPr="003154E2">
                    <w:rPr>
                      <w:rFonts w:ascii="Arial" w:hAnsi="Arial" w:cs="Arial"/>
                      <w:i/>
                      <w:iCs/>
                    </w:rPr>
                    <w:t xml:space="preserve"> sobre el total de nuevas incorporaciones, incluidas en los siguientes colectivos:</w:t>
                  </w:r>
                </w:p>
                <w:p w:rsidR="006D22DC" w:rsidRPr="003154E2" w:rsidRDefault="006D22DC" w:rsidP="006D22DC">
                  <w:pPr>
                    <w:ind w:left="394"/>
                    <w:jc w:val="both"/>
                    <w:rPr>
                      <w:rFonts w:ascii="Arial" w:hAnsi="Arial" w:cs="Arial"/>
                      <w:i/>
                    </w:rPr>
                  </w:pPr>
                  <w:r w:rsidRPr="003154E2">
                    <w:rPr>
                      <w:rFonts w:ascii="Arial" w:hAnsi="Arial" w:cs="Arial"/>
                      <w:i/>
                    </w:rPr>
                    <w:t xml:space="preserve">a) Mujeres con certificado de discapacidad igual o superior al 33%. </w:t>
                  </w:r>
                </w:p>
                <w:p w:rsidR="006D22DC" w:rsidRPr="003154E2" w:rsidRDefault="006D22DC" w:rsidP="006D22DC">
                  <w:pPr>
                    <w:ind w:left="394"/>
                    <w:jc w:val="both"/>
                    <w:rPr>
                      <w:rFonts w:ascii="Arial" w:hAnsi="Arial" w:cs="Arial"/>
                      <w:i/>
                    </w:rPr>
                  </w:pPr>
                  <w:r w:rsidRPr="003154E2">
                    <w:rPr>
                      <w:rFonts w:ascii="Arial" w:hAnsi="Arial" w:cs="Arial"/>
                      <w:i/>
                    </w:rPr>
                    <w:t>b) Mujeres perceptoras de renta de garantía de ingresos o renta mínima de inserción.</w:t>
                  </w:r>
                </w:p>
                <w:p w:rsidR="006D22DC" w:rsidRPr="003154E2" w:rsidRDefault="006D22DC" w:rsidP="006D22DC">
                  <w:pPr>
                    <w:ind w:left="394"/>
                    <w:jc w:val="both"/>
                    <w:rPr>
                      <w:rFonts w:ascii="Arial" w:hAnsi="Arial" w:cs="Arial"/>
                      <w:i/>
                    </w:rPr>
                  </w:pPr>
                  <w:r w:rsidRPr="003154E2">
                    <w:rPr>
                      <w:rFonts w:ascii="Arial" w:hAnsi="Arial" w:cs="Arial"/>
                      <w:i/>
                    </w:rPr>
                    <w:t xml:space="preserve">c) Mujeres víctimas de violencia de género. </w:t>
                  </w:r>
                </w:p>
                <w:p w:rsidR="006D22DC" w:rsidRPr="003154E2" w:rsidRDefault="006D22DC" w:rsidP="006D22DC">
                  <w:pPr>
                    <w:ind w:left="394"/>
                    <w:jc w:val="both"/>
                    <w:rPr>
                      <w:rFonts w:ascii="Arial" w:hAnsi="Arial" w:cs="Arial"/>
                      <w:i/>
                    </w:rPr>
                  </w:pPr>
                  <w:r w:rsidRPr="003154E2">
                    <w:rPr>
                      <w:rFonts w:ascii="Arial" w:hAnsi="Arial" w:cs="Arial"/>
                      <w:i/>
                    </w:rPr>
                    <w:t xml:space="preserve">d) Mujeres con dificultades de acceso al mercado laboral, conforme a la Ley de Empleo, aprobada por Real Decreto Legislativo 3/2015, de 23 de octubre. </w:t>
                  </w:r>
                </w:p>
                <w:p w:rsidR="006D22DC" w:rsidRPr="003154E2" w:rsidRDefault="006D22DC" w:rsidP="006D22DC">
                  <w:pPr>
                    <w:ind w:left="111"/>
                    <w:jc w:val="both"/>
                    <w:rPr>
                      <w:rFonts w:ascii="Arial" w:hAnsi="Arial" w:cs="Arial"/>
                      <w:i/>
                      <w:iCs/>
                    </w:rPr>
                  </w:pPr>
                  <w:r w:rsidRPr="003154E2">
                    <w:rPr>
                      <w:rFonts w:ascii="Arial" w:hAnsi="Arial" w:cs="Arial"/>
                      <w:i/>
                      <w:iCs/>
                    </w:rPr>
                    <w:t xml:space="preserve">Durante la ejecución del contrato se realizará el seguimiento del cumplimiento de este compromiso. </w:t>
                  </w:r>
                </w:p>
                <w:p w:rsidR="006D22DC" w:rsidRPr="003154E2" w:rsidRDefault="006D22DC" w:rsidP="006D22DC">
                  <w:pPr>
                    <w:ind w:left="111"/>
                    <w:jc w:val="both"/>
                    <w:rPr>
                      <w:rFonts w:ascii="Arial" w:hAnsi="Arial" w:cs="Arial"/>
                      <w:i/>
                      <w:iCs/>
                    </w:rPr>
                  </w:pPr>
                  <w:r w:rsidRPr="003154E2">
                    <w:rPr>
                      <w:rFonts w:ascii="Arial" w:hAnsi="Arial" w:cs="Arial"/>
                      <w:i/>
                      <w:iCs/>
                    </w:rPr>
                    <w:t>Para su acreditación, en cada nueva incorporación perteneciente a este colectivo, la empresa presentará el certificado correspondiente.</w:t>
                  </w:r>
                </w:p>
                <w:p w:rsidR="00367F2F" w:rsidRDefault="00367F2F" w:rsidP="006D22DC">
                  <w:pPr>
                    <w:tabs>
                      <w:tab w:val="num" w:pos="492"/>
                    </w:tabs>
                    <w:spacing w:line="240" w:lineRule="atLeast"/>
                    <w:ind w:left="613" w:hanging="500"/>
                    <w:jc w:val="both"/>
                    <w:rPr>
                      <w:rFonts w:ascii="Arial" w:hAnsi="Arial" w:cs="Arial"/>
                      <w:sz w:val="18"/>
                      <w:szCs w:val="18"/>
                      <w:lang w:eastAsia="en-US"/>
                    </w:rPr>
                  </w:pPr>
                </w:p>
                <w:p w:rsidR="006D22DC" w:rsidRPr="003154E2" w:rsidRDefault="006D22DC" w:rsidP="006D22DC">
                  <w:pPr>
                    <w:ind w:left="115"/>
                    <w:jc w:val="both"/>
                    <w:rPr>
                      <w:rFonts w:ascii="Arial" w:hAnsi="Arial" w:cs="Arial"/>
                    </w:rPr>
                  </w:pPr>
                  <w:r w:rsidRPr="003154E2">
                    <w:rPr>
                      <w:rFonts w:ascii="Arial" w:hAnsi="Arial" w:cs="Arial"/>
                    </w:rPr>
                    <w:t>Para la valoración de estos criterios sometidos a juicio de valor se tendrá en cuenta el contenido, alcance, pertinencia y grado de precisión de la propuesta.</w:t>
                  </w:r>
                </w:p>
                <w:p w:rsidR="006D22DC" w:rsidRDefault="006D22DC" w:rsidP="006D22DC">
                  <w:pPr>
                    <w:ind w:left="115"/>
                    <w:jc w:val="both"/>
                    <w:rPr>
                      <w:rFonts w:ascii="Arial" w:hAnsi="Arial" w:cs="Arial"/>
                      <w:sz w:val="16"/>
                      <w:szCs w:val="16"/>
                    </w:rPr>
                  </w:pPr>
                </w:p>
                <w:p w:rsidR="006D22DC" w:rsidRPr="003154E2" w:rsidRDefault="006D22DC" w:rsidP="006D22DC">
                  <w:pPr>
                    <w:ind w:left="115"/>
                    <w:jc w:val="both"/>
                    <w:rPr>
                      <w:rFonts w:ascii="Arial" w:hAnsi="Arial" w:cs="Arial"/>
                      <w:sz w:val="16"/>
                      <w:szCs w:val="16"/>
                    </w:rPr>
                  </w:pPr>
                </w:p>
                <w:p w:rsidR="006D22DC" w:rsidRPr="003154E2" w:rsidRDefault="006D22DC" w:rsidP="006D22DC">
                  <w:pPr>
                    <w:ind w:left="115"/>
                    <w:jc w:val="both"/>
                    <w:rPr>
                      <w:rFonts w:ascii="Arial" w:hAnsi="Arial" w:cs="Arial"/>
                      <w:sz w:val="18"/>
                      <w:szCs w:val="18"/>
                      <w:lang w:eastAsia="en-US"/>
                    </w:rPr>
                  </w:pPr>
                  <w:r w:rsidRPr="003154E2">
                    <w:rPr>
                      <w:rFonts w:ascii="Arial" w:hAnsi="Arial" w:cs="Arial"/>
                    </w:rPr>
                    <w:t>Se valorarán con 0 puntos las propuestas totalmente genéricas y las que se limiten a reiterar el contenido del pliego de prescripciones técnicas.</w:t>
                  </w:r>
                </w:p>
                <w:p w:rsidR="00367F2F" w:rsidRPr="006918E8" w:rsidRDefault="00367F2F" w:rsidP="006D22DC">
                  <w:pPr>
                    <w:tabs>
                      <w:tab w:val="num" w:pos="492"/>
                    </w:tabs>
                    <w:spacing w:line="240" w:lineRule="atLeast"/>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D22DC" w:rsidRDefault="006D22DC" w:rsidP="00233FE9">
                  <w:pPr>
                    <w:spacing w:line="240" w:lineRule="atLeast"/>
                    <w:jc w:val="center"/>
                    <w:rPr>
                      <w:rFonts w:ascii="Arial" w:hAnsi="Arial" w:cs="Arial"/>
                      <w:sz w:val="18"/>
                      <w:szCs w:val="18"/>
                      <w:lang w:eastAsia="en-US"/>
                    </w:rPr>
                  </w:pPr>
                </w:p>
                <w:p w:rsidR="00367F2F" w:rsidRPr="006D22DC" w:rsidRDefault="006D22DC" w:rsidP="006D22DC">
                  <w:pPr>
                    <w:jc w:val="center"/>
                    <w:rPr>
                      <w:rFonts w:ascii="Arial" w:hAnsi="Arial" w:cs="Arial"/>
                      <w:sz w:val="18"/>
                      <w:szCs w:val="18"/>
                      <w:lang w:eastAsia="en-US"/>
                    </w:rPr>
                  </w:pPr>
                  <w:r w:rsidRPr="003154E2">
                    <w:rPr>
                      <w:rFonts w:ascii="Arial" w:hAnsi="Arial" w:cs="Arial"/>
                      <w:sz w:val="18"/>
                      <w:szCs w:val="18"/>
                      <w:lang w:eastAsia="en-US"/>
                    </w:rPr>
                    <w:t>De 0 a 45 puntos</w:t>
                  </w:r>
                </w:p>
              </w:tc>
            </w:tr>
          </w:tbl>
          <w:p w:rsidR="00367F2F" w:rsidRPr="006918E8" w:rsidRDefault="00367F2F" w:rsidP="006D22DC">
            <w:pPr>
              <w:spacing w:line="240" w:lineRule="atLeast"/>
              <w:jc w:val="both"/>
              <w:rPr>
                <w:rFonts w:ascii="Arial" w:hAnsi="Arial" w:cs="Arial"/>
                <w:sz w:val="18"/>
                <w:szCs w:val="18"/>
                <w:lang w:eastAsia="en-US"/>
              </w:rPr>
            </w:pPr>
          </w:p>
          <w:p w:rsidR="00367F2F" w:rsidRPr="006918E8" w:rsidRDefault="00367F2F" w:rsidP="00233FE9">
            <w:pPr>
              <w:spacing w:line="240" w:lineRule="atLeast"/>
              <w:ind w:left="530"/>
              <w:jc w:val="both"/>
              <w:rPr>
                <w:rFonts w:ascii="Arial" w:hAnsi="Arial" w:cs="Arial"/>
                <w:sz w:val="18"/>
                <w:szCs w:val="18"/>
                <w:lang w:eastAsia="en-US"/>
              </w:rPr>
            </w:pPr>
          </w:p>
          <w:p w:rsidR="00367F2F" w:rsidRPr="00CD57C4" w:rsidRDefault="00CD57C4" w:rsidP="00CD57C4">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CD57C4">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w:t>
            </w:r>
          </w:p>
          <w:p w:rsidR="00367F2F" w:rsidRPr="006918E8" w:rsidRDefault="00367F2F" w:rsidP="00233FE9">
            <w:pPr>
              <w:spacing w:line="240" w:lineRule="atLeast"/>
              <w:jc w:val="both"/>
              <w:rPr>
                <w:rFonts w:ascii="Arial" w:hAnsi="Arial" w:cs="Arial"/>
                <w:b/>
                <w:szCs w:val="22"/>
                <w:lang w:eastAsia="en-US"/>
              </w:rPr>
            </w:pPr>
          </w:p>
          <w:p w:rsidR="00857AFA" w:rsidRDefault="00857AFA" w:rsidP="00233FE9">
            <w:pPr>
              <w:spacing w:line="240" w:lineRule="atLeast"/>
              <w:jc w:val="both"/>
              <w:rPr>
                <w:rFonts w:ascii="Arial" w:hAnsi="Arial" w:cs="Arial"/>
                <w:b/>
              </w:rPr>
            </w:pPr>
          </w:p>
          <w:p w:rsidR="00857AFA" w:rsidRDefault="00857AFA" w:rsidP="00233FE9">
            <w:pPr>
              <w:spacing w:line="240" w:lineRule="atLeast"/>
              <w:jc w:val="both"/>
              <w:rPr>
                <w:rFonts w:ascii="Arial" w:hAnsi="Arial" w:cs="Arial"/>
                <w:b/>
              </w:rPr>
            </w:pPr>
          </w:p>
          <w:p w:rsidR="00367F2F" w:rsidRPr="006918E8" w:rsidRDefault="00367F2F" w:rsidP="00233FE9">
            <w:pPr>
              <w:spacing w:line="240" w:lineRule="atLeast"/>
              <w:jc w:val="both"/>
              <w:rPr>
                <w:rFonts w:ascii="Arial" w:hAnsi="Arial" w:cs="Arial"/>
                <w:b/>
              </w:rPr>
            </w:pPr>
            <w:r w:rsidRPr="006918E8">
              <w:rPr>
                <w:rFonts w:ascii="Arial" w:hAnsi="Arial" w:cs="Arial"/>
                <w:b/>
              </w:rPr>
              <w:t>2) CRITERIOS A VALORAR MEDIANTE LA APLICACIÓN DE FÓRMULAS</w:t>
            </w:r>
          </w:p>
          <w:p w:rsidR="00367F2F" w:rsidRPr="006918E8"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662"/>
              <w:gridCol w:w="1276"/>
            </w:tblGrid>
            <w:tr w:rsidR="00367F2F" w:rsidRPr="006918E8" w:rsidTr="00576B02">
              <w:trPr>
                <w:cantSplit/>
                <w:trHeight w:val="357"/>
              </w:trPr>
              <w:tc>
                <w:tcPr>
                  <w:tcW w:w="6662"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D415FE" w:rsidRPr="006918E8" w:rsidTr="00D415FE">
              <w:trPr>
                <w:trHeight w:val="583"/>
              </w:trPr>
              <w:tc>
                <w:tcPr>
                  <w:tcW w:w="6662" w:type="dxa"/>
                  <w:tcBorders>
                    <w:top w:val="single" w:sz="6" w:space="0" w:color="000000"/>
                    <w:left w:val="single" w:sz="6" w:space="0" w:color="000000"/>
                    <w:right w:val="single" w:sz="6" w:space="0" w:color="000000"/>
                  </w:tcBorders>
                  <w:vAlign w:val="center"/>
                </w:tcPr>
                <w:p w:rsidR="00D415FE" w:rsidRDefault="00D415FE" w:rsidP="00D415FE">
                  <w:pPr>
                    <w:tabs>
                      <w:tab w:val="left" w:pos="960"/>
                    </w:tabs>
                    <w:spacing w:line="240" w:lineRule="atLeast"/>
                    <w:rPr>
                      <w:rFonts w:ascii="Arial" w:hAnsi="Arial" w:cs="Arial"/>
                      <w:b/>
                      <w:sz w:val="18"/>
                      <w:szCs w:val="18"/>
                    </w:rPr>
                  </w:pPr>
                  <w:r w:rsidRPr="006918E8">
                    <w:rPr>
                      <w:rFonts w:ascii="Arial" w:hAnsi="Arial" w:cs="Arial"/>
                      <w:b/>
                      <w:sz w:val="18"/>
                      <w:szCs w:val="18"/>
                    </w:rPr>
                    <w:t>1.-</w:t>
                  </w:r>
                  <w:r>
                    <w:rPr>
                      <w:rFonts w:ascii="Arial" w:hAnsi="Arial" w:cs="Arial"/>
                      <w:b/>
                      <w:sz w:val="18"/>
                      <w:szCs w:val="18"/>
                    </w:rPr>
                    <w:t xml:space="preserve"> </w:t>
                  </w:r>
                  <w:r w:rsidRPr="006918E8">
                    <w:rPr>
                      <w:rFonts w:ascii="Arial" w:hAnsi="Arial" w:cs="Arial"/>
                      <w:b/>
                      <w:sz w:val="18"/>
                      <w:szCs w:val="18"/>
                    </w:rPr>
                    <w:t>Precio</w:t>
                  </w:r>
                </w:p>
                <w:p w:rsidR="00D415FE" w:rsidRDefault="00D415FE" w:rsidP="00D415FE">
                  <w:pPr>
                    <w:tabs>
                      <w:tab w:val="left" w:pos="960"/>
                    </w:tabs>
                    <w:spacing w:line="240" w:lineRule="atLeast"/>
                    <w:rPr>
                      <w:rFonts w:ascii="Arial" w:hAnsi="Arial" w:cs="Arial"/>
                      <w:b/>
                      <w:sz w:val="18"/>
                      <w:szCs w:val="18"/>
                    </w:rPr>
                  </w:pPr>
                </w:p>
                <w:p w:rsidR="001D1136" w:rsidRPr="001D1136" w:rsidRDefault="001D1136" w:rsidP="001D1136">
                  <w:pPr>
                    <w:tabs>
                      <w:tab w:val="left" w:pos="960"/>
                    </w:tabs>
                    <w:spacing w:line="240" w:lineRule="atLeast"/>
                    <w:rPr>
                      <w:rFonts w:ascii="Arial" w:hAnsi="Arial" w:cs="Arial"/>
                      <w:sz w:val="18"/>
                      <w:szCs w:val="18"/>
                    </w:rPr>
                  </w:pPr>
                  <w:r>
                    <w:rPr>
                      <w:rFonts w:ascii="Arial" w:hAnsi="Arial" w:cs="Arial"/>
                      <w:sz w:val="18"/>
                      <w:szCs w:val="18"/>
                    </w:rPr>
                    <w:t>-</w:t>
                  </w:r>
                  <w:r w:rsidR="00F01465">
                    <w:rPr>
                      <w:rFonts w:ascii="Arial" w:hAnsi="Arial" w:cs="Arial"/>
                      <w:sz w:val="18"/>
                      <w:szCs w:val="18"/>
                    </w:rPr>
                    <w:t>Precio grabación cualificado</w:t>
                  </w:r>
                  <w:r w:rsidRPr="001D1136">
                    <w:rPr>
                      <w:rFonts w:ascii="Arial" w:hAnsi="Arial" w:cs="Arial"/>
                      <w:sz w:val="18"/>
                      <w:szCs w:val="18"/>
                    </w:rPr>
                    <w:t xml:space="preserve">: </w:t>
                  </w:r>
                  <w:r w:rsidRPr="001D1136">
                    <w:rPr>
                      <w:rFonts w:ascii="Arial" w:hAnsi="Arial" w:cs="Arial"/>
                      <w:b/>
                      <w:sz w:val="18"/>
                      <w:szCs w:val="18"/>
                    </w:rPr>
                    <w:t>de 0 a 20 puntos</w:t>
                  </w:r>
                </w:p>
                <w:p w:rsidR="001D1136" w:rsidRPr="001D1136" w:rsidRDefault="001D1136" w:rsidP="001D1136">
                  <w:pPr>
                    <w:tabs>
                      <w:tab w:val="left" w:pos="960"/>
                    </w:tabs>
                    <w:spacing w:line="240" w:lineRule="atLeast"/>
                    <w:rPr>
                      <w:rFonts w:ascii="Arial" w:hAnsi="Arial" w:cs="Arial"/>
                      <w:sz w:val="18"/>
                      <w:szCs w:val="18"/>
                    </w:rPr>
                  </w:pPr>
                  <w:r>
                    <w:rPr>
                      <w:rFonts w:ascii="Arial" w:hAnsi="Arial" w:cs="Arial"/>
                      <w:sz w:val="18"/>
                      <w:szCs w:val="18"/>
                    </w:rPr>
                    <w:t>-</w:t>
                  </w:r>
                  <w:r w:rsidRPr="001D1136">
                    <w:rPr>
                      <w:rFonts w:ascii="Arial" w:hAnsi="Arial" w:cs="Arial"/>
                      <w:sz w:val="18"/>
                      <w:szCs w:val="18"/>
                    </w:rPr>
                    <w:t xml:space="preserve">Precio grabación básico: </w:t>
                  </w:r>
                  <w:r w:rsidRPr="001D1136">
                    <w:rPr>
                      <w:rFonts w:ascii="Arial" w:hAnsi="Arial" w:cs="Arial"/>
                      <w:b/>
                      <w:sz w:val="18"/>
                      <w:szCs w:val="18"/>
                    </w:rPr>
                    <w:t>de 0 a 10 puntos</w:t>
                  </w:r>
                </w:p>
                <w:p w:rsidR="001D1136" w:rsidRPr="001D1136" w:rsidRDefault="001D1136" w:rsidP="001D1136">
                  <w:pPr>
                    <w:tabs>
                      <w:tab w:val="left" w:pos="960"/>
                    </w:tabs>
                    <w:spacing w:line="240" w:lineRule="atLeast"/>
                    <w:rPr>
                      <w:rFonts w:ascii="Arial" w:hAnsi="Arial" w:cs="Arial"/>
                      <w:sz w:val="18"/>
                      <w:szCs w:val="18"/>
                    </w:rPr>
                  </w:pPr>
                  <w:r>
                    <w:rPr>
                      <w:rFonts w:ascii="Arial" w:hAnsi="Arial" w:cs="Arial"/>
                      <w:sz w:val="18"/>
                      <w:szCs w:val="18"/>
                    </w:rPr>
                    <w:t>-</w:t>
                  </w:r>
                  <w:r w:rsidRPr="001D1136">
                    <w:rPr>
                      <w:rFonts w:ascii="Arial" w:hAnsi="Arial" w:cs="Arial"/>
                      <w:sz w:val="18"/>
                      <w:szCs w:val="18"/>
                    </w:rPr>
                    <w:t xml:space="preserve">Precio digitalización garantizada: </w:t>
                  </w:r>
                  <w:r w:rsidR="004D41FC">
                    <w:rPr>
                      <w:rFonts w:ascii="Arial" w:hAnsi="Arial" w:cs="Arial"/>
                      <w:b/>
                      <w:sz w:val="18"/>
                      <w:szCs w:val="18"/>
                    </w:rPr>
                    <w:t>de 0 a 20</w:t>
                  </w:r>
                  <w:r w:rsidRPr="001D1136">
                    <w:rPr>
                      <w:rFonts w:ascii="Arial" w:hAnsi="Arial" w:cs="Arial"/>
                      <w:b/>
                      <w:sz w:val="18"/>
                      <w:szCs w:val="18"/>
                    </w:rPr>
                    <w:t xml:space="preserve"> puntos</w:t>
                  </w:r>
                </w:p>
                <w:p w:rsidR="00D415FE" w:rsidRDefault="001D1136" w:rsidP="001D1136">
                  <w:pPr>
                    <w:tabs>
                      <w:tab w:val="left" w:pos="960"/>
                    </w:tabs>
                    <w:spacing w:line="240" w:lineRule="atLeast"/>
                    <w:rPr>
                      <w:rFonts w:ascii="Arial" w:hAnsi="Arial" w:cs="Arial"/>
                      <w:b/>
                      <w:sz w:val="18"/>
                      <w:szCs w:val="18"/>
                    </w:rPr>
                  </w:pPr>
                  <w:r>
                    <w:rPr>
                      <w:rFonts w:ascii="Arial" w:hAnsi="Arial" w:cs="Arial"/>
                      <w:sz w:val="18"/>
                      <w:szCs w:val="18"/>
                    </w:rPr>
                    <w:t>-</w:t>
                  </w:r>
                  <w:r w:rsidRPr="001D1136">
                    <w:rPr>
                      <w:rFonts w:ascii="Arial" w:hAnsi="Arial" w:cs="Arial"/>
                      <w:sz w:val="18"/>
                      <w:szCs w:val="18"/>
                    </w:rPr>
                    <w:t xml:space="preserve">Precio otra digitalización: </w:t>
                  </w:r>
                  <w:r w:rsidR="004D41FC">
                    <w:rPr>
                      <w:rFonts w:ascii="Arial" w:hAnsi="Arial" w:cs="Arial"/>
                      <w:b/>
                      <w:sz w:val="18"/>
                      <w:szCs w:val="18"/>
                    </w:rPr>
                    <w:t>de 0 a 5</w:t>
                  </w:r>
                  <w:r w:rsidRPr="001D1136">
                    <w:rPr>
                      <w:rFonts w:ascii="Arial" w:hAnsi="Arial" w:cs="Arial"/>
                      <w:b/>
                      <w:sz w:val="18"/>
                      <w:szCs w:val="18"/>
                    </w:rPr>
                    <w:t xml:space="preserve"> puntos</w:t>
                  </w:r>
                </w:p>
                <w:p w:rsidR="001D1136" w:rsidRPr="006918E8" w:rsidRDefault="001D1136" w:rsidP="001D1136">
                  <w:pPr>
                    <w:tabs>
                      <w:tab w:val="left" w:pos="960"/>
                    </w:tabs>
                    <w:spacing w:line="240" w:lineRule="atLeast"/>
                    <w:rPr>
                      <w:rFonts w:ascii="Arial" w:hAnsi="Arial" w:cs="Arial"/>
                      <w:b/>
                      <w:sz w:val="18"/>
                      <w:szCs w:val="18"/>
                    </w:rPr>
                  </w:pPr>
                </w:p>
              </w:tc>
              <w:tc>
                <w:tcPr>
                  <w:tcW w:w="1276" w:type="dxa"/>
                  <w:tcBorders>
                    <w:top w:val="single" w:sz="6" w:space="0" w:color="000000"/>
                    <w:left w:val="single" w:sz="6" w:space="0" w:color="000000"/>
                    <w:right w:val="single" w:sz="6" w:space="0" w:color="000000"/>
                  </w:tcBorders>
                  <w:vAlign w:val="center"/>
                </w:tcPr>
                <w:p w:rsidR="00D415FE" w:rsidRPr="006918E8" w:rsidRDefault="00D415FE" w:rsidP="00233FE9">
                  <w:pPr>
                    <w:tabs>
                      <w:tab w:val="left" w:leader="hyphen" w:pos="130"/>
                      <w:tab w:val="left" w:pos="330"/>
                    </w:tabs>
                    <w:spacing w:line="240" w:lineRule="atLeast"/>
                    <w:ind w:left="-370"/>
                    <w:jc w:val="center"/>
                    <w:rPr>
                      <w:rFonts w:ascii="Arial" w:hAnsi="Arial" w:cs="Arial"/>
                      <w:sz w:val="18"/>
                      <w:szCs w:val="18"/>
                    </w:rPr>
                  </w:pPr>
                  <w:r w:rsidRPr="00D415FE">
                    <w:rPr>
                      <w:rFonts w:ascii="Arial" w:hAnsi="Arial" w:cs="Arial"/>
                      <w:sz w:val="18"/>
                      <w:szCs w:val="18"/>
                    </w:rPr>
                    <w:t>De 0 a 55 puntos</w:t>
                  </w:r>
                </w:p>
              </w:tc>
            </w:tr>
          </w:tbl>
          <w:p w:rsidR="00367F2F" w:rsidRPr="006918E8" w:rsidRDefault="00367F2F" w:rsidP="00233FE9">
            <w:pPr>
              <w:spacing w:line="240" w:lineRule="atLeast"/>
              <w:jc w:val="both"/>
              <w:rPr>
                <w:rFonts w:ascii="Arial" w:hAnsi="Arial" w:cs="Arial"/>
                <w:b/>
                <w:sz w:val="18"/>
                <w:szCs w:val="18"/>
              </w:rPr>
            </w:pPr>
          </w:p>
          <w:p w:rsidR="00367F2F" w:rsidRPr="006918E8" w:rsidRDefault="00367F2F" w:rsidP="00233FE9">
            <w:pPr>
              <w:spacing w:line="240" w:lineRule="atLeast"/>
              <w:ind w:left="176"/>
              <w:jc w:val="both"/>
              <w:rPr>
                <w:rFonts w:ascii="Arial" w:hAnsi="Arial" w:cs="Arial"/>
                <w:b/>
                <w:sz w:val="18"/>
                <w:szCs w:val="18"/>
              </w:rPr>
            </w:pPr>
            <w:r w:rsidRPr="006918E8">
              <w:rPr>
                <w:rFonts w:ascii="Arial" w:hAnsi="Arial" w:cs="Arial"/>
                <w:b/>
                <w:sz w:val="18"/>
                <w:szCs w:val="18"/>
              </w:rPr>
              <w:t>PRECIO (FÓRMULA):</w:t>
            </w:r>
          </w:p>
          <w:p w:rsidR="00367F2F" w:rsidRPr="006918E8" w:rsidRDefault="00367F2F" w:rsidP="00233FE9">
            <w:pPr>
              <w:spacing w:line="240" w:lineRule="atLeast"/>
              <w:jc w:val="both"/>
              <w:rPr>
                <w:rFonts w:ascii="Arial" w:hAnsi="Arial" w:cs="Arial"/>
                <w:sz w:val="18"/>
                <w:szCs w:val="18"/>
              </w:rPr>
            </w:pPr>
          </w:p>
          <w:p w:rsidR="001102E1" w:rsidRPr="00E56D7A" w:rsidRDefault="001102E1" w:rsidP="001102E1">
            <w:pPr>
              <w:spacing w:line="240" w:lineRule="atLeast"/>
              <w:ind w:left="209"/>
              <w:jc w:val="both"/>
              <w:rPr>
                <w:rFonts w:ascii="Arial" w:hAnsi="Arial"/>
              </w:rPr>
            </w:pPr>
            <w:r w:rsidRPr="00E56D7A">
              <w:rPr>
                <w:rFonts w:ascii="Arial" w:hAnsi="Arial"/>
              </w:rPr>
              <w:t>Para la valoración de las ofertas económicas presentadas por las licitadoras se procederá conforme al siguiente procedimiento:</w:t>
            </w:r>
          </w:p>
          <w:p w:rsidR="001102E1" w:rsidRPr="00E56D7A" w:rsidRDefault="001102E1" w:rsidP="001102E1">
            <w:pPr>
              <w:spacing w:line="240" w:lineRule="atLeast"/>
              <w:ind w:left="209"/>
              <w:jc w:val="both"/>
              <w:rPr>
                <w:rFonts w:ascii="Arial" w:hAnsi="Arial"/>
                <w:lang w:eastAsia="en-US"/>
              </w:rPr>
            </w:pPr>
          </w:p>
          <w:p w:rsidR="001102E1" w:rsidRPr="00E56D7A" w:rsidRDefault="001102E1" w:rsidP="001102E1">
            <w:pPr>
              <w:spacing w:line="240" w:lineRule="atLeast"/>
              <w:ind w:left="209"/>
              <w:jc w:val="both"/>
              <w:rPr>
                <w:rFonts w:ascii="Arial" w:hAnsi="Arial"/>
              </w:rPr>
            </w:pPr>
            <w:r w:rsidRPr="00E56D7A">
              <w:rPr>
                <w:rFonts w:ascii="Arial" w:hAnsi="Arial"/>
              </w:rPr>
              <w:t xml:space="preserve">1) La valoración se realizará por cada uno de los precios unitarios. Si uno de los precios ofertados de cualquiera de los conceptos excede del de licitación, la propuesta de la empresa se desechará en su totalidad, quedando, por tanto, fuera de la licitación. </w:t>
            </w:r>
          </w:p>
          <w:p w:rsidR="001102E1" w:rsidRPr="00E56D7A" w:rsidRDefault="001102E1" w:rsidP="001102E1">
            <w:pPr>
              <w:spacing w:line="240" w:lineRule="atLeast"/>
              <w:ind w:left="209"/>
              <w:jc w:val="both"/>
              <w:rPr>
                <w:rFonts w:ascii="Arial" w:hAnsi="Arial" w:cs="Arial"/>
                <w:sz w:val="18"/>
                <w:szCs w:val="18"/>
              </w:rPr>
            </w:pPr>
          </w:p>
          <w:p w:rsidR="001102E1" w:rsidRPr="00E56D7A" w:rsidRDefault="001102E1" w:rsidP="001102E1">
            <w:pPr>
              <w:spacing w:line="240" w:lineRule="atLeast"/>
              <w:ind w:left="209"/>
              <w:jc w:val="both"/>
              <w:rPr>
                <w:rFonts w:ascii="Arial" w:hAnsi="Arial"/>
              </w:rPr>
            </w:pPr>
            <w:r w:rsidRPr="00E56D7A">
              <w:rPr>
                <w:rFonts w:ascii="Arial" w:hAnsi="Arial"/>
              </w:rPr>
              <w:t>2) Comprobado que los precios no sobrepasan los de licitación, s</w:t>
            </w:r>
            <w:r>
              <w:rPr>
                <w:rFonts w:ascii="Arial" w:hAnsi="Arial"/>
              </w:rPr>
              <w:t>e valorará cada precio unitario conforme a la siguiente fórmula:</w:t>
            </w:r>
          </w:p>
          <w:p w:rsidR="001102E1" w:rsidRDefault="001102E1" w:rsidP="001102E1">
            <w:pPr>
              <w:spacing w:before="60" w:after="60"/>
              <w:ind w:left="215"/>
              <w:jc w:val="both"/>
              <w:rPr>
                <w:rFonts w:ascii="Arial" w:hAnsi="Arial" w:cs="Arial"/>
                <w:spacing w:val="-2"/>
              </w:rPr>
            </w:pPr>
          </w:p>
          <w:p w:rsidR="001102E1" w:rsidRPr="00450738" w:rsidRDefault="001102E1" w:rsidP="001102E1">
            <w:pPr>
              <w:spacing w:before="60" w:after="60"/>
              <w:ind w:left="215"/>
              <w:jc w:val="both"/>
              <w:rPr>
                <w:rFonts w:ascii="Arial" w:hAnsi="Arial" w:cs="Arial"/>
                <w:spacing w:val="-2"/>
              </w:rPr>
            </w:pPr>
            <w:r w:rsidRPr="00450738">
              <w:rPr>
                <w:rFonts w:ascii="Arial" w:hAnsi="Arial" w:cs="Arial"/>
                <w:spacing w:val="-2"/>
              </w:rPr>
              <w:t>La fórmula de valoración de las ofertas económicas se calculará otorgando 0 puntos a la oferta que iguale el tipo de licitación e incrementando 2 puntos por cada 1% de baja, siendo la puntuación máxima de 100 puntos, salvo que alguna baja supere el 50%, en cuyo caso se le otorgarán 100 puntos y se interpolará el resto:</w:t>
            </w:r>
          </w:p>
          <w:p w:rsidR="001102E1" w:rsidRPr="00450738" w:rsidRDefault="001102E1" w:rsidP="001102E1">
            <w:pPr>
              <w:spacing w:after="60"/>
              <w:ind w:left="215"/>
              <w:jc w:val="both"/>
              <w:rPr>
                <w:rFonts w:ascii="Arial" w:hAnsi="Arial" w:cs="Arial"/>
                <w:spacing w:val="-2"/>
              </w:rPr>
            </w:pPr>
          </w:p>
          <w:p w:rsidR="001102E1" w:rsidRPr="00450738" w:rsidRDefault="001102E1" w:rsidP="001102E1">
            <w:pPr>
              <w:spacing w:after="60"/>
              <w:ind w:left="215"/>
              <w:jc w:val="both"/>
              <w:rPr>
                <w:rFonts w:ascii="Arial" w:hAnsi="Arial" w:cs="Arial"/>
                <w:spacing w:val="-2"/>
              </w:rPr>
            </w:pPr>
            <w:r w:rsidRPr="00450738">
              <w:rPr>
                <w:rFonts w:ascii="Arial" w:hAnsi="Arial" w:cs="Arial"/>
                <w:spacing w:val="-2"/>
              </w:rPr>
              <w:t xml:space="preserve">Puntos (s/100) de la oferta X = </w:t>
            </w:r>
            <w:r>
              <w:rPr>
                <w:rFonts w:ascii="Arial" w:hAnsi="Arial" w:cs="Arial"/>
                <w:spacing w:val="-2"/>
              </w:rPr>
              <w:t>2 x baja de la oferta X (s/100)</w:t>
            </w:r>
          </w:p>
          <w:p w:rsidR="001102E1" w:rsidRPr="00450738" w:rsidRDefault="001102E1" w:rsidP="001102E1">
            <w:pPr>
              <w:spacing w:after="60"/>
              <w:ind w:left="215"/>
              <w:jc w:val="both"/>
              <w:rPr>
                <w:rFonts w:ascii="Arial" w:hAnsi="Arial" w:cs="Arial"/>
                <w:spacing w:val="-2"/>
              </w:rPr>
            </w:pPr>
            <w:r w:rsidRPr="00450738">
              <w:rPr>
                <w:rFonts w:ascii="Arial" w:hAnsi="Arial" w:cs="Arial"/>
                <w:spacing w:val="-2"/>
              </w:rPr>
              <w:t>Siendo la baja:</w:t>
            </w:r>
          </w:p>
          <w:p w:rsidR="001102E1" w:rsidRPr="00450738" w:rsidRDefault="001102E1" w:rsidP="001102E1">
            <w:pPr>
              <w:spacing w:after="60"/>
              <w:ind w:left="215"/>
              <w:jc w:val="both"/>
              <w:rPr>
                <w:rFonts w:ascii="Arial" w:hAnsi="Arial" w:cs="Arial"/>
                <w:spacing w:val="-2"/>
              </w:rPr>
            </w:pPr>
            <w:r w:rsidRPr="00450738">
              <w:rPr>
                <w:rFonts w:ascii="Arial" w:hAnsi="Arial" w:cs="Arial"/>
                <w:spacing w:val="-2"/>
              </w:rPr>
              <w:t>(Precio de licitación – Oferta X) / Preci</w:t>
            </w:r>
            <w:r>
              <w:rPr>
                <w:rFonts w:ascii="Arial" w:hAnsi="Arial" w:cs="Arial"/>
                <w:spacing w:val="-2"/>
              </w:rPr>
              <w:t>o de licitación (en porcentaje)</w:t>
            </w:r>
          </w:p>
          <w:p w:rsidR="001102E1" w:rsidRPr="00450738" w:rsidRDefault="001102E1" w:rsidP="001102E1">
            <w:pPr>
              <w:spacing w:after="60"/>
              <w:ind w:left="215"/>
              <w:jc w:val="both"/>
              <w:rPr>
                <w:rFonts w:ascii="Arial" w:hAnsi="Arial" w:cs="Arial"/>
                <w:spacing w:val="-2"/>
              </w:rPr>
            </w:pPr>
          </w:p>
          <w:p w:rsidR="00367F2F" w:rsidRPr="006918E8" w:rsidRDefault="001102E1" w:rsidP="001102E1">
            <w:pPr>
              <w:tabs>
                <w:tab w:val="left" w:pos="0"/>
              </w:tabs>
              <w:spacing w:before="40" w:after="40" w:line="240" w:lineRule="atLeast"/>
              <w:jc w:val="both"/>
              <w:rPr>
                <w:rFonts w:ascii="Arial" w:hAnsi="Arial" w:cs="Arial"/>
                <w:b/>
              </w:rPr>
            </w:pPr>
            <w:r w:rsidRPr="00450738">
              <w:rPr>
                <w:rFonts w:ascii="Arial" w:hAnsi="Arial" w:cs="Arial"/>
                <w:spacing w:val="-2"/>
              </w:rPr>
              <w:t>Al resultado así obtenido, se le aplicará el porcentaje que representa este apartado económico</w:t>
            </w:r>
            <w:r>
              <w:rPr>
                <w:rFonts w:ascii="Arial" w:hAnsi="Arial" w:cs="Arial"/>
                <w:spacing w:val="-2"/>
              </w:rPr>
              <w:t xml:space="preserve"> </w:t>
            </w:r>
            <w:r w:rsidRPr="00450738">
              <w:rPr>
                <w:rFonts w:ascii="Arial" w:hAnsi="Arial" w:cs="Arial"/>
                <w:spacing w:val="-2"/>
              </w:rPr>
              <w:t>en el total de puntos</w:t>
            </w:r>
            <w:r>
              <w:rPr>
                <w:rFonts w:ascii="Arial" w:hAnsi="Arial" w:cs="Arial"/>
                <w:spacing w:val="-2"/>
              </w:rPr>
              <w:t xml:space="preserve"> a cada precio.</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367F2F" w:rsidRPr="006918E8"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367F2F" w:rsidRPr="006918E8"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rsidR="00367F2F" w:rsidRPr="006918E8"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BA62A2" w:rsidRDefault="00BA62A2" w:rsidP="00BA62A2">
            <w:pPr>
              <w:tabs>
                <w:tab w:val="left" w:pos="34"/>
                <w:tab w:val="left" w:pos="567"/>
                <w:tab w:val="left" w:pos="993"/>
                <w:tab w:val="left" w:pos="1560"/>
              </w:tabs>
              <w:ind w:left="33" w:hanging="1"/>
              <w:jc w:val="both"/>
              <w:rPr>
                <w:rFonts w:ascii="Arial" w:hAnsi="Arial" w:cs="Arial"/>
              </w:rPr>
            </w:pPr>
            <w:r w:rsidRPr="008249C6">
              <w:rPr>
                <w:rFonts w:ascii="Arial" w:hAnsi="Arial" w:cs="Arial"/>
              </w:rPr>
              <w:t xml:space="preserve">Se </w:t>
            </w:r>
            <w:r w:rsidRPr="00735BFB">
              <w:rPr>
                <w:rFonts w:ascii="Arial" w:hAnsi="Arial" w:cs="Arial"/>
              </w:rPr>
              <w:t>considerará</w:t>
            </w:r>
            <w:r w:rsidRPr="008249C6">
              <w:rPr>
                <w:rFonts w:ascii="Arial" w:hAnsi="Arial" w:cs="Arial"/>
              </w:rPr>
              <w:t xml:space="preserve">, </w:t>
            </w:r>
            <w:r w:rsidRPr="00726745">
              <w:rPr>
                <w:rFonts w:ascii="Arial" w:hAnsi="Arial" w:cs="Arial"/>
              </w:rPr>
              <w:t xml:space="preserve">en principio, como desproporcionada o anormal la oferta que sea inferior en más de un 10% a la media aritmética de todos los precios de las ofertas admitidas. </w:t>
            </w:r>
            <w:r>
              <w:rPr>
                <w:rFonts w:ascii="Arial" w:hAnsi="Arial" w:cs="Arial"/>
              </w:rPr>
              <w:t>El cálculo se realizará sobre l</w:t>
            </w:r>
            <w:r w:rsidRPr="00726745">
              <w:rPr>
                <w:rFonts w:ascii="Arial" w:hAnsi="Arial" w:cs="Arial"/>
              </w:rPr>
              <w:t>a oferta económica considerada en su conjunto, en base a los precios que componen la misma y la ponderación que tiene cada una dentro del criterio precio.</w:t>
            </w:r>
          </w:p>
          <w:p w:rsidR="00367F2F" w:rsidRPr="006918E8" w:rsidRDefault="00367F2F" w:rsidP="00BA62A2">
            <w:pPr>
              <w:tabs>
                <w:tab w:val="left" w:pos="34"/>
                <w:tab w:val="left" w:pos="567"/>
                <w:tab w:val="left" w:pos="993"/>
                <w:tab w:val="left" w:pos="1560"/>
              </w:tabs>
              <w:spacing w:line="240" w:lineRule="atLeast"/>
              <w:jc w:val="both"/>
              <w:rPr>
                <w:rFonts w:ascii="Arial" w:hAnsi="Arial" w:cs="Arial"/>
              </w:rPr>
            </w:pP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6918E8">
              <w:rPr>
                <w:rFonts w:ascii="Arial" w:hAnsi="Arial" w:cs="Arial"/>
                <w:b/>
              </w:rPr>
              <w:t>Criterios específicos para el desempate</w:t>
            </w: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BA62A2" w:rsidRPr="00BB3E9B" w:rsidRDefault="00BA62A2" w:rsidP="00BA62A2">
            <w:pPr>
              <w:tabs>
                <w:tab w:val="left" w:pos="34"/>
                <w:tab w:val="left" w:pos="567"/>
                <w:tab w:val="left" w:pos="993"/>
                <w:tab w:val="left" w:pos="1560"/>
              </w:tabs>
              <w:spacing w:line="240" w:lineRule="atLeast"/>
              <w:ind w:left="33" w:hanging="1"/>
              <w:jc w:val="both"/>
              <w:rPr>
                <w:rFonts w:ascii="Arial" w:hAnsi="Arial" w:cs="Arial"/>
              </w:rPr>
            </w:pPr>
            <w:r w:rsidRPr="005A4D61">
              <w:rPr>
                <w:rFonts w:ascii="Arial" w:hAnsi="Arial" w:cs="Arial"/>
              </w:rPr>
              <w:t>Serán aplicables por orden los criterios sociales previstos en el artículo 147.2 de la LCSP.</w:t>
            </w: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367F2F" w:rsidRPr="006918E8" w:rsidRDefault="00367F2F" w:rsidP="00233FE9">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367F2F" w:rsidRDefault="00367F2F" w:rsidP="00233FE9">
            <w:pPr>
              <w:spacing w:before="120" w:line="240" w:lineRule="atLeast"/>
              <w:jc w:val="both"/>
              <w:rPr>
                <w:rFonts w:ascii="Arial" w:hAnsi="Arial" w:cs="Arial"/>
                <w:b/>
              </w:rPr>
            </w:pPr>
            <w:r w:rsidRPr="006918E8">
              <w:rPr>
                <w:rFonts w:ascii="Arial" w:hAnsi="Arial" w:cs="Arial"/>
                <w:b/>
              </w:rPr>
              <w:lastRenderedPageBreak/>
              <w:t>CRITERIOS DE OBLIGADO CUMPLIMIENTO EN LOS TEXTOS ESCRITOS (CON INDEPENDENCIA DE GRÁFICOS, FOTOGRAFÍAS, DIAGRAMAS...) QUE SE PRESENTEN</w:t>
            </w:r>
          </w:p>
          <w:p w:rsidR="002237BD" w:rsidRPr="006918E8" w:rsidRDefault="002237BD" w:rsidP="002237BD">
            <w:pPr>
              <w:spacing w:before="40" w:after="40" w:line="240" w:lineRule="atLeast"/>
              <w:jc w:val="both"/>
              <w:rPr>
                <w:rFonts w:ascii="Arial" w:hAnsi="Arial" w:cs="Arial"/>
              </w:rPr>
            </w:pPr>
            <w:r w:rsidRPr="006918E8">
              <w:rPr>
                <w:rFonts w:ascii="Arial" w:hAnsi="Arial" w:cs="Arial"/>
              </w:rPr>
              <w:t xml:space="preserve">Todos los textos escritos que se presenten en relación a estos criterios </w:t>
            </w:r>
            <w:r>
              <w:rPr>
                <w:rFonts w:ascii="Arial" w:hAnsi="Arial" w:cs="Arial"/>
              </w:rPr>
              <w:t xml:space="preserve">a valorar mediante juicio de valor, </w:t>
            </w:r>
            <w:r w:rsidRPr="006918E8">
              <w:rPr>
                <w:rFonts w:ascii="Arial" w:hAnsi="Arial" w:cs="Arial"/>
              </w:rPr>
              <w:t xml:space="preserve">deberán redactarse con los siguientes parámetros: </w:t>
            </w:r>
          </w:p>
          <w:p w:rsidR="002237BD" w:rsidRPr="000E5C4E" w:rsidRDefault="002237BD" w:rsidP="002237BD">
            <w:pPr>
              <w:numPr>
                <w:ilvl w:val="0"/>
                <w:numId w:val="18"/>
              </w:numPr>
              <w:suppressAutoHyphens/>
              <w:spacing w:before="40" w:after="40" w:line="240" w:lineRule="atLeast"/>
              <w:ind w:left="601" w:hanging="241"/>
              <w:jc w:val="both"/>
              <w:rPr>
                <w:rFonts w:ascii="Arial" w:hAnsi="Arial" w:cs="Arial"/>
                <w:szCs w:val="22"/>
                <w:lang w:eastAsia="en-US"/>
              </w:rPr>
            </w:pPr>
            <w:r w:rsidRPr="006918E8">
              <w:rPr>
                <w:rFonts w:ascii="Arial" w:hAnsi="Arial" w:cs="Arial"/>
                <w:szCs w:val="22"/>
                <w:lang w:eastAsia="en-US"/>
              </w:rPr>
              <w:t>Extensión máxima documentación (sin considerar portadas o índices):</w:t>
            </w:r>
            <w:r>
              <w:rPr>
                <w:rFonts w:ascii="Arial" w:hAnsi="Arial" w:cs="Arial"/>
                <w:szCs w:val="22"/>
                <w:lang w:eastAsia="en-US"/>
              </w:rPr>
              <w:t xml:space="preserve"> </w:t>
            </w:r>
            <w:r w:rsidRPr="000E5C4E">
              <w:rPr>
                <w:rFonts w:ascii="Arial" w:hAnsi="Arial" w:cs="Arial"/>
              </w:rPr>
              <w:t xml:space="preserve">35 páginas </w:t>
            </w:r>
          </w:p>
          <w:p w:rsidR="002237BD" w:rsidRPr="006918E8" w:rsidRDefault="002237BD" w:rsidP="002237BD">
            <w:pPr>
              <w:numPr>
                <w:ilvl w:val="0"/>
                <w:numId w:val="18"/>
              </w:numPr>
              <w:spacing w:before="40" w:after="40" w:line="240" w:lineRule="atLeast"/>
              <w:ind w:left="601" w:hanging="241"/>
              <w:jc w:val="both"/>
              <w:rPr>
                <w:rFonts w:ascii="Arial" w:hAnsi="Arial" w:cs="Arial"/>
              </w:rPr>
            </w:pPr>
            <w:r w:rsidRPr="006918E8">
              <w:rPr>
                <w:rFonts w:ascii="Arial" w:hAnsi="Arial" w:cs="Arial"/>
              </w:rPr>
              <w:t>Márgenes mínimos:</w:t>
            </w:r>
          </w:p>
          <w:p w:rsidR="002237BD" w:rsidRPr="002C14FA" w:rsidRDefault="002237BD" w:rsidP="002237BD">
            <w:pPr>
              <w:tabs>
                <w:tab w:val="left" w:pos="780"/>
                <w:tab w:val="right" w:leader="hyphen" w:pos="6806"/>
              </w:tabs>
              <w:spacing w:before="40" w:after="40"/>
              <w:ind w:firstLine="885"/>
              <w:jc w:val="both"/>
              <w:rPr>
                <w:rFonts w:ascii="Arial" w:hAnsi="Arial" w:cs="Arial"/>
              </w:rPr>
            </w:pPr>
            <w:r w:rsidRPr="006918E8">
              <w:rPr>
                <w:rFonts w:ascii="Arial" w:hAnsi="Arial" w:cs="Arial"/>
              </w:rPr>
              <w:t>Inferior y superior:</w:t>
            </w:r>
            <w:r>
              <w:rPr>
                <w:rFonts w:ascii="Arial" w:hAnsi="Arial" w:cs="Arial"/>
              </w:rPr>
              <w:t xml:space="preserve"> 2,5 cm</w:t>
            </w:r>
          </w:p>
          <w:p w:rsidR="002237BD" w:rsidRPr="006918E8" w:rsidRDefault="002237BD" w:rsidP="002237BD">
            <w:pPr>
              <w:tabs>
                <w:tab w:val="left" w:pos="780"/>
                <w:tab w:val="right" w:leader="hyphen" w:pos="6806"/>
              </w:tabs>
              <w:spacing w:before="40" w:after="40" w:line="240" w:lineRule="atLeast"/>
              <w:ind w:firstLine="885"/>
              <w:jc w:val="both"/>
              <w:rPr>
                <w:rFonts w:ascii="Arial" w:hAnsi="Arial" w:cs="Arial"/>
              </w:rPr>
            </w:pPr>
            <w:r w:rsidRPr="006918E8">
              <w:rPr>
                <w:rFonts w:ascii="Arial" w:hAnsi="Arial" w:cs="Arial"/>
              </w:rPr>
              <w:t>Izquierdo y derecho:</w:t>
            </w:r>
            <w:r>
              <w:rPr>
                <w:rFonts w:ascii="Arial" w:hAnsi="Arial" w:cs="Arial"/>
              </w:rPr>
              <w:t xml:space="preserve"> 3 cm</w:t>
            </w:r>
          </w:p>
          <w:p w:rsidR="002237BD" w:rsidRPr="006918E8" w:rsidRDefault="002237BD" w:rsidP="002237BD">
            <w:pPr>
              <w:numPr>
                <w:ilvl w:val="0"/>
                <w:numId w:val="18"/>
              </w:numPr>
              <w:spacing w:before="40" w:after="40" w:line="240" w:lineRule="atLeast"/>
              <w:ind w:left="601" w:hanging="241"/>
              <w:jc w:val="both"/>
              <w:rPr>
                <w:rFonts w:ascii="Arial" w:hAnsi="Arial" w:cs="Arial"/>
                <w:i/>
              </w:rPr>
            </w:pPr>
            <w:r w:rsidRPr="006918E8">
              <w:rPr>
                <w:rFonts w:ascii="Arial" w:hAnsi="Arial" w:cs="Arial"/>
              </w:rPr>
              <w:t>Tipo de letra y tamaño:</w:t>
            </w:r>
            <w:r>
              <w:rPr>
                <w:rFonts w:ascii="Arial" w:hAnsi="Arial" w:cs="Arial"/>
              </w:rPr>
              <w:t xml:space="preserve"> Arial normal, tamaño 10 mínimo</w:t>
            </w:r>
          </w:p>
          <w:p w:rsidR="002237BD" w:rsidRDefault="002237BD" w:rsidP="002237BD">
            <w:pPr>
              <w:numPr>
                <w:ilvl w:val="0"/>
                <w:numId w:val="18"/>
              </w:numPr>
              <w:spacing w:before="40" w:after="40" w:line="240" w:lineRule="atLeast"/>
              <w:ind w:left="601" w:hanging="241"/>
              <w:jc w:val="both"/>
              <w:rPr>
                <w:rFonts w:ascii="Arial" w:hAnsi="Arial" w:cs="Arial"/>
                <w:i/>
              </w:rPr>
            </w:pPr>
            <w:r w:rsidRPr="006918E8">
              <w:rPr>
                <w:rFonts w:ascii="Arial" w:hAnsi="Arial" w:cs="Arial"/>
              </w:rPr>
              <w:t>Interlineado:</w:t>
            </w:r>
            <w:r>
              <w:rPr>
                <w:rFonts w:ascii="Arial" w:hAnsi="Arial" w:cs="Arial"/>
              </w:rPr>
              <w:t xml:space="preserve"> Sencillo</w:t>
            </w:r>
          </w:p>
          <w:p w:rsidR="00367F2F" w:rsidRPr="006918E8" w:rsidRDefault="00367F2F" w:rsidP="002237BD">
            <w:pPr>
              <w:spacing w:before="40" w:after="40" w:line="240" w:lineRule="atLeast"/>
              <w:jc w:val="both"/>
              <w:rPr>
                <w:rFonts w:ascii="Arial" w:hAnsi="Arial" w:cs="Arial"/>
                <w:i/>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8" w:name="CC_20"/>
            <w:r>
              <w:rPr>
                <w:rFonts w:ascii="Arial" w:hAnsi="Arial" w:cs="Arial"/>
                <w:b/>
              </w:rPr>
              <w:t>20</w:t>
            </w:r>
            <w:r w:rsidR="00367F2F" w:rsidRPr="006918E8">
              <w:rPr>
                <w:rFonts w:ascii="Arial" w:hAnsi="Arial" w:cs="Arial"/>
                <w:b/>
              </w:rPr>
              <w:t xml:space="preserve">.- </w:t>
            </w:r>
            <w:bookmarkEnd w:id="18"/>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271BCA" w:rsidRDefault="00271BCA" w:rsidP="00271BCA">
            <w:pPr>
              <w:spacing w:before="60" w:after="60" w:line="240" w:lineRule="atLeast"/>
              <w:jc w:val="both"/>
              <w:rPr>
                <w:rFonts w:ascii="Arial" w:hAnsi="Arial" w:cs="Arial"/>
              </w:rPr>
            </w:pPr>
            <w:r w:rsidRPr="008064BA">
              <w:rPr>
                <w:rFonts w:ascii="Arial" w:hAnsi="Arial" w:cs="Arial"/>
              </w:rPr>
              <w:t>Además de las previstas en la LCSP y en el clausulado, serán obligaciones especiales las siguientes:</w:t>
            </w:r>
          </w:p>
          <w:p w:rsidR="00271BCA" w:rsidRDefault="00271BCA" w:rsidP="00271BCA">
            <w:pPr>
              <w:spacing w:before="60" w:after="60" w:line="240" w:lineRule="atLeast"/>
              <w:jc w:val="both"/>
              <w:rPr>
                <w:rFonts w:ascii="Arial" w:hAnsi="Arial" w:cs="Arial"/>
              </w:rPr>
            </w:pPr>
          </w:p>
          <w:p w:rsidR="00367F2F" w:rsidRPr="006918E8" w:rsidRDefault="00271BCA" w:rsidP="00AA5309">
            <w:pPr>
              <w:jc w:val="both"/>
              <w:rPr>
                <w:rFonts w:ascii="Arial" w:hAnsi="Arial" w:cs="Arial"/>
              </w:rPr>
            </w:pPr>
            <w:r w:rsidRPr="008249C6">
              <w:rPr>
                <w:rFonts w:ascii="Arial" w:hAnsi="Arial" w:cs="Arial"/>
              </w:rPr>
              <w:t>-</w:t>
            </w:r>
            <w:r w:rsidRPr="008249C6">
              <w:rPr>
                <w:rFonts w:ascii="Arial" w:hAnsi="Arial" w:cs="Arial"/>
                <w:b/>
              </w:rPr>
              <w:t>Protección de datos de carácter personal</w:t>
            </w:r>
            <w:r w:rsidRPr="008249C6">
              <w:rPr>
                <w:rFonts w:ascii="Arial" w:hAnsi="Arial" w:cs="Arial"/>
              </w:rPr>
              <w:t xml:space="preserve">: la ejecución </w:t>
            </w:r>
            <w:r w:rsidRPr="00E239CA">
              <w:rPr>
                <w:rFonts w:ascii="Arial" w:hAnsi="Arial" w:cs="Arial"/>
              </w:rPr>
              <w:t>del contrato conlleva</w:t>
            </w:r>
            <w:r w:rsidRPr="008249C6">
              <w:rPr>
                <w:rFonts w:ascii="Arial" w:hAnsi="Arial" w:cs="Arial"/>
              </w:rPr>
              <w:t xml:space="preserve"> que el personal destinado a la ejecución del servicio tenga acceso a ficheros de datos de carácter personal de la entidad contratante. La utilización de datos de carácter personal que pueda resultar precisa para el cumplimiento del contrato se efectuará con observancia de lo dispuesto en la Ley Orgánica 3/2018, de 5 de diciembre, sobre Protección de Datos de Carácter Personal y Garantía de los Derechos Digitales. </w:t>
            </w:r>
            <w:r w:rsidRPr="0096795F">
              <w:rPr>
                <w:rFonts w:ascii="Arial" w:hAnsi="Arial" w:cs="Arial"/>
              </w:rPr>
              <w:t xml:space="preserve">A tal efecto, la empresa adjudicataria adoptará la figura de encargado del tratamiento, </w:t>
            </w:r>
            <w:r w:rsidRPr="008249C6">
              <w:rPr>
                <w:rFonts w:ascii="Arial" w:hAnsi="Arial" w:cs="Arial"/>
              </w:rPr>
              <w:t>asumiendo expresamente las obligaciones que la normativa vigente contempla para tal figura, y asumiendo la obligación de suscribir, como anexo al contrato principal, el contrato al que se refiere en el artículo 28.3 del Reglamento 2016/679 del Parlamento Europeo y del Consejo de 27 de abril de 201</w:t>
            </w:r>
            <w:r w:rsidR="00DB1BE6">
              <w:rPr>
                <w:rFonts w:ascii="Arial" w:hAnsi="Arial" w:cs="Arial"/>
              </w:rPr>
              <w:t>6.</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9"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9"/>
            <w:r w:rsidRPr="006918E8">
              <w:rPr>
                <w:rFonts w:ascii="Arial" w:hAnsi="Arial" w:cs="Arial"/>
                <w:b/>
              </w:rPr>
              <w:t>OBLIGACIONES ESENCIALES DEL CONTRATO</w:t>
            </w:r>
          </w:p>
        </w:tc>
      </w:tr>
      <w:tr w:rsidR="00367F2F" w:rsidRPr="006918E8" w:rsidTr="00576B02">
        <w:trPr>
          <w:trHeight w:val="454"/>
        </w:trPr>
        <w:tc>
          <w:tcPr>
            <w:tcW w:w="8506" w:type="dxa"/>
            <w:vAlign w:val="center"/>
          </w:tcPr>
          <w:p w:rsidR="00F442FD" w:rsidRPr="006918E8" w:rsidRDefault="007C5FFD" w:rsidP="00F442FD">
            <w:pPr>
              <w:spacing w:line="240" w:lineRule="atLeast"/>
              <w:jc w:val="both"/>
              <w:rPr>
                <w:rFonts w:ascii="Arial" w:hAnsi="Arial" w:cs="Arial"/>
              </w:rPr>
            </w:pPr>
            <w:r w:rsidRPr="008249C6">
              <w:rPr>
                <w:rFonts w:ascii="Arial" w:hAnsi="Arial" w:cs="Arial"/>
              </w:rPr>
              <w:t>Además de las previstas en la LCSP y en el clausulado de este pliego, serán obligaciones esenciales las previstas en el pliego de prescripciones técnicas.</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0"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20"/>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48B2"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before="60" w:line="240" w:lineRule="atLeast"/>
              <w:jc w:val="both"/>
              <w:rPr>
                <w:rFonts w:ascii="Arial" w:hAnsi="Arial" w:cs="Arial"/>
              </w:rPr>
            </w:pPr>
            <w:r w:rsidRPr="006918E8">
              <w:rPr>
                <w:rFonts w:ascii="Arial" w:hAnsi="Arial" w:cs="Arial"/>
              </w:rPr>
              <w:t>En caso afirmativo:</w:t>
            </w:r>
          </w:p>
          <w:p w:rsidR="00367F2F" w:rsidRDefault="00367F2F" w:rsidP="00233FE9">
            <w:pPr>
              <w:spacing w:line="240" w:lineRule="atLeast"/>
              <w:jc w:val="both"/>
              <w:rPr>
                <w:rFonts w:ascii="Arial" w:hAnsi="Arial" w:cs="Arial"/>
              </w:rPr>
            </w:pPr>
          </w:p>
          <w:p w:rsidR="00CA48B2" w:rsidRPr="006918E8" w:rsidRDefault="00CA48B2" w:rsidP="00CA48B2">
            <w:pPr>
              <w:spacing w:line="240" w:lineRule="atLeast"/>
              <w:jc w:val="both"/>
              <w:rPr>
                <w:rFonts w:ascii="Arial" w:hAnsi="Arial" w:cs="Arial"/>
              </w:rPr>
            </w:pPr>
            <w:r w:rsidRPr="008064BA">
              <w:rPr>
                <w:rFonts w:ascii="Arial" w:hAnsi="Arial" w:cs="Arial"/>
              </w:rPr>
              <w:t>De conformidad con la Disposición adicional trigésima tercera de la Ley 9/2017, de 8 de noviembre, de Contratos del Sector Público de la LCSP, en el caso de que las necesidades reales fuesen superiores a las estimadas inicialmente, el presupuesto del contrato podrá ser modificado hasta un 20% de la inicial.</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1"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1"/>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7D3F6E" w:rsidRPr="006918E8" w:rsidRDefault="00CA48B2" w:rsidP="002D1234">
            <w:pPr>
              <w:spacing w:line="240" w:lineRule="atLeast"/>
              <w:jc w:val="both"/>
              <w:rPr>
                <w:rFonts w:ascii="Arial" w:hAnsi="Arial" w:cs="Arial"/>
                <w:szCs w:val="22"/>
                <w:lang w:eastAsia="en-US"/>
              </w:rPr>
            </w:pPr>
            <w:r w:rsidRPr="008064BA">
              <w:rPr>
                <w:rFonts w:ascii="Arial" w:hAnsi="Arial" w:cs="Arial"/>
                <w:szCs w:val="22"/>
                <w:lang w:eastAsia="en-US"/>
              </w:rPr>
              <w:t>Las penalidades aplicables a este contrato son las previstas en la LCSP y en el</w:t>
            </w:r>
            <w:r w:rsidR="005877F0">
              <w:rPr>
                <w:rFonts w:ascii="Arial" w:hAnsi="Arial" w:cs="Arial"/>
                <w:szCs w:val="22"/>
                <w:lang w:eastAsia="en-US"/>
              </w:rPr>
              <w:t xml:space="preserve"> claus</w:t>
            </w:r>
            <w:r w:rsidR="00B83C7B">
              <w:rPr>
                <w:rFonts w:ascii="Arial" w:hAnsi="Arial" w:cs="Arial"/>
                <w:szCs w:val="22"/>
                <w:lang w:eastAsia="en-US"/>
              </w:rPr>
              <w:t>ulado del plieg</w:t>
            </w:r>
            <w:r w:rsidR="002D1234">
              <w:rPr>
                <w:rFonts w:ascii="Arial" w:hAnsi="Arial" w:cs="Arial"/>
                <w:szCs w:val="22"/>
                <w:lang w:eastAsia="en-US"/>
              </w:rPr>
              <w:t>o. Se tendrá en cuenta, especialmente,</w:t>
            </w:r>
            <w:r w:rsidR="00B83C7B">
              <w:rPr>
                <w:rFonts w:ascii="Arial" w:hAnsi="Arial" w:cs="Arial"/>
                <w:szCs w:val="22"/>
                <w:lang w:eastAsia="en-US"/>
              </w:rPr>
              <w:t xml:space="preserve"> las penalidades del punto 42.1 apartado c) del pliego de cláusulas administrativas particulares en relación al incumplimiento de las </w:t>
            </w:r>
            <w:r w:rsidR="00B83C7B">
              <w:rPr>
                <w:rFonts w:ascii="Arial" w:hAnsi="Arial" w:cs="Arial"/>
                <w:szCs w:val="22"/>
                <w:lang w:eastAsia="en-US"/>
              </w:rPr>
              <w:lastRenderedPageBreak/>
              <w:t xml:space="preserve">mejoras ofertadas por la adjudicataria en su oferta.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2"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2"/>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CA48B2" w:rsidRDefault="00CA48B2" w:rsidP="00CA48B2">
            <w:pPr>
              <w:spacing w:line="240" w:lineRule="atLeast"/>
              <w:jc w:val="both"/>
              <w:rPr>
                <w:rFonts w:ascii="Arial" w:hAnsi="Arial" w:cs="Arial"/>
                <w:szCs w:val="22"/>
                <w:lang w:eastAsia="en-US"/>
              </w:rPr>
            </w:pPr>
          </w:p>
          <w:p w:rsidR="00367F2F" w:rsidRPr="006918E8" w:rsidRDefault="00CA48B2" w:rsidP="00233FE9">
            <w:pPr>
              <w:spacing w:line="240" w:lineRule="atLeast"/>
              <w:jc w:val="both"/>
              <w:rPr>
                <w:rFonts w:ascii="Arial" w:hAnsi="Arial" w:cs="Arial"/>
                <w:szCs w:val="22"/>
                <w:lang w:eastAsia="en-US"/>
              </w:rPr>
            </w:pPr>
            <w:r w:rsidRPr="008064BA">
              <w:rPr>
                <w:rFonts w:ascii="Arial" w:hAnsi="Arial" w:cs="Arial"/>
                <w:szCs w:val="22"/>
                <w:lang w:eastAsia="en-US"/>
              </w:rPr>
              <w:t>Para la cobertura de las responsabilidades que pudieran derivars</w:t>
            </w:r>
            <w:r>
              <w:rPr>
                <w:rFonts w:ascii="Arial" w:hAnsi="Arial" w:cs="Arial"/>
                <w:szCs w:val="22"/>
                <w:lang w:eastAsia="en-US"/>
              </w:rPr>
              <w:t xml:space="preserve">e de la ejecución del presente </w:t>
            </w:r>
            <w:r w:rsidRPr="008064BA">
              <w:rPr>
                <w:rFonts w:ascii="Arial" w:hAnsi="Arial" w:cs="Arial"/>
                <w:szCs w:val="22"/>
                <w:lang w:eastAsia="en-US"/>
              </w:rPr>
              <w:t xml:space="preserve">contrato, la adjudicataria deberá tener concertada y en vigor, durante toda la duración del contrato (prórrogas incluidas), un seguro de responsabilidad civil en cuantía no inferior </w:t>
            </w:r>
            <w:r w:rsidR="00CC7ED4">
              <w:rPr>
                <w:rFonts w:ascii="Arial" w:hAnsi="Arial" w:cs="Arial"/>
                <w:szCs w:val="22"/>
                <w:lang w:eastAsia="en-US"/>
              </w:rPr>
              <w:t>a CUATROCIENTOS MIL EUROS (400.</w:t>
            </w:r>
            <w:r w:rsidRPr="00100029">
              <w:rPr>
                <w:rFonts w:ascii="Arial" w:hAnsi="Arial" w:cs="Arial"/>
                <w:szCs w:val="22"/>
                <w:lang w:eastAsia="en-US"/>
              </w:rPr>
              <w:t>000,00 €).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702494" w:rsidRDefault="00367F2F" w:rsidP="00B41DA2">
            <w:pPr>
              <w:spacing w:before="40" w:after="40" w:line="240" w:lineRule="atLeast"/>
              <w:jc w:val="both"/>
              <w:rPr>
                <w:rFonts w:ascii="Arial" w:hAnsi="Arial" w:cs="Arial"/>
                <w:szCs w:val="22"/>
                <w:lang w:eastAsia="en-US"/>
              </w:rPr>
            </w:pPr>
            <w:bookmarkStart w:id="23" w:name="CC_25"/>
            <w:r w:rsidRPr="00702494">
              <w:rPr>
                <w:rFonts w:ascii="Arial" w:hAnsi="Arial" w:cs="Arial"/>
                <w:b/>
                <w:szCs w:val="22"/>
                <w:lang w:eastAsia="en-US"/>
              </w:rPr>
              <w:t>2</w:t>
            </w:r>
            <w:r w:rsidR="00B41DA2" w:rsidRPr="00702494">
              <w:rPr>
                <w:rFonts w:ascii="Arial" w:hAnsi="Arial" w:cs="Arial"/>
                <w:b/>
                <w:szCs w:val="22"/>
                <w:lang w:eastAsia="en-US"/>
              </w:rPr>
              <w:t>5.</w:t>
            </w:r>
            <w:r w:rsidRPr="00702494">
              <w:rPr>
                <w:rFonts w:ascii="Arial" w:hAnsi="Arial" w:cs="Arial"/>
                <w:b/>
                <w:szCs w:val="22"/>
                <w:lang w:eastAsia="en-US"/>
              </w:rPr>
              <w:t xml:space="preserve">- </w:t>
            </w:r>
            <w:bookmarkEnd w:id="23"/>
            <w:r w:rsidRPr="00702494">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702494"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702494"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702494" w:rsidRDefault="00367F2F" w:rsidP="007C169F">
            <w:pPr>
              <w:spacing w:line="240" w:lineRule="atLeast"/>
              <w:ind w:left="181" w:hanging="142"/>
              <w:jc w:val="right"/>
              <w:rPr>
                <w:rFonts w:ascii="Arial" w:hAnsi="Arial" w:cs="Arial"/>
                <w:szCs w:val="22"/>
                <w:lang w:eastAsia="en-US"/>
              </w:rPr>
            </w:pPr>
            <w:r w:rsidRPr="00702494">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702494"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702494" w:rsidRDefault="00367F2F" w:rsidP="007C169F">
            <w:pPr>
              <w:spacing w:line="240" w:lineRule="atLeast"/>
              <w:ind w:left="181" w:hanging="142"/>
              <w:jc w:val="right"/>
              <w:rPr>
                <w:rFonts w:ascii="Arial" w:hAnsi="Arial" w:cs="Arial"/>
                <w:szCs w:val="22"/>
                <w:lang w:eastAsia="en-US"/>
              </w:rPr>
            </w:pPr>
            <w:r w:rsidRPr="00702494">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702494" w:rsidRDefault="00BA67AD" w:rsidP="00233FE9">
            <w:pPr>
              <w:spacing w:line="240" w:lineRule="atLeast"/>
              <w:jc w:val="both"/>
              <w:rPr>
                <w:rFonts w:ascii="Arial" w:hAnsi="Arial" w:cs="Arial"/>
                <w:szCs w:val="22"/>
                <w:lang w:eastAsia="en-US"/>
              </w:rPr>
            </w:pPr>
            <w:r w:rsidRPr="0070249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702494"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702494" w:rsidRDefault="00367F2F" w:rsidP="00233FE9">
            <w:pPr>
              <w:spacing w:line="240" w:lineRule="atLeast"/>
              <w:jc w:val="both"/>
              <w:rPr>
                <w:rFonts w:ascii="Arial" w:hAnsi="Arial" w:cs="Arial"/>
              </w:rPr>
            </w:pPr>
          </w:p>
          <w:p w:rsidR="00367F2F" w:rsidRPr="00702494"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4"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4"/>
            <w:r w:rsidRPr="006918E8">
              <w:rPr>
                <w:rFonts w:ascii="Arial" w:hAnsi="Arial" w:cs="Arial"/>
                <w:b/>
              </w:rPr>
              <w:t>IMPORTE DE LA COMPENSACIÓN A LAS LICITADORAS</w:t>
            </w:r>
          </w:p>
        </w:tc>
      </w:tr>
      <w:tr w:rsidR="00367F2F" w:rsidRPr="006918E8" w:rsidTr="00576B02">
        <w:trPr>
          <w:trHeight w:val="454"/>
        </w:trPr>
        <w:tc>
          <w:tcPr>
            <w:tcW w:w="8506" w:type="dxa"/>
          </w:tcPr>
          <w:p w:rsidR="00BA67AD" w:rsidRDefault="00BA67AD" w:rsidP="00BA67AD">
            <w:pPr>
              <w:spacing w:line="240" w:lineRule="atLeast"/>
              <w:jc w:val="both"/>
              <w:rPr>
                <w:rFonts w:ascii="Arial" w:hAnsi="Arial" w:cs="Arial"/>
              </w:rPr>
            </w:pPr>
          </w:p>
          <w:p w:rsidR="00BA67AD" w:rsidRPr="006918E8" w:rsidRDefault="00BA67AD" w:rsidP="00BA67AD">
            <w:pPr>
              <w:spacing w:line="240" w:lineRule="atLeast"/>
              <w:jc w:val="both"/>
              <w:rPr>
                <w:rFonts w:ascii="Arial" w:hAnsi="Arial" w:cs="Arial"/>
              </w:rPr>
            </w:pPr>
            <w:r w:rsidRPr="008064BA">
              <w:rPr>
                <w:rFonts w:ascii="Arial" w:hAnsi="Arial" w:cs="Arial"/>
              </w:rPr>
              <w:t>Según lo dispuesto en la LCSP.</w:t>
            </w:r>
          </w:p>
          <w:p w:rsidR="00367F2F" w:rsidRPr="006918E8" w:rsidRDefault="00367F2F" w:rsidP="00233FE9">
            <w:pPr>
              <w:spacing w:line="240" w:lineRule="atLeast"/>
              <w:jc w:val="both"/>
              <w:rPr>
                <w:rFonts w:ascii="Arial" w:hAnsi="Arial" w:cs="Arial"/>
                <w:i/>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5"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5"/>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A67AD"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6"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6"/>
            <w:r w:rsidRPr="006918E8">
              <w:rPr>
                <w:rFonts w:ascii="Arial" w:hAnsi="Arial" w:cs="Arial"/>
                <w:b/>
              </w:rPr>
              <w:t>OTRAS ESPECIFICACIONES ADICIONALES</w:t>
            </w:r>
          </w:p>
        </w:tc>
      </w:tr>
      <w:tr w:rsidR="00367F2F" w:rsidRPr="006918E8" w:rsidTr="00576B02">
        <w:trPr>
          <w:trHeight w:val="454"/>
        </w:trPr>
        <w:tc>
          <w:tcPr>
            <w:tcW w:w="8506" w:type="dxa"/>
            <w:vAlign w:val="center"/>
          </w:tcPr>
          <w:p w:rsidR="00367F2F" w:rsidRPr="006918E8" w:rsidRDefault="00BA67AD" w:rsidP="00233FE9">
            <w:pPr>
              <w:spacing w:line="240" w:lineRule="atLeast"/>
              <w:jc w:val="both"/>
              <w:rPr>
                <w:rFonts w:ascii="Arial" w:hAnsi="Arial" w:cs="Arial"/>
              </w:rPr>
            </w:pPr>
            <w:r w:rsidRPr="00735395">
              <w:rPr>
                <w:rFonts w:ascii="Arial" w:hAnsi="Arial" w:cs="Arial"/>
              </w:rPr>
              <w:t>No se establecen.</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7"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7"/>
            <w:r w:rsidRPr="006918E8">
              <w:rPr>
                <w:rFonts w:ascii="Arial" w:hAnsi="Arial" w:cs="Arial"/>
                <w:b/>
              </w:rPr>
              <w:t>MESA DE CONTRATACIÓN</w:t>
            </w:r>
          </w:p>
        </w:tc>
      </w:tr>
      <w:tr w:rsidR="00367F2F" w:rsidRPr="006918E8" w:rsidTr="00576B02">
        <w:trPr>
          <w:trHeight w:val="454"/>
        </w:trPr>
        <w:tc>
          <w:tcPr>
            <w:tcW w:w="8506" w:type="dxa"/>
            <w:vAlign w:val="center"/>
          </w:tcPr>
          <w:p w:rsidR="00BD2D91" w:rsidRPr="00735395" w:rsidRDefault="00BD2D91" w:rsidP="00BD2D91">
            <w:pPr>
              <w:spacing w:before="120"/>
              <w:jc w:val="both"/>
              <w:rPr>
                <w:rFonts w:ascii="Arial" w:hAnsi="Arial" w:cs="Arial"/>
              </w:rPr>
            </w:pPr>
            <w:r w:rsidRPr="00735395">
              <w:rPr>
                <w:rFonts w:ascii="Arial" w:hAnsi="Arial" w:cs="Arial"/>
              </w:rPr>
              <w:t>PRESIDENCIA: La secretaria técnica del Departamento de Hacienda y Fin</w:t>
            </w:r>
            <w:r w:rsidR="000A65DA">
              <w:rPr>
                <w:rFonts w:ascii="Arial" w:hAnsi="Arial" w:cs="Arial"/>
              </w:rPr>
              <w:t>anzas, Laura Gallastegui Amiama, o persona que le sustituya.</w:t>
            </w:r>
          </w:p>
          <w:p w:rsidR="000A65DA" w:rsidRDefault="00BD2D91" w:rsidP="00BD2D91">
            <w:pPr>
              <w:spacing w:before="120"/>
              <w:jc w:val="both"/>
              <w:rPr>
                <w:rFonts w:ascii="Arial" w:hAnsi="Arial" w:cs="Arial"/>
              </w:rPr>
            </w:pPr>
            <w:r w:rsidRPr="00735395">
              <w:rPr>
                <w:rFonts w:ascii="Arial" w:hAnsi="Arial" w:cs="Arial"/>
              </w:rPr>
              <w:t xml:space="preserve">VOCALÍA 1ª: La jefa de la Sección de Servicios Jurídicos de la Secretaría Técnica, Maite Cardador López. Suplente: </w:t>
            </w:r>
            <w:r w:rsidR="000A65DA">
              <w:rPr>
                <w:rFonts w:ascii="Arial" w:hAnsi="Arial" w:cs="Arial"/>
              </w:rPr>
              <w:t>T.A.G. de la Secretaría Técnica, Amaia Garzón Laplace.</w:t>
            </w:r>
          </w:p>
          <w:p w:rsidR="00BD2D91" w:rsidRPr="00735395" w:rsidRDefault="00BD2D91" w:rsidP="00BD2D91">
            <w:pPr>
              <w:spacing w:before="120"/>
              <w:jc w:val="both"/>
              <w:rPr>
                <w:rFonts w:ascii="Arial" w:hAnsi="Arial" w:cs="Arial"/>
              </w:rPr>
            </w:pPr>
            <w:r w:rsidRPr="00735395">
              <w:rPr>
                <w:rFonts w:ascii="Arial" w:hAnsi="Arial" w:cs="Arial"/>
              </w:rPr>
              <w:t>VOCALÍA 2ª: El/La T.A.G. de la Secretaría Técnica, Ander Salaberria García, o T.A.G. de la Secretaría Técnica que le sustituya.</w:t>
            </w:r>
          </w:p>
          <w:p w:rsidR="00BD2D91" w:rsidRPr="00735395" w:rsidRDefault="00BD2D91" w:rsidP="00BD2D91">
            <w:pPr>
              <w:spacing w:before="120"/>
              <w:jc w:val="both"/>
              <w:rPr>
                <w:rFonts w:ascii="Arial" w:hAnsi="Arial" w:cs="Arial"/>
                <w:lang w:val="es-ES_tradnl" w:eastAsia="es-ES_tradnl"/>
              </w:rPr>
            </w:pPr>
            <w:r w:rsidRPr="00735395">
              <w:rPr>
                <w:rFonts w:ascii="Arial" w:hAnsi="Arial" w:cs="Arial"/>
              </w:rPr>
              <w:t>VOCALÍA</w:t>
            </w:r>
            <w:r w:rsidRPr="00735395">
              <w:rPr>
                <w:rFonts w:ascii="Arial" w:hAnsi="Arial" w:cs="Arial"/>
                <w:lang w:val="es-ES_tradnl" w:eastAsia="es-ES_tradnl"/>
              </w:rPr>
              <w:t xml:space="preserve"> 3ª: El jefe del Servicio de Intervención y Auditoría, Joseba Xabier Lerchundi Agote, o persona que le sustituya.</w:t>
            </w:r>
          </w:p>
          <w:p w:rsidR="00367F2F" w:rsidRPr="006918E8" w:rsidRDefault="00BD2D91" w:rsidP="00BD2D91">
            <w:pPr>
              <w:spacing w:before="40" w:after="40" w:line="240" w:lineRule="atLeast"/>
              <w:jc w:val="both"/>
              <w:rPr>
                <w:rFonts w:ascii="Arial" w:hAnsi="Arial" w:cs="Arial"/>
              </w:rPr>
            </w:pPr>
            <w:r w:rsidRPr="00735395">
              <w:rPr>
                <w:rFonts w:ascii="Arial" w:hAnsi="Arial" w:cs="Arial"/>
              </w:rPr>
              <w:t>SECRETARÍA: El/La T.A.G. de la Secretaría Técnica, Ion Tapia Lizarraga o T.A.G. de la Secretaría Técnica o persona que le sustituya.</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8" w:name="CC_30"/>
            <w:r>
              <w:rPr>
                <w:rFonts w:ascii="Arial" w:hAnsi="Arial" w:cs="Arial"/>
                <w:b/>
              </w:rPr>
              <w:t>30</w:t>
            </w:r>
            <w:r w:rsidR="00367F2F" w:rsidRPr="006918E8">
              <w:rPr>
                <w:rFonts w:ascii="Arial" w:hAnsi="Arial" w:cs="Arial"/>
                <w:b/>
              </w:rPr>
              <w:t xml:space="preserve">.- </w:t>
            </w:r>
            <w:bookmarkEnd w:id="28"/>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367F2F" w:rsidRPr="006918E8" w:rsidRDefault="00BD2D91" w:rsidP="00233FE9">
            <w:pPr>
              <w:spacing w:before="40" w:after="40" w:line="240" w:lineRule="atLeast"/>
              <w:jc w:val="both"/>
              <w:rPr>
                <w:rFonts w:ascii="Arial" w:hAnsi="Arial" w:cs="Arial"/>
                <w:i/>
              </w:rPr>
            </w:pPr>
            <w:r w:rsidRPr="006918E8">
              <w:rPr>
                <w:rFonts w:ascii="Arial" w:hAnsi="Arial" w:cs="Arial"/>
                <w:szCs w:val="22"/>
                <w:lang w:eastAsia="en-US"/>
              </w:rPr>
              <w:t xml:space="preserve">El plazo para la presentación de proposiciones será de </w:t>
            </w:r>
            <w:r w:rsidRPr="002F2AF5">
              <w:rPr>
                <w:rFonts w:ascii="Arial" w:hAnsi="Arial" w:cs="Arial"/>
                <w:szCs w:val="22"/>
                <w:lang w:eastAsia="en-US"/>
              </w:rPr>
              <w:t>30</w:t>
            </w:r>
            <w:r w:rsidRPr="006918E8">
              <w:rPr>
                <w:rFonts w:ascii="Arial" w:hAnsi="Arial" w:cs="Arial"/>
                <w:szCs w:val="22"/>
                <w:lang w:eastAsia="en-US"/>
              </w:rPr>
              <w:t xml:space="preserve"> días naturales a contar desde el </w:t>
            </w:r>
            <w:r>
              <w:rPr>
                <w:rFonts w:ascii="Arial" w:hAnsi="Arial" w:cs="Arial"/>
                <w:szCs w:val="22"/>
                <w:lang w:eastAsia="en-US"/>
              </w:rPr>
              <w:t xml:space="preserve">día </w:t>
            </w:r>
            <w:r w:rsidRPr="006918E8">
              <w:rPr>
                <w:rFonts w:ascii="Arial" w:hAnsi="Arial" w:cs="Arial"/>
                <w:szCs w:val="22"/>
                <w:lang w:eastAsia="en-US"/>
              </w:rPr>
              <w:t xml:space="preserve">siguiente a </w:t>
            </w:r>
            <w:r w:rsidRPr="009B0EFE">
              <w:rPr>
                <w:rFonts w:ascii="Arial" w:hAnsi="Arial" w:cs="Arial"/>
                <w:szCs w:val="22"/>
                <w:lang w:eastAsia="en-US"/>
              </w:rPr>
              <w:t>la fecha de envío del anuncio a la Oficina de Publicaciones de la Unión Europea</w:t>
            </w:r>
            <w:r>
              <w:rPr>
                <w:rFonts w:ascii="Arial" w:hAnsi="Arial" w:cs="Arial"/>
                <w:szCs w:val="22"/>
                <w:lang w:eastAsia="en-US"/>
              </w:rPr>
              <w:t>.</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E74122" w:rsidRDefault="00367F2F">
      <w:pPr>
        <w:pStyle w:val="EA1"/>
        <w:rPr>
          <w:rFonts w:asciiTheme="minorHAnsi" w:eastAsiaTheme="minorEastAsia" w:hAnsiTheme="minorHAnsi" w:cstheme="minorBidi"/>
          <w:b w:val="0"/>
          <w:noProof/>
          <w:sz w:val="22"/>
          <w:szCs w:val="22"/>
          <w:lang w:val="eu-ES" w:eastAsia="eu-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97524830" w:history="1">
        <w:r w:rsidR="00E74122" w:rsidRPr="002D4C1E">
          <w:rPr>
            <w:rStyle w:val="Hiperesteka"/>
            <w:noProof/>
          </w:rPr>
          <w:t>CAPÍTULO I - DISPOSICIONES GENERALES</w:t>
        </w:r>
        <w:r w:rsidR="00E74122">
          <w:rPr>
            <w:noProof/>
            <w:webHidden/>
          </w:rPr>
          <w:tab/>
        </w:r>
        <w:r w:rsidR="00E74122">
          <w:rPr>
            <w:noProof/>
            <w:webHidden/>
          </w:rPr>
          <w:fldChar w:fldCharType="begin"/>
        </w:r>
        <w:r w:rsidR="00E74122">
          <w:rPr>
            <w:noProof/>
            <w:webHidden/>
          </w:rPr>
          <w:instrText xml:space="preserve"> PAGEREF _Toc197524830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31" w:history="1">
        <w:r w:rsidR="00E74122" w:rsidRPr="002D4C1E">
          <w:rPr>
            <w:rStyle w:val="Hiperesteka"/>
            <w:noProof/>
          </w:rPr>
          <w:t>1.- Objeto del contrato</w:t>
        </w:r>
        <w:r w:rsidR="00E74122">
          <w:rPr>
            <w:noProof/>
            <w:webHidden/>
          </w:rPr>
          <w:tab/>
        </w:r>
        <w:r w:rsidR="00E74122">
          <w:rPr>
            <w:noProof/>
            <w:webHidden/>
          </w:rPr>
          <w:fldChar w:fldCharType="begin"/>
        </w:r>
        <w:r w:rsidR="00E74122">
          <w:rPr>
            <w:noProof/>
            <w:webHidden/>
          </w:rPr>
          <w:instrText xml:space="preserve"> PAGEREF _Toc197524831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32" w:history="1">
        <w:r w:rsidR="00E74122" w:rsidRPr="002D4C1E">
          <w:rPr>
            <w:rStyle w:val="Hiperesteka"/>
            <w:noProof/>
          </w:rPr>
          <w:t>2.- Necesidades administrativas a satisfacer mediante el contrato</w:t>
        </w:r>
        <w:r w:rsidR="00E74122">
          <w:rPr>
            <w:noProof/>
            <w:webHidden/>
          </w:rPr>
          <w:tab/>
        </w:r>
        <w:r w:rsidR="00E74122">
          <w:rPr>
            <w:noProof/>
            <w:webHidden/>
          </w:rPr>
          <w:fldChar w:fldCharType="begin"/>
        </w:r>
        <w:r w:rsidR="00E74122">
          <w:rPr>
            <w:noProof/>
            <w:webHidden/>
          </w:rPr>
          <w:instrText xml:space="preserve"> PAGEREF _Toc197524832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33" w:history="1">
        <w:r w:rsidR="00E74122" w:rsidRPr="002D4C1E">
          <w:rPr>
            <w:rStyle w:val="Hiperesteka"/>
            <w:noProof/>
          </w:rPr>
          <w:t>3.- Presupuesto base de licitación</w:t>
        </w:r>
        <w:r w:rsidR="00E74122">
          <w:rPr>
            <w:noProof/>
            <w:webHidden/>
          </w:rPr>
          <w:tab/>
        </w:r>
        <w:r w:rsidR="00E74122">
          <w:rPr>
            <w:noProof/>
            <w:webHidden/>
          </w:rPr>
          <w:fldChar w:fldCharType="begin"/>
        </w:r>
        <w:r w:rsidR="00E74122">
          <w:rPr>
            <w:noProof/>
            <w:webHidden/>
          </w:rPr>
          <w:instrText xml:space="preserve"> PAGEREF _Toc197524833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34" w:history="1">
        <w:r w:rsidR="00E74122" w:rsidRPr="002D4C1E">
          <w:rPr>
            <w:rStyle w:val="Hiperesteka"/>
            <w:noProof/>
          </w:rPr>
          <w:t>4.- Valor estimado del contrato</w:t>
        </w:r>
        <w:r w:rsidR="00E74122">
          <w:rPr>
            <w:noProof/>
            <w:webHidden/>
          </w:rPr>
          <w:tab/>
        </w:r>
        <w:r w:rsidR="00E74122">
          <w:rPr>
            <w:noProof/>
            <w:webHidden/>
          </w:rPr>
          <w:fldChar w:fldCharType="begin"/>
        </w:r>
        <w:r w:rsidR="00E74122">
          <w:rPr>
            <w:noProof/>
            <w:webHidden/>
          </w:rPr>
          <w:instrText xml:space="preserve"> PAGEREF _Toc197524834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35" w:history="1">
        <w:r w:rsidR="00E74122" w:rsidRPr="002D4C1E">
          <w:rPr>
            <w:rStyle w:val="Hiperesteka"/>
            <w:noProof/>
          </w:rPr>
          <w:t>5.- Precio del contrato</w:t>
        </w:r>
        <w:r w:rsidR="00E74122">
          <w:rPr>
            <w:noProof/>
            <w:webHidden/>
          </w:rPr>
          <w:tab/>
        </w:r>
        <w:r w:rsidR="00E74122">
          <w:rPr>
            <w:noProof/>
            <w:webHidden/>
          </w:rPr>
          <w:fldChar w:fldCharType="begin"/>
        </w:r>
        <w:r w:rsidR="00E74122">
          <w:rPr>
            <w:noProof/>
            <w:webHidden/>
          </w:rPr>
          <w:instrText xml:space="preserve"> PAGEREF _Toc197524835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36" w:history="1">
        <w:r w:rsidR="00E74122" w:rsidRPr="002D4C1E">
          <w:rPr>
            <w:rStyle w:val="Hiperesteka"/>
            <w:noProof/>
          </w:rPr>
          <w:t>6.- Existencia de crédito</w:t>
        </w:r>
        <w:r w:rsidR="00E74122">
          <w:rPr>
            <w:noProof/>
            <w:webHidden/>
          </w:rPr>
          <w:tab/>
        </w:r>
        <w:r w:rsidR="00E74122">
          <w:rPr>
            <w:noProof/>
            <w:webHidden/>
          </w:rPr>
          <w:fldChar w:fldCharType="begin"/>
        </w:r>
        <w:r w:rsidR="00E74122">
          <w:rPr>
            <w:noProof/>
            <w:webHidden/>
          </w:rPr>
          <w:instrText xml:space="preserve"> PAGEREF _Toc197524836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37" w:history="1">
        <w:r w:rsidR="00E74122" w:rsidRPr="002D4C1E">
          <w:rPr>
            <w:rStyle w:val="Hiperesteka"/>
            <w:noProof/>
          </w:rPr>
          <w:t>7.- Plazo y lugar de ejecución de la prestación de los servicios</w:t>
        </w:r>
        <w:r w:rsidR="00E74122">
          <w:rPr>
            <w:noProof/>
            <w:webHidden/>
          </w:rPr>
          <w:tab/>
        </w:r>
        <w:r w:rsidR="00E74122">
          <w:rPr>
            <w:noProof/>
            <w:webHidden/>
          </w:rPr>
          <w:fldChar w:fldCharType="begin"/>
        </w:r>
        <w:r w:rsidR="00E74122">
          <w:rPr>
            <w:noProof/>
            <w:webHidden/>
          </w:rPr>
          <w:instrText xml:space="preserve"> PAGEREF _Toc197524837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38" w:history="1">
        <w:r w:rsidR="00E74122" w:rsidRPr="002D4C1E">
          <w:rPr>
            <w:rStyle w:val="Hiperesteka"/>
            <w:noProof/>
          </w:rPr>
          <w:t>8.- Revisión de precios</w:t>
        </w:r>
        <w:r w:rsidR="00E74122">
          <w:rPr>
            <w:noProof/>
            <w:webHidden/>
          </w:rPr>
          <w:tab/>
        </w:r>
        <w:r w:rsidR="00E74122">
          <w:rPr>
            <w:noProof/>
            <w:webHidden/>
          </w:rPr>
          <w:fldChar w:fldCharType="begin"/>
        </w:r>
        <w:r w:rsidR="00E74122">
          <w:rPr>
            <w:noProof/>
            <w:webHidden/>
          </w:rPr>
          <w:instrText xml:space="preserve"> PAGEREF _Toc197524838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39" w:history="1">
        <w:r w:rsidR="00E74122" w:rsidRPr="002D4C1E">
          <w:rPr>
            <w:rStyle w:val="Hiperesteka"/>
            <w:noProof/>
          </w:rPr>
          <w:t>9.- Publicidad del contrato</w:t>
        </w:r>
        <w:r w:rsidR="00E74122">
          <w:rPr>
            <w:noProof/>
            <w:webHidden/>
          </w:rPr>
          <w:tab/>
        </w:r>
        <w:r w:rsidR="00E74122">
          <w:rPr>
            <w:noProof/>
            <w:webHidden/>
          </w:rPr>
          <w:fldChar w:fldCharType="begin"/>
        </w:r>
        <w:r w:rsidR="00E74122">
          <w:rPr>
            <w:noProof/>
            <w:webHidden/>
          </w:rPr>
          <w:instrText xml:space="preserve"> PAGEREF _Toc197524839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40" w:history="1">
        <w:r w:rsidR="00E74122" w:rsidRPr="002D4C1E">
          <w:rPr>
            <w:rStyle w:val="Hiperesteka"/>
            <w:noProof/>
          </w:rPr>
          <w:t>10.- Información en materia fiscal, medio ambiente, igualdad de mujeres y hombres, igualdad lingüística, protección del empleo, condiciones de trabajo y prevención de riesgos laborales y protección de datos</w:t>
        </w:r>
        <w:r w:rsidR="00E74122">
          <w:rPr>
            <w:noProof/>
            <w:webHidden/>
          </w:rPr>
          <w:tab/>
        </w:r>
        <w:r w:rsidR="00E74122">
          <w:rPr>
            <w:noProof/>
            <w:webHidden/>
          </w:rPr>
          <w:fldChar w:fldCharType="begin"/>
        </w:r>
        <w:r w:rsidR="00E74122">
          <w:rPr>
            <w:noProof/>
            <w:webHidden/>
          </w:rPr>
          <w:instrText xml:space="preserve"> PAGEREF _Toc197524840 \h </w:instrText>
        </w:r>
        <w:r w:rsidR="00E74122">
          <w:rPr>
            <w:noProof/>
            <w:webHidden/>
          </w:rPr>
        </w:r>
        <w:r w:rsidR="00E74122">
          <w:rPr>
            <w:noProof/>
            <w:webHidden/>
          </w:rPr>
          <w:fldChar w:fldCharType="separate"/>
        </w:r>
        <w:r w:rsidR="00E74122">
          <w:rPr>
            <w:noProof/>
            <w:webHidden/>
          </w:rPr>
          <w:t>3</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41" w:history="1">
        <w:r w:rsidR="00E74122" w:rsidRPr="002D4C1E">
          <w:rPr>
            <w:rStyle w:val="Hiperesteka"/>
            <w:noProof/>
          </w:rPr>
          <w:t>11.- Régimen jurídico del contrato y prerrogativas de la Administración</w:t>
        </w:r>
        <w:r w:rsidR="00E74122">
          <w:rPr>
            <w:noProof/>
            <w:webHidden/>
          </w:rPr>
          <w:tab/>
        </w:r>
        <w:r w:rsidR="00E74122">
          <w:rPr>
            <w:noProof/>
            <w:webHidden/>
          </w:rPr>
          <w:fldChar w:fldCharType="begin"/>
        </w:r>
        <w:r w:rsidR="00E74122">
          <w:rPr>
            <w:noProof/>
            <w:webHidden/>
          </w:rPr>
          <w:instrText xml:space="preserve"> PAGEREF _Toc197524841 \h </w:instrText>
        </w:r>
        <w:r w:rsidR="00E74122">
          <w:rPr>
            <w:noProof/>
            <w:webHidden/>
          </w:rPr>
        </w:r>
        <w:r w:rsidR="00E74122">
          <w:rPr>
            <w:noProof/>
            <w:webHidden/>
          </w:rPr>
          <w:fldChar w:fldCharType="separate"/>
        </w:r>
        <w:r w:rsidR="00E74122">
          <w:rPr>
            <w:noProof/>
            <w:webHidden/>
          </w:rPr>
          <w:t>3</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42" w:history="1">
        <w:r w:rsidR="00E74122" w:rsidRPr="002D4C1E">
          <w:rPr>
            <w:rStyle w:val="Hiperesteka"/>
            <w:noProof/>
          </w:rPr>
          <w:t>12.- Régimen de recursos</w:t>
        </w:r>
        <w:r w:rsidR="00E74122">
          <w:rPr>
            <w:noProof/>
            <w:webHidden/>
          </w:rPr>
          <w:tab/>
        </w:r>
        <w:r w:rsidR="00E74122">
          <w:rPr>
            <w:noProof/>
            <w:webHidden/>
          </w:rPr>
          <w:fldChar w:fldCharType="begin"/>
        </w:r>
        <w:r w:rsidR="00E74122">
          <w:rPr>
            <w:noProof/>
            <w:webHidden/>
          </w:rPr>
          <w:instrText xml:space="preserve"> PAGEREF _Toc197524842 \h </w:instrText>
        </w:r>
        <w:r w:rsidR="00E74122">
          <w:rPr>
            <w:noProof/>
            <w:webHidden/>
          </w:rPr>
        </w:r>
        <w:r w:rsidR="00E74122">
          <w:rPr>
            <w:noProof/>
            <w:webHidden/>
          </w:rPr>
          <w:fldChar w:fldCharType="separate"/>
        </w:r>
        <w:r w:rsidR="00E74122">
          <w:rPr>
            <w:noProof/>
            <w:webHidden/>
          </w:rPr>
          <w:t>4</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843" w:history="1">
        <w:r w:rsidR="00E74122" w:rsidRPr="002D4C1E">
          <w:rPr>
            <w:rStyle w:val="Hiperesteka"/>
            <w:noProof/>
          </w:rPr>
          <w:t>CAPÍTULO II - CONTRATACIÓN</w:t>
        </w:r>
        <w:r w:rsidR="00E74122">
          <w:rPr>
            <w:noProof/>
            <w:webHidden/>
          </w:rPr>
          <w:tab/>
        </w:r>
        <w:r w:rsidR="00E74122">
          <w:rPr>
            <w:noProof/>
            <w:webHidden/>
          </w:rPr>
          <w:fldChar w:fldCharType="begin"/>
        </w:r>
        <w:r w:rsidR="00E74122">
          <w:rPr>
            <w:noProof/>
            <w:webHidden/>
          </w:rPr>
          <w:instrText xml:space="preserve"> PAGEREF _Toc197524843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44" w:history="1">
        <w:r w:rsidR="00E74122" w:rsidRPr="002D4C1E">
          <w:rPr>
            <w:rStyle w:val="Hiperesteka"/>
            <w:noProof/>
          </w:rPr>
          <w:t>13.- Clase de expediente y forma de licitación</w:t>
        </w:r>
        <w:r w:rsidR="00E74122">
          <w:rPr>
            <w:noProof/>
            <w:webHidden/>
          </w:rPr>
          <w:tab/>
        </w:r>
        <w:r w:rsidR="00E74122">
          <w:rPr>
            <w:noProof/>
            <w:webHidden/>
          </w:rPr>
          <w:fldChar w:fldCharType="begin"/>
        </w:r>
        <w:r w:rsidR="00E74122">
          <w:rPr>
            <w:noProof/>
            <w:webHidden/>
          </w:rPr>
          <w:instrText xml:space="preserve"> PAGEREF _Toc197524844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45" w:history="1">
        <w:r w:rsidR="00E74122" w:rsidRPr="002D4C1E">
          <w:rPr>
            <w:rStyle w:val="Hiperesteka"/>
            <w:noProof/>
          </w:rPr>
          <w:t>14.- Personas naturales o jurídicas licitadoras</w:t>
        </w:r>
        <w:r w:rsidR="00E74122">
          <w:rPr>
            <w:noProof/>
            <w:webHidden/>
          </w:rPr>
          <w:tab/>
        </w:r>
        <w:r w:rsidR="00E74122">
          <w:rPr>
            <w:noProof/>
            <w:webHidden/>
          </w:rPr>
          <w:fldChar w:fldCharType="begin"/>
        </w:r>
        <w:r w:rsidR="00E74122">
          <w:rPr>
            <w:noProof/>
            <w:webHidden/>
          </w:rPr>
          <w:instrText xml:space="preserve"> PAGEREF _Toc197524845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46" w:history="1">
        <w:r w:rsidR="00E74122" w:rsidRPr="002D4C1E">
          <w:rPr>
            <w:rStyle w:val="Hiperesteka"/>
            <w:noProof/>
          </w:rPr>
          <w:t>15.- Garantía provisional</w:t>
        </w:r>
        <w:r w:rsidR="00E74122">
          <w:rPr>
            <w:noProof/>
            <w:webHidden/>
          </w:rPr>
          <w:tab/>
        </w:r>
        <w:r w:rsidR="00E74122">
          <w:rPr>
            <w:noProof/>
            <w:webHidden/>
          </w:rPr>
          <w:fldChar w:fldCharType="begin"/>
        </w:r>
        <w:r w:rsidR="00E74122">
          <w:rPr>
            <w:noProof/>
            <w:webHidden/>
          </w:rPr>
          <w:instrText xml:space="preserve"> PAGEREF _Toc197524846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47" w:history="1">
        <w:r w:rsidR="00E74122" w:rsidRPr="002D4C1E">
          <w:rPr>
            <w:rStyle w:val="Hiperesteka"/>
            <w:noProof/>
          </w:rPr>
          <w:t>16.- Presentación de proposiciones</w:t>
        </w:r>
        <w:r w:rsidR="00E74122">
          <w:rPr>
            <w:noProof/>
            <w:webHidden/>
          </w:rPr>
          <w:tab/>
        </w:r>
        <w:r w:rsidR="00E74122">
          <w:rPr>
            <w:noProof/>
            <w:webHidden/>
          </w:rPr>
          <w:fldChar w:fldCharType="begin"/>
        </w:r>
        <w:r w:rsidR="00E74122">
          <w:rPr>
            <w:noProof/>
            <w:webHidden/>
          </w:rPr>
          <w:instrText xml:space="preserve"> PAGEREF _Toc197524847 \h </w:instrText>
        </w:r>
        <w:r w:rsidR="00E74122">
          <w:rPr>
            <w:noProof/>
            <w:webHidden/>
          </w:rPr>
        </w:r>
        <w:r w:rsidR="00E74122">
          <w:rPr>
            <w:noProof/>
            <w:webHidden/>
          </w:rPr>
          <w:fldChar w:fldCharType="separate"/>
        </w:r>
        <w:r w:rsidR="00E74122">
          <w:rPr>
            <w:noProof/>
            <w:webHidden/>
          </w:rPr>
          <w:t>6</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48" w:history="1">
        <w:r w:rsidR="00E74122" w:rsidRPr="002D4C1E">
          <w:rPr>
            <w:rStyle w:val="Hiperesteka"/>
            <w:noProof/>
          </w:rPr>
          <w:t>17.- Información a las licitadoras</w:t>
        </w:r>
        <w:r w:rsidR="00E74122">
          <w:rPr>
            <w:noProof/>
            <w:webHidden/>
          </w:rPr>
          <w:tab/>
        </w:r>
        <w:r w:rsidR="00E74122">
          <w:rPr>
            <w:noProof/>
            <w:webHidden/>
          </w:rPr>
          <w:fldChar w:fldCharType="begin"/>
        </w:r>
        <w:r w:rsidR="00E74122">
          <w:rPr>
            <w:noProof/>
            <w:webHidden/>
          </w:rPr>
          <w:instrText xml:space="preserve"> PAGEREF _Toc197524848 \h </w:instrText>
        </w:r>
        <w:r w:rsidR="00E74122">
          <w:rPr>
            <w:noProof/>
            <w:webHidden/>
          </w:rPr>
        </w:r>
        <w:r w:rsidR="00E74122">
          <w:rPr>
            <w:noProof/>
            <w:webHidden/>
          </w:rPr>
          <w:fldChar w:fldCharType="separate"/>
        </w:r>
        <w:r w:rsidR="00E74122">
          <w:rPr>
            <w:noProof/>
            <w:webHidden/>
          </w:rPr>
          <w:t>6</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49" w:history="1">
        <w:r w:rsidR="00E74122" w:rsidRPr="002D4C1E">
          <w:rPr>
            <w:rStyle w:val="Hiperesteka"/>
            <w:noProof/>
          </w:rPr>
          <w:t>18.- Contenido de las proposiciones y tratamiento de datos personales</w:t>
        </w:r>
        <w:r w:rsidR="00E74122">
          <w:rPr>
            <w:noProof/>
            <w:webHidden/>
          </w:rPr>
          <w:tab/>
        </w:r>
        <w:r w:rsidR="00E74122">
          <w:rPr>
            <w:noProof/>
            <w:webHidden/>
          </w:rPr>
          <w:fldChar w:fldCharType="begin"/>
        </w:r>
        <w:r w:rsidR="00E74122">
          <w:rPr>
            <w:noProof/>
            <w:webHidden/>
          </w:rPr>
          <w:instrText xml:space="preserve"> PAGEREF _Toc197524849 \h </w:instrText>
        </w:r>
        <w:r w:rsidR="00E74122">
          <w:rPr>
            <w:noProof/>
            <w:webHidden/>
          </w:rPr>
        </w:r>
        <w:r w:rsidR="00E74122">
          <w:rPr>
            <w:noProof/>
            <w:webHidden/>
          </w:rPr>
          <w:fldChar w:fldCharType="separate"/>
        </w:r>
        <w:r w:rsidR="00E74122">
          <w:rPr>
            <w:noProof/>
            <w:webHidden/>
          </w:rPr>
          <w:t>6</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50" w:history="1">
        <w:r w:rsidR="00E74122" w:rsidRPr="002D4C1E">
          <w:rPr>
            <w:rStyle w:val="Hiperesteka"/>
            <w:noProof/>
          </w:rPr>
          <w:t>19.- Archivo electrónico nº UNO: “DOCUMENTACIÓN ACREDITATIVA DEL CUMPLIMIENTO DE LOS REQUISITOS PREVIOS”</w:t>
        </w:r>
        <w:r w:rsidR="00E74122">
          <w:rPr>
            <w:noProof/>
            <w:webHidden/>
          </w:rPr>
          <w:tab/>
        </w:r>
        <w:r w:rsidR="00E74122">
          <w:rPr>
            <w:noProof/>
            <w:webHidden/>
          </w:rPr>
          <w:fldChar w:fldCharType="begin"/>
        </w:r>
        <w:r w:rsidR="00E74122">
          <w:rPr>
            <w:noProof/>
            <w:webHidden/>
          </w:rPr>
          <w:instrText xml:space="preserve"> PAGEREF _Toc197524850 \h </w:instrText>
        </w:r>
        <w:r w:rsidR="00E74122">
          <w:rPr>
            <w:noProof/>
            <w:webHidden/>
          </w:rPr>
        </w:r>
        <w:r w:rsidR="00E74122">
          <w:rPr>
            <w:noProof/>
            <w:webHidden/>
          </w:rPr>
          <w:fldChar w:fldCharType="separate"/>
        </w:r>
        <w:r w:rsidR="00E74122">
          <w:rPr>
            <w:noProof/>
            <w:webHidden/>
          </w:rPr>
          <w:t>7</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51" w:history="1">
        <w:r w:rsidR="00E74122" w:rsidRPr="002D4C1E">
          <w:rPr>
            <w:rStyle w:val="Hiperesteka"/>
            <w:noProof/>
          </w:rPr>
          <w:t>20.- Archivo electrónico nº DOS: “DOCUMENTACIÓN A VALORAR CONFORME A UN JUICIO DE VALOR”</w:t>
        </w:r>
        <w:r w:rsidR="00E74122">
          <w:rPr>
            <w:noProof/>
            <w:webHidden/>
          </w:rPr>
          <w:tab/>
        </w:r>
        <w:r w:rsidR="00E74122">
          <w:rPr>
            <w:noProof/>
            <w:webHidden/>
          </w:rPr>
          <w:fldChar w:fldCharType="begin"/>
        </w:r>
        <w:r w:rsidR="00E74122">
          <w:rPr>
            <w:noProof/>
            <w:webHidden/>
          </w:rPr>
          <w:instrText xml:space="preserve"> PAGEREF _Toc197524851 \h </w:instrText>
        </w:r>
        <w:r w:rsidR="00E74122">
          <w:rPr>
            <w:noProof/>
            <w:webHidden/>
          </w:rPr>
        </w:r>
        <w:r w:rsidR="00E74122">
          <w:rPr>
            <w:noProof/>
            <w:webHidden/>
          </w:rPr>
          <w:fldChar w:fldCharType="separate"/>
        </w:r>
        <w:r w:rsidR="00E74122">
          <w:rPr>
            <w:noProof/>
            <w:webHidden/>
          </w:rPr>
          <w:t>9</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52" w:history="1">
        <w:r w:rsidR="00E74122" w:rsidRPr="002D4C1E">
          <w:rPr>
            <w:rStyle w:val="Hiperesteka"/>
            <w:noProof/>
          </w:rPr>
          <w:t>21.- Archivo electrónico nº TRES: “OFERTA ECONÓMICA Y DOCUMENTACIÓN EVALUABLE MEDIANTE LA APLICACIÓN DE FÓRMULAS”</w:t>
        </w:r>
        <w:r w:rsidR="00E74122">
          <w:rPr>
            <w:noProof/>
            <w:webHidden/>
          </w:rPr>
          <w:tab/>
        </w:r>
        <w:r w:rsidR="00E74122">
          <w:rPr>
            <w:noProof/>
            <w:webHidden/>
          </w:rPr>
          <w:fldChar w:fldCharType="begin"/>
        </w:r>
        <w:r w:rsidR="00E74122">
          <w:rPr>
            <w:noProof/>
            <w:webHidden/>
          </w:rPr>
          <w:instrText xml:space="preserve"> PAGEREF _Toc197524852 \h </w:instrText>
        </w:r>
        <w:r w:rsidR="00E74122">
          <w:rPr>
            <w:noProof/>
            <w:webHidden/>
          </w:rPr>
        </w:r>
        <w:r w:rsidR="00E74122">
          <w:rPr>
            <w:noProof/>
            <w:webHidden/>
          </w:rPr>
          <w:fldChar w:fldCharType="separate"/>
        </w:r>
        <w:r w:rsidR="00E74122">
          <w:rPr>
            <w:noProof/>
            <w:webHidden/>
          </w:rPr>
          <w:t>9</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53" w:history="1">
        <w:r w:rsidR="00E74122" w:rsidRPr="002D4C1E">
          <w:rPr>
            <w:rStyle w:val="Hiperesteka"/>
            <w:noProof/>
          </w:rPr>
          <w:t>22.- Admisibilidad de variantes</w:t>
        </w:r>
        <w:r w:rsidR="00E74122">
          <w:rPr>
            <w:noProof/>
            <w:webHidden/>
          </w:rPr>
          <w:tab/>
        </w:r>
        <w:r w:rsidR="00E74122">
          <w:rPr>
            <w:noProof/>
            <w:webHidden/>
          </w:rPr>
          <w:fldChar w:fldCharType="begin"/>
        </w:r>
        <w:r w:rsidR="00E74122">
          <w:rPr>
            <w:noProof/>
            <w:webHidden/>
          </w:rPr>
          <w:instrText xml:space="preserve"> PAGEREF _Toc197524853 \h </w:instrText>
        </w:r>
        <w:r w:rsidR="00E74122">
          <w:rPr>
            <w:noProof/>
            <w:webHidden/>
          </w:rPr>
        </w:r>
        <w:r w:rsidR="00E74122">
          <w:rPr>
            <w:noProof/>
            <w:webHidden/>
          </w:rPr>
          <w:fldChar w:fldCharType="separate"/>
        </w:r>
        <w:r w:rsidR="00E74122">
          <w:rPr>
            <w:noProof/>
            <w:webHidden/>
          </w:rPr>
          <w:t>10</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54" w:history="1">
        <w:r w:rsidR="00E74122" w:rsidRPr="002D4C1E">
          <w:rPr>
            <w:rStyle w:val="Hiperesteka"/>
            <w:noProof/>
          </w:rPr>
          <w:t>23.- Efectos de la presentación de proposiciones</w:t>
        </w:r>
        <w:r w:rsidR="00E74122">
          <w:rPr>
            <w:noProof/>
            <w:webHidden/>
          </w:rPr>
          <w:tab/>
        </w:r>
        <w:r w:rsidR="00E74122">
          <w:rPr>
            <w:noProof/>
            <w:webHidden/>
          </w:rPr>
          <w:fldChar w:fldCharType="begin"/>
        </w:r>
        <w:r w:rsidR="00E74122">
          <w:rPr>
            <w:noProof/>
            <w:webHidden/>
          </w:rPr>
          <w:instrText xml:space="preserve"> PAGEREF _Toc197524854 \h </w:instrText>
        </w:r>
        <w:r w:rsidR="00E74122">
          <w:rPr>
            <w:noProof/>
            <w:webHidden/>
          </w:rPr>
        </w:r>
        <w:r w:rsidR="00E74122">
          <w:rPr>
            <w:noProof/>
            <w:webHidden/>
          </w:rPr>
          <w:fldChar w:fldCharType="separate"/>
        </w:r>
        <w:r w:rsidR="00E74122">
          <w:rPr>
            <w:noProof/>
            <w:webHidden/>
          </w:rPr>
          <w:t>10</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55" w:history="1">
        <w:r w:rsidR="00E74122" w:rsidRPr="002D4C1E">
          <w:rPr>
            <w:rStyle w:val="Hiperesteka"/>
            <w:noProof/>
          </w:rPr>
          <w:t>24.- Mesa de contratación</w:t>
        </w:r>
        <w:r w:rsidR="00E74122">
          <w:rPr>
            <w:noProof/>
            <w:webHidden/>
          </w:rPr>
          <w:tab/>
        </w:r>
        <w:r w:rsidR="00E74122">
          <w:rPr>
            <w:noProof/>
            <w:webHidden/>
          </w:rPr>
          <w:fldChar w:fldCharType="begin"/>
        </w:r>
        <w:r w:rsidR="00E74122">
          <w:rPr>
            <w:noProof/>
            <w:webHidden/>
          </w:rPr>
          <w:instrText xml:space="preserve"> PAGEREF _Toc197524855 \h </w:instrText>
        </w:r>
        <w:r w:rsidR="00E74122">
          <w:rPr>
            <w:noProof/>
            <w:webHidden/>
          </w:rPr>
        </w:r>
        <w:r w:rsidR="00E74122">
          <w:rPr>
            <w:noProof/>
            <w:webHidden/>
          </w:rPr>
          <w:fldChar w:fldCharType="separate"/>
        </w:r>
        <w:r w:rsidR="00E74122">
          <w:rPr>
            <w:noProof/>
            <w:webHidden/>
          </w:rPr>
          <w:t>10</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56" w:history="1">
        <w:r w:rsidR="00E74122" w:rsidRPr="002D4C1E">
          <w:rPr>
            <w:rStyle w:val="Hiperesteka"/>
            <w:noProof/>
          </w:rPr>
          <w:t>25.- Apertura y examen de las proposiciones</w:t>
        </w:r>
        <w:r w:rsidR="00E74122">
          <w:rPr>
            <w:noProof/>
            <w:webHidden/>
          </w:rPr>
          <w:tab/>
        </w:r>
        <w:r w:rsidR="00E74122">
          <w:rPr>
            <w:noProof/>
            <w:webHidden/>
          </w:rPr>
          <w:fldChar w:fldCharType="begin"/>
        </w:r>
        <w:r w:rsidR="00E74122">
          <w:rPr>
            <w:noProof/>
            <w:webHidden/>
          </w:rPr>
          <w:instrText xml:space="preserve"> PAGEREF _Toc197524856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57" w:history="1">
        <w:r w:rsidR="00E74122" w:rsidRPr="002D4C1E">
          <w:rPr>
            <w:rStyle w:val="Hiperesteka"/>
            <w:iCs/>
            <w:noProof/>
          </w:rPr>
          <w:t>25.1.- Apertura de los archivos electrónicos nº UNO y calificación de la documentación administrativa</w:t>
        </w:r>
        <w:r w:rsidR="00E74122">
          <w:rPr>
            <w:noProof/>
            <w:webHidden/>
          </w:rPr>
          <w:tab/>
        </w:r>
        <w:r w:rsidR="00E74122">
          <w:rPr>
            <w:noProof/>
            <w:webHidden/>
          </w:rPr>
          <w:fldChar w:fldCharType="begin"/>
        </w:r>
        <w:r w:rsidR="00E74122">
          <w:rPr>
            <w:noProof/>
            <w:webHidden/>
          </w:rPr>
          <w:instrText xml:space="preserve"> PAGEREF _Toc197524857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58" w:history="1">
        <w:r w:rsidR="00E74122" w:rsidRPr="002D4C1E">
          <w:rPr>
            <w:rStyle w:val="Hiperesteka"/>
            <w:iCs/>
            <w:noProof/>
          </w:rPr>
          <w:t>25.2.- Apertura y examen de los archivos electrónicos nº DOS (sólo cuando exista archivo electrónico nº DOS)</w:t>
        </w:r>
        <w:r w:rsidR="00E74122">
          <w:rPr>
            <w:noProof/>
            <w:webHidden/>
          </w:rPr>
          <w:tab/>
        </w:r>
        <w:r w:rsidR="00E74122">
          <w:rPr>
            <w:noProof/>
            <w:webHidden/>
          </w:rPr>
          <w:fldChar w:fldCharType="begin"/>
        </w:r>
        <w:r w:rsidR="00E74122">
          <w:rPr>
            <w:noProof/>
            <w:webHidden/>
          </w:rPr>
          <w:instrText xml:space="preserve"> PAGEREF _Toc197524858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59" w:history="1">
        <w:r w:rsidR="00E74122" w:rsidRPr="002D4C1E">
          <w:rPr>
            <w:rStyle w:val="Hiperesteka"/>
            <w:iCs/>
            <w:noProof/>
          </w:rPr>
          <w:t>25.3.- Apertura y examen de los archivos electrónicos nº TRES</w:t>
        </w:r>
        <w:r w:rsidR="00E74122">
          <w:rPr>
            <w:noProof/>
            <w:webHidden/>
          </w:rPr>
          <w:tab/>
        </w:r>
        <w:r w:rsidR="00E74122">
          <w:rPr>
            <w:noProof/>
            <w:webHidden/>
          </w:rPr>
          <w:fldChar w:fldCharType="begin"/>
        </w:r>
        <w:r w:rsidR="00E74122">
          <w:rPr>
            <w:noProof/>
            <w:webHidden/>
          </w:rPr>
          <w:instrText xml:space="preserve"> PAGEREF _Toc197524859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60" w:history="1">
        <w:r w:rsidR="00E74122" w:rsidRPr="002D4C1E">
          <w:rPr>
            <w:rStyle w:val="Hiperesteka"/>
            <w:iCs/>
            <w:noProof/>
          </w:rPr>
          <w:t>25.4.- Actas de la mesa de contratación</w:t>
        </w:r>
        <w:r w:rsidR="00E74122">
          <w:rPr>
            <w:noProof/>
            <w:webHidden/>
          </w:rPr>
          <w:tab/>
        </w:r>
        <w:r w:rsidR="00E74122">
          <w:rPr>
            <w:noProof/>
            <w:webHidden/>
          </w:rPr>
          <w:fldChar w:fldCharType="begin"/>
        </w:r>
        <w:r w:rsidR="00E74122">
          <w:rPr>
            <w:noProof/>
            <w:webHidden/>
          </w:rPr>
          <w:instrText xml:space="preserve"> PAGEREF _Toc197524860 \h </w:instrText>
        </w:r>
        <w:r w:rsidR="00E74122">
          <w:rPr>
            <w:noProof/>
            <w:webHidden/>
          </w:rPr>
        </w:r>
        <w:r w:rsidR="00E74122">
          <w:rPr>
            <w:noProof/>
            <w:webHidden/>
          </w:rPr>
          <w:fldChar w:fldCharType="separate"/>
        </w:r>
        <w:r w:rsidR="00E74122">
          <w:rPr>
            <w:noProof/>
            <w:webHidden/>
          </w:rPr>
          <w:t>12</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61" w:history="1">
        <w:r w:rsidR="00E74122" w:rsidRPr="002D4C1E">
          <w:rPr>
            <w:rStyle w:val="Hiperesteka"/>
            <w:noProof/>
          </w:rPr>
          <w:t>26.- Publicidad del resultado de los actos de la mesa de contratación y notificación a las licitadoras afectadas</w:t>
        </w:r>
        <w:r w:rsidR="00E74122">
          <w:rPr>
            <w:noProof/>
            <w:webHidden/>
          </w:rPr>
          <w:tab/>
        </w:r>
        <w:r w:rsidR="00E74122">
          <w:rPr>
            <w:noProof/>
            <w:webHidden/>
          </w:rPr>
          <w:fldChar w:fldCharType="begin"/>
        </w:r>
        <w:r w:rsidR="00E74122">
          <w:rPr>
            <w:noProof/>
            <w:webHidden/>
          </w:rPr>
          <w:instrText xml:space="preserve"> PAGEREF _Toc197524861 \h </w:instrText>
        </w:r>
        <w:r w:rsidR="00E74122">
          <w:rPr>
            <w:noProof/>
            <w:webHidden/>
          </w:rPr>
        </w:r>
        <w:r w:rsidR="00E74122">
          <w:rPr>
            <w:noProof/>
            <w:webHidden/>
          </w:rPr>
          <w:fldChar w:fldCharType="separate"/>
        </w:r>
        <w:r w:rsidR="00E74122">
          <w:rPr>
            <w:noProof/>
            <w:webHidden/>
          </w:rPr>
          <w:t>12</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62" w:history="1">
        <w:r w:rsidR="00E74122" w:rsidRPr="002D4C1E">
          <w:rPr>
            <w:rStyle w:val="Hiperesteka"/>
            <w:noProof/>
          </w:rPr>
          <w:t>27.- Criterios de adjudicación</w:t>
        </w:r>
        <w:r w:rsidR="00E74122">
          <w:rPr>
            <w:noProof/>
            <w:webHidden/>
          </w:rPr>
          <w:tab/>
        </w:r>
        <w:r w:rsidR="00E74122">
          <w:rPr>
            <w:noProof/>
            <w:webHidden/>
          </w:rPr>
          <w:fldChar w:fldCharType="begin"/>
        </w:r>
        <w:r w:rsidR="00E74122">
          <w:rPr>
            <w:noProof/>
            <w:webHidden/>
          </w:rPr>
          <w:instrText xml:space="preserve"> PAGEREF _Toc197524862 \h </w:instrText>
        </w:r>
        <w:r w:rsidR="00E74122">
          <w:rPr>
            <w:noProof/>
            <w:webHidden/>
          </w:rPr>
        </w:r>
        <w:r w:rsidR="00E74122">
          <w:rPr>
            <w:noProof/>
            <w:webHidden/>
          </w:rPr>
          <w:fldChar w:fldCharType="separate"/>
        </w:r>
        <w:r w:rsidR="00E74122">
          <w:rPr>
            <w:noProof/>
            <w:webHidden/>
          </w:rPr>
          <w:t>12</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63" w:history="1">
        <w:r w:rsidR="00E74122" w:rsidRPr="002D4C1E">
          <w:rPr>
            <w:rStyle w:val="Hiperesteka"/>
            <w:noProof/>
          </w:rPr>
          <w:t>28.- Valoración de las ofertas</w:t>
        </w:r>
        <w:r w:rsidR="00E74122">
          <w:rPr>
            <w:noProof/>
            <w:webHidden/>
          </w:rPr>
          <w:tab/>
        </w:r>
        <w:r w:rsidR="00E74122">
          <w:rPr>
            <w:noProof/>
            <w:webHidden/>
          </w:rPr>
          <w:fldChar w:fldCharType="begin"/>
        </w:r>
        <w:r w:rsidR="00E74122">
          <w:rPr>
            <w:noProof/>
            <w:webHidden/>
          </w:rPr>
          <w:instrText xml:space="preserve"> PAGEREF _Toc197524863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64" w:history="1">
        <w:r w:rsidR="00E74122" w:rsidRPr="002D4C1E">
          <w:rPr>
            <w:rStyle w:val="Hiperesteka"/>
            <w:noProof/>
          </w:rPr>
          <w:t>29.- Aclaración de ofertas</w:t>
        </w:r>
        <w:r w:rsidR="00E74122">
          <w:rPr>
            <w:noProof/>
            <w:webHidden/>
          </w:rPr>
          <w:tab/>
        </w:r>
        <w:r w:rsidR="00E74122">
          <w:rPr>
            <w:noProof/>
            <w:webHidden/>
          </w:rPr>
          <w:fldChar w:fldCharType="begin"/>
        </w:r>
        <w:r w:rsidR="00E74122">
          <w:rPr>
            <w:noProof/>
            <w:webHidden/>
          </w:rPr>
          <w:instrText xml:space="preserve"> PAGEREF _Toc197524864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65" w:history="1">
        <w:r w:rsidR="00E74122" w:rsidRPr="002D4C1E">
          <w:rPr>
            <w:rStyle w:val="Hiperesteka"/>
            <w:noProof/>
          </w:rPr>
          <w:t>30.- Ofertas con valores anormalmente bajos</w:t>
        </w:r>
        <w:r w:rsidR="00E74122">
          <w:rPr>
            <w:noProof/>
            <w:webHidden/>
          </w:rPr>
          <w:tab/>
        </w:r>
        <w:r w:rsidR="00E74122">
          <w:rPr>
            <w:noProof/>
            <w:webHidden/>
          </w:rPr>
          <w:fldChar w:fldCharType="begin"/>
        </w:r>
        <w:r w:rsidR="00E74122">
          <w:rPr>
            <w:noProof/>
            <w:webHidden/>
          </w:rPr>
          <w:instrText xml:space="preserve"> PAGEREF _Toc197524865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66" w:history="1">
        <w:r w:rsidR="00E74122" w:rsidRPr="002D4C1E">
          <w:rPr>
            <w:rStyle w:val="Hiperesteka"/>
            <w:noProof/>
          </w:rPr>
          <w:t>31.- Sucesión en el procedimiento</w:t>
        </w:r>
        <w:r w:rsidR="00E74122">
          <w:rPr>
            <w:noProof/>
            <w:webHidden/>
          </w:rPr>
          <w:tab/>
        </w:r>
        <w:r w:rsidR="00E74122">
          <w:rPr>
            <w:noProof/>
            <w:webHidden/>
          </w:rPr>
          <w:fldChar w:fldCharType="begin"/>
        </w:r>
        <w:r w:rsidR="00E74122">
          <w:rPr>
            <w:noProof/>
            <w:webHidden/>
          </w:rPr>
          <w:instrText xml:space="preserve"> PAGEREF _Toc197524866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67" w:history="1">
        <w:r w:rsidR="00E74122" w:rsidRPr="002D4C1E">
          <w:rPr>
            <w:rStyle w:val="Hiperesteka"/>
            <w:noProof/>
          </w:rPr>
          <w:t>32.- Decisión de no adjudicar o celebrar el contrato y desistimiento del procedimiento de adjudicación por la Administración</w:t>
        </w:r>
        <w:r w:rsidR="00E74122">
          <w:rPr>
            <w:noProof/>
            <w:webHidden/>
          </w:rPr>
          <w:tab/>
        </w:r>
        <w:r w:rsidR="00E74122">
          <w:rPr>
            <w:noProof/>
            <w:webHidden/>
          </w:rPr>
          <w:fldChar w:fldCharType="begin"/>
        </w:r>
        <w:r w:rsidR="00E74122">
          <w:rPr>
            <w:noProof/>
            <w:webHidden/>
          </w:rPr>
          <w:instrText xml:space="preserve"> PAGEREF _Toc197524867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68" w:history="1">
        <w:r w:rsidR="00E74122" w:rsidRPr="002D4C1E">
          <w:rPr>
            <w:rStyle w:val="Hiperesteka"/>
            <w:noProof/>
          </w:rPr>
          <w:t>33.- Adjudicación</w:t>
        </w:r>
        <w:r w:rsidR="00E74122">
          <w:rPr>
            <w:noProof/>
            <w:webHidden/>
          </w:rPr>
          <w:tab/>
        </w:r>
        <w:r w:rsidR="00E74122">
          <w:rPr>
            <w:noProof/>
            <w:webHidden/>
          </w:rPr>
          <w:fldChar w:fldCharType="begin"/>
        </w:r>
        <w:r w:rsidR="00E74122">
          <w:rPr>
            <w:noProof/>
            <w:webHidden/>
          </w:rPr>
          <w:instrText xml:space="preserve"> PAGEREF _Toc197524868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69" w:history="1">
        <w:r w:rsidR="00E74122" w:rsidRPr="002D4C1E">
          <w:rPr>
            <w:rStyle w:val="Hiperesteka"/>
            <w:noProof/>
          </w:rPr>
          <w:t>33.1.- Clasificación de las ofertas y propuesta de adjudicación</w:t>
        </w:r>
        <w:r w:rsidR="00E74122">
          <w:rPr>
            <w:noProof/>
            <w:webHidden/>
          </w:rPr>
          <w:tab/>
        </w:r>
        <w:r w:rsidR="00E74122">
          <w:rPr>
            <w:noProof/>
            <w:webHidden/>
          </w:rPr>
          <w:fldChar w:fldCharType="begin"/>
        </w:r>
        <w:r w:rsidR="00E74122">
          <w:rPr>
            <w:noProof/>
            <w:webHidden/>
          </w:rPr>
          <w:instrText xml:space="preserve"> PAGEREF _Toc197524869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70" w:history="1">
        <w:r w:rsidR="00E74122" w:rsidRPr="002D4C1E">
          <w:rPr>
            <w:rStyle w:val="Hiperesteka"/>
            <w:noProof/>
          </w:rPr>
          <w:t>33.2.- Presentación de la documentación justificativa del cumplimiento de los requisitos previos por la licitadora que haya presentado la oferta con mejor relación calidad-precio</w:t>
        </w:r>
        <w:r w:rsidR="00E74122">
          <w:rPr>
            <w:noProof/>
            <w:webHidden/>
          </w:rPr>
          <w:tab/>
        </w:r>
        <w:r w:rsidR="00E74122">
          <w:rPr>
            <w:noProof/>
            <w:webHidden/>
          </w:rPr>
          <w:fldChar w:fldCharType="begin"/>
        </w:r>
        <w:r w:rsidR="00E74122">
          <w:rPr>
            <w:noProof/>
            <w:webHidden/>
          </w:rPr>
          <w:instrText xml:space="preserve"> PAGEREF _Toc197524870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71" w:history="1">
        <w:r w:rsidR="00E74122" w:rsidRPr="002D4C1E">
          <w:rPr>
            <w:rStyle w:val="Hiperesteka"/>
            <w:noProof/>
          </w:rPr>
          <w:t>33.3.- Garantía definitiva</w:t>
        </w:r>
        <w:r w:rsidR="00E74122">
          <w:rPr>
            <w:noProof/>
            <w:webHidden/>
          </w:rPr>
          <w:tab/>
        </w:r>
        <w:r w:rsidR="00E74122">
          <w:rPr>
            <w:noProof/>
            <w:webHidden/>
          </w:rPr>
          <w:fldChar w:fldCharType="begin"/>
        </w:r>
        <w:r w:rsidR="00E74122">
          <w:rPr>
            <w:noProof/>
            <w:webHidden/>
          </w:rPr>
          <w:instrText xml:space="preserve"> PAGEREF _Toc197524871 \h </w:instrText>
        </w:r>
        <w:r w:rsidR="00E74122">
          <w:rPr>
            <w:noProof/>
            <w:webHidden/>
          </w:rPr>
        </w:r>
        <w:r w:rsidR="00E74122">
          <w:rPr>
            <w:noProof/>
            <w:webHidden/>
          </w:rPr>
          <w:fldChar w:fldCharType="separate"/>
        </w:r>
        <w:r w:rsidR="00E74122">
          <w:rPr>
            <w:noProof/>
            <w:webHidden/>
          </w:rPr>
          <w:t>17</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72" w:history="1">
        <w:r w:rsidR="00E74122" w:rsidRPr="002D4C1E">
          <w:rPr>
            <w:rStyle w:val="Hiperesteka"/>
            <w:noProof/>
          </w:rPr>
          <w:t>33.4.- Adjudicación</w:t>
        </w:r>
        <w:r w:rsidR="00E74122">
          <w:rPr>
            <w:noProof/>
            <w:webHidden/>
          </w:rPr>
          <w:tab/>
        </w:r>
        <w:r w:rsidR="00E74122">
          <w:rPr>
            <w:noProof/>
            <w:webHidden/>
          </w:rPr>
          <w:fldChar w:fldCharType="begin"/>
        </w:r>
        <w:r w:rsidR="00E74122">
          <w:rPr>
            <w:noProof/>
            <w:webHidden/>
          </w:rPr>
          <w:instrText xml:space="preserve"> PAGEREF _Toc197524872 \h </w:instrText>
        </w:r>
        <w:r w:rsidR="00E74122">
          <w:rPr>
            <w:noProof/>
            <w:webHidden/>
          </w:rPr>
        </w:r>
        <w:r w:rsidR="00E74122">
          <w:rPr>
            <w:noProof/>
            <w:webHidden/>
          </w:rPr>
          <w:fldChar w:fldCharType="separate"/>
        </w:r>
        <w:r w:rsidR="00E74122">
          <w:rPr>
            <w:noProof/>
            <w:webHidden/>
          </w:rPr>
          <w:t>18</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73" w:history="1">
        <w:r w:rsidR="00E74122" w:rsidRPr="002D4C1E">
          <w:rPr>
            <w:rStyle w:val="Hiperesteka"/>
            <w:noProof/>
          </w:rPr>
          <w:t>34.- Formalización del contrato</w:t>
        </w:r>
        <w:r w:rsidR="00E74122">
          <w:rPr>
            <w:noProof/>
            <w:webHidden/>
          </w:rPr>
          <w:tab/>
        </w:r>
        <w:r w:rsidR="00E74122">
          <w:rPr>
            <w:noProof/>
            <w:webHidden/>
          </w:rPr>
          <w:fldChar w:fldCharType="begin"/>
        </w:r>
        <w:r w:rsidR="00E74122">
          <w:rPr>
            <w:noProof/>
            <w:webHidden/>
          </w:rPr>
          <w:instrText xml:space="preserve"> PAGEREF _Toc197524873 \h </w:instrText>
        </w:r>
        <w:r w:rsidR="00E74122">
          <w:rPr>
            <w:noProof/>
            <w:webHidden/>
          </w:rPr>
        </w:r>
        <w:r w:rsidR="00E74122">
          <w:rPr>
            <w:noProof/>
            <w:webHidden/>
          </w:rPr>
          <w:fldChar w:fldCharType="separate"/>
        </w:r>
        <w:r w:rsidR="00E74122">
          <w:rPr>
            <w:noProof/>
            <w:webHidden/>
          </w:rPr>
          <w:t>18</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874" w:history="1">
        <w:r w:rsidR="00E74122" w:rsidRPr="002D4C1E">
          <w:rPr>
            <w:rStyle w:val="Hiperesteka"/>
            <w:noProof/>
          </w:rPr>
          <w:t>CAPÍTULO III - EJECUCIÓN DEL CONTRATO</w:t>
        </w:r>
        <w:r w:rsidR="00E74122">
          <w:rPr>
            <w:noProof/>
            <w:webHidden/>
          </w:rPr>
          <w:tab/>
        </w:r>
        <w:r w:rsidR="00E74122">
          <w:rPr>
            <w:noProof/>
            <w:webHidden/>
          </w:rPr>
          <w:fldChar w:fldCharType="begin"/>
        </w:r>
        <w:r w:rsidR="00E74122">
          <w:rPr>
            <w:noProof/>
            <w:webHidden/>
          </w:rPr>
          <w:instrText xml:space="preserve"> PAGEREF _Toc197524874 \h </w:instrText>
        </w:r>
        <w:r w:rsidR="00E74122">
          <w:rPr>
            <w:noProof/>
            <w:webHidden/>
          </w:rPr>
        </w:r>
        <w:r w:rsidR="00E74122">
          <w:rPr>
            <w:noProof/>
            <w:webHidden/>
          </w:rPr>
          <w:fldChar w:fldCharType="separate"/>
        </w:r>
        <w:r w:rsidR="00E74122">
          <w:rPr>
            <w:noProof/>
            <w:webHidden/>
          </w:rPr>
          <w:t>19</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75" w:history="1">
        <w:r w:rsidR="00E74122" w:rsidRPr="002D4C1E">
          <w:rPr>
            <w:rStyle w:val="Hiperesteka"/>
            <w:noProof/>
          </w:rPr>
          <w:t>35.- Responsable del contrato</w:t>
        </w:r>
        <w:r w:rsidR="00E74122">
          <w:rPr>
            <w:noProof/>
            <w:webHidden/>
          </w:rPr>
          <w:tab/>
        </w:r>
        <w:r w:rsidR="00E74122">
          <w:rPr>
            <w:noProof/>
            <w:webHidden/>
          </w:rPr>
          <w:fldChar w:fldCharType="begin"/>
        </w:r>
        <w:r w:rsidR="00E74122">
          <w:rPr>
            <w:noProof/>
            <w:webHidden/>
          </w:rPr>
          <w:instrText xml:space="preserve"> PAGEREF _Toc197524875 \h </w:instrText>
        </w:r>
        <w:r w:rsidR="00E74122">
          <w:rPr>
            <w:noProof/>
            <w:webHidden/>
          </w:rPr>
        </w:r>
        <w:r w:rsidR="00E74122">
          <w:rPr>
            <w:noProof/>
            <w:webHidden/>
          </w:rPr>
          <w:fldChar w:fldCharType="separate"/>
        </w:r>
        <w:r w:rsidR="00E74122">
          <w:rPr>
            <w:noProof/>
            <w:webHidden/>
          </w:rPr>
          <w:t>19</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76" w:history="1">
        <w:r w:rsidR="00E74122" w:rsidRPr="002D4C1E">
          <w:rPr>
            <w:rStyle w:val="Hiperesteka"/>
            <w:noProof/>
          </w:rPr>
          <w:t>36.- Sucesión en la persona de la contratista</w:t>
        </w:r>
        <w:r w:rsidR="00E74122">
          <w:rPr>
            <w:noProof/>
            <w:webHidden/>
          </w:rPr>
          <w:tab/>
        </w:r>
        <w:r w:rsidR="00E74122">
          <w:rPr>
            <w:noProof/>
            <w:webHidden/>
          </w:rPr>
          <w:fldChar w:fldCharType="begin"/>
        </w:r>
        <w:r w:rsidR="00E74122">
          <w:rPr>
            <w:noProof/>
            <w:webHidden/>
          </w:rPr>
          <w:instrText xml:space="preserve"> PAGEREF _Toc197524876 \h </w:instrText>
        </w:r>
        <w:r w:rsidR="00E74122">
          <w:rPr>
            <w:noProof/>
            <w:webHidden/>
          </w:rPr>
        </w:r>
        <w:r w:rsidR="00E74122">
          <w:rPr>
            <w:noProof/>
            <w:webHidden/>
          </w:rPr>
          <w:fldChar w:fldCharType="separate"/>
        </w:r>
        <w:r w:rsidR="00E74122">
          <w:rPr>
            <w:noProof/>
            <w:webHidden/>
          </w:rPr>
          <w:t>20</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77" w:history="1">
        <w:r w:rsidR="00E74122" w:rsidRPr="002D4C1E">
          <w:rPr>
            <w:rStyle w:val="Hiperesteka"/>
            <w:noProof/>
          </w:rPr>
          <w:t>37.- Cesión del contrato</w:t>
        </w:r>
        <w:r w:rsidR="00E74122">
          <w:rPr>
            <w:noProof/>
            <w:webHidden/>
          </w:rPr>
          <w:tab/>
        </w:r>
        <w:r w:rsidR="00E74122">
          <w:rPr>
            <w:noProof/>
            <w:webHidden/>
          </w:rPr>
          <w:fldChar w:fldCharType="begin"/>
        </w:r>
        <w:r w:rsidR="00E74122">
          <w:rPr>
            <w:noProof/>
            <w:webHidden/>
          </w:rPr>
          <w:instrText xml:space="preserve"> PAGEREF _Toc197524877 \h </w:instrText>
        </w:r>
        <w:r w:rsidR="00E74122">
          <w:rPr>
            <w:noProof/>
            <w:webHidden/>
          </w:rPr>
        </w:r>
        <w:r w:rsidR="00E74122">
          <w:rPr>
            <w:noProof/>
            <w:webHidden/>
          </w:rPr>
          <w:fldChar w:fldCharType="separate"/>
        </w:r>
        <w:r w:rsidR="00E74122">
          <w:rPr>
            <w:noProof/>
            <w:webHidden/>
          </w:rPr>
          <w:t>21</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78" w:history="1">
        <w:r w:rsidR="00E74122" w:rsidRPr="002D4C1E">
          <w:rPr>
            <w:rStyle w:val="Hiperesteka"/>
            <w:noProof/>
          </w:rPr>
          <w:t>38.- Condiciones y obligaciones de la empresa contratista</w:t>
        </w:r>
        <w:r w:rsidR="00E74122">
          <w:rPr>
            <w:noProof/>
            <w:webHidden/>
          </w:rPr>
          <w:tab/>
        </w:r>
        <w:r w:rsidR="00E74122">
          <w:rPr>
            <w:noProof/>
            <w:webHidden/>
          </w:rPr>
          <w:fldChar w:fldCharType="begin"/>
        </w:r>
        <w:r w:rsidR="00E74122">
          <w:rPr>
            <w:noProof/>
            <w:webHidden/>
          </w:rPr>
          <w:instrText xml:space="preserve"> PAGEREF _Toc197524878 \h </w:instrText>
        </w:r>
        <w:r w:rsidR="00E74122">
          <w:rPr>
            <w:noProof/>
            <w:webHidden/>
          </w:rPr>
        </w:r>
        <w:r w:rsidR="00E74122">
          <w:rPr>
            <w:noProof/>
            <w:webHidden/>
          </w:rPr>
          <w:fldChar w:fldCharType="separate"/>
        </w:r>
        <w:r w:rsidR="00E74122">
          <w:rPr>
            <w:noProof/>
            <w:webHidden/>
          </w:rPr>
          <w:t>21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79" w:history="1">
        <w:r w:rsidR="00E74122" w:rsidRPr="002D4C1E">
          <w:rPr>
            <w:rStyle w:val="Hiperesteka"/>
            <w:noProof/>
          </w:rPr>
          <w:t>38.1.- Condiciones generales</w:t>
        </w:r>
        <w:r w:rsidR="00E74122">
          <w:rPr>
            <w:noProof/>
            <w:webHidden/>
          </w:rPr>
          <w:tab/>
        </w:r>
        <w:r w:rsidR="00E74122">
          <w:rPr>
            <w:noProof/>
            <w:webHidden/>
          </w:rPr>
          <w:fldChar w:fldCharType="begin"/>
        </w:r>
        <w:r w:rsidR="00E74122">
          <w:rPr>
            <w:noProof/>
            <w:webHidden/>
          </w:rPr>
          <w:instrText xml:space="preserve"> PAGEREF _Toc197524879 \h </w:instrText>
        </w:r>
        <w:r w:rsidR="00E74122">
          <w:rPr>
            <w:noProof/>
            <w:webHidden/>
          </w:rPr>
        </w:r>
        <w:r w:rsidR="00E74122">
          <w:rPr>
            <w:noProof/>
            <w:webHidden/>
          </w:rPr>
          <w:fldChar w:fldCharType="separate"/>
        </w:r>
        <w:r w:rsidR="00E74122">
          <w:rPr>
            <w:noProof/>
            <w:webHidden/>
          </w:rPr>
          <w:t>21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80" w:history="1">
        <w:r w:rsidR="00E74122" w:rsidRPr="002D4C1E">
          <w:rPr>
            <w:rStyle w:val="Hiperesteka"/>
            <w:noProof/>
          </w:rPr>
          <w:t>38.2.- Condiciones especiales de ejecución del contrato</w:t>
        </w:r>
        <w:r w:rsidR="00E74122">
          <w:rPr>
            <w:noProof/>
            <w:webHidden/>
          </w:rPr>
          <w:tab/>
        </w:r>
        <w:r w:rsidR="00E74122">
          <w:rPr>
            <w:noProof/>
            <w:webHidden/>
          </w:rPr>
          <w:fldChar w:fldCharType="begin"/>
        </w:r>
        <w:r w:rsidR="00E74122">
          <w:rPr>
            <w:noProof/>
            <w:webHidden/>
          </w:rPr>
          <w:instrText xml:space="preserve"> PAGEREF _Toc197524880 \h </w:instrText>
        </w:r>
        <w:r w:rsidR="00E74122">
          <w:rPr>
            <w:noProof/>
            <w:webHidden/>
          </w:rPr>
        </w:r>
        <w:r w:rsidR="00E74122">
          <w:rPr>
            <w:noProof/>
            <w:webHidden/>
          </w:rPr>
          <w:fldChar w:fldCharType="separate"/>
        </w:r>
        <w:r w:rsidR="00E74122">
          <w:rPr>
            <w:noProof/>
            <w:webHidden/>
          </w:rPr>
          <w:t>22</w:t>
        </w:r>
        <w:r w:rsidR="00E74122">
          <w:rPr>
            <w:noProof/>
            <w:webHidden/>
          </w:rPr>
          <w:fldChar w:fldCharType="end"/>
        </w:r>
      </w:hyperlink>
    </w:p>
    <w:p w:rsidR="00E74122" w:rsidRDefault="005877F0">
      <w:pPr>
        <w:pStyle w:val="EA4"/>
        <w:tabs>
          <w:tab w:val="right" w:leader="dot" w:pos="8494"/>
        </w:tabs>
        <w:rPr>
          <w:rFonts w:asciiTheme="minorHAnsi" w:eastAsiaTheme="minorEastAsia" w:hAnsiTheme="minorHAnsi" w:cstheme="minorBidi"/>
          <w:noProof/>
          <w:sz w:val="22"/>
          <w:szCs w:val="22"/>
          <w:lang w:val="eu-ES" w:eastAsia="eu-ES"/>
        </w:rPr>
      </w:pPr>
      <w:hyperlink w:anchor="_Toc197524881" w:history="1">
        <w:r w:rsidR="00E74122" w:rsidRPr="002D4C1E">
          <w:rPr>
            <w:rStyle w:val="Hiperesteka"/>
            <w:rFonts w:cs="Arial"/>
            <w:noProof/>
          </w:rPr>
          <w:t>38.2.1.- Obligaciones laborales, sociales y de protección del medio ambiente</w:t>
        </w:r>
        <w:r w:rsidR="00E74122">
          <w:rPr>
            <w:noProof/>
            <w:webHidden/>
          </w:rPr>
          <w:tab/>
        </w:r>
        <w:r w:rsidR="00E74122">
          <w:rPr>
            <w:noProof/>
            <w:webHidden/>
          </w:rPr>
          <w:fldChar w:fldCharType="begin"/>
        </w:r>
        <w:r w:rsidR="00E74122">
          <w:rPr>
            <w:noProof/>
            <w:webHidden/>
          </w:rPr>
          <w:instrText xml:space="preserve"> PAGEREF _Toc197524881 \h </w:instrText>
        </w:r>
        <w:r w:rsidR="00E74122">
          <w:rPr>
            <w:noProof/>
            <w:webHidden/>
          </w:rPr>
        </w:r>
        <w:r w:rsidR="00E74122">
          <w:rPr>
            <w:noProof/>
            <w:webHidden/>
          </w:rPr>
          <w:fldChar w:fldCharType="separate"/>
        </w:r>
        <w:r w:rsidR="00E74122">
          <w:rPr>
            <w:noProof/>
            <w:webHidden/>
          </w:rPr>
          <w:t>22</w:t>
        </w:r>
        <w:r w:rsidR="00E74122">
          <w:rPr>
            <w:noProof/>
            <w:webHidden/>
          </w:rPr>
          <w:fldChar w:fldCharType="end"/>
        </w:r>
      </w:hyperlink>
    </w:p>
    <w:p w:rsidR="00E74122" w:rsidRDefault="005877F0">
      <w:pPr>
        <w:pStyle w:val="EA4"/>
        <w:tabs>
          <w:tab w:val="right" w:leader="dot" w:pos="8494"/>
        </w:tabs>
        <w:rPr>
          <w:rFonts w:asciiTheme="minorHAnsi" w:eastAsiaTheme="minorEastAsia" w:hAnsiTheme="minorHAnsi" w:cstheme="minorBidi"/>
          <w:noProof/>
          <w:sz w:val="22"/>
          <w:szCs w:val="22"/>
          <w:lang w:val="eu-ES" w:eastAsia="eu-ES"/>
        </w:rPr>
      </w:pPr>
      <w:hyperlink w:anchor="_Toc197524882" w:history="1">
        <w:r w:rsidR="00E74122" w:rsidRPr="002D4C1E">
          <w:rPr>
            <w:rStyle w:val="Hiperesteka"/>
            <w:rFonts w:cs="Arial"/>
            <w:noProof/>
          </w:rPr>
          <w:t>38.2.2.- Obligaciones relativas al personal afecto a la ejecución del contrato</w:t>
        </w:r>
        <w:r w:rsidR="00E74122">
          <w:rPr>
            <w:noProof/>
            <w:webHidden/>
          </w:rPr>
          <w:tab/>
        </w:r>
        <w:r w:rsidR="00E74122">
          <w:rPr>
            <w:noProof/>
            <w:webHidden/>
          </w:rPr>
          <w:fldChar w:fldCharType="begin"/>
        </w:r>
        <w:r w:rsidR="00E74122">
          <w:rPr>
            <w:noProof/>
            <w:webHidden/>
          </w:rPr>
          <w:instrText xml:space="preserve"> PAGEREF _Toc197524882 \h </w:instrText>
        </w:r>
        <w:r w:rsidR="00E74122">
          <w:rPr>
            <w:noProof/>
            <w:webHidden/>
          </w:rPr>
        </w:r>
        <w:r w:rsidR="00E74122">
          <w:rPr>
            <w:noProof/>
            <w:webHidden/>
          </w:rPr>
          <w:fldChar w:fldCharType="separate"/>
        </w:r>
        <w:r w:rsidR="00E74122">
          <w:rPr>
            <w:noProof/>
            <w:webHidden/>
          </w:rPr>
          <w:t>23</w:t>
        </w:r>
        <w:r w:rsidR="00E74122">
          <w:rPr>
            <w:noProof/>
            <w:webHidden/>
          </w:rPr>
          <w:fldChar w:fldCharType="end"/>
        </w:r>
      </w:hyperlink>
    </w:p>
    <w:p w:rsidR="00E74122" w:rsidRDefault="005877F0">
      <w:pPr>
        <w:pStyle w:val="EA4"/>
        <w:tabs>
          <w:tab w:val="right" w:leader="dot" w:pos="8494"/>
        </w:tabs>
        <w:rPr>
          <w:rFonts w:asciiTheme="minorHAnsi" w:eastAsiaTheme="minorEastAsia" w:hAnsiTheme="minorHAnsi" w:cstheme="minorBidi"/>
          <w:noProof/>
          <w:sz w:val="22"/>
          <w:szCs w:val="22"/>
          <w:lang w:val="eu-ES" w:eastAsia="eu-ES"/>
        </w:rPr>
      </w:pPr>
      <w:hyperlink w:anchor="_Toc197524883" w:history="1">
        <w:r w:rsidR="00E74122" w:rsidRPr="002D4C1E">
          <w:rPr>
            <w:rStyle w:val="Hiperesteka"/>
            <w:rFonts w:cs="Arial"/>
            <w:noProof/>
          </w:rPr>
          <w:t>38.2.3.- Obligaciones en supuestos de subrogación</w:t>
        </w:r>
        <w:r w:rsidR="00E74122">
          <w:rPr>
            <w:noProof/>
            <w:webHidden/>
          </w:rPr>
          <w:tab/>
        </w:r>
        <w:r w:rsidR="00E74122">
          <w:rPr>
            <w:noProof/>
            <w:webHidden/>
          </w:rPr>
          <w:fldChar w:fldCharType="begin"/>
        </w:r>
        <w:r w:rsidR="00E74122">
          <w:rPr>
            <w:noProof/>
            <w:webHidden/>
          </w:rPr>
          <w:instrText xml:space="preserve"> PAGEREF _Toc197524883 \h </w:instrText>
        </w:r>
        <w:r w:rsidR="00E74122">
          <w:rPr>
            <w:noProof/>
            <w:webHidden/>
          </w:rPr>
        </w:r>
        <w:r w:rsidR="00E74122">
          <w:rPr>
            <w:noProof/>
            <w:webHidden/>
          </w:rPr>
          <w:fldChar w:fldCharType="separate"/>
        </w:r>
        <w:r w:rsidR="00E74122">
          <w:rPr>
            <w:noProof/>
            <w:webHidden/>
          </w:rPr>
          <w:t>23</w:t>
        </w:r>
        <w:r w:rsidR="00E74122">
          <w:rPr>
            <w:noProof/>
            <w:webHidden/>
          </w:rPr>
          <w:fldChar w:fldCharType="end"/>
        </w:r>
      </w:hyperlink>
    </w:p>
    <w:p w:rsidR="00E74122" w:rsidRDefault="005877F0">
      <w:pPr>
        <w:pStyle w:val="EA4"/>
        <w:tabs>
          <w:tab w:val="right" w:leader="dot" w:pos="8494"/>
        </w:tabs>
        <w:rPr>
          <w:rFonts w:asciiTheme="minorHAnsi" w:eastAsiaTheme="minorEastAsia" w:hAnsiTheme="minorHAnsi" w:cstheme="minorBidi"/>
          <w:noProof/>
          <w:sz w:val="22"/>
          <w:szCs w:val="22"/>
          <w:lang w:val="eu-ES" w:eastAsia="eu-ES"/>
        </w:rPr>
      </w:pPr>
      <w:hyperlink w:anchor="_Toc197524884" w:history="1">
        <w:r w:rsidR="00E74122" w:rsidRPr="002D4C1E">
          <w:rPr>
            <w:rStyle w:val="Hiperesteka"/>
            <w:rFonts w:cs="Arial"/>
            <w:noProof/>
          </w:rPr>
          <w:t>38.2.4.- Obligaciones en materia de igualdad de mujeres y hombres</w:t>
        </w:r>
        <w:r w:rsidR="00E74122">
          <w:rPr>
            <w:noProof/>
            <w:webHidden/>
          </w:rPr>
          <w:tab/>
        </w:r>
        <w:r w:rsidR="00E74122">
          <w:rPr>
            <w:noProof/>
            <w:webHidden/>
          </w:rPr>
          <w:fldChar w:fldCharType="begin"/>
        </w:r>
        <w:r w:rsidR="00E74122">
          <w:rPr>
            <w:noProof/>
            <w:webHidden/>
          </w:rPr>
          <w:instrText xml:space="preserve"> PAGEREF _Toc197524884 \h </w:instrText>
        </w:r>
        <w:r w:rsidR="00E74122">
          <w:rPr>
            <w:noProof/>
            <w:webHidden/>
          </w:rPr>
        </w:r>
        <w:r w:rsidR="00E74122">
          <w:rPr>
            <w:noProof/>
            <w:webHidden/>
          </w:rPr>
          <w:fldChar w:fldCharType="separate"/>
        </w:r>
        <w:r w:rsidR="00E74122">
          <w:rPr>
            <w:noProof/>
            <w:webHidden/>
          </w:rPr>
          <w:t>24</w:t>
        </w:r>
        <w:r w:rsidR="00E74122">
          <w:rPr>
            <w:noProof/>
            <w:webHidden/>
          </w:rPr>
          <w:fldChar w:fldCharType="end"/>
        </w:r>
      </w:hyperlink>
    </w:p>
    <w:p w:rsidR="00E74122" w:rsidRDefault="005877F0">
      <w:pPr>
        <w:pStyle w:val="EA4"/>
        <w:tabs>
          <w:tab w:val="right" w:leader="dot" w:pos="8494"/>
        </w:tabs>
        <w:rPr>
          <w:rFonts w:asciiTheme="minorHAnsi" w:eastAsiaTheme="minorEastAsia" w:hAnsiTheme="minorHAnsi" w:cstheme="minorBidi"/>
          <w:noProof/>
          <w:sz w:val="22"/>
          <w:szCs w:val="22"/>
          <w:lang w:val="eu-ES" w:eastAsia="eu-ES"/>
        </w:rPr>
      </w:pPr>
      <w:hyperlink w:anchor="_Toc197524885" w:history="1">
        <w:r w:rsidR="00E74122" w:rsidRPr="002D4C1E">
          <w:rPr>
            <w:rStyle w:val="Hiperesteka"/>
            <w:rFonts w:cs="Arial"/>
            <w:noProof/>
          </w:rPr>
          <w:t>38.2.5.- Obligaciones en supuestos de subcontratación</w:t>
        </w:r>
        <w:r w:rsidR="00E74122">
          <w:rPr>
            <w:noProof/>
            <w:webHidden/>
          </w:rPr>
          <w:tab/>
        </w:r>
        <w:r w:rsidR="00E74122">
          <w:rPr>
            <w:noProof/>
            <w:webHidden/>
          </w:rPr>
          <w:fldChar w:fldCharType="begin"/>
        </w:r>
        <w:r w:rsidR="00E74122">
          <w:rPr>
            <w:noProof/>
            <w:webHidden/>
          </w:rPr>
          <w:instrText xml:space="preserve"> PAGEREF _Toc197524885 \h </w:instrText>
        </w:r>
        <w:r w:rsidR="00E74122">
          <w:rPr>
            <w:noProof/>
            <w:webHidden/>
          </w:rPr>
        </w:r>
        <w:r w:rsidR="00E74122">
          <w:rPr>
            <w:noProof/>
            <w:webHidden/>
          </w:rPr>
          <w:fldChar w:fldCharType="separate"/>
        </w:r>
        <w:r w:rsidR="00E74122">
          <w:rPr>
            <w:noProof/>
            <w:webHidden/>
          </w:rPr>
          <w:t>24</w:t>
        </w:r>
        <w:r w:rsidR="00E74122">
          <w:rPr>
            <w:noProof/>
            <w:webHidden/>
          </w:rPr>
          <w:fldChar w:fldCharType="end"/>
        </w:r>
      </w:hyperlink>
    </w:p>
    <w:p w:rsidR="00E74122" w:rsidRDefault="005877F0">
      <w:pPr>
        <w:pStyle w:val="EA4"/>
        <w:tabs>
          <w:tab w:val="right" w:leader="dot" w:pos="8494"/>
        </w:tabs>
        <w:rPr>
          <w:rFonts w:asciiTheme="minorHAnsi" w:eastAsiaTheme="minorEastAsia" w:hAnsiTheme="minorHAnsi" w:cstheme="minorBidi"/>
          <w:noProof/>
          <w:sz w:val="22"/>
          <w:szCs w:val="22"/>
          <w:lang w:val="eu-ES" w:eastAsia="eu-ES"/>
        </w:rPr>
      </w:pPr>
      <w:hyperlink w:anchor="_Toc197524886" w:history="1">
        <w:r w:rsidR="00E74122" w:rsidRPr="002D4C1E">
          <w:rPr>
            <w:rStyle w:val="Hiperesteka"/>
            <w:rFonts w:cs="Arial"/>
            <w:noProof/>
          </w:rPr>
          <w:t>38.2.6.- Obligaciones en materia de seguridad y salud en el trabajo</w:t>
        </w:r>
        <w:r w:rsidR="00E74122">
          <w:rPr>
            <w:noProof/>
            <w:webHidden/>
          </w:rPr>
          <w:tab/>
        </w:r>
        <w:r w:rsidR="00E74122">
          <w:rPr>
            <w:noProof/>
            <w:webHidden/>
          </w:rPr>
          <w:fldChar w:fldCharType="begin"/>
        </w:r>
        <w:r w:rsidR="00E74122">
          <w:rPr>
            <w:noProof/>
            <w:webHidden/>
          </w:rPr>
          <w:instrText xml:space="preserve"> PAGEREF _Toc197524886 \h </w:instrText>
        </w:r>
        <w:r w:rsidR="00E74122">
          <w:rPr>
            <w:noProof/>
            <w:webHidden/>
          </w:rPr>
        </w:r>
        <w:r w:rsidR="00E74122">
          <w:rPr>
            <w:noProof/>
            <w:webHidden/>
          </w:rPr>
          <w:fldChar w:fldCharType="separate"/>
        </w:r>
        <w:r w:rsidR="00E74122">
          <w:rPr>
            <w:noProof/>
            <w:webHidden/>
          </w:rPr>
          <w:t>26</w:t>
        </w:r>
        <w:r w:rsidR="00E74122">
          <w:rPr>
            <w:noProof/>
            <w:webHidden/>
          </w:rPr>
          <w:fldChar w:fldCharType="end"/>
        </w:r>
      </w:hyperlink>
    </w:p>
    <w:p w:rsidR="00E74122" w:rsidRDefault="005877F0">
      <w:pPr>
        <w:pStyle w:val="EA4"/>
        <w:tabs>
          <w:tab w:val="right" w:leader="dot" w:pos="8494"/>
        </w:tabs>
        <w:rPr>
          <w:rFonts w:asciiTheme="minorHAnsi" w:eastAsiaTheme="minorEastAsia" w:hAnsiTheme="minorHAnsi" w:cstheme="minorBidi"/>
          <w:noProof/>
          <w:sz w:val="22"/>
          <w:szCs w:val="22"/>
          <w:lang w:val="eu-ES" w:eastAsia="eu-ES"/>
        </w:rPr>
      </w:pPr>
      <w:hyperlink w:anchor="_Toc197524887" w:history="1">
        <w:r w:rsidR="00E74122" w:rsidRPr="002D4C1E">
          <w:rPr>
            <w:rStyle w:val="Hiperesteka"/>
            <w:rFonts w:cs="Arial"/>
            <w:noProof/>
          </w:rPr>
          <w:t>38.2.7.- Obligaciones respecto del personal de la empresa contratista</w:t>
        </w:r>
        <w:r w:rsidR="00E74122">
          <w:rPr>
            <w:noProof/>
            <w:webHidden/>
          </w:rPr>
          <w:tab/>
        </w:r>
        <w:r w:rsidR="00E74122">
          <w:rPr>
            <w:noProof/>
            <w:webHidden/>
          </w:rPr>
          <w:fldChar w:fldCharType="begin"/>
        </w:r>
        <w:r w:rsidR="00E74122">
          <w:rPr>
            <w:noProof/>
            <w:webHidden/>
          </w:rPr>
          <w:instrText xml:space="preserve"> PAGEREF _Toc197524887 \h </w:instrText>
        </w:r>
        <w:r w:rsidR="00E74122">
          <w:rPr>
            <w:noProof/>
            <w:webHidden/>
          </w:rPr>
        </w:r>
        <w:r w:rsidR="00E74122">
          <w:rPr>
            <w:noProof/>
            <w:webHidden/>
          </w:rPr>
          <w:fldChar w:fldCharType="separate"/>
        </w:r>
        <w:r w:rsidR="00E74122">
          <w:rPr>
            <w:noProof/>
            <w:webHidden/>
          </w:rPr>
          <w:t>28</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88" w:history="1">
        <w:r w:rsidR="00E74122" w:rsidRPr="002D4C1E">
          <w:rPr>
            <w:rStyle w:val="Hiperesteka"/>
            <w:noProof/>
          </w:rPr>
          <w:t>38.3.- Obligaciones en materia de seguridad de la información</w:t>
        </w:r>
        <w:r w:rsidR="00E74122">
          <w:rPr>
            <w:noProof/>
            <w:webHidden/>
          </w:rPr>
          <w:tab/>
        </w:r>
        <w:r w:rsidR="00E74122">
          <w:rPr>
            <w:noProof/>
            <w:webHidden/>
          </w:rPr>
          <w:fldChar w:fldCharType="begin"/>
        </w:r>
        <w:r w:rsidR="00E74122">
          <w:rPr>
            <w:noProof/>
            <w:webHidden/>
          </w:rPr>
          <w:instrText xml:space="preserve"> PAGEREF _Toc197524888 \h </w:instrText>
        </w:r>
        <w:r w:rsidR="00E74122">
          <w:rPr>
            <w:noProof/>
            <w:webHidden/>
          </w:rPr>
        </w:r>
        <w:r w:rsidR="00E74122">
          <w:rPr>
            <w:noProof/>
            <w:webHidden/>
          </w:rPr>
          <w:fldChar w:fldCharType="separate"/>
        </w:r>
        <w:r w:rsidR="00E74122">
          <w:rPr>
            <w:noProof/>
            <w:webHidden/>
          </w:rPr>
          <w:t>29</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89" w:history="1">
        <w:r w:rsidR="00E74122" w:rsidRPr="002D4C1E">
          <w:rPr>
            <w:rStyle w:val="Hiperesteka"/>
            <w:noProof/>
          </w:rPr>
          <w:t>38.4.- Obligaciones referentes al cumplimiento del Código de Conducta y Marco de Integridad Institucional aplicable a la contratación pública</w:t>
        </w:r>
        <w:r w:rsidR="00E74122">
          <w:rPr>
            <w:noProof/>
            <w:webHidden/>
          </w:rPr>
          <w:tab/>
        </w:r>
        <w:r w:rsidR="00E74122">
          <w:rPr>
            <w:noProof/>
            <w:webHidden/>
          </w:rPr>
          <w:fldChar w:fldCharType="begin"/>
        </w:r>
        <w:r w:rsidR="00E74122">
          <w:rPr>
            <w:noProof/>
            <w:webHidden/>
          </w:rPr>
          <w:instrText xml:space="preserve"> PAGEREF _Toc197524889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90" w:history="1">
        <w:r w:rsidR="00E74122" w:rsidRPr="002D4C1E">
          <w:rPr>
            <w:rStyle w:val="Hiperesteka"/>
            <w:noProof/>
          </w:rPr>
          <w:t>38.5.- Obligaciones relativas a la gestión de permisos, licencias y autorizaciones</w:t>
        </w:r>
        <w:r w:rsidR="00E74122">
          <w:rPr>
            <w:noProof/>
            <w:webHidden/>
          </w:rPr>
          <w:tab/>
        </w:r>
        <w:r w:rsidR="00E74122">
          <w:rPr>
            <w:noProof/>
            <w:webHidden/>
          </w:rPr>
          <w:fldChar w:fldCharType="begin"/>
        </w:r>
        <w:r w:rsidR="00E74122">
          <w:rPr>
            <w:noProof/>
            <w:webHidden/>
          </w:rPr>
          <w:instrText xml:space="preserve"> PAGEREF _Toc197524890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91" w:history="1">
        <w:r w:rsidR="00E74122" w:rsidRPr="002D4C1E">
          <w:rPr>
            <w:rStyle w:val="Hiperesteka"/>
            <w:noProof/>
          </w:rPr>
          <w:t>38.6.- Gastos exigibles a la contratista</w:t>
        </w:r>
        <w:r w:rsidR="00E74122">
          <w:rPr>
            <w:noProof/>
            <w:webHidden/>
          </w:rPr>
          <w:tab/>
        </w:r>
        <w:r w:rsidR="00E74122">
          <w:rPr>
            <w:noProof/>
            <w:webHidden/>
          </w:rPr>
          <w:fldChar w:fldCharType="begin"/>
        </w:r>
        <w:r w:rsidR="00E74122">
          <w:rPr>
            <w:noProof/>
            <w:webHidden/>
          </w:rPr>
          <w:instrText xml:space="preserve"> PAGEREF _Toc197524891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92" w:history="1">
        <w:r w:rsidR="00E74122" w:rsidRPr="002D4C1E">
          <w:rPr>
            <w:rStyle w:val="Hiperesteka"/>
            <w:noProof/>
          </w:rPr>
          <w:t>38.7.- Programa de trabajo</w:t>
        </w:r>
        <w:r w:rsidR="00E74122">
          <w:rPr>
            <w:noProof/>
            <w:webHidden/>
          </w:rPr>
          <w:tab/>
        </w:r>
        <w:r w:rsidR="00E74122">
          <w:rPr>
            <w:noProof/>
            <w:webHidden/>
          </w:rPr>
          <w:fldChar w:fldCharType="begin"/>
        </w:r>
        <w:r w:rsidR="00E74122">
          <w:rPr>
            <w:noProof/>
            <w:webHidden/>
          </w:rPr>
          <w:instrText xml:space="preserve"> PAGEREF _Toc197524892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93" w:history="1">
        <w:r w:rsidR="00E74122" w:rsidRPr="002D4C1E">
          <w:rPr>
            <w:rStyle w:val="Hiperesteka"/>
            <w:noProof/>
          </w:rPr>
          <w:t>38.8.- Obligaciones lingüísticas de ejecución</w:t>
        </w:r>
        <w:r w:rsidR="00E74122">
          <w:rPr>
            <w:noProof/>
            <w:webHidden/>
          </w:rPr>
          <w:tab/>
        </w:r>
        <w:r w:rsidR="00E74122">
          <w:rPr>
            <w:noProof/>
            <w:webHidden/>
          </w:rPr>
          <w:fldChar w:fldCharType="begin"/>
        </w:r>
        <w:r w:rsidR="00E74122">
          <w:rPr>
            <w:noProof/>
            <w:webHidden/>
          </w:rPr>
          <w:instrText xml:space="preserve"> PAGEREF _Toc197524893 \h </w:instrText>
        </w:r>
        <w:r w:rsidR="00E74122">
          <w:rPr>
            <w:noProof/>
            <w:webHidden/>
          </w:rPr>
        </w:r>
        <w:r w:rsidR="00E74122">
          <w:rPr>
            <w:noProof/>
            <w:webHidden/>
          </w:rPr>
          <w:fldChar w:fldCharType="separate"/>
        </w:r>
        <w:r w:rsidR="00E74122">
          <w:rPr>
            <w:noProof/>
            <w:webHidden/>
          </w:rPr>
          <w:t>32</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94" w:history="1">
        <w:r w:rsidR="00E74122" w:rsidRPr="002D4C1E">
          <w:rPr>
            <w:rStyle w:val="Hiperesteka"/>
            <w:noProof/>
          </w:rPr>
          <w:t>39.- Especialidades en relación al contrato de elaboración de proyectos de obras</w:t>
        </w:r>
        <w:r w:rsidR="00E74122">
          <w:rPr>
            <w:noProof/>
            <w:webHidden/>
          </w:rPr>
          <w:tab/>
        </w:r>
        <w:r w:rsidR="00E74122">
          <w:rPr>
            <w:noProof/>
            <w:webHidden/>
          </w:rPr>
          <w:fldChar w:fldCharType="begin"/>
        </w:r>
        <w:r w:rsidR="00E74122">
          <w:rPr>
            <w:noProof/>
            <w:webHidden/>
          </w:rPr>
          <w:instrText xml:space="preserve"> PAGEREF _Toc197524894 \h </w:instrText>
        </w:r>
        <w:r w:rsidR="00E74122">
          <w:rPr>
            <w:noProof/>
            <w:webHidden/>
          </w:rPr>
        </w:r>
        <w:r w:rsidR="00E74122">
          <w:rPr>
            <w:noProof/>
            <w:webHidden/>
          </w:rPr>
          <w:fldChar w:fldCharType="separate"/>
        </w:r>
        <w:r w:rsidR="00E74122">
          <w:rPr>
            <w:noProof/>
            <w:webHidden/>
          </w:rPr>
          <w:t>32</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95" w:history="1">
        <w:r w:rsidR="00E74122" w:rsidRPr="002D4C1E">
          <w:rPr>
            <w:rStyle w:val="Hiperesteka"/>
            <w:noProof/>
          </w:rPr>
          <w:t>39.1.- Subsanación de errores y corrección de deficiencias</w:t>
        </w:r>
        <w:r w:rsidR="00E74122">
          <w:rPr>
            <w:noProof/>
            <w:webHidden/>
          </w:rPr>
          <w:tab/>
        </w:r>
        <w:r w:rsidR="00E74122">
          <w:rPr>
            <w:noProof/>
            <w:webHidden/>
          </w:rPr>
          <w:fldChar w:fldCharType="begin"/>
        </w:r>
        <w:r w:rsidR="00E74122">
          <w:rPr>
            <w:noProof/>
            <w:webHidden/>
          </w:rPr>
          <w:instrText xml:space="preserve"> PAGEREF _Toc197524895 \h </w:instrText>
        </w:r>
        <w:r w:rsidR="00E74122">
          <w:rPr>
            <w:noProof/>
            <w:webHidden/>
          </w:rPr>
        </w:r>
        <w:r w:rsidR="00E74122">
          <w:rPr>
            <w:noProof/>
            <w:webHidden/>
          </w:rPr>
          <w:fldChar w:fldCharType="separate"/>
        </w:r>
        <w:r w:rsidR="00E74122">
          <w:rPr>
            <w:noProof/>
            <w:webHidden/>
          </w:rPr>
          <w:t>32</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896" w:history="1">
        <w:r w:rsidR="00E74122" w:rsidRPr="002D4C1E">
          <w:rPr>
            <w:rStyle w:val="Hiperesteka"/>
            <w:noProof/>
          </w:rPr>
          <w:t>39.2.- Indemnizaciones por desviaciones en la ejecución de obras y responsabilidad por defectos o errores del proyecto</w:t>
        </w:r>
        <w:r w:rsidR="00E74122">
          <w:rPr>
            <w:noProof/>
            <w:webHidden/>
          </w:rPr>
          <w:tab/>
        </w:r>
        <w:r w:rsidR="00E74122">
          <w:rPr>
            <w:noProof/>
            <w:webHidden/>
          </w:rPr>
          <w:fldChar w:fldCharType="begin"/>
        </w:r>
        <w:r w:rsidR="00E74122">
          <w:rPr>
            <w:noProof/>
            <w:webHidden/>
          </w:rPr>
          <w:instrText xml:space="preserve"> PAGEREF _Toc197524896 \h </w:instrText>
        </w:r>
        <w:r w:rsidR="00E74122">
          <w:rPr>
            <w:noProof/>
            <w:webHidden/>
          </w:rPr>
        </w:r>
        <w:r w:rsidR="00E74122">
          <w:rPr>
            <w:noProof/>
            <w:webHidden/>
          </w:rPr>
          <w:fldChar w:fldCharType="separate"/>
        </w:r>
        <w:r w:rsidR="00E74122">
          <w:rPr>
            <w:noProof/>
            <w:webHidden/>
          </w:rPr>
          <w:t>33</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97" w:history="1">
        <w:r w:rsidR="00E74122" w:rsidRPr="002D4C1E">
          <w:rPr>
            <w:rStyle w:val="Hiperesteka"/>
            <w:noProof/>
          </w:rPr>
          <w:t>40.- Especialidades en relación a los contratos de prestación de servicios que conlleven prestaciones directas a favor de la ciudadanía</w:t>
        </w:r>
        <w:r w:rsidR="00E74122">
          <w:rPr>
            <w:noProof/>
            <w:webHidden/>
          </w:rPr>
          <w:tab/>
        </w:r>
        <w:r w:rsidR="00E74122">
          <w:rPr>
            <w:noProof/>
            <w:webHidden/>
          </w:rPr>
          <w:fldChar w:fldCharType="begin"/>
        </w:r>
        <w:r w:rsidR="00E74122">
          <w:rPr>
            <w:noProof/>
            <w:webHidden/>
          </w:rPr>
          <w:instrText xml:space="preserve"> PAGEREF _Toc197524897 \h </w:instrText>
        </w:r>
        <w:r w:rsidR="00E74122">
          <w:rPr>
            <w:noProof/>
            <w:webHidden/>
          </w:rPr>
        </w:r>
        <w:r w:rsidR="00E74122">
          <w:rPr>
            <w:noProof/>
            <w:webHidden/>
          </w:rPr>
          <w:fldChar w:fldCharType="separate"/>
        </w:r>
        <w:r w:rsidR="00E74122">
          <w:rPr>
            <w:noProof/>
            <w:webHidden/>
          </w:rPr>
          <w:t>33</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98" w:history="1">
        <w:r w:rsidR="00E74122" w:rsidRPr="002D4C1E">
          <w:rPr>
            <w:rStyle w:val="Hiperesteka"/>
            <w:noProof/>
          </w:rPr>
          <w:t>41.- Derechos de la propiedad intelectual</w:t>
        </w:r>
        <w:r w:rsidR="00E74122">
          <w:rPr>
            <w:noProof/>
            <w:webHidden/>
          </w:rPr>
          <w:tab/>
        </w:r>
        <w:r w:rsidR="00E74122">
          <w:rPr>
            <w:noProof/>
            <w:webHidden/>
          </w:rPr>
          <w:fldChar w:fldCharType="begin"/>
        </w:r>
        <w:r w:rsidR="00E74122">
          <w:rPr>
            <w:noProof/>
            <w:webHidden/>
          </w:rPr>
          <w:instrText xml:space="preserve"> PAGEREF _Toc197524898 \h </w:instrText>
        </w:r>
        <w:r w:rsidR="00E74122">
          <w:rPr>
            <w:noProof/>
            <w:webHidden/>
          </w:rPr>
        </w:r>
        <w:r w:rsidR="00E74122">
          <w:rPr>
            <w:noProof/>
            <w:webHidden/>
          </w:rPr>
          <w:fldChar w:fldCharType="separate"/>
        </w:r>
        <w:r w:rsidR="00E74122">
          <w:rPr>
            <w:noProof/>
            <w:webHidden/>
          </w:rPr>
          <w:t>33</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899" w:history="1">
        <w:r w:rsidR="00E74122" w:rsidRPr="002D4C1E">
          <w:rPr>
            <w:rStyle w:val="Hiperesteka"/>
            <w:noProof/>
          </w:rPr>
          <w:t>42.- Penalidades por demora y otras penalidades</w:t>
        </w:r>
        <w:r w:rsidR="00E74122">
          <w:rPr>
            <w:noProof/>
            <w:webHidden/>
          </w:rPr>
          <w:tab/>
        </w:r>
        <w:r w:rsidR="00E74122">
          <w:rPr>
            <w:noProof/>
            <w:webHidden/>
          </w:rPr>
          <w:fldChar w:fldCharType="begin"/>
        </w:r>
        <w:r w:rsidR="00E74122">
          <w:rPr>
            <w:noProof/>
            <w:webHidden/>
          </w:rPr>
          <w:instrText xml:space="preserve"> PAGEREF _Toc197524899 \h </w:instrText>
        </w:r>
        <w:r w:rsidR="00E74122">
          <w:rPr>
            <w:noProof/>
            <w:webHidden/>
          </w:rPr>
        </w:r>
        <w:r w:rsidR="00E74122">
          <w:rPr>
            <w:noProof/>
            <w:webHidden/>
          </w:rPr>
          <w:fldChar w:fldCharType="separate"/>
        </w:r>
        <w:r w:rsidR="00E74122">
          <w:rPr>
            <w:noProof/>
            <w:webHidden/>
          </w:rPr>
          <w:t>34</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900" w:history="1">
        <w:r w:rsidR="00E74122" w:rsidRPr="002D4C1E">
          <w:rPr>
            <w:rStyle w:val="Hiperesteka"/>
            <w:noProof/>
          </w:rPr>
          <w:t>43.- Modificaciones del contrato</w:t>
        </w:r>
        <w:r w:rsidR="00E74122">
          <w:rPr>
            <w:noProof/>
            <w:webHidden/>
          </w:rPr>
          <w:tab/>
        </w:r>
        <w:r w:rsidR="00E74122">
          <w:rPr>
            <w:noProof/>
            <w:webHidden/>
          </w:rPr>
          <w:fldChar w:fldCharType="begin"/>
        </w:r>
        <w:r w:rsidR="00E74122">
          <w:rPr>
            <w:noProof/>
            <w:webHidden/>
          </w:rPr>
          <w:instrText xml:space="preserve"> PAGEREF _Toc197524900 \h </w:instrText>
        </w:r>
        <w:r w:rsidR="00E74122">
          <w:rPr>
            <w:noProof/>
            <w:webHidden/>
          </w:rPr>
        </w:r>
        <w:r w:rsidR="00E74122">
          <w:rPr>
            <w:noProof/>
            <w:webHidden/>
          </w:rPr>
          <w:fldChar w:fldCharType="separate"/>
        </w:r>
        <w:r w:rsidR="00E74122">
          <w:rPr>
            <w:noProof/>
            <w:webHidden/>
          </w:rPr>
          <w:t>35</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901" w:history="1">
        <w:r w:rsidR="00E74122" w:rsidRPr="002D4C1E">
          <w:rPr>
            <w:rStyle w:val="Hiperesteka"/>
            <w:noProof/>
          </w:rPr>
          <w:t>43.1.- Modificaciones previstas</w:t>
        </w:r>
        <w:r w:rsidR="00E74122">
          <w:rPr>
            <w:noProof/>
            <w:webHidden/>
          </w:rPr>
          <w:tab/>
        </w:r>
        <w:r w:rsidR="00E74122">
          <w:rPr>
            <w:noProof/>
            <w:webHidden/>
          </w:rPr>
          <w:fldChar w:fldCharType="begin"/>
        </w:r>
        <w:r w:rsidR="00E74122">
          <w:rPr>
            <w:noProof/>
            <w:webHidden/>
          </w:rPr>
          <w:instrText xml:space="preserve"> PAGEREF _Toc197524901 \h </w:instrText>
        </w:r>
        <w:r w:rsidR="00E74122">
          <w:rPr>
            <w:noProof/>
            <w:webHidden/>
          </w:rPr>
        </w:r>
        <w:r w:rsidR="00E74122">
          <w:rPr>
            <w:noProof/>
            <w:webHidden/>
          </w:rPr>
          <w:fldChar w:fldCharType="separate"/>
        </w:r>
        <w:r w:rsidR="00E74122">
          <w:rPr>
            <w:noProof/>
            <w:webHidden/>
          </w:rPr>
          <w:t>35</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902" w:history="1">
        <w:r w:rsidR="00E74122" w:rsidRPr="002D4C1E">
          <w:rPr>
            <w:rStyle w:val="Hiperesteka"/>
            <w:noProof/>
          </w:rPr>
          <w:t>43.2.- Modificaciones no previstas</w:t>
        </w:r>
        <w:r w:rsidR="00E74122">
          <w:rPr>
            <w:noProof/>
            <w:webHidden/>
          </w:rPr>
          <w:tab/>
        </w:r>
        <w:r w:rsidR="00E74122">
          <w:rPr>
            <w:noProof/>
            <w:webHidden/>
          </w:rPr>
          <w:fldChar w:fldCharType="begin"/>
        </w:r>
        <w:r w:rsidR="00E74122">
          <w:rPr>
            <w:noProof/>
            <w:webHidden/>
          </w:rPr>
          <w:instrText xml:space="preserve"> PAGEREF _Toc197524902 \h </w:instrText>
        </w:r>
        <w:r w:rsidR="00E74122">
          <w:rPr>
            <w:noProof/>
            <w:webHidden/>
          </w:rPr>
        </w:r>
        <w:r w:rsidR="00E74122">
          <w:rPr>
            <w:noProof/>
            <w:webHidden/>
          </w:rPr>
          <w:fldChar w:fldCharType="separate"/>
        </w:r>
        <w:r w:rsidR="00E74122">
          <w:rPr>
            <w:noProof/>
            <w:webHidden/>
          </w:rPr>
          <w:t>36</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903" w:history="1">
        <w:r w:rsidR="00E74122" w:rsidRPr="002D4C1E">
          <w:rPr>
            <w:rStyle w:val="Hiperesteka"/>
            <w:noProof/>
          </w:rPr>
          <w:t>43.3.- Régimen de modificación</w:t>
        </w:r>
        <w:r w:rsidR="00E74122">
          <w:rPr>
            <w:noProof/>
            <w:webHidden/>
          </w:rPr>
          <w:tab/>
        </w:r>
        <w:r w:rsidR="00E74122">
          <w:rPr>
            <w:noProof/>
            <w:webHidden/>
          </w:rPr>
          <w:fldChar w:fldCharType="begin"/>
        </w:r>
        <w:r w:rsidR="00E74122">
          <w:rPr>
            <w:noProof/>
            <w:webHidden/>
          </w:rPr>
          <w:instrText xml:space="preserve"> PAGEREF _Toc197524903 \h </w:instrText>
        </w:r>
        <w:r w:rsidR="00E74122">
          <w:rPr>
            <w:noProof/>
            <w:webHidden/>
          </w:rPr>
        </w:r>
        <w:r w:rsidR="00E74122">
          <w:rPr>
            <w:noProof/>
            <w:webHidden/>
          </w:rPr>
          <w:fldChar w:fldCharType="separate"/>
        </w:r>
        <w:r w:rsidR="00E74122">
          <w:rPr>
            <w:noProof/>
            <w:webHidden/>
          </w:rPr>
          <w:t>36</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904" w:history="1">
        <w:r w:rsidR="00E74122" w:rsidRPr="002D4C1E">
          <w:rPr>
            <w:rStyle w:val="Hiperesteka"/>
            <w:noProof/>
          </w:rPr>
          <w:t>44.- Abonos a la contratista</w:t>
        </w:r>
        <w:r w:rsidR="00E74122">
          <w:rPr>
            <w:noProof/>
            <w:webHidden/>
          </w:rPr>
          <w:tab/>
        </w:r>
        <w:r w:rsidR="00E74122">
          <w:rPr>
            <w:noProof/>
            <w:webHidden/>
          </w:rPr>
          <w:fldChar w:fldCharType="begin"/>
        </w:r>
        <w:r w:rsidR="00E74122">
          <w:rPr>
            <w:noProof/>
            <w:webHidden/>
          </w:rPr>
          <w:instrText xml:space="preserve"> PAGEREF _Toc197524904 \h </w:instrText>
        </w:r>
        <w:r w:rsidR="00E74122">
          <w:rPr>
            <w:noProof/>
            <w:webHidden/>
          </w:rPr>
        </w:r>
        <w:r w:rsidR="00E74122">
          <w:rPr>
            <w:noProof/>
            <w:webHidden/>
          </w:rPr>
          <w:fldChar w:fldCharType="separate"/>
        </w:r>
        <w:r w:rsidR="00E74122">
          <w:rPr>
            <w:noProof/>
            <w:webHidden/>
          </w:rPr>
          <w:t>36</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905" w:history="1">
        <w:r w:rsidR="00E74122" w:rsidRPr="002D4C1E">
          <w:rPr>
            <w:rStyle w:val="Hiperesteka"/>
            <w:noProof/>
          </w:rPr>
          <w:t>45.- Suspensión del contrato</w:t>
        </w:r>
        <w:r w:rsidR="00E74122">
          <w:rPr>
            <w:noProof/>
            <w:webHidden/>
          </w:rPr>
          <w:tab/>
        </w:r>
        <w:r w:rsidR="00E74122">
          <w:rPr>
            <w:noProof/>
            <w:webHidden/>
          </w:rPr>
          <w:fldChar w:fldCharType="begin"/>
        </w:r>
        <w:r w:rsidR="00E74122">
          <w:rPr>
            <w:noProof/>
            <w:webHidden/>
          </w:rPr>
          <w:instrText xml:space="preserve"> PAGEREF _Toc197524905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906" w:history="1">
        <w:r w:rsidR="00E74122" w:rsidRPr="002D4C1E">
          <w:rPr>
            <w:rStyle w:val="Hiperesteka"/>
            <w:noProof/>
          </w:rPr>
          <w:t>46.- Recepción y plazo de garantía</w:t>
        </w:r>
        <w:r w:rsidR="00E74122">
          <w:rPr>
            <w:noProof/>
            <w:webHidden/>
          </w:rPr>
          <w:tab/>
        </w:r>
        <w:r w:rsidR="00E74122">
          <w:rPr>
            <w:noProof/>
            <w:webHidden/>
          </w:rPr>
          <w:fldChar w:fldCharType="begin"/>
        </w:r>
        <w:r w:rsidR="00E74122">
          <w:rPr>
            <w:noProof/>
            <w:webHidden/>
          </w:rPr>
          <w:instrText xml:space="preserve"> PAGEREF _Toc197524906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907" w:history="1">
        <w:r w:rsidR="00E74122" w:rsidRPr="002D4C1E">
          <w:rPr>
            <w:rStyle w:val="Hiperesteka"/>
            <w:noProof/>
          </w:rPr>
          <w:t>46.1.- Recepción y liquidación</w:t>
        </w:r>
        <w:r w:rsidR="00E74122">
          <w:rPr>
            <w:noProof/>
            <w:webHidden/>
          </w:rPr>
          <w:tab/>
        </w:r>
        <w:r w:rsidR="00E74122">
          <w:rPr>
            <w:noProof/>
            <w:webHidden/>
          </w:rPr>
          <w:fldChar w:fldCharType="begin"/>
        </w:r>
        <w:r w:rsidR="00E74122">
          <w:rPr>
            <w:noProof/>
            <w:webHidden/>
          </w:rPr>
          <w:instrText xml:space="preserve"> PAGEREF _Toc197524907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908" w:history="1">
        <w:r w:rsidR="00E74122" w:rsidRPr="002D4C1E">
          <w:rPr>
            <w:rStyle w:val="Hiperesteka"/>
            <w:noProof/>
          </w:rPr>
          <w:t>46.2.- Plazo de garantía</w:t>
        </w:r>
        <w:r w:rsidR="00E74122">
          <w:rPr>
            <w:noProof/>
            <w:webHidden/>
          </w:rPr>
          <w:tab/>
        </w:r>
        <w:r w:rsidR="00E74122">
          <w:rPr>
            <w:noProof/>
            <w:webHidden/>
          </w:rPr>
          <w:fldChar w:fldCharType="begin"/>
        </w:r>
        <w:r w:rsidR="00E74122">
          <w:rPr>
            <w:noProof/>
            <w:webHidden/>
          </w:rPr>
          <w:instrText xml:space="preserve"> PAGEREF _Toc197524908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5877F0">
      <w:pPr>
        <w:pStyle w:val="EA3"/>
        <w:tabs>
          <w:tab w:val="right" w:leader="dot" w:pos="8494"/>
        </w:tabs>
        <w:rPr>
          <w:rFonts w:asciiTheme="minorHAnsi" w:eastAsiaTheme="minorEastAsia" w:hAnsiTheme="minorHAnsi" w:cstheme="minorBidi"/>
          <w:noProof/>
          <w:sz w:val="22"/>
          <w:szCs w:val="22"/>
          <w:lang w:val="eu-ES" w:eastAsia="eu-ES"/>
        </w:rPr>
      </w:pPr>
      <w:hyperlink w:anchor="_Toc197524909" w:history="1">
        <w:r w:rsidR="00E74122" w:rsidRPr="002D4C1E">
          <w:rPr>
            <w:rStyle w:val="Hiperesteka"/>
            <w:noProof/>
          </w:rPr>
          <w:t>46.3.- Devolución de la garantía</w:t>
        </w:r>
        <w:r w:rsidR="00E74122">
          <w:rPr>
            <w:noProof/>
            <w:webHidden/>
          </w:rPr>
          <w:tab/>
        </w:r>
        <w:r w:rsidR="00E74122">
          <w:rPr>
            <w:noProof/>
            <w:webHidden/>
          </w:rPr>
          <w:fldChar w:fldCharType="begin"/>
        </w:r>
        <w:r w:rsidR="00E74122">
          <w:rPr>
            <w:noProof/>
            <w:webHidden/>
          </w:rPr>
          <w:instrText xml:space="preserve"> PAGEREF _Toc197524909 \h </w:instrText>
        </w:r>
        <w:r w:rsidR="00E74122">
          <w:rPr>
            <w:noProof/>
            <w:webHidden/>
          </w:rPr>
        </w:r>
        <w:r w:rsidR="00E74122">
          <w:rPr>
            <w:noProof/>
            <w:webHidden/>
          </w:rPr>
          <w:fldChar w:fldCharType="separate"/>
        </w:r>
        <w:r w:rsidR="00E74122">
          <w:rPr>
            <w:noProof/>
            <w:webHidden/>
          </w:rPr>
          <w:t>38</w:t>
        </w:r>
        <w:r w:rsidR="00E74122">
          <w:rPr>
            <w:noProof/>
            <w:webHidden/>
          </w:rPr>
          <w:fldChar w:fldCharType="end"/>
        </w:r>
      </w:hyperlink>
    </w:p>
    <w:p w:rsidR="00E74122" w:rsidRDefault="005877F0">
      <w:pPr>
        <w:pStyle w:val="EA2"/>
        <w:rPr>
          <w:rFonts w:asciiTheme="minorHAnsi" w:eastAsiaTheme="minorEastAsia" w:hAnsiTheme="minorHAnsi" w:cstheme="minorBidi"/>
          <w:noProof/>
          <w:sz w:val="22"/>
          <w:szCs w:val="22"/>
          <w:lang w:val="eu-ES" w:eastAsia="eu-ES"/>
        </w:rPr>
      </w:pPr>
      <w:hyperlink w:anchor="_Toc197524910" w:history="1">
        <w:r w:rsidR="00E74122" w:rsidRPr="002D4C1E">
          <w:rPr>
            <w:rStyle w:val="Hiperesteka"/>
            <w:noProof/>
          </w:rPr>
          <w:t>47.- Resolución del contrato</w:t>
        </w:r>
        <w:r w:rsidR="00E74122">
          <w:rPr>
            <w:noProof/>
            <w:webHidden/>
          </w:rPr>
          <w:tab/>
        </w:r>
        <w:r w:rsidR="00E74122">
          <w:rPr>
            <w:noProof/>
            <w:webHidden/>
          </w:rPr>
          <w:fldChar w:fldCharType="begin"/>
        </w:r>
        <w:r w:rsidR="00E74122">
          <w:rPr>
            <w:noProof/>
            <w:webHidden/>
          </w:rPr>
          <w:instrText xml:space="preserve"> PAGEREF _Toc197524910 \h </w:instrText>
        </w:r>
        <w:r w:rsidR="00E74122">
          <w:rPr>
            <w:noProof/>
            <w:webHidden/>
          </w:rPr>
        </w:r>
        <w:r w:rsidR="00E74122">
          <w:rPr>
            <w:noProof/>
            <w:webHidden/>
          </w:rPr>
          <w:fldChar w:fldCharType="separate"/>
        </w:r>
        <w:r w:rsidR="00E74122">
          <w:rPr>
            <w:noProof/>
            <w:webHidden/>
          </w:rPr>
          <w:t>38</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11" w:history="1">
        <w:r w:rsidR="00E74122" w:rsidRPr="002D4C1E">
          <w:rPr>
            <w:rStyle w:val="Hiperesteka"/>
            <w:noProof/>
          </w:rPr>
          <w:t>ANEXO I.- INSTRUCCIONES PARA LA LICITACIÓN ELECTRÓNICA</w:t>
        </w:r>
        <w:r w:rsidR="00E74122">
          <w:rPr>
            <w:noProof/>
            <w:webHidden/>
          </w:rPr>
          <w:tab/>
        </w:r>
        <w:r w:rsidR="00E74122">
          <w:rPr>
            <w:noProof/>
            <w:webHidden/>
          </w:rPr>
          <w:fldChar w:fldCharType="begin"/>
        </w:r>
        <w:r w:rsidR="00E74122">
          <w:rPr>
            <w:noProof/>
            <w:webHidden/>
          </w:rPr>
          <w:instrText xml:space="preserve"> PAGEREF _Toc197524911 \h </w:instrText>
        </w:r>
        <w:r w:rsidR="00E74122">
          <w:rPr>
            <w:noProof/>
            <w:webHidden/>
          </w:rPr>
        </w:r>
        <w:r w:rsidR="00E74122">
          <w:rPr>
            <w:noProof/>
            <w:webHidden/>
          </w:rPr>
          <w:fldChar w:fldCharType="separate"/>
        </w:r>
        <w:r w:rsidR="00E74122">
          <w:rPr>
            <w:noProof/>
            <w:webHidden/>
          </w:rPr>
          <w:t>40</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12" w:history="1">
        <w:r w:rsidR="00E74122" w:rsidRPr="002D4C1E">
          <w:rPr>
            <w:rStyle w:val="Hiperesteka"/>
            <w:noProof/>
          </w:rPr>
          <w:t xml:space="preserve">ADENDA AL ANEXO I.-  </w:t>
        </w:r>
        <w:r w:rsidR="00E74122" w:rsidRPr="002D4C1E">
          <w:rPr>
            <w:rStyle w:val="Hiperesteka"/>
            <w:caps/>
            <w:noProof/>
            <w:kern w:val="22"/>
          </w:rPr>
          <w:t>DECLARACIÓN RESPONSABLE</w:t>
        </w:r>
        <w:r w:rsidR="00E74122">
          <w:rPr>
            <w:noProof/>
            <w:webHidden/>
          </w:rPr>
          <w:tab/>
        </w:r>
        <w:r w:rsidR="00E74122">
          <w:rPr>
            <w:noProof/>
            <w:webHidden/>
          </w:rPr>
          <w:fldChar w:fldCharType="begin"/>
        </w:r>
        <w:r w:rsidR="00E74122">
          <w:rPr>
            <w:noProof/>
            <w:webHidden/>
          </w:rPr>
          <w:instrText xml:space="preserve"> PAGEREF _Toc197524912 \h </w:instrText>
        </w:r>
        <w:r w:rsidR="00E74122">
          <w:rPr>
            <w:noProof/>
            <w:webHidden/>
          </w:rPr>
        </w:r>
        <w:r w:rsidR="00E74122">
          <w:rPr>
            <w:noProof/>
            <w:webHidden/>
          </w:rPr>
          <w:fldChar w:fldCharType="separate"/>
        </w:r>
        <w:r w:rsidR="00E74122">
          <w:rPr>
            <w:noProof/>
            <w:webHidden/>
          </w:rPr>
          <w:t>41</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13" w:history="1">
        <w:r w:rsidR="00E74122" w:rsidRPr="002D4C1E">
          <w:rPr>
            <w:rStyle w:val="Hiperesteka"/>
            <w:caps/>
            <w:noProof/>
            <w:kern w:val="22"/>
          </w:rPr>
          <w:t>DATOS A EFECTOS DE RECIBIR NOTIFICACIONES Y COMUNICACIONES Y AUTORIZACIÓN DE ACCESO A DATOS RELATIVOS AL IMPUESTO DE ACTIVIDADES ECONÓMICAS</w:t>
        </w:r>
        <w:r w:rsidR="00E74122">
          <w:rPr>
            <w:noProof/>
            <w:webHidden/>
          </w:rPr>
          <w:tab/>
        </w:r>
        <w:r w:rsidR="00E74122">
          <w:rPr>
            <w:noProof/>
            <w:webHidden/>
          </w:rPr>
          <w:fldChar w:fldCharType="begin"/>
        </w:r>
        <w:r w:rsidR="00E74122">
          <w:rPr>
            <w:noProof/>
            <w:webHidden/>
          </w:rPr>
          <w:instrText xml:space="preserve"> PAGEREF _Toc197524913 \h </w:instrText>
        </w:r>
        <w:r w:rsidR="00E74122">
          <w:rPr>
            <w:noProof/>
            <w:webHidden/>
          </w:rPr>
        </w:r>
        <w:r w:rsidR="00E74122">
          <w:rPr>
            <w:noProof/>
            <w:webHidden/>
          </w:rPr>
          <w:fldChar w:fldCharType="separate"/>
        </w:r>
        <w:r w:rsidR="00E74122">
          <w:rPr>
            <w:noProof/>
            <w:webHidden/>
          </w:rPr>
          <w:t>41</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14" w:history="1">
        <w:r w:rsidR="00E74122" w:rsidRPr="002D4C1E">
          <w:rPr>
            <w:rStyle w:val="Hiperesteka"/>
            <w:noProof/>
          </w:rPr>
          <w:t>ANEXO II.- INSTRUCCIONES PARA LA CUMPLIMENTACIÓN DEL DOCUMENTO EUROPEO ÚNICO DE CONTRATACIÓN DEUC</w:t>
        </w:r>
        <w:r w:rsidR="00E74122">
          <w:rPr>
            <w:noProof/>
            <w:webHidden/>
          </w:rPr>
          <w:tab/>
        </w:r>
        <w:r w:rsidR="00E74122">
          <w:rPr>
            <w:noProof/>
            <w:webHidden/>
          </w:rPr>
          <w:fldChar w:fldCharType="begin"/>
        </w:r>
        <w:r w:rsidR="00E74122">
          <w:rPr>
            <w:noProof/>
            <w:webHidden/>
          </w:rPr>
          <w:instrText xml:space="preserve"> PAGEREF _Toc197524914 \h </w:instrText>
        </w:r>
        <w:r w:rsidR="00E74122">
          <w:rPr>
            <w:noProof/>
            <w:webHidden/>
          </w:rPr>
        </w:r>
        <w:r w:rsidR="00E74122">
          <w:rPr>
            <w:noProof/>
            <w:webHidden/>
          </w:rPr>
          <w:fldChar w:fldCharType="separate"/>
        </w:r>
        <w:r w:rsidR="00E74122">
          <w:rPr>
            <w:noProof/>
            <w:webHidden/>
          </w:rPr>
          <w:t>43</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15" w:history="1">
        <w:r w:rsidR="00E74122" w:rsidRPr="002D4C1E">
          <w:rPr>
            <w:rStyle w:val="Hiperesteka"/>
            <w:noProof/>
          </w:rPr>
          <w:t>ANEXO III.- MODELO DE COMPROMISO DE CONSTITUCIÓN EN UNIÓN TEMPORAL DE EMPRESAS</w:t>
        </w:r>
        <w:r w:rsidR="00E74122">
          <w:rPr>
            <w:noProof/>
            <w:webHidden/>
          </w:rPr>
          <w:tab/>
        </w:r>
        <w:r w:rsidR="00E74122">
          <w:rPr>
            <w:noProof/>
            <w:webHidden/>
          </w:rPr>
          <w:fldChar w:fldCharType="begin"/>
        </w:r>
        <w:r w:rsidR="00E74122">
          <w:rPr>
            <w:noProof/>
            <w:webHidden/>
          </w:rPr>
          <w:instrText xml:space="preserve"> PAGEREF _Toc197524915 \h </w:instrText>
        </w:r>
        <w:r w:rsidR="00E74122">
          <w:rPr>
            <w:noProof/>
            <w:webHidden/>
          </w:rPr>
        </w:r>
        <w:r w:rsidR="00E74122">
          <w:rPr>
            <w:noProof/>
            <w:webHidden/>
          </w:rPr>
          <w:fldChar w:fldCharType="separate"/>
        </w:r>
        <w:r w:rsidR="00E74122">
          <w:rPr>
            <w:noProof/>
            <w:webHidden/>
          </w:rPr>
          <w:t>45</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16" w:history="1">
        <w:r w:rsidR="00E74122" w:rsidRPr="002D4C1E">
          <w:rPr>
            <w:rStyle w:val="Hiperesteka"/>
            <w:noProof/>
          </w:rPr>
          <w:t>ANEXO IV.- MODELO DE DECLARACIÓN DE COMPROMISO DE ADSCRIPCIÓN DE MEDIOS</w:t>
        </w:r>
        <w:r w:rsidR="00E74122">
          <w:rPr>
            <w:noProof/>
            <w:webHidden/>
          </w:rPr>
          <w:tab/>
        </w:r>
        <w:r w:rsidR="00E74122">
          <w:rPr>
            <w:noProof/>
            <w:webHidden/>
          </w:rPr>
          <w:fldChar w:fldCharType="begin"/>
        </w:r>
        <w:r w:rsidR="00E74122">
          <w:rPr>
            <w:noProof/>
            <w:webHidden/>
          </w:rPr>
          <w:instrText xml:space="preserve"> PAGEREF _Toc197524916 \h </w:instrText>
        </w:r>
        <w:r w:rsidR="00E74122">
          <w:rPr>
            <w:noProof/>
            <w:webHidden/>
          </w:rPr>
        </w:r>
        <w:r w:rsidR="00E74122">
          <w:rPr>
            <w:noProof/>
            <w:webHidden/>
          </w:rPr>
          <w:fldChar w:fldCharType="separate"/>
        </w:r>
        <w:r w:rsidR="00E74122">
          <w:rPr>
            <w:noProof/>
            <w:webHidden/>
          </w:rPr>
          <w:t>47</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17" w:history="1">
        <w:r w:rsidR="00E74122" w:rsidRPr="002D4C1E">
          <w:rPr>
            <w:rStyle w:val="Hiperesteka"/>
            <w:noProof/>
          </w:rPr>
          <w:t>ANEXO V.- MODELO DE DECLARACIÓN RELATIVA AL GRUPO EMPRESARIAL</w:t>
        </w:r>
        <w:r w:rsidR="00E74122">
          <w:rPr>
            <w:noProof/>
            <w:webHidden/>
          </w:rPr>
          <w:tab/>
        </w:r>
        <w:r w:rsidR="00E74122">
          <w:rPr>
            <w:noProof/>
            <w:webHidden/>
          </w:rPr>
          <w:fldChar w:fldCharType="begin"/>
        </w:r>
        <w:r w:rsidR="00E74122">
          <w:rPr>
            <w:noProof/>
            <w:webHidden/>
          </w:rPr>
          <w:instrText xml:space="preserve"> PAGEREF _Toc197524917 \h </w:instrText>
        </w:r>
        <w:r w:rsidR="00E74122">
          <w:rPr>
            <w:noProof/>
            <w:webHidden/>
          </w:rPr>
        </w:r>
        <w:r w:rsidR="00E74122">
          <w:rPr>
            <w:noProof/>
            <w:webHidden/>
          </w:rPr>
          <w:fldChar w:fldCharType="separate"/>
        </w:r>
        <w:r w:rsidR="00E74122">
          <w:rPr>
            <w:noProof/>
            <w:webHidden/>
          </w:rPr>
          <w:t>48</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18" w:history="1">
        <w:r w:rsidR="00E74122" w:rsidRPr="002D4C1E">
          <w:rPr>
            <w:rStyle w:val="Hiperesteka"/>
            <w:noProof/>
          </w:rPr>
          <w:t>ANEXO VI.- MODELO DE DECLARACIÓN DEL CUMPLIMIENTO DEL CÓDIGO DE CONDUCTA Y MARCO DE INTEGRIDAD INSTITUCIONAL APLICABLE A LA CONTRATACIÓN PÚBLICA Y DE AUSENCIA DE CONFLICTO DE INTERESES</w:t>
        </w:r>
        <w:r w:rsidR="00E74122">
          <w:rPr>
            <w:noProof/>
            <w:webHidden/>
          </w:rPr>
          <w:tab/>
        </w:r>
        <w:r w:rsidR="00E74122">
          <w:rPr>
            <w:noProof/>
            <w:webHidden/>
          </w:rPr>
          <w:fldChar w:fldCharType="begin"/>
        </w:r>
        <w:r w:rsidR="00E74122">
          <w:rPr>
            <w:noProof/>
            <w:webHidden/>
          </w:rPr>
          <w:instrText xml:space="preserve"> PAGEREF _Toc197524918 \h </w:instrText>
        </w:r>
        <w:r w:rsidR="00E74122">
          <w:rPr>
            <w:noProof/>
            <w:webHidden/>
          </w:rPr>
        </w:r>
        <w:r w:rsidR="00E74122">
          <w:rPr>
            <w:noProof/>
            <w:webHidden/>
          </w:rPr>
          <w:fldChar w:fldCharType="separate"/>
        </w:r>
        <w:r w:rsidR="00E74122">
          <w:rPr>
            <w:noProof/>
            <w:webHidden/>
          </w:rPr>
          <w:t>49</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19" w:history="1">
        <w:r w:rsidR="00E74122" w:rsidRPr="002D4C1E">
          <w:rPr>
            <w:rStyle w:val="Hiperesteka"/>
            <w:noProof/>
          </w:rPr>
          <w:t>ANEXO VII.- MODELO DE DECLARACIÓN COMPLEMENTARIA DE LOS DOCUMENTOS Y DATOS PRESENTADOS CONSIDERADOS CONFIDENCIALES</w:t>
        </w:r>
        <w:r w:rsidR="00E74122">
          <w:rPr>
            <w:noProof/>
            <w:webHidden/>
          </w:rPr>
          <w:tab/>
        </w:r>
        <w:r w:rsidR="00E74122">
          <w:rPr>
            <w:noProof/>
            <w:webHidden/>
          </w:rPr>
          <w:fldChar w:fldCharType="begin"/>
        </w:r>
        <w:r w:rsidR="00E74122">
          <w:rPr>
            <w:noProof/>
            <w:webHidden/>
          </w:rPr>
          <w:instrText xml:space="preserve"> PAGEREF _Toc197524919 \h </w:instrText>
        </w:r>
        <w:r w:rsidR="00E74122">
          <w:rPr>
            <w:noProof/>
            <w:webHidden/>
          </w:rPr>
        </w:r>
        <w:r w:rsidR="00E74122">
          <w:rPr>
            <w:noProof/>
            <w:webHidden/>
          </w:rPr>
          <w:fldChar w:fldCharType="separate"/>
        </w:r>
        <w:r w:rsidR="00E74122">
          <w:rPr>
            <w:noProof/>
            <w:webHidden/>
          </w:rPr>
          <w:t>51</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20" w:history="1">
        <w:r w:rsidR="00E74122" w:rsidRPr="002D4C1E">
          <w:rPr>
            <w:rStyle w:val="Hiperesteka"/>
            <w:noProof/>
          </w:rPr>
          <w:t>ANEXO VIII. - MODELO DE AVAL</w:t>
        </w:r>
        <w:r w:rsidR="00E74122">
          <w:rPr>
            <w:noProof/>
            <w:webHidden/>
          </w:rPr>
          <w:tab/>
        </w:r>
        <w:r w:rsidR="00E74122">
          <w:rPr>
            <w:noProof/>
            <w:webHidden/>
          </w:rPr>
          <w:fldChar w:fldCharType="begin"/>
        </w:r>
        <w:r w:rsidR="00E74122">
          <w:rPr>
            <w:noProof/>
            <w:webHidden/>
          </w:rPr>
          <w:instrText xml:space="preserve"> PAGEREF _Toc197524920 \h </w:instrText>
        </w:r>
        <w:r w:rsidR="00E74122">
          <w:rPr>
            <w:noProof/>
            <w:webHidden/>
          </w:rPr>
        </w:r>
        <w:r w:rsidR="00E74122">
          <w:rPr>
            <w:noProof/>
            <w:webHidden/>
          </w:rPr>
          <w:fldChar w:fldCharType="separate"/>
        </w:r>
        <w:r w:rsidR="00E74122">
          <w:rPr>
            <w:noProof/>
            <w:webHidden/>
          </w:rPr>
          <w:t>52</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21" w:history="1">
        <w:r w:rsidR="00E74122" w:rsidRPr="002D4C1E">
          <w:rPr>
            <w:rStyle w:val="Hiperesteka"/>
            <w:noProof/>
          </w:rPr>
          <w:t>ANEXO IX.- MODELO DE OFERTA ECONÓMICA Y DE LOS OTROS ELEMENTOS DE LA OFERTA EVALUABLES MEDIANTE FÓRMULAS</w:t>
        </w:r>
        <w:r w:rsidR="00E74122">
          <w:rPr>
            <w:noProof/>
            <w:webHidden/>
          </w:rPr>
          <w:tab/>
        </w:r>
        <w:r w:rsidR="00E74122">
          <w:rPr>
            <w:noProof/>
            <w:webHidden/>
          </w:rPr>
          <w:fldChar w:fldCharType="begin"/>
        </w:r>
        <w:r w:rsidR="00E74122">
          <w:rPr>
            <w:noProof/>
            <w:webHidden/>
          </w:rPr>
          <w:instrText xml:space="preserve"> PAGEREF _Toc197524921 \h </w:instrText>
        </w:r>
        <w:r w:rsidR="00E74122">
          <w:rPr>
            <w:noProof/>
            <w:webHidden/>
          </w:rPr>
        </w:r>
        <w:r w:rsidR="00E74122">
          <w:rPr>
            <w:noProof/>
            <w:webHidden/>
          </w:rPr>
          <w:fldChar w:fldCharType="separate"/>
        </w:r>
        <w:r w:rsidR="00E74122">
          <w:rPr>
            <w:noProof/>
            <w:webHidden/>
          </w:rPr>
          <w:t>53</w:t>
        </w:r>
        <w:r w:rsidR="00E74122">
          <w:rPr>
            <w:noProof/>
            <w:webHidden/>
          </w:rPr>
          <w:fldChar w:fldCharType="end"/>
        </w:r>
      </w:hyperlink>
    </w:p>
    <w:p w:rsidR="00E74122" w:rsidRDefault="005877F0">
      <w:pPr>
        <w:pStyle w:val="EA1"/>
        <w:rPr>
          <w:rFonts w:asciiTheme="minorHAnsi" w:eastAsiaTheme="minorEastAsia" w:hAnsiTheme="minorHAnsi" w:cstheme="minorBidi"/>
          <w:b w:val="0"/>
          <w:noProof/>
          <w:sz w:val="22"/>
          <w:szCs w:val="22"/>
          <w:lang w:val="eu-ES" w:eastAsia="eu-ES"/>
        </w:rPr>
      </w:pPr>
      <w:hyperlink w:anchor="_Toc197524922" w:history="1">
        <w:r w:rsidR="00E74122" w:rsidRPr="002D4C1E">
          <w:rPr>
            <w:rStyle w:val="Hiperesteka"/>
            <w:noProof/>
          </w:rPr>
          <w:t>ANEXO X.- PROPUESTA DE SISTEMA DE EVALUACIÓN DE LOS CRITERIOS DE ADJUDICACIÓN Y LAS CONDICIONES ESPECIALES DE EJECUCIÓN DE CARÁCTER SOCIAL</w:t>
        </w:r>
        <w:r w:rsidR="00E74122">
          <w:rPr>
            <w:noProof/>
            <w:webHidden/>
          </w:rPr>
          <w:tab/>
        </w:r>
        <w:r w:rsidR="00E74122">
          <w:rPr>
            <w:noProof/>
            <w:webHidden/>
          </w:rPr>
          <w:fldChar w:fldCharType="begin"/>
        </w:r>
        <w:r w:rsidR="00E74122">
          <w:rPr>
            <w:noProof/>
            <w:webHidden/>
          </w:rPr>
          <w:instrText xml:space="preserve"> PAGEREF _Toc197524922 \h </w:instrText>
        </w:r>
        <w:r w:rsidR="00E74122">
          <w:rPr>
            <w:noProof/>
            <w:webHidden/>
          </w:rPr>
        </w:r>
        <w:r w:rsidR="00E74122">
          <w:rPr>
            <w:noProof/>
            <w:webHidden/>
          </w:rPr>
          <w:fldChar w:fldCharType="separate"/>
        </w:r>
        <w:r w:rsidR="00E74122">
          <w:rPr>
            <w:noProof/>
            <w:webHidden/>
          </w:rPr>
          <w:t>54</w:t>
        </w:r>
        <w:r w:rsidR="00E74122">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3"/>
          <w:footerReference w:type="default" r:id="rId14"/>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29" w:name="_Toc463331524"/>
      <w:bookmarkStart w:id="30" w:name="_Toc506479357"/>
      <w:bookmarkStart w:id="31" w:name="_Toc197524830"/>
      <w:r w:rsidRPr="006918E8">
        <w:rPr>
          <w:sz w:val="22"/>
          <w:szCs w:val="22"/>
        </w:rPr>
        <w:lastRenderedPageBreak/>
        <w:t>CAPÍTULO I - DISPOSICIONES GENERALES</w:t>
      </w:r>
      <w:bookmarkEnd w:id="29"/>
      <w:bookmarkEnd w:id="30"/>
      <w:bookmarkEnd w:id="31"/>
    </w:p>
    <w:p w:rsidR="00367F2F" w:rsidRPr="006918E8" w:rsidRDefault="00367F2F" w:rsidP="00233FE9">
      <w:pPr>
        <w:pStyle w:val="2izenburua"/>
        <w:spacing w:line="240" w:lineRule="atLeast"/>
        <w:jc w:val="both"/>
        <w:rPr>
          <w:i w:val="0"/>
          <w:iCs w:val="0"/>
          <w:sz w:val="22"/>
        </w:rPr>
      </w:pPr>
      <w:bookmarkStart w:id="32" w:name="_Ref42334654"/>
      <w:bookmarkStart w:id="33" w:name="_Toc42401645"/>
      <w:bookmarkStart w:id="34" w:name="_Toc46289359"/>
      <w:bookmarkStart w:id="35" w:name="_Toc46543138"/>
      <w:bookmarkStart w:id="36" w:name="_Toc46825242"/>
      <w:bookmarkStart w:id="37" w:name="_Toc54085013"/>
      <w:bookmarkStart w:id="38" w:name="_Toc442871778"/>
      <w:bookmarkStart w:id="39" w:name="_Toc463331525"/>
      <w:bookmarkStart w:id="40" w:name="_Toc506479358"/>
      <w:bookmarkStart w:id="41" w:name="_Toc197524831"/>
      <w:r w:rsidRPr="006918E8">
        <w:rPr>
          <w:i w:val="0"/>
          <w:iCs w:val="0"/>
          <w:sz w:val="22"/>
        </w:rPr>
        <w:t>1.- Objeto del contrato</w:t>
      </w:r>
      <w:bookmarkEnd w:id="32"/>
      <w:bookmarkEnd w:id="33"/>
      <w:bookmarkEnd w:id="34"/>
      <w:bookmarkEnd w:id="35"/>
      <w:bookmarkEnd w:id="36"/>
      <w:bookmarkEnd w:id="37"/>
      <w:bookmarkEnd w:id="38"/>
      <w:bookmarkEnd w:id="39"/>
      <w:bookmarkEnd w:id="40"/>
      <w:bookmarkEnd w:id="4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42" w:name="_Toc463331526"/>
      <w:bookmarkStart w:id="43" w:name="_Toc506479359"/>
      <w:bookmarkStart w:id="44" w:name="_Toc197524832"/>
      <w:r w:rsidRPr="006918E8">
        <w:rPr>
          <w:i w:val="0"/>
          <w:iCs w:val="0"/>
          <w:sz w:val="22"/>
        </w:rPr>
        <w:t>2.- Necesidades administrativas a satisfacer mediante el contrato</w:t>
      </w:r>
      <w:bookmarkEnd w:id="42"/>
      <w:bookmarkEnd w:id="43"/>
      <w:bookmarkEnd w:id="44"/>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5" w:name="_Toc463331528"/>
      <w:bookmarkStart w:id="46" w:name="_Toc506479360"/>
      <w:bookmarkStart w:id="47" w:name="_Toc197524833"/>
      <w:bookmarkStart w:id="48" w:name="_Toc463331527"/>
      <w:r w:rsidRPr="006918E8">
        <w:rPr>
          <w:i w:val="0"/>
          <w:iCs w:val="0"/>
          <w:sz w:val="22"/>
        </w:rPr>
        <w:t>3.- Presupuesto base de licitación</w:t>
      </w:r>
      <w:bookmarkEnd w:id="45"/>
      <w:bookmarkEnd w:id="46"/>
      <w:bookmarkEnd w:id="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49" w:name="_Toc506479361"/>
      <w:bookmarkStart w:id="50" w:name="_Toc197524834"/>
      <w:r w:rsidRPr="006918E8">
        <w:rPr>
          <w:i w:val="0"/>
          <w:iCs w:val="0"/>
          <w:sz w:val="22"/>
        </w:rPr>
        <w:t>4.- Valor estimado del contrato</w:t>
      </w:r>
      <w:bookmarkEnd w:id="48"/>
      <w:bookmarkEnd w:id="49"/>
      <w:bookmarkEnd w:id="5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2izenburua"/>
        <w:spacing w:line="240" w:lineRule="atLeast"/>
        <w:jc w:val="both"/>
        <w:rPr>
          <w:i w:val="0"/>
          <w:iCs w:val="0"/>
          <w:sz w:val="22"/>
        </w:rPr>
      </w:pPr>
      <w:bookmarkStart w:id="51" w:name="_Toc463331529"/>
      <w:bookmarkStart w:id="52" w:name="_Toc506479362"/>
      <w:bookmarkStart w:id="53" w:name="_Toc197524835"/>
      <w:r w:rsidRPr="006918E8">
        <w:rPr>
          <w:i w:val="0"/>
          <w:iCs w:val="0"/>
          <w:sz w:val="22"/>
        </w:rPr>
        <w:t>5.- Precio del contrato</w:t>
      </w:r>
      <w:bookmarkEnd w:id="51"/>
      <w:bookmarkEnd w:id="52"/>
      <w:bookmarkEnd w:id="53"/>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4" w:name="_Toc463331530"/>
      <w:bookmarkStart w:id="55" w:name="_Toc506479363"/>
      <w:bookmarkStart w:id="56" w:name="_Toc197524836"/>
      <w:r w:rsidRPr="006918E8">
        <w:rPr>
          <w:i w:val="0"/>
          <w:iCs w:val="0"/>
          <w:sz w:val="22"/>
        </w:rPr>
        <w:t>6.- Existencia de crédito</w:t>
      </w:r>
      <w:bookmarkEnd w:id="54"/>
      <w:bookmarkEnd w:id="55"/>
      <w:bookmarkEnd w:id="56"/>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2izenburua"/>
        <w:spacing w:line="240" w:lineRule="atLeast"/>
        <w:jc w:val="both"/>
        <w:rPr>
          <w:i w:val="0"/>
          <w:iCs w:val="0"/>
          <w:sz w:val="22"/>
          <w:szCs w:val="22"/>
        </w:rPr>
      </w:pPr>
      <w:bookmarkStart w:id="57" w:name="_Toc463331531"/>
      <w:bookmarkStart w:id="58" w:name="_Toc506479364"/>
      <w:bookmarkStart w:id="59" w:name="_Toc197524837"/>
      <w:r w:rsidRPr="006918E8">
        <w:rPr>
          <w:i w:val="0"/>
          <w:sz w:val="22"/>
          <w:szCs w:val="22"/>
        </w:rPr>
        <w:t>7.- Plazo y lugar de ejecución de la prestación de los servicio</w:t>
      </w:r>
      <w:bookmarkEnd w:id="57"/>
      <w:bookmarkEnd w:id="58"/>
      <w:r w:rsidRPr="006918E8">
        <w:rPr>
          <w:i w:val="0"/>
          <w:sz w:val="22"/>
          <w:szCs w:val="22"/>
        </w:rPr>
        <w:t>s</w:t>
      </w:r>
      <w:bookmarkEnd w:id="59"/>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0" w:name="_Toc463331532"/>
      <w:bookmarkStart w:id="61" w:name="_Toc506479365"/>
      <w:bookmarkStart w:id="62" w:name="_Toc197524838"/>
      <w:r w:rsidRPr="006918E8">
        <w:rPr>
          <w:i w:val="0"/>
          <w:iCs w:val="0"/>
          <w:sz w:val="22"/>
        </w:rPr>
        <w:t>8.- Revisión de precios</w:t>
      </w:r>
      <w:bookmarkEnd w:id="60"/>
      <w:bookmarkEnd w:id="61"/>
      <w:bookmarkEnd w:id="6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3" w:name="_Toc463331533"/>
      <w:bookmarkStart w:id="64"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5" w:name="_Toc197524839"/>
      <w:r w:rsidRPr="006918E8">
        <w:rPr>
          <w:i w:val="0"/>
          <w:iCs w:val="0"/>
          <w:sz w:val="22"/>
        </w:rPr>
        <w:t>9.- P</w:t>
      </w:r>
      <w:bookmarkEnd w:id="63"/>
      <w:bookmarkEnd w:id="64"/>
      <w:r w:rsidRPr="006918E8">
        <w:rPr>
          <w:i w:val="0"/>
          <w:iCs w:val="0"/>
          <w:sz w:val="22"/>
        </w:rPr>
        <w:t>ublicidad del contrato</w:t>
      </w:r>
      <w:bookmarkEnd w:id="65"/>
    </w:p>
    <w:p w:rsidR="00367F2F" w:rsidRPr="006918E8" w:rsidRDefault="00367F2F" w:rsidP="00C54D2B">
      <w:pPr>
        <w:spacing w:before="60" w:line="240" w:lineRule="atLeast"/>
        <w:jc w:val="both"/>
        <w:rPr>
          <w:rFonts w:ascii="Arial" w:hAnsi="Arial" w:cs="Arial"/>
        </w:rPr>
      </w:pPr>
      <w:bookmarkStart w:id="66"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lastRenderedPageBreak/>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7" w:name="_Toc197524840"/>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6"/>
      <w:bookmarkEnd w:id="67"/>
    </w:p>
    <w:p w:rsidR="00367F2F" w:rsidRPr="00543BD7" w:rsidRDefault="00367F2F" w:rsidP="006918E8">
      <w:pPr>
        <w:spacing w:before="60" w:line="240" w:lineRule="atLeast"/>
        <w:jc w:val="both"/>
        <w:rPr>
          <w:rFonts w:ascii="Arial" w:hAnsi="Arial" w:cs="Arial"/>
          <w:szCs w:val="22"/>
          <w:lang w:eastAsia="en-US"/>
        </w:rPr>
      </w:pPr>
      <w:bookmarkStart w:id="68" w:name="_Toc42401649"/>
      <w:bookmarkStart w:id="69" w:name="_Toc46289363"/>
      <w:bookmarkStart w:id="70" w:name="_Toc46543142"/>
      <w:bookmarkStart w:id="71" w:name="_Toc46825246"/>
      <w:bookmarkStart w:id="72" w:name="_Toc54085017"/>
      <w:bookmarkStart w:id="73" w:name="_Toc442871783"/>
      <w:bookmarkStart w:id="74" w:name="_Toc463331534"/>
      <w:bookmarkStart w:id="75"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6" w:name="_Toc197524841"/>
      <w:r w:rsidRPr="006918E8">
        <w:rPr>
          <w:i w:val="0"/>
          <w:iCs w:val="0"/>
          <w:sz w:val="22"/>
        </w:rPr>
        <w:t>11.- Régimen jurídico del contrato y prerrogativas de la Administración</w:t>
      </w:r>
      <w:bookmarkEnd w:id="68"/>
      <w:bookmarkEnd w:id="69"/>
      <w:bookmarkEnd w:id="70"/>
      <w:bookmarkEnd w:id="71"/>
      <w:bookmarkEnd w:id="72"/>
      <w:bookmarkEnd w:id="73"/>
      <w:bookmarkEnd w:id="74"/>
      <w:bookmarkEnd w:id="75"/>
      <w:bookmarkEnd w:id="7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7" w:name="_Toc506479369"/>
      <w:bookmarkStart w:id="78" w:name="_Toc197524842"/>
      <w:r w:rsidRPr="006918E8">
        <w:rPr>
          <w:i w:val="0"/>
          <w:sz w:val="22"/>
          <w:szCs w:val="22"/>
        </w:rPr>
        <w:t>12.- Régimen de recursos</w:t>
      </w:r>
      <w:bookmarkEnd w:id="77"/>
      <w:bookmarkEnd w:id="7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79" w:name="_Toc42401650"/>
      <w:bookmarkStart w:id="80" w:name="_Toc46289364"/>
      <w:bookmarkStart w:id="81" w:name="_Toc46543143"/>
      <w:bookmarkStart w:id="82" w:name="_Toc46825247"/>
      <w:bookmarkStart w:id="83" w:name="_Toc54085018"/>
      <w:bookmarkStart w:id="84" w:name="_Toc442871784"/>
      <w:bookmarkStart w:id="85" w:name="_Toc463331536"/>
      <w:bookmarkStart w:id="86" w:name="_Toc506479370"/>
      <w:bookmarkStart w:id="87" w:name="_Toc197524843"/>
      <w:r w:rsidRPr="006918E8">
        <w:rPr>
          <w:sz w:val="22"/>
          <w:szCs w:val="22"/>
        </w:rPr>
        <w:lastRenderedPageBreak/>
        <w:t>CAPÍTULO II - CONTRATACIÓN</w:t>
      </w:r>
      <w:bookmarkEnd w:id="79"/>
      <w:bookmarkEnd w:id="80"/>
      <w:bookmarkEnd w:id="81"/>
      <w:bookmarkEnd w:id="82"/>
      <w:bookmarkEnd w:id="83"/>
      <w:bookmarkEnd w:id="84"/>
      <w:bookmarkEnd w:id="85"/>
      <w:bookmarkEnd w:id="86"/>
      <w:bookmarkEnd w:id="87"/>
    </w:p>
    <w:p w:rsidR="00367F2F" w:rsidRPr="006918E8" w:rsidRDefault="00367F2F" w:rsidP="00233FE9">
      <w:pPr>
        <w:pStyle w:val="2izenburua"/>
        <w:spacing w:line="240" w:lineRule="atLeast"/>
        <w:jc w:val="both"/>
        <w:rPr>
          <w:i w:val="0"/>
          <w:iCs w:val="0"/>
          <w:sz w:val="22"/>
        </w:rPr>
      </w:pPr>
      <w:bookmarkStart w:id="88" w:name="_Toc463331537"/>
      <w:bookmarkStart w:id="89" w:name="_Toc42401651"/>
      <w:bookmarkStart w:id="90" w:name="_Toc46289365"/>
      <w:bookmarkStart w:id="91" w:name="_Toc46543144"/>
      <w:bookmarkStart w:id="92" w:name="_Toc46825248"/>
      <w:bookmarkStart w:id="93" w:name="_Toc54085019"/>
      <w:bookmarkStart w:id="94" w:name="_Toc442871785"/>
      <w:bookmarkStart w:id="95" w:name="_Toc506479371"/>
      <w:bookmarkStart w:id="96" w:name="_Toc197524844"/>
      <w:r w:rsidRPr="006918E8">
        <w:rPr>
          <w:i w:val="0"/>
          <w:iCs w:val="0"/>
          <w:sz w:val="22"/>
        </w:rPr>
        <w:t>13.- Clase de expediente y forma de licitación</w:t>
      </w:r>
      <w:bookmarkEnd w:id="88"/>
      <w:bookmarkEnd w:id="89"/>
      <w:bookmarkEnd w:id="90"/>
      <w:bookmarkEnd w:id="91"/>
      <w:bookmarkEnd w:id="92"/>
      <w:bookmarkEnd w:id="93"/>
      <w:bookmarkEnd w:id="94"/>
      <w:bookmarkEnd w:id="95"/>
      <w:bookmarkEnd w:id="96"/>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7"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8" w:name="_Toc197524845"/>
      <w:r w:rsidRPr="006918E8">
        <w:rPr>
          <w:i w:val="0"/>
          <w:iCs w:val="0"/>
          <w:sz w:val="22"/>
        </w:rPr>
        <w:t>14.- Personas naturales o jurídicas licitadoras</w:t>
      </w:r>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9" w:name="_Toc463331538"/>
      <w:bookmarkStart w:id="100"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1" w:name="_Toc197524846"/>
      <w:r w:rsidRPr="006918E8">
        <w:rPr>
          <w:i w:val="0"/>
          <w:iCs w:val="0"/>
          <w:sz w:val="22"/>
        </w:rPr>
        <w:t>15.- Garantía provisional</w:t>
      </w:r>
      <w:bookmarkEnd w:id="99"/>
      <w:bookmarkEnd w:id="100"/>
      <w:bookmarkEnd w:id="10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lastRenderedPageBreak/>
        <w:t>3.- La garantía provisional se extinguirá automáticamente y se devolverá a las licitadoras inmediatamente después de la perfección del contrato.</w:t>
      </w:r>
    </w:p>
    <w:p w:rsidR="00367F2F" w:rsidRPr="006918E8" w:rsidRDefault="00367F2F" w:rsidP="00233FE9">
      <w:pPr>
        <w:pStyle w:val="2izenburua"/>
        <w:spacing w:line="240" w:lineRule="atLeast"/>
        <w:jc w:val="both"/>
        <w:rPr>
          <w:i w:val="0"/>
          <w:iCs w:val="0"/>
          <w:sz w:val="22"/>
        </w:rPr>
      </w:pPr>
      <w:bookmarkStart w:id="102" w:name="_Toc463331539"/>
      <w:bookmarkStart w:id="103" w:name="_Toc506479374"/>
      <w:bookmarkStart w:id="104" w:name="_Toc197524847"/>
      <w:r w:rsidRPr="006918E8">
        <w:rPr>
          <w:i w:val="0"/>
          <w:iCs w:val="0"/>
          <w:sz w:val="22"/>
        </w:rPr>
        <w:t>16.- Presentación de proposiciones</w:t>
      </w:r>
      <w:bookmarkEnd w:id="102"/>
      <w:bookmarkEnd w:id="103"/>
      <w:bookmarkEnd w:id="104"/>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5"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5" w:name="_16.-_Proposiciones:_documentación"/>
      <w:bookmarkStart w:id="106" w:name="_Ref42334674"/>
      <w:bookmarkStart w:id="107" w:name="_Toc42401654"/>
      <w:bookmarkStart w:id="108" w:name="_Toc46289368"/>
      <w:bookmarkStart w:id="109" w:name="_Toc46543147"/>
      <w:bookmarkStart w:id="110" w:name="_Toc46825251"/>
      <w:bookmarkStart w:id="111" w:name="_Toc54085022"/>
      <w:bookmarkStart w:id="112" w:name="_Toc442871787"/>
      <w:bookmarkStart w:id="113" w:name="_Toc463331541"/>
      <w:bookmarkStart w:id="114" w:name="_Toc506479375"/>
      <w:bookmarkStart w:id="115" w:name="_Toc197524848"/>
      <w:bookmarkEnd w:id="105"/>
      <w:r w:rsidRPr="006918E8">
        <w:rPr>
          <w:i w:val="0"/>
          <w:iCs w:val="0"/>
          <w:sz w:val="22"/>
        </w:rPr>
        <w:t xml:space="preserve">17.- </w:t>
      </w:r>
      <w:bookmarkStart w:id="116" w:name="_Hlt42056881"/>
      <w:bookmarkEnd w:id="106"/>
      <w:bookmarkEnd w:id="107"/>
      <w:bookmarkEnd w:id="108"/>
      <w:bookmarkEnd w:id="109"/>
      <w:bookmarkEnd w:id="110"/>
      <w:bookmarkEnd w:id="111"/>
      <w:bookmarkEnd w:id="112"/>
      <w:bookmarkEnd w:id="113"/>
      <w:bookmarkEnd w:id="116"/>
      <w:r w:rsidRPr="006918E8">
        <w:rPr>
          <w:i w:val="0"/>
          <w:iCs w:val="0"/>
          <w:sz w:val="22"/>
        </w:rPr>
        <w:t>Información a las licitadoras</w:t>
      </w:r>
      <w:bookmarkEnd w:id="114"/>
      <w:bookmarkEnd w:id="115"/>
    </w:p>
    <w:p w:rsidR="00367F2F" w:rsidRPr="006918E8" w:rsidRDefault="00367F2F" w:rsidP="00233FE9">
      <w:pPr>
        <w:spacing w:before="60" w:line="240" w:lineRule="atLeast"/>
        <w:jc w:val="both"/>
        <w:rPr>
          <w:rFonts w:ascii="Arial" w:hAnsi="Arial" w:cs="Arial"/>
        </w:rPr>
      </w:pPr>
      <w:bookmarkStart w:id="117" w:name="_Hlt42334789"/>
      <w:bookmarkEnd w:id="117"/>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18" w:name="_Toc506479376"/>
      <w:bookmarkStart w:id="119" w:name="_Toc197524849"/>
      <w:r w:rsidRPr="006918E8">
        <w:rPr>
          <w:i w:val="0"/>
          <w:iCs w:val="0"/>
          <w:sz w:val="22"/>
        </w:rPr>
        <w:t>18.- Contenido de las proposiciones</w:t>
      </w:r>
      <w:bookmarkEnd w:id="118"/>
      <w:r w:rsidR="00B81BD0">
        <w:rPr>
          <w:i w:val="0"/>
          <w:iCs w:val="0"/>
          <w:sz w:val="22"/>
        </w:rPr>
        <w:t xml:space="preserve"> </w:t>
      </w:r>
      <w:r w:rsidR="00B81BD0" w:rsidRPr="00B81BD0">
        <w:rPr>
          <w:i w:val="0"/>
          <w:iCs w:val="0"/>
          <w:sz w:val="22"/>
        </w:rPr>
        <w:t>y tratamiento de datos personales</w:t>
      </w:r>
      <w:bookmarkEnd w:id="119"/>
    </w:p>
    <w:p w:rsidR="00367F2F" w:rsidRPr="006918E8" w:rsidDel="0048564C" w:rsidRDefault="00367F2F" w:rsidP="00242EC6">
      <w:pPr>
        <w:spacing w:before="60" w:line="240" w:lineRule="atLeast"/>
        <w:jc w:val="both"/>
        <w:rPr>
          <w:rFonts w:ascii="Arial" w:hAnsi="Arial" w:cs="Arial"/>
          <w:color w:val="000000"/>
        </w:rPr>
      </w:pPr>
      <w:bookmarkStart w:id="120" w:name="_18.-_Sobre_nº"/>
      <w:bookmarkStart w:id="121" w:name="_Toc506479377"/>
      <w:bookmarkEnd w:id="120"/>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6F0810" w:rsidRPr="006F0810" w:rsidRDefault="006F0810" w:rsidP="006F0810">
      <w:pPr>
        <w:spacing w:before="60" w:line="240" w:lineRule="atLeast"/>
        <w:jc w:val="both"/>
        <w:rPr>
          <w:rFonts w:ascii="Arial" w:hAnsi="Arial" w:cs="Arial"/>
        </w:rPr>
      </w:pPr>
      <w:r w:rsidRPr="006F0810">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6F0810" w:rsidRDefault="006F0810" w:rsidP="006F0810">
      <w:pPr>
        <w:spacing w:before="60" w:line="240" w:lineRule="atLeast"/>
        <w:jc w:val="both"/>
        <w:rPr>
          <w:rFonts w:ascii="Arial" w:hAnsi="Arial" w:cs="Arial"/>
        </w:rPr>
      </w:pPr>
      <w:r w:rsidRPr="006F0810">
        <w:rPr>
          <w:rFonts w:ascii="Arial" w:hAnsi="Arial" w:cs="Arial"/>
        </w:rPr>
        <w:t xml:space="preserve">Asimismo, en cumplimiento de lo dispuesto en el artículo 13 del RGPD, se informa de lo siguiente: </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sidR="006405BE">
        <w:rPr>
          <w:rFonts w:ascii="Arial" w:hAnsi="Arial" w:cs="Arial"/>
          <w:sz w:val="20"/>
          <w:szCs w:val="20"/>
        </w:rPr>
        <w:t xml:space="preserve"> que se señala en el </w:t>
      </w:r>
      <w:hyperlink w:anchor="CC_16" w:history="1">
        <w:r w:rsidR="006405BE" w:rsidRPr="006405BE">
          <w:rPr>
            <w:rStyle w:val="Hiperesteka"/>
            <w:rFonts w:ascii="Arial" w:hAnsi="Arial" w:cs="Arial"/>
            <w:b/>
            <w:sz w:val="20"/>
            <w:szCs w:val="20"/>
          </w:rPr>
          <w:t>apartado 16</w:t>
        </w:r>
      </w:hyperlink>
      <w:r w:rsidR="006405BE">
        <w:rPr>
          <w:rFonts w:ascii="Arial" w:hAnsi="Arial" w:cs="Arial"/>
          <w:sz w:val="20"/>
          <w:szCs w:val="20"/>
        </w:rPr>
        <w:t xml:space="preserve"> del cuadro de características</w:t>
      </w:r>
      <w:r w:rsidRPr="006F0810">
        <w:rPr>
          <w:rFonts w:ascii="Arial" w:hAnsi="Arial" w:cs="Arial"/>
          <w:sz w:val="20"/>
          <w:szCs w:val="20"/>
        </w:rPr>
        <w:t>.</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6" w:history="1">
        <w:r w:rsidRPr="006F0810">
          <w:rPr>
            <w:rStyle w:val="Hiperesteka"/>
            <w:rFonts w:ascii="Arial" w:hAnsi="Arial" w:cs="Arial"/>
            <w:sz w:val="20"/>
            <w:szCs w:val="20"/>
          </w:rPr>
          <w:t>dbo@gipuzkoa.eus</w:t>
        </w:r>
      </w:hyperlink>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lastRenderedPageBreak/>
        <w:t>Los datos personales que se proporcionan son necesarios para la tramitación y gestión de los expedientes de contratación en el marco de las competencias del departamento.</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760FC" w:rsidRDefault="006F0810" w:rsidP="006760FC">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sidR="006760FC">
        <w:rPr>
          <w:rFonts w:ascii="Arial" w:hAnsi="Arial" w:cs="Arial"/>
          <w:sz w:val="20"/>
          <w:szCs w:val="20"/>
        </w:rPr>
        <w:t>.</w:t>
      </w:r>
    </w:p>
    <w:p w:rsidR="006760FC" w:rsidRPr="006760FC" w:rsidRDefault="006760FC" w:rsidP="006760FC">
      <w:pPr>
        <w:pStyle w:val="Zerrenda-paragrafoa"/>
        <w:numPr>
          <w:ilvl w:val="0"/>
          <w:numId w:val="30"/>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6760FC" w:rsidRPr="00467342" w:rsidRDefault="00FB22EE" w:rsidP="00467342">
      <w:pPr>
        <w:pStyle w:val="Zerrenda-paragrafoa"/>
        <w:numPr>
          <w:ilvl w:val="0"/>
          <w:numId w:val="30"/>
        </w:numPr>
        <w:spacing w:before="60" w:after="160" w:line="259" w:lineRule="auto"/>
        <w:ind w:left="567" w:hanging="284"/>
        <w:jc w:val="both"/>
        <w:rPr>
          <w:rStyle w:val="Hiperesteka"/>
          <w:rFonts w:ascii="Arial" w:hAnsi="Arial" w:cs="Arial"/>
          <w:color w:val="auto"/>
          <w:sz w:val="20"/>
          <w:szCs w:val="20"/>
          <w:u w:val="none"/>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sidR="006760FC" w:rsidRPr="006760FC">
        <w:rPr>
          <w:rFonts w:ascii="Arial" w:hAnsi="Arial" w:cs="Arial"/>
          <w:sz w:val="20"/>
          <w:szCs w:val="20"/>
        </w:rPr>
        <w:t>:</w:t>
      </w:r>
      <w:r w:rsidR="00467342">
        <w:rPr>
          <w:rFonts w:ascii="Arial" w:hAnsi="Arial" w:cs="Arial"/>
          <w:sz w:val="20"/>
          <w:szCs w:val="20"/>
        </w:rPr>
        <w:t xml:space="preserve"> </w:t>
      </w:r>
      <w:hyperlink r:id="rId17" w:history="1">
        <w:r w:rsidR="006760FC" w:rsidRPr="00467342">
          <w:rPr>
            <w:rStyle w:val="Hiperesteka"/>
            <w:rFonts w:ascii="Arial" w:hAnsi="Arial" w:cs="Arial"/>
            <w:sz w:val="20"/>
            <w:szCs w:val="20"/>
          </w:rPr>
          <w:t>https://egoitza.gipuzkoa.eus/es/proteccion-datos/ejercicio-derechos</w:t>
        </w:r>
      </w:hyperlink>
    </w:p>
    <w:p w:rsidR="006760FC" w:rsidRDefault="006760FC" w:rsidP="006760FC">
      <w:pPr>
        <w:pStyle w:val="Zerrenda-paragrafoa"/>
        <w:numPr>
          <w:ilvl w:val="0"/>
          <w:numId w:val="30"/>
        </w:numPr>
        <w:spacing w:before="60" w:after="160" w:line="259" w:lineRule="auto"/>
        <w:ind w:left="567" w:hanging="284"/>
        <w:jc w:val="both"/>
        <w:rPr>
          <w:rFonts w:ascii="Arial" w:hAnsi="Arial" w:cs="Arial"/>
          <w:sz w:val="20"/>
          <w:szCs w:val="20"/>
        </w:rPr>
      </w:pPr>
      <w:r w:rsidRPr="006760FC">
        <w:rPr>
          <w:rFonts w:ascii="Arial" w:hAnsi="Arial" w:cs="Arial"/>
          <w:sz w:val="20"/>
          <w:szCs w:val="20"/>
        </w:rPr>
        <w:t>Se podrá presentar reclamación ante la autoridad de control en materia de protección de datos competente (Autoridad Vasca de Protección de datos:</w:t>
      </w:r>
      <w:r w:rsidRPr="00CE04FB">
        <w:rPr>
          <w:color w:val="FF0000"/>
        </w:rPr>
        <w:t xml:space="preserve"> </w:t>
      </w:r>
      <w:hyperlink r:id="rId18" w:history="1">
        <w:r w:rsidRPr="006760FC">
          <w:rPr>
            <w:rStyle w:val="Hiperesteka"/>
            <w:rFonts w:ascii="Arial" w:hAnsi="Arial" w:cs="Arial"/>
            <w:sz w:val="20"/>
            <w:szCs w:val="20"/>
          </w:rPr>
          <w:t>https://www.avpd.eus/inicio</w:t>
        </w:r>
      </w:hyperlink>
      <w:r w:rsidRPr="006760FC">
        <w:t>),</w:t>
      </w:r>
      <w:r w:rsidRPr="006760FC">
        <w:rPr>
          <w:rFonts w:ascii="Arial" w:hAnsi="Arial" w:cs="Arial"/>
          <w:sz w:val="20"/>
          <w:szCs w:val="20"/>
        </w:rPr>
        <w:t xml:space="preserve"> cuando no haya obtenido satisfacción en el ejercicio de sus derechos.</w:t>
      </w:r>
    </w:p>
    <w:p w:rsidR="006F0810" w:rsidRPr="006405BE" w:rsidRDefault="006760FC" w:rsidP="006405BE">
      <w:pPr>
        <w:pStyle w:val="Zerrenda-paragrafoa"/>
        <w:numPr>
          <w:ilvl w:val="0"/>
          <w:numId w:val="30"/>
        </w:numPr>
        <w:spacing w:before="60" w:after="160" w:line="259" w:lineRule="auto"/>
        <w:ind w:left="567" w:hanging="284"/>
        <w:jc w:val="both"/>
        <w:rPr>
          <w:rFonts w:ascii="Arial" w:hAnsi="Arial" w:cs="Arial"/>
          <w:sz w:val="20"/>
          <w:szCs w:val="20"/>
        </w:rPr>
      </w:pPr>
      <w:r w:rsidRPr="006760FC">
        <w:rPr>
          <w:rFonts w:ascii="Arial" w:hAnsi="Arial" w:cs="Arial"/>
          <w:sz w:val="20"/>
          <w:szCs w:val="20"/>
        </w:rPr>
        <w:t>Información adicional en la sede electrónica de la Diputación Foral de Gipuzkoa, en el siguiente apartado:</w:t>
      </w:r>
      <w:r w:rsidRPr="006760FC">
        <w:rPr>
          <w:color w:val="FF0000"/>
        </w:rPr>
        <w:t xml:space="preserve"> </w:t>
      </w:r>
      <w:r w:rsidRPr="006760FC">
        <w:rPr>
          <w:rStyle w:val="Hiperesteka"/>
          <w:rFonts w:ascii="Arial" w:hAnsi="Arial" w:cs="Arial"/>
          <w:sz w:val="20"/>
          <w:szCs w:val="20"/>
        </w:rPr>
        <w:t>https://egoitza.gipuzkoa.eus/es/registro-de-actividades-y-tratamiento-de-datos</w:t>
      </w:r>
    </w:p>
    <w:p w:rsidR="00367F2F" w:rsidRPr="006918E8" w:rsidRDefault="00367F2F" w:rsidP="00233FE9">
      <w:pPr>
        <w:pStyle w:val="2izenburua"/>
        <w:spacing w:line="240" w:lineRule="atLeast"/>
        <w:jc w:val="both"/>
        <w:rPr>
          <w:i w:val="0"/>
          <w:iCs w:val="0"/>
          <w:sz w:val="22"/>
          <w:szCs w:val="22"/>
        </w:rPr>
      </w:pPr>
      <w:bookmarkStart w:id="122" w:name="Cl_19"/>
      <w:bookmarkStart w:id="123" w:name="_Toc197524850"/>
      <w:r w:rsidRPr="006918E8">
        <w:rPr>
          <w:i w:val="0"/>
          <w:iCs w:val="0"/>
          <w:sz w:val="22"/>
        </w:rPr>
        <w:t xml:space="preserve">19.- </w:t>
      </w:r>
      <w:bookmarkEnd w:id="122"/>
      <w:r w:rsidRPr="006918E8">
        <w:rPr>
          <w:i w:val="0"/>
          <w:iCs w:val="0"/>
          <w:sz w:val="22"/>
        </w:rPr>
        <w:t>Archivo electrónico nº UNO: “DOCUMENTACIÓN ACREDITATIVA DEL CUMPLIMIENTO DE LOS REQUISITOS PREVIOS”</w:t>
      </w:r>
      <w:bookmarkEnd w:id="121"/>
      <w:bookmarkEnd w:id="123"/>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4" w:name="_Hlt505787159"/>
        <w:r w:rsidRPr="006918E8">
          <w:rPr>
            <w:rStyle w:val="Hiperesteka"/>
            <w:rFonts w:ascii="Arial" w:hAnsi="Arial" w:cs="Arial"/>
            <w:b/>
          </w:rPr>
          <w:t>o</w:t>
        </w:r>
        <w:bookmarkEnd w:id="124"/>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5" w:name="_Hlt505787319"/>
        <w:r w:rsidRPr="006918E8">
          <w:rPr>
            <w:rStyle w:val="Hiperesteka"/>
            <w:rFonts w:ascii="Arial" w:hAnsi="Arial" w:cs="Arial"/>
            <w:b/>
          </w:rPr>
          <w:t xml:space="preserve"> </w:t>
        </w:r>
        <w:bookmarkEnd w:id="125"/>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lastRenderedPageBreak/>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6" w:name="_Hlt505787521"/>
        <w:r w:rsidRPr="006918E8">
          <w:rPr>
            <w:rStyle w:val="Hiperesteka"/>
            <w:rFonts w:ascii="Arial" w:hAnsi="Arial" w:cs="Arial"/>
            <w:b/>
          </w:rPr>
          <w:t>e</w:t>
        </w:r>
        <w:bookmarkEnd w:id="126"/>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7" w:name="_Hlt505787605"/>
        <w:r w:rsidRPr="006918E8">
          <w:rPr>
            <w:rStyle w:val="Hiperesteka"/>
            <w:rFonts w:ascii="Arial" w:hAnsi="Arial" w:cs="Arial"/>
            <w:b/>
            <w:bCs/>
          </w:rPr>
          <w:t>o</w:t>
        </w:r>
        <w:bookmarkStart w:id="128" w:name="_Hlt504930633"/>
        <w:bookmarkStart w:id="129" w:name="_Hlt504930634"/>
        <w:bookmarkEnd w:id="127"/>
        <w:r w:rsidRPr="006918E8">
          <w:rPr>
            <w:rStyle w:val="Hiperesteka"/>
            <w:rFonts w:ascii="Arial" w:hAnsi="Arial" w:cs="Arial"/>
            <w:b/>
            <w:bCs/>
          </w:rPr>
          <w:t xml:space="preserve"> </w:t>
        </w:r>
        <w:bookmarkEnd w:id="128"/>
        <w:bookmarkEnd w:id="129"/>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0" w:name="_Hlt505787650"/>
        <w:r w:rsidRPr="006918E8">
          <w:rPr>
            <w:rStyle w:val="Hiperesteka"/>
            <w:rFonts w:ascii="Arial" w:hAnsi="Arial" w:cs="Arial"/>
            <w:b/>
          </w:rPr>
          <w:t>e</w:t>
        </w:r>
        <w:bookmarkStart w:id="131" w:name="_Hlt505787678"/>
        <w:bookmarkEnd w:id="130"/>
        <w:r w:rsidRPr="006918E8">
          <w:rPr>
            <w:rStyle w:val="Hiperesteka"/>
            <w:rFonts w:ascii="Arial" w:hAnsi="Arial" w:cs="Arial"/>
            <w:b/>
          </w:rPr>
          <w:t>x</w:t>
        </w:r>
        <w:bookmarkEnd w:id="131"/>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B81BD0">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 xml:space="preserve">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w:t>
      </w:r>
      <w:r w:rsidRPr="006918E8">
        <w:rPr>
          <w:rFonts w:ascii="Arial" w:hAnsi="Arial" w:cs="Arial"/>
        </w:rPr>
        <w:lastRenderedPageBreak/>
        <w:t>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2" w:name="Cl_20"/>
      <w:bookmarkStart w:id="133" w:name="_Toc506479378"/>
      <w:bookmarkStart w:id="134" w:name="_Toc197524851"/>
      <w:r w:rsidRPr="006918E8">
        <w:rPr>
          <w:i w:val="0"/>
          <w:iCs w:val="0"/>
          <w:sz w:val="22"/>
          <w:szCs w:val="22"/>
        </w:rPr>
        <w:t xml:space="preserve">20.- </w:t>
      </w:r>
      <w:bookmarkEnd w:id="132"/>
      <w:r w:rsidRPr="006918E8">
        <w:rPr>
          <w:i w:val="0"/>
          <w:iCs w:val="0"/>
          <w:sz w:val="22"/>
          <w:szCs w:val="22"/>
        </w:rPr>
        <w:t>Archivo electrónico nº DOS: “DOCUMENTACIÓN A VALORAR CONFORME A UN JUICIO DE VALOR”</w:t>
      </w:r>
      <w:bookmarkEnd w:id="133"/>
      <w:bookmarkEnd w:id="13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5" w:name="Cl_21"/>
      <w:bookmarkStart w:id="136" w:name="_Toc506479379"/>
      <w:bookmarkStart w:id="137" w:name="_Toc197524852"/>
      <w:r w:rsidRPr="006918E8">
        <w:rPr>
          <w:i w:val="0"/>
          <w:iCs w:val="0"/>
          <w:sz w:val="22"/>
          <w:szCs w:val="22"/>
        </w:rPr>
        <w:t xml:space="preserve">21.- </w:t>
      </w:r>
      <w:bookmarkEnd w:id="135"/>
      <w:r w:rsidRPr="006918E8">
        <w:rPr>
          <w:i w:val="0"/>
          <w:iCs w:val="0"/>
          <w:sz w:val="22"/>
          <w:szCs w:val="22"/>
        </w:rPr>
        <w:t>Archivo electrónico nº TRES: “OFERTA ECONÓMICA Y DOCUMENTACIÓN EVALUABLE MEDIANTE LA APLICACIÓN DE FÓRMULAS”</w:t>
      </w:r>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8" w:name="_Hlt505787951"/>
        <w:r w:rsidRPr="006918E8">
          <w:rPr>
            <w:rStyle w:val="Hiperesteka"/>
            <w:rFonts w:ascii="Arial" w:hAnsi="Arial" w:cs="Arial"/>
            <w:b/>
          </w:rPr>
          <w:t>x</w:t>
        </w:r>
        <w:bookmarkStart w:id="139" w:name="_Hlt504930997"/>
        <w:bookmarkEnd w:id="138"/>
        <w:r w:rsidRPr="006918E8">
          <w:rPr>
            <w:rStyle w:val="Hiperesteka"/>
            <w:rFonts w:ascii="Arial" w:hAnsi="Arial" w:cs="Arial"/>
            <w:b/>
          </w:rPr>
          <w:t>o</w:t>
        </w:r>
        <w:bookmarkEnd w:id="139"/>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0" w:name="_Toc506479380"/>
      <w:bookmarkStart w:id="141" w:name="_Toc197524853"/>
      <w:r w:rsidRPr="006918E8">
        <w:rPr>
          <w:i w:val="0"/>
          <w:iCs w:val="0"/>
          <w:sz w:val="22"/>
          <w:szCs w:val="22"/>
        </w:rPr>
        <w:t>22.- Admisibilidad de variantes</w:t>
      </w:r>
      <w:bookmarkEnd w:id="140"/>
      <w:bookmarkEnd w:id="14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2" w:name="_Toc463331542"/>
      <w:bookmarkStart w:id="143"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4" w:name="_Toc197524854"/>
      <w:r w:rsidRPr="006918E8">
        <w:rPr>
          <w:i w:val="0"/>
          <w:iCs w:val="0"/>
          <w:sz w:val="22"/>
          <w:szCs w:val="22"/>
        </w:rPr>
        <w:t>23.- Efectos de la presentación de proposiciones</w:t>
      </w:r>
      <w:bookmarkEnd w:id="142"/>
      <w:bookmarkEnd w:id="143"/>
      <w:bookmarkEnd w:id="14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5" w:name="_Toc463331543"/>
      <w:bookmarkStart w:id="146" w:name="_Toc506479382"/>
      <w:bookmarkStart w:id="147" w:name="_Toc197524855"/>
      <w:r w:rsidRPr="006918E8">
        <w:rPr>
          <w:i w:val="0"/>
          <w:iCs w:val="0"/>
          <w:sz w:val="22"/>
          <w:szCs w:val="22"/>
        </w:rPr>
        <w:t>24.- Mesa de contratación</w:t>
      </w:r>
      <w:bookmarkEnd w:id="145"/>
      <w:bookmarkEnd w:id="146"/>
      <w:bookmarkEnd w:id="14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8" w:name="_Toc463331544"/>
      <w:bookmarkStart w:id="149"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lastRenderedPageBreak/>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0" w:name="_Toc197524856"/>
      <w:r w:rsidRPr="006918E8">
        <w:rPr>
          <w:i w:val="0"/>
          <w:iCs w:val="0"/>
          <w:sz w:val="22"/>
        </w:rPr>
        <w:t>25.- Apertura y examen de las proposiciones</w:t>
      </w:r>
      <w:bookmarkEnd w:id="148"/>
      <w:bookmarkEnd w:id="149"/>
      <w:bookmarkEnd w:id="150"/>
    </w:p>
    <w:p w:rsidR="00367F2F" w:rsidRPr="006918E8" w:rsidRDefault="00367F2F" w:rsidP="00C2570B">
      <w:pPr>
        <w:pStyle w:val="3izenburua"/>
        <w:spacing w:line="240" w:lineRule="atLeast"/>
        <w:jc w:val="both"/>
        <w:rPr>
          <w:iCs/>
          <w:sz w:val="22"/>
          <w:szCs w:val="22"/>
        </w:rPr>
      </w:pPr>
      <w:bookmarkStart w:id="151" w:name="_Toc463331545"/>
      <w:bookmarkStart w:id="152" w:name="_Toc506479384"/>
      <w:bookmarkStart w:id="153" w:name="_Toc197524857"/>
      <w:r w:rsidRPr="006918E8">
        <w:rPr>
          <w:iCs/>
          <w:sz w:val="22"/>
          <w:szCs w:val="22"/>
        </w:rPr>
        <w:t>25.1.- Apertura de los archivos electrónicos nº UNO y calificación de la documentación administrativa</w:t>
      </w:r>
      <w:bookmarkEnd w:id="151"/>
      <w:bookmarkEnd w:id="152"/>
      <w:bookmarkEnd w:id="15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4" w:name="_Toc463331546"/>
      <w:bookmarkStart w:id="155" w:name="_Toc506479385"/>
      <w:bookmarkStart w:id="156" w:name="_Toc197524858"/>
      <w:r w:rsidRPr="006918E8">
        <w:rPr>
          <w:iCs/>
          <w:sz w:val="22"/>
          <w:szCs w:val="22"/>
        </w:rPr>
        <w:t>25.2.- Apertura y examen de los archivos electrónicos nº DOS (sólo cuando exista archivo electrónico nº DOS)</w:t>
      </w:r>
      <w:bookmarkEnd w:id="154"/>
      <w:bookmarkEnd w:id="155"/>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7" w:name="_Toc463331547"/>
      <w:bookmarkStart w:id="158" w:name="_Toc506479386"/>
      <w:bookmarkStart w:id="159" w:name="_Toc197524859"/>
      <w:r w:rsidRPr="006918E8">
        <w:rPr>
          <w:iCs/>
          <w:sz w:val="22"/>
          <w:szCs w:val="22"/>
        </w:rPr>
        <w:t>25.3.- Apertura y examen de los archivos electrónicos nº TRES</w:t>
      </w:r>
      <w:bookmarkEnd w:id="157"/>
      <w:bookmarkEnd w:id="158"/>
      <w:bookmarkEnd w:id="159"/>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0" w:name="_Toc197524860"/>
      <w:r w:rsidRPr="006918E8">
        <w:rPr>
          <w:iCs/>
          <w:sz w:val="22"/>
          <w:szCs w:val="22"/>
        </w:rPr>
        <w:t>25.4.- Actas de la mesa de contratación</w:t>
      </w:r>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1" w:name="_Toc463331548"/>
      <w:bookmarkStart w:id="162" w:name="_Toc506479387"/>
      <w:bookmarkStart w:id="163" w:name="_Toc197524861"/>
      <w:r w:rsidRPr="006918E8">
        <w:rPr>
          <w:i w:val="0"/>
          <w:iCs w:val="0"/>
          <w:sz w:val="22"/>
          <w:szCs w:val="22"/>
        </w:rPr>
        <w:t>26.- Publicidad del resultado de los actos de la mesa de contratación y notificación a las licitadoras afectadas</w:t>
      </w:r>
      <w:bookmarkEnd w:id="161"/>
      <w:bookmarkEnd w:id="162"/>
      <w:bookmarkEnd w:id="16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4" w:name="_Toc463331549"/>
      <w:bookmarkStart w:id="165" w:name="_Toc506479388"/>
      <w:bookmarkStart w:id="166" w:name="_Toc197524862"/>
      <w:r w:rsidRPr="006918E8">
        <w:rPr>
          <w:i w:val="0"/>
          <w:iCs w:val="0"/>
          <w:sz w:val="22"/>
          <w:szCs w:val="22"/>
        </w:rPr>
        <w:t>27.- Criterios de adjudicación</w:t>
      </w:r>
      <w:bookmarkEnd w:id="164"/>
      <w:bookmarkEnd w:id="165"/>
      <w:bookmarkEnd w:id="166"/>
    </w:p>
    <w:p w:rsidR="00367F2F" w:rsidRPr="006918E8" w:rsidRDefault="00367F2F" w:rsidP="00233FE9">
      <w:pPr>
        <w:autoSpaceDE w:val="0"/>
        <w:autoSpaceDN w:val="0"/>
        <w:adjustRightInd w:val="0"/>
        <w:spacing w:before="60" w:line="240" w:lineRule="atLeast"/>
        <w:jc w:val="both"/>
        <w:rPr>
          <w:rFonts w:ascii="Arial" w:hAnsi="Arial" w:cs="Arial"/>
        </w:rPr>
      </w:pPr>
      <w:bookmarkStart w:id="167" w:name="_Hlt36617067"/>
      <w:bookmarkStart w:id="168" w:name="_Ref36539734"/>
      <w:bookmarkStart w:id="169" w:name="_Toc463331550"/>
      <w:bookmarkStart w:id="170" w:name="_Toc506479389"/>
      <w:bookmarkEnd w:id="167"/>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8"/>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2izenburua"/>
        <w:spacing w:line="240" w:lineRule="atLeast"/>
        <w:jc w:val="both"/>
        <w:rPr>
          <w:i w:val="0"/>
          <w:iCs w:val="0"/>
          <w:sz w:val="22"/>
          <w:szCs w:val="22"/>
        </w:rPr>
      </w:pPr>
      <w:bookmarkStart w:id="171" w:name="_Toc197524863"/>
      <w:r w:rsidRPr="006918E8">
        <w:rPr>
          <w:i w:val="0"/>
          <w:iCs w:val="0"/>
          <w:sz w:val="22"/>
          <w:szCs w:val="22"/>
        </w:rPr>
        <w:t>28.- Valoración de las ofertas</w:t>
      </w:r>
      <w:bookmarkEnd w:id="169"/>
      <w:bookmarkEnd w:id="170"/>
      <w:bookmarkEnd w:id="171"/>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2" w:name="_Toc463331551"/>
      <w:bookmarkStart w:id="173" w:name="_Toc506479390"/>
      <w:bookmarkStart w:id="174" w:name="_Toc197524864"/>
      <w:r w:rsidRPr="006918E8">
        <w:rPr>
          <w:i w:val="0"/>
          <w:iCs w:val="0"/>
          <w:sz w:val="22"/>
          <w:szCs w:val="22"/>
        </w:rPr>
        <w:t>29.- Aclaración de ofertas</w:t>
      </w:r>
      <w:bookmarkEnd w:id="172"/>
      <w:bookmarkEnd w:id="173"/>
      <w:bookmarkEnd w:id="17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5" w:name="_Toc463331552"/>
      <w:bookmarkStart w:id="176" w:name="_Toc506479391"/>
      <w:bookmarkStart w:id="177" w:name="_Toc197524865"/>
      <w:r w:rsidRPr="006918E8">
        <w:rPr>
          <w:i w:val="0"/>
          <w:iCs w:val="0"/>
          <w:sz w:val="22"/>
          <w:szCs w:val="22"/>
        </w:rPr>
        <w:t xml:space="preserve">30.- Ofertas con valores </w:t>
      </w:r>
      <w:bookmarkEnd w:id="175"/>
      <w:r w:rsidRPr="006918E8">
        <w:rPr>
          <w:i w:val="0"/>
          <w:iCs w:val="0"/>
          <w:sz w:val="22"/>
          <w:szCs w:val="22"/>
        </w:rPr>
        <w:t>anormalmente bajos</w:t>
      </w:r>
      <w:bookmarkEnd w:id="176"/>
      <w:bookmarkEnd w:id="1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24223E" w:rsidRPr="0024223E" w:rsidRDefault="0024223E" w:rsidP="0024223E">
      <w:pPr>
        <w:spacing w:before="60" w:line="240" w:lineRule="atLeast"/>
        <w:jc w:val="both"/>
        <w:rPr>
          <w:rFonts w:ascii="Arial" w:hAnsi="Arial" w:cs="Arial"/>
        </w:rPr>
      </w:pPr>
      <w:bookmarkStart w:id="178" w:name="_Toc463331553"/>
      <w:bookmarkStart w:id="179" w:name="_Toc506479392"/>
      <w:r w:rsidRPr="0024223E">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24223E" w:rsidRDefault="0024223E" w:rsidP="0024223E">
      <w:pPr>
        <w:spacing w:before="60" w:line="240" w:lineRule="atLeast"/>
        <w:jc w:val="both"/>
        <w:rPr>
          <w:rFonts w:ascii="Arial" w:hAnsi="Arial" w:cs="Arial"/>
        </w:rPr>
      </w:pPr>
      <w:r w:rsidRPr="0024223E">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2izenburua"/>
        <w:spacing w:line="240" w:lineRule="atLeast"/>
        <w:jc w:val="both"/>
        <w:rPr>
          <w:i w:val="0"/>
          <w:iCs w:val="0"/>
          <w:sz w:val="22"/>
          <w:szCs w:val="22"/>
        </w:rPr>
      </w:pPr>
      <w:bookmarkStart w:id="180" w:name="_Toc197524866"/>
      <w:r w:rsidRPr="006918E8">
        <w:rPr>
          <w:i w:val="0"/>
          <w:iCs w:val="0"/>
          <w:sz w:val="22"/>
          <w:szCs w:val="22"/>
        </w:rPr>
        <w:t>31.- Sucesión en el procedimiento</w:t>
      </w:r>
      <w:bookmarkEnd w:id="178"/>
      <w:bookmarkEnd w:id="179"/>
      <w:bookmarkEnd w:id="180"/>
    </w:p>
    <w:p w:rsidR="00367F2F" w:rsidRPr="006918E8" w:rsidRDefault="00367F2F" w:rsidP="00233FE9">
      <w:pPr>
        <w:spacing w:before="60" w:line="240" w:lineRule="atLeast"/>
        <w:jc w:val="both"/>
        <w:rPr>
          <w:rFonts w:ascii="Arial" w:hAnsi="Arial" w:cs="Arial"/>
        </w:rPr>
      </w:pPr>
      <w:bookmarkStart w:id="181" w:name="_Toc381986481"/>
      <w:r w:rsidRPr="006918E8">
        <w:rPr>
          <w:rFonts w:ascii="Arial" w:hAnsi="Arial" w:cs="Arial"/>
        </w:rPr>
        <w:t xml:space="preserve">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w:t>
      </w:r>
      <w:r w:rsidRPr="006918E8">
        <w:rPr>
          <w:rFonts w:ascii="Arial" w:hAnsi="Arial" w:cs="Arial"/>
        </w:rPr>
        <w:lastRenderedPageBreak/>
        <w:t>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2" w:name="_Toc197524867"/>
      <w:r w:rsidRPr="006918E8">
        <w:rPr>
          <w:i w:val="0"/>
          <w:iCs w:val="0"/>
          <w:sz w:val="22"/>
          <w:szCs w:val="22"/>
        </w:rPr>
        <w:t>32.- Decisión de no adjudicar o celebrar el contrato y desistimiento del procedimiento de adjudicación por la Administración</w:t>
      </w:r>
      <w:bookmarkEnd w:id="181"/>
      <w:bookmarkEnd w:id="18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2izenburua"/>
        <w:spacing w:line="240" w:lineRule="atLeast"/>
        <w:jc w:val="both"/>
        <w:rPr>
          <w:i w:val="0"/>
          <w:iCs w:val="0"/>
          <w:sz w:val="22"/>
          <w:szCs w:val="22"/>
        </w:rPr>
      </w:pPr>
      <w:bookmarkStart w:id="183" w:name="_Toc463331554"/>
      <w:bookmarkStart w:id="184" w:name="_Toc506479393"/>
      <w:bookmarkStart w:id="185" w:name="_Toc197524868"/>
      <w:r w:rsidRPr="006918E8">
        <w:rPr>
          <w:i w:val="0"/>
          <w:iCs w:val="0"/>
          <w:sz w:val="22"/>
          <w:szCs w:val="22"/>
        </w:rPr>
        <w:t>33.- Adjudicación</w:t>
      </w:r>
      <w:bookmarkEnd w:id="183"/>
      <w:bookmarkEnd w:id="184"/>
      <w:bookmarkEnd w:id="185"/>
    </w:p>
    <w:p w:rsidR="00367F2F" w:rsidRPr="00543BD7" w:rsidRDefault="00367F2F" w:rsidP="00172C92">
      <w:pPr>
        <w:pStyle w:val="3izenburua"/>
        <w:spacing w:line="240" w:lineRule="atLeast"/>
        <w:jc w:val="both"/>
        <w:rPr>
          <w:sz w:val="22"/>
          <w:szCs w:val="22"/>
        </w:rPr>
      </w:pPr>
      <w:bookmarkStart w:id="186" w:name="_Toc463331555"/>
      <w:bookmarkStart w:id="187" w:name="_Toc506479394"/>
      <w:bookmarkStart w:id="188" w:name="_Toc197524869"/>
      <w:r w:rsidRPr="00543BD7">
        <w:rPr>
          <w:sz w:val="22"/>
          <w:szCs w:val="22"/>
        </w:rPr>
        <w:t>33.1.- Clasificación de las ofertas y propuesta de adjudicación</w:t>
      </w:r>
      <w:bookmarkEnd w:id="186"/>
      <w:bookmarkEnd w:id="187"/>
      <w:bookmarkEnd w:id="188"/>
    </w:p>
    <w:p w:rsidR="00367F2F" w:rsidRPr="00C23A92" w:rsidRDefault="00C23A92" w:rsidP="00233FE9">
      <w:pPr>
        <w:autoSpaceDE w:val="0"/>
        <w:autoSpaceDN w:val="0"/>
        <w:adjustRightInd w:val="0"/>
        <w:spacing w:before="60" w:line="240" w:lineRule="atLeast"/>
        <w:jc w:val="both"/>
        <w:rPr>
          <w:rFonts w:ascii="Arial" w:hAnsi="Arial" w:cs="Arial"/>
          <w:shd w:val="clear" w:color="auto" w:fill="FFFFFF"/>
        </w:rPr>
      </w:pPr>
      <w:r w:rsidRPr="00C23A92">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C23A92">
        <w:rPr>
          <w:rFonts w:ascii="Arial" w:hAnsi="Arial" w:cs="Arial"/>
        </w:rPr>
        <w:t xml:space="preserve">, incluyendo la puntuación otorgada a cada una de ellas por aplicación de los criterios indicados en </w:t>
      </w:r>
      <w:r w:rsidR="00367F2F" w:rsidRPr="00C23A92">
        <w:rPr>
          <w:rFonts w:ascii="Arial" w:hAnsi="Arial" w:cs="Arial"/>
          <w:bCs/>
        </w:rPr>
        <w:t>el</w:t>
      </w:r>
      <w:r w:rsidR="00367F2F" w:rsidRPr="00C23A92">
        <w:rPr>
          <w:rFonts w:ascii="Arial" w:hAnsi="Arial" w:cs="Arial"/>
          <w:b/>
          <w:bCs/>
        </w:rPr>
        <w:t xml:space="preserve"> </w:t>
      </w:r>
      <w:hyperlink w:anchor="CC_19" w:history="1">
        <w:r w:rsidR="00367F2F" w:rsidRPr="00C23A92">
          <w:rPr>
            <w:rStyle w:val="Hiperesteka"/>
            <w:rFonts w:ascii="Arial" w:hAnsi="Arial" w:cs="Arial"/>
            <w:b/>
            <w:bCs/>
          </w:rPr>
          <w:t>apartado 1</w:t>
        </w:r>
        <w:r w:rsidR="00206F5B" w:rsidRPr="00C23A92">
          <w:rPr>
            <w:rStyle w:val="Hiperesteka"/>
            <w:rFonts w:ascii="Arial" w:hAnsi="Arial" w:cs="Arial"/>
            <w:b/>
            <w:bCs/>
          </w:rPr>
          <w:t>9</w:t>
        </w:r>
      </w:hyperlink>
      <w:r w:rsidR="00367F2F" w:rsidRPr="00C23A92">
        <w:rPr>
          <w:rFonts w:ascii="Arial" w:hAnsi="Arial" w:cs="Arial"/>
          <w:bCs/>
        </w:rPr>
        <w:t xml:space="preserve"> del cuadro de características,</w:t>
      </w:r>
      <w:r w:rsidR="00367F2F" w:rsidRPr="00C23A92">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3izenburua"/>
        <w:spacing w:line="240" w:lineRule="atLeast"/>
        <w:jc w:val="both"/>
        <w:rPr>
          <w:color w:val="000000"/>
          <w:sz w:val="22"/>
          <w:szCs w:val="22"/>
        </w:rPr>
      </w:pPr>
      <w:bookmarkStart w:id="189" w:name="_25.2.-_Presentación_de"/>
      <w:bookmarkStart w:id="190" w:name="_31.2.-_Presentación_de"/>
      <w:bookmarkStart w:id="191" w:name="Cl_33_2"/>
      <w:bookmarkStart w:id="192" w:name="_Toc463331556"/>
      <w:bookmarkStart w:id="193" w:name="_Toc506479395"/>
      <w:bookmarkStart w:id="194" w:name="_Toc197524870"/>
      <w:bookmarkEnd w:id="189"/>
      <w:bookmarkEnd w:id="190"/>
      <w:r w:rsidRPr="00543BD7">
        <w:rPr>
          <w:color w:val="000000"/>
          <w:sz w:val="22"/>
          <w:szCs w:val="22"/>
        </w:rPr>
        <w:t xml:space="preserve">33.2.- </w:t>
      </w:r>
      <w:bookmarkEnd w:id="191"/>
      <w:r w:rsidRPr="00543BD7">
        <w:rPr>
          <w:color w:val="000000"/>
          <w:sz w:val="22"/>
          <w:szCs w:val="22"/>
        </w:rPr>
        <w:t>Presentación de la documentación justificativa del cumplimiento de los requisitos previos por la licitadora que haya presentado la oferta con mejor relación calidad-precio</w:t>
      </w:r>
      <w:bookmarkEnd w:id="192"/>
      <w:bookmarkEnd w:id="193"/>
      <w:bookmarkEnd w:id="19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lastRenderedPageBreak/>
        <w:t>Si la empresa fuera individual, mediante la presentación del documento nacional de identidad o documento que haga sus veces.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lastRenderedPageBreak/>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Certificados acreditativos de encontrarse al corriente en sus obligaciones tributarias y con la Seguridad Social</w:t>
      </w:r>
      <w:r w:rsidRPr="00262483">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dichos documentos.</w:t>
      </w:r>
    </w:p>
    <w:p w:rsidR="00367F2F" w:rsidRPr="006918E8"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Cuando se ejerzan actividades sujetas al Impuesto sobre Actividades Económicas</w:t>
      </w:r>
      <w:r w:rsidRPr="00262483">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los documentos.</w:t>
      </w:r>
    </w:p>
    <w:p w:rsidR="00367F2F" w:rsidRPr="006918E8"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lastRenderedPageBreak/>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3izenburua"/>
        <w:spacing w:line="240" w:lineRule="atLeast"/>
        <w:jc w:val="both"/>
        <w:rPr>
          <w:color w:val="000000"/>
          <w:sz w:val="22"/>
          <w:szCs w:val="22"/>
        </w:rPr>
      </w:pPr>
      <w:bookmarkStart w:id="195" w:name="_Toc463331557"/>
      <w:bookmarkStart w:id="196" w:name="_Toc506479396"/>
      <w:bookmarkStart w:id="197" w:name="_Toc197524871"/>
      <w:r w:rsidRPr="00543BD7">
        <w:rPr>
          <w:color w:val="000000"/>
          <w:sz w:val="22"/>
          <w:szCs w:val="22"/>
        </w:rPr>
        <w:t>33.3.- Garantía definitiva</w:t>
      </w:r>
      <w:bookmarkEnd w:id="195"/>
      <w:bookmarkEnd w:id="196"/>
      <w:bookmarkEnd w:id="197"/>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8" w:name="_Toc463331558"/>
      <w:bookmarkStart w:id="199"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3izenburua"/>
        <w:spacing w:line="240" w:lineRule="atLeast"/>
        <w:jc w:val="both"/>
        <w:rPr>
          <w:color w:val="000000"/>
          <w:sz w:val="22"/>
          <w:szCs w:val="22"/>
        </w:rPr>
      </w:pPr>
      <w:bookmarkStart w:id="200" w:name="_Toc463331559"/>
      <w:bookmarkStart w:id="201" w:name="_Toc506479398"/>
      <w:bookmarkStart w:id="202" w:name="_Toc197524872"/>
      <w:bookmarkEnd w:id="198"/>
      <w:bookmarkEnd w:id="199"/>
      <w:r w:rsidRPr="00543BD7">
        <w:rPr>
          <w:color w:val="000000"/>
          <w:sz w:val="22"/>
          <w:szCs w:val="22"/>
        </w:rPr>
        <w:t>33.4.- Adjudicación</w:t>
      </w:r>
      <w:bookmarkEnd w:id="200"/>
      <w:bookmarkEnd w:id="201"/>
      <w:bookmarkEnd w:id="2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3" w:name="_Toc463331560"/>
      <w:bookmarkStart w:id="204" w:name="_Toc506479399"/>
      <w:bookmarkStart w:id="205" w:name="_Toc197524873"/>
      <w:r w:rsidRPr="006918E8">
        <w:rPr>
          <w:i w:val="0"/>
          <w:iCs w:val="0"/>
          <w:sz w:val="22"/>
          <w:szCs w:val="22"/>
        </w:rPr>
        <w:t>34.- Formalización del contrato</w:t>
      </w:r>
      <w:bookmarkEnd w:id="203"/>
      <w:bookmarkEnd w:id="204"/>
      <w:bookmarkEnd w:id="20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3B0FBD" w:rsidRDefault="003B0FBD" w:rsidP="003B0FBD">
      <w:pPr>
        <w:autoSpaceDE w:val="0"/>
        <w:autoSpaceDN w:val="0"/>
        <w:adjustRightInd w:val="0"/>
        <w:spacing w:before="60" w:line="240" w:lineRule="atLeast"/>
        <w:jc w:val="both"/>
        <w:rPr>
          <w:rFonts w:ascii="Arial" w:hAnsi="Arial" w:cs="Arial"/>
        </w:rPr>
      </w:pPr>
      <w:r w:rsidRPr="003B0FBD">
        <w:rPr>
          <w:rFonts w:ascii="Arial" w:hAnsi="Arial" w:cs="Arial"/>
        </w:rPr>
        <w:lastRenderedPageBreak/>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3B0FBD">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206" w:name="_Toc463331561"/>
      <w:bookmarkStart w:id="207" w:name="_Toc506479400"/>
      <w:bookmarkStart w:id="208" w:name="_Toc197524874"/>
      <w:r w:rsidRPr="006918E8">
        <w:rPr>
          <w:sz w:val="22"/>
          <w:szCs w:val="22"/>
        </w:rPr>
        <w:t>CAPÍTULO III - EJECUCIÓN DEL CONTRA</w:t>
      </w:r>
      <w:bookmarkEnd w:id="206"/>
      <w:r w:rsidRPr="006918E8">
        <w:rPr>
          <w:sz w:val="22"/>
          <w:szCs w:val="22"/>
        </w:rPr>
        <w:t>TO</w:t>
      </w:r>
      <w:bookmarkEnd w:id="207"/>
      <w:bookmarkEnd w:id="208"/>
    </w:p>
    <w:p w:rsidR="00367F2F" w:rsidRPr="006918E8" w:rsidRDefault="00367F2F" w:rsidP="00233FE9">
      <w:pPr>
        <w:pStyle w:val="2izenburua"/>
        <w:spacing w:line="240" w:lineRule="atLeast"/>
        <w:jc w:val="both"/>
        <w:rPr>
          <w:i w:val="0"/>
          <w:iCs w:val="0"/>
          <w:sz w:val="22"/>
          <w:szCs w:val="22"/>
        </w:rPr>
      </w:pPr>
      <w:bookmarkStart w:id="209" w:name="_Toc506479401"/>
      <w:bookmarkStart w:id="210" w:name="_Toc197524875"/>
      <w:bookmarkStart w:id="211" w:name="_Toc463331562"/>
      <w:r w:rsidRPr="006918E8">
        <w:rPr>
          <w:i w:val="0"/>
          <w:iCs w:val="0"/>
          <w:sz w:val="22"/>
        </w:rPr>
        <w:t>35.-</w:t>
      </w:r>
      <w:r w:rsidRPr="006918E8">
        <w:rPr>
          <w:i w:val="0"/>
          <w:iCs w:val="0"/>
          <w:sz w:val="22"/>
          <w:szCs w:val="22"/>
        </w:rPr>
        <w:t xml:space="preserve"> Responsable del contrato</w:t>
      </w:r>
      <w:bookmarkEnd w:id="209"/>
      <w:bookmarkEnd w:id="210"/>
      <w:r w:rsidRPr="006918E8">
        <w:rPr>
          <w:i w:val="0"/>
          <w:iCs w:val="0"/>
          <w:sz w:val="22"/>
          <w:szCs w:val="22"/>
        </w:rPr>
        <w:t xml:space="preserve"> </w:t>
      </w:r>
      <w:bookmarkEnd w:id="211"/>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2izenburua"/>
        <w:spacing w:line="240" w:lineRule="atLeast"/>
        <w:jc w:val="both"/>
        <w:rPr>
          <w:i w:val="0"/>
          <w:iCs w:val="0"/>
          <w:sz w:val="22"/>
        </w:rPr>
      </w:pPr>
      <w:bookmarkStart w:id="212" w:name="_Toc463331564"/>
      <w:bookmarkStart w:id="213" w:name="_Toc506479402"/>
      <w:bookmarkStart w:id="214" w:name="_Toc197524876"/>
      <w:r w:rsidRPr="006918E8">
        <w:rPr>
          <w:i w:val="0"/>
          <w:iCs w:val="0"/>
          <w:sz w:val="22"/>
        </w:rPr>
        <w:t>36.- Sucesión en la persona de la contratista</w:t>
      </w:r>
      <w:bookmarkEnd w:id="212"/>
      <w:bookmarkEnd w:id="213"/>
      <w:bookmarkEnd w:id="214"/>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lastRenderedPageBreak/>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2izenburua"/>
        <w:spacing w:line="240" w:lineRule="atLeast"/>
        <w:jc w:val="both"/>
        <w:rPr>
          <w:i w:val="0"/>
          <w:iCs w:val="0"/>
          <w:sz w:val="22"/>
          <w:szCs w:val="22"/>
        </w:rPr>
      </w:pPr>
      <w:bookmarkStart w:id="215" w:name="_Toc463331565"/>
      <w:bookmarkStart w:id="216" w:name="_Toc506479403"/>
      <w:bookmarkStart w:id="217" w:name="_Toc197524877"/>
      <w:r w:rsidRPr="006918E8">
        <w:rPr>
          <w:i w:val="0"/>
          <w:iCs w:val="0"/>
          <w:sz w:val="22"/>
          <w:szCs w:val="22"/>
        </w:rPr>
        <w:t>37.- Cesión del contrato</w:t>
      </w:r>
      <w:bookmarkEnd w:id="215"/>
      <w:bookmarkEnd w:id="216"/>
      <w:bookmarkEnd w:id="217"/>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2izenburua"/>
        <w:spacing w:line="240" w:lineRule="atLeast"/>
        <w:jc w:val="both"/>
        <w:rPr>
          <w:i w:val="0"/>
          <w:iCs w:val="0"/>
          <w:sz w:val="22"/>
          <w:szCs w:val="22"/>
        </w:rPr>
      </w:pPr>
      <w:bookmarkStart w:id="218" w:name="_Toc463331566"/>
      <w:bookmarkStart w:id="219" w:name="_Toc506479404"/>
      <w:bookmarkStart w:id="220" w:name="_Toc197524878"/>
      <w:r w:rsidRPr="006918E8">
        <w:rPr>
          <w:i w:val="0"/>
          <w:iCs w:val="0"/>
          <w:sz w:val="22"/>
          <w:szCs w:val="22"/>
        </w:rPr>
        <w:t>38.- Condiciones y obligaciones de la empresa contratista</w:t>
      </w:r>
      <w:bookmarkEnd w:id="218"/>
      <w:bookmarkEnd w:id="219"/>
      <w:bookmarkEnd w:id="220"/>
    </w:p>
    <w:p w:rsidR="00367F2F" w:rsidRPr="006918E8" w:rsidRDefault="00367F2F" w:rsidP="006D5E93">
      <w:pPr>
        <w:pStyle w:val="3izenburua"/>
        <w:spacing w:line="240" w:lineRule="atLeast"/>
        <w:jc w:val="both"/>
        <w:rPr>
          <w:sz w:val="22"/>
          <w:szCs w:val="22"/>
        </w:rPr>
      </w:pPr>
      <w:bookmarkStart w:id="221" w:name="_Toc463331567"/>
      <w:bookmarkStart w:id="222" w:name="_Toc506479405"/>
      <w:bookmarkStart w:id="223" w:name="_Toc197524879"/>
      <w:r w:rsidRPr="006918E8">
        <w:rPr>
          <w:sz w:val="22"/>
          <w:szCs w:val="22"/>
        </w:rPr>
        <w:t>38.1.- Condiciones generales</w:t>
      </w:r>
      <w:bookmarkEnd w:id="221"/>
      <w:bookmarkEnd w:id="222"/>
      <w:bookmarkEnd w:id="223"/>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4" w:name="_Hlt107312100"/>
      <w:bookmarkEnd w:id="224"/>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5"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3izenburua"/>
        <w:spacing w:line="240" w:lineRule="atLeast"/>
        <w:jc w:val="both"/>
        <w:rPr>
          <w:sz w:val="22"/>
          <w:szCs w:val="22"/>
        </w:rPr>
      </w:pPr>
      <w:bookmarkStart w:id="226" w:name="_Toc197524880"/>
      <w:r w:rsidRPr="006918E8">
        <w:rPr>
          <w:sz w:val="22"/>
          <w:szCs w:val="22"/>
        </w:rPr>
        <w:t>38.2.- Condiciones especiales de ejecución del contrato</w:t>
      </w:r>
      <w:bookmarkEnd w:id="225"/>
      <w:bookmarkEnd w:id="22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27" w:name="_Toc463331568"/>
      <w:bookmarkStart w:id="228" w:name="_Toc506479407"/>
      <w:bookmarkStart w:id="229" w:name="_Toc197524881"/>
      <w:r w:rsidRPr="006918E8">
        <w:rPr>
          <w:rFonts w:cs="Arial"/>
          <w:sz w:val="20"/>
          <w:lang w:val="es-ES"/>
        </w:rPr>
        <w:t>38.2.1.- Obligaciones laborales, sociales y de protección del medio ambiente</w:t>
      </w:r>
      <w:bookmarkEnd w:id="227"/>
      <w:bookmarkEnd w:id="228"/>
      <w:bookmarkEnd w:id="229"/>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lastRenderedPageBreak/>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0" w:name="Cl_38_2_2"/>
      <w:bookmarkStart w:id="231" w:name="_Toc197524882"/>
      <w:r w:rsidRPr="006918E8">
        <w:rPr>
          <w:rFonts w:cs="Arial"/>
          <w:sz w:val="20"/>
          <w:lang w:val="es-ES"/>
        </w:rPr>
        <w:t xml:space="preserve">38.2.2.- </w:t>
      </w:r>
      <w:bookmarkEnd w:id="230"/>
      <w:r w:rsidRPr="006918E8">
        <w:rPr>
          <w:rFonts w:cs="Arial"/>
          <w:sz w:val="20"/>
          <w:lang w:val="es-ES"/>
        </w:rPr>
        <w:t>Obligaciones relativas al personal afecto a la ejecución del contrato</w:t>
      </w:r>
      <w:bookmarkEnd w:id="231"/>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2" w:name="_Toc197524883"/>
      <w:r w:rsidRPr="006918E8">
        <w:rPr>
          <w:rFonts w:cs="Arial"/>
          <w:sz w:val="20"/>
          <w:lang w:val="es-ES"/>
        </w:rPr>
        <w:t>38.2.3.- Obligaciones en supuestos de subrogación</w:t>
      </w:r>
      <w:bookmarkEnd w:id="232"/>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w:t>
      </w:r>
      <w:r w:rsidRPr="006918E8">
        <w:rPr>
          <w:rFonts w:ascii="Arial" w:hAnsi="Arial" w:cs="Arial"/>
          <w:color w:val="auto"/>
          <w:sz w:val="20"/>
        </w:rPr>
        <w:lastRenderedPageBreak/>
        <w:t>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D67C53"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r w:rsidR="00D67C53">
        <w:rPr>
          <w:rFonts w:ascii="Arial" w:hAnsi="Arial" w:cs="Arial"/>
          <w:color w:val="auto"/>
          <w:sz w:val="20"/>
        </w:rPr>
        <w:t>.</w:t>
      </w:r>
    </w:p>
    <w:p w:rsidR="00367F2F" w:rsidRPr="006918E8" w:rsidRDefault="00D67C53" w:rsidP="0077687A">
      <w:pPr>
        <w:pStyle w:val="texto"/>
        <w:shd w:val="clear" w:color="auto" w:fill="FFFFFF"/>
        <w:spacing w:before="60" w:after="0" w:line="240" w:lineRule="atLeast"/>
        <w:ind w:left="0" w:right="0" w:firstLine="0"/>
        <w:rPr>
          <w:rFonts w:ascii="Arial" w:hAnsi="Arial" w:cs="Arial"/>
          <w:color w:val="auto"/>
          <w:sz w:val="20"/>
        </w:rPr>
      </w:pPr>
      <w:r>
        <w:rPr>
          <w:rFonts w:ascii="Arial" w:hAnsi="Arial" w:cs="Arial"/>
          <w:color w:val="auto"/>
          <w:sz w:val="20"/>
        </w:rPr>
        <w:t xml:space="preserve">6.- </w:t>
      </w:r>
      <w:r w:rsidRPr="00D67C53">
        <w:rPr>
          <w:rFonts w:ascii="Arial" w:hAnsi="Arial" w:cs="Arial"/>
          <w:color w:val="auto"/>
          <w:sz w:val="20"/>
        </w:rPr>
        <w:t>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r w:rsidR="00367F2F" w:rsidRPr="006918E8">
        <w:rPr>
          <w:rFonts w:ascii="Arial" w:hAnsi="Arial" w:cs="Arial"/>
          <w:color w:val="auto"/>
          <w:sz w:val="20"/>
        </w:rPr>
        <w:t>.</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33" w:name="_Toc197524884"/>
      <w:r>
        <w:rPr>
          <w:rFonts w:cs="Arial"/>
          <w:sz w:val="20"/>
          <w:lang w:val="es-ES"/>
        </w:rPr>
        <w:t>38.2.4</w:t>
      </w:r>
      <w:r w:rsidR="00367F2F" w:rsidRPr="006918E8">
        <w:rPr>
          <w:rFonts w:cs="Arial"/>
          <w:sz w:val="20"/>
          <w:lang w:val="es-ES"/>
        </w:rPr>
        <w:t>.- Obligaciones en materia de igualdad de mujeres y hombres</w:t>
      </w:r>
      <w:bookmarkEnd w:id="233"/>
    </w:p>
    <w:p w:rsidR="00367F2F" w:rsidRPr="006918E8" w:rsidRDefault="00367F2F" w:rsidP="002F7BA7">
      <w:pPr>
        <w:autoSpaceDE w:val="0"/>
        <w:autoSpaceDN w:val="0"/>
        <w:adjustRightInd w:val="0"/>
        <w:spacing w:before="60" w:line="240" w:lineRule="atLeast"/>
        <w:jc w:val="both"/>
        <w:rPr>
          <w:rFonts w:ascii="Arial" w:hAnsi="Arial" w:cs="Arial"/>
        </w:rPr>
      </w:pPr>
      <w:bookmarkStart w:id="234" w:name="_Toc463331569"/>
      <w:bookmarkStart w:id="235"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36" w:name="_Toc197524885"/>
      <w:r>
        <w:rPr>
          <w:rFonts w:cs="Arial"/>
          <w:sz w:val="20"/>
          <w:lang w:val="es-ES"/>
        </w:rPr>
        <w:t>38.2.5</w:t>
      </w:r>
      <w:r w:rsidR="00367F2F" w:rsidRPr="006918E8">
        <w:rPr>
          <w:rFonts w:cs="Arial"/>
          <w:sz w:val="20"/>
          <w:lang w:val="es-ES"/>
        </w:rPr>
        <w:t>.- Obligaciones en supuestos de subcontratación</w:t>
      </w:r>
      <w:bookmarkEnd w:id="234"/>
      <w:bookmarkEnd w:id="235"/>
      <w:bookmarkEnd w:id="236"/>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 adjudicataria deberá comunicar al órgano de contratación por escrito, tras la adjudicación del contrato y a más tardar cuando inicie la ejecución, la intención de celebrar subcontratos, señalando la parte de la prestación que se pretende subcontratar </w:t>
      </w:r>
      <w:r w:rsidRPr="006918E8">
        <w:rPr>
          <w:rFonts w:ascii="Arial" w:hAnsi="Arial" w:cs="Arial"/>
        </w:rPr>
        <w:lastRenderedPageBreak/>
        <w:t>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7.- El pago a subcontratistas deberá ajustarse a lo dispuesto en el artículo 216 de la LCSP y en la Disposición Transitoria tercera de la Ley 15/2010, de 5 de julio, de modificación de la Ley </w:t>
      </w:r>
      <w:r w:rsidRPr="006918E8">
        <w:rPr>
          <w:rFonts w:ascii="Arial" w:hAnsi="Arial" w:cs="Arial"/>
        </w:rPr>
        <w:lastRenderedPageBreak/>
        <w:t>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37" w:name="_Toc506479410"/>
      <w:bookmarkStart w:id="238" w:name="_Toc197524886"/>
      <w:bookmarkStart w:id="239" w:name="_Toc463331571"/>
      <w:r>
        <w:rPr>
          <w:rFonts w:cs="Arial"/>
          <w:sz w:val="20"/>
          <w:lang w:val="es-ES"/>
        </w:rPr>
        <w:t>38.2.6</w:t>
      </w:r>
      <w:r w:rsidR="00367F2F" w:rsidRPr="006918E8">
        <w:rPr>
          <w:rFonts w:cs="Arial"/>
          <w:sz w:val="20"/>
          <w:lang w:val="es-ES"/>
        </w:rPr>
        <w:t>.- Obligaciones en materia de seguridad y salud en el trabajo</w:t>
      </w:r>
      <w:bookmarkEnd w:id="237"/>
      <w:bookmarkEnd w:id="238"/>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0"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Justificante de la formación e información dada en materia preventiva a las personas trabajadoras que ejecutarán el contrato; incluyendo la información recibida sobre los riesgos propios del centro de trabajo y de sus instalaciones, las medidas preventivas e </w:t>
      </w:r>
      <w:r w:rsidRPr="006918E8">
        <w:rPr>
          <w:rFonts w:ascii="Arial" w:hAnsi="Arial" w:cs="Arial"/>
          <w:color w:val="auto"/>
          <w:sz w:val="20"/>
          <w:szCs w:val="20"/>
        </w:rPr>
        <w:lastRenderedPageBreak/>
        <w:t>instrucciones para la prevención de dichos riesgos, y las que se deben de aplicar en casos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w:t>
      </w:r>
      <w:r w:rsidRPr="006918E8">
        <w:rPr>
          <w:rFonts w:ascii="Arial" w:hAnsi="Arial" w:cs="Arial"/>
          <w:color w:val="auto"/>
          <w:sz w:val="20"/>
        </w:rPr>
        <w:lastRenderedPageBreak/>
        <w:t>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41" w:name="_Toc197524887"/>
      <w:r>
        <w:rPr>
          <w:rFonts w:cs="Arial"/>
          <w:sz w:val="20"/>
          <w:lang w:val="es-ES"/>
        </w:rPr>
        <w:t>38.2.7</w:t>
      </w:r>
      <w:r w:rsidR="00367F2F" w:rsidRPr="006918E8">
        <w:rPr>
          <w:rFonts w:cs="Arial"/>
          <w:sz w:val="20"/>
          <w:lang w:val="es-ES"/>
        </w:rPr>
        <w:t>.- Obligaciones respecto del personal de la empresa contratista</w:t>
      </w:r>
      <w:bookmarkEnd w:id="241"/>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lastRenderedPageBreak/>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3izenburua"/>
        <w:spacing w:line="240" w:lineRule="atLeast"/>
        <w:jc w:val="both"/>
        <w:rPr>
          <w:sz w:val="22"/>
          <w:szCs w:val="22"/>
        </w:rPr>
      </w:pPr>
      <w:bookmarkStart w:id="242" w:name="_38.3.-_Obligaciones_en"/>
      <w:bookmarkStart w:id="243" w:name="Cl_38_3"/>
      <w:bookmarkStart w:id="244" w:name="_Toc197524888"/>
      <w:bookmarkEnd w:id="242"/>
      <w:r w:rsidRPr="000137D8">
        <w:rPr>
          <w:sz w:val="22"/>
          <w:szCs w:val="22"/>
        </w:rPr>
        <w:t>38.</w:t>
      </w:r>
      <w:r w:rsidR="000137D8" w:rsidRPr="000137D8">
        <w:rPr>
          <w:sz w:val="22"/>
          <w:szCs w:val="22"/>
        </w:rPr>
        <w:t>3</w:t>
      </w:r>
      <w:r w:rsidRPr="000137D8">
        <w:rPr>
          <w:sz w:val="22"/>
          <w:szCs w:val="22"/>
        </w:rPr>
        <w:t xml:space="preserve">.- </w:t>
      </w:r>
      <w:bookmarkEnd w:id="243"/>
      <w:r w:rsidRPr="000137D8">
        <w:rPr>
          <w:sz w:val="22"/>
          <w:szCs w:val="22"/>
        </w:rPr>
        <w:t>Obligaciones en materia de seguridad de la información</w:t>
      </w:r>
      <w:bookmarkEnd w:id="240"/>
      <w:bookmarkEnd w:id="244"/>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5" w:name="_39.3.-_Código_de"/>
      <w:bookmarkStart w:id="246" w:name="_37.3.-_Código_de"/>
      <w:bookmarkStart w:id="247" w:name="_Toc506479412"/>
      <w:bookmarkEnd w:id="245"/>
      <w:bookmarkEnd w:id="246"/>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D17C4" w:rsidRPr="00DD17C4" w:rsidRDefault="00DD17C4" w:rsidP="00DD17C4">
      <w:pPr>
        <w:shd w:val="clear" w:color="auto" w:fill="FFFFFF"/>
        <w:spacing w:before="60" w:line="240" w:lineRule="atLeast"/>
        <w:jc w:val="both"/>
        <w:rPr>
          <w:rFonts w:ascii="Arial" w:hAnsi="Arial" w:cs="Arial"/>
        </w:rPr>
      </w:pPr>
      <w:r w:rsidRPr="00DD17C4">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F3752B" w:rsidRPr="00F3752B"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F3752B">
        <w:rPr>
          <w:rFonts w:ascii="Arial" w:hAnsi="Arial" w:cs="Arial"/>
          <w:color w:val="auto"/>
          <w:sz w:val="20"/>
          <w:szCs w:val="20"/>
        </w:rPr>
        <w:t>3.- En relación a los datos generados, recopilados y procesados, la adjudicataria deberá:</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Conservar y almacenar adecuadamente los datos generados en el ejercicio de sus funciones, asegurando su integridad, disponibilidad y confidencialidad.</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Designar una persona responsable de la gestión de datos, que actuará como punto de contacto para cualquier gestión relacionada con los datso y la gobernanza de los mismos.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lastRenderedPageBreak/>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F3752B">
          <w:rPr>
            <w:rStyle w:val="Hiperesteka"/>
            <w:rFonts w:cs="Arial"/>
            <w:sz w:val="20"/>
            <w:lang w:val="es-ES"/>
          </w:rPr>
          <w:t>cláusula 42</w:t>
        </w:r>
      </w:hyperlink>
      <w:r w:rsidRPr="00F3752B">
        <w:rPr>
          <w:rFonts w:cs="Arial"/>
          <w:b w:val="0"/>
          <w:sz w:val="20"/>
          <w:lang w:val="es-ES"/>
        </w:rPr>
        <w:t xml:space="preserve"> del presente pliego.</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esteka"/>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000137D8"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000137D8"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000137D8"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3izenburua"/>
        <w:spacing w:line="240" w:lineRule="atLeast"/>
        <w:jc w:val="both"/>
        <w:rPr>
          <w:sz w:val="22"/>
          <w:szCs w:val="22"/>
        </w:rPr>
      </w:pPr>
      <w:bookmarkStart w:id="248" w:name="Cl_38_4"/>
      <w:bookmarkStart w:id="249" w:name="_Toc197524889"/>
      <w:r w:rsidRPr="006918E8">
        <w:rPr>
          <w:sz w:val="22"/>
          <w:szCs w:val="22"/>
        </w:rPr>
        <w:lastRenderedPageBreak/>
        <w:t>38.</w:t>
      </w:r>
      <w:r w:rsidR="000137D8">
        <w:rPr>
          <w:sz w:val="22"/>
          <w:szCs w:val="22"/>
        </w:rPr>
        <w:t>4</w:t>
      </w:r>
      <w:r w:rsidRPr="006918E8">
        <w:rPr>
          <w:sz w:val="22"/>
          <w:szCs w:val="22"/>
        </w:rPr>
        <w:t>.-</w:t>
      </w:r>
      <w:bookmarkEnd w:id="248"/>
      <w:r w:rsidRPr="006918E8">
        <w:rPr>
          <w:sz w:val="22"/>
          <w:szCs w:val="22"/>
        </w:rPr>
        <w:t xml:space="preserve"> Obligaciones referentes al cumplimiento del </w:t>
      </w:r>
      <w:bookmarkEnd w:id="247"/>
      <w:r w:rsidRPr="006918E8">
        <w:rPr>
          <w:sz w:val="22"/>
          <w:szCs w:val="22"/>
        </w:rPr>
        <w:t>Código de Conducta y Marco de Integridad Institucional aplicable a la contratación pública</w:t>
      </w:r>
      <w:bookmarkEnd w:id="249"/>
    </w:p>
    <w:p w:rsidR="00367F2F" w:rsidRPr="006918E8" w:rsidRDefault="00367F2F" w:rsidP="00746115">
      <w:pPr>
        <w:pStyle w:val="Textoindependiente21"/>
        <w:snapToGrid w:val="0"/>
        <w:spacing w:before="60" w:line="240" w:lineRule="atLeast"/>
        <w:rPr>
          <w:rFonts w:cs="Arial"/>
          <w:b w:val="0"/>
          <w:sz w:val="20"/>
          <w:lang w:val="es-ES"/>
        </w:rPr>
      </w:pPr>
      <w:bookmarkStart w:id="250"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3izenburua"/>
        <w:spacing w:line="240" w:lineRule="atLeast"/>
        <w:jc w:val="both"/>
        <w:rPr>
          <w:sz w:val="22"/>
          <w:szCs w:val="22"/>
        </w:rPr>
      </w:pPr>
      <w:bookmarkStart w:id="251" w:name="Cl_38_5"/>
      <w:bookmarkStart w:id="252" w:name="_Toc197524890"/>
      <w:r w:rsidRPr="006918E8">
        <w:rPr>
          <w:sz w:val="22"/>
          <w:szCs w:val="22"/>
        </w:rPr>
        <w:t>38.</w:t>
      </w:r>
      <w:r w:rsidR="000137D8">
        <w:rPr>
          <w:sz w:val="22"/>
          <w:szCs w:val="22"/>
        </w:rPr>
        <w:t>5</w:t>
      </w:r>
      <w:r w:rsidRPr="006918E8">
        <w:rPr>
          <w:sz w:val="22"/>
          <w:szCs w:val="22"/>
        </w:rPr>
        <w:t>.-</w:t>
      </w:r>
      <w:bookmarkEnd w:id="251"/>
      <w:r w:rsidRPr="006918E8">
        <w:rPr>
          <w:sz w:val="22"/>
          <w:szCs w:val="22"/>
        </w:rPr>
        <w:t xml:space="preserve"> Obligaciones relativas a la gestión de permisos, licencias y autorizaciones</w:t>
      </w:r>
      <w:bookmarkEnd w:id="239"/>
      <w:bookmarkEnd w:id="250"/>
      <w:bookmarkEnd w:id="252"/>
    </w:p>
    <w:p w:rsidR="00367F2F" w:rsidRPr="006918E8" w:rsidRDefault="00367F2F" w:rsidP="00746115">
      <w:pPr>
        <w:autoSpaceDE w:val="0"/>
        <w:autoSpaceDN w:val="0"/>
        <w:adjustRightInd w:val="0"/>
        <w:spacing w:before="60" w:line="240" w:lineRule="atLeast"/>
        <w:jc w:val="both"/>
        <w:rPr>
          <w:rFonts w:ascii="Arial" w:hAnsi="Arial" w:cs="Arial"/>
        </w:rPr>
      </w:pPr>
      <w:bookmarkStart w:id="253" w:name="_Toc463331572"/>
      <w:bookmarkStart w:id="254"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3izenburua"/>
        <w:spacing w:line="240" w:lineRule="atLeast"/>
        <w:jc w:val="both"/>
        <w:rPr>
          <w:sz w:val="22"/>
          <w:szCs w:val="22"/>
        </w:rPr>
      </w:pPr>
      <w:bookmarkStart w:id="255" w:name="_Toc197524891"/>
      <w:r w:rsidRPr="006918E8">
        <w:rPr>
          <w:sz w:val="22"/>
          <w:szCs w:val="22"/>
        </w:rPr>
        <w:t>38.</w:t>
      </w:r>
      <w:r w:rsidR="000137D8">
        <w:rPr>
          <w:sz w:val="22"/>
          <w:szCs w:val="22"/>
        </w:rPr>
        <w:t>6</w:t>
      </w:r>
      <w:r w:rsidRPr="006918E8">
        <w:rPr>
          <w:sz w:val="22"/>
          <w:szCs w:val="22"/>
        </w:rPr>
        <w:t>.- Gastos exigibles a la contratista</w:t>
      </w:r>
      <w:bookmarkEnd w:id="253"/>
      <w:bookmarkEnd w:id="254"/>
      <w:bookmarkEnd w:id="255"/>
    </w:p>
    <w:p w:rsidR="00367F2F" w:rsidRPr="00696808" w:rsidRDefault="00367F2F" w:rsidP="00746115">
      <w:pPr>
        <w:autoSpaceDE w:val="0"/>
        <w:autoSpaceDN w:val="0"/>
        <w:adjustRightInd w:val="0"/>
        <w:spacing w:before="60" w:line="240" w:lineRule="atLeast"/>
        <w:jc w:val="both"/>
        <w:rPr>
          <w:rFonts w:ascii="Arial" w:hAnsi="Arial" w:cs="Arial"/>
        </w:rPr>
      </w:pPr>
      <w:bookmarkStart w:id="256" w:name="_Toc463331576"/>
      <w:bookmarkStart w:id="257"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3izenburua"/>
        <w:spacing w:line="240" w:lineRule="atLeast"/>
        <w:jc w:val="both"/>
        <w:rPr>
          <w:sz w:val="22"/>
          <w:szCs w:val="22"/>
        </w:rPr>
      </w:pPr>
      <w:bookmarkStart w:id="258" w:name="_Toc197524892"/>
      <w:r w:rsidRPr="006918E8">
        <w:rPr>
          <w:sz w:val="22"/>
          <w:szCs w:val="22"/>
        </w:rPr>
        <w:t>38.</w:t>
      </w:r>
      <w:r w:rsidR="000137D8">
        <w:rPr>
          <w:sz w:val="22"/>
          <w:szCs w:val="22"/>
        </w:rPr>
        <w:t>7</w:t>
      </w:r>
      <w:r w:rsidRPr="006918E8">
        <w:rPr>
          <w:sz w:val="22"/>
          <w:szCs w:val="22"/>
        </w:rPr>
        <w:t>.- Programa de trabajo</w:t>
      </w:r>
      <w:bookmarkEnd w:id="256"/>
      <w:bookmarkEnd w:id="257"/>
      <w:bookmarkEnd w:id="258"/>
    </w:p>
    <w:p w:rsidR="00367F2F" w:rsidRPr="006918E8" w:rsidRDefault="00367F2F" w:rsidP="0087195B">
      <w:pPr>
        <w:autoSpaceDE w:val="0"/>
        <w:autoSpaceDN w:val="0"/>
        <w:adjustRightInd w:val="0"/>
        <w:spacing w:before="60" w:line="240" w:lineRule="atLeast"/>
        <w:jc w:val="both"/>
        <w:rPr>
          <w:rFonts w:ascii="Arial" w:hAnsi="Arial" w:cs="Arial"/>
        </w:rPr>
      </w:pPr>
      <w:bookmarkStart w:id="259" w:name="_Toc463331578"/>
      <w:bookmarkStart w:id="260"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E74122" w:rsidRPr="00E74122" w:rsidRDefault="00E74122" w:rsidP="00E74122">
      <w:pPr>
        <w:pStyle w:val="3izenburua"/>
        <w:spacing w:line="240" w:lineRule="atLeast"/>
        <w:jc w:val="both"/>
        <w:rPr>
          <w:sz w:val="22"/>
          <w:szCs w:val="22"/>
        </w:rPr>
      </w:pPr>
      <w:bookmarkStart w:id="261" w:name="_Toc197524893"/>
      <w:r>
        <w:rPr>
          <w:sz w:val="22"/>
          <w:szCs w:val="22"/>
        </w:rPr>
        <w:lastRenderedPageBreak/>
        <w:t>38.8</w:t>
      </w:r>
      <w:r w:rsidRPr="00E74122">
        <w:rPr>
          <w:sz w:val="22"/>
          <w:szCs w:val="22"/>
        </w:rPr>
        <w:t>.- Obligaciones lingüísticas</w:t>
      </w:r>
      <w:bookmarkEnd w:id="261"/>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E74122" w:rsidRPr="006918E8" w:rsidRDefault="00E74122" w:rsidP="00E74122">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33FE9">
      <w:pPr>
        <w:pStyle w:val="2izenburua"/>
        <w:spacing w:line="240" w:lineRule="atLeast"/>
        <w:jc w:val="both"/>
        <w:rPr>
          <w:i w:val="0"/>
          <w:iCs w:val="0"/>
          <w:sz w:val="22"/>
          <w:szCs w:val="22"/>
        </w:rPr>
      </w:pPr>
      <w:bookmarkStart w:id="262" w:name="_Toc197524894"/>
      <w:r w:rsidRPr="006918E8">
        <w:rPr>
          <w:i w:val="0"/>
          <w:iCs w:val="0"/>
          <w:sz w:val="22"/>
          <w:szCs w:val="22"/>
        </w:rPr>
        <w:t>39.- Especialidades en relación al contrato de elaboración de proyectos de obras</w:t>
      </w:r>
      <w:bookmarkEnd w:id="262"/>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3izenburua"/>
        <w:spacing w:line="240" w:lineRule="atLeast"/>
        <w:jc w:val="both"/>
        <w:rPr>
          <w:color w:val="000000"/>
          <w:sz w:val="22"/>
          <w:szCs w:val="22"/>
        </w:rPr>
      </w:pPr>
      <w:bookmarkStart w:id="263" w:name="_Toc197524895"/>
      <w:r w:rsidRPr="00543BD7">
        <w:rPr>
          <w:color w:val="000000"/>
          <w:sz w:val="22"/>
          <w:szCs w:val="22"/>
        </w:rPr>
        <w:t>39.1.- Subsanación de errores y corrección de deficiencias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lastRenderedPageBreak/>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3izenburua"/>
        <w:spacing w:line="240" w:lineRule="atLeast"/>
        <w:jc w:val="both"/>
        <w:rPr>
          <w:color w:val="000000"/>
          <w:sz w:val="22"/>
          <w:szCs w:val="22"/>
        </w:rPr>
      </w:pPr>
      <w:bookmarkStart w:id="264" w:name="_Toc197524896"/>
      <w:r w:rsidRPr="00543BD7">
        <w:rPr>
          <w:color w:val="000000"/>
          <w:sz w:val="22"/>
          <w:szCs w:val="22"/>
        </w:rPr>
        <w:t>39.2.- Indemnizaciones por desviaciones en la ejecución de obras y responsabilidad por defectos o errores del proyecto</w:t>
      </w:r>
      <w:bookmarkEnd w:id="264"/>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2izenburua"/>
        <w:spacing w:line="240" w:lineRule="atLeast"/>
        <w:jc w:val="both"/>
        <w:rPr>
          <w:i w:val="0"/>
          <w:iCs w:val="0"/>
          <w:sz w:val="22"/>
          <w:szCs w:val="22"/>
        </w:rPr>
      </w:pPr>
      <w:bookmarkStart w:id="265" w:name="_Toc197524897"/>
      <w:r w:rsidRPr="006918E8">
        <w:rPr>
          <w:i w:val="0"/>
          <w:iCs w:val="0"/>
          <w:sz w:val="22"/>
          <w:szCs w:val="22"/>
        </w:rPr>
        <w:t>40.- Especialidades en relación a los contratos de prestación de servicios que conlleven prestaciones directas a favor de la ciudadanía</w:t>
      </w:r>
      <w:bookmarkEnd w:id="265"/>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2izenburua"/>
        <w:spacing w:line="240" w:lineRule="atLeast"/>
        <w:jc w:val="both"/>
        <w:rPr>
          <w:bCs w:val="0"/>
          <w:i w:val="0"/>
          <w:iCs w:val="0"/>
          <w:sz w:val="22"/>
          <w:szCs w:val="22"/>
        </w:rPr>
      </w:pPr>
      <w:bookmarkStart w:id="266" w:name="_Toc197524898"/>
      <w:r w:rsidRPr="006918E8">
        <w:rPr>
          <w:bCs w:val="0"/>
          <w:i w:val="0"/>
          <w:iCs w:val="0"/>
          <w:sz w:val="22"/>
          <w:szCs w:val="22"/>
        </w:rPr>
        <w:t>41.- Derechos de la propiedad intelectual</w:t>
      </w:r>
      <w:bookmarkEnd w:id="266"/>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2izenburua"/>
        <w:spacing w:line="240" w:lineRule="atLeast"/>
        <w:jc w:val="both"/>
        <w:rPr>
          <w:bCs w:val="0"/>
          <w:i w:val="0"/>
          <w:iCs w:val="0"/>
          <w:sz w:val="22"/>
          <w:szCs w:val="22"/>
        </w:rPr>
      </w:pPr>
      <w:bookmarkStart w:id="267" w:name="Cl_42"/>
      <w:bookmarkStart w:id="268" w:name="_Toc197524899"/>
      <w:r w:rsidRPr="006918E8">
        <w:rPr>
          <w:bCs w:val="0"/>
          <w:i w:val="0"/>
          <w:iCs w:val="0"/>
          <w:sz w:val="22"/>
          <w:szCs w:val="22"/>
        </w:rPr>
        <w:lastRenderedPageBreak/>
        <w:t xml:space="preserve">42.- </w:t>
      </w:r>
      <w:bookmarkEnd w:id="267"/>
      <w:r w:rsidRPr="006918E8">
        <w:rPr>
          <w:bCs w:val="0"/>
          <w:i w:val="0"/>
          <w:iCs w:val="0"/>
          <w:sz w:val="22"/>
          <w:szCs w:val="22"/>
        </w:rPr>
        <w:t>Penalidades por demora y otras penalidades</w:t>
      </w:r>
      <w:bookmarkEnd w:id="259"/>
      <w:bookmarkEnd w:id="260"/>
      <w:bookmarkEnd w:id="268"/>
    </w:p>
    <w:p w:rsidR="00367F2F" w:rsidRPr="006918E8" w:rsidRDefault="00367F2F" w:rsidP="00AE2F67">
      <w:pPr>
        <w:spacing w:before="60" w:line="240" w:lineRule="atLeast"/>
        <w:jc w:val="both"/>
        <w:rPr>
          <w:rFonts w:ascii="Arial" w:eastAsia="Arial Unicode MS" w:hAnsi="Arial" w:cs="Arial"/>
          <w:lang w:eastAsia="en-US"/>
        </w:rPr>
      </w:pPr>
      <w:bookmarkStart w:id="269" w:name="_Toc463331579"/>
      <w:bookmarkStart w:id="270"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D67C53" w:rsidRPr="00D67C53"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r w:rsidR="00D67C53">
        <w:rPr>
          <w:rFonts w:ascii="Arial" w:hAnsi="Arial" w:cs="Arial"/>
        </w:rPr>
        <w:t>.</w:t>
      </w:r>
    </w:p>
    <w:p w:rsidR="00367F2F" w:rsidRPr="006918E8" w:rsidRDefault="00D67C53"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D67C53">
        <w:rPr>
          <w:rFonts w:ascii="Arial" w:eastAsia="Arial Unicode MS" w:hAnsi="Arial" w:cs="Arial"/>
          <w:lang w:eastAsia="en-US"/>
        </w:rPr>
        <w:t>Por incumplimiento o cumplimiento defectuoso de la obligación de información en supuestos de subrogación</w:t>
      </w:r>
      <w:r w:rsidR="00367F2F" w:rsidRPr="006918E8">
        <w:rPr>
          <w:rFonts w:ascii="Arial" w:hAnsi="Arial" w:cs="Arial"/>
        </w:rPr>
        <w:t>.</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85094E"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sidR="0085094E">
        <w:rPr>
          <w:rFonts w:ascii="Arial" w:eastAsia="Arial Unicode MS" w:hAnsi="Arial" w:cs="Arial"/>
          <w:lang w:eastAsia="en-US"/>
        </w:rPr>
        <w:t>.</w:t>
      </w:r>
    </w:p>
    <w:p w:rsidR="00367F2F" w:rsidRPr="006918E8" w:rsidRDefault="0085094E" w:rsidP="00B81BD0">
      <w:pPr>
        <w:numPr>
          <w:ilvl w:val="0"/>
          <w:numId w:val="8"/>
        </w:numPr>
        <w:spacing w:before="60" w:line="240" w:lineRule="atLeast"/>
        <w:ind w:left="568" w:hanging="284"/>
        <w:jc w:val="both"/>
        <w:rPr>
          <w:rFonts w:ascii="Arial" w:eastAsia="Arial Unicode MS" w:hAnsi="Arial" w:cs="Arial"/>
          <w:lang w:eastAsia="en-US"/>
        </w:rPr>
      </w:pPr>
      <w:r w:rsidRPr="0085094E">
        <w:rPr>
          <w:rFonts w:ascii="Arial" w:eastAsia="Arial Unicode MS" w:hAnsi="Arial" w:cs="Arial"/>
          <w:lang w:eastAsia="en-US"/>
        </w:rPr>
        <w:t>Por la causa de la letra h), una penalización diaria de 500 euros por cada día de retraso a partir del día siguiente a aquel en que concluye el plazo concedido</w:t>
      </w:r>
      <w:r w:rsidR="00367F2F" w:rsidRPr="006918E8">
        <w:rPr>
          <w:rFonts w:ascii="Arial" w:eastAsia="Arial Unicode MS" w:hAnsi="Arial" w:cs="Arial"/>
          <w:lang w:eastAsia="en-US"/>
        </w:rPr>
        <w:t>.</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lastRenderedPageBreak/>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sta no ha ejecutado el contrato o alguno de los compromisos asumidos en su oferta.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2izenburua"/>
        <w:spacing w:line="240" w:lineRule="atLeast"/>
        <w:jc w:val="both"/>
        <w:rPr>
          <w:bCs w:val="0"/>
          <w:i w:val="0"/>
          <w:iCs w:val="0"/>
          <w:sz w:val="22"/>
          <w:szCs w:val="22"/>
        </w:rPr>
      </w:pPr>
      <w:bookmarkStart w:id="271" w:name="_Toc197524900"/>
      <w:r w:rsidRPr="006918E8">
        <w:rPr>
          <w:bCs w:val="0"/>
          <w:i w:val="0"/>
          <w:iCs w:val="0"/>
          <w:sz w:val="22"/>
          <w:szCs w:val="22"/>
        </w:rPr>
        <w:t>43.- Modificaciones del contrato</w:t>
      </w:r>
      <w:bookmarkEnd w:id="269"/>
      <w:bookmarkEnd w:id="270"/>
      <w:bookmarkEnd w:id="271"/>
    </w:p>
    <w:p w:rsidR="00367F2F" w:rsidRPr="006918E8" w:rsidRDefault="00367F2F" w:rsidP="00AE2F67">
      <w:pPr>
        <w:autoSpaceDE w:val="0"/>
        <w:autoSpaceDN w:val="0"/>
        <w:adjustRightInd w:val="0"/>
        <w:spacing w:before="60" w:line="240" w:lineRule="atLeast"/>
        <w:jc w:val="both"/>
        <w:rPr>
          <w:rFonts w:ascii="Arial" w:hAnsi="Arial" w:cs="Arial"/>
        </w:rPr>
      </w:pPr>
      <w:bookmarkStart w:id="272" w:name="_Toc463331580"/>
      <w:bookmarkStart w:id="273"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3izenburua"/>
        <w:spacing w:line="240" w:lineRule="atLeast"/>
        <w:jc w:val="both"/>
        <w:rPr>
          <w:sz w:val="22"/>
          <w:szCs w:val="22"/>
        </w:rPr>
      </w:pPr>
      <w:bookmarkStart w:id="274" w:name="_Toc197524901"/>
      <w:r w:rsidRPr="006918E8">
        <w:rPr>
          <w:sz w:val="22"/>
          <w:szCs w:val="22"/>
        </w:rPr>
        <w:t>43.1.- Modificaciones previstas</w:t>
      </w:r>
      <w:bookmarkEnd w:id="272"/>
      <w:bookmarkEnd w:id="273"/>
      <w:bookmarkEnd w:id="274"/>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lastRenderedPageBreak/>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3izenburua"/>
        <w:spacing w:line="240" w:lineRule="atLeast"/>
        <w:jc w:val="both"/>
        <w:rPr>
          <w:sz w:val="22"/>
          <w:szCs w:val="22"/>
        </w:rPr>
      </w:pPr>
      <w:bookmarkStart w:id="275" w:name="_Toc463331581"/>
      <w:bookmarkStart w:id="276" w:name="_Toc506479420"/>
      <w:bookmarkStart w:id="277" w:name="_Toc197524902"/>
      <w:r w:rsidRPr="006918E8">
        <w:rPr>
          <w:sz w:val="22"/>
          <w:szCs w:val="22"/>
        </w:rPr>
        <w:t>43.2.- Modificaciones no previstas</w:t>
      </w:r>
      <w:bookmarkEnd w:id="275"/>
      <w:bookmarkEnd w:id="276"/>
      <w:bookmarkEnd w:id="2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3izenburua"/>
        <w:spacing w:line="240" w:lineRule="atLeast"/>
        <w:jc w:val="both"/>
        <w:rPr>
          <w:sz w:val="22"/>
          <w:szCs w:val="22"/>
        </w:rPr>
      </w:pPr>
      <w:bookmarkStart w:id="278" w:name="_Toc511205496"/>
      <w:bookmarkStart w:id="279" w:name="_Toc517790981"/>
      <w:bookmarkStart w:id="280" w:name="_Toc197524903"/>
      <w:r w:rsidRPr="006918E8">
        <w:rPr>
          <w:sz w:val="22"/>
          <w:szCs w:val="22"/>
        </w:rPr>
        <w:t>43.3.- Régimen de modificación</w:t>
      </w:r>
      <w:bookmarkEnd w:id="278"/>
      <w:bookmarkEnd w:id="279"/>
      <w:bookmarkEnd w:id="280"/>
    </w:p>
    <w:p w:rsidR="00367F2F" w:rsidRPr="006918E8" w:rsidRDefault="00367F2F" w:rsidP="00AE2F67">
      <w:pPr>
        <w:spacing w:before="60" w:line="240" w:lineRule="atLeast"/>
        <w:rPr>
          <w:rFonts w:ascii="Arial" w:hAnsi="Arial" w:cs="Arial"/>
        </w:rPr>
      </w:pPr>
      <w:bookmarkStart w:id="281" w:name="_Toc463331582"/>
      <w:bookmarkStart w:id="282"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2izenburua"/>
        <w:spacing w:line="240" w:lineRule="atLeast"/>
        <w:jc w:val="both"/>
        <w:rPr>
          <w:i w:val="0"/>
          <w:iCs w:val="0"/>
          <w:sz w:val="22"/>
          <w:szCs w:val="22"/>
        </w:rPr>
      </w:pPr>
      <w:bookmarkStart w:id="283" w:name="_Toc197524904"/>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1"/>
      <w:bookmarkEnd w:id="282"/>
      <w:bookmarkEnd w:id="283"/>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F41A35" w:rsidRDefault="00367F2F" w:rsidP="00233FE9">
      <w:pPr>
        <w:autoSpaceDE w:val="0"/>
        <w:autoSpaceDN w:val="0"/>
        <w:adjustRightInd w:val="0"/>
        <w:spacing w:before="60" w:line="240" w:lineRule="atLeast"/>
        <w:jc w:val="both"/>
        <w:rPr>
          <w:rFonts w:ascii="Arial" w:hAnsi="Arial" w:cs="Arial"/>
        </w:rPr>
      </w:pPr>
      <w:r w:rsidRPr="00F41A35">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F41A35">
        <w:rPr>
          <w:rFonts w:ascii="Arial" w:hAnsi="Arial" w:cs="Arial"/>
        </w:rPr>
        <w:t>presentación de la factura en el registro administrativo</w:t>
      </w:r>
      <w:r w:rsidRPr="00F41A35">
        <w:rPr>
          <w:rFonts w:ascii="Arial" w:hAnsi="Arial" w:cs="Arial"/>
        </w:rPr>
        <w:t xml:space="preserve"> y</w:t>
      </w:r>
      <w:r w:rsidR="00F41A35" w:rsidRPr="00F41A35">
        <w:rPr>
          <w:rFonts w:ascii="Arial" w:hAnsi="Arial" w:cs="Arial"/>
        </w:rPr>
        <w:t>,</w:t>
      </w:r>
      <w:r w:rsidRPr="00F41A35">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F41A35">
        <w:rPr>
          <w:rFonts w:ascii="Arial" w:hAnsi="Arial" w:cs="Arial"/>
        </w:rPr>
        <w:t xml:space="preserve"> Motivada y excepcionalmente</w:t>
      </w:r>
      <w:r w:rsidR="00F41A35">
        <w:rPr>
          <w:rFonts w:ascii="Arial" w:hAnsi="Arial" w:cs="Arial"/>
        </w:rPr>
        <w:t>,</w:t>
      </w:r>
      <w:r w:rsidR="00F41A35"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w:t>
      </w:r>
      <w:r w:rsidR="00F41A35" w:rsidRPr="00F41A35">
        <w:rPr>
          <w:rFonts w:ascii="Arial" w:hAnsi="Arial" w:cs="Arial"/>
        </w:rPr>
        <w:lastRenderedPageBreak/>
        <w:t xml:space="preserve">expresamente en el </w:t>
      </w:r>
      <w:hyperlink w:anchor="CC_28" w:history="1">
        <w:r w:rsidR="00F41A35" w:rsidRPr="00F41A35">
          <w:rPr>
            <w:rStyle w:val="Hiperesteka"/>
            <w:rFonts w:ascii="Arial" w:hAnsi="Arial" w:cs="Arial"/>
            <w:b/>
          </w:rPr>
          <w:t>apartado 28</w:t>
        </w:r>
      </w:hyperlink>
      <w:r w:rsidR="00F41A35" w:rsidRPr="00F41A35">
        <w:rPr>
          <w:rFonts w:ascii="Arial" w:hAnsi="Arial" w:cs="Arial"/>
        </w:rPr>
        <w:t xml:space="preserve"> del cuadro de características este mayor plazo de pago y su justificación.</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esteka"/>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esteka"/>
            <w:rFonts w:ascii="Arial" w:hAnsi="Arial" w:cs="Arial"/>
            <w:b/>
          </w:rPr>
          <w:t>apartado 10</w:t>
        </w:r>
      </w:hyperlink>
      <w:r w:rsidR="00367F2F" w:rsidRPr="006918E8">
        <w:rPr>
          <w:rFonts w:ascii="Arial" w:hAnsi="Arial" w:cs="Arial"/>
        </w:rPr>
        <w:t xml:space="preserve"> del cuadro de características.</w:t>
      </w:r>
    </w:p>
    <w:p w:rsidR="00367F2F" w:rsidRPr="006918E8" w:rsidRDefault="00F41A35"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2izenburua"/>
        <w:spacing w:line="240" w:lineRule="atLeast"/>
        <w:jc w:val="both"/>
        <w:rPr>
          <w:bCs w:val="0"/>
          <w:i w:val="0"/>
          <w:iCs w:val="0"/>
          <w:sz w:val="22"/>
          <w:szCs w:val="22"/>
        </w:rPr>
      </w:pPr>
      <w:bookmarkStart w:id="284" w:name="_Toc463331584"/>
      <w:bookmarkStart w:id="285" w:name="_Toc506479423"/>
      <w:bookmarkStart w:id="286" w:name="_Toc197524905"/>
      <w:r w:rsidRPr="006918E8">
        <w:rPr>
          <w:bCs w:val="0"/>
          <w:i w:val="0"/>
          <w:iCs w:val="0"/>
          <w:sz w:val="22"/>
          <w:szCs w:val="22"/>
        </w:rPr>
        <w:t>45.- Suspensión del contrato</w:t>
      </w:r>
      <w:bookmarkEnd w:id="284"/>
      <w:bookmarkEnd w:id="285"/>
      <w:bookmarkEnd w:id="28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2izenburua"/>
        <w:spacing w:line="240" w:lineRule="atLeast"/>
        <w:jc w:val="both"/>
        <w:rPr>
          <w:bCs w:val="0"/>
          <w:i w:val="0"/>
          <w:iCs w:val="0"/>
          <w:sz w:val="22"/>
          <w:szCs w:val="22"/>
        </w:rPr>
      </w:pPr>
      <w:bookmarkStart w:id="287" w:name="_Toc463331585"/>
      <w:bookmarkStart w:id="288" w:name="_Toc506479424"/>
      <w:bookmarkStart w:id="289" w:name="_Toc197524906"/>
      <w:r w:rsidRPr="006918E8">
        <w:rPr>
          <w:bCs w:val="0"/>
          <w:i w:val="0"/>
          <w:iCs w:val="0"/>
          <w:sz w:val="22"/>
          <w:szCs w:val="22"/>
        </w:rPr>
        <w:t>46.- Recepción y plazo de garantía</w:t>
      </w:r>
      <w:bookmarkEnd w:id="287"/>
      <w:bookmarkEnd w:id="288"/>
      <w:bookmarkEnd w:id="289"/>
    </w:p>
    <w:p w:rsidR="00367F2F" w:rsidRPr="006918E8" w:rsidRDefault="00367F2F" w:rsidP="00233FE9">
      <w:pPr>
        <w:pStyle w:val="3izenburua"/>
        <w:spacing w:line="240" w:lineRule="atLeast"/>
        <w:jc w:val="both"/>
        <w:rPr>
          <w:bCs w:val="0"/>
          <w:sz w:val="22"/>
          <w:szCs w:val="18"/>
        </w:rPr>
      </w:pPr>
      <w:bookmarkStart w:id="290" w:name="_Toc463331586"/>
      <w:bookmarkStart w:id="291" w:name="_Toc506479425"/>
      <w:bookmarkStart w:id="292" w:name="_Toc197524907"/>
      <w:r w:rsidRPr="006918E8">
        <w:rPr>
          <w:bCs w:val="0"/>
          <w:sz w:val="22"/>
          <w:szCs w:val="18"/>
        </w:rPr>
        <w:t>46.1.- Recepción y liquidación</w:t>
      </w:r>
      <w:bookmarkEnd w:id="290"/>
      <w:bookmarkEnd w:id="291"/>
      <w:bookmarkEnd w:id="292"/>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3" w:name="_Toc463331587"/>
      <w:bookmarkStart w:id="294"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3izenburua"/>
        <w:spacing w:line="240" w:lineRule="atLeast"/>
        <w:jc w:val="both"/>
        <w:rPr>
          <w:bCs w:val="0"/>
          <w:sz w:val="22"/>
          <w:szCs w:val="18"/>
        </w:rPr>
      </w:pPr>
      <w:bookmarkStart w:id="295" w:name="_Toc197524908"/>
      <w:r w:rsidRPr="006918E8">
        <w:rPr>
          <w:bCs w:val="0"/>
          <w:sz w:val="22"/>
          <w:szCs w:val="18"/>
        </w:rPr>
        <w:t>46.2.- Plazo de garantía</w:t>
      </w:r>
      <w:bookmarkEnd w:id="293"/>
      <w:bookmarkEnd w:id="294"/>
      <w:bookmarkEnd w:id="2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6" w:name="_Toc463331588"/>
      <w:bookmarkStart w:id="297"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3izenburua"/>
        <w:spacing w:line="240" w:lineRule="atLeast"/>
        <w:jc w:val="both"/>
        <w:rPr>
          <w:bCs w:val="0"/>
          <w:sz w:val="22"/>
          <w:szCs w:val="18"/>
        </w:rPr>
      </w:pPr>
      <w:bookmarkStart w:id="298" w:name="_Toc197524909"/>
      <w:r w:rsidRPr="006918E8">
        <w:rPr>
          <w:bCs w:val="0"/>
          <w:sz w:val="22"/>
          <w:szCs w:val="18"/>
        </w:rPr>
        <w:t>46.3.- Devolución de la garantía</w:t>
      </w:r>
      <w:bookmarkEnd w:id="296"/>
      <w:bookmarkEnd w:id="297"/>
      <w:bookmarkEnd w:id="298"/>
    </w:p>
    <w:p w:rsidR="00367F2F" w:rsidRPr="006918E8" w:rsidRDefault="00367F2F" w:rsidP="0067714E">
      <w:pPr>
        <w:autoSpaceDE w:val="0"/>
        <w:autoSpaceDN w:val="0"/>
        <w:adjustRightInd w:val="0"/>
        <w:spacing w:before="60" w:line="240" w:lineRule="atLeast"/>
        <w:jc w:val="both"/>
        <w:rPr>
          <w:rFonts w:ascii="Arial" w:hAnsi="Arial" w:cs="Arial"/>
        </w:rPr>
      </w:pPr>
      <w:bookmarkStart w:id="299" w:name="_45.-_Resolución_del"/>
      <w:bookmarkStart w:id="300" w:name="_Toc463331589"/>
      <w:bookmarkStart w:id="301" w:name="_Toc506479428"/>
      <w:bookmarkEnd w:id="299"/>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2izenburua"/>
        <w:spacing w:line="240" w:lineRule="atLeast"/>
        <w:jc w:val="both"/>
        <w:rPr>
          <w:bCs w:val="0"/>
          <w:i w:val="0"/>
          <w:iCs w:val="0"/>
          <w:sz w:val="22"/>
          <w:szCs w:val="22"/>
        </w:rPr>
      </w:pPr>
      <w:bookmarkStart w:id="302" w:name="_Toc197524910"/>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0"/>
      <w:bookmarkEnd w:id="301"/>
      <w:bookmarkEnd w:id="3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lastRenderedPageBreak/>
        <w:t>Por incumplimiento de carácter muy grave conforme al presente pliego de las obligaciones en materia de seguridad y salud en el trabajo.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3" w:name="_ANEXO_XXX.-_"/>
      <w:bookmarkStart w:id="304" w:name="_ANEXO_XXX.-_MODELO_"/>
      <w:bookmarkStart w:id="305" w:name="_Toc463331591"/>
      <w:bookmarkStart w:id="306" w:name="_Toc480816077"/>
      <w:bookmarkEnd w:id="303"/>
      <w:bookmarkEnd w:id="304"/>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7"/>
      <w:bookmarkEnd w:id="308"/>
      <w:bookmarkEnd w:id="309"/>
      <w:bookmarkEnd w:id="310"/>
      <w:bookmarkEnd w:id="311"/>
      <w:bookmarkEnd w:id="312"/>
      <w:bookmarkEnd w:id="305"/>
      <w:bookmarkEnd w:id="306"/>
      <w:r w:rsidRPr="006918E8">
        <w:rPr>
          <w:sz w:val="22"/>
          <w:szCs w:val="22"/>
        </w:rPr>
        <w:br w:type="page"/>
      </w:r>
      <w:bookmarkStart w:id="316" w:name="Anx_1"/>
      <w:bookmarkStart w:id="317" w:name="_Toc508213775"/>
      <w:bookmarkStart w:id="318" w:name="_Toc197524911"/>
      <w:bookmarkEnd w:id="313"/>
      <w:bookmarkEnd w:id="314"/>
      <w:bookmarkEnd w:id="315"/>
      <w:r w:rsidRPr="006918E8">
        <w:rPr>
          <w:sz w:val="22"/>
          <w:szCs w:val="22"/>
        </w:rPr>
        <w:lastRenderedPageBreak/>
        <w:t xml:space="preserve">ANEXO I.- </w:t>
      </w:r>
      <w:bookmarkEnd w:id="316"/>
      <w:r w:rsidRPr="006918E8">
        <w:rPr>
          <w:sz w:val="22"/>
          <w:szCs w:val="22"/>
        </w:rPr>
        <w:t>INSTRUCCIONES PARA LA LICITACIÓN ELECTRÓNICA</w:t>
      </w:r>
      <w:bookmarkEnd w:id="317"/>
      <w:bookmarkEnd w:id="318"/>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9" w:history="1">
        <w:r w:rsidR="00CE3446" w:rsidRPr="00CE3446">
          <w:rPr>
            <w:rStyle w:val="Hiperesteka"/>
            <w:rFonts w:ascii="Arial" w:hAnsi="Arial" w:cs="Arial"/>
          </w:rPr>
          <w:t>https://www.contratacion.euskadi.eus/informacion-general-licitacion-electronica/w32-kpelicel/es/</w:t>
        </w:r>
      </w:hyperlink>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5877F0" w:rsidP="00945686">
      <w:pPr>
        <w:pStyle w:val="Zerrenda-paragrafoa"/>
        <w:spacing w:before="60" w:line="240" w:lineRule="atLeast"/>
        <w:ind w:left="567"/>
        <w:jc w:val="both"/>
        <w:rPr>
          <w:rStyle w:val="Hiperesteka"/>
          <w:rFonts w:ascii="Arial" w:hAnsi="Arial" w:cs="Arial"/>
          <w:color w:val="auto"/>
          <w:sz w:val="20"/>
          <w:szCs w:val="20"/>
          <w:u w:val="none"/>
        </w:rPr>
      </w:pPr>
      <w:hyperlink r:id="rId20" w:history="1">
        <w:r w:rsidR="00CE3446"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1"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851371" w:rsidRPr="00851371" w:rsidRDefault="00367F2F" w:rsidP="00851371">
      <w:pPr>
        <w:pStyle w:val="1izenburua"/>
        <w:suppressAutoHyphens/>
        <w:spacing w:before="0" w:line="240" w:lineRule="atLeast"/>
        <w:jc w:val="center"/>
        <w:rPr>
          <w:caps/>
          <w:kern w:val="22"/>
          <w:sz w:val="22"/>
          <w:szCs w:val="22"/>
        </w:rPr>
      </w:pPr>
      <w:r w:rsidRPr="006918E8">
        <w:br w:type="page"/>
      </w:r>
      <w:bookmarkStart w:id="319" w:name="_Toc505069553"/>
      <w:bookmarkStart w:id="320" w:name="_Toc506459354"/>
      <w:bookmarkStart w:id="321" w:name="Anx_A1"/>
      <w:bookmarkStart w:id="322" w:name="_Toc197524912"/>
      <w:r w:rsidRPr="006918E8">
        <w:rPr>
          <w:sz w:val="22"/>
          <w:szCs w:val="22"/>
        </w:rPr>
        <w:lastRenderedPageBreak/>
        <w:t xml:space="preserve">ADENDA AL ANEXO I.- </w:t>
      </w:r>
      <w:bookmarkEnd w:id="319"/>
      <w:bookmarkEnd w:id="320"/>
      <w:bookmarkEnd w:id="321"/>
      <w:r w:rsidR="00851371">
        <w:rPr>
          <w:sz w:val="22"/>
          <w:szCs w:val="22"/>
        </w:rPr>
        <w:t xml:space="preserve"> </w:t>
      </w:r>
      <w:r w:rsidR="00851371" w:rsidRPr="00851371">
        <w:rPr>
          <w:caps/>
          <w:kern w:val="22"/>
          <w:sz w:val="22"/>
          <w:szCs w:val="22"/>
        </w:rPr>
        <w:t>DECLARACIÓN RESPONSABLE</w:t>
      </w:r>
      <w:bookmarkEnd w:id="322"/>
    </w:p>
    <w:p w:rsidR="00367F2F" w:rsidRPr="00851371" w:rsidRDefault="00851371" w:rsidP="00851371">
      <w:pPr>
        <w:pStyle w:val="1izenburua"/>
        <w:suppressAutoHyphens/>
        <w:spacing w:before="0" w:line="240" w:lineRule="atLeast"/>
        <w:jc w:val="center"/>
        <w:rPr>
          <w:caps/>
          <w:kern w:val="22"/>
          <w:sz w:val="22"/>
          <w:szCs w:val="22"/>
        </w:rPr>
      </w:pPr>
      <w:bookmarkStart w:id="323" w:name="_Toc197524913"/>
      <w:r w:rsidRPr="00851371">
        <w:rPr>
          <w:caps/>
          <w:kern w:val="22"/>
          <w:sz w:val="22"/>
          <w:szCs w:val="22"/>
        </w:rPr>
        <w:t>DATOS A EFECTOS DE RECIBIR NOTIFICACIONES Y COMUNICACIONES Y AUTORIZACIÓN DE ACCESO A DATOS RELATIVOS AL IMPUESTO DE ACTIVIDADES ECONÓMICAS</w:t>
      </w:r>
      <w:bookmarkEnd w:id="32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F07738" w:rsidP="00F07738">
            <w:pPr>
              <w:ind w:left="45"/>
              <w:jc w:val="both"/>
              <w:rPr>
                <w:rFonts w:ascii="Arial" w:hAnsi="Arial" w:cs="Arial"/>
                <w:color w:val="000000"/>
                <w:sz w:val="18"/>
                <w:szCs w:val="18"/>
              </w:rPr>
            </w:pPr>
            <w:r>
              <w:rPr>
                <w:rFonts w:ascii="Arial" w:hAnsi="Arial" w:cs="Arial"/>
              </w:rPr>
              <w:t>S</w:t>
            </w:r>
            <w:r w:rsidRPr="00FF79B6">
              <w:rPr>
                <w:rFonts w:ascii="Arial" w:hAnsi="Arial" w:cs="Arial"/>
              </w:rPr>
              <w:t>ervicio de tratamiento de datos y documentos del Departamento de Hacienda y Finanzas de la Diputación Foral de Gipuzkoa</w:t>
            </w:r>
            <w:r>
              <w:rPr>
                <w:rFonts w:ascii="Arial" w:hAnsi="Arial" w:cs="Arial"/>
              </w:rPr>
              <w:t>.</w:t>
            </w:r>
          </w:p>
        </w:tc>
        <w:tc>
          <w:tcPr>
            <w:tcW w:w="2887" w:type="dxa"/>
            <w:tcBorders>
              <w:left w:val="nil"/>
              <w:bottom w:val="nil"/>
              <w:right w:val="nil"/>
            </w:tcBorders>
            <w:vAlign w:val="center"/>
          </w:tcPr>
          <w:p w:rsidR="00367F2F"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07738" w:rsidRPr="0010148B" w:rsidRDefault="00F07738" w:rsidP="00A06E14">
            <w:pPr>
              <w:spacing w:after="80"/>
              <w:rPr>
                <w:rFonts w:ascii="Arial" w:hAnsi="Arial" w:cs="Arial"/>
                <w:b/>
                <w:bCs/>
                <w:color w:val="000000"/>
                <w:sz w:val="18"/>
                <w:szCs w:val="18"/>
              </w:rPr>
            </w:pPr>
            <w:r>
              <w:rPr>
                <w:rFonts w:ascii="Arial" w:hAnsi="Arial" w:cs="Arial"/>
                <w:b/>
                <w:bCs/>
                <w:color w:val="000000"/>
                <w:sz w:val="18"/>
                <w:szCs w:val="18"/>
              </w:rPr>
              <w:t>H25012</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Default="00367F2F" w:rsidP="00233FE9">
      <w:pPr>
        <w:spacing w:line="240" w:lineRule="atLeast"/>
        <w:jc w:val="both"/>
        <w:rPr>
          <w:rFonts w:ascii="Arial" w:hAnsi="Arial" w:cs="Arial"/>
        </w:rPr>
      </w:pPr>
    </w:p>
    <w:p w:rsidR="00851371" w:rsidRDefault="00851371" w:rsidP="00851371">
      <w:r>
        <w:rPr>
          <w:rFonts w:ascii="Arial" w:hAnsi="Arial" w:cs="Arial"/>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851371"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851371" w:rsidRDefault="00851371" w:rsidP="00F3752B">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851371"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851371" w:rsidTr="00851371">
        <w:trPr>
          <w:trHeight w:hRule="exact" w:val="284"/>
        </w:trPr>
        <w:tc>
          <w:tcPr>
            <w:tcW w:w="705" w:type="dxa"/>
            <w:tcBorders>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851371" w:rsidRDefault="00851371" w:rsidP="00F3752B">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851371" w:rsidRDefault="00851371" w:rsidP="00851371">
      <w:pPr>
        <w:rPr>
          <w:rFonts w:cs="Arial"/>
        </w:rPr>
      </w:pPr>
    </w:p>
    <w:p w:rsidR="00851371" w:rsidRPr="00851371" w:rsidRDefault="00851371" w:rsidP="00851371">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C633EF" w:rsidRDefault="00851371" w:rsidP="00851371">
      <w:pPr>
        <w:rPr>
          <w:rFonts w:cs="Arial"/>
        </w:rPr>
      </w:pPr>
    </w:p>
    <w:p w:rsidR="00851371" w:rsidRPr="006918E8" w:rsidRDefault="00851371"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24" w:name="Anx_2"/>
      <w:bookmarkStart w:id="325" w:name="_Toc197524914"/>
      <w:r w:rsidRPr="006918E8">
        <w:rPr>
          <w:sz w:val="22"/>
          <w:szCs w:val="22"/>
        </w:rPr>
        <w:lastRenderedPageBreak/>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2"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5877F0" w:rsidP="005E5883">
      <w:pPr>
        <w:autoSpaceDE w:val="0"/>
        <w:autoSpaceDN w:val="0"/>
        <w:adjustRightInd w:val="0"/>
        <w:spacing w:before="120"/>
        <w:jc w:val="both"/>
        <w:rPr>
          <w:rFonts w:ascii="Arial" w:hAnsi="Arial" w:cs="Arial"/>
        </w:rPr>
      </w:pPr>
      <w:hyperlink r:id="rId23"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5877F0" w:rsidP="007C6064">
      <w:pPr>
        <w:autoSpaceDE w:val="0"/>
        <w:autoSpaceDN w:val="0"/>
        <w:adjustRightInd w:val="0"/>
        <w:spacing w:before="120"/>
        <w:jc w:val="both"/>
        <w:rPr>
          <w:rStyle w:val="Hiperesteka"/>
          <w:rFonts w:ascii="Arial" w:hAnsi="Arial" w:cs="Arial"/>
        </w:rPr>
      </w:pPr>
      <w:hyperlink r:id="rId24" w:history="1">
        <w:r w:rsidR="007C6064" w:rsidRPr="007C6064">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197524915"/>
      <w:bookmarkEnd w:id="326"/>
      <w:r w:rsidRPr="006918E8">
        <w:rPr>
          <w:sz w:val="22"/>
          <w:szCs w:val="22"/>
        </w:rPr>
        <w:lastRenderedPageBreak/>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F07738" w:rsidP="00F07738">
            <w:pPr>
              <w:ind w:left="45"/>
              <w:jc w:val="both"/>
              <w:rPr>
                <w:rFonts w:ascii="Arial" w:hAnsi="Arial" w:cs="Arial"/>
                <w:color w:val="000000"/>
                <w:sz w:val="18"/>
              </w:rPr>
            </w:pPr>
            <w:r>
              <w:rPr>
                <w:rFonts w:ascii="Arial" w:hAnsi="Arial" w:cs="Arial"/>
              </w:rPr>
              <w:t>S</w:t>
            </w:r>
            <w:r w:rsidRPr="00FF79B6">
              <w:rPr>
                <w:rFonts w:ascii="Arial" w:hAnsi="Arial" w:cs="Arial"/>
              </w:rPr>
              <w:t>ervicio de tratamiento de datos y documentos del Departamento de Hacienda y Finanzas de la Diputación Foral de Gipuzkoa</w:t>
            </w:r>
            <w:r>
              <w:rPr>
                <w:rFonts w:ascii="Arial" w:hAnsi="Arial" w:cs="Arial"/>
              </w:rPr>
              <w:t>.</w:t>
            </w: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F07738" w:rsidRPr="00F07738" w:rsidRDefault="00F07738" w:rsidP="00F07738">
            <w:pPr>
              <w:spacing w:after="80"/>
              <w:rPr>
                <w:rFonts w:ascii="Arial" w:hAnsi="Arial" w:cs="Arial"/>
                <w:b/>
                <w:bCs/>
                <w:color w:val="000000"/>
                <w:sz w:val="18"/>
                <w:szCs w:val="18"/>
              </w:rPr>
            </w:pPr>
            <w:r w:rsidRPr="00F07738">
              <w:rPr>
                <w:rFonts w:ascii="Arial" w:hAnsi="Arial" w:cs="Arial"/>
                <w:b/>
                <w:bCs/>
                <w:color w:val="000000"/>
                <w:sz w:val="18"/>
                <w:szCs w:val="18"/>
              </w:rPr>
              <w:t>H25012</w:t>
            </w:r>
          </w:p>
          <w:p w:rsidR="00367F2F" w:rsidRPr="0010148B" w:rsidRDefault="00367F2F" w:rsidP="00A06E14">
            <w:pPr>
              <w:ind w:left="45"/>
              <w:rPr>
                <w:rFonts w:ascii="Arial" w:hAnsi="Arial" w:cs="Arial"/>
                <w:sz w:val="18"/>
                <w:szCs w:val="18"/>
              </w:rPr>
            </w:pP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197524916"/>
      <w:bookmarkStart w:id="336" w:name="_Toc463331593"/>
      <w:bookmarkStart w:id="337" w:name="_Toc480816080"/>
      <w:bookmarkEnd w:id="330"/>
      <w:bookmarkEnd w:id="331"/>
      <w:bookmarkEnd w:id="332"/>
      <w:r w:rsidRPr="006918E8">
        <w:rPr>
          <w:sz w:val="22"/>
          <w:szCs w:val="22"/>
        </w:rPr>
        <w:lastRenderedPageBreak/>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F07738" w:rsidP="00F07738">
            <w:pPr>
              <w:ind w:left="45"/>
              <w:jc w:val="both"/>
              <w:rPr>
                <w:rFonts w:ascii="Arial" w:hAnsi="Arial" w:cs="Arial"/>
                <w:color w:val="000000"/>
                <w:sz w:val="18"/>
                <w:szCs w:val="18"/>
              </w:rPr>
            </w:pPr>
            <w:r>
              <w:rPr>
                <w:rFonts w:ascii="Arial" w:hAnsi="Arial" w:cs="Arial"/>
              </w:rPr>
              <w:t>S</w:t>
            </w:r>
            <w:r w:rsidRPr="00FF79B6">
              <w:rPr>
                <w:rFonts w:ascii="Arial" w:hAnsi="Arial" w:cs="Arial"/>
              </w:rPr>
              <w:t>ervicio de tratamiento de datos y documentos del Departamento de Hacienda y Finanzas de la Diputación Foral de Gipuzkoa</w:t>
            </w:r>
            <w:r>
              <w:rPr>
                <w:rFonts w:ascii="Arial" w:hAnsi="Arial" w:cs="Arial"/>
              </w:rPr>
              <w:t>.</w:t>
            </w: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F07738" w:rsidP="0010148B">
            <w:pPr>
              <w:ind w:left="45"/>
              <w:rPr>
                <w:rFonts w:ascii="Arial" w:hAnsi="Arial" w:cs="Arial"/>
                <w:sz w:val="18"/>
                <w:szCs w:val="18"/>
              </w:rPr>
            </w:pPr>
            <w:r>
              <w:rPr>
                <w:rFonts w:ascii="Arial" w:hAnsi="Arial" w:cs="Arial"/>
                <w:b/>
                <w:bCs/>
                <w:color w:val="000000"/>
                <w:sz w:val="18"/>
                <w:szCs w:val="18"/>
              </w:rPr>
              <w:t>H25012</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197524917"/>
      <w:bookmarkEnd w:id="338"/>
      <w:bookmarkEnd w:id="339"/>
      <w:bookmarkEnd w:id="340"/>
      <w:bookmarkEnd w:id="341"/>
      <w:bookmarkEnd w:id="342"/>
      <w:r w:rsidRPr="006918E8">
        <w:rPr>
          <w:sz w:val="22"/>
          <w:szCs w:val="22"/>
        </w:rPr>
        <w:lastRenderedPageBreak/>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DE0552" w:rsidP="00DE0552">
            <w:pPr>
              <w:ind w:left="45"/>
              <w:jc w:val="both"/>
              <w:rPr>
                <w:rFonts w:ascii="Arial" w:hAnsi="Arial" w:cs="Arial"/>
                <w:color w:val="000000"/>
                <w:sz w:val="18"/>
              </w:rPr>
            </w:pPr>
            <w:r>
              <w:rPr>
                <w:rFonts w:ascii="Arial" w:hAnsi="Arial" w:cs="Arial"/>
              </w:rPr>
              <w:t>S</w:t>
            </w:r>
            <w:r w:rsidRPr="00FF79B6">
              <w:rPr>
                <w:rFonts w:ascii="Arial" w:hAnsi="Arial" w:cs="Arial"/>
              </w:rPr>
              <w:t>ervicio de tratamiento de datos y documentos del Departamento de Hacienda y Finanzas de la Diputación Foral de Gipuzkoa</w:t>
            </w:r>
            <w:r>
              <w:rPr>
                <w:rFonts w:ascii="Arial" w:hAnsi="Arial" w:cs="Arial"/>
              </w:rPr>
              <w:t>.</w:t>
            </w: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DE0552" w:rsidP="0010148B">
            <w:pPr>
              <w:ind w:left="45"/>
              <w:rPr>
                <w:rFonts w:ascii="Arial" w:hAnsi="Arial" w:cs="Arial"/>
                <w:sz w:val="18"/>
                <w:szCs w:val="18"/>
              </w:rPr>
            </w:pPr>
            <w:r>
              <w:rPr>
                <w:rFonts w:ascii="Arial" w:hAnsi="Arial" w:cs="Arial"/>
                <w:b/>
                <w:bCs/>
                <w:color w:val="000000"/>
                <w:sz w:val="18"/>
                <w:szCs w:val="18"/>
              </w:rPr>
              <w:t>H25012</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197524918"/>
      <w:bookmarkEnd w:id="358"/>
      <w:r w:rsidRPr="006918E8">
        <w:rPr>
          <w:sz w:val="22"/>
          <w:szCs w:val="22"/>
        </w:rPr>
        <w:lastRenderedPageBreak/>
        <w:t xml:space="preserve">ANEXO VI.- </w:t>
      </w:r>
      <w:bookmarkEnd w:id="359"/>
      <w:r w:rsidRPr="006918E8">
        <w:rPr>
          <w:sz w:val="22"/>
          <w:szCs w:val="22"/>
        </w:rPr>
        <w:t>MODELO DE DECLARACIÓN DEL CUMPLIMIENTO DEL CÓDIGO DE CONDUCTA Y MARCO DE INTEGRIDAD INSTITUCIONAL APLICABLE A LA CONTRATACIÓN PÚBLICA</w:t>
      </w:r>
      <w:bookmarkEnd w:id="360"/>
      <w:r w:rsidR="00470BA6">
        <w:rPr>
          <w:sz w:val="22"/>
          <w:szCs w:val="22"/>
        </w:rPr>
        <w:t xml:space="preserve"> </w:t>
      </w:r>
      <w:r w:rsidR="00470BA6" w:rsidRPr="00470BA6">
        <w:rPr>
          <w:sz w:val="22"/>
          <w:szCs w:val="22"/>
        </w:rPr>
        <w:t>Y DE AUSENCIA DE CONFLICTO DE INTERESES</w:t>
      </w:r>
      <w:bookmarkEnd w:id="36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734E0C" w:rsidP="00734E0C">
            <w:pPr>
              <w:ind w:left="45"/>
              <w:jc w:val="both"/>
              <w:rPr>
                <w:rFonts w:ascii="Arial" w:hAnsi="Arial" w:cs="Arial"/>
                <w:color w:val="000000"/>
                <w:sz w:val="18"/>
              </w:rPr>
            </w:pPr>
            <w:r>
              <w:rPr>
                <w:rFonts w:ascii="Arial" w:hAnsi="Arial" w:cs="Arial"/>
              </w:rPr>
              <w:t>S</w:t>
            </w:r>
            <w:r w:rsidRPr="00FF79B6">
              <w:rPr>
                <w:rFonts w:ascii="Arial" w:hAnsi="Arial" w:cs="Arial"/>
              </w:rPr>
              <w:t>ervicio de tratamiento de datos y documentos del Departamento de Hacienda y Finanzas de la Diputación Foral de Gipuzkoa</w:t>
            </w:r>
            <w:r>
              <w:rPr>
                <w:rFonts w:ascii="Arial" w:hAnsi="Arial" w:cs="Arial"/>
              </w:rPr>
              <w:t>.</w:t>
            </w: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734E0C" w:rsidP="0010148B">
            <w:pPr>
              <w:ind w:left="45"/>
              <w:rPr>
                <w:rFonts w:ascii="Arial" w:hAnsi="Arial" w:cs="Arial"/>
                <w:sz w:val="18"/>
                <w:szCs w:val="18"/>
              </w:rPr>
            </w:pPr>
            <w:r>
              <w:rPr>
                <w:rFonts w:ascii="Arial" w:hAnsi="Arial" w:cs="Arial"/>
                <w:b/>
                <w:bCs/>
                <w:color w:val="000000"/>
                <w:sz w:val="18"/>
                <w:szCs w:val="18"/>
              </w:rPr>
              <w:t>H25012</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que</w:t>
      </w:r>
      <w:r w:rsidRPr="0010148B">
        <w:rPr>
          <w:rFonts w:ascii="Arial" w:hAnsi="Arial" w:cs="Arial"/>
          <w:lang w:eastAsia="en-US"/>
        </w:rPr>
        <w:t xml:space="preserve"> </w:t>
      </w:r>
      <w:r w:rsidR="001A5757">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50233F" w:rsidRDefault="005877F0" w:rsidP="0050233F">
      <w:pPr>
        <w:spacing w:after="240"/>
        <w:rPr>
          <w:lang w:val="eu-ES"/>
        </w:rPr>
      </w:pPr>
      <w:hyperlink r:id="rId25" w:history="1">
        <w:r w:rsidR="0050233F">
          <w:rPr>
            <w:rStyle w:val="Hiperesteka"/>
            <w:lang w:val="eu-ES"/>
          </w:rPr>
          <w:t>https://www.gipuzkoa.eus/documents/20933/923643/Kontratazio_kodea-es.pdf/e014801b-3e70-fd79-8ac2-d63ea19aa374</w:t>
        </w:r>
      </w:hyperlink>
    </w:p>
    <w:p w:rsidR="00851371" w:rsidRPr="00851371" w:rsidRDefault="00851371" w:rsidP="00851371">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297190">
        <w:rPr>
          <w:rFonts w:ascii="Arial" w:hAnsi="Arial" w:cs="Arial"/>
          <w:sz w:val="20"/>
          <w:szCs w:val="20"/>
        </w:rPr>
        <w:lastRenderedPageBreak/>
        <w:t>intervengan en el procedimiento, así como compartir despacho profesional o estar asociado con éstos para el asesoramiento, la representación o el mandato.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C633EF" w:rsidRDefault="00851371" w:rsidP="00851371">
      <w:pPr>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197524919"/>
      <w:bookmarkEnd w:id="362"/>
      <w:r w:rsidRPr="006918E8">
        <w:rPr>
          <w:sz w:val="22"/>
          <w:szCs w:val="22"/>
        </w:rPr>
        <w:lastRenderedPageBreak/>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DB6F4D" w:rsidP="00DB6F4D">
            <w:pPr>
              <w:ind w:left="45"/>
              <w:jc w:val="both"/>
              <w:rPr>
                <w:rFonts w:ascii="Arial" w:hAnsi="Arial" w:cs="Arial"/>
                <w:color w:val="000000"/>
                <w:sz w:val="18"/>
              </w:rPr>
            </w:pPr>
            <w:r>
              <w:rPr>
                <w:rFonts w:ascii="Arial" w:hAnsi="Arial" w:cs="Arial"/>
              </w:rPr>
              <w:t>S</w:t>
            </w:r>
            <w:r w:rsidRPr="00FF79B6">
              <w:rPr>
                <w:rFonts w:ascii="Arial" w:hAnsi="Arial" w:cs="Arial"/>
              </w:rPr>
              <w:t>ervicio de tratamiento de datos y documentos del Departamento de Hacienda y Finanzas de la Diputación Foral de Gipuzkoa</w:t>
            </w:r>
            <w:r>
              <w:rPr>
                <w:rFonts w:ascii="Arial" w:hAnsi="Arial" w:cs="Arial"/>
              </w:rPr>
              <w:t>.</w:t>
            </w: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DB6F4D" w:rsidP="0010148B">
            <w:pPr>
              <w:ind w:left="45"/>
              <w:rPr>
                <w:rFonts w:ascii="Arial" w:hAnsi="Arial" w:cs="Arial"/>
                <w:sz w:val="18"/>
                <w:szCs w:val="18"/>
              </w:rPr>
            </w:pPr>
            <w:r>
              <w:rPr>
                <w:rFonts w:ascii="Arial" w:hAnsi="Arial" w:cs="Arial"/>
                <w:b/>
                <w:bCs/>
                <w:color w:val="000000"/>
                <w:sz w:val="18"/>
                <w:szCs w:val="18"/>
              </w:rPr>
              <w:t>H25012</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197524920"/>
      <w:bookmarkEnd w:id="366"/>
      <w:bookmarkEnd w:id="367"/>
      <w:bookmarkEnd w:id="336"/>
      <w:bookmarkEnd w:id="337"/>
      <w:r w:rsidRPr="006918E8">
        <w:rPr>
          <w:sz w:val="22"/>
          <w:szCs w:val="22"/>
        </w:rPr>
        <w:lastRenderedPageBreak/>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197524921"/>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lastRenderedPageBreak/>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4F6AD8" w:rsidP="004F6AD8">
            <w:pPr>
              <w:ind w:left="45"/>
              <w:jc w:val="both"/>
              <w:rPr>
                <w:rFonts w:ascii="Arial" w:hAnsi="Arial" w:cs="Arial"/>
                <w:color w:val="000000"/>
                <w:sz w:val="18"/>
              </w:rPr>
            </w:pPr>
            <w:r>
              <w:rPr>
                <w:rFonts w:ascii="Arial" w:hAnsi="Arial" w:cs="Arial"/>
              </w:rPr>
              <w:t>S</w:t>
            </w:r>
            <w:r w:rsidRPr="00FF79B6">
              <w:rPr>
                <w:rFonts w:ascii="Arial" w:hAnsi="Arial" w:cs="Arial"/>
              </w:rPr>
              <w:t>ervicio de tratamiento de datos y documentos del Departamento de Hacienda y Finanzas de la Diputación Foral de Gipuzkoa</w:t>
            </w:r>
            <w:r>
              <w:rPr>
                <w:rFonts w:ascii="Arial" w:hAnsi="Arial" w:cs="Arial"/>
              </w:rPr>
              <w:t>.</w:t>
            </w: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4F6AD8" w:rsidP="00A06E14">
            <w:pPr>
              <w:ind w:left="45"/>
              <w:rPr>
                <w:rFonts w:ascii="Arial" w:hAnsi="Arial" w:cs="Arial"/>
                <w:sz w:val="18"/>
                <w:szCs w:val="18"/>
              </w:rPr>
            </w:pPr>
            <w:r>
              <w:rPr>
                <w:rFonts w:ascii="Arial" w:hAnsi="Arial" w:cs="Arial"/>
                <w:b/>
                <w:bCs/>
                <w:color w:val="000000"/>
                <w:sz w:val="18"/>
                <w:szCs w:val="18"/>
              </w:rPr>
              <w:t>H25012</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AA430F" w:rsidRPr="0010148B" w:rsidRDefault="00AA430F" w:rsidP="0010148B">
      <w:pPr>
        <w:pStyle w:val="Zerrenda-paragrafoa"/>
        <w:autoSpaceDE w:val="0"/>
        <w:autoSpaceDN w:val="0"/>
        <w:adjustRightInd w:val="0"/>
        <w:spacing w:after="60" w:line="240" w:lineRule="atLeast"/>
        <w:ind w:left="0"/>
        <w:rPr>
          <w:rFonts w:ascii="Arial" w:hAnsi="Arial" w:cs="Arial"/>
          <w:b/>
        </w:rPr>
      </w:pPr>
    </w:p>
    <w:p w:rsidR="00AA430F" w:rsidRPr="00E56D7A" w:rsidRDefault="00AA430F" w:rsidP="00AA430F">
      <w:pPr>
        <w:pBdr>
          <w:top w:val="single" w:sz="4" w:space="1" w:color="auto"/>
          <w:left w:val="single" w:sz="4" w:space="0" w:color="auto"/>
          <w:bottom w:val="single" w:sz="4" w:space="1" w:color="auto"/>
          <w:right w:val="single" w:sz="4" w:space="4" w:color="auto"/>
          <w:between w:val="single" w:sz="4" w:space="1" w:color="auto"/>
        </w:pBdr>
        <w:spacing w:after="120"/>
        <w:ind w:right="-427"/>
        <w:jc w:val="both"/>
        <w:rPr>
          <w:rFonts w:ascii="Arial" w:hAnsi="Arial" w:cs="Arial"/>
          <w:b/>
        </w:rPr>
      </w:pPr>
      <w:r w:rsidRPr="00E56D7A">
        <w:rPr>
          <w:rFonts w:ascii="Arial" w:hAnsi="Arial" w:cs="Arial"/>
          <w:b/>
        </w:rPr>
        <w:t>a</w:t>
      </w:r>
      <w:r w:rsidRPr="001B0780">
        <w:rPr>
          <w:rFonts w:ascii="Arial" w:hAnsi="Arial" w:cs="Arial"/>
          <w:b/>
          <w:bCs/>
        </w:rPr>
        <w:t xml:space="preserve">) </w:t>
      </w:r>
      <w:r w:rsidR="008443B0">
        <w:rPr>
          <w:rFonts w:ascii="Arial" w:hAnsi="Arial" w:cs="Arial"/>
          <w:b/>
          <w:bCs/>
        </w:rPr>
        <w:t>Preci</w:t>
      </w:r>
      <w:r w:rsidR="004D2D71">
        <w:rPr>
          <w:rFonts w:ascii="Arial" w:hAnsi="Arial" w:cs="Arial"/>
          <w:b/>
          <w:bCs/>
        </w:rPr>
        <w:t xml:space="preserve">o unidad </w:t>
      </w:r>
      <w:r w:rsidR="00695F91">
        <w:rPr>
          <w:rFonts w:ascii="Arial" w:hAnsi="Arial" w:cs="Arial"/>
          <w:b/>
          <w:bCs/>
        </w:rPr>
        <w:t>grabación</w:t>
      </w:r>
      <w:r w:rsidR="004D2D71">
        <w:rPr>
          <w:rFonts w:ascii="Arial" w:hAnsi="Arial" w:cs="Arial"/>
          <w:b/>
          <w:bCs/>
        </w:rPr>
        <w:t xml:space="preserve"> básica</w:t>
      </w:r>
      <w:r w:rsidRPr="001B0780">
        <w:rPr>
          <w:rFonts w:ascii="Arial" w:hAnsi="Arial" w:cs="Arial"/>
          <w:b/>
          <w:bCs/>
        </w:rPr>
        <w:t>:</w:t>
      </w:r>
    </w:p>
    <w:tbl>
      <w:tblPr>
        <w:tblW w:w="8647" w:type="dxa"/>
        <w:tblLook w:val="01E0" w:firstRow="1" w:lastRow="1" w:firstColumn="1" w:lastColumn="1" w:noHBand="0" w:noVBand="0"/>
      </w:tblPr>
      <w:tblGrid>
        <w:gridCol w:w="1173"/>
        <w:gridCol w:w="6167"/>
        <w:gridCol w:w="1307"/>
      </w:tblGrid>
      <w:tr w:rsidR="00AA430F" w:rsidRPr="00E56D7A" w:rsidTr="008443B0">
        <w:tc>
          <w:tcPr>
            <w:tcW w:w="0" w:type="auto"/>
          </w:tcPr>
          <w:p w:rsidR="00AA430F" w:rsidRPr="00E56D7A" w:rsidRDefault="00AA430F" w:rsidP="008443B0">
            <w:pPr>
              <w:spacing w:before="60" w:after="60" w:line="288" w:lineRule="auto"/>
              <w:jc w:val="right"/>
              <w:rPr>
                <w:rFonts w:ascii="Arial" w:hAnsi="Arial" w:cs="Arial"/>
                <w:b/>
                <w:i/>
                <w:snapToGrid w:val="0"/>
              </w:rPr>
            </w:pPr>
          </w:p>
        </w:tc>
        <w:tc>
          <w:tcPr>
            <w:tcW w:w="6167" w:type="dxa"/>
          </w:tcPr>
          <w:p w:rsidR="00AA430F" w:rsidRPr="00E56D7A" w:rsidRDefault="00AA430F" w:rsidP="008443B0">
            <w:pPr>
              <w:spacing w:before="60" w:after="60" w:line="288" w:lineRule="auto"/>
              <w:jc w:val="both"/>
              <w:rPr>
                <w:rFonts w:ascii="Arial" w:hAnsi="Arial" w:cs="Arial"/>
                <w:b/>
                <w:i/>
                <w:snapToGrid w:val="0"/>
              </w:rPr>
            </w:pPr>
            <w:r w:rsidRPr="00E56D7A">
              <w:rPr>
                <w:rFonts w:ascii="Arial" w:hAnsi="Arial" w:cs="Arial"/>
                <w:b/>
                <w:i/>
                <w:snapToGrid w:val="0"/>
              </w:rPr>
              <w:t>En letra</w:t>
            </w:r>
          </w:p>
        </w:tc>
        <w:tc>
          <w:tcPr>
            <w:tcW w:w="1307" w:type="dxa"/>
          </w:tcPr>
          <w:p w:rsidR="00AA430F" w:rsidRPr="00E56D7A" w:rsidRDefault="00AA430F" w:rsidP="008443B0">
            <w:pPr>
              <w:spacing w:before="60" w:after="60" w:line="288" w:lineRule="auto"/>
              <w:jc w:val="both"/>
              <w:rPr>
                <w:rFonts w:ascii="Arial" w:hAnsi="Arial" w:cs="Arial"/>
                <w:b/>
                <w:i/>
                <w:snapToGrid w:val="0"/>
              </w:rPr>
            </w:pPr>
            <w:r w:rsidRPr="00E56D7A">
              <w:rPr>
                <w:rFonts w:ascii="Arial" w:hAnsi="Arial" w:cs="Arial"/>
                <w:b/>
                <w:i/>
                <w:snapToGrid w:val="0"/>
              </w:rPr>
              <w:t>En número</w:t>
            </w:r>
          </w:p>
        </w:tc>
      </w:tr>
      <w:tr w:rsidR="00AA430F" w:rsidRPr="00E56D7A" w:rsidTr="008443B0">
        <w:tc>
          <w:tcPr>
            <w:tcW w:w="0" w:type="auto"/>
          </w:tcPr>
          <w:p w:rsidR="00AA430F" w:rsidRPr="00E56D7A" w:rsidRDefault="00AA430F" w:rsidP="008443B0">
            <w:pPr>
              <w:spacing w:before="60" w:after="60" w:line="288" w:lineRule="auto"/>
              <w:ind w:left="-105"/>
              <w:jc w:val="right"/>
              <w:rPr>
                <w:rFonts w:ascii="Arial" w:hAnsi="Arial" w:cs="Arial"/>
                <w:b/>
                <w:snapToGrid w:val="0"/>
              </w:rPr>
            </w:pPr>
            <w:r w:rsidRPr="00E56D7A">
              <w:rPr>
                <w:rFonts w:ascii="Arial" w:hAnsi="Arial" w:cs="Arial"/>
                <w:b/>
                <w:snapToGrid w:val="0"/>
              </w:rPr>
              <w:t>PRECIO</w:t>
            </w:r>
          </w:p>
        </w:tc>
        <w:tc>
          <w:tcPr>
            <w:tcW w:w="0" w:type="auto"/>
          </w:tcPr>
          <w:p w:rsidR="00AA430F" w:rsidRPr="00E56D7A" w:rsidRDefault="00AA430F" w:rsidP="008443B0">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307" w:type="dxa"/>
          </w:tcPr>
          <w:p w:rsidR="00AA430F" w:rsidRPr="00E56D7A" w:rsidRDefault="00AA430F" w:rsidP="008443B0">
            <w:pPr>
              <w:spacing w:before="60" w:after="60" w:line="288" w:lineRule="auto"/>
              <w:jc w:val="both"/>
              <w:rPr>
                <w:rFonts w:ascii="Arial" w:hAnsi="Arial" w:cs="Arial"/>
                <w:b/>
                <w:snapToGrid w:val="0"/>
              </w:rPr>
            </w:pPr>
            <w:r w:rsidRPr="00E56D7A">
              <w:rPr>
                <w:rFonts w:ascii="Arial" w:hAnsi="Arial" w:cs="Arial"/>
                <w:snapToGrid w:val="0"/>
              </w:rPr>
              <w:t>_______  €</w:t>
            </w:r>
          </w:p>
        </w:tc>
      </w:tr>
      <w:tr w:rsidR="00AA430F" w:rsidRPr="00E56D7A" w:rsidTr="008443B0">
        <w:tc>
          <w:tcPr>
            <w:tcW w:w="0" w:type="auto"/>
          </w:tcPr>
          <w:p w:rsidR="00AA430F" w:rsidRPr="00E56D7A" w:rsidRDefault="00AA430F" w:rsidP="008443B0">
            <w:pPr>
              <w:spacing w:before="60" w:after="60" w:line="288" w:lineRule="auto"/>
              <w:ind w:left="-105"/>
              <w:jc w:val="right"/>
              <w:rPr>
                <w:rFonts w:ascii="Arial" w:hAnsi="Arial" w:cs="Arial"/>
                <w:b/>
                <w:snapToGrid w:val="0"/>
              </w:rPr>
            </w:pPr>
            <w:r w:rsidRPr="00E56D7A">
              <w:rPr>
                <w:rFonts w:ascii="Arial" w:hAnsi="Arial" w:cs="Arial"/>
                <w:snapToGrid w:val="0"/>
              </w:rPr>
              <w:t>+ __ % IVA:</w:t>
            </w:r>
          </w:p>
        </w:tc>
        <w:tc>
          <w:tcPr>
            <w:tcW w:w="0" w:type="auto"/>
          </w:tcPr>
          <w:p w:rsidR="00AA430F" w:rsidRPr="00E56D7A" w:rsidRDefault="00AA430F" w:rsidP="008443B0">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307" w:type="dxa"/>
          </w:tcPr>
          <w:p w:rsidR="00AA430F" w:rsidRPr="00E56D7A" w:rsidRDefault="00AA430F" w:rsidP="008443B0">
            <w:pPr>
              <w:spacing w:before="60" w:after="60" w:line="288" w:lineRule="auto"/>
              <w:jc w:val="both"/>
              <w:rPr>
                <w:rFonts w:ascii="Arial" w:hAnsi="Arial" w:cs="Arial"/>
                <w:b/>
                <w:snapToGrid w:val="0"/>
              </w:rPr>
            </w:pPr>
            <w:r w:rsidRPr="00E56D7A">
              <w:rPr>
                <w:rFonts w:ascii="Arial" w:hAnsi="Arial" w:cs="Arial"/>
                <w:snapToGrid w:val="0"/>
              </w:rPr>
              <w:t>_______  €</w:t>
            </w:r>
          </w:p>
        </w:tc>
      </w:tr>
      <w:tr w:rsidR="00AA430F" w:rsidRPr="00E56D7A" w:rsidTr="008443B0">
        <w:tc>
          <w:tcPr>
            <w:tcW w:w="0" w:type="auto"/>
          </w:tcPr>
          <w:p w:rsidR="00AA430F" w:rsidRPr="00E56D7A" w:rsidRDefault="00AA430F" w:rsidP="008443B0">
            <w:pPr>
              <w:spacing w:before="60" w:after="60" w:line="288" w:lineRule="auto"/>
              <w:ind w:left="-105"/>
              <w:jc w:val="right"/>
              <w:rPr>
                <w:rFonts w:ascii="Arial" w:hAnsi="Arial" w:cs="Arial"/>
                <w:b/>
                <w:snapToGrid w:val="0"/>
              </w:rPr>
            </w:pPr>
            <w:r w:rsidRPr="00E56D7A">
              <w:rPr>
                <w:rFonts w:ascii="Arial" w:hAnsi="Arial" w:cs="Arial"/>
                <w:b/>
                <w:snapToGrid w:val="0"/>
              </w:rPr>
              <w:t>TOTAL:</w:t>
            </w:r>
          </w:p>
        </w:tc>
        <w:tc>
          <w:tcPr>
            <w:tcW w:w="0" w:type="auto"/>
          </w:tcPr>
          <w:p w:rsidR="00AA430F" w:rsidRPr="00E56D7A" w:rsidRDefault="00AA430F" w:rsidP="008443B0">
            <w:pPr>
              <w:spacing w:before="60" w:after="60" w:line="288" w:lineRule="auto"/>
              <w:jc w:val="both"/>
              <w:rPr>
                <w:rFonts w:ascii="Arial" w:hAnsi="Arial" w:cs="Arial"/>
                <w:b/>
                <w:snapToGrid w:val="0"/>
              </w:rPr>
            </w:pPr>
            <w:r w:rsidRPr="00E56D7A">
              <w:rPr>
                <w:rFonts w:ascii="Arial" w:hAnsi="Arial" w:cs="Arial"/>
                <w:b/>
                <w:snapToGrid w:val="0"/>
              </w:rPr>
              <w:t>________________________________________________ euros</w:t>
            </w:r>
          </w:p>
        </w:tc>
        <w:tc>
          <w:tcPr>
            <w:tcW w:w="1307" w:type="dxa"/>
          </w:tcPr>
          <w:p w:rsidR="00AA430F" w:rsidRPr="00E56D7A" w:rsidRDefault="00AA430F" w:rsidP="008443B0">
            <w:pPr>
              <w:spacing w:before="60" w:after="60" w:line="288" w:lineRule="auto"/>
              <w:jc w:val="both"/>
              <w:rPr>
                <w:rFonts w:ascii="Arial" w:hAnsi="Arial" w:cs="Arial"/>
                <w:b/>
                <w:snapToGrid w:val="0"/>
              </w:rPr>
            </w:pPr>
            <w:r w:rsidRPr="00E56D7A">
              <w:rPr>
                <w:rFonts w:ascii="Arial" w:hAnsi="Arial" w:cs="Arial"/>
                <w:b/>
                <w:snapToGrid w:val="0"/>
              </w:rPr>
              <w:t>_______ €</w:t>
            </w:r>
          </w:p>
        </w:tc>
      </w:tr>
      <w:tr w:rsidR="00AA430F" w:rsidRPr="00E56D7A" w:rsidTr="008443B0">
        <w:tc>
          <w:tcPr>
            <w:tcW w:w="0" w:type="auto"/>
          </w:tcPr>
          <w:p w:rsidR="00AA430F" w:rsidRPr="00E56D7A" w:rsidRDefault="00AA430F" w:rsidP="008443B0">
            <w:pPr>
              <w:spacing w:before="60" w:after="60" w:line="288" w:lineRule="auto"/>
              <w:ind w:left="-105"/>
              <w:jc w:val="right"/>
              <w:rPr>
                <w:rFonts w:ascii="Arial" w:hAnsi="Arial" w:cs="Arial"/>
                <w:b/>
                <w:snapToGrid w:val="0"/>
              </w:rPr>
            </w:pPr>
          </w:p>
        </w:tc>
        <w:tc>
          <w:tcPr>
            <w:tcW w:w="0" w:type="auto"/>
          </w:tcPr>
          <w:p w:rsidR="00AA430F" w:rsidRPr="00E56D7A" w:rsidRDefault="00AA430F" w:rsidP="008443B0">
            <w:pPr>
              <w:spacing w:before="60" w:after="60" w:line="288" w:lineRule="auto"/>
              <w:jc w:val="both"/>
              <w:rPr>
                <w:rFonts w:ascii="Arial" w:hAnsi="Arial" w:cs="Arial"/>
                <w:b/>
                <w:snapToGrid w:val="0"/>
              </w:rPr>
            </w:pPr>
          </w:p>
        </w:tc>
        <w:tc>
          <w:tcPr>
            <w:tcW w:w="1307" w:type="dxa"/>
          </w:tcPr>
          <w:p w:rsidR="00AA430F" w:rsidRPr="00E56D7A" w:rsidRDefault="00AA430F" w:rsidP="008443B0">
            <w:pPr>
              <w:spacing w:before="60" w:after="60" w:line="288" w:lineRule="auto"/>
              <w:jc w:val="both"/>
              <w:rPr>
                <w:rFonts w:ascii="Arial" w:hAnsi="Arial" w:cs="Arial"/>
                <w:b/>
                <w:snapToGrid w:val="0"/>
              </w:rPr>
            </w:pPr>
          </w:p>
        </w:tc>
      </w:tr>
    </w:tbl>
    <w:p w:rsidR="00AA430F" w:rsidRPr="001B0780" w:rsidRDefault="00AA430F" w:rsidP="00AA430F">
      <w:pPr>
        <w:pBdr>
          <w:top w:val="single" w:sz="4" w:space="1" w:color="auto"/>
          <w:left w:val="single" w:sz="4" w:space="0" w:color="auto"/>
          <w:bottom w:val="single" w:sz="4" w:space="1" w:color="auto"/>
          <w:right w:val="single" w:sz="4" w:space="4" w:color="auto"/>
          <w:between w:val="single" w:sz="4" w:space="1" w:color="auto"/>
        </w:pBdr>
        <w:spacing w:before="120" w:after="120"/>
        <w:ind w:right="-427"/>
        <w:jc w:val="both"/>
        <w:rPr>
          <w:rFonts w:ascii="Arial" w:hAnsi="Arial" w:cs="Arial"/>
          <w:b/>
        </w:rPr>
      </w:pPr>
      <w:r w:rsidRPr="001B0780">
        <w:rPr>
          <w:rFonts w:ascii="Arial" w:hAnsi="Arial" w:cs="Arial"/>
          <w:b/>
        </w:rPr>
        <w:t xml:space="preserve">b) </w:t>
      </w:r>
      <w:r w:rsidR="008443B0">
        <w:rPr>
          <w:rFonts w:ascii="Arial" w:hAnsi="Arial" w:cs="Arial"/>
          <w:b/>
          <w:lang w:eastAsia="en-US"/>
        </w:rPr>
        <w:t>Precio unidad</w:t>
      </w:r>
      <w:r w:rsidR="00695F91">
        <w:rPr>
          <w:rFonts w:ascii="Arial" w:hAnsi="Arial" w:cs="Arial"/>
          <w:b/>
          <w:lang w:eastAsia="en-US"/>
        </w:rPr>
        <w:t xml:space="preserve"> grabación</w:t>
      </w:r>
      <w:r w:rsidR="008443B0">
        <w:rPr>
          <w:rFonts w:ascii="Arial" w:hAnsi="Arial" w:cs="Arial"/>
          <w:b/>
          <w:lang w:eastAsia="en-US"/>
        </w:rPr>
        <w:t xml:space="preserve"> cualificada:</w:t>
      </w:r>
      <w:r w:rsidRPr="001B0780">
        <w:rPr>
          <w:rFonts w:ascii="Arial" w:hAnsi="Arial" w:cs="Arial"/>
          <w:b/>
        </w:rPr>
        <w:t xml:space="preserve"> </w:t>
      </w:r>
    </w:p>
    <w:tbl>
      <w:tblPr>
        <w:tblW w:w="8789" w:type="dxa"/>
        <w:tblLook w:val="01E0" w:firstRow="1" w:lastRow="1" w:firstColumn="1" w:lastColumn="1" w:noHBand="0" w:noVBand="0"/>
      </w:tblPr>
      <w:tblGrid>
        <w:gridCol w:w="1233"/>
        <w:gridCol w:w="6276"/>
        <w:gridCol w:w="1280"/>
      </w:tblGrid>
      <w:tr w:rsidR="00AA430F" w:rsidRPr="00E56D7A" w:rsidTr="008443B0">
        <w:tc>
          <w:tcPr>
            <w:tcW w:w="0" w:type="auto"/>
          </w:tcPr>
          <w:p w:rsidR="00AA430F" w:rsidRPr="00E56D7A" w:rsidRDefault="00AA430F" w:rsidP="008443B0">
            <w:pPr>
              <w:spacing w:before="60" w:after="60" w:line="288" w:lineRule="auto"/>
              <w:jc w:val="right"/>
              <w:rPr>
                <w:rFonts w:ascii="Arial" w:hAnsi="Arial" w:cs="Arial"/>
                <w:b/>
                <w:i/>
                <w:snapToGrid w:val="0"/>
              </w:rPr>
            </w:pPr>
          </w:p>
        </w:tc>
        <w:tc>
          <w:tcPr>
            <w:tcW w:w="6276" w:type="dxa"/>
          </w:tcPr>
          <w:p w:rsidR="00AA430F" w:rsidRPr="00E56D7A" w:rsidRDefault="00AA430F" w:rsidP="008443B0">
            <w:pPr>
              <w:spacing w:before="60" w:after="60" w:line="288" w:lineRule="auto"/>
              <w:jc w:val="both"/>
              <w:rPr>
                <w:rFonts w:ascii="Arial" w:hAnsi="Arial" w:cs="Arial"/>
                <w:b/>
                <w:i/>
                <w:snapToGrid w:val="0"/>
              </w:rPr>
            </w:pPr>
            <w:r w:rsidRPr="00E56D7A">
              <w:rPr>
                <w:rFonts w:ascii="Arial" w:hAnsi="Arial" w:cs="Arial"/>
                <w:b/>
                <w:i/>
                <w:snapToGrid w:val="0"/>
              </w:rPr>
              <w:t>En letra</w:t>
            </w:r>
          </w:p>
        </w:tc>
        <w:tc>
          <w:tcPr>
            <w:tcW w:w="1280" w:type="dxa"/>
          </w:tcPr>
          <w:p w:rsidR="00AA430F" w:rsidRPr="00E56D7A" w:rsidRDefault="00AA430F" w:rsidP="008443B0">
            <w:pPr>
              <w:spacing w:before="60" w:after="60" w:line="288" w:lineRule="auto"/>
              <w:ind w:left="-107"/>
              <w:jc w:val="both"/>
              <w:rPr>
                <w:rFonts w:ascii="Arial" w:hAnsi="Arial" w:cs="Arial"/>
                <w:b/>
                <w:i/>
                <w:snapToGrid w:val="0"/>
              </w:rPr>
            </w:pPr>
            <w:r w:rsidRPr="00E56D7A">
              <w:rPr>
                <w:rFonts w:ascii="Arial" w:hAnsi="Arial" w:cs="Arial"/>
                <w:b/>
                <w:i/>
                <w:snapToGrid w:val="0"/>
              </w:rPr>
              <w:t>En número</w:t>
            </w:r>
          </w:p>
        </w:tc>
      </w:tr>
      <w:tr w:rsidR="00AA430F" w:rsidRPr="00E56D7A" w:rsidTr="008443B0">
        <w:tc>
          <w:tcPr>
            <w:tcW w:w="0" w:type="auto"/>
          </w:tcPr>
          <w:p w:rsidR="00AA430F" w:rsidRPr="00E56D7A" w:rsidRDefault="00AA430F" w:rsidP="008443B0">
            <w:pPr>
              <w:spacing w:before="60" w:after="60" w:line="288" w:lineRule="auto"/>
              <w:ind w:left="-105"/>
              <w:jc w:val="right"/>
              <w:rPr>
                <w:rFonts w:ascii="Arial" w:hAnsi="Arial" w:cs="Arial"/>
                <w:b/>
                <w:snapToGrid w:val="0"/>
              </w:rPr>
            </w:pPr>
            <w:r w:rsidRPr="00E56D7A">
              <w:rPr>
                <w:rFonts w:ascii="Arial" w:hAnsi="Arial" w:cs="Arial"/>
                <w:b/>
                <w:snapToGrid w:val="0"/>
              </w:rPr>
              <w:t>PRECIO</w:t>
            </w:r>
          </w:p>
        </w:tc>
        <w:tc>
          <w:tcPr>
            <w:tcW w:w="6276" w:type="dxa"/>
          </w:tcPr>
          <w:p w:rsidR="00AA430F" w:rsidRPr="00E56D7A" w:rsidRDefault="00AA430F" w:rsidP="008443B0">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280" w:type="dxa"/>
          </w:tcPr>
          <w:p w:rsidR="00AA430F" w:rsidRPr="00E56D7A" w:rsidRDefault="00AA430F" w:rsidP="008443B0">
            <w:pPr>
              <w:spacing w:before="60" w:after="60" w:line="288" w:lineRule="auto"/>
              <w:ind w:left="-107"/>
              <w:jc w:val="both"/>
              <w:rPr>
                <w:rFonts w:ascii="Arial" w:hAnsi="Arial" w:cs="Arial"/>
                <w:b/>
                <w:snapToGrid w:val="0"/>
              </w:rPr>
            </w:pPr>
            <w:r w:rsidRPr="00E56D7A">
              <w:rPr>
                <w:rFonts w:ascii="Arial" w:hAnsi="Arial" w:cs="Arial"/>
                <w:snapToGrid w:val="0"/>
              </w:rPr>
              <w:t>_______  €</w:t>
            </w:r>
          </w:p>
        </w:tc>
      </w:tr>
      <w:tr w:rsidR="00AA430F" w:rsidRPr="00E56D7A" w:rsidTr="008443B0">
        <w:tc>
          <w:tcPr>
            <w:tcW w:w="0" w:type="auto"/>
          </w:tcPr>
          <w:p w:rsidR="00AA430F" w:rsidRPr="00E56D7A" w:rsidRDefault="00AA430F" w:rsidP="008443B0">
            <w:pPr>
              <w:spacing w:before="60" w:after="60" w:line="288" w:lineRule="auto"/>
              <w:ind w:left="-105"/>
              <w:jc w:val="right"/>
              <w:rPr>
                <w:rFonts w:ascii="Arial" w:hAnsi="Arial" w:cs="Arial"/>
                <w:b/>
                <w:snapToGrid w:val="0"/>
              </w:rPr>
            </w:pPr>
            <w:r w:rsidRPr="00E56D7A">
              <w:rPr>
                <w:rFonts w:ascii="Arial" w:hAnsi="Arial" w:cs="Arial"/>
                <w:snapToGrid w:val="0"/>
              </w:rPr>
              <w:t>+ __ % IVA:</w:t>
            </w:r>
          </w:p>
        </w:tc>
        <w:tc>
          <w:tcPr>
            <w:tcW w:w="6276" w:type="dxa"/>
          </w:tcPr>
          <w:p w:rsidR="00AA430F" w:rsidRPr="00E56D7A" w:rsidRDefault="00AA430F" w:rsidP="008443B0">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280" w:type="dxa"/>
          </w:tcPr>
          <w:p w:rsidR="00AA430F" w:rsidRPr="00E56D7A" w:rsidRDefault="00AA430F" w:rsidP="008443B0">
            <w:pPr>
              <w:spacing w:before="60" w:after="60" w:line="288" w:lineRule="auto"/>
              <w:ind w:left="-107"/>
              <w:jc w:val="both"/>
              <w:rPr>
                <w:rFonts w:ascii="Arial" w:hAnsi="Arial" w:cs="Arial"/>
                <w:b/>
                <w:snapToGrid w:val="0"/>
              </w:rPr>
            </w:pPr>
            <w:r w:rsidRPr="00E56D7A">
              <w:rPr>
                <w:rFonts w:ascii="Arial" w:hAnsi="Arial" w:cs="Arial"/>
                <w:snapToGrid w:val="0"/>
              </w:rPr>
              <w:t>_______  €</w:t>
            </w:r>
          </w:p>
        </w:tc>
      </w:tr>
      <w:tr w:rsidR="00AA430F" w:rsidRPr="00E56D7A" w:rsidTr="008443B0">
        <w:tc>
          <w:tcPr>
            <w:tcW w:w="0" w:type="auto"/>
          </w:tcPr>
          <w:p w:rsidR="00AA430F" w:rsidRPr="00E56D7A" w:rsidRDefault="00AA430F" w:rsidP="008443B0">
            <w:pPr>
              <w:spacing w:before="60" w:after="60" w:line="288" w:lineRule="auto"/>
              <w:ind w:left="-105"/>
              <w:jc w:val="right"/>
              <w:rPr>
                <w:rFonts w:ascii="Arial" w:hAnsi="Arial" w:cs="Arial"/>
                <w:b/>
                <w:snapToGrid w:val="0"/>
              </w:rPr>
            </w:pPr>
            <w:r w:rsidRPr="00E56D7A">
              <w:rPr>
                <w:rFonts w:ascii="Arial" w:hAnsi="Arial" w:cs="Arial"/>
                <w:b/>
                <w:snapToGrid w:val="0"/>
              </w:rPr>
              <w:t>TOTAL:</w:t>
            </w:r>
          </w:p>
        </w:tc>
        <w:tc>
          <w:tcPr>
            <w:tcW w:w="6276" w:type="dxa"/>
          </w:tcPr>
          <w:p w:rsidR="00AA430F" w:rsidRPr="00E56D7A" w:rsidRDefault="00AA430F" w:rsidP="008443B0">
            <w:pPr>
              <w:spacing w:before="60" w:after="60" w:line="288" w:lineRule="auto"/>
              <w:jc w:val="both"/>
              <w:rPr>
                <w:rFonts w:ascii="Arial" w:hAnsi="Arial" w:cs="Arial"/>
                <w:b/>
                <w:snapToGrid w:val="0"/>
              </w:rPr>
            </w:pPr>
            <w:r w:rsidRPr="00E56D7A">
              <w:rPr>
                <w:rFonts w:ascii="Arial" w:hAnsi="Arial" w:cs="Arial"/>
                <w:b/>
                <w:snapToGrid w:val="0"/>
              </w:rPr>
              <w:t>________________________________________________ euros</w:t>
            </w:r>
          </w:p>
        </w:tc>
        <w:tc>
          <w:tcPr>
            <w:tcW w:w="1280" w:type="dxa"/>
          </w:tcPr>
          <w:p w:rsidR="00AA430F" w:rsidRPr="00E56D7A" w:rsidRDefault="00AA430F" w:rsidP="008443B0">
            <w:pPr>
              <w:spacing w:before="60" w:after="60" w:line="288" w:lineRule="auto"/>
              <w:ind w:left="-107"/>
              <w:jc w:val="both"/>
              <w:rPr>
                <w:rFonts w:ascii="Arial" w:hAnsi="Arial" w:cs="Arial"/>
                <w:b/>
                <w:snapToGrid w:val="0"/>
              </w:rPr>
            </w:pPr>
            <w:r w:rsidRPr="00E56D7A">
              <w:rPr>
                <w:rFonts w:ascii="Arial" w:hAnsi="Arial" w:cs="Arial"/>
                <w:b/>
                <w:snapToGrid w:val="0"/>
              </w:rPr>
              <w:t>_______ €</w:t>
            </w:r>
          </w:p>
        </w:tc>
      </w:tr>
    </w:tbl>
    <w:p w:rsidR="008443B0" w:rsidRPr="001B0780" w:rsidRDefault="008443B0" w:rsidP="008443B0">
      <w:pPr>
        <w:pBdr>
          <w:top w:val="single" w:sz="4" w:space="1" w:color="auto"/>
          <w:left w:val="single" w:sz="4" w:space="0" w:color="auto"/>
          <w:bottom w:val="single" w:sz="4" w:space="1" w:color="auto"/>
          <w:right w:val="single" w:sz="4" w:space="4" w:color="auto"/>
          <w:between w:val="single" w:sz="4" w:space="1" w:color="auto"/>
        </w:pBdr>
        <w:spacing w:before="120" w:after="120"/>
        <w:ind w:right="-427"/>
        <w:jc w:val="both"/>
        <w:rPr>
          <w:rFonts w:ascii="Arial" w:hAnsi="Arial" w:cs="Arial"/>
          <w:b/>
        </w:rPr>
      </w:pPr>
      <w:r>
        <w:rPr>
          <w:rFonts w:ascii="Arial" w:hAnsi="Arial" w:cs="Arial"/>
          <w:b/>
        </w:rPr>
        <w:t>c</w:t>
      </w:r>
      <w:r w:rsidRPr="001B0780">
        <w:rPr>
          <w:rFonts w:ascii="Arial" w:hAnsi="Arial" w:cs="Arial"/>
          <w:b/>
        </w:rPr>
        <w:t xml:space="preserve">) </w:t>
      </w:r>
      <w:r>
        <w:rPr>
          <w:rFonts w:ascii="Arial" w:hAnsi="Arial" w:cs="Arial"/>
          <w:b/>
          <w:lang w:eastAsia="en-US"/>
        </w:rPr>
        <w:t xml:space="preserve">Precio unidad digitalización </w:t>
      </w:r>
      <w:r w:rsidR="004D2D71">
        <w:rPr>
          <w:rFonts w:ascii="Arial" w:hAnsi="Arial" w:cs="Arial"/>
          <w:b/>
          <w:lang w:eastAsia="en-US"/>
        </w:rPr>
        <w:t>garantizada:</w:t>
      </w:r>
      <w:r w:rsidRPr="001B0780">
        <w:rPr>
          <w:rFonts w:ascii="Arial" w:hAnsi="Arial" w:cs="Arial"/>
          <w:b/>
        </w:rPr>
        <w:t xml:space="preserve"> </w:t>
      </w:r>
    </w:p>
    <w:tbl>
      <w:tblPr>
        <w:tblW w:w="8789" w:type="dxa"/>
        <w:tblLook w:val="01E0" w:firstRow="1" w:lastRow="1" w:firstColumn="1" w:lastColumn="1" w:noHBand="0" w:noVBand="0"/>
      </w:tblPr>
      <w:tblGrid>
        <w:gridCol w:w="1233"/>
        <w:gridCol w:w="6276"/>
        <w:gridCol w:w="1280"/>
      </w:tblGrid>
      <w:tr w:rsidR="008443B0" w:rsidRPr="00E56D7A" w:rsidTr="008443B0">
        <w:tc>
          <w:tcPr>
            <w:tcW w:w="0" w:type="auto"/>
          </w:tcPr>
          <w:p w:rsidR="008443B0" w:rsidRPr="00E56D7A" w:rsidRDefault="008443B0" w:rsidP="008443B0">
            <w:pPr>
              <w:spacing w:before="60" w:after="60" w:line="288" w:lineRule="auto"/>
              <w:jc w:val="right"/>
              <w:rPr>
                <w:rFonts w:ascii="Arial" w:hAnsi="Arial" w:cs="Arial"/>
                <w:b/>
                <w:i/>
                <w:snapToGrid w:val="0"/>
              </w:rPr>
            </w:pPr>
          </w:p>
        </w:tc>
        <w:tc>
          <w:tcPr>
            <w:tcW w:w="6276" w:type="dxa"/>
          </w:tcPr>
          <w:p w:rsidR="008443B0" w:rsidRPr="00E56D7A" w:rsidRDefault="008443B0" w:rsidP="008443B0">
            <w:pPr>
              <w:spacing w:before="60" w:after="60" w:line="288" w:lineRule="auto"/>
              <w:jc w:val="both"/>
              <w:rPr>
                <w:rFonts w:ascii="Arial" w:hAnsi="Arial" w:cs="Arial"/>
                <w:b/>
                <w:i/>
                <w:snapToGrid w:val="0"/>
              </w:rPr>
            </w:pPr>
            <w:r w:rsidRPr="00E56D7A">
              <w:rPr>
                <w:rFonts w:ascii="Arial" w:hAnsi="Arial" w:cs="Arial"/>
                <w:b/>
                <w:i/>
                <w:snapToGrid w:val="0"/>
              </w:rPr>
              <w:t>En letra</w:t>
            </w:r>
          </w:p>
        </w:tc>
        <w:tc>
          <w:tcPr>
            <w:tcW w:w="1280" w:type="dxa"/>
          </w:tcPr>
          <w:p w:rsidR="008443B0" w:rsidRPr="00E56D7A" w:rsidRDefault="008443B0" w:rsidP="008443B0">
            <w:pPr>
              <w:spacing w:before="60" w:after="60" w:line="288" w:lineRule="auto"/>
              <w:ind w:left="-107"/>
              <w:jc w:val="both"/>
              <w:rPr>
                <w:rFonts w:ascii="Arial" w:hAnsi="Arial" w:cs="Arial"/>
                <w:b/>
                <w:i/>
                <w:snapToGrid w:val="0"/>
              </w:rPr>
            </w:pPr>
            <w:r w:rsidRPr="00E56D7A">
              <w:rPr>
                <w:rFonts w:ascii="Arial" w:hAnsi="Arial" w:cs="Arial"/>
                <w:b/>
                <w:i/>
                <w:snapToGrid w:val="0"/>
              </w:rPr>
              <w:t>En número</w:t>
            </w:r>
          </w:p>
        </w:tc>
      </w:tr>
      <w:tr w:rsidR="008443B0" w:rsidRPr="00E56D7A" w:rsidTr="008443B0">
        <w:tc>
          <w:tcPr>
            <w:tcW w:w="0" w:type="auto"/>
          </w:tcPr>
          <w:p w:rsidR="008443B0" w:rsidRPr="00E56D7A" w:rsidRDefault="008443B0" w:rsidP="008443B0">
            <w:pPr>
              <w:spacing w:before="60" w:after="60" w:line="288" w:lineRule="auto"/>
              <w:ind w:left="-105"/>
              <w:jc w:val="right"/>
              <w:rPr>
                <w:rFonts w:ascii="Arial" w:hAnsi="Arial" w:cs="Arial"/>
                <w:b/>
                <w:snapToGrid w:val="0"/>
              </w:rPr>
            </w:pPr>
            <w:r w:rsidRPr="00E56D7A">
              <w:rPr>
                <w:rFonts w:ascii="Arial" w:hAnsi="Arial" w:cs="Arial"/>
                <w:b/>
                <w:snapToGrid w:val="0"/>
              </w:rPr>
              <w:t>PRECIO</w:t>
            </w:r>
          </w:p>
        </w:tc>
        <w:tc>
          <w:tcPr>
            <w:tcW w:w="6276" w:type="dxa"/>
          </w:tcPr>
          <w:p w:rsidR="008443B0" w:rsidRPr="00E56D7A" w:rsidRDefault="008443B0" w:rsidP="008443B0">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280" w:type="dxa"/>
          </w:tcPr>
          <w:p w:rsidR="008443B0" w:rsidRPr="00E56D7A" w:rsidRDefault="008443B0" w:rsidP="008443B0">
            <w:pPr>
              <w:spacing w:before="60" w:after="60" w:line="288" w:lineRule="auto"/>
              <w:ind w:left="-107"/>
              <w:jc w:val="both"/>
              <w:rPr>
                <w:rFonts w:ascii="Arial" w:hAnsi="Arial" w:cs="Arial"/>
                <w:b/>
                <w:snapToGrid w:val="0"/>
              </w:rPr>
            </w:pPr>
            <w:r w:rsidRPr="00E56D7A">
              <w:rPr>
                <w:rFonts w:ascii="Arial" w:hAnsi="Arial" w:cs="Arial"/>
                <w:snapToGrid w:val="0"/>
              </w:rPr>
              <w:t>_______  €</w:t>
            </w:r>
          </w:p>
        </w:tc>
      </w:tr>
      <w:tr w:rsidR="008443B0" w:rsidRPr="00E56D7A" w:rsidTr="008443B0">
        <w:tc>
          <w:tcPr>
            <w:tcW w:w="0" w:type="auto"/>
          </w:tcPr>
          <w:p w:rsidR="008443B0" w:rsidRPr="00E56D7A" w:rsidRDefault="008443B0" w:rsidP="008443B0">
            <w:pPr>
              <w:spacing w:before="60" w:after="60" w:line="288" w:lineRule="auto"/>
              <w:ind w:left="-105"/>
              <w:jc w:val="right"/>
              <w:rPr>
                <w:rFonts w:ascii="Arial" w:hAnsi="Arial" w:cs="Arial"/>
                <w:b/>
                <w:snapToGrid w:val="0"/>
              </w:rPr>
            </w:pPr>
            <w:r w:rsidRPr="00E56D7A">
              <w:rPr>
                <w:rFonts w:ascii="Arial" w:hAnsi="Arial" w:cs="Arial"/>
                <w:snapToGrid w:val="0"/>
              </w:rPr>
              <w:t>+ __ % IVA:</w:t>
            </w:r>
          </w:p>
        </w:tc>
        <w:tc>
          <w:tcPr>
            <w:tcW w:w="6276" w:type="dxa"/>
          </w:tcPr>
          <w:p w:rsidR="008443B0" w:rsidRPr="00E56D7A" w:rsidRDefault="008443B0" w:rsidP="008443B0">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280" w:type="dxa"/>
          </w:tcPr>
          <w:p w:rsidR="008443B0" w:rsidRPr="00E56D7A" w:rsidRDefault="008443B0" w:rsidP="008443B0">
            <w:pPr>
              <w:spacing w:before="60" w:after="60" w:line="288" w:lineRule="auto"/>
              <w:ind w:left="-107"/>
              <w:jc w:val="both"/>
              <w:rPr>
                <w:rFonts w:ascii="Arial" w:hAnsi="Arial" w:cs="Arial"/>
                <w:b/>
                <w:snapToGrid w:val="0"/>
              </w:rPr>
            </w:pPr>
            <w:r w:rsidRPr="00E56D7A">
              <w:rPr>
                <w:rFonts w:ascii="Arial" w:hAnsi="Arial" w:cs="Arial"/>
                <w:snapToGrid w:val="0"/>
              </w:rPr>
              <w:t>_______  €</w:t>
            </w:r>
          </w:p>
        </w:tc>
      </w:tr>
      <w:tr w:rsidR="008443B0" w:rsidRPr="00E56D7A" w:rsidTr="008443B0">
        <w:tc>
          <w:tcPr>
            <w:tcW w:w="0" w:type="auto"/>
          </w:tcPr>
          <w:p w:rsidR="008443B0" w:rsidRPr="00E56D7A" w:rsidRDefault="008443B0" w:rsidP="008443B0">
            <w:pPr>
              <w:spacing w:before="60" w:after="60" w:line="288" w:lineRule="auto"/>
              <w:ind w:left="-105"/>
              <w:jc w:val="right"/>
              <w:rPr>
                <w:rFonts w:ascii="Arial" w:hAnsi="Arial" w:cs="Arial"/>
                <w:b/>
                <w:snapToGrid w:val="0"/>
              </w:rPr>
            </w:pPr>
            <w:r w:rsidRPr="00E56D7A">
              <w:rPr>
                <w:rFonts w:ascii="Arial" w:hAnsi="Arial" w:cs="Arial"/>
                <w:b/>
                <w:snapToGrid w:val="0"/>
              </w:rPr>
              <w:t>TOTAL:</w:t>
            </w:r>
          </w:p>
        </w:tc>
        <w:tc>
          <w:tcPr>
            <w:tcW w:w="6276" w:type="dxa"/>
          </w:tcPr>
          <w:p w:rsidR="008443B0" w:rsidRPr="00E56D7A" w:rsidRDefault="008443B0" w:rsidP="008443B0">
            <w:pPr>
              <w:spacing w:before="60" w:after="60" w:line="288" w:lineRule="auto"/>
              <w:jc w:val="both"/>
              <w:rPr>
                <w:rFonts w:ascii="Arial" w:hAnsi="Arial" w:cs="Arial"/>
                <w:b/>
                <w:snapToGrid w:val="0"/>
              </w:rPr>
            </w:pPr>
            <w:r w:rsidRPr="00E56D7A">
              <w:rPr>
                <w:rFonts w:ascii="Arial" w:hAnsi="Arial" w:cs="Arial"/>
                <w:b/>
                <w:snapToGrid w:val="0"/>
              </w:rPr>
              <w:t>________________________________________________ euros</w:t>
            </w:r>
          </w:p>
        </w:tc>
        <w:tc>
          <w:tcPr>
            <w:tcW w:w="1280" w:type="dxa"/>
          </w:tcPr>
          <w:p w:rsidR="008443B0" w:rsidRPr="00E56D7A" w:rsidRDefault="008443B0" w:rsidP="008443B0">
            <w:pPr>
              <w:spacing w:before="60" w:after="60" w:line="288" w:lineRule="auto"/>
              <w:ind w:left="-107"/>
              <w:jc w:val="both"/>
              <w:rPr>
                <w:rFonts w:ascii="Arial" w:hAnsi="Arial" w:cs="Arial"/>
                <w:b/>
                <w:snapToGrid w:val="0"/>
              </w:rPr>
            </w:pPr>
            <w:r w:rsidRPr="00E56D7A">
              <w:rPr>
                <w:rFonts w:ascii="Arial" w:hAnsi="Arial" w:cs="Arial"/>
                <w:b/>
                <w:snapToGrid w:val="0"/>
              </w:rPr>
              <w:t>_______ €</w:t>
            </w:r>
          </w:p>
        </w:tc>
      </w:tr>
    </w:tbl>
    <w:p w:rsidR="004D2D71" w:rsidRPr="001B0780" w:rsidRDefault="004D2D71" w:rsidP="004D2D71">
      <w:pPr>
        <w:pBdr>
          <w:top w:val="single" w:sz="4" w:space="1" w:color="auto"/>
          <w:left w:val="single" w:sz="4" w:space="0" w:color="auto"/>
          <w:bottom w:val="single" w:sz="4" w:space="1" w:color="auto"/>
          <w:right w:val="single" w:sz="4" w:space="4" w:color="auto"/>
          <w:between w:val="single" w:sz="4" w:space="1" w:color="auto"/>
        </w:pBdr>
        <w:spacing w:before="120" w:after="120"/>
        <w:ind w:right="-427"/>
        <w:jc w:val="both"/>
        <w:rPr>
          <w:rFonts w:ascii="Arial" w:hAnsi="Arial" w:cs="Arial"/>
          <w:b/>
        </w:rPr>
      </w:pPr>
      <w:r w:rsidRPr="008C51F4">
        <w:rPr>
          <w:rFonts w:ascii="Arial" w:hAnsi="Arial" w:cs="Arial"/>
          <w:b/>
        </w:rPr>
        <w:lastRenderedPageBreak/>
        <w:t xml:space="preserve">d) </w:t>
      </w:r>
      <w:r w:rsidRPr="008C51F4">
        <w:rPr>
          <w:rFonts w:ascii="Arial" w:hAnsi="Arial" w:cs="Arial"/>
          <w:b/>
          <w:lang w:eastAsia="en-US"/>
        </w:rPr>
        <w:t>Precio unidad otras digitalizaciones:</w:t>
      </w:r>
      <w:r w:rsidRPr="001B0780">
        <w:rPr>
          <w:rFonts w:ascii="Arial" w:hAnsi="Arial" w:cs="Arial"/>
          <w:b/>
        </w:rPr>
        <w:t xml:space="preserve"> </w:t>
      </w:r>
    </w:p>
    <w:tbl>
      <w:tblPr>
        <w:tblW w:w="8789" w:type="dxa"/>
        <w:tblLook w:val="01E0" w:firstRow="1" w:lastRow="1" w:firstColumn="1" w:lastColumn="1" w:noHBand="0" w:noVBand="0"/>
      </w:tblPr>
      <w:tblGrid>
        <w:gridCol w:w="1233"/>
        <w:gridCol w:w="6276"/>
        <w:gridCol w:w="1280"/>
      </w:tblGrid>
      <w:tr w:rsidR="004D2D71" w:rsidRPr="00E56D7A" w:rsidTr="00874A22">
        <w:tc>
          <w:tcPr>
            <w:tcW w:w="0" w:type="auto"/>
          </w:tcPr>
          <w:p w:rsidR="004D2D71" w:rsidRPr="00E56D7A" w:rsidRDefault="004D2D71" w:rsidP="00874A22">
            <w:pPr>
              <w:spacing w:before="60" w:after="60" w:line="288" w:lineRule="auto"/>
              <w:jc w:val="right"/>
              <w:rPr>
                <w:rFonts w:ascii="Arial" w:hAnsi="Arial" w:cs="Arial"/>
                <w:b/>
                <w:i/>
                <w:snapToGrid w:val="0"/>
              </w:rPr>
            </w:pPr>
          </w:p>
        </w:tc>
        <w:tc>
          <w:tcPr>
            <w:tcW w:w="6276" w:type="dxa"/>
          </w:tcPr>
          <w:p w:rsidR="004D2D71" w:rsidRPr="00E56D7A" w:rsidRDefault="004D2D71" w:rsidP="00874A22">
            <w:pPr>
              <w:spacing w:before="60" w:after="60" w:line="288" w:lineRule="auto"/>
              <w:jc w:val="both"/>
              <w:rPr>
                <w:rFonts w:ascii="Arial" w:hAnsi="Arial" w:cs="Arial"/>
                <w:b/>
                <w:i/>
                <w:snapToGrid w:val="0"/>
              </w:rPr>
            </w:pPr>
            <w:r w:rsidRPr="00E56D7A">
              <w:rPr>
                <w:rFonts w:ascii="Arial" w:hAnsi="Arial" w:cs="Arial"/>
                <w:b/>
                <w:i/>
                <w:snapToGrid w:val="0"/>
              </w:rPr>
              <w:t>En letra</w:t>
            </w:r>
          </w:p>
        </w:tc>
        <w:tc>
          <w:tcPr>
            <w:tcW w:w="1280" w:type="dxa"/>
          </w:tcPr>
          <w:p w:rsidR="004D2D71" w:rsidRPr="00E56D7A" w:rsidRDefault="004D2D71" w:rsidP="00874A22">
            <w:pPr>
              <w:spacing w:before="60" w:after="60" w:line="288" w:lineRule="auto"/>
              <w:ind w:left="-107"/>
              <w:jc w:val="both"/>
              <w:rPr>
                <w:rFonts w:ascii="Arial" w:hAnsi="Arial" w:cs="Arial"/>
                <w:b/>
                <w:i/>
                <w:snapToGrid w:val="0"/>
              </w:rPr>
            </w:pPr>
            <w:r w:rsidRPr="00E56D7A">
              <w:rPr>
                <w:rFonts w:ascii="Arial" w:hAnsi="Arial" w:cs="Arial"/>
                <w:b/>
                <w:i/>
                <w:snapToGrid w:val="0"/>
              </w:rPr>
              <w:t>En número</w:t>
            </w:r>
          </w:p>
        </w:tc>
      </w:tr>
      <w:tr w:rsidR="004D2D71" w:rsidRPr="00E56D7A" w:rsidTr="00874A22">
        <w:tc>
          <w:tcPr>
            <w:tcW w:w="0" w:type="auto"/>
          </w:tcPr>
          <w:p w:rsidR="004D2D71" w:rsidRPr="00E56D7A" w:rsidRDefault="004D2D71" w:rsidP="00874A22">
            <w:pPr>
              <w:spacing w:before="60" w:after="60" w:line="288" w:lineRule="auto"/>
              <w:ind w:left="-105"/>
              <w:jc w:val="right"/>
              <w:rPr>
                <w:rFonts w:ascii="Arial" w:hAnsi="Arial" w:cs="Arial"/>
                <w:b/>
                <w:snapToGrid w:val="0"/>
              </w:rPr>
            </w:pPr>
            <w:r w:rsidRPr="00E56D7A">
              <w:rPr>
                <w:rFonts w:ascii="Arial" w:hAnsi="Arial" w:cs="Arial"/>
                <w:b/>
                <w:snapToGrid w:val="0"/>
              </w:rPr>
              <w:t>PRECIO</w:t>
            </w:r>
          </w:p>
        </w:tc>
        <w:tc>
          <w:tcPr>
            <w:tcW w:w="6276" w:type="dxa"/>
          </w:tcPr>
          <w:p w:rsidR="004D2D71" w:rsidRPr="00E56D7A" w:rsidRDefault="004D2D71" w:rsidP="00874A22">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280" w:type="dxa"/>
          </w:tcPr>
          <w:p w:rsidR="004D2D71" w:rsidRPr="00E56D7A" w:rsidRDefault="004D2D71" w:rsidP="00874A22">
            <w:pPr>
              <w:spacing w:before="60" w:after="60" w:line="288" w:lineRule="auto"/>
              <w:ind w:left="-107"/>
              <w:jc w:val="both"/>
              <w:rPr>
                <w:rFonts w:ascii="Arial" w:hAnsi="Arial" w:cs="Arial"/>
                <w:b/>
                <w:snapToGrid w:val="0"/>
              </w:rPr>
            </w:pPr>
            <w:r w:rsidRPr="00E56D7A">
              <w:rPr>
                <w:rFonts w:ascii="Arial" w:hAnsi="Arial" w:cs="Arial"/>
                <w:snapToGrid w:val="0"/>
              </w:rPr>
              <w:t>_______  €</w:t>
            </w:r>
          </w:p>
        </w:tc>
      </w:tr>
      <w:tr w:rsidR="004D2D71" w:rsidRPr="00E56D7A" w:rsidTr="00874A22">
        <w:tc>
          <w:tcPr>
            <w:tcW w:w="0" w:type="auto"/>
          </w:tcPr>
          <w:p w:rsidR="004D2D71" w:rsidRPr="00E56D7A" w:rsidRDefault="004D2D71" w:rsidP="00874A22">
            <w:pPr>
              <w:spacing w:before="60" w:after="60" w:line="288" w:lineRule="auto"/>
              <w:ind w:left="-105"/>
              <w:jc w:val="right"/>
              <w:rPr>
                <w:rFonts w:ascii="Arial" w:hAnsi="Arial" w:cs="Arial"/>
                <w:b/>
                <w:snapToGrid w:val="0"/>
              </w:rPr>
            </w:pPr>
            <w:r w:rsidRPr="00E56D7A">
              <w:rPr>
                <w:rFonts w:ascii="Arial" w:hAnsi="Arial" w:cs="Arial"/>
                <w:snapToGrid w:val="0"/>
              </w:rPr>
              <w:t>+ __ % IVA:</w:t>
            </w:r>
          </w:p>
        </w:tc>
        <w:tc>
          <w:tcPr>
            <w:tcW w:w="6276" w:type="dxa"/>
          </w:tcPr>
          <w:p w:rsidR="004D2D71" w:rsidRPr="00E56D7A" w:rsidRDefault="004D2D71" w:rsidP="00874A22">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280" w:type="dxa"/>
          </w:tcPr>
          <w:p w:rsidR="004D2D71" w:rsidRPr="00E56D7A" w:rsidRDefault="004D2D71" w:rsidP="00874A22">
            <w:pPr>
              <w:spacing w:before="60" w:after="60" w:line="288" w:lineRule="auto"/>
              <w:ind w:left="-107"/>
              <w:jc w:val="both"/>
              <w:rPr>
                <w:rFonts w:ascii="Arial" w:hAnsi="Arial" w:cs="Arial"/>
                <w:b/>
                <w:snapToGrid w:val="0"/>
              </w:rPr>
            </w:pPr>
            <w:r w:rsidRPr="00E56D7A">
              <w:rPr>
                <w:rFonts w:ascii="Arial" w:hAnsi="Arial" w:cs="Arial"/>
                <w:snapToGrid w:val="0"/>
              </w:rPr>
              <w:t>_______  €</w:t>
            </w:r>
          </w:p>
        </w:tc>
      </w:tr>
      <w:tr w:rsidR="004D2D71" w:rsidRPr="00E56D7A" w:rsidTr="00874A22">
        <w:tc>
          <w:tcPr>
            <w:tcW w:w="0" w:type="auto"/>
          </w:tcPr>
          <w:p w:rsidR="004D2D71" w:rsidRPr="00E56D7A" w:rsidRDefault="004D2D71" w:rsidP="00874A22">
            <w:pPr>
              <w:spacing w:before="60" w:after="60" w:line="288" w:lineRule="auto"/>
              <w:ind w:left="-105"/>
              <w:jc w:val="right"/>
              <w:rPr>
                <w:rFonts w:ascii="Arial" w:hAnsi="Arial" w:cs="Arial"/>
                <w:b/>
                <w:snapToGrid w:val="0"/>
              </w:rPr>
            </w:pPr>
            <w:r w:rsidRPr="00E56D7A">
              <w:rPr>
                <w:rFonts w:ascii="Arial" w:hAnsi="Arial" w:cs="Arial"/>
                <w:b/>
                <w:snapToGrid w:val="0"/>
              </w:rPr>
              <w:t>TOTAL:</w:t>
            </w:r>
          </w:p>
        </w:tc>
        <w:tc>
          <w:tcPr>
            <w:tcW w:w="6276" w:type="dxa"/>
          </w:tcPr>
          <w:p w:rsidR="004D2D71" w:rsidRPr="00E56D7A" w:rsidRDefault="004D2D71" w:rsidP="00874A22">
            <w:pPr>
              <w:spacing w:before="60" w:after="60" w:line="288" w:lineRule="auto"/>
              <w:jc w:val="both"/>
              <w:rPr>
                <w:rFonts w:ascii="Arial" w:hAnsi="Arial" w:cs="Arial"/>
                <w:b/>
                <w:snapToGrid w:val="0"/>
              </w:rPr>
            </w:pPr>
            <w:r w:rsidRPr="00E56D7A">
              <w:rPr>
                <w:rFonts w:ascii="Arial" w:hAnsi="Arial" w:cs="Arial"/>
                <w:b/>
                <w:snapToGrid w:val="0"/>
              </w:rPr>
              <w:t>________________________________________________ euros</w:t>
            </w:r>
          </w:p>
        </w:tc>
        <w:tc>
          <w:tcPr>
            <w:tcW w:w="1280" w:type="dxa"/>
          </w:tcPr>
          <w:p w:rsidR="004D2D71" w:rsidRPr="00E56D7A" w:rsidRDefault="004D2D71" w:rsidP="00874A22">
            <w:pPr>
              <w:spacing w:before="60" w:after="60" w:line="288" w:lineRule="auto"/>
              <w:ind w:left="-107"/>
              <w:jc w:val="both"/>
              <w:rPr>
                <w:rFonts w:ascii="Arial" w:hAnsi="Arial" w:cs="Arial"/>
                <w:b/>
                <w:snapToGrid w:val="0"/>
              </w:rPr>
            </w:pPr>
            <w:r w:rsidRPr="00E56D7A">
              <w:rPr>
                <w:rFonts w:ascii="Arial" w:hAnsi="Arial" w:cs="Arial"/>
                <w:b/>
                <w:snapToGrid w:val="0"/>
              </w:rPr>
              <w:t>_______ €</w:t>
            </w:r>
          </w:p>
        </w:tc>
      </w:tr>
    </w:tbl>
    <w:p w:rsidR="00367F2F" w:rsidRPr="0010148B" w:rsidRDefault="00367F2F" w:rsidP="0010148B">
      <w:pPr>
        <w:autoSpaceDE w:val="0"/>
        <w:autoSpaceDN w:val="0"/>
        <w:adjustRightInd w:val="0"/>
        <w:spacing w:after="60" w:line="240" w:lineRule="atLeast"/>
        <w:rPr>
          <w:rFonts w:ascii="Arial" w:hAnsi="Arial" w:cs="Arial"/>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1izenburua"/>
        <w:spacing w:before="0" w:line="240" w:lineRule="atLeast"/>
        <w:jc w:val="center"/>
        <w:rPr>
          <w:sz w:val="22"/>
          <w:szCs w:val="22"/>
        </w:rPr>
      </w:pPr>
      <w:r w:rsidRPr="006918E8">
        <w:br w:type="page"/>
      </w:r>
      <w:bookmarkStart w:id="388" w:name="Anx_10"/>
      <w:bookmarkStart w:id="389" w:name="_Toc197524922"/>
      <w:r w:rsidRPr="006918E8">
        <w:rPr>
          <w:sz w:val="22"/>
          <w:szCs w:val="22"/>
        </w:rPr>
        <w:lastRenderedPageBreak/>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B83BF4" w:rsidP="00B83BF4">
            <w:pPr>
              <w:ind w:left="45"/>
              <w:jc w:val="both"/>
              <w:rPr>
                <w:rFonts w:ascii="Arial" w:hAnsi="Arial" w:cs="Arial"/>
                <w:color w:val="000000"/>
                <w:sz w:val="18"/>
              </w:rPr>
            </w:pPr>
            <w:r>
              <w:rPr>
                <w:rFonts w:ascii="Arial" w:hAnsi="Arial" w:cs="Arial"/>
              </w:rPr>
              <w:t>S</w:t>
            </w:r>
            <w:r w:rsidRPr="00FF79B6">
              <w:rPr>
                <w:rFonts w:ascii="Arial" w:hAnsi="Arial" w:cs="Arial"/>
              </w:rPr>
              <w:t>ervicio de tratamiento de datos y documentos del Departamento de Hacienda y Finanzas de la Diputación Foral de Gipuzkoa</w:t>
            </w:r>
            <w:r>
              <w:rPr>
                <w:rFonts w:ascii="Arial" w:hAnsi="Arial" w:cs="Arial"/>
              </w:rPr>
              <w:t>.</w:t>
            </w: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B83BF4" w:rsidP="00A06E14">
            <w:pPr>
              <w:ind w:left="45"/>
              <w:rPr>
                <w:rFonts w:ascii="Arial" w:hAnsi="Arial" w:cs="Arial"/>
                <w:sz w:val="18"/>
                <w:szCs w:val="18"/>
              </w:rPr>
            </w:pPr>
            <w:r>
              <w:rPr>
                <w:rFonts w:ascii="Arial" w:hAnsi="Arial" w:cs="Arial"/>
                <w:b/>
                <w:bCs/>
                <w:color w:val="000000"/>
                <w:sz w:val="18"/>
                <w:szCs w:val="18"/>
              </w:rPr>
              <w:t>H25012</w:t>
            </w:r>
          </w:p>
        </w:tc>
      </w:tr>
    </w:tbl>
    <w:p w:rsidR="00367F2F" w:rsidRPr="0010148B" w:rsidRDefault="00367F2F" w:rsidP="00CD4AFC">
      <w:pPr>
        <w:rPr>
          <w:rFonts w:ascii="Arial" w:hAnsi="Arial" w:cs="Arial"/>
        </w:rPr>
      </w:pPr>
    </w:p>
    <w:p w:rsidR="003404AE" w:rsidRPr="00D313F5" w:rsidRDefault="003404AE" w:rsidP="003404AE">
      <w:pPr>
        <w:autoSpaceDE w:val="0"/>
        <w:autoSpaceDN w:val="0"/>
        <w:adjustRightInd w:val="0"/>
        <w:spacing w:before="240"/>
        <w:rPr>
          <w:rFonts w:ascii="Arial" w:hAnsi="Arial" w:cs="Arial"/>
        </w:rPr>
      </w:pPr>
      <w:r w:rsidRPr="00D313F5">
        <w:rPr>
          <w:rFonts w:ascii="Arial" w:hAnsi="Arial" w:cs="Arial"/>
          <w:b/>
        </w:rPr>
        <w:t>DECLARA</w:t>
      </w:r>
      <w:r w:rsidRPr="00D313F5">
        <w:rPr>
          <w:rFonts w:ascii="Arial" w:hAnsi="Arial" w:cs="Arial"/>
        </w:rPr>
        <w:t xml:space="preserve"> que la citada empresa, en la ejecución del contrato:</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lastRenderedPageBreak/>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367F2F" w:rsidRPr="00CD4AFC" w:rsidRDefault="00367F2F" w:rsidP="003404AE">
      <w:pPr>
        <w:autoSpaceDE w:val="0"/>
        <w:autoSpaceDN w:val="0"/>
        <w:adjustRightInd w:val="0"/>
        <w:spacing w:before="240"/>
        <w:rPr>
          <w:rFonts w:ascii="Arial" w:hAnsi="Arial" w:cs="Arial"/>
        </w:rPr>
      </w:pPr>
    </w:p>
    <w:sectPr w:rsidR="00367F2F" w:rsidRPr="00CD4AFC" w:rsidSect="00A8509D">
      <w:footerReference w:type="default" r:id="rId26"/>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234" w:rsidRDefault="002D1234">
      <w:r>
        <w:separator/>
      </w:r>
    </w:p>
  </w:endnote>
  <w:endnote w:type="continuationSeparator" w:id="0">
    <w:p w:rsidR="002D1234" w:rsidRDefault="002D1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234" w:rsidRDefault="002D1234"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2D1234" w:rsidRDefault="002D1234"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234" w:rsidRDefault="002D1234">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757B2B">
      <w:rPr>
        <w:rFonts w:ascii="Arial" w:hAnsi="Arial" w:cs="Arial"/>
        <w:noProof/>
      </w:rPr>
      <w:t>12</w:t>
    </w:r>
    <w:r w:rsidRPr="001A5AB7">
      <w:rPr>
        <w:rFonts w:ascii="Arial" w:hAnsi="Arial" w:cs="Arial"/>
      </w:rPr>
      <w:fldChar w:fldCharType="end"/>
    </w:r>
  </w:p>
  <w:p w:rsidR="002D1234" w:rsidRDefault="002D1234"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234" w:rsidRDefault="002D1234"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234" w:rsidRPr="00CF011B" w:rsidRDefault="002D1234">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757B2B">
      <w:rPr>
        <w:rFonts w:ascii="Arial" w:hAnsi="Arial" w:cs="Arial"/>
        <w:noProof/>
      </w:rPr>
      <w:t>56</w:t>
    </w:r>
    <w:r w:rsidRPr="00CF011B">
      <w:rPr>
        <w:rFonts w:ascii="Arial" w:hAnsi="Arial" w:cs="Arial"/>
      </w:rPr>
      <w:fldChar w:fldCharType="end"/>
    </w:r>
  </w:p>
  <w:p w:rsidR="002D1234" w:rsidRDefault="002D1234"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234" w:rsidRDefault="002D1234">
      <w:r>
        <w:separator/>
      </w:r>
    </w:p>
  </w:footnote>
  <w:footnote w:type="continuationSeparator" w:id="0">
    <w:p w:rsidR="002D1234" w:rsidRDefault="002D1234">
      <w:r>
        <w:continuationSeparator/>
      </w:r>
    </w:p>
  </w:footnote>
  <w:footnote w:id="1">
    <w:p w:rsidR="002D1234" w:rsidRDefault="002D1234"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2D1234" w:rsidRPr="0010409A" w:rsidRDefault="002D1234" w:rsidP="00851371">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2D1234" w:rsidRDefault="002D1234"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234" w:rsidRPr="00F90A2E" w:rsidRDefault="002D1234">
    <w:pPr>
      <w:pStyle w:val="Goiburua"/>
      <w:rPr>
        <w:rFonts w:ascii="Arial" w:hAnsi="Arial" w:cs="Arial"/>
        <w:b/>
        <w:noProof/>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GFAmarca2" style="width:194.55pt;height:43.6pt;visibility:visible">
          <v:imagedata r:id="rId1" o:title=""/>
        </v:shape>
      </w:pict>
    </w:r>
  </w:p>
  <w:p w:rsidR="002D1234" w:rsidRPr="00F90A2E" w:rsidRDefault="002D1234">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234" w:rsidRDefault="002D1234" w:rsidP="004C5224">
    <w:pPr>
      <w:pStyle w:val="Goiburua"/>
      <w:rPr>
        <w:b/>
        <w:noProof/>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GFAmarca2" style="width:194.55pt;height:50.55pt;visibility:visible">
          <v:imagedata r:id="rId1" o:title=""/>
        </v:shape>
      </w:pict>
    </w:r>
  </w:p>
  <w:p w:rsidR="002D1234" w:rsidRPr="004C5224" w:rsidRDefault="002D1234"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8"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19"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0"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1" w15:restartNumberingAfterBreak="0">
    <w:nsid w:val="3CE27805"/>
    <w:multiLevelType w:val="hybridMultilevel"/>
    <w:tmpl w:val="9CE0AA4C"/>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2"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0"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1"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5"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34"/>
  </w:num>
  <w:num w:numId="3">
    <w:abstractNumId w:val="30"/>
  </w:num>
  <w:num w:numId="4">
    <w:abstractNumId w:val="17"/>
  </w:num>
  <w:num w:numId="5">
    <w:abstractNumId w:val="11"/>
  </w:num>
  <w:num w:numId="6">
    <w:abstractNumId w:val="32"/>
  </w:num>
  <w:num w:numId="7">
    <w:abstractNumId w:val="19"/>
  </w:num>
  <w:num w:numId="8">
    <w:abstractNumId w:val="10"/>
  </w:num>
  <w:num w:numId="9">
    <w:abstractNumId w:val="18"/>
  </w:num>
  <w:num w:numId="10">
    <w:abstractNumId w:val="16"/>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5"/>
  </w:num>
  <w:num w:numId="17">
    <w:abstractNumId w:val="23"/>
  </w:num>
  <w:num w:numId="18">
    <w:abstractNumId w:val="7"/>
  </w:num>
  <w:num w:numId="19">
    <w:abstractNumId w:val="27"/>
  </w:num>
  <w:num w:numId="20">
    <w:abstractNumId w:val="22"/>
  </w:num>
  <w:num w:numId="21">
    <w:abstractNumId w:val="26"/>
  </w:num>
  <w:num w:numId="22">
    <w:abstractNumId w:val="33"/>
  </w:num>
  <w:num w:numId="23">
    <w:abstractNumId w:val="13"/>
  </w:num>
  <w:num w:numId="24">
    <w:abstractNumId w:val="24"/>
  </w:num>
  <w:num w:numId="25">
    <w:abstractNumId w:val="35"/>
  </w:num>
  <w:num w:numId="26">
    <w:abstractNumId w:val="31"/>
  </w:num>
  <w:num w:numId="27">
    <w:abstractNumId w:val="6"/>
  </w:num>
  <w:num w:numId="28">
    <w:abstractNumId w:val="25"/>
  </w:num>
  <w:num w:numId="29">
    <w:abstractNumId w:val="20"/>
  </w:num>
  <w:num w:numId="30">
    <w:abstractNumId w:val="21"/>
  </w:num>
  <w:num w:numId="31">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889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3A9A"/>
    <w:rsid w:val="00015846"/>
    <w:rsid w:val="0001586A"/>
    <w:rsid w:val="00015A93"/>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6F"/>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1BFA"/>
    <w:rsid w:val="000950FD"/>
    <w:rsid w:val="00095E41"/>
    <w:rsid w:val="00097F1C"/>
    <w:rsid w:val="000A10DA"/>
    <w:rsid w:val="000A26B2"/>
    <w:rsid w:val="000A2E46"/>
    <w:rsid w:val="000A387B"/>
    <w:rsid w:val="000A3EE6"/>
    <w:rsid w:val="000A4370"/>
    <w:rsid w:val="000A4E44"/>
    <w:rsid w:val="000A4EBE"/>
    <w:rsid w:val="000A53FC"/>
    <w:rsid w:val="000A5DC3"/>
    <w:rsid w:val="000A6057"/>
    <w:rsid w:val="000A65DA"/>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1C56"/>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66"/>
    <w:rsid w:val="000F1C9F"/>
    <w:rsid w:val="000F2625"/>
    <w:rsid w:val="000F2660"/>
    <w:rsid w:val="000F357C"/>
    <w:rsid w:val="000F5240"/>
    <w:rsid w:val="000F5F8A"/>
    <w:rsid w:val="000F6593"/>
    <w:rsid w:val="00100029"/>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2E1"/>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0B25"/>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1869"/>
    <w:rsid w:val="00183E69"/>
    <w:rsid w:val="0018403A"/>
    <w:rsid w:val="00184EA0"/>
    <w:rsid w:val="00185111"/>
    <w:rsid w:val="00185570"/>
    <w:rsid w:val="0018578D"/>
    <w:rsid w:val="00185F03"/>
    <w:rsid w:val="00186A0A"/>
    <w:rsid w:val="001873E3"/>
    <w:rsid w:val="0018769A"/>
    <w:rsid w:val="00187754"/>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757"/>
    <w:rsid w:val="001A5AB7"/>
    <w:rsid w:val="001B05E5"/>
    <w:rsid w:val="001B074F"/>
    <w:rsid w:val="001B07FE"/>
    <w:rsid w:val="001B1DA4"/>
    <w:rsid w:val="001B2CF2"/>
    <w:rsid w:val="001B2FC2"/>
    <w:rsid w:val="001B41E7"/>
    <w:rsid w:val="001B492E"/>
    <w:rsid w:val="001B528A"/>
    <w:rsid w:val="001B6465"/>
    <w:rsid w:val="001B65DB"/>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1136"/>
    <w:rsid w:val="001D2A98"/>
    <w:rsid w:val="001D304E"/>
    <w:rsid w:val="001D3114"/>
    <w:rsid w:val="001D31A6"/>
    <w:rsid w:val="001D3A8E"/>
    <w:rsid w:val="001D431A"/>
    <w:rsid w:val="001D492E"/>
    <w:rsid w:val="001D4ADE"/>
    <w:rsid w:val="001D4D55"/>
    <w:rsid w:val="001D4EB5"/>
    <w:rsid w:val="001D519D"/>
    <w:rsid w:val="001D67E6"/>
    <w:rsid w:val="001D6BA7"/>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0DD"/>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37BD"/>
    <w:rsid w:val="0022479F"/>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23E"/>
    <w:rsid w:val="00242EC6"/>
    <w:rsid w:val="00242F32"/>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BCA"/>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74F"/>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E6"/>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0291"/>
    <w:rsid w:val="002C188D"/>
    <w:rsid w:val="002C1B1B"/>
    <w:rsid w:val="002C1E44"/>
    <w:rsid w:val="002C3CE7"/>
    <w:rsid w:val="002C46EE"/>
    <w:rsid w:val="002C47A6"/>
    <w:rsid w:val="002C6059"/>
    <w:rsid w:val="002C6632"/>
    <w:rsid w:val="002C67A1"/>
    <w:rsid w:val="002C6900"/>
    <w:rsid w:val="002C6C1B"/>
    <w:rsid w:val="002C74EF"/>
    <w:rsid w:val="002C7C47"/>
    <w:rsid w:val="002D1234"/>
    <w:rsid w:val="002D1A20"/>
    <w:rsid w:val="002D1D52"/>
    <w:rsid w:val="002D2FCF"/>
    <w:rsid w:val="002D30CB"/>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0CB"/>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4AE"/>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07D57"/>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26AD0"/>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342"/>
    <w:rsid w:val="00467EAA"/>
    <w:rsid w:val="00470157"/>
    <w:rsid w:val="0047015F"/>
    <w:rsid w:val="00470BA6"/>
    <w:rsid w:val="00470D20"/>
    <w:rsid w:val="00472786"/>
    <w:rsid w:val="00472DB9"/>
    <w:rsid w:val="004736B1"/>
    <w:rsid w:val="00473787"/>
    <w:rsid w:val="004739E9"/>
    <w:rsid w:val="00475B5C"/>
    <w:rsid w:val="00481532"/>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36EB"/>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2D71"/>
    <w:rsid w:val="004D41FC"/>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6F0B"/>
    <w:rsid w:val="004E73C1"/>
    <w:rsid w:val="004E7575"/>
    <w:rsid w:val="004E7749"/>
    <w:rsid w:val="004F091E"/>
    <w:rsid w:val="004F143B"/>
    <w:rsid w:val="004F164F"/>
    <w:rsid w:val="004F20CD"/>
    <w:rsid w:val="004F29B7"/>
    <w:rsid w:val="004F3099"/>
    <w:rsid w:val="004F37AE"/>
    <w:rsid w:val="004F46D0"/>
    <w:rsid w:val="004F6247"/>
    <w:rsid w:val="004F6AD8"/>
    <w:rsid w:val="004F6D2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48F"/>
    <w:rsid w:val="0051185C"/>
    <w:rsid w:val="00511CCB"/>
    <w:rsid w:val="00511D67"/>
    <w:rsid w:val="00513D15"/>
    <w:rsid w:val="00513E80"/>
    <w:rsid w:val="005146D8"/>
    <w:rsid w:val="005162FD"/>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37A42"/>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57CF"/>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877F0"/>
    <w:rsid w:val="005907C4"/>
    <w:rsid w:val="00590944"/>
    <w:rsid w:val="005922B5"/>
    <w:rsid w:val="005933E8"/>
    <w:rsid w:val="00593616"/>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6E5B"/>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2643"/>
    <w:rsid w:val="006143AF"/>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05BE"/>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4530"/>
    <w:rsid w:val="006669DE"/>
    <w:rsid w:val="00667492"/>
    <w:rsid w:val="00671503"/>
    <w:rsid w:val="00672B49"/>
    <w:rsid w:val="00672FCB"/>
    <w:rsid w:val="006731B2"/>
    <w:rsid w:val="006745DC"/>
    <w:rsid w:val="00674F46"/>
    <w:rsid w:val="006753FE"/>
    <w:rsid w:val="006757C5"/>
    <w:rsid w:val="006760FC"/>
    <w:rsid w:val="0067714E"/>
    <w:rsid w:val="006778FB"/>
    <w:rsid w:val="0068053A"/>
    <w:rsid w:val="006810F9"/>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5F91"/>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B79BF"/>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2DC"/>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0810"/>
    <w:rsid w:val="006F14B7"/>
    <w:rsid w:val="006F36B2"/>
    <w:rsid w:val="006F3D63"/>
    <w:rsid w:val="006F3D8A"/>
    <w:rsid w:val="006F490F"/>
    <w:rsid w:val="006F64B4"/>
    <w:rsid w:val="006F6E25"/>
    <w:rsid w:val="00701427"/>
    <w:rsid w:val="00702000"/>
    <w:rsid w:val="0070241C"/>
    <w:rsid w:val="00702494"/>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4E0C"/>
    <w:rsid w:val="00735D76"/>
    <w:rsid w:val="00736E2B"/>
    <w:rsid w:val="0073703F"/>
    <w:rsid w:val="007406F4"/>
    <w:rsid w:val="0074117E"/>
    <w:rsid w:val="007421CD"/>
    <w:rsid w:val="00742A4B"/>
    <w:rsid w:val="00743722"/>
    <w:rsid w:val="007438A4"/>
    <w:rsid w:val="00743A4C"/>
    <w:rsid w:val="00743E1F"/>
    <w:rsid w:val="00744704"/>
    <w:rsid w:val="00744C22"/>
    <w:rsid w:val="00744CB3"/>
    <w:rsid w:val="00746115"/>
    <w:rsid w:val="007474A5"/>
    <w:rsid w:val="00750613"/>
    <w:rsid w:val="00751110"/>
    <w:rsid w:val="00751371"/>
    <w:rsid w:val="0075147E"/>
    <w:rsid w:val="007515B6"/>
    <w:rsid w:val="00751B60"/>
    <w:rsid w:val="00751EB0"/>
    <w:rsid w:val="00753EDB"/>
    <w:rsid w:val="00753FA9"/>
    <w:rsid w:val="0075407D"/>
    <w:rsid w:val="00754D39"/>
    <w:rsid w:val="00755442"/>
    <w:rsid w:val="007561CB"/>
    <w:rsid w:val="00756224"/>
    <w:rsid w:val="007565AF"/>
    <w:rsid w:val="007571AE"/>
    <w:rsid w:val="00757B2B"/>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568"/>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5FFD"/>
    <w:rsid w:val="007C6064"/>
    <w:rsid w:val="007C6342"/>
    <w:rsid w:val="007C7675"/>
    <w:rsid w:val="007C7F53"/>
    <w:rsid w:val="007D0DBF"/>
    <w:rsid w:val="007D1B89"/>
    <w:rsid w:val="007D20AA"/>
    <w:rsid w:val="007D30CF"/>
    <w:rsid w:val="007D321C"/>
    <w:rsid w:val="007D3F6E"/>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149"/>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3B0"/>
    <w:rsid w:val="008448D4"/>
    <w:rsid w:val="00845EF8"/>
    <w:rsid w:val="008465E1"/>
    <w:rsid w:val="00847B4A"/>
    <w:rsid w:val="0085065D"/>
    <w:rsid w:val="00850823"/>
    <w:rsid w:val="0085094E"/>
    <w:rsid w:val="00851371"/>
    <w:rsid w:val="00851428"/>
    <w:rsid w:val="0085209D"/>
    <w:rsid w:val="0085326E"/>
    <w:rsid w:val="008532E7"/>
    <w:rsid w:val="00854389"/>
    <w:rsid w:val="0085462C"/>
    <w:rsid w:val="00855400"/>
    <w:rsid w:val="0085647B"/>
    <w:rsid w:val="008564AC"/>
    <w:rsid w:val="00856F3F"/>
    <w:rsid w:val="00857989"/>
    <w:rsid w:val="00857AFA"/>
    <w:rsid w:val="008610A6"/>
    <w:rsid w:val="008610B5"/>
    <w:rsid w:val="008658E1"/>
    <w:rsid w:val="00865A6D"/>
    <w:rsid w:val="00865B41"/>
    <w:rsid w:val="00865B6B"/>
    <w:rsid w:val="0087195B"/>
    <w:rsid w:val="00872487"/>
    <w:rsid w:val="00874A22"/>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E7A"/>
    <w:rsid w:val="008B5F22"/>
    <w:rsid w:val="008C18D7"/>
    <w:rsid w:val="008C218F"/>
    <w:rsid w:val="008C380C"/>
    <w:rsid w:val="008C51F4"/>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032"/>
    <w:rsid w:val="008F235F"/>
    <w:rsid w:val="008F24F9"/>
    <w:rsid w:val="008F3573"/>
    <w:rsid w:val="008F3AF9"/>
    <w:rsid w:val="008F40FC"/>
    <w:rsid w:val="008F4453"/>
    <w:rsid w:val="008F6245"/>
    <w:rsid w:val="008F6314"/>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C4C"/>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4A28"/>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6CA7"/>
    <w:rsid w:val="00A3721E"/>
    <w:rsid w:val="00A3775C"/>
    <w:rsid w:val="00A41718"/>
    <w:rsid w:val="00A41F9C"/>
    <w:rsid w:val="00A42495"/>
    <w:rsid w:val="00A42A97"/>
    <w:rsid w:val="00A4457C"/>
    <w:rsid w:val="00A44915"/>
    <w:rsid w:val="00A44BAA"/>
    <w:rsid w:val="00A45328"/>
    <w:rsid w:val="00A45F19"/>
    <w:rsid w:val="00A46256"/>
    <w:rsid w:val="00A47BFF"/>
    <w:rsid w:val="00A47E08"/>
    <w:rsid w:val="00A50910"/>
    <w:rsid w:val="00A5124D"/>
    <w:rsid w:val="00A5229F"/>
    <w:rsid w:val="00A5526C"/>
    <w:rsid w:val="00A56BD2"/>
    <w:rsid w:val="00A60E94"/>
    <w:rsid w:val="00A61524"/>
    <w:rsid w:val="00A63A6B"/>
    <w:rsid w:val="00A643A9"/>
    <w:rsid w:val="00A64C1E"/>
    <w:rsid w:val="00A64F34"/>
    <w:rsid w:val="00A6526E"/>
    <w:rsid w:val="00A65A6C"/>
    <w:rsid w:val="00A6675B"/>
    <w:rsid w:val="00A6744D"/>
    <w:rsid w:val="00A71179"/>
    <w:rsid w:val="00A72B97"/>
    <w:rsid w:val="00A73461"/>
    <w:rsid w:val="00A73669"/>
    <w:rsid w:val="00A73778"/>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430F"/>
    <w:rsid w:val="00AA5309"/>
    <w:rsid w:val="00AA5AAD"/>
    <w:rsid w:val="00AA5F85"/>
    <w:rsid w:val="00AA6609"/>
    <w:rsid w:val="00AB07E9"/>
    <w:rsid w:val="00AB0805"/>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4D6E"/>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3455"/>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16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1D0B"/>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1BD0"/>
    <w:rsid w:val="00B837AA"/>
    <w:rsid w:val="00B8390D"/>
    <w:rsid w:val="00B83998"/>
    <w:rsid w:val="00B83BF4"/>
    <w:rsid w:val="00B83C7B"/>
    <w:rsid w:val="00B83E34"/>
    <w:rsid w:val="00B83E54"/>
    <w:rsid w:val="00B84522"/>
    <w:rsid w:val="00B85D0F"/>
    <w:rsid w:val="00B8722D"/>
    <w:rsid w:val="00B873BA"/>
    <w:rsid w:val="00B878C9"/>
    <w:rsid w:val="00B908CC"/>
    <w:rsid w:val="00B9090B"/>
    <w:rsid w:val="00B90FD2"/>
    <w:rsid w:val="00B91F54"/>
    <w:rsid w:val="00B928ED"/>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B09"/>
    <w:rsid w:val="00BA24CF"/>
    <w:rsid w:val="00BA3518"/>
    <w:rsid w:val="00BA3BBA"/>
    <w:rsid w:val="00BA4654"/>
    <w:rsid w:val="00BA4B70"/>
    <w:rsid w:val="00BA62A2"/>
    <w:rsid w:val="00BA65EB"/>
    <w:rsid w:val="00BA67AD"/>
    <w:rsid w:val="00BA6B21"/>
    <w:rsid w:val="00BA70A2"/>
    <w:rsid w:val="00BB1040"/>
    <w:rsid w:val="00BB17CC"/>
    <w:rsid w:val="00BB1DE5"/>
    <w:rsid w:val="00BB1DF4"/>
    <w:rsid w:val="00BB3593"/>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2D91"/>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1BC3"/>
    <w:rsid w:val="00C13BD9"/>
    <w:rsid w:val="00C144C7"/>
    <w:rsid w:val="00C16241"/>
    <w:rsid w:val="00C162E2"/>
    <w:rsid w:val="00C20B16"/>
    <w:rsid w:val="00C20E6E"/>
    <w:rsid w:val="00C210AD"/>
    <w:rsid w:val="00C21891"/>
    <w:rsid w:val="00C222FA"/>
    <w:rsid w:val="00C225FC"/>
    <w:rsid w:val="00C22D63"/>
    <w:rsid w:val="00C22F0A"/>
    <w:rsid w:val="00C23A92"/>
    <w:rsid w:val="00C24499"/>
    <w:rsid w:val="00C25429"/>
    <w:rsid w:val="00C2570B"/>
    <w:rsid w:val="00C25EA4"/>
    <w:rsid w:val="00C26291"/>
    <w:rsid w:val="00C2684E"/>
    <w:rsid w:val="00C26ECD"/>
    <w:rsid w:val="00C303AA"/>
    <w:rsid w:val="00C30488"/>
    <w:rsid w:val="00C3129E"/>
    <w:rsid w:val="00C3150E"/>
    <w:rsid w:val="00C31BE7"/>
    <w:rsid w:val="00C32601"/>
    <w:rsid w:val="00C32FB3"/>
    <w:rsid w:val="00C3317D"/>
    <w:rsid w:val="00C3507D"/>
    <w:rsid w:val="00C3563D"/>
    <w:rsid w:val="00C358AC"/>
    <w:rsid w:val="00C366E4"/>
    <w:rsid w:val="00C37397"/>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0977"/>
    <w:rsid w:val="00CA1095"/>
    <w:rsid w:val="00CA14DB"/>
    <w:rsid w:val="00CA2ACB"/>
    <w:rsid w:val="00CA35B2"/>
    <w:rsid w:val="00CA363B"/>
    <w:rsid w:val="00CA3FF0"/>
    <w:rsid w:val="00CA40BA"/>
    <w:rsid w:val="00CA48B2"/>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C7ED4"/>
    <w:rsid w:val="00CD0E53"/>
    <w:rsid w:val="00CD139E"/>
    <w:rsid w:val="00CD2C5C"/>
    <w:rsid w:val="00CD4AFC"/>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093"/>
    <w:rsid w:val="00D3089D"/>
    <w:rsid w:val="00D31181"/>
    <w:rsid w:val="00D313F5"/>
    <w:rsid w:val="00D323F2"/>
    <w:rsid w:val="00D33326"/>
    <w:rsid w:val="00D334BA"/>
    <w:rsid w:val="00D33F12"/>
    <w:rsid w:val="00D35F35"/>
    <w:rsid w:val="00D3660F"/>
    <w:rsid w:val="00D36A05"/>
    <w:rsid w:val="00D36B74"/>
    <w:rsid w:val="00D4013F"/>
    <w:rsid w:val="00D40B52"/>
    <w:rsid w:val="00D41118"/>
    <w:rsid w:val="00D415FE"/>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67C53"/>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8D1"/>
    <w:rsid w:val="00D85C12"/>
    <w:rsid w:val="00D865F1"/>
    <w:rsid w:val="00D86BBD"/>
    <w:rsid w:val="00D87A03"/>
    <w:rsid w:val="00D87C81"/>
    <w:rsid w:val="00D913DF"/>
    <w:rsid w:val="00D91C7E"/>
    <w:rsid w:val="00D9231B"/>
    <w:rsid w:val="00D925AE"/>
    <w:rsid w:val="00D92BB2"/>
    <w:rsid w:val="00D9343B"/>
    <w:rsid w:val="00D93BA1"/>
    <w:rsid w:val="00D958CC"/>
    <w:rsid w:val="00D97370"/>
    <w:rsid w:val="00DA03AE"/>
    <w:rsid w:val="00DA1625"/>
    <w:rsid w:val="00DA1B74"/>
    <w:rsid w:val="00DA1B85"/>
    <w:rsid w:val="00DA2283"/>
    <w:rsid w:val="00DA256C"/>
    <w:rsid w:val="00DA2755"/>
    <w:rsid w:val="00DA2E62"/>
    <w:rsid w:val="00DA34A6"/>
    <w:rsid w:val="00DA3BC6"/>
    <w:rsid w:val="00DA4ED6"/>
    <w:rsid w:val="00DA63E5"/>
    <w:rsid w:val="00DA70D4"/>
    <w:rsid w:val="00DA7669"/>
    <w:rsid w:val="00DB1BE6"/>
    <w:rsid w:val="00DB2977"/>
    <w:rsid w:val="00DB297F"/>
    <w:rsid w:val="00DB3956"/>
    <w:rsid w:val="00DB4B05"/>
    <w:rsid w:val="00DB6A16"/>
    <w:rsid w:val="00DB6F4D"/>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7C4"/>
    <w:rsid w:val="00DD1943"/>
    <w:rsid w:val="00DD1BB5"/>
    <w:rsid w:val="00DD30F7"/>
    <w:rsid w:val="00DD3103"/>
    <w:rsid w:val="00DD3C7B"/>
    <w:rsid w:val="00DD534D"/>
    <w:rsid w:val="00DD5709"/>
    <w:rsid w:val="00DD65F1"/>
    <w:rsid w:val="00DD6F69"/>
    <w:rsid w:val="00DD7BF0"/>
    <w:rsid w:val="00DE00E6"/>
    <w:rsid w:val="00DE0552"/>
    <w:rsid w:val="00DE0844"/>
    <w:rsid w:val="00DE092F"/>
    <w:rsid w:val="00DE0BCB"/>
    <w:rsid w:val="00DE0CD3"/>
    <w:rsid w:val="00DE2C2F"/>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937"/>
    <w:rsid w:val="00E03B6A"/>
    <w:rsid w:val="00E0475C"/>
    <w:rsid w:val="00E05773"/>
    <w:rsid w:val="00E066D3"/>
    <w:rsid w:val="00E06C59"/>
    <w:rsid w:val="00E103DB"/>
    <w:rsid w:val="00E10727"/>
    <w:rsid w:val="00E109E3"/>
    <w:rsid w:val="00E111B9"/>
    <w:rsid w:val="00E1197E"/>
    <w:rsid w:val="00E127BD"/>
    <w:rsid w:val="00E12B77"/>
    <w:rsid w:val="00E13AA4"/>
    <w:rsid w:val="00E14878"/>
    <w:rsid w:val="00E14997"/>
    <w:rsid w:val="00E14DCA"/>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57DD7"/>
    <w:rsid w:val="00E6103A"/>
    <w:rsid w:val="00E6214A"/>
    <w:rsid w:val="00E63190"/>
    <w:rsid w:val="00E6421A"/>
    <w:rsid w:val="00E65E74"/>
    <w:rsid w:val="00E663B3"/>
    <w:rsid w:val="00E66B8D"/>
    <w:rsid w:val="00E67024"/>
    <w:rsid w:val="00E67225"/>
    <w:rsid w:val="00E70532"/>
    <w:rsid w:val="00E7200C"/>
    <w:rsid w:val="00E72BC9"/>
    <w:rsid w:val="00E733A3"/>
    <w:rsid w:val="00E74122"/>
    <w:rsid w:val="00E7556F"/>
    <w:rsid w:val="00E7666C"/>
    <w:rsid w:val="00E801B8"/>
    <w:rsid w:val="00E80AE0"/>
    <w:rsid w:val="00E81DEA"/>
    <w:rsid w:val="00E81E9B"/>
    <w:rsid w:val="00E820EC"/>
    <w:rsid w:val="00E84E10"/>
    <w:rsid w:val="00E8545C"/>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2FC0"/>
    <w:rsid w:val="00EF4D0A"/>
    <w:rsid w:val="00EF57E0"/>
    <w:rsid w:val="00EF5ED1"/>
    <w:rsid w:val="00EF76EF"/>
    <w:rsid w:val="00EF796B"/>
    <w:rsid w:val="00EF7E1F"/>
    <w:rsid w:val="00EF7E45"/>
    <w:rsid w:val="00F00F07"/>
    <w:rsid w:val="00F011B4"/>
    <w:rsid w:val="00F01465"/>
    <w:rsid w:val="00F01A3D"/>
    <w:rsid w:val="00F03939"/>
    <w:rsid w:val="00F0415C"/>
    <w:rsid w:val="00F054C4"/>
    <w:rsid w:val="00F05C28"/>
    <w:rsid w:val="00F05C98"/>
    <w:rsid w:val="00F07738"/>
    <w:rsid w:val="00F103D3"/>
    <w:rsid w:val="00F10C5A"/>
    <w:rsid w:val="00F10D02"/>
    <w:rsid w:val="00F1184E"/>
    <w:rsid w:val="00F11D02"/>
    <w:rsid w:val="00F11E95"/>
    <w:rsid w:val="00F130D1"/>
    <w:rsid w:val="00F13417"/>
    <w:rsid w:val="00F137FB"/>
    <w:rsid w:val="00F141D4"/>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52B"/>
    <w:rsid w:val="00F3793F"/>
    <w:rsid w:val="00F40644"/>
    <w:rsid w:val="00F412AE"/>
    <w:rsid w:val="00F418FE"/>
    <w:rsid w:val="00F41A35"/>
    <w:rsid w:val="00F432BF"/>
    <w:rsid w:val="00F43399"/>
    <w:rsid w:val="00F43A8D"/>
    <w:rsid w:val="00F442F9"/>
    <w:rsid w:val="00F442FD"/>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2EE"/>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4C8"/>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 w:val="00FF79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8899"/>
    <o:shapelayout v:ext="edit">
      <o:idmap v:ext="edit" data="1"/>
    </o:shapelayout>
  </w:shapeDefaults>
  <w:decimalSymbol w:val=","/>
  <w:listSeparator w:val=";"/>
  <w14:docId w14:val="009CF5CF"/>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TOCizenburua">
    <w:name w:val="TOC Heading"/>
    <w:basedOn w:val="3izenburua"/>
    <w:next w:val="Normala"/>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asunakontratazioa@gipuzkoa.eus" TargetMode="External"/><Relationship Id="rId13" Type="http://schemas.openxmlformats.org/officeDocument/2006/relationships/header" Target="header2.xml"/><Relationship Id="rId18" Type="http://schemas.openxmlformats.org/officeDocument/2006/relationships/hyperlink" Target="https://www.avpd.eus/inicio"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goitza.gipuzkoa.eus/e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goitza.gipuzkoa.eus/es/proteccion-datos/ejercicio-derechos" TargetMode="Externa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numbering" Target="numbering.xml"/><Relationship Id="rId16" Type="http://schemas.openxmlformats.org/officeDocument/2006/relationships/hyperlink" Target="mailto:dbo@gipuzkoa.eus" TargetMode="Externa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boe.es/buscar/doc.php?id=BOE-A-2016-3392" TargetMode="Externa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3.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7A7740-E962-4173-A630-C360AAFF2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71</Pages>
  <Words>30128</Words>
  <Characters>171730</Characters>
  <Application>Microsoft Office Word</Application>
  <DocSecurity>0</DocSecurity>
  <Lines>1431</Lines>
  <Paragraphs>402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201456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TAPIA LIZARRAGA, Ion</cp:lastModifiedBy>
  <cp:revision>82</cp:revision>
  <cp:lastPrinted>2021-02-05T11:37:00Z</cp:lastPrinted>
  <dcterms:created xsi:type="dcterms:W3CDTF">2025-11-21T12:41:00Z</dcterms:created>
  <dcterms:modified xsi:type="dcterms:W3CDTF">2025-12-17T13:41:00Z</dcterms:modified>
</cp:coreProperties>
</file>