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470D" w:rsidRPr="006937CD" w:rsidRDefault="0085470D" w:rsidP="00601A93">
      <w:pPr>
        <w:spacing w:line="240" w:lineRule="atLeast"/>
        <w:jc w:val="both"/>
        <w:rPr>
          <w:rFonts w:ascii="Franklin Gothic Book" w:hAnsi="Franklin Gothic Book" w:cs="Arial"/>
          <w:b/>
          <w:bCs/>
          <w:sz w:val="22"/>
          <w:szCs w:val="22"/>
        </w:rPr>
      </w:pPr>
      <w:r w:rsidRPr="006937CD">
        <w:rPr>
          <w:rFonts w:ascii="Franklin Gothic Book" w:hAnsi="Franklin Gothic Book" w:cs="Arial"/>
          <w:b/>
          <w:bCs/>
          <w:sz w:val="22"/>
          <w:szCs w:val="22"/>
        </w:rPr>
        <w:t xml:space="preserve">PLIEGO DE PRESCRIPCIONES TÉCNICAS QUE RIGEN EL SERVICIO DE ACOGIMIENTO RESIDENCIAL DE LOS RECURSOS RESIDENCIALES DE </w:t>
      </w:r>
      <w:r w:rsidR="00A01806" w:rsidRPr="006937CD">
        <w:rPr>
          <w:rFonts w:ascii="Franklin Gothic Book" w:hAnsi="Franklin Gothic Book" w:cs="Arial"/>
          <w:b/>
          <w:bCs/>
          <w:sz w:val="22"/>
          <w:szCs w:val="22"/>
        </w:rPr>
        <w:t>“</w:t>
      </w:r>
      <w:r w:rsidR="00603AE2" w:rsidRPr="006937CD">
        <w:rPr>
          <w:rFonts w:ascii="Franklin Gothic Book" w:hAnsi="Franklin Gothic Book" w:cs="Arial"/>
          <w:b/>
          <w:bCs/>
          <w:sz w:val="22"/>
          <w:szCs w:val="22"/>
        </w:rPr>
        <w:t>BEASAIN</w:t>
      </w:r>
      <w:r w:rsidR="004764DC" w:rsidRPr="006937CD">
        <w:rPr>
          <w:rFonts w:ascii="Franklin Gothic Book" w:hAnsi="Franklin Gothic Book" w:cs="Arial"/>
          <w:b/>
          <w:bCs/>
          <w:sz w:val="22"/>
          <w:szCs w:val="22"/>
        </w:rPr>
        <w:t>”</w:t>
      </w:r>
      <w:r w:rsidR="00603AE2" w:rsidRPr="006937CD">
        <w:rPr>
          <w:rFonts w:ascii="Franklin Gothic Book" w:hAnsi="Franklin Gothic Book" w:cs="Arial"/>
          <w:b/>
          <w:bCs/>
          <w:sz w:val="22"/>
          <w:szCs w:val="22"/>
        </w:rPr>
        <w:t xml:space="preserve">, </w:t>
      </w:r>
      <w:r w:rsidR="004764DC" w:rsidRPr="006937CD">
        <w:rPr>
          <w:rFonts w:ascii="Franklin Gothic Book" w:hAnsi="Franklin Gothic Book" w:cs="Arial"/>
          <w:b/>
          <w:bCs/>
          <w:sz w:val="22"/>
          <w:szCs w:val="22"/>
        </w:rPr>
        <w:t>“</w:t>
      </w:r>
      <w:r w:rsidR="00603AE2" w:rsidRPr="006937CD">
        <w:rPr>
          <w:rFonts w:ascii="Franklin Gothic Book" w:hAnsi="Franklin Gothic Book" w:cs="Arial"/>
          <w:b/>
          <w:bCs/>
          <w:sz w:val="22"/>
          <w:szCs w:val="22"/>
        </w:rPr>
        <w:t>ZIZURKIL</w:t>
      </w:r>
      <w:r w:rsidR="004764DC" w:rsidRPr="006937CD">
        <w:rPr>
          <w:rFonts w:ascii="Franklin Gothic Book" w:hAnsi="Franklin Gothic Book" w:cs="Arial"/>
          <w:b/>
          <w:bCs/>
          <w:sz w:val="22"/>
          <w:szCs w:val="22"/>
        </w:rPr>
        <w:t>”</w:t>
      </w:r>
      <w:r w:rsidR="00603AE2" w:rsidRPr="006937CD">
        <w:rPr>
          <w:rFonts w:ascii="Franklin Gothic Book" w:hAnsi="Franklin Gothic Book" w:cs="Arial"/>
          <w:b/>
          <w:bCs/>
          <w:sz w:val="22"/>
          <w:szCs w:val="22"/>
        </w:rPr>
        <w:t xml:space="preserve">, </w:t>
      </w:r>
      <w:r w:rsidR="004764DC" w:rsidRPr="006937CD">
        <w:rPr>
          <w:rFonts w:ascii="Franklin Gothic Book" w:hAnsi="Franklin Gothic Book" w:cs="Arial"/>
          <w:b/>
          <w:bCs/>
          <w:sz w:val="22"/>
          <w:szCs w:val="22"/>
        </w:rPr>
        <w:t>“</w:t>
      </w:r>
      <w:r w:rsidR="00603AE2" w:rsidRPr="006937CD">
        <w:rPr>
          <w:rFonts w:ascii="Franklin Gothic Book" w:hAnsi="Franklin Gothic Book" w:cs="Arial"/>
          <w:b/>
          <w:bCs/>
          <w:sz w:val="22"/>
          <w:szCs w:val="22"/>
        </w:rPr>
        <w:t>ZIKUÑAGA</w:t>
      </w:r>
      <w:r w:rsidR="004764DC" w:rsidRPr="006937CD">
        <w:rPr>
          <w:rFonts w:ascii="Franklin Gothic Book" w:hAnsi="Franklin Gothic Book" w:cs="Arial"/>
          <w:b/>
          <w:bCs/>
          <w:sz w:val="22"/>
          <w:szCs w:val="22"/>
        </w:rPr>
        <w:t>”, “</w:t>
      </w:r>
      <w:r w:rsidR="00603AE2" w:rsidRPr="006937CD">
        <w:rPr>
          <w:rFonts w:ascii="Franklin Gothic Book" w:hAnsi="Franklin Gothic Book" w:cs="Arial"/>
          <w:b/>
          <w:bCs/>
          <w:sz w:val="22"/>
          <w:szCs w:val="22"/>
        </w:rPr>
        <w:t>AMARA</w:t>
      </w:r>
      <w:r w:rsidR="00A01806" w:rsidRPr="006937CD">
        <w:rPr>
          <w:rFonts w:ascii="Franklin Gothic Book" w:hAnsi="Franklin Gothic Book" w:cs="Arial"/>
          <w:b/>
          <w:bCs/>
          <w:sz w:val="22"/>
          <w:szCs w:val="22"/>
        </w:rPr>
        <w:t>”, “LOISTARAIN</w:t>
      </w:r>
      <w:r w:rsidR="004764DC" w:rsidRPr="006937CD">
        <w:rPr>
          <w:rFonts w:ascii="Franklin Gothic Book" w:hAnsi="Franklin Gothic Book" w:cs="Arial"/>
          <w:b/>
          <w:bCs/>
          <w:sz w:val="22"/>
          <w:szCs w:val="22"/>
        </w:rPr>
        <w:t>”,</w:t>
      </w:r>
      <w:r w:rsidR="00A01806" w:rsidRPr="006937CD">
        <w:rPr>
          <w:rFonts w:ascii="Franklin Gothic Book" w:hAnsi="Franklin Gothic Book" w:cs="Arial"/>
          <w:b/>
          <w:bCs/>
          <w:sz w:val="22"/>
          <w:szCs w:val="22"/>
        </w:rPr>
        <w:t xml:space="preserve"> </w:t>
      </w:r>
      <w:r w:rsidR="004764DC" w:rsidRPr="006937CD">
        <w:rPr>
          <w:rFonts w:ascii="Franklin Gothic Book" w:hAnsi="Franklin Gothic Book" w:cs="Arial"/>
          <w:b/>
          <w:bCs/>
          <w:sz w:val="22"/>
          <w:szCs w:val="22"/>
        </w:rPr>
        <w:t>“</w:t>
      </w:r>
      <w:r w:rsidR="00A01806" w:rsidRPr="006937CD">
        <w:rPr>
          <w:rFonts w:ascii="Franklin Gothic Book" w:hAnsi="Franklin Gothic Book" w:cs="Arial"/>
          <w:b/>
          <w:bCs/>
          <w:sz w:val="22"/>
          <w:szCs w:val="22"/>
        </w:rPr>
        <w:t>ZARATEGI”, “ITURRIOTZ-AZPI</w:t>
      </w:r>
      <w:r w:rsidR="004764DC" w:rsidRPr="006937CD">
        <w:rPr>
          <w:rFonts w:ascii="Franklin Gothic Book" w:hAnsi="Franklin Gothic Book" w:cs="Arial"/>
          <w:b/>
          <w:bCs/>
          <w:sz w:val="22"/>
          <w:szCs w:val="22"/>
        </w:rPr>
        <w:t>”</w:t>
      </w:r>
      <w:r w:rsidR="00A01806" w:rsidRPr="006937CD">
        <w:rPr>
          <w:rFonts w:ascii="Franklin Gothic Book" w:hAnsi="Franklin Gothic Book" w:cs="Arial"/>
          <w:b/>
          <w:bCs/>
          <w:sz w:val="22"/>
          <w:szCs w:val="22"/>
        </w:rPr>
        <w:t xml:space="preserve">, </w:t>
      </w:r>
      <w:r w:rsidR="004764DC" w:rsidRPr="006937CD">
        <w:rPr>
          <w:rFonts w:ascii="Franklin Gothic Book" w:hAnsi="Franklin Gothic Book" w:cs="Arial"/>
          <w:b/>
          <w:bCs/>
          <w:sz w:val="22"/>
          <w:szCs w:val="22"/>
        </w:rPr>
        <w:t>“</w:t>
      </w:r>
      <w:r w:rsidR="00A01806" w:rsidRPr="006937CD">
        <w:rPr>
          <w:rFonts w:ascii="Franklin Gothic Book" w:hAnsi="Franklin Gothic Book" w:cs="Arial"/>
          <w:b/>
          <w:bCs/>
          <w:sz w:val="22"/>
          <w:szCs w:val="22"/>
        </w:rPr>
        <w:t>AZPILIKUETA</w:t>
      </w:r>
      <w:r w:rsidR="004764DC" w:rsidRPr="006937CD">
        <w:rPr>
          <w:rFonts w:ascii="Franklin Gothic Book" w:hAnsi="Franklin Gothic Book" w:cs="Arial"/>
          <w:b/>
          <w:bCs/>
          <w:sz w:val="22"/>
          <w:szCs w:val="22"/>
        </w:rPr>
        <w:t>”, “</w:t>
      </w:r>
      <w:r w:rsidR="006937CD" w:rsidRPr="006937CD">
        <w:rPr>
          <w:rFonts w:ascii="Franklin Gothic Book" w:hAnsi="Franklin Gothic Book" w:cs="Arial"/>
          <w:b/>
          <w:bCs/>
          <w:sz w:val="22"/>
          <w:szCs w:val="22"/>
        </w:rPr>
        <w:t>LEGORRETA” Y</w:t>
      </w:r>
      <w:r w:rsidR="00A01806" w:rsidRPr="006937CD">
        <w:rPr>
          <w:rFonts w:ascii="Franklin Gothic Book" w:hAnsi="Franklin Gothic Book" w:cs="Arial"/>
          <w:b/>
          <w:bCs/>
          <w:sz w:val="22"/>
          <w:szCs w:val="22"/>
        </w:rPr>
        <w:t xml:space="preserve"> “SEGURA” </w:t>
      </w:r>
      <w:r w:rsidRPr="006937CD">
        <w:rPr>
          <w:rFonts w:ascii="Franklin Gothic Book" w:hAnsi="Franklin Gothic Book" w:cs="Arial"/>
          <w:b/>
          <w:bCs/>
          <w:sz w:val="22"/>
          <w:szCs w:val="22"/>
        </w:rPr>
        <w:t>PARA PERSONAS MENORES DE EDAD EN SITUACIÓN DE DESPROTECCIÓN SOCIAL</w:t>
      </w:r>
    </w:p>
    <w:p w:rsidR="000E5197" w:rsidRPr="006937CD" w:rsidRDefault="000E5197" w:rsidP="00601A93">
      <w:pPr>
        <w:jc w:val="both"/>
        <w:rPr>
          <w:rFonts w:ascii="Franklin Gothic Book" w:hAnsi="Franklin Gothic Book" w:cs="Arial"/>
          <w:b/>
          <w:snapToGrid w:val="0"/>
          <w:sz w:val="22"/>
          <w:szCs w:val="22"/>
        </w:rPr>
      </w:pPr>
    </w:p>
    <w:p w:rsidR="000E5197" w:rsidRPr="006937CD" w:rsidRDefault="000E5197" w:rsidP="00601A93">
      <w:pPr>
        <w:widowControl w:val="0"/>
        <w:jc w:val="both"/>
        <w:rPr>
          <w:rFonts w:ascii="Franklin Gothic Book" w:hAnsi="Franklin Gothic Book" w:cs="Arial"/>
          <w:b/>
          <w:sz w:val="22"/>
          <w:szCs w:val="22"/>
        </w:rPr>
      </w:pPr>
    </w:p>
    <w:p w:rsidR="000E5197" w:rsidRPr="006937CD" w:rsidRDefault="000E5197" w:rsidP="00601A93">
      <w:pPr>
        <w:suppressAutoHyphens w:val="0"/>
        <w:jc w:val="both"/>
        <w:rPr>
          <w:rFonts w:ascii="Franklin Gothic Book" w:hAnsi="Franklin Gothic Book" w:cs="Arial"/>
          <w:b/>
          <w:sz w:val="22"/>
          <w:szCs w:val="22"/>
        </w:rPr>
      </w:pPr>
      <w:r w:rsidRPr="006937CD">
        <w:rPr>
          <w:rFonts w:ascii="Franklin Gothic Book" w:hAnsi="Franklin Gothic Book" w:cs="Arial"/>
          <w:b/>
          <w:sz w:val="22"/>
          <w:szCs w:val="22"/>
        </w:rPr>
        <w:t>I. Objeto de la contratación</w:t>
      </w:r>
    </w:p>
    <w:p w:rsidR="000E5197" w:rsidRPr="006937CD" w:rsidRDefault="000E5197" w:rsidP="00601A93">
      <w:pPr>
        <w:pStyle w:val="Textoindependiente"/>
        <w:rPr>
          <w:rFonts w:ascii="Franklin Gothic Book" w:hAnsi="Franklin Gothic Book" w:cs="Arial"/>
          <w:sz w:val="22"/>
          <w:szCs w:val="22"/>
          <w:u w:val="single"/>
        </w:rPr>
      </w:pPr>
    </w:p>
    <w:p w:rsidR="000E5197" w:rsidRPr="006937CD" w:rsidRDefault="000E5197" w:rsidP="00601A93">
      <w:pPr>
        <w:pStyle w:val="Textoindependiente21"/>
        <w:rPr>
          <w:rFonts w:ascii="Franklin Gothic Book" w:hAnsi="Franklin Gothic Book"/>
        </w:rPr>
      </w:pPr>
      <w:r w:rsidRPr="006937CD">
        <w:rPr>
          <w:rFonts w:ascii="Franklin Gothic Book" w:hAnsi="Franklin Gothic Book"/>
        </w:rPr>
        <w:t xml:space="preserve">Es objeto del presente contrato el servicio de acogimiento residencial de los recursos residenciales </w:t>
      </w:r>
      <w:r w:rsidR="004B40E6" w:rsidRPr="006937CD">
        <w:rPr>
          <w:rFonts w:ascii="Franklin Gothic Book" w:hAnsi="Franklin Gothic Book"/>
        </w:rPr>
        <w:t>“</w:t>
      </w:r>
      <w:proofErr w:type="spellStart"/>
      <w:r w:rsidR="00E13349" w:rsidRPr="006937CD">
        <w:rPr>
          <w:rFonts w:ascii="Franklin Gothic Book" w:hAnsi="Franklin Gothic Book"/>
        </w:rPr>
        <w:t>Beasain</w:t>
      </w:r>
      <w:proofErr w:type="spellEnd"/>
      <w:r w:rsidR="006937CD">
        <w:rPr>
          <w:rFonts w:ascii="Franklin Gothic Book" w:hAnsi="Franklin Gothic Book"/>
        </w:rPr>
        <w:t>”</w:t>
      </w:r>
      <w:r w:rsidR="0051109F" w:rsidRPr="006937CD">
        <w:rPr>
          <w:rFonts w:ascii="Franklin Gothic Book" w:hAnsi="Franklin Gothic Book"/>
        </w:rPr>
        <w:t xml:space="preserve">, </w:t>
      </w:r>
      <w:r w:rsidR="006937CD">
        <w:rPr>
          <w:rFonts w:ascii="Franklin Gothic Book" w:hAnsi="Franklin Gothic Book"/>
        </w:rPr>
        <w:t>“</w:t>
      </w:r>
      <w:proofErr w:type="spellStart"/>
      <w:r w:rsidR="00E13349" w:rsidRPr="006937CD">
        <w:rPr>
          <w:rFonts w:ascii="Franklin Gothic Book" w:hAnsi="Franklin Gothic Book"/>
        </w:rPr>
        <w:t>Zizurkil</w:t>
      </w:r>
      <w:proofErr w:type="spellEnd"/>
      <w:r w:rsidR="006937CD">
        <w:rPr>
          <w:rFonts w:ascii="Franklin Gothic Book" w:hAnsi="Franklin Gothic Book"/>
        </w:rPr>
        <w:t>”</w:t>
      </w:r>
      <w:r w:rsidR="00E13349" w:rsidRPr="006937CD">
        <w:rPr>
          <w:rFonts w:ascii="Franklin Gothic Book" w:hAnsi="Franklin Gothic Book"/>
        </w:rPr>
        <w:t xml:space="preserve">, </w:t>
      </w:r>
      <w:r w:rsidR="006937CD">
        <w:rPr>
          <w:rFonts w:ascii="Franklin Gothic Book" w:hAnsi="Franklin Gothic Book"/>
        </w:rPr>
        <w:t>“</w:t>
      </w:r>
      <w:proofErr w:type="spellStart"/>
      <w:r w:rsidR="00E13349" w:rsidRPr="006937CD">
        <w:rPr>
          <w:rFonts w:ascii="Franklin Gothic Book" w:hAnsi="Franklin Gothic Book"/>
        </w:rPr>
        <w:t>Zikuñaga</w:t>
      </w:r>
      <w:proofErr w:type="spellEnd"/>
      <w:r w:rsidR="006937CD">
        <w:rPr>
          <w:rFonts w:ascii="Franklin Gothic Book" w:hAnsi="Franklin Gothic Book"/>
        </w:rPr>
        <w:t>”,</w:t>
      </w:r>
      <w:r w:rsidR="00E13349" w:rsidRPr="006937CD">
        <w:rPr>
          <w:rFonts w:ascii="Franklin Gothic Book" w:hAnsi="Franklin Gothic Book"/>
        </w:rPr>
        <w:t xml:space="preserve"> </w:t>
      </w:r>
      <w:r w:rsidR="006937CD">
        <w:rPr>
          <w:rFonts w:ascii="Franklin Gothic Book" w:hAnsi="Franklin Gothic Book"/>
        </w:rPr>
        <w:t>“</w:t>
      </w:r>
      <w:r w:rsidR="00E13349" w:rsidRPr="006937CD">
        <w:rPr>
          <w:rFonts w:ascii="Franklin Gothic Book" w:hAnsi="Franklin Gothic Book"/>
        </w:rPr>
        <w:t>Amara”</w:t>
      </w:r>
      <w:r w:rsidR="00393218" w:rsidRPr="006937CD">
        <w:rPr>
          <w:rFonts w:ascii="Franklin Gothic Book" w:hAnsi="Franklin Gothic Book"/>
        </w:rPr>
        <w:t>, “</w:t>
      </w:r>
      <w:proofErr w:type="spellStart"/>
      <w:r w:rsidR="00393218" w:rsidRPr="006937CD">
        <w:rPr>
          <w:rFonts w:ascii="Franklin Gothic Book" w:hAnsi="Franklin Gothic Book"/>
        </w:rPr>
        <w:t>Loistarain</w:t>
      </w:r>
      <w:proofErr w:type="spellEnd"/>
      <w:r w:rsidR="006937CD">
        <w:rPr>
          <w:rFonts w:ascii="Franklin Gothic Book" w:hAnsi="Franklin Gothic Book"/>
        </w:rPr>
        <w:t>”, “</w:t>
      </w:r>
      <w:proofErr w:type="spellStart"/>
      <w:r w:rsidR="00393218" w:rsidRPr="006937CD">
        <w:rPr>
          <w:rFonts w:ascii="Franklin Gothic Book" w:hAnsi="Franklin Gothic Book"/>
        </w:rPr>
        <w:t>Zarategi</w:t>
      </w:r>
      <w:proofErr w:type="spellEnd"/>
      <w:r w:rsidR="00393218" w:rsidRPr="006937CD">
        <w:rPr>
          <w:rFonts w:ascii="Franklin Gothic Book" w:hAnsi="Franklin Gothic Book"/>
        </w:rPr>
        <w:t>”, “</w:t>
      </w:r>
      <w:proofErr w:type="spellStart"/>
      <w:r w:rsidR="00393218" w:rsidRPr="006937CD">
        <w:rPr>
          <w:rFonts w:ascii="Franklin Gothic Book" w:hAnsi="Franklin Gothic Book"/>
        </w:rPr>
        <w:t>Iturriotz-Azpi</w:t>
      </w:r>
      <w:proofErr w:type="spellEnd"/>
      <w:r w:rsidR="006937CD">
        <w:rPr>
          <w:rFonts w:ascii="Franklin Gothic Book" w:hAnsi="Franklin Gothic Book"/>
        </w:rPr>
        <w:t>”</w:t>
      </w:r>
      <w:r w:rsidR="00393218" w:rsidRPr="006937CD">
        <w:rPr>
          <w:rFonts w:ascii="Franklin Gothic Book" w:hAnsi="Franklin Gothic Book"/>
        </w:rPr>
        <w:t xml:space="preserve">, </w:t>
      </w:r>
      <w:r w:rsidR="006937CD">
        <w:rPr>
          <w:rFonts w:ascii="Franklin Gothic Book" w:hAnsi="Franklin Gothic Book"/>
        </w:rPr>
        <w:t>“</w:t>
      </w:r>
      <w:proofErr w:type="spellStart"/>
      <w:r w:rsidR="00393218" w:rsidRPr="006937CD">
        <w:rPr>
          <w:rFonts w:ascii="Franklin Gothic Book" w:hAnsi="Franklin Gothic Book"/>
        </w:rPr>
        <w:t>Azpilikueta</w:t>
      </w:r>
      <w:proofErr w:type="spellEnd"/>
      <w:r w:rsidR="006937CD">
        <w:rPr>
          <w:rFonts w:ascii="Franklin Gothic Book" w:hAnsi="Franklin Gothic Book"/>
        </w:rPr>
        <w:t>”, “</w:t>
      </w:r>
      <w:r w:rsidR="00393218" w:rsidRPr="006937CD">
        <w:rPr>
          <w:rFonts w:ascii="Franklin Gothic Book" w:hAnsi="Franklin Gothic Book"/>
        </w:rPr>
        <w:t>Legorreta” y “Segura”</w:t>
      </w:r>
      <w:r w:rsidR="00341B9B" w:rsidRPr="006937CD">
        <w:rPr>
          <w:rFonts w:ascii="Franklin Gothic Book" w:hAnsi="Franklin Gothic Book"/>
        </w:rPr>
        <w:t xml:space="preserve"> </w:t>
      </w:r>
      <w:r w:rsidRPr="006937CD">
        <w:rPr>
          <w:rFonts w:ascii="Franklin Gothic Book" w:hAnsi="Franklin Gothic Book"/>
        </w:rPr>
        <w:t>para personas menores de edad en situación de desprotección social.</w:t>
      </w:r>
    </w:p>
    <w:p w:rsidR="000E5197" w:rsidRPr="006937CD" w:rsidRDefault="000E5197" w:rsidP="00601A93">
      <w:pPr>
        <w:suppressAutoHyphens w:val="0"/>
        <w:jc w:val="both"/>
        <w:rPr>
          <w:rFonts w:ascii="Franklin Gothic Book" w:hAnsi="Franklin Gothic Book" w:cs="Arial"/>
          <w:b/>
          <w:sz w:val="22"/>
          <w:szCs w:val="22"/>
        </w:rPr>
      </w:pPr>
    </w:p>
    <w:p w:rsidR="000D1CC8" w:rsidRPr="006937CD" w:rsidRDefault="000D1CC8" w:rsidP="00601A93">
      <w:pPr>
        <w:jc w:val="both"/>
        <w:rPr>
          <w:rFonts w:ascii="Franklin Gothic Book" w:hAnsi="Franklin Gothic Book" w:cs="Arial"/>
          <w:sz w:val="22"/>
          <w:szCs w:val="22"/>
        </w:rPr>
      </w:pPr>
      <w:r w:rsidRPr="006937CD">
        <w:rPr>
          <w:rFonts w:ascii="Franklin Gothic Book" w:hAnsi="Franklin Gothic Book" w:cs="Arial"/>
          <w:sz w:val="22"/>
          <w:szCs w:val="22"/>
        </w:rPr>
        <w:t xml:space="preserve">La Diputación Foral de Gipuzkoa ha decidido la contratación de este servicio en </w:t>
      </w:r>
      <w:r w:rsidR="00505A81" w:rsidRPr="006937CD">
        <w:rPr>
          <w:rFonts w:ascii="Franklin Gothic Book" w:hAnsi="Franklin Gothic Book" w:cs="Arial"/>
          <w:sz w:val="22"/>
          <w:szCs w:val="22"/>
        </w:rPr>
        <w:t>4</w:t>
      </w:r>
      <w:r w:rsidRPr="006937CD">
        <w:rPr>
          <w:rFonts w:ascii="Franklin Gothic Book" w:hAnsi="Franklin Gothic Book" w:cs="Arial"/>
          <w:sz w:val="22"/>
          <w:szCs w:val="22"/>
        </w:rPr>
        <w:t xml:space="preserve"> lote</w:t>
      </w:r>
      <w:r w:rsidR="00505A81" w:rsidRPr="006937CD">
        <w:rPr>
          <w:rFonts w:ascii="Franklin Gothic Book" w:hAnsi="Franklin Gothic Book" w:cs="Arial"/>
          <w:sz w:val="22"/>
          <w:szCs w:val="22"/>
        </w:rPr>
        <w:t>s</w:t>
      </w:r>
      <w:r w:rsidRPr="006937CD">
        <w:rPr>
          <w:rFonts w:ascii="Franklin Gothic Book" w:hAnsi="Franklin Gothic Book" w:cs="Arial"/>
          <w:sz w:val="22"/>
          <w:szCs w:val="22"/>
        </w:rPr>
        <w:t>:</w:t>
      </w:r>
    </w:p>
    <w:p w:rsidR="000D1CC8" w:rsidRPr="006937CD" w:rsidRDefault="000D1CC8" w:rsidP="00601A93">
      <w:pPr>
        <w:jc w:val="both"/>
        <w:rPr>
          <w:rFonts w:ascii="Franklin Gothic Book" w:hAnsi="Franklin Gothic Book" w:cs="Arial"/>
          <w:sz w:val="22"/>
          <w:szCs w:val="22"/>
        </w:rPr>
      </w:pPr>
    </w:p>
    <w:p w:rsidR="000D1CC8" w:rsidRPr="006937CD" w:rsidRDefault="000D1CC8" w:rsidP="00601A93">
      <w:pPr>
        <w:jc w:val="both"/>
        <w:rPr>
          <w:rFonts w:ascii="Franklin Gothic Book" w:hAnsi="Franklin Gothic Book" w:cs="Arial"/>
          <w:sz w:val="22"/>
          <w:szCs w:val="22"/>
        </w:rPr>
      </w:pPr>
      <w:r w:rsidRPr="006937CD">
        <w:rPr>
          <w:rFonts w:ascii="Franklin Gothic Book" w:hAnsi="Franklin Gothic Book" w:cs="Arial"/>
          <w:sz w:val="22"/>
          <w:szCs w:val="22"/>
        </w:rPr>
        <w:t>Lote 1: Recurso</w:t>
      </w:r>
      <w:r w:rsidR="00E13349" w:rsidRPr="006937CD">
        <w:rPr>
          <w:rFonts w:ascii="Franklin Gothic Book" w:hAnsi="Franklin Gothic Book" w:cs="Arial"/>
          <w:sz w:val="22"/>
          <w:szCs w:val="22"/>
        </w:rPr>
        <w:t>s</w:t>
      </w:r>
      <w:r w:rsidRPr="006937CD">
        <w:rPr>
          <w:rFonts w:ascii="Franklin Gothic Book" w:hAnsi="Franklin Gothic Book" w:cs="Arial"/>
          <w:sz w:val="22"/>
          <w:szCs w:val="22"/>
        </w:rPr>
        <w:t xml:space="preserve"> residencial</w:t>
      </w:r>
      <w:r w:rsidR="00E13349" w:rsidRPr="006937CD">
        <w:rPr>
          <w:rFonts w:ascii="Franklin Gothic Book" w:hAnsi="Franklin Gothic Book" w:cs="Arial"/>
          <w:sz w:val="22"/>
          <w:szCs w:val="22"/>
        </w:rPr>
        <w:t>es</w:t>
      </w:r>
      <w:r w:rsidRPr="006937CD">
        <w:rPr>
          <w:rFonts w:ascii="Franklin Gothic Book" w:hAnsi="Franklin Gothic Book" w:cs="Arial"/>
          <w:sz w:val="22"/>
          <w:szCs w:val="22"/>
        </w:rPr>
        <w:t xml:space="preserve"> “</w:t>
      </w:r>
      <w:proofErr w:type="spellStart"/>
      <w:r w:rsidR="00E13349" w:rsidRPr="006937CD">
        <w:rPr>
          <w:rFonts w:ascii="Franklin Gothic Book" w:hAnsi="Franklin Gothic Book" w:cs="Arial"/>
          <w:sz w:val="22"/>
          <w:szCs w:val="22"/>
        </w:rPr>
        <w:t>Beasain</w:t>
      </w:r>
      <w:proofErr w:type="spellEnd"/>
      <w:r w:rsidR="00E13349" w:rsidRPr="006937CD">
        <w:rPr>
          <w:rFonts w:ascii="Franklin Gothic Book" w:hAnsi="Franklin Gothic Book" w:cs="Arial"/>
          <w:sz w:val="22"/>
          <w:szCs w:val="22"/>
        </w:rPr>
        <w:t>”, “</w:t>
      </w:r>
      <w:proofErr w:type="spellStart"/>
      <w:r w:rsidR="00E93667" w:rsidRPr="006937CD">
        <w:rPr>
          <w:rFonts w:ascii="Franklin Gothic Book" w:hAnsi="Franklin Gothic Book" w:cs="Arial"/>
          <w:sz w:val="22"/>
          <w:szCs w:val="22"/>
        </w:rPr>
        <w:t>Zizurkil</w:t>
      </w:r>
      <w:proofErr w:type="spellEnd"/>
      <w:r w:rsidR="00E93667" w:rsidRPr="006937CD">
        <w:rPr>
          <w:rFonts w:ascii="Franklin Gothic Book" w:hAnsi="Franklin Gothic Book" w:cs="Arial"/>
          <w:sz w:val="22"/>
          <w:szCs w:val="22"/>
        </w:rPr>
        <w:t>”, “</w:t>
      </w:r>
      <w:proofErr w:type="spellStart"/>
      <w:r w:rsidR="00E93667" w:rsidRPr="006937CD">
        <w:rPr>
          <w:rFonts w:ascii="Franklin Gothic Book" w:hAnsi="Franklin Gothic Book" w:cs="Arial"/>
          <w:sz w:val="22"/>
          <w:szCs w:val="22"/>
        </w:rPr>
        <w:t>Zikuñaga</w:t>
      </w:r>
      <w:proofErr w:type="spellEnd"/>
      <w:r w:rsidR="00E93667" w:rsidRPr="006937CD">
        <w:rPr>
          <w:rFonts w:ascii="Franklin Gothic Book" w:hAnsi="Franklin Gothic Book" w:cs="Arial"/>
          <w:sz w:val="22"/>
          <w:szCs w:val="22"/>
        </w:rPr>
        <w:t>” y “Amara”</w:t>
      </w:r>
    </w:p>
    <w:p w:rsidR="00505A81" w:rsidRPr="006937CD" w:rsidRDefault="00505A81" w:rsidP="00601A93">
      <w:pPr>
        <w:jc w:val="both"/>
        <w:rPr>
          <w:rFonts w:ascii="Franklin Gothic Book" w:hAnsi="Franklin Gothic Book" w:cs="Arial"/>
          <w:sz w:val="22"/>
          <w:szCs w:val="22"/>
        </w:rPr>
      </w:pPr>
      <w:r w:rsidRPr="006937CD">
        <w:rPr>
          <w:rFonts w:ascii="Franklin Gothic Book" w:hAnsi="Franklin Gothic Book" w:cs="Arial"/>
          <w:sz w:val="22"/>
          <w:szCs w:val="22"/>
        </w:rPr>
        <w:t>Lote 2: “</w:t>
      </w:r>
      <w:proofErr w:type="spellStart"/>
      <w:r w:rsidRPr="006937CD">
        <w:rPr>
          <w:rFonts w:ascii="Franklin Gothic Book" w:hAnsi="Franklin Gothic Book" w:cs="Arial"/>
          <w:sz w:val="22"/>
          <w:szCs w:val="22"/>
        </w:rPr>
        <w:t>Loistarain</w:t>
      </w:r>
      <w:proofErr w:type="spellEnd"/>
      <w:r w:rsidR="0051617D" w:rsidRPr="006937CD">
        <w:rPr>
          <w:rFonts w:ascii="Franklin Gothic Book" w:hAnsi="Franklin Gothic Book" w:cs="Arial"/>
          <w:sz w:val="22"/>
          <w:szCs w:val="22"/>
        </w:rPr>
        <w:t>”</w:t>
      </w:r>
      <w:r w:rsidRPr="006937CD">
        <w:rPr>
          <w:rFonts w:ascii="Franklin Gothic Book" w:hAnsi="Franklin Gothic Book" w:cs="Arial"/>
          <w:sz w:val="22"/>
          <w:szCs w:val="22"/>
        </w:rPr>
        <w:t xml:space="preserve"> y </w:t>
      </w:r>
      <w:r w:rsidR="0051617D" w:rsidRPr="006937CD">
        <w:rPr>
          <w:rFonts w:ascii="Franklin Gothic Book" w:hAnsi="Franklin Gothic Book" w:cs="Arial"/>
          <w:sz w:val="22"/>
          <w:szCs w:val="22"/>
        </w:rPr>
        <w:t>“</w:t>
      </w:r>
      <w:proofErr w:type="spellStart"/>
      <w:r w:rsidRPr="006937CD">
        <w:rPr>
          <w:rFonts w:ascii="Franklin Gothic Book" w:hAnsi="Franklin Gothic Book" w:cs="Arial"/>
          <w:sz w:val="22"/>
          <w:szCs w:val="22"/>
        </w:rPr>
        <w:t>Zarategi</w:t>
      </w:r>
      <w:proofErr w:type="spellEnd"/>
      <w:r w:rsidRPr="006937CD">
        <w:rPr>
          <w:rFonts w:ascii="Franklin Gothic Book" w:hAnsi="Franklin Gothic Book" w:cs="Arial"/>
          <w:sz w:val="22"/>
          <w:szCs w:val="22"/>
        </w:rPr>
        <w:t>”</w:t>
      </w:r>
    </w:p>
    <w:p w:rsidR="000614EE" w:rsidRDefault="00505A81" w:rsidP="00601A93">
      <w:pPr>
        <w:jc w:val="both"/>
        <w:rPr>
          <w:rFonts w:ascii="Franklin Gothic Book" w:hAnsi="Franklin Gothic Book" w:cs="Arial"/>
          <w:sz w:val="22"/>
          <w:szCs w:val="22"/>
        </w:rPr>
      </w:pPr>
      <w:r w:rsidRPr="006937CD">
        <w:rPr>
          <w:rFonts w:ascii="Franklin Gothic Book" w:hAnsi="Franklin Gothic Book" w:cs="Arial"/>
          <w:sz w:val="22"/>
          <w:szCs w:val="22"/>
        </w:rPr>
        <w:t>Lote 3: “</w:t>
      </w:r>
      <w:proofErr w:type="spellStart"/>
      <w:r w:rsidRPr="006937CD">
        <w:rPr>
          <w:rFonts w:ascii="Franklin Gothic Book" w:hAnsi="Franklin Gothic Book" w:cs="Arial"/>
          <w:sz w:val="22"/>
          <w:szCs w:val="22"/>
        </w:rPr>
        <w:t>Iturriotz-</w:t>
      </w:r>
      <w:proofErr w:type="gramStart"/>
      <w:r w:rsidRPr="006937CD">
        <w:rPr>
          <w:rFonts w:ascii="Franklin Gothic Book" w:hAnsi="Franklin Gothic Book" w:cs="Arial"/>
          <w:sz w:val="22"/>
          <w:szCs w:val="22"/>
        </w:rPr>
        <w:t>Azpi</w:t>
      </w:r>
      <w:r w:rsidR="00F30876" w:rsidRPr="006937CD">
        <w:rPr>
          <w:rFonts w:ascii="Franklin Gothic Book" w:hAnsi="Franklin Gothic Book" w:cs="Arial"/>
          <w:sz w:val="22"/>
          <w:szCs w:val="22"/>
        </w:rPr>
        <w:t>”</w:t>
      </w:r>
      <w:r w:rsidR="000614EE">
        <w:rPr>
          <w:rFonts w:ascii="Franklin Gothic Book" w:hAnsi="Franklin Gothic Book" w:cs="Arial"/>
          <w:sz w:val="22"/>
          <w:szCs w:val="22"/>
        </w:rPr>
        <w:t>y</w:t>
      </w:r>
      <w:proofErr w:type="spellEnd"/>
      <w:proofErr w:type="gramEnd"/>
      <w:r w:rsidRPr="006937CD">
        <w:rPr>
          <w:rFonts w:ascii="Franklin Gothic Book" w:hAnsi="Franklin Gothic Book" w:cs="Arial"/>
          <w:sz w:val="22"/>
          <w:szCs w:val="22"/>
        </w:rPr>
        <w:t xml:space="preserve"> </w:t>
      </w:r>
      <w:r w:rsidR="00F30876" w:rsidRPr="006937CD">
        <w:rPr>
          <w:rFonts w:ascii="Franklin Gothic Book" w:hAnsi="Franklin Gothic Book" w:cs="Arial"/>
          <w:sz w:val="22"/>
          <w:szCs w:val="22"/>
        </w:rPr>
        <w:t>“</w:t>
      </w:r>
      <w:proofErr w:type="spellStart"/>
      <w:r w:rsidRPr="006937CD">
        <w:rPr>
          <w:rFonts w:ascii="Franklin Gothic Book" w:hAnsi="Franklin Gothic Book" w:cs="Arial"/>
          <w:sz w:val="22"/>
          <w:szCs w:val="22"/>
        </w:rPr>
        <w:t>Azpilikueta</w:t>
      </w:r>
      <w:proofErr w:type="spellEnd"/>
      <w:r w:rsidR="00F30876" w:rsidRPr="006937CD">
        <w:rPr>
          <w:rFonts w:ascii="Franklin Gothic Book" w:hAnsi="Franklin Gothic Book" w:cs="Arial"/>
          <w:sz w:val="22"/>
          <w:szCs w:val="22"/>
        </w:rPr>
        <w:t>”</w:t>
      </w:r>
    </w:p>
    <w:p w:rsidR="00505A81" w:rsidRPr="006937CD" w:rsidRDefault="000614EE" w:rsidP="00601A93">
      <w:pPr>
        <w:jc w:val="both"/>
        <w:rPr>
          <w:rFonts w:ascii="Franklin Gothic Book" w:hAnsi="Franklin Gothic Book" w:cs="Arial"/>
          <w:sz w:val="22"/>
          <w:szCs w:val="22"/>
        </w:rPr>
      </w:pPr>
      <w:r>
        <w:rPr>
          <w:rFonts w:ascii="Franklin Gothic Book" w:hAnsi="Franklin Gothic Book" w:cs="Arial"/>
          <w:sz w:val="22"/>
          <w:szCs w:val="22"/>
        </w:rPr>
        <w:t xml:space="preserve">Lote 4: </w:t>
      </w:r>
      <w:r w:rsidR="00F30876" w:rsidRPr="006937CD">
        <w:rPr>
          <w:rFonts w:ascii="Franklin Gothic Book" w:hAnsi="Franklin Gothic Book" w:cs="Arial"/>
          <w:sz w:val="22"/>
          <w:szCs w:val="22"/>
        </w:rPr>
        <w:t>“</w:t>
      </w:r>
      <w:r w:rsidR="00505A81" w:rsidRPr="006937CD">
        <w:rPr>
          <w:rFonts w:ascii="Franklin Gothic Book" w:hAnsi="Franklin Gothic Book" w:cs="Arial"/>
          <w:sz w:val="22"/>
          <w:szCs w:val="22"/>
        </w:rPr>
        <w:t>Legorreta</w:t>
      </w:r>
      <w:r w:rsidR="0051617D" w:rsidRPr="006937CD">
        <w:rPr>
          <w:rFonts w:ascii="Franklin Gothic Book" w:hAnsi="Franklin Gothic Book" w:cs="Arial"/>
          <w:sz w:val="22"/>
          <w:szCs w:val="22"/>
        </w:rPr>
        <w:t>”</w:t>
      </w:r>
    </w:p>
    <w:p w:rsidR="00505A81" w:rsidRPr="006937CD" w:rsidRDefault="00505A81" w:rsidP="00601A93">
      <w:pPr>
        <w:jc w:val="both"/>
        <w:rPr>
          <w:rFonts w:ascii="Franklin Gothic Book" w:hAnsi="Franklin Gothic Book" w:cs="Arial"/>
          <w:sz w:val="22"/>
          <w:szCs w:val="22"/>
        </w:rPr>
      </w:pPr>
      <w:r w:rsidRPr="006937CD">
        <w:rPr>
          <w:rFonts w:ascii="Franklin Gothic Book" w:hAnsi="Franklin Gothic Book" w:cs="Arial"/>
          <w:sz w:val="22"/>
          <w:szCs w:val="22"/>
        </w:rPr>
        <w:t xml:space="preserve">Lote </w:t>
      </w:r>
      <w:r w:rsidR="000614EE">
        <w:rPr>
          <w:rFonts w:ascii="Franklin Gothic Book" w:hAnsi="Franklin Gothic Book" w:cs="Arial"/>
          <w:sz w:val="22"/>
          <w:szCs w:val="22"/>
        </w:rPr>
        <w:t>5</w:t>
      </w:r>
      <w:r w:rsidRPr="006937CD">
        <w:rPr>
          <w:rFonts w:ascii="Franklin Gothic Book" w:hAnsi="Franklin Gothic Book" w:cs="Arial"/>
          <w:sz w:val="22"/>
          <w:szCs w:val="22"/>
        </w:rPr>
        <w:t>: “Segura”</w:t>
      </w:r>
    </w:p>
    <w:p w:rsidR="000D1CC8" w:rsidRPr="006937CD" w:rsidRDefault="000D1CC8" w:rsidP="00601A93">
      <w:pPr>
        <w:jc w:val="both"/>
        <w:rPr>
          <w:rFonts w:ascii="Franklin Gothic Book" w:hAnsi="Franklin Gothic Book" w:cs="Arial"/>
          <w:sz w:val="22"/>
          <w:szCs w:val="22"/>
        </w:rPr>
      </w:pPr>
    </w:p>
    <w:p w:rsidR="000D1CC8" w:rsidRPr="006937CD" w:rsidRDefault="000D1CC8" w:rsidP="00601A93">
      <w:pPr>
        <w:suppressAutoHyphens w:val="0"/>
        <w:jc w:val="both"/>
        <w:rPr>
          <w:rFonts w:ascii="Franklin Gothic Book" w:hAnsi="Franklin Gothic Book" w:cs="Arial"/>
          <w:b/>
          <w:sz w:val="22"/>
          <w:szCs w:val="22"/>
        </w:rPr>
      </w:pPr>
    </w:p>
    <w:p w:rsidR="000E5197" w:rsidRPr="006937CD" w:rsidRDefault="000E5197" w:rsidP="00601A93">
      <w:pPr>
        <w:suppressAutoHyphens w:val="0"/>
        <w:jc w:val="both"/>
        <w:rPr>
          <w:rFonts w:ascii="Franklin Gothic Book" w:hAnsi="Franklin Gothic Book" w:cs="Arial"/>
          <w:b/>
          <w:sz w:val="22"/>
          <w:szCs w:val="22"/>
        </w:rPr>
      </w:pPr>
      <w:r w:rsidRPr="006937CD">
        <w:rPr>
          <w:rFonts w:ascii="Franklin Gothic Book" w:hAnsi="Franklin Gothic Book" w:cs="Arial"/>
          <w:b/>
          <w:sz w:val="22"/>
          <w:szCs w:val="22"/>
        </w:rPr>
        <w:t>II. Cesión del uso</w:t>
      </w:r>
    </w:p>
    <w:p w:rsidR="000E5197" w:rsidRPr="006937CD" w:rsidRDefault="000E5197" w:rsidP="00601A93">
      <w:pPr>
        <w:suppressAutoHyphens w:val="0"/>
        <w:jc w:val="both"/>
        <w:rPr>
          <w:rFonts w:ascii="Franklin Gothic Book" w:hAnsi="Franklin Gothic Book" w:cs="Arial"/>
          <w:b/>
          <w:sz w:val="22"/>
          <w:szCs w:val="22"/>
        </w:rPr>
      </w:pPr>
    </w:p>
    <w:p w:rsidR="000E5197" w:rsidRPr="006937CD" w:rsidRDefault="000E5197" w:rsidP="00601A93">
      <w:pPr>
        <w:jc w:val="both"/>
        <w:rPr>
          <w:rFonts w:ascii="Franklin Gothic Book" w:hAnsi="Franklin Gothic Book" w:cs="Arial"/>
          <w:sz w:val="22"/>
          <w:szCs w:val="22"/>
          <w:lang w:val="es-ES"/>
        </w:rPr>
      </w:pPr>
      <w:r w:rsidRPr="006937CD">
        <w:rPr>
          <w:rFonts w:ascii="Franklin Gothic Book" w:hAnsi="Franklin Gothic Book" w:cs="Arial"/>
          <w:sz w:val="22"/>
          <w:szCs w:val="22"/>
          <w:lang w:val="es-ES"/>
        </w:rPr>
        <w:t xml:space="preserve">Para el desarrollo de este servicio el contrato conlleva implícitamente la concesión a la </w:t>
      </w:r>
      <w:r w:rsidR="00617DAF" w:rsidRPr="006937CD">
        <w:rPr>
          <w:rFonts w:ascii="Franklin Gothic Book" w:hAnsi="Franklin Gothic Book" w:cs="Arial"/>
          <w:sz w:val="22"/>
          <w:szCs w:val="22"/>
          <w:lang w:val="es-ES"/>
        </w:rPr>
        <w:t>contratista</w:t>
      </w:r>
      <w:r w:rsidRPr="006937CD">
        <w:rPr>
          <w:rFonts w:ascii="Franklin Gothic Book" w:hAnsi="Franklin Gothic Book" w:cs="Arial"/>
          <w:sz w:val="22"/>
          <w:szCs w:val="22"/>
          <w:lang w:val="es-ES"/>
        </w:rPr>
        <w:t xml:space="preserve"> del uso de los recursos, que son propiedad de la Diputación Foral de Gipuzkoa y están ubicados en los términos municipales de </w:t>
      </w:r>
      <w:proofErr w:type="spellStart"/>
      <w:r w:rsidR="00B0641C" w:rsidRPr="006937CD">
        <w:rPr>
          <w:rFonts w:ascii="Franklin Gothic Book" w:hAnsi="Franklin Gothic Book" w:cs="Arial"/>
          <w:sz w:val="22"/>
          <w:szCs w:val="22"/>
          <w:lang w:val="es-ES"/>
        </w:rPr>
        <w:t>Beasain</w:t>
      </w:r>
      <w:proofErr w:type="spellEnd"/>
      <w:r w:rsidR="00B0641C" w:rsidRPr="006937CD">
        <w:rPr>
          <w:rFonts w:ascii="Franklin Gothic Book" w:hAnsi="Franklin Gothic Book" w:cs="Arial"/>
          <w:sz w:val="22"/>
          <w:szCs w:val="22"/>
          <w:lang w:val="es-ES"/>
        </w:rPr>
        <w:t xml:space="preserve">, </w:t>
      </w:r>
      <w:proofErr w:type="spellStart"/>
      <w:r w:rsidR="00B0641C" w:rsidRPr="006937CD">
        <w:rPr>
          <w:rFonts w:ascii="Franklin Gothic Book" w:hAnsi="Franklin Gothic Book" w:cs="Arial"/>
          <w:sz w:val="22"/>
          <w:szCs w:val="22"/>
          <w:lang w:val="es-ES"/>
        </w:rPr>
        <w:t>Zizurkil</w:t>
      </w:r>
      <w:proofErr w:type="spellEnd"/>
      <w:r w:rsidR="00B0641C" w:rsidRPr="006937CD">
        <w:rPr>
          <w:rFonts w:ascii="Franklin Gothic Book" w:hAnsi="Franklin Gothic Book" w:cs="Arial"/>
          <w:sz w:val="22"/>
          <w:szCs w:val="22"/>
          <w:lang w:val="es-ES"/>
        </w:rPr>
        <w:t>, Hernani</w:t>
      </w:r>
      <w:r w:rsidR="002E2FBA" w:rsidRPr="006937CD">
        <w:rPr>
          <w:rFonts w:ascii="Franklin Gothic Book" w:hAnsi="Franklin Gothic Book" w:cs="Arial"/>
          <w:sz w:val="22"/>
          <w:szCs w:val="22"/>
          <w:lang w:val="es-ES"/>
        </w:rPr>
        <w:t xml:space="preserve">, </w:t>
      </w:r>
      <w:proofErr w:type="spellStart"/>
      <w:r w:rsidR="002E2FBA" w:rsidRPr="006937CD">
        <w:rPr>
          <w:rFonts w:ascii="Franklin Gothic Book" w:hAnsi="Franklin Gothic Book" w:cs="Arial"/>
          <w:sz w:val="22"/>
          <w:szCs w:val="22"/>
          <w:lang w:val="es-ES"/>
        </w:rPr>
        <w:t>Aia</w:t>
      </w:r>
      <w:proofErr w:type="spellEnd"/>
      <w:r w:rsidR="002E2FBA" w:rsidRPr="006937CD">
        <w:rPr>
          <w:rFonts w:ascii="Franklin Gothic Book" w:hAnsi="Franklin Gothic Book" w:cs="Arial"/>
          <w:sz w:val="22"/>
          <w:szCs w:val="22"/>
          <w:lang w:val="es-ES"/>
        </w:rPr>
        <w:t xml:space="preserve">, </w:t>
      </w:r>
      <w:proofErr w:type="spellStart"/>
      <w:r w:rsidR="002E2FBA" w:rsidRPr="006937CD">
        <w:rPr>
          <w:rFonts w:ascii="Franklin Gothic Book" w:hAnsi="Franklin Gothic Book" w:cs="Arial"/>
          <w:sz w:val="22"/>
          <w:szCs w:val="22"/>
          <w:lang w:val="es-ES"/>
        </w:rPr>
        <w:t>Irun</w:t>
      </w:r>
      <w:proofErr w:type="spellEnd"/>
      <w:r w:rsidR="002E2FBA" w:rsidRPr="006937CD">
        <w:rPr>
          <w:rFonts w:ascii="Franklin Gothic Book" w:hAnsi="Franklin Gothic Book" w:cs="Arial"/>
          <w:sz w:val="22"/>
          <w:szCs w:val="22"/>
          <w:lang w:val="es-ES"/>
        </w:rPr>
        <w:t xml:space="preserve">, </w:t>
      </w:r>
      <w:proofErr w:type="spellStart"/>
      <w:r w:rsidR="002E2FBA" w:rsidRPr="006937CD">
        <w:rPr>
          <w:rFonts w:ascii="Franklin Gothic Book" w:hAnsi="Franklin Gothic Book" w:cs="Arial"/>
          <w:sz w:val="22"/>
          <w:szCs w:val="22"/>
          <w:lang w:val="es-ES"/>
        </w:rPr>
        <w:t>Legorreta</w:t>
      </w:r>
      <w:proofErr w:type="spellEnd"/>
      <w:r w:rsidR="002E2FBA" w:rsidRPr="006937CD">
        <w:rPr>
          <w:rFonts w:ascii="Franklin Gothic Book" w:hAnsi="Franklin Gothic Book" w:cs="Arial"/>
          <w:sz w:val="22"/>
          <w:szCs w:val="22"/>
          <w:lang w:val="es-ES"/>
        </w:rPr>
        <w:t>, Segura</w:t>
      </w:r>
      <w:r w:rsidR="00B0641C" w:rsidRPr="006937CD">
        <w:rPr>
          <w:rFonts w:ascii="Franklin Gothic Book" w:hAnsi="Franklin Gothic Book" w:cs="Arial"/>
          <w:sz w:val="22"/>
          <w:szCs w:val="22"/>
          <w:lang w:val="es-ES"/>
        </w:rPr>
        <w:t xml:space="preserve"> y Donostia, </w:t>
      </w:r>
      <w:r w:rsidRPr="006937CD">
        <w:rPr>
          <w:rFonts w:ascii="Franklin Gothic Book" w:hAnsi="Franklin Gothic Book" w:cs="Arial"/>
          <w:sz w:val="22"/>
          <w:szCs w:val="22"/>
          <w:lang w:val="es-ES"/>
        </w:rPr>
        <w:t xml:space="preserve">así como de su mobiliario y equipamiento, descritos en anexo adjunto al contrato que se formalizará con la </w:t>
      </w:r>
      <w:r w:rsidR="00617DAF" w:rsidRPr="006937CD">
        <w:rPr>
          <w:rFonts w:ascii="Franklin Gothic Book" w:hAnsi="Franklin Gothic Book" w:cs="Arial"/>
          <w:sz w:val="22"/>
          <w:szCs w:val="22"/>
          <w:lang w:val="es-ES"/>
        </w:rPr>
        <w:t>contratista</w:t>
      </w:r>
      <w:r w:rsidRPr="006937CD">
        <w:rPr>
          <w:rFonts w:ascii="Franklin Gothic Book" w:hAnsi="Franklin Gothic Book" w:cs="Arial"/>
          <w:sz w:val="22"/>
          <w:szCs w:val="22"/>
          <w:lang w:val="es-ES"/>
        </w:rPr>
        <w:t>.</w:t>
      </w:r>
    </w:p>
    <w:p w:rsidR="000E5197" w:rsidRPr="006937CD" w:rsidRDefault="000E5197" w:rsidP="00601A93">
      <w:pPr>
        <w:jc w:val="both"/>
        <w:rPr>
          <w:rFonts w:ascii="Franklin Gothic Book" w:hAnsi="Franklin Gothic Book" w:cs="Arial"/>
          <w:sz w:val="22"/>
          <w:szCs w:val="22"/>
          <w:lang w:val="es-ES"/>
        </w:rPr>
      </w:pPr>
    </w:p>
    <w:p w:rsidR="000E5197" w:rsidRPr="006937CD" w:rsidRDefault="000E5197" w:rsidP="00601A93">
      <w:pPr>
        <w:jc w:val="both"/>
        <w:rPr>
          <w:rFonts w:ascii="Franklin Gothic Book" w:hAnsi="Franklin Gothic Book" w:cs="Arial"/>
          <w:sz w:val="22"/>
          <w:szCs w:val="22"/>
          <w:lang w:val="es-ES"/>
        </w:rPr>
      </w:pPr>
    </w:p>
    <w:p w:rsidR="000E5197" w:rsidRPr="006937CD" w:rsidRDefault="000E5197" w:rsidP="00601A93">
      <w:pPr>
        <w:suppressAutoHyphens w:val="0"/>
        <w:jc w:val="both"/>
        <w:rPr>
          <w:rFonts w:ascii="Franklin Gothic Book" w:hAnsi="Franklin Gothic Book" w:cs="Arial"/>
          <w:b/>
          <w:sz w:val="22"/>
          <w:szCs w:val="22"/>
        </w:rPr>
      </w:pPr>
      <w:r w:rsidRPr="006937CD">
        <w:rPr>
          <w:rFonts w:ascii="Franklin Gothic Book" w:hAnsi="Franklin Gothic Book" w:cs="Arial"/>
          <w:b/>
          <w:sz w:val="22"/>
          <w:szCs w:val="22"/>
        </w:rPr>
        <w:t>III. Capacidad y régimen de ocupación</w:t>
      </w:r>
    </w:p>
    <w:p w:rsidR="000E5197" w:rsidRPr="006937CD" w:rsidRDefault="000E5197" w:rsidP="00601A93">
      <w:pPr>
        <w:jc w:val="both"/>
        <w:rPr>
          <w:rFonts w:ascii="Franklin Gothic Book" w:hAnsi="Franklin Gothic Book" w:cs="Arial"/>
          <w:sz w:val="22"/>
          <w:szCs w:val="22"/>
        </w:rPr>
      </w:pPr>
    </w:p>
    <w:p w:rsidR="000812C1" w:rsidRPr="006937CD" w:rsidRDefault="000812C1" w:rsidP="00601A93">
      <w:pPr>
        <w:pStyle w:val="Textoindependiente31"/>
        <w:outlineLvl w:val="0"/>
        <w:rPr>
          <w:rFonts w:ascii="Franklin Gothic Book" w:hAnsi="Franklin Gothic Book"/>
          <w:b/>
          <w:sz w:val="22"/>
          <w:szCs w:val="22"/>
        </w:rPr>
      </w:pPr>
      <w:r w:rsidRPr="006937CD">
        <w:rPr>
          <w:rFonts w:ascii="Franklin Gothic Book" w:hAnsi="Franklin Gothic Book"/>
          <w:b/>
          <w:sz w:val="22"/>
          <w:szCs w:val="22"/>
        </w:rPr>
        <w:t xml:space="preserve">Lote 1: </w:t>
      </w:r>
    </w:p>
    <w:p w:rsidR="000812C1" w:rsidRPr="006937CD" w:rsidRDefault="000812C1" w:rsidP="00601A93">
      <w:pPr>
        <w:pStyle w:val="Textoindependiente31"/>
        <w:numPr>
          <w:ilvl w:val="0"/>
          <w:numId w:val="25"/>
        </w:numPr>
        <w:ind w:left="720"/>
        <w:outlineLvl w:val="0"/>
        <w:rPr>
          <w:rFonts w:ascii="Franklin Gothic Book" w:hAnsi="Franklin Gothic Book"/>
          <w:strike/>
          <w:sz w:val="22"/>
          <w:szCs w:val="22"/>
        </w:rPr>
      </w:pPr>
      <w:r w:rsidRPr="006937CD">
        <w:rPr>
          <w:rFonts w:ascii="Franklin Gothic Book" w:hAnsi="Franklin Gothic Book"/>
          <w:sz w:val="22"/>
          <w:szCs w:val="22"/>
        </w:rPr>
        <w:t>El recurso residencial “</w:t>
      </w:r>
      <w:proofErr w:type="spellStart"/>
      <w:r w:rsidR="003D5C8F" w:rsidRPr="006937CD">
        <w:rPr>
          <w:rFonts w:ascii="Franklin Gothic Book" w:hAnsi="Franklin Gothic Book"/>
          <w:sz w:val="22"/>
          <w:szCs w:val="22"/>
        </w:rPr>
        <w:t>Beasain</w:t>
      </w:r>
      <w:proofErr w:type="spellEnd"/>
      <w:r w:rsidR="003D5C8F" w:rsidRPr="006937CD">
        <w:rPr>
          <w:rFonts w:ascii="Franklin Gothic Book" w:hAnsi="Franklin Gothic Book"/>
          <w:sz w:val="22"/>
          <w:szCs w:val="22"/>
        </w:rPr>
        <w:t>”</w:t>
      </w:r>
      <w:r w:rsidRPr="006937CD">
        <w:rPr>
          <w:rFonts w:ascii="Franklin Gothic Book" w:hAnsi="Franklin Gothic Book"/>
          <w:sz w:val="22"/>
          <w:szCs w:val="22"/>
        </w:rPr>
        <w:t xml:space="preserve"> tendrá una capacidad máxima de </w:t>
      </w:r>
      <w:r w:rsidR="00477217" w:rsidRPr="006937CD">
        <w:rPr>
          <w:rFonts w:ascii="Franklin Gothic Book" w:hAnsi="Franklin Gothic Book"/>
          <w:sz w:val="22"/>
          <w:szCs w:val="22"/>
        </w:rPr>
        <w:t>8</w:t>
      </w:r>
      <w:r w:rsidRPr="006937CD">
        <w:rPr>
          <w:rFonts w:ascii="Franklin Gothic Book" w:hAnsi="Franklin Gothic Book"/>
          <w:sz w:val="22"/>
          <w:szCs w:val="22"/>
        </w:rPr>
        <w:t xml:space="preserve"> plazas.</w:t>
      </w:r>
    </w:p>
    <w:p w:rsidR="000812C1" w:rsidRPr="006937CD" w:rsidRDefault="002A0150" w:rsidP="00601A93">
      <w:pPr>
        <w:pStyle w:val="Textoindependiente31"/>
        <w:numPr>
          <w:ilvl w:val="0"/>
          <w:numId w:val="25"/>
        </w:numPr>
        <w:ind w:left="720"/>
        <w:outlineLvl w:val="0"/>
        <w:rPr>
          <w:rFonts w:ascii="Franklin Gothic Book" w:hAnsi="Franklin Gothic Book"/>
          <w:sz w:val="22"/>
          <w:szCs w:val="22"/>
        </w:rPr>
      </w:pPr>
      <w:r w:rsidRPr="006937CD">
        <w:rPr>
          <w:rFonts w:ascii="Franklin Gothic Book" w:hAnsi="Franklin Gothic Book"/>
          <w:sz w:val="22"/>
          <w:szCs w:val="22"/>
        </w:rPr>
        <w:t>El recurso residencial “</w:t>
      </w:r>
      <w:proofErr w:type="spellStart"/>
      <w:r w:rsidR="00D91700" w:rsidRPr="006937CD">
        <w:rPr>
          <w:rFonts w:ascii="Franklin Gothic Book" w:hAnsi="Franklin Gothic Book"/>
          <w:sz w:val="22"/>
          <w:szCs w:val="22"/>
        </w:rPr>
        <w:t>Zizurkil</w:t>
      </w:r>
      <w:proofErr w:type="spellEnd"/>
      <w:r w:rsidR="00D91700" w:rsidRPr="006937CD">
        <w:rPr>
          <w:rFonts w:ascii="Franklin Gothic Book" w:hAnsi="Franklin Gothic Book"/>
          <w:sz w:val="22"/>
          <w:szCs w:val="22"/>
        </w:rPr>
        <w:t>”</w:t>
      </w:r>
      <w:r w:rsidR="000812C1" w:rsidRPr="006937CD">
        <w:rPr>
          <w:rFonts w:ascii="Franklin Gothic Book" w:hAnsi="Franklin Gothic Book"/>
          <w:sz w:val="22"/>
          <w:szCs w:val="22"/>
        </w:rPr>
        <w:t xml:space="preserve"> tendrá una capacidad máxima de</w:t>
      </w:r>
      <w:r w:rsidR="000947E8" w:rsidRPr="006937CD">
        <w:rPr>
          <w:rFonts w:ascii="Franklin Gothic Book" w:hAnsi="Franklin Gothic Book"/>
          <w:sz w:val="22"/>
          <w:szCs w:val="22"/>
        </w:rPr>
        <w:t xml:space="preserve"> 9</w:t>
      </w:r>
      <w:r w:rsidR="00C85DCD" w:rsidRPr="006937CD">
        <w:rPr>
          <w:rFonts w:ascii="Franklin Gothic Book" w:hAnsi="Franklin Gothic Book"/>
          <w:sz w:val="22"/>
          <w:szCs w:val="22"/>
        </w:rPr>
        <w:t xml:space="preserve"> </w:t>
      </w:r>
      <w:r w:rsidR="000812C1" w:rsidRPr="006937CD">
        <w:rPr>
          <w:rFonts w:ascii="Franklin Gothic Book" w:hAnsi="Franklin Gothic Book"/>
          <w:sz w:val="22"/>
          <w:szCs w:val="22"/>
        </w:rPr>
        <w:t>plazas</w:t>
      </w:r>
      <w:r w:rsidR="00C85DCD" w:rsidRPr="006937CD">
        <w:rPr>
          <w:rFonts w:ascii="Franklin Gothic Book" w:hAnsi="Franklin Gothic Book"/>
          <w:sz w:val="22"/>
          <w:szCs w:val="22"/>
        </w:rPr>
        <w:t>.</w:t>
      </w:r>
    </w:p>
    <w:p w:rsidR="002A0150" w:rsidRPr="006937CD" w:rsidRDefault="002A0150" w:rsidP="00601A93">
      <w:pPr>
        <w:pStyle w:val="Textoindependiente31"/>
        <w:numPr>
          <w:ilvl w:val="0"/>
          <w:numId w:val="25"/>
        </w:numPr>
        <w:ind w:left="720"/>
        <w:outlineLvl w:val="0"/>
        <w:rPr>
          <w:rFonts w:ascii="Franklin Gothic Book" w:hAnsi="Franklin Gothic Book"/>
          <w:sz w:val="22"/>
          <w:szCs w:val="22"/>
        </w:rPr>
      </w:pPr>
      <w:r w:rsidRPr="006937CD">
        <w:rPr>
          <w:rFonts w:ascii="Franklin Gothic Book" w:hAnsi="Franklin Gothic Book"/>
          <w:sz w:val="22"/>
          <w:szCs w:val="22"/>
        </w:rPr>
        <w:t>El recurso residencial “</w:t>
      </w:r>
      <w:proofErr w:type="spellStart"/>
      <w:r w:rsidR="00D91700" w:rsidRPr="006937CD">
        <w:rPr>
          <w:rFonts w:ascii="Franklin Gothic Book" w:hAnsi="Franklin Gothic Book"/>
          <w:sz w:val="22"/>
          <w:szCs w:val="22"/>
        </w:rPr>
        <w:t>Zikuñaga</w:t>
      </w:r>
      <w:proofErr w:type="spellEnd"/>
      <w:r w:rsidR="00D91700" w:rsidRPr="006937CD">
        <w:rPr>
          <w:rFonts w:ascii="Franklin Gothic Book" w:hAnsi="Franklin Gothic Book"/>
          <w:sz w:val="22"/>
          <w:szCs w:val="22"/>
        </w:rPr>
        <w:t>”</w:t>
      </w:r>
      <w:r w:rsidRPr="006937CD">
        <w:rPr>
          <w:rFonts w:ascii="Franklin Gothic Book" w:hAnsi="Franklin Gothic Book"/>
          <w:sz w:val="22"/>
          <w:szCs w:val="22"/>
        </w:rPr>
        <w:t xml:space="preserve"> tendrá una capacidad máxima de </w:t>
      </w:r>
      <w:r w:rsidR="006F5219" w:rsidRPr="006937CD">
        <w:rPr>
          <w:rFonts w:ascii="Franklin Gothic Book" w:hAnsi="Franklin Gothic Book"/>
          <w:sz w:val="22"/>
          <w:szCs w:val="22"/>
        </w:rPr>
        <w:t>10</w:t>
      </w:r>
      <w:r w:rsidRPr="006937CD">
        <w:rPr>
          <w:rFonts w:ascii="Franklin Gothic Book" w:hAnsi="Franklin Gothic Book"/>
          <w:sz w:val="22"/>
          <w:szCs w:val="22"/>
        </w:rPr>
        <w:t xml:space="preserve"> plazas.</w:t>
      </w:r>
    </w:p>
    <w:p w:rsidR="00D91700" w:rsidRPr="006937CD" w:rsidRDefault="00D91700" w:rsidP="00601A93">
      <w:pPr>
        <w:pStyle w:val="Textoindependiente31"/>
        <w:numPr>
          <w:ilvl w:val="0"/>
          <w:numId w:val="25"/>
        </w:numPr>
        <w:ind w:left="720"/>
        <w:outlineLvl w:val="0"/>
        <w:rPr>
          <w:rFonts w:ascii="Franklin Gothic Book" w:hAnsi="Franklin Gothic Book"/>
          <w:sz w:val="22"/>
          <w:szCs w:val="22"/>
        </w:rPr>
      </w:pPr>
      <w:r w:rsidRPr="006937CD">
        <w:rPr>
          <w:rFonts w:ascii="Franklin Gothic Book" w:hAnsi="Franklin Gothic Book"/>
          <w:sz w:val="22"/>
          <w:szCs w:val="22"/>
        </w:rPr>
        <w:t>El recurso residencial “</w:t>
      </w:r>
      <w:proofErr w:type="gramStart"/>
      <w:r w:rsidR="0019367E" w:rsidRPr="006937CD">
        <w:rPr>
          <w:rFonts w:ascii="Franklin Gothic Book" w:hAnsi="Franklin Gothic Book"/>
          <w:sz w:val="22"/>
          <w:szCs w:val="22"/>
        </w:rPr>
        <w:t>Amara</w:t>
      </w:r>
      <w:proofErr w:type="gramEnd"/>
      <w:r w:rsidR="0019367E" w:rsidRPr="006937CD">
        <w:rPr>
          <w:rFonts w:ascii="Franklin Gothic Book" w:hAnsi="Franklin Gothic Book"/>
          <w:sz w:val="22"/>
          <w:szCs w:val="22"/>
        </w:rPr>
        <w:t>”</w:t>
      </w:r>
      <w:r w:rsidRPr="006937CD">
        <w:rPr>
          <w:rFonts w:ascii="Franklin Gothic Book" w:hAnsi="Franklin Gothic Book"/>
          <w:sz w:val="22"/>
          <w:szCs w:val="22"/>
        </w:rPr>
        <w:t xml:space="preserve"> tendrá una capacidad máxima de </w:t>
      </w:r>
      <w:r w:rsidR="008276A3" w:rsidRPr="006937CD">
        <w:rPr>
          <w:rFonts w:ascii="Franklin Gothic Book" w:hAnsi="Franklin Gothic Book"/>
          <w:sz w:val="22"/>
          <w:szCs w:val="22"/>
        </w:rPr>
        <w:t>8</w:t>
      </w:r>
      <w:r w:rsidRPr="006937CD">
        <w:rPr>
          <w:rFonts w:ascii="Franklin Gothic Book" w:hAnsi="Franklin Gothic Book"/>
          <w:sz w:val="22"/>
          <w:szCs w:val="22"/>
        </w:rPr>
        <w:t xml:space="preserve"> plazas</w:t>
      </w:r>
      <w:r w:rsidR="009972AC" w:rsidRPr="006937CD">
        <w:rPr>
          <w:rFonts w:ascii="Franklin Gothic Book" w:hAnsi="Franklin Gothic Book"/>
          <w:sz w:val="22"/>
          <w:szCs w:val="22"/>
        </w:rPr>
        <w:t>.</w:t>
      </w:r>
    </w:p>
    <w:p w:rsidR="008B5244" w:rsidRPr="006937CD" w:rsidRDefault="008B5244" w:rsidP="008B5244">
      <w:pPr>
        <w:pStyle w:val="Textoindependiente31"/>
        <w:outlineLvl w:val="0"/>
        <w:rPr>
          <w:rFonts w:ascii="Franklin Gothic Book" w:hAnsi="Franklin Gothic Book"/>
          <w:sz w:val="22"/>
          <w:szCs w:val="22"/>
        </w:rPr>
      </w:pPr>
    </w:p>
    <w:p w:rsidR="008B5244" w:rsidRPr="006937CD" w:rsidRDefault="008B5244" w:rsidP="008B5244">
      <w:pPr>
        <w:pStyle w:val="Textoindependiente31"/>
        <w:outlineLvl w:val="0"/>
        <w:rPr>
          <w:rFonts w:ascii="Franklin Gothic Book" w:hAnsi="Franklin Gothic Book"/>
          <w:b/>
          <w:sz w:val="22"/>
          <w:szCs w:val="22"/>
        </w:rPr>
      </w:pPr>
      <w:r w:rsidRPr="006937CD">
        <w:rPr>
          <w:rFonts w:ascii="Franklin Gothic Book" w:hAnsi="Franklin Gothic Book"/>
          <w:b/>
          <w:sz w:val="22"/>
          <w:szCs w:val="22"/>
        </w:rPr>
        <w:t xml:space="preserve">Lote 2: </w:t>
      </w:r>
    </w:p>
    <w:p w:rsidR="00BA0097" w:rsidRPr="006937CD" w:rsidRDefault="00BA0097" w:rsidP="008B5244">
      <w:pPr>
        <w:pStyle w:val="Textoindependiente31"/>
        <w:outlineLvl w:val="0"/>
        <w:rPr>
          <w:rFonts w:ascii="Franklin Gothic Book" w:hAnsi="Franklin Gothic Book"/>
          <w:b/>
          <w:sz w:val="22"/>
          <w:szCs w:val="22"/>
        </w:rPr>
      </w:pPr>
    </w:p>
    <w:p w:rsidR="00BA0097" w:rsidRPr="006937CD" w:rsidRDefault="00BA0097" w:rsidP="00BA0097">
      <w:pPr>
        <w:pStyle w:val="Textoindependiente31"/>
        <w:numPr>
          <w:ilvl w:val="0"/>
          <w:numId w:val="25"/>
        </w:numPr>
        <w:ind w:left="720"/>
        <w:outlineLvl w:val="0"/>
        <w:rPr>
          <w:rFonts w:ascii="Franklin Gothic Book" w:hAnsi="Franklin Gothic Book"/>
          <w:strike/>
          <w:sz w:val="22"/>
          <w:szCs w:val="22"/>
        </w:rPr>
      </w:pPr>
      <w:r w:rsidRPr="006937CD">
        <w:rPr>
          <w:rFonts w:ascii="Franklin Gothic Book" w:hAnsi="Franklin Gothic Book"/>
          <w:sz w:val="22"/>
          <w:szCs w:val="22"/>
        </w:rPr>
        <w:t>El recurso residencial “</w:t>
      </w:r>
      <w:proofErr w:type="spellStart"/>
      <w:r w:rsidRPr="006937CD">
        <w:rPr>
          <w:rFonts w:ascii="Franklin Gothic Book" w:hAnsi="Franklin Gothic Book"/>
          <w:sz w:val="22"/>
          <w:szCs w:val="22"/>
        </w:rPr>
        <w:t>Loistarain</w:t>
      </w:r>
      <w:proofErr w:type="spellEnd"/>
      <w:r w:rsidRPr="006937CD">
        <w:rPr>
          <w:rFonts w:ascii="Franklin Gothic Book" w:hAnsi="Franklin Gothic Book"/>
          <w:sz w:val="22"/>
          <w:szCs w:val="22"/>
        </w:rPr>
        <w:t xml:space="preserve">” se dividirá en dos unidades independientes, </w:t>
      </w:r>
      <w:proofErr w:type="spellStart"/>
      <w:r w:rsidRPr="006937CD">
        <w:rPr>
          <w:rFonts w:ascii="Franklin Gothic Book" w:hAnsi="Franklin Gothic Book"/>
          <w:sz w:val="22"/>
          <w:szCs w:val="22"/>
        </w:rPr>
        <w:t>Loistarain</w:t>
      </w:r>
      <w:proofErr w:type="spellEnd"/>
      <w:r w:rsidRPr="006937CD">
        <w:rPr>
          <w:rFonts w:ascii="Franklin Gothic Book" w:hAnsi="Franklin Gothic Book"/>
          <w:sz w:val="22"/>
          <w:szCs w:val="22"/>
        </w:rPr>
        <w:t xml:space="preserve"> 1 con una capacidad máxima de 10 plazas y </w:t>
      </w:r>
      <w:proofErr w:type="spellStart"/>
      <w:r w:rsidRPr="006937CD">
        <w:rPr>
          <w:rFonts w:ascii="Franklin Gothic Book" w:hAnsi="Franklin Gothic Book"/>
          <w:sz w:val="22"/>
          <w:szCs w:val="22"/>
        </w:rPr>
        <w:t>Loistarain</w:t>
      </w:r>
      <w:proofErr w:type="spellEnd"/>
      <w:r w:rsidRPr="006937CD">
        <w:rPr>
          <w:rFonts w:ascii="Franklin Gothic Book" w:hAnsi="Franklin Gothic Book"/>
          <w:sz w:val="22"/>
          <w:szCs w:val="22"/>
        </w:rPr>
        <w:t xml:space="preserve"> 2 con una capacidad máxima de 9 plazas.</w:t>
      </w:r>
    </w:p>
    <w:p w:rsidR="00BA0097" w:rsidRPr="006937CD" w:rsidRDefault="00BA0097" w:rsidP="00BA0097">
      <w:pPr>
        <w:pStyle w:val="Textoindependiente31"/>
        <w:numPr>
          <w:ilvl w:val="0"/>
          <w:numId w:val="25"/>
        </w:numPr>
        <w:ind w:left="720"/>
        <w:outlineLvl w:val="0"/>
        <w:rPr>
          <w:rFonts w:ascii="Franklin Gothic Book" w:hAnsi="Franklin Gothic Book"/>
          <w:sz w:val="22"/>
          <w:szCs w:val="22"/>
        </w:rPr>
      </w:pPr>
      <w:r w:rsidRPr="006937CD">
        <w:rPr>
          <w:rFonts w:ascii="Franklin Gothic Book" w:hAnsi="Franklin Gothic Book"/>
          <w:sz w:val="22"/>
          <w:szCs w:val="22"/>
        </w:rPr>
        <w:t>El recurso residencial “</w:t>
      </w:r>
      <w:proofErr w:type="spellStart"/>
      <w:r w:rsidRPr="006937CD">
        <w:rPr>
          <w:rFonts w:ascii="Franklin Gothic Book" w:hAnsi="Franklin Gothic Book"/>
          <w:sz w:val="22"/>
          <w:szCs w:val="22"/>
        </w:rPr>
        <w:t>Zarategi</w:t>
      </w:r>
      <w:proofErr w:type="spellEnd"/>
      <w:r w:rsidRPr="006937CD">
        <w:rPr>
          <w:rFonts w:ascii="Franklin Gothic Book" w:hAnsi="Franklin Gothic Book"/>
          <w:sz w:val="22"/>
          <w:szCs w:val="22"/>
        </w:rPr>
        <w:t xml:space="preserve">” se dividirá en tres unidades independientes, cada una de ellas con una capacidad máxima de 9 plazas residenciales. Como consecuencia de obras de reforma programas, a partir de 2025 este recurso dispondrá de una cuarta unidad independiente con una capacidad máxima de 9 plazas. </w:t>
      </w:r>
    </w:p>
    <w:p w:rsidR="00BA0097" w:rsidRPr="006937CD" w:rsidRDefault="00BA0097" w:rsidP="00BA0097">
      <w:pPr>
        <w:pStyle w:val="Prrafodelista"/>
        <w:rPr>
          <w:rFonts w:ascii="Franklin Gothic Book" w:hAnsi="Franklin Gothic Book"/>
          <w:sz w:val="22"/>
          <w:szCs w:val="22"/>
        </w:rPr>
      </w:pPr>
    </w:p>
    <w:p w:rsidR="008B5244" w:rsidRPr="006937CD" w:rsidRDefault="008B5244" w:rsidP="008B5244">
      <w:pPr>
        <w:pStyle w:val="Textoindependiente31"/>
        <w:outlineLvl w:val="0"/>
        <w:rPr>
          <w:rFonts w:ascii="Franklin Gothic Book" w:hAnsi="Franklin Gothic Book"/>
          <w:b/>
          <w:sz w:val="22"/>
          <w:szCs w:val="22"/>
        </w:rPr>
      </w:pPr>
      <w:r w:rsidRPr="006937CD">
        <w:rPr>
          <w:rFonts w:ascii="Franklin Gothic Book" w:hAnsi="Franklin Gothic Book"/>
          <w:b/>
          <w:sz w:val="22"/>
          <w:szCs w:val="22"/>
        </w:rPr>
        <w:t xml:space="preserve">Lote 3: </w:t>
      </w:r>
    </w:p>
    <w:p w:rsidR="00883694" w:rsidRPr="006937CD" w:rsidRDefault="00883694" w:rsidP="00883694">
      <w:pPr>
        <w:pStyle w:val="Textoindependiente31"/>
        <w:numPr>
          <w:ilvl w:val="0"/>
          <w:numId w:val="25"/>
        </w:numPr>
        <w:ind w:left="720"/>
        <w:outlineLvl w:val="0"/>
        <w:rPr>
          <w:rFonts w:ascii="Franklin Gothic Book" w:hAnsi="Franklin Gothic Book"/>
          <w:strike/>
          <w:sz w:val="22"/>
          <w:szCs w:val="22"/>
        </w:rPr>
      </w:pPr>
      <w:r w:rsidRPr="006937CD">
        <w:rPr>
          <w:rFonts w:ascii="Franklin Gothic Book" w:hAnsi="Franklin Gothic Book"/>
          <w:sz w:val="22"/>
          <w:szCs w:val="22"/>
        </w:rPr>
        <w:t>El recurso residencial “</w:t>
      </w:r>
      <w:proofErr w:type="spellStart"/>
      <w:r w:rsidRPr="006937CD">
        <w:rPr>
          <w:rFonts w:ascii="Franklin Gothic Book" w:hAnsi="Franklin Gothic Book"/>
          <w:sz w:val="22"/>
          <w:szCs w:val="22"/>
        </w:rPr>
        <w:t>Iturriotz-Azpi</w:t>
      </w:r>
      <w:proofErr w:type="spellEnd"/>
      <w:r w:rsidRPr="006937CD">
        <w:rPr>
          <w:rFonts w:ascii="Franklin Gothic Book" w:hAnsi="Franklin Gothic Book"/>
          <w:sz w:val="22"/>
          <w:szCs w:val="22"/>
        </w:rPr>
        <w:t>” tendrá una capacidad máxima de 10 plazas.</w:t>
      </w:r>
    </w:p>
    <w:p w:rsidR="00883694" w:rsidRPr="006937CD" w:rsidRDefault="00883694" w:rsidP="00883694">
      <w:pPr>
        <w:pStyle w:val="Textoindependiente31"/>
        <w:numPr>
          <w:ilvl w:val="0"/>
          <w:numId w:val="25"/>
        </w:numPr>
        <w:ind w:left="720"/>
        <w:outlineLvl w:val="0"/>
        <w:rPr>
          <w:rFonts w:ascii="Franklin Gothic Book" w:hAnsi="Franklin Gothic Book"/>
          <w:sz w:val="22"/>
          <w:szCs w:val="22"/>
        </w:rPr>
      </w:pPr>
      <w:r w:rsidRPr="006937CD">
        <w:rPr>
          <w:rFonts w:ascii="Franklin Gothic Book" w:hAnsi="Franklin Gothic Book"/>
          <w:sz w:val="22"/>
          <w:szCs w:val="22"/>
        </w:rPr>
        <w:t>El recurso residencial “</w:t>
      </w:r>
      <w:proofErr w:type="spellStart"/>
      <w:r w:rsidRPr="006937CD">
        <w:rPr>
          <w:rFonts w:ascii="Franklin Gothic Book" w:hAnsi="Franklin Gothic Book"/>
          <w:sz w:val="22"/>
          <w:szCs w:val="22"/>
        </w:rPr>
        <w:t>Azpilikueta</w:t>
      </w:r>
      <w:proofErr w:type="spellEnd"/>
      <w:r w:rsidRPr="006937CD">
        <w:rPr>
          <w:rFonts w:ascii="Franklin Gothic Book" w:hAnsi="Franklin Gothic Book"/>
          <w:sz w:val="22"/>
          <w:szCs w:val="22"/>
        </w:rPr>
        <w:t xml:space="preserve">” tendrá una capacidad máxima de 12 plazas. </w:t>
      </w:r>
    </w:p>
    <w:p w:rsidR="00BA0097" w:rsidRPr="006937CD" w:rsidRDefault="00BA0097" w:rsidP="00BA0097">
      <w:pPr>
        <w:pStyle w:val="Textoindependiente31"/>
        <w:outlineLvl w:val="0"/>
        <w:rPr>
          <w:rFonts w:ascii="Franklin Gothic Book" w:hAnsi="Franklin Gothic Book"/>
          <w:sz w:val="22"/>
          <w:szCs w:val="22"/>
        </w:rPr>
      </w:pPr>
    </w:p>
    <w:p w:rsidR="008B5244" w:rsidRDefault="008B5244" w:rsidP="008B5244">
      <w:pPr>
        <w:pStyle w:val="Textoindependiente31"/>
        <w:outlineLvl w:val="0"/>
        <w:rPr>
          <w:rFonts w:ascii="Franklin Gothic Book" w:hAnsi="Franklin Gothic Book"/>
          <w:b/>
          <w:sz w:val="22"/>
          <w:szCs w:val="22"/>
        </w:rPr>
      </w:pPr>
      <w:r w:rsidRPr="006937CD">
        <w:rPr>
          <w:rFonts w:ascii="Franklin Gothic Book" w:hAnsi="Franklin Gothic Book"/>
          <w:b/>
          <w:sz w:val="22"/>
          <w:szCs w:val="22"/>
        </w:rPr>
        <w:lastRenderedPageBreak/>
        <w:t xml:space="preserve">Lote </w:t>
      </w:r>
      <w:r w:rsidR="000614EE">
        <w:rPr>
          <w:rFonts w:ascii="Franklin Gothic Book" w:hAnsi="Franklin Gothic Book"/>
          <w:b/>
          <w:sz w:val="22"/>
          <w:szCs w:val="22"/>
        </w:rPr>
        <w:t>4</w:t>
      </w:r>
      <w:r w:rsidRPr="006937CD">
        <w:rPr>
          <w:rFonts w:ascii="Franklin Gothic Book" w:hAnsi="Franklin Gothic Book"/>
          <w:b/>
          <w:sz w:val="22"/>
          <w:szCs w:val="22"/>
        </w:rPr>
        <w:t xml:space="preserve">: </w:t>
      </w:r>
    </w:p>
    <w:p w:rsidR="000614EE" w:rsidRPr="006937CD" w:rsidRDefault="000614EE" w:rsidP="000614EE">
      <w:pPr>
        <w:pStyle w:val="Textoindependiente31"/>
        <w:numPr>
          <w:ilvl w:val="0"/>
          <w:numId w:val="25"/>
        </w:numPr>
        <w:ind w:left="720"/>
        <w:outlineLvl w:val="0"/>
        <w:rPr>
          <w:rFonts w:ascii="Franklin Gothic Book" w:hAnsi="Franklin Gothic Book"/>
          <w:sz w:val="22"/>
          <w:szCs w:val="22"/>
        </w:rPr>
      </w:pPr>
      <w:r w:rsidRPr="006937CD">
        <w:rPr>
          <w:rFonts w:ascii="Franklin Gothic Book" w:hAnsi="Franklin Gothic Book"/>
          <w:sz w:val="22"/>
          <w:szCs w:val="22"/>
        </w:rPr>
        <w:t xml:space="preserve">El recurso residencial “Legorreta” </w:t>
      </w:r>
      <w:r w:rsidR="00754B3F">
        <w:rPr>
          <w:rFonts w:ascii="Franklin Gothic Book" w:hAnsi="Franklin Gothic Book"/>
          <w:sz w:val="22"/>
          <w:szCs w:val="22"/>
        </w:rPr>
        <w:t>tendrá una capacidad máxima de 10</w:t>
      </w:r>
      <w:r w:rsidRPr="006937CD">
        <w:rPr>
          <w:rFonts w:ascii="Franklin Gothic Book" w:hAnsi="Franklin Gothic Book"/>
          <w:sz w:val="22"/>
          <w:szCs w:val="22"/>
        </w:rPr>
        <w:t xml:space="preserve"> plazas. Como consecuencia de obras de reforma programadas, </w:t>
      </w:r>
      <w:r w:rsidR="00433F03">
        <w:rPr>
          <w:rFonts w:ascii="Franklin Gothic Book" w:hAnsi="Franklin Gothic Book"/>
          <w:sz w:val="22"/>
          <w:szCs w:val="22"/>
        </w:rPr>
        <w:t xml:space="preserve">a partir de 2026 este recurso se configurará en dos unidades, con una capacidad máxima de 8 plazas </w:t>
      </w:r>
      <w:r w:rsidR="00754B3F">
        <w:rPr>
          <w:rFonts w:ascii="Franklin Gothic Book" w:hAnsi="Franklin Gothic Book"/>
          <w:sz w:val="22"/>
          <w:szCs w:val="22"/>
        </w:rPr>
        <w:t xml:space="preserve">en la primera unidad y </w:t>
      </w:r>
      <w:r w:rsidR="00433F03">
        <w:rPr>
          <w:rFonts w:ascii="Franklin Gothic Book" w:hAnsi="Franklin Gothic Book"/>
          <w:sz w:val="22"/>
          <w:szCs w:val="22"/>
        </w:rPr>
        <w:t>9</w:t>
      </w:r>
      <w:r w:rsidR="00433F03" w:rsidRPr="006937CD">
        <w:rPr>
          <w:rFonts w:ascii="Franklin Gothic Book" w:hAnsi="Franklin Gothic Book"/>
          <w:sz w:val="22"/>
          <w:szCs w:val="22"/>
        </w:rPr>
        <w:t xml:space="preserve"> plazas</w:t>
      </w:r>
      <w:r w:rsidR="00433F03">
        <w:rPr>
          <w:rFonts w:ascii="Franklin Gothic Book" w:hAnsi="Franklin Gothic Book"/>
          <w:sz w:val="22"/>
          <w:szCs w:val="22"/>
        </w:rPr>
        <w:t xml:space="preserve"> en la</w:t>
      </w:r>
      <w:r w:rsidR="00433F03" w:rsidRPr="006937CD">
        <w:rPr>
          <w:rFonts w:ascii="Franklin Gothic Book" w:hAnsi="Franklin Gothic Book"/>
          <w:sz w:val="22"/>
          <w:szCs w:val="22"/>
        </w:rPr>
        <w:t xml:space="preserve"> </w:t>
      </w:r>
      <w:r w:rsidRPr="006937CD">
        <w:rPr>
          <w:rFonts w:ascii="Franklin Gothic Book" w:hAnsi="Franklin Gothic Book"/>
          <w:sz w:val="22"/>
          <w:szCs w:val="22"/>
        </w:rPr>
        <w:t>segunda.</w:t>
      </w:r>
    </w:p>
    <w:p w:rsidR="000614EE" w:rsidRDefault="000614EE" w:rsidP="008B5244">
      <w:pPr>
        <w:pStyle w:val="Textoindependiente31"/>
        <w:outlineLvl w:val="0"/>
        <w:rPr>
          <w:rFonts w:ascii="Franklin Gothic Book" w:hAnsi="Franklin Gothic Book"/>
          <w:b/>
          <w:sz w:val="22"/>
          <w:szCs w:val="22"/>
        </w:rPr>
      </w:pPr>
    </w:p>
    <w:p w:rsidR="000614EE" w:rsidRDefault="000614EE" w:rsidP="008B5244">
      <w:pPr>
        <w:pStyle w:val="Textoindependiente31"/>
        <w:outlineLvl w:val="0"/>
        <w:rPr>
          <w:rFonts w:ascii="Franklin Gothic Book" w:hAnsi="Franklin Gothic Book"/>
          <w:b/>
          <w:sz w:val="22"/>
          <w:szCs w:val="22"/>
        </w:rPr>
      </w:pPr>
    </w:p>
    <w:p w:rsidR="000614EE" w:rsidRPr="006937CD" w:rsidRDefault="000614EE" w:rsidP="000614EE">
      <w:pPr>
        <w:pStyle w:val="Textoindependiente31"/>
        <w:outlineLvl w:val="0"/>
        <w:rPr>
          <w:rFonts w:ascii="Franklin Gothic Book" w:hAnsi="Franklin Gothic Book"/>
          <w:b/>
          <w:sz w:val="22"/>
          <w:szCs w:val="22"/>
        </w:rPr>
      </w:pPr>
      <w:r w:rsidRPr="006937CD">
        <w:rPr>
          <w:rFonts w:ascii="Franklin Gothic Book" w:hAnsi="Franklin Gothic Book"/>
          <w:b/>
          <w:sz w:val="22"/>
          <w:szCs w:val="22"/>
        </w:rPr>
        <w:t xml:space="preserve">Lote </w:t>
      </w:r>
      <w:r>
        <w:rPr>
          <w:rFonts w:ascii="Franklin Gothic Book" w:hAnsi="Franklin Gothic Book"/>
          <w:b/>
          <w:sz w:val="22"/>
          <w:szCs w:val="22"/>
        </w:rPr>
        <w:t>5</w:t>
      </w:r>
      <w:r w:rsidRPr="006937CD">
        <w:rPr>
          <w:rFonts w:ascii="Franklin Gothic Book" w:hAnsi="Franklin Gothic Book"/>
          <w:b/>
          <w:sz w:val="22"/>
          <w:szCs w:val="22"/>
        </w:rPr>
        <w:t xml:space="preserve">: </w:t>
      </w:r>
    </w:p>
    <w:p w:rsidR="00883694" w:rsidRPr="006937CD" w:rsidRDefault="00883694" w:rsidP="000614EE">
      <w:pPr>
        <w:pStyle w:val="Textoindependiente31"/>
        <w:numPr>
          <w:ilvl w:val="0"/>
          <w:numId w:val="25"/>
        </w:numPr>
        <w:ind w:left="714" w:hanging="357"/>
        <w:outlineLvl w:val="0"/>
        <w:rPr>
          <w:rFonts w:ascii="Franklin Gothic Book" w:hAnsi="Franklin Gothic Book"/>
          <w:sz w:val="22"/>
          <w:szCs w:val="22"/>
        </w:rPr>
      </w:pPr>
      <w:r w:rsidRPr="006937CD">
        <w:rPr>
          <w:rFonts w:ascii="Franklin Gothic Book" w:hAnsi="Franklin Gothic Book"/>
          <w:sz w:val="22"/>
          <w:szCs w:val="22"/>
        </w:rPr>
        <w:t xml:space="preserve">El recurso residencial “Segura”, se dividirá en cuatro unidades independientes, cada una de ellas con una capacidad máxima de 8 plazas residenciales. </w:t>
      </w:r>
    </w:p>
    <w:p w:rsidR="008B5244" w:rsidRDefault="008B5244" w:rsidP="008B5244">
      <w:pPr>
        <w:pStyle w:val="Textoindependiente31"/>
        <w:outlineLvl w:val="0"/>
        <w:rPr>
          <w:rFonts w:ascii="Franklin Gothic Book" w:hAnsi="Franklin Gothic Book"/>
          <w:sz w:val="22"/>
          <w:szCs w:val="22"/>
        </w:rPr>
      </w:pPr>
    </w:p>
    <w:p w:rsidR="006937CD" w:rsidRDefault="006937CD" w:rsidP="008B5244">
      <w:pPr>
        <w:pStyle w:val="Textoindependiente31"/>
        <w:outlineLvl w:val="0"/>
        <w:rPr>
          <w:rFonts w:ascii="Franklin Gothic Book" w:hAnsi="Franklin Gothic Book"/>
          <w:sz w:val="22"/>
          <w:szCs w:val="22"/>
        </w:rPr>
      </w:pPr>
    </w:p>
    <w:p w:rsidR="000E5197" w:rsidRPr="006937CD" w:rsidRDefault="000E5197" w:rsidP="00601A93">
      <w:pPr>
        <w:pStyle w:val="Sangradetextonormal"/>
        <w:ind w:left="0"/>
        <w:rPr>
          <w:rFonts w:ascii="Franklin Gothic Book" w:hAnsi="Franklin Gothic Book"/>
          <w:sz w:val="22"/>
          <w:szCs w:val="22"/>
        </w:rPr>
      </w:pPr>
      <w:r w:rsidRPr="006937CD">
        <w:rPr>
          <w:rFonts w:ascii="Franklin Gothic Book" w:hAnsi="Franklin Gothic Book"/>
          <w:sz w:val="22"/>
          <w:szCs w:val="22"/>
        </w:rPr>
        <w:t>La totalidad de las plazas se destinará a las personas usuarias que determine el Departamento de Cuidados y Políticas Sociales y durante el periodo que el mismo establezca.</w:t>
      </w:r>
    </w:p>
    <w:p w:rsidR="000E5197" w:rsidRPr="006937CD" w:rsidRDefault="000E5197" w:rsidP="00601A93">
      <w:pPr>
        <w:autoSpaceDE w:val="0"/>
        <w:jc w:val="both"/>
        <w:rPr>
          <w:rFonts w:ascii="Franklin Gothic Book" w:hAnsi="Franklin Gothic Book" w:cs="Arial"/>
          <w:sz w:val="22"/>
          <w:szCs w:val="22"/>
        </w:rPr>
      </w:pPr>
    </w:p>
    <w:p w:rsidR="000E5197" w:rsidRPr="006937CD" w:rsidRDefault="000E5197" w:rsidP="00601A93">
      <w:pPr>
        <w:jc w:val="both"/>
        <w:rPr>
          <w:rFonts w:ascii="Franklin Gothic Book" w:hAnsi="Franklin Gothic Book" w:cs="Arial"/>
          <w:sz w:val="22"/>
          <w:szCs w:val="22"/>
        </w:rPr>
      </w:pPr>
      <w:r w:rsidRPr="006937CD">
        <w:rPr>
          <w:rFonts w:ascii="Franklin Gothic Book" w:hAnsi="Franklin Gothic Book" w:cs="Arial"/>
          <w:sz w:val="22"/>
          <w:szCs w:val="22"/>
        </w:rPr>
        <w:t>Como resultado del seguimiento que realice, el Departamento de Cuidados y Políticas Sociales podrá proponer la introducción de variaciones en el funcionamiento de los servicios, así como la posibilidad de ofrecer servicios alternativos más adecuados a las necesidades de las personas atendidas.</w:t>
      </w:r>
    </w:p>
    <w:p w:rsidR="000E5197" w:rsidRPr="006937CD" w:rsidRDefault="000E5197" w:rsidP="000E5197">
      <w:pPr>
        <w:autoSpaceDE w:val="0"/>
        <w:jc w:val="both"/>
        <w:rPr>
          <w:rFonts w:ascii="Franklin Gothic Book" w:hAnsi="Franklin Gothic Book" w:cs="Arial"/>
          <w:sz w:val="22"/>
          <w:szCs w:val="22"/>
        </w:rPr>
      </w:pPr>
    </w:p>
    <w:p w:rsidR="000E5197" w:rsidRPr="006937CD" w:rsidRDefault="000E5197" w:rsidP="000E5197">
      <w:pPr>
        <w:pStyle w:val="Textoindependiente21"/>
        <w:rPr>
          <w:rFonts w:ascii="Franklin Gothic Book" w:hAnsi="Franklin Gothic Book"/>
        </w:rPr>
      </w:pPr>
      <w:r w:rsidRPr="006937CD">
        <w:rPr>
          <w:rFonts w:ascii="Franklin Gothic Book" w:hAnsi="Franklin Gothic Book"/>
        </w:rPr>
        <w:t xml:space="preserve">La </w:t>
      </w:r>
      <w:r w:rsidR="00617DAF" w:rsidRPr="006937CD">
        <w:rPr>
          <w:rFonts w:ascii="Franklin Gothic Book" w:hAnsi="Franklin Gothic Book"/>
        </w:rPr>
        <w:t>contratista</w:t>
      </w:r>
      <w:r w:rsidRPr="006937CD">
        <w:rPr>
          <w:rFonts w:ascii="Franklin Gothic Book" w:hAnsi="Franklin Gothic Book"/>
        </w:rPr>
        <w:t xml:space="preserve"> </w:t>
      </w:r>
      <w:r w:rsidR="00617DAF" w:rsidRPr="006937CD">
        <w:rPr>
          <w:rFonts w:ascii="Franklin Gothic Book" w:hAnsi="Franklin Gothic Book"/>
        </w:rPr>
        <w:t>comunicará</w:t>
      </w:r>
      <w:r w:rsidRPr="006937CD">
        <w:rPr>
          <w:rFonts w:ascii="Franklin Gothic Book" w:hAnsi="Franklin Gothic Book"/>
        </w:rPr>
        <w:t xml:space="preserve"> por escrito al Departamento de </w:t>
      </w:r>
      <w:r w:rsidR="00FC506D" w:rsidRPr="006937CD">
        <w:rPr>
          <w:rFonts w:ascii="Franklin Gothic Book" w:hAnsi="Franklin Gothic Book"/>
        </w:rPr>
        <w:t xml:space="preserve">Cuidados y </w:t>
      </w:r>
      <w:r w:rsidRPr="006937CD">
        <w:rPr>
          <w:rFonts w:ascii="Franklin Gothic Book" w:hAnsi="Franklin Gothic Book"/>
        </w:rPr>
        <w:t>Políticas Sociales las incidencias que se produzcan en el servicio con relación a las altas, bajas o ausencias de las personas usuarias de los recursos residenciales, el mismo día que tales incidencias se produzcan.</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pStyle w:val="Textoindependiente21"/>
        <w:rPr>
          <w:rFonts w:ascii="Franklin Gothic Book" w:hAnsi="Franklin Gothic Book"/>
        </w:rPr>
      </w:pPr>
      <w:r w:rsidRPr="006937CD">
        <w:rPr>
          <w:rFonts w:ascii="Franklin Gothic Book" w:hAnsi="Franklin Gothic Book"/>
        </w:rPr>
        <w:t xml:space="preserve">Tendrán la consideración de bajas definitivas las así consideradas por el Departamento de Cuidados </w:t>
      </w:r>
      <w:r w:rsidR="00FC506D" w:rsidRPr="006937CD">
        <w:rPr>
          <w:rFonts w:ascii="Franklin Gothic Book" w:hAnsi="Franklin Gothic Book"/>
        </w:rPr>
        <w:t>y Políticas</w:t>
      </w:r>
      <w:r w:rsidRPr="006937CD">
        <w:rPr>
          <w:rFonts w:ascii="Franklin Gothic Book" w:hAnsi="Franklin Gothic Book"/>
        </w:rPr>
        <w:t xml:space="preserve"> Sociales y en el momento en que así lo considere.</w:t>
      </w:r>
    </w:p>
    <w:p w:rsidR="000E5197" w:rsidRPr="006937CD" w:rsidRDefault="000E5197" w:rsidP="000E5197">
      <w:pPr>
        <w:jc w:val="both"/>
        <w:rPr>
          <w:rFonts w:ascii="Franklin Gothic Book" w:hAnsi="Franklin Gothic Book" w:cs="Arial"/>
          <w:sz w:val="22"/>
          <w:szCs w:val="22"/>
          <w:lang w:val="es-ES"/>
        </w:rPr>
      </w:pPr>
    </w:p>
    <w:p w:rsidR="00B72DB4" w:rsidRPr="006937CD" w:rsidRDefault="00B72DB4" w:rsidP="000E5197">
      <w:pPr>
        <w:jc w:val="both"/>
        <w:rPr>
          <w:rFonts w:ascii="Franklin Gothic Book" w:hAnsi="Franklin Gothic Book" w:cs="Arial"/>
          <w:sz w:val="22"/>
          <w:szCs w:val="22"/>
          <w:lang w:val="es-ES"/>
        </w:rPr>
      </w:pPr>
    </w:p>
    <w:p w:rsidR="000E5197" w:rsidRPr="006937CD" w:rsidRDefault="000E5197" w:rsidP="000E5197">
      <w:pPr>
        <w:suppressAutoHyphens w:val="0"/>
        <w:jc w:val="both"/>
        <w:rPr>
          <w:rFonts w:ascii="Franklin Gothic Book" w:hAnsi="Franklin Gothic Book" w:cs="Arial"/>
          <w:b/>
          <w:sz w:val="22"/>
          <w:szCs w:val="22"/>
        </w:rPr>
      </w:pPr>
      <w:r w:rsidRPr="006937CD">
        <w:rPr>
          <w:rFonts w:ascii="Franklin Gothic Book" w:hAnsi="Franklin Gothic Book" w:cs="Arial"/>
          <w:b/>
          <w:sz w:val="22"/>
          <w:szCs w:val="22"/>
        </w:rPr>
        <w:t>IV.- Principios de actuación</w:t>
      </w:r>
    </w:p>
    <w:p w:rsidR="000E5197" w:rsidRPr="006937CD" w:rsidRDefault="000E5197" w:rsidP="000E5197">
      <w:pPr>
        <w:jc w:val="both"/>
        <w:rPr>
          <w:rFonts w:ascii="Franklin Gothic Book" w:hAnsi="Franklin Gothic Book" w:cs="Arial"/>
          <w:b/>
          <w:sz w:val="22"/>
          <w:szCs w:val="22"/>
        </w:rPr>
      </w:pPr>
    </w:p>
    <w:p w:rsidR="000E5197" w:rsidRPr="006937CD" w:rsidRDefault="000E5197" w:rsidP="000E5197">
      <w:pPr>
        <w:jc w:val="both"/>
        <w:rPr>
          <w:rFonts w:ascii="Franklin Gothic Book" w:hAnsi="Franklin Gothic Book" w:cs="Arial"/>
          <w:b/>
          <w:sz w:val="22"/>
          <w:szCs w:val="22"/>
        </w:rPr>
      </w:pPr>
      <w:r w:rsidRPr="006937CD">
        <w:rPr>
          <w:rFonts w:ascii="Franklin Gothic Book" w:hAnsi="Franklin Gothic Book" w:cs="Arial"/>
          <w:sz w:val="22"/>
          <w:szCs w:val="22"/>
        </w:rPr>
        <w:t>Serán principios de actuación:</w:t>
      </w:r>
    </w:p>
    <w:p w:rsidR="000E5197" w:rsidRPr="006937CD" w:rsidRDefault="000E5197" w:rsidP="000E5197">
      <w:pPr>
        <w:jc w:val="both"/>
        <w:rPr>
          <w:rFonts w:ascii="Franklin Gothic Book" w:hAnsi="Franklin Gothic Book" w:cs="Arial"/>
          <w:b/>
          <w:sz w:val="22"/>
          <w:szCs w:val="22"/>
        </w:rPr>
      </w:pPr>
    </w:p>
    <w:p w:rsidR="000E5197" w:rsidRPr="006937CD" w:rsidRDefault="000E5197" w:rsidP="000E5197">
      <w:pPr>
        <w:numPr>
          <w:ilvl w:val="0"/>
          <w:numId w:val="24"/>
        </w:numPr>
        <w:suppressAutoHyphens w:val="0"/>
        <w:jc w:val="both"/>
        <w:rPr>
          <w:rFonts w:ascii="Franklin Gothic Book" w:hAnsi="Franklin Gothic Book" w:cs="Arial"/>
          <w:b/>
          <w:sz w:val="22"/>
          <w:szCs w:val="22"/>
        </w:rPr>
      </w:pPr>
      <w:r w:rsidRPr="006937CD">
        <w:rPr>
          <w:rFonts w:ascii="Franklin Gothic Book" w:hAnsi="Franklin Gothic Book" w:cs="Arial"/>
          <w:sz w:val="22"/>
          <w:szCs w:val="22"/>
        </w:rPr>
        <w:t xml:space="preserve">Velar para que en todo momento se considere el interés superior de las personas menores de edad, se respeten sus derechos, y se tengan en cuenta sus necesidades específicas </w:t>
      </w:r>
    </w:p>
    <w:p w:rsidR="000E5197" w:rsidRPr="006937CD" w:rsidRDefault="000E5197" w:rsidP="000E5197">
      <w:pPr>
        <w:numPr>
          <w:ilvl w:val="0"/>
          <w:numId w:val="24"/>
        </w:numPr>
        <w:suppressAutoHyphens w:val="0"/>
        <w:jc w:val="both"/>
        <w:rPr>
          <w:rFonts w:ascii="Franklin Gothic Book" w:hAnsi="Franklin Gothic Book" w:cs="Arial"/>
          <w:b/>
          <w:sz w:val="22"/>
          <w:szCs w:val="22"/>
        </w:rPr>
      </w:pPr>
      <w:r w:rsidRPr="006937CD">
        <w:rPr>
          <w:rFonts w:ascii="Franklin Gothic Book" w:hAnsi="Franklin Gothic Book" w:cs="Arial"/>
          <w:sz w:val="22"/>
          <w:szCs w:val="22"/>
        </w:rPr>
        <w:t>Garantizar que ejerza el derecho a ser oído/a, tanto en relación a la persona menor de edad como a su familia</w:t>
      </w:r>
    </w:p>
    <w:p w:rsidR="000E5197" w:rsidRPr="006937CD" w:rsidRDefault="000E5197" w:rsidP="000E5197">
      <w:pPr>
        <w:numPr>
          <w:ilvl w:val="0"/>
          <w:numId w:val="24"/>
        </w:numPr>
        <w:suppressAutoHyphens w:val="0"/>
        <w:jc w:val="both"/>
        <w:rPr>
          <w:rFonts w:ascii="Franklin Gothic Book" w:hAnsi="Franklin Gothic Book" w:cs="Arial"/>
          <w:b/>
          <w:sz w:val="22"/>
          <w:szCs w:val="22"/>
        </w:rPr>
      </w:pPr>
      <w:r w:rsidRPr="006937CD">
        <w:rPr>
          <w:rFonts w:ascii="Franklin Gothic Book" w:hAnsi="Franklin Gothic Book" w:cs="Arial"/>
          <w:sz w:val="22"/>
          <w:szCs w:val="22"/>
        </w:rPr>
        <w:t>Mantener una coherencia con las directrices, principios</w:t>
      </w:r>
      <w:r w:rsidR="007D3F61" w:rsidRPr="006937CD">
        <w:rPr>
          <w:rFonts w:ascii="Franklin Gothic Book" w:hAnsi="Franklin Gothic Book" w:cs="Arial"/>
          <w:sz w:val="22"/>
          <w:szCs w:val="22"/>
        </w:rPr>
        <w:t xml:space="preserve"> rectores</w:t>
      </w:r>
      <w:r w:rsidRPr="006937CD">
        <w:rPr>
          <w:rFonts w:ascii="Franklin Gothic Book" w:hAnsi="Franklin Gothic Book" w:cs="Arial"/>
          <w:sz w:val="22"/>
          <w:szCs w:val="22"/>
        </w:rPr>
        <w:t xml:space="preserve"> y criterios de actuación del Servicio de Protección a la Infancia y la Adolescencia  </w:t>
      </w:r>
    </w:p>
    <w:p w:rsidR="000E5197" w:rsidRPr="006937CD" w:rsidRDefault="000E5197" w:rsidP="000E5197">
      <w:pPr>
        <w:numPr>
          <w:ilvl w:val="0"/>
          <w:numId w:val="24"/>
        </w:numPr>
        <w:suppressAutoHyphens w:val="0"/>
        <w:jc w:val="both"/>
        <w:rPr>
          <w:rFonts w:ascii="Franklin Gothic Book" w:hAnsi="Franklin Gothic Book" w:cs="Arial"/>
          <w:b/>
          <w:sz w:val="22"/>
          <w:szCs w:val="22"/>
        </w:rPr>
      </w:pPr>
      <w:r w:rsidRPr="006937CD">
        <w:rPr>
          <w:rFonts w:ascii="Franklin Gothic Book" w:hAnsi="Franklin Gothic Book" w:cs="Arial"/>
          <w:sz w:val="22"/>
          <w:szCs w:val="22"/>
        </w:rPr>
        <w:t>Realizar el trabajo en equipo: manteniendo espacios de coordinación, de compartir experiencias, de revisar actuaciones</w:t>
      </w:r>
    </w:p>
    <w:p w:rsidR="000E5197" w:rsidRPr="006937CD" w:rsidRDefault="000E5197" w:rsidP="000E5197">
      <w:pPr>
        <w:numPr>
          <w:ilvl w:val="0"/>
          <w:numId w:val="24"/>
        </w:numPr>
        <w:suppressAutoHyphens w:val="0"/>
        <w:jc w:val="both"/>
        <w:rPr>
          <w:rFonts w:ascii="Franklin Gothic Book" w:hAnsi="Franklin Gothic Book" w:cs="Arial"/>
          <w:b/>
          <w:sz w:val="22"/>
          <w:szCs w:val="22"/>
        </w:rPr>
      </w:pPr>
      <w:r w:rsidRPr="006937CD">
        <w:rPr>
          <w:rFonts w:ascii="Franklin Gothic Book" w:hAnsi="Franklin Gothic Book" w:cs="Arial"/>
          <w:sz w:val="22"/>
          <w:szCs w:val="22"/>
        </w:rPr>
        <w:t>Mostrar capacidad de adaptación a la realidad del Territorio</w:t>
      </w:r>
    </w:p>
    <w:p w:rsidR="000E5197" w:rsidRPr="006937CD" w:rsidRDefault="000E5197" w:rsidP="000E5197">
      <w:pPr>
        <w:numPr>
          <w:ilvl w:val="0"/>
          <w:numId w:val="24"/>
        </w:numPr>
        <w:suppressAutoHyphens w:val="0"/>
        <w:jc w:val="both"/>
        <w:rPr>
          <w:rFonts w:ascii="Franklin Gothic Book" w:hAnsi="Franklin Gothic Book" w:cs="Arial"/>
          <w:b/>
          <w:sz w:val="22"/>
          <w:szCs w:val="22"/>
        </w:rPr>
      </w:pPr>
      <w:r w:rsidRPr="006937CD">
        <w:rPr>
          <w:rFonts w:ascii="Franklin Gothic Book" w:hAnsi="Franklin Gothic Book" w:cs="Arial"/>
          <w:sz w:val="22"/>
          <w:szCs w:val="22"/>
        </w:rPr>
        <w:t>Mostrar, desde las directrices marcadas, un alto grado de autonomía, con espacios de contraste con los equipos técnicos del Servicio de Protección a la Infancia y la Adolescencia</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suppressAutoHyphens w:val="0"/>
        <w:jc w:val="both"/>
        <w:rPr>
          <w:rFonts w:ascii="Franklin Gothic Book" w:hAnsi="Franklin Gothic Book" w:cs="Arial"/>
          <w:b/>
          <w:sz w:val="22"/>
          <w:szCs w:val="22"/>
        </w:rPr>
      </w:pPr>
      <w:r w:rsidRPr="006937CD">
        <w:rPr>
          <w:rFonts w:ascii="Franklin Gothic Book" w:hAnsi="Franklin Gothic Book" w:cs="Arial"/>
          <w:b/>
          <w:sz w:val="22"/>
          <w:szCs w:val="22"/>
        </w:rPr>
        <w:t xml:space="preserve">V. Obligaciones organizativas y metodológicas de la entidad </w:t>
      </w:r>
      <w:r w:rsidR="00617DAF" w:rsidRPr="006937CD">
        <w:rPr>
          <w:rFonts w:ascii="Franklin Gothic Book" w:hAnsi="Franklin Gothic Book" w:cs="Arial"/>
          <w:b/>
          <w:sz w:val="22"/>
          <w:szCs w:val="22"/>
        </w:rPr>
        <w:t>contratista</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pStyle w:val="Ttulo3"/>
        <w:spacing w:before="0" w:after="0"/>
        <w:jc w:val="both"/>
        <w:rPr>
          <w:rFonts w:ascii="Franklin Gothic Book" w:hAnsi="Franklin Gothic Book"/>
          <w:b w:val="0"/>
          <w:sz w:val="22"/>
          <w:szCs w:val="22"/>
          <w:u w:val="single"/>
        </w:rPr>
      </w:pPr>
      <w:r w:rsidRPr="006937CD">
        <w:rPr>
          <w:rFonts w:ascii="Franklin Gothic Book" w:hAnsi="Franklin Gothic Book"/>
          <w:sz w:val="22"/>
          <w:szCs w:val="22"/>
          <w:u w:val="single"/>
        </w:rPr>
        <w:t>V.1 Coherencia interna del Sistema de Protección infantil foral</w:t>
      </w:r>
    </w:p>
    <w:p w:rsidR="000E5197" w:rsidRPr="006937CD" w:rsidRDefault="000E5197" w:rsidP="000E5197">
      <w:pPr>
        <w:rPr>
          <w:rFonts w:ascii="Franklin Gothic Book" w:hAnsi="Franklin Gothic Book" w:cs="Arial"/>
          <w:b/>
          <w:sz w:val="22"/>
          <w:szCs w:val="22"/>
        </w:rPr>
      </w:pPr>
    </w:p>
    <w:p w:rsidR="000E5197" w:rsidRPr="006937CD" w:rsidRDefault="000E5197" w:rsidP="000E5197">
      <w:pPr>
        <w:jc w:val="both"/>
        <w:rPr>
          <w:rFonts w:ascii="Franklin Gothic Book" w:hAnsi="Franklin Gothic Book" w:cs="Arial"/>
          <w:b/>
          <w:sz w:val="22"/>
          <w:szCs w:val="22"/>
        </w:rPr>
      </w:pPr>
      <w:r w:rsidRPr="006937CD">
        <w:rPr>
          <w:rFonts w:ascii="Franklin Gothic Book" w:hAnsi="Franklin Gothic Book" w:cs="Arial"/>
          <w:sz w:val="22"/>
          <w:szCs w:val="22"/>
        </w:rPr>
        <w:t>El Servicio de Protección a la Infancia y la Adolescencia garantizará la coherencia de estos servicios con todas las fases y entidades competentes del sistema de protección infantil.</w:t>
      </w:r>
    </w:p>
    <w:p w:rsidR="000E5197" w:rsidRPr="006937CD" w:rsidRDefault="000E5197" w:rsidP="000E5197">
      <w:pPr>
        <w:jc w:val="both"/>
        <w:rPr>
          <w:rFonts w:ascii="Franklin Gothic Book" w:hAnsi="Franklin Gothic Book" w:cs="Arial"/>
          <w:b/>
          <w:sz w:val="22"/>
          <w:szCs w:val="22"/>
        </w:rPr>
      </w:pPr>
    </w:p>
    <w:p w:rsidR="000E5197" w:rsidRPr="006937CD" w:rsidRDefault="000E5197" w:rsidP="000E5197">
      <w:pPr>
        <w:jc w:val="both"/>
        <w:rPr>
          <w:rFonts w:ascii="Franklin Gothic Book" w:hAnsi="Franklin Gothic Book" w:cs="Arial"/>
          <w:b/>
          <w:sz w:val="22"/>
          <w:szCs w:val="22"/>
        </w:rPr>
      </w:pPr>
      <w:r w:rsidRPr="006937CD">
        <w:rPr>
          <w:rFonts w:ascii="Franklin Gothic Book" w:hAnsi="Franklin Gothic Book" w:cs="Arial"/>
          <w:sz w:val="22"/>
          <w:szCs w:val="22"/>
        </w:rPr>
        <w:t xml:space="preserve">El propio Servicio establecerá, con este objetivo, criterios de uso común de información o documentación, así como sistemas o procedimientos compartidos, e incluso grupos de trabajo que tendrán como objeto la actuación coherente entre las figuras profesionales intervinientes. Para ello, la </w:t>
      </w:r>
      <w:r w:rsidR="00617DAF" w:rsidRPr="006937CD">
        <w:rPr>
          <w:rFonts w:ascii="Franklin Gothic Book" w:hAnsi="Franklin Gothic Book" w:cs="Arial"/>
          <w:sz w:val="22"/>
          <w:szCs w:val="22"/>
        </w:rPr>
        <w:t>contratista</w:t>
      </w:r>
      <w:r w:rsidRPr="006937CD">
        <w:rPr>
          <w:rFonts w:ascii="Franklin Gothic Book" w:hAnsi="Franklin Gothic Book" w:cs="Arial"/>
          <w:sz w:val="22"/>
          <w:szCs w:val="22"/>
        </w:rPr>
        <w:t xml:space="preserve"> deberá seguir las directrices de contenido, metodológicas, documentales, informativas e interpretativas que se marquen desde la administración contratante.</w:t>
      </w:r>
    </w:p>
    <w:p w:rsidR="000E5197" w:rsidRPr="006937CD" w:rsidRDefault="000E5197" w:rsidP="000E5197">
      <w:pPr>
        <w:jc w:val="both"/>
        <w:rPr>
          <w:rFonts w:ascii="Franklin Gothic Book" w:hAnsi="Franklin Gothic Book" w:cs="Arial"/>
          <w:b/>
          <w:sz w:val="22"/>
          <w:szCs w:val="22"/>
        </w:rPr>
      </w:pPr>
    </w:p>
    <w:p w:rsidR="000E5197" w:rsidRPr="006937CD" w:rsidRDefault="000E5197" w:rsidP="000E5197">
      <w:pPr>
        <w:jc w:val="both"/>
        <w:rPr>
          <w:rFonts w:ascii="Franklin Gothic Book" w:hAnsi="Franklin Gothic Book" w:cs="Arial"/>
          <w:b/>
          <w:sz w:val="22"/>
          <w:szCs w:val="22"/>
        </w:rPr>
      </w:pPr>
      <w:r w:rsidRPr="006937CD">
        <w:rPr>
          <w:rFonts w:ascii="Franklin Gothic Book" w:hAnsi="Franklin Gothic Book" w:cs="Arial"/>
          <w:sz w:val="22"/>
          <w:szCs w:val="22"/>
        </w:rPr>
        <w:t xml:space="preserve">El Servicio de Protección a la Infancia y la Adolescencia viene elaborando un Manual de Procedimientos que contiene la descripción de principios de actuación, normativa y actividades comunes que deben servir de guía para la realización de las funciones que tiene asignadas. Este manual se encuentra disponible en el siguiente repositorio Web: </w:t>
      </w:r>
    </w:p>
    <w:p w:rsidR="000E5197" w:rsidRPr="006937CD" w:rsidRDefault="000E5197" w:rsidP="000E5197">
      <w:pPr>
        <w:jc w:val="both"/>
        <w:rPr>
          <w:rFonts w:ascii="Franklin Gothic Book" w:hAnsi="Franklin Gothic Book" w:cs="Arial"/>
          <w:b/>
          <w:sz w:val="22"/>
          <w:szCs w:val="22"/>
        </w:rPr>
      </w:pPr>
    </w:p>
    <w:p w:rsidR="000E5197" w:rsidRPr="006937CD" w:rsidRDefault="001E7A0E" w:rsidP="000E5197">
      <w:pPr>
        <w:jc w:val="center"/>
        <w:rPr>
          <w:rFonts w:ascii="Franklin Gothic Book" w:hAnsi="Franklin Gothic Book" w:cs="Arial"/>
          <w:b/>
          <w:sz w:val="22"/>
          <w:szCs w:val="22"/>
        </w:rPr>
      </w:pPr>
      <w:hyperlink r:id="rId8" w:history="1">
        <w:r w:rsidR="000E5197" w:rsidRPr="006937CD">
          <w:rPr>
            <w:rFonts w:ascii="Franklin Gothic Book" w:hAnsi="Franklin Gothic Book" w:cs="Arial"/>
            <w:sz w:val="22"/>
            <w:szCs w:val="22"/>
          </w:rPr>
          <w:t>https://www.dropbox.com/sh/is8j07mk5dt1f6a/AAAOyWpi8Yl88uqYxyApdq6_a?dl=0</w:t>
        </w:r>
      </w:hyperlink>
    </w:p>
    <w:p w:rsidR="000E5197" w:rsidRPr="006937CD" w:rsidRDefault="000E5197" w:rsidP="000E5197">
      <w:pPr>
        <w:kinsoku w:val="0"/>
        <w:overflowPunct w:val="0"/>
        <w:spacing w:before="10" w:line="240" w:lineRule="exact"/>
        <w:rPr>
          <w:rFonts w:ascii="Franklin Gothic Book" w:hAnsi="Franklin Gothic Book" w:cs="Arial"/>
          <w:b/>
          <w:sz w:val="22"/>
          <w:szCs w:val="22"/>
        </w:rPr>
      </w:pPr>
    </w:p>
    <w:p w:rsidR="000E5197" w:rsidRPr="006937CD" w:rsidRDefault="000E5197" w:rsidP="000E5197">
      <w:pPr>
        <w:jc w:val="both"/>
        <w:rPr>
          <w:rFonts w:ascii="Franklin Gothic Book" w:hAnsi="Franklin Gothic Book" w:cs="Arial"/>
          <w:b/>
          <w:sz w:val="22"/>
          <w:szCs w:val="22"/>
        </w:rPr>
      </w:pPr>
      <w:r w:rsidRPr="006937CD">
        <w:rPr>
          <w:rFonts w:ascii="Franklin Gothic Book" w:hAnsi="Franklin Gothic Book" w:cs="Arial"/>
          <w:sz w:val="22"/>
          <w:szCs w:val="22"/>
        </w:rPr>
        <w:t xml:space="preserve">La entidad </w:t>
      </w:r>
      <w:r w:rsidR="00617DAF" w:rsidRPr="006937CD">
        <w:rPr>
          <w:rFonts w:ascii="Franklin Gothic Book" w:hAnsi="Franklin Gothic Book" w:cs="Arial"/>
          <w:sz w:val="22"/>
          <w:szCs w:val="22"/>
        </w:rPr>
        <w:t>contratista</w:t>
      </w:r>
      <w:r w:rsidRPr="006937CD">
        <w:rPr>
          <w:rFonts w:ascii="Franklin Gothic Book" w:hAnsi="Franklin Gothic Book" w:cs="Arial"/>
          <w:sz w:val="22"/>
          <w:szCs w:val="22"/>
        </w:rPr>
        <w:t xml:space="preserve"> deberá garantizar el cumplimiento de estos procedimientos, así como de la normativa que afecta al servicio.</w:t>
      </w:r>
    </w:p>
    <w:p w:rsidR="000E5197" w:rsidRPr="006937CD" w:rsidRDefault="000E5197" w:rsidP="000E5197">
      <w:pPr>
        <w:jc w:val="both"/>
        <w:rPr>
          <w:rFonts w:ascii="Franklin Gothic Book" w:hAnsi="Franklin Gothic Book" w:cs="Arial"/>
          <w:b/>
          <w:sz w:val="22"/>
          <w:szCs w:val="22"/>
        </w:rPr>
      </w:pPr>
    </w:p>
    <w:p w:rsidR="000E5197" w:rsidRPr="006937CD" w:rsidRDefault="000E5197" w:rsidP="000E5197">
      <w:pPr>
        <w:pStyle w:val="Ttulo3"/>
        <w:spacing w:before="0" w:after="0"/>
        <w:jc w:val="both"/>
        <w:rPr>
          <w:rFonts w:ascii="Franklin Gothic Book" w:hAnsi="Franklin Gothic Book"/>
          <w:b w:val="0"/>
          <w:sz w:val="22"/>
          <w:szCs w:val="22"/>
          <w:u w:val="single"/>
        </w:rPr>
      </w:pPr>
      <w:r w:rsidRPr="006937CD">
        <w:rPr>
          <w:rFonts w:ascii="Franklin Gothic Book" w:hAnsi="Franklin Gothic Book"/>
          <w:sz w:val="22"/>
          <w:szCs w:val="22"/>
          <w:u w:val="single"/>
        </w:rPr>
        <w:t>V.2 Trabajo en red</w:t>
      </w:r>
    </w:p>
    <w:p w:rsidR="000E5197" w:rsidRPr="006937CD" w:rsidRDefault="000E5197" w:rsidP="000E5197">
      <w:pPr>
        <w:jc w:val="both"/>
        <w:rPr>
          <w:rFonts w:ascii="Franklin Gothic Book" w:hAnsi="Franklin Gothic Book" w:cs="Arial"/>
          <w:b/>
          <w:sz w:val="22"/>
          <w:szCs w:val="22"/>
        </w:rPr>
      </w:pPr>
    </w:p>
    <w:p w:rsidR="000E5197" w:rsidRPr="006937CD" w:rsidRDefault="000E5197" w:rsidP="000E5197">
      <w:pPr>
        <w:jc w:val="both"/>
        <w:rPr>
          <w:rFonts w:ascii="Franklin Gothic Book" w:hAnsi="Franklin Gothic Book" w:cs="Arial"/>
          <w:b/>
          <w:sz w:val="22"/>
          <w:szCs w:val="22"/>
        </w:rPr>
      </w:pPr>
      <w:r w:rsidRPr="006937CD">
        <w:rPr>
          <w:rFonts w:ascii="Franklin Gothic Book" w:hAnsi="Franklin Gothic Book" w:cs="Arial"/>
          <w:sz w:val="22"/>
          <w:szCs w:val="22"/>
        </w:rPr>
        <w:t xml:space="preserve">Los equipos profesionales de la entidad </w:t>
      </w:r>
      <w:r w:rsidR="00617DAF" w:rsidRPr="006937CD">
        <w:rPr>
          <w:rFonts w:ascii="Franklin Gothic Book" w:hAnsi="Franklin Gothic Book" w:cs="Arial"/>
          <w:sz w:val="22"/>
          <w:szCs w:val="22"/>
        </w:rPr>
        <w:t>contratista</w:t>
      </w:r>
      <w:r w:rsidRPr="006937CD">
        <w:rPr>
          <w:rFonts w:ascii="Franklin Gothic Book" w:hAnsi="Franklin Gothic Book" w:cs="Arial"/>
          <w:sz w:val="22"/>
          <w:szCs w:val="22"/>
        </w:rPr>
        <w:t xml:space="preserve"> asistirán a cuantas reuniones se les convoque por parte del Servicio de Protección a la Infancia y la Adolescencia, con motivo de la consecución de una acción coherente entre diferentes profesionales de todos los equipos de protección infantil, tanto en metodología y conceptos, como de representación de la acción foral ante terceros (instancias educativas, sanitarias, judiciales, etc.).</w:t>
      </w:r>
    </w:p>
    <w:p w:rsidR="000E5197" w:rsidRPr="006937CD" w:rsidRDefault="000E5197" w:rsidP="000E5197">
      <w:pPr>
        <w:jc w:val="both"/>
        <w:rPr>
          <w:rFonts w:ascii="Franklin Gothic Book" w:hAnsi="Franklin Gothic Book" w:cs="Arial"/>
          <w:b/>
          <w:sz w:val="22"/>
          <w:szCs w:val="22"/>
        </w:rPr>
      </w:pPr>
    </w:p>
    <w:p w:rsidR="000E5197" w:rsidRPr="006937CD" w:rsidRDefault="000E5197" w:rsidP="000E5197">
      <w:pPr>
        <w:pStyle w:val="Ttulo3"/>
        <w:spacing w:before="0" w:after="0"/>
        <w:jc w:val="both"/>
        <w:rPr>
          <w:rFonts w:ascii="Franklin Gothic Book" w:hAnsi="Franklin Gothic Book"/>
          <w:b w:val="0"/>
          <w:sz w:val="22"/>
          <w:szCs w:val="22"/>
          <w:u w:val="single"/>
        </w:rPr>
      </w:pPr>
      <w:r w:rsidRPr="006937CD">
        <w:rPr>
          <w:rFonts w:ascii="Franklin Gothic Book" w:hAnsi="Franklin Gothic Book"/>
          <w:sz w:val="22"/>
          <w:szCs w:val="22"/>
          <w:u w:val="single"/>
        </w:rPr>
        <w:t>V.3 Documentación y materiales</w:t>
      </w:r>
    </w:p>
    <w:p w:rsidR="000E5197" w:rsidRPr="006937CD" w:rsidRDefault="000E5197" w:rsidP="000E5197">
      <w:pPr>
        <w:jc w:val="both"/>
        <w:rPr>
          <w:rFonts w:ascii="Franklin Gothic Book" w:hAnsi="Franklin Gothic Book" w:cs="Arial"/>
          <w:b/>
          <w:sz w:val="22"/>
          <w:szCs w:val="22"/>
        </w:rPr>
      </w:pPr>
    </w:p>
    <w:p w:rsidR="000E5197" w:rsidRPr="006937CD" w:rsidRDefault="000E5197" w:rsidP="000E5197">
      <w:pPr>
        <w:jc w:val="both"/>
        <w:rPr>
          <w:rFonts w:ascii="Franklin Gothic Book" w:hAnsi="Franklin Gothic Book" w:cs="Arial"/>
          <w:b/>
          <w:sz w:val="22"/>
          <w:szCs w:val="22"/>
        </w:rPr>
      </w:pPr>
      <w:r w:rsidRPr="006937CD">
        <w:rPr>
          <w:rFonts w:ascii="Franklin Gothic Book" w:hAnsi="Franklin Gothic Book" w:cs="Arial"/>
          <w:sz w:val="22"/>
          <w:szCs w:val="22"/>
        </w:rPr>
        <w:t xml:space="preserve">La entidad </w:t>
      </w:r>
      <w:r w:rsidR="00617DAF" w:rsidRPr="006937CD">
        <w:rPr>
          <w:rFonts w:ascii="Franklin Gothic Book" w:hAnsi="Franklin Gothic Book" w:cs="Arial"/>
          <w:sz w:val="22"/>
          <w:szCs w:val="22"/>
        </w:rPr>
        <w:t>contratista</w:t>
      </w:r>
      <w:r w:rsidRPr="006937CD">
        <w:rPr>
          <w:rFonts w:ascii="Franklin Gothic Book" w:hAnsi="Franklin Gothic Book" w:cs="Arial"/>
          <w:sz w:val="22"/>
          <w:szCs w:val="22"/>
        </w:rPr>
        <w:t xml:space="preserve"> deberá utilizar los documentos y materiales, así como las bases de datos creadas por el Departamento de </w:t>
      </w:r>
      <w:r w:rsidR="00617DAF" w:rsidRPr="006937CD">
        <w:rPr>
          <w:rFonts w:ascii="Franklin Gothic Book" w:hAnsi="Franklin Gothic Book" w:cs="Arial"/>
          <w:sz w:val="22"/>
          <w:szCs w:val="22"/>
        </w:rPr>
        <w:t xml:space="preserve">Cuidados y </w:t>
      </w:r>
      <w:r w:rsidRPr="006937CD">
        <w:rPr>
          <w:rFonts w:ascii="Franklin Gothic Book" w:hAnsi="Franklin Gothic Book" w:cs="Arial"/>
          <w:sz w:val="22"/>
          <w:szCs w:val="22"/>
        </w:rPr>
        <w:t>Políticas Sociales para la gestión de los casos atendidos.</w:t>
      </w:r>
    </w:p>
    <w:p w:rsidR="000E5197" w:rsidRPr="006937CD" w:rsidRDefault="000E5197" w:rsidP="000E5197">
      <w:pPr>
        <w:jc w:val="both"/>
        <w:rPr>
          <w:rFonts w:ascii="Franklin Gothic Book" w:hAnsi="Franklin Gothic Book" w:cs="Arial"/>
          <w:b/>
          <w:sz w:val="22"/>
          <w:szCs w:val="22"/>
        </w:rPr>
      </w:pPr>
    </w:p>
    <w:p w:rsidR="000E5197" w:rsidRPr="006937CD" w:rsidRDefault="000E5197" w:rsidP="000E5197">
      <w:pPr>
        <w:pStyle w:val="Ttulo3"/>
        <w:spacing w:before="0" w:after="0"/>
        <w:jc w:val="both"/>
        <w:rPr>
          <w:rFonts w:ascii="Franklin Gothic Book" w:hAnsi="Franklin Gothic Book"/>
          <w:b w:val="0"/>
          <w:sz w:val="22"/>
          <w:szCs w:val="22"/>
          <w:u w:val="single"/>
        </w:rPr>
      </w:pPr>
      <w:r w:rsidRPr="006937CD">
        <w:rPr>
          <w:rFonts w:ascii="Franklin Gothic Book" w:hAnsi="Franklin Gothic Book"/>
          <w:sz w:val="22"/>
          <w:szCs w:val="22"/>
          <w:u w:val="single"/>
        </w:rPr>
        <w:t>V.4 Protocolos de actuación internos y externos</w:t>
      </w:r>
    </w:p>
    <w:p w:rsidR="000E5197" w:rsidRPr="006937CD" w:rsidRDefault="000E5197" w:rsidP="000E5197">
      <w:pPr>
        <w:jc w:val="both"/>
        <w:rPr>
          <w:rFonts w:ascii="Franklin Gothic Book" w:hAnsi="Franklin Gothic Book" w:cs="Arial"/>
          <w:b/>
          <w:sz w:val="22"/>
          <w:szCs w:val="22"/>
        </w:rPr>
      </w:pPr>
    </w:p>
    <w:p w:rsidR="000E5197" w:rsidRPr="006937CD" w:rsidRDefault="000E5197" w:rsidP="000E5197">
      <w:pPr>
        <w:jc w:val="both"/>
        <w:rPr>
          <w:rFonts w:ascii="Franklin Gothic Book" w:hAnsi="Franklin Gothic Book" w:cs="Arial"/>
          <w:b/>
          <w:sz w:val="22"/>
          <w:szCs w:val="22"/>
        </w:rPr>
      </w:pPr>
      <w:r w:rsidRPr="006937CD">
        <w:rPr>
          <w:rFonts w:ascii="Franklin Gothic Book" w:hAnsi="Franklin Gothic Book" w:cs="Arial"/>
          <w:sz w:val="22"/>
          <w:szCs w:val="22"/>
        </w:rPr>
        <w:t xml:space="preserve">El desarrollo de los servicios deberá guiarse por los procedimientos internos o los protocolos suscritos con otras administraciones (servicios sociales municipales, Departamentos de Educación y Sanidad del Gobierno Vasco, </w:t>
      </w:r>
      <w:proofErr w:type="spellStart"/>
      <w:r w:rsidRPr="006937CD">
        <w:rPr>
          <w:rFonts w:ascii="Franklin Gothic Book" w:hAnsi="Franklin Gothic Book" w:cs="Arial"/>
          <w:sz w:val="22"/>
          <w:szCs w:val="22"/>
        </w:rPr>
        <w:t>Ertzaintza</w:t>
      </w:r>
      <w:proofErr w:type="spellEnd"/>
      <w:r w:rsidRPr="006937CD">
        <w:rPr>
          <w:rFonts w:ascii="Franklin Gothic Book" w:hAnsi="Franklin Gothic Book" w:cs="Arial"/>
          <w:sz w:val="22"/>
          <w:szCs w:val="22"/>
        </w:rPr>
        <w:t>…)</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suppressAutoHyphens w:val="0"/>
        <w:jc w:val="both"/>
        <w:rPr>
          <w:rFonts w:ascii="Franklin Gothic Book" w:hAnsi="Franklin Gothic Book" w:cs="Arial"/>
          <w:b/>
          <w:sz w:val="22"/>
          <w:szCs w:val="22"/>
        </w:rPr>
      </w:pPr>
      <w:r w:rsidRPr="006937CD">
        <w:rPr>
          <w:rFonts w:ascii="Franklin Gothic Book" w:hAnsi="Franklin Gothic Book" w:cs="Arial"/>
          <w:b/>
          <w:sz w:val="22"/>
          <w:szCs w:val="22"/>
        </w:rPr>
        <w:t>VI. Objetivos del servicio</w:t>
      </w:r>
    </w:p>
    <w:p w:rsidR="000E5197" w:rsidRPr="006937CD" w:rsidRDefault="000E5197" w:rsidP="000E5197">
      <w:pPr>
        <w:jc w:val="both"/>
        <w:outlineLvl w:val="0"/>
        <w:rPr>
          <w:rFonts w:ascii="Franklin Gothic Book" w:hAnsi="Franklin Gothic Book" w:cs="Arial"/>
          <w:b/>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Los objetivos a conseguir son los siguientes:</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numPr>
          <w:ilvl w:val="0"/>
          <w:numId w:val="3"/>
        </w:numPr>
        <w:jc w:val="both"/>
        <w:rPr>
          <w:rFonts w:ascii="Franklin Gothic Book" w:hAnsi="Franklin Gothic Book" w:cs="Arial"/>
          <w:sz w:val="22"/>
          <w:szCs w:val="22"/>
        </w:rPr>
      </w:pPr>
      <w:r w:rsidRPr="006937CD">
        <w:rPr>
          <w:rFonts w:ascii="Franklin Gothic Book" w:hAnsi="Franklin Gothic Book" w:cs="Arial"/>
          <w:sz w:val="22"/>
          <w:szCs w:val="22"/>
        </w:rPr>
        <w:t>Constituir un entorno de seguridad y protección, donde puedan generarse experiencias de aprendizaje basadas en modelos educativos adecuados de responsabilidad y relación positiva.</w:t>
      </w:r>
    </w:p>
    <w:p w:rsidR="000E5197" w:rsidRPr="006937CD" w:rsidRDefault="000E5197" w:rsidP="000E5197">
      <w:pPr>
        <w:numPr>
          <w:ilvl w:val="0"/>
          <w:numId w:val="3"/>
        </w:numPr>
        <w:jc w:val="both"/>
        <w:rPr>
          <w:rFonts w:ascii="Franklin Gothic Book" w:hAnsi="Franklin Gothic Book" w:cs="Arial"/>
          <w:sz w:val="22"/>
          <w:szCs w:val="22"/>
        </w:rPr>
      </w:pPr>
      <w:r w:rsidRPr="006937CD">
        <w:rPr>
          <w:rFonts w:ascii="Franklin Gothic Book" w:hAnsi="Franklin Gothic Book" w:cs="Arial"/>
          <w:sz w:val="22"/>
          <w:szCs w:val="22"/>
        </w:rPr>
        <w:t>Promover el crecimiento y desarrollo integral de las personas menores de edad atendidas, optimizando sus competencias personales y relacionales.</w:t>
      </w:r>
    </w:p>
    <w:p w:rsidR="000E5197" w:rsidRPr="006937CD" w:rsidRDefault="000E5197" w:rsidP="000E5197">
      <w:pPr>
        <w:numPr>
          <w:ilvl w:val="0"/>
          <w:numId w:val="3"/>
        </w:numPr>
        <w:jc w:val="both"/>
        <w:rPr>
          <w:rFonts w:ascii="Franklin Gothic Book" w:hAnsi="Franklin Gothic Book" w:cs="Arial"/>
          <w:sz w:val="22"/>
          <w:szCs w:val="22"/>
        </w:rPr>
      </w:pPr>
      <w:r w:rsidRPr="006937CD">
        <w:rPr>
          <w:rFonts w:ascii="Franklin Gothic Book" w:hAnsi="Franklin Gothic Book" w:cs="Arial"/>
          <w:sz w:val="22"/>
          <w:szCs w:val="22"/>
        </w:rPr>
        <w:t>Facilitar la integración y socialización normalizada de las personas menores de edad.</w:t>
      </w:r>
    </w:p>
    <w:p w:rsidR="000E5197" w:rsidRPr="006937CD" w:rsidRDefault="000E5197" w:rsidP="000E5197">
      <w:pPr>
        <w:numPr>
          <w:ilvl w:val="0"/>
          <w:numId w:val="3"/>
        </w:numPr>
        <w:jc w:val="both"/>
        <w:rPr>
          <w:rFonts w:ascii="Franklin Gothic Book" w:hAnsi="Franklin Gothic Book" w:cs="Arial"/>
          <w:sz w:val="22"/>
          <w:szCs w:val="22"/>
        </w:rPr>
      </w:pPr>
      <w:r w:rsidRPr="006937CD">
        <w:rPr>
          <w:rFonts w:ascii="Franklin Gothic Book" w:hAnsi="Franklin Gothic Book" w:cs="Arial"/>
          <w:sz w:val="22"/>
          <w:szCs w:val="22"/>
        </w:rPr>
        <w:t>Dotar a las personas atendidas de capacidades, aptitude</w:t>
      </w:r>
      <w:r w:rsidR="00B61963" w:rsidRPr="006937CD">
        <w:rPr>
          <w:rFonts w:ascii="Franklin Gothic Book" w:hAnsi="Franklin Gothic Book" w:cs="Arial"/>
          <w:sz w:val="22"/>
          <w:szCs w:val="22"/>
        </w:rPr>
        <w:t>s y actitudes para la autonomía.</w:t>
      </w:r>
    </w:p>
    <w:p w:rsidR="000E5197" w:rsidRPr="006937CD" w:rsidRDefault="000E5197" w:rsidP="000E5197">
      <w:pPr>
        <w:numPr>
          <w:ilvl w:val="0"/>
          <w:numId w:val="3"/>
        </w:numPr>
        <w:jc w:val="both"/>
        <w:rPr>
          <w:rFonts w:ascii="Franklin Gothic Book" w:hAnsi="Franklin Gothic Book" w:cs="Arial"/>
          <w:sz w:val="22"/>
          <w:szCs w:val="22"/>
        </w:rPr>
      </w:pPr>
      <w:r w:rsidRPr="006937CD">
        <w:rPr>
          <w:rFonts w:ascii="Franklin Gothic Book" w:hAnsi="Franklin Gothic Book" w:cs="Arial"/>
          <w:sz w:val="22"/>
          <w:szCs w:val="22"/>
        </w:rPr>
        <w:t>Realizar una intervención socio-educativa y/o terapéutica rehabilitadora de los daños y las experiencias traumáticas derivadas de la situación de desprotección de las personas atendidas.</w:t>
      </w:r>
    </w:p>
    <w:p w:rsidR="000E5197" w:rsidRPr="006937CD" w:rsidRDefault="000E5197" w:rsidP="000E5197">
      <w:pPr>
        <w:numPr>
          <w:ilvl w:val="0"/>
          <w:numId w:val="3"/>
        </w:numPr>
        <w:jc w:val="both"/>
        <w:rPr>
          <w:rFonts w:ascii="Franklin Gothic Book" w:hAnsi="Franklin Gothic Book" w:cs="Arial"/>
          <w:sz w:val="22"/>
          <w:szCs w:val="22"/>
        </w:rPr>
      </w:pPr>
      <w:r w:rsidRPr="006937CD">
        <w:rPr>
          <w:rFonts w:ascii="Franklin Gothic Book" w:hAnsi="Franklin Gothic Book" w:cs="Arial"/>
          <w:sz w:val="22"/>
          <w:szCs w:val="22"/>
        </w:rPr>
        <w:t>Preparar a la persona menor de edad (y en su caso a la familia) para la transición a otros servicios, si fuera necesario.</w:t>
      </w:r>
    </w:p>
    <w:p w:rsidR="00550EB2" w:rsidRPr="00CD73CE" w:rsidRDefault="00550EB2" w:rsidP="00550EB2">
      <w:pPr>
        <w:pStyle w:val="Prrafodelista"/>
        <w:numPr>
          <w:ilvl w:val="0"/>
          <w:numId w:val="3"/>
        </w:numPr>
        <w:jc w:val="both"/>
        <w:rPr>
          <w:rFonts w:ascii="Franklin Gothic Book" w:hAnsi="Franklin Gothic Book" w:cs="Arial"/>
          <w:sz w:val="22"/>
          <w:szCs w:val="22"/>
        </w:rPr>
      </w:pPr>
      <w:r w:rsidRPr="00CD73CE">
        <w:rPr>
          <w:rFonts w:ascii="Franklin Gothic Book" w:hAnsi="Franklin Gothic Book" w:cs="Arial"/>
          <w:sz w:val="22"/>
          <w:szCs w:val="22"/>
        </w:rPr>
        <w:lastRenderedPageBreak/>
        <w:t xml:space="preserve">Implementar acciones destinadas a la emancipación de las personas menores de edad atendidas a partir de los 14 años. </w:t>
      </w:r>
    </w:p>
    <w:p w:rsidR="00CD73CE" w:rsidRDefault="00CD73CE" w:rsidP="000E5197">
      <w:pPr>
        <w:pStyle w:val="Textoindependiente21"/>
        <w:rPr>
          <w:rFonts w:ascii="Franklin Gothic Book" w:hAnsi="Franklin Gothic Book"/>
        </w:rPr>
      </w:pPr>
    </w:p>
    <w:p w:rsidR="000E5197" w:rsidRPr="006937CD" w:rsidRDefault="000E5197" w:rsidP="000E5197">
      <w:pPr>
        <w:pStyle w:val="Textoindependiente21"/>
        <w:rPr>
          <w:rFonts w:ascii="Franklin Gothic Book" w:hAnsi="Franklin Gothic Book"/>
        </w:rPr>
      </w:pPr>
      <w:r w:rsidRPr="006937CD">
        <w:rPr>
          <w:rFonts w:ascii="Franklin Gothic Book" w:hAnsi="Franklin Gothic Book"/>
        </w:rPr>
        <w:t>Esto significa que, para responder adecuada y eficazmente a las necesidades de las personas menores de edad acogidas, cada recurso residencial deberá garantizar la atención en las siguientes áreas:</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pStyle w:val="Textoindependiente21"/>
        <w:rPr>
          <w:rFonts w:ascii="Franklin Gothic Book" w:hAnsi="Franklin Gothic Book"/>
        </w:rPr>
      </w:pPr>
      <w:r w:rsidRPr="006937CD">
        <w:rPr>
          <w:rFonts w:ascii="Franklin Gothic Book" w:hAnsi="Franklin Gothic Book"/>
        </w:rPr>
        <w:t xml:space="preserve">a) NECESIDADES BÁSICAS: Cobertura de las necesidades de alimentación, sueño, higiene, vestido, aspecto personal, desplazamientos, seguridad y autonomía. </w:t>
      </w:r>
    </w:p>
    <w:p w:rsidR="000E5197" w:rsidRPr="006937CD" w:rsidRDefault="000E5197" w:rsidP="000E5197">
      <w:pPr>
        <w:jc w:val="both"/>
        <w:outlineLvl w:val="0"/>
        <w:rPr>
          <w:rFonts w:ascii="Franklin Gothic Book" w:hAnsi="Franklin Gothic Book" w:cs="Arial"/>
          <w:b/>
          <w:bCs/>
          <w:sz w:val="22"/>
          <w:szCs w:val="22"/>
        </w:rPr>
      </w:pPr>
    </w:p>
    <w:p w:rsidR="000E5197" w:rsidRPr="006937CD" w:rsidRDefault="000E5197" w:rsidP="000E5197">
      <w:pPr>
        <w:pStyle w:val="Textoindependiente21"/>
        <w:rPr>
          <w:rFonts w:ascii="Franklin Gothic Book" w:hAnsi="Franklin Gothic Book"/>
        </w:rPr>
      </w:pPr>
      <w:r w:rsidRPr="006937CD">
        <w:rPr>
          <w:rFonts w:ascii="Franklin Gothic Book" w:hAnsi="Franklin Gothic Book"/>
        </w:rPr>
        <w:t xml:space="preserve">b) SANITARIA: cobertura médico-sanitaria completa que se realizará preferentemente mediante los recursos de </w:t>
      </w:r>
      <w:proofErr w:type="spellStart"/>
      <w:r w:rsidRPr="006937CD">
        <w:rPr>
          <w:rFonts w:ascii="Franklin Gothic Book" w:hAnsi="Franklin Gothic Book"/>
          <w:i/>
          <w:iCs/>
        </w:rPr>
        <w:t>Osakidetza</w:t>
      </w:r>
      <w:proofErr w:type="spellEnd"/>
      <w:r w:rsidRPr="006937CD">
        <w:rPr>
          <w:rFonts w:ascii="Franklin Gothic Book" w:hAnsi="Franklin Gothic Book"/>
        </w:rPr>
        <w:t>. Durante su estancia se recabarán los informes médicos necesarios para llevar un seguimiento sistemático a cada una de las personas atendidas. Cuando éstas precisen ser sometidas a intervenciones quirúrgicas o tratamientos propios de la red sanitaria, serán trasladadas a los centros hospitalarios correspondientes con cargo al régimen de cobertura sanitaria de cada persona.</w:t>
      </w:r>
    </w:p>
    <w:p w:rsidR="000E5197" w:rsidRPr="006937CD" w:rsidRDefault="000E5197" w:rsidP="000E5197">
      <w:pPr>
        <w:pStyle w:val="Textoindependiente21"/>
        <w:rPr>
          <w:rFonts w:ascii="Franklin Gothic Book" w:hAnsi="Franklin Gothic Book"/>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 xml:space="preserve">c) EDUCATIVA-TERAPEUTICA: Apoyo emocional, atención educativa, socializadora y reparadora de las experiencias traumáticas sufridas. </w:t>
      </w:r>
    </w:p>
    <w:p w:rsidR="00F11DA6" w:rsidRDefault="00F11DA6"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Implementación de programas específicos diseñados para la atención de las necesidades individuales de cada</w:t>
      </w:r>
      <w:r w:rsidR="00A0381D" w:rsidRPr="006937CD">
        <w:rPr>
          <w:rFonts w:ascii="Franklin Gothic Book" w:hAnsi="Franklin Gothic Book" w:cs="Arial"/>
          <w:sz w:val="22"/>
          <w:szCs w:val="22"/>
        </w:rPr>
        <w:t xml:space="preserve"> persona menor de edad atendida</w:t>
      </w:r>
      <w:r w:rsidRPr="006937CD">
        <w:rPr>
          <w:rFonts w:ascii="Franklin Gothic Book" w:hAnsi="Franklin Gothic Book" w:cs="Arial"/>
          <w:sz w:val="22"/>
          <w:szCs w:val="22"/>
        </w:rPr>
        <w:t>.</w:t>
      </w:r>
    </w:p>
    <w:p w:rsidR="00F11DA6" w:rsidRDefault="00F11DA6"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 xml:space="preserve">Seguimiento terapéutico. </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 xml:space="preserve">d) FAMILIAR: Fomentar la conservación de la identidad familiar de las personas menores de edad acogidas, como elemento básico de su identidad personal y de su adecuado desarrollo, independientemente de que la finalidad de su Plan de Caso sea la reunificación familiar, la integración en otra familia o la preparación para la independencia. Trabajar activamente, si así lo determina su Plan de Caso, por su inclusión en una familia alternativa. Se fomentará la conservación de dicha identidad incluso en la atención de personas menores de edad cuyo motivo principal de desprotección sea el no contar con referentes familiares en el territorio. </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Al efecto, será necesario incluir en la intervención con la familia aspectos relacionados con la adquisición o mejora de habilidades parentales, mejora de competencias personales y sociales y mejora de las relaciones familiares.</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e) FORMATIVO-LABORAL: Identificación del nivel académico y de sus capacidades de aprendizaje; localización de intereses, aptitudes y motivaciones; garantizar su escolarización y la prestación de cuantos apoyos específicos precise para la mejora continua de los resultados académicos o la inserción/iniciación laboral, según el caso.</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f) SOCIAL: Atención para el desarrollo del bienestar social de la persona menor de edad. Se promoverá su participación en recursos comunitarios de ocio y tiempo libre, y su socialización en ambientes normalizados.</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g) EVALUACIÓN CONTINUADA DEL PLAN DE CASO: Será sistemática y se realizará con la periodicidad establecid</w:t>
      </w:r>
      <w:r w:rsidR="00E6032B" w:rsidRPr="006937CD">
        <w:rPr>
          <w:rFonts w:ascii="Franklin Gothic Book" w:hAnsi="Franklin Gothic Book" w:cs="Arial"/>
          <w:sz w:val="22"/>
          <w:szCs w:val="22"/>
        </w:rPr>
        <w:t xml:space="preserve">a </w:t>
      </w:r>
      <w:r w:rsidRPr="006937CD">
        <w:rPr>
          <w:rFonts w:ascii="Franklin Gothic Book" w:hAnsi="Franklin Gothic Book" w:cs="Arial"/>
          <w:sz w:val="22"/>
          <w:szCs w:val="22"/>
        </w:rPr>
        <w:t xml:space="preserve">para </w:t>
      </w:r>
      <w:r w:rsidR="00E6032B" w:rsidRPr="006937CD">
        <w:rPr>
          <w:rFonts w:ascii="Franklin Gothic Book" w:hAnsi="Franklin Gothic Book" w:cs="Arial"/>
          <w:sz w:val="22"/>
          <w:szCs w:val="22"/>
        </w:rPr>
        <w:t xml:space="preserve">cada </w:t>
      </w:r>
      <w:r w:rsidRPr="006937CD">
        <w:rPr>
          <w:rFonts w:ascii="Franklin Gothic Book" w:hAnsi="Franklin Gothic Book" w:cs="Arial"/>
          <w:sz w:val="22"/>
          <w:szCs w:val="22"/>
        </w:rPr>
        <w:t>programa</w:t>
      </w:r>
      <w:r w:rsidR="001A77BF" w:rsidRPr="006937CD">
        <w:rPr>
          <w:rFonts w:ascii="Franklin Gothic Book" w:hAnsi="Franklin Gothic Book" w:cs="Arial"/>
          <w:sz w:val="22"/>
          <w:szCs w:val="22"/>
        </w:rPr>
        <w:t xml:space="preserve"> y</w:t>
      </w:r>
      <w:r w:rsidR="00E6032B" w:rsidRPr="006937CD">
        <w:rPr>
          <w:rFonts w:ascii="Franklin Gothic Book" w:hAnsi="Franklin Gothic Book" w:cs="Arial"/>
          <w:sz w:val="22"/>
          <w:szCs w:val="22"/>
        </w:rPr>
        <w:t>, además,</w:t>
      </w:r>
      <w:r w:rsidR="001A77BF" w:rsidRPr="006937CD">
        <w:rPr>
          <w:rFonts w:ascii="Franklin Gothic Book" w:hAnsi="Franklin Gothic Book" w:cs="Arial"/>
          <w:sz w:val="22"/>
          <w:szCs w:val="22"/>
        </w:rPr>
        <w:t xml:space="preserve"> siempre que la situación del niño, niña o adolescente y su familia lo requiera</w:t>
      </w:r>
      <w:r w:rsidRPr="006937CD">
        <w:rPr>
          <w:rFonts w:ascii="Franklin Gothic Book" w:hAnsi="Franklin Gothic Book" w:cs="Arial"/>
          <w:sz w:val="22"/>
          <w:szCs w:val="22"/>
        </w:rPr>
        <w:t>.</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 xml:space="preserve">h) ESPECÍFICAS DE MIGRANTES NO ACOMPAÑADOS: además de las arriba indicadas, en el caso de migrantes no acompañados se requiere atender necesidades específicas asociadas a este colectivo: aprendizaje del idioma castellano y del euskera, así como de los valores y usos de nuestra sociedad; </w:t>
      </w:r>
      <w:r w:rsidRPr="006937CD">
        <w:rPr>
          <w:rFonts w:ascii="Franklin Gothic Book" w:hAnsi="Franklin Gothic Book" w:cs="Arial"/>
          <w:sz w:val="22"/>
          <w:szCs w:val="22"/>
        </w:rPr>
        <w:lastRenderedPageBreak/>
        <w:t xml:space="preserve">documentación (empadronamiento, obtención de documentos que acrediten su identidad, permiso de residencia y trabajo); formación y promover su integración en familias de su misma procedencia o entorno socio-cultural. </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pStyle w:val="Textoindependiente21"/>
        <w:rPr>
          <w:rFonts w:ascii="Franklin Gothic Book" w:hAnsi="Franklin Gothic Book"/>
        </w:rPr>
      </w:pPr>
      <w:r w:rsidRPr="006937CD">
        <w:rPr>
          <w:rFonts w:ascii="Franklin Gothic Book" w:hAnsi="Franklin Gothic Book"/>
        </w:rPr>
        <w:t xml:space="preserve">Todas las personas menores de edad serán siempre acompañadas por personal educativo en cualquier atención sanitaria, comparecencia ante una instancia pública o traslado a otro recurso que precisen, teniendo en todo caso en cuenta su grado de autonomía y capacidad. </w:t>
      </w:r>
    </w:p>
    <w:p w:rsidR="000E5197" w:rsidRDefault="000E5197" w:rsidP="000E5197">
      <w:pPr>
        <w:jc w:val="both"/>
        <w:rPr>
          <w:rFonts w:ascii="Franklin Gothic Book" w:hAnsi="Franklin Gothic Book" w:cs="Arial"/>
          <w:sz w:val="22"/>
          <w:szCs w:val="22"/>
          <w:lang w:val="es-ES"/>
        </w:rPr>
      </w:pPr>
    </w:p>
    <w:p w:rsidR="00F11DA6" w:rsidRPr="006937CD" w:rsidRDefault="00F11DA6" w:rsidP="000E5197">
      <w:pPr>
        <w:jc w:val="both"/>
        <w:rPr>
          <w:rFonts w:ascii="Franklin Gothic Book" w:hAnsi="Franklin Gothic Book" w:cs="Arial"/>
          <w:sz w:val="22"/>
          <w:szCs w:val="22"/>
          <w:lang w:val="es-ES"/>
        </w:rPr>
      </w:pPr>
    </w:p>
    <w:p w:rsidR="000E5197" w:rsidRPr="006937CD" w:rsidRDefault="000E5197" w:rsidP="000E5197">
      <w:pPr>
        <w:suppressAutoHyphens w:val="0"/>
        <w:jc w:val="both"/>
        <w:rPr>
          <w:rFonts w:ascii="Franklin Gothic Book" w:hAnsi="Franklin Gothic Book" w:cs="Arial"/>
          <w:b/>
          <w:sz w:val="22"/>
          <w:szCs w:val="22"/>
        </w:rPr>
      </w:pPr>
      <w:r w:rsidRPr="00843FB3">
        <w:rPr>
          <w:rFonts w:ascii="Franklin Gothic Book" w:hAnsi="Franklin Gothic Book" w:cs="Arial"/>
          <w:b/>
          <w:sz w:val="22"/>
          <w:szCs w:val="22"/>
        </w:rPr>
        <w:t>VII. Descripción del servicio</w:t>
      </w:r>
    </w:p>
    <w:p w:rsidR="000E5197" w:rsidRPr="006937CD" w:rsidRDefault="000E5197" w:rsidP="000E5197">
      <w:pPr>
        <w:pStyle w:val="Textoindependiente21"/>
        <w:rPr>
          <w:rFonts w:ascii="Franklin Gothic Book" w:hAnsi="Franklin Gothic Book"/>
        </w:rPr>
      </w:pPr>
    </w:p>
    <w:p w:rsidR="00EC4499" w:rsidRPr="006937CD" w:rsidRDefault="004A7259" w:rsidP="00CD12C4">
      <w:pPr>
        <w:pStyle w:val="Textoindependiente31"/>
        <w:outlineLvl w:val="0"/>
        <w:rPr>
          <w:rFonts w:ascii="Franklin Gothic Book" w:hAnsi="Franklin Gothic Book"/>
          <w:sz w:val="22"/>
          <w:szCs w:val="22"/>
        </w:rPr>
      </w:pPr>
      <w:r w:rsidRPr="006937CD">
        <w:rPr>
          <w:rFonts w:ascii="Franklin Gothic Book" w:hAnsi="Franklin Gothic Book"/>
          <w:b/>
          <w:sz w:val="22"/>
          <w:szCs w:val="22"/>
        </w:rPr>
        <w:t xml:space="preserve">Lote 1: </w:t>
      </w:r>
    </w:p>
    <w:p w:rsidR="008852B8" w:rsidRPr="006937CD" w:rsidRDefault="008852B8" w:rsidP="008852B8">
      <w:pPr>
        <w:pStyle w:val="Textoindependiente31"/>
        <w:outlineLvl w:val="0"/>
        <w:rPr>
          <w:rFonts w:ascii="Franklin Gothic Book" w:hAnsi="Franklin Gothic Book"/>
          <w:b/>
          <w:sz w:val="22"/>
          <w:szCs w:val="22"/>
        </w:rPr>
      </w:pPr>
    </w:p>
    <w:p w:rsidR="00293021" w:rsidRPr="00CD73CE" w:rsidRDefault="008852B8" w:rsidP="00293021">
      <w:pPr>
        <w:tabs>
          <w:tab w:val="num" w:pos="0"/>
        </w:tabs>
        <w:autoSpaceDE w:val="0"/>
        <w:autoSpaceDN w:val="0"/>
        <w:adjustRightInd w:val="0"/>
        <w:jc w:val="both"/>
        <w:rPr>
          <w:rFonts w:ascii="Franklin Gothic Book" w:hAnsi="Franklin Gothic Book" w:cs="Arial"/>
          <w:sz w:val="22"/>
          <w:szCs w:val="22"/>
        </w:rPr>
      </w:pPr>
      <w:r w:rsidRPr="00CD73CE">
        <w:rPr>
          <w:rFonts w:ascii="Franklin Gothic Book" w:hAnsi="Franklin Gothic Book" w:cs="Arial"/>
          <w:b/>
          <w:sz w:val="22"/>
          <w:szCs w:val="22"/>
        </w:rPr>
        <w:t>“</w:t>
      </w:r>
      <w:proofErr w:type="spellStart"/>
      <w:r w:rsidR="00CD12C4" w:rsidRPr="00CD73CE">
        <w:rPr>
          <w:rFonts w:ascii="Franklin Gothic Book" w:hAnsi="Franklin Gothic Book" w:cs="Arial"/>
          <w:b/>
          <w:sz w:val="22"/>
          <w:szCs w:val="22"/>
        </w:rPr>
        <w:t>Beasain</w:t>
      </w:r>
      <w:proofErr w:type="spellEnd"/>
      <w:r w:rsidR="00CD12C4" w:rsidRPr="00CD73CE">
        <w:rPr>
          <w:rFonts w:ascii="Franklin Gothic Book" w:hAnsi="Franklin Gothic Book" w:cs="Arial"/>
          <w:b/>
          <w:sz w:val="22"/>
          <w:szCs w:val="22"/>
        </w:rPr>
        <w:t>”, “</w:t>
      </w:r>
      <w:proofErr w:type="spellStart"/>
      <w:r w:rsidR="00CD12C4" w:rsidRPr="00CD73CE">
        <w:rPr>
          <w:rFonts w:ascii="Franklin Gothic Book" w:hAnsi="Franklin Gothic Book" w:cs="Arial"/>
          <w:b/>
          <w:sz w:val="22"/>
          <w:szCs w:val="22"/>
        </w:rPr>
        <w:t>Zizurkil</w:t>
      </w:r>
      <w:proofErr w:type="spellEnd"/>
      <w:r w:rsidR="00CD12C4" w:rsidRPr="00CD73CE">
        <w:rPr>
          <w:rFonts w:ascii="Franklin Gothic Book" w:hAnsi="Franklin Gothic Book" w:cs="Arial"/>
          <w:b/>
          <w:sz w:val="22"/>
          <w:szCs w:val="22"/>
        </w:rPr>
        <w:t>” y “</w:t>
      </w:r>
      <w:proofErr w:type="spellStart"/>
      <w:r w:rsidR="00CD12C4" w:rsidRPr="00CD73CE">
        <w:rPr>
          <w:rFonts w:ascii="Franklin Gothic Book" w:hAnsi="Franklin Gothic Book" w:cs="Arial"/>
          <w:b/>
          <w:sz w:val="22"/>
          <w:szCs w:val="22"/>
        </w:rPr>
        <w:t>Zikuñaga</w:t>
      </w:r>
      <w:proofErr w:type="spellEnd"/>
      <w:r w:rsidR="00CD12C4" w:rsidRPr="00CD73CE">
        <w:rPr>
          <w:rFonts w:ascii="Franklin Gothic Book" w:hAnsi="Franklin Gothic Book" w:cs="Arial"/>
          <w:b/>
          <w:sz w:val="22"/>
          <w:szCs w:val="22"/>
        </w:rPr>
        <w:t>”</w:t>
      </w:r>
      <w:r w:rsidRPr="00CD73CE">
        <w:rPr>
          <w:rFonts w:ascii="Franklin Gothic Book" w:hAnsi="Franklin Gothic Book" w:cs="Arial"/>
          <w:b/>
          <w:sz w:val="22"/>
          <w:szCs w:val="22"/>
        </w:rPr>
        <w:t xml:space="preserve"> </w:t>
      </w:r>
      <w:r w:rsidR="00293021" w:rsidRPr="00CD73CE">
        <w:rPr>
          <w:rFonts w:ascii="Franklin Gothic Book" w:hAnsi="Franklin Gothic Book" w:cs="Arial"/>
          <w:sz w:val="22"/>
          <w:szCs w:val="22"/>
        </w:rPr>
        <w:t xml:space="preserve">son recursos residenciales incluidos en el Programa Básico </w:t>
      </w:r>
      <w:r w:rsidR="00B111B0" w:rsidRPr="00CD73CE">
        <w:rPr>
          <w:rFonts w:ascii="Franklin Gothic Book" w:hAnsi="Franklin Gothic Book" w:cs="Arial"/>
          <w:sz w:val="22"/>
          <w:szCs w:val="22"/>
        </w:rPr>
        <w:t xml:space="preserve">General definido en </w:t>
      </w:r>
      <w:r w:rsidR="00B111B0" w:rsidRPr="00CD73CE">
        <w:rPr>
          <w:rFonts w:ascii="Franklin Gothic Book" w:hAnsi="Franklin Gothic Book" w:cs="Arial"/>
          <w:sz w:val="22"/>
          <w:szCs w:val="22"/>
          <w:lang w:val="es-ES"/>
        </w:rPr>
        <w:t>la Ley 2/2024, de 15 de febrero, de Infancia y Adolescencia</w:t>
      </w:r>
      <w:r w:rsidR="00B111B0" w:rsidRPr="00CD73CE">
        <w:rPr>
          <w:rFonts w:ascii="Franklin Gothic Book" w:hAnsi="Franklin Gothic Book" w:cs="Arial"/>
          <w:sz w:val="22"/>
          <w:szCs w:val="22"/>
        </w:rPr>
        <w:t xml:space="preserve"> y en el </w:t>
      </w:r>
      <w:r w:rsidR="00293021" w:rsidRPr="00CD73CE">
        <w:rPr>
          <w:rFonts w:ascii="Franklin Gothic Book" w:hAnsi="Franklin Gothic Book" w:cs="Arial"/>
          <w:sz w:val="22"/>
          <w:szCs w:val="22"/>
        </w:rPr>
        <w:t xml:space="preserve">Decreto 131/2008, de 8 de julio, regulador de los recursos de acogimiento residencial para la infancia y la adolescencia en situación de desprotección social. Su finalidad es ofrecer una atención integral a personas menores de edad, </w:t>
      </w:r>
      <w:r w:rsidR="00AC0EE1" w:rsidRPr="00CD73CE">
        <w:rPr>
          <w:rFonts w:ascii="Franklin Gothic Book" w:hAnsi="Franklin Gothic Book" w:cs="Arial"/>
          <w:sz w:val="22"/>
          <w:szCs w:val="22"/>
        </w:rPr>
        <w:t>preferentemente de</w:t>
      </w:r>
      <w:r w:rsidR="00293021" w:rsidRPr="00CD73CE">
        <w:rPr>
          <w:rFonts w:ascii="Franklin Gothic Book" w:hAnsi="Franklin Gothic Book" w:cs="Arial"/>
          <w:sz w:val="22"/>
          <w:szCs w:val="22"/>
        </w:rPr>
        <w:t xml:space="preserve"> </w:t>
      </w:r>
      <w:smartTag w:uri="urn:schemas-microsoft-com:office:smarttags" w:element="metricconverter">
        <w:smartTagPr>
          <w:attr w:name="ProductID" w:val="13 a"/>
        </w:smartTagPr>
        <w:r w:rsidR="00293021" w:rsidRPr="00CD73CE">
          <w:rPr>
            <w:rFonts w:ascii="Franklin Gothic Book" w:hAnsi="Franklin Gothic Book" w:cs="Arial"/>
            <w:sz w:val="22"/>
            <w:szCs w:val="22"/>
          </w:rPr>
          <w:t>13 a</w:t>
        </w:r>
      </w:smartTag>
      <w:r w:rsidR="00293021" w:rsidRPr="00CD73CE">
        <w:rPr>
          <w:rFonts w:ascii="Franklin Gothic Book" w:hAnsi="Franklin Gothic Book" w:cs="Arial"/>
          <w:sz w:val="22"/>
          <w:szCs w:val="22"/>
        </w:rPr>
        <w:t xml:space="preserve"> 17 años, de ambos sexos y cualquiera que sea su origen, cuyas necesidades materiales, afectivas y educativas no pueden ser atendidas por su propia familia. También acogerán adolescentes cuya situación requiera una acogida de urgencia.</w:t>
      </w:r>
    </w:p>
    <w:p w:rsidR="00293021" w:rsidRPr="00CD73CE" w:rsidRDefault="00293021" w:rsidP="00293021">
      <w:pPr>
        <w:jc w:val="both"/>
        <w:rPr>
          <w:rFonts w:ascii="Franklin Gothic Book" w:hAnsi="Franklin Gothic Book" w:cs="Arial"/>
          <w:sz w:val="22"/>
          <w:szCs w:val="22"/>
        </w:rPr>
      </w:pPr>
    </w:p>
    <w:p w:rsidR="001B5DD3" w:rsidRPr="006937CD" w:rsidRDefault="001B5DD3" w:rsidP="001B5DD3">
      <w:pPr>
        <w:autoSpaceDE w:val="0"/>
        <w:autoSpaceDN w:val="0"/>
        <w:adjustRightInd w:val="0"/>
        <w:jc w:val="both"/>
        <w:rPr>
          <w:rFonts w:ascii="Franklin Gothic Book" w:hAnsi="Franklin Gothic Book" w:cs="Arial"/>
          <w:sz w:val="22"/>
          <w:szCs w:val="22"/>
        </w:rPr>
      </w:pPr>
      <w:r w:rsidRPr="00CD73CE">
        <w:rPr>
          <w:rFonts w:ascii="Franklin Gothic Book" w:hAnsi="Franklin Gothic Book" w:cs="Arial"/>
          <w:b/>
          <w:sz w:val="22"/>
          <w:szCs w:val="22"/>
        </w:rPr>
        <w:t xml:space="preserve">“Amara” </w:t>
      </w:r>
      <w:r w:rsidRPr="00CD73CE">
        <w:rPr>
          <w:rFonts w:ascii="Franklin Gothic Book" w:hAnsi="Franklin Gothic Book" w:cs="Arial"/>
          <w:sz w:val="22"/>
          <w:szCs w:val="22"/>
        </w:rPr>
        <w:t>es un</w:t>
      </w:r>
      <w:r w:rsidRPr="00CD73CE">
        <w:rPr>
          <w:rFonts w:ascii="Franklin Gothic Book" w:hAnsi="Franklin Gothic Book" w:cs="Arial"/>
          <w:b/>
          <w:sz w:val="22"/>
          <w:szCs w:val="22"/>
        </w:rPr>
        <w:t xml:space="preserve"> </w:t>
      </w:r>
      <w:r w:rsidRPr="00CD73CE">
        <w:rPr>
          <w:rFonts w:ascii="Franklin Gothic Book" w:hAnsi="Franklin Gothic Book" w:cs="Arial"/>
          <w:sz w:val="22"/>
          <w:szCs w:val="22"/>
        </w:rPr>
        <w:t xml:space="preserve">recurso residencial incluido en el Programa Básico </w:t>
      </w:r>
      <w:r w:rsidR="00E9238B" w:rsidRPr="00CD73CE">
        <w:rPr>
          <w:rFonts w:ascii="Franklin Gothic Book" w:hAnsi="Franklin Gothic Book" w:cs="Arial"/>
          <w:sz w:val="22"/>
          <w:szCs w:val="22"/>
        </w:rPr>
        <w:t xml:space="preserve">General definido en </w:t>
      </w:r>
      <w:r w:rsidR="00E9238B" w:rsidRPr="00CD73CE">
        <w:rPr>
          <w:rFonts w:ascii="Franklin Gothic Book" w:hAnsi="Franklin Gothic Book" w:cs="Arial"/>
          <w:sz w:val="22"/>
          <w:szCs w:val="22"/>
          <w:lang w:val="es-ES"/>
        </w:rPr>
        <w:t>la Ley 2/2024, de 15 de febrero, de Infancia y Adolescencia</w:t>
      </w:r>
      <w:r w:rsidR="00E9238B" w:rsidRPr="00CD73CE">
        <w:rPr>
          <w:rFonts w:ascii="Franklin Gothic Book" w:hAnsi="Franklin Gothic Book" w:cs="Arial"/>
          <w:sz w:val="22"/>
          <w:szCs w:val="22"/>
        </w:rPr>
        <w:t xml:space="preserve"> y en el </w:t>
      </w:r>
      <w:r w:rsidRPr="00CD73CE">
        <w:rPr>
          <w:rFonts w:ascii="Franklin Gothic Book" w:hAnsi="Franklin Gothic Book" w:cs="Arial"/>
          <w:sz w:val="22"/>
          <w:szCs w:val="22"/>
        </w:rPr>
        <w:t>Decreto 131/2008, de 8 de julio, regulador de los recursos de acogimiento residencial para la infancia y la adolescencia en situación de desprotección</w:t>
      </w:r>
      <w:r w:rsidRPr="006937CD">
        <w:rPr>
          <w:rFonts w:ascii="Franklin Gothic Book" w:hAnsi="Franklin Gothic Book" w:cs="Arial"/>
          <w:sz w:val="22"/>
          <w:szCs w:val="22"/>
        </w:rPr>
        <w:t xml:space="preserve"> social. </w:t>
      </w:r>
      <w:r w:rsidR="00843FB3">
        <w:rPr>
          <w:rFonts w:ascii="Franklin Gothic Book" w:hAnsi="Franklin Gothic Book" w:cs="Arial"/>
          <w:sz w:val="22"/>
          <w:szCs w:val="22"/>
        </w:rPr>
        <w:t xml:space="preserve"> </w:t>
      </w:r>
      <w:r w:rsidRPr="006937CD">
        <w:rPr>
          <w:rFonts w:ascii="Franklin Gothic Book" w:hAnsi="Franklin Gothic Book" w:cs="Arial"/>
          <w:sz w:val="22"/>
          <w:szCs w:val="22"/>
        </w:rPr>
        <w:t>Este recurso atenderá a personas menores de edad, preferentemente de 4 a 12 años, de ambos sexos y cualquiera que sea su origen, cuyas necesidades materiales, afectivas y educativas no pueden ser atendidas por su propia familia. También acogerán personas menores de edad cuya situación requiera una acogida de urgencia.</w:t>
      </w:r>
    </w:p>
    <w:p w:rsidR="001B5DD3" w:rsidRPr="006937CD" w:rsidRDefault="001B5DD3" w:rsidP="008852B8">
      <w:pPr>
        <w:jc w:val="both"/>
        <w:rPr>
          <w:rFonts w:ascii="Franklin Gothic Book" w:hAnsi="Franklin Gothic Book" w:cs="Arial"/>
          <w:b/>
          <w:sz w:val="22"/>
          <w:szCs w:val="22"/>
        </w:rPr>
      </w:pPr>
    </w:p>
    <w:p w:rsidR="00216DF5" w:rsidRPr="006937CD" w:rsidRDefault="00216DF5" w:rsidP="00216DF5">
      <w:pPr>
        <w:jc w:val="both"/>
        <w:rPr>
          <w:rFonts w:ascii="Franklin Gothic Book" w:hAnsi="Franklin Gothic Book" w:cs="Arial"/>
          <w:b/>
          <w:sz w:val="22"/>
          <w:szCs w:val="22"/>
        </w:rPr>
      </w:pPr>
      <w:r w:rsidRPr="006937CD">
        <w:rPr>
          <w:rFonts w:ascii="Franklin Gothic Book" w:hAnsi="Franklin Gothic Book" w:cs="Arial"/>
          <w:sz w:val="22"/>
          <w:szCs w:val="22"/>
        </w:rPr>
        <w:t>En todos los recursos el servicio incluirá acciones destinadas a la emancipación de las personas menores de edad atendidas a partir de los 14 años.</w:t>
      </w:r>
    </w:p>
    <w:p w:rsidR="00216DF5" w:rsidRPr="006937CD" w:rsidRDefault="00216DF5" w:rsidP="008852B8">
      <w:pPr>
        <w:jc w:val="both"/>
        <w:rPr>
          <w:rFonts w:ascii="Franklin Gothic Book" w:hAnsi="Franklin Gothic Book" w:cs="Arial"/>
          <w:b/>
          <w:sz w:val="22"/>
          <w:szCs w:val="22"/>
        </w:rPr>
      </w:pPr>
    </w:p>
    <w:p w:rsidR="000E5197" w:rsidRPr="006937CD" w:rsidRDefault="000E5197" w:rsidP="000E5197">
      <w:pPr>
        <w:autoSpaceDE w:val="0"/>
        <w:autoSpaceDN w:val="0"/>
        <w:adjustRightInd w:val="0"/>
        <w:jc w:val="both"/>
        <w:rPr>
          <w:rFonts w:ascii="Franklin Gothic Book" w:hAnsi="Franklin Gothic Book" w:cs="Arial"/>
          <w:sz w:val="22"/>
          <w:szCs w:val="22"/>
        </w:rPr>
      </w:pPr>
      <w:r w:rsidRPr="006937CD">
        <w:rPr>
          <w:rFonts w:ascii="Franklin Gothic Book" w:hAnsi="Franklin Gothic Book" w:cs="Arial"/>
          <w:sz w:val="22"/>
          <w:szCs w:val="22"/>
        </w:rPr>
        <w:t>Los límites de edad de las personas menores de edad a atender podrán flexibilizarse cuando se trate de grupos de hermanos y/o hermanas, o en base a otras circunstancias claramente argumentadas.</w:t>
      </w:r>
    </w:p>
    <w:p w:rsidR="000E5197" w:rsidRPr="006937CD" w:rsidRDefault="000E5197" w:rsidP="000E5197">
      <w:pPr>
        <w:autoSpaceDE w:val="0"/>
        <w:rPr>
          <w:rFonts w:ascii="Franklin Gothic Book" w:hAnsi="Franklin Gothic Book" w:cs="Arial"/>
          <w:sz w:val="22"/>
          <w:szCs w:val="22"/>
        </w:rPr>
      </w:pPr>
    </w:p>
    <w:p w:rsidR="001B016B" w:rsidRPr="006937CD" w:rsidRDefault="001B016B" w:rsidP="001B016B">
      <w:pPr>
        <w:pStyle w:val="Textoindependiente3"/>
        <w:spacing w:after="0"/>
        <w:jc w:val="both"/>
        <w:rPr>
          <w:rFonts w:ascii="Franklin Gothic Book" w:hAnsi="Franklin Gothic Book" w:cs="Arial"/>
          <w:b/>
          <w:sz w:val="22"/>
          <w:szCs w:val="22"/>
        </w:rPr>
      </w:pPr>
      <w:r w:rsidRPr="006937CD">
        <w:rPr>
          <w:rFonts w:ascii="Franklin Gothic Book" w:hAnsi="Franklin Gothic Book" w:cs="Arial"/>
          <w:b/>
          <w:sz w:val="22"/>
          <w:szCs w:val="22"/>
        </w:rPr>
        <w:t>Lote 2:</w:t>
      </w:r>
    </w:p>
    <w:p w:rsidR="001B016B" w:rsidRPr="006937CD" w:rsidRDefault="001B016B" w:rsidP="001B016B">
      <w:pPr>
        <w:pStyle w:val="Textoindependiente3"/>
        <w:spacing w:after="0"/>
        <w:jc w:val="both"/>
        <w:rPr>
          <w:rFonts w:ascii="Franklin Gothic Book" w:hAnsi="Franklin Gothic Book" w:cs="Arial"/>
          <w:b/>
          <w:sz w:val="22"/>
          <w:szCs w:val="22"/>
        </w:rPr>
      </w:pPr>
    </w:p>
    <w:p w:rsidR="001B016B" w:rsidRPr="006937CD" w:rsidRDefault="001B016B" w:rsidP="001B016B">
      <w:pPr>
        <w:pStyle w:val="Textoindependiente3"/>
        <w:spacing w:after="0"/>
        <w:jc w:val="both"/>
        <w:rPr>
          <w:rFonts w:ascii="Franklin Gothic Book" w:hAnsi="Franklin Gothic Book" w:cs="Arial"/>
          <w:sz w:val="22"/>
          <w:szCs w:val="22"/>
        </w:rPr>
      </w:pPr>
      <w:r w:rsidRPr="00CD73CE">
        <w:rPr>
          <w:rFonts w:ascii="Franklin Gothic Book" w:hAnsi="Franklin Gothic Book" w:cs="Arial"/>
          <w:b/>
          <w:sz w:val="22"/>
          <w:szCs w:val="22"/>
        </w:rPr>
        <w:t>“</w:t>
      </w:r>
      <w:proofErr w:type="spellStart"/>
      <w:r w:rsidRPr="00CD73CE">
        <w:rPr>
          <w:rFonts w:ascii="Franklin Gothic Book" w:hAnsi="Franklin Gothic Book" w:cs="Arial"/>
          <w:b/>
          <w:sz w:val="22"/>
          <w:szCs w:val="22"/>
        </w:rPr>
        <w:t>Loistarain</w:t>
      </w:r>
      <w:proofErr w:type="spellEnd"/>
      <w:r w:rsidRPr="00CD73CE">
        <w:rPr>
          <w:rFonts w:ascii="Franklin Gothic Book" w:hAnsi="Franklin Gothic Book" w:cs="Arial"/>
          <w:b/>
          <w:sz w:val="22"/>
          <w:szCs w:val="22"/>
        </w:rPr>
        <w:t>” y “</w:t>
      </w:r>
      <w:proofErr w:type="spellStart"/>
      <w:r w:rsidRPr="00CD73CE">
        <w:rPr>
          <w:rFonts w:ascii="Franklin Gothic Book" w:hAnsi="Franklin Gothic Book" w:cs="Arial"/>
          <w:b/>
          <w:sz w:val="22"/>
          <w:szCs w:val="22"/>
        </w:rPr>
        <w:t>Zarategi</w:t>
      </w:r>
      <w:proofErr w:type="spellEnd"/>
      <w:r w:rsidRPr="00CD73CE">
        <w:rPr>
          <w:rFonts w:ascii="Franklin Gothic Book" w:hAnsi="Franklin Gothic Book" w:cs="Arial"/>
          <w:b/>
          <w:sz w:val="22"/>
          <w:szCs w:val="22"/>
        </w:rPr>
        <w:t xml:space="preserve">” </w:t>
      </w:r>
      <w:r w:rsidRPr="00CD73CE">
        <w:rPr>
          <w:rFonts w:ascii="Franklin Gothic Book" w:hAnsi="Franklin Gothic Book" w:cs="Arial"/>
          <w:sz w:val="22"/>
          <w:szCs w:val="22"/>
        </w:rPr>
        <w:t>son</w:t>
      </w:r>
      <w:r w:rsidRPr="00CD73CE">
        <w:rPr>
          <w:rFonts w:ascii="Franklin Gothic Book" w:hAnsi="Franklin Gothic Book" w:cs="Arial"/>
          <w:b/>
          <w:sz w:val="22"/>
          <w:szCs w:val="22"/>
        </w:rPr>
        <w:t xml:space="preserve"> </w:t>
      </w:r>
      <w:r w:rsidRPr="00CD73CE">
        <w:rPr>
          <w:rFonts w:ascii="Franklin Gothic Book" w:hAnsi="Franklin Gothic Book" w:cs="Arial"/>
          <w:sz w:val="22"/>
          <w:szCs w:val="22"/>
        </w:rPr>
        <w:t xml:space="preserve">recursos residenciales incluidos en el Programa Básico </w:t>
      </w:r>
      <w:r w:rsidR="00BB1B84" w:rsidRPr="00CD73CE">
        <w:rPr>
          <w:rFonts w:ascii="Franklin Gothic Book" w:hAnsi="Franklin Gothic Book" w:cs="Arial"/>
          <w:sz w:val="22"/>
          <w:szCs w:val="22"/>
        </w:rPr>
        <w:t xml:space="preserve">General definido en </w:t>
      </w:r>
      <w:r w:rsidR="00BB1B84" w:rsidRPr="00CD73CE">
        <w:rPr>
          <w:rFonts w:ascii="Franklin Gothic Book" w:hAnsi="Franklin Gothic Book" w:cs="Arial"/>
          <w:sz w:val="22"/>
          <w:szCs w:val="22"/>
          <w:lang w:val="es-ES"/>
        </w:rPr>
        <w:t>la Ley 2/2024, de 15 de febrero, de Infancia y Adolescencia</w:t>
      </w:r>
      <w:r w:rsidR="00BB1B84" w:rsidRPr="00CD73CE">
        <w:rPr>
          <w:rFonts w:ascii="Franklin Gothic Book" w:hAnsi="Franklin Gothic Book" w:cs="Arial"/>
          <w:sz w:val="22"/>
          <w:szCs w:val="22"/>
        </w:rPr>
        <w:t xml:space="preserve"> y en el </w:t>
      </w:r>
      <w:r w:rsidRPr="00CD73CE">
        <w:rPr>
          <w:rFonts w:ascii="Franklin Gothic Book" w:hAnsi="Franklin Gothic Book" w:cs="Arial"/>
          <w:sz w:val="22"/>
          <w:szCs w:val="22"/>
        </w:rPr>
        <w:t>Decreto 131/2008, de 8 de julio,</w:t>
      </w:r>
      <w:r w:rsidRPr="006937CD">
        <w:rPr>
          <w:rFonts w:ascii="Franklin Gothic Book" w:hAnsi="Franklin Gothic Book" w:cs="Arial"/>
          <w:sz w:val="22"/>
          <w:szCs w:val="22"/>
        </w:rPr>
        <w:t xml:space="preserve"> regulador de los recursos de acogimiento residencial para la infancia y la adolescencia en situación de desprotección social. Su finalidad es ofrecer una atención integral a personas menores de edad, preferentemente de </w:t>
      </w:r>
      <w:smartTag w:uri="urn:schemas-microsoft-com:office:smarttags" w:element="metricconverter">
        <w:smartTagPr>
          <w:attr w:name="ProductID" w:val="4 a"/>
        </w:smartTagPr>
        <w:r w:rsidRPr="006937CD">
          <w:rPr>
            <w:rFonts w:ascii="Franklin Gothic Book" w:hAnsi="Franklin Gothic Book" w:cs="Arial"/>
            <w:sz w:val="22"/>
            <w:szCs w:val="22"/>
          </w:rPr>
          <w:t>4 a</w:t>
        </w:r>
      </w:smartTag>
      <w:r w:rsidRPr="006937CD">
        <w:rPr>
          <w:rFonts w:ascii="Franklin Gothic Book" w:hAnsi="Franklin Gothic Book" w:cs="Arial"/>
          <w:sz w:val="22"/>
          <w:szCs w:val="22"/>
        </w:rPr>
        <w:t xml:space="preserve"> 12 años, de ambos sexos y cualquiera que sea su origen, cuyas necesidades materiales, afectivas y educativas no pueden ser atendidas por su propia familia. También acogerán niños y niñas cuya situación requiera una acogida de urgencia.</w:t>
      </w:r>
    </w:p>
    <w:p w:rsidR="001B016B" w:rsidRPr="006937CD" w:rsidRDefault="001B016B" w:rsidP="001B016B">
      <w:pPr>
        <w:autoSpaceDE w:val="0"/>
        <w:autoSpaceDN w:val="0"/>
        <w:adjustRightInd w:val="0"/>
        <w:jc w:val="both"/>
        <w:rPr>
          <w:rFonts w:ascii="Franklin Gothic Book" w:hAnsi="Franklin Gothic Book" w:cs="Arial"/>
          <w:sz w:val="22"/>
          <w:szCs w:val="22"/>
          <w:highlight w:val="cyan"/>
        </w:rPr>
      </w:pPr>
    </w:p>
    <w:p w:rsidR="001B016B" w:rsidRPr="006937CD" w:rsidRDefault="001B016B" w:rsidP="001B016B">
      <w:pPr>
        <w:autoSpaceDE w:val="0"/>
        <w:autoSpaceDN w:val="0"/>
        <w:adjustRightInd w:val="0"/>
        <w:jc w:val="both"/>
        <w:rPr>
          <w:rFonts w:ascii="Franklin Gothic Book" w:hAnsi="Franklin Gothic Book" w:cs="Arial"/>
          <w:sz w:val="22"/>
          <w:szCs w:val="22"/>
        </w:rPr>
      </w:pPr>
      <w:r w:rsidRPr="006937CD">
        <w:rPr>
          <w:rFonts w:ascii="Franklin Gothic Book" w:hAnsi="Franklin Gothic Book" w:cs="Arial"/>
          <w:sz w:val="22"/>
          <w:szCs w:val="22"/>
        </w:rPr>
        <w:t>La futura unidad “</w:t>
      </w:r>
      <w:proofErr w:type="spellStart"/>
      <w:r w:rsidRPr="006937CD">
        <w:rPr>
          <w:rFonts w:ascii="Franklin Gothic Book" w:hAnsi="Franklin Gothic Book" w:cs="Arial"/>
          <w:sz w:val="22"/>
          <w:szCs w:val="22"/>
        </w:rPr>
        <w:t>Zarategi</w:t>
      </w:r>
      <w:proofErr w:type="spellEnd"/>
      <w:r w:rsidRPr="006937CD">
        <w:rPr>
          <w:rFonts w:ascii="Franklin Gothic Book" w:hAnsi="Franklin Gothic Book" w:cs="Arial"/>
          <w:sz w:val="22"/>
          <w:szCs w:val="22"/>
        </w:rPr>
        <w:t xml:space="preserve"> 4” atenderá adolescentes de 13 a 17 años, preferentemente atendidas con anterioridad en alguna de las otras unidades del centro, para evitar en lo posible las rupturas por traslado de recurso residencial debido a la edad. </w:t>
      </w:r>
    </w:p>
    <w:p w:rsidR="001B016B" w:rsidRPr="006937CD" w:rsidRDefault="001B016B" w:rsidP="001B016B">
      <w:pPr>
        <w:autoSpaceDE w:val="0"/>
        <w:autoSpaceDN w:val="0"/>
        <w:adjustRightInd w:val="0"/>
        <w:jc w:val="both"/>
        <w:rPr>
          <w:rFonts w:ascii="Franklin Gothic Book" w:hAnsi="Franklin Gothic Book" w:cs="Arial"/>
          <w:sz w:val="22"/>
          <w:szCs w:val="22"/>
        </w:rPr>
      </w:pPr>
    </w:p>
    <w:p w:rsidR="001B016B" w:rsidRPr="006937CD" w:rsidRDefault="001B016B" w:rsidP="001B016B">
      <w:pPr>
        <w:jc w:val="both"/>
        <w:rPr>
          <w:rFonts w:ascii="Franklin Gothic Book" w:hAnsi="Franklin Gothic Book" w:cs="Arial"/>
          <w:b/>
          <w:sz w:val="22"/>
          <w:szCs w:val="22"/>
        </w:rPr>
      </w:pPr>
      <w:r w:rsidRPr="006937CD">
        <w:rPr>
          <w:rFonts w:ascii="Franklin Gothic Book" w:hAnsi="Franklin Gothic Book" w:cs="Arial"/>
          <w:sz w:val="22"/>
          <w:szCs w:val="22"/>
        </w:rPr>
        <w:t>En ambos recursos el servicio incluirá acciones destinadas a la emancipación de las personas menores de edad atendidas a partir de los 14 años.</w:t>
      </w:r>
    </w:p>
    <w:p w:rsidR="001B016B" w:rsidRPr="006937CD" w:rsidRDefault="001B016B" w:rsidP="000E5197">
      <w:pPr>
        <w:pStyle w:val="Textoindependiente3"/>
        <w:spacing w:after="0"/>
        <w:jc w:val="both"/>
        <w:rPr>
          <w:rFonts w:ascii="Franklin Gothic Book" w:hAnsi="Franklin Gothic Book" w:cs="Arial"/>
          <w:sz w:val="22"/>
          <w:szCs w:val="22"/>
        </w:rPr>
      </w:pPr>
    </w:p>
    <w:p w:rsidR="00521709" w:rsidRPr="006937CD" w:rsidRDefault="00521709" w:rsidP="00521709">
      <w:pPr>
        <w:autoSpaceDE w:val="0"/>
        <w:autoSpaceDN w:val="0"/>
        <w:adjustRightInd w:val="0"/>
        <w:jc w:val="both"/>
        <w:rPr>
          <w:rFonts w:ascii="Franklin Gothic Book" w:hAnsi="Franklin Gothic Book" w:cs="Arial"/>
          <w:sz w:val="22"/>
          <w:szCs w:val="22"/>
        </w:rPr>
      </w:pPr>
      <w:r w:rsidRPr="006937CD">
        <w:rPr>
          <w:rFonts w:ascii="Franklin Gothic Book" w:hAnsi="Franklin Gothic Book" w:cs="Arial"/>
          <w:sz w:val="22"/>
          <w:szCs w:val="22"/>
        </w:rPr>
        <w:t>Los límites de edad de las personas menores de edad a atender podrán flexibilizarse cuando se trate de grupos de hermanos y/o hermanas, o en base a otras circunstancias claramente argumentadas.</w:t>
      </w:r>
    </w:p>
    <w:p w:rsidR="001B016B" w:rsidRPr="006937CD" w:rsidRDefault="001B016B" w:rsidP="000E5197">
      <w:pPr>
        <w:pStyle w:val="Textoindependiente3"/>
        <w:spacing w:after="0"/>
        <w:jc w:val="both"/>
        <w:rPr>
          <w:rFonts w:ascii="Franklin Gothic Book" w:hAnsi="Franklin Gothic Book" w:cs="Arial"/>
          <w:sz w:val="22"/>
          <w:szCs w:val="22"/>
        </w:rPr>
      </w:pPr>
    </w:p>
    <w:p w:rsidR="00995F1A" w:rsidRDefault="00995F1A" w:rsidP="000E5197">
      <w:pPr>
        <w:pStyle w:val="Textoindependiente3"/>
        <w:spacing w:after="0"/>
        <w:jc w:val="both"/>
        <w:rPr>
          <w:rFonts w:ascii="Franklin Gothic Book" w:hAnsi="Franklin Gothic Book" w:cs="Arial"/>
          <w:b/>
          <w:sz w:val="22"/>
          <w:szCs w:val="22"/>
        </w:rPr>
      </w:pPr>
      <w:r w:rsidRPr="006937CD">
        <w:rPr>
          <w:rFonts w:ascii="Franklin Gothic Book" w:hAnsi="Franklin Gothic Book" w:cs="Arial"/>
          <w:b/>
          <w:sz w:val="22"/>
          <w:szCs w:val="22"/>
        </w:rPr>
        <w:t>Lote 3:</w:t>
      </w:r>
    </w:p>
    <w:p w:rsidR="00843FB3" w:rsidRDefault="00843FB3" w:rsidP="000E5197">
      <w:pPr>
        <w:pStyle w:val="Textoindependiente3"/>
        <w:spacing w:after="0"/>
        <w:jc w:val="both"/>
        <w:rPr>
          <w:rFonts w:ascii="Franklin Gothic Book" w:hAnsi="Franklin Gothic Book" w:cs="Arial"/>
          <w:b/>
          <w:sz w:val="22"/>
          <w:szCs w:val="22"/>
        </w:rPr>
      </w:pPr>
    </w:p>
    <w:p w:rsidR="00843FB3" w:rsidRPr="000C6715" w:rsidRDefault="0004719C" w:rsidP="00843FB3">
      <w:pPr>
        <w:autoSpaceDE w:val="0"/>
        <w:autoSpaceDN w:val="0"/>
        <w:adjustRightInd w:val="0"/>
        <w:jc w:val="both"/>
        <w:rPr>
          <w:rFonts w:ascii="Franklin Gothic Book" w:hAnsi="Franklin Gothic Book" w:cs="Arial"/>
          <w:sz w:val="22"/>
          <w:szCs w:val="22"/>
          <w:lang w:val="es-ES"/>
        </w:rPr>
      </w:pPr>
      <w:r w:rsidRPr="000C6715">
        <w:rPr>
          <w:rFonts w:ascii="Franklin Gothic Book" w:hAnsi="Franklin Gothic Book" w:cs="Arial"/>
          <w:b/>
          <w:sz w:val="22"/>
          <w:szCs w:val="22"/>
          <w:lang w:val="es-ES"/>
        </w:rPr>
        <w:t>“</w:t>
      </w:r>
      <w:proofErr w:type="spellStart"/>
      <w:r w:rsidRPr="000C6715">
        <w:rPr>
          <w:rFonts w:ascii="Franklin Gothic Book" w:hAnsi="Franklin Gothic Book" w:cs="Arial"/>
          <w:b/>
          <w:sz w:val="22"/>
          <w:szCs w:val="22"/>
          <w:lang w:val="es-ES"/>
        </w:rPr>
        <w:t>Iturriotz-Azpi</w:t>
      </w:r>
      <w:proofErr w:type="spellEnd"/>
      <w:r w:rsidRPr="000C6715">
        <w:rPr>
          <w:rFonts w:ascii="Franklin Gothic Book" w:hAnsi="Franklin Gothic Book" w:cs="Arial"/>
          <w:b/>
          <w:sz w:val="22"/>
          <w:szCs w:val="22"/>
          <w:lang w:val="es-ES"/>
        </w:rPr>
        <w:t>”</w:t>
      </w:r>
      <w:r w:rsidRPr="000C6715">
        <w:rPr>
          <w:rFonts w:ascii="Franklin Gothic Book" w:hAnsi="Franklin Gothic Book" w:cs="Arial"/>
          <w:sz w:val="22"/>
          <w:szCs w:val="22"/>
          <w:lang w:val="es-ES"/>
        </w:rPr>
        <w:t xml:space="preserve"> es un recurso residencial incluido en el </w:t>
      </w:r>
      <w:r w:rsidR="008958A5" w:rsidRPr="000C6715">
        <w:rPr>
          <w:rFonts w:ascii="Franklin Gothic Book" w:hAnsi="Franklin Gothic Book" w:cs="Arial"/>
          <w:sz w:val="22"/>
          <w:szCs w:val="22"/>
          <w:lang w:val="es-ES"/>
        </w:rPr>
        <w:t xml:space="preserve">Programa Especializado de apoyo intensivo a </w:t>
      </w:r>
      <w:r w:rsidR="00C13C61" w:rsidRPr="000C6715">
        <w:rPr>
          <w:rFonts w:ascii="Franklin Gothic Book" w:hAnsi="Franklin Gothic Book" w:cs="Arial"/>
          <w:sz w:val="22"/>
          <w:szCs w:val="22"/>
          <w:lang w:val="es-ES"/>
        </w:rPr>
        <w:t xml:space="preserve">personas menores de edad con </w:t>
      </w:r>
      <w:r w:rsidR="008958A5" w:rsidRPr="000C6715">
        <w:rPr>
          <w:rFonts w:ascii="Franklin Gothic Book" w:hAnsi="Franklin Gothic Book" w:cs="Arial"/>
          <w:sz w:val="22"/>
          <w:szCs w:val="22"/>
          <w:lang w:val="es-ES"/>
        </w:rPr>
        <w:t>problemas de conducta</w:t>
      </w:r>
      <w:r w:rsidR="00C13C61" w:rsidRPr="000C6715">
        <w:rPr>
          <w:rFonts w:ascii="Franklin Gothic Book" w:hAnsi="Franklin Gothic Book" w:cs="Arial"/>
          <w:sz w:val="22"/>
          <w:szCs w:val="22"/>
          <w:lang w:val="es-ES"/>
        </w:rPr>
        <w:t xml:space="preserve">, </w:t>
      </w:r>
      <w:r w:rsidR="00211B6A" w:rsidRPr="000C6715">
        <w:rPr>
          <w:rFonts w:ascii="Franklin Gothic Book" w:hAnsi="Franklin Gothic Book" w:cs="Arial"/>
          <w:sz w:val="22"/>
          <w:szCs w:val="22"/>
          <w:lang w:val="es-ES"/>
        </w:rPr>
        <w:t>en cumplimiento de lo dispuesto por el artículo 236.3 de la Ley 2/2024, de 15 de febr</w:t>
      </w:r>
      <w:r w:rsidR="006A6500" w:rsidRPr="000C6715">
        <w:rPr>
          <w:rFonts w:ascii="Franklin Gothic Book" w:hAnsi="Franklin Gothic Book" w:cs="Arial"/>
          <w:sz w:val="22"/>
          <w:szCs w:val="22"/>
          <w:lang w:val="es-ES"/>
        </w:rPr>
        <w:t>ero, de Infancia y Adolescencia, que tendrá las siguientes características:</w:t>
      </w:r>
    </w:p>
    <w:p w:rsidR="006A6500" w:rsidRPr="000C6715" w:rsidRDefault="006A6500" w:rsidP="00843FB3">
      <w:pPr>
        <w:autoSpaceDE w:val="0"/>
        <w:autoSpaceDN w:val="0"/>
        <w:adjustRightInd w:val="0"/>
        <w:jc w:val="both"/>
        <w:rPr>
          <w:rFonts w:ascii="Franklin Gothic Book" w:hAnsi="Franklin Gothic Book" w:cs="Arial"/>
          <w:sz w:val="22"/>
          <w:szCs w:val="22"/>
          <w:lang w:val="es-ES"/>
        </w:rPr>
      </w:pPr>
    </w:p>
    <w:p w:rsidR="00343E9F" w:rsidRPr="000C6715" w:rsidRDefault="000C6715" w:rsidP="004A6069">
      <w:pPr>
        <w:autoSpaceDE w:val="0"/>
        <w:autoSpaceDN w:val="0"/>
        <w:adjustRightInd w:val="0"/>
        <w:ind w:left="708"/>
        <w:jc w:val="both"/>
        <w:rPr>
          <w:rFonts w:ascii="Franklin Gothic Book" w:hAnsi="Franklin Gothic Book" w:cs="Arial"/>
          <w:sz w:val="22"/>
          <w:szCs w:val="22"/>
        </w:rPr>
      </w:pPr>
      <w:r>
        <w:rPr>
          <w:rFonts w:ascii="Franklin Gothic Book" w:hAnsi="Franklin Gothic Book" w:cs="Arial"/>
          <w:sz w:val="22"/>
          <w:szCs w:val="22"/>
          <w:lang w:val="es-ES"/>
        </w:rPr>
        <w:t>b) S</w:t>
      </w:r>
      <w:r w:rsidR="004F0D8E" w:rsidRPr="000C6715">
        <w:rPr>
          <w:rFonts w:ascii="Franklin Gothic Book" w:hAnsi="Franklin Gothic Book" w:cs="Arial"/>
          <w:sz w:val="22"/>
          <w:szCs w:val="22"/>
          <w:lang w:val="es-ES"/>
        </w:rPr>
        <w:t xml:space="preserve">e dirigirá a personas adolescentes con edades comprendidas entre </w:t>
      </w:r>
      <w:r w:rsidR="00343E9F" w:rsidRPr="000C6715">
        <w:rPr>
          <w:rFonts w:ascii="Franklin Gothic Book" w:hAnsi="Franklin Gothic Book" w:cs="Arial"/>
          <w:sz w:val="22"/>
          <w:szCs w:val="22"/>
        </w:rPr>
        <w:t xml:space="preserve">trece y dieciocho años, cualquiera que sea su origen, que presenten, con carácter recurrente, conductas disruptivas, </w:t>
      </w:r>
      <w:proofErr w:type="spellStart"/>
      <w:r w:rsidR="00343E9F" w:rsidRPr="000C6715">
        <w:rPr>
          <w:rFonts w:ascii="Franklin Gothic Book" w:hAnsi="Franklin Gothic Book" w:cs="Arial"/>
          <w:sz w:val="22"/>
          <w:szCs w:val="22"/>
        </w:rPr>
        <w:t>disociales</w:t>
      </w:r>
      <w:proofErr w:type="spellEnd"/>
      <w:r w:rsidR="00343E9F" w:rsidRPr="000C6715">
        <w:rPr>
          <w:rFonts w:ascii="Franklin Gothic Book" w:hAnsi="Franklin Gothic Book" w:cs="Arial"/>
          <w:sz w:val="22"/>
          <w:szCs w:val="22"/>
        </w:rPr>
        <w:t xml:space="preserve"> o antisociales, transgresoras de las normas sociales y de los derechos de terceras personas, que supongan un riesgo evidente de daños o perjuicios graves a sí mismas o a terceras personas, o que pongan en grave riesgo su desarrollo integral, y que no hagan viable su atención en el marco del programa para personas menores de edad con trastornos de conducta.</w:t>
      </w:r>
    </w:p>
    <w:p w:rsidR="004A6069" w:rsidRPr="000C6715" w:rsidRDefault="004A6069" w:rsidP="004A6069">
      <w:pPr>
        <w:autoSpaceDE w:val="0"/>
        <w:autoSpaceDN w:val="0"/>
        <w:adjustRightInd w:val="0"/>
        <w:ind w:left="708"/>
        <w:jc w:val="both"/>
        <w:rPr>
          <w:rFonts w:ascii="Franklin Gothic Book" w:hAnsi="Franklin Gothic Book" w:cs="Arial"/>
          <w:sz w:val="22"/>
          <w:szCs w:val="22"/>
        </w:rPr>
      </w:pPr>
    </w:p>
    <w:p w:rsidR="00343E9F" w:rsidRPr="000C6715" w:rsidRDefault="00343E9F" w:rsidP="00ED0AE8">
      <w:pPr>
        <w:autoSpaceDE w:val="0"/>
        <w:autoSpaceDN w:val="0"/>
        <w:adjustRightInd w:val="0"/>
        <w:ind w:left="708"/>
        <w:jc w:val="both"/>
        <w:rPr>
          <w:rFonts w:ascii="Franklin Gothic Book" w:hAnsi="Franklin Gothic Book" w:cs="Arial"/>
          <w:sz w:val="22"/>
          <w:szCs w:val="22"/>
          <w:lang w:val="es-ES"/>
        </w:rPr>
      </w:pPr>
      <w:r w:rsidRPr="000C6715">
        <w:rPr>
          <w:rFonts w:ascii="Franklin Gothic Book" w:hAnsi="Franklin Gothic Book"/>
          <w:sz w:val="22"/>
          <w:szCs w:val="22"/>
        </w:rPr>
        <w:t>c) El programa consistirá en una intervención de carácter intensiva e integral, de orientación socioeducativa o terapéutica, centrada, fundamentalmente, en el área personal, con la finalidad de promover la modificación de actitudes y proporcionar a la persona menor de edad un marco adecuado para su educación, la normalización de su conducta y la adquisición de normas de convivencia que favorezcan su proceso de socialización, así como el libre y armónico desarrollo de su personalidad, en un contexto</w:t>
      </w:r>
      <w:r w:rsidR="009744B1" w:rsidRPr="000C6715">
        <w:rPr>
          <w:rFonts w:ascii="Franklin Gothic Book" w:hAnsi="Franklin Gothic Book"/>
          <w:sz w:val="22"/>
          <w:szCs w:val="22"/>
        </w:rPr>
        <w:t xml:space="preserve"> estructurado.</w:t>
      </w:r>
    </w:p>
    <w:p w:rsidR="00343E9F" w:rsidRPr="000C6715" w:rsidRDefault="00343E9F" w:rsidP="003F653E">
      <w:pPr>
        <w:autoSpaceDE w:val="0"/>
        <w:autoSpaceDN w:val="0"/>
        <w:adjustRightInd w:val="0"/>
        <w:ind w:left="708"/>
        <w:jc w:val="both"/>
        <w:rPr>
          <w:rFonts w:ascii="Franklin Gothic Book" w:hAnsi="Franklin Gothic Book" w:cs="Arial"/>
          <w:sz w:val="22"/>
          <w:szCs w:val="22"/>
          <w:lang w:val="es-ES"/>
        </w:rPr>
      </w:pPr>
    </w:p>
    <w:p w:rsidR="003F653E" w:rsidRPr="003F653E" w:rsidRDefault="003F653E" w:rsidP="003F653E">
      <w:pPr>
        <w:pStyle w:val="Default"/>
        <w:ind w:left="708"/>
        <w:jc w:val="both"/>
        <w:rPr>
          <w:rFonts w:ascii="Franklin Gothic Book" w:hAnsi="Franklin Gothic Book"/>
          <w:sz w:val="22"/>
          <w:szCs w:val="22"/>
        </w:rPr>
      </w:pPr>
      <w:r w:rsidRPr="000C6715">
        <w:rPr>
          <w:rFonts w:ascii="Franklin Gothic Book" w:hAnsi="Franklin Gothic Book"/>
          <w:sz w:val="22"/>
          <w:szCs w:val="22"/>
        </w:rPr>
        <w:t>d) En todo caso, su aplicación tendrá carácter temporal, siendo su objetivo final posibilitar el posterior acceso al programa para personas menores de edad con trastornos de conducta, o, en su caso, al programa básico general, al programa de preparación a la emancipación o al programa de emancipación.</w:t>
      </w:r>
    </w:p>
    <w:p w:rsidR="00C13C61" w:rsidRDefault="00C13C61" w:rsidP="00843FB3">
      <w:pPr>
        <w:autoSpaceDE w:val="0"/>
        <w:autoSpaceDN w:val="0"/>
        <w:adjustRightInd w:val="0"/>
        <w:jc w:val="both"/>
        <w:rPr>
          <w:rFonts w:ascii="Franklin Gothic Book" w:hAnsi="Franklin Gothic Book" w:cs="Arial"/>
          <w:sz w:val="22"/>
          <w:szCs w:val="22"/>
          <w:lang w:val="es-ES"/>
        </w:rPr>
      </w:pPr>
    </w:p>
    <w:p w:rsidR="00AA5C1F" w:rsidRDefault="00AA5C1F" w:rsidP="00AA5C1F">
      <w:pPr>
        <w:autoSpaceDE w:val="0"/>
        <w:autoSpaceDN w:val="0"/>
        <w:adjustRightInd w:val="0"/>
        <w:jc w:val="both"/>
        <w:rPr>
          <w:rFonts w:ascii="Franklin Gothic Book" w:hAnsi="Franklin Gothic Book" w:cs="Arial"/>
          <w:sz w:val="22"/>
          <w:szCs w:val="22"/>
          <w:lang w:val="es-ES"/>
        </w:rPr>
      </w:pPr>
      <w:r w:rsidRPr="006937CD">
        <w:rPr>
          <w:rFonts w:ascii="Franklin Gothic Book" w:hAnsi="Franklin Gothic Book" w:cs="Arial"/>
          <w:sz w:val="22"/>
          <w:szCs w:val="22"/>
          <w:lang w:val="es-ES"/>
        </w:rPr>
        <w:t>También acogerá adolescentes de las mencionadas características que se encuentren en situación de urgencia.</w:t>
      </w:r>
    </w:p>
    <w:p w:rsidR="00843FB3" w:rsidRPr="006937CD" w:rsidRDefault="00843FB3" w:rsidP="00843FB3">
      <w:pPr>
        <w:autoSpaceDE w:val="0"/>
        <w:autoSpaceDN w:val="0"/>
        <w:adjustRightInd w:val="0"/>
        <w:jc w:val="both"/>
        <w:rPr>
          <w:rFonts w:ascii="Franklin Gothic Book" w:hAnsi="Franklin Gothic Book" w:cs="Arial"/>
          <w:sz w:val="22"/>
          <w:szCs w:val="22"/>
        </w:rPr>
      </w:pPr>
    </w:p>
    <w:p w:rsidR="00843FB3" w:rsidRDefault="00843FB3" w:rsidP="00843FB3">
      <w:pPr>
        <w:jc w:val="both"/>
        <w:rPr>
          <w:rFonts w:ascii="Franklin Gothic Book" w:hAnsi="Franklin Gothic Book" w:cs="Arial"/>
          <w:sz w:val="22"/>
          <w:szCs w:val="22"/>
        </w:rPr>
      </w:pPr>
      <w:r w:rsidRPr="006937CD">
        <w:rPr>
          <w:rFonts w:ascii="Franklin Gothic Book" w:hAnsi="Franklin Gothic Book" w:cs="Arial"/>
          <w:sz w:val="22"/>
          <w:szCs w:val="22"/>
        </w:rPr>
        <w:t>El servicio atenderá a las personas menores de edad en régimen de convivencia y realizará como norma general, todas las actividades en el mismo centro, aunque cabe la posibilidad de que algunas se lleven a cabo fuera del mismo, siempre en función del proceso y evolución de cada persona menor de edad atendida.</w:t>
      </w:r>
    </w:p>
    <w:p w:rsidR="0004719C" w:rsidRDefault="0004719C" w:rsidP="00843FB3">
      <w:pPr>
        <w:jc w:val="both"/>
        <w:rPr>
          <w:rFonts w:ascii="Franklin Gothic Book" w:hAnsi="Franklin Gothic Book" w:cs="Arial"/>
          <w:sz w:val="22"/>
          <w:szCs w:val="22"/>
        </w:rPr>
      </w:pPr>
    </w:p>
    <w:p w:rsidR="0004719C" w:rsidRPr="000C6715" w:rsidRDefault="0004719C" w:rsidP="00843FB3">
      <w:pPr>
        <w:tabs>
          <w:tab w:val="num" w:pos="0"/>
        </w:tabs>
        <w:autoSpaceDE w:val="0"/>
        <w:autoSpaceDN w:val="0"/>
        <w:adjustRightInd w:val="0"/>
        <w:jc w:val="both"/>
        <w:rPr>
          <w:rFonts w:ascii="Franklin Gothic Book" w:hAnsi="Franklin Gothic Book" w:cs="Arial"/>
          <w:sz w:val="22"/>
          <w:szCs w:val="22"/>
          <w:lang w:val="es-ES"/>
        </w:rPr>
      </w:pPr>
      <w:r w:rsidRPr="000C6715">
        <w:rPr>
          <w:rFonts w:ascii="Franklin Gothic Book" w:hAnsi="Franklin Gothic Book" w:cs="Arial"/>
          <w:b/>
          <w:sz w:val="22"/>
          <w:szCs w:val="22"/>
        </w:rPr>
        <w:t>“</w:t>
      </w:r>
      <w:proofErr w:type="spellStart"/>
      <w:r w:rsidRPr="000C6715">
        <w:rPr>
          <w:rFonts w:ascii="Franklin Gothic Book" w:hAnsi="Franklin Gothic Book" w:cs="Arial"/>
          <w:b/>
          <w:sz w:val="22"/>
          <w:szCs w:val="22"/>
        </w:rPr>
        <w:t>Azpilikueta</w:t>
      </w:r>
      <w:proofErr w:type="spellEnd"/>
      <w:r w:rsidRPr="000C6715">
        <w:rPr>
          <w:rFonts w:ascii="Franklin Gothic Book" w:hAnsi="Franklin Gothic Book" w:cs="Arial"/>
          <w:b/>
          <w:sz w:val="22"/>
          <w:szCs w:val="22"/>
        </w:rPr>
        <w:t>”</w:t>
      </w:r>
      <w:r w:rsidRPr="000C6715">
        <w:rPr>
          <w:rFonts w:ascii="Franklin Gothic Book" w:hAnsi="Franklin Gothic Book" w:cs="Arial"/>
          <w:sz w:val="22"/>
          <w:szCs w:val="22"/>
        </w:rPr>
        <w:t xml:space="preserve"> es un recurso residencial incluido en </w:t>
      </w:r>
      <w:r w:rsidR="005945F9" w:rsidRPr="000C6715">
        <w:rPr>
          <w:rFonts w:ascii="Franklin Gothic Book" w:hAnsi="Franklin Gothic Book" w:cs="Arial"/>
          <w:sz w:val="22"/>
          <w:szCs w:val="22"/>
        </w:rPr>
        <w:t xml:space="preserve">el Programa para personas menores de edad con trastornos de conducta, </w:t>
      </w:r>
      <w:r w:rsidRPr="000C6715">
        <w:rPr>
          <w:rFonts w:ascii="Franklin Gothic Book" w:hAnsi="Franklin Gothic Book" w:cs="Arial"/>
          <w:sz w:val="22"/>
          <w:szCs w:val="22"/>
          <w:lang w:val="es-ES"/>
        </w:rPr>
        <w:t>en cumplimiento de lo dispuesto por el artículo 236.</w:t>
      </w:r>
      <w:r w:rsidR="005945F9" w:rsidRPr="000C6715">
        <w:rPr>
          <w:rFonts w:ascii="Franklin Gothic Book" w:hAnsi="Franklin Gothic Book" w:cs="Arial"/>
          <w:sz w:val="22"/>
          <w:szCs w:val="22"/>
          <w:lang w:val="es-ES"/>
        </w:rPr>
        <w:t>2.e)</w:t>
      </w:r>
      <w:r w:rsidRPr="000C6715">
        <w:rPr>
          <w:rFonts w:ascii="Franklin Gothic Book" w:hAnsi="Franklin Gothic Book" w:cs="Arial"/>
          <w:sz w:val="22"/>
          <w:szCs w:val="22"/>
          <w:lang w:val="es-ES"/>
        </w:rPr>
        <w:t xml:space="preserve"> de la Ley 2/2024, de 15 de febrero, de Infancia y Adolescencia</w:t>
      </w:r>
      <w:r w:rsidR="005945F9" w:rsidRPr="000C6715">
        <w:rPr>
          <w:rFonts w:ascii="Franklin Gothic Book" w:hAnsi="Franklin Gothic Book" w:cs="Arial"/>
          <w:sz w:val="22"/>
          <w:szCs w:val="22"/>
          <w:lang w:val="es-ES"/>
        </w:rPr>
        <w:t xml:space="preserve"> que:</w:t>
      </w:r>
    </w:p>
    <w:p w:rsidR="0004719C" w:rsidRPr="000C6715" w:rsidRDefault="0004719C" w:rsidP="00843FB3">
      <w:pPr>
        <w:tabs>
          <w:tab w:val="num" w:pos="0"/>
        </w:tabs>
        <w:autoSpaceDE w:val="0"/>
        <w:autoSpaceDN w:val="0"/>
        <w:adjustRightInd w:val="0"/>
        <w:jc w:val="both"/>
        <w:rPr>
          <w:rFonts w:ascii="Franklin Gothic Book" w:hAnsi="Franklin Gothic Book" w:cs="Arial"/>
          <w:sz w:val="22"/>
          <w:szCs w:val="22"/>
          <w:lang w:val="es-ES"/>
        </w:rPr>
      </w:pPr>
    </w:p>
    <w:p w:rsidR="0050453D" w:rsidRPr="000C6715" w:rsidRDefault="000C6715" w:rsidP="005945F9">
      <w:pPr>
        <w:pStyle w:val="Default"/>
        <w:jc w:val="both"/>
        <w:rPr>
          <w:rFonts w:ascii="Franklin Gothic Book" w:hAnsi="Franklin Gothic Book"/>
          <w:sz w:val="22"/>
          <w:szCs w:val="22"/>
        </w:rPr>
      </w:pPr>
      <w:r w:rsidRPr="000C6715">
        <w:rPr>
          <w:rFonts w:ascii="Franklin Gothic Book" w:hAnsi="Franklin Gothic Book"/>
          <w:sz w:val="22"/>
          <w:szCs w:val="22"/>
        </w:rPr>
        <w:t>S</w:t>
      </w:r>
      <w:r w:rsidR="0004719C" w:rsidRPr="000C6715">
        <w:rPr>
          <w:rFonts w:ascii="Franklin Gothic Book" w:hAnsi="Franklin Gothic Book"/>
          <w:sz w:val="22"/>
          <w:szCs w:val="22"/>
        </w:rPr>
        <w:t xml:space="preserve">e dirigirá, principalmente, a personas adolescentes con edades comprendidas entre trece y dieciocho años, cualquiera que sea su origen, y que presenten conductas particularmente disruptivas que hagan inviable su atención en el marco del programa básico general. </w:t>
      </w:r>
    </w:p>
    <w:p w:rsidR="0050453D" w:rsidRPr="000C6715" w:rsidRDefault="0050453D" w:rsidP="005945F9">
      <w:pPr>
        <w:pStyle w:val="Default"/>
        <w:jc w:val="both"/>
        <w:rPr>
          <w:rFonts w:ascii="Franklin Gothic Book" w:hAnsi="Franklin Gothic Book"/>
          <w:sz w:val="22"/>
          <w:szCs w:val="22"/>
        </w:rPr>
      </w:pPr>
    </w:p>
    <w:p w:rsidR="0004719C" w:rsidRPr="000C6715" w:rsidRDefault="0004719C" w:rsidP="005945F9">
      <w:pPr>
        <w:pStyle w:val="Default"/>
        <w:jc w:val="both"/>
        <w:rPr>
          <w:rFonts w:ascii="Franklin Gothic Book" w:hAnsi="Franklin Gothic Book"/>
          <w:sz w:val="22"/>
          <w:szCs w:val="22"/>
        </w:rPr>
      </w:pPr>
      <w:r w:rsidRPr="000C6715">
        <w:rPr>
          <w:rFonts w:ascii="Franklin Gothic Book" w:hAnsi="Franklin Gothic Book"/>
          <w:sz w:val="22"/>
          <w:szCs w:val="22"/>
        </w:rPr>
        <w:t>El programa consistirá en una intervención socioeducativa o terapéutica orientada a la modificación de actitudes y a la superación de los trastornos en su conducta, que se aplicará, preferentemente, con carácter temporal, siendo su objetivo permitir el posterior acceso al programa básico general, al programa de preparación a la emancipación o al programa de emancipación.</w:t>
      </w:r>
    </w:p>
    <w:p w:rsidR="0050453D" w:rsidRPr="000C6715" w:rsidRDefault="0050453D" w:rsidP="005945F9">
      <w:pPr>
        <w:pStyle w:val="Default"/>
        <w:jc w:val="both"/>
        <w:rPr>
          <w:rFonts w:ascii="Franklin Gothic Book" w:hAnsi="Franklin Gothic Book"/>
          <w:sz w:val="22"/>
          <w:szCs w:val="22"/>
        </w:rPr>
      </w:pPr>
    </w:p>
    <w:p w:rsidR="0004719C" w:rsidRPr="005945F9" w:rsidRDefault="0004719C" w:rsidP="005945F9">
      <w:pPr>
        <w:tabs>
          <w:tab w:val="num" w:pos="0"/>
        </w:tabs>
        <w:autoSpaceDE w:val="0"/>
        <w:autoSpaceDN w:val="0"/>
        <w:adjustRightInd w:val="0"/>
        <w:jc w:val="both"/>
        <w:rPr>
          <w:rFonts w:ascii="Franklin Gothic Book" w:hAnsi="Franklin Gothic Book" w:cs="Arial"/>
          <w:sz w:val="22"/>
          <w:szCs w:val="22"/>
          <w:lang w:val="es-ES"/>
        </w:rPr>
      </w:pPr>
      <w:r w:rsidRPr="000C6715">
        <w:rPr>
          <w:rFonts w:ascii="Franklin Gothic Book" w:hAnsi="Franklin Gothic Book"/>
          <w:sz w:val="22"/>
          <w:szCs w:val="22"/>
        </w:rPr>
        <w:t xml:space="preserve">Excepcionalmente, podrán incorporarse a este programa niños y niñas de once y doce años, siempre y cuando resulte necesario para garantizar su interés superior y se haya obtenido, previamente, la autorización del Ministerio Fiscal para ello. </w:t>
      </w:r>
    </w:p>
    <w:p w:rsidR="00843FB3" w:rsidRDefault="00843FB3" w:rsidP="00843FB3">
      <w:pPr>
        <w:tabs>
          <w:tab w:val="num" w:pos="0"/>
        </w:tabs>
        <w:autoSpaceDE w:val="0"/>
        <w:autoSpaceDN w:val="0"/>
        <w:adjustRightInd w:val="0"/>
        <w:jc w:val="both"/>
        <w:rPr>
          <w:rFonts w:ascii="Franklin Gothic Book" w:hAnsi="Franklin Gothic Book" w:cs="Arial"/>
          <w:sz w:val="22"/>
          <w:szCs w:val="22"/>
          <w:lang w:val="es-ES"/>
        </w:rPr>
      </w:pPr>
    </w:p>
    <w:p w:rsidR="006B76A3" w:rsidRDefault="006B76A3" w:rsidP="006B76A3">
      <w:pPr>
        <w:tabs>
          <w:tab w:val="num" w:pos="0"/>
        </w:tabs>
        <w:autoSpaceDE w:val="0"/>
        <w:autoSpaceDN w:val="0"/>
        <w:adjustRightInd w:val="0"/>
        <w:jc w:val="both"/>
        <w:rPr>
          <w:rFonts w:ascii="Franklin Gothic Book" w:hAnsi="Franklin Gothic Book" w:cs="Arial"/>
          <w:sz w:val="22"/>
          <w:szCs w:val="22"/>
          <w:lang w:val="es-ES"/>
        </w:rPr>
      </w:pPr>
      <w:r w:rsidRPr="00A9181F">
        <w:rPr>
          <w:rFonts w:ascii="Franklin Gothic Book" w:hAnsi="Franklin Gothic Book" w:cs="Arial"/>
          <w:sz w:val="22"/>
          <w:szCs w:val="22"/>
          <w:lang w:val="es-ES"/>
        </w:rPr>
        <w:t>También acogerá adolescentes de las mencionadas características que se encuentren en situación de urgencia</w:t>
      </w:r>
      <w:r w:rsidRPr="006937CD">
        <w:rPr>
          <w:rFonts w:ascii="Franklin Gothic Book" w:hAnsi="Franklin Gothic Book" w:cs="Arial"/>
          <w:sz w:val="22"/>
          <w:szCs w:val="22"/>
          <w:lang w:val="es-ES"/>
        </w:rPr>
        <w:t>.</w:t>
      </w:r>
    </w:p>
    <w:p w:rsidR="00843FB3" w:rsidRPr="006937CD" w:rsidRDefault="00843FB3" w:rsidP="00843FB3">
      <w:pPr>
        <w:pStyle w:val="Textoindependiente31"/>
        <w:rPr>
          <w:rFonts w:ascii="Franklin Gothic Book" w:hAnsi="Franklin Gothic Book"/>
          <w:sz w:val="22"/>
          <w:szCs w:val="22"/>
        </w:rPr>
      </w:pPr>
    </w:p>
    <w:p w:rsidR="00843FB3" w:rsidRDefault="00843FB3" w:rsidP="00843FB3">
      <w:pPr>
        <w:autoSpaceDE w:val="0"/>
        <w:autoSpaceDN w:val="0"/>
        <w:adjustRightInd w:val="0"/>
        <w:jc w:val="both"/>
        <w:rPr>
          <w:rFonts w:ascii="Franklin Gothic Book" w:hAnsi="Franklin Gothic Book" w:cs="Arial"/>
          <w:sz w:val="22"/>
          <w:szCs w:val="22"/>
        </w:rPr>
      </w:pPr>
      <w:r w:rsidRPr="006937CD">
        <w:rPr>
          <w:rFonts w:ascii="Franklin Gothic Book" w:hAnsi="Franklin Gothic Book" w:cs="Arial"/>
          <w:sz w:val="22"/>
          <w:szCs w:val="22"/>
        </w:rPr>
        <w:t xml:space="preserve">El </w:t>
      </w:r>
      <w:r w:rsidR="000614EE">
        <w:rPr>
          <w:rFonts w:ascii="Franklin Gothic Book" w:hAnsi="Franklin Gothic Book" w:cs="Arial"/>
          <w:sz w:val="22"/>
          <w:szCs w:val="22"/>
        </w:rPr>
        <w:t>recurso</w:t>
      </w:r>
      <w:r w:rsidRPr="006937CD">
        <w:rPr>
          <w:rFonts w:ascii="Franklin Gothic Book" w:hAnsi="Franklin Gothic Book" w:cs="Arial"/>
          <w:sz w:val="22"/>
          <w:szCs w:val="22"/>
        </w:rPr>
        <w:t xml:space="preserve"> atenderá a las personas menores de edad en régimen de convivencia. Las personas usuarias realizarán sus actividades escolares, formativas o pre-laborales fuera del centro, aunque cabe la posibilidad de que alguna de ellas se lleve a cabo dentro del centro, en función del proceso y evolución de cada persona menor de edad atendida.</w:t>
      </w:r>
    </w:p>
    <w:p w:rsidR="00843FB3" w:rsidRDefault="00843FB3" w:rsidP="00843FB3">
      <w:pPr>
        <w:autoSpaceDE w:val="0"/>
        <w:autoSpaceDN w:val="0"/>
        <w:adjustRightInd w:val="0"/>
        <w:jc w:val="both"/>
        <w:rPr>
          <w:rFonts w:ascii="Franklin Gothic Book" w:hAnsi="Franklin Gothic Book" w:cs="Arial"/>
          <w:sz w:val="22"/>
          <w:szCs w:val="22"/>
        </w:rPr>
      </w:pPr>
    </w:p>
    <w:p w:rsidR="000614EE" w:rsidRDefault="000614EE" w:rsidP="00843FB3">
      <w:pPr>
        <w:autoSpaceDE w:val="0"/>
        <w:autoSpaceDN w:val="0"/>
        <w:adjustRightInd w:val="0"/>
        <w:jc w:val="both"/>
        <w:rPr>
          <w:rFonts w:ascii="Franklin Gothic Book" w:hAnsi="Franklin Gothic Book" w:cs="Arial"/>
          <w:b/>
          <w:sz w:val="22"/>
          <w:szCs w:val="22"/>
        </w:rPr>
      </w:pPr>
      <w:r w:rsidRPr="000614EE">
        <w:rPr>
          <w:rFonts w:ascii="Franklin Gothic Book" w:hAnsi="Franklin Gothic Book" w:cs="Arial"/>
          <w:b/>
          <w:sz w:val="22"/>
          <w:szCs w:val="22"/>
        </w:rPr>
        <w:t xml:space="preserve">Lote 4: </w:t>
      </w:r>
    </w:p>
    <w:p w:rsidR="000614EE" w:rsidRPr="000614EE" w:rsidRDefault="000614EE" w:rsidP="00843FB3">
      <w:pPr>
        <w:autoSpaceDE w:val="0"/>
        <w:autoSpaceDN w:val="0"/>
        <w:adjustRightInd w:val="0"/>
        <w:jc w:val="both"/>
        <w:rPr>
          <w:rFonts w:ascii="Franklin Gothic Book" w:hAnsi="Franklin Gothic Book" w:cs="Arial"/>
          <w:b/>
          <w:sz w:val="22"/>
          <w:szCs w:val="22"/>
        </w:rPr>
      </w:pPr>
    </w:p>
    <w:p w:rsidR="00843FB3" w:rsidRPr="006937CD" w:rsidRDefault="00843FB3" w:rsidP="00843FB3">
      <w:pPr>
        <w:tabs>
          <w:tab w:val="num" w:pos="142"/>
        </w:tabs>
        <w:autoSpaceDE w:val="0"/>
        <w:autoSpaceDN w:val="0"/>
        <w:adjustRightInd w:val="0"/>
        <w:jc w:val="both"/>
        <w:rPr>
          <w:rFonts w:ascii="Franklin Gothic Book" w:hAnsi="Franklin Gothic Book" w:cs="Arial"/>
          <w:sz w:val="22"/>
          <w:szCs w:val="22"/>
        </w:rPr>
      </w:pPr>
      <w:r w:rsidRPr="000C6715">
        <w:rPr>
          <w:rFonts w:ascii="Franklin Gothic Book" w:hAnsi="Franklin Gothic Book" w:cs="Arial"/>
          <w:b/>
          <w:sz w:val="22"/>
          <w:szCs w:val="22"/>
        </w:rPr>
        <w:t>“Legorreta”</w:t>
      </w:r>
      <w:r w:rsidRPr="000C6715">
        <w:rPr>
          <w:rFonts w:ascii="Franklin Gothic Book" w:hAnsi="Franklin Gothic Book" w:cs="Arial"/>
          <w:sz w:val="22"/>
          <w:szCs w:val="22"/>
        </w:rPr>
        <w:t xml:space="preserve"> es un recurso residencial incluido en el Programa Básico </w:t>
      </w:r>
      <w:r w:rsidR="005962E3" w:rsidRPr="000C6715">
        <w:rPr>
          <w:rFonts w:ascii="Franklin Gothic Book" w:hAnsi="Franklin Gothic Book" w:cs="Arial"/>
          <w:sz w:val="22"/>
          <w:szCs w:val="22"/>
        </w:rPr>
        <w:t xml:space="preserve">General </w:t>
      </w:r>
      <w:r w:rsidRPr="000C6715">
        <w:rPr>
          <w:rFonts w:ascii="Franklin Gothic Book" w:hAnsi="Franklin Gothic Book" w:cs="Arial"/>
          <w:sz w:val="22"/>
          <w:szCs w:val="22"/>
        </w:rPr>
        <w:t xml:space="preserve">definido en </w:t>
      </w:r>
      <w:r w:rsidR="008D2CE1" w:rsidRPr="000C6715">
        <w:rPr>
          <w:rFonts w:ascii="Franklin Gothic Book" w:hAnsi="Franklin Gothic Book" w:cs="Arial"/>
          <w:sz w:val="22"/>
          <w:szCs w:val="22"/>
          <w:lang w:val="es-ES"/>
        </w:rPr>
        <w:t>la Ley 2/2024, de 15 de febrero, de Infancia y Adolescencia</w:t>
      </w:r>
      <w:r w:rsidR="008D2CE1" w:rsidRPr="000C6715">
        <w:rPr>
          <w:rFonts w:ascii="Franklin Gothic Book" w:hAnsi="Franklin Gothic Book" w:cs="Arial"/>
          <w:sz w:val="22"/>
          <w:szCs w:val="22"/>
        </w:rPr>
        <w:t xml:space="preserve"> y en </w:t>
      </w:r>
      <w:r w:rsidRPr="000C6715">
        <w:rPr>
          <w:rFonts w:ascii="Franklin Gothic Book" w:hAnsi="Franklin Gothic Book" w:cs="Arial"/>
          <w:sz w:val="22"/>
          <w:szCs w:val="22"/>
        </w:rPr>
        <w:t>el Decreto 131/2008, de 8 de julio, regulador de los</w:t>
      </w:r>
      <w:r w:rsidRPr="006937CD">
        <w:rPr>
          <w:rFonts w:ascii="Franklin Gothic Book" w:hAnsi="Franklin Gothic Book" w:cs="Arial"/>
          <w:sz w:val="22"/>
          <w:szCs w:val="22"/>
        </w:rPr>
        <w:t xml:space="preserve"> recursos de acogimiento residencial para la infancia y la adolescencia en situación de desprotección social. Su finalidad es ofrecer una atención integral a personas menores de edad, preferentemente de </w:t>
      </w:r>
      <w:smartTag w:uri="urn:schemas-microsoft-com:office:smarttags" w:element="metricconverter">
        <w:smartTagPr>
          <w:attr w:name="ProductID" w:val="13 a"/>
        </w:smartTagPr>
        <w:r w:rsidRPr="006937CD">
          <w:rPr>
            <w:rFonts w:ascii="Franklin Gothic Book" w:hAnsi="Franklin Gothic Book" w:cs="Arial"/>
            <w:sz w:val="22"/>
            <w:szCs w:val="22"/>
          </w:rPr>
          <w:t>13 a</w:t>
        </w:r>
      </w:smartTag>
      <w:r w:rsidRPr="006937CD">
        <w:rPr>
          <w:rFonts w:ascii="Franklin Gothic Book" w:hAnsi="Franklin Gothic Book" w:cs="Arial"/>
          <w:sz w:val="22"/>
          <w:szCs w:val="22"/>
        </w:rPr>
        <w:t xml:space="preserve"> 17 años, de ambos sexos y cualquiera que sea su origen, cuyas necesidades materiales, afectivas y educativas no pueden ser atendidas por su propia familia. También acogerán adolescentes cuya situación requiera una acogida de urgencia.</w:t>
      </w:r>
    </w:p>
    <w:p w:rsidR="00843FB3" w:rsidRDefault="00843FB3" w:rsidP="00843FB3">
      <w:pPr>
        <w:autoSpaceDE w:val="0"/>
        <w:autoSpaceDN w:val="0"/>
        <w:adjustRightInd w:val="0"/>
        <w:jc w:val="both"/>
        <w:rPr>
          <w:rFonts w:ascii="Franklin Gothic Book" w:hAnsi="Franklin Gothic Book" w:cs="Arial"/>
          <w:sz w:val="22"/>
          <w:szCs w:val="22"/>
          <w:lang w:val="es-ES"/>
        </w:rPr>
      </w:pPr>
    </w:p>
    <w:p w:rsidR="00995F1A" w:rsidRPr="006937CD" w:rsidRDefault="00995F1A" w:rsidP="00843FB3">
      <w:pPr>
        <w:tabs>
          <w:tab w:val="num" w:pos="142"/>
        </w:tabs>
        <w:jc w:val="both"/>
        <w:rPr>
          <w:rFonts w:ascii="Franklin Gothic Book" w:hAnsi="Franklin Gothic Book" w:cs="Arial"/>
          <w:sz w:val="22"/>
          <w:szCs w:val="22"/>
        </w:rPr>
      </w:pPr>
      <w:r w:rsidRPr="006937CD">
        <w:rPr>
          <w:rFonts w:ascii="Franklin Gothic Book" w:hAnsi="Franklin Gothic Book" w:cs="Arial"/>
          <w:sz w:val="22"/>
          <w:szCs w:val="22"/>
        </w:rPr>
        <w:t>En este recurso el servicio incluirá acciones destinadas a la emancipación de las personas menores de edad atendidas a partir de los 14 años.</w:t>
      </w:r>
    </w:p>
    <w:p w:rsidR="00DD1C0C" w:rsidRPr="006937CD" w:rsidRDefault="00DD1C0C" w:rsidP="00995F1A">
      <w:pPr>
        <w:tabs>
          <w:tab w:val="num" w:pos="142"/>
        </w:tabs>
        <w:jc w:val="both"/>
        <w:rPr>
          <w:rFonts w:ascii="Franklin Gothic Book" w:hAnsi="Franklin Gothic Book" w:cs="Arial"/>
          <w:sz w:val="22"/>
          <w:szCs w:val="22"/>
        </w:rPr>
      </w:pPr>
    </w:p>
    <w:p w:rsidR="00995F1A" w:rsidRPr="006937CD" w:rsidRDefault="00DD1C0C" w:rsidP="00995F1A">
      <w:pPr>
        <w:tabs>
          <w:tab w:val="num" w:pos="142"/>
        </w:tabs>
        <w:autoSpaceDE w:val="0"/>
        <w:autoSpaceDN w:val="0"/>
        <w:adjustRightInd w:val="0"/>
        <w:jc w:val="both"/>
        <w:rPr>
          <w:rFonts w:ascii="Franklin Gothic Book" w:hAnsi="Franklin Gothic Book" w:cs="Arial"/>
          <w:sz w:val="22"/>
          <w:szCs w:val="22"/>
        </w:rPr>
      </w:pPr>
      <w:r w:rsidRPr="006937CD">
        <w:rPr>
          <w:rFonts w:ascii="Franklin Gothic Book" w:hAnsi="Franklin Gothic Book" w:cs="Arial"/>
          <w:sz w:val="22"/>
          <w:szCs w:val="22"/>
        </w:rPr>
        <w:t xml:space="preserve">Los </w:t>
      </w:r>
      <w:r w:rsidR="00995F1A" w:rsidRPr="006937CD">
        <w:rPr>
          <w:rFonts w:ascii="Franklin Gothic Book" w:hAnsi="Franklin Gothic Book" w:cs="Arial"/>
          <w:sz w:val="22"/>
          <w:szCs w:val="22"/>
        </w:rPr>
        <w:t>límites de edad de las personas menores de edad a atender podrán flexibilizarse cuando se trate de grupos de hermanos y/o hermanas, o en base a otras circunstancias claramente argumentadas.</w:t>
      </w:r>
    </w:p>
    <w:p w:rsidR="001B016B" w:rsidRDefault="001B016B" w:rsidP="000E5197">
      <w:pPr>
        <w:pStyle w:val="Textoindependiente3"/>
        <w:spacing w:after="0"/>
        <w:jc w:val="both"/>
        <w:rPr>
          <w:rFonts w:ascii="Franklin Gothic Book" w:hAnsi="Franklin Gothic Book" w:cs="Arial"/>
          <w:sz w:val="22"/>
          <w:szCs w:val="22"/>
        </w:rPr>
      </w:pPr>
    </w:p>
    <w:p w:rsidR="00843FB3" w:rsidRPr="006937CD" w:rsidRDefault="00843FB3" w:rsidP="00843FB3">
      <w:pPr>
        <w:pStyle w:val="Textoindependiente3"/>
        <w:spacing w:after="0"/>
        <w:jc w:val="both"/>
        <w:rPr>
          <w:rFonts w:ascii="Franklin Gothic Book" w:hAnsi="Franklin Gothic Book" w:cs="Arial"/>
          <w:b/>
          <w:sz w:val="22"/>
          <w:szCs w:val="22"/>
        </w:rPr>
      </w:pPr>
      <w:r w:rsidRPr="006937CD">
        <w:rPr>
          <w:rFonts w:ascii="Franklin Gothic Book" w:hAnsi="Franklin Gothic Book" w:cs="Arial"/>
          <w:b/>
          <w:sz w:val="22"/>
          <w:szCs w:val="22"/>
        </w:rPr>
        <w:t xml:space="preserve">Lote </w:t>
      </w:r>
      <w:r w:rsidR="00433F03">
        <w:rPr>
          <w:rFonts w:ascii="Franklin Gothic Book" w:hAnsi="Franklin Gothic Book" w:cs="Arial"/>
          <w:b/>
          <w:sz w:val="22"/>
          <w:szCs w:val="22"/>
        </w:rPr>
        <w:t>5</w:t>
      </w:r>
      <w:r w:rsidRPr="006937CD">
        <w:rPr>
          <w:rFonts w:ascii="Franklin Gothic Book" w:hAnsi="Franklin Gothic Book" w:cs="Arial"/>
          <w:b/>
          <w:sz w:val="22"/>
          <w:szCs w:val="22"/>
        </w:rPr>
        <w:t>:</w:t>
      </w:r>
    </w:p>
    <w:p w:rsidR="00843FB3" w:rsidRPr="006937CD" w:rsidRDefault="00843FB3" w:rsidP="000E5197">
      <w:pPr>
        <w:pStyle w:val="Textoindependiente3"/>
        <w:spacing w:after="0"/>
        <w:jc w:val="both"/>
        <w:rPr>
          <w:rFonts w:ascii="Franklin Gothic Book" w:hAnsi="Franklin Gothic Book" w:cs="Arial"/>
          <w:sz w:val="22"/>
          <w:szCs w:val="22"/>
        </w:rPr>
      </w:pPr>
    </w:p>
    <w:p w:rsidR="00490DC6" w:rsidRPr="000C6715" w:rsidRDefault="005E0873" w:rsidP="009D4DC7">
      <w:pPr>
        <w:pStyle w:val="Default"/>
        <w:jc w:val="both"/>
        <w:rPr>
          <w:rFonts w:ascii="Franklin Gothic Book" w:hAnsi="Franklin Gothic Book"/>
          <w:sz w:val="22"/>
          <w:szCs w:val="22"/>
        </w:rPr>
      </w:pPr>
      <w:r w:rsidRPr="000C6715">
        <w:rPr>
          <w:rFonts w:ascii="Franklin Gothic Book" w:hAnsi="Franklin Gothic Book" w:cs="Arial"/>
          <w:b/>
          <w:sz w:val="22"/>
          <w:szCs w:val="22"/>
        </w:rPr>
        <w:t>“Segura”</w:t>
      </w:r>
      <w:r w:rsidRPr="000C6715">
        <w:rPr>
          <w:rFonts w:ascii="Franklin Gothic Book" w:hAnsi="Franklin Gothic Book" w:cs="Arial"/>
          <w:sz w:val="22"/>
          <w:szCs w:val="22"/>
        </w:rPr>
        <w:t xml:space="preserve"> es un recurso residencial incluido en el Programa de preparación a la emancipación, que, en cumplimiento de lo dispuesto por </w:t>
      </w:r>
      <w:r w:rsidR="0010558D" w:rsidRPr="000C6715">
        <w:rPr>
          <w:rFonts w:ascii="Franklin Gothic Book" w:hAnsi="Franklin Gothic Book" w:cs="Arial"/>
          <w:sz w:val="22"/>
          <w:szCs w:val="22"/>
        </w:rPr>
        <w:t xml:space="preserve">la </w:t>
      </w:r>
      <w:r w:rsidR="008F6DAD" w:rsidRPr="000C6715">
        <w:rPr>
          <w:rFonts w:ascii="Franklin Gothic Book" w:hAnsi="Franklin Gothic Book" w:cs="Arial"/>
          <w:sz w:val="22"/>
          <w:szCs w:val="22"/>
        </w:rPr>
        <w:t xml:space="preserve">Ley 2/2024, de 15 de febrero, de Infancia y Adolescencia </w:t>
      </w:r>
      <w:r w:rsidR="004850B1" w:rsidRPr="000C6715">
        <w:rPr>
          <w:rFonts w:ascii="Franklin Gothic Book" w:hAnsi="Franklin Gothic Book" w:cs="Arial"/>
          <w:sz w:val="22"/>
          <w:szCs w:val="22"/>
        </w:rPr>
        <w:t xml:space="preserve">y </w:t>
      </w:r>
      <w:r w:rsidRPr="000C6715">
        <w:rPr>
          <w:rFonts w:ascii="Franklin Gothic Book" w:hAnsi="Franklin Gothic Book" w:cs="Arial"/>
          <w:sz w:val="22"/>
          <w:szCs w:val="22"/>
        </w:rPr>
        <w:t xml:space="preserve">el Decreto 131/2008, de 8 de julio, regulador de los recursos de acogimiento residencial para la infancia y la adolescencia en situación de desprotección social, </w:t>
      </w:r>
      <w:r w:rsidR="00490DC6" w:rsidRPr="000C6715">
        <w:rPr>
          <w:rFonts w:ascii="Franklin Gothic Book" w:hAnsi="Franklin Gothic Book"/>
          <w:sz w:val="22"/>
          <w:szCs w:val="22"/>
        </w:rPr>
        <w:t>se dirigirá a las personas adolescentes, a partir de catorce años de edad, y cualquiera que sea su origen, con el fin de prepararlas para la vida independiente, en aquellos supuestos en los que no se prevea su integración en un núcleo familiar a la salida del recurso de acogimiento residencial.</w:t>
      </w:r>
    </w:p>
    <w:p w:rsidR="007F542F" w:rsidRPr="000C6715" w:rsidRDefault="007F542F" w:rsidP="009D4DC7">
      <w:pPr>
        <w:pStyle w:val="Default"/>
        <w:jc w:val="both"/>
        <w:rPr>
          <w:rFonts w:ascii="Franklin Gothic Book" w:hAnsi="Franklin Gothic Book"/>
          <w:sz w:val="22"/>
          <w:szCs w:val="22"/>
        </w:rPr>
      </w:pPr>
    </w:p>
    <w:p w:rsidR="00490DC6" w:rsidRPr="000C6715" w:rsidRDefault="00490DC6" w:rsidP="009D4DC7">
      <w:pPr>
        <w:pStyle w:val="Default"/>
        <w:jc w:val="both"/>
        <w:rPr>
          <w:rFonts w:ascii="Franklin Gothic Book" w:hAnsi="Franklin Gothic Book"/>
          <w:sz w:val="22"/>
          <w:szCs w:val="22"/>
        </w:rPr>
      </w:pPr>
      <w:r w:rsidRPr="000C6715">
        <w:rPr>
          <w:rFonts w:ascii="Franklin Gothic Book" w:hAnsi="Franklin Gothic Book"/>
          <w:sz w:val="22"/>
          <w:szCs w:val="22"/>
        </w:rPr>
        <w:t>A tal efecto, se les proporcionará un contexto de convivencia, con apoyo educativo, formativo o de orientación e incorporación laboral, que facilite su integración en la vida social. Salvo en los supuestos en los que las características de la persona adolescente aconsejen su atención en el marco del programa básico general o de un programa más específico, este programa se considerará el idóneo para garantizar la atención a adolescentes que se han integrado en la red de protección a una edad muy tardía o respecto de quienes no se prevé, a la salida del recurso, su reintegración en el núcleo familiar de origen.</w:t>
      </w:r>
    </w:p>
    <w:p w:rsidR="007F542F" w:rsidRDefault="007F542F" w:rsidP="00A6361B">
      <w:pPr>
        <w:tabs>
          <w:tab w:val="num" w:pos="495"/>
        </w:tabs>
        <w:jc w:val="both"/>
        <w:rPr>
          <w:rFonts w:ascii="Franklin Gothic Book" w:hAnsi="Franklin Gothic Book" w:cs="Arial"/>
          <w:sz w:val="22"/>
          <w:szCs w:val="22"/>
        </w:rPr>
      </w:pPr>
    </w:p>
    <w:p w:rsidR="00A6361B" w:rsidRPr="006937CD" w:rsidRDefault="00A6361B" w:rsidP="00A6361B">
      <w:pPr>
        <w:tabs>
          <w:tab w:val="num" w:pos="495"/>
        </w:tabs>
        <w:jc w:val="both"/>
        <w:rPr>
          <w:rFonts w:ascii="Franklin Gothic Book" w:hAnsi="Franklin Gothic Book" w:cs="Arial"/>
          <w:sz w:val="22"/>
          <w:szCs w:val="22"/>
        </w:rPr>
      </w:pPr>
      <w:r w:rsidRPr="006937CD">
        <w:rPr>
          <w:rFonts w:ascii="Franklin Gothic Book" w:hAnsi="Franklin Gothic Book" w:cs="Arial"/>
          <w:sz w:val="22"/>
          <w:szCs w:val="22"/>
        </w:rPr>
        <w:t>El servicio atenderá preferentemente varones de origen extranjero y sin referentes familiares en el territorio en régimen de convivencia.</w:t>
      </w:r>
    </w:p>
    <w:p w:rsidR="00A6361B" w:rsidRPr="006937CD" w:rsidRDefault="00A6361B" w:rsidP="00A6361B">
      <w:pPr>
        <w:tabs>
          <w:tab w:val="num" w:pos="495"/>
        </w:tabs>
        <w:jc w:val="both"/>
        <w:rPr>
          <w:rFonts w:ascii="Franklin Gothic Book" w:hAnsi="Franklin Gothic Book" w:cs="Arial"/>
          <w:sz w:val="22"/>
          <w:szCs w:val="22"/>
        </w:rPr>
      </w:pPr>
    </w:p>
    <w:p w:rsidR="00A6361B" w:rsidRPr="006937CD" w:rsidRDefault="00A6361B" w:rsidP="00A6361B">
      <w:pPr>
        <w:autoSpaceDE w:val="0"/>
        <w:autoSpaceDN w:val="0"/>
        <w:adjustRightInd w:val="0"/>
        <w:jc w:val="both"/>
        <w:rPr>
          <w:rFonts w:ascii="Franklin Gothic Book" w:hAnsi="Franklin Gothic Book" w:cs="Arial"/>
          <w:sz w:val="22"/>
          <w:szCs w:val="22"/>
        </w:rPr>
      </w:pPr>
      <w:r w:rsidRPr="006937CD">
        <w:rPr>
          <w:rFonts w:ascii="Franklin Gothic Book" w:hAnsi="Franklin Gothic Book" w:cs="Arial"/>
          <w:sz w:val="22"/>
          <w:szCs w:val="22"/>
        </w:rPr>
        <w:t xml:space="preserve">Los límites de edad de las personas menores de edad a atender podrán flexibilizarse cuando se trate de grupos de hermanos y/o hermanas, o en base a otras circunstancias claramente argumentadas. </w:t>
      </w:r>
    </w:p>
    <w:p w:rsidR="001B016B" w:rsidRPr="006937CD" w:rsidRDefault="001B016B" w:rsidP="000E5197">
      <w:pPr>
        <w:pStyle w:val="Textoindependiente3"/>
        <w:spacing w:after="0"/>
        <w:jc w:val="both"/>
        <w:rPr>
          <w:rFonts w:ascii="Franklin Gothic Book" w:hAnsi="Franklin Gothic Book" w:cs="Arial"/>
          <w:sz w:val="22"/>
          <w:szCs w:val="22"/>
        </w:rPr>
      </w:pPr>
    </w:p>
    <w:p w:rsidR="000E5197" w:rsidRPr="006937CD" w:rsidRDefault="000E5197" w:rsidP="000E5197">
      <w:pPr>
        <w:pStyle w:val="Textoindependiente3"/>
        <w:spacing w:after="0"/>
        <w:jc w:val="both"/>
        <w:rPr>
          <w:rFonts w:ascii="Franklin Gothic Book" w:hAnsi="Franklin Gothic Book" w:cs="Arial"/>
          <w:sz w:val="22"/>
          <w:szCs w:val="22"/>
        </w:rPr>
      </w:pPr>
      <w:r w:rsidRPr="006937CD">
        <w:rPr>
          <w:rFonts w:ascii="Franklin Gothic Book" w:hAnsi="Franklin Gothic Book" w:cs="Arial"/>
          <w:sz w:val="22"/>
          <w:szCs w:val="22"/>
        </w:rPr>
        <w:t>En el caso de la acogida de urgencia</w:t>
      </w:r>
      <w:r w:rsidR="000614EE">
        <w:rPr>
          <w:rFonts w:ascii="Franklin Gothic Book" w:hAnsi="Franklin Gothic Book" w:cs="Arial"/>
          <w:sz w:val="22"/>
          <w:szCs w:val="22"/>
        </w:rPr>
        <w:t xml:space="preserve"> (lotes 1, 2,</w:t>
      </w:r>
      <w:r w:rsidR="00843FB3">
        <w:rPr>
          <w:rFonts w:ascii="Franklin Gothic Book" w:hAnsi="Franklin Gothic Book" w:cs="Arial"/>
          <w:sz w:val="22"/>
          <w:szCs w:val="22"/>
        </w:rPr>
        <w:t xml:space="preserve"> 3</w:t>
      </w:r>
      <w:r w:rsidR="000614EE">
        <w:rPr>
          <w:rFonts w:ascii="Franklin Gothic Book" w:hAnsi="Franklin Gothic Book" w:cs="Arial"/>
          <w:sz w:val="22"/>
          <w:szCs w:val="22"/>
        </w:rPr>
        <w:t xml:space="preserve"> y 4</w:t>
      </w:r>
      <w:r w:rsidR="00843FB3">
        <w:rPr>
          <w:rFonts w:ascii="Franklin Gothic Book" w:hAnsi="Franklin Gothic Book" w:cs="Arial"/>
          <w:sz w:val="22"/>
          <w:szCs w:val="22"/>
        </w:rPr>
        <w:t>)</w:t>
      </w:r>
      <w:r w:rsidRPr="006937CD">
        <w:rPr>
          <w:rFonts w:ascii="Franklin Gothic Book" w:hAnsi="Franklin Gothic Book" w:cs="Arial"/>
          <w:sz w:val="22"/>
          <w:szCs w:val="22"/>
        </w:rPr>
        <w:t>, se debe tener en cuenta que requiere inmediatez en la puesta en marcha de los servicios y que desarrolla una intervención de carácter breve y de transición hacia otros servicios, por lo que precisa de una coordinación fluida con el conjunto de equipos que trabajan con y para el Servicio de Protección a la Infancia y la Adolescencia, así como con la red de recursos comunitarios.</w:t>
      </w:r>
    </w:p>
    <w:p w:rsidR="001B016B" w:rsidRDefault="001B016B" w:rsidP="000E5197">
      <w:pPr>
        <w:pStyle w:val="Textoindependiente3"/>
        <w:spacing w:after="0"/>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 xml:space="preserve">Mediante la utilización de los recursos comunitarios, la entidad </w:t>
      </w:r>
      <w:r w:rsidR="00617DAF" w:rsidRPr="006937CD">
        <w:rPr>
          <w:rFonts w:ascii="Franklin Gothic Book" w:hAnsi="Franklin Gothic Book" w:cs="Arial"/>
          <w:sz w:val="22"/>
          <w:szCs w:val="22"/>
        </w:rPr>
        <w:t xml:space="preserve">contratista </w:t>
      </w:r>
      <w:r w:rsidRPr="006937CD">
        <w:rPr>
          <w:rFonts w:ascii="Franklin Gothic Book" w:hAnsi="Franklin Gothic Book" w:cs="Arial"/>
          <w:sz w:val="22"/>
          <w:szCs w:val="22"/>
        </w:rPr>
        <w:t>deberá responsabilizarse de que las personas menores de edad reciben adecuadamente los siguientes servicios:</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numPr>
          <w:ilvl w:val="0"/>
          <w:numId w:val="8"/>
        </w:numPr>
        <w:jc w:val="both"/>
        <w:rPr>
          <w:rFonts w:ascii="Franklin Gothic Book" w:hAnsi="Franklin Gothic Book" w:cs="Arial"/>
          <w:sz w:val="22"/>
          <w:szCs w:val="22"/>
        </w:rPr>
      </w:pPr>
      <w:r w:rsidRPr="006937CD">
        <w:rPr>
          <w:rFonts w:ascii="Franklin Gothic Book" w:hAnsi="Franklin Gothic Book" w:cs="Arial"/>
          <w:sz w:val="22"/>
          <w:szCs w:val="22"/>
        </w:rPr>
        <w:t>Asistencia sanitaria.</w:t>
      </w:r>
    </w:p>
    <w:p w:rsidR="000E5197" w:rsidRPr="006937CD" w:rsidRDefault="000E5197" w:rsidP="000E5197">
      <w:pPr>
        <w:numPr>
          <w:ilvl w:val="0"/>
          <w:numId w:val="8"/>
        </w:numPr>
        <w:jc w:val="both"/>
        <w:rPr>
          <w:rFonts w:ascii="Franklin Gothic Book" w:hAnsi="Franklin Gothic Book" w:cs="Arial"/>
          <w:sz w:val="22"/>
          <w:szCs w:val="22"/>
        </w:rPr>
      </w:pPr>
      <w:r w:rsidRPr="006937CD">
        <w:rPr>
          <w:rFonts w:ascii="Franklin Gothic Book" w:hAnsi="Franklin Gothic Book" w:cs="Arial"/>
          <w:sz w:val="22"/>
          <w:szCs w:val="22"/>
        </w:rPr>
        <w:t>Asistencia formativo-laboral.</w:t>
      </w:r>
    </w:p>
    <w:p w:rsidR="000E5197" w:rsidRPr="006937CD" w:rsidRDefault="000E5197" w:rsidP="000E5197">
      <w:pPr>
        <w:numPr>
          <w:ilvl w:val="0"/>
          <w:numId w:val="8"/>
        </w:numPr>
        <w:jc w:val="both"/>
        <w:rPr>
          <w:rFonts w:ascii="Franklin Gothic Book" w:hAnsi="Franklin Gothic Book" w:cs="Arial"/>
          <w:sz w:val="22"/>
          <w:szCs w:val="22"/>
        </w:rPr>
      </w:pPr>
      <w:r w:rsidRPr="006937CD">
        <w:rPr>
          <w:rFonts w:ascii="Franklin Gothic Book" w:hAnsi="Franklin Gothic Book" w:cs="Arial"/>
          <w:sz w:val="22"/>
          <w:szCs w:val="22"/>
        </w:rPr>
        <w:t>Asistencia a actividades de tiempo libre.</w:t>
      </w:r>
    </w:p>
    <w:p w:rsidR="000E5197" w:rsidRPr="006937CD" w:rsidRDefault="000E5197" w:rsidP="000E5197">
      <w:pPr>
        <w:numPr>
          <w:ilvl w:val="0"/>
          <w:numId w:val="8"/>
        </w:numPr>
        <w:jc w:val="both"/>
        <w:rPr>
          <w:rFonts w:ascii="Franklin Gothic Book" w:hAnsi="Franklin Gothic Book" w:cs="Arial"/>
          <w:sz w:val="22"/>
          <w:szCs w:val="22"/>
        </w:rPr>
      </w:pPr>
      <w:r w:rsidRPr="006937CD">
        <w:rPr>
          <w:rFonts w:ascii="Franklin Gothic Book" w:hAnsi="Franklin Gothic Book" w:cs="Arial"/>
          <w:sz w:val="22"/>
          <w:szCs w:val="22"/>
        </w:rPr>
        <w:t>Asistencia legal.</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 xml:space="preserve">La entidad </w:t>
      </w:r>
      <w:r w:rsidR="00617DAF" w:rsidRPr="006937CD">
        <w:rPr>
          <w:rFonts w:ascii="Franklin Gothic Book" w:hAnsi="Franklin Gothic Book" w:cs="Arial"/>
          <w:sz w:val="22"/>
          <w:szCs w:val="22"/>
        </w:rPr>
        <w:t xml:space="preserve">contratista </w:t>
      </w:r>
      <w:r w:rsidRPr="006937CD">
        <w:rPr>
          <w:rFonts w:ascii="Franklin Gothic Book" w:hAnsi="Franklin Gothic Book" w:cs="Arial"/>
          <w:sz w:val="22"/>
          <w:szCs w:val="22"/>
        </w:rPr>
        <w:t>deberá contar también con los medios materiales y humanos necesarios para impartir un servicio de las siguientes características:</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numPr>
          <w:ilvl w:val="0"/>
          <w:numId w:val="9"/>
        </w:numPr>
        <w:jc w:val="both"/>
        <w:rPr>
          <w:rFonts w:ascii="Franklin Gothic Book" w:hAnsi="Franklin Gothic Book" w:cs="Arial"/>
          <w:sz w:val="22"/>
          <w:szCs w:val="22"/>
        </w:rPr>
      </w:pPr>
      <w:r w:rsidRPr="006937CD">
        <w:rPr>
          <w:rFonts w:ascii="Franklin Gothic Book" w:hAnsi="Franklin Gothic Book" w:cs="Arial"/>
          <w:sz w:val="22"/>
          <w:szCs w:val="22"/>
        </w:rPr>
        <w:t>Gestión y coordinación educativa.</w:t>
      </w:r>
    </w:p>
    <w:p w:rsidR="000E5197" w:rsidRPr="006937CD" w:rsidRDefault="000E5197" w:rsidP="000E5197">
      <w:pPr>
        <w:numPr>
          <w:ilvl w:val="0"/>
          <w:numId w:val="9"/>
        </w:numPr>
        <w:jc w:val="both"/>
        <w:rPr>
          <w:rFonts w:ascii="Franklin Gothic Book" w:hAnsi="Franklin Gothic Book" w:cs="Arial"/>
          <w:sz w:val="22"/>
          <w:szCs w:val="22"/>
        </w:rPr>
      </w:pPr>
      <w:r w:rsidRPr="006937CD">
        <w:rPr>
          <w:rFonts w:ascii="Franklin Gothic Book" w:hAnsi="Franklin Gothic Book" w:cs="Arial"/>
          <w:sz w:val="22"/>
          <w:szCs w:val="22"/>
        </w:rPr>
        <w:t>Atención durante 24 horas al día, incluida la atención de cualquier urgencia sobrevenida en el recurso residencial.</w:t>
      </w:r>
    </w:p>
    <w:p w:rsidR="000E5197" w:rsidRPr="006937CD" w:rsidRDefault="000E5197" w:rsidP="000E5197">
      <w:pPr>
        <w:numPr>
          <w:ilvl w:val="0"/>
          <w:numId w:val="9"/>
        </w:numPr>
        <w:jc w:val="both"/>
        <w:rPr>
          <w:rFonts w:ascii="Franklin Gothic Book" w:hAnsi="Franklin Gothic Book" w:cs="Arial"/>
          <w:sz w:val="22"/>
          <w:szCs w:val="22"/>
        </w:rPr>
      </w:pPr>
      <w:r w:rsidRPr="006937CD">
        <w:rPr>
          <w:rFonts w:ascii="Franklin Gothic Book" w:hAnsi="Franklin Gothic Book" w:cs="Arial"/>
          <w:sz w:val="22"/>
          <w:szCs w:val="22"/>
        </w:rPr>
        <w:t>Intervención educativa y/o terapéutica individualizada y adecuada a las necesidades de las personas menores de edad atendidas.</w:t>
      </w:r>
    </w:p>
    <w:p w:rsidR="000E5197" w:rsidRPr="006937CD" w:rsidRDefault="000E5197" w:rsidP="000E5197">
      <w:pPr>
        <w:numPr>
          <w:ilvl w:val="0"/>
          <w:numId w:val="9"/>
        </w:numPr>
        <w:jc w:val="both"/>
        <w:rPr>
          <w:rFonts w:ascii="Franklin Gothic Book" w:hAnsi="Franklin Gothic Book" w:cs="Arial"/>
          <w:sz w:val="22"/>
          <w:szCs w:val="22"/>
        </w:rPr>
      </w:pPr>
      <w:r w:rsidRPr="006937CD">
        <w:rPr>
          <w:rFonts w:ascii="Franklin Gothic Book" w:hAnsi="Franklin Gothic Book" w:cs="Arial"/>
          <w:sz w:val="22"/>
          <w:szCs w:val="22"/>
        </w:rPr>
        <w:t>Promoción de los tratamientos terapéuticos que los casos y circunstancias precisen.</w:t>
      </w:r>
    </w:p>
    <w:p w:rsidR="000E5197" w:rsidRPr="006937CD" w:rsidRDefault="000E5197" w:rsidP="000E5197">
      <w:pPr>
        <w:numPr>
          <w:ilvl w:val="0"/>
          <w:numId w:val="9"/>
        </w:numPr>
        <w:jc w:val="both"/>
        <w:rPr>
          <w:rFonts w:ascii="Franklin Gothic Book" w:hAnsi="Franklin Gothic Book" w:cs="Arial"/>
          <w:sz w:val="22"/>
          <w:szCs w:val="22"/>
        </w:rPr>
      </w:pPr>
      <w:r w:rsidRPr="006937CD">
        <w:rPr>
          <w:rFonts w:ascii="Franklin Gothic Book" w:hAnsi="Franklin Gothic Book" w:cs="Arial"/>
          <w:sz w:val="22"/>
          <w:szCs w:val="22"/>
        </w:rPr>
        <w:t>Realización de actividades recreativas, de ocio educativo y culturales.</w:t>
      </w:r>
    </w:p>
    <w:p w:rsidR="000E5197" w:rsidRPr="006937CD" w:rsidRDefault="000E5197" w:rsidP="000E5197">
      <w:pPr>
        <w:numPr>
          <w:ilvl w:val="0"/>
          <w:numId w:val="9"/>
        </w:numPr>
        <w:jc w:val="both"/>
        <w:rPr>
          <w:rFonts w:ascii="Franklin Gothic Book" w:hAnsi="Franklin Gothic Book" w:cs="Arial"/>
          <w:sz w:val="22"/>
          <w:szCs w:val="22"/>
        </w:rPr>
      </w:pPr>
      <w:r w:rsidRPr="006937CD">
        <w:rPr>
          <w:rFonts w:ascii="Franklin Gothic Book" w:hAnsi="Franklin Gothic Book" w:cs="Arial"/>
          <w:sz w:val="22"/>
          <w:szCs w:val="22"/>
        </w:rPr>
        <w:t>Inclusión de la familia en la planificación del caso, siempre que ello sea posible, teniendo en cuenta las características de la situación de las personas atendidas.</w:t>
      </w:r>
    </w:p>
    <w:p w:rsidR="0017136E" w:rsidRPr="006937CD" w:rsidRDefault="00B54821" w:rsidP="00A7298D">
      <w:pPr>
        <w:pStyle w:val="Prrafodelista"/>
        <w:numPr>
          <w:ilvl w:val="0"/>
          <w:numId w:val="9"/>
        </w:numPr>
        <w:jc w:val="both"/>
        <w:rPr>
          <w:rFonts w:ascii="Franklin Gothic Book" w:hAnsi="Franklin Gothic Book" w:cs="Arial"/>
          <w:sz w:val="22"/>
          <w:szCs w:val="22"/>
        </w:rPr>
      </w:pPr>
      <w:r w:rsidRPr="006937CD">
        <w:rPr>
          <w:rFonts w:ascii="Franklin Gothic Book" w:hAnsi="Franklin Gothic Book" w:cs="Arial"/>
          <w:sz w:val="22"/>
          <w:szCs w:val="22"/>
        </w:rPr>
        <w:t>Excepto en los recursos residenciales destinados al Programa Especializado, a</w:t>
      </w:r>
      <w:r w:rsidR="0017136E" w:rsidRPr="006937CD">
        <w:rPr>
          <w:rFonts w:ascii="Franklin Gothic Book" w:hAnsi="Franklin Gothic Book" w:cs="Arial"/>
          <w:sz w:val="22"/>
          <w:szCs w:val="22"/>
        </w:rPr>
        <w:t>cciones destinadas a la emancipación de las personas menores de edad atendidas a partir de los 14 años.</w:t>
      </w:r>
    </w:p>
    <w:p w:rsidR="0017136E" w:rsidRPr="006937CD" w:rsidRDefault="0017136E" w:rsidP="000E5197">
      <w:pPr>
        <w:pStyle w:val="Textoindependiente31"/>
        <w:rPr>
          <w:rFonts w:ascii="Franklin Gothic Book" w:hAnsi="Franklin Gothic Book"/>
          <w:sz w:val="22"/>
          <w:szCs w:val="22"/>
        </w:rPr>
      </w:pPr>
    </w:p>
    <w:p w:rsidR="000E5197" w:rsidRPr="006937CD" w:rsidRDefault="000E5197" w:rsidP="000E5197">
      <w:pPr>
        <w:pStyle w:val="Textoindependiente31"/>
        <w:rPr>
          <w:rFonts w:ascii="Franklin Gothic Book" w:hAnsi="Franklin Gothic Book"/>
          <w:sz w:val="22"/>
          <w:szCs w:val="22"/>
        </w:rPr>
      </w:pPr>
      <w:r w:rsidRPr="006937CD">
        <w:rPr>
          <w:rFonts w:ascii="Franklin Gothic Book" w:hAnsi="Franklin Gothic Book"/>
          <w:sz w:val="22"/>
          <w:szCs w:val="22"/>
        </w:rPr>
        <w:t xml:space="preserve">La entidad </w:t>
      </w:r>
      <w:r w:rsidR="00617DAF" w:rsidRPr="006937CD">
        <w:rPr>
          <w:rFonts w:ascii="Franklin Gothic Book" w:hAnsi="Franklin Gothic Book"/>
          <w:sz w:val="22"/>
          <w:szCs w:val="22"/>
        </w:rPr>
        <w:t>contratista</w:t>
      </w:r>
      <w:r w:rsidRPr="006937CD">
        <w:rPr>
          <w:rFonts w:ascii="Franklin Gothic Book" w:hAnsi="Franklin Gothic Book"/>
          <w:sz w:val="22"/>
          <w:szCs w:val="22"/>
        </w:rPr>
        <w:t xml:space="preserve"> deberá proporcionar su prestación respetando el derecho de la ciudadanía a ser atendida en las dos lenguas oficiales, para lo que deberán acreditar en sus ofertas el cumplimiento de la normativa vigente que regula el uso de las lenguas oficiales en el ámbito de la Diputación Foral de Gipuzkoa, por sus propios medios.</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En el marco de la necesaria adaptación a las nuevas necesidades que puedan surgir y como consecuencia de la estrategia de mejora continua, la Diputación Foral de Gipuzkoa podrá incorporar durante la vigencia del contrato otros programas o metodologías que considere necesario aplicar.</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pStyle w:val="Textoindependiente31"/>
        <w:rPr>
          <w:rFonts w:ascii="Franklin Gothic Book" w:hAnsi="Franklin Gothic Book"/>
          <w:sz w:val="22"/>
          <w:szCs w:val="22"/>
          <w:lang w:eastAsia="es-ES"/>
        </w:rPr>
      </w:pPr>
      <w:r w:rsidRPr="006937CD">
        <w:rPr>
          <w:rFonts w:ascii="Franklin Gothic Book" w:hAnsi="Franklin Gothic Book"/>
          <w:sz w:val="22"/>
          <w:szCs w:val="22"/>
          <w:lang w:eastAsia="es-ES"/>
        </w:rPr>
        <w:t>La</w:t>
      </w:r>
      <w:r w:rsidR="00617DAF" w:rsidRPr="006937CD">
        <w:rPr>
          <w:rFonts w:ascii="Franklin Gothic Book" w:hAnsi="Franklin Gothic Book"/>
          <w:sz w:val="22"/>
          <w:szCs w:val="22"/>
          <w:lang w:eastAsia="es-ES"/>
        </w:rPr>
        <w:t xml:space="preserve"> contratista</w:t>
      </w:r>
      <w:r w:rsidRPr="006937CD">
        <w:rPr>
          <w:rFonts w:ascii="Franklin Gothic Book" w:hAnsi="Franklin Gothic Book"/>
          <w:sz w:val="22"/>
          <w:szCs w:val="22"/>
          <w:lang w:eastAsia="es-ES"/>
        </w:rPr>
        <w:t xml:space="preserve"> deberá garantizar la respuesta a actuaciones extraordinarias no descritas en apartados anteriores resultantes de posibles situaciones de urgencia o crisis sobrevenidas.</w:t>
      </w:r>
    </w:p>
    <w:p w:rsidR="000E5197" w:rsidRPr="006937CD" w:rsidRDefault="000E5197" w:rsidP="000E5197">
      <w:pPr>
        <w:pStyle w:val="Textoindependiente31"/>
        <w:rPr>
          <w:rFonts w:ascii="Franklin Gothic Book" w:hAnsi="Franklin Gothic Book"/>
          <w:sz w:val="22"/>
          <w:szCs w:val="22"/>
          <w:lang w:eastAsia="es-ES"/>
        </w:rPr>
      </w:pPr>
    </w:p>
    <w:p w:rsidR="000E5197" w:rsidRPr="006937CD" w:rsidRDefault="000E5197" w:rsidP="000E5197">
      <w:pPr>
        <w:pStyle w:val="Textoindependiente31"/>
        <w:rPr>
          <w:rFonts w:ascii="Franklin Gothic Book" w:hAnsi="Franklin Gothic Book"/>
          <w:sz w:val="22"/>
          <w:szCs w:val="22"/>
          <w:lang w:val="es-ES_tradnl"/>
        </w:rPr>
      </w:pPr>
      <w:r w:rsidRPr="006937CD">
        <w:rPr>
          <w:rFonts w:ascii="Franklin Gothic Book" w:hAnsi="Franklin Gothic Book"/>
          <w:sz w:val="22"/>
          <w:szCs w:val="22"/>
        </w:rPr>
        <w:t xml:space="preserve">Asimismo, </w:t>
      </w:r>
      <w:r w:rsidRPr="006937CD">
        <w:rPr>
          <w:rFonts w:ascii="Franklin Gothic Book" w:hAnsi="Franklin Gothic Book"/>
          <w:sz w:val="22"/>
          <w:szCs w:val="22"/>
          <w:lang w:val="es-ES_tradnl"/>
        </w:rPr>
        <w:t xml:space="preserve">deberá comunicar con antelación y por escrito, al Servicio de Protección a la Infancia y Adolescencia cualquier proyecto de publicación, celebración de jornadas, congresos u otro tipo de actuación de transcendencia exterior, que deberá asimismo ser de su conformidad antes de llevarse a cabo. </w:t>
      </w:r>
    </w:p>
    <w:p w:rsidR="000E5197" w:rsidRPr="006937CD" w:rsidRDefault="000E5197" w:rsidP="000E5197">
      <w:pPr>
        <w:pStyle w:val="Textoindependiente31"/>
        <w:outlineLvl w:val="0"/>
        <w:rPr>
          <w:rFonts w:ascii="Franklin Gothic Book" w:hAnsi="Franklin Gothic Book"/>
          <w:sz w:val="22"/>
          <w:szCs w:val="22"/>
        </w:rPr>
      </w:pPr>
    </w:p>
    <w:p w:rsidR="000E5197" w:rsidRPr="006937CD" w:rsidRDefault="000E5197" w:rsidP="000E5197">
      <w:pPr>
        <w:jc w:val="both"/>
        <w:rPr>
          <w:rFonts w:ascii="Franklin Gothic Book" w:hAnsi="Franklin Gothic Book" w:cs="Arial"/>
          <w:sz w:val="22"/>
          <w:szCs w:val="22"/>
          <w:lang w:val="es-ES"/>
        </w:rPr>
      </w:pPr>
      <w:r w:rsidRPr="000C6715">
        <w:rPr>
          <w:rFonts w:ascii="Franklin Gothic Book" w:hAnsi="Franklin Gothic Book" w:cs="Arial"/>
          <w:sz w:val="22"/>
          <w:szCs w:val="22"/>
          <w:lang w:val="es-ES"/>
        </w:rPr>
        <w:t xml:space="preserve">La entidad </w:t>
      </w:r>
      <w:r w:rsidR="00617DAF" w:rsidRPr="000C6715">
        <w:rPr>
          <w:rFonts w:ascii="Franklin Gothic Book" w:hAnsi="Franklin Gothic Book" w:cs="Arial"/>
          <w:sz w:val="22"/>
          <w:szCs w:val="22"/>
          <w:lang w:val="es-ES"/>
        </w:rPr>
        <w:t>contratista</w:t>
      </w:r>
      <w:r w:rsidRPr="000C6715">
        <w:rPr>
          <w:rFonts w:ascii="Franklin Gothic Book" w:hAnsi="Franklin Gothic Book" w:cs="Arial"/>
          <w:sz w:val="22"/>
          <w:szCs w:val="22"/>
          <w:lang w:val="es-ES"/>
        </w:rPr>
        <w:t xml:space="preserve"> garantizará la total adecuación del funcionamiento de los recursos a </w:t>
      </w:r>
      <w:r w:rsidR="00AA0B3F" w:rsidRPr="000C6715">
        <w:rPr>
          <w:rFonts w:ascii="Franklin Gothic Book" w:hAnsi="Franklin Gothic Book" w:cs="Arial"/>
          <w:sz w:val="22"/>
          <w:szCs w:val="22"/>
        </w:rPr>
        <w:t xml:space="preserve">lo dispuesto por la </w:t>
      </w:r>
      <w:r w:rsidR="00AA0B3F" w:rsidRPr="000C6715">
        <w:rPr>
          <w:rFonts w:ascii="Franklin Gothic Book" w:hAnsi="Franklin Gothic Book" w:cs="Arial"/>
          <w:sz w:val="22"/>
          <w:szCs w:val="22"/>
          <w:lang w:val="es-ES"/>
        </w:rPr>
        <w:t>Ley 2/2024, de 15 de febrero, de Infancia y Adolescencia</w:t>
      </w:r>
      <w:r w:rsidR="00AA0B3F" w:rsidRPr="000C6715">
        <w:rPr>
          <w:rFonts w:ascii="Franklin Gothic Book" w:hAnsi="Franklin Gothic Book" w:cs="Arial"/>
          <w:sz w:val="22"/>
          <w:szCs w:val="22"/>
        </w:rPr>
        <w:t xml:space="preserve"> y por el </w:t>
      </w:r>
      <w:r w:rsidRPr="000C6715">
        <w:rPr>
          <w:rFonts w:ascii="Franklin Gothic Book" w:hAnsi="Franklin Gothic Book" w:cs="Arial"/>
          <w:sz w:val="22"/>
          <w:szCs w:val="22"/>
          <w:lang w:val="es-ES"/>
        </w:rPr>
        <w:t>Decreto 131/2008, de 8 de</w:t>
      </w:r>
      <w:r w:rsidRPr="006937CD">
        <w:rPr>
          <w:rFonts w:ascii="Franklin Gothic Book" w:hAnsi="Franklin Gothic Book" w:cs="Arial"/>
          <w:sz w:val="22"/>
          <w:szCs w:val="22"/>
          <w:lang w:val="es-ES"/>
        </w:rPr>
        <w:t xml:space="preserve"> julio, regulador de los recursos de acogimiento residencial para la infancia y la adolescencia en sit</w:t>
      </w:r>
      <w:r w:rsidR="008B2FE6">
        <w:rPr>
          <w:rFonts w:ascii="Franklin Gothic Book" w:hAnsi="Franklin Gothic Book" w:cs="Arial"/>
          <w:sz w:val="22"/>
          <w:szCs w:val="22"/>
          <w:lang w:val="es-ES"/>
        </w:rPr>
        <w:t>uación de desprotección social</w:t>
      </w:r>
      <w:r w:rsidRPr="006937CD">
        <w:rPr>
          <w:rFonts w:ascii="Franklin Gothic Book" w:hAnsi="Franklin Gothic Book" w:cs="Arial"/>
          <w:sz w:val="22"/>
          <w:szCs w:val="22"/>
          <w:lang w:val="es-ES"/>
        </w:rPr>
        <w:t>.</w:t>
      </w:r>
    </w:p>
    <w:p w:rsidR="000E5197" w:rsidRPr="006937CD" w:rsidRDefault="000E5197" w:rsidP="000E5197">
      <w:pPr>
        <w:suppressAutoHyphens w:val="0"/>
        <w:jc w:val="both"/>
        <w:rPr>
          <w:rFonts w:ascii="Franklin Gothic Book" w:hAnsi="Franklin Gothic Book" w:cs="Arial"/>
          <w:sz w:val="22"/>
          <w:szCs w:val="22"/>
          <w:lang w:val="es-ES"/>
        </w:rPr>
      </w:pPr>
    </w:p>
    <w:p w:rsidR="000E5197" w:rsidRPr="006937CD" w:rsidRDefault="000E5197" w:rsidP="000E5197">
      <w:pPr>
        <w:jc w:val="both"/>
        <w:rPr>
          <w:rFonts w:ascii="Franklin Gothic Book" w:hAnsi="Franklin Gothic Book" w:cs="Arial"/>
          <w:sz w:val="22"/>
          <w:szCs w:val="22"/>
          <w:lang w:val="es-ES"/>
        </w:rPr>
      </w:pPr>
      <w:r w:rsidRPr="006937CD">
        <w:rPr>
          <w:rFonts w:ascii="Franklin Gothic Book" w:hAnsi="Franklin Gothic Book" w:cs="Arial"/>
          <w:sz w:val="22"/>
          <w:szCs w:val="22"/>
          <w:lang w:val="es-ES"/>
        </w:rPr>
        <w:t>Realizará una evaluación periódica de cada caso, contando con la colaboración de todas las figuras profesionales intervinientes, así como con la persona acogida y con su familia, siempre que ello sea posible y aconsejable.</w:t>
      </w:r>
    </w:p>
    <w:p w:rsidR="000E5197" w:rsidRPr="006937CD" w:rsidRDefault="000E5197" w:rsidP="000E5197">
      <w:pPr>
        <w:jc w:val="both"/>
        <w:rPr>
          <w:rFonts w:ascii="Franklin Gothic Book" w:hAnsi="Franklin Gothic Book" w:cs="Arial"/>
          <w:sz w:val="22"/>
          <w:szCs w:val="22"/>
          <w:lang w:val="es-ES"/>
        </w:rPr>
      </w:pPr>
    </w:p>
    <w:p w:rsidR="000E5197" w:rsidRPr="006937CD" w:rsidRDefault="000E5197" w:rsidP="000E5197">
      <w:pPr>
        <w:jc w:val="both"/>
        <w:rPr>
          <w:rFonts w:ascii="Franklin Gothic Book" w:hAnsi="Franklin Gothic Book" w:cs="Arial"/>
          <w:sz w:val="22"/>
          <w:szCs w:val="22"/>
          <w:lang w:val="es-ES"/>
        </w:rPr>
      </w:pPr>
      <w:r w:rsidRPr="001C5CE3">
        <w:rPr>
          <w:rFonts w:ascii="Franklin Gothic Book" w:hAnsi="Franklin Gothic Book" w:cs="Arial"/>
          <w:sz w:val="22"/>
          <w:szCs w:val="22"/>
          <w:lang w:val="es-ES"/>
        </w:rPr>
        <w:t>Todo el personal conocerá y compartirá el Proyecto Educativo de centro y la Guía de convivencia, así como su filosofía y sus criterios de actuación. Ambos deberán estar estructurados según el modelo del Anexo 1 aportado en el presente Pliego de Prescripciones Técnicas.</w:t>
      </w:r>
      <w:r w:rsidRPr="006937CD">
        <w:rPr>
          <w:rFonts w:ascii="Franklin Gothic Book" w:hAnsi="Franklin Gothic Book" w:cs="Arial"/>
          <w:sz w:val="22"/>
          <w:szCs w:val="22"/>
          <w:lang w:val="es-ES"/>
        </w:rPr>
        <w:t xml:space="preserve"> </w:t>
      </w:r>
    </w:p>
    <w:p w:rsidR="000E5197" w:rsidRPr="006937CD" w:rsidRDefault="000E5197" w:rsidP="000E5197">
      <w:pPr>
        <w:jc w:val="both"/>
        <w:rPr>
          <w:rFonts w:ascii="Franklin Gothic Book" w:hAnsi="Franklin Gothic Book" w:cs="Arial"/>
          <w:sz w:val="22"/>
          <w:szCs w:val="22"/>
          <w:lang w:val="es-ES"/>
        </w:rPr>
      </w:pPr>
    </w:p>
    <w:p w:rsidR="00E37F02" w:rsidRPr="006937CD" w:rsidRDefault="00C96084" w:rsidP="00C96084">
      <w:pPr>
        <w:jc w:val="both"/>
        <w:rPr>
          <w:rFonts w:ascii="Franklin Gothic Book" w:hAnsi="Franklin Gothic Book" w:cs="Arial"/>
          <w:sz w:val="22"/>
          <w:szCs w:val="22"/>
          <w:lang w:val="es-ES"/>
        </w:rPr>
      </w:pPr>
      <w:r w:rsidRPr="006937CD">
        <w:rPr>
          <w:rFonts w:ascii="Franklin Gothic Book" w:hAnsi="Franklin Gothic Book" w:cs="Arial"/>
          <w:sz w:val="22"/>
          <w:szCs w:val="22"/>
          <w:lang w:val="es-ES"/>
        </w:rPr>
        <w:t>El funcionamiento de los recursos residenciales “</w:t>
      </w:r>
      <w:proofErr w:type="spellStart"/>
      <w:r w:rsidRPr="006937CD">
        <w:rPr>
          <w:rFonts w:ascii="Franklin Gothic Book" w:hAnsi="Franklin Gothic Book" w:cs="Arial"/>
          <w:sz w:val="22"/>
          <w:szCs w:val="22"/>
          <w:lang w:val="es-ES"/>
        </w:rPr>
        <w:t>Beasain</w:t>
      </w:r>
      <w:proofErr w:type="spellEnd"/>
      <w:r w:rsidRPr="006937CD">
        <w:rPr>
          <w:rFonts w:ascii="Franklin Gothic Book" w:hAnsi="Franklin Gothic Book" w:cs="Arial"/>
          <w:sz w:val="22"/>
          <w:szCs w:val="22"/>
          <w:lang w:val="es-ES"/>
        </w:rPr>
        <w:t>”, “</w:t>
      </w:r>
      <w:proofErr w:type="spellStart"/>
      <w:r w:rsidRPr="006937CD">
        <w:rPr>
          <w:rFonts w:ascii="Franklin Gothic Book" w:hAnsi="Franklin Gothic Book" w:cs="Arial"/>
          <w:sz w:val="22"/>
          <w:szCs w:val="22"/>
          <w:lang w:val="es-ES"/>
        </w:rPr>
        <w:t>Zizurkil</w:t>
      </w:r>
      <w:proofErr w:type="spellEnd"/>
      <w:r w:rsidRPr="006937CD">
        <w:rPr>
          <w:rFonts w:ascii="Franklin Gothic Book" w:hAnsi="Franklin Gothic Book" w:cs="Arial"/>
          <w:sz w:val="22"/>
          <w:szCs w:val="22"/>
          <w:lang w:val="es-ES"/>
        </w:rPr>
        <w:t>”, “</w:t>
      </w:r>
      <w:proofErr w:type="spellStart"/>
      <w:r w:rsidRPr="006937CD">
        <w:rPr>
          <w:rFonts w:ascii="Franklin Gothic Book" w:hAnsi="Franklin Gothic Book" w:cs="Arial"/>
          <w:sz w:val="22"/>
          <w:szCs w:val="22"/>
          <w:lang w:val="es-ES"/>
        </w:rPr>
        <w:t>Zikuñaga</w:t>
      </w:r>
      <w:proofErr w:type="spellEnd"/>
      <w:r w:rsidRPr="006937CD">
        <w:rPr>
          <w:rFonts w:ascii="Franklin Gothic Book" w:hAnsi="Franklin Gothic Book" w:cs="Arial"/>
          <w:sz w:val="22"/>
          <w:szCs w:val="22"/>
          <w:lang w:val="es-ES"/>
        </w:rPr>
        <w:t>”, “Amara”, “</w:t>
      </w:r>
      <w:proofErr w:type="spellStart"/>
      <w:r w:rsidRPr="006937CD">
        <w:rPr>
          <w:rFonts w:ascii="Franklin Gothic Book" w:hAnsi="Franklin Gothic Book" w:cs="Arial"/>
          <w:sz w:val="22"/>
          <w:szCs w:val="22"/>
          <w:lang w:val="es-ES"/>
        </w:rPr>
        <w:t>Loistarain</w:t>
      </w:r>
      <w:proofErr w:type="spellEnd"/>
      <w:r w:rsidRPr="006937CD">
        <w:rPr>
          <w:rFonts w:ascii="Franklin Gothic Book" w:hAnsi="Franklin Gothic Book" w:cs="Arial"/>
          <w:sz w:val="22"/>
          <w:szCs w:val="22"/>
          <w:lang w:val="es-ES"/>
        </w:rPr>
        <w:t>”, “</w:t>
      </w:r>
      <w:proofErr w:type="spellStart"/>
      <w:r w:rsidRPr="006937CD">
        <w:rPr>
          <w:rFonts w:ascii="Franklin Gothic Book" w:hAnsi="Franklin Gothic Book" w:cs="Arial"/>
          <w:sz w:val="22"/>
          <w:szCs w:val="22"/>
          <w:lang w:val="es-ES"/>
        </w:rPr>
        <w:t>Zarategi</w:t>
      </w:r>
      <w:proofErr w:type="spellEnd"/>
      <w:r w:rsidRPr="006937CD">
        <w:rPr>
          <w:rFonts w:ascii="Franklin Gothic Book" w:hAnsi="Franklin Gothic Book" w:cs="Arial"/>
          <w:sz w:val="22"/>
          <w:szCs w:val="22"/>
          <w:lang w:val="es-ES"/>
        </w:rPr>
        <w:t>”</w:t>
      </w:r>
      <w:r w:rsidR="00B34E1B" w:rsidRPr="006937CD">
        <w:rPr>
          <w:rFonts w:ascii="Franklin Gothic Book" w:hAnsi="Franklin Gothic Book" w:cs="Arial"/>
          <w:sz w:val="22"/>
          <w:szCs w:val="22"/>
          <w:lang w:val="es-ES"/>
        </w:rPr>
        <w:t xml:space="preserve"> y “</w:t>
      </w:r>
      <w:proofErr w:type="spellStart"/>
      <w:r w:rsidR="00B34E1B" w:rsidRPr="006937CD">
        <w:rPr>
          <w:rFonts w:ascii="Franklin Gothic Book" w:hAnsi="Franklin Gothic Book" w:cs="Arial"/>
          <w:sz w:val="22"/>
          <w:szCs w:val="22"/>
          <w:lang w:val="es-ES"/>
        </w:rPr>
        <w:t>Legorreta</w:t>
      </w:r>
      <w:proofErr w:type="spellEnd"/>
      <w:r w:rsidR="00B34E1B" w:rsidRPr="006937CD">
        <w:rPr>
          <w:rFonts w:ascii="Franklin Gothic Book" w:hAnsi="Franklin Gothic Book" w:cs="Arial"/>
          <w:sz w:val="22"/>
          <w:szCs w:val="22"/>
          <w:lang w:val="es-ES"/>
        </w:rPr>
        <w:t xml:space="preserve">” </w:t>
      </w:r>
      <w:r w:rsidR="00E37F02" w:rsidRPr="006937CD">
        <w:rPr>
          <w:rFonts w:ascii="Franklin Gothic Book" w:hAnsi="Franklin Gothic Book" w:cs="Arial"/>
          <w:sz w:val="22"/>
          <w:szCs w:val="22"/>
          <w:lang w:val="es-ES"/>
        </w:rPr>
        <w:t>será eminentemente educativo</w:t>
      </w:r>
      <w:r w:rsidRPr="006937CD">
        <w:rPr>
          <w:rFonts w:ascii="Franklin Gothic Book" w:hAnsi="Franklin Gothic Book" w:cs="Arial"/>
          <w:sz w:val="22"/>
          <w:szCs w:val="22"/>
          <w:lang w:val="es-ES"/>
        </w:rPr>
        <w:t xml:space="preserve"> y claramente orientado a promover las capacidades personales y las relaciones sociales y comunitarias de las personas menores de edad atendidas, procurando en cualquier caso a la persona menor de edad una atención personalizada e inmediata. En </w:t>
      </w:r>
      <w:r w:rsidR="00E37F02" w:rsidRPr="006937CD">
        <w:rPr>
          <w:rFonts w:ascii="Franklin Gothic Book" w:hAnsi="Franklin Gothic Book" w:cs="Arial"/>
          <w:sz w:val="22"/>
          <w:szCs w:val="22"/>
          <w:lang w:val="es-ES"/>
        </w:rPr>
        <w:t>estos</w:t>
      </w:r>
      <w:r w:rsidRPr="006937CD">
        <w:rPr>
          <w:rFonts w:ascii="Franklin Gothic Book" w:hAnsi="Franklin Gothic Book" w:cs="Arial"/>
          <w:sz w:val="22"/>
          <w:szCs w:val="22"/>
          <w:lang w:val="es-ES"/>
        </w:rPr>
        <w:t xml:space="preserve"> recursos, con las personas mayores de 14 años, el funcionamiento estará orientado a su emancipación</w:t>
      </w:r>
      <w:r w:rsidR="00E37F02" w:rsidRPr="006937CD">
        <w:rPr>
          <w:rFonts w:ascii="Franklin Gothic Book" w:hAnsi="Franklin Gothic Book" w:cs="Arial"/>
          <w:sz w:val="22"/>
          <w:szCs w:val="22"/>
          <w:lang w:val="es-ES"/>
        </w:rPr>
        <w:t>.</w:t>
      </w:r>
    </w:p>
    <w:p w:rsidR="00E37F02" w:rsidRPr="006937CD" w:rsidRDefault="00E37F02" w:rsidP="00C96084">
      <w:pPr>
        <w:jc w:val="both"/>
        <w:rPr>
          <w:rFonts w:ascii="Franklin Gothic Book" w:hAnsi="Franklin Gothic Book" w:cs="Arial"/>
          <w:sz w:val="22"/>
          <w:szCs w:val="22"/>
          <w:lang w:val="es-ES"/>
        </w:rPr>
      </w:pPr>
    </w:p>
    <w:p w:rsidR="00C96084" w:rsidRPr="006937CD" w:rsidRDefault="00E37F02" w:rsidP="000E5197">
      <w:pPr>
        <w:jc w:val="both"/>
        <w:rPr>
          <w:rFonts w:ascii="Franklin Gothic Book" w:hAnsi="Franklin Gothic Book" w:cs="Arial"/>
          <w:sz w:val="22"/>
          <w:szCs w:val="22"/>
          <w:lang w:val="es-ES"/>
        </w:rPr>
      </w:pPr>
      <w:r w:rsidRPr="006937CD">
        <w:rPr>
          <w:rFonts w:ascii="Franklin Gothic Book" w:hAnsi="Franklin Gothic Book" w:cs="Arial"/>
          <w:sz w:val="22"/>
          <w:szCs w:val="22"/>
          <w:lang w:val="es-ES"/>
        </w:rPr>
        <w:t xml:space="preserve">El funcionamiento de los recursos residenciales </w:t>
      </w:r>
      <w:r w:rsidRPr="006937CD">
        <w:rPr>
          <w:rFonts w:ascii="Franklin Gothic Book" w:hAnsi="Franklin Gothic Book" w:cs="Arial"/>
          <w:sz w:val="22"/>
          <w:szCs w:val="22"/>
        </w:rPr>
        <w:t>“</w:t>
      </w:r>
      <w:proofErr w:type="spellStart"/>
      <w:r w:rsidRPr="006937CD">
        <w:rPr>
          <w:rFonts w:ascii="Franklin Gothic Book" w:hAnsi="Franklin Gothic Book" w:cs="Arial"/>
          <w:sz w:val="22"/>
          <w:szCs w:val="22"/>
        </w:rPr>
        <w:t>Iturriotz-Azpi</w:t>
      </w:r>
      <w:proofErr w:type="spellEnd"/>
      <w:r w:rsidRPr="006937CD">
        <w:rPr>
          <w:rFonts w:ascii="Franklin Gothic Book" w:hAnsi="Franklin Gothic Book" w:cs="Arial"/>
          <w:sz w:val="22"/>
          <w:szCs w:val="22"/>
        </w:rPr>
        <w:t>” y “</w:t>
      </w:r>
      <w:proofErr w:type="spellStart"/>
      <w:r w:rsidRPr="006937CD">
        <w:rPr>
          <w:rFonts w:ascii="Franklin Gothic Book" w:hAnsi="Franklin Gothic Book" w:cs="Arial"/>
          <w:sz w:val="22"/>
          <w:szCs w:val="22"/>
        </w:rPr>
        <w:t>Azpilikueta</w:t>
      </w:r>
      <w:proofErr w:type="spellEnd"/>
      <w:r w:rsidRPr="006937CD">
        <w:rPr>
          <w:rFonts w:ascii="Franklin Gothic Book" w:hAnsi="Franklin Gothic Book" w:cs="Arial"/>
          <w:sz w:val="22"/>
          <w:szCs w:val="22"/>
        </w:rPr>
        <w:t xml:space="preserve">” será eminentemente terapéutico y </w:t>
      </w:r>
      <w:r w:rsidR="00196F70" w:rsidRPr="006937CD">
        <w:rPr>
          <w:rFonts w:ascii="Franklin Gothic Book" w:hAnsi="Franklin Gothic Book" w:cs="Arial"/>
          <w:sz w:val="22"/>
          <w:szCs w:val="22"/>
        </w:rPr>
        <w:t>e</w:t>
      </w:r>
      <w:r w:rsidR="009F521E" w:rsidRPr="006937CD">
        <w:rPr>
          <w:rFonts w:ascii="Franklin Gothic Book" w:hAnsi="Franklin Gothic Book" w:cs="Arial"/>
          <w:sz w:val="22"/>
          <w:szCs w:val="22"/>
          <w:lang w:val="es-ES"/>
        </w:rPr>
        <w:t>l funcionamiento del recurso residencial “Segura” será eminentemente educativo y claramente orientado a su emancipación:</w:t>
      </w:r>
    </w:p>
    <w:p w:rsidR="00C96084" w:rsidRPr="006937CD" w:rsidRDefault="00C96084" w:rsidP="000E5197">
      <w:pPr>
        <w:jc w:val="both"/>
        <w:rPr>
          <w:rFonts w:ascii="Franklin Gothic Book" w:hAnsi="Franklin Gothic Book" w:cs="Arial"/>
          <w:sz w:val="22"/>
          <w:szCs w:val="22"/>
          <w:lang w:val="es-ES"/>
        </w:rPr>
      </w:pPr>
    </w:p>
    <w:p w:rsidR="000E5197" w:rsidRPr="006937CD" w:rsidRDefault="000E5197" w:rsidP="000E5197">
      <w:pPr>
        <w:jc w:val="both"/>
        <w:rPr>
          <w:rFonts w:ascii="Franklin Gothic Book" w:hAnsi="Franklin Gothic Book" w:cs="Arial"/>
          <w:sz w:val="22"/>
          <w:szCs w:val="22"/>
          <w:lang w:val="es-ES"/>
        </w:rPr>
      </w:pPr>
    </w:p>
    <w:p w:rsidR="000E5197" w:rsidRPr="006937CD" w:rsidRDefault="000E5197" w:rsidP="000E5197">
      <w:pPr>
        <w:numPr>
          <w:ilvl w:val="0"/>
          <w:numId w:val="4"/>
        </w:numPr>
        <w:jc w:val="both"/>
        <w:rPr>
          <w:rFonts w:ascii="Franklin Gothic Book" w:hAnsi="Franklin Gothic Book" w:cs="Arial"/>
          <w:sz w:val="22"/>
          <w:szCs w:val="22"/>
          <w:lang w:val="es-ES"/>
        </w:rPr>
      </w:pPr>
      <w:r w:rsidRPr="006937CD">
        <w:rPr>
          <w:rFonts w:ascii="Franklin Gothic Book" w:hAnsi="Franklin Gothic Book" w:cs="Arial"/>
          <w:sz w:val="22"/>
          <w:szCs w:val="22"/>
          <w:lang w:val="es-ES"/>
        </w:rPr>
        <w:t>Se le proporcionará, lo antes posible, una explicación comprensible de las decisiones tomadas, información acerca de su itinerario y de los principales objetivos de la intervención, así como el acceso a una persona de referencia que conozca sus circunstancias y pueda ejercer como figura de confianza y apoyo.</w:t>
      </w:r>
    </w:p>
    <w:p w:rsidR="000E5197" w:rsidRPr="006937CD" w:rsidRDefault="000E5197" w:rsidP="000E5197">
      <w:pPr>
        <w:numPr>
          <w:ilvl w:val="0"/>
          <w:numId w:val="4"/>
        </w:numPr>
        <w:jc w:val="both"/>
        <w:rPr>
          <w:rFonts w:ascii="Franklin Gothic Book" w:hAnsi="Franklin Gothic Book" w:cs="Arial"/>
          <w:sz w:val="22"/>
          <w:szCs w:val="22"/>
          <w:lang w:val="es-ES"/>
        </w:rPr>
      </w:pPr>
      <w:r w:rsidRPr="006937CD">
        <w:rPr>
          <w:rFonts w:ascii="Franklin Gothic Book" w:hAnsi="Franklin Gothic Book" w:cs="Arial"/>
          <w:sz w:val="22"/>
          <w:szCs w:val="22"/>
          <w:lang w:val="es-ES"/>
        </w:rPr>
        <w:t xml:space="preserve">Se debe informar también, tanto a la persona menor de edad como a su familia, del tiempo estimado de estancia e intervención en el recurso residencial. </w:t>
      </w:r>
    </w:p>
    <w:p w:rsidR="000E5197" w:rsidRPr="006937CD" w:rsidRDefault="000E5197" w:rsidP="000E5197">
      <w:pPr>
        <w:numPr>
          <w:ilvl w:val="0"/>
          <w:numId w:val="4"/>
        </w:numPr>
        <w:jc w:val="both"/>
        <w:rPr>
          <w:rFonts w:ascii="Franklin Gothic Book" w:hAnsi="Franklin Gothic Book" w:cs="Arial"/>
          <w:sz w:val="22"/>
          <w:szCs w:val="22"/>
          <w:lang w:val="es-ES"/>
        </w:rPr>
      </w:pPr>
      <w:r w:rsidRPr="006937CD">
        <w:rPr>
          <w:rFonts w:ascii="Franklin Gothic Book" w:hAnsi="Franklin Gothic Book" w:cs="Arial"/>
          <w:sz w:val="22"/>
          <w:szCs w:val="22"/>
          <w:lang w:val="es-ES"/>
        </w:rPr>
        <w:t>Se le debe informar sobre el funcionamiento y la normativa del recurso residencial.</w:t>
      </w:r>
    </w:p>
    <w:p w:rsidR="000E5197" w:rsidRPr="006937CD" w:rsidRDefault="000E5197" w:rsidP="000E5197">
      <w:pPr>
        <w:numPr>
          <w:ilvl w:val="0"/>
          <w:numId w:val="4"/>
        </w:numPr>
        <w:jc w:val="both"/>
        <w:rPr>
          <w:rFonts w:ascii="Franklin Gothic Book" w:hAnsi="Franklin Gothic Book" w:cs="Arial"/>
          <w:sz w:val="22"/>
          <w:szCs w:val="22"/>
          <w:lang w:val="es-ES"/>
        </w:rPr>
      </w:pPr>
      <w:r w:rsidRPr="006937CD">
        <w:rPr>
          <w:rFonts w:ascii="Franklin Gothic Book" w:hAnsi="Franklin Gothic Book" w:cs="Arial"/>
          <w:sz w:val="22"/>
          <w:szCs w:val="22"/>
          <w:lang w:val="es-ES"/>
        </w:rPr>
        <w:t>Se debe informar a la familia sobre el funcionamiento del recurso residencial y sobre los permisos y visitas, explicando, así mismo, el porqué de las características de los mismos (frecuencia, condiciones, personas autorizadas, existencia o no de supervisión, etc.), excepto en aquellos casos en que la situación lo desaconseje.</w:t>
      </w:r>
    </w:p>
    <w:p w:rsidR="000E5197" w:rsidRPr="006937CD" w:rsidRDefault="000E5197" w:rsidP="000E5197">
      <w:pPr>
        <w:numPr>
          <w:ilvl w:val="0"/>
          <w:numId w:val="2"/>
        </w:numPr>
        <w:jc w:val="both"/>
        <w:rPr>
          <w:rFonts w:ascii="Franklin Gothic Book" w:hAnsi="Franklin Gothic Book" w:cs="Arial"/>
          <w:sz w:val="22"/>
          <w:szCs w:val="22"/>
          <w:lang w:val="es-ES"/>
        </w:rPr>
      </w:pPr>
      <w:r w:rsidRPr="006937CD">
        <w:rPr>
          <w:rFonts w:ascii="Franklin Gothic Book" w:hAnsi="Franklin Gothic Book" w:cs="Arial"/>
          <w:sz w:val="22"/>
          <w:szCs w:val="22"/>
          <w:lang w:val="es-ES"/>
        </w:rPr>
        <w:t>Se favorecerá la actitud participativa de la familia siempre que esto sea adecuado, manteniendo una relación que incluya cuantos contactos se consideren necesarios para la buena evolución del caso.</w:t>
      </w:r>
    </w:p>
    <w:p w:rsidR="000E5197" w:rsidRPr="006937CD" w:rsidRDefault="000E5197" w:rsidP="000E5197">
      <w:pPr>
        <w:numPr>
          <w:ilvl w:val="0"/>
          <w:numId w:val="2"/>
        </w:numPr>
        <w:jc w:val="both"/>
        <w:rPr>
          <w:rFonts w:ascii="Franklin Gothic Book" w:hAnsi="Franklin Gothic Book" w:cs="Arial"/>
          <w:sz w:val="22"/>
          <w:szCs w:val="22"/>
          <w:lang w:val="es-ES"/>
        </w:rPr>
      </w:pPr>
      <w:r w:rsidRPr="006937CD">
        <w:rPr>
          <w:rFonts w:ascii="Franklin Gothic Book" w:hAnsi="Franklin Gothic Book" w:cs="Arial"/>
          <w:sz w:val="22"/>
          <w:szCs w:val="22"/>
          <w:lang w:val="es-ES"/>
        </w:rPr>
        <w:t>Se favorecerá la participación de la persona menor de edad acogida en la toma de las decisiones que le conciernen, a fin de que tome conciencia de su situación y se propicie, así, la asunción de su problemática y la responsabilidad en superarla.</w:t>
      </w:r>
    </w:p>
    <w:p w:rsidR="000E5197" w:rsidRPr="006937CD" w:rsidRDefault="000E5197" w:rsidP="000E5197">
      <w:pPr>
        <w:numPr>
          <w:ilvl w:val="0"/>
          <w:numId w:val="2"/>
        </w:numPr>
        <w:jc w:val="both"/>
        <w:rPr>
          <w:rFonts w:ascii="Franklin Gothic Book" w:hAnsi="Franklin Gothic Book" w:cs="Arial"/>
          <w:sz w:val="22"/>
          <w:szCs w:val="22"/>
        </w:rPr>
      </w:pPr>
      <w:r w:rsidRPr="006937CD">
        <w:rPr>
          <w:rFonts w:ascii="Franklin Gothic Book" w:hAnsi="Franklin Gothic Book" w:cs="Arial"/>
          <w:sz w:val="22"/>
          <w:szCs w:val="22"/>
        </w:rPr>
        <w:t>Se garantizará el desarrollo de las habilidades cognitivas, emocionales y de comportamiento que favorezcan el desarrollo personal y la integración social.</w:t>
      </w:r>
    </w:p>
    <w:p w:rsidR="00A0381D" w:rsidRPr="006937CD" w:rsidRDefault="00A0381D" w:rsidP="00A0381D">
      <w:pPr>
        <w:numPr>
          <w:ilvl w:val="0"/>
          <w:numId w:val="2"/>
        </w:numPr>
        <w:jc w:val="both"/>
        <w:rPr>
          <w:rFonts w:ascii="Franklin Gothic Book" w:hAnsi="Franklin Gothic Book" w:cs="Arial"/>
          <w:sz w:val="22"/>
          <w:szCs w:val="22"/>
          <w:lang w:val="es-ES"/>
        </w:rPr>
      </w:pPr>
      <w:r w:rsidRPr="006937CD">
        <w:rPr>
          <w:rFonts w:ascii="Franklin Gothic Book" w:hAnsi="Franklin Gothic Book" w:cs="Arial"/>
          <w:sz w:val="22"/>
          <w:szCs w:val="22"/>
          <w:lang w:val="es-ES"/>
        </w:rPr>
        <w:t xml:space="preserve">Se atenderán las necesidades específicas de cada caso, aplicando los programas específicos oportunos: duelo, habilidades de </w:t>
      </w:r>
      <w:r w:rsidRPr="006937CD">
        <w:rPr>
          <w:rFonts w:ascii="Franklin Gothic Book" w:hAnsi="Franklin Gothic Book" w:cs="Arial"/>
          <w:sz w:val="22"/>
          <w:szCs w:val="22"/>
        </w:rPr>
        <w:t xml:space="preserve">autonomía, prevención o rehabilitación de consumos abusivos de drogas, habilidades sociales, sexualidad, resolución de conflictos, prevención de violencia machista, </w:t>
      </w:r>
      <w:r w:rsidR="00F70B2F" w:rsidRPr="006937CD">
        <w:rPr>
          <w:rFonts w:ascii="Franklin Gothic Book" w:hAnsi="Franklin Gothic Book" w:cs="Arial"/>
          <w:sz w:val="22"/>
          <w:szCs w:val="22"/>
        </w:rPr>
        <w:t>detección y prevención de conducta suicida</w:t>
      </w:r>
      <w:r w:rsidR="00F93DB9" w:rsidRPr="006937CD">
        <w:rPr>
          <w:rFonts w:ascii="Franklin Gothic Book" w:hAnsi="Franklin Gothic Book" w:cs="Arial"/>
          <w:sz w:val="22"/>
          <w:szCs w:val="22"/>
        </w:rPr>
        <w:t xml:space="preserve"> y autolesiones</w:t>
      </w:r>
      <w:r w:rsidR="00F70B2F" w:rsidRPr="006937CD">
        <w:rPr>
          <w:rFonts w:ascii="Franklin Gothic Book" w:hAnsi="Franklin Gothic Book" w:cs="Arial"/>
          <w:sz w:val="22"/>
          <w:szCs w:val="22"/>
        </w:rPr>
        <w:t xml:space="preserve">, </w:t>
      </w:r>
      <w:r w:rsidRPr="006937CD">
        <w:rPr>
          <w:rFonts w:ascii="Franklin Gothic Book" w:hAnsi="Franklin Gothic Book" w:cs="Arial"/>
          <w:sz w:val="22"/>
          <w:szCs w:val="22"/>
        </w:rPr>
        <w:t xml:space="preserve">etc. </w:t>
      </w:r>
    </w:p>
    <w:p w:rsidR="000E5197" w:rsidRPr="006937CD" w:rsidRDefault="000E5197" w:rsidP="000E5197">
      <w:pPr>
        <w:numPr>
          <w:ilvl w:val="0"/>
          <w:numId w:val="2"/>
        </w:numPr>
        <w:jc w:val="both"/>
        <w:rPr>
          <w:rFonts w:ascii="Franklin Gothic Book" w:hAnsi="Franklin Gothic Book" w:cs="Arial"/>
          <w:sz w:val="22"/>
          <w:szCs w:val="22"/>
          <w:lang w:val="es-ES"/>
        </w:rPr>
      </w:pPr>
      <w:r w:rsidRPr="006937CD">
        <w:rPr>
          <w:rFonts w:ascii="Franklin Gothic Book" w:hAnsi="Franklin Gothic Book" w:cs="Arial"/>
          <w:sz w:val="22"/>
          <w:szCs w:val="22"/>
          <w:lang w:val="es-ES"/>
        </w:rPr>
        <w:t>Se procurará a lo largo de toda la jornada una atención variada y acorde a sus motivaciones y aptitudes.</w:t>
      </w:r>
    </w:p>
    <w:p w:rsidR="000E5197" w:rsidRPr="006937CD" w:rsidRDefault="000E5197" w:rsidP="000E5197">
      <w:pPr>
        <w:numPr>
          <w:ilvl w:val="0"/>
          <w:numId w:val="1"/>
        </w:numPr>
        <w:jc w:val="both"/>
        <w:rPr>
          <w:rFonts w:ascii="Franklin Gothic Book" w:hAnsi="Franklin Gothic Book" w:cs="Arial"/>
          <w:sz w:val="22"/>
          <w:szCs w:val="22"/>
          <w:lang w:val="es-ES"/>
        </w:rPr>
      </w:pPr>
      <w:r w:rsidRPr="006937CD">
        <w:rPr>
          <w:rFonts w:ascii="Franklin Gothic Book" w:hAnsi="Franklin Gothic Book" w:cs="Arial"/>
          <w:sz w:val="22"/>
          <w:szCs w:val="22"/>
          <w:lang w:val="es-ES"/>
        </w:rPr>
        <w:t>El funcionamiento de los recursos se deberá regir en todo momento por una Guía de Convivencia que habrá sido previamente trabajada y consensuada con las personas atendidas, teniendo en cuenta sus edades, y que deberá ser aceptada por el Servicio de Protección a la Infancia y la Adolescencia.</w:t>
      </w:r>
    </w:p>
    <w:p w:rsidR="000E5197" w:rsidRPr="006937CD" w:rsidRDefault="000E5197" w:rsidP="000E5197">
      <w:pPr>
        <w:numPr>
          <w:ilvl w:val="0"/>
          <w:numId w:val="1"/>
        </w:numPr>
        <w:jc w:val="both"/>
        <w:rPr>
          <w:rFonts w:ascii="Franklin Gothic Book" w:hAnsi="Franklin Gothic Book" w:cs="Arial"/>
          <w:sz w:val="22"/>
          <w:szCs w:val="22"/>
          <w:lang w:val="es-ES"/>
        </w:rPr>
      </w:pPr>
      <w:r w:rsidRPr="006937CD">
        <w:rPr>
          <w:rFonts w:ascii="Franklin Gothic Book" w:hAnsi="Franklin Gothic Book" w:cs="Arial"/>
          <w:sz w:val="22"/>
          <w:szCs w:val="22"/>
          <w:lang w:val="es-ES"/>
        </w:rPr>
        <w:t>Existirá una dinámica de permanente coordinación con los recursos y las personas profesionales implicadas en el caso.</w:t>
      </w:r>
    </w:p>
    <w:p w:rsidR="00AC0EE1" w:rsidRPr="006937CD" w:rsidRDefault="00AC0EE1" w:rsidP="000E5197">
      <w:pPr>
        <w:suppressAutoHyphens w:val="0"/>
        <w:jc w:val="both"/>
        <w:rPr>
          <w:rFonts w:ascii="Franklin Gothic Book" w:hAnsi="Franklin Gothic Book" w:cs="Arial"/>
          <w:b/>
          <w:sz w:val="22"/>
          <w:szCs w:val="22"/>
        </w:rPr>
      </w:pPr>
    </w:p>
    <w:p w:rsidR="000E5197" w:rsidRPr="006937CD" w:rsidRDefault="000E5197" w:rsidP="000E5197">
      <w:pPr>
        <w:suppressAutoHyphens w:val="0"/>
        <w:jc w:val="both"/>
        <w:rPr>
          <w:rFonts w:ascii="Franklin Gothic Book" w:hAnsi="Franklin Gothic Book" w:cs="Arial"/>
          <w:b/>
          <w:sz w:val="22"/>
          <w:szCs w:val="22"/>
        </w:rPr>
      </w:pPr>
      <w:r w:rsidRPr="006937CD">
        <w:rPr>
          <w:rFonts w:ascii="Franklin Gothic Book" w:hAnsi="Franklin Gothic Book" w:cs="Arial"/>
          <w:b/>
          <w:sz w:val="22"/>
          <w:szCs w:val="22"/>
        </w:rPr>
        <w:t xml:space="preserve">VIII. Recursos humanos  </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 xml:space="preserve">De conformidad con el Convenio Colectivo de Intervención Social de Gipuzkoa la nueva entidad </w:t>
      </w:r>
      <w:r w:rsidR="00617DAF" w:rsidRPr="006937CD">
        <w:rPr>
          <w:rFonts w:ascii="Franklin Gothic Book" w:hAnsi="Franklin Gothic Book" w:cs="Arial"/>
          <w:sz w:val="22"/>
          <w:szCs w:val="22"/>
        </w:rPr>
        <w:t>contratista</w:t>
      </w:r>
      <w:r w:rsidRPr="006937CD">
        <w:rPr>
          <w:rFonts w:ascii="Franklin Gothic Book" w:hAnsi="Franklin Gothic Book" w:cs="Arial"/>
          <w:sz w:val="22"/>
          <w:szCs w:val="22"/>
        </w:rPr>
        <w:t xml:space="preserve"> deberá subrogar el personal que trabaja en estos momentos en centros. Véanse a tal efecto apartado 25 de la carátula y cláusula 40 del Pliego de Cláusulas Administrativas Particulares. </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b/>
          <w:sz w:val="22"/>
          <w:szCs w:val="22"/>
          <w:u w:val="single"/>
        </w:rPr>
      </w:pPr>
      <w:r w:rsidRPr="006937CD">
        <w:rPr>
          <w:rFonts w:ascii="Franklin Gothic Book" w:hAnsi="Franklin Gothic Book" w:cs="Arial"/>
          <w:b/>
          <w:sz w:val="22"/>
          <w:szCs w:val="22"/>
          <w:u w:val="single"/>
        </w:rPr>
        <w:t xml:space="preserve">VIII.1 Plantilla. Los recursos humanos son los siguientes: </w:t>
      </w:r>
    </w:p>
    <w:p w:rsidR="000E5197" w:rsidRPr="006937CD" w:rsidRDefault="000E5197" w:rsidP="000E5197">
      <w:pPr>
        <w:jc w:val="both"/>
        <w:rPr>
          <w:rFonts w:ascii="Franklin Gothic Book" w:hAnsi="Franklin Gothic Book" w:cs="Arial"/>
          <w:sz w:val="22"/>
          <w:szCs w:val="22"/>
        </w:rPr>
      </w:pPr>
    </w:p>
    <w:p w:rsidR="003F6F0D" w:rsidRPr="00822C87" w:rsidRDefault="003F6F0D" w:rsidP="003F6F0D">
      <w:pPr>
        <w:jc w:val="both"/>
        <w:rPr>
          <w:rFonts w:ascii="Franklin Gothic Book" w:hAnsi="Franklin Gothic Book" w:cs="Arial"/>
          <w:b/>
          <w:sz w:val="22"/>
          <w:szCs w:val="22"/>
        </w:rPr>
      </w:pPr>
      <w:r w:rsidRPr="00822C87">
        <w:rPr>
          <w:rFonts w:ascii="Franklin Gothic Book" w:hAnsi="Franklin Gothic Book" w:cs="Arial"/>
          <w:b/>
          <w:sz w:val="22"/>
          <w:szCs w:val="22"/>
        </w:rPr>
        <w:t>Lote 1: “</w:t>
      </w:r>
      <w:proofErr w:type="spellStart"/>
      <w:r w:rsidRPr="00822C87">
        <w:rPr>
          <w:rFonts w:ascii="Franklin Gothic Book" w:hAnsi="Franklin Gothic Book" w:cs="Arial"/>
          <w:b/>
          <w:sz w:val="22"/>
          <w:szCs w:val="22"/>
        </w:rPr>
        <w:t>Beasain</w:t>
      </w:r>
      <w:proofErr w:type="spellEnd"/>
      <w:r w:rsidRPr="00822C87">
        <w:rPr>
          <w:rFonts w:ascii="Franklin Gothic Book" w:hAnsi="Franklin Gothic Book" w:cs="Arial"/>
          <w:b/>
          <w:sz w:val="22"/>
          <w:szCs w:val="22"/>
        </w:rPr>
        <w:t>”, “</w:t>
      </w:r>
      <w:proofErr w:type="spellStart"/>
      <w:r w:rsidRPr="00822C87">
        <w:rPr>
          <w:rFonts w:ascii="Franklin Gothic Book" w:hAnsi="Franklin Gothic Book" w:cs="Arial"/>
          <w:b/>
          <w:sz w:val="22"/>
          <w:szCs w:val="22"/>
        </w:rPr>
        <w:t>Zizurkil</w:t>
      </w:r>
      <w:proofErr w:type="spellEnd"/>
      <w:r w:rsidRPr="00822C87">
        <w:rPr>
          <w:rFonts w:ascii="Franklin Gothic Book" w:hAnsi="Franklin Gothic Book" w:cs="Arial"/>
          <w:b/>
          <w:sz w:val="22"/>
          <w:szCs w:val="22"/>
        </w:rPr>
        <w:t>”, “</w:t>
      </w:r>
      <w:proofErr w:type="spellStart"/>
      <w:r w:rsidRPr="00822C87">
        <w:rPr>
          <w:rFonts w:ascii="Franklin Gothic Book" w:hAnsi="Franklin Gothic Book" w:cs="Arial"/>
          <w:b/>
          <w:sz w:val="22"/>
          <w:szCs w:val="22"/>
        </w:rPr>
        <w:t>Zikuñaga</w:t>
      </w:r>
      <w:proofErr w:type="spellEnd"/>
      <w:r w:rsidRPr="00822C87">
        <w:rPr>
          <w:rFonts w:ascii="Franklin Gothic Book" w:hAnsi="Franklin Gothic Book" w:cs="Arial"/>
          <w:b/>
          <w:sz w:val="22"/>
          <w:szCs w:val="22"/>
        </w:rPr>
        <w:t>” y “Amara”</w:t>
      </w:r>
    </w:p>
    <w:p w:rsidR="003F6F0D" w:rsidRPr="00822C87" w:rsidRDefault="003F6F0D" w:rsidP="003F6F0D">
      <w:pPr>
        <w:suppressAutoHyphens w:val="0"/>
        <w:jc w:val="both"/>
        <w:outlineLvl w:val="0"/>
        <w:rPr>
          <w:rFonts w:ascii="Franklin Gothic Book" w:hAnsi="Franklin Gothic Book" w:cs="Arial"/>
          <w:sz w:val="22"/>
          <w:szCs w:val="22"/>
        </w:rPr>
      </w:pPr>
    </w:p>
    <w:p w:rsidR="00822C87" w:rsidRPr="00822C87" w:rsidRDefault="00822C87" w:rsidP="00822C87">
      <w:pPr>
        <w:suppressAutoHyphens w:val="0"/>
        <w:jc w:val="both"/>
        <w:outlineLvl w:val="0"/>
        <w:rPr>
          <w:rFonts w:ascii="Franklin Gothic Book" w:hAnsi="Franklin Gothic Book" w:cs="Arial"/>
          <w:sz w:val="22"/>
          <w:szCs w:val="22"/>
        </w:rPr>
      </w:pPr>
      <w:r>
        <w:rPr>
          <w:rFonts w:ascii="Franklin Gothic Book" w:hAnsi="Franklin Gothic Book" w:cs="Arial"/>
          <w:sz w:val="22"/>
          <w:szCs w:val="22"/>
        </w:rPr>
        <w:t>“</w:t>
      </w:r>
      <w:proofErr w:type="spellStart"/>
      <w:r w:rsidRPr="00822C87">
        <w:rPr>
          <w:rFonts w:ascii="Franklin Gothic Book" w:hAnsi="Franklin Gothic Book" w:cs="Arial"/>
          <w:sz w:val="22"/>
          <w:szCs w:val="22"/>
        </w:rPr>
        <w:t>Beasain</w:t>
      </w:r>
      <w:proofErr w:type="spellEnd"/>
      <w:r w:rsidRPr="00822C87">
        <w:rPr>
          <w:rFonts w:ascii="Franklin Gothic Book" w:hAnsi="Franklin Gothic Book" w:cs="Arial"/>
          <w:sz w:val="22"/>
          <w:szCs w:val="22"/>
        </w:rPr>
        <w:t>”</w:t>
      </w:r>
    </w:p>
    <w:p w:rsidR="00822C87" w:rsidRPr="00822C87" w:rsidRDefault="00822C87" w:rsidP="00822C87">
      <w:pPr>
        <w:suppressAutoHyphens w:val="0"/>
        <w:ind w:left="708"/>
        <w:jc w:val="both"/>
        <w:outlineLvl w:val="0"/>
        <w:rPr>
          <w:rFonts w:ascii="Franklin Gothic Book" w:hAnsi="Franklin Gothic Book" w:cs="Arial"/>
          <w:sz w:val="22"/>
          <w:szCs w:val="22"/>
        </w:rPr>
      </w:pPr>
      <w:r w:rsidRPr="00822C87">
        <w:rPr>
          <w:rFonts w:ascii="Franklin Gothic Book" w:hAnsi="Franklin Gothic Book" w:cs="Arial"/>
          <w:sz w:val="22"/>
          <w:szCs w:val="22"/>
        </w:rPr>
        <w:t>Dirección pedagógica: Se dispondrán 318,40 horas anuales.</w:t>
      </w:r>
    </w:p>
    <w:p w:rsidR="00822C87" w:rsidRPr="00822C87" w:rsidRDefault="00822C87" w:rsidP="00822C87">
      <w:pPr>
        <w:ind w:left="708"/>
        <w:jc w:val="both"/>
        <w:rPr>
          <w:rFonts w:ascii="Franklin Gothic Book" w:hAnsi="Franklin Gothic Book" w:cs="Arial"/>
          <w:sz w:val="22"/>
          <w:szCs w:val="22"/>
        </w:rPr>
      </w:pPr>
      <w:r w:rsidRPr="00822C87">
        <w:rPr>
          <w:rFonts w:ascii="Franklin Gothic Book" w:hAnsi="Franklin Gothic Book" w:cs="Arial"/>
          <w:sz w:val="22"/>
          <w:szCs w:val="22"/>
        </w:rPr>
        <w:t xml:space="preserve">Responsables: 1.592,00 horas anuales de responsable. </w:t>
      </w:r>
    </w:p>
    <w:p w:rsidR="00822C87" w:rsidRPr="00822C87" w:rsidRDefault="00822C87" w:rsidP="00822C87">
      <w:pPr>
        <w:suppressAutoHyphens w:val="0"/>
        <w:ind w:left="708"/>
        <w:jc w:val="both"/>
        <w:rPr>
          <w:rFonts w:ascii="Franklin Gothic Book" w:hAnsi="Franklin Gothic Book" w:cs="Arial"/>
          <w:sz w:val="22"/>
          <w:szCs w:val="22"/>
        </w:rPr>
      </w:pPr>
      <w:r w:rsidRPr="00822C87">
        <w:rPr>
          <w:rFonts w:ascii="Franklin Gothic Book" w:hAnsi="Franklin Gothic Book" w:cs="Arial"/>
          <w:sz w:val="22"/>
          <w:szCs w:val="22"/>
        </w:rPr>
        <w:t>Personal educador: 8.461,05 horas anuales de personal educador.</w:t>
      </w:r>
    </w:p>
    <w:p w:rsidR="00822C87" w:rsidRPr="00822C87" w:rsidRDefault="00822C87" w:rsidP="00822C87">
      <w:pPr>
        <w:suppressAutoHyphens w:val="0"/>
        <w:ind w:left="708"/>
        <w:jc w:val="both"/>
        <w:rPr>
          <w:rFonts w:ascii="Franklin Gothic Book" w:hAnsi="Franklin Gothic Book" w:cs="Arial"/>
          <w:sz w:val="22"/>
          <w:szCs w:val="22"/>
        </w:rPr>
      </w:pPr>
      <w:r w:rsidRPr="00822C87">
        <w:rPr>
          <w:rFonts w:ascii="Franklin Gothic Book" w:hAnsi="Franklin Gothic Book" w:cs="Arial"/>
          <w:sz w:val="22"/>
          <w:szCs w:val="22"/>
        </w:rPr>
        <w:t>Personal integrador social: 6.205,00 horas anuales de personal integrador.</w:t>
      </w:r>
    </w:p>
    <w:p w:rsidR="00822C87" w:rsidRPr="00822C87" w:rsidRDefault="00822C87" w:rsidP="00822C87">
      <w:pPr>
        <w:suppressAutoHyphens w:val="0"/>
        <w:ind w:left="708"/>
        <w:jc w:val="both"/>
        <w:rPr>
          <w:rFonts w:ascii="Franklin Gothic Book" w:hAnsi="Franklin Gothic Book" w:cs="Arial"/>
          <w:sz w:val="22"/>
          <w:szCs w:val="22"/>
        </w:rPr>
      </w:pPr>
      <w:r w:rsidRPr="00822C87">
        <w:rPr>
          <w:rFonts w:ascii="Franklin Gothic Book" w:hAnsi="Franklin Gothic Book" w:cs="Arial"/>
          <w:sz w:val="22"/>
          <w:szCs w:val="22"/>
        </w:rPr>
        <w:t>Auxiliar de hogar: 1.819,43 horas anuales.</w:t>
      </w:r>
    </w:p>
    <w:p w:rsidR="00822C87" w:rsidRPr="00822C87" w:rsidRDefault="00822C87" w:rsidP="00822C87">
      <w:pPr>
        <w:jc w:val="both"/>
        <w:rPr>
          <w:rFonts w:ascii="Franklin Gothic Book" w:hAnsi="Franklin Gothic Book" w:cs="Arial"/>
          <w:sz w:val="22"/>
          <w:szCs w:val="22"/>
        </w:rPr>
      </w:pPr>
    </w:p>
    <w:p w:rsidR="00822C87" w:rsidRPr="00822C87" w:rsidRDefault="00822C87" w:rsidP="00822C87">
      <w:pPr>
        <w:jc w:val="both"/>
        <w:rPr>
          <w:rFonts w:ascii="Franklin Gothic Book" w:hAnsi="Franklin Gothic Book" w:cs="Arial"/>
          <w:sz w:val="22"/>
          <w:szCs w:val="22"/>
        </w:rPr>
      </w:pPr>
      <w:r w:rsidRPr="00822C87">
        <w:rPr>
          <w:rFonts w:ascii="Franklin Gothic Book" w:hAnsi="Franklin Gothic Book" w:cs="Arial"/>
          <w:sz w:val="22"/>
          <w:szCs w:val="22"/>
        </w:rPr>
        <w:t>“</w:t>
      </w:r>
      <w:proofErr w:type="spellStart"/>
      <w:r w:rsidRPr="00822C87">
        <w:rPr>
          <w:rFonts w:ascii="Franklin Gothic Book" w:hAnsi="Franklin Gothic Book" w:cs="Arial"/>
          <w:sz w:val="22"/>
          <w:szCs w:val="22"/>
        </w:rPr>
        <w:t>Zizurkil</w:t>
      </w:r>
      <w:proofErr w:type="spellEnd"/>
      <w:r w:rsidRPr="00822C87">
        <w:rPr>
          <w:rFonts w:ascii="Franklin Gothic Book" w:hAnsi="Franklin Gothic Book" w:cs="Arial"/>
          <w:sz w:val="22"/>
          <w:szCs w:val="22"/>
        </w:rPr>
        <w:t>”</w:t>
      </w:r>
    </w:p>
    <w:p w:rsidR="00822C87" w:rsidRPr="00822C87" w:rsidRDefault="00822C87" w:rsidP="00822C87">
      <w:pPr>
        <w:suppressAutoHyphens w:val="0"/>
        <w:ind w:left="708"/>
        <w:jc w:val="both"/>
        <w:outlineLvl w:val="0"/>
        <w:rPr>
          <w:rFonts w:ascii="Franklin Gothic Book" w:hAnsi="Franklin Gothic Book" w:cs="Arial"/>
          <w:sz w:val="22"/>
          <w:szCs w:val="22"/>
        </w:rPr>
      </w:pPr>
      <w:r w:rsidRPr="00822C87">
        <w:rPr>
          <w:rFonts w:ascii="Franklin Gothic Book" w:hAnsi="Franklin Gothic Book" w:cs="Arial"/>
          <w:sz w:val="22"/>
          <w:szCs w:val="22"/>
        </w:rPr>
        <w:t>Dirección pedagógica: Se dispondrán 358,20 horas anuales.</w:t>
      </w:r>
    </w:p>
    <w:p w:rsidR="00822C87" w:rsidRPr="00822C87" w:rsidRDefault="00822C87" w:rsidP="00822C87">
      <w:pPr>
        <w:ind w:left="708"/>
        <w:jc w:val="both"/>
        <w:rPr>
          <w:rFonts w:ascii="Franklin Gothic Book" w:hAnsi="Franklin Gothic Book" w:cs="Arial"/>
          <w:sz w:val="22"/>
          <w:szCs w:val="22"/>
        </w:rPr>
      </w:pPr>
      <w:r w:rsidRPr="00822C87">
        <w:rPr>
          <w:rFonts w:ascii="Franklin Gothic Book" w:hAnsi="Franklin Gothic Book" w:cs="Arial"/>
          <w:sz w:val="22"/>
          <w:szCs w:val="22"/>
        </w:rPr>
        <w:t xml:space="preserve">Responsables: 1.791,00 horas anuales de responsable. </w:t>
      </w:r>
    </w:p>
    <w:p w:rsidR="00822C87" w:rsidRPr="00822C87" w:rsidRDefault="00822C87" w:rsidP="00822C87">
      <w:pPr>
        <w:suppressAutoHyphens w:val="0"/>
        <w:ind w:left="708"/>
        <w:jc w:val="both"/>
        <w:rPr>
          <w:rFonts w:ascii="Franklin Gothic Book" w:hAnsi="Franklin Gothic Book" w:cs="Arial"/>
          <w:sz w:val="22"/>
          <w:szCs w:val="22"/>
        </w:rPr>
      </w:pPr>
      <w:r w:rsidRPr="00822C87">
        <w:rPr>
          <w:rFonts w:ascii="Franklin Gothic Book" w:hAnsi="Franklin Gothic Book" w:cs="Arial"/>
          <w:sz w:val="22"/>
          <w:szCs w:val="22"/>
        </w:rPr>
        <w:t>Personal educador: 9.518,68 horas anuales de personal educador.</w:t>
      </w:r>
    </w:p>
    <w:p w:rsidR="00822C87" w:rsidRPr="00822C87" w:rsidRDefault="00822C87" w:rsidP="00822C87">
      <w:pPr>
        <w:suppressAutoHyphens w:val="0"/>
        <w:ind w:left="708"/>
        <w:jc w:val="both"/>
        <w:rPr>
          <w:rFonts w:ascii="Franklin Gothic Book" w:hAnsi="Franklin Gothic Book" w:cs="Arial"/>
          <w:sz w:val="22"/>
          <w:szCs w:val="22"/>
        </w:rPr>
      </w:pPr>
      <w:r w:rsidRPr="00822C87">
        <w:rPr>
          <w:rFonts w:ascii="Franklin Gothic Book" w:hAnsi="Franklin Gothic Book" w:cs="Arial"/>
          <w:sz w:val="22"/>
          <w:szCs w:val="22"/>
        </w:rPr>
        <w:t>Personal integrador social: 6.980,63 horas anuales de personal integrador.</w:t>
      </w:r>
    </w:p>
    <w:p w:rsidR="00822C87" w:rsidRPr="00822C87" w:rsidRDefault="00822C87" w:rsidP="00822C87">
      <w:pPr>
        <w:suppressAutoHyphens w:val="0"/>
        <w:ind w:left="708"/>
        <w:jc w:val="both"/>
        <w:rPr>
          <w:rFonts w:ascii="Franklin Gothic Book" w:hAnsi="Franklin Gothic Book" w:cs="Arial"/>
          <w:sz w:val="22"/>
          <w:szCs w:val="22"/>
        </w:rPr>
      </w:pPr>
      <w:r w:rsidRPr="00822C87">
        <w:rPr>
          <w:rFonts w:ascii="Franklin Gothic Book" w:hAnsi="Franklin Gothic Book" w:cs="Arial"/>
          <w:sz w:val="22"/>
          <w:szCs w:val="22"/>
        </w:rPr>
        <w:t>Auxiliar de hogar: 2.046,86 horas anuales.</w:t>
      </w:r>
    </w:p>
    <w:p w:rsidR="00822C87" w:rsidRPr="00822C87" w:rsidRDefault="00822C87" w:rsidP="00822C87">
      <w:pPr>
        <w:jc w:val="both"/>
        <w:rPr>
          <w:rFonts w:ascii="Franklin Gothic Book" w:hAnsi="Franklin Gothic Book" w:cs="Arial"/>
          <w:sz w:val="22"/>
          <w:szCs w:val="22"/>
        </w:rPr>
      </w:pPr>
    </w:p>
    <w:p w:rsidR="00822C87" w:rsidRPr="00822C87" w:rsidRDefault="00822C87" w:rsidP="00822C87">
      <w:pPr>
        <w:jc w:val="both"/>
        <w:rPr>
          <w:rFonts w:ascii="Franklin Gothic Book" w:hAnsi="Franklin Gothic Book" w:cs="Arial"/>
          <w:sz w:val="22"/>
          <w:szCs w:val="22"/>
        </w:rPr>
      </w:pPr>
      <w:r w:rsidRPr="00822C87">
        <w:rPr>
          <w:rFonts w:ascii="Franklin Gothic Book" w:hAnsi="Franklin Gothic Book" w:cs="Arial"/>
          <w:sz w:val="22"/>
          <w:szCs w:val="22"/>
        </w:rPr>
        <w:t>“</w:t>
      </w:r>
      <w:proofErr w:type="spellStart"/>
      <w:r w:rsidRPr="00822C87">
        <w:rPr>
          <w:rFonts w:ascii="Franklin Gothic Book" w:hAnsi="Franklin Gothic Book" w:cs="Arial"/>
          <w:sz w:val="22"/>
          <w:szCs w:val="22"/>
        </w:rPr>
        <w:t>Zikuñaga</w:t>
      </w:r>
      <w:proofErr w:type="spellEnd"/>
      <w:r w:rsidRPr="00822C87">
        <w:rPr>
          <w:rFonts w:ascii="Franklin Gothic Book" w:hAnsi="Franklin Gothic Book" w:cs="Arial"/>
          <w:sz w:val="22"/>
          <w:szCs w:val="22"/>
        </w:rPr>
        <w:t>”</w:t>
      </w:r>
    </w:p>
    <w:p w:rsidR="00822C87" w:rsidRPr="00822C87" w:rsidRDefault="00822C87" w:rsidP="00822C87">
      <w:pPr>
        <w:suppressAutoHyphens w:val="0"/>
        <w:ind w:left="708"/>
        <w:jc w:val="both"/>
        <w:outlineLvl w:val="0"/>
        <w:rPr>
          <w:rFonts w:ascii="Franklin Gothic Book" w:hAnsi="Franklin Gothic Book" w:cs="Arial"/>
          <w:sz w:val="22"/>
          <w:szCs w:val="22"/>
        </w:rPr>
      </w:pPr>
      <w:r w:rsidRPr="00822C87">
        <w:rPr>
          <w:rFonts w:ascii="Franklin Gothic Book" w:hAnsi="Franklin Gothic Book" w:cs="Arial"/>
          <w:sz w:val="22"/>
          <w:szCs w:val="22"/>
        </w:rPr>
        <w:t>Dirección pedagógica: Se dispondrán 398,00 horas anuales.</w:t>
      </w:r>
    </w:p>
    <w:p w:rsidR="00822C87" w:rsidRPr="00822C87" w:rsidRDefault="00822C87" w:rsidP="00822C87">
      <w:pPr>
        <w:ind w:left="708"/>
        <w:jc w:val="both"/>
        <w:rPr>
          <w:rFonts w:ascii="Franklin Gothic Book" w:hAnsi="Franklin Gothic Book" w:cs="Arial"/>
          <w:sz w:val="22"/>
          <w:szCs w:val="22"/>
        </w:rPr>
      </w:pPr>
      <w:r w:rsidRPr="00822C87">
        <w:rPr>
          <w:rFonts w:ascii="Franklin Gothic Book" w:hAnsi="Franklin Gothic Book" w:cs="Arial"/>
          <w:sz w:val="22"/>
          <w:szCs w:val="22"/>
        </w:rPr>
        <w:t xml:space="preserve">Responsables: 1.990,00 horas anuales de responsable. </w:t>
      </w:r>
    </w:p>
    <w:p w:rsidR="00822C87" w:rsidRPr="00822C87" w:rsidRDefault="00822C87" w:rsidP="00822C87">
      <w:pPr>
        <w:suppressAutoHyphens w:val="0"/>
        <w:ind w:left="708"/>
        <w:jc w:val="both"/>
        <w:rPr>
          <w:rFonts w:ascii="Franklin Gothic Book" w:hAnsi="Franklin Gothic Book" w:cs="Arial"/>
          <w:sz w:val="22"/>
          <w:szCs w:val="22"/>
        </w:rPr>
      </w:pPr>
      <w:r w:rsidRPr="00822C87">
        <w:rPr>
          <w:rFonts w:ascii="Franklin Gothic Book" w:hAnsi="Franklin Gothic Book" w:cs="Arial"/>
          <w:sz w:val="22"/>
          <w:szCs w:val="22"/>
        </w:rPr>
        <w:t>Personal educador: 10.576,31 horas anuales de personal educador.</w:t>
      </w:r>
    </w:p>
    <w:p w:rsidR="00822C87" w:rsidRPr="00822C87" w:rsidRDefault="00822C87" w:rsidP="00822C87">
      <w:pPr>
        <w:suppressAutoHyphens w:val="0"/>
        <w:ind w:left="708"/>
        <w:jc w:val="both"/>
        <w:rPr>
          <w:rFonts w:ascii="Franklin Gothic Book" w:hAnsi="Franklin Gothic Book" w:cs="Arial"/>
          <w:sz w:val="22"/>
          <w:szCs w:val="22"/>
        </w:rPr>
      </w:pPr>
      <w:r w:rsidRPr="00822C87">
        <w:rPr>
          <w:rFonts w:ascii="Franklin Gothic Book" w:hAnsi="Franklin Gothic Book" w:cs="Arial"/>
          <w:sz w:val="22"/>
          <w:szCs w:val="22"/>
        </w:rPr>
        <w:t>Personal integrador social: 7.756,25 horas anuales de personal integrador.</w:t>
      </w:r>
    </w:p>
    <w:p w:rsidR="00822C87" w:rsidRPr="00822C87" w:rsidRDefault="00822C87" w:rsidP="00822C87">
      <w:pPr>
        <w:suppressAutoHyphens w:val="0"/>
        <w:ind w:left="708"/>
        <w:jc w:val="both"/>
        <w:rPr>
          <w:rFonts w:ascii="Franklin Gothic Book" w:hAnsi="Franklin Gothic Book" w:cs="Arial"/>
          <w:sz w:val="22"/>
          <w:szCs w:val="22"/>
        </w:rPr>
      </w:pPr>
      <w:r w:rsidRPr="00822C87">
        <w:rPr>
          <w:rFonts w:ascii="Franklin Gothic Book" w:hAnsi="Franklin Gothic Book" w:cs="Arial"/>
          <w:sz w:val="22"/>
          <w:szCs w:val="22"/>
        </w:rPr>
        <w:t>Auxiliar de hogar: 2.274.29 horas anuales.</w:t>
      </w:r>
    </w:p>
    <w:p w:rsidR="00822C87" w:rsidRPr="00822C87" w:rsidRDefault="00822C87" w:rsidP="00822C87">
      <w:pPr>
        <w:jc w:val="both"/>
        <w:rPr>
          <w:rFonts w:ascii="Franklin Gothic Book" w:hAnsi="Franklin Gothic Book" w:cs="Arial"/>
          <w:sz w:val="22"/>
          <w:szCs w:val="22"/>
        </w:rPr>
      </w:pPr>
    </w:p>
    <w:p w:rsidR="00822C87" w:rsidRPr="00822C87" w:rsidRDefault="00822C87" w:rsidP="00822C87">
      <w:pPr>
        <w:jc w:val="both"/>
        <w:rPr>
          <w:rFonts w:ascii="Franklin Gothic Book" w:hAnsi="Franklin Gothic Book" w:cs="Arial"/>
          <w:sz w:val="22"/>
          <w:szCs w:val="22"/>
        </w:rPr>
      </w:pPr>
      <w:r w:rsidRPr="00822C87">
        <w:rPr>
          <w:rFonts w:ascii="Franklin Gothic Book" w:hAnsi="Franklin Gothic Book" w:cs="Arial"/>
          <w:sz w:val="22"/>
          <w:szCs w:val="22"/>
        </w:rPr>
        <w:t>“Amara”</w:t>
      </w:r>
    </w:p>
    <w:p w:rsidR="00822C87" w:rsidRPr="00822C87" w:rsidRDefault="00822C87" w:rsidP="00822C87">
      <w:pPr>
        <w:suppressAutoHyphens w:val="0"/>
        <w:ind w:left="708"/>
        <w:jc w:val="both"/>
        <w:outlineLvl w:val="0"/>
        <w:rPr>
          <w:rFonts w:ascii="Franklin Gothic Book" w:hAnsi="Franklin Gothic Book" w:cs="Arial"/>
          <w:sz w:val="22"/>
          <w:szCs w:val="22"/>
        </w:rPr>
      </w:pPr>
      <w:r w:rsidRPr="00822C87">
        <w:rPr>
          <w:rFonts w:ascii="Franklin Gothic Book" w:hAnsi="Franklin Gothic Book" w:cs="Arial"/>
          <w:sz w:val="22"/>
          <w:szCs w:val="22"/>
        </w:rPr>
        <w:t>Dirección pedagógica: Se dispondrán 318.40 horas anuales.</w:t>
      </w:r>
    </w:p>
    <w:p w:rsidR="00822C87" w:rsidRPr="00822C87" w:rsidRDefault="00822C87" w:rsidP="00822C87">
      <w:pPr>
        <w:ind w:left="708"/>
        <w:jc w:val="both"/>
        <w:rPr>
          <w:rFonts w:ascii="Franklin Gothic Book" w:hAnsi="Franklin Gothic Book" w:cs="Arial"/>
          <w:sz w:val="22"/>
          <w:szCs w:val="22"/>
        </w:rPr>
      </w:pPr>
      <w:r w:rsidRPr="00822C87">
        <w:rPr>
          <w:rFonts w:ascii="Franklin Gothic Book" w:hAnsi="Franklin Gothic Book" w:cs="Arial"/>
          <w:sz w:val="22"/>
          <w:szCs w:val="22"/>
        </w:rPr>
        <w:t xml:space="preserve">Responsables: 1.592,00 horas anuales de responsable. </w:t>
      </w:r>
    </w:p>
    <w:p w:rsidR="00822C87" w:rsidRPr="00822C87" w:rsidRDefault="00822C87" w:rsidP="00822C87">
      <w:pPr>
        <w:suppressAutoHyphens w:val="0"/>
        <w:ind w:left="708"/>
        <w:jc w:val="both"/>
        <w:rPr>
          <w:rFonts w:ascii="Franklin Gothic Book" w:hAnsi="Franklin Gothic Book" w:cs="Arial"/>
          <w:sz w:val="22"/>
          <w:szCs w:val="22"/>
        </w:rPr>
      </w:pPr>
      <w:r w:rsidRPr="00822C87">
        <w:rPr>
          <w:rFonts w:ascii="Franklin Gothic Book" w:hAnsi="Franklin Gothic Book" w:cs="Arial"/>
          <w:sz w:val="22"/>
          <w:szCs w:val="22"/>
        </w:rPr>
        <w:t>Personal educador: 8.461,05 horas anuales de personal educador.</w:t>
      </w:r>
    </w:p>
    <w:p w:rsidR="00822C87" w:rsidRPr="00822C87" w:rsidRDefault="00822C87" w:rsidP="00822C87">
      <w:pPr>
        <w:suppressAutoHyphens w:val="0"/>
        <w:ind w:left="708"/>
        <w:jc w:val="both"/>
        <w:rPr>
          <w:rFonts w:ascii="Franklin Gothic Book" w:hAnsi="Franklin Gothic Book" w:cs="Arial"/>
          <w:sz w:val="22"/>
          <w:szCs w:val="22"/>
        </w:rPr>
      </w:pPr>
      <w:r w:rsidRPr="00822C87">
        <w:rPr>
          <w:rFonts w:ascii="Franklin Gothic Book" w:hAnsi="Franklin Gothic Book" w:cs="Arial"/>
          <w:sz w:val="22"/>
          <w:szCs w:val="22"/>
        </w:rPr>
        <w:t>Personal integrador social: 6.205,00 horas anuales de personal integrador.</w:t>
      </w:r>
    </w:p>
    <w:p w:rsidR="00822C87" w:rsidRPr="00822C87" w:rsidRDefault="00822C87" w:rsidP="00822C87">
      <w:pPr>
        <w:suppressAutoHyphens w:val="0"/>
        <w:ind w:left="708"/>
        <w:jc w:val="both"/>
        <w:rPr>
          <w:rFonts w:ascii="Franklin Gothic Book" w:hAnsi="Franklin Gothic Book" w:cs="Arial"/>
          <w:sz w:val="22"/>
          <w:szCs w:val="22"/>
        </w:rPr>
      </w:pPr>
      <w:r w:rsidRPr="00822C87">
        <w:rPr>
          <w:rFonts w:ascii="Franklin Gothic Book" w:hAnsi="Franklin Gothic Book" w:cs="Arial"/>
          <w:sz w:val="22"/>
          <w:szCs w:val="22"/>
        </w:rPr>
        <w:t>Auxiliar de hogar: 1.819,43 horas anuales.</w:t>
      </w:r>
    </w:p>
    <w:p w:rsidR="003F6F0D" w:rsidRPr="00822C87" w:rsidRDefault="003F6F0D" w:rsidP="00560D58">
      <w:pPr>
        <w:jc w:val="both"/>
        <w:rPr>
          <w:rFonts w:ascii="Franklin Gothic Book" w:hAnsi="Franklin Gothic Book" w:cs="Arial"/>
          <w:sz w:val="22"/>
          <w:szCs w:val="22"/>
          <w:highlight w:val="yellow"/>
        </w:rPr>
      </w:pPr>
    </w:p>
    <w:p w:rsidR="003F6F0D" w:rsidRPr="000D2F5E" w:rsidRDefault="003F6F0D" w:rsidP="003F6F0D">
      <w:pPr>
        <w:jc w:val="both"/>
        <w:rPr>
          <w:rFonts w:ascii="Franklin Gothic Book" w:hAnsi="Franklin Gothic Book" w:cs="Arial"/>
          <w:b/>
          <w:sz w:val="22"/>
          <w:szCs w:val="22"/>
        </w:rPr>
      </w:pPr>
      <w:r w:rsidRPr="000D2F5E">
        <w:rPr>
          <w:rFonts w:ascii="Franklin Gothic Book" w:hAnsi="Franklin Gothic Book" w:cs="Arial"/>
          <w:b/>
          <w:sz w:val="22"/>
          <w:szCs w:val="22"/>
        </w:rPr>
        <w:t>Lote 2: “</w:t>
      </w:r>
      <w:proofErr w:type="spellStart"/>
      <w:r w:rsidRPr="000D2F5E">
        <w:rPr>
          <w:rFonts w:ascii="Franklin Gothic Book" w:hAnsi="Franklin Gothic Book" w:cs="Arial"/>
          <w:b/>
          <w:sz w:val="22"/>
          <w:szCs w:val="22"/>
        </w:rPr>
        <w:t>Loistarain</w:t>
      </w:r>
      <w:proofErr w:type="spellEnd"/>
      <w:r w:rsidRPr="000D2F5E">
        <w:rPr>
          <w:rFonts w:ascii="Franklin Gothic Book" w:hAnsi="Franklin Gothic Book" w:cs="Arial"/>
          <w:b/>
          <w:sz w:val="22"/>
          <w:szCs w:val="22"/>
        </w:rPr>
        <w:t>” y “</w:t>
      </w:r>
      <w:proofErr w:type="spellStart"/>
      <w:r w:rsidRPr="000D2F5E">
        <w:rPr>
          <w:rFonts w:ascii="Franklin Gothic Book" w:hAnsi="Franklin Gothic Book" w:cs="Arial"/>
          <w:b/>
          <w:sz w:val="22"/>
          <w:szCs w:val="22"/>
        </w:rPr>
        <w:t>Zarategi</w:t>
      </w:r>
      <w:proofErr w:type="spellEnd"/>
      <w:r w:rsidRPr="000D2F5E">
        <w:rPr>
          <w:rFonts w:ascii="Franklin Gothic Book" w:hAnsi="Franklin Gothic Book" w:cs="Arial"/>
          <w:b/>
          <w:sz w:val="22"/>
          <w:szCs w:val="22"/>
        </w:rPr>
        <w:t>”</w:t>
      </w:r>
    </w:p>
    <w:p w:rsidR="003F6F0D" w:rsidRPr="000D2F5E" w:rsidRDefault="003F6F0D" w:rsidP="00560D58">
      <w:pPr>
        <w:jc w:val="both"/>
        <w:rPr>
          <w:rFonts w:ascii="Franklin Gothic Book" w:hAnsi="Franklin Gothic Book" w:cs="Arial"/>
          <w:sz w:val="22"/>
          <w:szCs w:val="22"/>
        </w:rPr>
      </w:pPr>
    </w:p>
    <w:p w:rsidR="00433F03" w:rsidRPr="000D2F5E" w:rsidRDefault="00433F03" w:rsidP="00433F03">
      <w:pPr>
        <w:jc w:val="both"/>
        <w:rPr>
          <w:rFonts w:ascii="Franklin Gothic Book" w:hAnsi="Franklin Gothic Book" w:cs="Arial"/>
          <w:sz w:val="22"/>
          <w:szCs w:val="22"/>
        </w:rPr>
      </w:pPr>
      <w:r w:rsidRPr="000D2F5E">
        <w:rPr>
          <w:rFonts w:ascii="Franklin Gothic Book" w:hAnsi="Franklin Gothic Book" w:cs="Arial"/>
          <w:sz w:val="22"/>
          <w:szCs w:val="22"/>
        </w:rPr>
        <w:t>“</w:t>
      </w:r>
      <w:proofErr w:type="spellStart"/>
      <w:r w:rsidRPr="000D2F5E">
        <w:rPr>
          <w:rFonts w:ascii="Franklin Gothic Book" w:hAnsi="Franklin Gothic Book" w:cs="Arial"/>
          <w:sz w:val="22"/>
          <w:szCs w:val="22"/>
        </w:rPr>
        <w:t>Loistarain</w:t>
      </w:r>
      <w:proofErr w:type="spellEnd"/>
      <w:r w:rsidRPr="000D2F5E">
        <w:rPr>
          <w:rFonts w:ascii="Franklin Gothic Book" w:hAnsi="Franklin Gothic Book" w:cs="Arial"/>
          <w:sz w:val="22"/>
          <w:szCs w:val="22"/>
        </w:rPr>
        <w:t>”</w:t>
      </w:r>
    </w:p>
    <w:p w:rsidR="00433F03" w:rsidRPr="000D2F5E" w:rsidRDefault="00433F03" w:rsidP="00433F03">
      <w:pPr>
        <w:suppressAutoHyphens w:val="0"/>
        <w:ind w:left="708"/>
        <w:jc w:val="both"/>
        <w:outlineLvl w:val="0"/>
        <w:rPr>
          <w:rFonts w:ascii="Franklin Gothic Book" w:hAnsi="Franklin Gothic Book" w:cs="Arial"/>
          <w:sz w:val="22"/>
          <w:szCs w:val="22"/>
        </w:rPr>
      </w:pPr>
      <w:r w:rsidRPr="000D2F5E">
        <w:rPr>
          <w:rFonts w:ascii="Franklin Gothic Book" w:hAnsi="Franklin Gothic Book" w:cs="Arial"/>
          <w:sz w:val="22"/>
          <w:szCs w:val="22"/>
        </w:rPr>
        <w:t>Dirección pedagógica: Se dispondrán 756,20 horas anuales.</w:t>
      </w:r>
    </w:p>
    <w:p w:rsidR="00433F03" w:rsidRPr="000D2F5E" w:rsidRDefault="00433F03" w:rsidP="00433F03">
      <w:pPr>
        <w:ind w:left="708"/>
        <w:jc w:val="both"/>
        <w:rPr>
          <w:rFonts w:ascii="Franklin Gothic Book" w:hAnsi="Franklin Gothic Book" w:cs="Arial"/>
          <w:sz w:val="22"/>
          <w:szCs w:val="22"/>
        </w:rPr>
      </w:pPr>
      <w:r w:rsidRPr="000D2F5E">
        <w:rPr>
          <w:rFonts w:ascii="Franklin Gothic Book" w:hAnsi="Franklin Gothic Book" w:cs="Arial"/>
          <w:sz w:val="22"/>
          <w:szCs w:val="22"/>
        </w:rPr>
        <w:t xml:space="preserve">Responsables: 3.781,00 horas anuales de responsable. </w:t>
      </w:r>
    </w:p>
    <w:p w:rsidR="00433F03" w:rsidRPr="000D2F5E" w:rsidRDefault="00433F03" w:rsidP="00433F03">
      <w:pPr>
        <w:suppressAutoHyphens w:val="0"/>
        <w:ind w:left="708"/>
        <w:jc w:val="both"/>
        <w:rPr>
          <w:rFonts w:ascii="Franklin Gothic Book" w:hAnsi="Franklin Gothic Book" w:cs="Arial"/>
          <w:sz w:val="22"/>
          <w:szCs w:val="22"/>
        </w:rPr>
      </w:pPr>
      <w:r w:rsidRPr="000D2F5E">
        <w:rPr>
          <w:rFonts w:ascii="Franklin Gothic Book" w:hAnsi="Franklin Gothic Book" w:cs="Arial"/>
          <w:sz w:val="22"/>
          <w:szCs w:val="22"/>
        </w:rPr>
        <w:t>Personal educador: 20.094,99 horas anuales de personal educador.</w:t>
      </w:r>
    </w:p>
    <w:p w:rsidR="00433F03" w:rsidRPr="000D2F5E" w:rsidRDefault="00433F03" w:rsidP="00433F03">
      <w:pPr>
        <w:suppressAutoHyphens w:val="0"/>
        <w:ind w:left="708"/>
        <w:jc w:val="both"/>
        <w:rPr>
          <w:rFonts w:ascii="Franklin Gothic Book" w:hAnsi="Franklin Gothic Book" w:cs="Arial"/>
          <w:sz w:val="22"/>
          <w:szCs w:val="22"/>
        </w:rPr>
      </w:pPr>
      <w:r w:rsidRPr="000D2F5E">
        <w:rPr>
          <w:rFonts w:ascii="Franklin Gothic Book" w:hAnsi="Franklin Gothic Book" w:cs="Arial"/>
          <w:sz w:val="22"/>
          <w:szCs w:val="22"/>
        </w:rPr>
        <w:t>Personal integrador social: 14.736,88 horas anuales de personal integrador.</w:t>
      </w:r>
    </w:p>
    <w:p w:rsidR="00433F03" w:rsidRPr="000D2F5E" w:rsidRDefault="00433F03" w:rsidP="00433F03">
      <w:pPr>
        <w:suppressAutoHyphens w:val="0"/>
        <w:ind w:left="708"/>
        <w:jc w:val="both"/>
        <w:rPr>
          <w:rFonts w:ascii="Franklin Gothic Book" w:hAnsi="Franklin Gothic Book" w:cs="Arial"/>
          <w:sz w:val="22"/>
          <w:szCs w:val="22"/>
        </w:rPr>
      </w:pPr>
      <w:r w:rsidRPr="000D2F5E">
        <w:rPr>
          <w:rFonts w:ascii="Franklin Gothic Book" w:hAnsi="Franklin Gothic Book" w:cs="Arial"/>
          <w:sz w:val="22"/>
          <w:szCs w:val="22"/>
        </w:rPr>
        <w:t>Auxiliar de hogar: 4.321,14 horas anuales.</w:t>
      </w:r>
    </w:p>
    <w:p w:rsidR="003F6F0D" w:rsidRDefault="003F6F0D" w:rsidP="00560D58">
      <w:pPr>
        <w:jc w:val="both"/>
        <w:rPr>
          <w:rFonts w:ascii="Franklin Gothic Book" w:hAnsi="Franklin Gothic Book" w:cs="Arial"/>
          <w:sz w:val="22"/>
          <w:szCs w:val="22"/>
          <w:highlight w:val="yellow"/>
        </w:rPr>
      </w:pPr>
    </w:p>
    <w:p w:rsidR="00A44C97" w:rsidRPr="00A44C97" w:rsidRDefault="00A44C97" w:rsidP="00560D58">
      <w:pPr>
        <w:jc w:val="both"/>
        <w:rPr>
          <w:rFonts w:ascii="Franklin Gothic Book" w:hAnsi="Franklin Gothic Book" w:cs="Arial"/>
          <w:sz w:val="22"/>
          <w:szCs w:val="22"/>
        </w:rPr>
      </w:pPr>
      <w:r w:rsidRPr="00A44C97">
        <w:rPr>
          <w:rFonts w:ascii="Franklin Gothic Book" w:hAnsi="Franklin Gothic Book" w:cs="Arial"/>
          <w:sz w:val="22"/>
          <w:szCs w:val="22"/>
        </w:rPr>
        <w:t>“</w:t>
      </w:r>
      <w:proofErr w:type="spellStart"/>
      <w:r w:rsidRPr="00A44C97">
        <w:rPr>
          <w:rFonts w:ascii="Franklin Gothic Book" w:hAnsi="Franklin Gothic Book" w:cs="Arial"/>
          <w:sz w:val="22"/>
          <w:szCs w:val="22"/>
        </w:rPr>
        <w:t>ZarategI</w:t>
      </w:r>
      <w:proofErr w:type="spellEnd"/>
      <w:r w:rsidRPr="00A44C97">
        <w:rPr>
          <w:rFonts w:ascii="Franklin Gothic Book" w:hAnsi="Franklin Gothic Book" w:cs="Arial"/>
          <w:sz w:val="22"/>
          <w:szCs w:val="22"/>
        </w:rPr>
        <w:t>”</w:t>
      </w:r>
    </w:p>
    <w:p w:rsidR="00A44C97" w:rsidRPr="00A44C97" w:rsidRDefault="00A44C97" w:rsidP="00A44C97">
      <w:pPr>
        <w:jc w:val="both"/>
        <w:rPr>
          <w:rFonts w:ascii="Franklin Gothic Book" w:hAnsi="Franklin Gothic Book" w:cs="Arial"/>
          <w:sz w:val="22"/>
          <w:szCs w:val="22"/>
        </w:rPr>
      </w:pPr>
      <w:r w:rsidRPr="00A44C97">
        <w:rPr>
          <w:rFonts w:ascii="Franklin Gothic Book" w:hAnsi="Franklin Gothic Book" w:cs="Arial"/>
          <w:sz w:val="22"/>
          <w:szCs w:val="22"/>
        </w:rPr>
        <w:t xml:space="preserve">      Horas</w:t>
      </w:r>
      <w:r>
        <w:rPr>
          <w:rFonts w:ascii="Franklin Gothic Book" w:hAnsi="Franklin Gothic Book" w:cs="Arial"/>
          <w:sz w:val="22"/>
          <w:szCs w:val="22"/>
        </w:rPr>
        <w:t xml:space="preserve"> de personal</w:t>
      </w:r>
      <w:r w:rsidRPr="00A44C97">
        <w:rPr>
          <w:rFonts w:ascii="Franklin Gothic Book" w:hAnsi="Franklin Gothic Book" w:cs="Arial"/>
          <w:sz w:val="22"/>
          <w:szCs w:val="22"/>
        </w:rPr>
        <w:t xml:space="preserve"> para las 3 unidades de 9 plazas cada una</w:t>
      </w:r>
    </w:p>
    <w:p w:rsidR="00A44C97" w:rsidRPr="00A44C97" w:rsidRDefault="00A44C97" w:rsidP="00A44C97">
      <w:pPr>
        <w:suppressAutoHyphens w:val="0"/>
        <w:ind w:left="708"/>
        <w:jc w:val="both"/>
        <w:outlineLvl w:val="0"/>
        <w:rPr>
          <w:rFonts w:ascii="Franklin Gothic Book" w:hAnsi="Franklin Gothic Book" w:cs="Arial"/>
          <w:sz w:val="22"/>
          <w:szCs w:val="22"/>
        </w:rPr>
      </w:pPr>
      <w:r w:rsidRPr="00A44C97">
        <w:rPr>
          <w:rFonts w:ascii="Franklin Gothic Book" w:hAnsi="Franklin Gothic Book" w:cs="Arial"/>
          <w:sz w:val="22"/>
          <w:szCs w:val="22"/>
        </w:rPr>
        <w:t>Dirección pedagógica: Se dispondrán 1.074,60 horas anuales.</w:t>
      </w:r>
    </w:p>
    <w:p w:rsidR="00A44C97" w:rsidRPr="00A44C97" w:rsidRDefault="00A44C97" w:rsidP="00A44C97">
      <w:pPr>
        <w:ind w:left="708"/>
        <w:jc w:val="both"/>
        <w:rPr>
          <w:rFonts w:ascii="Franklin Gothic Book" w:hAnsi="Franklin Gothic Book" w:cs="Arial"/>
          <w:sz w:val="22"/>
          <w:szCs w:val="22"/>
        </w:rPr>
      </w:pPr>
      <w:r w:rsidRPr="00A44C97">
        <w:rPr>
          <w:rFonts w:ascii="Franklin Gothic Book" w:hAnsi="Franklin Gothic Book" w:cs="Arial"/>
          <w:sz w:val="22"/>
          <w:szCs w:val="22"/>
        </w:rPr>
        <w:t xml:space="preserve">Responsables: 5.373,00 horas anuales de responsable. </w:t>
      </w:r>
    </w:p>
    <w:p w:rsidR="00A44C97" w:rsidRPr="00A44C97" w:rsidRDefault="00A44C97" w:rsidP="00A44C97">
      <w:pPr>
        <w:suppressAutoHyphens w:val="0"/>
        <w:ind w:left="708"/>
        <w:jc w:val="both"/>
        <w:rPr>
          <w:rFonts w:ascii="Franklin Gothic Book" w:hAnsi="Franklin Gothic Book" w:cs="Arial"/>
          <w:sz w:val="22"/>
          <w:szCs w:val="22"/>
        </w:rPr>
      </w:pPr>
      <w:r w:rsidRPr="00A44C97">
        <w:rPr>
          <w:rFonts w:ascii="Franklin Gothic Book" w:hAnsi="Franklin Gothic Book" w:cs="Arial"/>
          <w:sz w:val="22"/>
          <w:szCs w:val="22"/>
        </w:rPr>
        <w:t>Personal educador: 28.566,04 horas anuales de personal educador.</w:t>
      </w:r>
    </w:p>
    <w:p w:rsidR="00A44C97" w:rsidRPr="00A44C97" w:rsidRDefault="00A44C97" w:rsidP="00A44C97">
      <w:pPr>
        <w:suppressAutoHyphens w:val="0"/>
        <w:ind w:left="708"/>
        <w:jc w:val="both"/>
        <w:rPr>
          <w:rFonts w:ascii="Franklin Gothic Book" w:hAnsi="Franklin Gothic Book" w:cs="Arial"/>
          <w:sz w:val="22"/>
          <w:szCs w:val="22"/>
        </w:rPr>
      </w:pPr>
      <w:r w:rsidRPr="00A44C97">
        <w:rPr>
          <w:rFonts w:ascii="Franklin Gothic Book" w:hAnsi="Franklin Gothic Book" w:cs="Arial"/>
          <w:sz w:val="22"/>
          <w:szCs w:val="22"/>
        </w:rPr>
        <w:t>Personal integrador social: 20.941,88 horas anuales de personal integrador.</w:t>
      </w:r>
    </w:p>
    <w:p w:rsidR="00A44C97" w:rsidRPr="00A44C97" w:rsidRDefault="00A44C97" w:rsidP="00A44C97">
      <w:pPr>
        <w:suppressAutoHyphens w:val="0"/>
        <w:ind w:left="708"/>
        <w:jc w:val="both"/>
        <w:rPr>
          <w:rFonts w:ascii="Franklin Gothic Book" w:hAnsi="Franklin Gothic Book" w:cs="Arial"/>
          <w:sz w:val="22"/>
          <w:szCs w:val="22"/>
        </w:rPr>
      </w:pPr>
      <w:r w:rsidRPr="00A44C97">
        <w:rPr>
          <w:rFonts w:ascii="Franklin Gothic Book" w:hAnsi="Franklin Gothic Book" w:cs="Arial"/>
          <w:sz w:val="22"/>
          <w:szCs w:val="22"/>
        </w:rPr>
        <w:t xml:space="preserve">Auxiliar de hogar: 6.140,57 horas anuales. </w:t>
      </w:r>
    </w:p>
    <w:p w:rsidR="00A44C97" w:rsidRPr="00A44C97" w:rsidRDefault="00A44C97" w:rsidP="00A44C97">
      <w:pPr>
        <w:jc w:val="both"/>
        <w:rPr>
          <w:rFonts w:ascii="Franklin Gothic Book" w:hAnsi="Franklin Gothic Book" w:cs="Arial"/>
          <w:sz w:val="22"/>
          <w:szCs w:val="22"/>
        </w:rPr>
      </w:pPr>
      <w:r w:rsidRPr="00A44C97">
        <w:rPr>
          <w:rFonts w:ascii="Franklin Gothic Book" w:hAnsi="Franklin Gothic Book" w:cs="Arial"/>
          <w:sz w:val="22"/>
          <w:szCs w:val="22"/>
        </w:rPr>
        <w:t xml:space="preserve"> </w:t>
      </w:r>
      <w:r>
        <w:rPr>
          <w:rFonts w:ascii="Franklin Gothic Book" w:hAnsi="Franklin Gothic Book" w:cs="Arial"/>
          <w:sz w:val="22"/>
          <w:szCs w:val="22"/>
        </w:rPr>
        <w:t xml:space="preserve">      </w:t>
      </w:r>
      <w:r w:rsidRPr="00A44C97">
        <w:rPr>
          <w:rFonts w:ascii="Franklin Gothic Book" w:hAnsi="Franklin Gothic Book" w:cs="Arial"/>
          <w:sz w:val="22"/>
          <w:szCs w:val="22"/>
        </w:rPr>
        <w:t>Horas de personal cuando se habilite la cuarta unidad (4 unidades de 9 plazas):</w:t>
      </w:r>
    </w:p>
    <w:p w:rsidR="00A44C97" w:rsidRPr="00A44C97" w:rsidRDefault="00A44C97" w:rsidP="00A44C97">
      <w:pPr>
        <w:suppressAutoHyphens w:val="0"/>
        <w:ind w:left="708"/>
        <w:jc w:val="both"/>
        <w:outlineLvl w:val="0"/>
        <w:rPr>
          <w:rFonts w:ascii="Franklin Gothic Book" w:hAnsi="Franklin Gothic Book" w:cs="Arial"/>
          <w:sz w:val="22"/>
          <w:szCs w:val="22"/>
        </w:rPr>
      </w:pPr>
      <w:r w:rsidRPr="00A44C97">
        <w:rPr>
          <w:rFonts w:ascii="Franklin Gothic Book" w:hAnsi="Franklin Gothic Book" w:cs="Arial"/>
          <w:sz w:val="22"/>
          <w:szCs w:val="22"/>
        </w:rPr>
        <w:t>Dirección pedagógica: Se dispondrán 1.432,80 horas anuales.</w:t>
      </w:r>
    </w:p>
    <w:p w:rsidR="00A44C97" w:rsidRPr="00A44C97" w:rsidRDefault="00A44C97" w:rsidP="00A44C97">
      <w:pPr>
        <w:ind w:left="708"/>
        <w:jc w:val="both"/>
        <w:rPr>
          <w:rFonts w:ascii="Franklin Gothic Book" w:hAnsi="Franklin Gothic Book" w:cs="Arial"/>
          <w:sz w:val="22"/>
          <w:szCs w:val="22"/>
        </w:rPr>
      </w:pPr>
      <w:r w:rsidRPr="00A44C97">
        <w:rPr>
          <w:rFonts w:ascii="Franklin Gothic Book" w:hAnsi="Franklin Gothic Book" w:cs="Arial"/>
          <w:sz w:val="22"/>
          <w:szCs w:val="22"/>
        </w:rPr>
        <w:t xml:space="preserve">Responsables: 7.164,00 horas anuales de responsable. </w:t>
      </w:r>
    </w:p>
    <w:p w:rsidR="00A44C97" w:rsidRPr="00A44C97" w:rsidRDefault="00A44C97" w:rsidP="00A44C97">
      <w:pPr>
        <w:suppressAutoHyphens w:val="0"/>
        <w:ind w:left="708"/>
        <w:jc w:val="both"/>
        <w:rPr>
          <w:rFonts w:ascii="Franklin Gothic Book" w:hAnsi="Franklin Gothic Book" w:cs="Arial"/>
          <w:sz w:val="22"/>
          <w:szCs w:val="22"/>
        </w:rPr>
      </w:pPr>
      <w:r w:rsidRPr="00A44C97">
        <w:rPr>
          <w:rFonts w:ascii="Franklin Gothic Book" w:hAnsi="Franklin Gothic Book" w:cs="Arial"/>
          <w:sz w:val="22"/>
          <w:szCs w:val="22"/>
        </w:rPr>
        <w:t>Personal educador: 38.074,72 horas anuales de personal educador.</w:t>
      </w:r>
    </w:p>
    <w:p w:rsidR="00A44C97" w:rsidRPr="00A44C97" w:rsidRDefault="00A44C97" w:rsidP="00A44C97">
      <w:pPr>
        <w:suppressAutoHyphens w:val="0"/>
        <w:ind w:left="708"/>
        <w:jc w:val="both"/>
        <w:rPr>
          <w:rFonts w:ascii="Franklin Gothic Book" w:hAnsi="Franklin Gothic Book" w:cs="Arial"/>
          <w:sz w:val="22"/>
          <w:szCs w:val="22"/>
        </w:rPr>
      </w:pPr>
      <w:r w:rsidRPr="00A44C97">
        <w:rPr>
          <w:rFonts w:ascii="Franklin Gothic Book" w:hAnsi="Franklin Gothic Book" w:cs="Arial"/>
          <w:sz w:val="22"/>
          <w:szCs w:val="22"/>
        </w:rPr>
        <w:t>Personal integrador social: 27.922,50 horas anuales de personal integrador.</w:t>
      </w:r>
    </w:p>
    <w:p w:rsidR="00A44C97" w:rsidRPr="00A44C97" w:rsidRDefault="00A44C97" w:rsidP="00A44C97">
      <w:pPr>
        <w:suppressAutoHyphens w:val="0"/>
        <w:ind w:left="708"/>
        <w:jc w:val="both"/>
        <w:rPr>
          <w:rFonts w:ascii="Franklin Gothic Book" w:hAnsi="Franklin Gothic Book" w:cs="Arial"/>
          <w:sz w:val="22"/>
          <w:szCs w:val="22"/>
        </w:rPr>
      </w:pPr>
      <w:r w:rsidRPr="00A44C97">
        <w:rPr>
          <w:rFonts w:ascii="Franklin Gothic Book" w:hAnsi="Franklin Gothic Book" w:cs="Arial"/>
          <w:sz w:val="22"/>
          <w:szCs w:val="22"/>
        </w:rPr>
        <w:t>Auxiliar de hogar: 8.187,43 horas anuales.</w:t>
      </w:r>
    </w:p>
    <w:p w:rsidR="003F6F0D" w:rsidRPr="003F6F0D" w:rsidRDefault="003F6F0D" w:rsidP="00560D58">
      <w:pPr>
        <w:jc w:val="both"/>
        <w:rPr>
          <w:rFonts w:ascii="Franklin Gothic Book" w:hAnsi="Franklin Gothic Book" w:cs="Arial"/>
          <w:sz w:val="22"/>
          <w:szCs w:val="22"/>
          <w:highlight w:val="yellow"/>
        </w:rPr>
      </w:pPr>
    </w:p>
    <w:p w:rsidR="003F6F0D" w:rsidRPr="00754B3F" w:rsidRDefault="003F6F0D" w:rsidP="003F6F0D">
      <w:pPr>
        <w:jc w:val="both"/>
        <w:rPr>
          <w:rFonts w:ascii="Franklin Gothic Book" w:hAnsi="Franklin Gothic Book" w:cs="Arial"/>
          <w:b/>
          <w:sz w:val="22"/>
          <w:szCs w:val="22"/>
        </w:rPr>
      </w:pPr>
      <w:r w:rsidRPr="00754B3F">
        <w:rPr>
          <w:rFonts w:ascii="Franklin Gothic Book" w:hAnsi="Franklin Gothic Book" w:cs="Arial"/>
          <w:b/>
          <w:sz w:val="22"/>
          <w:szCs w:val="22"/>
        </w:rPr>
        <w:t>Lote 3: “</w:t>
      </w:r>
      <w:proofErr w:type="spellStart"/>
      <w:r w:rsidRPr="00754B3F">
        <w:rPr>
          <w:rFonts w:ascii="Franklin Gothic Book" w:hAnsi="Franklin Gothic Book" w:cs="Arial"/>
          <w:b/>
          <w:sz w:val="22"/>
          <w:szCs w:val="22"/>
        </w:rPr>
        <w:t>Iturriotz</w:t>
      </w:r>
      <w:proofErr w:type="spellEnd"/>
      <w:r w:rsidRPr="00754B3F">
        <w:rPr>
          <w:rFonts w:ascii="Franklin Gothic Book" w:hAnsi="Franklin Gothic Book" w:cs="Arial"/>
          <w:b/>
          <w:sz w:val="22"/>
          <w:szCs w:val="22"/>
        </w:rPr>
        <w:t>–</w:t>
      </w:r>
      <w:proofErr w:type="spellStart"/>
      <w:r w:rsidRPr="00754B3F">
        <w:rPr>
          <w:rFonts w:ascii="Franklin Gothic Book" w:hAnsi="Franklin Gothic Book" w:cs="Arial"/>
          <w:b/>
          <w:sz w:val="22"/>
          <w:szCs w:val="22"/>
        </w:rPr>
        <w:t>Azpi</w:t>
      </w:r>
      <w:proofErr w:type="spellEnd"/>
      <w:r w:rsidRPr="00754B3F">
        <w:rPr>
          <w:rFonts w:ascii="Franklin Gothic Book" w:hAnsi="Franklin Gothic Book" w:cs="Arial"/>
          <w:b/>
          <w:sz w:val="22"/>
          <w:szCs w:val="22"/>
        </w:rPr>
        <w:t>”</w:t>
      </w:r>
      <w:r w:rsidR="000614EE" w:rsidRPr="00754B3F">
        <w:rPr>
          <w:rFonts w:ascii="Franklin Gothic Book" w:hAnsi="Franklin Gothic Book" w:cs="Arial"/>
          <w:b/>
          <w:sz w:val="22"/>
          <w:szCs w:val="22"/>
        </w:rPr>
        <w:t xml:space="preserve"> y “</w:t>
      </w:r>
      <w:proofErr w:type="spellStart"/>
      <w:r w:rsidR="000614EE" w:rsidRPr="00754B3F">
        <w:rPr>
          <w:rFonts w:ascii="Franklin Gothic Book" w:hAnsi="Franklin Gothic Book" w:cs="Arial"/>
          <w:b/>
          <w:sz w:val="22"/>
          <w:szCs w:val="22"/>
        </w:rPr>
        <w:t>Azpilikueta</w:t>
      </w:r>
      <w:proofErr w:type="spellEnd"/>
      <w:r w:rsidR="000614EE" w:rsidRPr="00754B3F">
        <w:rPr>
          <w:rFonts w:ascii="Franklin Gothic Book" w:hAnsi="Franklin Gothic Book" w:cs="Arial"/>
          <w:b/>
          <w:sz w:val="22"/>
          <w:szCs w:val="22"/>
        </w:rPr>
        <w:t xml:space="preserve">” </w:t>
      </w:r>
    </w:p>
    <w:p w:rsidR="003F6F0D" w:rsidRPr="00754B3F" w:rsidRDefault="003F6F0D" w:rsidP="00560D58">
      <w:pPr>
        <w:jc w:val="both"/>
        <w:rPr>
          <w:rFonts w:ascii="Franklin Gothic Book" w:hAnsi="Franklin Gothic Book" w:cs="Arial"/>
          <w:sz w:val="22"/>
          <w:szCs w:val="22"/>
        </w:rPr>
      </w:pPr>
    </w:p>
    <w:p w:rsidR="00754B3F" w:rsidRPr="00754B3F" w:rsidRDefault="00754B3F" w:rsidP="00754B3F">
      <w:pPr>
        <w:jc w:val="both"/>
        <w:rPr>
          <w:rFonts w:ascii="Franklin Gothic Book" w:hAnsi="Franklin Gothic Book" w:cs="Arial"/>
          <w:sz w:val="22"/>
          <w:szCs w:val="22"/>
        </w:rPr>
      </w:pPr>
      <w:r w:rsidRPr="00754B3F">
        <w:rPr>
          <w:rFonts w:ascii="Franklin Gothic Book" w:hAnsi="Franklin Gothic Book" w:cs="Arial"/>
          <w:sz w:val="22"/>
          <w:szCs w:val="22"/>
        </w:rPr>
        <w:t>“</w:t>
      </w:r>
      <w:proofErr w:type="spellStart"/>
      <w:r w:rsidRPr="00754B3F">
        <w:rPr>
          <w:rFonts w:ascii="Franklin Gothic Book" w:hAnsi="Franklin Gothic Book" w:cs="Arial"/>
          <w:sz w:val="22"/>
          <w:szCs w:val="22"/>
        </w:rPr>
        <w:t>Iturriotz-Azpi</w:t>
      </w:r>
      <w:proofErr w:type="spellEnd"/>
      <w:r w:rsidRPr="00754B3F">
        <w:rPr>
          <w:rFonts w:ascii="Franklin Gothic Book" w:hAnsi="Franklin Gothic Book" w:cs="Arial"/>
          <w:sz w:val="22"/>
          <w:szCs w:val="22"/>
        </w:rPr>
        <w:t>”</w:t>
      </w:r>
    </w:p>
    <w:p w:rsidR="00754B3F" w:rsidRPr="00754B3F" w:rsidRDefault="00754B3F" w:rsidP="00754B3F">
      <w:pPr>
        <w:suppressAutoHyphens w:val="0"/>
        <w:ind w:left="708"/>
        <w:jc w:val="both"/>
        <w:outlineLvl w:val="0"/>
        <w:rPr>
          <w:rFonts w:ascii="Franklin Gothic Book" w:hAnsi="Franklin Gothic Book" w:cs="Arial"/>
          <w:sz w:val="22"/>
          <w:szCs w:val="22"/>
        </w:rPr>
      </w:pPr>
      <w:r w:rsidRPr="00754B3F">
        <w:rPr>
          <w:rFonts w:ascii="Franklin Gothic Book" w:hAnsi="Franklin Gothic Book" w:cs="Arial"/>
          <w:sz w:val="22"/>
          <w:szCs w:val="22"/>
        </w:rPr>
        <w:t>Dirección pedagógica: Se dispondrán 796,00 horas anuales.</w:t>
      </w:r>
    </w:p>
    <w:p w:rsidR="00754B3F" w:rsidRPr="00754B3F" w:rsidRDefault="00754B3F" w:rsidP="00754B3F">
      <w:pPr>
        <w:ind w:left="708"/>
        <w:jc w:val="both"/>
        <w:rPr>
          <w:rFonts w:ascii="Franklin Gothic Book" w:hAnsi="Franklin Gothic Book" w:cs="Arial"/>
          <w:sz w:val="22"/>
          <w:szCs w:val="22"/>
        </w:rPr>
      </w:pPr>
      <w:r w:rsidRPr="00754B3F">
        <w:rPr>
          <w:rFonts w:ascii="Franklin Gothic Book" w:hAnsi="Franklin Gothic Book" w:cs="Arial"/>
          <w:sz w:val="22"/>
          <w:szCs w:val="22"/>
        </w:rPr>
        <w:t xml:space="preserve">Responsables: 1.592,00 horas anuales de responsable. </w:t>
      </w:r>
    </w:p>
    <w:p w:rsidR="00754B3F" w:rsidRPr="00754B3F" w:rsidRDefault="00754B3F" w:rsidP="00754B3F">
      <w:pPr>
        <w:ind w:left="708"/>
        <w:jc w:val="both"/>
        <w:rPr>
          <w:rFonts w:ascii="Franklin Gothic Book" w:hAnsi="Franklin Gothic Book" w:cs="Arial"/>
          <w:sz w:val="22"/>
          <w:szCs w:val="22"/>
        </w:rPr>
      </w:pPr>
      <w:r w:rsidRPr="00754B3F">
        <w:rPr>
          <w:rFonts w:ascii="Franklin Gothic Book" w:hAnsi="Franklin Gothic Book" w:cs="Arial"/>
          <w:sz w:val="22"/>
          <w:szCs w:val="22"/>
        </w:rPr>
        <w:t>Personal psicología: 796,00 horas anuales de psicólogo/a.</w:t>
      </w:r>
    </w:p>
    <w:p w:rsidR="00754B3F" w:rsidRPr="00754B3F" w:rsidRDefault="00754B3F" w:rsidP="00754B3F">
      <w:pPr>
        <w:suppressAutoHyphens w:val="0"/>
        <w:ind w:left="708"/>
        <w:jc w:val="both"/>
        <w:rPr>
          <w:rFonts w:ascii="Franklin Gothic Book" w:hAnsi="Franklin Gothic Book" w:cs="Arial"/>
          <w:sz w:val="22"/>
          <w:szCs w:val="22"/>
        </w:rPr>
      </w:pPr>
      <w:r w:rsidRPr="00754B3F">
        <w:rPr>
          <w:rFonts w:ascii="Franklin Gothic Book" w:hAnsi="Franklin Gothic Book" w:cs="Arial"/>
          <w:sz w:val="22"/>
          <w:szCs w:val="22"/>
        </w:rPr>
        <w:t>Personal educador: 32.850,00 horas anuales de personal educador.</w:t>
      </w:r>
    </w:p>
    <w:p w:rsidR="00754B3F" w:rsidRPr="00754B3F" w:rsidRDefault="00754B3F" w:rsidP="00754B3F">
      <w:pPr>
        <w:ind w:left="708"/>
        <w:jc w:val="both"/>
        <w:rPr>
          <w:rFonts w:ascii="Franklin Gothic Book" w:hAnsi="Franklin Gothic Book" w:cs="Arial"/>
          <w:sz w:val="22"/>
          <w:szCs w:val="22"/>
        </w:rPr>
      </w:pPr>
      <w:r w:rsidRPr="00754B3F">
        <w:rPr>
          <w:rFonts w:ascii="Franklin Gothic Book" w:hAnsi="Franklin Gothic Book" w:cs="Arial"/>
          <w:sz w:val="22"/>
          <w:szCs w:val="22"/>
        </w:rPr>
        <w:t>Personal profesor/a: 1.592,00 horas anuales de profesor/a.</w:t>
      </w:r>
    </w:p>
    <w:p w:rsidR="00754B3F" w:rsidRPr="00754B3F" w:rsidRDefault="00754B3F" w:rsidP="00754B3F">
      <w:pPr>
        <w:suppressAutoHyphens w:val="0"/>
        <w:ind w:left="708"/>
        <w:jc w:val="both"/>
        <w:rPr>
          <w:rFonts w:ascii="Franklin Gothic Book" w:hAnsi="Franklin Gothic Book" w:cs="Arial"/>
          <w:sz w:val="22"/>
          <w:szCs w:val="22"/>
        </w:rPr>
      </w:pPr>
      <w:r w:rsidRPr="00754B3F">
        <w:rPr>
          <w:rFonts w:ascii="Franklin Gothic Book" w:hAnsi="Franklin Gothic Book" w:cs="Arial"/>
          <w:sz w:val="22"/>
          <w:szCs w:val="22"/>
        </w:rPr>
        <w:t>Personal integrador social: 7.300,00 horas anuales de personal integrador.</w:t>
      </w:r>
    </w:p>
    <w:p w:rsidR="00754B3F" w:rsidRPr="00754B3F" w:rsidRDefault="00754B3F" w:rsidP="00754B3F">
      <w:pPr>
        <w:suppressAutoHyphens w:val="0"/>
        <w:ind w:left="708"/>
        <w:jc w:val="both"/>
        <w:rPr>
          <w:rFonts w:ascii="Franklin Gothic Book" w:hAnsi="Franklin Gothic Book" w:cs="Arial"/>
          <w:sz w:val="22"/>
          <w:szCs w:val="22"/>
        </w:rPr>
      </w:pPr>
      <w:r w:rsidRPr="00754B3F">
        <w:rPr>
          <w:rFonts w:ascii="Franklin Gothic Book" w:hAnsi="Franklin Gothic Book" w:cs="Arial"/>
          <w:sz w:val="22"/>
          <w:szCs w:val="22"/>
        </w:rPr>
        <w:t>Auxiliar de hogar: 2.274,29 horas anuales.</w:t>
      </w:r>
    </w:p>
    <w:p w:rsidR="003F6F0D" w:rsidRPr="00754B3F" w:rsidRDefault="003F6F0D" w:rsidP="00560D58">
      <w:pPr>
        <w:jc w:val="both"/>
        <w:rPr>
          <w:rFonts w:ascii="Franklin Gothic Book" w:hAnsi="Franklin Gothic Book" w:cs="Arial"/>
          <w:sz w:val="22"/>
          <w:szCs w:val="22"/>
        </w:rPr>
      </w:pPr>
    </w:p>
    <w:p w:rsidR="00754B3F" w:rsidRPr="00754B3F" w:rsidRDefault="00754B3F" w:rsidP="00754B3F">
      <w:pPr>
        <w:jc w:val="both"/>
        <w:rPr>
          <w:rFonts w:ascii="Franklin Gothic Book" w:hAnsi="Franklin Gothic Book" w:cs="Arial"/>
          <w:sz w:val="22"/>
          <w:szCs w:val="22"/>
        </w:rPr>
      </w:pPr>
      <w:r w:rsidRPr="00754B3F">
        <w:rPr>
          <w:rFonts w:ascii="Franklin Gothic Book" w:hAnsi="Franklin Gothic Book" w:cs="Arial"/>
          <w:sz w:val="22"/>
          <w:szCs w:val="22"/>
        </w:rPr>
        <w:t>“</w:t>
      </w:r>
      <w:proofErr w:type="spellStart"/>
      <w:r w:rsidRPr="00754B3F">
        <w:rPr>
          <w:rFonts w:ascii="Franklin Gothic Book" w:hAnsi="Franklin Gothic Book" w:cs="Arial"/>
          <w:sz w:val="22"/>
          <w:szCs w:val="22"/>
        </w:rPr>
        <w:t>Azpilikueta</w:t>
      </w:r>
      <w:proofErr w:type="spellEnd"/>
      <w:r w:rsidRPr="00754B3F">
        <w:rPr>
          <w:rFonts w:ascii="Franklin Gothic Book" w:hAnsi="Franklin Gothic Book" w:cs="Arial"/>
          <w:sz w:val="22"/>
          <w:szCs w:val="22"/>
        </w:rPr>
        <w:t>”</w:t>
      </w:r>
    </w:p>
    <w:p w:rsidR="00754B3F" w:rsidRPr="00754B3F" w:rsidRDefault="00754B3F" w:rsidP="00754B3F">
      <w:pPr>
        <w:suppressAutoHyphens w:val="0"/>
        <w:ind w:left="708"/>
        <w:jc w:val="both"/>
        <w:outlineLvl w:val="0"/>
        <w:rPr>
          <w:rFonts w:ascii="Franklin Gothic Book" w:hAnsi="Franklin Gothic Book" w:cs="Arial"/>
          <w:sz w:val="22"/>
          <w:szCs w:val="22"/>
        </w:rPr>
      </w:pPr>
      <w:r w:rsidRPr="00754B3F">
        <w:rPr>
          <w:rFonts w:ascii="Franklin Gothic Book" w:hAnsi="Franklin Gothic Book" w:cs="Arial"/>
          <w:sz w:val="22"/>
          <w:szCs w:val="22"/>
        </w:rPr>
        <w:t>Dirección pedagógica: Se dispondrán 955,20 horas anuales.</w:t>
      </w:r>
    </w:p>
    <w:p w:rsidR="00754B3F" w:rsidRPr="00754B3F" w:rsidRDefault="00754B3F" w:rsidP="00754B3F">
      <w:pPr>
        <w:ind w:left="708"/>
        <w:jc w:val="both"/>
        <w:rPr>
          <w:rFonts w:ascii="Franklin Gothic Book" w:hAnsi="Franklin Gothic Book" w:cs="Arial"/>
          <w:sz w:val="22"/>
          <w:szCs w:val="22"/>
        </w:rPr>
      </w:pPr>
      <w:r w:rsidRPr="00754B3F">
        <w:rPr>
          <w:rFonts w:ascii="Franklin Gothic Book" w:hAnsi="Franklin Gothic Book" w:cs="Arial"/>
          <w:sz w:val="22"/>
          <w:szCs w:val="22"/>
        </w:rPr>
        <w:t xml:space="preserve">Responsables: 1.910,40 horas anuales de responsable. </w:t>
      </w:r>
    </w:p>
    <w:p w:rsidR="00754B3F" w:rsidRPr="00754B3F" w:rsidRDefault="00754B3F" w:rsidP="00754B3F">
      <w:pPr>
        <w:ind w:left="708"/>
        <w:jc w:val="both"/>
        <w:rPr>
          <w:rFonts w:ascii="Franklin Gothic Book" w:hAnsi="Franklin Gothic Book" w:cs="Arial"/>
          <w:sz w:val="22"/>
          <w:szCs w:val="22"/>
        </w:rPr>
      </w:pPr>
      <w:r w:rsidRPr="00754B3F">
        <w:rPr>
          <w:rFonts w:ascii="Franklin Gothic Book" w:hAnsi="Franklin Gothic Book" w:cs="Arial"/>
          <w:sz w:val="22"/>
          <w:szCs w:val="22"/>
        </w:rPr>
        <w:t>Personal psicología: 868,36 horas anuales de psicólogo/a.</w:t>
      </w:r>
    </w:p>
    <w:p w:rsidR="00754B3F" w:rsidRPr="00754B3F" w:rsidRDefault="00754B3F" w:rsidP="00754B3F">
      <w:pPr>
        <w:suppressAutoHyphens w:val="0"/>
        <w:ind w:left="708"/>
        <w:jc w:val="both"/>
        <w:rPr>
          <w:rFonts w:ascii="Franklin Gothic Book" w:hAnsi="Franklin Gothic Book" w:cs="Arial"/>
          <w:sz w:val="22"/>
          <w:szCs w:val="22"/>
        </w:rPr>
      </w:pPr>
      <w:r w:rsidRPr="00754B3F">
        <w:rPr>
          <w:rFonts w:ascii="Franklin Gothic Book" w:hAnsi="Franklin Gothic Book" w:cs="Arial"/>
          <w:sz w:val="22"/>
          <w:szCs w:val="22"/>
        </w:rPr>
        <w:t>Personal educador: 24.090,00 horas anuales de personal educador.</w:t>
      </w:r>
    </w:p>
    <w:p w:rsidR="00754B3F" w:rsidRPr="00754B3F" w:rsidRDefault="00754B3F" w:rsidP="00754B3F">
      <w:pPr>
        <w:suppressAutoHyphens w:val="0"/>
        <w:ind w:left="708"/>
        <w:jc w:val="both"/>
        <w:rPr>
          <w:rFonts w:ascii="Franklin Gothic Book" w:hAnsi="Franklin Gothic Book" w:cs="Arial"/>
          <w:sz w:val="22"/>
          <w:szCs w:val="22"/>
        </w:rPr>
      </w:pPr>
      <w:r w:rsidRPr="00754B3F">
        <w:rPr>
          <w:rFonts w:ascii="Franklin Gothic Book" w:hAnsi="Franklin Gothic Book" w:cs="Arial"/>
          <w:sz w:val="22"/>
          <w:szCs w:val="22"/>
        </w:rPr>
        <w:t>Personal integrador social: 3.650,00 horas anuales de personal integrador.</w:t>
      </w:r>
    </w:p>
    <w:p w:rsidR="00754B3F" w:rsidRPr="00754B3F" w:rsidRDefault="00754B3F" w:rsidP="00754B3F">
      <w:pPr>
        <w:suppressAutoHyphens w:val="0"/>
        <w:ind w:left="708"/>
        <w:jc w:val="both"/>
        <w:rPr>
          <w:rFonts w:ascii="Franklin Gothic Book" w:hAnsi="Franklin Gothic Book" w:cs="Arial"/>
          <w:sz w:val="22"/>
          <w:szCs w:val="22"/>
        </w:rPr>
      </w:pPr>
      <w:r w:rsidRPr="00754B3F">
        <w:rPr>
          <w:rFonts w:ascii="Franklin Gothic Book" w:hAnsi="Franklin Gothic Book" w:cs="Arial"/>
          <w:sz w:val="22"/>
          <w:szCs w:val="22"/>
        </w:rPr>
        <w:t>Auxiliar de hogar: 2.729,14 horas anuales.</w:t>
      </w:r>
    </w:p>
    <w:p w:rsidR="003F6F0D" w:rsidRPr="003F6F0D" w:rsidRDefault="003F6F0D" w:rsidP="00560D58">
      <w:pPr>
        <w:jc w:val="both"/>
        <w:rPr>
          <w:rFonts w:ascii="Franklin Gothic Book" w:hAnsi="Franklin Gothic Book" w:cs="Arial"/>
          <w:sz w:val="22"/>
          <w:szCs w:val="22"/>
          <w:highlight w:val="yellow"/>
        </w:rPr>
      </w:pPr>
    </w:p>
    <w:p w:rsidR="00556441" w:rsidRPr="00A44C97" w:rsidRDefault="003F6F0D" w:rsidP="003F6F0D">
      <w:pPr>
        <w:jc w:val="both"/>
        <w:rPr>
          <w:rFonts w:ascii="Franklin Gothic Book" w:hAnsi="Franklin Gothic Book" w:cs="Arial"/>
          <w:b/>
          <w:sz w:val="22"/>
          <w:szCs w:val="22"/>
        </w:rPr>
      </w:pPr>
      <w:r w:rsidRPr="00A44C97">
        <w:rPr>
          <w:rFonts w:ascii="Franklin Gothic Book" w:hAnsi="Franklin Gothic Book" w:cs="Arial"/>
          <w:b/>
          <w:sz w:val="22"/>
          <w:szCs w:val="22"/>
        </w:rPr>
        <w:t>Lote 4: “</w:t>
      </w:r>
      <w:r w:rsidR="000614EE" w:rsidRPr="00A44C97">
        <w:rPr>
          <w:rFonts w:ascii="Franklin Gothic Book" w:hAnsi="Franklin Gothic Book" w:cs="Arial"/>
          <w:b/>
          <w:sz w:val="22"/>
          <w:szCs w:val="22"/>
        </w:rPr>
        <w:t>Legorreta</w:t>
      </w:r>
      <w:r w:rsidRPr="00A44C97">
        <w:rPr>
          <w:rFonts w:ascii="Franklin Gothic Book" w:hAnsi="Franklin Gothic Book" w:cs="Arial"/>
          <w:b/>
          <w:sz w:val="22"/>
          <w:szCs w:val="22"/>
        </w:rPr>
        <w:t>”</w:t>
      </w:r>
    </w:p>
    <w:p w:rsidR="00A44C97" w:rsidRPr="00A44C97" w:rsidRDefault="00A44C97" w:rsidP="00A44C97">
      <w:pPr>
        <w:jc w:val="both"/>
        <w:rPr>
          <w:rFonts w:ascii="Franklin Gothic Book" w:hAnsi="Franklin Gothic Book" w:cs="Arial"/>
          <w:sz w:val="22"/>
          <w:szCs w:val="22"/>
        </w:rPr>
      </w:pPr>
      <w:r w:rsidRPr="00A44C97">
        <w:rPr>
          <w:rFonts w:ascii="Franklin Gothic Book" w:hAnsi="Franklin Gothic Book" w:cs="Arial"/>
          <w:sz w:val="22"/>
          <w:szCs w:val="22"/>
        </w:rPr>
        <w:t xml:space="preserve">    Horas de personal para una unidad de 10 plazas:</w:t>
      </w:r>
    </w:p>
    <w:p w:rsidR="00A44C97" w:rsidRPr="00A44C97" w:rsidRDefault="00A44C97" w:rsidP="00A44C97">
      <w:pPr>
        <w:suppressAutoHyphens w:val="0"/>
        <w:ind w:left="708"/>
        <w:jc w:val="both"/>
        <w:outlineLvl w:val="0"/>
        <w:rPr>
          <w:rFonts w:ascii="Franklin Gothic Book" w:hAnsi="Franklin Gothic Book" w:cs="Arial"/>
          <w:sz w:val="22"/>
          <w:szCs w:val="22"/>
        </w:rPr>
      </w:pPr>
      <w:r w:rsidRPr="00A44C97">
        <w:rPr>
          <w:rFonts w:ascii="Franklin Gothic Book" w:hAnsi="Franklin Gothic Book" w:cs="Arial"/>
          <w:sz w:val="22"/>
          <w:szCs w:val="22"/>
        </w:rPr>
        <w:t>Dirección pedagógica: Se dispondrán 398,00 horas anuales.</w:t>
      </w:r>
    </w:p>
    <w:p w:rsidR="00A44C97" w:rsidRPr="00A44C97" w:rsidRDefault="00A44C97" w:rsidP="00A44C97">
      <w:pPr>
        <w:ind w:left="708"/>
        <w:jc w:val="both"/>
        <w:rPr>
          <w:rFonts w:ascii="Franklin Gothic Book" w:hAnsi="Franklin Gothic Book" w:cs="Arial"/>
          <w:sz w:val="22"/>
          <w:szCs w:val="22"/>
        </w:rPr>
      </w:pPr>
      <w:r w:rsidRPr="00A44C97">
        <w:rPr>
          <w:rFonts w:ascii="Franklin Gothic Book" w:hAnsi="Franklin Gothic Book" w:cs="Arial"/>
          <w:sz w:val="22"/>
          <w:szCs w:val="22"/>
        </w:rPr>
        <w:t xml:space="preserve">Responsables: 1.990,00 horas anuales de responsable. </w:t>
      </w:r>
    </w:p>
    <w:p w:rsidR="00A44C97" w:rsidRPr="00A44C97" w:rsidRDefault="00A44C97" w:rsidP="00A44C97">
      <w:pPr>
        <w:suppressAutoHyphens w:val="0"/>
        <w:ind w:left="708"/>
        <w:jc w:val="both"/>
        <w:rPr>
          <w:rFonts w:ascii="Franklin Gothic Book" w:hAnsi="Franklin Gothic Book" w:cs="Arial"/>
          <w:sz w:val="22"/>
          <w:szCs w:val="22"/>
        </w:rPr>
      </w:pPr>
      <w:r w:rsidRPr="00A44C97">
        <w:rPr>
          <w:rFonts w:ascii="Franklin Gothic Book" w:hAnsi="Franklin Gothic Book" w:cs="Arial"/>
          <w:sz w:val="22"/>
          <w:szCs w:val="22"/>
        </w:rPr>
        <w:t>Personal educador: 10.576,31 horas anuales de personal educador.</w:t>
      </w:r>
    </w:p>
    <w:p w:rsidR="00A44C97" w:rsidRPr="00A44C97" w:rsidRDefault="00A44C97" w:rsidP="00A44C97">
      <w:pPr>
        <w:suppressAutoHyphens w:val="0"/>
        <w:ind w:left="708"/>
        <w:jc w:val="both"/>
        <w:rPr>
          <w:rFonts w:ascii="Franklin Gothic Book" w:hAnsi="Franklin Gothic Book" w:cs="Arial"/>
          <w:sz w:val="22"/>
          <w:szCs w:val="22"/>
        </w:rPr>
      </w:pPr>
      <w:r w:rsidRPr="00A44C97">
        <w:rPr>
          <w:rFonts w:ascii="Franklin Gothic Book" w:hAnsi="Franklin Gothic Book" w:cs="Arial"/>
          <w:sz w:val="22"/>
          <w:szCs w:val="22"/>
        </w:rPr>
        <w:t>Personal integrador social: 7.756,25 horas anuales de personal integrador.</w:t>
      </w:r>
    </w:p>
    <w:p w:rsidR="00A44C97" w:rsidRPr="00A44C97" w:rsidRDefault="00A44C97" w:rsidP="00A44C97">
      <w:pPr>
        <w:suppressAutoHyphens w:val="0"/>
        <w:ind w:left="708"/>
        <w:jc w:val="both"/>
        <w:rPr>
          <w:rFonts w:ascii="Franklin Gothic Book" w:hAnsi="Franklin Gothic Book" w:cs="Arial"/>
          <w:sz w:val="22"/>
          <w:szCs w:val="22"/>
        </w:rPr>
      </w:pPr>
      <w:r w:rsidRPr="00A44C97">
        <w:rPr>
          <w:rFonts w:ascii="Franklin Gothic Book" w:hAnsi="Franklin Gothic Book" w:cs="Arial"/>
          <w:sz w:val="22"/>
          <w:szCs w:val="22"/>
        </w:rPr>
        <w:t>Auxiliar de hogar: 2.274.29 horas anuales.</w:t>
      </w:r>
    </w:p>
    <w:p w:rsidR="00A44C97" w:rsidRPr="00A44C97" w:rsidRDefault="00A44C97" w:rsidP="00A44C97">
      <w:pPr>
        <w:suppressAutoHyphens w:val="0"/>
        <w:jc w:val="both"/>
        <w:rPr>
          <w:rFonts w:ascii="Franklin Gothic Book" w:hAnsi="Franklin Gothic Book" w:cs="Arial"/>
          <w:sz w:val="22"/>
          <w:szCs w:val="22"/>
        </w:rPr>
      </w:pPr>
      <w:r w:rsidRPr="00A44C97">
        <w:rPr>
          <w:rFonts w:ascii="Franklin Gothic Book" w:hAnsi="Franklin Gothic Book" w:cs="Arial"/>
          <w:sz w:val="22"/>
          <w:szCs w:val="22"/>
        </w:rPr>
        <w:t xml:space="preserve">    Horas de personal cuando se habilite la segunda unidad (total 17)</w:t>
      </w:r>
    </w:p>
    <w:p w:rsidR="00A44C97" w:rsidRPr="00A44C97" w:rsidRDefault="00A44C97" w:rsidP="00A44C97">
      <w:pPr>
        <w:suppressAutoHyphens w:val="0"/>
        <w:ind w:left="708"/>
        <w:jc w:val="both"/>
        <w:outlineLvl w:val="0"/>
        <w:rPr>
          <w:rFonts w:ascii="Franklin Gothic Book" w:hAnsi="Franklin Gothic Book" w:cs="Arial"/>
          <w:sz w:val="22"/>
          <w:szCs w:val="22"/>
        </w:rPr>
      </w:pPr>
      <w:r w:rsidRPr="00A44C97">
        <w:rPr>
          <w:rFonts w:ascii="Franklin Gothic Book" w:hAnsi="Franklin Gothic Book" w:cs="Arial"/>
          <w:sz w:val="22"/>
          <w:szCs w:val="22"/>
        </w:rPr>
        <w:t>Dirección pedagógica: Se dispondrán 676,60 horas anuales.</w:t>
      </w:r>
    </w:p>
    <w:p w:rsidR="00A44C97" w:rsidRPr="00A44C97" w:rsidRDefault="00A44C97" w:rsidP="00A44C97">
      <w:pPr>
        <w:ind w:left="708"/>
        <w:jc w:val="both"/>
        <w:rPr>
          <w:rFonts w:ascii="Franklin Gothic Book" w:hAnsi="Franklin Gothic Book" w:cs="Arial"/>
          <w:sz w:val="22"/>
          <w:szCs w:val="22"/>
        </w:rPr>
      </w:pPr>
      <w:r w:rsidRPr="00A44C97">
        <w:rPr>
          <w:rFonts w:ascii="Franklin Gothic Book" w:hAnsi="Franklin Gothic Book" w:cs="Arial"/>
          <w:sz w:val="22"/>
          <w:szCs w:val="22"/>
        </w:rPr>
        <w:t xml:space="preserve">Responsables: 3.383,00 horas anuales de responsable. </w:t>
      </w:r>
    </w:p>
    <w:p w:rsidR="00A44C97" w:rsidRPr="00A44C97" w:rsidRDefault="00A44C97" w:rsidP="00A44C97">
      <w:pPr>
        <w:suppressAutoHyphens w:val="0"/>
        <w:ind w:left="708"/>
        <w:jc w:val="both"/>
        <w:rPr>
          <w:rFonts w:ascii="Franklin Gothic Book" w:hAnsi="Franklin Gothic Book" w:cs="Arial"/>
          <w:sz w:val="22"/>
          <w:szCs w:val="22"/>
        </w:rPr>
      </w:pPr>
      <w:r w:rsidRPr="00A44C97">
        <w:rPr>
          <w:rFonts w:ascii="Franklin Gothic Book" w:hAnsi="Franklin Gothic Book" w:cs="Arial"/>
          <w:sz w:val="22"/>
          <w:szCs w:val="22"/>
        </w:rPr>
        <w:t>Personal educador: 17.979,73 horas anuales de personal educador.</w:t>
      </w:r>
    </w:p>
    <w:p w:rsidR="00A44C97" w:rsidRPr="00A44C97" w:rsidRDefault="00A44C97" w:rsidP="00A44C97">
      <w:pPr>
        <w:suppressAutoHyphens w:val="0"/>
        <w:ind w:left="708"/>
        <w:jc w:val="both"/>
        <w:rPr>
          <w:rFonts w:ascii="Franklin Gothic Book" w:hAnsi="Franklin Gothic Book" w:cs="Arial"/>
          <w:sz w:val="22"/>
          <w:szCs w:val="22"/>
        </w:rPr>
      </w:pPr>
      <w:r w:rsidRPr="00A44C97">
        <w:rPr>
          <w:rFonts w:ascii="Franklin Gothic Book" w:hAnsi="Franklin Gothic Book" w:cs="Arial"/>
          <w:sz w:val="22"/>
          <w:szCs w:val="22"/>
        </w:rPr>
        <w:t>Personal integrador social: 13.185,63 horas anuales de personal integrador.</w:t>
      </w:r>
    </w:p>
    <w:p w:rsidR="00A44C97" w:rsidRPr="00A44C97" w:rsidRDefault="00A44C97" w:rsidP="00A44C97">
      <w:pPr>
        <w:suppressAutoHyphens w:val="0"/>
        <w:ind w:left="708"/>
        <w:jc w:val="both"/>
        <w:rPr>
          <w:rFonts w:ascii="Franklin Gothic Book" w:hAnsi="Franklin Gothic Book" w:cs="Arial"/>
          <w:sz w:val="22"/>
          <w:szCs w:val="22"/>
        </w:rPr>
      </w:pPr>
      <w:r w:rsidRPr="00A44C97">
        <w:rPr>
          <w:rFonts w:ascii="Franklin Gothic Book" w:hAnsi="Franklin Gothic Book" w:cs="Arial"/>
          <w:sz w:val="22"/>
          <w:szCs w:val="22"/>
        </w:rPr>
        <w:t>Auxiliar de hogar: 3.866,29 horas anuales.</w:t>
      </w:r>
    </w:p>
    <w:p w:rsidR="000614EE" w:rsidRDefault="000614EE" w:rsidP="003F6F0D">
      <w:pPr>
        <w:jc w:val="both"/>
        <w:rPr>
          <w:rFonts w:ascii="Franklin Gothic Book" w:hAnsi="Franklin Gothic Book" w:cs="Arial"/>
          <w:b/>
          <w:sz w:val="22"/>
          <w:szCs w:val="22"/>
          <w:highlight w:val="yellow"/>
        </w:rPr>
      </w:pPr>
    </w:p>
    <w:p w:rsidR="000614EE" w:rsidRDefault="000614EE" w:rsidP="003F6F0D">
      <w:pPr>
        <w:jc w:val="both"/>
        <w:rPr>
          <w:rFonts w:ascii="Franklin Gothic Book" w:hAnsi="Franklin Gothic Book" w:cs="Arial"/>
          <w:b/>
          <w:sz w:val="22"/>
          <w:szCs w:val="22"/>
          <w:highlight w:val="yellow"/>
        </w:rPr>
      </w:pPr>
    </w:p>
    <w:p w:rsidR="000614EE" w:rsidRPr="00754B3F" w:rsidRDefault="000614EE" w:rsidP="003F6F0D">
      <w:pPr>
        <w:jc w:val="both"/>
        <w:rPr>
          <w:rFonts w:ascii="Franklin Gothic Book" w:hAnsi="Franklin Gothic Book" w:cs="Arial"/>
          <w:b/>
          <w:sz w:val="22"/>
          <w:szCs w:val="22"/>
        </w:rPr>
      </w:pPr>
      <w:r w:rsidRPr="00754B3F">
        <w:rPr>
          <w:rFonts w:ascii="Franklin Gothic Book" w:hAnsi="Franklin Gothic Book" w:cs="Arial"/>
          <w:b/>
          <w:sz w:val="22"/>
          <w:szCs w:val="22"/>
        </w:rPr>
        <w:t>Lote 5: “Segura”</w:t>
      </w:r>
    </w:p>
    <w:p w:rsidR="00754B3F" w:rsidRPr="00754B3F" w:rsidRDefault="00754B3F" w:rsidP="00754B3F">
      <w:pPr>
        <w:suppressAutoHyphens w:val="0"/>
        <w:ind w:left="708"/>
        <w:jc w:val="both"/>
        <w:outlineLvl w:val="0"/>
        <w:rPr>
          <w:rFonts w:ascii="Franklin Gothic Book" w:hAnsi="Franklin Gothic Book" w:cs="Arial"/>
          <w:sz w:val="22"/>
          <w:szCs w:val="22"/>
        </w:rPr>
      </w:pPr>
      <w:r w:rsidRPr="00754B3F">
        <w:rPr>
          <w:rFonts w:ascii="Franklin Gothic Book" w:hAnsi="Franklin Gothic Book" w:cs="Arial"/>
          <w:sz w:val="22"/>
          <w:szCs w:val="22"/>
        </w:rPr>
        <w:t>Dirección pedagógica: Se dispondrán 1.592,00 horas anuales.</w:t>
      </w:r>
    </w:p>
    <w:p w:rsidR="00754B3F" w:rsidRPr="00754B3F" w:rsidRDefault="00754B3F" w:rsidP="00754B3F">
      <w:pPr>
        <w:ind w:left="708"/>
        <w:jc w:val="both"/>
        <w:rPr>
          <w:rFonts w:ascii="Franklin Gothic Book" w:hAnsi="Franklin Gothic Book" w:cs="Arial"/>
          <w:sz w:val="22"/>
          <w:szCs w:val="22"/>
        </w:rPr>
      </w:pPr>
      <w:r w:rsidRPr="00754B3F">
        <w:rPr>
          <w:rFonts w:ascii="Franklin Gothic Book" w:hAnsi="Franklin Gothic Book" w:cs="Arial"/>
          <w:sz w:val="22"/>
          <w:szCs w:val="22"/>
        </w:rPr>
        <w:t xml:space="preserve">Responsables: 6.368,00 horas anuales de responsable. </w:t>
      </w:r>
    </w:p>
    <w:p w:rsidR="00754B3F" w:rsidRPr="00754B3F" w:rsidRDefault="00754B3F" w:rsidP="00754B3F">
      <w:pPr>
        <w:suppressAutoHyphens w:val="0"/>
        <w:ind w:left="708"/>
        <w:jc w:val="both"/>
        <w:rPr>
          <w:rFonts w:ascii="Franklin Gothic Book" w:hAnsi="Franklin Gothic Book" w:cs="Arial"/>
          <w:sz w:val="22"/>
          <w:szCs w:val="22"/>
        </w:rPr>
      </w:pPr>
      <w:r w:rsidRPr="00754B3F">
        <w:rPr>
          <w:rFonts w:ascii="Franklin Gothic Book" w:hAnsi="Franklin Gothic Book" w:cs="Arial"/>
          <w:sz w:val="22"/>
          <w:szCs w:val="22"/>
        </w:rPr>
        <w:t>Personal educador: 20.440,00 horas anuales de personal educador.</w:t>
      </w:r>
    </w:p>
    <w:p w:rsidR="00754B3F" w:rsidRPr="00754B3F" w:rsidRDefault="00754B3F" w:rsidP="00754B3F">
      <w:pPr>
        <w:suppressAutoHyphens w:val="0"/>
        <w:ind w:left="708"/>
        <w:jc w:val="both"/>
        <w:rPr>
          <w:rFonts w:ascii="Franklin Gothic Book" w:hAnsi="Franklin Gothic Book" w:cs="Arial"/>
          <w:sz w:val="22"/>
          <w:szCs w:val="22"/>
        </w:rPr>
      </w:pPr>
      <w:r w:rsidRPr="00754B3F">
        <w:rPr>
          <w:rFonts w:ascii="Franklin Gothic Book" w:hAnsi="Franklin Gothic Book" w:cs="Arial"/>
          <w:sz w:val="22"/>
          <w:szCs w:val="22"/>
        </w:rPr>
        <w:t>Personal integrador social: 29.929,95 horas anuales de personal integrador.</w:t>
      </w:r>
    </w:p>
    <w:p w:rsidR="00754B3F" w:rsidRPr="004175C8" w:rsidRDefault="00754B3F" w:rsidP="00754B3F">
      <w:pPr>
        <w:suppressAutoHyphens w:val="0"/>
        <w:ind w:left="708"/>
        <w:jc w:val="both"/>
        <w:rPr>
          <w:rFonts w:ascii="Franklin Gothic Book" w:hAnsi="Franklin Gothic Book" w:cs="Arial"/>
          <w:sz w:val="22"/>
          <w:szCs w:val="22"/>
        </w:rPr>
      </w:pPr>
      <w:r w:rsidRPr="00754B3F">
        <w:rPr>
          <w:rFonts w:ascii="Franklin Gothic Book" w:hAnsi="Franklin Gothic Book" w:cs="Arial"/>
          <w:sz w:val="22"/>
          <w:szCs w:val="22"/>
        </w:rPr>
        <w:t>Auxiliar de hogar: 7.277,71 horas anuales.</w:t>
      </w:r>
    </w:p>
    <w:p w:rsidR="003F6F0D" w:rsidRPr="006937CD" w:rsidRDefault="003F6F0D" w:rsidP="003F6F0D">
      <w:pPr>
        <w:jc w:val="both"/>
        <w:rPr>
          <w:rFonts w:ascii="Franklin Gothic Book" w:hAnsi="Franklin Gothic Book" w:cs="Arial"/>
          <w:sz w:val="22"/>
          <w:szCs w:val="22"/>
          <w:highlight w:val="yellow"/>
        </w:rPr>
      </w:pPr>
    </w:p>
    <w:p w:rsidR="00296D6F" w:rsidRPr="006937CD" w:rsidRDefault="00296D6F" w:rsidP="000E5197">
      <w:pPr>
        <w:suppressAutoHyphens w:val="0"/>
        <w:jc w:val="both"/>
        <w:rPr>
          <w:rFonts w:ascii="Franklin Gothic Book" w:hAnsi="Franklin Gothic Book" w:cs="Arial"/>
          <w:sz w:val="22"/>
          <w:szCs w:val="22"/>
        </w:rPr>
      </w:pPr>
    </w:p>
    <w:p w:rsidR="00556441" w:rsidRPr="006937CD" w:rsidRDefault="00556441" w:rsidP="00556441">
      <w:pPr>
        <w:jc w:val="both"/>
        <w:rPr>
          <w:rFonts w:ascii="Franklin Gothic Book" w:hAnsi="Franklin Gothic Book" w:cs="Arial"/>
          <w:sz w:val="22"/>
          <w:szCs w:val="22"/>
        </w:rPr>
      </w:pPr>
      <w:r w:rsidRPr="006937CD">
        <w:rPr>
          <w:rFonts w:ascii="Franklin Gothic Book" w:hAnsi="Franklin Gothic Book" w:cs="Arial"/>
          <w:sz w:val="22"/>
          <w:szCs w:val="22"/>
        </w:rPr>
        <w:t xml:space="preserve">Al recurso residencial “Segura” están adscritas 1 plaza de director/a del albergue, 1 plaza de personal administrativo y 4 cocineros ayudantes, todos ellos personal funcionario. Por ello, la entidad adjudicataria deberá organizar las jornadas de auxiliar de hogar de tal manera que no se produzcan disfunciones en las tareas a cubrir. Para ello deberá mantener una coordinación continua con la dirección del recurso para establecer criterios organizativos y de uso y conservación del edificio y equipamiento. </w:t>
      </w:r>
    </w:p>
    <w:p w:rsidR="00296D6F" w:rsidRPr="006937CD" w:rsidRDefault="00296D6F" w:rsidP="000E5197">
      <w:pPr>
        <w:suppressAutoHyphens w:val="0"/>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 xml:space="preserve">Cada equipo educativo, compuesto por personal educador e integrador social, deberá desarrollar su tarea en turnos, tratando de garantizar que la organización de los mismos facilite que cada persona menor de edad sea atendida de forma continuada por las mismas personas profesionales de referencia. </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La organización de personal se realizará teniendo en cuenta lo estipulado en el artículo 109 del Decreto 131/2008 y el número total de horas estipuladas en el Convenio de Intervención Social de Gipuzkoa en vigor.</w:t>
      </w:r>
      <w:r w:rsidR="0041379B" w:rsidRPr="006937CD">
        <w:rPr>
          <w:rFonts w:ascii="Franklin Gothic Book" w:hAnsi="Franklin Gothic Book" w:cs="Arial"/>
          <w:sz w:val="22"/>
          <w:szCs w:val="22"/>
        </w:rPr>
        <w:t xml:space="preserve"> La entidad </w:t>
      </w:r>
      <w:r w:rsidR="00617DAF" w:rsidRPr="006937CD">
        <w:rPr>
          <w:rFonts w:ascii="Franklin Gothic Book" w:hAnsi="Franklin Gothic Book" w:cs="Arial"/>
          <w:sz w:val="22"/>
          <w:szCs w:val="22"/>
        </w:rPr>
        <w:t xml:space="preserve">contratista </w:t>
      </w:r>
      <w:r w:rsidR="0041379B" w:rsidRPr="006937CD">
        <w:rPr>
          <w:rFonts w:ascii="Franklin Gothic Book" w:hAnsi="Franklin Gothic Book" w:cs="Arial"/>
          <w:sz w:val="22"/>
          <w:szCs w:val="22"/>
        </w:rPr>
        <w:t>deberá, asimismo, tener en cuenta las directrices que sobre este aspecto ha establecido el Departamento de Cuidados y Políticas Sociales en sus circulares de 22-12-2011, 21-3-2012 y 14-01-2019 sobre requisitos de personal en los recursos de acogimiento residencial</w:t>
      </w:r>
      <w:r w:rsidR="00CB7266" w:rsidRPr="006937CD">
        <w:rPr>
          <w:rFonts w:ascii="Franklin Gothic Book" w:hAnsi="Franklin Gothic Book" w:cs="Arial"/>
          <w:sz w:val="22"/>
          <w:szCs w:val="22"/>
        </w:rPr>
        <w:t>.</w:t>
      </w:r>
    </w:p>
    <w:p w:rsidR="000E5197" w:rsidRPr="006937CD" w:rsidRDefault="000E5197" w:rsidP="000E5197">
      <w:pPr>
        <w:ind w:left="708"/>
        <w:jc w:val="both"/>
        <w:outlineLvl w:val="0"/>
        <w:rPr>
          <w:rFonts w:ascii="Franklin Gothic Book" w:hAnsi="Franklin Gothic Book" w:cs="Arial"/>
          <w:sz w:val="22"/>
          <w:szCs w:val="22"/>
        </w:rPr>
      </w:pPr>
    </w:p>
    <w:p w:rsidR="000E5197" w:rsidRPr="006937CD" w:rsidRDefault="000E5197" w:rsidP="000E5197">
      <w:p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 xml:space="preserve">La entidad </w:t>
      </w:r>
      <w:r w:rsidR="00617DAF" w:rsidRPr="006937CD">
        <w:rPr>
          <w:rFonts w:ascii="Franklin Gothic Book" w:hAnsi="Franklin Gothic Book" w:cs="Arial"/>
          <w:sz w:val="22"/>
          <w:szCs w:val="22"/>
        </w:rPr>
        <w:t>contratista</w:t>
      </w:r>
      <w:r w:rsidRPr="006937CD">
        <w:rPr>
          <w:rFonts w:ascii="Franklin Gothic Book" w:hAnsi="Franklin Gothic Book" w:cs="Arial"/>
          <w:sz w:val="22"/>
          <w:szCs w:val="22"/>
        </w:rPr>
        <w:t xml:space="preserve"> deberá identificar una persona responsable de ejecución del contrato no procedente de la relación de personal a subrogar conforme a lo establecido en la cláusula 9 del Pliego de Prescripciones Técnicas y deberá acreditar la titulación académica y profesional de la misma (se deberá acreditar formación académica superior en el ámbito educativo y/o social, así como nivel B2 de conocimiento de euskara.</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ind w:left="708"/>
        <w:jc w:val="both"/>
        <w:outlineLvl w:val="0"/>
        <w:rPr>
          <w:rFonts w:ascii="Franklin Gothic Book" w:hAnsi="Franklin Gothic Book" w:cs="Arial"/>
          <w:sz w:val="22"/>
          <w:szCs w:val="22"/>
        </w:rPr>
      </w:pPr>
    </w:p>
    <w:p w:rsidR="000E5197" w:rsidRPr="006937CD" w:rsidRDefault="00DE3FF1" w:rsidP="000E5197">
      <w:pPr>
        <w:jc w:val="both"/>
        <w:outlineLvl w:val="0"/>
        <w:rPr>
          <w:rFonts w:ascii="Franklin Gothic Book" w:hAnsi="Franklin Gothic Book" w:cs="Arial"/>
          <w:b/>
          <w:sz w:val="22"/>
          <w:szCs w:val="22"/>
          <w:u w:val="single"/>
        </w:rPr>
      </w:pPr>
      <w:r w:rsidRPr="006937CD">
        <w:rPr>
          <w:rFonts w:ascii="Franklin Gothic Book" w:hAnsi="Franklin Gothic Book" w:cs="Arial"/>
          <w:b/>
          <w:sz w:val="22"/>
          <w:szCs w:val="22"/>
          <w:u w:val="single"/>
        </w:rPr>
        <w:t>VIII.2 Selección</w:t>
      </w:r>
      <w:r w:rsidR="000E5197" w:rsidRPr="006937CD">
        <w:rPr>
          <w:rFonts w:ascii="Franklin Gothic Book" w:hAnsi="Franklin Gothic Book" w:cs="Arial"/>
          <w:b/>
          <w:sz w:val="22"/>
          <w:szCs w:val="22"/>
          <w:u w:val="single"/>
        </w:rPr>
        <w:t xml:space="preserve"> del personal</w:t>
      </w:r>
    </w:p>
    <w:p w:rsidR="000E5197" w:rsidRPr="006937CD" w:rsidRDefault="000E5197" w:rsidP="000E5197">
      <w:pPr>
        <w:ind w:left="708"/>
        <w:jc w:val="both"/>
        <w:outlineLvl w:val="0"/>
        <w:rPr>
          <w:rFonts w:ascii="Franklin Gothic Book" w:hAnsi="Franklin Gothic Book" w:cs="Arial"/>
          <w:sz w:val="22"/>
          <w:szCs w:val="22"/>
        </w:rPr>
      </w:pPr>
    </w:p>
    <w:p w:rsidR="00C13A13" w:rsidRPr="006937CD" w:rsidRDefault="000E5197" w:rsidP="00C13A13">
      <w:pPr>
        <w:jc w:val="both"/>
        <w:rPr>
          <w:rFonts w:ascii="Franklin Gothic Book" w:hAnsi="Franklin Gothic Book" w:cs="Arial"/>
          <w:sz w:val="22"/>
          <w:szCs w:val="22"/>
        </w:rPr>
      </w:pPr>
      <w:r w:rsidRPr="006937CD">
        <w:rPr>
          <w:rFonts w:ascii="Franklin Gothic Book" w:hAnsi="Franklin Gothic Book" w:cs="Arial"/>
          <w:sz w:val="22"/>
          <w:szCs w:val="22"/>
        </w:rPr>
        <w:t xml:space="preserve">La </w:t>
      </w:r>
      <w:r w:rsidR="00D52A6F" w:rsidRPr="006937CD">
        <w:rPr>
          <w:rFonts w:ascii="Franklin Gothic Book" w:hAnsi="Franklin Gothic Book" w:cs="Arial"/>
          <w:sz w:val="22"/>
          <w:szCs w:val="22"/>
        </w:rPr>
        <w:t xml:space="preserve">titulación </w:t>
      </w:r>
      <w:r w:rsidRPr="006937CD">
        <w:rPr>
          <w:rFonts w:ascii="Franklin Gothic Book" w:hAnsi="Franklin Gothic Book" w:cs="Arial"/>
          <w:sz w:val="22"/>
          <w:szCs w:val="22"/>
        </w:rPr>
        <w:t>requerida para cada una de las figuras profesionales que componen las plantillas de personal se explicita en el Decreto 131/2008, de 8 de julio, regulador de los recursos de acogimiento residencial para la infancia y la adolescencia en situación de desprotección social, en su Título V “Requisitos de personal de los recursos de acogimiento residencial”.</w:t>
      </w:r>
      <w:r w:rsidR="00C13A13" w:rsidRPr="006937CD">
        <w:rPr>
          <w:rFonts w:ascii="Franklin Gothic Book" w:hAnsi="Franklin Gothic Book" w:cs="Arial"/>
          <w:sz w:val="22"/>
          <w:szCs w:val="22"/>
        </w:rPr>
        <w:t xml:space="preserve"> La entidad </w:t>
      </w:r>
      <w:r w:rsidR="00617DAF" w:rsidRPr="006937CD">
        <w:rPr>
          <w:rFonts w:ascii="Franklin Gothic Book" w:hAnsi="Franklin Gothic Book" w:cs="Arial"/>
          <w:sz w:val="22"/>
          <w:szCs w:val="22"/>
        </w:rPr>
        <w:t>contratista</w:t>
      </w:r>
      <w:r w:rsidR="00C13A13" w:rsidRPr="006937CD">
        <w:rPr>
          <w:rFonts w:ascii="Franklin Gothic Book" w:hAnsi="Franklin Gothic Book" w:cs="Arial"/>
          <w:sz w:val="22"/>
          <w:szCs w:val="22"/>
        </w:rPr>
        <w:t xml:space="preserve"> deberá, asimismo, tener en cuenta las directrices que sobre este aspecto ha establecido el Departamento de Cuidados y Políticas Sociales en sus circulares de 22-12-2011, 21-3-2012 y 14-01-2019 sobre requisitos de personal en los recursos de acogimiento residencial. </w:t>
      </w:r>
    </w:p>
    <w:p w:rsidR="000E5197" w:rsidRPr="006937CD" w:rsidRDefault="000E5197" w:rsidP="000E5197">
      <w:pPr>
        <w:jc w:val="both"/>
        <w:rPr>
          <w:rFonts w:ascii="Franklin Gothic Book" w:hAnsi="Franklin Gothic Book" w:cs="Arial"/>
          <w:sz w:val="22"/>
          <w:szCs w:val="22"/>
        </w:rPr>
      </w:pPr>
    </w:p>
    <w:p w:rsidR="00EF6817" w:rsidRPr="006937CD" w:rsidRDefault="00EF6817" w:rsidP="00EF6817">
      <w:pPr>
        <w:jc w:val="both"/>
        <w:rPr>
          <w:rFonts w:ascii="Franklin Gothic Book" w:hAnsi="Franklin Gothic Book" w:cs="Arial"/>
          <w:sz w:val="22"/>
          <w:szCs w:val="22"/>
        </w:rPr>
      </w:pPr>
      <w:r w:rsidRPr="006937CD">
        <w:rPr>
          <w:rFonts w:ascii="Franklin Gothic Book" w:hAnsi="Franklin Gothic Book" w:cs="Arial"/>
          <w:sz w:val="22"/>
          <w:szCs w:val="22"/>
        </w:rPr>
        <w:t xml:space="preserve">La entidad </w:t>
      </w:r>
      <w:r w:rsidR="00617DAF" w:rsidRPr="006937CD">
        <w:rPr>
          <w:rFonts w:ascii="Franklin Gothic Book" w:hAnsi="Franklin Gothic Book" w:cs="Arial"/>
          <w:sz w:val="22"/>
          <w:szCs w:val="22"/>
        </w:rPr>
        <w:t>contratista</w:t>
      </w:r>
      <w:r w:rsidRPr="006937CD">
        <w:rPr>
          <w:rFonts w:ascii="Franklin Gothic Book" w:hAnsi="Franklin Gothic Book" w:cs="Arial"/>
          <w:sz w:val="22"/>
          <w:szCs w:val="22"/>
        </w:rPr>
        <w:t xml:space="preserve"> realizará sus procesos de selección de personal de conformidad con lo establecido en la Ley 2/2024, de 15 de febre</w:t>
      </w:r>
      <w:r w:rsidR="00FC0A4A">
        <w:rPr>
          <w:rFonts w:ascii="Franklin Gothic Book" w:hAnsi="Franklin Gothic Book" w:cs="Arial"/>
          <w:sz w:val="22"/>
          <w:szCs w:val="22"/>
        </w:rPr>
        <w:t xml:space="preserve">ro, de Infancia y Adolescencia </w:t>
      </w:r>
      <w:r w:rsidR="00E220E1" w:rsidRPr="006937CD">
        <w:rPr>
          <w:rFonts w:ascii="Franklin Gothic Book" w:hAnsi="Franklin Gothic Book" w:cs="Arial"/>
          <w:sz w:val="22"/>
          <w:szCs w:val="22"/>
        </w:rPr>
        <w:t>y con el resto de la normativa vigente en la materia</w:t>
      </w:r>
      <w:r w:rsidRPr="006937CD">
        <w:rPr>
          <w:rFonts w:ascii="Franklin Gothic Book" w:hAnsi="Franklin Gothic Book" w:cs="Arial"/>
          <w:sz w:val="22"/>
          <w:szCs w:val="22"/>
        </w:rPr>
        <w:t>.</w:t>
      </w:r>
    </w:p>
    <w:p w:rsidR="00EF6817" w:rsidRPr="006937CD" w:rsidRDefault="00EF6817"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El procedimiento para la selección del personal se realizará con unos criterios definidos que incluirán la valoración de la cualificación académica, la formación complementaria en protección infantil y acogimiento residencial, la experiencia en trabajos de similar contenido, las características, actitudes y competencias personales de las y los candidatos, así como la idoneidad de las mismas para el trabajo con niños, niñas y adolescentes en desprotección social y para el desempeño de las funciones correspondientes a los puestos de trabajo, en función del programa de acogimiento residencial aplicado.</w:t>
      </w:r>
    </w:p>
    <w:p w:rsidR="000E5197" w:rsidRPr="006937CD" w:rsidRDefault="000E5197" w:rsidP="000E5197">
      <w:pPr>
        <w:autoSpaceDE w:val="0"/>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 xml:space="preserve">Será requisito para ejercer como personal profesional o voluntario de los recursos de acogimiento residencial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 xml:space="preserve">El procedimiento para la selección del personal se desarrollará por etapas, de manera que se contemple la realización de entrevistas a las personas candidatas e incluya, además de la selección inicial, un adecuado seguimiento del desempeño de cada profesional y de sus prácticas. </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 xml:space="preserve">Se cuidará especialmente el proceso de incorporación al puesto de trabajo siguiendo un protocolo establecido, que incluya un periodo de prueba durante el cual el personal de nueva incorporación desempeñará sus funciones bajo la supervisión estrecha de un miembro experimentado del personal, que facilite su adaptación y permita evaluar su aptitud en la práctica, y condicionándose su asignación al puesto a la superación exitosa de dicho periodo. En ningún caso el personal de nueva incorporación comenzará a trabajar solo, sin acompañamiento de otras personas profesionales de más experiencia.  </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 xml:space="preserve">Deberá realizarse una evaluación periódica, sistemática y objetiva del desempeño y de la adecuación de las prácticas profesionales de todo el personal, no sólo del de nueva incorporación, y establecer los mecanismos de corrección y mejora cuando sea necesario. Asimismo, la entidad garantizará la existencia de un procedimiento de sustitución en caso de ausencia de cada profesional. </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autoSpaceDE w:val="0"/>
        <w:jc w:val="both"/>
        <w:rPr>
          <w:rFonts w:ascii="Franklin Gothic Book" w:hAnsi="Franklin Gothic Book" w:cs="Arial"/>
          <w:sz w:val="22"/>
          <w:szCs w:val="22"/>
        </w:rPr>
      </w:pPr>
      <w:r w:rsidRPr="006937CD">
        <w:rPr>
          <w:rFonts w:ascii="Franklin Gothic Book" w:hAnsi="Franklin Gothic Book" w:cs="Arial"/>
          <w:sz w:val="22"/>
          <w:szCs w:val="22"/>
        </w:rPr>
        <w:t>Se tenderá siempre que sea posible, tal y como propone el artículo 103.2 del Decreto 131/2008, a la paridad entre profesionales de distinto sexo, con el fin de proporcionar a las personas menores de edad atendidas modelos de referencia de ambos sexos.</w:t>
      </w:r>
    </w:p>
    <w:p w:rsidR="000E5197" w:rsidRPr="006937CD" w:rsidRDefault="000E5197" w:rsidP="000E5197">
      <w:pPr>
        <w:autoSpaceDE w:val="0"/>
        <w:jc w:val="both"/>
        <w:rPr>
          <w:rFonts w:ascii="Franklin Gothic Book" w:hAnsi="Franklin Gothic Book" w:cs="Arial"/>
          <w:sz w:val="22"/>
          <w:szCs w:val="22"/>
        </w:rPr>
      </w:pPr>
    </w:p>
    <w:p w:rsidR="000E5197" w:rsidRPr="006937CD" w:rsidRDefault="000E5197" w:rsidP="000E5197">
      <w:pPr>
        <w:autoSpaceDE w:val="0"/>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b/>
          <w:sz w:val="22"/>
          <w:szCs w:val="22"/>
          <w:u w:val="single"/>
        </w:rPr>
      </w:pPr>
      <w:r w:rsidRPr="006937CD">
        <w:rPr>
          <w:rFonts w:ascii="Franklin Gothic Book" w:hAnsi="Franklin Gothic Book" w:cs="Arial"/>
          <w:b/>
          <w:sz w:val="22"/>
          <w:szCs w:val="22"/>
          <w:u w:val="single"/>
        </w:rPr>
        <w:t xml:space="preserve">VIII. </w:t>
      </w:r>
      <w:r w:rsidR="00946B26" w:rsidRPr="006937CD">
        <w:rPr>
          <w:rFonts w:ascii="Franklin Gothic Book" w:hAnsi="Franklin Gothic Book" w:cs="Arial"/>
          <w:b/>
          <w:sz w:val="22"/>
          <w:szCs w:val="22"/>
          <w:u w:val="single"/>
        </w:rPr>
        <w:t>3 Organización</w:t>
      </w:r>
      <w:r w:rsidRPr="006937CD">
        <w:rPr>
          <w:rFonts w:ascii="Franklin Gothic Book" w:hAnsi="Franklin Gothic Book" w:cs="Arial"/>
          <w:b/>
          <w:sz w:val="22"/>
          <w:szCs w:val="22"/>
          <w:u w:val="single"/>
        </w:rPr>
        <w:t xml:space="preserve"> del personal</w:t>
      </w:r>
    </w:p>
    <w:p w:rsidR="000E5197" w:rsidRPr="006937CD" w:rsidRDefault="000E5197" w:rsidP="000E5197">
      <w:pPr>
        <w:tabs>
          <w:tab w:val="left" w:pos="720"/>
        </w:tabs>
        <w:jc w:val="both"/>
        <w:rPr>
          <w:rFonts w:ascii="Franklin Gothic Book" w:hAnsi="Franklin Gothic Book" w:cs="Arial"/>
          <w:sz w:val="22"/>
          <w:szCs w:val="22"/>
        </w:rPr>
      </w:pPr>
    </w:p>
    <w:p w:rsidR="006A58A0"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 xml:space="preserve">Por lo que respecta a los horarios laborales del personal –tanto de atención directa como de servicios- se debe tener muy presente que determinan las posibilidades educativas del recurso residencial y, por tanto, la calidad de la atención que las personas menores de edad recibirán. Los turnos, por ello, deberán organizarse de tal modo que garanticen tanto la adecuada atención de los niños, niñas y adolescentes y sus familias, como el trabajo de las personas profesionales en condiciones laborales adecuadas. Deberán atender a las necesidades de conciliación de la vida laboral con la vida personal y familiar de las personas profesionales de conformidad con lo previsto en </w:t>
      </w:r>
      <w:r w:rsidR="006A58A0" w:rsidRPr="006937CD">
        <w:rPr>
          <w:rFonts w:ascii="Franklin Gothic Book" w:hAnsi="Franklin Gothic Book" w:cs="Arial"/>
          <w:sz w:val="22"/>
          <w:szCs w:val="22"/>
        </w:rPr>
        <w:t xml:space="preserve">el Decreto Legislativo 1/2023, de 16 de marzo, por el que se aprueba el texto refundido de la Ley para la Igualdad de </w:t>
      </w:r>
      <w:r w:rsidR="00826E5B" w:rsidRPr="006937CD">
        <w:rPr>
          <w:rFonts w:ascii="Franklin Gothic Book" w:hAnsi="Franklin Gothic Book" w:cs="Arial"/>
          <w:sz w:val="22"/>
          <w:szCs w:val="22"/>
        </w:rPr>
        <w:t xml:space="preserve">Mujeres y Hombres y Vidas Libres de </w:t>
      </w:r>
      <w:r w:rsidR="004D2DF5" w:rsidRPr="006937CD">
        <w:rPr>
          <w:rFonts w:ascii="Franklin Gothic Book" w:hAnsi="Franklin Gothic Book" w:cs="Arial"/>
          <w:sz w:val="22"/>
          <w:szCs w:val="22"/>
        </w:rPr>
        <w:t>V</w:t>
      </w:r>
      <w:r w:rsidR="00826E5B" w:rsidRPr="006937CD">
        <w:rPr>
          <w:rFonts w:ascii="Franklin Gothic Book" w:hAnsi="Franklin Gothic Book" w:cs="Arial"/>
          <w:sz w:val="22"/>
          <w:szCs w:val="22"/>
        </w:rPr>
        <w:t xml:space="preserve">iolencia </w:t>
      </w:r>
      <w:r w:rsidR="004D2DF5" w:rsidRPr="006937CD">
        <w:rPr>
          <w:rFonts w:ascii="Franklin Gothic Book" w:hAnsi="Franklin Gothic Book" w:cs="Arial"/>
          <w:sz w:val="22"/>
          <w:szCs w:val="22"/>
        </w:rPr>
        <w:t>M</w:t>
      </w:r>
      <w:r w:rsidR="00826E5B" w:rsidRPr="006937CD">
        <w:rPr>
          <w:rFonts w:ascii="Franklin Gothic Book" w:hAnsi="Franklin Gothic Book" w:cs="Arial"/>
          <w:sz w:val="22"/>
          <w:szCs w:val="22"/>
        </w:rPr>
        <w:t xml:space="preserve">achista contra las </w:t>
      </w:r>
      <w:r w:rsidR="004D2DF5" w:rsidRPr="006937CD">
        <w:rPr>
          <w:rFonts w:ascii="Franklin Gothic Book" w:hAnsi="Franklin Gothic Book" w:cs="Arial"/>
          <w:sz w:val="22"/>
          <w:szCs w:val="22"/>
        </w:rPr>
        <w:t>M</w:t>
      </w:r>
      <w:r w:rsidR="00826E5B" w:rsidRPr="006937CD">
        <w:rPr>
          <w:rFonts w:ascii="Franklin Gothic Book" w:hAnsi="Franklin Gothic Book" w:cs="Arial"/>
          <w:sz w:val="22"/>
          <w:szCs w:val="22"/>
        </w:rPr>
        <w:t>ujeres.</w:t>
      </w:r>
    </w:p>
    <w:p w:rsidR="00335641" w:rsidRPr="006937CD" w:rsidRDefault="00335641"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Atendiendo a la importancia de la planificación de los horarios para una atención adecuada, se deberán cumplir las siguientes directrices:</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pStyle w:val="Sangradetextonormal"/>
        <w:numPr>
          <w:ilvl w:val="0"/>
          <w:numId w:val="12"/>
        </w:numPr>
        <w:outlineLvl w:val="0"/>
        <w:rPr>
          <w:rFonts w:ascii="Franklin Gothic Book" w:hAnsi="Franklin Gothic Book"/>
          <w:sz w:val="22"/>
          <w:szCs w:val="22"/>
        </w:rPr>
      </w:pPr>
      <w:r w:rsidRPr="006937CD">
        <w:rPr>
          <w:rFonts w:ascii="Franklin Gothic Book" w:hAnsi="Franklin Gothic Book"/>
          <w:sz w:val="22"/>
          <w:szCs w:val="22"/>
        </w:rPr>
        <w:t>Los turnos deben diseñarse en función de las necesidades de las personas menores de edad y de sus familias, y basarse en la mayor continuidad y estabilidad posibles.</w:t>
      </w:r>
    </w:p>
    <w:p w:rsidR="000E5197" w:rsidRPr="006937CD" w:rsidRDefault="000E5197" w:rsidP="000E5197">
      <w:pPr>
        <w:pStyle w:val="Sangradetextonormal"/>
        <w:numPr>
          <w:ilvl w:val="0"/>
          <w:numId w:val="12"/>
        </w:numPr>
        <w:outlineLvl w:val="0"/>
        <w:rPr>
          <w:rFonts w:ascii="Franklin Gothic Book" w:hAnsi="Franklin Gothic Book"/>
          <w:sz w:val="22"/>
          <w:szCs w:val="22"/>
        </w:rPr>
      </w:pPr>
      <w:r w:rsidRPr="006937CD">
        <w:rPr>
          <w:rFonts w:ascii="Franklin Gothic Book" w:hAnsi="Franklin Gothic Book"/>
          <w:sz w:val="22"/>
          <w:szCs w:val="22"/>
        </w:rPr>
        <w:t>El diseño de turnos evitará el trabajo en rotaciones intensivas que obligan a las personas a jornadas muy largas y a continuación, largos intervalos de días de descanso, lo que tiene como consecuencia una relación intermitente con las personas menores de edad y varios días de ausencia. Estas ausencias no podrán exceder, excepto en vacaciones, un máximo de 3-4 días.</w:t>
      </w:r>
    </w:p>
    <w:p w:rsidR="000E5197" w:rsidRPr="006937CD" w:rsidRDefault="000E5197" w:rsidP="000E5197">
      <w:pPr>
        <w:numPr>
          <w:ilvl w:val="0"/>
          <w:numId w:val="12"/>
        </w:numPr>
        <w:jc w:val="both"/>
        <w:rPr>
          <w:rFonts w:ascii="Franklin Gothic Book" w:hAnsi="Franklin Gothic Book" w:cs="Arial"/>
          <w:sz w:val="22"/>
          <w:szCs w:val="22"/>
        </w:rPr>
      </w:pPr>
      <w:r w:rsidRPr="006937CD">
        <w:rPr>
          <w:rFonts w:ascii="Franklin Gothic Book" w:hAnsi="Franklin Gothic Book" w:cs="Arial"/>
          <w:sz w:val="22"/>
          <w:szCs w:val="22"/>
        </w:rPr>
        <w:t>La duración máxima de la jornada laboral para educadores/as e integradores/as en ningún caso sobrepasará las 10 horas, de lunes a viernes. Esta jornada podrá ser de hasta 12 horas en fines de semana.</w:t>
      </w:r>
    </w:p>
    <w:p w:rsidR="000E5197" w:rsidRPr="006937CD" w:rsidRDefault="000E5197" w:rsidP="000E5197">
      <w:pPr>
        <w:numPr>
          <w:ilvl w:val="0"/>
          <w:numId w:val="12"/>
        </w:numPr>
        <w:jc w:val="both"/>
        <w:rPr>
          <w:rFonts w:ascii="Franklin Gothic Book" w:hAnsi="Franklin Gothic Book" w:cs="Arial"/>
          <w:sz w:val="22"/>
          <w:szCs w:val="22"/>
        </w:rPr>
      </w:pPr>
      <w:r w:rsidRPr="006937CD">
        <w:rPr>
          <w:rFonts w:ascii="Franklin Gothic Book" w:hAnsi="Franklin Gothic Book" w:cs="Arial"/>
          <w:sz w:val="22"/>
          <w:szCs w:val="22"/>
        </w:rPr>
        <w:t>A efectos de determinación de las ratios de personal, se considerará turno de noche el comprendido entre las 22 horas y las 8 horas del día siguiente.</w:t>
      </w:r>
    </w:p>
    <w:p w:rsidR="000E5197" w:rsidRPr="006937CD" w:rsidRDefault="000E5197" w:rsidP="000E5197">
      <w:pPr>
        <w:numPr>
          <w:ilvl w:val="0"/>
          <w:numId w:val="12"/>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 xml:space="preserve">Debido al horario escolar, el tiempo educativo de los recursos residenciales se concentra entre las horas de comida y cena, por lo que se deberá reforzar y dar prioridad a los turnos que correspondan a esta franja horaria.  </w:t>
      </w:r>
    </w:p>
    <w:p w:rsidR="000E5197" w:rsidRPr="006937CD" w:rsidRDefault="000E5197" w:rsidP="000E5197">
      <w:pPr>
        <w:numPr>
          <w:ilvl w:val="0"/>
          <w:numId w:val="12"/>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El tiempo de las mañanas puede requerir la presencia de algún educador o educadora para acompañar a las personas menores de edad que requieran alguna gestión, visita médica, etc., y constituye un espacio que en muchas ocasiones puede reservarse para el trabajo de programación, evaluación, coordinación, asistencia a reuniones, … Se tratará de que en ese tiempo la presencia de personal de atención directa sea la mínima imprescindible.</w:t>
      </w:r>
    </w:p>
    <w:p w:rsidR="000E5197" w:rsidRPr="006937CD" w:rsidRDefault="000E5197" w:rsidP="000E5197">
      <w:pPr>
        <w:numPr>
          <w:ilvl w:val="0"/>
          <w:numId w:val="12"/>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En cualquier caso, la presencia de personal educativo se regirá siempre en función de las necesidades específicas de la atención a las personas menores de edad (por ejemplo, en el caso de acompañamientos a terapia, a clases particulares, supervisión de visitas con la familia, etc.)</w:t>
      </w:r>
    </w:p>
    <w:p w:rsidR="000E5197" w:rsidRPr="006937CD" w:rsidRDefault="000E5197" w:rsidP="000E5197">
      <w:pPr>
        <w:numPr>
          <w:ilvl w:val="0"/>
          <w:numId w:val="12"/>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El tiempo de relevo entre turnos deberá contar con un margen suficiente, de al menos quince minutos, que permita intercambiar la información necesaria entre profesionales entrantes y salientes, por lo que deberán diseñarse formas de gestión que hagan posible dicho traslado de información.</w:t>
      </w:r>
    </w:p>
    <w:p w:rsidR="000E5197" w:rsidRPr="006937CD" w:rsidRDefault="000E5197" w:rsidP="000E5197">
      <w:pPr>
        <w:numPr>
          <w:ilvl w:val="0"/>
          <w:numId w:val="12"/>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Deberá establecerse una reunión de equipo educativo semanal en horario de mañana y cuya duración no podrá ser inferior a dos horas ni extenderse más allá de las 14,30h., en horario de coincidencia con el personal foral y del Servicio de Asistencia Técnica al Acogimiento Residencial. Se destinará a realizar el seguimiento de todos los casos y tratar los temas necesarios para una mejor coordinación y eficacia de la intervención. No se dedicará tiempo a la supervisión externa obligatoria, que tendrá su tiempo específico, ni a ninguna otra actividad distinta de las descritas.</w:t>
      </w:r>
    </w:p>
    <w:p w:rsidR="000E5197" w:rsidRPr="006937CD" w:rsidRDefault="000E5197" w:rsidP="000E5197">
      <w:pPr>
        <w:numPr>
          <w:ilvl w:val="0"/>
          <w:numId w:val="12"/>
        </w:numPr>
        <w:jc w:val="both"/>
        <w:rPr>
          <w:rFonts w:ascii="Franklin Gothic Book" w:hAnsi="Franklin Gothic Book" w:cs="Arial"/>
          <w:sz w:val="22"/>
          <w:szCs w:val="22"/>
        </w:rPr>
      </w:pPr>
      <w:r w:rsidRPr="006937CD">
        <w:rPr>
          <w:rFonts w:ascii="Franklin Gothic Book" w:hAnsi="Franklin Gothic Book" w:cs="Arial"/>
          <w:sz w:val="22"/>
          <w:szCs w:val="22"/>
        </w:rPr>
        <w:t>Las horas de reuniones, formación y supervisión de los y las profesionales se considerarán incluidas en las tareas del turno horario correspondiente.</w:t>
      </w:r>
    </w:p>
    <w:p w:rsidR="000E5197" w:rsidRPr="006937CD" w:rsidRDefault="000E5197" w:rsidP="000E5197">
      <w:pPr>
        <w:numPr>
          <w:ilvl w:val="0"/>
          <w:numId w:val="12"/>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La presencia de las figuras de dirección y responsable deberán cubrir diferentes momentos (mañana, tarde, noche, fin de semana) para asegurar la supervisión del funcionamiento del recurso residencial en todas las franjas horarias.</w:t>
      </w:r>
    </w:p>
    <w:p w:rsidR="000E5197" w:rsidRPr="006937CD" w:rsidRDefault="000E5197" w:rsidP="000E5197">
      <w:pPr>
        <w:tabs>
          <w:tab w:val="left" w:pos="720"/>
        </w:tabs>
        <w:jc w:val="both"/>
        <w:rPr>
          <w:rFonts w:ascii="Franklin Gothic Book" w:hAnsi="Franklin Gothic Book" w:cs="Arial"/>
          <w:sz w:val="22"/>
          <w:szCs w:val="22"/>
        </w:rPr>
      </w:pPr>
    </w:p>
    <w:p w:rsidR="000E5197" w:rsidRPr="006937CD" w:rsidRDefault="000E5197" w:rsidP="000E5197">
      <w:pPr>
        <w:pStyle w:val="Textoindependiente31"/>
        <w:rPr>
          <w:rFonts w:ascii="Franklin Gothic Book" w:hAnsi="Franklin Gothic Book"/>
          <w:sz w:val="22"/>
          <w:szCs w:val="22"/>
          <w:lang w:val="es-ES_tradnl"/>
        </w:rPr>
      </w:pPr>
      <w:r w:rsidRPr="006937CD">
        <w:rPr>
          <w:rFonts w:ascii="Franklin Gothic Book" w:hAnsi="Franklin Gothic Book"/>
          <w:sz w:val="22"/>
          <w:szCs w:val="22"/>
          <w:lang w:val="es-ES_tradnl"/>
        </w:rPr>
        <w:t xml:space="preserve">La </w:t>
      </w:r>
      <w:r w:rsidR="00617DAF" w:rsidRPr="006937CD">
        <w:rPr>
          <w:rFonts w:ascii="Franklin Gothic Book" w:hAnsi="Franklin Gothic Book"/>
          <w:sz w:val="22"/>
          <w:szCs w:val="22"/>
          <w:lang w:val="es-ES_tradnl"/>
        </w:rPr>
        <w:t>contratista</w:t>
      </w:r>
      <w:r w:rsidRPr="006937CD">
        <w:rPr>
          <w:rFonts w:ascii="Franklin Gothic Book" w:hAnsi="Franklin Gothic Book"/>
          <w:sz w:val="22"/>
          <w:szCs w:val="22"/>
          <w:lang w:val="es-ES_tradnl"/>
        </w:rPr>
        <w:t xml:space="preserve"> deberá comunicar con antelación y por escrito la participación de personas en prácticas académicas o profesionales en cualquiera de las actividades contempladas en el presente contrato, siendo necesaria la conformidad del Servicio para su efectiva participación y la existencia previa de un con</w:t>
      </w:r>
      <w:r w:rsidR="00617DAF" w:rsidRPr="006937CD">
        <w:rPr>
          <w:rFonts w:ascii="Franklin Gothic Book" w:hAnsi="Franklin Gothic Book"/>
          <w:sz w:val="22"/>
          <w:szCs w:val="22"/>
          <w:lang w:val="es-ES_tradnl"/>
        </w:rPr>
        <w:t xml:space="preserve">venio de colaboración entre la contratista </w:t>
      </w:r>
      <w:r w:rsidRPr="006937CD">
        <w:rPr>
          <w:rFonts w:ascii="Franklin Gothic Book" w:hAnsi="Franklin Gothic Book"/>
          <w:sz w:val="22"/>
          <w:szCs w:val="22"/>
          <w:lang w:val="es-ES_tradnl"/>
        </w:rPr>
        <w:t>y la entidad responsable de la formación.</w:t>
      </w:r>
    </w:p>
    <w:p w:rsidR="000E5197" w:rsidRPr="006937CD" w:rsidRDefault="000E5197" w:rsidP="000E5197">
      <w:pPr>
        <w:pStyle w:val="Textoindependiente31"/>
        <w:rPr>
          <w:rFonts w:ascii="Franklin Gothic Book" w:hAnsi="Franklin Gothic Book"/>
          <w:sz w:val="22"/>
          <w:szCs w:val="22"/>
          <w:lang w:val="es-ES_tradnl"/>
        </w:rPr>
      </w:pPr>
    </w:p>
    <w:p w:rsidR="000E5197" w:rsidRPr="006937CD" w:rsidRDefault="000E5197" w:rsidP="000E5197">
      <w:pPr>
        <w:pStyle w:val="Textoindependiente31"/>
        <w:rPr>
          <w:rFonts w:ascii="Franklin Gothic Book" w:hAnsi="Franklin Gothic Book"/>
          <w:sz w:val="22"/>
          <w:szCs w:val="22"/>
          <w:lang w:val="es-ES_tradnl"/>
        </w:rPr>
      </w:pPr>
      <w:r w:rsidRPr="006937CD">
        <w:rPr>
          <w:rFonts w:ascii="Franklin Gothic Book" w:hAnsi="Franklin Gothic Book"/>
          <w:sz w:val="22"/>
          <w:szCs w:val="22"/>
          <w:lang w:val="es-ES_tradnl"/>
        </w:rPr>
        <w:t>Deberá también comunicar la participación de personas voluntarias en cualquiera de las actividades contempladas en el presente contrato, siendo necesario que esta participación se desarrolle de acuerdo a las disposiciones de la Ley 17/1998, de 25 de junio, del Voluntariado y asimismo, la conformidad del Servicio para su efectiva participación.</w:t>
      </w:r>
    </w:p>
    <w:p w:rsidR="000E5197" w:rsidRPr="006937CD" w:rsidRDefault="000E5197" w:rsidP="000E5197">
      <w:pPr>
        <w:pStyle w:val="Textoindependiente31"/>
        <w:rPr>
          <w:rFonts w:ascii="Franklin Gothic Book" w:hAnsi="Franklin Gothic Book"/>
          <w:sz w:val="22"/>
          <w:szCs w:val="22"/>
          <w:lang w:val="es-ES_tradnl"/>
        </w:rPr>
      </w:pPr>
    </w:p>
    <w:p w:rsidR="000E5197" w:rsidRPr="006937CD" w:rsidRDefault="005D776D" w:rsidP="000E5197">
      <w:pPr>
        <w:pStyle w:val="Sangradetextonormal"/>
        <w:ind w:left="0"/>
        <w:outlineLvl w:val="0"/>
        <w:rPr>
          <w:rFonts w:ascii="Franklin Gothic Book" w:hAnsi="Franklin Gothic Book"/>
          <w:b/>
          <w:sz w:val="22"/>
          <w:szCs w:val="22"/>
          <w:u w:val="single"/>
        </w:rPr>
      </w:pPr>
      <w:r w:rsidRPr="006937CD">
        <w:rPr>
          <w:rFonts w:ascii="Franklin Gothic Book" w:hAnsi="Franklin Gothic Book"/>
          <w:b/>
          <w:sz w:val="22"/>
          <w:szCs w:val="22"/>
          <w:u w:val="single"/>
        </w:rPr>
        <w:t>VIII.4 Formación</w:t>
      </w:r>
      <w:r w:rsidR="000E5197" w:rsidRPr="006937CD">
        <w:rPr>
          <w:rFonts w:ascii="Franklin Gothic Book" w:hAnsi="Franklin Gothic Book"/>
          <w:b/>
          <w:sz w:val="22"/>
          <w:szCs w:val="22"/>
          <w:u w:val="single"/>
        </w:rPr>
        <w:t xml:space="preserve"> del personal</w:t>
      </w:r>
    </w:p>
    <w:p w:rsidR="000E5197" w:rsidRPr="006937CD" w:rsidRDefault="000E5197" w:rsidP="000E5197">
      <w:pPr>
        <w:pStyle w:val="Sangradetextonormal"/>
        <w:ind w:left="0"/>
        <w:outlineLvl w:val="0"/>
        <w:rPr>
          <w:rFonts w:ascii="Franklin Gothic Book" w:hAnsi="Franklin Gothic Book"/>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 xml:space="preserve">La entidad que gestione cada recurso residencial deberá realizar un Plan de Formación, que contemple acciones formativas tanto iniciales como continuadas de, al menos, 20 horas anuales para cada profesional del equipo educativo. Dicho Plan deberá contar con la aceptación de la Sección de Acogimiento Residencial. </w:t>
      </w:r>
    </w:p>
    <w:p w:rsidR="000E5197" w:rsidRPr="006937CD" w:rsidRDefault="000E5197" w:rsidP="000E5197">
      <w:pPr>
        <w:jc w:val="both"/>
        <w:rPr>
          <w:rFonts w:ascii="Franklin Gothic Book" w:hAnsi="Franklin Gothic Book" w:cs="Arial"/>
          <w:sz w:val="22"/>
          <w:szCs w:val="22"/>
        </w:rPr>
      </w:pPr>
    </w:p>
    <w:p w:rsidR="00020052" w:rsidRPr="006937CD" w:rsidRDefault="000E5197" w:rsidP="00020052">
      <w:pPr>
        <w:jc w:val="both"/>
        <w:rPr>
          <w:rFonts w:ascii="Franklin Gothic Book" w:hAnsi="Franklin Gothic Book" w:cs="Arial"/>
          <w:sz w:val="22"/>
          <w:szCs w:val="22"/>
        </w:rPr>
      </w:pPr>
      <w:r w:rsidRPr="006937CD">
        <w:rPr>
          <w:rFonts w:ascii="Franklin Gothic Book" w:hAnsi="Franklin Gothic Book" w:cs="Arial"/>
          <w:sz w:val="22"/>
          <w:szCs w:val="22"/>
        </w:rPr>
        <w:t>Para la selección de los contenidos de la formación, la entidad deberá seguir las orientaciones de la Sección de Acogimiento Residencial sobre las necesidades de formación detectadas y las indicaciones del artículo 111.3 del Decreto 131/2008, regulador de los recursos de acogimiento residencial para la infancia y la adolescencia en desprotección social</w:t>
      </w:r>
      <w:r w:rsidR="00020052" w:rsidRPr="006937CD">
        <w:rPr>
          <w:rFonts w:ascii="Franklin Gothic Book" w:hAnsi="Franklin Gothic Book" w:cs="Arial"/>
          <w:sz w:val="22"/>
          <w:szCs w:val="22"/>
        </w:rPr>
        <w:t xml:space="preserve"> y las de la Ley Orgánica 8/2021, de 4 de junio, de protección integral a la infancia y la adolescencia frente a la violencia, en su artículo 5.  </w:t>
      </w:r>
    </w:p>
    <w:p w:rsidR="00020052" w:rsidRPr="006937CD" w:rsidRDefault="00020052" w:rsidP="00020052">
      <w:pPr>
        <w:jc w:val="both"/>
        <w:rPr>
          <w:rFonts w:ascii="Franklin Gothic Book" w:hAnsi="Franklin Gothic Book" w:cs="Arial"/>
          <w:sz w:val="22"/>
          <w:szCs w:val="22"/>
        </w:rPr>
      </w:pPr>
    </w:p>
    <w:p w:rsidR="00020052" w:rsidRPr="006937CD" w:rsidRDefault="00020052" w:rsidP="00020052">
      <w:pPr>
        <w:jc w:val="both"/>
        <w:rPr>
          <w:rFonts w:ascii="Franklin Gothic Book" w:hAnsi="Franklin Gothic Book" w:cs="Arial"/>
          <w:bCs/>
          <w:sz w:val="22"/>
          <w:szCs w:val="22"/>
          <w:lang w:val="es-ES"/>
        </w:rPr>
      </w:pPr>
      <w:r w:rsidRPr="006937CD">
        <w:rPr>
          <w:rFonts w:ascii="Franklin Gothic Book" w:hAnsi="Franklin Gothic Book" w:cs="Arial"/>
          <w:bCs/>
          <w:sz w:val="22"/>
          <w:szCs w:val="22"/>
          <w:lang w:val="es-ES"/>
        </w:rPr>
        <w:t xml:space="preserve">La entidad </w:t>
      </w:r>
      <w:r w:rsidR="00617DAF" w:rsidRPr="006937CD">
        <w:rPr>
          <w:rFonts w:ascii="Franklin Gothic Book" w:hAnsi="Franklin Gothic Book" w:cs="Arial"/>
          <w:bCs/>
          <w:sz w:val="22"/>
          <w:szCs w:val="22"/>
          <w:lang w:val="es-ES"/>
        </w:rPr>
        <w:t>contratista</w:t>
      </w:r>
      <w:r w:rsidRPr="006937CD">
        <w:rPr>
          <w:rFonts w:ascii="Franklin Gothic Book" w:hAnsi="Franklin Gothic Book" w:cs="Arial"/>
          <w:bCs/>
          <w:sz w:val="22"/>
          <w:szCs w:val="22"/>
          <w:lang w:val="es-ES"/>
        </w:rPr>
        <w:t xml:space="preserve"> deberá incluir en su Plan de Formación, específicamente, formación especializada en derechos de la infancia y la adolescencia, resolución de conflictos y técnicas de sujeción personal, tal como establece el Art. 21 ter. de la Ley Orgánica 1/1996, de 15 de enero, de Protección Jurídica del Menor, que </w:t>
      </w:r>
      <w:r w:rsidR="00A50366" w:rsidRPr="006937CD">
        <w:rPr>
          <w:rFonts w:ascii="Franklin Gothic Book" w:hAnsi="Franklin Gothic Book" w:cs="Arial"/>
          <w:bCs/>
          <w:sz w:val="22"/>
          <w:szCs w:val="22"/>
          <w:lang w:val="es-ES"/>
        </w:rPr>
        <w:t>describe las</w:t>
      </w:r>
      <w:r w:rsidRPr="006937CD">
        <w:rPr>
          <w:rFonts w:ascii="Franklin Gothic Book" w:hAnsi="Franklin Gothic Book" w:cs="Arial"/>
          <w:bCs/>
          <w:sz w:val="22"/>
          <w:szCs w:val="22"/>
          <w:lang w:val="es-ES"/>
        </w:rPr>
        <w:t xml:space="preserve"> medidas para garantizar la convivencia y la seguridad en los centros de protección a la infancia y la adolescencia. </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Además, la entidad gestora asegurará la participación de su personal en la formación que anualmente organice la Sección de Acogimiento Residencial y la transmisión de los contenidos, conclusiones o tareas resultantes de la misma a todas las personas profesionales del recurso residencial que no hayan asistido directamente a la misma.</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suppressAutoHyphens w:val="0"/>
        <w:jc w:val="both"/>
        <w:rPr>
          <w:rFonts w:ascii="Franklin Gothic Book" w:hAnsi="Franklin Gothic Book" w:cs="Arial"/>
          <w:b/>
          <w:sz w:val="22"/>
          <w:szCs w:val="22"/>
        </w:rPr>
      </w:pPr>
      <w:r w:rsidRPr="006937CD">
        <w:rPr>
          <w:rFonts w:ascii="Franklin Gothic Book" w:hAnsi="Franklin Gothic Book" w:cs="Arial"/>
          <w:b/>
          <w:sz w:val="22"/>
          <w:szCs w:val="22"/>
        </w:rPr>
        <w:t>IX. Supervisión técnica externa</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pStyle w:val="Sangradetextonormal"/>
        <w:ind w:left="0"/>
        <w:rPr>
          <w:rFonts w:ascii="Franklin Gothic Book" w:hAnsi="Franklin Gothic Book"/>
          <w:strike/>
          <w:sz w:val="22"/>
          <w:szCs w:val="22"/>
        </w:rPr>
      </w:pPr>
      <w:r w:rsidRPr="006937CD">
        <w:rPr>
          <w:rFonts w:ascii="Franklin Gothic Book" w:hAnsi="Franklin Gothic Book"/>
          <w:sz w:val="22"/>
          <w:szCs w:val="22"/>
        </w:rPr>
        <w:t>Se contará con una supervisión técnica externa a la entidad sobre el trabajo de las personas profesionales y del funcionamiento, tanto del equipo educativo (educadores, educadoras, integradores e integradoras) como del equipo directivo</w:t>
      </w:r>
      <w:r w:rsidR="00D26CB1" w:rsidRPr="006937CD">
        <w:rPr>
          <w:rFonts w:ascii="Franklin Gothic Book" w:hAnsi="Franklin Gothic Book"/>
          <w:sz w:val="22"/>
          <w:szCs w:val="22"/>
        </w:rPr>
        <w:t>.</w:t>
      </w:r>
      <w:r w:rsidRPr="006937CD">
        <w:rPr>
          <w:rFonts w:ascii="Franklin Gothic Book" w:hAnsi="Franklin Gothic Book"/>
          <w:strike/>
          <w:sz w:val="22"/>
          <w:szCs w:val="22"/>
        </w:rPr>
        <w:t xml:space="preserve"> </w:t>
      </w:r>
    </w:p>
    <w:p w:rsidR="000E5197" w:rsidRPr="006937CD" w:rsidRDefault="000E5197" w:rsidP="000E5197">
      <w:pPr>
        <w:pStyle w:val="Sangradetextonormal"/>
        <w:ind w:left="0"/>
        <w:rPr>
          <w:rFonts w:ascii="Franklin Gothic Book" w:hAnsi="Franklin Gothic Book"/>
          <w:sz w:val="22"/>
          <w:szCs w:val="22"/>
        </w:rPr>
      </w:pPr>
    </w:p>
    <w:p w:rsidR="000E5197" w:rsidRPr="006937CD" w:rsidRDefault="000E5197" w:rsidP="000E5197">
      <w:pPr>
        <w:pStyle w:val="Sangradetextonormal"/>
        <w:ind w:left="0"/>
        <w:rPr>
          <w:rFonts w:ascii="Franklin Gothic Book" w:hAnsi="Franklin Gothic Book"/>
          <w:sz w:val="22"/>
          <w:szCs w:val="22"/>
        </w:rPr>
      </w:pPr>
      <w:r w:rsidRPr="006937CD">
        <w:rPr>
          <w:rFonts w:ascii="Franklin Gothic Book" w:hAnsi="Franklin Gothic Book"/>
          <w:sz w:val="22"/>
          <w:szCs w:val="22"/>
        </w:rPr>
        <w:t xml:space="preserve">La planificación de la supervisión (recursos humanos y </w:t>
      </w:r>
      <w:proofErr w:type="spellStart"/>
      <w:r w:rsidRPr="006937CD">
        <w:rPr>
          <w:rFonts w:ascii="Franklin Gothic Book" w:hAnsi="Franklin Gothic Book"/>
          <w:sz w:val="22"/>
          <w:szCs w:val="22"/>
        </w:rPr>
        <w:t>curriculum</w:t>
      </w:r>
      <w:proofErr w:type="spellEnd"/>
      <w:r w:rsidRPr="006937CD">
        <w:rPr>
          <w:rFonts w:ascii="Franklin Gothic Book" w:hAnsi="Franklin Gothic Book"/>
          <w:sz w:val="22"/>
          <w:szCs w:val="22"/>
        </w:rPr>
        <w:t xml:space="preserve"> vitae que incluya la acreditación técnica de dichos recursos humanos, recursos materiales, objetivos, metodología y temporalidad) deberá enviarse a la Sección de Acogimiento Residencial para su aceptación.</w:t>
      </w:r>
    </w:p>
    <w:p w:rsidR="000E5197" w:rsidRPr="006937CD" w:rsidRDefault="000E5197" w:rsidP="000E5197">
      <w:pPr>
        <w:pStyle w:val="Sangradetextonormal"/>
        <w:ind w:left="0"/>
        <w:rPr>
          <w:rFonts w:ascii="Franklin Gothic Book" w:hAnsi="Franklin Gothic Book"/>
          <w:sz w:val="22"/>
          <w:szCs w:val="22"/>
        </w:rPr>
      </w:pPr>
    </w:p>
    <w:p w:rsidR="000E5197" w:rsidRPr="006937CD" w:rsidRDefault="000E5197" w:rsidP="000E5197">
      <w:pPr>
        <w:pStyle w:val="Sangradetextonormal"/>
        <w:ind w:left="0"/>
        <w:rPr>
          <w:rFonts w:ascii="Franklin Gothic Book" w:hAnsi="Franklin Gothic Book"/>
          <w:sz w:val="22"/>
          <w:szCs w:val="22"/>
        </w:rPr>
      </w:pPr>
      <w:r w:rsidRPr="006937CD">
        <w:rPr>
          <w:rFonts w:ascii="Franklin Gothic Book" w:hAnsi="Franklin Gothic Book"/>
          <w:sz w:val="22"/>
          <w:szCs w:val="22"/>
        </w:rPr>
        <w:t>Esta supervisión debe cumplir las siguientes características:</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numPr>
          <w:ilvl w:val="0"/>
          <w:numId w:val="5"/>
        </w:numPr>
        <w:jc w:val="both"/>
        <w:rPr>
          <w:rFonts w:ascii="Franklin Gothic Book" w:hAnsi="Franklin Gothic Book" w:cs="Arial"/>
          <w:sz w:val="22"/>
          <w:szCs w:val="22"/>
        </w:rPr>
      </w:pPr>
      <w:r w:rsidRPr="006937CD">
        <w:rPr>
          <w:rFonts w:ascii="Franklin Gothic Book" w:hAnsi="Franklin Gothic Book" w:cs="Arial"/>
          <w:sz w:val="22"/>
          <w:szCs w:val="22"/>
        </w:rPr>
        <w:t>Tendrá el objetivo de ser apoyo técnico y personal a cada profesional de atención directa en las dificultades de su trabajo.</w:t>
      </w:r>
    </w:p>
    <w:p w:rsidR="000E5197" w:rsidRPr="006937CD" w:rsidRDefault="000E5197" w:rsidP="000E5197">
      <w:pPr>
        <w:numPr>
          <w:ilvl w:val="0"/>
          <w:numId w:val="5"/>
        </w:numPr>
        <w:jc w:val="both"/>
        <w:rPr>
          <w:rFonts w:ascii="Franklin Gothic Book" w:hAnsi="Franklin Gothic Book" w:cs="Arial"/>
          <w:sz w:val="22"/>
          <w:szCs w:val="22"/>
        </w:rPr>
      </w:pPr>
      <w:r w:rsidRPr="006937CD">
        <w:rPr>
          <w:rFonts w:ascii="Franklin Gothic Book" w:hAnsi="Franklin Gothic Book" w:cs="Arial"/>
          <w:sz w:val="22"/>
          <w:szCs w:val="22"/>
        </w:rPr>
        <w:t>Garantizará el cumplimiento de tareas y funciones profesionales y la detección y eliminación de cualquier práctica inadecuada en la atención a las personas menores de edad y sus familias.</w:t>
      </w:r>
    </w:p>
    <w:p w:rsidR="000E5197" w:rsidRPr="006937CD" w:rsidRDefault="000E5197" w:rsidP="000E5197">
      <w:pPr>
        <w:numPr>
          <w:ilvl w:val="0"/>
          <w:numId w:val="5"/>
        </w:numPr>
        <w:jc w:val="both"/>
        <w:rPr>
          <w:rFonts w:ascii="Franklin Gothic Book" w:hAnsi="Franklin Gothic Book" w:cs="Arial"/>
          <w:sz w:val="22"/>
          <w:szCs w:val="22"/>
        </w:rPr>
      </w:pPr>
      <w:r w:rsidRPr="006937CD">
        <w:rPr>
          <w:rFonts w:ascii="Franklin Gothic Book" w:hAnsi="Franklin Gothic Book" w:cs="Arial"/>
          <w:sz w:val="22"/>
          <w:szCs w:val="22"/>
        </w:rPr>
        <w:t>Incluirá formación precisa para lograr la coherencia técnica de la intervención de las personas profesionales, y aportará criterios de funcionamiento adecuados y homogéneos, que en todo momento deberán ser acordes a los estipulados por el Servicio de Protección a la Infancia y la Adolescencia.</w:t>
      </w:r>
    </w:p>
    <w:p w:rsidR="000E5197" w:rsidRPr="006937CD" w:rsidRDefault="000E5197" w:rsidP="000E5197">
      <w:pPr>
        <w:numPr>
          <w:ilvl w:val="0"/>
          <w:numId w:val="5"/>
        </w:numPr>
        <w:jc w:val="both"/>
        <w:rPr>
          <w:rFonts w:ascii="Franklin Gothic Book" w:hAnsi="Franklin Gothic Book" w:cs="Arial"/>
          <w:sz w:val="22"/>
          <w:szCs w:val="22"/>
        </w:rPr>
      </w:pPr>
      <w:r w:rsidRPr="006937CD">
        <w:rPr>
          <w:rFonts w:ascii="Franklin Gothic Book" w:hAnsi="Franklin Gothic Book" w:cs="Arial"/>
          <w:sz w:val="22"/>
          <w:szCs w:val="22"/>
        </w:rPr>
        <w:t>Se realizará de manera diferenciada con el equipo directivo y con el equipo educativo. No obstante, en ocasiones especiales, la supervisión podrá incluir ambos equipos, con el objeto de buscar la cooperación permanente entre ellos.</w:t>
      </w:r>
    </w:p>
    <w:p w:rsidR="000E5197" w:rsidRPr="006937CD" w:rsidRDefault="000E5197" w:rsidP="000E5197">
      <w:pPr>
        <w:numPr>
          <w:ilvl w:val="0"/>
          <w:numId w:val="5"/>
        </w:numPr>
        <w:jc w:val="both"/>
        <w:rPr>
          <w:rFonts w:ascii="Franklin Gothic Book" w:hAnsi="Franklin Gothic Book" w:cs="Arial"/>
          <w:sz w:val="22"/>
          <w:szCs w:val="22"/>
        </w:rPr>
      </w:pPr>
      <w:r w:rsidRPr="006937CD">
        <w:rPr>
          <w:rFonts w:ascii="Franklin Gothic Book" w:hAnsi="Franklin Gothic Book" w:cs="Arial"/>
          <w:sz w:val="22"/>
          <w:szCs w:val="22"/>
        </w:rPr>
        <w:t xml:space="preserve">Para el equipo directivo, será un acompañamiento regular que le ayude a definir, ordenar y cumplir sus funciones de manera diferenciada y en las distintas instituciones y contextos de actuación. </w:t>
      </w:r>
    </w:p>
    <w:p w:rsidR="000E5197" w:rsidRPr="006937CD" w:rsidRDefault="000E5197" w:rsidP="000E5197">
      <w:pPr>
        <w:numPr>
          <w:ilvl w:val="0"/>
          <w:numId w:val="5"/>
        </w:numPr>
        <w:jc w:val="both"/>
        <w:rPr>
          <w:rFonts w:ascii="Franklin Gothic Book" w:hAnsi="Franklin Gothic Book" w:cs="Arial"/>
          <w:sz w:val="22"/>
          <w:szCs w:val="22"/>
        </w:rPr>
      </w:pPr>
      <w:r w:rsidRPr="006937CD">
        <w:rPr>
          <w:rFonts w:ascii="Franklin Gothic Book" w:hAnsi="Franklin Gothic Book" w:cs="Arial"/>
          <w:sz w:val="22"/>
          <w:szCs w:val="22"/>
        </w:rPr>
        <w:t xml:space="preserve">Para el equipo educativo será un acompañamiento regular con el objetivo de ayudarle a entender las dinámicas personales y relacionales de las personas menores de edad y sus familias, y lo que trabajar con las mismas les produce como personas y como profesionales, y para ayudarles a descubrir las claves para relacionarse con ellas de la manera más adecuada. </w:t>
      </w:r>
    </w:p>
    <w:p w:rsidR="000E5197" w:rsidRPr="006937CD" w:rsidRDefault="000E5197" w:rsidP="000E5197">
      <w:pPr>
        <w:numPr>
          <w:ilvl w:val="0"/>
          <w:numId w:val="5"/>
        </w:numPr>
        <w:jc w:val="both"/>
        <w:rPr>
          <w:rFonts w:ascii="Franklin Gothic Book" w:hAnsi="Franklin Gothic Book" w:cs="Arial"/>
          <w:sz w:val="22"/>
          <w:szCs w:val="22"/>
        </w:rPr>
      </w:pPr>
      <w:r w:rsidRPr="006937CD">
        <w:rPr>
          <w:rFonts w:ascii="Franklin Gothic Book" w:hAnsi="Franklin Gothic Book" w:cs="Arial"/>
          <w:sz w:val="22"/>
          <w:szCs w:val="22"/>
        </w:rPr>
        <w:t>Incluirá el análisis de los casos atendidos por la entidad.</w:t>
      </w:r>
    </w:p>
    <w:p w:rsidR="000E5197" w:rsidRPr="006937CD" w:rsidRDefault="000E5197" w:rsidP="000E5197">
      <w:pPr>
        <w:numPr>
          <w:ilvl w:val="0"/>
          <w:numId w:val="5"/>
        </w:numPr>
        <w:jc w:val="both"/>
        <w:rPr>
          <w:rFonts w:ascii="Franklin Gothic Book" w:hAnsi="Franklin Gothic Book" w:cs="Arial"/>
          <w:sz w:val="22"/>
          <w:szCs w:val="22"/>
        </w:rPr>
      </w:pPr>
      <w:r w:rsidRPr="006937CD">
        <w:rPr>
          <w:rFonts w:ascii="Franklin Gothic Book" w:hAnsi="Franklin Gothic Book" w:cs="Arial"/>
          <w:sz w:val="22"/>
          <w:szCs w:val="22"/>
        </w:rPr>
        <w:t>Incluirá a las personas profesionales que se encuentren realizando sustituciones de personal, bien sea por vacaciones, bien por incapacidad laboral transitoria.</w:t>
      </w:r>
    </w:p>
    <w:p w:rsidR="000E5197" w:rsidRPr="006937CD" w:rsidRDefault="000E5197" w:rsidP="000E5197">
      <w:pPr>
        <w:numPr>
          <w:ilvl w:val="0"/>
          <w:numId w:val="5"/>
        </w:numPr>
        <w:jc w:val="both"/>
        <w:rPr>
          <w:rFonts w:ascii="Franklin Gothic Book" w:hAnsi="Franklin Gothic Book" w:cs="Arial"/>
          <w:sz w:val="22"/>
          <w:szCs w:val="22"/>
        </w:rPr>
      </w:pPr>
      <w:r w:rsidRPr="006937CD">
        <w:rPr>
          <w:rFonts w:ascii="Franklin Gothic Book" w:hAnsi="Franklin Gothic Book" w:cs="Arial"/>
          <w:sz w:val="22"/>
          <w:szCs w:val="22"/>
        </w:rPr>
        <w:t>La supervisión tendrá una dedicación mínima de 3 horas mensuales para la dirección y otras 3 horas mensuales para el equipo educativo, que deberán desarrollarse en un horario específico e independiente de cualquier otra actividad o reunión.</w:t>
      </w:r>
    </w:p>
    <w:p w:rsidR="000E5197" w:rsidRPr="006937CD" w:rsidRDefault="000E5197" w:rsidP="000E5197">
      <w:pPr>
        <w:numPr>
          <w:ilvl w:val="0"/>
          <w:numId w:val="5"/>
        </w:numPr>
        <w:jc w:val="both"/>
        <w:rPr>
          <w:rFonts w:ascii="Franklin Gothic Book" w:hAnsi="Franklin Gothic Book" w:cs="Arial"/>
          <w:sz w:val="22"/>
          <w:szCs w:val="22"/>
        </w:rPr>
      </w:pPr>
      <w:r w:rsidRPr="006937CD">
        <w:rPr>
          <w:rFonts w:ascii="Franklin Gothic Book" w:hAnsi="Franklin Gothic Book" w:cs="Arial"/>
          <w:sz w:val="22"/>
          <w:szCs w:val="22"/>
        </w:rPr>
        <w:t>La persona profesional que la realice será ajena a la entidad y sin ninguna otra función dentro de la misma. Tampoco mantendrá ninguna relación profesional ni personal con las personas usuarias del Servicio de Protección a la Infancia y la Adolescencia.</w:t>
      </w:r>
    </w:p>
    <w:p w:rsidR="000E5197" w:rsidRPr="006937CD" w:rsidRDefault="000E5197" w:rsidP="000E5197">
      <w:pPr>
        <w:numPr>
          <w:ilvl w:val="0"/>
          <w:numId w:val="5"/>
        </w:numPr>
        <w:jc w:val="both"/>
        <w:rPr>
          <w:rFonts w:ascii="Franklin Gothic Book" w:hAnsi="Franklin Gothic Book" w:cs="Arial"/>
          <w:sz w:val="22"/>
          <w:szCs w:val="22"/>
        </w:rPr>
      </w:pPr>
      <w:r w:rsidRPr="006937CD">
        <w:rPr>
          <w:rFonts w:ascii="Franklin Gothic Book" w:hAnsi="Franklin Gothic Book" w:cs="Arial"/>
          <w:sz w:val="22"/>
          <w:szCs w:val="22"/>
        </w:rPr>
        <w:t>El o la supervisora deberá estar adecuadamente acreditada como tal.</w:t>
      </w:r>
    </w:p>
    <w:p w:rsidR="000E5197" w:rsidRPr="006937CD" w:rsidRDefault="000E5197" w:rsidP="000E5197">
      <w:pPr>
        <w:numPr>
          <w:ilvl w:val="0"/>
          <w:numId w:val="5"/>
        </w:numPr>
        <w:jc w:val="both"/>
        <w:rPr>
          <w:rFonts w:ascii="Franklin Gothic Book" w:hAnsi="Franklin Gothic Book" w:cs="Arial"/>
          <w:sz w:val="22"/>
          <w:szCs w:val="22"/>
        </w:rPr>
      </w:pPr>
      <w:r w:rsidRPr="006937CD">
        <w:rPr>
          <w:rFonts w:ascii="Franklin Gothic Book" w:hAnsi="Franklin Gothic Book" w:cs="Arial"/>
          <w:sz w:val="22"/>
          <w:szCs w:val="22"/>
        </w:rPr>
        <w:t xml:space="preserve">Si el Servicio de Protección a la Infancia y la Adolescencia lo considerase de relevancia crucial para la intervención, podrá </w:t>
      </w:r>
      <w:proofErr w:type="spellStart"/>
      <w:r w:rsidR="00F91DE7" w:rsidRPr="006937CD">
        <w:rPr>
          <w:rFonts w:ascii="Franklin Gothic Book" w:hAnsi="Franklin Gothic Book" w:cs="Arial"/>
          <w:sz w:val="22"/>
          <w:szCs w:val="22"/>
        </w:rPr>
        <w:t>contrastar</w:t>
      </w:r>
      <w:proofErr w:type="spellEnd"/>
      <w:r w:rsidRPr="006937CD">
        <w:rPr>
          <w:rFonts w:ascii="Franklin Gothic Book" w:hAnsi="Franklin Gothic Book" w:cs="Arial"/>
          <w:sz w:val="22"/>
          <w:szCs w:val="22"/>
        </w:rPr>
        <w:t xml:space="preserve"> directamente información relativa a la supervisión.</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suppressAutoHyphens w:val="0"/>
        <w:jc w:val="both"/>
        <w:rPr>
          <w:rFonts w:ascii="Franklin Gothic Book" w:hAnsi="Franklin Gothic Book" w:cs="Arial"/>
          <w:b/>
          <w:sz w:val="22"/>
          <w:szCs w:val="22"/>
        </w:rPr>
      </w:pPr>
      <w:r w:rsidRPr="006937CD">
        <w:rPr>
          <w:rFonts w:ascii="Franklin Gothic Book" w:hAnsi="Franklin Gothic Book" w:cs="Arial"/>
          <w:b/>
          <w:sz w:val="22"/>
          <w:szCs w:val="22"/>
        </w:rPr>
        <w:t>X. Sistema de participación de las personas usuarias</w:t>
      </w:r>
    </w:p>
    <w:p w:rsidR="000E5197" w:rsidRPr="006937CD" w:rsidRDefault="000E5197" w:rsidP="000E5197">
      <w:pPr>
        <w:pStyle w:val="Textoindependiente21"/>
        <w:rPr>
          <w:rFonts w:ascii="Franklin Gothic Book" w:hAnsi="Franklin Gothic Book"/>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El equipo educativo deberá fomentar la participación de las personas menores de edad acogidas, al menos en los aspectos siguientes:</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numPr>
          <w:ilvl w:val="0"/>
          <w:numId w:val="6"/>
        </w:numPr>
        <w:tabs>
          <w:tab w:val="clear" w:pos="1080"/>
          <w:tab w:val="num" w:pos="720"/>
        </w:tabs>
        <w:ind w:left="720"/>
        <w:jc w:val="both"/>
        <w:rPr>
          <w:rFonts w:ascii="Franklin Gothic Book" w:hAnsi="Franklin Gothic Book" w:cs="Arial"/>
          <w:sz w:val="22"/>
          <w:szCs w:val="22"/>
        </w:rPr>
      </w:pPr>
      <w:r w:rsidRPr="006937CD">
        <w:rPr>
          <w:rFonts w:ascii="Franklin Gothic Book" w:hAnsi="Franklin Gothic Book" w:cs="Arial"/>
          <w:sz w:val="22"/>
          <w:szCs w:val="22"/>
        </w:rPr>
        <w:t>Evaluación de sus necesidades, elaboración de su Plan de Caso, su PEI, la valoración de sus logros y las propuestas del equipo educativo sobre todas aquellas cuestiones que le conciernan. En todo caso, se contará con su opinión, siempre que ello sea posible.</w:t>
      </w:r>
    </w:p>
    <w:p w:rsidR="000E5197" w:rsidRPr="006937CD" w:rsidRDefault="000E5197" w:rsidP="000E5197">
      <w:pPr>
        <w:numPr>
          <w:ilvl w:val="0"/>
          <w:numId w:val="6"/>
        </w:numPr>
        <w:tabs>
          <w:tab w:val="clear" w:pos="1080"/>
          <w:tab w:val="num" w:pos="720"/>
        </w:tabs>
        <w:ind w:left="720"/>
        <w:jc w:val="both"/>
        <w:rPr>
          <w:rFonts w:ascii="Franklin Gothic Book" w:hAnsi="Franklin Gothic Book" w:cs="Arial"/>
          <w:sz w:val="22"/>
          <w:szCs w:val="22"/>
        </w:rPr>
      </w:pPr>
      <w:r w:rsidRPr="006937CD">
        <w:rPr>
          <w:rFonts w:ascii="Franklin Gothic Book" w:hAnsi="Franklin Gothic Book" w:cs="Arial"/>
          <w:sz w:val="22"/>
          <w:szCs w:val="22"/>
        </w:rPr>
        <w:t>Impulso para que las personas menores de edad participen con sus sugerencias en las normas de convivencia, así como en la reflexión sobre el tipo de consecuencias a aplicar a los diferentes comportamientos, tanto incentivos como sanciones.</w:t>
      </w:r>
    </w:p>
    <w:p w:rsidR="000E5197" w:rsidRPr="006937CD" w:rsidRDefault="000E5197" w:rsidP="000E5197">
      <w:pPr>
        <w:numPr>
          <w:ilvl w:val="0"/>
          <w:numId w:val="6"/>
        </w:numPr>
        <w:tabs>
          <w:tab w:val="clear" w:pos="1080"/>
          <w:tab w:val="num" w:pos="720"/>
        </w:tabs>
        <w:ind w:left="720"/>
        <w:jc w:val="both"/>
        <w:rPr>
          <w:rFonts w:ascii="Franklin Gothic Book" w:hAnsi="Franklin Gothic Book" w:cs="Arial"/>
          <w:sz w:val="22"/>
          <w:szCs w:val="22"/>
        </w:rPr>
      </w:pPr>
      <w:r w:rsidRPr="006937CD">
        <w:rPr>
          <w:rFonts w:ascii="Franklin Gothic Book" w:hAnsi="Franklin Gothic Book" w:cs="Arial"/>
          <w:sz w:val="22"/>
          <w:szCs w:val="22"/>
        </w:rPr>
        <w:t>Realización de actividades para ayudar a las personas menores de edad a tomar decisiones, a debatir y a elaborar propuestas consensuadas.</w:t>
      </w:r>
    </w:p>
    <w:p w:rsidR="000E5197" w:rsidRPr="006937CD" w:rsidRDefault="000E5197" w:rsidP="000E5197">
      <w:pPr>
        <w:numPr>
          <w:ilvl w:val="0"/>
          <w:numId w:val="6"/>
        </w:numPr>
        <w:tabs>
          <w:tab w:val="clear" w:pos="1080"/>
          <w:tab w:val="num" w:pos="720"/>
        </w:tabs>
        <w:ind w:left="720"/>
        <w:jc w:val="both"/>
        <w:rPr>
          <w:rFonts w:ascii="Franklin Gothic Book" w:hAnsi="Franklin Gothic Book" w:cs="Arial"/>
          <w:sz w:val="22"/>
          <w:szCs w:val="22"/>
        </w:rPr>
      </w:pPr>
      <w:r w:rsidRPr="006937CD">
        <w:rPr>
          <w:rFonts w:ascii="Franklin Gothic Book" w:hAnsi="Franklin Gothic Book" w:cs="Arial"/>
          <w:sz w:val="22"/>
          <w:szCs w:val="22"/>
        </w:rPr>
        <w:t>Existirán procedimientos formales e informales para que las personas menores de edad participen con sugerencias, propuestas y quejas acerca de la organización, la vida en el recurso residencial y la atención que reciben en general.</w:t>
      </w:r>
    </w:p>
    <w:p w:rsidR="000E5197" w:rsidRPr="006937CD" w:rsidRDefault="000E5197" w:rsidP="000E5197">
      <w:pPr>
        <w:numPr>
          <w:ilvl w:val="0"/>
          <w:numId w:val="6"/>
        </w:numPr>
        <w:tabs>
          <w:tab w:val="clear" w:pos="1080"/>
          <w:tab w:val="num" w:pos="720"/>
        </w:tabs>
        <w:ind w:left="720"/>
        <w:jc w:val="both"/>
        <w:rPr>
          <w:rFonts w:ascii="Franklin Gothic Book" w:hAnsi="Franklin Gothic Book" w:cs="Arial"/>
          <w:sz w:val="22"/>
          <w:szCs w:val="22"/>
        </w:rPr>
      </w:pPr>
      <w:r w:rsidRPr="006937CD">
        <w:rPr>
          <w:rFonts w:ascii="Franklin Gothic Book" w:hAnsi="Franklin Gothic Book" w:cs="Arial"/>
          <w:sz w:val="22"/>
          <w:szCs w:val="22"/>
        </w:rPr>
        <w:t>Las personas menores de edad participarán en la evaluación interna del recurso residencial, así como en la valoración de su satisfacción con la atención recibida y esta información se utilizará para mejorar el Proyecto Educativo del recurso.</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Igualmente, el equipo educativo deberá fomentar la participación de las familias, al menos en los aspectos siguientes:</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numPr>
          <w:ilvl w:val="0"/>
          <w:numId w:val="7"/>
        </w:numPr>
        <w:tabs>
          <w:tab w:val="clear" w:pos="1080"/>
          <w:tab w:val="num" w:pos="720"/>
        </w:tabs>
        <w:ind w:left="720"/>
        <w:jc w:val="both"/>
        <w:rPr>
          <w:rFonts w:ascii="Franklin Gothic Book" w:hAnsi="Franklin Gothic Book" w:cs="Arial"/>
          <w:sz w:val="22"/>
          <w:szCs w:val="22"/>
        </w:rPr>
      </w:pPr>
      <w:r w:rsidRPr="006937CD">
        <w:rPr>
          <w:rFonts w:ascii="Franklin Gothic Book" w:hAnsi="Franklin Gothic Book" w:cs="Arial"/>
          <w:sz w:val="22"/>
          <w:szCs w:val="22"/>
        </w:rPr>
        <w:t>Conocer la evaluación de necesidades de su hijo o hija, su Plan de Caso y las propuestas del equipo educativo sobre todas aquellas cuestiones que les conciernan, contando con su opinión siempre que sea posible.</w:t>
      </w:r>
    </w:p>
    <w:p w:rsidR="000E5197" w:rsidRPr="006937CD" w:rsidRDefault="000E5197" w:rsidP="000E5197">
      <w:pPr>
        <w:numPr>
          <w:ilvl w:val="0"/>
          <w:numId w:val="7"/>
        </w:numPr>
        <w:tabs>
          <w:tab w:val="clear" w:pos="1080"/>
          <w:tab w:val="num" w:pos="720"/>
        </w:tabs>
        <w:ind w:left="720"/>
        <w:jc w:val="both"/>
        <w:rPr>
          <w:rFonts w:ascii="Franklin Gothic Book" w:hAnsi="Franklin Gothic Book" w:cs="Arial"/>
          <w:sz w:val="22"/>
          <w:szCs w:val="22"/>
        </w:rPr>
      </w:pPr>
      <w:r w:rsidRPr="006937CD">
        <w:rPr>
          <w:rFonts w:ascii="Franklin Gothic Book" w:hAnsi="Franklin Gothic Book" w:cs="Arial"/>
          <w:sz w:val="22"/>
          <w:szCs w:val="22"/>
        </w:rPr>
        <w:t>Existirán procedimientos formales para que las familias participen con sugerencias, propuestas y quejas acerca de la atención recibida y el servicio en general.</w:t>
      </w:r>
    </w:p>
    <w:p w:rsidR="000E5197" w:rsidRPr="006937CD" w:rsidRDefault="000E5197" w:rsidP="000E5197">
      <w:pPr>
        <w:numPr>
          <w:ilvl w:val="0"/>
          <w:numId w:val="7"/>
        </w:numPr>
        <w:tabs>
          <w:tab w:val="clear" w:pos="1080"/>
          <w:tab w:val="num" w:pos="720"/>
        </w:tabs>
        <w:ind w:left="720"/>
        <w:jc w:val="both"/>
        <w:rPr>
          <w:rFonts w:ascii="Franklin Gothic Book" w:hAnsi="Franklin Gothic Book" w:cs="Arial"/>
          <w:sz w:val="22"/>
          <w:szCs w:val="22"/>
        </w:rPr>
      </w:pPr>
      <w:r w:rsidRPr="006937CD">
        <w:rPr>
          <w:rFonts w:ascii="Franklin Gothic Book" w:hAnsi="Franklin Gothic Book" w:cs="Arial"/>
          <w:sz w:val="22"/>
          <w:szCs w:val="22"/>
        </w:rPr>
        <w:t>Las familias participarán en la evaluación interna del recurso residencial, así como en la valoración de su satisfacción con la atención recibida y esta información se utilizará para mejorar el Proyecto Educativo del recurso.</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suppressAutoHyphens w:val="0"/>
        <w:jc w:val="both"/>
        <w:rPr>
          <w:rFonts w:ascii="Franklin Gothic Book" w:eastAsia="Calibri" w:hAnsi="Franklin Gothic Book" w:cs="Arial"/>
          <w:b/>
          <w:bCs/>
          <w:sz w:val="22"/>
          <w:szCs w:val="22"/>
          <w:lang w:val="eu-ES" w:eastAsia="en-US"/>
        </w:rPr>
      </w:pPr>
      <w:r w:rsidRPr="006937CD">
        <w:rPr>
          <w:rFonts w:ascii="Franklin Gothic Book" w:eastAsia="Calibri" w:hAnsi="Franklin Gothic Book" w:cs="Arial"/>
          <w:b/>
          <w:bCs/>
          <w:sz w:val="22"/>
          <w:szCs w:val="22"/>
          <w:lang w:val="eu-ES" w:eastAsia="en-US"/>
        </w:rPr>
        <w:t xml:space="preserve">XI. Plan de </w:t>
      </w:r>
      <w:proofErr w:type="spellStart"/>
      <w:r w:rsidRPr="006937CD">
        <w:rPr>
          <w:rFonts w:ascii="Franklin Gothic Book" w:eastAsia="Calibri" w:hAnsi="Franklin Gothic Book" w:cs="Arial"/>
          <w:b/>
          <w:bCs/>
          <w:sz w:val="22"/>
          <w:szCs w:val="22"/>
          <w:lang w:val="eu-ES" w:eastAsia="en-US"/>
        </w:rPr>
        <w:t>mantenimiento</w:t>
      </w:r>
      <w:proofErr w:type="spellEnd"/>
    </w:p>
    <w:p w:rsidR="000E5197" w:rsidRPr="006937CD" w:rsidRDefault="000E5197" w:rsidP="000E5197">
      <w:pPr>
        <w:suppressAutoHyphens w:val="0"/>
        <w:jc w:val="both"/>
        <w:rPr>
          <w:rFonts w:ascii="Franklin Gothic Book" w:eastAsia="Calibri" w:hAnsi="Franklin Gothic Book" w:cs="Arial"/>
          <w:b/>
          <w:bCs/>
          <w:sz w:val="22"/>
          <w:szCs w:val="22"/>
          <w:lang w:val="eu-ES" w:eastAsia="en-US"/>
        </w:rPr>
      </w:pPr>
    </w:p>
    <w:p w:rsidR="000E5197" w:rsidRPr="006937CD" w:rsidRDefault="000E5197" w:rsidP="000E5197">
      <w:p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 xml:space="preserve">El Departamento de </w:t>
      </w:r>
      <w:r w:rsidR="001141C6" w:rsidRPr="006937CD">
        <w:rPr>
          <w:rFonts w:ascii="Franklin Gothic Book" w:hAnsi="Franklin Gothic Book" w:cs="Arial"/>
          <w:sz w:val="22"/>
          <w:szCs w:val="22"/>
        </w:rPr>
        <w:t xml:space="preserve">Cuidados y </w:t>
      </w:r>
      <w:r w:rsidRPr="006937CD">
        <w:rPr>
          <w:rFonts w:ascii="Franklin Gothic Book" w:hAnsi="Franklin Gothic Book" w:cs="Arial"/>
          <w:sz w:val="22"/>
          <w:szCs w:val="22"/>
        </w:rPr>
        <w:t xml:space="preserve">Políticas Sociales de la Diputación Foral de Gipuzkoa facilitará en el perfil del contratante el Plan de Mantenimiento del edificio donde se vaya a prestar el objeto del contrato. </w:t>
      </w:r>
    </w:p>
    <w:p w:rsidR="000E5197" w:rsidRDefault="000E5197" w:rsidP="000E5197">
      <w:pPr>
        <w:suppressAutoHyphens w:val="0"/>
        <w:jc w:val="both"/>
        <w:rPr>
          <w:rFonts w:ascii="Franklin Gothic Book" w:hAnsi="Franklin Gothic Book" w:cs="Arial"/>
          <w:sz w:val="22"/>
          <w:szCs w:val="22"/>
        </w:rPr>
      </w:pPr>
    </w:p>
    <w:p w:rsidR="00A03C84" w:rsidRPr="00164D70" w:rsidRDefault="00A03C84" w:rsidP="00A03C84">
      <w:pPr>
        <w:suppressAutoHyphens w:val="0"/>
        <w:jc w:val="both"/>
        <w:rPr>
          <w:rFonts w:ascii="Franklin Gothic Book" w:hAnsi="Franklin Gothic Book" w:cs="Arial"/>
          <w:sz w:val="22"/>
          <w:szCs w:val="22"/>
        </w:rPr>
      </w:pPr>
      <w:r>
        <w:rPr>
          <w:rFonts w:ascii="Franklin Gothic Book" w:hAnsi="Franklin Gothic Book" w:cs="Arial"/>
          <w:sz w:val="22"/>
          <w:szCs w:val="22"/>
        </w:rPr>
        <w:t>El centro “</w:t>
      </w:r>
      <w:proofErr w:type="spellStart"/>
      <w:r>
        <w:rPr>
          <w:rFonts w:ascii="Franklin Gothic Book" w:hAnsi="Franklin Gothic Book" w:cs="Arial"/>
          <w:sz w:val="22"/>
          <w:szCs w:val="22"/>
        </w:rPr>
        <w:t>Zarategi</w:t>
      </w:r>
      <w:proofErr w:type="spellEnd"/>
      <w:r>
        <w:rPr>
          <w:rFonts w:ascii="Franklin Gothic Book" w:hAnsi="Franklin Gothic Book" w:cs="Arial"/>
          <w:sz w:val="22"/>
          <w:szCs w:val="22"/>
        </w:rPr>
        <w:t xml:space="preserve">” </w:t>
      </w:r>
      <w:r w:rsidRPr="00164D70">
        <w:rPr>
          <w:rFonts w:ascii="Franklin Gothic Book" w:hAnsi="Franklin Gothic Book" w:cs="Arial"/>
          <w:sz w:val="22"/>
          <w:szCs w:val="22"/>
        </w:rPr>
        <w:t>está actualmente en obras</w:t>
      </w:r>
      <w:r>
        <w:rPr>
          <w:rFonts w:ascii="Franklin Gothic Book" w:hAnsi="Franklin Gothic Book" w:cs="Arial"/>
          <w:sz w:val="22"/>
          <w:szCs w:val="22"/>
        </w:rPr>
        <w:t>. El centro “Legorreta” iniciará obras en el año 2025</w:t>
      </w:r>
      <w:r w:rsidRPr="00164D70">
        <w:rPr>
          <w:rFonts w:ascii="Franklin Gothic Book" w:hAnsi="Franklin Gothic Book" w:cs="Arial"/>
          <w:sz w:val="22"/>
          <w:szCs w:val="22"/>
        </w:rPr>
        <w:t xml:space="preserve">. Por ello, el Departamento de Cuidados y Políticas Sociales de la Diputación Foral de Gipuzkoa todavía no dispone </w:t>
      </w:r>
      <w:r>
        <w:rPr>
          <w:rFonts w:ascii="Franklin Gothic Book" w:hAnsi="Franklin Gothic Book" w:cs="Arial"/>
          <w:sz w:val="22"/>
          <w:szCs w:val="22"/>
        </w:rPr>
        <w:t>de los</w:t>
      </w:r>
      <w:r w:rsidRPr="00164D70">
        <w:rPr>
          <w:rFonts w:ascii="Franklin Gothic Book" w:hAnsi="Franklin Gothic Book" w:cs="Arial"/>
          <w:sz w:val="22"/>
          <w:szCs w:val="22"/>
        </w:rPr>
        <w:t xml:space="preserve"> Plan</w:t>
      </w:r>
      <w:r>
        <w:rPr>
          <w:rFonts w:ascii="Franklin Gothic Book" w:hAnsi="Franklin Gothic Book" w:cs="Arial"/>
          <w:sz w:val="22"/>
          <w:szCs w:val="22"/>
        </w:rPr>
        <w:t>es</w:t>
      </w:r>
      <w:r w:rsidRPr="00164D70">
        <w:rPr>
          <w:rFonts w:ascii="Franklin Gothic Book" w:hAnsi="Franklin Gothic Book" w:cs="Arial"/>
          <w:sz w:val="22"/>
          <w:szCs w:val="22"/>
        </w:rPr>
        <w:t xml:space="preserve"> de mantenimiento, pero facilitará en el perfil de contratante el Proyecto de </w:t>
      </w:r>
      <w:r>
        <w:rPr>
          <w:rFonts w:ascii="Franklin Gothic Book" w:hAnsi="Franklin Gothic Book" w:cs="Arial"/>
          <w:sz w:val="22"/>
          <w:szCs w:val="22"/>
        </w:rPr>
        <w:t>reforma de los mismos</w:t>
      </w:r>
      <w:r w:rsidRPr="00164D70">
        <w:rPr>
          <w:rFonts w:ascii="Franklin Gothic Book" w:hAnsi="Franklin Gothic Book" w:cs="Arial"/>
          <w:sz w:val="22"/>
          <w:szCs w:val="22"/>
        </w:rPr>
        <w:t>. Una vez que se terminen las obras, el Departamento de Cuidados y Políticas Sociales elaborará el Plan de mantenimiento y facilitará el mismo a la entidad gestora.</w:t>
      </w:r>
    </w:p>
    <w:p w:rsidR="00A03C84" w:rsidRPr="006937CD" w:rsidRDefault="00A03C84" w:rsidP="000E5197">
      <w:pPr>
        <w:suppressAutoHyphens w:val="0"/>
        <w:jc w:val="both"/>
        <w:rPr>
          <w:rFonts w:ascii="Franklin Gothic Book" w:hAnsi="Franklin Gothic Book" w:cs="Arial"/>
          <w:sz w:val="22"/>
          <w:szCs w:val="22"/>
        </w:rPr>
      </w:pPr>
    </w:p>
    <w:p w:rsidR="000E5197" w:rsidRPr="006937CD" w:rsidRDefault="000E5197" w:rsidP="000E5197">
      <w:p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 xml:space="preserve">La </w:t>
      </w:r>
      <w:r w:rsidR="00617DAF" w:rsidRPr="006937CD">
        <w:rPr>
          <w:rFonts w:ascii="Franklin Gothic Book" w:hAnsi="Franklin Gothic Book" w:cs="Arial"/>
          <w:sz w:val="22"/>
          <w:szCs w:val="22"/>
        </w:rPr>
        <w:t>contratista</w:t>
      </w:r>
      <w:r w:rsidRPr="006937CD">
        <w:rPr>
          <w:rFonts w:ascii="Franklin Gothic Book" w:hAnsi="Franklin Gothic Book" w:cs="Arial"/>
          <w:sz w:val="22"/>
          <w:szCs w:val="22"/>
        </w:rPr>
        <w:t xml:space="preserve"> deberá cumplir las exigencias descritas en el Plan de Mantenimiento del </w:t>
      </w:r>
      <w:r w:rsidR="005D776D" w:rsidRPr="006937CD">
        <w:rPr>
          <w:rFonts w:ascii="Franklin Gothic Book" w:hAnsi="Franklin Gothic Book" w:cs="Arial"/>
          <w:sz w:val="22"/>
          <w:szCs w:val="22"/>
        </w:rPr>
        <w:t>edificio, que</w:t>
      </w:r>
      <w:r w:rsidRPr="006937CD">
        <w:rPr>
          <w:rFonts w:ascii="Franklin Gothic Book" w:hAnsi="Franklin Gothic Book" w:cs="Arial"/>
          <w:sz w:val="22"/>
          <w:szCs w:val="22"/>
        </w:rPr>
        <w:t xml:space="preserve"> tiene carácter obligatorio en cuanto a su cumplimiento. En el mismo se concretarán todas y cada una de las operaciones de mantenimiento preventivo a realizar a lo largo de la vigencia del contrato, en cuanto a la arquitectura del inmueble, las instalaciones y el equipamiento y mobiliario, de modo que se aseguren unas adecuadas condiciones para cubrir las necesidades previstas. </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 xml:space="preserve">El Plan de mantenimiento está compuesto por los siguientes apartados: </w:t>
      </w:r>
    </w:p>
    <w:p w:rsidR="000E5197" w:rsidRPr="006937CD" w:rsidRDefault="000E5197" w:rsidP="000E5197">
      <w:pPr>
        <w:suppressAutoHyphens w:val="0"/>
        <w:jc w:val="both"/>
        <w:rPr>
          <w:rFonts w:ascii="Franklin Gothic Book" w:eastAsia="Calibri" w:hAnsi="Franklin Gothic Book" w:cs="Arial"/>
          <w:sz w:val="22"/>
          <w:szCs w:val="22"/>
          <w:highlight w:val="green"/>
          <w:lang w:val="eu-ES" w:eastAsia="en-US"/>
        </w:rPr>
      </w:pPr>
    </w:p>
    <w:p w:rsidR="000E5197" w:rsidRPr="006937CD" w:rsidRDefault="000E5197" w:rsidP="000E5197">
      <w:p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Datos generales.</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18"/>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En el Anexo 1 se adjuntan la zonificación y planos del edificio e instalaciones.</w:t>
      </w:r>
    </w:p>
    <w:p w:rsidR="00EC4499" w:rsidRPr="006937CD" w:rsidRDefault="00EC4499" w:rsidP="00EC4499">
      <w:pPr>
        <w:suppressAutoHyphens w:val="0"/>
        <w:jc w:val="both"/>
        <w:rPr>
          <w:rFonts w:ascii="Franklin Gothic Book" w:hAnsi="Franklin Gothic Book" w:cs="Arial"/>
          <w:sz w:val="22"/>
          <w:szCs w:val="22"/>
        </w:rPr>
      </w:pPr>
    </w:p>
    <w:p w:rsidR="00EC4499" w:rsidRPr="006937CD" w:rsidRDefault="00EC4499" w:rsidP="00EC4499">
      <w:pPr>
        <w:suppressAutoHyphens w:val="0"/>
        <w:jc w:val="both"/>
        <w:rPr>
          <w:rFonts w:ascii="Franklin Gothic Book" w:hAnsi="Franklin Gothic Book" w:cs="Arial"/>
          <w:sz w:val="22"/>
          <w:szCs w:val="22"/>
        </w:rPr>
      </w:pP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suppressAutoHyphens w:val="0"/>
        <w:jc w:val="both"/>
        <w:rPr>
          <w:rFonts w:ascii="Franklin Gothic Book" w:hAnsi="Franklin Gothic Book" w:cs="Arial"/>
          <w:sz w:val="22"/>
          <w:szCs w:val="22"/>
        </w:rPr>
      </w:pPr>
      <w:bookmarkStart w:id="0" w:name="_Toc526970075"/>
      <w:r w:rsidRPr="006937CD">
        <w:rPr>
          <w:rFonts w:ascii="Franklin Gothic Book" w:hAnsi="Franklin Gothic Book" w:cs="Arial"/>
          <w:sz w:val="22"/>
          <w:szCs w:val="22"/>
        </w:rPr>
        <w:t>Mantenimiento preventivo.</w:t>
      </w:r>
      <w:bookmarkEnd w:id="0"/>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18"/>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 xml:space="preserve">En este apartado se recogen las operaciones de mantenimiento preventivo a efectuar en el edificio, instalaciones y mobiliario y equipamiento que la </w:t>
      </w:r>
      <w:r w:rsidR="00617DAF" w:rsidRPr="006937CD">
        <w:rPr>
          <w:rFonts w:ascii="Franklin Gothic Book" w:hAnsi="Franklin Gothic Book" w:cs="Arial"/>
          <w:sz w:val="22"/>
          <w:szCs w:val="22"/>
        </w:rPr>
        <w:t>contratista</w:t>
      </w:r>
      <w:r w:rsidRPr="006937CD">
        <w:rPr>
          <w:rFonts w:ascii="Franklin Gothic Book" w:hAnsi="Franklin Gothic Book" w:cs="Arial"/>
          <w:sz w:val="22"/>
          <w:szCs w:val="22"/>
        </w:rPr>
        <w:t xml:space="preserve"> deberá realizar dentro del periodo del contrato de gestión del edificio. </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18"/>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 xml:space="preserve">Para definir estas operaciones se han recogido los datos del edificio, generando el inventario y el árbol de gamas correspondientes. Ambos documentos se dividen en tres capítulos: Arquitectura, Instalaciones y Mobiliario y equipamiento. El inventario y el árbol de gamas se adjuntan en los Anexos 2 y 3, respectivamente.     </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18"/>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 xml:space="preserve">Las operaciones de mantenimiento preventivo que nacen del inventario se dividen en ordinarias y obligatorias. </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18"/>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 xml:space="preserve">Las operaciones ordinarias son las inspecciones, verificaciones, controles y acciones según gamas de tareas y frecuencias, incluyendo todas esas operaciones de mantenimiento y control que se repiten con cierta periodicidad y que tiene como objetivo mantener un buen estado de conservación y funcionamiento de los elementos de las instalaciones y evitar paradas imprevistas debido a las averías. </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18"/>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 xml:space="preserve">A su vez, las operaciones obligatorias son todas aquellas actuaciones sistemáticas aplicando estrictamente lo que prescriben los reglamentos específicos y la normativa vigente (líneas de vida, ascensor, instalaciones de climatización, ventilación, calefacción, agua caliente sanitaria, instalaciones de protección contra incendios, instalaciones eléctricas, instalaciones de almacenamiento de combustible, </w:t>
      </w:r>
      <w:proofErr w:type="spellStart"/>
      <w:r w:rsidRPr="006937CD">
        <w:rPr>
          <w:rFonts w:ascii="Franklin Gothic Book" w:hAnsi="Franklin Gothic Book" w:cs="Arial"/>
          <w:sz w:val="22"/>
          <w:szCs w:val="22"/>
        </w:rPr>
        <w:t>etc</w:t>
      </w:r>
      <w:proofErr w:type="spellEnd"/>
      <w:r w:rsidRPr="006937CD">
        <w:rPr>
          <w:rFonts w:ascii="Franklin Gothic Book" w:hAnsi="Franklin Gothic Book" w:cs="Arial"/>
          <w:sz w:val="22"/>
          <w:szCs w:val="22"/>
        </w:rPr>
        <w:t>).</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18"/>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 xml:space="preserve">Para la ejecución de los trabajos de mantenimiento se requiere una categoría profesional específica que deberá respetar la </w:t>
      </w:r>
      <w:r w:rsidR="00617DAF" w:rsidRPr="006937CD">
        <w:rPr>
          <w:rFonts w:ascii="Franklin Gothic Book" w:hAnsi="Franklin Gothic Book" w:cs="Arial"/>
          <w:sz w:val="22"/>
          <w:szCs w:val="22"/>
        </w:rPr>
        <w:t xml:space="preserve">contratista </w:t>
      </w:r>
      <w:r w:rsidRPr="006937CD">
        <w:rPr>
          <w:rFonts w:ascii="Franklin Gothic Book" w:hAnsi="Franklin Gothic Book" w:cs="Arial"/>
          <w:sz w:val="22"/>
          <w:szCs w:val="22"/>
        </w:rPr>
        <w:t xml:space="preserve">en cada una de las operaciones. </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18"/>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 xml:space="preserve">En el Anexo 4 se adjuntan las fichas de mantenimiento preventivo. </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suppressAutoHyphens w:val="0"/>
        <w:jc w:val="both"/>
        <w:rPr>
          <w:rFonts w:ascii="Franklin Gothic Book" w:hAnsi="Franklin Gothic Book" w:cs="Arial"/>
          <w:sz w:val="22"/>
          <w:szCs w:val="22"/>
        </w:rPr>
      </w:pPr>
      <w:bookmarkStart w:id="1" w:name="_Toc526970076"/>
      <w:r w:rsidRPr="006937CD">
        <w:rPr>
          <w:rFonts w:ascii="Franklin Gothic Book" w:hAnsi="Franklin Gothic Book" w:cs="Arial"/>
          <w:sz w:val="22"/>
          <w:szCs w:val="22"/>
        </w:rPr>
        <w:t>Calendario de actuaciones de mantenimiento preventivo</w:t>
      </w:r>
      <w:bookmarkEnd w:id="1"/>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19"/>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 xml:space="preserve">En cada una de las operaciones se define la periodicidad con que se debe realizar cada actuación. </w:t>
      </w:r>
      <w:r w:rsidR="005D776D" w:rsidRPr="006937CD">
        <w:rPr>
          <w:rFonts w:ascii="Franklin Gothic Book" w:hAnsi="Franklin Gothic Book" w:cs="Arial"/>
          <w:sz w:val="22"/>
          <w:szCs w:val="22"/>
        </w:rPr>
        <w:t>Asimismo,</w:t>
      </w:r>
      <w:r w:rsidRPr="006937CD">
        <w:rPr>
          <w:rFonts w:ascii="Franklin Gothic Book" w:hAnsi="Franklin Gothic Book" w:cs="Arial"/>
          <w:sz w:val="22"/>
          <w:szCs w:val="22"/>
        </w:rPr>
        <w:t xml:space="preserve"> se ha elaborado un calendario para organizar todas las operaciones.</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19"/>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 xml:space="preserve">En el Anexo 5 se adjunta el calendario de mantenimiento preventivo para el periodo de vigencia del contrato de gestión del edificio. </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suppressAutoHyphens w:val="0"/>
        <w:jc w:val="both"/>
        <w:rPr>
          <w:rFonts w:ascii="Franklin Gothic Book" w:hAnsi="Franklin Gothic Book" w:cs="Arial"/>
          <w:sz w:val="22"/>
          <w:szCs w:val="22"/>
        </w:rPr>
      </w:pPr>
      <w:bookmarkStart w:id="2" w:name="_Toc526970077"/>
      <w:r w:rsidRPr="006937CD">
        <w:rPr>
          <w:rFonts w:ascii="Franklin Gothic Book" w:hAnsi="Franklin Gothic Book" w:cs="Arial"/>
          <w:sz w:val="22"/>
          <w:szCs w:val="22"/>
        </w:rPr>
        <w:t>Estimación horaria de mantenimiento preventivo</w:t>
      </w:r>
      <w:bookmarkEnd w:id="2"/>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20"/>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Cada una de las operaciones tiene asignado un rendimiento de trabajo, con el que se obtiene la estimación de horas necesarias para el mantenimiento.</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20"/>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 xml:space="preserve">En el Anexo 6 se adjunta la estimación horaria </w:t>
      </w:r>
      <w:r w:rsidR="00FF6120" w:rsidRPr="006937CD">
        <w:rPr>
          <w:rFonts w:ascii="Franklin Gothic Book" w:hAnsi="Franklin Gothic Book" w:cs="Arial"/>
          <w:sz w:val="22"/>
          <w:szCs w:val="22"/>
        </w:rPr>
        <w:t xml:space="preserve">anual </w:t>
      </w:r>
      <w:r w:rsidRPr="006937CD">
        <w:rPr>
          <w:rFonts w:ascii="Franklin Gothic Book" w:hAnsi="Franklin Gothic Book" w:cs="Arial"/>
          <w:sz w:val="22"/>
          <w:szCs w:val="22"/>
        </w:rPr>
        <w:t xml:space="preserve">de mantenimiento preventivo para el periodo de vigencia del contrato de gestión del edificio. </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suppressAutoHyphens w:val="0"/>
        <w:jc w:val="both"/>
        <w:rPr>
          <w:rFonts w:ascii="Franklin Gothic Book" w:hAnsi="Franklin Gothic Book" w:cs="Arial"/>
          <w:sz w:val="22"/>
          <w:szCs w:val="22"/>
        </w:rPr>
      </w:pPr>
      <w:bookmarkStart w:id="3" w:name="_Toc526970078"/>
      <w:r w:rsidRPr="006937CD">
        <w:rPr>
          <w:rFonts w:ascii="Franklin Gothic Book" w:hAnsi="Franklin Gothic Book" w:cs="Arial"/>
          <w:sz w:val="22"/>
          <w:szCs w:val="22"/>
        </w:rPr>
        <w:t>Procedimiento de actuaciones de mantenimiento correctivo</w:t>
      </w:r>
      <w:bookmarkEnd w:id="3"/>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21"/>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 xml:space="preserve">El mantenimiento correctivo es el conjunto de operaciones que la </w:t>
      </w:r>
      <w:r w:rsidR="00617DAF" w:rsidRPr="006937CD">
        <w:rPr>
          <w:rFonts w:ascii="Franklin Gothic Book" w:hAnsi="Franklin Gothic Book" w:cs="Arial"/>
          <w:sz w:val="22"/>
          <w:szCs w:val="22"/>
        </w:rPr>
        <w:t>contratista</w:t>
      </w:r>
      <w:r w:rsidRPr="006937CD">
        <w:rPr>
          <w:rFonts w:ascii="Franklin Gothic Book" w:hAnsi="Franklin Gothic Book" w:cs="Arial"/>
          <w:sz w:val="22"/>
          <w:szCs w:val="22"/>
        </w:rPr>
        <w:t xml:space="preserve"> deberá realizar para subsanar, corregir o reparar las averías o deficiencias y sustituir los elementos o equipos dañados que impidan su normal funcionamiento.</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21"/>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 xml:space="preserve">En caso de que la incidencia requiera una mejora de la instalación o equipo o se haya agotado su vida útil, corresponderá a la Diputación Foral de Gipuzkoa realizar la inversión necesaria. </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21"/>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 xml:space="preserve">Cuando existan dudas en la interpretación de este apartado, el Departamento de </w:t>
      </w:r>
      <w:r w:rsidR="00877714" w:rsidRPr="006937CD">
        <w:rPr>
          <w:rFonts w:ascii="Franklin Gothic Book" w:hAnsi="Franklin Gothic Book" w:cs="Arial"/>
          <w:sz w:val="22"/>
          <w:szCs w:val="22"/>
        </w:rPr>
        <w:t xml:space="preserve">Cuidados y </w:t>
      </w:r>
      <w:r w:rsidRPr="006937CD">
        <w:rPr>
          <w:rFonts w:ascii="Franklin Gothic Book" w:hAnsi="Franklin Gothic Book" w:cs="Arial"/>
          <w:sz w:val="22"/>
          <w:szCs w:val="22"/>
        </w:rPr>
        <w:t>Políticas Sociales de la Diputación Foral de Gipuzkoa resolverá las mismas.</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suppressAutoHyphens w:val="0"/>
        <w:jc w:val="both"/>
        <w:rPr>
          <w:rFonts w:ascii="Franklin Gothic Book" w:hAnsi="Franklin Gothic Book" w:cs="Arial"/>
          <w:sz w:val="22"/>
          <w:szCs w:val="22"/>
        </w:rPr>
      </w:pPr>
      <w:bookmarkStart w:id="4" w:name="_Toc526970079"/>
      <w:r w:rsidRPr="006937CD">
        <w:rPr>
          <w:rFonts w:ascii="Franklin Gothic Book" w:hAnsi="Franklin Gothic Book" w:cs="Arial"/>
          <w:sz w:val="22"/>
          <w:szCs w:val="22"/>
        </w:rPr>
        <w:t>Información de riesgos del edificio a tener en cuenta en los trabajos de mantenimiento</w:t>
      </w:r>
      <w:bookmarkEnd w:id="4"/>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22"/>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 xml:space="preserve">Según lo establecido en el Real Decreto 171/2004, de 30 de enero, por el que se desarrolla el artículo 24 de la Ley 31/1995, de 8 de noviembre, de Prevención de Riesgos Laborales, en materia de coordinación de actividades empresariales, se tendrá en cuenta el Documento de Información de Riesgos del edificio, facilitado por el Departamento de </w:t>
      </w:r>
      <w:r w:rsidR="00877714" w:rsidRPr="006937CD">
        <w:rPr>
          <w:rFonts w:ascii="Franklin Gothic Book" w:hAnsi="Franklin Gothic Book" w:cs="Arial"/>
          <w:sz w:val="22"/>
          <w:szCs w:val="22"/>
        </w:rPr>
        <w:t xml:space="preserve">Cuidados y </w:t>
      </w:r>
      <w:r w:rsidRPr="006937CD">
        <w:rPr>
          <w:rFonts w:ascii="Franklin Gothic Book" w:hAnsi="Franklin Gothic Book" w:cs="Arial"/>
          <w:sz w:val="22"/>
          <w:szCs w:val="22"/>
        </w:rPr>
        <w:t>Políticas Sociales.</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22"/>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En el Anexo 7 se adjunta dicho Documento de Información de riesgos.</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22"/>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El fin de dicho documento es proporcionar información a las empresas concurrentes en este edificio de los riesgos del centro que les puedan afectar a las actividades desarrolladas y a las medidas de prevención adoptadas por ellos, y así mismo, informar de las actuaciones en caso de emergencia.</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22"/>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Las empresas que desarrollen actividades en este centro de trabajo tendrán en cuenta la información facilitada a través de dicho Documento en la Evaluación de Riesgos y en la Planificación de la Actividad Preventiva de los trabajos a realizar.</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22"/>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Todos los empresarios concurrentes habrán de considerar los riesgos que, siendo propios de cada empresa, surjan o se agraven precisamente por las circunstancias de concurrencia en que las actividades se desarrollan.</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22"/>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Cada empresario deberá informar a sus trabajadores respectivos de los riesgos derivados de la concurrencia de actividades empresariales en el mismo centro de trabajo en los términos previstos en el artículo 18.1 de la Ley 31/1995, de 8 de noviembre, de Prevención de Riesgos Laborales. Por tanto, la empresa gestora deberá informar a todas las empresas o trabajadores de los riesgos mediante la entrega y recepción del anexo 2 del Documento de información de riesgos del edificio.</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22"/>
        </w:numPr>
        <w:suppressAutoHyphens w:val="0"/>
        <w:jc w:val="both"/>
        <w:rPr>
          <w:rFonts w:ascii="Franklin Gothic Book" w:hAnsi="Franklin Gothic Book" w:cs="Arial"/>
          <w:b/>
          <w:sz w:val="22"/>
          <w:szCs w:val="22"/>
        </w:rPr>
      </w:pPr>
      <w:r w:rsidRPr="006937CD">
        <w:rPr>
          <w:rFonts w:ascii="Franklin Gothic Book" w:hAnsi="Franklin Gothic Book" w:cs="Arial"/>
          <w:b/>
          <w:sz w:val="22"/>
          <w:szCs w:val="22"/>
        </w:rPr>
        <w:t xml:space="preserve">Por tanto, a la </w:t>
      </w:r>
      <w:r w:rsidR="00617DAF" w:rsidRPr="006937CD">
        <w:rPr>
          <w:rFonts w:ascii="Franklin Gothic Book" w:hAnsi="Franklin Gothic Book" w:cs="Arial"/>
          <w:b/>
          <w:sz w:val="22"/>
          <w:szCs w:val="22"/>
        </w:rPr>
        <w:t>contratista</w:t>
      </w:r>
      <w:r w:rsidRPr="006937CD">
        <w:rPr>
          <w:rFonts w:ascii="Franklin Gothic Book" w:hAnsi="Franklin Gothic Book" w:cs="Arial"/>
          <w:b/>
          <w:sz w:val="22"/>
          <w:szCs w:val="22"/>
        </w:rPr>
        <w:t xml:space="preserve"> se le entregará, junto con el contrato, el Documento de información de riesgos del edificio que gestionan. Con el fin de acreditar la recepción del Documento, la </w:t>
      </w:r>
      <w:r w:rsidR="00617DAF" w:rsidRPr="006937CD">
        <w:rPr>
          <w:rFonts w:ascii="Franklin Gothic Book" w:hAnsi="Franklin Gothic Book" w:cs="Arial"/>
          <w:b/>
          <w:sz w:val="22"/>
          <w:szCs w:val="22"/>
        </w:rPr>
        <w:t>contratista</w:t>
      </w:r>
      <w:r w:rsidRPr="006937CD">
        <w:rPr>
          <w:rFonts w:ascii="Franklin Gothic Book" w:hAnsi="Franklin Gothic Book" w:cs="Arial"/>
          <w:b/>
          <w:sz w:val="22"/>
          <w:szCs w:val="22"/>
        </w:rPr>
        <w:t xml:space="preserve"> deberá rellenar su Anexo 1 de recepción del documento y firmarlo por la persona con poder suficiente para representar a la entidad.</w:t>
      </w:r>
    </w:p>
    <w:p w:rsidR="000E5197" w:rsidRPr="006937CD" w:rsidRDefault="000E5197" w:rsidP="000E5197">
      <w:pPr>
        <w:suppressAutoHyphens w:val="0"/>
        <w:spacing w:line="360" w:lineRule="auto"/>
        <w:ind w:left="720"/>
        <w:jc w:val="both"/>
        <w:rPr>
          <w:rFonts w:ascii="Franklin Gothic Book" w:eastAsia="Calibri" w:hAnsi="Franklin Gothic Book" w:cs="Arial"/>
          <w:b/>
          <w:bCs/>
          <w:sz w:val="22"/>
          <w:szCs w:val="22"/>
          <w:lang w:val="eu-ES" w:eastAsia="en-US"/>
        </w:rPr>
      </w:pPr>
    </w:p>
    <w:p w:rsidR="000E5197" w:rsidRPr="006937CD" w:rsidRDefault="000E5197" w:rsidP="000E5197">
      <w:pPr>
        <w:suppressAutoHyphens w:val="0"/>
        <w:jc w:val="both"/>
        <w:rPr>
          <w:rFonts w:ascii="Franklin Gothic Book" w:eastAsia="Calibri" w:hAnsi="Franklin Gothic Book" w:cs="Arial"/>
          <w:sz w:val="22"/>
          <w:szCs w:val="22"/>
          <w:lang w:val="eu-ES" w:eastAsia="en-US"/>
        </w:rPr>
      </w:pPr>
      <w:r w:rsidRPr="006937CD">
        <w:rPr>
          <w:rFonts w:ascii="Franklin Gothic Book" w:eastAsia="Calibri" w:hAnsi="Franklin Gothic Book" w:cs="Arial"/>
          <w:sz w:val="22"/>
          <w:szCs w:val="22"/>
          <w:lang w:val="eu-ES" w:eastAsia="en-US"/>
        </w:rPr>
        <w:t xml:space="preserve">En base a </w:t>
      </w:r>
      <w:proofErr w:type="spellStart"/>
      <w:r w:rsidRPr="006937CD">
        <w:rPr>
          <w:rFonts w:ascii="Franklin Gothic Book" w:eastAsia="Calibri" w:hAnsi="Franklin Gothic Book" w:cs="Arial"/>
          <w:sz w:val="22"/>
          <w:szCs w:val="22"/>
          <w:lang w:val="eu-ES" w:eastAsia="en-US"/>
        </w:rPr>
        <w:t>dicho</w:t>
      </w:r>
      <w:proofErr w:type="spellEnd"/>
      <w:r w:rsidRPr="006937CD">
        <w:rPr>
          <w:rFonts w:ascii="Franklin Gothic Book" w:eastAsia="Calibri" w:hAnsi="Franklin Gothic Book" w:cs="Arial"/>
          <w:sz w:val="22"/>
          <w:szCs w:val="22"/>
          <w:lang w:val="eu-ES" w:eastAsia="en-US"/>
        </w:rPr>
        <w:t xml:space="preserve"> Plan de </w:t>
      </w:r>
      <w:proofErr w:type="spellStart"/>
      <w:r w:rsidRPr="006937CD">
        <w:rPr>
          <w:rFonts w:ascii="Franklin Gothic Book" w:eastAsia="Calibri" w:hAnsi="Franklin Gothic Book" w:cs="Arial"/>
          <w:sz w:val="22"/>
          <w:szCs w:val="22"/>
          <w:lang w:val="eu-ES" w:eastAsia="en-US"/>
        </w:rPr>
        <w:t>Mantenimiento</w:t>
      </w:r>
      <w:proofErr w:type="spellEnd"/>
      <w:r w:rsidRPr="006937CD">
        <w:rPr>
          <w:rFonts w:ascii="Franklin Gothic Book" w:eastAsia="Calibri" w:hAnsi="Franklin Gothic Book" w:cs="Arial"/>
          <w:sz w:val="22"/>
          <w:szCs w:val="22"/>
          <w:lang w:val="eu-ES" w:eastAsia="en-US"/>
        </w:rPr>
        <w:t xml:space="preserve"> </w:t>
      </w:r>
      <w:proofErr w:type="spellStart"/>
      <w:r w:rsidRPr="006937CD">
        <w:rPr>
          <w:rFonts w:ascii="Franklin Gothic Book" w:eastAsia="Calibri" w:hAnsi="Franklin Gothic Book" w:cs="Arial"/>
          <w:sz w:val="22"/>
          <w:szCs w:val="22"/>
          <w:lang w:val="eu-ES" w:eastAsia="en-US"/>
        </w:rPr>
        <w:t>facilitado</w:t>
      </w:r>
      <w:proofErr w:type="spellEnd"/>
      <w:r w:rsidRPr="006937CD">
        <w:rPr>
          <w:rFonts w:ascii="Franklin Gothic Book" w:eastAsia="Calibri" w:hAnsi="Franklin Gothic Book" w:cs="Arial"/>
          <w:sz w:val="22"/>
          <w:szCs w:val="22"/>
          <w:lang w:val="eu-ES" w:eastAsia="en-US"/>
        </w:rPr>
        <w:t xml:space="preserve"> </w:t>
      </w:r>
      <w:proofErr w:type="spellStart"/>
      <w:r w:rsidRPr="006937CD">
        <w:rPr>
          <w:rFonts w:ascii="Franklin Gothic Book" w:eastAsia="Calibri" w:hAnsi="Franklin Gothic Book" w:cs="Arial"/>
          <w:sz w:val="22"/>
          <w:szCs w:val="22"/>
          <w:lang w:val="eu-ES" w:eastAsia="en-US"/>
        </w:rPr>
        <w:t>por</w:t>
      </w:r>
      <w:proofErr w:type="spellEnd"/>
      <w:r w:rsidRPr="006937CD">
        <w:rPr>
          <w:rFonts w:ascii="Franklin Gothic Book" w:eastAsia="Calibri" w:hAnsi="Franklin Gothic Book" w:cs="Arial"/>
          <w:sz w:val="22"/>
          <w:szCs w:val="22"/>
          <w:lang w:val="eu-ES" w:eastAsia="en-US"/>
        </w:rPr>
        <w:t xml:space="preserve"> la </w:t>
      </w:r>
      <w:proofErr w:type="spellStart"/>
      <w:r w:rsidRPr="006937CD">
        <w:rPr>
          <w:rFonts w:ascii="Franklin Gothic Book" w:eastAsia="Calibri" w:hAnsi="Franklin Gothic Book" w:cs="Arial"/>
          <w:sz w:val="22"/>
          <w:szCs w:val="22"/>
          <w:lang w:val="eu-ES" w:eastAsia="en-US"/>
        </w:rPr>
        <w:t>Diputación</w:t>
      </w:r>
      <w:proofErr w:type="spellEnd"/>
      <w:r w:rsidRPr="006937CD">
        <w:rPr>
          <w:rFonts w:ascii="Franklin Gothic Book" w:eastAsia="Calibri" w:hAnsi="Franklin Gothic Book" w:cs="Arial"/>
          <w:sz w:val="22"/>
          <w:szCs w:val="22"/>
          <w:lang w:val="eu-ES" w:eastAsia="en-US"/>
        </w:rPr>
        <w:t xml:space="preserve"> Foral de Gipuzkoa, </w:t>
      </w:r>
      <w:proofErr w:type="spellStart"/>
      <w:r w:rsidRPr="006937CD">
        <w:rPr>
          <w:rFonts w:ascii="Franklin Gothic Book" w:eastAsia="Calibri" w:hAnsi="Franklin Gothic Book" w:cs="Arial"/>
          <w:sz w:val="22"/>
          <w:szCs w:val="22"/>
          <w:lang w:val="eu-ES" w:eastAsia="en-US"/>
        </w:rPr>
        <w:t>las</w:t>
      </w:r>
      <w:proofErr w:type="spellEnd"/>
      <w:r w:rsidRPr="006937CD">
        <w:rPr>
          <w:rFonts w:ascii="Franklin Gothic Book" w:eastAsia="Calibri" w:hAnsi="Franklin Gothic Book" w:cs="Arial"/>
          <w:sz w:val="22"/>
          <w:szCs w:val="22"/>
          <w:lang w:val="eu-ES" w:eastAsia="en-US"/>
        </w:rPr>
        <w:t xml:space="preserve"> </w:t>
      </w:r>
      <w:proofErr w:type="spellStart"/>
      <w:r w:rsidRPr="006937CD">
        <w:rPr>
          <w:rFonts w:ascii="Franklin Gothic Book" w:eastAsia="Calibri" w:hAnsi="Franklin Gothic Book" w:cs="Arial"/>
          <w:sz w:val="22"/>
          <w:szCs w:val="22"/>
          <w:lang w:val="eu-ES" w:eastAsia="en-US"/>
        </w:rPr>
        <w:t>licitadoras</w:t>
      </w:r>
      <w:proofErr w:type="spellEnd"/>
      <w:r w:rsidRPr="006937CD">
        <w:rPr>
          <w:rFonts w:ascii="Franklin Gothic Book" w:eastAsia="Calibri" w:hAnsi="Franklin Gothic Book" w:cs="Arial"/>
          <w:sz w:val="22"/>
          <w:szCs w:val="22"/>
          <w:lang w:val="eu-ES" w:eastAsia="en-US"/>
        </w:rPr>
        <w:t xml:space="preserve"> </w:t>
      </w:r>
      <w:proofErr w:type="spellStart"/>
      <w:r w:rsidRPr="006937CD">
        <w:rPr>
          <w:rFonts w:ascii="Franklin Gothic Book" w:eastAsia="Calibri" w:hAnsi="Franklin Gothic Book" w:cs="Arial"/>
          <w:sz w:val="22"/>
          <w:szCs w:val="22"/>
          <w:lang w:val="eu-ES" w:eastAsia="en-US"/>
        </w:rPr>
        <w:t>habrán</w:t>
      </w:r>
      <w:proofErr w:type="spellEnd"/>
      <w:r w:rsidRPr="006937CD">
        <w:rPr>
          <w:rFonts w:ascii="Franklin Gothic Book" w:eastAsia="Calibri" w:hAnsi="Franklin Gothic Book" w:cs="Arial"/>
          <w:sz w:val="22"/>
          <w:szCs w:val="22"/>
          <w:lang w:val="eu-ES" w:eastAsia="en-US"/>
        </w:rPr>
        <w:t xml:space="preserve"> de </w:t>
      </w:r>
      <w:proofErr w:type="spellStart"/>
      <w:r w:rsidRPr="006937CD">
        <w:rPr>
          <w:rFonts w:ascii="Franklin Gothic Book" w:eastAsia="Calibri" w:hAnsi="Franklin Gothic Book" w:cs="Arial"/>
          <w:sz w:val="22"/>
          <w:szCs w:val="22"/>
          <w:lang w:val="eu-ES" w:eastAsia="en-US"/>
        </w:rPr>
        <w:t>presentar</w:t>
      </w:r>
      <w:proofErr w:type="spellEnd"/>
      <w:r w:rsidRPr="006937CD">
        <w:rPr>
          <w:rFonts w:ascii="Franklin Gothic Book" w:eastAsia="Calibri" w:hAnsi="Franklin Gothic Book" w:cs="Arial"/>
          <w:sz w:val="22"/>
          <w:szCs w:val="22"/>
          <w:lang w:val="eu-ES" w:eastAsia="en-US"/>
        </w:rPr>
        <w:t xml:space="preserve"> un </w:t>
      </w:r>
      <w:proofErr w:type="spellStart"/>
      <w:r w:rsidRPr="006937CD">
        <w:rPr>
          <w:rFonts w:ascii="Franklin Gothic Book" w:eastAsia="Calibri" w:hAnsi="Franklin Gothic Book" w:cs="Arial"/>
          <w:sz w:val="22"/>
          <w:szCs w:val="22"/>
          <w:lang w:val="eu-ES" w:eastAsia="en-US"/>
        </w:rPr>
        <w:t>Documento</w:t>
      </w:r>
      <w:proofErr w:type="spellEnd"/>
      <w:r w:rsidRPr="006937CD">
        <w:rPr>
          <w:rFonts w:ascii="Franklin Gothic Book" w:eastAsia="Calibri" w:hAnsi="Franklin Gothic Book" w:cs="Arial"/>
          <w:sz w:val="22"/>
          <w:szCs w:val="22"/>
          <w:lang w:val="eu-ES" w:eastAsia="en-US"/>
        </w:rPr>
        <w:t xml:space="preserve"> de </w:t>
      </w:r>
      <w:proofErr w:type="spellStart"/>
      <w:r w:rsidRPr="006937CD">
        <w:rPr>
          <w:rFonts w:ascii="Franklin Gothic Book" w:eastAsia="Calibri" w:hAnsi="Franklin Gothic Book" w:cs="Arial"/>
          <w:sz w:val="22"/>
          <w:szCs w:val="22"/>
          <w:lang w:val="eu-ES" w:eastAsia="en-US"/>
        </w:rPr>
        <w:t>desarrollo</w:t>
      </w:r>
      <w:proofErr w:type="spellEnd"/>
      <w:r w:rsidRPr="006937CD">
        <w:rPr>
          <w:rFonts w:ascii="Franklin Gothic Book" w:eastAsia="Calibri" w:hAnsi="Franklin Gothic Book" w:cs="Arial"/>
          <w:sz w:val="22"/>
          <w:szCs w:val="22"/>
          <w:lang w:val="eu-ES" w:eastAsia="en-US"/>
        </w:rPr>
        <w:t xml:space="preserve"> del Plan de </w:t>
      </w:r>
      <w:proofErr w:type="spellStart"/>
      <w:r w:rsidRPr="006937CD">
        <w:rPr>
          <w:rFonts w:ascii="Franklin Gothic Book" w:eastAsia="Calibri" w:hAnsi="Franklin Gothic Book" w:cs="Arial"/>
          <w:sz w:val="22"/>
          <w:szCs w:val="22"/>
          <w:lang w:val="eu-ES" w:eastAsia="en-US"/>
        </w:rPr>
        <w:t>Mantenimiento</w:t>
      </w:r>
      <w:proofErr w:type="spellEnd"/>
      <w:r w:rsidRPr="006937CD">
        <w:rPr>
          <w:rFonts w:ascii="Franklin Gothic Book" w:eastAsia="Calibri" w:hAnsi="Franklin Gothic Book" w:cs="Arial"/>
          <w:sz w:val="22"/>
          <w:szCs w:val="22"/>
          <w:lang w:val="eu-ES" w:eastAsia="en-US"/>
        </w:rPr>
        <w:t xml:space="preserve">, </w:t>
      </w:r>
      <w:proofErr w:type="spellStart"/>
      <w:r w:rsidRPr="006937CD">
        <w:rPr>
          <w:rFonts w:ascii="Franklin Gothic Book" w:eastAsia="Calibri" w:hAnsi="Franklin Gothic Book" w:cs="Arial"/>
          <w:sz w:val="22"/>
          <w:szCs w:val="22"/>
          <w:lang w:val="eu-ES" w:eastAsia="en-US"/>
        </w:rPr>
        <w:t>como</w:t>
      </w:r>
      <w:proofErr w:type="spellEnd"/>
      <w:r w:rsidRPr="006937CD">
        <w:rPr>
          <w:rFonts w:ascii="Franklin Gothic Book" w:eastAsia="Calibri" w:hAnsi="Franklin Gothic Book" w:cs="Arial"/>
          <w:sz w:val="22"/>
          <w:szCs w:val="22"/>
          <w:lang w:val="eu-ES" w:eastAsia="en-US"/>
        </w:rPr>
        <w:t xml:space="preserve"> </w:t>
      </w:r>
      <w:proofErr w:type="spellStart"/>
      <w:r w:rsidRPr="006937CD">
        <w:rPr>
          <w:rFonts w:ascii="Franklin Gothic Book" w:eastAsia="Calibri" w:hAnsi="Franklin Gothic Book" w:cs="Arial"/>
          <w:sz w:val="22"/>
          <w:szCs w:val="22"/>
          <w:lang w:val="eu-ES" w:eastAsia="en-US"/>
        </w:rPr>
        <w:t>uno</w:t>
      </w:r>
      <w:proofErr w:type="spellEnd"/>
      <w:r w:rsidRPr="006937CD">
        <w:rPr>
          <w:rFonts w:ascii="Franklin Gothic Book" w:eastAsia="Calibri" w:hAnsi="Franklin Gothic Book" w:cs="Arial"/>
          <w:sz w:val="22"/>
          <w:szCs w:val="22"/>
          <w:lang w:val="eu-ES" w:eastAsia="en-US"/>
        </w:rPr>
        <w:t xml:space="preserve"> de los </w:t>
      </w:r>
      <w:proofErr w:type="spellStart"/>
      <w:r w:rsidRPr="006937CD">
        <w:rPr>
          <w:rFonts w:ascii="Franklin Gothic Book" w:eastAsia="Calibri" w:hAnsi="Franklin Gothic Book" w:cs="Arial"/>
          <w:sz w:val="22"/>
          <w:szCs w:val="22"/>
          <w:lang w:val="eu-ES" w:eastAsia="en-US"/>
        </w:rPr>
        <w:t>contenidos</w:t>
      </w:r>
      <w:proofErr w:type="spellEnd"/>
      <w:r w:rsidRPr="006937CD">
        <w:rPr>
          <w:rFonts w:ascii="Franklin Gothic Book" w:eastAsia="Calibri" w:hAnsi="Franklin Gothic Book" w:cs="Arial"/>
          <w:sz w:val="22"/>
          <w:szCs w:val="22"/>
          <w:lang w:val="eu-ES" w:eastAsia="en-US"/>
        </w:rPr>
        <w:t xml:space="preserve"> de </w:t>
      </w:r>
      <w:proofErr w:type="spellStart"/>
      <w:r w:rsidRPr="006937CD">
        <w:rPr>
          <w:rFonts w:ascii="Franklin Gothic Book" w:eastAsia="Calibri" w:hAnsi="Franklin Gothic Book" w:cs="Arial"/>
          <w:sz w:val="22"/>
          <w:szCs w:val="22"/>
          <w:lang w:val="eu-ES" w:eastAsia="en-US"/>
        </w:rPr>
        <w:t>carácter</w:t>
      </w:r>
      <w:proofErr w:type="spellEnd"/>
      <w:r w:rsidRPr="006937CD">
        <w:rPr>
          <w:rFonts w:ascii="Franklin Gothic Book" w:eastAsia="Calibri" w:hAnsi="Franklin Gothic Book" w:cs="Arial"/>
          <w:sz w:val="22"/>
          <w:szCs w:val="22"/>
          <w:lang w:val="eu-ES" w:eastAsia="en-US"/>
        </w:rPr>
        <w:t xml:space="preserve"> </w:t>
      </w:r>
      <w:proofErr w:type="spellStart"/>
      <w:r w:rsidRPr="006937CD">
        <w:rPr>
          <w:rFonts w:ascii="Franklin Gothic Book" w:eastAsia="Calibri" w:hAnsi="Franklin Gothic Book" w:cs="Arial"/>
          <w:sz w:val="22"/>
          <w:szCs w:val="22"/>
          <w:lang w:val="eu-ES" w:eastAsia="en-US"/>
        </w:rPr>
        <w:t>obligatorio</w:t>
      </w:r>
      <w:proofErr w:type="spellEnd"/>
      <w:r w:rsidRPr="006937CD">
        <w:rPr>
          <w:rFonts w:ascii="Franklin Gothic Book" w:eastAsia="Calibri" w:hAnsi="Franklin Gothic Book" w:cs="Arial"/>
          <w:sz w:val="22"/>
          <w:szCs w:val="22"/>
          <w:lang w:val="eu-ES" w:eastAsia="en-US"/>
        </w:rPr>
        <w:t xml:space="preserve"> del sobre B de su </w:t>
      </w:r>
      <w:proofErr w:type="spellStart"/>
      <w:r w:rsidRPr="006937CD">
        <w:rPr>
          <w:rFonts w:ascii="Franklin Gothic Book" w:eastAsia="Calibri" w:hAnsi="Franklin Gothic Book" w:cs="Arial"/>
          <w:sz w:val="22"/>
          <w:szCs w:val="22"/>
          <w:lang w:val="eu-ES" w:eastAsia="en-US"/>
        </w:rPr>
        <w:t>oferta</w:t>
      </w:r>
      <w:proofErr w:type="spellEnd"/>
      <w:r w:rsidRPr="006937CD">
        <w:rPr>
          <w:rFonts w:ascii="Franklin Gothic Book" w:eastAsia="Calibri" w:hAnsi="Franklin Gothic Book" w:cs="Arial"/>
          <w:sz w:val="22"/>
          <w:szCs w:val="22"/>
          <w:lang w:val="eu-ES" w:eastAsia="en-US"/>
        </w:rPr>
        <w:t xml:space="preserve">. En </w:t>
      </w:r>
      <w:proofErr w:type="spellStart"/>
      <w:r w:rsidRPr="006937CD">
        <w:rPr>
          <w:rFonts w:ascii="Franklin Gothic Book" w:eastAsia="Calibri" w:hAnsi="Franklin Gothic Book" w:cs="Arial"/>
          <w:sz w:val="22"/>
          <w:szCs w:val="22"/>
          <w:lang w:val="eu-ES" w:eastAsia="en-US"/>
        </w:rPr>
        <w:t>dicho</w:t>
      </w:r>
      <w:proofErr w:type="spellEnd"/>
      <w:r w:rsidRPr="006937CD">
        <w:rPr>
          <w:rFonts w:ascii="Franklin Gothic Book" w:eastAsia="Calibri" w:hAnsi="Franklin Gothic Book" w:cs="Arial"/>
          <w:sz w:val="22"/>
          <w:szCs w:val="22"/>
          <w:lang w:val="eu-ES" w:eastAsia="en-US"/>
        </w:rPr>
        <w:t xml:space="preserve"> </w:t>
      </w:r>
      <w:proofErr w:type="spellStart"/>
      <w:r w:rsidRPr="006937CD">
        <w:rPr>
          <w:rFonts w:ascii="Franklin Gothic Book" w:eastAsia="Calibri" w:hAnsi="Franklin Gothic Book" w:cs="Arial"/>
          <w:sz w:val="22"/>
          <w:szCs w:val="22"/>
          <w:lang w:val="eu-ES" w:eastAsia="en-US"/>
        </w:rPr>
        <w:t>documento</w:t>
      </w:r>
      <w:proofErr w:type="spellEnd"/>
      <w:r w:rsidRPr="006937CD">
        <w:rPr>
          <w:rFonts w:ascii="Franklin Gothic Book" w:eastAsia="Calibri" w:hAnsi="Franklin Gothic Book" w:cs="Arial"/>
          <w:sz w:val="22"/>
          <w:szCs w:val="22"/>
          <w:lang w:val="eu-ES" w:eastAsia="en-US"/>
        </w:rPr>
        <w:t xml:space="preserve"> </w:t>
      </w:r>
      <w:proofErr w:type="spellStart"/>
      <w:r w:rsidRPr="006937CD">
        <w:rPr>
          <w:rFonts w:ascii="Franklin Gothic Book" w:eastAsia="Calibri" w:hAnsi="Franklin Gothic Book" w:cs="Arial"/>
          <w:sz w:val="22"/>
          <w:szCs w:val="22"/>
          <w:lang w:val="eu-ES" w:eastAsia="en-US"/>
        </w:rPr>
        <w:t>se</w:t>
      </w:r>
      <w:proofErr w:type="spellEnd"/>
      <w:r w:rsidRPr="006937CD">
        <w:rPr>
          <w:rFonts w:ascii="Franklin Gothic Book" w:eastAsia="Calibri" w:hAnsi="Franklin Gothic Book" w:cs="Arial"/>
          <w:sz w:val="22"/>
          <w:szCs w:val="22"/>
          <w:lang w:val="eu-ES" w:eastAsia="en-US"/>
        </w:rPr>
        <w:t xml:space="preserve"> </w:t>
      </w:r>
      <w:proofErr w:type="spellStart"/>
      <w:r w:rsidRPr="006937CD">
        <w:rPr>
          <w:rFonts w:ascii="Franklin Gothic Book" w:eastAsia="Calibri" w:hAnsi="Franklin Gothic Book" w:cs="Arial"/>
          <w:sz w:val="22"/>
          <w:szCs w:val="22"/>
          <w:lang w:val="eu-ES" w:eastAsia="en-US"/>
        </w:rPr>
        <w:t>justificarán</w:t>
      </w:r>
      <w:proofErr w:type="spellEnd"/>
      <w:r w:rsidRPr="006937CD">
        <w:rPr>
          <w:rFonts w:ascii="Franklin Gothic Book" w:eastAsia="Calibri" w:hAnsi="Franklin Gothic Book" w:cs="Arial"/>
          <w:sz w:val="22"/>
          <w:szCs w:val="22"/>
          <w:lang w:val="eu-ES" w:eastAsia="en-US"/>
        </w:rPr>
        <w:t xml:space="preserve"> los </w:t>
      </w:r>
      <w:proofErr w:type="spellStart"/>
      <w:r w:rsidRPr="006937CD">
        <w:rPr>
          <w:rFonts w:ascii="Franklin Gothic Book" w:eastAsia="Calibri" w:hAnsi="Franklin Gothic Book" w:cs="Arial"/>
          <w:sz w:val="22"/>
          <w:szCs w:val="22"/>
          <w:lang w:val="eu-ES" w:eastAsia="en-US"/>
        </w:rPr>
        <w:t>siguientes</w:t>
      </w:r>
      <w:proofErr w:type="spellEnd"/>
      <w:r w:rsidRPr="006937CD">
        <w:rPr>
          <w:rFonts w:ascii="Franklin Gothic Book" w:eastAsia="Calibri" w:hAnsi="Franklin Gothic Book" w:cs="Arial"/>
          <w:sz w:val="22"/>
          <w:szCs w:val="22"/>
          <w:lang w:val="eu-ES" w:eastAsia="en-US"/>
        </w:rPr>
        <w:t xml:space="preserve"> </w:t>
      </w:r>
      <w:proofErr w:type="spellStart"/>
      <w:r w:rsidRPr="006937CD">
        <w:rPr>
          <w:rFonts w:ascii="Franklin Gothic Book" w:eastAsia="Calibri" w:hAnsi="Franklin Gothic Book" w:cs="Arial"/>
          <w:sz w:val="22"/>
          <w:szCs w:val="22"/>
          <w:lang w:val="eu-ES" w:eastAsia="en-US"/>
        </w:rPr>
        <w:t>aspectos</w:t>
      </w:r>
      <w:proofErr w:type="spellEnd"/>
      <w:r w:rsidRPr="006937CD">
        <w:rPr>
          <w:rFonts w:ascii="Franklin Gothic Book" w:eastAsia="Calibri" w:hAnsi="Franklin Gothic Book" w:cs="Arial"/>
          <w:sz w:val="22"/>
          <w:szCs w:val="22"/>
          <w:lang w:val="eu-ES" w:eastAsia="en-US"/>
        </w:rPr>
        <w:t>:</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23"/>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 xml:space="preserve">Organización y dedicación del equipo profesional propuesto para la ejecución del contrato, para el mantenimiento preventivo y correctivo. Habrán de especificarse en todo caso los medios humanos y técnicos, sean propios o subcontratados, así como empresas especializadas para realizar tareas de mantenimiento que requieran una categoría profesional específica. </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numPr>
          <w:ilvl w:val="0"/>
          <w:numId w:val="23"/>
        </w:num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Forma de afrontar situaciones imprevistas, de emergencia y atención de incidencias. Habrán de especificarse los protocolos, medios propios o externos, etc.</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suppressAutoHyphens w:val="0"/>
        <w:jc w:val="both"/>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 xml:space="preserve">Este Plan de Mantenimiento que sirve para la fase de licitación, tiene su origen y soporte en el programa informático </w:t>
      </w:r>
      <w:proofErr w:type="spellStart"/>
      <w:r w:rsidRPr="006937CD">
        <w:rPr>
          <w:rFonts w:ascii="Franklin Gothic Book" w:eastAsia="Calibri" w:hAnsi="Franklin Gothic Book" w:cs="Arial"/>
          <w:sz w:val="22"/>
          <w:szCs w:val="22"/>
          <w:lang w:eastAsia="en-US"/>
        </w:rPr>
        <w:t>MantTest</w:t>
      </w:r>
      <w:proofErr w:type="spellEnd"/>
      <w:r w:rsidRPr="006937CD">
        <w:rPr>
          <w:rFonts w:ascii="Franklin Gothic Book" w:eastAsia="Calibri" w:hAnsi="Franklin Gothic Book" w:cs="Arial"/>
          <w:sz w:val="22"/>
          <w:szCs w:val="22"/>
          <w:lang w:eastAsia="en-US"/>
        </w:rPr>
        <w:t>. Por</w:t>
      </w:r>
      <w:r w:rsidR="00617DAF" w:rsidRPr="006937CD">
        <w:rPr>
          <w:rFonts w:ascii="Franklin Gothic Book" w:eastAsia="Calibri" w:hAnsi="Franklin Gothic Book" w:cs="Arial"/>
          <w:sz w:val="22"/>
          <w:szCs w:val="22"/>
          <w:lang w:eastAsia="en-US"/>
        </w:rPr>
        <w:t xml:space="preserve"> ello, una vez se materialice firma del contrato</w:t>
      </w:r>
      <w:r w:rsidRPr="006937CD">
        <w:rPr>
          <w:rFonts w:ascii="Franklin Gothic Book" w:eastAsia="Calibri" w:hAnsi="Franklin Gothic Book" w:cs="Arial"/>
          <w:sz w:val="22"/>
          <w:szCs w:val="22"/>
          <w:lang w:eastAsia="en-US"/>
        </w:rPr>
        <w:t xml:space="preserve">, la </w:t>
      </w:r>
      <w:r w:rsidR="00617DAF" w:rsidRPr="006937CD">
        <w:rPr>
          <w:rFonts w:ascii="Franklin Gothic Book" w:eastAsia="Calibri" w:hAnsi="Franklin Gothic Book" w:cs="Arial"/>
          <w:sz w:val="22"/>
          <w:szCs w:val="22"/>
          <w:lang w:eastAsia="en-US"/>
        </w:rPr>
        <w:t>contratista</w:t>
      </w:r>
      <w:r w:rsidRPr="006937CD">
        <w:rPr>
          <w:rFonts w:ascii="Franklin Gothic Book" w:eastAsia="Calibri" w:hAnsi="Franklin Gothic Book" w:cs="Arial"/>
          <w:sz w:val="22"/>
          <w:szCs w:val="22"/>
          <w:lang w:eastAsia="en-US"/>
        </w:rPr>
        <w:t xml:space="preserve"> deberá realizar y tramitar la gestión íntegra de mantenimiento preventivo y correctivo a través del programa informático </w:t>
      </w:r>
      <w:proofErr w:type="spellStart"/>
      <w:r w:rsidRPr="006937CD">
        <w:rPr>
          <w:rFonts w:ascii="Franklin Gothic Book" w:eastAsia="Calibri" w:hAnsi="Franklin Gothic Book" w:cs="Arial"/>
          <w:sz w:val="22"/>
          <w:szCs w:val="22"/>
          <w:lang w:eastAsia="en-US"/>
        </w:rPr>
        <w:t>MantTest</w:t>
      </w:r>
      <w:proofErr w:type="spellEnd"/>
      <w:r w:rsidRPr="006937CD">
        <w:rPr>
          <w:rFonts w:ascii="Franklin Gothic Book" w:eastAsia="Calibri" w:hAnsi="Franklin Gothic Book" w:cs="Arial"/>
          <w:sz w:val="22"/>
          <w:szCs w:val="22"/>
          <w:lang w:eastAsia="en-US"/>
        </w:rPr>
        <w:t xml:space="preserve">, facilitado por el Departamento de </w:t>
      </w:r>
      <w:r w:rsidR="007A2BF1" w:rsidRPr="006937CD">
        <w:rPr>
          <w:rFonts w:ascii="Franklin Gothic Book" w:eastAsia="Calibri" w:hAnsi="Franklin Gothic Book" w:cs="Arial"/>
          <w:sz w:val="22"/>
          <w:szCs w:val="22"/>
          <w:lang w:eastAsia="en-US"/>
        </w:rPr>
        <w:t xml:space="preserve">Cuidados y </w:t>
      </w:r>
      <w:r w:rsidRPr="006937CD">
        <w:rPr>
          <w:rFonts w:ascii="Franklin Gothic Book" w:eastAsia="Calibri" w:hAnsi="Franklin Gothic Book" w:cs="Arial"/>
          <w:sz w:val="22"/>
          <w:szCs w:val="22"/>
          <w:lang w:eastAsia="en-US"/>
        </w:rPr>
        <w:t xml:space="preserve">Políticas Sociales. (En caso de que el edificio objeto del contrato aún no esté incorporado en el sistema informático, la gestión del mantenimiento se realizará a través del Libro de Mantenimiento en soporte digital).  </w:t>
      </w:r>
    </w:p>
    <w:p w:rsidR="000E5197" w:rsidRPr="006937CD" w:rsidRDefault="000E5197" w:rsidP="000E5197">
      <w:pPr>
        <w:suppressAutoHyphens w:val="0"/>
        <w:jc w:val="both"/>
        <w:rPr>
          <w:rFonts w:ascii="Franklin Gothic Book" w:eastAsia="Calibri" w:hAnsi="Franklin Gothic Book" w:cs="Arial"/>
          <w:sz w:val="22"/>
          <w:szCs w:val="22"/>
          <w:lang w:eastAsia="en-US"/>
        </w:rPr>
      </w:pPr>
    </w:p>
    <w:p w:rsidR="000E5197" w:rsidRPr="006937CD" w:rsidRDefault="000E5197" w:rsidP="000E5197">
      <w:pPr>
        <w:suppressAutoHyphens w:val="0"/>
        <w:jc w:val="both"/>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 xml:space="preserve">Dicho programa informático dispondrá de un calendario donde se señalarán las fechas para realizar cada una de las operaciones de mantenimiento preventivo, inspecciones reglamentarias, etc. </w:t>
      </w:r>
    </w:p>
    <w:p w:rsidR="000E5197" w:rsidRPr="006937CD" w:rsidRDefault="000E5197" w:rsidP="000E5197">
      <w:pPr>
        <w:suppressAutoHyphens w:val="0"/>
        <w:jc w:val="both"/>
        <w:rPr>
          <w:rFonts w:ascii="Franklin Gothic Book" w:eastAsia="Calibri" w:hAnsi="Franklin Gothic Book" w:cs="Arial"/>
          <w:color w:val="FF0000"/>
          <w:sz w:val="22"/>
          <w:szCs w:val="22"/>
          <w:lang w:eastAsia="en-US"/>
        </w:rPr>
      </w:pPr>
    </w:p>
    <w:p w:rsidR="000E5197" w:rsidRPr="006937CD" w:rsidRDefault="000E5197" w:rsidP="000E5197">
      <w:pPr>
        <w:suppressAutoHyphens w:val="0"/>
        <w:jc w:val="both"/>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 xml:space="preserve">Las operaciones de mantenimiento correctivo también se deberán registrar a través del programa informático </w:t>
      </w:r>
      <w:proofErr w:type="spellStart"/>
      <w:r w:rsidRPr="006937CD">
        <w:rPr>
          <w:rFonts w:ascii="Franklin Gothic Book" w:eastAsia="Calibri" w:hAnsi="Franklin Gothic Book" w:cs="Arial"/>
          <w:sz w:val="22"/>
          <w:szCs w:val="22"/>
          <w:lang w:eastAsia="en-US"/>
        </w:rPr>
        <w:t>MantTest</w:t>
      </w:r>
      <w:proofErr w:type="spellEnd"/>
      <w:r w:rsidRPr="006937CD">
        <w:rPr>
          <w:rFonts w:ascii="Franklin Gothic Book" w:eastAsia="Calibri" w:hAnsi="Franklin Gothic Book" w:cs="Arial"/>
          <w:sz w:val="22"/>
          <w:szCs w:val="22"/>
          <w:lang w:eastAsia="en-US"/>
        </w:rPr>
        <w:t>, creando un orden de trabajo con la descripción de la incidencia, la reparación que se ha realizado, para así poder cerrar la incidencia abierta.</w:t>
      </w:r>
    </w:p>
    <w:p w:rsidR="000E5197" w:rsidRPr="006937CD" w:rsidRDefault="000E5197" w:rsidP="000E5197">
      <w:pPr>
        <w:suppressAutoHyphens w:val="0"/>
        <w:jc w:val="both"/>
        <w:rPr>
          <w:rFonts w:ascii="Franklin Gothic Book" w:eastAsia="Calibri" w:hAnsi="Franklin Gothic Book" w:cs="Arial"/>
          <w:sz w:val="22"/>
          <w:szCs w:val="22"/>
          <w:lang w:eastAsia="en-US"/>
        </w:rPr>
      </w:pPr>
    </w:p>
    <w:p w:rsidR="000E5197" w:rsidRPr="006937CD" w:rsidRDefault="000E5197" w:rsidP="000E5197">
      <w:pPr>
        <w:suppressAutoHyphens w:val="0"/>
        <w:jc w:val="both"/>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 xml:space="preserve">Asimismo, la </w:t>
      </w:r>
      <w:r w:rsidR="00617DAF" w:rsidRPr="006937CD">
        <w:rPr>
          <w:rFonts w:ascii="Franklin Gothic Book" w:eastAsia="Calibri" w:hAnsi="Franklin Gothic Book" w:cs="Arial"/>
          <w:sz w:val="22"/>
          <w:szCs w:val="22"/>
          <w:lang w:eastAsia="en-US"/>
        </w:rPr>
        <w:t>contratista</w:t>
      </w:r>
      <w:r w:rsidRPr="006937CD">
        <w:rPr>
          <w:rFonts w:ascii="Franklin Gothic Book" w:eastAsia="Calibri" w:hAnsi="Franklin Gothic Book" w:cs="Arial"/>
          <w:sz w:val="22"/>
          <w:szCs w:val="22"/>
          <w:lang w:eastAsia="en-US"/>
        </w:rPr>
        <w:t xml:space="preserve"> deberá incorporar al programa toda la documentación digitalizada acreditativa de la efectiva realización de las actuaciones exigidas en el calendario (certificados, fotografías, etc.). </w:t>
      </w:r>
    </w:p>
    <w:p w:rsidR="000E5197" w:rsidRPr="006937CD" w:rsidRDefault="000E5197" w:rsidP="000E5197">
      <w:pPr>
        <w:suppressAutoHyphens w:val="0"/>
        <w:jc w:val="both"/>
        <w:rPr>
          <w:rFonts w:ascii="Franklin Gothic Book" w:hAnsi="Franklin Gothic Book" w:cs="Arial"/>
          <w:b/>
          <w:sz w:val="22"/>
          <w:szCs w:val="22"/>
        </w:rPr>
      </w:pPr>
    </w:p>
    <w:p w:rsidR="000E5197" w:rsidRPr="006937CD" w:rsidRDefault="000E5197" w:rsidP="000E5197">
      <w:pPr>
        <w:suppressAutoHyphens w:val="0"/>
        <w:jc w:val="both"/>
        <w:rPr>
          <w:rFonts w:ascii="Franklin Gothic Book" w:hAnsi="Franklin Gothic Book" w:cs="Arial"/>
          <w:b/>
          <w:sz w:val="22"/>
          <w:szCs w:val="22"/>
        </w:rPr>
      </w:pPr>
    </w:p>
    <w:p w:rsidR="000E5197" w:rsidRPr="006937CD" w:rsidRDefault="000E5197" w:rsidP="000E5197">
      <w:pPr>
        <w:suppressAutoHyphens w:val="0"/>
        <w:jc w:val="both"/>
        <w:rPr>
          <w:rFonts w:ascii="Franklin Gothic Book" w:hAnsi="Franklin Gothic Book" w:cs="Arial"/>
          <w:b/>
          <w:sz w:val="22"/>
          <w:szCs w:val="22"/>
        </w:rPr>
      </w:pPr>
      <w:r w:rsidRPr="006937CD">
        <w:rPr>
          <w:rFonts w:ascii="Franklin Gothic Book" w:hAnsi="Franklin Gothic Book" w:cs="Arial"/>
          <w:b/>
          <w:sz w:val="22"/>
          <w:szCs w:val="22"/>
        </w:rPr>
        <w:t>XII. Evaluación permanente</w:t>
      </w:r>
    </w:p>
    <w:p w:rsidR="000E5197" w:rsidRPr="006937CD" w:rsidRDefault="000E5197" w:rsidP="000E5197">
      <w:pPr>
        <w:jc w:val="both"/>
        <w:outlineLvl w:val="0"/>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b/>
          <w:sz w:val="22"/>
          <w:szCs w:val="22"/>
          <w:u w:val="single"/>
        </w:rPr>
      </w:pPr>
      <w:r w:rsidRPr="006937CD">
        <w:rPr>
          <w:rFonts w:ascii="Franklin Gothic Book" w:hAnsi="Franklin Gothic Book" w:cs="Arial"/>
          <w:b/>
          <w:sz w:val="22"/>
          <w:szCs w:val="22"/>
          <w:u w:val="single"/>
        </w:rPr>
        <w:t>XII.1 Evaluación de resultados</w:t>
      </w:r>
    </w:p>
    <w:p w:rsidR="000E5197" w:rsidRPr="006937CD" w:rsidRDefault="000E5197" w:rsidP="000E5197">
      <w:pPr>
        <w:suppressAutoHyphens w:val="0"/>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 xml:space="preserve">Entendemos como buenos resultados el logro de los objetivos durante la estancia en acogimiento residencial por parte de cada niño, niña y adolescente, es decir, la eficacia de la intervención. Por ello, debemos cuestionarnos si dicha intervención logra que las personas menores de edad atendidas se desarrollen y se integren adecuadamente en los contextos sociales. </w:t>
      </w:r>
    </w:p>
    <w:p w:rsidR="000E5197" w:rsidRPr="006937CD" w:rsidRDefault="000E5197" w:rsidP="000E5197">
      <w:pPr>
        <w:pStyle w:val="Textoindependiente31"/>
        <w:rPr>
          <w:rFonts w:ascii="Franklin Gothic Book" w:hAnsi="Franklin Gothic Book"/>
          <w:sz w:val="22"/>
          <w:szCs w:val="22"/>
          <w:lang w:val="es-ES_tradnl"/>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 xml:space="preserve">Para el análisis del logro de estos dos aspectos, se realizará una evaluación pormenorizada de lo conseguido respecto de los objetivos de intervención, formulados en el Plan de Caso y pormenorizados en los </w:t>
      </w:r>
      <w:proofErr w:type="spellStart"/>
      <w:r w:rsidRPr="006937CD">
        <w:rPr>
          <w:rFonts w:ascii="Franklin Gothic Book" w:hAnsi="Franklin Gothic Book" w:cs="Arial"/>
          <w:sz w:val="22"/>
          <w:szCs w:val="22"/>
        </w:rPr>
        <w:t>PEIs</w:t>
      </w:r>
      <w:proofErr w:type="spellEnd"/>
      <w:r w:rsidRPr="006937CD">
        <w:rPr>
          <w:rFonts w:ascii="Franklin Gothic Book" w:hAnsi="Franklin Gothic Book" w:cs="Arial"/>
          <w:sz w:val="22"/>
          <w:szCs w:val="22"/>
        </w:rPr>
        <w:t xml:space="preserve"> de cada persona menor de edad.</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b/>
          <w:sz w:val="22"/>
          <w:szCs w:val="22"/>
          <w:u w:val="single"/>
        </w:rPr>
      </w:pPr>
      <w:r w:rsidRPr="006937CD">
        <w:rPr>
          <w:rFonts w:ascii="Franklin Gothic Book" w:hAnsi="Franklin Gothic Book" w:cs="Arial"/>
          <w:b/>
          <w:sz w:val="22"/>
          <w:szCs w:val="22"/>
          <w:u w:val="single"/>
        </w:rPr>
        <w:t>XII.2 Evaluación de proceso (funcionamiento del recurso residencial)</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 xml:space="preserve">Además de investigar los resultados y efectos que el acogimiento residencial tiene en las personas menores de edad, es necesario estudiar la adecuación del funcionamiento y el modo en que se presta el servicio para corregir las deficiencias detectadas. Independientemente del grado de consecución individual de los objetivos, los programas deben funcionar del modo en que están previstos y planificados. </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La evaluación del proceso consistirá en averiguar si el recurso residencial se está ajustando a los criterios y estándares establecidos.</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 xml:space="preserve">Para ello, la entidad deberá realizar una </w:t>
      </w:r>
      <w:r w:rsidRPr="006937CD">
        <w:rPr>
          <w:rFonts w:ascii="Franklin Gothic Book" w:hAnsi="Franklin Gothic Book" w:cs="Arial"/>
          <w:b/>
          <w:sz w:val="22"/>
          <w:szCs w:val="22"/>
        </w:rPr>
        <w:t xml:space="preserve">evaluación interna, </w:t>
      </w:r>
      <w:r w:rsidRPr="006937CD">
        <w:rPr>
          <w:rFonts w:ascii="Franklin Gothic Book" w:hAnsi="Franklin Gothic Book" w:cs="Arial"/>
          <w:sz w:val="22"/>
          <w:szCs w:val="22"/>
        </w:rPr>
        <w:t xml:space="preserve">mediante la cual el recurso residencial se autoevalúa anualmente y realiza un balance de la adecuación de la intervención y la organización a las necesidades de las personas atendidas. Esta evaluación dará cuenta del cumplimiento de los Estándares de Calidad en cada recurso residencial y los resultados se comunicarán a la DFG y se tendrán en cuenta para implementar mejoras en la organización y en la intervención de la entidad y del recurso. También se realizará la evaluación del Plan de Formación del año. Se seguirá la metodología participativa diseñada desde DFG, de manera que se tenga en cuenta a todo el personal del recurso residencial, a las personas menores de edad y a sus familias. </w:t>
      </w:r>
    </w:p>
    <w:p w:rsidR="000E5197" w:rsidRPr="006937CD" w:rsidRDefault="000E5197" w:rsidP="000E5197">
      <w:pPr>
        <w:pStyle w:val="Textoindependiente31"/>
        <w:ind w:left="720"/>
        <w:rPr>
          <w:rFonts w:ascii="Franklin Gothic Book" w:hAnsi="Franklin Gothic Book"/>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 xml:space="preserve">A esta evaluación, se añadirá la que anualmente coordina la DFG mediante la administración de cuestionarios de satisfacción a niños, niñas, adolescentes atendidos y sus familias, y cuyos resultados la entidad deberá, asimismo, tener en cuenta para la mejora de la atención que proporciona y la intervención que realiza. </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suppressAutoHyphens w:val="0"/>
        <w:jc w:val="both"/>
        <w:rPr>
          <w:rFonts w:ascii="Franklin Gothic Book" w:hAnsi="Franklin Gothic Book" w:cs="Arial"/>
          <w:sz w:val="22"/>
          <w:szCs w:val="22"/>
        </w:rPr>
      </w:pPr>
      <w:r w:rsidRPr="006937CD">
        <w:rPr>
          <w:rFonts w:ascii="Franklin Gothic Book" w:hAnsi="Franklin Gothic Book" w:cs="Arial"/>
          <w:sz w:val="22"/>
          <w:szCs w:val="22"/>
        </w:rPr>
        <w:t xml:space="preserve">La </w:t>
      </w:r>
      <w:r w:rsidR="00617DAF" w:rsidRPr="006937CD">
        <w:rPr>
          <w:rFonts w:ascii="Franklin Gothic Book" w:hAnsi="Franklin Gothic Book" w:cs="Arial"/>
          <w:sz w:val="22"/>
          <w:szCs w:val="22"/>
        </w:rPr>
        <w:t>contratista</w:t>
      </w:r>
      <w:r w:rsidRPr="006937CD">
        <w:rPr>
          <w:rFonts w:ascii="Franklin Gothic Book" w:hAnsi="Franklin Gothic Book" w:cs="Arial"/>
          <w:sz w:val="22"/>
          <w:szCs w:val="22"/>
        </w:rPr>
        <w:t xml:space="preserve"> deberá remitir dentro de los dos primeros meses de cada año, una Memoria Técnica del desarrollo del servicio durante el ejercicio precedente. </w:t>
      </w:r>
    </w:p>
    <w:p w:rsidR="000E5197" w:rsidRPr="006937CD" w:rsidRDefault="000E5197" w:rsidP="000E5197">
      <w:pPr>
        <w:suppressAutoHyphens w:val="0"/>
        <w:ind w:left="1440"/>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sz w:val="22"/>
          <w:szCs w:val="22"/>
        </w:rPr>
      </w:pPr>
      <w:r w:rsidRPr="006937CD">
        <w:rPr>
          <w:rFonts w:ascii="Franklin Gothic Book" w:hAnsi="Franklin Gothic Book" w:cs="Arial"/>
          <w:sz w:val="22"/>
          <w:szCs w:val="22"/>
        </w:rPr>
        <w:t xml:space="preserve">Asimismo, el Departamento de </w:t>
      </w:r>
      <w:r w:rsidR="007A2BF1" w:rsidRPr="006937CD">
        <w:rPr>
          <w:rFonts w:ascii="Franklin Gothic Book" w:hAnsi="Franklin Gothic Book" w:cs="Arial"/>
          <w:sz w:val="22"/>
          <w:szCs w:val="22"/>
        </w:rPr>
        <w:t xml:space="preserve">Cuidados y </w:t>
      </w:r>
      <w:r w:rsidRPr="006937CD">
        <w:rPr>
          <w:rFonts w:ascii="Franklin Gothic Book" w:hAnsi="Franklin Gothic Book" w:cs="Arial"/>
          <w:sz w:val="22"/>
          <w:szCs w:val="22"/>
        </w:rPr>
        <w:t>Políticas Sociales podrá completar esta evaluación mediante las acciones que considere necesarias o sistemas periódicos, continuados o extraordinarios que establezca la Comisión Técnica o el personal técnico designados por el Departamento.</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jc w:val="both"/>
        <w:rPr>
          <w:rFonts w:ascii="Franklin Gothic Book" w:hAnsi="Franklin Gothic Book" w:cs="Arial"/>
          <w:b/>
          <w:sz w:val="22"/>
          <w:szCs w:val="22"/>
          <w:u w:val="single"/>
        </w:rPr>
      </w:pPr>
      <w:r w:rsidRPr="006937CD">
        <w:rPr>
          <w:rFonts w:ascii="Franklin Gothic Book" w:hAnsi="Franklin Gothic Book" w:cs="Arial"/>
          <w:b/>
          <w:sz w:val="22"/>
          <w:szCs w:val="22"/>
          <w:u w:val="single"/>
        </w:rPr>
        <w:t>XII.3 Evaluación Económica</w:t>
      </w:r>
    </w:p>
    <w:p w:rsidR="000E5197" w:rsidRPr="006937CD" w:rsidRDefault="000E5197" w:rsidP="000E5197">
      <w:pPr>
        <w:jc w:val="both"/>
        <w:rPr>
          <w:rFonts w:ascii="Franklin Gothic Book" w:hAnsi="Franklin Gothic Book" w:cs="Arial"/>
          <w:sz w:val="22"/>
          <w:szCs w:val="22"/>
        </w:rPr>
      </w:pPr>
    </w:p>
    <w:p w:rsidR="000E5197" w:rsidRPr="006937CD" w:rsidRDefault="000E5197" w:rsidP="000E5197">
      <w:pPr>
        <w:pStyle w:val="Textoindependiente21"/>
        <w:rPr>
          <w:rFonts w:ascii="Franklin Gothic Book" w:hAnsi="Franklin Gothic Book"/>
        </w:rPr>
      </w:pPr>
      <w:r w:rsidRPr="006937CD">
        <w:rPr>
          <w:rFonts w:ascii="Franklin Gothic Book" w:hAnsi="Franklin Gothic Book"/>
        </w:rPr>
        <w:t>El Departamento de</w:t>
      </w:r>
      <w:r w:rsidR="007A2BF1" w:rsidRPr="006937CD">
        <w:rPr>
          <w:rFonts w:ascii="Franklin Gothic Book" w:hAnsi="Franklin Gothic Book"/>
        </w:rPr>
        <w:t xml:space="preserve"> Cuidados y</w:t>
      </w:r>
      <w:r w:rsidRPr="006937CD">
        <w:rPr>
          <w:rFonts w:ascii="Franklin Gothic Book" w:hAnsi="Franklin Gothic Book"/>
        </w:rPr>
        <w:t xml:space="preserve"> Políticas Sociales realizará, asimismo, una evaluación de la explotación de los servicios prestados, a fin de comprobar su adecuación al proyecto adjudicado. Con tal fin la </w:t>
      </w:r>
      <w:r w:rsidR="00617DAF" w:rsidRPr="006937CD">
        <w:rPr>
          <w:rFonts w:ascii="Franklin Gothic Book" w:hAnsi="Franklin Gothic Book"/>
        </w:rPr>
        <w:t>contratista</w:t>
      </w:r>
      <w:r w:rsidRPr="006937CD">
        <w:rPr>
          <w:rFonts w:ascii="Franklin Gothic Book" w:hAnsi="Franklin Gothic Book"/>
        </w:rPr>
        <w:t xml:space="preserve"> deberá remitir al Departamento de </w:t>
      </w:r>
      <w:r w:rsidR="007A2BF1" w:rsidRPr="006937CD">
        <w:rPr>
          <w:rFonts w:ascii="Franklin Gothic Book" w:hAnsi="Franklin Gothic Book"/>
        </w:rPr>
        <w:t xml:space="preserve">Cuidados y </w:t>
      </w:r>
      <w:r w:rsidRPr="006937CD">
        <w:rPr>
          <w:rFonts w:ascii="Franklin Gothic Book" w:hAnsi="Franklin Gothic Book"/>
        </w:rPr>
        <w:t>Políticas Sociales, con la periodicidad que se indica, la siguiente documentación:</w:t>
      </w:r>
    </w:p>
    <w:p w:rsidR="000E5197" w:rsidRPr="006937CD" w:rsidRDefault="000E5197" w:rsidP="000E5197">
      <w:pPr>
        <w:ind w:left="1440"/>
        <w:jc w:val="both"/>
        <w:rPr>
          <w:rFonts w:ascii="Franklin Gothic Book" w:hAnsi="Franklin Gothic Book" w:cs="Arial"/>
          <w:sz w:val="22"/>
          <w:szCs w:val="22"/>
        </w:rPr>
      </w:pPr>
    </w:p>
    <w:p w:rsidR="000E5197" w:rsidRPr="006937CD" w:rsidRDefault="000E5197" w:rsidP="000E5197">
      <w:pPr>
        <w:numPr>
          <w:ilvl w:val="0"/>
          <w:numId w:val="10"/>
        </w:numPr>
        <w:jc w:val="both"/>
        <w:rPr>
          <w:rFonts w:ascii="Franklin Gothic Book" w:hAnsi="Franklin Gothic Book" w:cs="Arial"/>
          <w:sz w:val="22"/>
          <w:szCs w:val="22"/>
        </w:rPr>
      </w:pPr>
      <w:r w:rsidRPr="006937CD">
        <w:rPr>
          <w:rFonts w:ascii="Franklin Gothic Book" w:hAnsi="Franklin Gothic Book" w:cs="Arial"/>
          <w:sz w:val="22"/>
          <w:szCs w:val="22"/>
        </w:rPr>
        <w:t xml:space="preserve">Incidencias del personal que desarrolla el servicio (sustituciones por bajas, vacaciones, permisos, </w:t>
      </w:r>
      <w:proofErr w:type="spellStart"/>
      <w:r w:rsidRPr="006937CD">
        <w:rPr>
          <w:rFonts w:ascii="Franklin Gothic Book" w:hAnsi="Franklin Gothic Book" w:cs="Arial"/>
          <w:sz w:val="22"/>
          <w:szCs w:val="22"/>
        </w:rPr>
        <w:t>etc</w:t>
      </w:r>
      <w:proofErr w:type="spellEnd"/>
      <w:r w:rsidRPr="006937CD">
        <w:rPr>
          <w:rFonts w:ascii="Franklin Gothic Book" w:hAnsi="Franklin Gothic Book" w:cs="Arial"/>
          <w:sz w:val="22"/>
          <w:szCs w:val="22"/>
        </w:rPr>
        <w:t>) Deberán ser comunicadas en el plazo de dos días desde que se produzcan.</w:t>
      </w:r>
    </w:p>
    <w:p w:rsidR="000E5197" w:rsidRPr="006937CD" w:rsidRDefault="000E5197" w:rsidP="000E5197">
      <w:pPr>
        <w:numPr>
          <w:ilvl w:val="0"/>
          <w:numId w:val="10"/>
        </w:numPr>
        <w:jc w:val="both"/>
        <w:rPr>
          <w:rFonts w:ascii="Franklin Gothic Book" w:hAnsi="Franklin Gothic Book" w:cs="Arial"/>
          <w:sz w:val="22"/>
          <w:szCs w:val="22"/>
        </w:rPr>
      </w:pPr>
      <w:r w:rsidRPr="006937CD">
        <w:rPr>
          <w:rFonts w:ascii="Franklin Gothic Book" w:hAnsi="Franklin Gothic Book" w:cs="Arial"/>
          <w:sz w:val="22"/>
          <w:szCs w:val="22"/>
        </w:rPr>
        <w:t>Comunicación de la utilización de las plazas a lo largo del mes. La comunicación se realizará mensualmente dentro de los 5 días siguientes a la finalización del mes.</w:t>
      </w:r>
    </w:p>
    <w:p w:rsidR="000E5197" w:rsidRPr="006937CD" w:rsidRDefault="000E5197" w:rsidP="000E5197">
      <w:pPr>
        <w:numPr>
          <w:ilvl w:val="0"/>
          <w:numId w:val="10"/>
        </w:numPr>
        <w:jc w:val="both"/>
        <w:rPr>
          <w:rFonts w:ascii="Franklin Gothic Book" w:hAnsi="Franklin Gothic Book" w:cs="Arial"/>
          <w:sz w:val="22"/>
          <w:szCs w:val="22"/>
        </w:rPr>
      </w:pPr>
      <w:r w:rsidRPr="006937CD">
        <w:rPr>
          <w:rFonts w:ascii="Franklin Gothic Book" w:hAnsi="Franklin Gothic Book" w:cs="Arial"/>
          <w:sz w:val="22"/>
          <w:szCs w:val="22"/>
        </w:rPr>
        <w:t xml:space="preserve">Seguimiento de altas y bajas de las personas usuarias del servicio, comunicándolas al Departamento de </w:t>
      </w:r>
      <w:r w:rsidR="007A2BF1" w:rsidRPr="006937CD">
        <w:rPr>
          <w:rFonts w:ascii="Franklin Gothic Book" w:hAnsi="Franklin Gothic Book" w:cs="Arial"/>
          <w:sz w:val="22"/>
          <w:szCs w:val="22"/>
        </w:rPr>
        <w:t xml:space="preserve">Cuidados y </w:t>
      </w:r>
      <w:r w:rsidRPr="006937CD">
        <w:rPr>
          <w:rFonts w:ascii="Franklin Gothic Book" w:hAnsi="Franklin Gothic Book" w:cs="Arial"/>
          <w:sz w:val="22"/>
          <w:szCs w:val="22"/>
        </w:rPr>
        <w:t>Políticas Sociales el mismo día en que se produzcan.</w:t>
      </w:r>
    </w:p>
    <w:p w:rsidR="000E5197" w:rsidRPr="006937CD" w:rsidRDefault="000E5197" w:rsidP="000E5197">
      <w:pPr>
        <w:numPr>
          <w:ilvl w:val="0"/>
          <w:numId w:val="10"/>
        </w:numPr>
        <w:jc w:val="both"/>
        <w:rPr>
          <w:rFonts w:ascii="Franklin Gothic Book" w:hAnsi="Franklin Gothic Book" w:cs="Arial"/>
          <w:sz w:val="22"/>
          <w:szCs w:val="22"/>
        </w:rPr>
      </w:pPr>
      <w:r w:rsidRPr="006937CD">
        <w:rPr>
          <w:rFonts w:ascii="Franklin Gothic Book" w:hAnsi="Franklin Gothic Book" w:cs="Arial"/>
          <w:sz w:val="22"/>
          <w:szCs w:val="22"/>
        </w:rPr>
        <w:t>Comunicación del movimiento y cambios en el personal, así como de las razones que los originan. Deberá realizarse mensualmente dentro de los 5 días siguientes a la finalización del mes.</w:t>
      </w:r>
    </w:p>
    <w:p w:rsidR="000E5197" w:rsidRPr="006937CD" w:rsidRDefault="000E5197" w:rsidP="000E5197">
      <w:pPr>
        <w:numPr>
          <w:ilvl w:val="0"/>
          <w:numId w:val="10"/>
        </w:numPr>
        <w:jc w:val="both"/>
        <w:rPr>
          <w:rFonts w:ascii="Franklin Gothic Book" w:hAnsi="Franklin Gothic Book" w:cs="Arial"/>
          <w:sz w:val="22"/>
          <w:szCs w:val="22"/>
        </w:rPr>
      </w:pPr>
      <w:r w:rsidRPr="006937CD">
        <w:rPr>
          <w:rFonts w:ascii="Franklin Gothic Book" w:hAnsi="Franklin Gothic Book" w:cs="Arial"/>
          <w:sz w:val="22"/>
          <w:szCs w:val="22"/>
        </w:rPr>
        <w:t xml:space="preserve">Documentación acreditativa de las obligaciones de la </w:t>
      </w:r>
      <w:r w:rsidR="00617DAF" w:rsidRPr="006937CD">
        <w:rPr>
          <w:rFonts w:ascii="Franklin Gothic Book" w:hAnsi="Franklin Gothic Book" w:cs="Arial"/>
          <w:sz w:val="22"/>
          <w:szCs w:val="22"/>
        </w:rPr>
        <w:t>contratista</w:t>
      </w:r>
      <w:r w:rsidRPr="006937CD">
        <w:rPr>
          <w:rFonts w:ascii="Franklin Gothic Book" w:hAnsi="Franklin Gothic Book" w:cs="Arial"/>
          <w:sz w:val="22"/>
          <w:szCs w:val="22"/>
        </w:rPr>
        <w:t xml:space="preserve"> respecto al personal que constituye su plantilla, incluyendo obligaciones con la Seguridad Social (TC1 y TC2). La comunicación se realizará trimestralmente en el plazo máximo de 90 días desde la finalización de cada trimestre natural. </w:t>
      </w:r>
    </w:p>
    <w:p w:rsidR="000E5197" w:rsidRPr="006937CD" w:rsidRDefault="000E5197" w:rsidP="000E5197">
      <w:pPr>
        <w:numPr>
          <w:ilvl w:val="0"/>
          <w:numId w:val="10"/>
        </w:numPr>
        <w:jc w:val="both"/>
        <w:rPr>
          <w:rFonts w:ascii="Franklin Gothic Book" w:hAnsi="Franklin Gothic Book" w:cs="Arial"/>
          <w:sz w:val="22"/>
          <w:szCs w:val="22"/>
        </w:rPr>
      </w:pPr>
      <w:r w:rsidRPr="006937CD">
        <w:rPr>
          <w:rFonts w:ascii="Franklin Gothic Book" w:hAnsi="Franklin Gothic Book" w:cs="Arial"/>
          <w:sz w:val="22"/>
          <w:szCs w:val="22"/>
        </w:rPr>
        <w:t xml:space="preserve">Información relativa a la Cuenta de Resultados de acuerdo con el modelo que determine el Departamento de </w:t>
      </w:r>
      <w:r w:rsidR="007A2BF1" w:rsidRPr="006937CD">
        <w:rPr>
          <w:rFonts w:ascii="Franklin Gothic Book" w:hAnsi="Franklin Gothic Book" w:cs="Arial"/>
          <w:sz w:val="22"/>
          <w:szCs w:val="22"/>
        </w:rPr>
        <w:t xml:space="preserve">Cuidados y </w:t>
      </w:r>
      <w:r w:rsidRPr="006937CD">
        <w:rPr>
          <w:rFonts w:ascii="Franklin Gothic Book" w:hAnsi="Franklin Gothic Book" w:cs="Arial"/>
          <w:sz w:val="22"/>
          <w:szCs w:val="22"/>
        </w:rPr>
        <w:t>Políticas Sociales. Se realizará trimestralmente en el plazo máximo de 90 días desde la finalización de cada trimestre natural.</w:t>
      </w:r>
    </w:p>
    <w:p w:rsidR="000E5197" w:rsidRPr="006937CD" w:rsidRDefault="000E5197" w:rsidP="000E5197">
      <w:pPr>
        <w:numPr>
          <w:ilvl w:val="0"/>
          <w:numId w:val="10"/>
        </w:numPr>
        <w:jc w:val="both"/>
        <w:rPr>
          <w:rFonts w:ascii="Franklin Gothic Book" w:hAnsi="Franklin Gothic Book" w:cs="Arial"/>
          <w:sz w:val="22"/>
          <w:szCs w:val="22"/>
        </w:rPr>
      </w:pPr>
      <w:r w:rsidRPr="006937CD">
        <w:rPr>
          <w:rFonts w:ascii="Franklin Gothic Book" w:hAnsi="Franklin Gothic Book" w:cs="Arial"/>
          <w:sz w:val="22"/>
          <w:szCs w:val="22"/>
        </w:rPr>
        <w:t>Cuentas anuales del último ejercicio según se establece en el Plan General de Contabilidad. La información referida deberá ser suministrada antes del 1 de junio del ejercicio siguiente al que hagan referencia.</w:t>
      </w:r>
    </w:p>
    <w:p w:rsidR="000E5197" w:rsidRPr="006937CD" w:rsidRDefault="000E5197" w:rsidP="000E5197">
      <w:pPr>
        <w:numPr>
          <w:ilvl w:val="0"/>
          <w:numId w:val="10"/>
        </w:numPr>
        <w:jc w:val="both"/>
        <w:rPr>
          <w:rFonts w:ascii="Franklin Gothic Book" w:hAnsi="Franklin Gothic Book" w:cs="Arial"/>
          <w:sz w:val="22"/>
          <w:szCs w:val="22"/>
        </w:rPr>
      </w:pPr>
      <w:r w:rsidRPr="006937CD">
        <w:rPr>
          <w:rFonts w:ascii="Franklin Gothic Book" w:hAnsi="Franklin Gothic Book" w:cs="Arial"/>
          <w:sz w:val="22"/>
          <w:szCs w:val="22"/>
        </w:rPr>
        <w:t>Memoria económica del último ejercicio que recogerá con un nivel de detalle suficiente las partidas que componen la cuenta de explotación, su evolución y causas de las variaciones existentes entre ejercicios, así como cuantos aspectos se consideren necesarios resaltar para el mejor entendimiento de la situac</w:t>
      </w:r>
      <w:r w:rsidR="00617DAF" w:rsidRPr="006937CD">
        <w:rPr>
          <w:rFonts w:ascii="Franklin Gothic Book" w:hAnsi="Franklin Gothic Book" w:cs="Arial"/>
          <w:sz w:val="22"/>
          <w:szCs w:val="22"/>
        </w:rPr>
        <w:t>ión patrimonial y financiera de la contratista</w:t>
      </w:r>
      <w:r w:rsidRPr="006937CD">
        <w:rPr>
          <w:rFonts w:ascii="Franklin Gothic Book" w:hAnsi="Franklin Gothic Book" w:cs="Arial"/>
          <w:sz w:val="22"/>
          <w:szCs w:val="22"/>
        </w:rPr>
        <w:t>. Esta información deberá ser suministrada antes del 1 de junio del ejercicio siguiente al que hagan referencia.</w:t>
      </w:r>
    </w:p>
    <w:p w:rsidR="000E5197" w:rsidRPr="006937CD" w:rsidRDefault="000E5197" w:rsidP="000E5197">
      <w:pPr>
        <w:numPr>
          <w:ilvl w:val="0"/>
          <w:numId w:val="10"/>
        </w:numPr>
        <w:jc w:val="both"/>
        <w:rPr>
          <w:rFonts w:ascii="Franklin Gothic Book" w:hAnsi="Franklin Gothic Book" w:cs="Arial"/>
          <w:sz w:val="22"/>
          <w:szCs w:val="22"/>
        </w:rPr>
      </w:pPr>
      <w:r w:rsidRPr="006937CD">
        <w:rPr>
          <w:rFonts w:ascii="Franklin Gothic Book" w:hAnsi="Franklin Gothic Book" w:cs="Arial"/>
          <w:sz w:val="22"/>
          <w:szCs w:val="22"/>
        </w:rPr>
        <w:t>Informe de auditoría del ejercicio finalizado realizada por profesional independiente. La información referida deberá ser suministrada al Departamento como fecha límite el 1 de junio del ejercicio siguiente al que hagan referencia.</w:t>
      </w:r>
    </w:p>
    <w:p w:rsidR="000E5197" w:rsidRPr="006937CD" w:rsidRDefault="000E5197" w:rsidP="000E5197">
      <w:pPr>
        <w:numPr>
          <w:ilvl w:val="0"/>
          <w:numId w:val="10"/>
        </w:numPr>
        <w:jc w:val="both"/>
        <w:rPr>
          <w:rFonts w:ascii="Franklin Gothic Book" w:hAnsi="Franklin Gothic Book" w:cs="Arial"/>
          <w:sz w:val="22"/>
          <w:szCs w:val="22"/>
        </w:rPr>
      </w:pPr>
      <w:r w:rsidRPr="006937CD">
        <w:rPr>
          <w:rFonts w:ascii="Franklin Gothic Book" w:hAnsi="Franklin Gothic Book" w:cs="Arial"/>
          <w:sz w:val="22"/>
          <w:szCs w:val="22"/>
        </w:rPr>
        <w:t>Memoria relativa a la gestión del personal del servicio. Fecha límite el 1 de junio del ejercicio siguiente al que hagan referencia.</w:t>
      </w:r>
    </w:p>
    <w:p w:rsidR="000E5197" w:rsidRPr="006937CD" w:rsidRDefault="000E5197" w:rsidP="000E5197">
      <w:pPr>
        <w:numPr>
          <w:ilvl w:val="0"/>
          <w:numId w:val="10"/>
        </w:numPr>
        <w:jc w:val="both"/>
        <w:rPr>
          <w:rFonts w:ascii="Franklin Gothic Book" w:hAnsi="Franklin Gothic Book" w:cs="Arial"/>
          <w:sz w:val="22"/>
          <w:szCs w:val="22"/>
        </w:rPr>
      </w:pPr>
      <w:r w:rsidRPr="006937CD">
        <w:rPr>
          <w:rFonts w:ascii="Franklin Gothic Book" w:hAnsi="Franklin Gothic Book" w:cs="Arial"/>
          <w:sz w:val="22"/>
          <w:szCs w:val="22"/>
        </w:rPr>
        <w:t>Cuenta de Resultados provisional del próximo ejercicio. La información deberá ser suministrada antes del inicio del ejercicio al que se refiera.</w:t>
      </w:r>
    </w:p>
    <w:p w:rsidR="000E5197" w:rsidRPr="006937CD" w:rsidRDefault="000E5197" w:rsidP="000E5197">
      <w:pPr>
        <w:numPr>
          <w:ilvl w:val="0"/>
          <w:numId w:val="10"/>
        </w:numPr>
        <w:jc w:val="both"/>
        <w:rPr>
          <w:rFonts w:ascii="Franklin Gothic Book" w:hAnsi="Franklin Gothic Book" w:cs="Arial"/>
          <w:sz w:val="22"/>
          <w:szCs w:val="22"/>
        </w:rPr>
      </w:pPr>
      <w:r w:rsidRPr="006937CD">
        <w:rPr>
          <w:rFonts w:ascii="Franklin Gothic Book" w:hAnsi="Franklin Gothic Book" w:cs="Arial"/>
          <w:sz w:val="22"/>
          <w:szCs w:val="22"/>
        </w:rPr>
        <w:t>Memoria técnica del próximo ejercicio con especial referencia a las principales novedades introducidas respecto al ejercicio precedente. La información deberá ser suministrada antes del inicio del ejercicio al que se refiera.</w:t>
      </w:r>
    </w:p>
    <w:p w:rsidR="000E5197" w:rsidRPr="006937CD" w:rsidRDefault="000E5197" w:rsidP="000E5197">
      <w:pPr>
        <w:ind w:left="720"/>
        <w:jc w:val="both"/>
        <w:rPr>
          <w:rFonts w:ascii="Franklin Gothic Book" w:hAnsi="Franklin Gothic Book" w:cs="Arial"/>
          <w:sz w:val="22"/>
          <w:szCs w:val="22"/>
        </w:rPr>
      </w:pPr>
    </w:p>
    <w:p w:rsidR="000E5197" w:rsidRPr="006937CD" w:rsidRDefault="000E5197" w:rsidP="00601A93">
      <w:pPr>
        <w:jc w:val="both"/>
        <w:rPr>
          <w:rFonts w:ascii="Franklin Gothic Book" w:hAnsi="Franklin Gothic Book" w:cs="Arial"/>
          <w:sz w:val="22"/>
          <w:szCs w:val="22"/>
        </w:rPr>
      </w:pPr>
      <w:r w:rsidRPr="006937CD">
        <w:rPr>
          <w:rFonts w:ascii="Franklin Gothic Book" w:hAnsi="Franklin Gothic Book" w:cs="Arial"/>
          <w:sz w:val="22"/>
          <w:szCs w:val="22"/>
        </w:rPr>
        <w:t xml:space="preserve">El Departamento de </w:t>
      </w:r>
      <w:r w:rsidR="007A2BF1" w:rsidRPr="006937CD">
        <w:rPr>
          <w:rFonts w:ascii="Franklin Gothic Book" w:hAnsi="Franklin Gothic Book" w:cs="Arial"/>
          <w:sz w:val="22"/>
          <w:szCs w:val="22"/>
        </w:rPr>
        <w:t xml:space="preserve">Cuidados y </w:t>
      </w:r>
      <w:r w:rsidRPr="006937CD">
        <w:rPr>
          <w:rFonts w:ascii="Franklin Gothic Book" w:hAnsi="Franklin Gothic Book" w:cs="Arial"/>
          <w:sz w:val="22"/>
          <w:szCs w:val="22"/>
        </w:rPr>
        <w:t xml:space="preserve">Políticas Sociales podrá, en cualquier caso, solicitar a la </w:t>
      </w:r>
      <w:r w:rsidR="00617DAF" w:rsidRPr="006937CD">
        <w:rPr>
          <w:rFonts w:ascii="Franklin Gothic Book" w:hAnsi="Franklin Gothic Book" w:cs="Arial"/>
          <w:sz w:val="22"/>
          <w:szCs w:val="22"/>
        </w:rPr>
        <w:t>contratista</w:t>
      </w:r>
      <w:r w:rsidRPr="006937CD">
        <w:rPr>
          <w:rFonts w:ascii="Franklin Gothic Book" w:hAnsi="Franklin Gothic Book" w:cs="Arial"/>
          <w:sz w:val="22"/>
          <w:szCs w:val="22"/>
        </w:rPr>
        <w:t xml:space="preserve"> cuantos comprobantes de gastos e ingresos y cualquier otro relacionado con su situación patrimonial con el objetivo de comprobar su solvencia económica y financiera, y su repercusión en la prestación del servicio.</w:t>
      </w:r>
    </w:p>
    <w:p w:rsidR="000E5197" w:rsidRPr="006937CD" w:rsidRDefault="000E5197" w:rsidP="000E5197">
      <w:pPr>
        <w:suppressAutoHyphens w:val="0"/>
        <w:rPr>
          <w:rFonts w:ascii="Franklin Gothic Book" w:hAnsi="Franklin Gothic Book" w:cs="Arial"/>
          <w:sz w:val="22"/>
          <w:szCs w:val="22"/>
        </w:rPr>
      </w:pPr>
    </w:p>
    <w:p w:rsidR="00635B79" w:rsidRPr="006937CD" w:rsidRDefault="00635B79" w:rsidP="0031673B">
      <w:pPr>
        <w:jc w:val="center"/>
        <w:rPr>
          <w:rFonts w:ascii="Franklin Gothic Book" w:hAnsi="Franklin Gothic Book" w:cs="Arial"/>
          <w:sz w:val="22"/>
          <w:szCs w:val="22"/>
        </w:rPr>
      </w:pPr>
    </w:p>
    <w:p w:rsidR="0031673B" w:rsidRPr="00FC0A4A" w:rsidRDefault="0031673B" w:rsidP="0031673B">
      <w:pPr>
        <w:jc w:val="center"/>
        <w:rPr>
          <w:rFonts w:ascii="Franklin Gothic Book" w:hAnsi="Franklin Gothic Book" w:cs="Arial"/>
          <w:sz w:val="22"/>
          <w:szCs w:val="22"/>
        </w:rPr>
      </w:pPr>
      <w:r w:rsidRPr="00FC0A4A">
        <w:rPr>
          <w:rFonts w:ascii="Franklin Gothic Book" w:hAnsi="Franklin Gothic Book" w:cs="Arial"/>
          <w:sz w:val="22"/>
          <w:szCs w:val="22"/>
        </w:rPr>
        <w:t>Donostia, 2024-</w:t>
      </w:r>
      <w:r w:rsidR="003925BD" w:rsidRPr="00FC0A4A">
        <w:rPr>
          <w:rFonts w:ascii="Franklin Gothic Book" w:hAnsi="Franklin Gothic Book" w:cs="Arial"/>
          <w:sz w:val="22"/>
          <w:szCs w:val="22"/>
        </w:rPr>
        <w:t>1</w:t>
      </w:r>
      <w:r w:rsidR="00185B47">
        <w:rPr>
          <w:rFonts w:ascii="Franklin Gothic Book" w:hAnsi="Franklin Gothic Book" w:cs="Arial"/>
          <w:sz w:val="22"/>
          <w:szCs w:val="22"/>
        </w:rPr>
        <w:t>1</w:t>
      </w:r>
      <w:r w:rsidR="00D26CB1" w:rsidRPr="00FC0A4A">
        <w:rPr>
          <w:rFonts w:ascii="Franklin Gothic Book" w:hAnsi="Franklin Gothic Book" w:cs="Arial"/>
          <w:sz w:val="22"/>
          <w:szCs w:val="22"/>
        </w:rPr>
        <w:t>-</w:t>
      </w:r>
      <w:r w:rsidR="00185B47">
        <w:rPr>
          <w:rFonts w:ascii="Franklin Gothic Book" w:hAnsi="Franklin Gothic Book" w:cs="Arial"/>
          <w:sz w:val="22"/>
          <w:szCs w:val="22"/>
        </w:rPr>
        <w:t>15</w:t>
      </w:r>
    </w:p>
    <w:p w:rsidR="00811894" w:rsidRPr="00FC0A4A" w:rsidRDefault="00811894" w:rsidP="00601A93">
      <w:pPr>
        <w:suppressAutoHyphens w:val="0"/>
        <w:jc w:val="center"/>
        <w:rPr>
          <w:rFonts w:ascii="Franklin Gothic Book" w:hAnsi="Franklin Gothic Book" w:cs="Arial"/>
          <w:sz w:val="22"/>
          <w:szCs w:val="22"/>
        </w:rPr>
      </w:pPr>
    </w:p>
    <w:p w:rsidR="0031673B" w:rsidRDefault="0031673B" w:rsidP="00601A93">
      <w:pPr>
        <w:suppressAutoHyphens w:val="0"/>
        <w:jc w:val="center"/>
        <w:rPr>
          <w:rFonts w:ascii="Franklin Gothic Book" w:hAnsi="Franklin Gothic Book" w:cs="Arial"/>
          <w:sz w:val="22"/>
          <w:szCs w:val="22"/>
        </w:rPr>
      </w:pPr>
    </w:p>
    <w:p w:rsidR="000A4AEC" w:rsidRPr="00FC0A4A" w:rsidRDefault="000A4AEC" w:rsidP="00601A93">
      <w:pPr>
        <w:suppressAutoHyphens w:val="0"/>
        <w:jc w:val="center"/>
        <w:rPr>
          <w:rFonts w:ascii="Franklin Gothic Book" w:hAnsi="Franklin Gothic Book" w:cs="Arial"/>
          <w:sz w:val="22"/>
          <w:szCs w:val="22"/>
        </w:rPr>
      </w:pPr>
      <w:r w:rsidRPr="00F8612D">
        <w:rPr>
          <w:noProof/>
          <w:lang w:val="es-ES" w:eastAsia="es-ES"/>
        </w:rPr>
        <w:drawing>
          <wp:inline distT="0" distB="0" distL="0" distR="0" wp14:anchorId="3361FF03" wp14:editId="5180E7B0">
            <wp:extent cx="2185987" cy="733425"/>
            <wp:effectExtent l="0" t="0" r="5080" b="0"/>
            <wp:docPr id="1"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1133" cy="735151"/>
                    </a:xfrm>
                    <a:prstGeom prst="rect">
                      <a:avLst/>
                    </a:prstGeom>
                    <a:noFill/>
                    <a:ln>
                      <a:noFill/>
                    </a:ln>
                  </pic:spPr>
                </pic:pic>
              </a:graphicData>
            </a:graphic>
          </wp:inline>
        </w:drawing>
      </w:r>
    </w:p>
    <w:p w:rsidR="00FC0A4A" w:rsidRPr="00FC0A4A" w:rsidRDefault="00FC0A4A" w:rsidP="001E7A0E">
      <w:pPr>
        <w:suppressAutoHyphens w:val="0"/>
        <w:rPr>
          <w:rFonts w:ascii="Franklin Gothic Book" w:hAnsi="Franklin Gothic Book" w:cs="Arial"/>
          <w:sz w:val="22"/>
          <w:szCs w:val="22"/>
        </w:rPr>
      </w:pPr>
    </w:p>
    <w:p w:rsidR="00601A93" w:rsidRPr="00FC0A4A" w:rsidRDefault="00D26CB1" w:rsidP="00601A93">
      <w:pPr>
        <w:suppressAutoHyphens w:val="0"/>
        <w:jc w:val="center"/>
        <w:rPr>
          <w:rFonts w:ascii="Franklin Gothic Book" w:hAnsi="Franklin Gothic Book" w:cs="Arial"/>
          <w:sz w:val="22"/>
          <w:szCs w:val="22"/>
        </w:rPr>
      </w:pPr>
      <w:r w:rsidRPr="00FC0A4A">
        <w:rPr>
          <w:rFonts w:ascii="Franklin Gothic Book" w:hAnsi="Franklin Gothic Book" w:cs="Arial"/>
          <w:sz w:val="22"/>
          <w:szCs w:val="22"/>
        </w:rPr>
        <w:t>Carmen</w:t>
      </w:r>
      <w:r w:rsidR="00601A93" w:rsidRPr="00FC0A4A">
        <w:rPr>
          <w:rFonts w:ascii="Franklin Gothic Book" w:hAnsi="Franklin Gothic Book" w:cs="Arial"/>
          <w:sz w:val="22"/>
          <w:szCs w:val="22"/>
        </w:rPr>
        <w:t xml:space="preserve"> </w:t>
      </w:r>
      <w:proofErr w:type="spellStart"/>
      <w:r w:rsidR="00601A93" w:rsidRPr="00FC0A4A">
        <w:rPr>
          <w:rFonts w:ascii="Franklin Gothic Book" w:hAnsi="Franklin Gothic Book" w:cs="Arial"/>
          <w:sz w:val="22"/>
          <w:szCs w:val="22"/>
        </w:rPr>
        <w:t>Vesga</w:t>
      </w:r>
      <w:proofErr w:type="spellEnd"/>
      <w:r w:rsidR="00601A93" w:rsidRPr="00FC0A4A">
        <w:rPr>
          <w:rFonts w:ascii="Franklin Gothic Book" w:hAnsi="Franklin Gothic Book" w:cs="Arial"/>
          <w:sz w:val="22"/>
          <w:szCs w:val="22"/>
        </w:rPr>
        <w:t xml:space="preserve"> Moreno</w:t>
      </w:r>
    </w:p>
    <w:p w:rsidR="00601A93" w:rsidRPr="006937CD" w:rsidRDefault="00D26CB1" w:rsidP="001E7A0E">
      <w:pPr>
        <w:suppressAutoHyphens w:val="0"/>
        <w:jc w:val="center"/>
        <w:rPr>
          <w:rFonts w:ascii="Franklin Gothic Book" w:hAnsi="Franklin Gothic Book" w:cs="Arial"/>
          <w:sz w:val="22"/>
          <w:szCs w:val="22"/>
        </w:rPr>
      </w:pPr>
      <w:r w:rsidRPr="00FC0A4A">
        <w:rPr>
          <w:rFonts w:ascii="Franklin Gothic Book" w:hAnsi="Franklin Gothic Book" w:cs="Arial"/>
          <w:sz w:val="22"/>
          <w:szCs w:val="22"/>
        </w:rPr>
        <w:t xml:space="preserve">Jefa de la Sección de </w:t>
      </w:r>
      <w:r w:rsidR="00601A93" w:rsidRPr="00FC0A4A">
        <w:rPr>
          <w:rFonts w:ascii="Franklin Gothic Book" w:hAnsi="Franklin Gothic Book" w:cs="Arial"/>
          <w:sz w:val="22"/>
          <w:szCs w:val="22"/>
        </w:rPr>
        <w:t>Acogimiento Residencial</w:t>
      </w:r>
    </w:p>
    <w:p w:rsidR="007544AB" w:rsidRPr="006937CD" w:rsidRDefault="007544AB" w:rsidP="000E5197">
      <w:pPr>
        <w:jc w:val="center"/>
        <w:rPr>
          <w:rFonts w:ascii="Franklin Gothic Book" w:hAnsi="Franklin Gothic Book" w:cs="Arial"/>
          <w:sz w:val="22"/>
          <w:szCs w:val="22"/>
        </w:rPr>
      </w:pPr>
      <w:bookmarkStart w:id="5" w:name="_GoBack"/>
      <w:bookmarkEnd w:id="5"/>
    </w:p>
    <w:p w:rsidR="000E5197" w:rsidRPr="006937CD" w:rsidRDefault="000E5197" w:rsidP="000E5197">
      <w:pPr>
        <w:jc w:val="center"/>
        <w:rPr>
          <w:rFonts w:ascii="Franklin Gothic Book" w:eastAsia="Calibri" w:hAnsi="Franklin Gothic Book" w:cs="Arial"/>
          <w:b/>
          <w:sz w:val="22"/>
          <w:szCs w:val="22"/>
          <w:u w:val="single"/>
          <w:lang w:eastAsia="en-US"/>
        </w:rPr>
      </w:pPr>
      <w:r w:rsidRPr="006937CD">
        <w:rPr>
          <w:rFonts w:ascii="Franklin Gothic Book" w:hAnsi="Franklin Gothic Book" w:cs="Arial"/>
          <w:sz w:val="22"/>
          <w:szCs w:val="22"/>
        </w:rPr>
        <w:t>ANEXO I:</w:t>
      </w:r>
    </w:p>
    <w:p w:rsidR="000E5197" w:rsidRPr="006937CD" w:rsidRDefault="000E5197" w:rsidP="000E5197">
      <w:pPr>
        <w:suppressAutoHyphens w:val="0"/>
        <w:spacing w:line="276" w:lineRule="auto"/>
        <w:jc w:val="center"/>
        <w:rPr>
          <w:rFonts w:ascii="Franklin Gothic Book" w:eastAsia="Calibri" w:hAnsi="Franklin Gothic Book" w:cs="Arial"/>
          <w:b/>
          <w:sz w:val="22"/>
          <w:szCs w:val="22"/>
          <w:u w:val="single"/>
          <w:lang w:eastAsia="en-US"/>
        </w:rPr>
      </w:pPr>
      <w:r w:rsidRPr="006937CD">
        <w:rPr>
          <w:rFonts w:ascii="Franklin Gothic Book" w:eastAsia="Calibri" w:hAnsi="Franklin Gothic Book" w:cs="Arial"/>
          <w:b/>
          <w:sz w:val="22"/>
          <w:szCs w:val="22"/>
          <w:u w:val="single"/>
          <w:lang w:eastAsia="en-US"/>
        </w:rPr>
        <w:t>GUÍA DE CONVIVENCIA</w:t>
      </w:r>
    </w:p>
    <w:p w:rsidR="000E5197" w:rsidRPr="006937CD" w:rsidRDefault="000E5197" w:rsidP="000E5197">
      <w:pPr>
        <w:suppressAutoHyphens w:val="0"/>
        <w:spacing w:line="276" w:lineRule="auto"/>
        <w:jc w:val="center"/>
        <w:rPr>
          <w:rFonts w:ascii="Franklin Gothic Book" w:eastAsia="Calibri" w:hAnsi="Franklin Gothic Book" w:cs="Arial"/>
          <w:b/>
          <w:sz w:val="22"/>
          <w:szCs w:val="22"/>
          <w:u w:val="single"/>
          <w:lang w:eastAsia="en-US"/>
        </w:rPr>
      </w:pPr>
    </w:p>
    <w:p w:rsidR="000E5197" w:rsidRPr="006937CD" w:rsidRDefault="000E5197" w:rsidP="000E5197">
      <w:pPr>
        <w:numPr>
          <w:ilvl w:val="0"/>
          <w:numId w:val="13"/>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b/>
          <w:sz w:val="22"/>
          <w:szCs w:val="22"/>
          <w:lang w:eastAsia="en-US"/>
        </w:rPr>
        <w:t>HAURREN ETA NERABEEN ETA PROFESIONALEN ESKUBIDEAK ETA BETEBEHARRAK</w:t>
      </w:r>
      <w:r w:rsidRPr="006937CD">
        <w:rPr>
          <w:rFonts w:ascii="Franklin Gothic Book" w:eastAsia="Calibri" w:hAnsi="Franklin Gothic Book" w:cs="Arial"/>
          <w:sz w:val="22"/>
          <w:szCs w:val="22"/>
          <w:lang w:eastAsia="en-US"/>
        </w:rPr>
        <w:t xml:space="preserve"> / DERECHOS Y DEBERES DE LOS NIÑOS, NIÑAS Y ADOLESCENTES Y DE LAS PERSONAS PROFESIONALES.</w:t>
      </w:r>
    </w:p>
    <w:p w:rsidR="000E5197" w:rsidRPr="006937CD" w:rsidRDefault="000E5197" w:rsidP="000E5197">
      <w:pPr>
        <w:suppressAutoHyphens w:val="0"/>
        <w:spacing w:line="276" w:lineRule="auto"/>
        <w:ind w:left="720"/>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Dentro de este punto deben ir incluidos estos aspectos:</w:t>
      </w:r>
    </w:p>
    <w:p w:rsidR="000E5197" w:rsidRPr="006937CD" w:rsidRDefault="000E5197" w:rsidP="00EC4499">
      <w:pPr>
        <w:numPr>
          <w:ilvl w:val="0"/>
          <w:numId w:val="15"/>
        </w:numPr>
        <w:suppressAutoHyphens w:val="0"/>
        <w:spacing w:after="120" w:line="276" w:lineRule="auto"/>
        <w:ind w:left="1060" w:hanging="357"/>
        <w:jc w:val="both"/>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Protección de derechos.</w:t>
      </w:r>
    </w:p>
    <w:p w:rsidR="000E5197" w:rsidRPr="006937CD" w:rsidRDefault="000E5197" w:rsidP="00EC4499">
      <w:pPr>
        <w:numPr>
          <w:ilvl w:val="0"/>
          <w:numId w:val="15"/>
        </w:numPr>
        <w:suppressAutoHyphens w:val="0"/>
        <w:spacing w:after="120" w:line="276" w:lineRule="auto"/>
        <w:ind w:left="1060" w:hanging="357"/>
        <w:jc w:val="both"/>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Prevención de vulneración de derechos.</w:t>
      </w:r>
    </w:p>
    <w:p w:rsidR="000E5197" w:rsidRPr="006937CD" w:rsidRDefault="000E5197" w:rsidP="00EC4499">
      <w:pPr>
        <w:keepLines/>
        <w:numPr>
          <w:ilvl w:val="0"/>
          <w:numId w:val="15"/>
        </w:numPr>
        <w:suppressAutoHyphens w:val="0"/>
        <w:spacing w:after="120" w:line="276" w:lineRule="auto"/>
        <w:ind w:left="1060" w:hanging="357"/>
        <w:jc w:val="both"/>
        <w:rPr>
          <w:rFonts w:ascii="Franklin Gothic Book" w:eastAsia="Calibri" w:hAnsi="Franklin Gothic Book" w:cs="Arial"/>
          <w:sz w:val="22"/>
          <w:szCs w:val="22"/>
          <w:lang w:val="eu-ES" w:eastAsia="en-US"/>
        </w:rPr>
      </w:pPr>
      <w:proofErr w:type="spellStart"/>
      <w:r w:rsidRPr="006937CD">
        <w:rPr>
          <w:rFonts w:ascii="Franklin Gothic Book" w:eastAsia="Calibri" w:hAnsi="Franklin Gothic Book" w:cs="Arial"/>
          <w:sz w:val="22"/>
          <w:szCs w:val="22"/>
          <w:lang w:val="eu-ES" w:eastAsia="en-US"/>
        </w:rPr>
        <w:t>Garantía</w:t>
      </w:r>
      <w:proofErr w:type="spellEnd"/>
      <w:r w:rsidRPr="006937CD">
        <w:rPr>
          <w:rFonts w:ascii="Franklin Gothic Book" w:eastAsia="Calibri" w:hAnsi="Franklin Gothic Book" w:cs="Arial"/>
          <w:sz w:val="22"/>
          <w:szCs w:val="22"/>
          <w:lang w:val="eu-ES" w:eastAsia="en-US"/>
        </w:rPr>
        <w:t xml:space="preserve"> de los </w:t>
      </w:r>
      <w:proofErr w:type="spellStart"/>
      <w:r w:rsidRPr="006937CD">
        <w:rPr>
          <w:rFonts w:ascii="Franklin Gothic Book" w:eastAsia="Calibri" w:hAnsi="Franklin Gothic Book" w:cs="Arial"/>
          <w:sz w:val="22"/>
          <w:szCs w:val="22"/>
          <w:lang w:val="eu-ES" w:eastAsia="en-US"/>
        </w:rPr>
        <w:t>derechos</w:t>
      </w:r>
      <w:proofErr w:type="spellEnd"/>
      <w:r w:rsidRPr="006937CD">
        <w:rPr>
          <w:rFonts w:ascii="Franklin Gothic Book" w:eastAsia="Calibri" w:hAnsi="Franklin Gothic Book" w:cs="Arial"/>
          <w:sz w:val="22"/>
          <w:szCs w:val="22"/>
          <w:lang w:val="eu-ES" w:eastAsia="en-US"/>
        </w:rPr>
        <w:t xml:space="preserve"> </w:t>
      </w:r>
      <w:proofErr w:type="spellStart"/>
      <w:r w:rsidRPr="006937CD">
        <w:rPr>
          <w:rFonts w:ascii="Franklin Gothic Book" w:eastAsia="Calibri" w:hAnsi="Franklin Gothic Book" w:cs="Arial"/>
          <w:sz w:val="22"/>
          <w:szCs w:val="22"/>
          <w:lang w:val="eu-ES" w:eastAsia="en-US"/>
        </w:rPr>
        <w:t>que</w:t>
      </w:r>
      <w:proofErr w:type="spellEnd"/>
      <w:r w:rsidRPr="006937CD">
        <w:rPr>
          <w:rFonts w:ascii="Franklin Gothic Book" w:eastAsia="Calibri" w:hAnsi="Franklin Gothic Book" w:cs="Arial"/>
          <w:sz w:val="22"/>
          <w:szCs w:val="22"/>
          <w:lang w:val="eu-ES" w:eastAsia="en-US"/>
        </w:rPr>
        <w:t xml:space="preserve"> la </w:t>
      </w:r>
      <w:proofErr w:type="spellStart"/>
      <w:r w:rsidRPr="006937CD">
        <w:rPr>
          <w:rFonts w:ascii="Franklin Gothic Book" w:eastAsia="Calibri" w:hAnsi="Franklin Gothic Book" w:cs="Arial"/>
          <w:sz w:val="22"/>
          <w:szCs w:val="22"/>
          <w:lang w:val="eu-ES" w:eastAsia="en-US"/>
        </w:rPr>
        <w:t>Ley</w:t>
      </w:r>
      <w:proofErr w:type="spellEnd"/>
      <w:r w:rsidRPr="006937CD">
        <w:rPr>
          <w:rFonts w:ascii="Franklin Gothic Book" w:eastAsia="Calibri" w:hAnsi="Franklin Gothic Book" w:cs="Arial"/>
          <w:sz w:val="22"/>
          <w:szCs w:val="22"/>
          <w:lang w:val="eu-ES" w:eastAsia="en-US"/>
        </w:rPr>
        <w:t xml:space="preserve"> 3/2005, de 18 de </w:t>
      </w:r>
      <w:proofErr w:type="spellStart"/>
      <w:r w:rsidRPr="006937CD">
        <w:rPr>
          <w:rFonts w:ascii="Franklin Gothic Book" w:eastAsia="Calibri" w:hAnsi="Franklin Gothic Book" w:cs="Arial"/>
          <w:sz w:val="22"/>
          <w:szCs w:val="22"/>
          <w:lang w:val="eu-ES" w:eastAsia="en-US"/>
        </w:rPr>
        <w:t>febrero</w:t>
      </w:r>
      <w:proofErr w:type="spellEnd"/>
      <w:r w:rsidRPr="006937CD">
        <w:rPr>
          <w:rFonts w:ascii="Franklin Gothic Book" w:eastAsia="Calibri" w:hAnsi="Franklin Gothic Book" w:cs="Arial"/>
          <w:sz w:val="22"/>
          <w:szCs w:val="22"/>
          <w:lang w:val="eu-ES" w:eastAsia="en-US"/>
        </w:rPr>
        <w:t xml:space="preserve">, de </w:t>
      </w:r>
      <w:proofErr w:type="spellStart"/>
      <w:r w:rsidRPr="006937CD">
        <w:rPr>
          <w:rFonts w:ascii="Franklin Gothic Book" w:eastAsia="Calibri" w:hAnsi="Franklin Gothic Book" w:cs="Arial"/>
          <w:sz w:val="22"/>
          <w:szCs w:val="22"/>
          <w:lang w:val="eu-ES" w:eastAsia="en-US"/>
        </w:rPr>
        <w:t>Atención</w:t>
      </w:r>
      <w:proofErr w:type="spellEnd"/>
      <w:r w:rsidRPr="006937CD">
        <w:rPr>
          <w:rFonts w:ascii="Franklin Gothic Book" w:eastAsia="Calibri" w:hAnsi="Franklin Gothic Book" w:cs="Arial"/>
          <w:sz w:val="22"/>
          <w:szCs w:val="22"/>
          <w:lang w:val="eu-ES" w:eastAsia="en-US"/>
        </w:rPr>
        <w:t xml:space="preserve"> y </w:t>
      </w:r>
      <w:proofErr w:type="spellStart"/>
      <w:r w:rsidRPr="006937CD">
        <w:rPr>
          <w:rFonts w:ascii="Franklin Gothic Book" w:eastAsia="Calibri" w:hAnsi="Franklin Gothic Book" w:cs="Arial"/>
          <w:sz w:val="22"/>
          <w:szCs w:val="22"/>
          <w:lang w:val="eu-ES" w:eastAsia="en-US"/>
        </w:rPr>
        <w:t>Protección</w:t>
      </w:r>
      <w:proofErr w:type="spellEnd"/>
      <w:r w:rsidRPr="006937CD">
        <w:rPr>
          <w:rFonts w:ascii="Franklin Gothic Book" w:eastAsia="Calibri" w:hAnsi="Franklin Gothic Book" w:cs="Arial"/>
          <w:sz w:val="22"/>
          <w:szCs w:val="22"/>
          <w:lang w:val="eu-ES" w:eastAsia="en-US"/>
        </w:rPr>
        <w:t xml:space="preserve"> a la </w:t>
      </w:r>
      <w:proofErr w:type="spellStart"/>
      <w:r w:rsidRPr="006937CD">
        <w:rPr>
          <w:rFonts w:ascii="Franklin Gothic Book" w:eastAsia="Calibri" w:hAnsi="Franklin Gothic Book" w:cs="Arial"/>
          <w:sz w:val="22"/>
          <w:szCs w:val="22"/>
          <w:lang w:val="eu-ES" w:eastAsia="en-US"/>
        </w:rPr>
        <w:t>Infancia</w:t>
      </w:r>
      <w:proofErr w:type="spellEnd"/>
      <w:r w:rsidRPr="006937CD">
        <w:rPr>
          <w:rFonts w:ascii="Franklin Gothic Book" w:eastAsia="Calibri" w:hAnsi="Franklin Gothic Book" w:cs="Arial"/>
          <w:sz w:val="22"/>
          <w:szCs w:val="22"/>
          <w:lang w:val="eu-ES" w:eastAsia="en-US"/>
        </w:rPr>
        <w:t xml:space="preserve"> y </w:t>
      </w:r>
      <w:proofErr w:type="spellStart"/>
      <w:r w:rsidRPr="006937CD">
        <w:rPr>
          <w:rFonts w:ascii="Franklin Gothic Book" w:eastAsia="Calibri" w:hAnsi="Franklin Gothic Book" w:cs="Arial"/>
          <w:sz w:val="22"/>
          <w:szCs w:val="22"/>
          <w:lang w:val="eu-ES" w:eastAsia="en-US"/>
        </w:rPr>
        <w:t>Adolescencia</w:t>
      </w:r>
      <w:proofErr w:type="spellEnd"/>
      <w:r w:rsidRPr="006937CD">
        <w:rPr>
          <w:rFonts w:ascii="Franklin Gothic Book" w:eastAsia="Calibri" w:hAnsi="Franklin Gothic Book" w:cs="Arial"/>
          <w:sz w:val="22"/>
          <w:szCs w:val="22"/>
          <w:lang w:val="eu-ES" w:eastAsia="en-US"/>
        </w:rPr>
        <w:t xml:space="preserve"> </w:t>
      </w:r>
      <w:proofErr w:type="spellStart"/>
      <w:r w:rsidRPr="006937CD">
        <w:rPr>
          <w:rFonts w:ascii="Franklin Gothic Book" w:eastAsia="Calibri" w:hAnsi="Franklin Gothic Book" w:cs="Arial"/>
          <w:sz w:val="22"/>
          <w:szCs w:val="22"/>
          <w:lang w:val="eu-ES" w:eastAsia="en-US"/>
        </w:rPr>
        <w:t>prevé</w:t>
      </w:r>
      <w:proofErr w:type="spellEnd"/>
      <w:r w:rsidRPr="006937CD">
        <w:rPr>
          <w:rFonts w:ascii="Franklin Gothic Book" w:eastAsia="Calibri" w:hAnsi="Franklin Gothic Book" w:cs="Arial"/>
          <w:sz w:val="22"/>
          <w:szCs w:val="22"/>
          <w:lang w:val="eu-ES" w:eastAsia="en-US"/>
        </w:rPr>
        <w:t xml:space="preserve"> </w:t>
      </w:r>
      <w:proofErr w:type="spellStart"/>
      <w:r w:rsidRPr="006937CD">
        <w:rPr>
          <w:rFonts w:ascii="Franklin Gothic Book" w:eastAsia="Calibri" w:hAnsi="Franklin Gothic Book" w:cs="Arial"/>
          <w:sz w:val="22"/>
          <w:szCs w:val="22"/>
          <w:lang w:val="eu-ES" w:eastAsia="en-US"/>
        </w:rPr>
        <w:t>en</w:t>
      </w:r>
      <w:proofErr w:type="spellEnd"/>
      <w:r w:rsidRPr="006937CD">
        <w:rPr>
          <w:rFonts w:ascii="Franklin Gothic Book" w:eastAsia="Calibri" w:hAnsi="Franklin Gothic Book" w:cs="Arial"/>
          <w:sz w:val="22"/>
          <w:szCs w:val="22"/>
          <w:lang w:val="eu-ES" w:eastAsia="en-US"/>
        </w:rPr>
        <w:t xml:space="preserve"> su </w:t>
      </w:r>
      <w:proofErr w:type="spellStart"/>
      <w:r w:rsidRPr="006937CD">
        <w:rPr>
          <w:rFonts w:ascii="Franklin Gothic Book" w:eastAsia="Calibri" w:hAnsi="Franklin Gothic Book" w:cs="Arial"/>
          <w:sz w:val="22"/>
          <w:szCs w:val="22"/>
          <w:lang w:val="eu-ES" w:eastAsia="en-US"/>
        </w:rPr>
        <w:t>artículo</w:t>
      </w:r>
      <w:proofErr w:type="spellEnd"/>
      <w:r w:rsidRPr="006937CD">
        <w:rPr>
          <w:rFonts w:ascii="Franklin Gothic Book" w:eastAsia="Calibri" w:hAnsi="Franklin Gothic Book" w:cs="Arial"/>
          <w:sz w:val="22"/>
          <w:szCs w:val="22"/>
          <w:lang w:val="eu-ES" w:eastAsia="en-US"/>
        </w:rPr>
        <w:t xml:space="preserve"> 80.2 y </w:t>
      </w:r>
      <w:proofErr w:type="spellStart"/>
      <w:r w:rsidRPr="006937CD">
        <w:rPr>
          <w:rFonts w:ascii="Franklin Gothic Book" w:eastAsia="Calibri" w:hAnsi="Franklin Gothic Book" w:cs="Arial"/>
          <w:sz w:val="22"/>
          <w:szCs w:val="22"/>
          <w:lang w:val="eu-ES" w:eastAsia="en-US"/>
        </w:rPr>
        <w:t>exigencia</w:t>
      </w:r>
      <w:proofErr w:type="spellEnd"/>
      <w:r w:rsidRPr="006937CD">
        <w:rPr>
          <w:rFonts w:ascii="Franklin Gothic Book" w:eastAsia="Calibri" w:hAnsi="Franklin Gothic Book" w:cs="Arial"/>
          <w:sz w:val="22"/>
          <w:szCs w:val="22"/>
          <w:lang w:val="eu-ES" w:eastAsia="en-US"/>
        </w:rPr>
        <w:t xml:space="preserve"> de </w:t>
      </w:r>
      <w:proofErr w:type="spellStart"/>
      <w:r w:rsidRPr="006937CD">
        <w:rPr>
          <w:rFonts w:ascii="Franklin Gothic Book" w:eastAsia="Calibri" w:hAnsi="Franklin Gothic Book" w:cs="Arial"/>
          <w:sz w:val="22"/>
          <w:szCs w:val="22"/>
          <w:lang w:val="eu-ES" w:eastAsia="en-US"/>
        </w:rPr>
        <w:t>las</w:t>
      </w:r>
      <w:proofErr w:type="spellEnd"/>
      <w:r w:rsidRPr="006937CD">
        <w:rPr>
          <w:rFonts w:ascii="Franklin Gothic Book" w:eastAsia="Calibri" w:hAnsi="Franklin Gothic Book" w:cs="Arial"/>
          <w:sz w:val="22"/>
          <w:szCs w:val="22"/>
          <w:lang w:val="eu-ES" w:eastAsia="en-US"/>
        </w:rPr>
        <w:t xml:space="preserve"> </w:t>
      </w:r>
      <w:proofErr w:type="spellStart"/>
      <w:r w:rsidRPr="006937CD">
        <w:rPr>
          <w:rFonts w:ascii="Franklin Gothic Book" w:eastAsia="Calibri" w:hAnsi="Franklin Gothic Book" w:cs="Arial"/>
          <w:sz w:val="22"/>
          <w:szCs w:val="22"/>
          <w:lang w:val="eu-ES" w:eastAsia="en-US"/>
        </w:rPr>
        <w:t>obligaciones</w:t>
      </w:r>
      <w:proofErr w:type="spellEnd"/>
      <w:r w:rsidRPr="006937CD">
        <w:rPr>
          <w:rFonts w:ascii="Franklin Gothic Book" w:eastAsia="Calibri" w:hAnsi="Franklin Gothic Book" w:cs="Arial"/>
          <w:sz w:val="22"/>
          <w:szCs w:val="22"/>
          <w:lang w:val="eu-ES" w:eastAsia="en-US"/>
        </w:rPr>
        <w:t xml:space="preserve"> </w:t>
      </w:r>
      <w:proofErr w:type="spellStart"/>
      <w:r w:rsidRPr="006937CD">
        <w:rPr>
          <w:rFonts w:ascii="Franklin Gothic Book" w:eastAsia="Calibri" w:hAnsi="Franklin Gothic Book" w:cs="Arial"/>
          <w:sz w:val="22"/>
          <w:szCs w:val="22"/>
          <w:lang w:val="eu-ES" w:eastAsia="en-US"/>
        </w:rPr>
        <w:t>que</w:t>
      </w:r>
      <w:proofErr w:type="spellEnd"/>
      <w:r w:rsidRPr="006937CD">
        <w:rPr>
          <w:rFonts w:ascii="Franklin Gothic Book" w:eastAsia="Calibri" w:hAnsi="Franklin Gothic Book" w:cs="Arial"/>
          <w:sz w:val="22"/>
          <w:szCs w:val="22"/>
          <w:lang w:val="eu-ES" w:eastAsia="en-US"/>
        </w:rPr>
        <w:t xml:space="preserve"> </w:t>
      </w:r>
      <w:proofErr w:type="spellStart"/>
      <w:r w:rsidRPr="006937CD">
        <w:rPr>
          <w:rFonts w:ascii="Franklin Gothic Book" w:eastAsia="Calibri" w:hAnsi="Franklin Gothic Book" w:cs="Arial"/>
          <w:sz w:val="22"/>
          <w:szCs w:val="22"/>
          <w:lang w:val="eu-ES" w:eastAsia="en-US"/>
        </w:rPr>
        <w:t>se</w:t>
      </w:r>
      <w:proofErr w:type="spellEnd"/>
      <w:r w:rsidRPr="006937CD">
        <w:rPr>
          <w:rFonts w:ascii="Franklin Gothic Book" w:eastAsia="Calibri" w:hAnsi="Franklin Gothic Book" w:cs="Arial"/>
          <w:sz w:val="22"/>
          <w:szCs w:val="22"/>
          <w:lang w:val="eu-ES" w:eastAsia="en-US"/>
        </w:rPr>
        <w:t xml:space="preserve"> </w:t>
      </w:r>
      <w:proofErr w:type="spellStart"/>
      <w:r w:rsidRPr="006937CD">
        <w:rPr>
          <w:rFonts w:ascii="Franklin Gothic Book" w:eastAsia="Calibri" w:hAnsi="Franklin Gothic Book" w:cs="Arial"/>
          <w:sz w:val="22"/>
          <w:szCs w:val="22"/>
          <w:lang w:val="eu-ES" w:eastAsia="en-US"/>
        </w:rPr>
        <w:t>detallan</w:t>
      </w:r>
      <w:proofErr w:type="spellEnd"/>
      <w:r w:rsidRPr="006937CD">
        <w:rPr>
          <w:rFonts w:ascii="Franklin Gothic Book" w:eastAsia="Calibri" w:hAnsi="Franklin Gothic Book" w:cs="Arial"/>
          <w:sz w:val="22"/>
          <w:szCs w:val="22"/>
          <w:lang w:val="eu-ES" w:eastAsia="en-US"/>
        </w:rPr>
        <w:t xml:space="preserve"> </w:t>
      </w:r>
      <w:proofErr w:type="spellStart"/>
      <w:r w:rsidRPr="006937CD">
        <w:rPr>
          <w:rFonts w:ascii="Franklin Gothic Book" w:eastAsia="Calibri" w:hAnsi="Franklin Gothic Book" w:cs="Arial"/>
          <w:sz w:val="22"/>
          <w:szCs w:val="22"/>
          <w:lang w:val="eu-ES" w:eastAsia="en-US"/>
        </w:rPr>
        <w:t>en</w:t>
      </w:r>
      <w:proofErr w:type="spellEnd"/>
      <w:r w:rsidRPr="006937CD">
        <w:rPr>
          <w:rFonts w:ascii="Franklin Gothic Book" w:eastAsia="Calibri" w:hAnsi="Franklin Gothic Book" w:cs="Arial"/>
          <w:sz w:val="22"/>
          <w:szCs w:val="22"/>
          <w:lang w:val="eu-ES" w:eastAsia="en-US"/>
        </w:rPr>
        <w:t xml:space="preserve"> su </w:t>
      </w:r>
      <w:proofErr w:type="spellStart"/>
      <w:r w:rsidRPr="006937CD">
        <w:rPr>
          <w:rFonts w:ascii="Franklin Gothic Book" w:eastAsia="Calibri" w:hAnsi="Franklin Gothic Book" w:cs="Arial"/>
          <w:sz w:val="22"/>
          <w:szCs w:val="22"/>
          <w:lang w:val="eu-ES" w:eastAsia="en-US"/>
        </w:rPr>
        <w:t>artículo</w:t>
      </w:r>
      <w:proofErr w:type="spellEnd"/>
      <w:r w:rsidRPr="006937CD">
        <w:rPr>
          <w:rFonts w:ascii="Franklin Gothic Book" w:eastAsia="Calibri" w:hAnsi="Franklin Gothic Book" w:cs="Arial"/>
          <w:sz w:val="22"/>
          <w:szCs w:val="22"/>
          <w:lang w:val="eu-ES" w:eastAsia="en-US"/>
        </w:rPr>
        <w:t xml:space="preserve"> 80.3. </w:t>
      </w:r>
    </w:p>
    <w:p w:rsidR="000E5197" w:rsidRPr="006937CD" w:rsidRDefault="000E5197" w:rsidP="000E5197">
      <w:pPr>
        <w:suppressAutoHyphens w:val="0"/>
        <w:spacing w:line="276" w:lineRule="auto"/>
        <w:contextualSpacing/>
        <w:rPr>
          <w:rFonts w:ascii="Franklin Gothic Book" w:eastAsia="Calibri" w:hAnsi="Franklin Gothic Book" w:cs="Arial"/>
          <w:sz w:val="22"/>
          <w:szCs w:val="22"/>
          <w:lang w:val="eu-ES" w:eastAsia="en-US"/>
        </w:rPr>
      </w:pPr>
    </w:p>
    <w:p w:rsidR="000E5197" w:rsidRPr="006937CD" w:rsidRDefault="000E5197" w:rsidP="000E5197">
      <w:pPr>
        <w:numPr>
          <w:ilvl w:val="0"/>
          <w:numId w:val="13"/>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b/>
          <w:sz w:val="22"/>
          <w:szCs w:val="22"/>
          <w:lang w:eastAsia="en-US"/>
        </w:rPr>
        <w:t>BIZIKIDETZA-ARAUAK</w:t>
      </w:r>
      <w:r w:rsidRPr="006937CD">
        <w:rPr>
          <w:rFonts w:ascii="Franklin Gothic Book" w:eastAsia="Calibri" w:hAnsi="Franklin Gothic Book" w:cs="Arial"/>
          <w:sz w:val="22"/>
          <w:szCs w:val="22"/>
          <w:lang w:eastAsia="en-US"/>
        </w:rPr>
        <w:t xml:space="preserve"> / NORMAS DE CONVIVENCIA. (Tanto en lo que respecta al recurso como a lo comunitario).</w:t>
      </w:r>
    </w:p>
    <w:p w:rsidR="000E5197" w:rsidRPr="006937CD" w:rsidRDefault="000E5197" w:rsidP="000E5197">
      <w:pPr>
        <w:suppressAutoHyphens w:val="0"/>
        <w:spacing w:line="276" w:lineRule="auto"/>
        <w:ind w:left="720"/>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Dentro de este punto deben ir incluidos estos aspectos:</w:t>
      </w:r>
    </w:p>
    <w:p w:rsidR="000E5197" w:rsidRPr="006937CD" w:rsidRDefault="000E5197" w:rsidP="00EC4499">
      <w:pPr>
        <w:numPr>
          <w:ilvl w:val="0"/>
          <w:numId w:val="15"/>
        </w:numPr>
        <w:suppressAutoHyphens w:val="0"/>
        <w:spacing w:after="120" w:line="276" w:lineRule="auto"/>
        <w:ind w:left="1060" w:hanging="357"/>
        <w:jc w:val="both"/>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Criterios y pautas de consecuencias positivas, refuerzos e incentivos.</w:t>
      </w:r>
    </w:p>
    <w:p w:rsidR="000E5197" w:rsidRPr="006937CD" w:rsidRDefault="000E5197" w:rsidP="00EC4499">
      <w:pPr>
        <w:numPr>
          <w:ilvl w:val="0"/>
          <w:numId w:val="15"/>
        </w:numPr>
        <w:suppressAutoHyphens w:val="0"/>
        <w:spacing w:after="120" w:line="276" w:lineRule="auto"/>
        <w:ind w:left="1060" w:hanging="357"/>
        <w:jc w:val="both"/>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Impulso sobre uso del euskera.</w:t>
      </w:r>
    </w:p>
    <w:p w:rsidR="000E5197" w:rsidRPr="006937CD" w:rsidRDefault="000E5197" w:rsidP="00EC4499">
      <w:pPr>
        <w:numPr>
          <w:ilvl w:val="0"/>
          <w:numId w:val="15"/>
        </w:numPr>
        <w:suppressAutoHyphens w:val="0"/>
        <w:spacing w:after="120" w:line="276" w:lineRule="auto"/>
        <w:ind w:left="1060" w:hanging="357"/>
        <w:jc w:val="both"/>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Atención a la igualdad de género.</w:t>
      </w:r>
    </w:p>
    <w:p w:rsidR="000E5197" w:rsidRPr="006937CD" w:rsidRDefault="000E5197" w:rsidP="00EC4499">
      <w:pPr>
        <w:numPr>
          <w:ilvl w:val="0"/>
          <w:numId w:val="15"/>
        </w:numPr>
        <w:suppressAutoHyphens w:val="0"/>
        <w:spacing w:after="120" w:line="276" w:lineRule="auto"/>
        <w:ind w:left="1060" w:hanging="357"/>
        <w:jc w:val="both"/>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Actividades de normalización e integración.</w:t>
      </w:r>
    </w:p>
    <w:p w:rsidR="000E5197" w:rsidRPr="006937CD" w:rsidRDefault="000E5197" w:rsidP="00EC4499">
      <w:pPr>
        <w:numPr>
          <w:ilvl w:val="0"/>
          <w:numId w:val="15"/>
        </w:numPr>
        <w:suppressAutoHyphens w:val="0"/>
        <w:spacing w:after="120" w:line="276" w:lineRule="auto"/>
        <w:ind w:left="1060" w:hanging="357"/>
        <w:jc w:val="both"/>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Relaciones con el vecindario y la comunidad</w:t>
      </w:r>
    </w:p>
    <w:p w:rsidR="000E5197" w:rsidRPr="006937CD" w:rsidRDefault="000E5197" w:rsidP="000E5197">
      <w:pPr>
        <w:suppressAutoHyphens w:val="0"/>
        <w:spacing w:line="276" w:lineRule="auto"/>
        <w:contextualSpacing/>
        <w:rPr>
          <w:rFonts w:ascii="Franklin Gothic Book" w:eastAsia="Calibri" w:hAnsi="Franklin Gothic Book" w:cs="Arial"/>
          <w:sz w:val="22"/>
          <w:szCs w:val="22"/>
          <w:lang w:eastAsia="en-US"/>
        </w:rPr>
      </w:pPr>
    </w:p>
    <w:p w:rsidR="000E5197" w:rsidRPr="006937CD" w:rsidRDefault="000E5197" w:rsidP="000E5197">
      <w:pPr>
        <w:numPr>
          <w:ilvl w:val="0"/>
          <w:numId w:val="13"/>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b/>
          <w:sz w:val="22"/>
          <w:szCs w:val="22"/>
          <w:lang w:eastAsia="en-US"/>
        </w:rPr>
        <w:t>FUNTZIONAMENDURAKO ARAUAK (egoitza-</w:t>
      </w:r>
      <w:proofErr w:type="spellStart"/>
      <w:r w:rsidRPr="006937CD">
        <w:rPr>
          <w:rFonts w:ascii="Franklin Gothic Book" w:eastAsia="Calibri" w:hAnsi="Franklin Gothic Book" w:cs="Arial"/>
          <w:b/>
          <w:sz w:val="22"/>
          <w:szCs w:val="22"/>
          <w:lang w:eastAsia="en-US"/>
        </w:rPr>
        <w:t>harrerako</w:t>
      </w:r>
      <w:proofErr w:type="spellEnd"/>
      <w:r w:rsidRPr="006937CD">
        <w:rPr>
          <w:rFonts w:ascii="Franklin Gothic Book" w:eastAsia="Calibri" w:hAnsi="Franklin Gothic Book" w:cs="Arial"/>
          <w:b/>
          <w:sz w:val="22"/>
          <w:szCs w:val="22"/>
          <w:lang w:eastAsia="en-US"/>
        </w:rPr>
        <w:t xml:space="preserve"> </w:t>
      </w:r>
      <w:proofErr w:type="spellStart"/>
      <w:r w:rsidRPr="006937CD">
        <w:rPr>
          <w:rFonts w:ascii="Franklin Gothic Book" w:eastAsia="Calibri" w:hAnsi="Franklin Gothic Book" w:cs="Arial"/>
          <w:b/>
          <w:sz w:val="22"/>
          <w:szCs w:val="22"/>
          <w:lang w:eastAsia="en-US"/>
        </w:rPr>
        <w:t>baliabideko</w:t>
      </w:r>
      <w:proofErr w:type="spellEnd"/>
      <w:r w:rsidRPr="006937CD">
        <w:rPr>
          <w:rFonts w:ascii="Franklin Gothic Book" w:eastAsia="Calibri" w:hAnsi="Franklin Gothic Book" w:cs="Arial"/>
          <w:b/>
          <w:sz w:val="22"/>
          <w:szCs w:val="22"/>
          <w:lang w:eastAsia="en-US"/>
        </w:rPr>
        <w:t xml:space="preserve"> </w:t>
      </w:r>
      <w:proofErr w:type="spellStart"/>
      <w:r w:rsidRPr="006937CD">
        <w:rPr>
          <w:rFonts w:ascii="Franklin Gothic Book" w:eastAsia="Calibri" w:hAnsi="Franklin Gothic Book" w:cs="Arial"/>
          <w:b/>
          <w:sz w:val="22"/>
          <w:szCs w:val="22"/>
          <w:lang w:eastAsia="en-US"/>
        </w:rPr>
        <w:t>ordutegiak</w:t>
      </w:r>
      <w:proofErr w:type="spellEnd"/>
      <w:r w:rsidRPr="006937CD">
        <w:rPr>
          <w:rFonts w:ascii="Franklin Gothic Book" w:eastAsia="Calibri" w:hAnsi="Franklin Gothic Book" w:cs="Arial"/>
          <w:b/>
          <w:sz w:val="22"/>
          <w:szCs w:val="22"/>
          <w:lang w:eastAsia="en-US"/>
        </w:rPr>
        <w:t xml:space="preserve"> eta </w:t>
      </w:r>
      <w:proofErr w:type="spellStart"/>
      <w:r w:rsidRPr="006937CD">
        <w:rPr>
          <w:rFonts w:ascii="Franklin Gothic Book" w:eastAsia="Calibri" w:hAnsi="Franklin Gothic Book" w:cs="Arial"/>
          <w:b/>
          <w:sz w:val="22"/>
          <w:szCs w:val="22"/>
          <w:lang w:eastAsia="en-US"/>
        </w:rPr>
        <w:t>zerbitzuak</w:t>
      </w:r>
      <w:proofErr w:type="spellEnd"/>
      <w:r w:rsidRPr="006937CD">
        <w:rPr>
          <w:rFonts w:ascii="Franklin Gothic Book" w:eastAsia="Calibri" w:hAnsi="Franklin Gothic Book" w:cs="Arial"/>
          <w:b/>
          <w:sz w:val="22"/>
          <w:szCs w:val="22"/>
          <w:lang w:eastAsia="en-US"/>
        </w:rPr>
        <w:t xml:space="preserve"> </w:t>
      </w:r>
      <w:proofErr w:type="spellStart"/>
      <w:r w:rsidRPr="006937CD">
        <w:rPr>
          <w:rFonts w:ascii="Franklin Gothic Book" w:eastAsia="Calibri" w:hAnsi="Franklin Gothic Book" w:cs="Arial"/>
          <w:b/>
          <w:sz w:val="22"/>
          <w:szCs w:val="22"/>
          <w:lang w:eastAsia="en-US"/>
        </w:rPr>
        <w:t>barne,ordainsariak</w:t>
      </w:r>
      <w:proofErr w:type="spellEnd"/>
      <w:r w:rsidRPr="006937CD">
        <w:rPr>
          <w:rFonts w:ascii="Franklin Gothic Book" w:eastAsia="Calibri" w:hAnsi="Franklin Gothic Book" w:cs="Arial"/>
          <w:b/>
          <w:sz w:val="22"/>
          <w:szCs w:val="22"/>
          <w:lang w:eastAsia="en-US"/>
        </w:rPr>
        <w:t xml:space="preserve"> eta arropa)</w:t>
      </w:r>
      <w:r w:rsidRPr="006937CD">
        <w:rPr>
          <w:rFonts w:ascii="Franklin Gothic Book" w:eastAsia="Calibri" w:hAnsi="Franklin Gothic Book" w:cs="Arial"/>
          <w:sz w:val="22"/>
          <w:szCs w:val="22"/>
          <w:lang w:eastAsia="en-US"/>
        </w:rPr>
        <w:t xml:space="preserve"> / REGLAS DE FUNCIONAMIENTO (los horarios del recurso de acogimiento residencial y de sus servicios, pagas y ropa).</w:t>
      </w:r>
    </w:p>
    <w:p w:rsidR="000E5197" w:rsidRPr="006937CD" w:rsidRDefault="000E5197" w:rsidP="000E5197">
      <w:pPr>
        <w:numPr>
          <w:ilvl w:val="0"/>
          <w:numId w:val="16"/>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 xml:space="preserve">En este punto se explicará la </w:t>
      </w:r>
      <w:r w:rsidRPr="006937CD">
        <w:rPr>
          <w:rFonts w:ascii="Franklin Gothic Book" w:eastAsia="Calibri" w:hAnsi="Franklin Gothic Book" w:cs="Arial"/>
          <w:b/>
          <w:sz w:val="22"/>
          <w:szCs w:val="22"/>
          <w:lang w:eastAsia="en-US"/>
        </w:rPr>
        <w:t>aplicación</w:t>
      </w:r>
      <w:r w:rsidRPr="006937CD">
        <w:rPr>
          <w:rFonts w:ascii="Franklin Gothic Book" w:eastAsia="Calibri" w:hAnsi="Franklin Gothic Book" w:cs="Arial"/>
          <w:sz w:val="22"/>
          <w:szCs w:val="22"/>
          <w:lang w:eastAsia="en-US"/>
        </w:rPr>
        <w:t xml:space="preserve"> de lo establecido en el Protocolo de Unificación de Criterios no el protocolo en sí.</w:t>
      </w:r>
    </w:p>
    <w:p w:rsidR="000E5197" w:rsidRPr="006937CD" w:rsidRDefault="000E5197" w:rsidP="000E5197">
      <w:pPr>
        <w:numPr>
          <w:ilvl w:val="0"/>
          <w:numId w:val="16"/>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Hay que especificar las reglas que favorecen la autonomía y las aplicadas en los casos asignados al Programa de Emancipación.</w:t>
      </w:r>
    </w:p>
    <w:p w:rsidR="000E5197" w:rsidRPr="006937CD" w:rsidRDefault="000E5197" w:rsidP="000E5197">
      <w:pPr>
        <w:suppressAutoHyphens w:val="0"/>
        <w:spacing w:line="276" w:lineRule="auto"/>
        <w:contextualSpacing/>
        <w:rPr>
          <w:rFonts w:ascii="Franklin Gothic Book" w:eastAsia="Calibri" w:hAnsi="Franklin Gothic Book" w:cs="Arial"/>
          <w:sz w:val="22"/>
          <w:szCs w:val="22"/>
          <w:lang w:eastAsia="en-US"/>
        </w:rPr>
      </w:pPr>
    </w:p>
    <w:p w:rsidR="000E5197" w:rsidRPr="006937CD" w:rsidRDefault="000E5197" w:rsidP="000E5197">
      <w:pPr>
        <w:numPr>
          <w:ilvl w:val="0"/>
          <w:numId w:val="13"/>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b/>
          <w:sz w:val="22"/>
          <w:szCs w:val="22"/>
          <w:lang w:eastAsia="en-US"/>
        </w:rPr>
        <w:t>HAURREK ETA NERABEEK, ETA, HALABADAGOKIO, HORIEN FAMILIEK PARTE HARTZEKO BIDEAK ETA EREMUAK</w:t>
      </w:r>
      <w:r w:rsidRPr="006937CD">
        <w:rPr>
          <w:rFonts w:ascii="Franklin Gothic Book" w:eastAsia="Calibri" w:hAnsi="Franklin Gothic Book" w:cs="Arial"/>
          <w:sz w:val="22"/>
          <w:szCs w:val="22"/>
          <w:lang w:eastAsia="en-US"/>
        </w:rPr>
        <w:t xml:space="preserve"> / CAUCES Y ÁMBITOS DE PARTICIPACIÓN DE LOS NIÑOS, NIÑAS Y ADOLESCENTES Y, EN SU CASO, DE SUS FAMILIAS.</w:t>
      </w:r>
    </w:p>
    <w:p w:rsidR="000E5197" w:rsidRPr="006937CD" w:rsidRDefault="000E5197" w:rsidP="000E5197">
      <w:pPr>
        <w:suppressAutoHyphens w:val="0"/>
        <w:spacing w:line="276" w:lineRule="auto"/>
        <w:ind w:left="720"/>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Dentro de este punto deben ir incluidos estos aspectos:</w:t>
      </w:r>
    </w:p>
    <w:p w:rsidR="000E5197" w:rsidRPr="006937CD" w:rsidRDefault="000E5197" w:rsidP="00EC4499">
      <w:pPr>
        <w:numPr>
          <w:ilvl w:val="0"/>
          <w:numId w:val="15"/>
        </w:numPr>
        <w:suppressAutoHyphens w:val="0"/>
        <w:spacing w:after="120" w:line="276" w:lineRule="auto"/>
        <w:ind w:left="1060" w:hanging="357"/>
        <w:jc w:val="both"/>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Información a las personas atendidas.</w:t>
      </w:r>
    </w:p>
    <w:p w:rsidR="000E5197" w:rsidRPr="006937CD" w:rsidRDefault="000E5197" w:rsidP="00EC4499">
      <w:pPr>
        <w:numPr>
          <w:ilvl w:val="0"/>
          <w:numId w:val="15"/>
        </w:numPr>
        <w:suppressAutoHyphens w:val="0"/>
        <w:spacing w:line="276" w:lineRule="auto"/>
        <w:ind w:left="1060" w:hanging="357"/>
        <w:jc w:val="both"/>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Petición de opinión a personas atendidas.</w:t>
      </w:r>
    </w:p>
    <w:p w:rsidR="000E5197" w:rsidRPr="006937CD" w:rsidRDefault="000E5197" w:rsidP="00EC4499">
      <w:pPr>
        <w:suppressAutoHyphens w:val="0"/>
        <w:spacing w:line="276" w:lineRule="auto"/>
        <w:contextualSpacing/>
        <w:rPr>
          <w:rFonts w:ascii="Franklin Gothic Book" w:eastAsia="Calibri" w:hAnsi="Franklin Gothic Book" w:cs="Arial"/>
          <w:sz w:val="22"/>
          <w:szCs w:val="22"/>
          <w:lang w:eastAsia="en-US"/>
        </w:rPr>
      </w:pPr>
    </w:p>
    <w:p w:rsidR="000E5197" w:rsidRPr="006937CD" w:rsidRDefault="000E5197" w:rsidP="000E5197">
      <w:pPr>
        <w:numPr>
          <w:ilvl w:val="0"/>
          <w:numId w:val="13"/>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b/>
          <w:sz w:val="22"/>
          <w:szCs w:val="22"/>
          <w:lang w:eastAsia="en-US"/>
        </w:rPr>
        <w:t>HAURRAK ETA NERABEAK BABESTEKO NEURRIAK</w:t>
      </w:r>
      <w:r w:rsidRPr="006937CD">
        <w:rPr>
          <w:rFonts w:ascii="Franklin Gothic Book" w:eastAsia="Calibri" w:hAnsi="Franklin Gothic Book" w:cs="Arial"/>
          <w:sz w:val="22"/>
          <w:szCs w:val="22"/>
          <w:lang w:eastAsia="en-US"/>
        </w:rPr>
        <w:t xml:space="preserve"> / MEDIDAS DE PROTECCIÓN DE LOS NIÑOS, NIÑAS Y ADOLESCENTES.</w:t>
      </w:r>
    </w:p>
    <w:p w:rsidR="000E5197" w:rsidRPr="006937CD" w:rsidRDefault="000E5197" w:rsidP="000E5197">
      <w:pPr>
        <w:suppressAutoHyphens w:val="0"/>
        <w:spacing w:line="276" w:lineRule="auto"/>
        <w:ind w:left="720"/>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Dentro de este punto deben ir incluidos estos aspectos:</w:t>
      </w:r>
    </w:p>
    <w:p w:rsidR="000E5197" w:rsidRPr="006937CD" w:rsidRDefault="000E5197" w:rsidP="00EC4499">
      <w:pPr>
        <w:numPr>
          <w:ilvl w:val="0"/>
          <w:numId w:val="15"/>
        </w:numPr>
        <w:suppressAutoHyphens w:val="0"/>
        <w:spacing w:after="120" w:line="276" w:lineRule="auto"/>
        <w:ind w:left="1060" w:hanging="357"/>
        <w:jc w:val="both"/>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Sistema de control de la adecuación de las prácticas profesionales.</w:t>
      </w:r>
    </w:p>
    <w:p w:rsidR="000E5197" w:rsidRPr="006937CD" w:rsidRDefault="000E5197" w:rsidP="00EC4499">
      <w:pPr>
        <w:numPr>
          <w:ilvl w:val="0"/>
          <w:numId w:val="15"/>
        </w:numPr>
        <w:suppressAutoHyphens w:val="0"/>
        <w:spacing w:after="120" w:line="276" w:lineRule="auto"/>
        <w:ind w:left="1060" w:hanging="357"/>
        <w:jc w:val="both"/>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Sistema de control para garantizar el adecuado ejercicio del derecho de visita.</w:t>
      </w:r>
    </w:p>
    <w:p w:rsidR="000E5197" w:rsidRPr="006937CD" w:rsidRDefault="000E5197" w:rsidP="00EC4499">
      <w:pPr>
        <w:numPr>
          <w:ilvl w:val="0"/>
          <w:numId w:val="15"/>
        </w:numPr>
        <w:suppressAutoHyphens w:val="0"/>
        <w:spacing w:after="120" w:line="276" w:lineRule="auto"/>
        <w:ind w:left="1060" w:hanging="357"/>
        <w:jc w:val="both"/>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Sistemas de prevención y detección de situaciones de abuso sexual.</w:t>
      </w:r>
    </w:p>
    <w:p w:rsidR="000E5197" w:rsidRPr="006937CD" w:rsidRDefault="000E5197" w:rsidP="00EC4499">
      <w:pPr>
        <w:numPr>
          <w:ilvl w:val="0"/>
          <w:numId w:val="15"/>
        </w:numPr>
        <w:suppressAutoHyphens w:val="0"/>
        <w:spacing w:after="120" w:line="276" w:lineRule="auto"/>
        <w:ind w:left="1060" w:hanging="357"/>
        <w:jc w:val="both"/>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Actuación en caso de ausencia no autorizada.</w:t>
      </w:r>
    </w:p>
    <w:p w:rsidR="000E5197" w:rsidRPr="006937CD" w:rsidRDefault="000E5197" w:rsidP="00EC4499">
      <w:pPr>
        <w:numPr>
          <w:ilvl w:val="0"/>
          <w:numId w:val="15"/>
        </w:numPr>
        <w:suppressAutoHyphens w:val="0"/>
        <w:spacing w:line="276" w:lineRule="auto"/>
        <w:ind w:left="1060" w:hanging="357"/>
        <w:jc w:val="both"/>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 xml:space="preserve">Póliza de seguro </w:t>
      </w:r>
      <w:proofErr w:type="spellStart"/>
      <w:r w:rsidRPr="006937CD">
        <w:rPr>
          <w:rFonts w:ascii="Franklin Gothic Book" w:eastAsia="Calibri" w:hAnsi="Franklin Gothic Book" w:cs="Arial"/>
          <w:sz w:val="22"/>
          <w:szCs w:val="22"/>
          <w:lang w:eastAsia="en-US"/>
        </w:rPr>
        <w:t>multirriesgo</w:t>
      </w:r>
      <w:proofErr w:type="spellEnd"/>
      <w:r w:rsidRPr="006937CD">
        <w:rPr>
          <w:rFonts w:ascii="Franklin Gothic Book" w:eastAsia="Calibri" w:hAnsi="Franklin Gothic Book" w:cs="Arial"/>
          <w:sz w:val="22"/>
          <w:szCs w:val="22"/>
          <w:lang w:eastAsia="en-US"/>
        </w:rPr>
        <w:t>.</w:t>
      </w:r>
    </w:p>
    <w:p w:rsidR="000E5197" w:rsidRPr="006937CD" w:rsidRDefault="000E5197" w:rsidP="00EC4499">
      <w:pPr>
        <w:suppressAutoHyphens w:val="0"/>
        <w:spacing w:line="276" w:lineRule="auto"/>
        <w:contextualSpacing/>
        <w:rPr>
          <w:rFonts w:ascii="Franklin Gothic Book" w:eastAsia="Calibri" w:hAnsi="Franklin Gothic Book" w:cs="Arial"/>
          <w:sz w:val="22"/>
          <w:szCs w:val="22"/>
          <w:lang w:eastAsia="en-US"/>
        </w:rPr>
      </w:pPr>
    </w:p>
    <w:p w:rsidR="000E5197" w:rsidRPr="006937CD" w:rsidRDefault="000E5197" w:rsidP="000E5197">
      <w:pPr>
        <w:numPr>
          <w:ilvl w:val="0"/>
          <w:numId w:val="13"/>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b/>
          <w:sz w:val="22"/>
          <w:szCs w:val="22"/>
          <w:lang w:val="eu-ES" w:eastAsia="en-US"/>
        </w:rPr>
        <w:t>HEZITZAILE TALDEAREN JARDUKETA</w:t>
      </w:r>
      <w:r w:rsidRPr="006937CD">
        <w:rPr>
          <w:rFonts w:ascii="Franklin Gothic Book" w:eastAsia="Calibri" w:hAnsi="Franklin Gothic Book" w:cs="Arial"/>
          <w:sz w:val="22"/>
          <w:szCs w:val="22"/>
          <w:lang w:eastAsia="en-US"/>
        </w:rPr>
        <w:t xml:space="preserve"> / ACTUACIONES DEL EQUIPO EDUCATIVO :</w:t>
      </w:r>
    </w:p>
    <w:p w:rsidR="000E5197" w:rsidRPr="006937CD" w:rsidRDefault="000E5197" w:rsidP="000E5197">
      <w:pPr>
        <w:numPr>
          <w:ilvl w:val="0"/>
          <w:numId w:val="14"/>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Proceso de ingreso y acogida de la persona menor de edad en el recurso de acogimiento residencial, especificando también el proceso en los casos de acogida de urgencia.</w:t>
      </w:r>
    </w:p>
    <w:p w:rsidR="000E5197" w:rsidRPr="006937CD" w:rsidRDefault="000E5197" w:rsidP="000E5197">
      <w:pPr>
        <w:numPr>
          <w:ilvl w:val="0"/>
          <w:numId w:val="14"/>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La salida de la persona menor de edad del recurso residencial (salida: cambio a otro recurso residencial, acogimiento familiar, mayoría de edad, reunificación familiar).</w:t>
      </w:r>
    </w:p>
    <w:p w:rsidR="000E5197" w:rsidRPr="006937CD" w:rsidRDefault="000E5197" w:rsidP="000E5197">
      <w:pPr>
        <w:numPr>
          <w:ilvl w:val="0"/>
          <w:numId w:val="14"/>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Cuidados íntimos a niños/as y adolescentes.</w:t>
      </w:r>
    </w:p>
    <w:p w:rsidR="000E5197" w:rsidRPr="006937CD" w:rsidRDefault="000E5197" w:rsidP="000E5197">
      <w:pPr>
        <w:numPr>
          <w:ilvl w:val="0"/>
          <w:numId w:val="14"/>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Actuación ante agresiones que sufren los/as profesionales.</w:t>
      </w:r>
    </w:p>
    <w:p w:rsidR="000E5197" w:rsidRPr="006937CD" w:rsidRDefault="000E5197" w:rsidP="000E5197">
      <w:pPr>
        <w:numPr>
          <w:ilvl w:val="0"/>
          <w:numId w:val="14"/>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Actuación ante situaciones de urgencia.</w:t>
      </w:r>
    </w:p>
    <w:p w:rsidR="000E5197" w:rsidRPr="006937CD" w:rsidRDefault="000E5197" w:rsidP="000E5197">
      <w:pPr>
        <w:numPr>
          <w:ilvl w:val="0"/>
          <w:numId w:val="14"/>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Actuación en situaciones de conflicto.</w:t>
      </w:r>
    </w:p>
    <w:p w:rsidR="000E5197" w:rsidRPr="006937CD" w:rsidRDefault="000E5197" w:rsidP="000E5197">
      <w:pPr>
        <w:numPr>
          <w:ilvl w:val="0"/>
          <w:numId w:val="14"/>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Indicaciones en las relaciones con las familias.</w:t>
      </w:r>
    </w:p>
    <w:p w:rsidR="000E5197" w:rsidRPr="006937CD" w:rsidRDefault="000E5197" w:rsidP="000E5197">
      <w:pPr>
        <w:suppressAutoHyphens w:val="0"/>
        <w:spacing w:line="276" w:lineRule="auto"/>
        <w:ind w:left="1080"/>
        <w:contextualSpacing/>
        <w:rPr>
          <w:rFonts w:ascii="Franklin Gothic Book" w:eastAsia="Calibri" w:hAnsi="Franklin Gothic Book" w:cs="Arial"/>
          <w:sz w:val="22"/>
          <w:szCs w:val="22"/>
          <w:lang w:eastAsia="en-US"/>
        </w:rPr>
      </w:pPr>
    </w:p>
    <w:p w:rsidR="000E5197" w:rsidRPr="006937CD" w:rsidRDefault="000E5197" w:rsidP="000E5197">
      <w:pPr>
        <w:numPr>
          <w:ilvl w:val="0"/>
          <w:numId w:val="13"/>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b/>
          <w:sz w:val="22"/>
          <w:szCs w:val="22"/>
          <w:lang w:eastAsia="en-US"/>
        </w:rPr>
        <w:t>ERABILTZAILE ETA PROFESIONALENTZAKO KEXA ETA IRADOKIZUNETARAKO PROZEDURA</w:t>
      </w:r>
      <w:r w:rsidRPr="006937CD">
        <w:rPr>
          <w:rFonts w:ascii="Franklin Gothic Book" w:eastAsia="Calibri" w:hAnsi="Franklin Gothic Book" w:cs="Arial"/>
          <w:sz w:val="22"/>
          <w:szCs w:val="22"/>
          <w:lang w:eastAsia="en-US"/>
        </w:rPr>
        <w:t xml:space="preserve"> / PROCEDIMIENTO DE QUEJAS Y DE SUGERENCIAS PARA USUARIOS Y PROFESIONALES.</w:t>
      </w:r>
    </w:p>
    <w:p w:rsidR="000E5197" w:rsidRPr="006937CD" w:rsidRDefault="000E5197" w:rsidP="000E5197">
      <w:pPr>
        <w:suppressAutoHyphens w:val="0"/>
        <w:spacing w:line="276" w:lineRule="auto"/>
        <w:contextualSpacing/>
        <w:rPr>
          <w:rFonts w:ascii="Franklin Gothic Book" w:eastAsia="Calibri" w:hAnsi="Franklin Gothic Book" w:cs="Arial"/>
          <w:sz w:val="22"/>
          <w:szCs w:val="22"/>
          <w:lang w:eastAsia="en-US"/>
        </w:rPr>
      </w:pPr>
    </w:p>
    <w:p w:rsidR="000E5197" w:rsidRPr="006937CD" w:rsidRDefault="000E5197" w:rsidP="00EC4499">
      <w:pPr>
        <w:numPr>
          <w:ilvl w:val="0"/>
          <w:numId w:val="13"/>
        </w:numPr>
        <w:suppressAutoHyphens w:val="0"/>
        <w:spacing w:line="276" w:lineRule="auto"/>
        <w:ind w:left="641" w:hanging="357"/>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b/>
          <w:sz w:val="22"/>
          <w:szCs w:val="22"/>
          <w:lang w:eastAsia="en-US"/>
        </w:rPr>
        <w:t>ADMINISTRAZIO PUBLIKO ESKUDUNAREKIN ETA FISKALTZAREKIN KOMUNIKATZEKO ARAUBIDEA</w:t>
      </w:r>
      <w:r w:rsidRPr="006937CD">
        <w:rPr>
          <w:rFonts w:ascii="Franklin Gothic Book" w:eastAsia="Calibri" w:hAnsi="Franklin Gothic Book" w:cs="Arial"/>
          <w:sz w:val="22"/>
          <w:szCs w:val="22"/>
          <w:lang w:eastAsia="en-US"/>
        </w:rPr>
        <w:t xml:space="preserve"> / RÉGIMEN DE COMUNICACIÓN CON LA ADMINISTRACIÓN PÚBLICA COMPETENTE Y CON EL MINISTERIO FISCAL.</w:t>
      </w:r>
    </w:p>
    <w:p w:rsidR="000E5197" w:rsidRPr="006937CD" w:rsidRDefault="000E5197" w:rsidP="00EC4499">
      <w:pPr>
        <w:suppressAutoHyphens w:val="0"/>
        <w:spacing w:line="276" w:lineRule="auto"/>
        <w:contextualSpacing/>
        <w:rPr>
          <w:rFonts w:ascii="Franklin Gothic Book" w:eastAsia="Calibri" w:hAnsi="Franklin Gothic Book" w:cs="Arial"/>
          <w:sz w:val="22"/>
          <w:szCs w:val="22"/>
          <w:lang w:eastAsia="en-US"/>
        </w:rPr>
      </w:pPr>
    </w:p>
    <w:p w:rsidR="000E5197" w:rsidRPr="006937CD" w:rsidRDefault="000E5197" w:rsidP="000E5197">
      <w:pPr>
        <w:numPr>
          <w:ilvl w:val="0"/>
          <w:numId w:val="17"/>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Periodicidad envío informes seguimiento</w:t>
      </w:r>
    </w:p>
    <w:p w:rsidR="000E5197" w:rsidRPr="006937CD" w:rsidRDefault="000E5197" w:rsidP="000E5197">
      <w:pPr>
        <w:numPr>
          <w:ilvl w:val="0"/>
          <w:numId w:val="17"/>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Periodicidad envío documentación relativa al recurso residencial</w:t>
      </w:r>
    </w:p>
    <w:p w:rsidR="000E5197" w:rsidRPr="006937CD" w:rsidRDefault="000E5197" w:rsidP="000E5197">
      <w:pPr>
        <w:numPr>
          <w:ilvl w:val="0"/>
          <w:numId w:val="17"/>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Periodicidad reuniones: de entidades, de responsables, con la Jefa de Sección, otras.</w:t>
      </w:r>
    </w:p>
    <w:p w:rsidR="000E5197" w:rsidRPr="006937CD" w:rsidRDefault="000E5197" w:rsidP="000E5197">
      <w:pPr>
        <w:numPr>
          <w:ilvl w:val="0"/>
          <w:numId w:val="17"/>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Asistencia a: Foros técnicos, presentaciones del Servicio (memoria, presupuestos, otras).</w:t>
      </w:r>
    </w:p>
    <w:p w:rsidR="000E5197" w:rsidRPr="006937CD" w:rsidRDefault="000E5197" w:rsidP="000E5197">
      <w:pPr>
        <w:numPr>
          <w:ilvl w:val="0"/>
          <w:numId w:val="17"/>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Especificar que la comunicación con Fiscalía se hace a través de la DFG, además de las posibles visitas a los recursos residenciales que haya por parte de la misma.</w:t>
      </w:r>
    </w:p>
    <w:p w:rsidR="000E5197" w:rsidRPr="006937CD" w:rsidRDefault="000E5197" w:rsidP="000E5197">
      <w:pPr>
        <w:suppressAutoHyphens w:val="0"/>
        <w:spacing w:line="276" w:lineRule="auto"/>
        <w:rPr>
          <w:rFonts w:ascii="Franklin Gothic Book" w:eastAsia="Calibri" w:hAnsi="Franklin Gothic Book" w:cs="Arial"/>
          <w:sz w:val="22"/>
          <w:szCs w:val="22"/>
          <w:lang w:eastAsia="en-US"/>
        </w:rPr>
      </w:pPr>
    </w:p>
    <w:p w:rsidR="000E5197" w:rsidRPr="006937CD" w:rsidRDefault="000E5197" w:rsidP="000E5197">
      <w:pPr>
        <w:numPr>
          <w:ilvl w:val="0"/>
          <w:numId w:val="13"/>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b/>
          <w:sz w:val="22"/>
          <w:szCs w:val="22"/>
          <w:lang w:eastAsia="en-US"/>
        </w:rPr>
        <w:t>KUDEAKETA-ORGANOEN FUNTZIONAMENDUA</w:t>
      </w:r>
      <w:r w:rsidRPr="006937CD">
        <w:rPr>
          <w:rFonts w:ascii="Franklin Gothic Book" w:eastAsia="Calibri" w:hAnsi="Franklin Gothic Book" w:cs="Arial"/>
          <w:sz w:val="22"/>
          <w:szCs w:val="22"/>
          <w:lang w:eastAsia="en-US"/>
        </w:rPr>
        <w:t xml:space="preserve"> / FUNCIONAMIENTO DE LOS ÓRGANOS DE GESTIÓN.</w:t>
      </w:r>
    </w:p>
    <w:p w:rsidR="000E5197" w:rsidRPr="006937CD" w:rsidRDefault="000E5197" w:rsidP="000E5197">
      <w:pPr>
        <w:numPr>
          <w:ilvl w:val="0"/>
          <w:numId w:val="17"/>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sz w:val="22"/>
          <w:szCs w:val="22"/>
          <w:lang w:eastAsia="en-US"/>
        </w:rPr>
        <w:t>Especificar reuniones internas de coordinación (asistentes, periodicidad, temas a tratar).</w:t>
      </w:r>
    </w:p>
    <w:p w:rsidR="000E5197" w:rsidRPr="006937CD" w:rsidRDefault="000E5197" w:rsidP="000E5197">
      <w:pPr>
        <w:suppressAutoHyphens w:val="0"/>
        <w:spacing w:line="276" w:lineRule="auto"/>
        <w:rPr>
          <w:rFonts w:ascii="Franklin Gothic Book" w:eastAsia="Calibri" w:hAnsi="Franklin Gothic Book" w:cs="Arial"/>
          <w:sz w:val="22"/>
          <w:szCs w:val="22"/>
          <w:lang w:eastAsia="en-US"/>
        </w:rPr>
      </w:pPr>
    </w:p>
    <w:p w:rsidR="000E5197" w:rsidRPr="006937CD" w:rsidRDefault="000E5197" w:rsidP="000E5197">
      <w:pPr>
        <w:numPr>
          <w:ilvl w:val="0"/>
          <w:numId w:val="13"/>
        </w:numPr>
        <w:suppressAutoHyphens w:val="0"/>
        <w:spacing w:after="200" w:line="276" w:lineRule="auto"/>
        <w:contextualSpacing/>
        <w:rPr>
          <w:rFonts w:ascii="Franklin Gothic Book" w:eastAsia="Calibri" w:hAnsi="Franklin Gothic Book" w:cs="Arial"/>
          <w:sz w:val="22"/>
          <w:szCs w:val="22"/>
          <w:lang w:eastAsia="en-US"/>
        </w:rPr>
      </w:pPr>
      <w:r w:rsidRPr="006937CD">
        <w:rPr>
          <w:rFonts w:ascii="Franklin Gothic Book" w:eastAsia="Calibri" w:hAnsi="Franklin Gothic Book" w:cs="Arial"/>
          <w:b/>
          <w:sz w:val="22"/>
          <w:szCs w:val="22"/>
          <w:lang w:eastAsia="en-US"/>
        </w:rPr>
        <w:t>DOKUMENTAZIOAREN KUDEAKETA, MANTENTZEA ETA HORRETARAKO SARBIDEA</w:t>
      </w:r>
      <w:r w:rsidRPr="006937CD">
        <w:rPr>
          <w:rFonts w:ascii="Franklin Gothic Book" w:eastAsia="Calibri" w:hAnsi="Franklin Gothic Book" w:cs="Arial"/>
          <w:sz w:val="22"/>
          <w:szCs w:val="22"/>
          <w:lang w:eastAsia="en-US"/>
        </w:rPr>
        <w:t xml:space="preserve"> / GESTIÓN, MANTENIMIENTO Y ACCESO A LA DOCUMENTACIÓN.</w:t>
      </w:r>
    </w:p>
    <w:p w:rsidR="004F7DE9" w:rsidRPr="006937CD" w:rsidRDefault="000E5197" w:rsidP="00754B3F">
      <w:pPr>
        <w:numPr>
          <w:ilvl w:val="0"/>
          <w:numId w:val="15"/>
        </w:numPr>
        <w:suppressAutoHyphens w:val="0"/>
        <w:spacing w:after="200" w:line="276" w:lineRule="auto"/>
        <w:jc w:val="both"/>
        <w:rPr>
          <w:rFonts w:ascii="Franklin Gothic Book" w:hAnsi="Franklin Gothic Book" w:cs="Arial"/>
          <w:sz w:val="22"/>
          <w:szCs w:val="22"/>
        </w:rPr>
      </w:pPr>
      <w:r w:rsidRPr="006937CD">
        <w:rPr>
          <w:rFonts w:ascii="Franklin Gothic Book" w:eastAsia="Calibri" w:hAnsi="Franklin Gothic Book" w:cs="Arial"/>
          <w:sz w:val="22"/>
          <w:szCs w:val="22"/>
          <w:lang w:eastAsia="en-US"/>
        </w:rPr>
        <w:t>Confidencialidad, gestión de la d</w:t>
      </w:r>
      <w:r w:rsidR="00601A93" w:rsidRPr="006937CD">
        <w:rPr>
          <w:rFonts w:ascii="Franklin Gothic Book" w:eastAsia="Calibri" w:hAnsi="Franklin Gothic Book" w:cs="Arial"/>
          <w:sz w:val="22"/>
          <w:szCs w:val="22"/>
          <w:lang w:eastAsia="en-US"/>
        </w:rPr>
        <w:t>ocumentación y datos personale</w:t>
      </w:r>
      <w:r w:rsidR="004F7DE9" w:rsidRPr="006937CD">
        <w:rPr>
          <w:rFonts w:ascii="Franklin Gothic Book" w:eastAsia="Calibri" w:hAnsi="Franklin Gothic Book" w:cs="Arial"/>
          <w:sz w:val="22"/>
          <w:szCs w:val="22"/>
          <w:lang w:eastAsia="en-US"/>
        </w:rPr>
        <w:t>s</w:t>
      </w:r>
      <w:r w:rsidR="00075A07" w:rsidRPr="006937CD">
        <w:rPr>
          <w:rFonts w:ascii="Franklin Gothic Book" w:eastAsia="Calibri" w:hAnsi="Franklin Gothic Book" w:cs="Arial"/>
          <w:sz w:val="22"/>
          <w:szCs w:val="22"/>
          <w:lang w:eastAsia="en-US"/>
        </w:rPr>
        <w:t>.</w:t>
      </w:r>
    </w:p>
    <w:sectPr w:rsidR="004F7DE9" w:rsidRPr="006937CD" w:rsidSect="0007296A">
      <w:headerReference w:type="default" r:id="rId10"/>
      <w:pgSz w:w="11906" w:h="16838" w:code="9"/>
      <w:pgMar w:top="2552" w:right="1134" w:bottom="1418"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6500" w:rsidRDefault="006A6500">
      <w:r>
        <w:separator/>
      </w:r>
    </w:p>
  </w:endnote>
  <w:endnote w:type="continuationSeparator" w:id="0">
    <w:p w:rsidR="006A6500" w:rsidRDefault="006A6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York">
    <w:panose1 w:val="02040503060506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mo">
    <w:altName w:val="Arimo"/>
    <w:panose1 w:val="00000000000000000000"/>
    <w:charset w:val="00"/>
    <w:family w:val="swiss"/>
    <w:notTrueType/>
    <w:pitch w:val="default"/>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6500" w:rsidRDefault="006A6500">
      <w:r>
        <w:separator/>
      </w:r>
    </w:p>
  </w:footnote>
  <w:footnote w:type="continuationSeparator" w:id="0">
    <w:p w:rsidR="006A6500" w:rsidRDefault="006A65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500" w:rsidRPr="00363E43" w:rsidRDefault="006A6500" w:rsidP="003B4119">
    <w:pPr>
      <w:pStyle w:val="Encabezado"/>
      <w:tabs>
        <w:tab w:val="clear" w:pos="4252"/>
        <w:tab w:val="clear" w:pos="8504"/>
        <w:tab w:val="center" w:pos="4820"/>
      </w:tabs>
      <w:ind w:left="-426"/>
    </w:pPr>
    <w:r>
      <w:rPr>
        <w:b/>
        <w:noProof/>
        <w:lang w:val="es-ES" w:eastAsia="es-ES"/>
      </w:rPr>
      <w:drawing>
        <wp:inline distT="0" distB="0" distL="0" distR="0" wp14:anchorId="2BD4A28A" wp14:editId="176C6160">
          <wp:extent cx="2428875" cy="590550"/>
          <wp:effectExtent l="0" t="0" r="0" b="0"/>
          <wp:docPr id="27" name="Imagen 2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C"/>
    <w:multiLevelType w:val="singleLevel"/>
    <w:tmpl w:val="0000000C"/>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13"/>
    <w:multiLevelType w:val="singleLevel"/>
    <w:tmpl w:val="00000013"/>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006C6EA6"/>
    <w:multiLevelType w:val="hybridMultilevel"/>
    <w:tmpl w:val="46209318"/>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15:restartNumberingAfterBreak="0">
    <w:nsid w:val="00E90DD5"/>
    <w:multiLevelType w:val="hybridMultilevel"/>
    <w:tmpl w:val="B106B4E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 w15:restartNumberingAfterBreak="0">
    <w:nsid w:val="06341796"/>
    <w:multiLevelType w:val="hybridMultilevel"/>
    <w:tmpl w:val="D69EF290"/>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8FE365D"/>
    <w:multiLevelType w:val="hybridMultilevel"/>
    <w:tmpl w:val="98F095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96E65CE"/>
    <w:multiLevelType w:val="hybridMultilevel"/>
    <w:tmpl w:val="F0FEF37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EE046F"/>
    <w:multiLevelType w:val="hybridMultilevel"/>
    <w:tmpl w:val="50F4195E"/>
    <w:lvl w:ilvl="0" w:tplc="042D000F">
      <w:start w:val="1"/>
      <w:numFmt w:val="decimal"/>
      <w:lvlText w:val="%1."/>
      <w:lvlJc w:val="left"/>
      <w:pPr>
        <w:ind w:left="644"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15:restartNumberingAfterBreak="0">
    <w:nsid w:val="199A6B94"/>
    <w:multiLevelType w:val="hybridMultilevel"/>
    <w:tmpl w:val="FC40B65E"/>
    <w:lvl w:ilvl="0" w:tplc="DF52CD5C">
      <w:numFmt w:val="bullet"/>
      <w:lvlText w:val="-"/>
      <w:lvlJc w:val="left"/>
      <w:pPr>
        <w:ind w:left="1080" w:hanging="360"/>
      </w:pPr>
      <w:rPr>
        <w:rFonts w:ascii="Calibri" w:eastAsia="Calibri" w:hAnsi="Calibri" w:cs="Times New Roman"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9" w15:restartNumberingAfterBreak="0">
    <w:nsid w:val="1DF31BEF"/>
    <w:multiLevelType w:val="hybridMultilevel"/>
    <w:tmpl w:val="9A9AAC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CC0400"/>
    <w:multiLevelType w:val="hybridMultilevel"/>
    <w:tmpl w:val="13B8023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3E1382E"/>
    <w:multiLevelType w:val="hybridMultilevel"/>
    <w:tmpl w:val="ED92855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23F06B76"/>
    <w:multiLevelType w:val="hybridMultilevel"/>
    <w:tmpl w:val="B50411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3555E7"/>
    <w:multiLevelType w:val="hybridMultilevel"/>
    <w:tmpl w:val="ACE8D9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B464FEB"/>
    <w:multiLevelType w:val="hybridMultilevel"/>
    <w:tmpl w:val="642664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3C967B1"/>
    <w:multiLevelType w:val="hybridMultilevel"/>
    <w:tmpl w:val="93D4A942"/>
    <w:lvl w:ilvl="0" w:tplc="EC9CAD34">
      <w:numFmt w:val="bullet"/>
      <w:lvlText w:val="-"/>
      <w:lvlJc w:val="left"/>
      <w:pPr>
        <w:tabs>
          <w:tab w:val="num" w:pos="1425"/>
        </w:tabs>
        <w:ind w:left="1425" w:hanging="360"/>
      </w:pPr>
      <w:rPr>
        <w:rFonts w:ascii="Arial" w:eastAsia="New York" w:hAnsi="Arial" w:cs="Aria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369069BB"/>
    <w:multiLevelType w:val="hybridMultilevel"/>
    <w:tmpl w:val="097C39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C3209FA"/>
    <w:multiLevelType w:val="hybridMultilevel"/>
    <w:tmpl w:val="52C480D0"/>
    <w:lvl w:ilvl="0" w:tplc="BF28E6CA">
      <w:start w:val="1"/>
      <w:numFmt w:val="bullet"/>
      <w:lvlText w:val=""/>
      <w:lvlJc w:val="left"/>
      <w:pPr>
        <w:tabs>
          <w:tab w:val="num" w:pos="1065"/>
        </w:tabs>
        <w:ind w:left="1065"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3326BA"/>
    <w:multiLevelType w:val="hybridMultilevel"/>
    <w:tmpl w:val="BDEA35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CC37355"/>
    <w:multiLevelType w:val="hybridMultilevel"/>
    <w:tmpl w:val="634CEFD4"/>
    <w:lvl w:ilvl="0" w:tplc="00000001">
      <w:start w:val="1"/>
      <w:numFmt w:val="bullet"/>
      <w:lvlText w:val=""/>
      <w:lvlJc w:val="left"/>
      <w:pPr>
        <w:tabs>
          <w:tab w:val="num" w:pos="1080"/>
        </w:tabs>
        <w:ind w:left="1080" w:hanging="360"/>
      </w:pPr>
      <w:rPr>
        <w:rFonts w:ascii="Symbol" w:hAnsi="Symbol"/>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1A13A1E"/>
    <w:multiLevelType w:val="hybridMultilevel"/>
    <w:tmpl w:val="AEFEBE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3AD4243"/>
    <w:multiLevelType w:val="hybridMultilevel"/>
    <w:tmpl w:val="6A723530"/>
    <w:name w:val="WW8Num143"/>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FEF7C5D"/>
    <w:multiLevelType w:val="hybridMultilevel"/>
    <w:tmpl w:val="A1441C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1871450"/>
    <w:multiLevelType w:val="hybridMultilevel"/>
    <w:tmpl w:val="D7D804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806423E"/>
    <w:multiLevelType w:val="hybridMultilevel"/>
    <w:tmpl w:val="65584352"/>
    <w:lvl w:ilvl="0" w:tplc="00000001">
      <w:start w:val="1"/>
      <w:numFmt w:val="bullet"/>
      <w:lvlText w:val=""/>
      <w:lvlJc w:val="left"/>
      <w:pPr>
        <w:tabs>
          <w:tab w:val="num" w:pos="1080"/>
        </w:tabs>
        <w:ind w:left="1080" w:hanging="360"/>
      </w:pPr>
      <w:rPr>
        <w:rFonts w:ascii="Symbol" w:hAnsi="Symbol"/>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82C046E"/>
    <w:multiLevelType w:val="hybridMultilevel"/>
    <w:tmpl w:val="B0D42B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9F168B1"/>
    <w:multiLevelType w:val="hybridMultilevel"/>
    <w:tmpl w:val="1E6EB708"/>
    <w:lvl w:ilvl="0" w:tplc="EC9CAD34">
      <w:numFmt w:val="bullet"/>
      <w:lvlText w:val="-"/>
      <w:lvlJc w:val="left"/>
      <w:pPr>
        <w:tabs>
          <w:tab w:val="num" w:pos="1785"/>
        </w:tabs>
        <w:ind w:left="1785" w:hanging="360"/>
      </w:pPr>
      <w:rPr>
        <w:rFonts w:ascii="Arial" w:eastAsia="New York" w:hAnsi="Arial" w:cs="Aria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7B2B6A3A"/>
    <w:multiLevelType w:val="hybridMultilevel"/>
    <w:tmpl w:val="1EA4CDD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8" w15:restartNumberingAfterBreak="0">
    <w:nsid w:val="7D3A78AD"/>
    <w:multiLevelType w:val="hybridMultilevel"/>
    <w:tmpl w:val="C31EFA32"/>
    <w:lvl w:ilvl="0" w:tplc="00000001">
      <w:start w:val="1"/>
      <w:numFmt w:val="bullet"/>
      <w:lvlText w:val=""/>
      <w:lvlJc w:val="left"/>
      <w:pPr>
        <w:tabs>
          <w:tab w:val="num" w:pos="1222"/>
        </w:tabs>
        <w:ind w:left="1222" w:hanging="360"/>
      </w:pPr>
      <w:rPr>
        <w:rFonts w:ascii="Symbol" w:hAnsi="Symbol"/>
      </w:rPr>
    </w:lvl>
    <w:lvl w:ilvl="1" w:tplc="0C0A0003" w:tentative="1">
      <w:start w:val="1"/>
      <w:numFmt w:val="bullet"/>
      <w:lvlText w:val="o"/>
      <w:lvlJc w:val="left"/>
      <w:pPr>
        <w:tabs>
          <w:tab w:val="num" w:pos="1582"/>
        </w:tabs>
        <w:ind w:left="1582" w:hanging="360"/>
      </w:pPr>
      <w:rPr>
        <w:rFonts w:ascii="Courier New" w:hAnsi="Courier New" w:cs="Courier New" w:hint="default"/>
      </w:rPr>
    </w:lvl>
    <w:lvl w:ilvl="2" w:tplc="0C0A0005" w:tentative="1">
      <w:start w:val="1"/>
      <w:numFmt w:val="bullet"/>
      <w:lvlText w:val=""/>
      <w:lvlJc w:val="left"/>
      <w:pPr>
        <w:tabs>
          <w:tab w:val="num" w:pos="2302"/>
        </w:tabs>
        <w:ind w:left="2302" w:hanging="360"/>
      </w:pPr>
      <w:rPr>
        <w:rFonts w:ascii="Wingdings" w:hAnsi="Wingdings" w:hint="default"/>
      </w:rPr>
    </w:lvl>
    <w:lvl w:ilvl="3" w:tplc="0C0A0001" w:tentative="1">
      <w:start w:val="1"/>
      <w:numFmt w:val="bullet"/>
      <w:lvlText w:val=""/>
      <w:lvlJc w:val="left"/>
      <w:pPr>
        <w:tabs>
          <w:tab w:val="num" w:pos="3022"/>
        </w:tabs>
        <w:ind w:left="3022" w:hanging="360"/>
      </w:pPr>
      <w:rPr>
        <w:rFonts w:ascii="Symbol" w:hAnsi="Symbol" w:hint="default"/>
      </w:rPr>
    </w:lvl>
    <w:lvl w:ilvl="4" w:tplc="0C0A0003" w:tentative="1">
      <w:start w:val="1"/>
      <w:numFmt w:val="bullet"/>
      <w:lvlText w:val="o"/>
      <w:lvlJc w:val="left"/>
      <w:pPr>
        <w:tabs>
          <w:tab w:val="num" w:pos="3742"/>
        </w:tabs>
        <w:ind w:left="3742" w:hanging="360"/>
      </w:pPr>
      <w:rPr>
        <w:rFonts w:ascii="Courier New" w:hAnsi="Courier New" w:cs="Courier New" w:hint="default"/>
      </w:rPr>
    </w:lvl>
    <w:lvl w:ilvl="5" w:tplc="0C0A0005" w:tentative="1">
      <w:start w:val="1"/>
      <w:numFmt w:val="bullet"/>
      <w:lvlText w:val=""/>
      <w:lvlJc w:val="left"/>
      <w:pPr>
        <w:tabs>
          <w:tab w:val="num" w:pos="4462"/>
        </w:tabs>
        <w:ind w:left="4462" w:hanging="360"/>
      </w:pPr>
      <w:rPr>
        <w:rFonts w:ascii="Wingdings" w:hAnsi="Wingdings" w:hint="default"/>
      </w:rPr>
    </w:lvl>
    <w:lvl w:ilvl="6" w:tplc="0C0A0001" w:tentative="1">
      <w:start w:val="1"/>
      <w:numFmt w:val="bullet"/>
      <w:lvlText w:val=""/>
      <w:lvlJc w:val="left"/>
      <w:pPr>
        <w:tabs>
          <w:tab w:val="num" w:pos="5182"/>
        </w:tabs>
        <w:ind w:left="5182" w:hanging="360"/>
      </w:pPr>
      <w:rPr>
        <w:rFonts w:ascii="Symbol" w:hAnsi="Symbol" w:hint="default"/>
      </w:rPr>
    </w:lvl>
    <w:lvl w:ilvl="7" w:tplc="0C0A0003" w:tentative="1">
      <w:start w:val="1"/>
      <w:numFmt w:val="bullet"/>
      <w:lvlText w:val="o"/>
      <w:lvlJc w:val="left"/>
      <w:pPr>
        <w:tabs>
          <w:tab w:val="num" w:pos="5902"/>
        </w:tabs>
        <w:ind w:left="5902" w:hanging="360"/>
      </w:pPr>
      <w:rPr>
        <w:rFonts w:ascii="Courier New" w:hAnsi="Courier New" w:cs="Courier New" w:hint="default"/>
      </w:rPr>
    </w:lvl>
    <w:lvl w:ilvl="8" w:tplc="0C0A0005" w:tentative="1">
      <w:start w:val="1"/>
      <w:numFmt w:val="bullet"/>
      <w:lvlText w:val=""/>
      <w:lvlJc w:val="left"/>
      <w:pPr>
        <w:tabs>
          <w:tab w:val="num" w:pos="6622"/>
        </w:tabs>
        <w:ind w:left="6622" w:hanging="360"/>
      </w:pPr>
      <w:rPr>
        <w:rFonts w:ascii="Wingdings" w:hAnsi="Wingdings" w:hint="default"/>
      </w:rPr>
    </w:lvl>
  </w:abstractNum>
  <w:abstractNum w:abstractNumId="29" w15:restartNumberingAfterBreak="0">
    <w:nsid w:val="7D7128C5"/>
    <w:multiLevelType w:val="hybridMultilevel"/>
    <w:tmpl w:val="9B5A41A6"/>
    <w:lvl w:ilvl="0" w:tplc="0C0A0001">
      <w:start w:val="1"/>
      <w:numFmt w:val="bullet"/>
      <w:lvlText w:val=""/>
      <w:lvlJc w:val="left"/>
      <w:pPr>
        <w:ind w:left="779" w:hanging="360"/>
      </w:pPr>
      <w:rPr>
        <w:rFonts w:ascii="Symbol" w:hAnsi="Symbol" w:hint="default"/>
      </w:rPr>
    </w:lvl>
    <w:lvl w:ilvl="1" w:tplc="0C0A0003" w:tentative="1">
      <w:start w:val="1"/>
      <w:numFmt w:val="bullet"/>
      <w:lvlText w:val="o"/>
      <w:lvlJc w:val="left"/>
      <w:pPr>
        <w:ind w:left="1499" w:hanging="360"/>
      </w:pPr>
      <w:rPr>
        <w:rFonts w:ascii="Courier New" w:hAnsi="Courier New" w:cs="Courier New" w:hint="default"/>
      </w:rPr>
    </w:lvl>
    <w:lvl w:ilvl="2" w:tplc="0C0A0005" w:tentative="1">
      <w:start w:val="1"/>
      <w:numFmt w:val="bullet"/>
      <w:lvlText w:val=""/>
      <w:lvlJc w:val="left"/>
      <w:pPr>
        <w:ind w:left="2219" w:hanging="360"/>
      </w:pPr>
      <w:rPr>
        <w:rFonts w:ascii="Wingdings" w:hAnsi="Wingdings" w:hint="default"/>
      </w:rPr>
    </w:lvl>
    <w:lvl w:ilvl="3" w:tplc="0C0A0001" w:tentative="1">
      <w:start w:val="1"/>
      <w:numFmt w:val="bullet"/>
      <w:lvlText w:val=""/>
      <w:lvlJc w:val="left"/>
      <w:pPr>
        <w:ind w:left="2939" w:hanging="360"/>
      </w:pPr>
      <w:rPr>
        <w:rFonts w:ascii="Symbol" w:hAnsi="Symbol" w:hint="default"/>
      </w:rPr>
    </w:lvl>
    <w:lvl w:ilvl="4" w:tplc="0C0A0003" w:tentative="1">
      <w:start w:val="1"/>
      <w:numFmt w:val="bullet"/>
      <w:lvlText w:val="o"/>
      <w:lvlJc w:val="left"/>
      <w:pPr>
        <w:ind w:left="3659" w:hanging="360"/>
      </w:pPr>
      <w:rPr>
        <w:rFonts w:ascii="Courier New" w:hAnsi="Courier New" w:cs="Courier New" w:hint="default"/>
      </w:rPr>
    </w:lvl>
    <w:lvl w:ilvl="5" w:tplc="0C0A0005" w:tentative="1">
      <w:start w:val="1"/>
      <w:numFmt w:val="bullet"/>
      <w:lvlText w:val=""/>
      <w:lvlJc w:val="left"/>
      <w:pPr>
        <w:ind w:left="4379" w:hanging="360"/>
      </w:pPr>
      <w:rPr>
        <w:rFonts w:ascii="Wingdings" w:hAnsi="Wingdings" w:hint="default"/>
      </w:rPr>
    </w:lvl>
    <w:lvl w:ilvl="6" w:tplc="0C0A0001" w:tentative="1">
      <w:start w:val="1"/>
      <w:numFmt w:val="bullet"/>
      <w:lvlText w:val=""/>
      <w:lvlJc w:val="left"/>
      <w:pPr>
        <w:ind w:left="5099" w:hanging="360"/>
      </w:pPr>
      <w:rPr>
        <w:rFonts w:ascii="Symbol" w:hAnsi="Symbol" w:hint="default"/>
      </w:rPr>
    </w:lvl>
    <w:lvl w:ilvl="7" w:tplc="0C0A0003" w:tentative="1">
      <w:start w:val="1"/>
      <w:numFmt w:val="bullet"/>
      <w:lvlText w:val="o"/>
      <w:lvlJc w:val="left"/>
      <w:pPr>
        <w:ind w:left="5819" w:hanging="360"/>
      </w:pPr>
      <w:rPr>
        <w:rFonts w:ascii="Courier New" w:hAnsi="Courier New" w:cs="Courier New" w:hint="default"/>
      </w:rPr>
    </w:lvl>
    <w:lvl w:ilvl="8" w:tplc="0C0A0005" w:tentative="1">
      <w:start w:val="1"/>
      <w:numFmt w:val="bullet"/>
      <w:lvlText w:val=""/>
      <w:lvlJc w:val="left"/>
      <w:pPr>
        <w:ind w:left="6539" w:hanging="360"/>
      </w:pPr>
      <w:rPr>
        <w:rFonts w:ascii="Wingdings" w:hAnsi="Wingdings" w:hint="default"/>
      </w:rPr>
    </w:lvl>
  </w:abstractNum>
  <w:abstractNum w:abstractNumId="30" w15:restartNumberingAfterBreak="0">
    <w:nsid w:val="7FE83ABC"/>
    <w:multiLevelType w:val="hybridMultilevel"/>
    <w:tmpl w:val="16565898"/>
    <w:lvl w:ilvl="0" w:tplc="00000001">
      <w:start w:val="1"/>
      <w:numFmt w:val="bullet"/>
      <w:lvlText w:val=""/>
      <w:lvlJc w:val="left"/>
      <w:pPr>
        <w:tabs>
          <w:tab w:val="num" w:pos="1080"/>
        </w:tabs>
        <w:ind w:left="1080" w:hanging="360"/>
      </w:pPr>
      <w:rPr>
        <w:rFonts w:ascii="Symbol" w:hAnsi="Symbol"/>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4"/>
  </w:num>
  <w:num w:numId="4">
    <w:abstractNumId w:val="21"/>
  </w:num>
  <w:num w:numId="5">
    <w:abstractNumId w:val="20"/>
  </w:num>
  <w:num w:numId="6">
    <w:abstractNumId w:val="19"/>
  </w:num>
  <w:num w:numId="7">
    <w:abstractNumId w:val="30"/>
  </w:num>
  <w:num w:numId="8">
    <w:abstractNumId w:val="28"/>
  </w:num>
  <w:num w:numId="9">
    <w:abstractNumId w:val="24"/>
  </w:num>
  <w:num w:numId="10">
    <w:abstractNumId w:val="5"/>
  </w:num>
  <w:num w:numId="11">
    <w:abstractNumId w:val="10"/>
  </w:num>
  <w:num w:numId="12">
    <w:abstractNumId w:val="6"/>
  </w:num>
  <w:num w:numId="13">
    <w:abstractNumId w:val="7"/>
  </w:num>
  <w:num w:numId="14">
    <w:abstractNumId w:val="8"/>
  </w:num>
  <w:num w:numId="15">
    <w:abstractNumId w:val="17"/>
  </w:num>
  <w:num w:numId="16">
    <w:abstractNumId w:val="26"/>
  </w:num>
  <w:num w:numId="17">
    <w:abstractNumId w:val="15"/>
  </w:num>
  <w:num w:numId="18">
    <w:abstractNumId w:val="25"/>
  </w:num>
  <w:num w:numId="19">
    <w:abstractNumId w:val="16"/>
  </w:num>
  <w:num w:numId="20">
    <w:abstractNumId w:val="23"/>
  </w:num>
  <w:num w:numId="21">
    <w:abstractNumId w:val="22"/>
  </w:num>
  <w:num w:numId="22">
    <w:abstractNumId w:val="9"/>
  </w:num>
  <w:num w:numId="23">
    <w:abstractNumId w:val="29"/>
  </w:num>
  <w:num w:numId="24">
    <w:abstractNumId w:val="12"/>
  </w:num>
  <w:num w:numId="25">
    <w:abstractNumId w:val="11"/>
  </w:num>
  <w:num w:numId="26">
    <w:abstractNumId w:val="3"/>
  </w:num>
  <w:num w:numId="27">
    <w:abstractNumId w:val="13"/>
  </w:num>
  <w:num w:numId="28">
    <w:abstractNumId w:val="14"/>
  </w:num>
  <w:num w:numId="29">
    <w:abstractNumId w:val="2"/>
  </w:num>
  <w:num w:numId="30">
    <w:abstractNumId w:val="27"/>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197"/>
    <w:rsid w:val="00006661"/>
    <w:rsid w:val="00015FC4"/>
    <w:rsid w:val="00017D13"/>
    <w:rsid w:val="00020052"/>
    <w:rsid w:val="00040066"/>
    <w:rsid w:val="00042123"/>
    <w:rsid w:val="0004275B"/>
    <w:rsid w:val="0004719C"/>
    <w:rsid w:val="000614EE"/>
    <w:rsid w:val="0007296A"/>
    <w:rsid w:val="00075A07"/>
    <w:rsid w:val="000812C1"/>
    <w:rsid w:val="0009299E"/>
    <w:rsid w:val="000947E8"/>
    <w:rsid w:val="000A2B5B"/>
    <w:rsid w:val="000A4AEC"/>
    <w:rsid w:val="000B0446"/>
    <w:rsid w:val="000C14F0"/>
    <w:rsid w:val="000C6715"/>
    <w:rsid w:val="000D1CC8"/>
    <w:rsid w:val="000D2F5E"/>
    <w:rsid w:val="000E2C07"/>
    <w:rsid w:val="000E5197"/>
    <w:rsid w:val="000E7415"/>
    <w:rsid w:val="00100837"/>
    <w:rsid w:val="00101D0E"/>
    <w:rsid w:val="0010558D"/>
    <w:rsid w:val="00106326"/>
    <w:rsid w:val="001141C6"/>
    <w:rsid w:val="0014039E"/>
    <w:rsid w:val="0016013A"/>
    <w:rsid w:val="0016363E"/>
    <w:rsid w:val="0017136E"/>
    <w:rsid w:val="00185B47"/>
    <w:rsid w:val="0019367E"/>
    <w:rsid w:val="00196F70"/>
    <w:rsid w:val="001A6ED4"/>
    <w:rsid w:val="001A77BF"/>
    <w:rsid w:val="001B016B"/>
    <w:rsid w:val="001B5DD3"/>
    <w:rsid w:val="001C5CE3"/>
    <w:rsid w:val="001E4C4D"/>
    <w:rsid w:val="001E63A6"/>
    <w:rsid w:val="001E7A0E"/>
    <w:rsid w:val="00211B6A"/>
    <w:rsid w:val="00215EBC"/>
    <w:rsid w:val="00216DF5"/>
    <w:rsid w:val="0023783A"/>
    <w:rsid w:val="00274762"/>
    <w:rsid w:val="00275833"/>
    <w:rsid w:val="0028098C"/>
    <w:rsid w:val="00281850"/>
    <w:rsid w:val="002820E2"/>
    <w:rsid w:val="00287991"/>
    <w:rsid w:val="00293021"/>
    <w:rsid w:val="00296D6F"/>
    <w:rsid w:val="002A0150"/>
    <w:rsid w:val="002A10A9"/>
    <w:rsid w:val="002C2B42"/>
    <w:rsid w:val="002D1259"/>
    <w:rsid w:val="002D6EB2"/>
    <w:rsid w:val="002E2FBA"/>
    <w:rsid w:val="002F1C89"/>
    <w:rsid w:val="00312D2D"/>
    <w:rsid w:val="0031673B"/>
    <w:rsid w:val="0032245A"/>
    <w:rsid w:val="00331497"/>
    <w:rsid w:val="003326A2"/>
    <w:rsid w:val="00334C20"/>
    <w:rsid w:val="00335641"/>
    <w:rsid w:val="003367AA"/>
    <w:rsid w:val="00341B9B"/>
    <w:rsid w:val="00343E9F"/>
    <w:rsid w:val="00352507"/>
    <w:rsid w:val="003527CB"/>
    <w:rsid w:val="0035343B"/>
    <w:rsid w:val="00356D3B"/>
    <w:rsid w:val="00362907"/>
    <w:rsid w:val="00363D91"/>
    <w:rsid w:val="00363E43"/>
    <w:rsid w:val="003641A4"/>
    <w:rsid w:val="003925BD"/>
    <w:rsid w:val="00393218"/>
    <w:rsid w:val="00397510"/>
    <w:rsid w:val="003A787F"/>
    <w:rsid w:val="003B4119"/>
    <w:rsid w:val="003C1989"/>
    <w:rsid w:val="003D5C8F"/>
    <w:rsid w:val="003F1393"/>
    <w:rsid w:val="003F653E"/>
    <w:rsid w:val="003F6F0D"/>
    <w:rsid w:val="0041379B"/>
    <w:rsid w:val="004175C8"/>
    <w:rsid w:val="00433F03"/>
    <w:rsid w:val="004710C6"/>
    <w:rsid w:val="004764DC"/>
    <w:rsid w:val="00477217"/>
    <w:rsid w:val="004850B1"/>
    <w:rsid w:val="00490DC6"/>
    <w:rsid w:val="004924ED"/>
    <w:rsid w:val="00494486"/>
    <w:rsid w:val="00495533"/>
    <w:rsid w:val="004A07B4"/>
    <w:rsid w:val="004A6069"/>
    <w:rsid w:val="004A7259"/>
    <w:rsid w:val="004A7E87"/>
    <w:rsid w:val="004B40E6"/>
    <w:rsid w:val="004C7295"/>
    <w:rsid w:val="004D036A"/>
    <w:rsid w:val="004D2DF5"/>
    <w:rsid w:val="004F0D8E"/>
    <w:rsid w:val="004F7DE9"/>
    <w:rsid w:val="0050019B"/>
    <w:rsid w:val="005002BA"/>
    <w:rsid w:val="00501712"/>
    <w:rsid w:val="0050453D"/>
    <w:rsid w:val="00505A81"/>
    <w:rsid w:val="0051109F"/>
    <w:rsid w:val="00511AD8"/>
    <w:rsid w:val="0051617D"/>
    <w:rsid w:val="00521709"/>
    <w:rsid w:val="00550EB2"/>
    <w:rsid w:val="00551618"/>
    <w:rsid w:val="00551869"/>
    <w:rsid w:val="00552809"/>
    <w:rsid w:val="00556441"/>
    <w:rsid w:val="00560D58"/>
    <w:rsid w:val="005611EE"/>
    <w:rsid w:val="005945F9"/>
    <w:rsid w:val="005962E3"/>
    <w:rsid w:val="005D776D"/>
    <w:rsid w:val="005E0582"/>
    <w:rsid w:val="005E0873"/>
    <w:rsid w:val="005F10CA"/>
    <w:rsid w:val="00601A93"/>
    <w:rsid w:val="00603AE2"/>
    <w:rsid w:val="00610B04"/>
    <w:rsid w:val="00617DAF"/>
    <w:rsid w:val="00622F47"/>
    <w:rsid w:val="00626A9E"/>
    <w:rsid w:val="00634EBC"/>
    <w:rsid w:val="00635B79"/>
    <w:rsid w:val="00647E78"/>
    <w:rsid w:val="0066286F"/>
    <w:rsid w:val="00664C17"/>
    <w:rsid w:val="0067287C"/>
    <w:rsid w:val="006863C7"/>
    <w:rsid w:val="00691E29"/>
    <w:rsid w:val="006937CD"/>
    <w:rsid w:val="00696B14"/>
    <w:rsid w:val="006A18CB"/>
    <w:rsid w:val="006A1BCA"/>
    <w:rsid w:val="006A58A0"/>
    <w:rsid w:val="006A6500"/>
    <w:rsid w:val="006B1BA0"/>
    <w:rsid w:val="006B76A3"/>
    <w:rsid w:val="006C17C5"/>
    <w:rsid w:val="006D0C07"/>
    <w:rsid w:val="006D4D07"/>
    <w:rsid w:val="006F5219"/>
    <w:rsid w:val="006F59FD"/>
    <w:rsid w:val="00704E2C"/>
    <w:rsid w:val="00713A5E"/>
    <w:rsid w:val="007544AB"/>
    <w:rsid w:val="00754B3F"/>
    <w:rsid w:val="007642AE"/>
    <w:rsid w:val="00776C30"/>
    <w:rsid w:val="00780D72"/>
    <w:rsid w:val="00797199"/>
    <w:rsid w:val="007A2BF1"/>
    <w:rsid w:val="007D3F61"/>
    <w:rsid w:val="007F542F"/>
    <w:rsid w:val="00811894"/>
    <w:rsid w:val="008143FD"/>
    <w:rsid w:val="00822C87"/>
    <w:rsid w:val="008249BF"/>
    <w:rsid w:val="00826E5B"/>
    <w:rsid w:val="008276A3"/>
    <w:rsid w:val="00843FB3"/>
    <w:rsid w:val="0085470D"/>
    <w:rsid w:val="0085655F"/>
    <w:rsid w:val="00872D31"/>
    <w:rsid w:val="00877714"/>
    <w:rsid w:val="00881408"/>
    <w:rsid w:val="00883694"/>
    <w:rsid w:val="008852B8"/>
    <w:rsid w:val="00891192"/>
    <w:rsid w:val="008943FE"/>
    <w:rsid w:val="008958A5"/>
    <w:rsid w:val="008B0C48"/>
    <w:rsid w:val="008B1DDE"/>
    <w:rsid w:val="008B29CF"/>
    <w:rsid w:val="008B2FE6"/>
    <w:rsid w:val="008B42A2"/>
    <w:rsid w:val="008B5244"/>
    <w:rsid w:val="008C1891"/>
    <w:rsid w:val="008C1E72"/>
    <w:rsid w:val="008D2CE1"/>
    <w:rsid w:val="008D4A58"/>
    <w:rsid w:val="008F3791"/>
    <w:rsid w:val="008F6DAD"/>
    <w:rsid w:val="009231D6"/>
    <w:rsid w:val="009323BB"/>
    <w:rsid w:val="00937D6A"/>
    <w:rsid w:val="00946B26"/>
    <w:rsid w:val="0096659C"/>
    <w:rsid w:val="009744B1"/>
    <w:rsid w:val="00980CE7"/>
    <w:rsid w:val="00995236"/>
    <w:rsid w:val="00995F1A"/>
    <w:rsid w:val="009972AC"/>
    <w:rsid w:val="009A0DA8"/>
    <w:rsid w:val="009C6A50"/>
    <w:rsid w:val="009D408C"/>
    <w:rsid w:val="009D4DC7"/>
    <w:rsid w:val="009F521E"/>
    <w:rsid w:val="00A00094"/>
    <w:rsid w:val="00A01806"/>
    <w:rsid w:val="00A0381D"/>
    <w:rsid w:val="00A03C84"/>
    <w:rsid w:val="00A44C97"/>
    <w:rsid w:val="00A50366"/>
    <w:rsid w:val="00A6361B"/>
    <w:rsid w:val="00A65921"/>
    <w:rsid w:val="00A7298D"/>
    <w:rsid w:val="00A9181F"/>
    <w:rsid w:val="00A9408B"/>
    <w:rsid w:val="00AA0B3F"/>
    <w:rsid w:val="00AA5C1F"/>
    <w:rsid w:val="00AC0EE1"/>
    <w:rsid w:val="00AC5501"/>
    <w:rsid w:val="00AC577D"/>
    <w:rsid w:val="00AC71B7"/>
    <w:rsid w:val="00B03EFB"/>
    <w:rsid w:val="00B0641C"/>
    <w:rsid w:val="00B111B0"/>
    <w:rsid w:val="00B34E1B"/>
    <w:rsid w:val="00B40DF4"/>
    <w:rsid w:val="00B46EB8"/>
    <w:rsid w:val="00B5476E"/>
    <w:rsid w:val="00B54821"/>
    <w:rsid w:val="00B5626A"/>
    <w:rsid w:val="00B61963"/>
    <w:rsid w:val="00B71C34"/>
    <w:rsid w:val="00B72DB4"/>
    <w:rsid w:val="00B9561A"/>
    <w:rsid w:val="00BA0097"/>
    <w:rsid w:val="00BA2831"/>
    <w:rsid w:val="00BB1B84"/>
    <w:rsid w:val="00BC67E5"/>
    <w:rsid w:val="00BD4314"/>
    <w:rsid w:val="00C00CA4"/>
    <w:rsid w:val="00C11EA7"/>
    <w:rsid w:val="00C13A13"/>
    <w:rsid w:val="00C13C61"/>
    <w:rsid w:val="00C33A1B"/>
    <w:rsid w:val="00C33C9B"/>
    <w:rsid w:val="00C40D7C"/>
    <w:rsid w:val="00C463CD"/>
    <w:rsid w:val="00C50524"/>
    <w:rsid w:val="00C50548"/>
    <w:rsid w:val="00C72FA8"/>
    <w:rsid w:val="00C76BB8"/>
    <w:rsid w:val="00C804AD"/>
    <w:rsid w:val="00C85DCD"/>
    <w:rsid w:val="00C92C17"/>
    <w:rsid w:val="00C96084"/>
    <w:rsid w:val="00C97D56"/>
    <w:rsid w:val="00CB0F0D"/>
    <w:rsid w:val="00CB4D8A"/>
    <w:rsid w:val="00CB7266"/>
    <w:rsid w:val="00CD12C4"/>
    <w:rsid w:val="00CD73CE"/>
    <w:rsid w:val="00CE101E"/>
    <w:rsid w:val="00CE66F3"/>
    <w:rsid w:val="00D26CB1"/>
    <w:rsid w:val="00D52029"/>
    <w:rsid w:val="00D52A6F"/>
    <w:rsid w:val="00D62A06"/>
    <w:rsid w:val="00D67A8A"/>
    <w:rsid w:val="00D91700"/>
    <w:rsid w:val="00DD01E1"/>
    <w:rsid w:val="00DD1C0C"/>
    <w:rsid w:val="00DD4DEA"/>
    <w:rsid w:val="00DD64F1"/>
    <w:rsid w:val="00DE01AB"/>
    <w:rsid w:val="00DE3FF1"/>
    <w:rsid w:val="00E01880"/>
    <w:rsid w:val="00E0438C"/>
    <w:rsid w:val="00E07406"/>
    <w:rsid w:val="00E11412"/>
    <w:rsid w:val="00E13349"/>
    <w:rsid w:val="00E220E1"/>
    <w:rsid w:val="00E23CF2"/>
    <w:rsid w:val="00E30793"/>
    <w:rsid w:val="00E37EBD"/>
    <w:rsid w:val="00E37F02"/>
    <w:rsid w:val="00E410F9"/>
    <w:rsid w:val="00E54E05"/>
    <w:rsid w:val="00E6032B"/>
    <w:rsid w:val="00E644A0"/>
    <w:rsid w:val="00E80B46"/>
    <w:rsid w:val="00E9238B"/>
    <w:rsid w:val="00E93667"/>
    <w:rsid w:val="00E94104"/>
    <w:rsid w:val="00EA2224"/>
    <w:rsid w:val="00EC09EE"/>
    <w:rsid w:val="00EC4499"/>
    <w:rsid w:val="00ED0AE8"/>
    <w:rsid w:val="00EF6817"/>
    <w:rsid w:val="00F11DA6"/>
    <w:rsid w:val="00F16E7E"/>
    <w:rsid w:val="00F176B8"/>
    <w:rsid w:val="00F256F4"/>
    <w:rsid w:val="00F26682"/>
    <w:rsid w:val="00F30876"/>
    <w:rsid w:val="00F4277D"/>
    <w:rsid w:val="00F5117E"/>
    <w:rsid w:val="00F54B93"/>
    <w:rsid w:val="00F621AF"/>
    <w:rsid w:val="00F6764B"/>
    <w:rsid w:val="00F70B2F"/>
    <w:rsid w:val="00F80EBA"/>
    <w:rsid w:val="00F91DE7"/>
    <w:rsid w:val="00F93DB9"/>
    <w:rsid w:val="00FA3FBD"/>
    <w:rsid w:val="00FA4763"/>
    <w:rsid w:val="00FC0A4A"/>
    <w:rsid w:val="00FC4AA7"/>
    <w:rsid w:val="00FC506D"/>
    <w:rsid w:val="00FD2C4A"/>
    <w:rsid w:val="00FD330B"/>
    <w:rsid w:val="00FD6C2A"/>
    <w:rsid w:val="00FE57F5"/>
    <w:rsid w:val="00FE7145"/>
    <w:rsid w:val="00FF2174"/>
    <w:rsid w:val="00FF52E8"/>
    <w:rsid w:val="00FF61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5297"/>
    <o:shapelayout v:ext="edit">
      <o:idmap v:ext="edit" data="1"/>
    </o:shapelayout>
  </w:shapeDefaults>
  <w:decimalSymbol w:val=","/>
  <w:listSeparator w:val=";"/>
  <w14:docId w14:val="38BDFD8B"/>
  <w15:chartTrackingRefBased/>
  <w15:docId w15:val="{23C37670-8ADC-471F-B47B-BCFF82AE6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197"/>
    <w:pPr>
      <w:suppressAutoHyphens/>
    </w:pPr>
    <w:rPr>
      <w:rFonts w:cs="Calibri"/>
      <w:lang w:val="es-ES_tradnl" w:eastAsia="ar-SA"/>
    </w:rPr>
  </w:style>
  <w:style w:type="paragraph" w:styleId="Ttulo1">
    <w:name w:val="heading 1"/>
    <w:basedOn w:val="Normal"/>
    <w:next w:val="Normal"/>
    <w:qFormat/>
    <w:rsid w:val="003F1393"/>
    <w:pPr>
      <w:keepNext/>
      <w:outlineLvl w:val="0"/>
    </w:pPr>
    <w:rPr>
      <w:b/>
      <w:sz w:val="32"/>
      <w:lang w:val="eu-ES"/>
    </w:rPr>
  </w:style>
  <w:style w:type="paragraph" w:styleId="Ttulo2">
    <w:name w:val="heading 2"/>
    <w:basedOn w:val="Normal"/>
    <w:next w:val="Normal"/>
    <w:qFormat/>
    <w:rsid w:val="003F1393"/>
    <w:pPr>
      <w:keepNext/>
      <w:spacing w:before="240" w:after="60"/>
      <w:outlineLvl w:val="1"/>
    </w:pPr>
    <w:rPr>
      <w:rFonts w:cs="Arial"/>
      <w:b/>
      <w:bCs/>
      <w:iCs/>
      <w:sz w:val="28"/>
      <w:szCs w:val="28"/>
    </w:rPr>
  </w:style>
  <w:style w:type="paragraph" w:styleId="Ttulo3">
    <w:name w:val="heading 3"/>
    <w:basedOn w:val="Normal"/>
    <w:next w:val="Normal"/>
    <w:qFormat/>
    <w:rsid w:val="003F1393"/>
    <w:pPr>
      <w:keepNext/>
      <w:spacing w:before="240" w:after="60"/>
      <w:outlineLvl w:val="2"/>
    </w:pPr>
    <w:rPr>
      <w:rFonts w:cs="Arial"/>
      <w:b/>
      <w:bCs/>
      <w:sz w:val="24"/>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3F1393"/>
    <w:pPr>
      <w:tabs>
        <w:tab w:val="center" w:pos="4252"/>
        <w:tab w:val="right" w:pos="8504"/>
      </w:tabs>
    </w:pPr>
    <w:rPr>
      <w:sz w:val="18"/>
    </w:rPr>
  </w:style>
  <w:style w:type="paragraph" w:styleId="Piedepgina">
    <w:name w:val="footer"/>
    <w:basedOn w:val="Normal"/>
    <w:rsid w:val="003F1393"/>
    <w:pPr>
      <w:tabs>
        <w:tab w:val="center" w:pos="4252"/>
        <w:tab w:val="right" w:pos="8504"/>
      </w:tabs>
    </w:pPr>
    <w:rPr>
      <w:sz w:val="18"/>
    </w:rPr>
  </w:style>
  <w:style w:type="paragraph" w:styleId="Textodeglobo">
    <w:name w:val="Balloon Text"/>
    <w:basedOn w:val="Normal"/>
    <w:semiHidden/>
    <w:rsid w:val="00DE01AB"/>
    <w:rPr>
      <w:rFonts w:ascii="Tahoma" w:hAnsi="Tahoma" w:cs="Tahoma"/>
      <w:sz w:val="16"/>
      <w:szCs w:val="16"/>
    </w:rPr>
  </w:style>
  <w:style w:type="paragraph" w:styleId="Textoindependiente">
    <w:name w:val="Body Text"/>
    <w:basedOn w:val="Normal"/>
    <w:link w:val="TextoindependienteCar"/>
    <w:rsid w:val="000E5197"/>
    <w:rPr>
      <w:b/>
      <w:bCs/>
      <w:lang w:val="es-ES"/>
    </w:rPr>
  </w:style>
  <w:style w:type="character" w:customStyle="1" w:styleId="TextoindependienteCar">
    <w:name w:val="Texto independiente Car"/>
    <w:basedOn w:val="Fuentedeprrafopredeter"/>
    <w:link w:val="Textoindependiente"/>
    <w:rsid w:val="000E5197"/>
    <w:rPr>
      <w:rFonts w:cs="Calibri"/>
      <w:b/>
      <w:bCs/>
      <w:lang w:eastAsia="ar-SA"/>
    </w:rPr>
  </w:style>
  <w:style w:type="paragraph" w:customStyle="1" w:styleId="Textoindependiente21">
    <w:name w:val="Texto independiente 21"/>
    <w:basedOn w:val="Normal"/>
    <w:rsid w:val="000E5197"/>
    <w:pPr>
      <w:jc w:val="both"/>
    </w:pPr>
    <w:rPr>
      <w:rFonts w:ascii="Arial" w:hAnsi="Arial" w:cs="Arial"/>
      <w:sz w:val="22"/>
      <w:szCs w:val="22"/>
      <w:lang w:val="es-ES"/>
    </w:rPr>
  </w:style>
  <w:style w:type="paragraph" w:customStyle="1" w:styleId="Textoindependiente31">
    <w:name w:val="Texto independiente 31"/>
    <w:basedOn w:val="Normal"/>
    <w:rsid w:val="000E5197"/>
    <w:pPr>
      <w:jc w:val="both"/>
    </w:pPr>
    <w:rPr>
      <w:rFonts w:ascii="Arial" w:hAnsi="Arial" w:cs="Arial"/>
      <w:sz w:val="24"/>
      <w:szCs w:val="24"/>
      <w:lang w:val="es-ES"/>
    </w:rPr>
  </w:style>
  <w:style w:type="paragraph" w:styleId="Sangradetextonormal">
    <w:name w:val="Body Text Indent"/>
    <w:basedOn w:val="Normal"/>
    <w:link w:val="SangradetextonormalCar"/>
    <w:rsid w:val="000E5197"/>
    <w:pPr>
      <w:ind w:left="708"/>
      <w:jc w:val="both"/>
    </w:pPr>
    <w:rPr>
      <w:rFonts w:ascii="Arial" w:hAnsi="Arial" w:cs="Arial"/>
      <w:sz w:val="24"/>
      <w:szCs w:val="24"/>
    </w:rPr>
  </w:style>
  <w:style w:type="character" w:customStyle="1" w:styleId="SangradetextonormalCar">
    <w:name w:val="Sangría de texto normal Car"/>
    <w:basedOn w:val="Fuentedeprrafopredeter"/>
    <w:link w:val="Sangradetextonormal"/>
    <w:rsid w:val="000E5197"/>
    <w:rPr>
      <w:rFonts w:ascii="Arial" w:hAnsi="Arial" w:cs="Arial"/>
      <w:sz w:val="24"/>
      <w:szCs w:val="24"/>
      <w:lang w:val="es-ES_tradnl" w:eastAsia="ar-SA"/>
    </w:rPr>
  </w:style>
  <w:style w:type="paragraph" w:styleId="Textoindependiente3">
    <w:name w:val="Body Text 3"/>
    <w:basedOn w:val="Normal"/>
    <w:link w:val="Textoindependiente3Car"/>
    <w:rsid w:val="000E5197"/>
    <w:pPr>
      <w:spacing w:after="120"/>
    </w:pPr>
    <w:rPr>
      <w:sz w:val="16"/>
      <w:szCs w:val="16"/>
    </w:rPr>
  </w:style>
  <w:style w:type="character" w:customStyle="1" w:styleId="Textoindependiente3Car">
    <w:name w:val="Texto independiente 3 Car"/>
    <w:basedOn w:val="Fuentedeprrafopredeter"/>
    <w:link w:val="Textoindependiente3"/>
    <w:rsid w:val="000E5197"/>
    <w:rPr>
      <w:rFonts w:cs="Calibri"/>
      <w:sz w:val="16"/>
      <w:szCs w:val="16"/>
      <w:lang w:val="es-ES_tradnl" w:eastAsia="ar-SA"/>
    </w:rPr>
  </w:style>
  <w:style w:type="character" w:styleId="Nmerodepgina">
    <w:name w:val="page number"/>
    <w:basedOn w:val="Fuentedeprrafopredeter"/>
    <w:rsid w:val="000E5197"/>
  </w:style>
  <w:style w:type="character" w:customStyle="1" w:styleId="EncabezadoCar">
    <w:name w:val="Encabezado Car"/>
    <w:link w:val="Encabezado"/>
    <w:locked/>
    <w:rsid w:val="000E5197"/>
    <w:rPr>
      <w:rFonts w:ascii="Arial" w:hAnsi="Arial"/>
      <w:sz w:val="18"/>
    </w:rPr>
  </w:style>
  <w:style w:type="character" w:styleId="Refdecomentario">
    <w:name w:val="annotation reference"/>
    <w:basedOn w:val="Fuentedeprrafopredeter"/>
    <w:rsid w:val="000E5197"/>
    <w:rPr>
      <w:sz w:val="16"/>
      <w:szCs w:val="16"/>
    </w:rPr>
  </w:style>
  <w:style w:type="paragraph" w:styleId="Textocomentario">
    <w:name w:val="annotation text"/>
    <w:basedOn w:val="Normal"/>
    <w:link w:val="TextocomentarioCar"/>
    <w:rsid w:val="000E5197"/>
  </w:style>
  <w:style w:type="character" w:customStyle="1" w:styleId="TextocomentarioCar">
    <w:name w:val="Texto comentario Car"/>
    <w:basedOn w:val="Fuentedeprrafopredeter"/>
    <w:link w:val="Textocomentario"/>
    <w:rsid w:val="000E5197"/>
    <w:rPr>
      <w:rFonts w:cs="Calibri"/>
      <w:lang w:val="es-ES_tradnl" w:eastAsia="ar-SA"/>
    </w:rPr>
  </w:style>
  <w:style w:type="paragraph" w:styleId="Prrafodelista">
    <w:name w:val="List Paragraph"/>
    <w:basedOn w:val="Normal"/>
    <w:uiPriority w:val="34"/>
    <w:qFormat/>
    <w:rsid w:val="000E5197"/>
    <w:pPr>
      <w:ind w:left="720"/>
      <w:contextualSpacing/>
    </w:pPr>
  </w:style>
  <w:style w:type="paragraph" w:customStyle="1" w:styleId="Default">
    <w:name w:val="Default"/>
    <w:rsid w:val="00343E9F"/>
    <w:pPr>
      <w:autoSpaceDE w:val="0"/>
      <w:autoSpaceDN w:val="0"/>
      <w:adjustRightInd w:val="0"/>
    </w:pPr>
    <w:rPr>
      <w:rFonts w:ascii="Arimo" w:hAnsi="Arimo" w:cs="Arim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554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ropbox.com/sh/is8j07mk5dt1f6a/AAAOyWpi8Yl88uqYxyApdq6_a?dl=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64306D-DA37-4A3B-B047-D7E83F3E0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23</Pages>
  <Words>10087</Words>
  <Characters>57721</Characters>
  <Application>Microsoft Office Word</Application>
  <DocSecurity>0</DocSecurity>
  <Lines>481</Lines>
  <Paragraphs>135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IZFE</Company>
  <LinksUpToDate>false</LinksUpToDate>
  <CharactersWithSpaces>67673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AGIRIANO BARRENETXEA, Patxi</dc:creator>
  <cp:keywords/>
  <dc:description/>
  <cp:lastModifiedBy>MARROQUIN URRESTARAZU, Patxi</cp:lastModifiedBy>
  <cp:revision>4</cp:revision>
  <cp:lastPrinted>2024-06-20T07:24:00Z</cp:lastPrinted>
  <dcterms:created xsi:type="dcterms:W3CDTF">2024-11-15T13:17:00Z</dcterms:created>
  <dcterms:modified xsi:type="dcterms:W3CDTF">2024-12-12T14:09:00Z</dcterms:modified>
</cp:coreProperties>
</file>