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15D19" w14:textId="58A4B433" w:rsidR="00396926" w:rsidRPr="00DC40CD" w:rsidRDefault="00396926">
      <w:pPr>
        <w:rPr>
          <w:color w:val="FF0000"/>
        </w:rPr>
      </w:pPr>
    </w:p>
    <w:p w14:paraId="0A904BF3" w14:textId="11C48519" w:rsidR="008C678A" w:rsidRPr="00DC40CD" w:rsidRDefault="0015426A">
      <w:pPr>
        <w:rPr>
          <w:color w:val="FF0000"/>
        </w:rPr>
      </w:pPr>
      <w:r>
        <w:rPr>
          <w:color w:val="FF0000"/>
        </w:rPr>
        <w:t xml:space="preserve"> </w:t>
      </w:r>
    </w:p>
    <w:p w14:paraId="59575E1C" w14:textId="58B0ABE8" w:rsidR="00A46B67" w:rsidRPr="00DC40CD" w:rsidRDefault="00A56719" w:rsidP="00A46B67">
      <w:pPr>
        <w:spacing w:line="276" w:lineRule="auto"/>
        <w:ind w:right="-1"/>
        <w:jc w:val="center"/>
        <w:rPr>
          <w:b/>
          <w:u w:val="single"/>
        </w:rPr>
      </w:pPr>
      <w:r w:rsidRPr="00DC40CD">
        <w:rPr>
          <w:b/>
          <w:u w:val="single"/>
        </w:rPr>
        <w:t>PLIEGO DE PRESCRIPCIONES TÉCNICAS</w:t>
      </w:r>
    </w:p>
    <w:p w14:paraId="0E031D40" w14:textId="77777777" w:rsidR="002343EF" w:rsidRPr="00DC40CD" w:rsidRDefault="002343EF" w:rsidP="00FD5C21">
      <w:pPr>
        <w:spacing w:line="276" w:lineRule="auto"/>
        <w:ind w:right="-1"/>
        <w:rPr>
          <w:b/>
          <w:u w:val="single"/>
        </w:rPr>
      </w:pPr>
    </w:p>
    <w:p w14:paraId="6CDB07A3" w14:textId="4DF00720" w:rsidR="002F6E0B" w:rsidRPr="00514445" w:rsidRDefault="004850E7" w:rsidP="002F6E0B">
      <w:pPr>
        <w:spacing w:after="200" w:line="276" w:lineRule="auto"/>
        <w:jc w:val="both"/>
        <w:rPr>
          <w:b/>
          <w:bCs/>
          <w:lang w:val="eu-ES"/>
        </w:rPr>
      </w:pPr>
      <w:r w:rsidRPr="002F6E0B">
        <w:rPr>
          <w:b/>
        </w:rPr>
        <w:t xml:space="preserve">CONTRATACIÓN DE </w:t>
      </w:r>
      <w:r w:rsidR="008B37D1" w:rsidRPr="002F6E0B">
        <w:rPr>
          <w:b/>
        </w:rPr>
        <w:t>SERVICIO</w:t>
      </w:r>
      <w:r w:rsidRPr="002F6E0B">
        <w:rPr>
          <w:b/>
        </w:rPr>
        <w:t>S</w:t>
      </w:r>
      <w:r w:rsidR="00A56719" w:rsidRPr="002F6E0B">
        <w:rPr>
          <w:b/>
        </w:rPr>
        <w:t xml:space="preserve"> PARA </w:t>
      </w:r>
      <w:r w:rsidR="008B37D1" w:rsidRPr="002F6E0B">
        <w:rPr>
          <w:b/>
        </w:rPr>
        <w:t>LA ORGANI</w:t>
      </w:r>
      <w:r w:rsidR="00BE63EC" w:rsidRPr="002F6E0B">
        <w:rPr>
          <w:b/>
        </w:rPr>
        <w:t>ZACIÓN DE</w:t>
      </w:r>
      <w:r w:rsidR="00E707D4" w:rsidRPr="002F6E0B">
        <w:rPr>
          <w:b/>
        </w:rPr>
        <w:t>L CONGRESO</w:t>
      </w:r>
      <w:r w:rsidR="002F6E0B" w:rsidRPr="002F6E0B">
        <w:rPr>
          <w:b/>
        </w:rPr>
        <w:t xml:space="preserve"> </w:t>
      </w:r>
      <w:r w:rsidR="00F845B8" w:rsidRPr="00D32D8B">
        <w:rPr>
          <w:b/>
        </w:rPr>
        <w:t>“</w:t>
      </w:r>
      <w:r w:rsidR="002F6E0B" w:rsidRPr="00514445">
        <w:rPr>
          <w:b/>
          <w:i/>
          <w:iCs/>
        </w:rPr>
        <w:t>PROCESOS DE ACOGIDA E INTEGRACIÓN, UNA MIRADA DESDE LA EXTRANJERÍA. PROPUESTAS DESDE EUSKADI</w:t>
      </w:r>
      <w:r w:rsidR="00514445" w:rsidRPr="00514445">
        <w:rPr>
          <w:b/>
          <w:i/>
          <w:iCs/>
        </w:rPr>
        <w:t>”</w:t>
      </w:r>
      <w:r w:rsidR="006A2F28" w:rsidRPr="00514445">
        <w:rPr>
          <w:b/>
          <w:i/>
          <w:iCs/>
        </w:rPr>
        <w:t xml:space="preserve"> </w:t>
      </w:r>
    </w:p>
    <w:p w14:paraId="67F44E41" w14:textId="29C0DB6C" w:rsidR="00A56719" w:rsidRPr="00E707D4" w:rsidRDefault="00A56719" w:rsidP="00A46B67">
      <w:pPr>
        <w:spacing w:line="276" w:lineRule="auto"/>
        <w:ind w:right="-1"/>
        <w:jc w:val="center"/>
        <w:rPr>
          <w:b/>
          <w:u w:val="single"/>
        </w:rPr>
      </w:pPr>
    </w:p>
    <w:p w14:paraId="226AF0C0" w14:textId="5E17DAF8" w:rsidR="00A56719" w:rsidRPr="00E707D4" w:rsidRDefault="00A56719" w:rsidP="00A56719">
      <w:pPr>
        <w:spacing w:line="276" w:lineRule="auto"/>
        <w:ind w:right="-1"/>
        <w:jc w:val="both"/>
        <w:rPr>
          <w:b/>
        </w:rPr>
      </w:pPr>
      <w:r w:rsidRPr="00E707D4">
        <w:rPr>
          <w:b/>
        </w:rPr>
        <w:t>_______________________________________</w:t>
      </w:r>
      <w:r w:rsidR="00515C6E" w:rsidRPr="00E707D4">
        <w:rPr>
          <w:b/>
        </w:rPr>
        <w:t>_______________________________</w:t>
      </w:r>
    </w:p>
    <w:p w14:paraId="63E5327C" w14:textId="77777777" w:rsidR="0070367C" w:rsidRPr="00C500B2" w:rsidRDefault="0070367C" w:rsidP="00C500B2">
      <w:pPr>
        <w:jc w:val="both"/>
        <w:rPr>
          <w:i/>
          <w:iCs/>
          <w:sz w:val="16"/>
          <w:szCs w:val="16"/>
          <w:highlight w:val="cyan"/>
          <w:lang w:val="eu-ES"/>
        </w:rPr>
      </w:pPr>
    </w:p>
    <w:p w14:paraId="4BF83A33" w14:textId="77777777" w:rsidR="00C500B2" w:rsidRPr="00E707D4" w:rsidRDefault="00C500B2" w:rsidP="00A46B67">
      <w:pPr>
        <w:jc w:val="both"/>
      </w:pPr>
    </w:p>
    <w:p w14:paraId="2AEB62D0" w14:textId="09BF8EF9" w:rsidR="00637D15" w:rsidRPr="002F2D93" w:rsidRDefault="00637D15" w:rsidP="00E579CE">
      <w:pPr>
        <w:spacing w:after="120" w:line="259" w:lineRule="auto"/>
        <w:jc w:val="both"/>
      </w:pPr>
      <w:r w:rsidRPr="00637D15">
        <w:t>El Departamento de Bienestar, Juventud y Reto Demográfico del Gobierno Vasco, a través de la Dirección</w:t>
      </w:r>
      <w:r w:rsidRPr="00A46C90">
        <w:rPr>
          <w:color w:val="FF0000"/>
        </w:rPr>
        <w:t xml:space="preserve"> </w:t>
      </w:r>
      <w:r w:rsidRPr="001B5616">
        <w:t xml:space="preserve">de </w:t>
      </w:r>
      <w:r w:rsidR="00B64665" w:rsidRPr="00274E78">
        <w:t>Acogida e Integración de las Personas Inmi</w:t>
      </w:r>
      <w:r w:rsidR="001123B5" w:rsidRPr="00274E78">
        <w:t>grantes</w:t>
      </w:r>
      <w:r w:rsidRPr="00274E78">
        <w:t>, organiza</w:t>
      </w:r>
      <w:r w:rsidR="008F6882" w:rsidRPr="00274E78">
        <w:t xml:space="preserve">rá </w:t>
      </w:r>
      <w:r w:rsidRPr="00274E78">
        <w:t>el Congreso</w:t>
      </w:r>
      <w:r w:rsidR="001D6E5A" w:rsidRPr="00274E78">
        <w:t xml:space="preserve"> </w:t>
      </w:r>
      <w:r w:rsidR="009F3ED9" w:rsidRPr="00274E78">
        <w:t xml:space="preserve">denominado </w:t>
      </w:r>
      <w:r w:rsidR="001D6E5A" w:rsidRPr="00274E78">
        <w:t>“</w:t>
      </w:r>
      <w:r w:rsidR="009F3ED9" w:rsidRPr="00274E78">
        <w:rPr>
          <w:b/>
          <w:i/>
          <w:iCs/>
        </w:rPr>
        <w:t xml:space="preserve">Procesos de Acogida e Integración, una mirada desde la </w:t>
      </w:r>
      <w:r w:rsidR="001D6E5A" w:rsidRPr="00274E78">
        <w:rPr>
          <w:b/>
          <w:i/>
          <w:iCs/>
        </w:rPr>
        <w:t>E</w:t>
      </w:r>
      <w:r w:rsidR="009F3ED9" w:rsidRPr="00274E78">
        <w:rPr>
          <w:b/>
          <w:i/>
          <w:iCs/>
        </w:rPr>
        <w:t>xtranjer</w:t>
      </w:r>
      <w:r w:rsidR="001D6E5A" w:rsidRPr="00274E78">
        <w:rPr>
          <w:b/>
          <w:i/>
          <w:iCs/>
        </w:rPr>
        <w:t>ía. Propuestas desde Euskadi”</w:t>
      </w:r>
      <w:r w:rsidRPr="00274E78">
        <w:rPr>
          <w:b/>
          <w:i/>
          <w:iCs/>
        </w:rPr>
        <w:t>,</w:t>
      </w:r>
      <w:r w:rsidRPr="00274E78">
        <w:t xml:space="preserve"> que se celebrará</w:t>
      </w:r>
      <w:r w:rsidRPr="001D6E5A">
        <w:t xml:space="preserve"> los días </w:t>
      </w:r>
      <w:r w:rsidR="003C3276" w:rsidRPr="001D6E5A">
        <w:t>8</w:t>
      </w:r>
      <w:r w:rsidRPr="001D6E5A">
        <w:t xml:space="preserve"> y </w:t>
      </w:r>
      <w:r w:rsidR="003C3276" w:rsidRPr="001D6E5A">
        <w:t>9</w:t>
      </w:r>
      <w:r w:rsidRPr="001D6E5A">
        <w:t xml:space="preserve"> de </w:t>
      </w:r>
      <w:r w:rsidR="001123B5" w:rsidRPr="001D6E5A">
        <w:t>octubre</w:t>
      </w:r>
      <w:r w:rsidRPr="001D6E5A">
        <w:t xml:space="preserve"> de 2026 en el </w:t>
      </w:r>
      <w:r w:rsidR="001E5AB4" w:rsidRPr="001D6E5A">
        <w:t>P</w:t>
      </w:r>
      <w:r w:rsidR="001E5AB4" w:rsidRPr="009B54D0">
        <w:t xml:space="preserve">alacio </w:t>
      </w:r>
      <w:r w:rsidR="009B54D0" w:rsidRPr="009B54D0">
        <w:t>E</w:t>
      </w:r>
      <w:r w:rsidR="001E5AB4" w:rsidRPr="009B54D0">
        <w:t>usk</w:t>
      </w:r>
      <w:r w:rsidR="009B54D0" w:rsidRPr="009B54D0">
        <w:t>a</w:t>
      </w:r>
      <w:r w:rsidR="00B04E78">
        <w:t>l</w:t>
      </w:r>
      <w:r w:rsidR="001E5AB4" w:rsidRPr="009B54D0">
        <w:t>duna</w:t>
      </w:r>
      <w:r w:rsidRPr="009B54D0">
        <w:t xml:space="preserve"> </w:t>
      </w:r>
      <w:r w:rsidRPr="00637D15">
        <w:t xml:space="preserve">Este evento se enmarca en el </w:t>
      </w:r>
      <w:r w:rsidR="00B04E78">
        <w:t xml:space="preserve">contexto temporal del </w:t>
      </w:r>
      <w:r w:rsidR="001123B5">
        <w:t xml:space="preserve">proceso de </w:t>
      </w:r>
      <w:r w:rsidR="001D6E5A">
        <w:t xml:space="preserve">evaluación del VI Plan </w:t>
      </w:r>
      <w:r w:rsidR="004078F1">
        <w:t>Intercultura</w:t>
      </w:r>
      <w:r w:rsidR="00992A07">
        <w:t>l</w:t>
      </w:r>
      <w:r w:rsidR="004078F1">
        <w:t xml:space="preserve"> de </w:t>
      </w:r>
      <w:r w:rsidR="00992A07">
        <w:t>C</w:t>
      </w:r>
      <w:r w:rsidR="004078F1">
        <w:t xml:space="preserve">iudadanía, </w:t>
      </w:r>
      <w:r w:rsidR="00A64746">
        <w:t>Inmigración y Asilo 2022-2025</w:t>
      </w:r>
      <w:r w:rsidR="00932B41">
        <w:t xml:space="preserve"> y de </w:t>
      </w:r>
      <w:r w:rsidR="001123B5">
        <w:t xml:space="preserve">elaboración del </w:t>
      </w:r>
      <w:r w:rsidRPr="00637D15">
        <w:t>V</w:t>
      </w:r>
      <w:r w:rsidR="001123B5">
        <w:t>II</w:t>
      </w:r>
      <w:r w:rsidRPr="00637D15">
        <w:t xml:space="preserve"> Plan </w:t>
      </w:r>
      <w:r w:rsidR="00992A07">
        <w:t xml:space="preserve">correspondiente </w:t>
      </w:r>
      <w:r w:rsidRPr="00514445">
        <w:t>202</w:t>
      </w:r>
      <w:r w:rsidR="001123B5" w:rsidRPr="00514445">
        <w:t>6</w:t>
      </w:r>
      <w:r w:rsidRPr="00514445">
        <w:t>-20</w:t>
      </w:r>
      <w:r w:rsidR="00992A07" w:rsidRPr="00514445">
        <w:t>29</w:t>
      </w:r>
      <w:r w:rsidRPr="00514445">
        <w:t xml:space="preserve">, que </w:t>
      </w:r>
      <w:r w:rsidR="001123B5" w:rsidRPr="00514445">
        <w:t>establece</w:t>
      </w:r>
      <w:r w:rsidRPr="00514445">
        <w:t xml:space="preserve"> </w:t>
      </w:r>
      <w:r w:rsidR="00FB27A7" w:rsidRPr="00410180">
        <w:t xml:space="preserve">como </w:t>
      </w:r>
      <w:r w:rsidR="000C50F1" w:rsidRPr="00410180">
        <w:t xml:space="preserve">uno de los </w:t>
      </w:r>
      <w:r w:rsidR="00FB27A7" w:rsidRPr="00410180">
        <w:t>eje</w:t>
      </w:r>
      <w:r w:rsidR="000C50F1" w:rsidRPr="00410180">
        <w:t>s</w:t>
      </w:r>
      <w:r w:rsidR="00FB27A7" w:rsidRPr="00410180">
        <w:t xml:space="preserve"> principal</w:t>
      </w:r>
      <w:r w:rsidR="000C50F1" w:rsidRPr="00410180">
        <w:t xml:space="preserve">es </w:t>
      </w:r>
      <w:r w:rsidR="00E21CEE" w:rsidRPr="00410180">
        <w:t>profundizar en la articulación</w:t>
      </w:r>
      <w:r w:rsidR="00AC0B9F" w:rsidRPr="00410180">
        <w:t xml:space="preserve"> óptima</w:t>
      </w:r>
      <w:r w:rsidR="00E21CEE" w:rsidRPr="00410180">
        <w:t xml:space="preserve"> de</w:t>
      </w:r>
      <w:r w:rsidR="00CA7719" w:rsidRPr="00410180">
        <w:t xml:space="preserve"> los procesos de acogida integración de la población migrante</w:t>
      </w:r>
      <w:r w:rsidR="008217E2" w:rsidRPr="00410180">
        <w:t>, desde una perspectiva integral, transversal y en coordinación con los agentes e instituciones competentes</w:t>
      </w:r>
      <w:r w:rsidR="000C50F1" w:rsidRPr="00410180">
        <w:t>.</w:t>
      </w:r>
    </w:p>
    <w:p w14:paraId="24C3102C" w14:textId="239BEB04" w:rsidR="00BE73E4" w:rsidRPr="00B1177D" w:rsidRDefault="002F2D93" w:rsidP="00CA5F32">
      <w:pPr>
        <w:jc w:val="both"/>
      </w:pPr>
      <w:r w:rsidRPr="00B1177D">
        <w:t>El Congreso tiene como objetivo principal crear un espacio de reflexión, diálogo y acción en torno al papel fundamental que</w:t>
      </w:r>
      <w:r w:rsidR="00080345" w:rsidRPr="00B1177D">
        <w:t xml:space="preserve"> el marco jurídico en</w:t>
      </w:r>
      <w:r w:rsidR="00CA5F32" w:rsidRPr="00B1177D">
        <w:t xml:space="preserve"> </w:t>
      </w:r>
      <w:r w:rsidR="00080345" w:rsidRPr="00B1177D">
        <w:t xml:space="preserve">materia de extranjería tiene en </w:t>
      </w:r>
      <w:r w:rsidR="005F1758" w:rsidRPr="00B1177D">
        <w:t>los</w:t>
      </w:r>
      <w:r w:rsidR="00080345" w:rsidRPr="00B1177D">
        <w:t xml:space="preserve"> proceso</w:t>
      </w:r>
      <w:r w:rsidR="005F1758" w:rsidRPr="00B1177D">
        <w:t>s</w:t>
      </w:r>
      <w:r w:rsidR="00080345" w:rsidRPr="00B1177D">
        <w:t xml:space="preserve"> de acogida e integración de las personas de origen extranjero que residen en</w:t>
      </w:r>
      <w:r w:rsidR="00CA5F32" w:rsidRPr="00B1177D">
        <w:t xml:space="preserve"> </w:t>
      </w:r>
      <w:r w:rsidR="00080345" w:rsidRPr="00B1177D">
        <w:t xml:space="preserve">nuestro país. </w:t>
      </w:r>
      <w:r w:rsidR="00BD7DEC" w:rsidRPr="00B1177D">
        <w:t>E</w:t>
      </w:r>
      <w:r w:rsidR="00C30764" w:rsidRPr="00B1177D">
        <w:t>n este sentido, e</w:t>
      </w:r>
      <w:r w:rsidR="00BD7DEC" w:rsidRPr="00B1177D">
        <w:t xml:space="preserve">l eje central del Congreso es abordar desde una mirada crítica el actual marco </w:t>
      </w:r>
      <w:r w:rsidR="00C30764" w:rsidRPr="00B1177D">
        <w:t xml:space="preserve">jurídico </w:t>
      </w:r>
      <w:r w:rsidR="00BD7DEC" w:rsidRPr="00B1177D">
        <w:t xml:space="preserve">en materia de extranjería, especialmente tras </w:t>
      </w:r>
      <w:r w:rsidR="00C30764" w:rsidRPr="00B1177D">
        <w:t>la aprobación del año 2025 del nuevo R</w:t>
      </w:r>
      <w:r w:rsidR="00BD7DEC" w:rsidRPr="00B1177D">
        <w:t>eglamento</w:t>
      </w:r>
      <w:r w:rsidR="00C30764" w:rsidRPr="00B1177D">
        <w:t xml:space="preserve"> </w:t>
      </w:r>
      <w:r w:rsidR="00157667" w:rsidRPr="00B1177D">
        <w:t>1155/2</w:t>
      </w:r>
      <w:r w:rsidR="00E054C6" w:rsidRPr="00B1177D">
        <w:t>0</w:t>
      </w:r>
      <w:r w:rsidR="00157667" w:rsidRPr="00B1177D">
        <w:t>24, de</w:t>
      </w:r>
      <w:r w:rsidR="00E054C6" w:rsidRPr="00B1177D">
        <w:t xml:space="preserve"> 19 de noviembre</w:t>
      </w:r>
      <w:r w:rsidR="00BD7DEC" w:rsidRPr="00B1177D">
        <w:t>, genera</w:t>
      </w:r>
      <w:r w:rsidR="009D0A13" w:rsidRPr="00B1177D">
        <w:t>n</w:t>
      </w:r>
      <w:r w:rsidR="00DD40BC" w:rsidRPr="00B1177D">
        <w:t>do</w:t>
      </w:r>
      <w:r w:rsidR="00BD7DEC" w:rsidRPr="00B1177D">
        <w:t xml:space="preserve"> un espacio sólido</w:t>
      </w:r>
      <w:r w:rsidR="00DD40BC" w:rsidRPr="00B1177D">
        <w:t xml:space="preserve"> de análisis, contraste y </w:t>
      </w:r>
      <w:r w:rsidR="00624759" w:rsidRPr="00B1177D">
        <w:t>aportación</w:t>
      </w:r>
      <w:r w:rsidR="00BD7DEC" w:rsidRPr="00B1177D">
        <w:t xml:space="preserve"> donde podamos analizar </w:t>
      </w:r>
      <w:r w:rsidR="00DD40BC" w:rsidRPr="00B1177D">
        <w:t>lo</w:t>
      </w:r>
      <w:r w:rsidR="00BD7DEC" w:rsidRPr="00B1177D">
        <w:t xml:space="preserve">s efectos </w:t>
      </w:r>
      <w:r w:rsidR="00DD40BC" w:rsidRPr="00B1177D">
        <w:t xml:space="preserve">de su aplicación </w:t>
      </w:r>
      <w:r w:rsidR="00BD7DEC" w:rsidRPr="00B1177D">
        <w:t>en Euskadi y plantear alternativas y mejoras.</w:t>
      </w:r>
      <w:r w:rsidR="00CA5F32" w:rsidRPr="00B1177D">
        <w:t xml:space="preserve"> </w:t>
      </w:r>
      <w:r w:rsidRPr="00B1177D">
        <w:t xml:space="preserve">Se abordarán </w:t>
      </w:r>
      <w:r w:rsidR="00CA5F32" w:rsidRPr="00B1177D">
        <w:t>las carencias, dificultades y vacíos interpretativos del Reglamento de Extranjería</w:t>
      </w:r>
      <w:r w:rsidR="004E59B1" w:rsidRPr="00B1177D">
        <w:t xml:space="preserve"> vigente</w:t>
      </w:r>
      <w:r w:rsidR="005A4402" w:rsidRPr="00B1177D">
        <w:t>,</w:t>
      </w:r>
      <w:r w:rsidR="00CA5F32" w:rsidRPr="00B1177D">
        <w:t xml:space="preserve"> identificando de manera colectiva los </w:t>
      </w:r>
      <w:r w:rsidR="005A4402" w:rsidRPr="00B1177D">
        <w:t xml:space="preserve">aspectos </w:t>
      </w:r>
      <w:r w:rsidR="00702B42" w:rsidRPr="00B1177D">
        <w:t>de este</w:t>
      </w:r>
      <w:r w:rsidR="005A4402" w:rsidRPr="00B1177D">
        <w:t xml:space="preserve"> </w:t>
      </w:r>
      <w:r w:rsidR="00CA5F32" w:rsidRPr="00B1177D">
        <w:t>que obstaculizan</w:t>
      </w:r>
      <w:r w:rsidR="005A4402" w:rsidRPr="00B1177D">
        <w:t xml:space="preserve"> y dificultan</w:t>
      </w:r>
      <w:r w:rsidR="00CA5F32" w:rsidRPr="00B1177D">
        <w:t xml:space="preserve"> los procesos de </w:t>
      </w:r>
      <w:r w:rsidR="00B06033" w:rsidRPr="00B1177D">
        <w:t xml:space="preserve">acogida e </w:t>
      </w:r>
      <w:r w:rsidR="00CA5F32" w:rsidRPr="00B1177D">
        <w:t>integración en Euskadi</w:t>
      </w:r>
      <w:r w:rsidR="005459E0" w:rsidRPr="00B1177D">
        <w:t>. A su vez, atendiendo</w:t>
      </w:r>
      <w:r w:rsidR="00BE73E4" w:rsidRPr="00B1177D">
        <w:t xml:space="preserve"> </w:t>
      </w:r>
      <w:r w:rsidR="005459E0" w:rsidRPr="00B1177D">
        <w:t xml:space="preserve">a la naturaleza práctica y propositiva que pretende caracterizar este Congreso, se </w:t>
      </w:r>
      <w:r w:rsidR="001E5506" w:rsidRPr="00B1177D">
        <w:t xml:space="preserve">pretende generar </w:t>
      </w:r>
      <w:r w:rsidR="005459E0" w:rsidRPr="00B1177D">
        <w:t xml:space="preserve">un conjunto de </w:t>
      </w:r>
      <w:r w:rsidR="001E5506" w:rsidRPr="00B1177D">
        <w:t xml:space="preserve">propuestas </w:t>
      </w:r>
      <w:r w:rsidR="00BE73E4" w:rsidRPr="00B1177D">
        <w:t>consensuadas entre las personas y agentes participantes</w:t>
      </w:r>
      <w:r w:rsidR="001E5506" w:rsidRPr="00B1177D">
        <w:t xml:space="preserve"> </w:t>
      </w:r>
      <w:r w:rsidR="00BE73E4" w:rsidRPr="00B1177D">
        <w:t xml:space="preserve">a </w:t>
      </w:r>
      <w:r w:rsidR="00480162" w:rsidRPr="00B1177D">
        <w:t>efector de tramitar una propuesta formal</w:t>
      </w:r>
      <w:r w:rsidR="00BE73E4" w:rsidRPr="00B1177D">
        <w:t xml:space="preserve"> a los órganos competentes en las materias respectivas</w:t>
      </w:r>
      <w:r w:rsidR="001E5506" w:rsidRPr="00B1177D">
        <w:t xml:space="preserve"> </w:t>
      </w:r>
      <w:r w:rsidR="00BE73E4" w:rsidRPr="00B1177D">
        <w:t xml:space="preserve">con el </w:t>
      </w:r>
      <w:r w:rsidR="000B1146" w:rsidRPr="00B1177D">
        <w:t>propósito</w:t>
      </w:r>
      <w:r w:rsidR="00BE73E4" w:rsidRPr="00B1177D">
        <w:t xml:space="preserve"> de mejorar y optimizar la </w:t>
      </w:r>
      <w:r w:rsidR="000B1146" w:rsidRPr="00B1177D">
        <w:t>acogida e integración</w:t>
      </w:r>
      <w:r w:rsidR="00BE73E4" w:rsidRPr="00B1177D">
        <w:t xml:space="preserve"> social de las personas que residen en </w:t>
      </w:r>
      <w:r w:rsidR="00B1177D" w:rsidRPr="00B1177D">
        <w:t>Euskadi.</w:t>
      </w:r>
    </w:p>
    <w:p w14:paraId="76241D36" w14:textId="77777777" w:rsidR="00F10B4A" w:rsidRPr="00D5270B" w:rsidRDefault="00F10B4A" w:rsidP="00E579CE">
      <w:pPr>
        <w:spacing w:after="120" w:line="259" w:lineRule="auto"/>
        <w:jc w:val="both"/>
        <w:rPr>
          <w:color w:val="388600"/>
          <w:lang w:val="eu-ES"/>
        </w:rPr>
      </w:pPr>
    </w:p>
    <w:p w14:paraId="70DA7B1C" w14:textId="295B91A2" w:rsidR="00FD5C21" w:rsidRPr="00644F64" w:rsidRDefault="002915C3" w:rsidP="00FD5C21">
      <w:pPr>
        <w:spacing w:after="120" w:line="259" w:lineRule="auto"/>
        <w:jc w:val="both"/>
        <w:rPr>
          <w:color w:val="FF0000"/>
          <w:lang w:val="eu-ES"/>
        </w:rPr>
      </w:pPr>
      <w:r>
        <w:t>El Congreso contará con la participación de</w:t>
      </w:r>
      <w:r w:rsidR="00CE72AA">
        <w:t xml:space="preserve"> personas</w:t>
      </w:r>
      <w:r>
        <w:t xml:space="preserve"> expert</w:t>
      </w:r>
      <w:r w:rsidR="00CE72AA">
        <w:t>a</w:t>
      </w:r>
      <w:r>
        <w:t>s internacionales</w:t>
      </w:r>
      <w:r w:rsidR="00B1177D">
        <w:t>, estatales</w:t>
      </w:r>
      <w:r>
        <w:t xml:space="preserve"> y nacionales, representantes institucionales y agentes sociales, y se desarrollará a través </w:t>
      </w:r>
      <w:r w:rsidRPr="000E0F98">
        <w:t xml:space="preserve">de ponencias, mesas redondas y espacios de intercambio de buenas prácticas. El programa incluye intervenciones </w:t>
      </w:r>
      <w:r w:rsidR="00AE4F28" w:rsidRPr="000E0F98">
        <w:t>relativa</w:t>
      </w:r>
      <w:r w:rsidR="00EE3E9A" w:rsidRPr="000E0F98">
        <w:t>s</w:t>
      </w:r>
      <w:r w:rsidR="00AE4F28" w:rsidRPr="000E0F98">
        <w:t xml:space="preserve"> a los efectos y </w:t>
      </w:r>
      <w:r w:rsidR="000E0F98" w:rsidRPr="000E0F98">
        <w:t xml:space="preserve">las </w:t>
      </w:r>
      <w:r w:rsidR="00AE4F28" w:rsidRPr="000E0F98">
        <w:t>consecuencias de la aplicación del reglamento referid</w:t>
      </w:r>
      <w:r w:rsidR="00EE3E9A" w:rsidRPr="000E0F98">
        <w:t>o</w:t>
      </w:r>
      <w:r w:rsidR="00AE4F28" w:rsidRPr="000E0F98">
        <w:t xml:space="preserve"> y su repercusión sobre los </w:t>
      </w:r>
      <w:r w:rsidR="008B0884" w:rsidRPr="000E0F98">
        <w:t>procesos</w:t>
      </w:r>
      <w:r w:rsidR="00AE4F28" w:rsidRPr="000E0F98">
        <w:t xml:space="preserve"> de acogida e integrac</w:t>
      </w:r>
      <w:r w:rsidR="007F016B" w:rsidRPr="000E0F98">
        <w:t xml:space="preserve">ión, tanto desde diversas perspectivas materiales, como desde la </w:t>
      </w:r>
      <w:r w:rsidR="008B0884" w:rsidRPr="000E0F98">
        <w:t>visión</w:t>
      </w:r>
      <w:r w:rsidR="007F016B" w:rsidRPr="000E0F98">
        <w:t xml:space="preserve"> de diferentes agentes </w:t>
      </w:r>
      <w:r w:rsidR="007F016B" w:rsidRPr="000E0F98">
        <w:lastRenderedPageBreak/>
        <w:t>operativas en dichos procesos</w:t>
      </w:r>
      <w:r w:rsidRPr="000E0F98">
        <w:t>.</w:t>
      </w:r>
      <w:r w:rsidR="00FD5C21" w:rsidRPr="000E0F98">
        <w:t xml:space="preserve"> </w:t>
      </w:r>
      <w:r w:rsidR="0039120B" w:rsidRPr="000E0F98">
        <w:t xml:space="preserve">Se pondrá especial </w:t>
      </w:r>
      <w:r w:rsidR="00FD5C21" w:rsidRPr="000E0F98">
        <w:t xml:space="preserve">énfasis </w:t>
      </w:r>
      <w:r w:rsidR="007F016B" w:rsidRPr="000E0F98">
        <w:t>en el carácter proposi</w:t>
      </w:r>
      <w:r w:rsidR="008B0884" w:rsidRPr="000E0F98">
        <w:t>ti</w:t>
      </w:r>
      <w:r w:rsidR="007F016B" w:rsidRPr="000E0F98">
        <w:t xml:space="preserve">vo de estas </w:t>
      </w:r>
      <w:r w:rsidR="008B0884" w:rsidRPr="000E0F98">
        <w:t>intervenciones</w:t>
      </w:r>
      <w:r w:rsidR="005D2AB0" w:rsidRPr="000E0F98">
        <w:t>.</w:t>
      </w:r>
    </w:p>
    <w:p w14:paraId="06AF402A" w14:textId="77777777" w:rsidR="002915C3" w:rsidRPr="00644F64" w:rsidRDefault="002915C3" w:rsidP="00E579CE">
      <w:pPr>
        <w:spacing w:after="120" w:line="259" w:lineRule="auto"/>
        <w:jc w:val="both"/>
        <w:rPr>
          <w:color w:val="FF0000"/>
        </w:rPr>
      </w:pPr>
    </w:p>
    <w:p w14:paraId="07CF4F19" w14:textId="3C936E6D" w:rsidR="00CE72AA" w:rsidRPr="002F2BFF" w:rsidRDefault="00CE72AA" w:rsidP="00E579CE">
      <w:pPr>
        <w:spacing w:after="120" w:line="259" w:lineRule="auto"/>
        <w:jc w:val="both"/>
      </w:pPr>
      <w:r w:rsidRPr="00CE72AA">
        <w:t xml:space="preserve">Con esta iniciativa, el Departamento de Bienestar, Juventud y Reto Demográfico reafirma su compromiso con </w:t>
      </w:r>
      <w:r w:rsidR="00EB7B7D">
        <w:t xml:space="preserve">la mejora continua de los procesos </w:t>
      </w:r>
      <w:r w:rsidR="001D0240">
        <w:t xml:space="preserve">de </w:t>
      </w:r>
      <w:r w:rsidR="00644F64">
        <w:t xml:space="preserve">acogida e </w:t>
      </w:r>
      <w:r w:rsidR="001D0240">
        <w:t>integración impulsando políticas públicas sobre la</w:t>
      </w:r>
      <w:r w:rsidR="00182CD6">
        <w:t>s</w:t>
      </w:r>
      <w:r w:rsidR="001D0240">
        <w:t xml:space="preserve"> base</w:t>
      </w:r>
      <w:r w:rsidR="005A4460">
        <w:t xml:space="preserve">s </w:t>
      </w:r>
      <w:r w:rsidR="00182CD6">
        <w:t>establecidas</w:t>
      </w:r>
      <w:r w:rsidR="005A4460">
        <w:t xml:space="preserve"> en los Planes departamentales </w:t>
      </w:r>
      <w:r w:rsidR="00182CD6" w:rsidRPr="002F2BFF">
        <w:t>correspondientes.</w:t>
      </w:r>
    </w:p>
    <w:p w14:paraId="0CA141DA" w14:textId="77777777" w:rsidR="002915C3" w:rsidRPr="009F7976" w:rsidRDefault="002915C3" w:rsidP="00E579CE">
      <w:pPr>
        <w:spacing w:after="120" w:line="259" w:lineRule="auto"/>
        <w:jc w:val="both"/>
      </w:pPr>
    </w:p>
    <w:p w14:paraId="1BFF2D9C" w14:textId="2145C120" w:rsidR="00E579CE" w:rsidRPr="009F7976" w:rsidRDefault="00E579CE" w:rsidP="00E579CE">
      <w:pPr>
        <w:spacing w:after="120" w:line="259" w:lineRule="auto"/>
        <w:jc w:val="both"/>
      </w:pPr>
      <w:r w:rsidRPr="009F7976">
        <w:t>E</w:t>
      </w:r>
      <w:r w:rsidR="00182CD6" w:rsidRPr="009F7976">
        <w:t>ste</w:t>
      </w:r>
      <w:r w:rsidRPr="009F7976">
        <w:t xml:space="preserve"> Congreso tiene como objetivos principales:</w:t>
      </w:r>
    </w:p>
    <w:p w14:paraId="2708D9D7" w14:textId="3909AA8B" w:rsidR="00E579CE" w:rsidRPr="009F7976" w:rsidRDefault="00E579CE" w:rsidP="00E579CE">
      <w:pPr>
        <w:numPr>
          <w:ilvl w:val="0"/>
          <w:numId w:val="61"/>
        </w:numPr>
        <w:spacing w:after="120" w:line="259" w:lineRule="auto"/>
        <w:jc w:val="both"/>
      </w:pPr>
      <w:r w:rsidRPr="009F7976">
        <w:t xml:space="preserve">Analizar </w:t>
      </w:r>
      <w:r w:rsidR="00E71CF7" w:rsidRPr="009F7976">
        <w:t>abordar desde una mirada crítica el actual marco</w:t>
      </w:r>
      <w:r w:rsidR="00417810" w:rsidRPr="009F7976">
        <w:t xml:space="preserve"> jurídico</w:t>
      </w:r>
      <w:r w:rsidR="00E71CF7" w:rsidRPr="009F7976">
        <w:t xml:space="preserve"> en materia de extranjería</w:t>
      </w:r>
      <w:r w:rsidR="00334422" w:rsidRPr="009F7976">
        <w:t>.</w:t>
      </w:r>
    </w:p>
    <w:p w14:paraId="4585350A" w14:textId="09706CC6" w:rsidR="009816C1" w:rsidRPr="009F7976" w:rsidRDefault="009816C1" w:rsidP="002F2BFF">
      <w:pPr>
        <w:numPr>
          <w:ilvl w:val="0"/>
          <w:numId w:val="61"/>
        </w:numPr>
        <w:spacing w:after="120" w:line="259" w:lineRule="auto"/>
        <w:jc w:val="both"/>
      </w:pPr>
      <w:r w:rsidRPr="009F7976">
        <w:t xml:space="preserve">Facilitar el intercambio de experiencias inspiradoras y buenas prácticas entre personas expertas, representantes institucionales, agentes sociales, en determinados ámbitos prioritarios (tales como, </w:t>
      </w:r>
      <w:r w:rsidR="002F2BFF" w:rsidRPr="009F7976">
        <w:t xml:space="preserve">empleo, </w:t>
      </w:r>
      <w:r w:rsidR="00334422" w:rsidRPr="009F7976">
        <w:t>formación, …</w:t>
      </w:r>
      <w:r w:rsidRPr="009F7976">
        <w:t>)</w:t>
      </w:r>
      <w:r w:rsidR="00334422" w:rsidRPr="009F7976">
        <w:t>,</w:t>
      </w:r>
      <w:r w:rsidRPr="009F7976">
        <w:t xml:space="preserve"> generando un espacio de diálogo y aprendizaje conjunto</w:t>
      </w:r>
      <w:r w:rsidR="00334422" w:rsidRPr="009F7976">
        <w:t>.</w:t>
      </w:r>
    </w:p>
    <w:p w14:paraId="399136CA" w14:textId="5C4FD01F" w:rsidR="00C40E31" w:rsidRPr="009F7976" w:rsidRDefault="00E579CE" w:rsidP="00804166">
      <w:pPr>
        <w:numPr>
          <w:ilvl w:val="0"/>
          <w:numId w:val="61"/>
        </w:numPr>
        <w:spacing w:after="120" w:line="259" w:lineRule="auto"/>
        <w:jc w:val="both"/>
      </w:pPr>
      <w:r w:rsidRPr="009F7976">
        <w:t xml:space="preserve">Visibilizar </w:t>
      </w:r>
      <w:r w:rsidR="00C40E31" w:rsidRPr="009F7976">
        <w:t xml:space="preserve">y poner en valor la red vasca Aholku Sarea, </w:t>
      </w:r>
      <w:r w:rsidR="00417810" w:rsidRPr="009F7976">
        <w:t>in</w:t>
      </w:r>
      <w:r w:rsidR="004B086C" w:rsidRPr="009F7976">
        <w:t>s</w:t>
      </w:r>
      <w:r w:rsidR="00417810" w:rsidRPr="009F7976">
        <w:t xml:space="preserve">trumento de </w:t>
      </w:r>
      <w:r w:rsidR="004B086C" w:rsidRPr="009F7976">
        <w:t>información, orientación, asesoramiento y acompañamiento en materia</w:t>
      </w:r>
      <w:r w:rsidR="00C40E31" w:rsidRPr="009F7976">
        <w:t xml:space="preserve"> extranjería impulsado por la Dirección de Acogida e Integración</w:t>
      </w:r>
      <w:r w:rsidR="00AE0952" w:rsidRPr="009F7976">
        <w:t xml:space="preserve"> de las personas Inmigrantes</w:t>
      </w:r>
      <w:r w:rsidR="00C40E31" w:rsidRPr="009F7976">
        <w:t xml:space="preserve">, y que hoy en día es uno de los pilares principales del Modelo Vasco de Acogida. </w:t>
      </w:r>
    </w:p>
    <w:p w14:paraId="7442FB2B" w14:textId="750F52D7" w:rsidR="006C7288" w:rsidRPr="009F7976" w:rsidRDefault="00885A83" w:rsidP="006C7288">
      <w:pPr>
        <w:pStyle w:val="Prrafodelista"/>
        <w:numPr>
          <w:ilvl w:val="0"/>
          <w:numId w:val="61"/>
        </w:numPr>
        <w:jc w:val="both"/>
      </w:pPr>
      <w:r w:rsidRPr="009F7976">
        <w:t xml:space="preserve">Generar </w:t>
      </w:r>
      <w:r w:rsidR="006C7288" w:rsidRPr="009F7976">
        <w:t>una Declaración de conclusiones a la que los diferentes agentes puedan adherirse</w:t>
      </w:r>
    </w:p>
    <w:p w14:paraId="198F7C9D" w14:textId="77777777" w:rsidR="0072528F" w:rsidRPr="009F7976" w:rsidRDefault="0072528F" w:rsidP="0072528F">
      <w:pPr>
        <w:pStyle w:val="Prrafodelista"/>
        <w:jc w:val="both"/>
      </w:pPr>
    </w:p>
    <w:p w14:paraId="48AA9882" w14:textId="5146F7DF" w:rsidR="006C7288" w:rsidRPr="009F7976" w:rsidRDefault="00885A83" w:rsidP="006C7288">
      <w:pPr>
        <w:pStyle w:val="Prrafodelista"/>
        <w:numPr>
          <w:ilvl w:val="0"/>
          <w:numId w:val="61"/>
        </w:numPr>
        <w:jc w:val="both"/>
      </w:pPr>
      <w:r w:rsidRPr="009F7976">
        <w:t xml:space="preserve">Proponer una </w:t>
      </w:r>
      <w:r w:rsidR="006C7288" w:rsidRPr="009F7976">
        <w:t xml:space="preserve">serie de </w:t>
      </w:r>
      <w:r w:rsidR="0072528F" w:rsidRPr="009F7976">
        <w:t xml:space="preserve">propuestas y </w:t>
      </w:r>
      <w:r w:rsidR="006C7288" w:rsidRPr="009F7976">
        <w:t>peticiones concretas que podamos trasladar después al Ministerio competente.</w:t>
      </w:r>
    </w:p>
    <w:p w14:paraId="7F8599B0" w14:textId="77777777" w:rsidR="00C40E31" w:rsidRPr="009F7976" w:rsidRDefault="00C40E31" w:rsidP="0072528F">
      <w:pPr>
        <w:spacing w:after="120" w:line="259" w:lineRule="auto"/>
        <w:ind w:left="360"/>
        <w:jc w:val="both"/>
      </w:pPr>
    </w:p>
    <w:p w14:paraId="4590B2C7" w14:textId="6377CBF4" w:rsidR="00E579CE" w:rsidRPr="009F7976" w:rsidRDefault="00E579CE" w:rsidP="00E579CE">
      <w:pPr>
        <w:numPr>
          <w:ilvl w:val="0"/>
          <w:numId w:val="61"/>
        </w:numPr>
        <w:spacing w:after="120" w:line="259" w:lineRule="auto"/>
        <w:jc w:val="both"/>
      </w:pPr>
      <w:r w:rsidRPr="009F7976">
        <w:t>Fomentar la corresponsabilidad y la co</w:t>
      </w:r>
      <w:r w:rsidR="009B2734" w:rsidRPr="009F7976">
        <w:t>ordinación</w:t>
      </w:r>
      <w:r w:rsidRPr="009F7976">
        <w:t xml:space="preserve">, poniendo en valor las políticas públicas y las </w:t>
      </w:r>
      <w:r w:rsidR="007A5C80" w:rsidRPr="009F7976">
        <w:t xml:space="preserve">buenas prácticas </w:t>
      </w:r>
      <w:r w:rsidRPr="009F7976">
        <w:t xml:space="preserve">que facilitan la </w:t>
      </w:r>
      <w:r w:rsidR="007A5C80" w:rsidRPr="009F7976">
        <w:t>coordinación y eficiencia en la prestación de servicios</w:t>
      </w:r>
      <w:r w:rsidRPr="009F7976">
        <w:t>.</w:t>
      </w:r>
    </w:p>
    <w:p w14:paraId="339F78C5" w14:textId="77777777" w:rsidR="00DF48C1" w:rsidRPr="00B10153" w:rsidRDefault="00DF48C1" w:rsidP="00E579CE">
      <w:pPr>
        <w:spacing w:line="259" w:lineRule="auto"/>
        <w:jc w:val="both"/>
      </w:pPr>
    </w:p>
    <w:p w14:paraId="646CAEBF" w14:textId="28295854" w:rsidR="00AB0285" w:rsidRPr="00E05819" w:rsidRDefault="001437E8" w:rsidP="001437E8">
      <w:pPr>
        <w:pStyle w:val="Prrafodelista"/>
        <w:numPr>
          <w:ilvl w:val="0"/>
          <w:numId w:val="40"/>
        </w:numPr>
        <w:ind w:left="284" w:hanging="284"/>
        <w:jc w:val="both"/>
        <w:rPr>
          <w:b/>
          <w:bCs/>
        </w:rPr>
      </w:pPr>
      <w:r w:rsidRPr="00E05819">
        <w:rPr>
          <w:b/>
          <w:bCs/>
        </w:rPr>
        <w:t>Objeto del Contrato</w:t>
      </w:r>
    </w:p>
    <w:p w14:paraId="3878B5BF" w14:textId="77777777" w:rsidR="00AB0285" w:rsidRPr="00B10153" w:rsidRDefault="00AB0285" w:rsidP="00AB0285">
      <w:pPr>
        <w:jc w:val="both"/>
      </w:pPr>
    </w:p>
    <w:p w14:paraId="195EA93A" w14:textId="00FCB9FA" w:rsidR="007847E6" w:rsidRPr="00073411" w:rsidRDefault="007847E6" w:rsidP="007847E6">
      <w:pPr>
        <w:pStyle w:val="Piedepgina"/>
        <w:spacing w:afterLines="160" w:after="384" w:line="259" w:lineRule="auto"/>
        <w:jc w:val="both"/>
        <w:rPr>
          <w:rFonts w:ascii="Times New Roman" w:hAnsi="Times New Roman" w:cs="Times New Roman"/>
          <w:sz w:val="24"/>
          <w:szCs w:val="24"/>
          <w:lang w:eastAsia="es-ES_tradnl"/>
        </w:rPr>
      </w:pPr>
      <w:r w:rsidRPr="00FB4B5B">
        <w:rPr>
          <w:rFonts w:ascii="Times New Roman" w:hAnsi="Times New Roman" w:cs="Times New Roman"/>
          <w:sz w:val="24"/>
          <w:szCs w:val="24"/>
        </w:rPr>
        <w:t xml:space="preserve">El objeto </w:t>
      </w:r>
      <w:r w:rsidR="00FE1F73" w:rsidRPr="00FB4B5B">
        <w:rPr>
          <w:rFonts w:ascii="Times New Roman" w:hAnsi="Times New Roman" w:cs="Times New Roman"/>
          <w:sz w:val="24"/>
          <w:szCs w:val="24"/>
        </w:rPr>
        <w:t>es la contratación</w:t>
      </w:r>
      <w:r w:rsidR="002416BE" w:rsidRPr="00FB4B5B">
        <w:rPr>
          <w:rFonts w:ascii="Times New Roman" w:hAnsi="Times New Roman" w:cs="Times New Roman"/>
          <w:sz w:val="24"/>
          <w:szCs w:val="24"/>
        </w:rPr>
        <w:t xml:space="preserve"> de servicios</w:t>
      </w:r>
      <w:r w:rsidRPr="00FB4B5B">
        <w:rPr>
          <w:rFonts w:ascii="Times New Roman" w:hAnsi="Times New Roman" w:cs="Times New Roman"/>
          <w:sz w:val="24"/>
          <w:szCs w:val="24"/>
        </w:rPr>
        <w:t xml:space="preserve"> </w:t>
      </w:r>
      <w:r w:rsidR="00FE1F73" w:rsidRPr="00FB4B5B">
        <w:rPr>
          <w:rFonts w:ascii="Times New Roman" w:hAnsi="Times New Roman" w:cs="Times New Roman"/>
          <w:sz w:val="24"/>
          <w:szCs w:val="24"/>
        </w:rPr>
        <w:t>para la</w:t>
      </w:r>
      <w:r w:rsidRPr="00FB4B5B">
        <w:rPr>
          <w:rFonts w:ascii="Times New Roman" w:hAnsi="Times New Roman" w:cs="Times New Roman"/>
          <w:sz w:val="24"/>
          <w:szCs w:val="24"/>
        </w:rPr>
        <w:t xml:space="preserve"> organización, coordinación y ejecución integral del Congreso </w:t>
      </w:r>
      <w:r w:rsidR="009C30A3" w:rsidRPr="00FB4B5B">
        <w:rPr>
          <w:rFonts w:ascii="Times New Roman" w:hAnsi="Times New Roman" w:cs="Times New Roman"/>
          <w:sz w:val="24"/>
          <w:szCs w:val="24"/>
        </w:rPr>
        <w:t>precitado</w:t>
      </w:r>
      <w:r w:rsidRPr="00FB4B5B">
        <w:rPr>
          <w:rFonts w:ascii="Times New Roman" w:hAnsi="Times New Roman" w:cs="Times New Roman"/>
          <w:sz w:val="24"/>
          <w:szCs w:val="24"/>
        </w:rPr>
        <w:t>.</w:t>
      </w:r>
      <w:r w:rsidR="00731EE5" w:rsidRPr="00FB4B5B">
        <w:rPr>
          <w:rFonts w:ascii="Times New Roman" w:hAnsi="Times New Roman" w:cs="Times New Roman"/>
          <w:sz w:val="24"/>
          <w:szCs w:val="24"/>
        </w:rPr>
        <w:t xml:space="preserve"> En concreto, la contratación de un servicio de Secretaría Técnica</w:t>
      </w:r>
      <w:r w:rsidR="0089760E" w:rsidRPr="00FB4B5B">
        <w:rPr>
          <w:rFonts w:ascii="Times New Roman" w:hAnsi="Times New Roman" w:cs="Times New Roman"/>
          <w:sz w:val="24"/>
          <w:szCs w:val="24"/>
        </w:rPr>
        <w:t>, logística y metodológica para la organización, coordinación y ejecución del Congreso</w:t>
      </w:r>
      <w:r w:rsidR="00C82234" w:rsidRPr="00FB4B5B">
        <w:rPr>
          <w:rFonts w:ascii="Times New Roman" w:hAnsi="Times New Roman" w:cs="Times New Roman"/>
          <w:sz w:val="24"/>
          <w:szCs w:val="24"/>
        </w:rPr>
        <w:t xml:space="preserve"> referido.</w:t>
      </w:r>
      <w:r w:rsidRPr="00FB4B5B">
        <w:rPr>
          <w:rFonts w:ascii="Times New Roman" w:hAnsi="Times New Roman" w:cs="Times New Roman"/>
          <w:sz w:val="24"/>
          <w:szCs w:val="24"/>
        </w:rPr>
        <w:t xml:space="preserve"> </w:t>
      </w:r>
      <w:r w:rsidRPr="00073411">
        <w:rPr>
          <w:rFonts w:ascii="Times New Roman" w:hAnsi="Times New Roman" w:cs="Times New Roman"/>
          <w:sz w:val="24"/>
          <w:szCs w:val="24"/>
        </w:rPr>
        <w:t xml:space="preserve">Esta contratación </w:t>
      </w:r>
      <w:r w:rsidRPr="001A3C57">
        <w:rPr>
          <w:rFonts w:ascii="Times New Roman" w:hAnsi="Times New Roman" w:cs="Times New Roman"/>
          <w:sz w:val="24"/>
          <w:szCs w:val="24"/>
        </w:rPr>
        <w:t xml:space="preserve">incluye, entre otras actuaciones, el diseño y desarrollo del programa de actividades, </w:t>
      </w:r>
      <w:r w:rsidRPr="00E40A9F">
        <w:rPr>
          <w:rFonts w:ascii="Times New Roman" w:hAnsi="Times New Roman" w:cs="Times New Roman"/>
          <w:sz w:val="24"/>
          <w:szCs w:val="24"/>
        </w:rPr>
        <w:t xml:space="preserve">la gestión de inscripciones y participantes, la logística </w:t>
      </w:r>
      <w:r w:rsidRPr="00FB4B5B">
        <w:rPr>
          <w:rFonts w:ascii="Times New Roman" w:hAnsi="Times New Roman" w:cs="Times New Roman"/>
          <w:sz w:val="24"/>
          <w:szCs w:val="24"/>
        </w:rPr>
        <w:t xml:space="preserve">de espacios </w:t>
      </w:r>
      <w:r w:rsidRPr="00E40A9F">
        <w:rPr>
          <w:rFonts w:ascii="Times New Roman" w:hAnsi="Times New Roman" w:cs="Times New Roman"/>
          <w:sz w:val="24"/>
          <w:szCs w:val="24"/>
        </w:rPr>
        <w:t>y recursos materiales,</w:t>
      </w:r>
      <w:r w:rsidRPr="00FB4B5B">
        <w:rPr>
          <w:rFonts w:ascii="Times New Roman" w:hAnsi="Times New Roman" w:cs="Times New Roman"/>
          <w:sz w:val="24"/>
          <w:szCs w:val="24"/>
        </w:rPr>
        <w:t xml:space="preserve"> la contratación de servicios auxiliares (traducción, audiovisuales, etc.),</w:t>
      </w:r>
      <w:r w:rsidR="00FB4B5B">
        <w:rPr>
          <w:rFonts w:ascii="Times New Roman" w:hAnsi="Times New Roman" w:cs="Times New Roman"/>
          <w:color w:val="ED0000"/>
          <w:sz w:val="24"/>
          <w:szCs w:val="24"/>
        </w:rPr>
        <w:t xml:space="preserve"> </w:t>
      </w:r>
      <w:r w:rsidRPr="00E40A9F">
        <w:rPr>
          <w:rFonts w:ascii="Times New Roman" w:hAnsi="Times New Roman" w:cs="Times New Roman"/>
          <w:sz w:val="24"/>
          <w:szCs w:val="24"/>
        </w:rPr>
        <w:t xml:space="preserve">la difusión y comunicación del evento, así como el apoyo técnico necesario para garantizar el correcto desarrollo del </w:t>
      </w:r>
      <w:r w:rsidR="00FB4B5B">
        <w:rPr>
          <w:rFonts w:ascii="Times New Roman" w:hAnsi="Times New Roman" w:cs="Times New Roman"/>
          <w:sz w:val="24"/>
          <w:szCs w:val="24"/>
        </w:rPr>
        <w:t>C</w:t>
      </w:r>
      <w:r w:rsidRPr="00E40A9F">
        <w:rPr>
          <w:rFonts w:ascii="Times New Roman" w:hAnsi="Times New Roman" w:cs="Times New Roman"/>
          <w:sz w:val="24"/>
          <w:szCs w:val="24"/>
        </w:rPr>
        <w:t>ongreso conforme a los objetivos establecidos por la entidad contratante.</w:t>
      </w:r>
    </w:p>
    <w:p w14:paraId="5F8EDAEE" w14:textId="4FD4E0B0" w:rsidR="007847E6" w:rsidRPr="00073411" w:rsidRDefault="007847E6" w:rsidP="007847E6">
      <w:pPr>
        <w:pStyle w:val="NormalWeb"/>
        <w:spacing w:line="300" w:lineRule="atLeast"/>
        <w:jc w:val="both"/>
        <w:rPr>
          <w:lang w:val="es-ES" w:eastAsia="es-ES_tradnl"/>
        </w:rPr>
      </w:pPr>
      <w:r w:rsidRPr="00073411">
        <w:rPr>
          <w:lang w:val="es-ES" w:eastAsia="es-ES_tradnl"/>
        </w:rPr>
        <w:lastRenderedPageBreak/>
        <w:t xml:space="preserve">El alcance de la contratación abarca todas las fases del evento, desde la planificación inicial hasta la evaluación final, asegurando la calidad, la inclusión y la </w:t>
      </w:r>
      <w:r w:rsidR="00FB4B5B" w:rsidRPr="00073411">
        <w:rPr>
          <w:lang w:val="es-ES" w:eastAsia="es-ES_tradnl"/>
        </w:rPr>
        <w:t>participación</w:t>
      </w:r>
      <w:r w:rsidRPr="00073411">
        <w:rPr>
          <w:lang w:val="es-ES" w:eastAsia="es-ES_tradnl"/>
        </w:rPr>
        <w:t xml:space="preserve"> de todos los agentes implicados.</w:t>
      </w:r>
    </w:p>
    <w:p w14:paraId="77115C4B" w14:textId="77777777" w:rsidR="001437E8" w:rsidRPr="00B10153" w:rsidRDefault="001437E8" w:rsidP="00AB0285">
      <w:pPr>
        <w:jc w:val="both"/>
      </w:pPr>
    </w:p>
    <w:p w14:paraId="0168CB51" w14:textId="0D34A072" w:rsidR="001437E8" w:rsidRPr="00B10153" w:rsidRDefault="001437E8" w:rsidP="00AB0285">
      <w:pPr>
        <w:jc w:val="both"/>
        <w:rPr>
          <w:b/>
          <w:bCs/>
        </w:rPr>
      </w:pPr>
      <w:r w:rsidRPr="00E05819">
        <w:rPr>
          <w:b/>
          <w:bCs/>
        </w:rPr>
        <w:t>2. Descripción del evento y sede</w:t>
      </w:r>
    </w:p>
    <w:p w14:paraId="7E44E426" w14:textId="77777777" w:rsidR="00AB0285" w:rsidRPr="00B10153" w:rsidRDefault="00AB0285" w:rsidP="00AB0285">
      <w:pPr>
        <w:jc w:val="both"/>
      </w:pPr>
    </w:p>
    <w:p w14:paraId="5330522A" w14:textId="5652D4AE" w:rsidR="00AB0285" w:rsidRPr="00E40A9F" w:rsidRDefault="00EF356F" w:rsidP="00AB0285">
      <w:pPr>
        <w:jc w:val="both"/>
      </w:pPr>
      <w:r>
        <w:t>El C</w:t>
      </w:r>
      <w:r w:rsidR="00AB0285">
        <w:t xml:space="preserve">ongreso tendrá lugar durante los días </w:t>
      </w:r>
      <w:r w:rsidR="000A217F">
        <w:t>8</w:t>
      </w:r>
      <w:r w:rsidR="00AB0285">
        <w:t xml:space="preserve"> y </w:t>
      </w:r>
      <w:r w:rsidR="000A217F">
        <w:t>9</w:t>
      </w:r>
      <w:r w:rsidR="00AB0285">
        <w:t xml:space="preserve"> de </w:t>
      </w:r>
      <w:r w:rsidR="00E40A9F">
        <w:t>octubre</w:t>
      </w:r>
      <w:r w:rsidR="00AB0285">
        <w:t xml:space="preserve"> de 202</w:t>
      </w:r>
      <w:r w:rsidR="00B10153">
        <w:t>6</w:t>
      </w:r>
      <w:r w:rsidR="00AB0285">
        <w:t xml:space="preserve"> </w:t>
      </w:r>
      <w:r w:rsidR="00B10153">
        <w:t xml:space="preserve">en el Palacio de </w:t>
      </w:r>
      <w:r w:rsidR="00E40A9F">
        <w:t xml:space="preserve">Euskalduna </w:t>
      </w:r>
      <w:r w:rsidR="00B10153">
        <w:t xml:space="preserve">en </w:t>
      </w:r>
      <w:r w:rsidR="00E40A9F">
        <w:t>Bilbao</w:t>
      </w:r>
      <w:r w:rsidR="6E6B6AA0">
        <w:t>.</w:t>
      </w:r>
    </w:p>
    <w:p w14:paraId="5F7B98C7" w14:textId="77777777" w:rsidR="00B10153" w:rsidRPr="00DC40CD" w:rsidRDefault="00B10153" w:rsidP="00AB0285">
      <w:pPr>
        <w:jc w:val="both"/>
        <w:rPr>
          <w:color w:val="FF0000"/>
        </w:rPr>
      </w:pPr>
    </w:p>
    <w:p w14:paraId="7E108B33" w14:textId="7B13AF20" w:rsidR="00AB0285" w:rsidRPr="007D15F7" w:rsidRDefault="00AB0285" w:rsidP="007C2DA8">
      <w:pPr>
        <w:jc w:val="both"/>
      </w:pPr>
      <w:r w:rsidRPr="007D15F7">
        <w:t>Se prevé la participación y asi</w:t>
      </w:r>
      <w:r w:rsidR="006F0CD5" w:rsidRPr="007D15F7">
        <w:t xml:space="preserve">stencia presencial de un máximo de </w:t>
      </w:r>
      <w:r w:rsidR="00C21303" w:rsidRPr="00803713">
        <w:t>500</w:t>
      </w:r>
      <w:r w:rsidRPr="00803713">
        <w:t xml:space="preserve"> personas </w:t>
      </w:r>
      <w:r w:rsidRPr="007D15F7">
        <w:t xml:space="preserve">de los ámbitos </w:t>
      </w:r>
      <w:r w:rsidR="007C2DA8" w:rsidRPr="007D15F7">
        <w:t xml:space="preserve">público, privado, tercer sector social y comunitario incluyendo en este número máximo a las </w:t>
      </w:r>
      <w:r w:rsidRPr="007D15F7">
        <w:t xml:space="preserve">personas ponentes y moderadoras, participantes en las mesas de debate, </w:t>
      </w:r>
      <w:r w:rsidRPr="00523941">
        <w:t xml:space="preserve">persona presentadora, intérpretes de lenguaje </w:t>
      </w:r>
      <w:r w:rsidRPr="007D15F7">
        <w:t>de signos y público presencial.</w:t>
      </w:r>
    </w:p>
    <w:p w14:paraId="5BB91112" w14:textId="77777777" w:rsidR="00AB0285" w:rsidRPr="00DC40CD" w:rsidRDefault="00AB0285" w:rsidP="00AB0285">
      <w:pPr>
        <w:jc w:val="both"/>
        <w:rPr>
          <w:color w:val="FF0000"/>
        </w:rPr>
      </w:pPr>
    </w:p>
    <w:p w14:paraId="65D0CEF5" w14:textId="2CB425FA" w:rsidR="00AB0285" w:rsidRPr="00523941" w:rsidRDefault="00AB0285" w:rsidP="00AB0285">
      <w:pPr>
        <w:jc w:val="both"/>
      </w:pPr>
      <w:r w:rsidRPr="00523941">
        <w:t>A su vez, ha de ser posible la participación online al evento a través de su emisión</w:t>
      </w:r>
      <w:r w:rsidR="006F0CD5" w:rsidRPr="00523941">
        <w:t xml:space="preserve"> en directo, lo</w:t>
      </w:r>
      <w:r w:rsidRPr="00523941">
        <w:t xml:space="preserve"> que permitirá llegar a un mayor número de profesionales y a la ciudadanía en general.</w:t>
      </w:r>
    </w:p>
    <w:p w14:paraId="3DA0FEE5" w14:textId="77777777" w:rsidR="007C2DA8" w:rsidRPr="00DC40CD" w:rsidRDefault="007C2DA8" w:rsidP="00AB0285">
      <w:pPr>
        <w:jc w:val="both"/>
        <w:rPr>
          <w:color w:val="FF0000"/>
        </w:rPr>
      </w:pPr>
    </w:p>
    <w:p w14:paraId="222E9667" w14:textId="359F8027" w:rsidR="007C2DA8" w:rsidRPr="00AE030C" w:rsidRDefault="007C2DA8" w:rsidP="00AB0285">
      <w:pPr>
        <w:jc w:val="both"/>
      </w:pPr>
      <w:r>
        <w:t>Las salas dispuestas en el espacio de</w:t>
      </w:r>
      <w:r w:rsidR="007D15F7">
        <w:t xml:space="preserve">l Palacio </w:t>
      </w:r>
      <w:r w:rsidR="00F0288D">
        <w:t>Euskalduna</w:t>
      </w:r>
      <w:r w:rsidR="22B8C9A5">
        <w:t>:</w:t>
      </w:r>
    </w:p>
    <w:p w14:paraId="022C343F" w14:textId="77777777" w:rsidR="00062D00" w:rsidRPr="00BF6B8D" w:rsidRDefault="00062D00" w:rsidP="00AB0285">
      <w:pPr>
        <w:jc w:val="both"/>
      </w:pPr>
    </w:p>
    <w:p w14:paraId="457D89D4" w14:textId="1BE20A7E" w:rsidR="00F926D7" w:rsidRPr="00BF6B8D" w:rsidRDefault="007C2DA8" w:rsidP="008F450F">
      <w:pPr>
        <w:pStyle w:val="Textoindependiente"/>
        <w:numPr>
          <w:ilvl w:val="0"/>
          <w:numId w:val="56"/>
        </w:numPr>
        <w:ind w:right="142"/>
        <w:jc w:val="both"/>
      </w:pPr>
      <w:r w:rsidRPr="00BF6B8D">
        <w:rPr>
          <w:rFonts w:ascii="Times New Roman" w:hAnsi="Times New Roman" w:cs="Times New Roman"/>
          <w:sz w:val="24"/>
          <w:szCs w:val="24"/>
        </w:rPr>
        <w:t>Una sala grande para plenario</w:t>
      </w:r>
      <w:r w:rsidR="002658EC" w:rsidRPr="00BF6B8D">
        <w:rPr>
          <w:rFonts w:ascii="Times New Roman" w:hAnsi="Times New Roman" w:cs="Times New Roman"/>
          <w:sz w:val="24"/>
          <w:szCs w:val="24"/>
        </w:rPr>
        <w:t>, do</w:t>
      </w:r>
      <w:r w:rsidR="002A6B16" w:rsidRPr="00BF6B8D">
        <w:rPr>
          <w:rFonts w:ascii="Times New Roman" w:hAnsi="Times New Roman" w:cs="Times New Roman"/>
          <w:sz w:val="24"/>
          <w:szCs w:val="24"/>
        </w:rPr>
        <w:t>n</w:t>
      </w:r>
      <w:r w:rsidR="002658EC" w:rsidRPr="00BF6B8D">
        <w:rPr>
          <w:rFonts w:ascii="Times New Roman" w:hAnsi="Times New Roman" w:cs="Times New Roman"/>
          <w:sz w:val="24"/>
          <w:szCs w:val="24"/>
        </w:rPr>
        <w:t>de se desarr</w:t>
      </w:r>
      <w:r w:rsidR="002A6B16" w:rsidRPr="00BF6B8D">
        <w:rPr>
          <w:rFonts w:ascii="Times New Roman" w:hAnsi="Times New Roman" w:cs="Times New Roman"/>
          <w:sz w:val="24"/>
          <w:szCs w:val="24"/>
        </w:rPr>
        <w:t>o</w:t>
      </w:r>
      <w:r w:rsidR="002658EC" w:rsidRPr="00BF6B8D">
        <w:rPr>
          <w:rFonts w:ascii="Times New Roman" w:hAnsi="Times New Roman" w:cs="Times New Roman"/>
          <w:sz w:val="24"/>
          <w:szCs w:val="24"/>
        </w:rPr>
        <w:t>llará las ponencias marco y las mesas de debate.</w:t>
      </w:r>
    </w:p>
    <w:p w14:paraId="19160E32" w14:textId="77777777" w:rsidR="00F926D7" w:rsidRPr="00BF6B8D" w:rsidRDefault="00F926D7" w:rsidP="0098103B"/>
    <w:p w14:paraId="05ED0F41" w14:textId="06732E54" w:rsidR="008F450F" w:rsidRPr="00BF6B8D" w:rsidRDefault="006F0CD5" w:rsidP="00062D00">
      <w:pPr>
        <w:pStyle w:val="Textoindependiente"/>
        <w:numPr>
          <w:ilvl w:val="0"/>
          <w:numId w:val="56"/>
        </w:numPr>
        <w:ind w:right="142"/>
        <w:jc w:val="both"/>
        <w:rPr>
          <w:rFonts w:ascii="Times New Roman" w:hAnsi="Times New Roman" w:cs="Times New Roman"/>
          <w:sz w:val="24"/>
          <w:szCs w:val="24"/>
        </w:rPr>
      </w:pPr>
      <w:r w:rsidRPr="00BF6B8D">
        <w:rPr>
          <w:rFonts w:ascii="Times New Roman" w:hAnsi="Times New Roman" w:cs="Times New Roman"/>
          <w:sz w:val="24"/>
          <w:szCs w:val="24"/>
        </w:rPr>
        <w:t>Una sala</w:t>
      </w:r>
      <w:r w:rsidR="0098103B" w:rsidRPr="00BF6B8D">
        <w:rPr>
          <w:rFonts w:ascii="Times New Roman" w:hAnsi="Times New Roman" w:cs="Times New Roman"/>
          <w:sz w:val="24"/>
          <w:szCs w:val="24"/>
        </w:rPr>
        <w:t xml:space="preserve"> o espacio habilitado</w:t>
      </w:r>
      <w:r w:rsidRPr="00BF6B8D">
        <w:rPr>
          <w:rFonts w:ascii="Times New Roman" w:hAnsi="Times New Roman" w:cs="Times New Roman"/>
          <w:sz w:val="24"/>
          <w:szCs w:val="24"/>
        </w:rPr>
        <w:t xml:space="preserve"> para los servicios de catering y coffee bre</w:t>
      </w:r>
      <w:r w:rsidR="00FD5C21" w:rsidRPr="00BF6B8D">
        <w:rPr>
          <w:rFonts w:ascii="Times New Roman" w:hAnsi="Times New Roman" w:cs="Times New Roman"/>
          <w:sz w:val="24"/>
          <w:szCs w:val="24"/>
        </w:rPr>
        <w:t>ak</w:t>
      </w:r>
      <w:r w:rsidR="000E6871" w:rsidRPr="00BF6B8D">
        <w:rPr>
          <w:rFonts w:ascii="Times New Roman" w:hAnsi="Times New Roman" w:cs="Times New Roman"/>
          <w:sz w:val="24"/>
          <w:szCs w:val="24"/>
        </w:rPr>
        <w:t>.</w:t>
      </w:r>
    </w:p>
    <w:p w14:paraId="726EE18A" w14:textId="66DAAB2A" w:rsidR="008F450F" w:rsidRPr="00BF6B8D" w:rsidRDefault="008F450F" w:rsidP="008F450F">
      <w:pPr>
        <w:pStyle w:val="Prrafodelista"/>
      </w:pPr>
    </w:p>
    <w:p w14:paraId="12A18788" w14:textId="0E917438" w:rsidR="007C2DA8" w:rsidRPr="00FA4A8E" w:rsidRDefault="000E6871" w:rsidP="6FBE6006">
      <w:pPr>
        <w:pStyle w:val="Textoindependiente"/>
        <w:numPr>
          <w:ilvl w:val="0"/>
          <w:numId w:val="56"/>
        </w:numPr>
        <w:ind w:right="142"/>
        <w:jc w:val="both"/>
        <w:rPr>
          <w:rFonts w:ascii="Times New Roman" w:hAnsi="Times New Roman" w:cs="Times New Roman"/>
          <w:sz w:val="24"/>
          <w:szCs w:val="24"/>
        </w:rPr>
      </w:pPr>
      <w:r w:rsidRPr="6FBE6006">
        <w:rPr>
          <w:rFonts w:ascii="Times New Roman" w:hAnsi="Times New Roman" w:cs="Times New Roman"/>
          <w:sz w:val="24"/>
          <w:szCs w:val="24"/>
        </w:rPr>
        <w:t xml:space="preserve">Un </w:t>
      </w:r>
      <w:proofErr w:type="gramStart"/>
      <w:r w:rsidRPr="6FBE6006">
        <w:rPr>
          <w:rFonts w:ascii="Times New Roman" w:hAnsi="Times New Roman" w:cs="Times New Roman"/>
          <w:sz w:val="24"/>
          <w:szCs w:val="24"/>
        </w:rPr>
        <w:t>hall</w:t>
      </w:r>
      <w:proofErr w:type="gramEnd"/>
      <w:r w:rsidRPr="6FBE6006">
        <w:rPr>
          <w:rFonts w:ascii="Times New Roman" w:hAnsi="Times New Roman" w:cs="Times New Roman"/>
          <w:sz w:val="24"/>
          <w:szCs w:val="24"/>
        </w:rPr>
        <w:t xml:space="preserve"> </w:t>
      </w:r>
      <w:r w:rsidR="00BF6B8D" w:rsidRPr="6FBE6006">
        <w:rPr>
          <w:rFonts w:ascii="Times New Roman" w:hAnsi="Times New Roman" w:cs="Times New Roman"/>
          <w:sz w:val="24"/>
          <w:szCs w:val="24"/>
        </w:rPr>
        <w:t xml:space="preserve">y dos salas continuas </w:t>
      </w:r>
      <w:r w:rsidRPr="6FBE6006">
        <w:rPr>
          <w:rFonts w:ascii="Times New Roman" w:hAnsi="Times New Roman" w:cs="Times New Roman"/>
          <w:sz w:val="24"/>
          <w:szCs w:val="24"/>
        </w:rPr>
        <w:t>donde se des</w:t>
      </w:r>
      <w:r w:rsidR="002658EC" w:rsidRPr="6FBE6006">
        <w:rPr>
          <w:rFonts w:ascii="Times New Roman" w:hAnsi="Times New Roman" w:cs="Times New Roman"/>
          <w:sz w:val="24"/>
          <w:szCs w:val="24"/>
        </w:rPr>
        <w:t>arrollarán simultáneamente</w:t>
      </w:r>
      <w:r w:rsidR="6E04C804" w:rsidRPr="6FBE6006">
        <w:rPr>
          <w:rFonts w:ascii="Times New Roman" w:hAnsi="Times New Roman" w:cs="Times New Roman"/>
          <w:sz w:val="24"/>
          <w:szCs w:val="24"/>
        </w:rPr>
        <w:t xml:space="preserve"> las mesas y </w:t>
      </w:r>
      <w:r w:rsidR="002658EC" w:rsidRPr="6FBE6006">
        <w:rPr>
          <w:rFonts w:ascii="Times New Roman" w:hAnsi="Times New Roman" w:cs="Times New Roman"/>
          <w:sz w:val="24"/>
          <w:szCs w:val="24"/>
        </w:rPr>
        <w:t>los talleres colaborativ</w:t>
      </w:r>
      <w:r w:rsidR="002A6B16" w:rsidRPr="6FBE6006">
        <w:rPr>
          <w:rFonts w:ascii="Times New Roman" w:hAnsi="Times New Roman" w:cs="Times New Roman"/>
          <w:sz w:val="24"/>
          <w:szCs w:val="24"/>
        </w:rPr>
        <w:t>o</w:t>
      </w:r>
      <w:r w:rsidR="002658EC" w:rsidRPr="6FBE6006">
        <w:rPr>
          <w:rFonts w:ascii="Times New Roman" w:hAnsi="Times New Roman" w:cs="Times New Roman"/>
          <w:sz w:val="24"/>
          <w:szCs w:val="24"/>
        </w:rPr>
        <w:t>s.</w:t>
      </w:r>
    </w:p>
    <w:p w14:paraId="53BE619C" w14:textId="6F8D6E2E" w:rsidR="2E057817" w:rsidRDefault="2E057817" w:rsidP="2E057817">
      <w:pPr>
        <w:jc w:val="both"/>
        <w:rPr>
          <w:color w:val="FF0000"/>
        </w:rPr>
      </w:pPr>
    </w:p>
    <w:p w14:paraId="414FDC01" w14:textId="4B372B99" w:rsidR="2E057817" w:rsidRDefault="2E057817" w:rsidP="2E057817">
      <w:pPr>
        <w:jc w:val="both"/>
        <w:rPr>
          <w:color w:val="FF0000"/>
        </w:rPr>
      </w:pPr>
    </w:p>
    <w:p w14:paraId="344D4185" w14:textId="7E13B3CD" w:rsidR="007C2DA8" w:rsidRPr="007D15F7" w:rsidRDefault="00AB0285" w:rsidP="007C2DA8">
      <w:pPr>
        <w:jc w:val="both"/>
      </w:pPr>
      <w:r w:rsidRPr="007D15F7">
        <w:t xml:space="preserve">El Congreso tendrá </w:t>
      </w:r>
      <w:r w:rsidRPr="00F0288D">
        <w:t xml:space="preserve">una </w:t>
      </w:r>
      <w:r w:rsidRPr="001A3C57">
        <w:t xml:space="preserve">duración de </w:t>
      </w:r>
      <w:r w:rsidR="00BF6B8D">
        <w:t>día y medio</w:t>
      </w:r>
      <w:r w:rsidR="000A217F">
        <w:t>.</w:t>
      </w:r>
      <w:r w:rsidRPr="00C90A50">
        <w:rPr>
          <w:color w:val="ED0000"/>
        </w:rPr>
        <w:t xml:space="preserve"> </w:t>
      </w:r>
    </w:p>
    <w:p w14:paraId="69A73FDA" w14:textId="77777777" w:rsidR="007C2DA8" w:rsidRPr="00DC40CD" w:rsidRDefault="007C2DA8" w:rsidP="007C2DA8">
      <w:pPr>
        <w:jc w:val="both"/>
        <w:rPr>
          <w:color w:val="FF0000"/>
        </w:rPr>
      </w:pPr>
    </w:p>
    <w:p w14:paraId="23E3F829" w14:textId="20959F51" w:rsidR="00AB0285" w:rsidRDefault="007C2DA8" w:rsidP="007C2DA8">
      <w:pPr>
        <w:jc w:val="both"/>
      </w:pPr>
      <w:r w:rsidRPr="001B1878">
        <w:t>Además, p</w:t>
      </w:r>
      <w:r w:rsidR="00AB0285" w:rsidRPr="001B1878">
        <w:t>ara el cumplimiento de la normativa de accesibilidad universal está previsto contar con intérpretes de signos en las ponencias</w:t>
      </w:r>
      <w:r w:rsidR="001B1878">
        <w:t xml:space="preserve"> y mesas redondas </w:t>
      </w:r>
      <w:r w:rsidR="005D73EE">
        <w:t>en todas las sesiones del Congreso</w:t>
      </w:r>
      <w:r w:rsidR="00AB0285" w:rsidRPr="001B1878">
        <w:t>.</w:t>
      </w:r>
    </w:p>
    <w:p w14:paraId="6F2D5231" w14:textId="77777777" w:rsidR="0043701E" w:rsidRDefault="0043701E" w:rsidP="007C2DA8">
      <w:pPr>
        <w:jc w:val="both"/>
      </w:pPr>
    </w:p>
    <w:p w14:paraId="4308AB5E" w14:textId="77777777" w:rsidR="00AB0285" w:rsidRPr="00DC40CD" w:rsidRDefault="00AB0285" w:rsidP="00696ED7">
      <w:pPr>
        <w:jc w:val="both"/>
        <w:rPr>
          <w:b/>
          <w:color w:val="FF0000"/>
        </w:rPr>
      </w:pPr>
    </w:p>
    <w:p w14:paraId="105D7344" w14:textId="3A78E38B" w:rsidR="00AB0285" w:rsidRPr="0011624F" w:rsidRDefault="001437E8" w:rsidP="00696ED7">
      <w:pPr>
        <w:jc w:val="both"/>
        <w:rPr>
          <w:b/>
        </w:rPr>
      </w:pPr>
      <w:r w:rsidRPr="00E05819">
        <w:rPr>
          <w:b/>
        </w:rPr>
        <w:t>3. Descripción de los trabajos a realizar incluyendo funciones y tareas.</w:t>
      </w:r>
      <w:r w:rsidRPr="0011624F">
        <w:rPr>
          <w:b/>
        </w:rPr>
        <w:t xml:space="preserve">  </w:t>
      </w:r>
    </w:p>
    <w:p w14:paraId="514A0165" w14:textId="77777777" w:rsidR="007D7E44" w:rsidRPr="0011624F" w:rsidRDefault="007D7E44" w:rsidP="007D7E44">
      <w:pPr>
        <w:pStyle w:val="Textoindependiente"/>
        <w:spacing w:before="11"/>
        <w:rPr>
          <w:sz w:val="22"/>
        </w:rPr>
      </w:pPr>
    </w:p>
    <w:p w14:paraId="1F246166" w14:textId="6F16426A" w:rsidR="007D7E44" w:rsidRPr="0011624F" w:rsidRDefault="007D7E44" w:rsidP="001437E8">
      <w:pPr>
        <w:jc w:val="both"/>
      </w:pPr>
      <w:r w:rsidRPr="0011624F">
        <w:t xml:space="preserve">Las prestaciones </w:t>
      </w:r>
      <w:r w:rsidR="001437E8" w:rsidRPr="0011624F">
        <w:t>que</w:t>
      </w:r>
      <w:r w:rsidRPr="0011624F">
        <w:t xml:space="preserve"> la empresa adjudicataria del contrato</w:t>
      </w:r>
      <w:r w:rsidR="001437E8" w:rsidRPr="0011624F">
        <w:t xml:space="preserve"> deberá realizar</w:t>
      </w:r>
      <w:r w:rsidRPr="0011624F">
        <w:t xml:space="preserve"> comprenden la totalidad de los medios y servicios imprescindibles para la óptima organización y desarrollo de las actividades del evento, asumiendo el coste de </w:t>
      </w:r>
      <w:proofErr w:type="gramStart"/>
      <w:r w:rsidRPr="0011624F">
        <w:t>las mismas</w:t>
      </w:r>
      <w:proofErr w:type="gramEnd"/>
      <w:r w:rsidRPr="0011624F">
        <w:t>.</w:t>
      </w:r>
    </w:p>
    <w:p w14:paraId="01C8847C" w14:textId="4D6645E7" w:rsidR="00B63FD4" w:rsidRPr="00DC40CD" w:rsidRDefault="00B63FD4" w:rsidP="79E8C2FC">
      <w:pPr>
        <w:jc w:val="both"/>
        <w:rPr>
          <w:color w:val="FF0000"/>
        </w:rPr>
      </w:pPr>
    </w:p>
    <w:p w14:paraId="38C71099" w14:textId="22C33907" w:rsidR="008C6638" w:rsidRPr="0011624F" w:rsidRDefault="008C6638" w:rsidP="001437E8">
      <w:pPr>
        <w:jc w:val="both"/>
      </w:pPr>
      <w:r w:rsidRPr="0011624F">
        <w:t xml:space="preserve">Con carácter orientativo, se proponen las siguientes prestaciones: </w:t>
      </w:r>
    </w:p>
    <w:p w14:paraId="263A14D5" w14:textId="77777777" w:rsidR="001437E8" w:rsidRPr="00DC40CD" w:rsidRDefault="001437E8" w:rsidP="001437E8">
      <w:pPr>
        <w:jc w:val="both"/>
        <w:rPr>
          <w:color w:val="FF0000"/>
        </w:rPr>
      </w:pPr>
    </w:p>
    <w:p w14:paraId="53A1E21D" w14:textId="299A5300" w:rsidR="008C6638" w:rsidRPr="00CF3CCE" w:rsidRDefault="008C6638" w:rsidP="001437E8">
      <w:pPr>
        <w:jc w:val="both"/>
        <w:rPr>
          <w:i/>
          <w:iCs/>
        </w:rPr>
      </w:pPr>
      <w:r w:rsidRPr="00E05819">
        <w:rPr>
          <w:i/>
          <w:iCs/>
        </w:rPr>
        <w:t>3.1. Servicios de preparación previos al Congreso:</w:t>
      </w:r>
      <w:r w:rsidRPr="00CF3CCE">
        <w:rPr>
          <w:i/>
          <w:iCs/>
        </w:rPr>
        <w:t xml:space="preserve"> </w:t>
      </w:r>
    </w:p>
    <w:p w14:paraId="711A8DCD" w14:textId="77777777" w:rsidR="008C6638" w:rsidRPr="00CF3CCE" w:rsidRDefault="008C6638" w:rsidP="008C6638">
      <w:pPr>
        <w:jc w:val="both"/>
      </w:pPr>
    </w:p>
    <w:p w14:paraId="3640984B" w14:textId="2F2656B4" w:rsidR="00587E1A" w:rsidRPr="00B468C3" w:rsidRDefault="00D44FD5" w:rsidP="00B468C3">
      <w:pPr>
        <w:jc w:val="both"/>
      </w:pPr>
      <w:r w:rsidRPr="00CF3CCE">
        <w:lastRenderedPageBreak/>
        <w:t xml:space="preserve">3.1.1. </w:t>
      </w:r>
      <w:r w:rsidR="008C6638" w:rsidRPr="00B63FD4">
        <w:t xml:space="preserve">La empresa adjudicataria se encargará del diseño del </w:t>
      </w:r>
      <w:r w:rsidR="00064A67" w:rsidRPr="00B63FD4">
        <w:t xml:space="preserve">Congreso </w:t>
      </w:r>
      <w:r w:rsidR="008C6638" w:rsidRPr="00B63FD4">
        <w:t>en los siguientes aspectos:</w:t>
      </w:r>
      <w:r w:rsidR="009709AB" w:rsidRPr="00B63FD4">
        <w:t xml:space="preserve"> </w:t>
      </w:r>
    </w:p>
    <w:p w14:paraId="29B58462" w14:textId="1453436F" w:rsidR="005250ED" w:rsidRDefault="005250ED" w:rsidP="00B468C3">
      <w:pPr>
        <w:jc w:val="both"/>
      </w:pPr>
    </w:p>
    <w:p w14:paraId="18698BDC" w14:textId="1A6328CD" w:rsidR="005250ED" w:rsidRPr="00AB6669" w:rsidRDefault="005250ED" w:rsidP="6FBE6006">
      <w:pPr>
        <w:pStyle w:val="Prrafodelista"/>
        <w:numPr>
          <w:ilvl w:val="0"/>
          <w:numId w:val="45"/>
        </w:numPr>
        <w:jc w:val="both"/>
      </w:pPr>
      <w:r w:rsidRPr="00AB6669">
        <w:t>La empresa adjudicataria deberá diseñar, elaborar y ejecutar la estrategia de contenidos digitales para la difusión y comunicación del congreso a través de las redes sociales Instagram, X (antes Twitter), Facebook, LinkedIn y TikTok. Esta prestación comprenderá la creación de contenidos textuales, gráficos y audiovisuales, su adaptación a las características de cada plataforma, la programación de publicaciones en la fase previa, durante y posterior al evento, así como la cobertura del congreso en tiempo real. Los contenidos deberán ajustarse a la identidad institucional, mantener un enfoque divulgativo y riguroso en materia de extranjería y ser validados previamente por el órgano de contratación.</w:t>
      </w:r>
    </w:p>
    <w:p w14:paraId="386BDA7A" w14:textId="77777777" w:rsidR="007B52E1" w:rsidRPr="00AB6669" w:rsidRDefault="007B52E1" w:rsidP="6FBE6006">
      <w:pPr>
        <w:pStyle w:val="Prrafodelista"/>
        <w:jc w:val="both"/>
      </w:pPr>
    </w:p>
    <w:p w14:paraId="01FA0D14" w14:textId="1CF460BF" w:rsidR="000A2CD1" w:rsidRPr="00BC4A5C" w:rsidRDefault="000A2CD1" w:rsidP="00B468C3">
      <w:pPr>
        <w:pStyle w:val="Prrafodelista"/>
        <w:numPr>
          <w:ilvl w:val="0"/>
          <w:numId w:val="45"/>
        </w:numPr>
        <w:jc w:val="both"/>
      </w:pPr>
      <w:r w:rsidRPr="00AB6669">
        <w:t>La empresa se encargará además de la adecuación de la imagen del congreso para adecuarla a las necesidades publicitarias, adecuándola a los diferentes soportes publicitarios</w:t>
      </w:r>
      <w:r w:rsidR="5CDF58C2" w:rsidRPr="00AB6669">
        <w:t xml:space="preserve"> </w:t>
      </w:r>
      <w:r w:rsidRPr="00AB6669">
        <w:t>(</w:t>
      </w:r>
      <w:proofErr w:type="gramStart"/>
      <w:r w:rsidRPr="00AB6669">
        <w:t>prensa escrita</w:t>
      </w:r>
      <w:proofErr w:type="gramEnd"/>
      <w:r w:rsidRPr="00AB6669">
        <w:t>, soportes exteriores, cuñas radiofónicas, televisión, redes sociales y medios digitales)</w:t>
      </w:r>
    </w:p>
    <w:p w14:paraId="270D9110" w14:textId="0D50B047" w:rsidR="008C6638" w:rsidRPr="00BC4A5C" w:rsidRDefault="008C6638" w:rsidP="008C6638">
      <w:pPr>
        <w:ind w:left="360"/>
        <w:jc w:val="both"/>
      </w:pPr>
    </w:p>
    <w:p w14:paraId="28BEE5D0" w14:textId="02F448E1" w:rsidR="2E057817" w:rsidRPr="007A5216" w:rsidRDefault="008C6638" w:rsidP="2E057817">
      <w:pPr>
        <w:pStyle w:val="Prrafodelista"/>
        <w:numPr>
          <w:ilvl w:val="0"/>
          <w:numId w:val="43"/>
        </w:numPr>
        <w:jc w:val="both"/>
      </w:pPr>
      <w:r w:rsidRPr="00BC4A5C">
        <w:t xml:space="preserve">Diseño de la escenificación del </w:t>
      </w:r>
      <w:r w:rsidR="00EF356F" w:rsidRPr="00BC4A5C">
        <w:t>C</w:t>
      </w:r>
      <w:r w:rsidRPr="00BC4A5C">
        <w:t>ongreso; así como de la decoración de</w:t>
      </w:r>
      <w:r w:rsidR="00587E1A" w:rsidRPr="00BC4A5C">
        <w:t xml:space="preserve"> las salas</w:t>
      </w:r>
      <w:r w:rsidRPr="00BC4A5C">
        <w:t xml:space="preserve"> utilizadas partiendo de la imagen del Congreso anteriormente mencionada</w:t>
      </w:r>
      <w:r w:rsidR="00D84986" w:rsidRPr="00BC4A5C">
        <w:t xml:space="preserve">. </w:t>
      </w:r>
    </w:p>
    <w:p w14:paraId="535ED46C" w14:textId="04FDBE5F" w:rsidR="2E057817" w:rsidRPr="00BC4A5C" w:rsidRDefault="2E057817" w:rsidP="00CF3CCE">
      <w:pPr>
        <w:jc w:val="both"/>
      </w:pPr>
    </w:p>
    <w:p w14:paraId="146CD739" w14:textId="5269DB10" w:rsidR="00E23BC0" w:rsidRDefault="008C6638" w:rsidP="00B468C3">
      <w:pPr>
        <w:pStyle w:val="Prrafodelista"/>
        <w:numPr>
          <w:ilvl w:val="0"/>
          <w:numId w:val="43"/>
        </w:numPr>
        <w:jc w:val="both"/>
      </w:pPr>
      <w:r>
        <w:t xml:space="preserve">Diseño, elaboración, traducción </w:t>
      </w:r>
      <w:r w:rsidR="00587E1A">
        <w:t>al euskera</w:t>
      </w:r>
      <w:r w:rsidR="007B52E1">
        <w:t xml:space="preserve">, </w:t>
      </w:r>
      <w:r w:rsidR="007B52E1" w:rsidRPr="00B468C3">
        <w:t>ingl</w:t>
      </w:r>
      <w:r w:rsidR="009E4472" w:rsidRPr="00B468C3">
        <w:t>és</w:t>
      </w:r>
      <w:r w:rsidR="00587E1A">
        <w:t xml:space="preserve"> y al castellano </w:t>
      </w:r>
      <w:r>
        <w:t>y distribución de ele</w:t>
      </w:r>
      <w:r w:rsidR="001B4628">
        <w:t>mentos gráficos que incluya toda la</w:t>
      </w:r>
      <w:r>
        <w:t xml:space="preserve"> documentación para las personas</w:t>
      </w:r>
      <w:r w:rsidR="008C2714">
        <w:t xml:space="preserve"> potencialmente</w:t>
      </w:r>
      <w:r>
        <w:t xml:space="preserve"> asistentes</w:t>
      </w:r>
      <w:r w:rsidR="001B4628">
        <w:t xml:space="preserve"> y</w:t>
      </w:r>
      <w:r>
        <w:t xml:space="preserve"> </w:t>
      </w:r>
      <w:r w:rsidR="001B4628">
        <w:t xml:space="preserve">el </w:t>
      </w:r>
      <w:r>
        <w:t>material promocional (</w:t>
      </w:r>
      <w:r w:rsidR="008C2714">
        <w:t xml:space="preserve">mailings, invitaciones, flyers, dípticos, banners, </w:t>
      </w:r>
      <w:r>
        <w:t>roll ups, block de notas, bolígrafos, etc.). En la medida de lo posible, estos se realizarán con materiales reciclados y/o biodegradables</w:t>
      </w:r>
      <w:r w:rsidR="001375C7">
        <w:t>.</w:t>
      </w:r>
      <w:r w:rsidR="009E62CE">
        <w:t xml:space="preserve"> </w:t>
      </w:r>
    </w:p>
    <w:p w14:paraId="5A4AE7CD" w14:textId="77777777" w:rsidR="00B5457D" w:rsidRDefault="00B5457D" w:rsidP="00686899"/>
    <w:p w14:paraId="38CD4ADB" w14:textId="001816B2" w:rsidR="005B6910" w:rsidRPr="00A16DCC" w:rsidRDefault="00686899" w:rsidP="005C5D89">
      <w:pPr>
        <w:pStyle w:val="Prrafodelista"/>
        <w:numPr>
          <w:ilvl w:val="0"/>
          <w:numId w:val="64"/>
        </w:numPr>
        <w:jc w:val="both"/>
      </w:pPr>
      <w:r>
        <w:t>El adjudicatario deberá realizar un vídeo informativo de aproximadamente</w:t>
      </w:r>
      <w:r w:rsidR="00B5457D">
        <w:t xml:space="preserve"> de </w:t>
      </w:r>
      <w:r>
        <w:t>tres a cuatro minutos de duración, en versiones diferenciadas en euskera y castellano. Este deberá presentar con claridad el funcionamiento de la Red Aholku</w:t>
      </w:r>
      <w:r>
        <w:noBreakHyphen/>
        <w:t>Sarea, sus integrantes y las principales tareas que desempeñan en su labor diaria</w:t>
      </w:r>
      <w:r w:rsidR="00E029A7">
        <w:t xml:space="preserve">. En este sentido, </w:t>
      </w:r>
      <w:r>
        <w:t>utilizar</w:t>
      </w:r>
      <w:r w:rsidR="00E029A7">
        <w:t>á</w:t>
      </w:r>
      <w:r>
        <w:t xml:space="preserve"> imágenes reales, pudiendo combinarse con recursos gráficos, rótulos o infografías para facilitar la comprensión y garantizar un enfoque divulgativo, accesible y coherente con la identidad visual institucional.</w:t>
      </w:r>
      <w:r w:rsidR="00931E6B">
        <w:t xml:space="preserve"> </w:t>
      </w:r>
      <w:r>
        <w:t>El vídeo deberá cumplir los estándares básicos de accesibilidad, incluyendo</w:t>
      </w:r>
      <w:r w:rsidR="00931E6B">
        <w:t xml:space="preserve"> s</w:t>
      </w:r>
      <w:r>
        <w:t>ubtítulos incrustados en euskera</w:t>
      </w:r>
      <w:r w:rsidR="009E4472">
        <w:t>, inglés</w:t>
      </w:r>
      <w:r>
        <w:t xml:space="preserve"> y castellano</w:t>
      </w:r>
      <w:r w:rsidR="00931E6B">
        <w:t>, d</w:t>
      </w:r>
      <w:r>
        <w:t>escripción de texto alternativo para la publicación institucional</w:t>
      </w:r>
      <w:r w:rsidR="00931E6B">
        <w:t xml:space="preserve"> y c</w:t>
      </w:r>
      <w:r>
        <w:t>ontrastes adecuados en rótulos e infografías.</w:t>
      </w:r>
      <w:r w:rsidR="005C5D89">
        <w:t xml:space="preserve"> </w:t>
      </w:r>
      <w:r w:rsidRPr="00A16DCC">
        <w:t>Par</w:t>
      </w:r>
      <w:r w:rsidR="00A658AD">
        <w:t>a</w:t>
      </w:r>
      <w:r w:rsidRPr="00A16DCC">
        <w:t xml:space="preserve"> </w:t>
      </w:r>
      <w:r w:rsidR="00931E6B" w:rsidRPr="00A16DCC">
        <w:t xml:space="preserve">todo </w:t>
      </w:r>
      <w:r w:rsidRPr="00A16DCC">
        <w:t>ello, el adjudicatario deberá</w:t>
      </w:r>
      <w:r w:rsidR="00A16DCC">
        <w:t xml:space="preserve"> e</w:t>
      </w:r>
      <w:r w:rsidRPr="00A16DCC">
        <w:t>laborar una propuesta de guion (en ambos</w:t>
      </w:r>
      <w:r w:rsidR="00A658AD">
        <w:t xml:space="preserve"> </w:t>
      </w:r>
      <w:r w:rsidRPr="00A16DCC">
        <w:t xml:space="preserve">idiomas) que deberá ser validada por la Administración contratante, </w:t>
      </w:r>
      <w:r w:rsidR="009370A8" w:rsidRPr="00A16DCC">
        <w:t>p</w:t>
      </w:r>
      <w:r w:rsidRPr="00A16DCC">
        <w:t xml:space="preserve">resentar un storyboard o propuesta visual previa y </w:t>
      </w:r>
      <w:r w:rsidR="009370A8" w:rsidRPr="00A16DCC">
        <w:t>r</w:t>
      </w:r>
      <w:r w:rsidRPr="00A16DCC">
        <w:t>ealizar la grabación de imágenes reales, entrevistas, toma de recursos y cualquier otra pieza audiovisual necesaria y Ejecutar la edición, montaje, corrección de color, sonorización y postproducción</w:t>
      </w:r>
      <w:r w:rsidR="00C34BEC" w:rsidRPr="00A16DCC">
        <w:t>.</w:t>
      </w:r>
    </w:p>
    <w:p w14:paraId="513FAD86" w14:textId="77777777" w:rsidR="008C6638" w:rsidRPr="00BC4A5C" w:rsidRDefault="008C6638" w:rsidP="00B5457D">
      <w:pPr>
        <w:ind w:left="360"/>
        <w:jc w:val="both"/>
      </w:pPr>
    </w:p>
    <w:p w14:paraId="2A7A1541" w14:textId="0DEDA59F" w:rsidR="008D77B9" w:rsidRDefault="008C6638" w:rsidP="008C6638">
      <w:pPr>
        <w:pStyle w:val="Prrafodelista"/>
        <w:numPr>
          <w:ilvl w:val="0"/>
          <w:numId w:val="44"/>
        </w:numPr>
        <w:jc w:val="both"/>
      </w:pPr>
      <w:r w:rsidRPr="00BC4A5C">
        <w:t xml:space="preserve">Basado en el libro de estilo, creación, mantenimiento y actualización continua de una página web específica para el Congreso </w:t>
      </w:r>
      <w:r w:rsidR="008D77B9" w:rsidRPr="00BC4A5C">
        <w:t>en un plazo no superior a</w:t>
      </w:r>
      <w:r w:rsidRPr="00BC4A5C">
        <w:t xml:space="preserve"> </w:t>
      </w:r>
      <w:r w:rsidR="001B3790" w:rsidRPr="001B3790">
        <w:t>una</w:t>
      </w:r>
      <w:r w:rsidR="001B4628" w:rsidRPr="001B3790">
        <w:t xml:space="preserve"> </w:t>
      </w:r>
      <w:r w:rsidRPr="001B3790">
        <w:t>semana</w:t>
      </w:r>
      <w:r w:rsidR="008D77B9" w:rsidRPr="00BC4A5C">
        <w:t xml:space="preserve"> </w:t>
      </w:r>
      <w:r w:rsidRPr="00BC4A5C">
        <w:t>de</w:t>
      </w:r>
      <w:r w:rsidR="008D77B9" w:rsidRPr="00BC4A5C">
        <w:t>sde</w:t>
      </w:r>
      <w:r w:rsidRPr="00BC4A5C">
        <w:t xml:space="preserve"> la formalización del contrato y que se aloje en euskadi.eus. </w:t>
      </w:r>
    </w:p>
    <w:p w14:paraId="0762B22F" w14:textId="77777777" w:rsidR="00B468C3" w:rsidRPr="00B468C3" w:rsidRDefault="00B468C3" w:rsidP="00B468C3">
      <w:pPr>
        <w:jc w:val="both"/>
      </w:pPr>
    </w:p>
    <w:p w14:paraId="705A5CDC" w14:textId="77777777" w:rsidR="00B468C3" w:rsidRPr="00B468C3" w:rsidRDefault="00B468C3" w:rsidP="00B468C3">
      <w:pPr>
        <w:pStyle w:val="Prrafodelista"/>
        <w:numPr>
          <w:ilvl w:val="0"/>
          <w:numId w:val="45"/>
        </w:numPr>
        <w:jc w:val="both"/>
      </w:pPr>
      <w:r w:rsidRPr="00B468C3">
        <w:lastRenderedPageBreak/>
        <w:t>Adaptación de la imagen del Congreso, diseño web y elementos gráficos que deberán ser validados por la Dirección de Comunicación del Departamento de Bienestar, Juventud y Reto Demográfico.</w:t>
      </w:r>
    </w:p>
    <w:p w14:paraId="3783D54A" w14:textId="77777777" w:rsidR="00B468C3" w:rsidRDefault="00B468C3" w:rsidP="0004522B">
      <w:pPr>
        <w:jc w:val="both"/>
      </w:pPr>
    </w:p>
    <w:p w14:paraId="4CFE90B0" w14:textId="5B16EAE1" w:rsidR="008C6638" w:rsidRPr="00BC4A5C" w:rsidRDefault="008D77B9" w:rsidP="0004522B">
      <w:pPr>
        <w:ind w:firstLine="708"/>
        <w:jc w:val="both"/>
      </w:pPr>
      <w:r w:rsidRPr="00BC4A5C">
        <w:t>A continuación, s</w:t>
      </w:r>
      <w:r w:rsidR="008C6638" w:rsidRPr="00BC4A5C">
        <w:t xml:space="preserve">e adjunta el enlace con la información relativa al libro de estilo: </w:t>
      </w:r>
    </w:p>
    <w:p w14:paraId="3AE5B95B" w14:textId="4FA0BA67" w:rsidR="00DB7E03" w:rsidRPr="00BC4A5C" w:rsidRDefault="00DB7E03" w:rsidP="00DB7E03">
      <w:pPr>
        <w:pStyle w:val="Prrafodelista"/>
        <w:jc w:val="both"/>
        <w:rPr>
          <w:i/>
          <w:iCs/>
        </w:rPr>
      </w:pPr>
      <w:r w:rsidRPr="00BC4A5C">
        <w:rPr>
          <w:i/>
          <w:iCs/>
        </w:rPr>
        <w:t>“</w:t>
      </w:r>
      <w:hyperlink r:id="rId11" w:history="1">
        <w:r w:rsidRPr="00BC4A5C">
          <w:rPr>
            <w:rStyle w:val="Hipervnculo"/>
            <w:i/>
            <w:iCs/>
            <w:color w:val="auto"/>
          </w:rPr>
          <w:t>Libros de estilo y guías de la nueva Euskadi.eus - Servicio Web - Euskadi.eus</w:t>
        </w:r>
      </w:hyperlink>
      <w:r w:rsidRPr="00BC4A5C">
        <w:rPr>
          <w:i/>
          <w:iCs/>
        </w:rPr>
        <w:t>”</w:t>
      </w:r>
    </w:p>
    <w:p w14:paraId="4775FE31" w14:textId="28CD5530" w:rsidR="00DB7E03" w:rsidRPr="00BC4A5C" w:rsidRDefault="00DB7E03" w:rsidP="00DB7E03">
      <w:pPr>
        <w:pStyle w:val="Prrafodelista"/>
        <w:jc w:val="both"/>
      </w:pPr>
      <w:hyperlink r:id="rId12" w:history="1">
        <w:r w:rsidRPr="00BC4A5C">
          <w:rPr>
            <w:rStyle w:val="Hipervnculo"/>
            <w:color w:val="auto"/>
          </w:rPr>
          <w:t>https://www.euskadi.eus/informacion/plantillas-de-euskadi-eus-berria/web01-a3wz/es/</w:t>
        </w:r>
      </w:hyperlink>
    </w:p>
    <w:p w14:paraId="00923012" w14:textId="77777777" w:rsidR="00DB7E03" w:rsidRPr="00296AF4" w:rsidRDefault="00DB7E03" w:rsidP="00DB7E03">
      <w:pPr>
        <w:jc w:val="both"/>
        <w:rPr>
          <w:color w:val="FF0000"/>
        </w:rPr>
      </w:pPr>
    </w:p>
    <w:p w14:paraId="5D0184E8" w14:textId="77777777" w:rsidR="008C6638" w:rsidRPr="00B06E64" w:rsidRDefault="008C6638" w:rsidP="008C6638">
      <w:pPr>
        <w:pStyle w:val="Prrafodelista"/>
        <w:numPr>
          <w:ilvl w:val="0"/>
          <w:numId w:val="44"/>
        </w:numPr>
        <w:jc w:val="both"/>
      </w:pPr>
      <w:r w:rsidRPr="00B06E64">
        <w:t xml:space="preserve">Respecto al </w:t>
      </w:r>
      <w:r w:rsidRPr="00E05819">
        <w:t>contenid</w:t>
      </w:r>
      <w:r w:rsidRPr="00100535">
        <w:t xml:space="preserve">o, en la página web </w:t>
      </w:r>
      <w:r w:rsidRPr="00B06E64">
        <w:t>se deberán incluir, como mínimo, los siguientes apartados:</w:t>
      </w:r>
    </w:p>
    <w:p w14:paraId="1E549160" w14:textId="4A40EB63" w:rsidR="008C6638" w:rsidRPr="00B06E64" w:rsidRDefault="00EF356F" w:rsidP="00DB7E03">
      <w:pPr>
        <w:pStyle w:val="Prrafodelista"/>
        <w:numPr>
          <w:ilvl w:val="0"/>
          <w:numId w:val="33"/>
        </w:numPr>
        <w:ind w:left="1701" w:hanging="283"/>
        <w:jc w:val="both"/>
      </w:pPr>
      <w:r w:rsidRPr="00B06E64">
        <w:t>Información sobre el C</w:t>
      </w:r>
      <w:r w:rsidR="008C6638" w:rsidRPr="00B06E64">
        <w:t>ongreso</w:t>
      </w:r>
    </w:p>
    <w:p w14:paraId="2D59C23A" w14:textId="77777777" w:rsidR="008C6638" w:rsidRPr="00B06E64" w:rsidRDefault="008C6638" w:rsidP="00DB7E03">
      <w:pPr>
        <w:pStyle w:val="Prrafodelista"/>
        <w:numPr>
          <w:ilvl w:val="0"/>
          <w:numId w:val="33"/>
        </w:numPr>
        <w:ind w:left="1701" w:hanging="283"/>
        <w:jc w:val="both"/>
      </w:pPr>
      <w:r w:rsidRPr="00B06E64">
        <w:t>Programa</w:t>
      </w:r>
    </w:p>
    <w:p w14:paraId="677D074E" w14:textId="2988485B" w:rsidR="008C6638" w:rsidRPr="00B06E64" w:rsidRDefault="008C6638" w:rsidP="00DB7E03">
      <w:pPr>
        <w:pStyle w:val="Prrafodelista"/>
        <w:numPr>
          <w:ilvl w:val="0"/>
          <w:numId w:val="33"/>
        </w:numPr>
        <w:ind w:left="1701" w:hanging="283"/>
        <w:jc w:val="both"/>
      </w:pPr>
      <w:r w:rsidRPr="00B06E64">
        <w:t>Registro on-line, que deberá cumplir la normativa vigente en materia de protección de datos personales (el «Reglamento (UE) 679</w:t>
      </w:r>
      <w:r w:rsidR="001B4628" w:rsidRPr="00B06E64">
        <w:t>/2016</w:t>
      </w:r>
      <w:r w:rsidRPr="00B06E64">
        <w:t xml:space="preserve">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por otro lado, la «Ley Orgánica 3/2018, de 5 de diciembre, de Protección de Datos Personales y garantía de los derechos digitales»)</w:t>
      </w:r>
      <w:r w:rsidR="004D2DFF" w:rsidRPr="00B06E64">
        <w:t>,</w:t>
      </w:r>
      <w:r w:rsidR="006E1EFD" w:rsidRPr="00B06E64">
        <w:t xml:space="preserve"> y la Ley 34/2002, de 11 de julio, de servicios de la sociedad de la información y de comercio electrónico. </w:t>
      </w:r>
    </w:p>
    <w:p w14:paraId="428E2C2E" w14:textId="41C52D94" w:rsidR="008C6638" w:rsidRPr="00B06E64" w:rsidRDefault="008C6638" w:rsidP="00DB7E03">
      <w:pPr>
        <w:pStyle w:val="Prrafodelista"/>
        <w:numPr>
          <w:ilvl w:val="0"/>
          <w:numId w:val="33"/>
        </w:numPr>
        <w:ind w:left="1701" w:hanging="283"/>
        <w:jc w:val="both"/>
      </w:pPr>
      <w:r w:rsidRPr="00B06E64">
        <w:t>Información práctica sobre alojamiento/transporte/etc. para las personas asistentes</w:t>
      </w:r>
      <w:r w:rsidR="001B4628" w:rsidRPr="00B06E64">
        <w:t xml:space="preserve"> que deseen acudir</w:t>
      </w:r>
      <w:r w:rsidRPr="00B06E64">
        <w:t xml:space="preserve"> de manera presencial.</w:t>
      </w:r>
    </w:p>
    <w:p w14:paraId="6341A951" w14:textId="77777777" w:rsidR="008C6638" w:rsidRPr="00B06E64" w:rsidRDefault="008C6638" w:rsidP="00DB7E03">
      <w:pPr>
        <w:pStyle w:val="Prrafodelista"/>
        <w:numPr>
          <w:ilvl w:val="0"/>
          <w:numId w:val="33"/>
        </w:numPr>
        <w:ind w:left="1701" w:hanging="283"/>
        <w:jc w:val="both"/>
      </w:pPr>
      <w:r w:rsidRPr="00B06E64">
        <w:t>Documentación y enlaces relacionados</w:t>
      </w:r>
    </w:p>
    <w:p w14:paraId="690962A3" w14:textId="77777777" w:rsidR="008C6638" w:rsidRPr="00B06E64" w:rsidRDefault="008C6638" w:rsidP="00DB7E03">
      <w:pPr>
        <w:pStyle w:val="Prrafodelista"/>
        <w:numPr>
          <w:ilvl w:val="0"/>
          <w:numId w:val="33"/>
        </w:numPr>
        <w:ind w:left="1701" w:hanging="283"/>
        <w:jc w:val="both"/>
      </w:pPr>
      <w:r w:rsidRPr="00B06E64">
        <w:t>Contacto</w:t>
      </w:r>
    </w:p>
    <w:p w14:paraId="7EB91BE7" w14:textId="1D317CC7" w:rsidR="00AB0285" w:rsidRPr="0004522B" w:rsidRDefault="008C6638" w:rsidP="00696ED7">
      <w:pPr>
        <w:pStyle w:val="Prrafodelista"/>
        <w:numPr>
          <w:ilvl w:val="0"/>
          <w:numId w:val="33"/>
        </w:numPr>
        <w:ind w:left="1701" w:hanging="283"/>
        <w:jc w:val="both"/>
      </w:pPr>
      <w:r w:rsidRPr="00B06E64">
        <w:t xml:space="preserve">La página web será </w:t>
      </w:r>
      <w:r w:rsidRPr="0004522B">
        <w:t xml:space="preserve">trilingüe: euskera, castellano </w:t>
      </w:r>
      <w:r w:rsidRPr="00B3614F">
        <w:t>e inglés.</w:t>
      </w:r>
    </w:p>
    <w:p w14:paraId="08ED5EB3" w14:textId="29BFFF58" w:rsidR="006A5E22" w:rsidRDefault="00DB7E03" w:rsidP="00D74675">
      <w:pPr>
        <w:pStyle w:val="Prrafodelista"/>
        <w:numPr>
          <w:ilvl w:val="0"/>
          <w:numId w:val="33"/>
        </w:numPr>
        <w:ind w:left="1701" w:hanging="283"/>
        <w:jc w:val="both"/>
      </w:pPr>
      <w:r w:rsidRPr="00B06E64">
        <w:t xml:space="preserve">Cualesquiera otros apartados que durante la ejecución del contrato se consideren necesarios por el Departamento </w:t>
      </w:r>
      <w:r w:rsidR="004D2DFF" w:rsidRPr="00B06E64">
        <w:t xml:space="preserve">de Bienestar, Juventud y Reto Demográfico. </w:t>
      </w:r>
    </w:p>
    <w:p w14:paraId="16E58ACD" w14:textId="77777777" w:rsidR="00B468C3" w:rsidRDefault="00B468C3" w:rsidP="00B468C3">
      <w:pPr>
        <w:pStyle w:val="Prrafodelista"/>
        <w:ind w:left="1701"/>
        <w:jc w:val="both"/>
      </w:pPr>
    </w:p>
    <w:p w14:paraId="7BAFD8CA" w14:textId="5391516B" w:rsidR="00DB7E03" w:rsidRDefault="00DB7E03" w:rsidP="00DB7E03">
      <w:pPr>
        <w:ind w:left="708"/>
        <w:jc w:val="both"/>
      </w:pPr>
      <w:r w:rsidRPr="00DF0763">
        <w:t xml:space="preserve">Para la realización del diseño, </w:t>
      </w:r>
      <w:r w:rsidR="008D77B9" w:rsidRPr="00DF0763">
        <w:t xml:space="preserve">una vez </w:t>
      </w:r>
      <w:r w:rsidRPr="00DF0763">
        <w:t xml:space="preserve">iniciada la ejecución del contrato, la empresa adjudicataria presentará al Departamento de </w:t>
      </w:r>
      <w:r w:rsidR="004D2DFF" w:rsidRPr="00DF0763">
        <w:t>Bienestar, Juventud y Reto Demográfico</w:t>
      </w:r>
      <w:r w:rsidRPr="00DF0763">
        <w:t xml:space="preserve"> diferentes propuestas </w:t>
      </w:r>
      <w:r w:rsidR="00DF0763" w:rsidRPr="00DF0763">
        <w:t xml:space="preserve">dentro de los estilos perfilados en la oferta técnica en el plazo de una semana desde la formalización del contrato. </w:t>
      </w:r>
      <w:r w:rsidRPr="00DF0763">
        <w:t xml:space="preserve"> </w:t>
      </w:r>
    </w:p>
    <w:p w14:paraId="089C7468" w14:textId="77777777" w:rsidR="00D84986" w:rsidRDefault="00D84986" w:rsidP="00DB7E03">
      <w:pPr>
        <w:ind w:left="708"/>
        <w:jc w:val="both"/>
      </w:pPr>
    </w:p>
    <w:p w14:paraId="0FF686E6" w14:textId="702E7041" w:rsidR="00D84986" w:rsidRPr="00DF0763" w:rsidRDefault="00D84986" w:rsidP="00DB7E03">
      <w:pPr>
        <w:ind w:left="708"/>
        <w:jc w:val="both"/>
      </w:pPr>
      <w:r>
        <w:t xml:space="preserve">Asimismo, la empresa adjudicataria </w:t>
      </w:r>
      <w:r w:rsidR="005913CA">
        <w:t xml:space="preserve">se encargará de seguir </w:t>
      </w:r>
      <w:r>
        <w:t xml:space="preserve">las indicaciones del Palacio </w:t>
      </w:r>
      <w:r w:rsidR="00930F42">
        <w:t>Euskalduna</w:t>
      </w:r>
      <w:r>
        <w:t xml:space="preserve"> y enviar </w:t>
      </w:r>
      <w:r w:rsidR="007B4191">
        <w:t xml:space="preserve">con antelación suficiente al equipo del palacio tanto las imágenes y proyecciones como el programa y la escaleta. </w:t>
      </w:r>
    </w:p>
    <w:p w14:paraId="79CCE40E" w14:textId="77777777" w:rsidR="00F414F2" w:rsidRPr="00DC40CD" w:rsidRDefault="00F414F2" w:rsidP="00DB7E03">
      <w:pPr>
        <w:pStyle w:val="Textoindependiente"/>
        <w:spacing w:before="11"/>
        <w:rPr>
          <w:color w:val="FF0000"/>
          <w:sz w:val="29"/>
        </w:rPr>
      </w:pPr>
    </w:p>
    <w:p w14:paraId="587E925E" w14:textId="22ADFD86" w:rsidR="00702CB5" w:rsidRPr="009A47FB" w:rsidRDefault="00702CB5" w:rsidP="00702CB5">
      <w:pPr>
        <w:jc w:val="both"/>
      </w:pPr>
      <w:r w:rsidRPr="00DF0763">
        <w:t xml:space="preserve">3.1.2. </w:t>
      </w:r>
      <w:r w:rsidR="00DB7E03" w:rsidRPr="001F2D6B">
        <w:t xml:space="preserve">Respecto a las </w:t>
      </w:r>
      <w:r w:rsidR="00DB7E03" w:rsidRPr="001F2D6B">
        <w:rPr>
          <w:u w:val="single"/>
        </w:rPr>
        <w:t>inscripciones</w:t>
      </w:r>
      <w:r w:rsidR="00DB7E03" w:rsidRPr="001F2D6B">
        <w:t xml:space="preserve">, la </w:t>
      </w:r>
      <w:r w:rsidR="00DB7E03" w:rsidRPr="00DF0763">
        <w:t>empresa adjudicataria se encargará de la gestión, seguimiento y control de las inscripciones</w:t>
      </w:r>
      <w:r w:rsidR="008D77B9" w:rsidRPr="00DF0763">
        <w:t>,</w:t>
      </w:r>
      <w:r w:rsidR="00DB7E03" w:rsidRPr="00DF0763">
        <w:t xml:space="preserve"> y</w:t>
      </w:r>
      <w:r w:rsidR="008D77B9" w:rsidRPr="00DF0763">
        <w:t>,</w:t>
      </w:r>
      <w:r w:rsidR="00DB7E03" w:rsidRPr="00DF0763">
        <w:t xml:space="preserve"> para ello</w:t>
      </w:r>
      <w:r w:rsidR="008D77B9" w:rsidRPr="00DF0763">
        <w:t>,</w:t>
      </w:r>
      <w:r w:rsidR="00DB7E03" w:rsidRPr="00DF0763">
        <w:t xml:space="preserve"> establecerá el sistema que considere más adecuado</w:t>
      </w:r>
      <w:r w:rsidR="009A47FB">
        <w:t xml:space="preserve">. </w:t>
      </w:r>
      <w:r w:rsidR="004925FD">
        <w:t>En rela</w:t>
      </w:r>
      <w:r w:rsidR="0001595F">
        <w:t>ción con las invitaciones, estas deb</w:t>
      </w:r>
      <w:r w:rsidR="00661555">
        <w:t xml:space="preserve">erán ser enviadas en un plazo no superior a </w:t>
      </w:r>
      <w:r w:rsidR="00661555" w:rsidRPr="009A47FB">
        <w:t xml:space="preserve">una semana desde la formalización del contrato. Para ello, contarán con la colaboración del Departamento que podrá proporcionar </w:t>
      </w:r>
      <w:r w:rsidR="00860C8E" w:rsidRPr="009A47FB">
        <w:t xml:space="preserve">un listado del personal al que hay que enviarle la invitación. </w:t>
      </w:r>
      <w:r w:rsidR="004925FD" w:rsidRPr="009A47FB">
        <w:t xml:space="preserve"> </w:t>
      </w:r>
    </w:p>
    <w:p w14:paraId="4F01EC2F" w14:textId="77777777" w:rsidR="00702CB5" w:rsidRPr="00DC40CD" w:rsidRDefault="00702CB5" w:rsidP="00702CB5">
      <w:pPr>
        <w:jc w:val="both"/>
        <w:rPr>
          <w:color w:val="FF0000"/>
        </w:rPr>
      </w:pPr>
    </w:p>
    <w:p w14:paraId="7E964A2B" w14:textId="4B22C3E8" w:rsidR="00DB7E03" w:rsidRPr="00DF0763" w:rsidRDefault="00DB7E03" w:rsidP="00702CB5">
      <w:pPr>
        <w:jc w:val="both"/>
      </w:pPr>
      <w:r w:rsidRPr="001F2D6B">
        <w:t>As</w:t>
      </w:r>
      <w:r w:rsidR="00AC45F6" w:rsidRPr="001F2D6B">
        <w:t>i</w:t>
      </w:r>
      <w:r w:rsidR="006F13C4" w:rsidRPr="001F2D6B">
        <w:t xml:space="preserve">mismo, </w:t>
      </w:r>
      <w:r w:rsidRPr="001F2D6B">
        <w:t xml:space="preserve">deberá dinamizar la asistencia al Congreso tanto presencial como en streaming. La empresa deberá confirmar </w:t>
      </w:r>
      <w:r w:rsidRPr="00DF0763">
        <w:t>la inscripción a todas las personas que se inscriban</w:t>
      </w:r>
      <w:r w:rsidR="008D77B9" w:rsidRPr="00DF0763">
        <w:t>,</w:t>
      </w:r>
      <w:r w:rsidRPr="00DF0763">
        <w:t xml:space="preserve"> y enviará a</w:t>
      </w:r>
      <w:r w:rsidR="00702CB5" w:rsidRPr="00DF0763">
        <w:t xml:space="preserve">l Departamento de </w:t>
      </w:r>
      <w:r w:rsidR="00DF0763">
        <w:t>Bienestar, Juventud y Reto Demográfico</w:t>
      </w:r>
      <w:r w:rsidR="00DC1122">
        <w:t xml:space="preserve"> la confirmación</w:t>
      </w:r>
      <w:r w:rsidR="00DE417B">
        <w:t xml:space="preserve">. </w:t>
      </w:r>
    </w:p>
    <w:p w14:paraId="66A84E5A" w14:textId="77777777" w:rsidR="00DB7E03" w:rsidRPr="00DC40CD" w:rsidRDefault="00DB7E03" w:rsidP="00DB7E03">
      <w:pPr>
        <w:pStyle w:val="Textoindependiente"/>
        <w:rPr>
          <w:rFonts w:ascii="Times New Roman" w:hAnsi="Times New Roman" w:cs="Times New Roman"/>
          <w:color w:val="FF0000"/>
          <w:sz w:val="24"/>
          <w:szCs w:val="24"/>
        </w:rPr>
      </w:pPr>
    </w:p>
    <w:p w14:paraId="61D2C0EA" w14:textId="698E82F9" w:rsidR="00DB7E03" w:rsidRPr="009A47FB" w:rsidRDefault="00702CB5" w:rsidP="00702CB5">
      <w:pPr>
        <w:pStyle w:val="Textoindependiente"/>
        <w:jc w:val="both"/>
        <w:rPr>
          <w:rFonts w:ascii="Times New Roman" w:eastAsia="Times New Roman" w:hAnsi="Times New Roman" w:cs="Times New Roman"/>
          <w:sz w:val="24"/>
          <w:szCs w:val="24"/>
          <w:lang w:eastAsia="es-ES_tradnl"/>
        </w:rPr>
      </w:pPr>
      <w:r w:rsidRPr="009A47FB">
        <w:rPr>
          <w:rFonts w:ascii="Times New Roman" w:eastAsia="Times New Roman" w:hAnsi="Times New Roman" w:cs="Times New Roman"/>
          <w:sz w:val="24"/>
          <w:szCs w:val="24"/>
          <w:lang w:eastAsia="es-ES_tradnl"/>
        </w:rPr>
        <w:t>3.1.</w:t>
      </w:r>
      <w:r w:rsidR="00F414F2" w:rsidRPr="009A47FB">
        <w:rPr>
          <w:rFonts w:ascii="Times New Roman" w:eastAsia="Times New Roman" w:hAnsi="Times New Roman" w:cs="Times New Roman"/>
          <w:sz w:val="24"/>
          <w:szCs w:val="24"/>
          <w:lang w:eastAsia="es-ES_tradnl"/>
        </w:rPr>
        <w:t>3</w:t>
      </w:r>
      <w:r w:rsidRPr="009A47FB">
        <w:rPr>
          <w:rFonts w:ascii="Times New Roman" w:eastAsia="Times New Roman" w:hAnsi="Times New Roman" w:cs="Times New Roman"/>
          <w:sz w:val="24"/>
          <w:szCs w:val="24"/>
          <w:lang w:eastAsia="es-ES_tradnl"/>
        </w:rPr>
        <w:t xml:space="preserve">. También se encargará </w:t>
      </w:r>
      <w:r w:rsidR="00DB7E03" w:rsidRPr="009A47FB">
        <w:rPr>
          <w:rFonts w:ascii="Times New Roman" w:eastAsia="Times New Roman" w:hAnsi="Times New Roman" w:cs="Times New Roman"/>
          <w:sz w:val="24"/>
          <w:szCs w:val="24"/>
          <w:lang w:eastAsia="es-ES_tradnl"/>
        </w:rPr>
        <w:t>de la interlocución con l</w:t>
      </w:r>
      <w:r w:rsidR="00F54994" w:rsidRPr="009A47FB">
        <w:rPr>
          <w:rFonts w:ascii="Times New Roman" w:eastAsia="Times New Roman" w:hAnsi="Times New Roman" w:cs="Times New Roman"/>
          <w:sz w:val="24"/>
          <w:szCs w:val="24"/>
          <w:lang w:eastAsia="es-ES_tradnl"/>
        </w:rPr>
        <w:t xml:space="preserve">as administraciones públicas, universidades, empresas, asociaciones, etc. que </w:t>
      </w:r>
      <w:r w:rsidR="008700DC" w:rsidRPr="009A47FB">
        <w:rPr>
          <w:rFonts w:ascii="Times New Roman" w:eastAsia="Times New Roman" w:hAnsi="Times New Roman" w:cs="Times New Roman"/>
          <w:sz w:val="24"/>
          <w:szCs w:val="24"/>
          <w:lang w:eastAsia="es-ES_tradnl"/>
        </w:rPr>
        <w:t xml:space="preserve">el Departamento de Bienestar, Juventud y Reto Demográfico considere </w:t>
      </w:r>
      <w:r w:rsidR="00FA3F91" w:rsidRPr="009A47FB">
        <w:rPr>
          <w:rFonts w:ascii="Times New Roman" w:eastAsia="Times New Roman" w:hAnsi="Times New Roman" w:cs="Times New Roman"/>
          <w:sz w:val="24"/>
          <w:szCs w:val="24"/>
          <w:lang w:eastAsia="es-ES_tradnl"/>
        </w:rPr>
        <w:t>oportunos para invitarles a asistir al Congreso.</w:t>
      </w:r>
    </w:p>
    <w:p w14:paraId="46AC3163" w14:textId="77777777" w:rsidR="00702CB5" w:rsidRPr="00DC40CD" w:rsidRDefault="00702CB5" w:rsidP="00702CB5">
      <w:pPr>
        <w:pStyle w:val="Textoindependiente"/>
        <w:jc w:val="both"/>
        <w:rPr>
          <w:rFonts w:ascii="Times New Roman" w:eastAsia="Times New Roman" w:hAnsi="Times New Roman" w:cs="Times New Roman"/>
          <w:color w:val="FF0000"/>
          <w:sz w:val="24"/>
          <w:szCs w:val="24"/>
          <w:lang w:eastAsia="es-ES_tradnl"/>
        </w:rPr>
      </w:pPr>
    </w:p>
    <w:p w14:paraId="7941A080" w14:textId="0E0EA646" w:rsidR="001B4628" w:rsidRPr="00AB6669" w:rsidRDefault="00702CB5" w:rsidP="00F414F2">
      <w:pPr>
        <w:pStyle w:val="Textoindependiente"/>
        <w:jc w:val="both"/>
        <w:rPr>
          <w:rFonts w:ascii="Times New Roman" w:eastAsia="Times New Roman" w:hAnsi="Times New Roman" w:cs="Times New Roman"/>
          <w:sz w:val="24"/>
          <w:szCs w:val="24"/>
          <w:lang w:eastAsia="es-ES_tradnl"/>
        </w:rPr>
      </w:pPr>
      <w:r w:rsidRPr="00AB6669">
        <w:rPr>
          <w:rFonts w:ascii="Times New Roman" w:eastAsia="Times New Roman" w:hAnsi="Times New Roman" w:cs="Times New Roman"/>
          <w:sz w:val="24"/>
          <w:szCs w:val="24"/>
          <w:lang w:eastAsia="es-ES_tradnl"/>
        </w:rPr>
        <w:t>3.1.</w:t>
      </w:r>
      <w:r w:rsidR="00F414F2" w:rsidRPr="00AB6669">
        <w:rPr>
          <w:rFonts w:ascii="Times New Roman" w:eastAsia="Times New Roman" w:hAnsi="Times New Roman" w:cs="Times New Roman"/>
          <w:sz w:val="24"/>
          <w:szCs w:val="24"/>
          <w:lang w:eastAsia="es-ES_tradnl"/>
        </w:rPr>
        <w:t>4</w:t>
      </w:r>
      <w:r w:rsidRPr="00AB6669">
        <w:rPr>
          <w:rFonts w:ascii="Times New Roman" w:eastAsia="Times New Roman" w:hAnsi="Times New Roman" w:cs="Times New Roman"/>
          <w:sz w:val="24"/>
          <w:szCs w:val="24"/>
          <w:lang w:eastAsia="es-ES_tradnl"/>
        </w:rPr>
        <w:t xml:space="preserve">. </w:t>
      </w:r>
      <w:r w:rsidR="001B4628" w:rsidRPr="00AB6669">
        <w:rPr>
          <w:rFonts w:ascii="Times New Roman" w:eastAsia="Times New Roman" w:hAnsi="Times New Roman" w:cs="Times New Roman"/>
          <w:sz w:val="24"/>
          <w:szCs w:val="24"/>
          <w:lang w:eastAsia="es-ES_tradnl"/>
        </w:rPr>
        <w:t>Igualmente</w:t>
      </w:r>
      <w:r w:rsidR="00065869" w:rsidRPr="00AB6669">
        <w:rPr>
          <w:rFonts w:ascii="Times New Roman" w:eastAsia="Times New Roman" w:hAnsi="Times New Roman" w:cs="Times New Roman"/>
          <w:sz w:val="24"/>
          <w:szCs w:val="24"/>
          <w:lang w:eastAsia="es-ES_tradnl"/>
        </w:rPr>
        <w:t>,</w:t>
      </w:r>
      <w:r w:rsidRPr="00AB6669">
        <w:rPr>
          <w:rFonts w:ascii="Times New Roman" w:eastAsia="Times New Roman" w:hAnsi="Times New Roman" w:cs="Times New Roman"/>
          <w:sz w:val="24"/>
          <w:szCs w:val="24"/>
          <w:lang w:eastAsia="es-ES_tradnl"/>
        </w:rPr>
        <w:t xml:space="preserve"> </w:t>
      </w:r>
      <w:r w:rsidR="00DB7E03" w:rsidRPr="00AB6669">
        <w:rPr>
          <w:rFonts w:ascii="Times New Roman" w:eastAsia="Times New Roman" w:hAnsi="Times New Roman" w:cs="Times New Roman"/>
          <w:sz w:val="24"/>
          <w:szCs w:val="24"/>
          <w:lang w:eastAsia="es-ES_tradnl"/>
        </w:rPr>
        <w:t xml:space="preserve">será la responsable de contratar los </w:t>
      </w:r>
      <w:r w:rsidR="00DB7E03" w:rsidRPr="00AB6669">
        <w:rPr>
          <w:rFonts w:ascii="Times New Roman" w:eastAsia="Times New Roman" w:hAnsi="Times New Roman" w:cs="Times New Roman"/>
          <w:sz w:val="24"/>
          <w:szCs w:val="24"/>
          <w:u w:val="single"/>
          <w:lang w:eastAsia="es-ES_tradnl"/>
        </w:rPr>
        <w:t>medios técnicos audiovisuales</w:t>
      </w:r>
      <w:r w:rsidR="00DB7E03" w:rsidRPr="00AB6669">
        <w:rPr>
          <w:rFonts w:ascii="Times New Roman" w:eastAsia="Times New Roman" w:hAnsi="Times New Roman" w:cs="Times New Roman"/>
          <w:sz w:val="24"/>
          <w:szCs w:val="24"/>
          <w:lang w:eastAsia="es-ES_tradnl"/>
        </w:rPr>
        <w:t xml:space="preserve"> necesarios para la realización del Congreso, tanto de manera presencial como para su retransmisión online en las salas descritas en el punto 2 de este pliego</w:t>
      </w:r>
      <w:r w:rsidR="00FA3F91" w:rsidRPr="00AB6669">
        <w:rPr>
          <w:rFonts w:ascii="Times New Roman" w:eastAsia="Times New Roman" w:hAnsi="Times New Roman" w:cs="Times New Roman"/>
          <w:sz w:val="24"/>
          <w:szCs w:val="24"/>
          <w:lang w:eastAsia="es-ES_tradnl"/>
        </w:rPr>
        <w:t xml:space="preserve"> siguiendo </w:t>
      </w:r>
      <w:r w:rsidR="00433662" w:rsidRPr="00AB6669">
        <w:rPr>
          <w:rFonts w:ascii="Times New Roman" w:eastAsia="Times New Roman" w:hAnsi="Times New Roman" w:cs="Times New Roman"/>
          <w:sz w:val="24"/>
          <w:szCs w:val="24"/>
          <w:lang w:eastAsia="es-ES_tradnl"/>
        </w:rPr>
        <w:t xml:space="preserve">las recomendaciones del Palacio </w:t>
      </w:r>
      <w:r w:rsidR="00930F42" w:rsidRPr="00AB6669">
        <w:rPr>
          <w:rFonts w:ascii="Times New Roman" w:eastAsia="Times New Roman" w:hAnsi="Times New Roman" w:cs="Times New Roman"/>
          <w:sz w:val="24"/>
          <w:szCs w:val="24"/>
          <w:lang w:eastAsia="es-ES_tradnl"/>
        </w:rPr>
        <w:t>Euskalduna</w:t>
      </w:r>
      <w:r w:rsidR="00DB7E03" w:rsidRPr="00AB6669">
        <w:rPr>
          <w:rFonts w:ascii="Times New Roman" w:eastAsia="Times New Roman" w:hAnsi="Times New Roman" w:cs="Times New Roman"/>
          <w:sz w:val="24"/>
          <w:szCs w:val="24"/>
          <w:lang w:eastAsia="es-ES_tradnl"/>
        </w:rPr>
        <w:t xml:space="preserve">. </w:t>
      </w:r>
    </w:p>
    <w:p w14:paraId="22E5EAE6" w14:textId="77777777" w:rsidR="001B4628" w:rsidRPr="00AB6669" w:rsidRDefault="001B4628" w:rsidP="00F414F2">
      <w:pPr>
        <w:pStyle w:val="Textoindependiente"/>
        <w:jc w:val="both"/>
        <w:rPr>
          <w:rFonts w:ascii="Times New Roman" w:eastAsia="Times New Roman" w:hAnsi="Times New Roman" w:cs="Times New Roman"/>
          <w:color w:val="FF0000"/>
          <w:sz w:val="24"/>
          <w:szCs w:val="24"/>
          <w:lang w:eastAsia="es-ES_tradnl"/>
        </w:rPr>
      </w:pPr>
    </w:p>
    <w:p w14:paraId="2FFA79DA" w14:textId="67A3ED5D" w:rsidR="00F414F2" w:rsidRPr="00433662" w:rsidRDefault="001B4628" w:rsidP="00F414F2">
      <w:pPr>
        <w:pStyle w:val="Textoindependiente"/>
        <w:jc w:val="both"/>
        <w:rPr>
          <w:rFonts w:ascii="Times New Roman" w:eastAsia="Times New Roman" w:hAnsi="Times New Roman" w:cs="Times New Roman"/>
          <w:sz w:val="24"/>
          <w:szCs w:val="24"/>
          <w:lang w:eastAsia="es-ES_tradnl"/>
        </w:rPr>
      </w:pPr>
      <w:r w:rsidRPr="00B3614F">
        <w:rPr>
          <w:rFonts w:ascii="Times New Roman" w:eastAsia="Times New Roman" w:hAnsi="Times New Roman" w:cs="Times New Roman"/>
          <w:sz w:val="24"/>
          <w:szCs w:val="24"/>
          <w:lang w:eastAsia="es-ES_tradnl"/>
        </w:rPr>
        <w:t>Los</w:t>
      </w:r>
      <w:r w:rsidR="00DB7E03" w:rsidRPr="00B3614F">
        <w:rPr>
          <w:rFonts w:ascii="Times New Roman" w:eastAsia="Times New Roman" w:hAnsi="Times New Roman" w:cs="Times New Roman"/>
          <w:sz w:val="24"/>
          <w:szCs w:val="24"/>
          <w:lang w:eastAsia="es-ES_tradnl"/>
        </w:rPr>
        <w:t xml:space="preserve"> medios técnicos audiovisuales</w:t>
      </w:r>
      <w:r w:rsidRPr="00B3614F">
        <w:rPr>
          <w:rFonts w:ascii="Times New Roman" w:eastAsia="Times New Roman" w:hAnsi="Times New Roman" w:cs="Times New Roman"/>
          <w:sz w:val="24"/>
          <w:szCs w:val="24"/>
          <w:lang w:eastAsia="es-ES_tradnl"/>
        </w:rPr>
        <w:t xml:space="preserve"> deberán estar vinculados a las nuevas tecnologías e</w:t>
      </w:r>
      <w:r w:rsidR="00DB7E03" w:rsidRPr="00B3614F">
        <w:rPr>
          <w:rFonts w:ascii="Times New Roman" w:eastAsia="Times New Roman" w:hAnsi="Times New Roman" w:cs="Times New Roman"/>
          <w:sz w:val="24"/>
          <w:szCs w:val="24"/>
          <w:lang w:eastAsia="es-ES_tradnl"/>
        </w:rPr>
        <w:t xml:space="preserve"> incluirán sistemas de proyección, audio y </w:t>
      </w:r>
      <w:r w:rsidR="00702CB5" w:rsidRPr="00B3614F">
        <w:rPr>
          <w:rFonts w:ascii="Times New Roman" w:eastAsia="Times New Roman" w:hAnsi="Times New Roman" w:cs="Times New Roman"/>
          <w:sz w:val="24"/>
          <w:szCs w:val="24"/>
          <w:lang w:eastAsia="es-ES_tradnl"/>
        </w:rPr>
        <w:t>voz</w:t>
      </w:r>
      <w:r w:rsidR="00DB7E03" w:rsidRPr="00B3614F">
        <w:rPr>
          <w:rFonts w:ascii="Times New Roman" w:eastAsia="Times New Roman" w:hAnsi="Times New Roman" w:cs="Times New Roman"/>
          <w:sz w:val="24"/>
          <w:szCs w:val="24"/>
          <w:lang w:eastAsia="es-ES_tradnl"/>
        </w:rPr>
        <w:t xml:space="preserve"> (incluyendo micrófonos de mano para los asistentes en turno de preguntas</w:t>
      </w:r>
      <w:r w:rsidR="00B3614F" w:rsidRPr="00B3614F">
        <w:rPr>
          <w:rFonts w:ascii="Times New Roman" w:eastAsia="Times New Roman" w:hAnsi="Times New Roman" w:cs="Times New Roman"/>
          <w:sz w:val="24"/>
          <w:szCs w:val="24"/>
          <w:lang w:eastAsia="es-ES_tradnl"/>
        </w:rPr>
        <w:t>).</w:t>
      </w:r>
      <w:r w:rsidR="008D77B9" w:rsidRPr="00B3614F">
        <w:rPr>
          <w:rFonts w:ascii="Times New Roman" w:eastAsia="Times New Roman" w:hAnsi="Times New Roman" w:cs="Times New Roman"/>
          <w:sz w:val="24"/>
          <w:szCs w:val="24"/>
          <w:lang w:eastAsia="es-ES_tradnl"/>
        </w:rPr>
        <w:t xml:space="preserve"> </w:t>
      </w:r>
      <w:r w:rsidR="00B3614F" w:rsidRPr="00B3614F">
        <w:rPr>
          <w:rFonts w:ascii="Times New Roman" w:eastAsia="Times New Roman" w:hAnsi="Times New Roman" w:cs="Times New Roman"/>
          <w:sz w:val="24"/>
          <w:szCs w:val="24"/>
          <w:lang w:eastAsia="es-ES_tradnl"/>
        </w:rPr>
        <w:t xml:space="preserve">Además, se deberá contar con los dispositivos para la traducción </w:t>
      </w:r>
      <w:r w:rsidR="008D77B9" w:rsidRPr="00B3614F">
        <w:rPr>
          <w:rFonts w:ascii="Times New Roman" w:eastAsia="Times New Roman" w:hAnsi="Times New Roman" w:cs="Times New Roman"/>
          <w:sz w:val="24"/>
          <w:szCs w:val="24"/>
          <w:lang w:eastAsia="es-ES_tradnl"/>
        </w:rPr>
        <w:t xml:space="preserve">y traducción simultánea </w:t>
      </w:r>
      <w:r w:rsidR="006F13C4" w:rsidRPr="00B3614F">
        <w:rPr>
          <w:rFonts w:ascii="Times New Roman" w:eastAsia="Times New Roman" w:hAnsi="Times New Roman" w:cs="Times New Roman"/>
          <w:sz w:val="24"/>
          <w:szCs w:val="24"/>
          <w:lang w:eastAsia="es-ES_tradnl"/>
        </w:rPr>
        <w:t>en euskera,</w:t>
      </w:r>
      <w:r w:rsidR="008D77B9" w:rsidRPr="00B3614F">
        <w:rPr>
          <w:rFonts w:ascii="Times New Roman" w:eastAsia="Times New Roman" w:hAnsi="Times New Roman" w:cs="Times New Roman"/>
          <w:sz w:val="24"/>
          <w:szCs w:val="24"/>
          <w:lang w:eastAsia="es-ES_tradnl"/>
        </w:rPr>
        <w:t xml:space="preserve"> castellano</w:t>
      </w:r>
      <w:r w:rsidR="006F13C4" w:rsidRPr="00B3614F">
        <w:rPr>
          <w:rFonts w:ascii="Times New Roman" w:eastAsia="Times New Roman" w:hAnsi="Times New Roman" w:cs="Times New Roman"/>
          <w:sz w:val="24"/>
          <w:szCs w:val="24"/>
          <w:lang w:eastAsia="es-ES_tradnl"/>
        </w:rPr>
        <w:t xml:space="preserve"> e inglés</w:t>
      </w:r>
      <w:r w:rsidR="00DB7E03" w:rsidRPr="00B3614F">
        <w:rPr>
          <w:rFonts w:ascii="Times New Roman" w:eastAsia="Times New Roman" w:hAnsi="Times New Roman" w:cs="Times New Roman"/>
          <w:sz w:val="24"/>
          <w:szCs w:val="24"/>
          <w:lang w:eastAsia="es-ES_tradnl"/>
        </w:rPr>
        <w:t xml:space="preserve">) y </w:t>
      </w:r>
      <w:r w:rsidR="00B3614F" w:rsidRPr="00B3614F">
        <w:rPr>
          <w:rFonts w:ascii="Times New Roman" w:eastAsia="Times New Roman" w:hAnsi="Times New Roman" w:cs="Times New Roman"/>
          <w:sz w:val="24"/>
          <w:szCs w:val="24"/>
          <w:lang w:eastAsia="es-ES_tradnl"/>
        </w:rPr>
        <w:t xml:space="preserve">con </w:t>
      </w:r>
      <w:r w:rsidR="00DB7E03" w:rsidRPr="00B3614F">
        <w:rPr>
          <w:rFonts w:ascii="Times New Roman" w:eastAsia="Times New Roman" w:hAnsi="Times New Roman" w:cs="Times New Roman"/>
          <w:sz w:val="24"/>
          <w:szCs w:val="24"/>
          <w:lang w:eastAsia="es-ES_tradnl"/>
        </w:rPr>
        <w:t>el servicio de cuantas personas técnicas de audiovisuales sean necesarias para llevar a cabo el trabajo.</w:t>
      </w:r>
      <w:r w:rsidR="00F862F7" w:rsidRPr="00433662">
        <w:rPr>
          <w:rFonts w:ascii="Times New Roman" w:eastAsia="Times New Roman" w:hAnsi="Times New Roman" w:cs="Times New Roman"/>
          <w:sz w:val="24"/>
          <w:szCs w:val="24"/>
          <w:lang w:eastAsia="es-ES_tradnl"/>
        </w:rPr>
        <w:t xml:space="preserve"> </w:t>
      </w:r>
    </w:p>
    <w:p w14:paraId="35209E4B" w14:textId="77777777" w:rsidR="00377AD9" w:rsidRPr="00DC40CD" w:rsidRDefault="00377AD9" w:rsidP="00702CB5">
      <w:pPr>
        <w:pStyle w:val="Textoindependiente"/>
        <w:jc w:val="both"/>
        <w:rPr>
          <w:rFonts w:ascii="Times New Roman" w:eastAsia="Times New Roman" w:hAnsi="Times New Roman" w:cs="Times New Roman"/>
          <w:color w:val="FF0000"/>
          <w:sz w:val="24"/>
          <w:szCs w:val="24"/>
          <w:lang w:eastAsia="es-ES_tradnl"/>
        </w:rPr>
      </w:pPr>
    </w:p>
    <w:p w14:paraId="48717ECE" w14:textId="2792644A" w:rsidR="2E057817" w:rsidRDefault="00F414F2" w:rsidP="2E057817">
      <w:pPr>
        <w:pStyle w:val="Textoindependiente"/>
        <w:jc w:val="both"/>
        <w:rPr>
          <w:rFonts w:ascii="Times New Roman" w:eastAsia="Times New Roman" w:hAnsi="Times New Roman" w:cs="Times New Roman"/>
          <w:sz w:val="24"/>
          <w:szCs w:val="24"/>
          <w:lang w:eastAsia="es-ES"/>
        </w:rPr>
      </w:pPr>
      <w:r w:rsidRPr="2E057817">
        <w:rPr>
          <w:rFonts w:ascii="Times New Roman" w:eastAsia="Times New Roman" w:hAnsi="Times New Roman" w:cs="Times New Roman"/>
          <w:sz w:val="24"/>
          <w:szCs w:val="24"/>
          <w:lang w:eastAsia="es-ES"/>
        </w:rPr>
        <w:t xml:space="preserve">3.1.5. La empresa adjudicataria </w:t>
      </w:r>
      <w:r w:rsidR="00DB7E03" w:rsidRPr="2E057817">
        <w:rPr>
          <w:rFonts w:ascii="Times New Roman" w:eastAsia="Times New Roman" w:hAnsi="Times New Roman" w:cs="Times New Roman"/>
          <w:sz w:val="24"/>
          <w:szCs w:val="24"/>
          <w:lang w:eastAsia="es-ES"/>
        </w:rPr>
        <w:t xml:space="preserve">deberá dotar a las salas con la adecuada </w:t>
      </w:r>
      <w:r w:rsidR="00DB7E03" w:rsidRPr="2E057817">
        <w:rPr>
          <w:rFonts w:ascii="Times New Roman" w:eastAsia="Times New Roman" w:hAnsi="Times New Roman" w:cs="Times New Roman"/>
          <w:sz w:val="24"/>
          <w:szCs w:val="24"/>
          <w:u w:val="single"/>
          <w:lang w:eastAsia="es-ES"/>
        </w:rPr>
        <w:t>logística</w:t>
      </w:r>
      <w:r w:rsidR="00DB7E03" w:rsidRPr="2E057817">
        <w:rPr>
          <w:rFonts w:ascii="Times New Roman" w:eastAsia="Times New Roman" w:hAnsi="Times New Roman" w:cs="Times New Roman"/>
          <w:sz w:val="24"/>
          <w:szCs w:val="24"/>
          <w:lang w:eastAsia="es-ES"/>
        </w:rPr>
        <w:t xml:space="preserve"> material, así como</w:t>
      </w:r>
      <w:r w:rsidR="006F13C4" w:rsidRPr="2E057817">
        <w:rPr>
          <w:rFonts w:ascii="Times New Roman" w:eastAsia="Times New Roman" w:hAnsi="Times New Roman" w:cs="Times New Roman"/>
          <w:sz w:val="24"/>
          <w:szCs w:val="24"/>
          <w:lang w:eastAsia="es-ES"/>
        </w:rPr>
        <w:t xml:space="preserve"> con el</w:t>
      </w:r>
      <w:r w:rsidR="00DB7E03" w:rsidRPr="2E057817">
        <w:rPr>
          <w:rFonts w:ascii="Times New Roman" w:eastAsia="Times New Roman" w:hAnsi="Times New Roman" w:cs="Times New Roman"/>
          <w:sz w:val="24"/>
          <w:szCs w:val="24"/>
          <w:lang w:eastAsia="es-ES"/>
        </w:rPr>
        <w:t xml:space="preserve"> personal auxiliar y de sala necesario para poder desarrollar un evento con las características descritas. Para ello, deberá atender las directrices del lugar en el que se realizará el evento. El montaje de todos los elementos necesarios (cartelería, señalización, audiovisuales, decoración, escenificación, etc.) deberá realizarse</w:t>
      </w:r>
      <w:r w:rsidR="00A6196A" w:rsidRPr="2E057817">
        <w:rPr>
          <w:rFonts w:ascii="Times New Roman" w:eastAsia="Times New Roman" w:hAnsi="Times New Roman" w:cs="Times New Roman"/>
          <w:sz w:val="24"/>
          <w:szCs w:val="24"/>
          <w:lang w:eastAsia="es-ES"/>
        </w:rPr>
        <w:t xml:space="preserve"> en</w:t>
      </w:r>
      <w:r w:rsidR="00DB7E03" w:rsidRPr="2E057817">
        <w:rPr>
          <w:rFonts w:ascii="Times New Roman" w:eastAsia="Times New Roman" w:hAnsi="Times New Roman" w:cs="Times New Roman"/>
          <w:sz w:val="24"/>
          <w:szCs w:val="24"/>
          <w:lang w:eastAsia="es-ES"/>
        </w:rPr>
        <w:t xml:space="preserve"> el día y horario que para ello disponga el </w:t>
      </w:r>
      <w:r w:rsidR="001B355B" w:rsidRPr="00930F42">
        <w:rPr>
          <w:rFonts w:ascii="Times New Roman" w:eastAsia="Times New Roman" w:hAnsi="Times New Roman" w:cs="Times New Roman"/>
          <w:sz w:val="24"/>
          <w:szCs w:val="24"/>
          <w:lang w:eastAsia="es-ES"/>
        </w:rPr>
        <w:t xml:space="preserve">Palacio </w:t>
      </w:r>
      <w:r w:rsidR="00930F42" w:rsidRPr="00930F42">
        <w:rPr>
          <w:rFonts w:ascii="Times New Roman" w:eastAsia="Times New Roman" w:hAnsi="Times New Roman" w:cs="Times New Roman"/>
          <w:sz w:val="24"/>
          <w:szCs w:val="24"/>
          <w:lang w:eastAsia="es-ES_tradnl"/>
        </w:rPr>
        <w:t>Euskalduna</w:t>
      </w:r>
      <w:r w:rsidR="00DB7E03" w:rsidRPr="00DB107D">
        <w:rPr>
          <w:rFonts w:ascii="Times New Roman" w:eastAsia="Times New Roman" w:hAnsi="Times New Roman" w:cs="Times New Roman"/>
          <w:color w:val="C00000"/>
          <w:sz w:val="24"/>
          <w:szCs w:val="24"/>
          <w:lang w:eastAsia="es-ES"/>
        </w:rPr>
        <w:t xml:space="preserve">, </w:t>
      </w:r>
      <w:r w:rsidR="00DB7E03" w:rsidRPr="2E057817">
        <w:rPr>
          <w:rFonts w:ascii="Times New Roman" w:eastAsia="Times New Roman" w:hAnsi="Times New Roman" w:cs="Times New Roman"/>
          <w:sz w:val="24"/>
          <w:szCs w:val="24"/>
          <w:lang w:eastAsia="es-ES"/>
        </w:rPr>
        <w:t>cuya consulta y conocimiento será responsabilidad de la empresa.</w:t>
      </w:r>
    </w:p>
    <w:p w14:paraId="1FF400CE" w14:textId="77777777" w:rsidR="0019000F" w:rsidRPr="00DC40CD" w:rsidRDefault="0019000F" w:rsidP="00065869">
      <w:pPr>
        <w:pStyle w:val="Textoindependiente"/>
        <w:jc w:val="both"/>
        <w:rPr>
          <w:rFonts w:ascii="Times New Roman" w:eastAsia="Times New Roman" w:hAnsi="Times New Roman" w:cs="Times New Roman"/>
          <w:color w:val="FF0000"/>
          <w:sz w:val="24"/>
          <w:szCs w:val="24"/>
          <w:lang w:eastAsia="es-ES_tradnl"/>
        </w:rPr>
      </w:pPr>
    </w:p>
    <w:p w14:paraId="7E531330" w14:textId="0855A4B0" w:rsidR="0019000F" w:rsidRDefault="0019000F" w:rsidP="00065869">
      <w:pPr>
        <w:pStyle w:val="Textoindependiente"/>
        <w:jc w:val="both"/>
        <w:rPr>
          <w:rFonts w:ascii="Times New Roman" w:eastAsia="Times New Roman" w:hAnsi="Times New Roman" w:cs="Times New Roman"/>
          <w:sz w:val="24"/>
          <w:szCs w:val="24"/>
          <w:lang w:eastAsia="es-ES_tradnl"/>
        </w:rPr>
      </w:pPr>
      <w:r w:rsidRPr="001B355B">
        <w:rPr>
          <w:rFonts w:ascii="Times New Roman" w:eastAsia="Times New Roman" w:hAnsi="Times New Roman" w:cs="Times New Roman"/>
          <w:sz w:val="24"/>
          <w:szCs w:val="24"/>
          <w:lang w:eastAsia="es-ES_tradnl"/>
        </w:rPr>
        <w:t>3.1.</w:t>
      </w:r>
      <w:r w:rsidR="00901095">
        <w:rPr>
          <w:rFonts w:ascii="Times New Roman" w:eastAsia="Times New Roman" w:hAnsi="Times New Roman" w:cs="Times New Roman"/>
          <w:sz w:val="24"/>
          <w:szCs w:val="24"/>
          <w:lang w:eastAsia="es-ES_tradnl"/>
        </w:rPr>
        <w:t>6</w:t>
      </w:r>
      <w:r w:rsidRPr="001B355B">
        <w:rPr>
          <w:rFonts w:ascii="Times New Roman" w:eastAsia="Times New Roman" w:hAnsi="Times New Roman" w:cs="Times New Roman"/>
          <w:sz w:val="24"/>
          <w:szCs w:val="24"/>
          <w:lang w:eastAsia="es-ES_tradnl"/>
        </w:rPr>
        <w:t xml:space="preserve">. La empresa adjudicataria deberá contratar a la </w:t>
      </w:r>
      <w:r w:rsidRPr="00901095">
        <w:rPr>
          <w:rFonts w:ascii="Times New Roman" w:eastAsia="Times New Roman" w:hAnsi="Times New Roman" w:cs="Times New Roman"/>
          <w:sz w:val="24"/>
          <w:szCs w:val="24"/>
          <w:lang w:eastAsia="es-ES"/>
        </w:rPr>
        <w:t>persona presentadora</w:t>
      </w:r>
      <w:r w:rsidR="0038602D" w:rsidRPr="00901095">
        <w:rPr>
          <w:rFonts w:ascii="Times New Roman" w:eastAsia="Times New Roman" w:hAnsi="Times New Roman" w:cs="Times New Roman"/>
          <w:sz w:val="24"/>
          <w:szCs w:val="24"/>
          <w:lang w:eastAsia="es-ES"/>
        </w:rPr>
        <w:t xml:space="preserve"> </w:t>
      </w:r>
      <w:r w:rsidRPr="00FA0CA8">
        <w:rPr>
          <w:rFonts w:ascii="Times New Roman" w:eastAsia="Times New Roman" w:hAnsi="Times New Roman" w:cs="Times New Roman"/>
          <w:sz w:val="24"/>
          <w:szCs w:val="24"/>
          <w:lang w:eastAsia="es-ES"/>
        </w:rPr>
        <w:t>del evento, que será elegida por el Departamento d</w:t>
      </w:r>
      <w:r w:rsidR="001B355B" w:rsidRPr="00FA0CA8">
        <w:rPr>
          <w:rFonts w:ascii="Times New Roman" w:eastAsia="Times New Roman" w:hAnsi="Times New Roman" w:cs="Times New Roman"/>
          <w:sz w:val="24"/>
          <w:szCs w:val="24"/>
          <w:lang w:eastAsia="es-ES"/>
        </w:rPr>
        <w:t>e Bienestar, Juventud y Reto Demográfico</w:t>
      </w:r>
      <w:r w:rsidR="001B355B" w:rsidRPr="00FA0CA8">
        <w:rPr>
          <w:rFonts w:ascii="Times New Roman" w:eastAsia="Times New Roman" w:hAnsi="Times New Roman" w:cs="Times New Roman"/>
          <w:sz w:val="24"/>
          <w:szCs w:val="24"/>
          <w:lang w:eastAsia="es-ES_tradnl"/>
        </w:rPr>
        <w:t xml:space="preserve">. </w:t>
      </w:r>
      <w:r w:rsidRPr="00FA0CA8">
        <w:rPr>
          <w:rFonts w:ascii="Times New Roman" w:eastAsia="Times New Roman" w:hAnsi="Times New Roman" w:cs="Times New Roman"/>
          <w:sz w:val="24"/>
          <w:szCs w:val="24"/>
          <w:lang w:eastAsia="es-ES_tradnl"/>
        </w:rPr>
        <w:t xml:space="preserve"> </w:t>
      </w:r>
    </w:p>
    <w:p w14:paraId="6044D5FA" w14:textId="77777777" w:rsidR="0019000F" w:rsidRPr="00FA0CA8" w:rsidRDefault="0019000F" w:rsidP="00065869">
      <w:pPr>
        <w:pStyle w:val="Textoindependiente"/>
        <w:jc w:val="both"/>
        <w:rPr>
          <w:rFonts w:ascii="Times New Roman" w:eastAsia="Times New Roman" w:hAnsi="Times New Roman" w:cs="Times New Roman"/>
          <w:color w:val="FF0000"/>
          <w:sz w:val="24"/>
          <w:szCs w:val="24"/>
          <w:lang w:eastAsia="es-ES_tradnl"/>
        </w:rPr>
      </w:pPr>
    </w:p>
    <w:p w14:paraId="21C1F814" w14:textId="0E247815" w:rsidR="00A6196A" w:rsidRPr="00F166EC" w:rsidRDefault="0019000F" w:rsidP="0019000F">
      <w:pPr>
        <w:pStyle w:val="Textoindependiente"/>
        <w:jc w:val="both"/>
        <w:rPr>
          <w:rFonts w:ascii="Times New Roman" w:eastAsia="Times New Roman" w:hAnsi="Times New Roman" w:cs="Times New Roman"/>
          <w:sz w:val="24"/>
          <w:szCs w:val="24"/>
          <w:lang w:eastAsia="es-ES_tradnl"/>
        </w:rPr>
      </w:pPr>
      <w:r w:rsidRPr="00C71CA0">
        <w:rPr>
          <w:rFonts w:ascii="Times New Roman" w:eastAsia="Times New Roman" w:hAnsi="Times New Roman" w:cs="Times New Roman"/>
          <w:sz w:val="24"/>
          <w:szCs w:val="24"/>
          <w:lang w:eastAsia="es-ES_tradnl"/>
        </w:rPr>
        <w:t>3.1.</w:t>
      </w:r>
      <w:r w:rsidR="00476336">
        <w:rPr>
          <w:rFonts w:ascii="Times New Roman" w:eastAsia="Times New Roman" w:hAnsi="Times New Roman" w:cs="Times New Roman"/>
          <w:sz w:val="24"/>
          <w:szCs w:val="24"/>
          <w:lang w:eastAsia="es-ES_tradnl"/>
        </w:rPr>
        <w:t>7</w:t>
      </w:r>
      <w:r w:rsidRPr="00C71CA0">
        <w:rPr>
          <w:rFonts w:ascii="Times New Roman" w:eastAsia="Times New Roman" w:hAnsi="Times New Roman" w:cs="Times New Roman"/>
          <w:sz w:val="24"/>
          <w:szCs w:val="24"/>
          <w:lang w:eastAsia="es-ES_tradnl"/>
        </w:rPr>
        <w:t xml:space="preserve">. El Congreso contará con la presencia de personas expertas </w:t>
      </w:r>
      <w:r w:rsidR="00377AD9" w:rsidRPr="00C71CA0">
        <w:rPr>
          <w:rFonts w:ascii="Times New Roman" w:eastAsia="Times New Roman" w:hAnsi="Times New Roman" w:cs="Times New Roman"/>
          <w:sz w:val="24"/>
          <w:szCs w:val="24"/>
          <w:lang w:eastAsia="es-ES_tradnl"/>
        </w:rPr>
        <w:t>que podrán pertenecer tanto al</w:t>
      </w:r>
      <w:r w:rsidRPr="00C71CA0">
        <w:rPr>
          <w:rFonts w:ascii="Times New Roman" w:eastAsia="Times New Roman" w:hAnsi="Times New Roman" w:cs="Times New Roman"/>
          <w:sz w:val="24"/>
          <w:szCs w:val="24"/>
          <w:lang w:eastAsia="es-ES_tradnl"/>
        </w:rPr>
        <w:t xml:space="preserve"> ámbito internacio</w:t>
      </w:r>
      <w:r w:rsidR="00377AD9" w:rsidRPr="00C71CA0">
        <w:rPr>
          <w:rFonts w:ascii="Times New Roman" w:eastAsia="Times New Roman" w:hAnsi="Times New Roman" w:cs="Times New Roman"/>
          <w:sz w:val="24"/>
          <w:szCs w:val="24"/>
          <w:lang w:eastAsia="es-ES_tradnl"/>
        </w:rPr>
        <w:t>nal</w:t>
      </w:r>
      <w:r w:rsidR="00571DC3" w:rsidRPr="00C71CA0">
        <w:rPr>
          <w:rFonts w:ascii="Times New Roman" w:eastAsia="Times New Roman" w:hAnsi="Times New Roman" w:cs="Times New Roman"/>
          <w:sz w:val="24"/>
          <w:szCs w:val="24"/>
          <w:lang w:eastAsia="es-ES_tradnl"/>
        </w:rPr>
        <w:t>,</w:t>
      </w:r>
      <w:r w:rsidR="00377AD9" w:rsidRPr="00C71CA0">
        <w:rPr>
          <w:rFonts w:ascii="Times New Roman" w:eastAsia="Times New Roman" w:hAnsi="Times New Roman" w:cs="Times New Roman"/>
          <w:sz w:val="24"/>
          <w:szCs w:val="24"/>
          <w:lang w:eastAsia="es-ES_tradnl"/>
        </w:rPr>
        <w:t xml:space="preserve"> al</w:t>
      </w:r>
      <w:r w:rsidRPr="00C71CA0">
        <w:rPr>
          <w:rFonts w:ascii="Times New Roman" w:eastAsia="Times New Roman" w:hAnsi="Times New Roman" w:cs="Times New Roman"/>
          <w:sz w:val="24"/>
          <w:szCs w:val="24"/>
          <w:lang w:eastAsia="es-ES_tradnl"/>
        </w:rPr>
        <w:t xml:space="preserve"> es</w:t>
      </w:r>
      <w:r w:rsidR="00571DC3" w:rsidRPr="00C71CA0">
        <w:rPr>
          <w:rFonts w:ascii="Times New Roman" w:eastAsia="Times New Roman" w:hAnsi="Times New Roman" w:cs="Times New Roman"/>
          <w:sz w:val="24"/>
          <w:szCs w:val="24"/>
          <w:lang w:eastAsia="es-ES_tradnl"/>
        </w:rPr>
        <w:t>tatal o</w:t>
      </w:r>
      <w:r w:rsidR="00377AD9" w:rsidRPr="00C71CA0">
        <w:rPr>
          <w:rFonts w:ascii="Times New Roman" w:eastAsia="Times New Roman" w:hAnsi="Times New Roman" w:cs="Times New Roman"/>
          <w:sz w:val="24"/>
          <w:szCs w:val="24"/>
          <w:lang w:eastAsia="es-ES_tradnl"/>
        </w:rPr>
        <w:t xml:space="preserve"> a la sociedad vasca</w:t>
      </w:r>
      <w:r w:rsidR="00F166EC" w:rsidRPr="00C71CA0">
        <w:rPr>
          <w:rFonts w:ascii="Times New Roman" w:eastAsia="Times New Roman" w:hAnsi="Times New Roman" w:cs="Times New Roman"/>
          <w:sz w:val="24"/>
          <w:szCs w:val="24"/>
          <w:lang w:eastAsia="es-ES_tradnl"/>
        </w:rPr>
        <w:t xml:space="preserve"> que serán elegidas por el Departamento de Bienestar, Juventud y Reto Demográfico.</w:t>
      </w:r>
      <w:r w:rsidR="00F166EC">
        <w:rPr>
          <w:rFonts w:ascii="Times New Roman" w:eastAsia="Times New Roman" w:hAnsi="Times New Roman" w:cs="Times New Roman"/>
          <w:sz w:val="24"/>
          <w:szCs w:val="24"/>
          <w:lang w:eastAsia="es-ES_tradnl"/>
        </w:rPr>
        <w:t xml:space="preserve"> </w:t>
      </w:r>
    </w:p>
    <w:p w14:paraId="2075524E" w14:textId="77777777" w:rsidR="00A6196A" w:rsidRPr="00C71CA0" w:rsidRDefault="00A6196A" w:rsidP="0019000F">
      <w:pPr>
        <w:pStyle w:val="Textoindependiente"/>
        <w:jc w:val="both"/>
        <w:rPr>
          <w:rFonts w:ascii="Times New Roman" w:eastAsia="Times New Roman" w:hAnsi="Times New Roman" w:cs="Times New Roman"/>
          <w:sz w:val="24"/>
          <w:szCs w:val="24"/>
          <w:lang w:eastAsia="es-ES_tradnl"/>
        </w:rPr>
      </w:pPr>
    </w:p>
    <w:p w14:paraId="6D78D96F" w14:textId="5B40C14F" w:rsidR="00A6196A" w:rsidRPr="00F166EC" w:rsidRDefault="0019000F" w:rsidP="0019000F">
      <w:pPr>
        <w:pStyle w:val="Textoindependiente"/>
        <w:ind w:right="142"/>
        <w:jc w:val="both"/>
        <w:rPr>
          <w:rFonts w:ascii="Times New Roman" w:eastAsia="Times New Roman" w:hAnsi="Times New Roman" w:cs="Times New Roman"/>
          <w:sz w:val="24"/>
          <w:szCs w:val="24"/>
          <w:lang w:eastAsia="es-ES_tradnl"/>
        </w:rPr>
      </w:pPr>
      <w:r w:rsidRPr="00F166EC">
        <w:rPr>
          <w:rFonts w:ascii="Times New Roman" w:eastAsia="Times New Roman" w:hAnsi="Times New Roman" w:cs="Times New Roman"/>
          <w:sz w:val="24"/>
          <w:szCs w:val="24"/>
          <w:lang w:eastAsia="es-ES_tradnl"/>
        </w:rPr>
        <w:t xml:space="preserve">La empresa adjudicataria deberá contactar y coordinarse con las personas ponentes, moderadoras y participantes en las mesas redondas, al objeto de facilitar información diversa o comunicar a las mismas distintos requerimientos solicitados por el Departamento de </w:t>
      </w:r>
      <w:r w:rsidR="00F166EC" w:rsidRPr="00F166EC">
        <w:rPr>
          <w:rFonts w:ascii="Times New Roman" w:eastAsia="Times New Roman" w:hAnsi="Times New Roman" w:cs="Times New Roman"/>
          <w:sz w:val="24"/>
          <w:szCs w:val="24"/>
          <w:lang w:eastAsia="es-ES_tradnl"/>
        </w:rPr>
        <w:t>Bienestar, Juventud y Reto Demográfico</w:t>
      </w:r>
      <w:r w:rsidRPr="00F166EC">
        <w:rPr>
          <w:rFonts w:ascii="Times New Roman" w:eastAsia="Times New Roman" w:hAnsi="Times New Roman" w:cs="Times New Roman"/>
          <w:sz w:val="24"/>
          <w:szCs w:val="24"/>
          <w:lang w:eastAsia="es-ES_tradnl"/>
        </w:rPr>
        <w:t xml:space="preserve"> (envío de ponencias escritas, conformidad para publicar ponencias, coordinación de mesas de debate, etc.). </w:t>
      </w:r>
    </w:p>
    <w:p w14:paraId="6B1449BA" w14:textId="77777777" w:rsidR="00A6196A" w:rsidRPr="00C71CA0" w:rsidRDefault="00A6196A" w:rsidP="0019000F">
      <w:pPr>
        <w:pStyle w:val="Textoindependiente"/>
        <w:ind w:right="142"/>
        <w:jc w:val="both"/>
        <w:rPr>
          <w:rFonts w:ascii="Times New Roman" w:eastAsia="Times New Roman" w:hAnsi="Times New Roman" w:cs="Times New Roman"/>
          <w:sz w:val="24"/>
          <w:szCs w:val="24"/>
          <w:lang w:eastAsia="es-ES_tradnl"/>
        </w:rPr>
      </w:pPr>
    </w:p>
    <w:p w14:paraId="403E6B1A" w14:textId="19736E3E" w:rsidR="0019000F" w:rsidRPr="00F166EC" w:rsidRDefault="0019000F" w:rsidP="0019000F">
      <w:pPr>
        <w:pStyle w:val="Textoindependiente"/>
        <w:ind w:right="142"/>
        <w:jc w:val="both"/>
        <w:rPr>
          <w:rFonts w:ascii="Times New Roman" w:eastAsia="Times New Roman" w:hAnsi="Times New Roman" w:cs="Times New Roman"/>
          <w:sz w:val="24"/>
          <w:szCs w:val="24"/>
          <w:lang w:eastAsia="es-ES_tradnl"/>
        </w:rPr>
      </w:pPr>
      <w:r w:rsidRPr="00C71CA0">
        <w:rPr>
          <w:rFonts w:ascii="Times New Roman" w:eastAsia="Times New Roman" w:hAnsi="Times New Roman" w:cs="Times New Roman"/>
          <w:sz w:val="24"/>
          <w:szCs w:val="24"/>
          <w:lang w:eastAsia="es-ES_tradnl"/>
        </w:rPr>
        <w:t>E</w:t>
      </w:r>
      <w:r w:rsidR="00A6196A" w:rsidRPr="00C71CA0">
        <w:rPr>
          <w:rFonts w:ascii="Times New Roman" w:eastAsia="Times New Roman" w:hAnsi="Times New Roman" w:cs="Times New Roman"/>
          <w:sz w:val="24"/>
          <w:szCs w:val="24"/>
          <w:lang w:eastAsia="es-ES_tradnl"/>
        </w:rPr>
        <w:t>n cualquier caso, el</w:t>
      </w:r>
      <w:r w:rsidRPr="00C71CA0">
        <w:rPr>
          <w:rFonts w:ascii="Times New Roman" w:eastAsia="Times New Roman" w:hAnsi="Times New Roman" w:cs="Times New Roman"/>
          <w:sz w:val="24"/>
          <w:szCs w:val="24"/>
          <w:lang w:eastAsia="es-ES_tradnl"/>
        </w:rPr>
        <w:t xml:space="preserve"> primer contacto con las</w:t>
      </w:r>
      <w:r w:rsidR="00377AD9" w:rsidRPr="00C71CA0">
        <w:rPr>
          <w:rFonts w:ascii="Times New Roman" w:eastAsia="Times New Roman" w:hAnsi="Times New Roman" w:cs="Times New Roman"/>
          <w:sz w:val="24"/>
          <w:szCs w:val="24"/>
          <w:lang w:eastAsia="es-ES_tradnl"/>
        </w:rPr>
        <w:t xml:space="preserve"> personas expertas, coordinadora</w:t>
      </w:r>
      <w:r w:rsidRPr="00C71CA0">
        <w:rPr>
          <w:rFonts w:ascii="Times New Roman" w:eastAsia="Times New Roman" w:hAnsi="Times New Roman" w:cs="Times New Roman"/>
          <w:sz w:val="24"/>
          <w:szCs w:val="24"/>
          <w:lang w:eastAsia="es-ES_tradnl"/>
        </w:rPr>
        <w:t>s y moderadoras estará a cargo del Departamento</w:t>
      </w:r>
      <w:r w:rsidR="00FF42EC" w:rsidRPr="00C71CA0">
        <w:rPr>
          <w:rFonts w:ascii="Times New Roman" w:eastAsia="Times New Roman" w:hAnsi="Times New Roman" w:cs="Times New Roman"/>
          <w:sz w:val="24"/>
          <w:szCs w:val="24"/>
          <w:lang w:eastAsia="es-ES_tradnl"/>
        </w:rPr>
        <w:t xml:space="preserve"> de</w:t>
      </w:r>
      <w:r w:rsidRPr="00C71CA0">
        <w:rPr>
          <w:rFonts w:ascii="Times New Roman" w:eastAsia="Times New Roman" w:hAnsi="Times New Roman" w:cs="Times New Roman"/>
          <w:sz w:val="24"/>
          <w:szCs w:val="24"/>
          <w:lang w:eastAsia="es-ES_tradnl"/>
        </w:rPr>
        <w:t xml:space="preserve"> </w:t>
      </w:r>
      <w:r w:rsidR="00F166EC" w:rsidRPr="00C71CA0">
        <w:rPr>
          <w:rFonts w:ascii="Times New Roman" w:eastAsia="Times New Roman" w:hAnsi="Times New Roman" w:cs="Times New Roman"/>
          <w:sz w:val="24"/>
          <w:szCs w:val="24"/>
          <w:lang w:eastAsia="es-ES_tradnl"/>
        </w:rPr>
        <w:t>Bienestar, Juventud y Reto Demográfico</w:t>
      </w:r>
      <w:r w:rsidRPr="00C71CA0">
        <w:rPr>
          <w:rFonts w:ascii="Times New Roman" w:eastAsia="Times New Roman" w:hAnsi="Times New Roman" w:cs="Times New Roman"/>
          <w:sz w:val="24"/>
          <w:szCs w:val="24"/>
          <w:lang w:eastAsia="es-ES_tradnl"/>
        </w:rPr>
        <w:t>, qu</w:t>
      </w:r>
      <w:r w:rsidR="00F166EC" w:rsidRPr="00C71CA0">
        <w:rPr>
          <w:rFonts w:ascii="Times New Roman" w:eastAsia="Times New Roman" w:hAnsi="Times New Roman" w:cs="Times New Roman"/>
          <w:sz w:val="24"/>
          <w:szCs w:val="24"/>
          <w:lang w:eastAsia="es-ES_tradnl"/>
        </w:rPr>
        <w:t>ién</w:t>
      </w:r>
      <w:r w:rsidRPr="00C71CA0">
        <w:rPr>
          <w:rFonts w:ascii="Times New Roman" w:eastAsia="Times New Roman" w:hAnsi="Times New Roman" w:cs="Times New Roman"/>
          <w:sz w:val="24"/>
          <w:szCs w:val="24"/>
          <w:lang w:eastAsia="es-ES_tradnl"/>
        </w:rPr>
        <w:t xml:space="preserve"> definirá el programa de contenidos del Congreso.</w:t>
      </w:r>
    </w:p>
    <w:p w14:paraId="2E2ACA6E" w14:textId="3A468633" w:rsidR="0019000F" w:rsidRPr="00DC40CD" w:rsidRDefault="0019000F" w:rsidP="76D33EAC">
      <w:pPr>
        <w:pStyle w:val="Textoindependiente"/>
        <w:ind w:right="142"/>
        <w:jc w:val="both"/>
        <w:rPr>
          <w:rFonts w:ascii="Times New Roman" w:eastAsia="Times New Roman" w:hAnsi="Times New Roman" w:cs="Times New Roman"/>
          <w:color w:val="FF0000"/>
          <w:sz w:val="24"/>
          <w:szCs w:val="24"/>
          <w:lang w:eastAsia="es-ES"/>
        </w:rPr>
      </w:pPr>
    </w:p>
    <w:p w14:paraId="6106F153" w14:textId="62634362" w:rsidR="00377AD9" w:rsidRPr="00DC40CD" w:rsidRDefault="00377AD9" w:rsidP="0019000F">
      <w:pPr>
        <w:pStyle w:val="Textoindependiente"/>
        <w:rPr>
          <w:color w:val="FF0000"/>
        </w:rPr>
      </w:pPr>
    </w:p>
    <w:p w14:paraId="58A8D6FC" w14:textId="4B4E9977" w:rsidR="00377AD9" w:rsidRPr="00F166EC" w:rsidRDefault="00476336" w:rsidP="188E3471">
      <w:pPr>
        <w:pStyle w:val="Textoindependiente"/>
        <w:ind w:right="142"/>
        <w:jc w:val="both"/>
        <w:rPr>
          <w:rFonts w:ascii="Times New Roman" w:eastAsia="Times New Roman" w:hAnsi="Times New Roman" w:cs="Times New Roman"/>
          <w:sz w:val="24"/>
          <w:szCs w:val="24"/>
          <w:lang w:eastAsia="es-ES"/>
        </w:rPr>
      </w:pPr>
      <w:r w:rsidRPr="188E3471">
        <w:rPr>
          <w:rFonts w:ascii="Times New Roman" w:eastAsia="Times New Roman" w:hAnsi="Times New Roman" w:cs="Times New Roman"/>
          <w:sz w:val="24"/>
          <w:szCs w:val="24"/>
          <w:lang w:eastAsia="es-ES"/>
        </w:rPr>
        <w:t>3</w:t>
      </w:r>
      <w:r w:rsidR="00377AD9" w:rsidRPr="188E3471">
        <w:rPr>
          <w:rFonts w:ascii="Times New Roman" w:eastAsia="Times New Roman" w:hAnsi="Times New Roman" w:cs="Times New Roman"/>
          <w:sz w:val="24"/>
          <w:szCs w:val="24"/>
          <w:lang w:eastAsia="es-ES"/>
        </w:rPr>
        <w:t>.1.</w:t>
      </w:r>
      <w:r w:rsidRPr="188E3471">
        <w:rPr>
          <w:rFonts w:ascii="Times New Roman" w:eastAsia="Times New Roman" w:hAnsi="Times New Roman" w:cs="Times New Roman"/>
          <w:sz w:val="24"/>
          <w:szCs w:val="24"/>
          <w:lang w:eastAsia="es-ES"/>
        </w:rPr>
        <w:t>8</w:t>
      </w:r>
      <w:r w:rsidR="00377AD9" w:rsidRPr="188E3471">
        <w:rPr>
          <w:rFonts w:ascii="Times New Roman" w:eastAsia="Times New Roman" w:hAnsi="Times New Roman" w:cs="Times New Roman"/>
          <w:sz w:val="24"/>
          <w:szCs w:val="24"/>
          <w:lang w:eastAsia="es-ES"/>
        </w:rPr>
        <w:t xml:space="preserve">. La empresa deberá gestionar la </w:t>
      </w:r>
      <w:r w:rsidR="00357105" w:rsidRPr="188E3471">
        <w:rPr>
          <w:rFonts w:ascii="Times New Roman" w:eastAsia="Times New Roman" w:hAnsi="Times New Roman" w:cs="Times New Roman"/>
          <w:sz w:val="24"/>
          <w:szCs w:val="24"/>
          <w:u w:val="single"/>
          <w:lang w:eastAsia="es-ES"/>
        </w:rPr>
        <w:t xml:space="preserve">reserva </w:t>
      </w:r>
      <w:r w:rsidR="00503918" w:rsidRPr="188E3471">
        <w:rPr>
          <w:rFonts w:ascii="Times New Roman" w:eastAsia="Times New Roman" w:hAnsi="Times New Roman" w:cs="Times New Roman"/>
          <w:sz w:val="24"/>
          <w:szCs w:val="24"/>
          <w:u w:val="single"/>
          <w:lang w:eastAsia="es-ES"/>
        </w:rPr>
        <w:t xml:space="preserve">las </w:t>
      </w:r>
      <w:r w:rsidR="00377AD9" w:rsidRPr="188E3471">
        <w:rPr>
          <w:rFonts w:ascii="Times New Roman" w:eastAsia="Times New Roman" w:hAnsi="Times New Roman" w:cs="Times New Roman"/>
          <w:sz w:val="24"/>
          <w:szCs w:val="24"/>
          <w:u w:val="single"/>
          <w:lang w:eastAsia="es-ES"/>
        </w:rPr>
        <w:t>comida</w:t>
      </w:r>
      <w:r w:rsidR="00357105" w:rsidRPr="188E3471">
        <w:rPr>
          <w:rFonts w:ascii="Times New Roman" w:eastAsia="Times New Roman" w:hAnsi="Times New Roman" w:cs="Times New Roman"/>
          <w:sz w:val="24"/>
          <w:szCs w:val="24"/>
          <w:u w:val="single"/>
          <w:lang w:eastAsia="es-ES"/>
        </w:rPr>
        <w:t xml:space="preserve"> y</w:t>
      </w:r>
      <w:r w:rsidR="00503918" w:rsidRPr="188E3471">
        <w:rPr>
          <w:rFonts w:ascii="Times New Roman" w:eastAsia="Times New Roman" w:hAnsi="Times New Roman" w:cs="Times New Roman"/>
          <w:sz w:val="24"/>
          <w:szCs w:val="24"/>
          <w:u w:val="single"/>
          <w:lang w:eastAsia="es-ES"/>
        </w:rPr>
        <w:t xml:space="preserve"> </w:t>
      </w:r>
      <w:r w:rsidR="00357105" w:rsidRPr="188E3471">
        <w:rPr>
          <w:rFonts w:ascii="Times New Roman" w:eastAsia="Times New Roman" w:hAnsi="Times New Roman" w:cs="Times New Roman"/>
          <w:sz w:val="24"/>
          <w:szCs w:val="24"/>
          <w:u w:val="single"/>
          <w:lang w:eastAsia="es-ES"/>
        </w:rPr>
        <w:t>cena</w:t>
      </w:r>
      <w:r w:rsidR="00503918" w:rsidRPr="188E3471">
        <w:rPr>
          <w:rFonts w:ascii="Times New Roman" w:eastAsia="Times New Roman" w:hAnsi="Times New Roman" w:cs="Times New Roman"/>
          <w:sz w:val="24"/>
          <w:szCs w:val="24"/>
          <w:u w:val="single"/>
          <w:lang w:eastAsia="es-ES"/>
        </w:rPr>
        <w:t>s</w:t>
      </w:r>
      <w:r w:rsidR="00377AD9" w:rsidRPr="188E3471">
        <w:rPr>
          <w:rFonts w:ascii="Times New Roman" w:eastAsia="Times New Roman" w:hAnsi="Times New Roman" w:cs="Times New Roman"/>
          <w:sz w:val="24"/>
          <w:szCs w:val="24"/>
          <w:lang w:eastAsia="es-ES"/>
        </w:rPr>
        <w:t xml:space="preserve"> para </w:t>
      </w:r>
      <w:r w:rsidR="0053452D" w:rsidRPr="188E3471">
        <w:rPr>
          <w:rFonts w:ascii="Times New Roman" w:eastAsia="Times New Roman" w:hAnsi="Times New Roman" w:cs="Times New Roman"/>
          <w:sz w:val="24"/>
          <w:szCs w:val="24"/>
          <w:lang w:eastAsia="es-ES"/>
        </w:rPr>
        <w:t xml:space="preserve">las </w:t>
      </w:r>
      <w:r w:rsidR="00377AD9" w:rsidRPr="188E3471">
        <w:rPr>
          <w:rFonts w:ascii="Times New Roman" w:eastAsia="Times New Roman" w:hAnsi="Times New Roman" w:cs="Times New Roman"/>
          <w:sz w:val="24"/>
          <w:szCs w:val="24"/>
          <w:lang w:eastAsia="es-ES"/>
        </w:rPr>
        <w:t>personas</w:t>
      </w:r>
      <w:r w:rsidR="0053452D" w:rsidRPr="188E3471">
        <w:rPr>
          <w:rFonts w:ascii="Times New Roman" w:eastAsia="Times New Roman" w:hAnsi="Times New Roman" w:cs="Times New Roman"/>
          <w:sz w:val="24"/>
          <w:szCs w:val="24"/>
          <w:lang w:eastAsia="es-ES"/>
        </w:rPr>
        <w:t xml:space="preserve"> </w:t>
      </w:r>
      <w:r w:rsidR="0053452D" w:rsidRPr="188E3471">
        <w:rPr>
          <w:rFonts w:ascii="Times New Roman" w:eastAsia="Times New Roman" w:hAnsi="Times New Roman" w:cs="Times New Roman"/>
          <w:sz w:val="24"/>
          <w:szCs w:val="24"/>
          <w:lang w:eastAsia="es-ES"/>
        </w:rPr>
        <w:lastRenderedPageBreak/>
        <w:t xml:space="preserve">ponentes, </w:t>
      </w:r>
      <w:r w:rsidR="00377AD9" w:rsidRPr="188E3471">
        <w:rPr>
          <w:rFonts w:ascii="Times New Roman" w:eastAsia="Times New Roman" w:hAnsi="Times New Roman" w:cs="Times New Roman"/>
          <w:sz w:val="24"/>
          <w:szCs w:val="24"/>
          <w:lang w:eastAsia="es-ES"/>
        </w:rPr>
        <w:t>moderadoras y participantes en las mesas redondas</w:t>
      </w:r>
      <w:r w:rsidR="00A54905" w:rsidRPr="188E3471">
        <w:rPr>
          <w:rFonts w:ascii="Times New Roman" w:eastAsia="Times New Roman" w:hAnsi="Times New Roman" w:cs="Times New Roman"/>
          <w:sz w:val="24"/>
          <w:szCs w:val="24"/>
          <w:lang w:eastAsia="es-ES"/>
        </w:rPr>
        <w:t xml:space="preserve"> que lo requieran</w:t>
      </w:r>
      <w:r w:rsidR="00377AD9" w:rsidRPr="188E3471">
        <w:rPr>
          <w:rFonts w:ascii="Times New Roman" w:eastAsia="Times New Roman" w:hAnsi="Times New Roman" w:cs="Times New Roman"/>
          <w:sz w:val="24"/>
          <w:szCs w:val="24"/>
          <w:lang w:eastAsia="es-ES"/>
        </w:rPr>
        <w:t>.</w:t>
      </w:r>
    </w:p>
    <w:p w14:paraId="5B28DD0B" w14:textId="77777777" w:rsidR="00377AD9" w:rsidRPr="00DC40CD" w:rsidRDefault="00377AD9" w:rsidP="00377AD9">
      <w:pPr>
        <w:pStyle w:val="Textoindependiente"/>
        <w:ind w:right="142"/>
        <w:jc w:val="both"/>
        <w:rPr>
          <w:rFonts w:ascii="Times New Roman" w:eastAsia="Times New Roman" w:hAnsi="Times New Roman" w:cs="Times New Roman"/>
          <w:color w:val="FF0000"/>
          <w:sz w:val="24"/>
          <w:szCs w:val="24"/>
          <w:lang w:eastAsia="es-ES_tradnl"/>
        </w:rPr>
      </w:pPr>
    </w:p>
    <w:p w14:paraId="591F6A3A" w14:textId="356C0519" w:rsidR="0019000F" w:rsidRPr="00DC40CD" w:rsidRDefault="00377AD9" w:rsidP="00A43631">
      <w:pPr>
        <w:pStyle w:val="Textoindependiente"/>
        <w:ind w:right="142"/>
        <w:jc w:val="both"/>
        <w:rPr>
          <w:rFonts w:ascii="Times New Roman" w:eastAsia="Times New Roman" w:hAnsi="Times New Roman" w:cs="Times New Roman"/>
          <w:color w:val="FF0000"/>
          <w:sz w:val="24"/>
          <w:szCs w:val="24"/>
          <w:lang w:eastAsia="es-ES_tradnl"/>
        </w:rPr>
      </w:pPr>
      <w:r w:rsidRPr="00DC40CD">
        <w:rPr>
          <w:rFonts w:ascii="Times New Roman" w:eastAsia="Times New Roman" w:hAnsi="Times New Roman" w:cs="Times New Roman"/>
          <w:color w:val="FF0000"/>
          <w:sz w:val="24"/>
          <w:szCs w:val="24"/>
          <w:lang w:eastAsia="es-ES_tradnl"/>
        </w:rPr>
        <w:t xml:space="preserve"> </w:t>
      </w:r>
    </w:p>
    <w:p w14:paraId="0880DFF0" w14:textId="31D291E4" w:rsidR="00594F59" w:rsidRPr="00E05819" w:rsidRDefault="00594F59" w:rsidP="00594F59">
      <w:pPr>
        <w:jc w:val="both"/>
        <w:rPr>
          <w:i/>
          <w:iCs/>
          <w:color w:val="ED0000"/>
        </w:rPr>
      </w:pPr>
      <w:r w:rsidRPr="00A43631">
        <w:rPr>
          <w:i/>
          <w:iCs/>
        </w:rPr>
        <w:t>3.2. Servicios de comunicación del Congreso</w:t>
      </w:r>
      <w:r w:rsidR="00785FC8" w:rsidRPr="00A43631">
        <w:rPr>
          <w:i/>
          <w:iCs/>
        </w:rPr>
        <w:t xml:space="preserve"> </w:t>
      </w:r>
    </w:p>
    <w:p w14:paraId="37E64772" w14:textId="77777777" w:rsidR="000C2209" w:rsidRPr="00E05819" w:rsidRDefault="000C2209" w:rsidP="00594F59">
      <w:pPr>
        <w:jc w:val="both"/>
        <w:rPr>
          <w:i/>
          <w:iCs/>
          <w:color w:val="ED0000"/>
        </w:rPr>
      </w:pPr>
    </w:p>
    <w:p w14:paraId="6E206FC9" w14:textId="55F062A0" w:rsidR="00594F59" w:rsidRPr="00F94684" w:rsidRDefault="00594F59" w:rsidP="00594F59">
      <w:pPr>
        <w:pStyle w:val="Textoindependiente"/>
        <w:ind w:right="136"/>
        <w:jc w:val="both"/>
        <w:rPr>
          <w:rFonts w:ascii="Times New Roman" w:eastAsia="Times New Roman" w:hAnsi="Times New Roman" w:cs="Times New Roman"/>
          <w:sz w:val="24"/>
          <w:szCs w:val="24"/>
          <w:lang w:eastAsia="es-ES_tradnl"/>
        </w:rPr>
      </w:pPr>
      <w:r w:rsidRPr="00F94684">
        <w:rPr>
          <w:rFonts w:ascii="Times New Roman" w:eastAsia="Times New Roman" w:hAnsi="Times New Roman" w:cs="Times New Roman"/>
          <w:sz w:val="24"/>
          <w:szCs w:val="24"/>
          <w:lang w:eastAsia="es-ES_tradnl"/>
        </w:rPr>
        <w:t>E</w:t>
      </w:r>
      <w:r w:rsidR="0053452D" w:rsidRPr="00F94684">
        <w:rPr>
          <w:rFonts w:ascii="Times New Roman" w:eastAsia="Times New Roman" w:hAnsi="Times New Roman" w:cs="Times New Roman"/>
          <w:sz w:val="24"/>
          <w:szCs w:val="24"/>
          <w:lang w:eastAsia="es-ES_tradnl"/>
        </w:rPr>
        <w:t>l</w:t>
      </w:r>
      <w:r w:rsidRPr="00F94684">
        <w:rPr>
          <w:rFonts w:ascii="Times New Roman" w:eastAsia="Times New Roman" w:hAnsi="Times New Roman" w:cs="Times New Roman"/>
          <w:sz w:val="24"/>
          <w:szCs w:val="24"/>
          <w:lang w:eastAsia="es-ES_tradnl"/>
        </w:rPr>
        <w:t xml:space="preserve"> Congreso deberá contar con un apartado específico de comunicación con la sociedad </w:t>
      </w:r>
      <w:r w:rsidR="00357105" w:rsidRPr="00F94684">
        <w:rPr>
          <w:rFonts w:ascii="Times New Roman" w:eastAsia="Times New Roman" w:hAnsi="Times New Roman" w:cs="Times New Roman"/>
          <w:sz w:val="24"/>
          <w:szCs w:val="24"/>
          <w:lang w:eastAsia="es-ES_tradnl"/>
        </w:rPr>
        <w:t>que prevea la presentación del C</w:t>
      </w:r>
      <w:r w:rsidRPr="00F94684">
        <w:rPr>
          <w:rFonts w:ascii="Times New Roman" w:eastAsia="Times New Roman" w:hAnsi="Times New Roman" w:cs="Times New Roman"/>
          <w:sz w:val="24"/>
          <w:szCs w:val="24"/>
          <w:lang w:eastAsia="es-ES_tradnl"/>
        </w:rPr>
        <w:t xml:space="preserve">ongreso, la información de los actos que se realicen durante el mismo, así como la publicación de sus conclusiones. Para ello, la empresa adjudicataria presentará al Departamento de </w:t>
      </w:r>
      <w:r w:rsidR="000C51B7" w:rsidRPr="00F94684">
        <w:rPr>
          <w:rFonts w:ascii="Times New Roman" w:eastAsia="Times New Roman" w:hAnsi="Times New Roman" w:cs="Times New Roman"/>
          <w:sz w:val="24"/>
          <w:szCs w:val="24"/>
          <w:lang w:eastAsia="es-ES_tradnl"/>
        </w:rPr>
        <w:t>Bienestar, Juventud y Reto Demográfico</w:t>
      </w:r>
      <w:r w:rsidRPr="00F94684">
        <w:rPr>
          <w:rFonts w:ascii="Times New Roman" w:eastAsia="Times New Roman" w:hAnsi="Times New Roman" w:cs="Times New Roman"/>
          <w:sz w:val="24"/>
          <w:szCs w:val="24"/>
          <w:lang w:eastAsia="es-ES_tradnl"/>
        </w:rPr>
        <w:t xml:space="preserve"> un plan de comunicación del Congreso que deberá</w:t>
      </w:r>
      <w:r w:rsidR="000C51B7" w:rsidRPr="00F94684">
        <w:rPr>
          <w:rFonts w:ascii="Times New Roman" w:eastAsia="Times New Roman" w:hAnsi="Times New Roman" w:cs="Times New Roman"/>
          <w:sz w:val="24"/>
          <w:szCs w:val="24"/>
          <w:lang w:eastAsia="es-ES_tradnl"/>
        </w:rPr>
        <w:t>:</w:t>
      </w:r>
    </w:p>
    <w:p w14:paraId="6D6D6050" w14:textId="77777777" w:rsidR="00594F59" w:rsidRPr="00DC40CD" w:rsidRDefault="00594F59" w:rsidP="00594F59">
      <w:pPr>
        <w:pStyle w:val="Textoindependiente"/>
        <w:rPr>
          <w:rFonts w:ascii="Times New Roman" w:hAnsi="Times New Roman" w:cs="Times New Roman"/>
          <w:color w:val="FF0000"/>
          <w:sz w:val="24"/>
          <w:szCs w:val="24"/>
        </w:rPr>
      </w:pPr>
    </w:p>
    <w:p w14:paraId="1814C54A" w14:textId="64ED0077" w:rsidR="00594F59" w:rsidRPr="00AB6669" w:rsidRDefault="00594F59" w:rsidP="00CC52E5">
      <w:pPr>
        <w:pStyle w:val="Textoindependiente"/>
        <w:numPr>
          <w:ilvl w:val="0"/>
          <w:numId w:val="56"/>
        </w:numPr>
        <w:ind w:right="142"/>
        <w:jc w:val="both"/>
        <w:rPr>
          <w:rFonts w:ascii="Times New Roman" w:hAnsi="Times New Roman" w:cs="Times New Roman"/>
          <w:sz w:val="24"/>
          <w:szCs w:val="24"/>
        </w:rPr>
      </w:pPr>
      <w:r w:rsidRPr="00AB6669">
        <w:rPr>
          <w:rFonts w:ascii="Times New Roman" w:hAnsi="Times New Roman" w:cs="Times New Roman"/>
          <w:sz w:val="24"/>
          <w:szCs w:val="24"/>
        </w:rPr>
        <w:t xml:space="preserve">Asegurar una importante presencia del Congreso en todos los medios </w:t>
      </w:r>
      <w:r w:rsidR="00357105" w:rsidRPr="00AB6669">
        <w:rPr>
          <w:rFonts w:ascii="Times New Roman" w:hAnsi="Times New Roman" w:cs="Times New Roman"/>
          <w:sz w:val="24"/>
          <w:szCs w:val="24"/>
        </w:rPr>
        <w:t>de comunicación y redes sociales</w:t>
      </w:r>
      <w:r w:rsidRPr="00AB6669">
        <w:rPr>
          <w:rFonts w:ascii="Times New Roman" w:hAnsi="Times New Roman" w:cs="Times New Roman"/>
          <w:sz w:val="24"/>
          <w:szCs w:val="24"/>
        </w:rPr>
        <w:t xml:space="preserve"> antes,</w:t>
      </w:r>
      <w:r w:rsidRPr="00AB6669">
        <w:rPr>
          <w:rFonts w:ascii="Times New Roman" w:hAnsi="Times New Roman" w:cs="Times New Roman"/>
          <w:spacing w:val="1"/>
          <w:sz w:val="24"/>
          <w:szCs w:val="24"/>
        </w:rPr>
        <w:t xml:space="preserve"> </w:t>
      </w:r>
      <w:r w:rsidRPr="00AB6669">
        <w:rPr>
          <w:rFonts w:ascii="Times New Roman" w:hAnsi="Times New Roman" w:cs="Times New Roman"/>
          <w:sz w:val="24"/>
          <w:szCs w:val="24"/>
        </w:rPr>
        <w:t>durante</w:t>
      </w:r>
      <w:r w:rsidRPr="00AB6669">
        <w:rPr>
          <w:rFonts w:ascii="Times New Roman" w:hAnsi="Times New Roman" w:cs="Times New Roman"/>
          <w:spacing w:val="-2"/>
          <w:sz w:val="24"/>
          <w:szCs w:val="24"/>
        </w:rPr>
        <w:t xml:space="preserve"> </w:t>
      </w:r>
      <w:r w:rsidRPr="00AB6669">
        <w:rPr>
          <w:rFonts w:ascii="Times New Roman" w:hAnsi="Times New Roman" w:cs="Times New Roman"/>
          <w:sz w:val="24"/>
          <w:szCs w:val="24"/>
        </w:rPr>
        <w:t>y</w:t>
      </w:r>
      <w:r w:rsidRPr="00AB6669">
        <w:rPr>
          <w:rFonts w:ascii="Times New Roman" w:hAnsi="Times New Roman" w:cs="Times New Roman"/>
          <w:spacing w:val="1"/>
          <w:sz w:val="24"/>
          <w:szCs w:val="24"/>
        </w:rPr>
        <w:t xml:space="preserve"> </w:t>
      </w:r>
      <w:r w:rsidRPr="00AB6669">
        <w:rPr>
          <w:rFonts w:ascii="Times New Roman" w:hAnsi="Times New Roman" w:cs="Times New Roman"/>
          <w:sz w:val="24"/>
          <w:szCs w:val="24"/>
        </w:rPr>
        <w:t>después</w:t>
      </w:r>
      <w:r w:rsidRPr="00AB6669">
        <w:rPr>
          <w:rFonts w:ascii="Times New Roman" w:hAnsi="Times New Roman" w:cs="Times New Roman"/>
          <w:spacing w:val="-1"/>
          <w:sz w:val="24"/>
          <w:szCs w:val="24"/>
        </w:rPr>
        <w:t xml:space="preserve"> </w:t>
      </w:r>
      <w:r w:rsidRPr="00AB6669">
        <w:rPr>
          <w:rFonts w:ascii="Times New Roman" w:hAnsi="Times New Roman" w:cs="Times New Roman"/>
          <w:sz w:val="24"/>
          <w:szCs w:val="24"/>
        </w:rPr>
        <w:t>del mismo.</w:t>
      </w:r>
    </w:p>
    <w:p w14:paraId="76EA86B5" w14:textId="77777777" w:rsidR="00594F59" w:rsidRPr="00AB6669" w:rsidRDefault="00594F59" w:rsidP="00594F59">
      <w:pPr>
        <w:pStyle w:val="Textoindependiente"/>
        <w:ind w:left="357" w:right="142"/>
        <w:jc w:val="both"/>
        <w:rPr>
          <w:rFonts w:ascii="Times New Roman" w:hAnsi="Times New Roman" w:cs="Times New Roman"/>
          <w:color w:val="FF0000"/>
          <w:sz w:val="24"/>
          <w:szCs w:val="24"/>
        </w:rPr>
      </w:pPr>
    </w:p>
    <w:p w14:paraId="6FE174D5" w14:textId="0352DB66" w:rsidR="00594F59" w:rsidRPr="00AB6669" w:rsidRDefault="00594F59" w:rsidP="00CC52E5">
      <w:pPr>
        <w:pStyle w:val="Textoindependiente"/>
        <w:numPr>
          <w:ilvl w:val="0"/>
          <w:numId w:val="56"/>
        </w:numPr>
        <w:ind w:right="142"/>
        <w:jc w:val="both"/>
        <w:rPr>
          <w:rFonts w:ascii="Times New Roman" w:hAnsi="Times New Roman" w:cs="Times New Roman"/>
          <w:sz w:val="24"/>
          <w:szCs w:val="24"/>
        </w:rPr>
      </w:pPr>
      <w:r w:rsidRPr="00AB6669">
        <w:rPr>
          <w:rFonts w:ascii="Times New Roman" w:hAnsi="Times New Roman" w:cs="Times New Roman"/>
          <w:sz w:val="24"/>
          <w:szCs w:val="24"/>
        </w:rPr>
        <w:t>Facilitar que las personas ponentes sean puestas en contacto con las y los periodistas para que puedan hacer entrevistas y declaraciones sobre los temas específicos de relevancia informativa.</w:t>
      </w:r>
    </w:p>
    <w:p w14:paraId="3DCBA6BD" w14:textId="77777777" w:rsidR="00594F59" w:rsidRPr="00AB6669" w:rsidRDefault="00594F59" w:rsidP="00594F59">
      <w:pPr>
        <w:pStyle w:val="Textoindependiente"/>
        <w:ind w:right="142"/>
        <w:jc w:val="both"/>
        <w:rPr>
          <w:rFonts w:ascii="Times New Roman" w:hAnsi="Times New Roman" w:cs="Times New Roman"/>
          <w:color w:val="FF0000"/>
          <w:sz w:val="24"/>
          <w:szCs w:val="24"/>
        </w:rPr>
      </w:pPr>
    </w:p>
    <w:p w14:paraId="2D876206" w14:textId="017B7995" w:rsidR="006879A5" w:rsidRPr="00AB6669" w:rsidRDefault="00594F59" w:rsidP="00B85D5B">
      <w:pPr>
        <w:pStyle w:val="Textoindependiente"/>
        <w:numPr>
          <w:ilvl w:val="0"/>
          <w:numId w:val="56"/>
        </w:numPr>
        <w:ind w:right="142"/>
        <w:jc w:val="both"/>
        <w:rPr>
          <w:rFonts w:ascii="Times New Roman" w:hAnsi="Times New Roman" w:cs="Times New Roman"/>
          <w:sz w:val="24"/>
          <w:szCs w:val="24"/>
        </w:rPr>
      </w:pPr>
      <w:r w:rsidRPr="00AB6669">
        <w:rPr>
          <w:rFonts w:ascii="Times New Roman" w:hAnsi="Times New Roman" w:cs="Times New Roman"/>
          <w:sz w:val="24"/>
          <w:szCs w:val="24"/>
        </w:rPr>
        <w:t xml:space="preserve">Realizar un reportaje </w:t>
      </w:r>
      <w:r w:rsidR="00357105" w:rsidRPr="00AB6669">
        <w:rPr>
          <w:rFonts w:ascii="Times New Roman" w:hAnsi="Times New Roman" w:cs="Times New Roman"/>
          <w:sz w:val="24"/>
          <w:szCs w:val="24"/>
        </w:rPr>
        <w:t>y audiovisual corporativo del C</w:t>
      </w:r>
      <w:r w:rsidRPr="00AB6669">
        <w:rPr>
          <w:rFonts w:ascii="Times New Roman" w:hAnsi="Times New Roman" w:cs="Times New Roman"/>
          <w:sz w:val="24"/>
          <w:szCs w:val="24"/>
        </w:rPr>
        <w:t xml:space="preserve">ongreso, cubriendo todas las actividades congresuales. Será entregado al Departamento de </w:t>
      </w:r>
      <w:r w:rsidR="000C51B7" w:rsidRPr="00AB6669">
        <w:rPr>
          <w:rFonts w:ascii="Times New Roman" w:hAnsi="Times New Roman" w:cs="Times New Roman"/>
          <w:sz w:val="24"/>
          <w:szCs w:val="24"/>
        </w:rPr>
        <w:t>Bienestar, Juventud y Reto Demográfico</w:t>
      </w:r>
      <w:r w:rsidRPr="00AB6669">
        <w:rPr>
          <w:rFonts w:ascii="Times New Roman" w:hAnsi="Times New Roman" w:cs="Times New Roman"/>
          <w:sz w:val="24"/>
          <w:szCs w:val="24"/>
        </w:rPr>
        <w:t xml:space="preserve"> como organismo propietario de los mismos, </w:t>
      </w:r>
      <w:r w:rsidR="00357105" w:rsidRPr="00AB6669">
        <w:rPr>
          <w:rFonts w:ascii="Times New Roman" w:hAnsi="Times New Roman" w:cs="Times New Roman"/>
          <w:sz w:val="24"/>
          <w:szCs w:val="24"/>
        </w:rPr>
        <w:t xml:space="preserve">que podrá </w:t>
      </w:r>
      <w:r w:rsidRPr="00AB6669">
        <w:rPr>
          <w:rFonts w:ascii="Times New Roman" w:hAnsi="Times New Roman" w:cs="Times New Roman"/>
          <w:sz w:val="24"/>
          <w:szCs w:val="24"/>
        </w:rPr>
        <w:t xml:space="preserve">hacer uso de </w:t>
      </w:r>
      <w:r w:rsidR="00503918" w:rsidRPr="00AB6669">
        <w:rPr>
          <w:rFonts w:ascii="Times New Roman" w:hAnsi="Times New Roman" w:cs="Times New Roman"/>
          <w:sz w:val="24"/>
          <w:szCs w:val="24"/>
        </w:rPr>
        <w:t>estos</w:t>
      </w:r>
      <w:r w:rsidRPr="00AB6669">
        <w:rPr>
          <w:rFonts w:ascii="Times New Roman" w:hAnsi="Times New Roman" w:cs="Times New Roman"/>
          <w:sz w:val="24"/>
          <w:szCs w:val="24"/>
        </w:rPr>
        <w:t xml:space="preserve"> para fines divulgativos</w:t>
      </w:r>
      <w:r w:rsidR="002E5181" w:rsidRPr="00AB6669">
        <w:rPr>
          <w:rFonts w:ascii="Times New Roman" w:hAnsi="Times New Roman" w:cs="Times New Roman"/>
          <w:sz w:val="24"/>
          <w:szCs w:val="24"/>
        </w:rPr>
        <w:t>.</w:t>
      </w:r>
      <w:r w:rsidR="00B85D5B" w:rsidRPr="00AB6669">
        <w:rPr>
          <w:rFonts w:ascii="Times New Roman" w:hAnsi="Times New Roman" w:cs="Times New Roman"/>
          <w:sz w:val="24"/>
          <w:szCs w:val="24"/>
        </w:rPr>
        <w:t xml:space="preserve"> Será</w:t>
      </w:r>
      <w:r w:rsidR="00771F3E" w:rsidRPr="00AB6669">
        <w:rPr>
          <w:rFonts w:ascii="Times New Roman" w:hAnsi="Times New Roman" w:cs="Times New Roman"/>
          <w:sz w:val="24"/>
          <w:szCs w:val="24"/>
        </w:rPr>
        <w:t xml:space="preserve"> </w:t>
      </w:r>
      <w:r w:rsidR="003305DF" w:rsidRPr="00AB6669">
        <w:rPr>
          <w:rFonts w:ascii="Times New Roman" w:hAnsi="Times New Roman" w:cs="Times New Roman"/>
          <w:sz w:val="24"/>
          <w:szCs w:val="24"/>
        </w:rPr>
        <w:t>n</w:t>
      </w:r>
      <w:r w:rsidR="00B85D5B" w:rsidRPr="00AB6669">
        <w:rPr>
          <w:rFonts w:ascii="Times New Roman" w:hAnsi="Times New Roman" w:cs="Times New Roman"/>
          <w:sz w:val="24"/>
          <w:szCs w:val="24"/>
        </w:rPr>
        <w:t xml:space="preserve">ecesario la coordinación </w:t>
      </w:r>
      <w:r w:rsidR="006879A5" w:rsidRPr="00AB6669">
        <w:rPr>
          <w:rFonts w:ascii="Times New Roman" w:hAnsi="Times New Roman" w:cs="Times New Roman"/>
          <w:sz w:val="24"/>
          <w:szCs w:val="24"/>
        </w:rPr>
        <w:t xml:space="preserve">por Lehendakaritza, </w:t>
      </w:r>
      <w:r w:rsidR="00771F3E" w:rsidRPr="00AB6669">
        <w:rPr>
          <w:rFonts w:ascii="Times New Roman" w:hAnsi="Times New Roman" w:cs="Times New Roman"/>
          <w:sz w:val="24"/>
          <w:szCs w:val="24"/>
        </w:rPr>
        <w:t xml:space="preserve">a efectos de la publicación de los videos </w:t>
      </w:r>
      <w:r w:rsidR="006879A5" w:rsidRPr="00AB6669">
        <w:rPr>
          <w:rFonts w:ascii="Times New Roman" w:hAnsi="Times New Roman" w:cs="Times New Roman"/>
          <w:sz w:val="24"/>
          <w:szCs w:val="24"/>
        </w:rPr>
        <w:t xml:space="preserve">a Irekia </w:t>
      </w:r>
      <w:r w:rsidR="00771F3E" w:rsidRPr="00AB6669">
        <w:rPr>
          <w:rFonts w:ascii="Times New Roman" w:hAnsi="Times New Roman" w:cs="Times New Roman"/>
          <w:sz w:val="24"/>
          <w:szCs w:val="24"/>
        </w:rPr>
        <w:t xml:space="preserve">y </w:t>
      </w:r>
      <w:r w:rsidR="006879A5" w:rsidRPr="00AB6669">
        <w:rPr>
          <w:rFonts w:ascii="Times New Roman" w:hAnsi="Times New Roman" w:cs="Times New Roman"/>
          <w:sz w:val="24"/>
          <w:szCs w:val="24"/>
        </w:rPr>
        <w:t>a la</w:t>
      </w:r>
      <w:r w:rsidR="003305DF" w:rsidRPr="00AB6669">
        <w:rPr>
          <w:rFonts w:ascii="Times New Roman" w:hAnsi="Times New Roman" w:cs="Times New Roman"/>
          <w:sz w:val="24"/>
          <w:szCs w:val="24"/>
        </w:rPr>
        <w:t>s</w:t>
      </w:r>
      <w:r w:rsidR="006879A5" w:rsidRPr="00AB6669">
        <w:rPr>
          <w:rFonts w:ascii="Times New Roman" w:hAnsi="Times New Roman" w:cs="Times New Roman"/>
          <w:sz w:val="24"/>
          <w:szCs w:val="24"/>
        </w:rPr>
        <w:t xml:space="preserve"> página</w:t>
      </w:r>
      <w:r w:rsidR="003305DF" w:rsidRPr="00AB6669">
        <w:rPr>
          <w:rFonts w:ascii="Times New Roman" w:hAnsi="Times New Roman" w:cs="Times New Roman"/>
          <w:sz w:val="24"/>
          <w:szCs w:val="24"/>
        </w:rPr>
        <w:t>s</w:t>
      </w:r>
      <w:r w:rsidR="006879A5" w:rsidRPr="00AB6669">
        <w:rPr>
          <w:rFonts w:ascii="Times New Roman" w:hAnsi="Times New Roman" w:cs="Times New Roman"/>
          <w:sz w:val="24"/>
          <w:szCs w:val="24"/>
        </w:rPr>
        <w:t xml:space="preserve"> web</w:t>
      </w:r>
      <w:r w:rsidR="003305DF" w:rsidRPr="00AB6669">
        <w:rPr>
          <w:rFonts w:ascii="Times New Roman" w:hAnsi="Times New Roman" w:cs="Times New Roman"/>
          <w:sz w:val="24"/>
          <w:szCs w:val="24"/>
        </w:rPr>
        <w:t xml:space="preserve"> correspondientes</w:t>
      </w:r>
    </w:p>
    <w:p w14:paraId="6A200D31" w14:textId="77777777" w:rsidR="006879A5" w:rsidRPr="00DC40CD" w:rsidRDefault="006879A5" w:rsidP="00CC52E5">
      <w:pPr>
        <w:pStyle w:val="Textoindependiente"/>
        <w:ind w:left="357" w:right="142"/>
        <w:jc w:val="both"/>
        <w:rPr>
          <w:rFonts w:ascii="Times New Roman" w:hAnsi="Times New Roman" w:cs="Times New Roman"/>
          <w:color w:val="FF0000"/>
          <w:sz w:val="24"/>
          <w:szCs w:val="24"/>
        </w:rPr>
      </w:pPr>
    </w:p>
    <w:p w14:paraId="7AC1578C" w14:textId="5AB50C36" w:rsidR="00594F59" w:rsidRPr="00DA49A5" w:rsidRDefault="00594F59" w:rsidP="006E3467">
      <w:pPr>
        <w:pStyle w:val="Textoindependiente"/>
        <w:numPr>
          <w:ilvl w:val="0"/>
          <w:numId w:val="56"/>
        </w:numPr>
        <w:ind w:left="714" w:right="142"/>
        <w:jc w:val="both"/>
        <w:rPr>
          <w:rFonts w:ascii="Times New Roman" w:hAnsi="Times New Roman" w:cs="Times New Roman"/>
          <w:color w:val="FF0000"/>
          <w:sz w:val="24"/>
          <w:szCs w:val="24"/>
        </w:rPr>
      </w:pPr>
      <w:r w:rsidRPr="00AB6669">
        <w:rPr>
          <w:rFonts w:ascii="Times New Roman" w:hAnsi="Times New Roman" w:cs="Times New Roman"/>
          <w:sz w:val="24"/>
          <w:szCs w:val="24"/>
        </w:rPr>
        <w:t xml:space="preserve">Encargarse de las relaciones con los medios de comunicación: convocatorias para dar a conocer las actividades de cada jornada, elaboración de reseñas, organización de ruedas de prensa, </w:t>
      </w:r>
      <w:proofErr w:type="spellStart"/>
      <w:r w:rsidRPr="00AB6669">
        <w:rPr>
          <w:rFonts w:ascii="Times New Roman" w:hAnsi="Times New Roman" w:cs="Times New Roman"/>
          <w:sz w:val="24"/>
          <w:szCs w:val="24"/>
        </w:rPr>
        <w:t>etc</w:t>
      </w:r>
      <w:proofErr w:type="spellEnd"/>
      <w:r w:rsidRPr="00AB6669">
        <w:rPr>
          <w:rFonts w:ascii="Times New Roman" w:hAnsi="Times New Roman" w:cs="Times New Roman"/>
          <w:sz w:val="24"/>
          <w:szCs w:val="24"/>
        </w:rPr>
        <w:t>…</w:t>
      </w:r>
      <w:r w:rsidR="003305DF" w:rsidRPr="00AB6669">
        <w:rPr>
          <w:rFonts w:ascii="Times New Roman" w:hAnsi="Times New Roman" w:cs="Times New Roman"/>
          <w:sz w:val="24"/>
          <w:szCs w:val="24"/>
        </w:rPr>
        <w:t>Todo ello b</w:t>
      </w:r>
      <w:r w:rsidR="00E83E98" w:rsidRPr="00AB6669">
        <w:rPr>
          <w:rFonts w:ascii="Times New Roman" w:hAnsi="Times New Roman" w:cs="Times New Roman"/>
          <w:sz w:val="24"/>
          <w:szCs w:val="24"/>
        </w:rPr>
        <w:t xml:space="preserve">ajo supervisión de la dirección de Gabinete y </w:t>
      </w:r>
      <w:r w:rsidR="003305DF" w:rsidRPr="00AB6669">
        <w:rPr>
          <w:rFonts w:ascii="Times New Roman" w:hAnsi="Times New Roman" w:cs="Times New Roman"/>
          <w:sz w:val="24"/>
          <w:szCs w:val="24"/>
        </w:rPr>
        <w:t>Comunicación</w:t>
      </w:r>
      <w:r w:rsidR="00E83E98" w:rsidRPr="00AB6669">
        <w:rPr>
          <w:rFonts w:ascii="Times New Roman" w:hAnsi="Times New Roman" w:cs="Times New Roman"/>
          <w:sz w:val="24"/>
          <w:szCs w:val="24"/>
        </w:rPr>
        <w:t xml:space="preserve"> de</w:t>
      </w:r>
      <w:r w:rsidR="003305DF" w:rsidRPr="00AB6669">
        <w:rPr>
          <w:rFonts w:ascii="Times New Roman" w:hAnsi="Times New Roman" w:cs="Times New Roman"/>
          <w:sz w:val="24"/>
          <w:szCs w:val="24"/>
        </w:rPr>
        <w:t xml:space="preserve">l Departamento de Bienestar, </w:t>
      </w:r>
      <w:r w:rsidR="1C761788" w:rsidRPr="00AB6669">
        <w:rPr>
          <w:rFonts w:ascii="Times New Roman" w:hAnsi="Times New Roman" w:cs="Times New Roman"/>
          <w:sz w:val="24"/>
          <w:szCs w:val="24"/>
        </w:rPr>
        <w:t xml:space="preserve">Juventud </w:t>
      </w:r>
      <w:r w:rsidR="003305DF" w:rsidRPr="00AB6669">
        <w:rPr>
          <w:rFonts w:ascii="Times New Roman" w:hAnsi="Times New Roman" w:cs="Times New Roman"/>
          <w:sz w:val="24"/>
          <w:szCs w:val="24"/>
        </w:rPr>
        <w:t>y Reto Demográfico</w:t>
      </w:r>
      <w:r w:rsidR="00DA49A5">
        <w:rPr>
          <w:rFonts w:ascii="Times New Roman" w:hAnsi="Times New Roman" w:cs="Times New Roman"/>
          <w:sz w:val="24"/>
          <w:szCs w:val="24"/>
        </w:rPr>
        <w:t>.</w:t>
      </w:r>
    </w:p>
    <w:p w14:paraId="6653D2B7" w14:textId="77777777" w:rsidR="00DA49A5" w:rsidRPr="00AB6669" w:rsidRDefault="00DA49A5" w:rsidP="00DA49A5">
      <w:pPr>
        <w:pStyle w:val="Textoindependiente"/>
        <w:ind w:right="142"/>
        <w:jc w:val="both"/>
        <w:rPr>
          <w:rFonts w:ascii="Times New Roman" w:hAnsi="Times New Roman" w:cs="Times New Roman"/>
          <w:color w:val="FF0000"/>
          <w:sz w:val="24"/>
          <w:szCs w:val="24"/>
        </w:rPr>
      </w:pPr>
    </w:p>
    <w:p w14:paraId="13282915" w14:textId="30032A29" w:rsidR="00594F59" w:rsidRPr="00DA49A5" w:rsidRDefault="005B594E" w:rsidP="00CC52E5">
      <w:pPr>
        <w:pStyle w:val="Textoindependiente"/>
        <w:numPr>
          <w:ilvl w:val="0"/>
          <w:numId w:val="56"/>
        </w:numPr>
        <w:ind w:right="142"/>
        <w:jc w:val="both"/>
        <w:rPr>
          <w:rFonts w:ascii="Times New Roman" w:hAnsi="Times New Roman" w:cs="Times New Roman"/>
          <w:sz w:val="24"/>
          <w:szCs w:val="24"/>
        </w:rPr>
      </w:pPr>
      <w:r w:rsidRPr="00DA49A5">
        <w:rPr>
          <w:rFonts w:ascii="Times New Roman" w:hAnsi="Times New Roman" w:cs="Times New Roman"/>
          <w:sz w:val="24"/>
          <w:szCs w:val="24"/>
        </w:rPr>
        <w:t>Gestio</w:t>
      </w:r>
      <w:r w:rsidR="13DD4091" w:rsidRPr="00DA49A5">
        <w:rPr>
          <w:rFonts w:ascii="Times New Roman" w:hAnsi="Times New Roman" w:cs="Times New Roman"/>
          <w:sz w:val="24"/>
          <w:szCs w:val="24"/>
        </w:rPr>
        <w:t>n</w:t>
      </w:r>
      <w:r w:rsidRPr="00DA49A5">
        <w:rPr>
          <w:rFonts w:ascii="Times New Roman" w:hAnsi="Times New Roman" w:cs="Times New Roman"/>
          <w:sz w:val="24"/>
          <w:szCs w:val="24"/>
        </w:rPr>
        <w:t>ar</w:t>
      </w:r>
      <w:r w:rsidR="00594F59" w:rsidRPr="00DA49A5">
        <w:rPr>
          <w:rFonts w:ascii="Times New Roman" w:hAnsi="Times New Roman" w:cs="Times New Roman"/>
          <w:sz w:val="24"/>
          <w:szCs w:val="24"/>
        </w:rPr>
        <w:t xml:space="preserve"> la comunicación tanto escrita como online, siguiendo las directrices de</w:t>
      </w:r>
      <w:r w:rsidR="00163D0E" w:rsidRPr="00DA49A5">
        <w:rPr>
          <w:rFonts w:ascii="Times New Roman" w:hAnsi="Times New Roman" w:cs="Times New Roman"/>
          <w:sz w:val="24"/>
          <w:szCs w:val="24"/>
        </w:rPr>
        <w:t xml:space="preserve">l Departamento de </w:t>
      </w:r>
      <w:r w:rsidR="000C51B7" w:rsidRPr="00DA49A5">
        <w:rPr>
          <w:rFonts w:ascii="Times New Roman" w:hAnsi="Times New Roman" w:cs="Times New Roman"/>
          <w:sz w:val="24"/>
          <w:szCs w:val="24"/>
        </w:rPr>
        <w:t>Bienestar, Juventud y Reto Demográfico</w:t>
      </w:r>
      <w:r w:rsidR="00594F59" w:rsidRPr="00DA49A5">
        <w:rPr>
          <w:rFonts w:ascii="Times New Roman" w:hAnsi="Times New Roman" w:cs="Times New Roman"/>
          <w:sz w:val="24"/>
          <w:szCs w:val="24"/>
        </w:rPr>
        <w:t xml:space="preserve"> con todas las personas participantes en el Congreso.</w:t>
      </w:r>
    </w:p>
    <w:p w14:paraId="2DC4037D" w14:textId="77777777" w:rsidR="00594F59" w:rsidRPr="00DC40CD" w:rsidRDefault="00594F59" w:rsidP="00CC52E5">
      <w:pPr>
        <w:pStyle w:val="Textoindependiente"/>
        <w:ind w:right="142"/>
        <w:jc w:val="both"/>
        <w:rPr>
          <w:rFonts w:ascii="Times New Roman" w:hAnsi="Times New Roman" w:cs="Times New Roman"/>
          <w:color w:val="FF0000"/>
          <w:sz w:val="24"/>
          <w:szCs w:val="24"/>
        </w:rPr>
      </w:pPr>
    </w:p>
    <w:p w14:paraId="6B9C6152" w14:textId="31EA8CF1" w:rsidR="0018008A" w:rsidRPr="00175A8A" w:rsidRDefault="005B594E" w:rsidP="00175A8A">
      <w:pPr>
        <w:pStyle w:val="Textoindependiente"/>
        <w:numPr>
          <w:ilvl w:val="0"/>
          <w:numId w:val="56"/>
        </w:numPr>
        <w:ind w:right="142"/>
        <w:jc w:val="both"/>
        <w:rPr>
          <w:rFonts w:ascii="Times New Roman" w:hAnsi="Times New Roman" w:cs="Times New Roman"/>
          <w:sz w:val="24"/>
          <w:szCs w:val="24"/>
        </w:rPr>
      </w:pPr>
      <w:r w:rsidRPr="6FBE6006">
        <w:rPr>
          <w:rFonts w:ascii="Times New Roman" w:hAnsi="Times New Roman" w:cs="Times New Roman"/>
          <w:sz w:val="24"/>
          <w:szCs w:val="24"/>
        </w:rPr>
        <w:t>Realizar t</w:t>
      </w:r>
      <w:r w:rsidR="00594F59" w:rsidRPr="6FBE6006">
        <w:rPr>
          <w:rFonts w:ascii="Times New Roman" w:hAnsi="Times New Roman" w:cs="Times New Roman"/>
          <w:sz w:val="24"/>
          <w:szCs w:val="24"/>
        </w:rPr>
        <w:t>odas estas actuaciones bajo la supervisión y las directrices de</w:t>
      </w:r>
      <w:r w:rsidR="00163D0E" w:rsidRPr="6FBE6006">
        <w:rPr>
          <w:rFonts w:ascii="Times New Roman" w:hAnsi="Times New Roman" w:cs="Times New Roman"/>
          <w:sz w:val="24"/>
          <w:szCs w:val="24"/>
        </w:rPr>
        <w:t xml:space="preserve">l Departamento de </w:t>
      </w:r>
      <w:r w:rsidR="000C51B7" w:rsidRPr="6FBE6006">
        <w:rPr>
          <w:rFonts w:ascii="Times New Roman" w:hAnsi="Times New Roman" w:cs="Times New Roman"/>
          <w:sz w:val="24"/>
          <w:szCs w:val="24"/>
        </w:rPr>
        <w:t>Bienestar, Juventud y Reto Demográfico</w:t>
      </w:r>
      <w:r w:rsidR="00594F59" w:rsidRPr="6FBE6006">
        <w:rPr>
          <w:rFonts w:ascii="Times New Roman" w:hAnsi="Times New Roman" w:cs="Times New Roman"/>
          <w:sz w:val="24"/>
          <w:szCs w:val="24"/>
        </w:rPr>
        <w:t xml:space="preserve"> y en estrecha coordinación y colaboración con la persona responsable de </w:t>
      </w:r>
      <w:r w:rsidR="00357105" w:rsidRPr="6FBE6006">
        <w:rPr>
          <w:rFonts w:ascii="Times New Roman" w:hAnsi="Times New Roman" w:cs="Times New Roman"/>
          <w:sz w:val="24"/>
          <w:szCs w:val="24"/>
        </w:rPr>
        <w:t>comunicación</w:t>
      </w:r>
      <w:r w:rsidR="00594F59" w:rsidRPr="6FBE6006">
        <w:rPr>
          <w:rFonts w:ascii="Times New Roman" w:hAnsi="Times New Roman" w:cs="Times New Roman"/>
          <w:sz w:val="24"/>
          <w:szCs w:val="24"/>
        </w:rPr>
        <w:t xml:space="preserve"> de</w:t>
      </w:r>
      <w:r w:rsidR="00357105" w:rsidRPr="6FBE6006">
        <w:rPr>
          <w:rFonts w:ascii="Times New Roman" w:hAnsi="Times New Roman" w:cs="Times New Roman"/>
          <w:sz w:val="24"/>
          <w:szCs w:val="24"/>
        </w:rPr>
        <w:t>l</w:t>
      </w:r>
      <w:r w:rsidR="00594F59" w:rsidRPr="6FBE6006">
        <w:rPr>
          <w:rFonts w:ascii="Times New Roman" w:hAnsi="Times New Roman" w:cs="Times New Roman"/>
          <w:sz w:val="24"/>
          <w:szCs w:val="24"/>
        </w:rPr>
        <w:t xml:space="preserve"> </w:t>
      </w:r>
      <w:r w:rsidR="00163D0E" w:rsidRPr="6FBE6006">
        <w:rPr>
          <w:rFonts w:ascii="Times New Roman" w:hAnsi="Times New Roman" w:cs="Times New Roman"/>
          <w:sz w:val="24"/>
          <w:szCs w:val="24"/>
        </w:rPr>
        <w:t>Departamento</w:t>
      </w:r>
      <w:r w:rsidR="00594F59" w:rsidRPr="6FBE6006">
        <w:rPr>
          <w:rFonts w:ascii="Times New Roman" w:hAnsi="Times New Roman" w:cs="Times New Roman"/>
          <w:sz w:val="24"/>
          <w:szCs w:val="24"/>
        </w:rPr>
        <w:t>.</w:t>
      </w:r>
      <w:r w:rsidR="00175A8A" w:rsidRPr="6FBE6006">
        <w:rPr>
          <w:rFonts w:ascii="Times New Roman" w:hAnsi="Times New Roman" w:cs="Times New Roman"/>
          <w:sz w:val="24"/>
          <w:szCs w:val="24"/>
        </w:rPr>
        <w:t xml:space="preserve"> Todo ello b</w:t>
      </w:r>
      <w:r w:rsidR="0018008A" w:rsidRPr="6FBE6006">
        <w:rPr>
          <w:rFonts w:ascii="Times New Roman" w:hAnsi="Times New Roman" w:cs="Times New Roman"/>
          <w:sz w:val="24"/>
          <w:szCs w:val="24"/>
        </w:rPr>
        <w:t>ajo supervisión de la dirección de Gabinete y Comunicaci</w:t>
      </w:r>
      <w:r w:rsidR="00175A8A" w:rsidRPr="6FBE6006">
        <w:rPr>
          <w:rFonts w:ascii="Times New Roman" w:hAnsi="Times New Roman" w:cs="Times New Roman"/>
          <w:sz w:val="24"/>
          <w:szCs w:val="24"/>
        </w:rPr>
        <w:t>ón del de Bienestar, Juventu</w:t>
      </w:r>
      <w:r w:rsidR="50E80254" w:rsidRPr="6FBE6006">
        <w:rPr>
          <w:rFonts w:ascii="Times New Roman" w:hAnsi="Times New Roman" w:cs="Times New Roman"/>
          <w:sz w:val="24"/>
          <w:szCs w:val="24"/>
        </w:rPr>
        <w:t xml:space="preserve">d </w:t>
      </w:r>
      <w:r w:rsidR="00175A8A" w:rsidRPr="6FBE6006">
        <w:rPr>
          <w:rFonts w:ascii="Times New Roman" w:hAnsi="Times New Roman" w:cs="Times New Roman"/>
          <w:sz w:val="24"/>
          <w:szCs w:val="24"/>
        </w:rPr>
        <w:t>y Reto Demográfico</w:t>
      </w:r>
    </w:p>
    <w:p w14:paraId="749DDF6B" w14:textId="77777777" w:rsidR="005B253E" w:rsidRPr="00DC40CD" w:rsidRDefault="005B253E" w:rsidP="005B253E">
      <w:pPr>
        <w:pStyle w:val="Prrafodelista"/>
        <w:rPr>
          <w:color w:val="FF0000"/>
        </w:rPr>
      </w:pPr>
    </w:p>
    <w:p w14:paraId="6C96EA0D" w14:textId="32895172" w:rsidR="005B253E" w:rsidRDefault="005B253E" w:rsidP="005B253E">
      <w:pPr>
        <w:pStyle w:val="Textoindependiente"/>
        <w:ind w:right="142"/>
        <w:jc w:val="both"/>
        <w:rPr>
          <w:rFonts w:ascii="Times New Roman" w:hAnsi="Times New Roman" w:cs="Times New Roman"/>
          <w:sz w:val="24"/>
          <w:szCs w:val="24"/>
        </w:rPr>
      </w:pPr>
      <w:r w:rsidRPr="000C51B7">
        <w:rPr>
          <w:rFonts w:ascii="Times New Roman" w:hAnsi="Times New Roman" w:cs="Times New Roman"/>
          <w:sz w:val="24"/>
          <w:szCs w:val="24"/>
        </w:rPr>
        <w:t>Toda la comunicación se realizará en euskera y castellano, y deberá hacer</w:t>
      </w:r>
      <w:r w:rsidR="005B594E" w:rsidRPr="000C51B7">
        <w:rPr>
          <w:rFonts w:ascii="Times New Roman" w:hAnsi="Times New Roman" w:cs="Times New Roman"/>
          <w:sz w:val="24"/>
          <w:szCs w:val="24"/>
        </w:rPr>
        <w:t>se</w:t>
      </w:r>
      <w:r w:rsidRPr="000C51B7">
        <w:rPr>
          <w:rFonts w:ascii="Times New Roman" w:hAnsi="Times New Roman" w:cs="Times New Roman"/>
          <w:sz w:val="24"/>
          <w:szCs w:val="24"/>
        </w:rPr>
        <w:t xml:space="preserve"> una utilización no sexista del lenguaje y de las imágenes. </w:t>
      </w:r>
    </w:p>
    <w:p w14:paraId="2AF3DD17" w14:textId="77777777" w:rsidR="00705C72" w:rsidRDefault="00705C72" w:rsidP="005B253E">
      <w:pPr>
        <w:pStyle w:val="Textoindependiente"/>
        <w:ind w:right="142"/>
        <w:jc w:val="both"/>
        <w:rPr>
          <w:rFonts w:ascii="Times New Roman" w:hAnsi="Times New Roman" w:cs="Times New Roman"/>
          <w:sz w:val="24"/>
          <w:szCs w:val="24"/>
        </w:rPr>
      </w:pPr>
    </w:p>
    <w:p w14:paraId="7CCAABCE" w14:textId="77777777" w:rsidR="00705C72" w:rsidRPr="000C51B7" w:rsidRDefault="00705C72" w:rsidP="005B253E">
      <w:pPr>
        <w:pStyle w:val="Textoindependiente"/>
        <w:ind w:right="142"/>
        <w:jc w:val="both"/>
        <w:rPr>
          <w:rFonts w:ascii="Times New Roman" w:hAnsi="Times New Roman" w:cs="Times New Roman"/>
          <w:sz w:val="24"/>
          <w:szCs w:val="24"/>
        </w:rPr>
      </w:pPr>
    </w:p>
    <w:p w14:paraId="537FACF2" w14:textId="7E659FD4" w:rsidR="00594F59" w:rsidRPr="00DC40CD" w:rsidRDefault="00594F59" w:rsidP="00594F59">
      <w:pPr>
        <w:jc w:val="both"/>
        <w:rPr>
          <w:color w:val="FF0000"/>
        </w:rPr>
      </w:pPr>
    </w:p>
    <w:p w14:paraId="795D9C6C" w14:textId="42D25ED8" w:rsidR="002554CD" w:rsidRDefault="002554CD" w:rsidP="76D33EAC">
      <w:pPr>
        <w:jc w:val="both"/>
        <w:rPr>
          <w:i/>
          <w:iCs/>
        </w:rPr>
      </w:pPr>
    </w:p>
    <w:p w14:paraId="499915C1" w14:textId="3DD92C43" w:rsidR="007F22FC" w:rsidRPr="00E05819" w:rsidRDefault="007F22FC" w:rsidP="007F22FC">
      <w:pPr>
        <w:jc w:val="both"/>
        <w:rPr>
          <w:i/>
          <w:iCs/>
        </w:rPr>
      </w:pPr>
      <w:r w:rsidRPr="00E05819">
        <w:rPr>
          <w:i/>
          <w:iCs/>
        </w:rPr>
        <w:lastRenderedPageBreak/>
        <w:t xml:space="preserve">3.3. Servicios durante la celebración del acto </w:t>
      </w:r>
    </w:p>
    <w:p w14:paraId="7D505B76" w14:textId="77777777" w:rsidR="004D7788" w:rsidRPr="00DC40CD" w:rsidRDefault="004D7788" w:rsidP="00594F59">
      <w:pPr>
        <w:jc w:val="both"/>
        <w:rPr>
          <w:color w:val="FF0000"/>
        </w:rPr>
      </w:pPr>
    </w:p>
    <w:p w14:paraId="6D189564" w14:textId="510DA2A9" w:rsidR="00A65FAB" w:rsidRPr="00462D1E" w:rsidRDefault="007F22FC" w:rsidP="007F22FC">
      <w:pPr>
        <w:jc w:val="both"/>
        <w:rPr>
          <w:color w:val="FF0000"/>
        </w:rPr>
      </w:pPr>
      <w:r w:rsidRPr="00B003C1">
        <w:t xml:space="preserve">3.3.1. La empresa </w:t>
      </w:r>
      <w:r w:rsidR="004D7788" w:rsidRPr="00B003C1">
        <w:t xml:space="preserve">adjudicataria </w:t>
      </w:r>
      <w:r w:rsidR="004D7788" w:rsidRPr="00B003C1">
        <w:rPr>
          <w:u w:val="single"/>
        </w:rPr>
        <w:t>coordinar</w:t>
      </w:r>
      <w:r w:rsidR="00372D50" w:rsidRPr="00B003C1">
        <w:t>á</w:t>
      </w:r>
      <w:r w:rsidR="004D7788" w:rsidRPr="00B003C1">
        <w:t xml:space="preserve"> todas las </w:t>
      </w:r>
      <w:r w:rsidR="004D7788" w:rsidRPr="00B003C1">
        <w:rPr>
          <w:u w:val="single"/>
        </w:rPr>
        <w:t>actividades y actuaciones</w:t>
      </w:r>
      <w:r w:rsidR="004D7788" w:rsidRPr="00B003C1">
        <w:t xml:space="preserve"> previstas con atención a los horarios estimados y en función de las necesidades que vayan surgiendo. Para ello</w:t>
      </w:r>
      <w:r w:rsidR="00357105" w:rsidRPr="00B003C1">
        <w:t>,</w:t>
      </w:r>
      <w:r w:rsidR="004D7788" w:rsidRPr="00B003C1">
        <w:t xml:space="preserve"> contará con una </w:t>
      </w:r>
      <w:r w:rsidR="004D7788" w:rsidRPr="00E05819">
        <w:t>escaleta que compartirá con el personal técnico responsable d</w:t>
      </w:r>
      <w:r w:rsidRPr="00E05819">
        <w:t xml:space="preserve">el Departamento de </w:t>
      </w:r>
      <w:r w:rsidR="00B003C1" w:rsidRPr="00E05819">
        <w:t>Bienestar, Juventud y Reto Demográfico</w:t>
      </w:r>
      <w:r w:rsidR="00A446C1">
        <w:t xml:space="preserve">. </w:t>
      </w:r>
      <w:r w:rsidR="001803F0">
        <w:t xml:space="preserve"> En tal</w:t>
      </w:r>
      <w:r w:rsidR="00A65FAB">
        <w:t xml:space="preserve"> </w:t>
      </w:r>
      <w:r w:rsidR="001803F0">
        <w:t xml:space="preserve">sentido, </w:t>
      </w:r>
      <w:r w:rsidR="001803F0" w:rsidRPr="00E63E40">
        <w:t xml:space="preserve">atendiendo al </w:t>
      </w:r>
      <w:r w:rsidR="00A65FAB" w:rsidRPr="00E63E40">
        <w:t>Protocolo</w:t>
      </w:r>
      <w:r w:rsidR="001803F0" w:rsidRPr="00E63E40">
        <w:t xml:space="preserve"> instituciona</w:t>
      </w:r>
      <w:r w:rsidR="0041034C" w:rsidRPr="00E63E40">
        <w:t>l</w:t>
      </w:r>
      <w:r w:rsidR="00A65FAB" w:rsidRPr="00E63E40">
        <w:t xml:space="preserve"> correspondiente, </w:t>
      </w:r>
      <w:r w:rsidR="0041034C" w:rsidRPr="00E63E40">
        <w:t xml:space="preserve">procederá a la coordinación </w:t>
      </w:r>
      <w:r w:rsidR="00892E1F" w:rsidRPr="00E63E40">
        <w:t xml:space="preserve">específica </w:t>
      </w:r>
      <w:r w:rsidR="0041034C" w:rsidRPr="00E63E40">
        <w:t>para la recepción y ubicación de las autoridades</w:t>
      </w:r>
      <w:r w:rsidR="00621C24" w:rsidRPr="00E63E40">
        <w:t xml:space="preserve"> durante la intervención </w:t>
      </w:r>
      <w:r w:rsidR="00892E1F" w:rsidRPr="00E63E40">
        <w:t>oficial</w:t>
      </w:r>
      <w:r w:rsidR="00621C24" w:rsidRPr="00E63E40">
        <w:t xml:space="preserve"> por parte de representantes institucionales del G</w:t>
      </w:r>
      <w:r w:rsidR="00892E1F" w:rsidRPr="00E63E40">
        <w:t>o</w:t>
      </w:r>
      <w:r w:rsidR="00621C24" w:rsidRPr="00E63E40">
        <w:t xml:space="preserve">bierno Vasco en </w:t>
      </w:r>
      <w:r w:rsidR="00A65FAB" w:rsidRPr="00E63E40">
        <w:t>la apertura y clausura</w:t>
      </w:r>
      <w:r w:rsidR="00E63E40">
        <w:t>.</w:t>
      </w:r>
    </w:p>
    <w:p w14:paraId="1E51A17E" w14:textId="77777777" w:rsidR="007F22FC" w:rsidRPr="00DC40CD" w:rsidRDefault="007F22FC" w:rsidP="007F22FC">
      <w:pPr>
        <w:jc w:val="both"/>
        <w:rPr>
          <w:color w:val="FF0000"/>
        </w:rPr>
      </w:pPr>
    </w:p>
    <w:p w14:paraId="274DD596" w14:textId="77777777" w:rsidR="002F7DD2" w:rsidRPr="00DC40CD" w:rsidRDefault="002F7DD2" w:rsidP="007F22FC">
      <w:pPr>
        <w:jc w:val="both"/>
        <w:rPr>
          <w:color w:val="FF0000"/>
        </w:rPr>
      </w:pPr>
    </w:p>
    <w:p w14:paraId="4DF0F61F" w14:textId="08247DA8" w:rsidR="004D7788" w:rsidRPr="00B003C1" w:rsidRDefault="007F22FC" w:rsidP="007F22FC">
      <w:pPr>
        <w:jc w:val="both"/>
      </w:pPr>
      <w:r w:rsidRPr="00B003C1">
        <w:t xml:space="preserve">3.3.2. La empresa confeccionará el </w:t>
      </w:r>
      <w:r w:rsidRPr="00B003C1">
        <w:rPr>
          <w:u w:val="single"/>
        </w:rPr>
        <w:t xml:space="preserve">listado </w:t>
      </w:r>
      <w:r w:rsidR="004D7788" w:rsidRPr="00B003C1">
        <w:rPr>
          <w:u w:val="single"/>
        </w:rPr>
        <w:t>definitivo de personas asistentes</w:t>
      </w:r>
      <w:r w:rsidR="004D7788" w:rsidRPr="00B003C1">
        <w:t xml:space="preserve"> (participantes, ponentes y personas invitadas), que permitirá </w:t>
      </w:r>
      <w:r w:rsidR="002E5181" w:rsidRPr="00B003C1">
        <w:t>una</w:t>
      </w:r>
      <w:r w:rsidR="004D7788" w:rsidRPr="00B003C1">
        <w:t xml:space="preserve"> mejor atención y ubicación durante el Congreso y agili</w:t>
      </w:r>
      <w:r w:rsidR="002E5181" w:rsidRPr="00B003C1">
        <w:t>zará</w:t>
      </w:r>
      <w:r w:rsidR="004D7788" w:rsidRPr="00B003C1">
        <w:t xml:space="preserve"> la entrega de documentación. </w:t>
      </w:r>
      <w:r w:rsidR="00B9690D" w:rsidRPr="00B003C1">
        <w:t>Asimismo</w:t>
      </w:r>
      <w:r w:rsidR="00357105" w:rsidRPr="00B003C1">
        <w:t>,</w:t>
      </w:r>
      <w:r w:rsidR="004D7788" w:rsidRPr="00B003C1">
        <w:t xml:space="preserve"> se hará cargo del diseño e impresión de las identificaciones de todas las personas asistentes al encuentro, diferenciando claramente distintos grupos como</w:t>
      </w:r>
      <w:r w:rsidR="005B594E" w:rsidRPr="00B003C1">
        <w:t>:</w:t>
      </w:r>
      <w:r w:rsidR="004D7788" w:rsidRPr="00B003C1">
        <w:t xml:space="preserve"> ponentes, invitadas, </w:t>
      </w:r>
      <w:r w:rsidR="00EE1868" w:rsidRPr="00B003C1">
        <w:t>Gobierno Vasco</w:t>
      </w:r>
      <w:r w:rsidR="004D7788" w:rsidRPr="00B003C1">
        <w:t>, servicios auxiliares, etc. En el caso de que alguna persona participante solicite un certificado de asistencia, la empresa también asumirá la confección de mismo siempre que quien lo solicite haya asistido al menos a un 80% del Congreso.</w:t>
      </w:r>
    </w:p>
    <w:p w14:paraId="301EE6EB" w14:textId="77777777" w:rsidR="004D7788" w:rsidRPr="00DC40CD" w:rsidRDefault="004D7788" w:rsidP="004D7788">
      <w:pPr>
        <w:pStyle w:val="Textoindependiente"/>
        <w:rPr>
          <w:color w:val="FF0000"/>
          <w:sz w:val="23"/>
        </w:rPr>
      </w:pPr>
    </w:p>
    <w:p w14:paraId="70FB441C" w14:textId="77777777" w:rsidR="002F7DD2" w:rsidRPr="00E94CBF" w:rsidRDefault="002F7DD2" w:rsidP="004D7788">
      <w:pPr>
        <w:pStyle w:val="Textoindependiente"/>
        <w:rPr>
          <w:sz w:val="23"/>
        </w:rPr>
      </w:pPr>
    </w:p>
    <w:p w14:paraId="2C8D8F2D" w14:textId="4B06A34A" w:rsidR="004D7788" w:rsidRPr="00E94CBF" w:rsidRDefault="004D7788" w:rsidP="00EE1868">
      <w:pPr>
        <w:pStyle w:val="Prrafodelista"/>
        <w:widowControl w:val="0"/>
        <w:numPr>
          <w:ilvl w:val="2"/>
          <w:numId w:val="51"/>
        </w:numPr>
        <w:tabs>
          <w:tab w:val="left" w:pos="332"/>
        </w:tabs>
        <w:autoSpaceDE w:val="0"/>
        <w:autoSpaceDN w:val="0"/>
        <w:ind w:left="0" w:right="136" w:firstLine="0"/>
        <w:jc w:val="both"/>
      </w:pPr>
      <w:r w:rsidRPr="00E94CBF">
        <w:t xml:space="preserve">El </w:t>
      </w:r>
      <w:r w:rsidRPr="00E94CBF">
        <w:rPr>
          <w:u w:val="single"/>
        </w:rPr>
        <w:t>equipo humano necesario</w:t>
      </w:r>
      <w:r w:rsidRPr="00E94CBF">
        <w:t xml:space="preserve"> que la empresa adjudicataria destine al evento deberá realizar</w:t>
      </w:r>
      <w:r w:rsidR="005B594E" w:rsidRPr="00E94CBF">
        <w:t>: el control de asistencia; acreditación de asistentes;</w:t>
      </w:r>
      <w:r w:rsidRPr="00E94CBF">
        <w:t xml:space="preserve"> entrega de eleme</w:t>
      </w:r>
      <w:r w:rsidR="005B594E" w:rsidRPr="00E94CBF">
        <w:t>ntos publicitarios;</w:t>
      </w:r>
      <w:r w:rsidR="00EE1868" w:rsidRPr="00E94CBF">
        <w:t xml:space="preserve"> </w:t>
      </w:r>
      <w:r w:rsidR="005B594E" w:rsidRPr="00E94CBF">
        <w:t>acomodación;</w:t>
      </w:r>
      <w:r w:rsidRPr="00E94CBF">
        <w:t xml:space="preserve"> funciones protocolarias de recepción, acompañamiento y despedida de las personas ponentes, moderadoras y p</w:t>
      </w:r>
      <w:r w:rsidR="005B594E" w:rsidRPr="00E94CBF">
        <w:t xml:space="preserve">articipantes en mesas redondas; y </w:t>
      </w:r>
      <w:r w:rsidRPr="00E94CBF">
        <w:t>asistencia durante el desarrollo del evento.</w:t>
      </w:r>
    </w:p>
    <w:p w14:paraId="4DBA87F7" w14:textId="77777777" w:rsidR="004D7788" w:rsidRPr="00DC40CD" w:rsidRDefault="004D7788" w:rsidP="004D7788">
      <w:pPr>
        <w:pStyle w:val="Textoindependiente"/>
        <w:spacing w:before="10"/>
        <w:rPr>
          <w:color w:val="FF0000"/>
          <w:sz w:val="22"/>
        </w:rPr>
      </w:pPr>
    </w:p>
    <w:p w14:paraId="70AA3DF7" w14:textId="77777777" w:rsidR="002F7DD2" w:rsidRPr="00DC40CD" w:rsidRDefault="002F7DD2" w:rsidP="004D7788">
      <w:pPr>
        <w:pStyle w:val="Textoindependiente"/>
        <w:spacing w:before="10"/>
        <w:rPr>
          <w:color w:val="FF0000"/>
          <w:sz w:val="22"/>
        </w:rPr>
      </w:pPr>
    </w:p>
    <w:p w14:paraId="07FEE7AD" w14:textId="4C422210" w:rsidR="004D7788" w:rsidRPr="00E17FEB" w:rsidRDefault="004D7788" w:rsidP="00EE1868">
      <w:pPr>
        <w:pStyle w:val="Prrafodelista"/>
        <w:widowControl w:val="0"/>
        <w:numPr>
          <w:ilvl w:val="2"/>
          <w:numId w:val="52"/>
        </w:numPr>
        <w:tabs>
          <w:tab w:val="left" w:pos="380"/>
        </w:tabs>
        <w:autoSpaceDE w:val="0"/>
        <w:autoSpaceDN w:val="0"/>
        <w:ind w:left="0" w:right="142" w:firstLine="0"/>
        <w:jc w:val="both"/>
      </w:pPr>
      <w:r w:rsidRPr="00E17FEB">
        <w:t xml:space="preserve">Servicio de </w:t>
      </w:r>
      <w:r w:rsidRPr="00E17FEB">
        <w:rPr>
          <w:u w:val="single"/>
        </w:rPr>
        <w:t>intérpretes para traducción simultánea</w:t>
      </w:r>
      <w:r w:rsidRPr="00E17FEB">
        <w:t>. La</w:t>
      </w:r>
      <w:r w:rsidRPr="00E17FEB">
        <w:rPr>
          <w:spacing w:val="1"/>
        </w:rPr>
        <w:t xml:space="preserve"> </w:t>
      </w:r>
      <w:r w:rsidRPr="00E17FEB">
        <w:t>empresa contará durante el desarrollo del</w:t>
      </w:r>
      <w:r w:rsidRPr="00E17FEB">
        <w:rPr>
          <w:spacing w:val="1"/>
        </w:rPr>
        <w:t xml:space="preserve"> </w:t>
      </w:r>
      <w:r w:rsidRPr="00E17FEB">
        <w:t>Congreso</w:t>
      </w:r>
      <w:r w:rsidRPr="00E17FEB">
        <w:rPr>
          <w:spacing w:val="-10"/>
        </w:rPr>
        <w:t xml:space="preserve"> </w:t>
      </w:r>
      <w:r w:rsidR="00D307DE" w:rsidRPr="00E17FEB">
        <w:t xml:space="preserve">con </w:t>
      </w:r>
      <w:r w:rsidRPr="00E17FEB">
        <w:t>el</w:t>
      </w:r>
      <w:r w:rsidRPr="00E17FEB">
        <w:rPr>
          <w:spacing w:val="-9"/>
        </w:rPr>
        <w:t xml:space="preserve"> </w:t>
      </w:r>
      <w:r w:rsidRPr="00E17FEB">
        <w:t>número</w:t>
      </w:r>
      <w:r w:rsidRPr="00E17FEB">
        <w:rPr>
          <w:spacing w:val="-9"/>
        </w:rPr>
        <w:t xml:space="preserve"> </w:t>
      </w:r>
      <w:r w:rsidRPr="00E17FEB">
        <w:t>de</w:t>
      </w:r>
      <w:r w:rsidRPr="00E17FEB">
        <w:rPr>
          <w:spacing w:val="-8"/>
        </w:rPr>
        <w:t xml:space="preserve"> </w:t>
      </w:r>
      <w:r w:rsidRPr="00E17FEB">
        <w:t>intérpretes</w:t>
      </w:r>
      <w:r w:rsidRPr="00E17FEB">
        <w:rPr>
          <w:spacing w:val="-8"/>
        </w:rPr>
        <w:t xml:space="preserve"> </w:t>
      </w:r>
      <w:r w:rsidRPr="00E17FEB">
        <w:t>necesarios</w:t>
      </w:r>
      <w:r w:rsidRPr="00E17FEB">
        <w:rPr>
          <w:spacing w:val="-11"/>
        </w:rPr>
        <w:t xml:space="preserve"> </w:t>
      </w:r>
      <w:r w:rsidRPr="00E17FEB">
        <w:t>para</w:t>
      </w:r>
      <w:r w:rsidRPr="00E17FEB">
        <w:rPr>
          <w:spacing w:val="-8"/>
        </w:rPr>
        <w:t xml:space="preserve"> </w:t>
      </w:r>
      <w:r w:rsidRPr="00E17FEB">
        <w:t>la</w:t>
      </w:r>
      <w:r w:rsidRPr="00E17FEB">
        <w:rPr>
          <w:spacing w:val="-8"/>
        </w:rPr>
        <w:t xml:space="preserve"> </w:t>
      </w:r>
      <w:r w:rsidRPr="00E17FEB">
        <w:t>traducción</w:t>
      </w:r>
      <w:r w:rsidRPr="00E17FEB">
        <w:rPr>
          <w:spacing w:val="-9"/>
        </w:rPr>
        <w:t xml:space="preserve"> </w:t>
      </w:r>
      <w:r w:rsidRPr="00E17FEB">
        <w:t>simultánea</w:t>
      </w:r>
      <w:r w:rsidRPr="00E17FEB">
        <w:rPr>
          <w:spacing w:val="-11"/>
        </w:rPr>
        <w:t xml:space="preserve"> </w:t>
      </w:r>
      <w:r w:rsidRPr="00E17FEB">
        <w:t>de</w:t>
      </w:r>
      <w:r w:rsidR="00DA49A5" w:rsidRPr="00E17FEB">
        <w:t xml:space="preserve"> las </w:t>
      </w:r>
      <w:bookmarkStart w:id="0" w:name="_Hlk232074161"/>
      <w:r w:rsidR="00E17FEB" w:rsidRPr="00E17FEB">
        <w:t>ponencias (</w:t>
      </w:r>
      <w:r w:rsidR="00DA49A5" w:rsidRPr="00E17FEB">
        <w:t>no así de las dinámicas grupales que se desarrollarán en mesas/talleres</w:t>
      </w:r>
      <w:r w:rsidR="000212B6" w:rsidRPr="00E17FEB">
        <w:t xml:space="preserve">) </w:t>
      </w:r>
      <w:bookmarkEnd w:id="0"/>
      <w:r w:rsidR="00DA49A5" w:rsidRPr="00E17FEB">
        <w:t xml:space="preserve">del </w:t>
      </w:r>
      <w:r w:rsidR="005B594E" w:rsidRPr="00E17FEB">
        <w:t xml:space="preserve">Congreso en euskera, castellano e inglés e igualmente traducirá, si fuese necesario, </w:t>
      </w:r>
      <w:r w:rsidRPr="00E17FEB">
        <w:t>las preguntas que se</w:t>
      </w:r>
      <w:r w:rsidRPr="00E17FEB">
        <w:rPr>
          <w:spacing w:val="1"/>
        </w:rPr>
        <w:t xml:space="preserve"> </w:t>
      </w:r>
      <w:r w:rsidRPr="00E17FEB">
        <w:t>pudieran plantear por parte del público a las personas ponentes, moderadoras y participantes en mesas</w:t>
      </w:r>
      <w:r w:rsidRPr="00E17FEB">
        <w:rPr>
          <w:spacing w:val="1"/>
        </w:rPr>
        <w:t xml:space="preserve"> </w:t>
      </w:r>
      <w:r w:rsidRPr="00E17FEB">
        <w:t>redondas.</w:t>
      </w:r>
    </w:p>
    <w:p w14:paraId="0C814C9D" w14:textId="0E5A3091" w:rsidR="002F7DD2" w:rsidRPr="00E17FEB" w:rsidRDefault="002F7DD2" w:rsidP="00EE1868">
      <w:pPr>
        <w:pStyle w:val="Prrafodelista"/>
        <w:widowControl w:val="0"/>
        <w:tabs>
          <w:tab w:val="left" w:pos="380"/>
        </w:tabs>
        <w:autoSpaceDE w:val="0"/>
        <w:autoSpaceDN w:val="0"/>
        <w:ind w:left="0" w:right="142"/>
        <w:jc w:val="both"/>
        <w:rPr>
          <w:color w:val="FF0000"/>
        </w:rPr>
      </w:pPr>
    </w:p>
    <w:p w14:paraId="0C9D3D12" w14:textId="35BFBDF9" w:rsidR="2E057817" w:rsidRPr="00E17FEB" w:rsidRDefault="2E057817" w:rsidP="2E057817">
      <w:pPr>
        <w:pStyle w:val="Prrafodelista"/>
        <w:widowControl w:val="0"/>
        <w:tabs>
          <w:tab w:val="left" w:pos="380"/>
        </w:tabs>
        <w:ind w:left="0" w:right="142"/>
        <w:jc w:val="both"/>
        <w:rPr>
          <w:color w:val="FF0000"/>
        </w:rPr>
      </w:pPr>
    </w:p>
    <w:p w14:paraId="024DFAD3" w14:textId="21DAC0BA" w:rsidR="004D7788" w:rsidRPr="00E17FEB" w:rsidRDefault="004D7788" w:rsidP="00EE1868">
      <w:pPr>
        <w:pStyle w:val="Prrafodelista"/>
        <w:widowControl w:val="0"/>
        <w:numPr>
          <w:ilvl w:val="2"/>
          <w:numId w:val="52"/>
        </w:numPr>
        <w:tabs>
          <w:tab w:val="left" w:pos="380"/>
        </w:tabs>
        <w:autoSpaceDE w:val="0"/>
        <w:autoSpaceDN w:val="0"/>
        <w:ind w:left="0" w:right="142" w:firstLine="0"/>
        <w:jc w:val="both"/>
      </w:pPr>
      <w:r w:rsidRPr="00E17FEB">
        <w:t xml:space="preserve">Servicio de interpretación de </w:t>
      </w:r>
      <w:r w:rsidRPr="00E17FEB">
        <w:rPr>
          <w:u w:val="single"/>
        </w:rPr>
        <w:t>lengua de signos</w:t>
      </w:r>
      <w:r w:rsidRPr="00E17FEB">
        <w:t xml:space="preserve"> durante </w:t>
      </w:r>
      <w:r w:rsidR="00DA49A5" w:rsidRPr="00E17FEB">
        <w:t xml:space="preserve">las </w:t>
      </w:r>
      <w:r w:rsidR="00C61958" w:rsidRPr="00E17FEB">
        <w:t>ponencias (</w:t>
      </w:r>
      <w:r w:rsidR="00DA49A5" w:rsidRPr="00E17FEB">
        <w:t>no así de las dinámicas grupales que se desarrollarán en mesas/talleres)</w:t>
      </w:r>
      <w:r w:rsidR="00E17FEB" w:rsidRPr="00E17FEB">
        <w:t xml:space="preserve"> </w:t>
      </w:r>
      <w:r w:rsidR="00DA49A5" w:rsidRPr="00E17FEB">
        <w:t xml:space="preserve">del </w:t>
      </w:r>
      <w:r w:rsidRPr="00E17FEB">
        <w:t>Congreso y que incluirá</w:t>
      </w:r>
      <w:r w:rsidR="005B594E" w:rsidRPr="00E17FEB">
        <w:t>:</w:t>
      </w:r>
      <w:r w:rsidRPr="00E17FEB">
        <w:t xml:space="preserve"> la interpretación de las preguntas que se pudieran plantear por parte del público a las personas ponentes, moderadoras y </w:t>
      </w:r>
      <w:r w:rsidR="005B594E" w:rsidRPr="00E17FEB">
        <w:t>participantes</w:t>
      </w:r>
      <w:r w:rsidRPr="00E17FEB">
        <w:t xml:space="preserve">. </w:t>
      </w:r>
      <w:r w:rsidR="002E5181" w:rsidRPr="00E17FEB">
        <w:t>Igualmente</w:t>
      </w:r>
      <w:r w:rsidRPr="00E17FEB">
        <w:t xml:space="preserve">, en caso de que participen personas con necesidades especiales, la empresa licitadora se encargará de facilitar los medios necesarios y de realizar propuestas </w:t>
      </w:r>
      <w:r w:rsidR="002E5181" w:rsidRPr="00E17FEB">
        <w:t>para satisfacer las</w:t>
      </w:r>
      <w:r w:rsidRPr="00E17FEB">
        <w:t xml:space="preserve"> distintas necesidades que pudieran surgir.</w:t>
      </w:r>
    </w:p>
    <w:p w14:paraId="01F3BF45" w14:textId="77777777" w:rsidR="00D82294" w:rsidRPr="00DC40CD" w:rsidRDefault="00D82294" w:rsidP="00D82294">
      <w:pPr>
        <w:pStyle w:val="Prrafodelista"/>
        <w:rPr>
          <w:color w:val="FF0000"/>
        </w:rPr>
      </w:pPr>
    </w:p>
    <w:p w14:paraId="61EE0CF8" w14:textId="77777777" w:rsidR="002E5181" w:rsidRPr="00DC40CD" w:rsidRDefault="002E5181" w:rsidP="00D82294">
      <w:pPr>
        <w:pStyle w:val="Prrafodelista"/>
        <w:rPr>
          <w:color w:val="FF0000"/>
        </w:rPr>
      </w:pPr>
    </w:p>
    <w:p w14:paraId="50BEB8CC" w14:textId="6DB5E3C6" w:rsidR="00865E4E" w:rsidRPr="00DC2401" w:rsidRDefault="00865E4E" w:rsidP="00D82294">
      <w:pPr>
        <w:pStyle w:val="Prrafodelista"/>
        <w:widowControl w:val="0"/>
        <w:numPr>
          <w:ilvl w:val="2"/>
          <w:numId w:val="52"/>
        </w:numPr>
        <w:tabs>
          <w:tab w:val="left" w:pos="380"/>
        </w:tabs>
        <w:autoSpaceDE w:val="0"/>
        <w:autoSpaceDN w:val="0"/>
        <w:ind w:left="0" w:right="142" w:firstLine="0"/>
        <w:jc w:val="both"/>
      </w:pPr>
      <w:r w:rsidRPr="00DC2401">
        <w:rPr>
          <w:u w:val="single"/>
        </w:rPr>
        <w:t>Escenificación</w:t>
      </w:r>
      <w:r w:rsidRPr="00DC2401">
        <w:t xml:space="preserve"> del </w:t>
      </w:r>
      <w:r w:rsidR="00372D50" w:rsidRPr="00DC2401">
        <w:t>C</w:t>
      </w:r>
      <w:r w:rsidRPr="00DC2401">
        <w:t>ongreso</w:t>
      </w:r>
      <w:r w:rsidR="002E5181" w:rsidRPr="00DC2401">
        <w:t>.</w:t>
      </w:r>
      <w:r w:rsidRPr="00DC2401">
        <w:t xml:space="preserve"> </w:t>
      </w:r>
      <w:r w:rsidR="002E5181" w:rsidRPr="00DC2401">
        <w:t>S</w:t>
      </w:r>
      <w:r w:rsidRPr="00DC2401">
        <w:t>erá responsabilidad de la empresa adjudicataria la decoración de las diferentes salas, que será supervisada y aprobada por</w:t>
      </w:r>
      <w:r w:rsidR="00D82294" w:rsidRPr="00DC2401">
        <w:t xml:space="preserve"> el </w:t>
      </w:r>
      <w:r w:rsidR="00D82294" w:rsidRPr="00DC2401">
        <w:lastRenderedPageBreak/>
        <w:t xml:space="preserve">Departamento de </w:t>
      </w:r>
      <w:r w:rsidR="009D453F" w:rsidRPr="00DC2401">
        <w:t xml:space="preserve">Bienestar, Juventud y Reto Demográfico </w:t>
      </w:r>
      <w:r w:rsidR="002E5181" w:rsidRPr="00DC2401">
        <w:t>en</w:t>
      </w:r>
      <w:r w:rsidRPr="00DC2401">
        <w:t xml:space="preserve"> base </w:t>
      </w:r>
      <w:r w:rsidR="002E5181" w:rsidRPr="00DC2401">
        <w:t>a</w:t>
      </w:r>
      <w:r w:rsidRPr="00DC2401">
        <w:t xml:space="preserve"> las propu</w:t>
      </w:r>
      <w:r w:rsidR="007632AF" w:rsidRPr="00DC2401">
        <w:t>estas de diseño aprobadas</w:t>
      </w:r>
      <w:r w:rsidRPr="00DC2401">
        <w:t>.</w:t>
      </w:r>
    </w:p>
    <w:p w14:paraId="53CAB3FA" w14:textId="77777777" w:rsidR="00D82294" w:rsidRPr="00DC40CD" w:rsidRDefault="00D82294" w:rsidP="00D82294">
      <w:pPr>
        <w:pStyle w:val="Prrafodelista"/>
        <w:rPr>
          <w:color w:val="FF0000"/>
        </w:rPr>
      </w:pPr>
    </w:p>
    <w:p w14:paraId="54E4B5F9" w14:textId="77777777" w:rsidR="002F7DD2" w:rsidRPr="00DC40CD" w:rsidRDefault="002F7DD2" w:rsidP="00D82294">
      <w:pPr>
        <w:pStyle w:val="Prrafodelista"/>
        <w:rPr>
          <w:color w:val="FF0000"/>
        </w:rPr>
      </w:pPr>
    </w:p>
    <w:p w14:paraId="7F947AA2" w14:textId="47F12075" w:rsidR="00D82294" w:rsidRPr="009D453F" w:rsidRDefault="00865E4E" w:rsidP="00D82294">
      <w:pPr>
        <w:pStyle w:val="Prrafodelista"/>
        <w:widowControl w:val="0"/>
        <w:numPr>
          <w:ilvl w:val="2"/>
          <w:numId w:val="52"/>
        </w:numPr>
        <w:tabs>
          <w:tab w:val="left" w:pos="380"/>
        </w:tabs>
        <w:autoSpaceDE w:val="0"/>
        <w:autoSpaceDN w:val="0"/>
        <w:ind w:left="0" w:right="142" w:firstLine="0"/>
        <w:jc w:val="both"/>
      </w:pPr>
      <w:r w:rsidRPr="6FBE6006">
        <w:rPr>
          <w:u w:val="single"/>
        </w:rPr>
        <w:t>Supervisión y ejecución</w:t>
      </w:r>
      <w:r>
        <w:t xml:space="preserve"> de todas las labores de carácter organizativo del Congreso.</w:t>
      </w:r>
      <w:r w:rsidR="00DC2401">
        <w:t xml:space="preserve"> </w:t>
      </w:r>
      <w:r w:rsidR="00495F4E">
        <w:t xml:space="preserve">En tal sentido, </w:t>
      </w:r>
      <w:r w:rsidR="000F32CC">
        <w:t>proveerá la infraestructura y materiales, tanto para las ponencias</w:t>
      </w:r>
      <w:r w:rsidR="008C45BC">
        <w:t xml:space="preserve">, las mesas y los talleres colaborativos (adecuando los espacios, </w:t>
      </w:r>
      <w:r w:rsidR="00E65C6F">
        <w:t xml:space="preserve">gestionando los materiales y equipamientos y </w:t>
      </w:r>
      <w:r w:rsidR="00577998">
        <w:t>dando un soporte sólido a las funciones de relatoría)</w:t>
      </w:r>
    </w:p>
    <w:p w14:paraId="651CA353" w14:textId="77777777" w:rsidR="00D82294" w:rsidRPr="00DC40CD" w:rsidRDefault="00D82294" w:rsidP="00D82294">
      <w:pPr>
        <w:pStyle w:val="Prrafodelista"/>
        <w:rPr>
          <w:color w:val="FF0000"/>
        </w:rPr>
      </w:pPr>
    </w:p>
    <w:p w14:paraId="7C9ADEF0" w14:textId="77777777" w:rsidR="002F7DD2" w:rsidRPr="00DC40CD" w:rsidRDefault="002F7DD2" w:rsidP="00D82294">
      <w:pPr>
        <w:pStyle w:val="Prrafodelista"/>
        <w:rPr>
          <w:color w:val="FF0000"/>
        </w:rPr>
      </w:pPr>
    </w:p>
    <w:p w14:paraId="06B19137" w14:textId="2808AA52" w:rsidR="00D82294" w:rsidRPr="00CE2DB2" w:rsidRDefault="00D82294" w:rsidP="00D82294">
      <w:pPr>
        <w:pStyle w:val="Prrafodelista"/>
        <w:widowControl w:val="0"/>
        <w:numPr>
          <w:ilvl w:val="2"/>
          <w:numId w:val="52"/>
        </w:numPr>
        <w:tabs>
          <w:tab w:val="left" w:pos="380"/>
        </w:tabs>
        <w:autoSpaceDE w:val="0"/>
        <w:autoSpaceDN w:val="0"/>
        <w:ind w:left="0" w:right="142" w:firstLine="0"/>
        <w:jc w:val="both"/>
      </w:pPr>
      <w:r w:rsidRPr="00CE2DB2">
        <w:rPr>
          <w:u w:val="single"/>
        </w:rPr>
        <w:t>Emisión</w:t>
      </w:r>
      <w:r w:rsidRPr="00CE2DB2">
        <w:t xml:space="preserve"> del evento en streaming, grabación y edición, que incluirá: </w:t>
      </w:r>
    </w:p>
    <w:p w14:paraId="1E5DB91B" w14:textId="77777777" w:rsidR="00D82294" w:rsidRPr="00CE2DB2" w:rsidRDefault="00D82294" w:rsidP="00D82294">
      <w:pPr>
        <w:pStyle w:val="Prrafodelista"/>
      </w:pPr>
    </w:p>
    <w:p w14:paraId="74C6EE54" w14:textId="1FDD96EB" w:rsidR="00D82294" w:rsidRPr="00CE2DB2" w:rsidRDefault="007632AF" w:rsidP="002F7DD2">
      <w:pPr>
        <w:pStyle w:val="Prrafodelista"/>
        <w:widowControl w:val="0"/>
        <w:numPr>
          <w:ilvl w:val="0"/>
          <w:numId w:val="57"/>
        </w:numPr>
        <w:tabs>
          <w:tab w:val="left" w:pos="380"/>
        </w:tabs>
        <w:autoSpaceDE w:val="0"/>
        <w:autoSpaceDN w:val="0"/>
        <w:ind w:right="142"/>
        <w:jc w:val="both"/>
      </w:pPr>
      <w:r w:rsidRPr="00CE2DB2">
        <w:t>Emisión del evento en directo</w:t>
      </w:r>
      <w:r w:rsidR="00D82294" w:rsidRPr="00CE2DB2">
        <w:t>, con</w:t>
      </w:r>
      <w:r w:rsidR="002E5181" w:rsidRPr="00CE2DB2">
        <w:t xml:space="preserve"> un</w:t>
      </w:r>
      <w:r w:rsidR="00D307DE" w:rsidRPr="00CE2DB2">
        <w:t xml:space="preserve"> límite de 6</w:t>
      </w:r>
      <w:r w:rsidR="00D82294" w:rsidRPr="00CE2DB2">
        <w:t>00 conexiones, para una mayor difusión del mismo y con posibilidad de que todas o alguna de las personas ponentes o participantes en las mesas redondas pueda participar en rem</w:t>
      </w:r>
      <w:r w:rsidR="00D307DE" w:rsidRPr="00CE2DB2">
        <w:t>oto y para un número máximo de 6</w:t>
      </w:r>
      <w:r w:rsidR="00D82294" w:rsidRPr="00CE2DB2">
        <w:t>00 inscripciones online. En la emisión del streaming se deberá grabar la interpretación de la lengua de signos.</w:t>
      </w:r>
    </w:p>
    <w:p w14:paraId="1BDC72A9" w14:textId="77777777" w:rsidR="00D82294" w:rsidRPr="00DC40CD" w:rsidRDefault="00D82294" w:rsidP="00D82294">
      <w:pPr>
        <w:pStyle w:val="Prrafodelista"/>
        <w:widowControl w:val="0"/>
        <w:tabs>
          <w:tab w:val="left" w:pos="380"/>
        </w:tabs>
        <w:autoSpaceDE w:val="0"/>
        <w:autoSpaceDN w:val="0"/>
        <w:ind w:left="1134" w:right="142" w:hanging="283"/>
        <w:jc w:val="both"/>
        <w:rPr>
          <w:color w:val="FF0000"/>
        </w:rPr>
      </w:pPr>
    </w:p>
    <w:p w14:paraId="0EB2054E" w14:textId="5923232D" w:rsidR="00D82294" w:rsidRPr="000B1C38" w:rsidRDefault="00D82294" w:rsidP="002F7DD2">
      <w:pPr>
        <w:pStyle w:val="Prrafodelista"/>
        <w:widowControl w:val="0"/>
        <w:numPr>
          <w:ilvl w:val="0"/>
          <w:numId w:val="57"/>
        </w:numPr>
        <w:tabs>
          <w:tab w:val="left" w:pos="380"/>
        </w:tabs>
        <w:autoSpaceDE w:val="0"/>
        <w:autoSpaceDN w:val="0"/>
        <w:ind w:right="142"/>
        <w:jc w:val="both"/>
      </w:pPr>
      <w:r w:rsidRPr="000B1C38">
        <w:t>Grabación y edición de las ponencias y mesas redondas para su conservación y publicación en la web de Congreso. Las grabaciones se editarán y conservarán con la interpretación de la lengua de signos</w:t>
      </w:r>
      <w:r w:rsidR="00433C60" w:rsidRPr="000B1C38">
        <w:t xml:space="preserve"> y deberán contar con los permisos </w:t>
      </w:r>
      <w:r w:rsidR="00435721" w:rsidRPr="000B1C38">
        <w:t>pertinentes por parte de l</w:t>
      </w:r>
      <w:r w:rsidR="00BF0D4C" w:rsidRPr="000B1C38">
        <w:t>a</w:t>
      </w:r>
      <w:r w:rsidR="00435721" w:rsidRPr="000B1C38">
        <w:t xml:space="preserve">s ponentes e informar </w:t>
      </w:r>
      <w:r w:rsidR="00974692" w:rsidRPr="000B1C38">
        <w:t>de la grabación al público</w:t>
      </w:r>
      <w:r w:rsidR="004C0A40" w:rsidRPr="000B1C38">
        <w:t xml:space="preserve"> </w:t>
      </w:r>
      <w:r w:rsidR="00974692" w:rsidRPr="000B1C38">
        <w:t xml:space="preserve">asistente tanto mediante carteles informativos como </w:t>
      </w:r>
      <w:r w:rsidR="00B07C4E" w:rsidRPr="000B1C38">
        <w:t xml:space="preserve">verbalmente. </w:t>
      </w:r>
    </w:p>
    <w:p w14:paraId="16AD054C" w14:textId="77777777" w:rsidR="00F169FF" w:rsidRDefault="00F169FF" w:rsidP="00F169FF">
      <w:pPr>
        <w:pStyle w:val="Prrafodelista"/>
      </w:pPr>
    </w:p>
    <w:p w14:paraId="465DC721" w14:textId="4095D205" w:rsidR="00F169FF" w:rsidRPr="00CE2DB2" w:rsidRDefault="00F169FF" w:rsidP="002F7DD2">
      <w:pPr>
        <w:pStyle w:val="Prrafodelista"/>
        <w:widowControl w:val="0"/>
        <w:numPr>
          <w:ilvl w:val="0"/>
          <w:numId w:val="57"/>
        </w:numPr>
        <w:tabs>
          <w:tab w:val="left" w:pos="380"/>
        </w:tabs>
        <w:autoSpaceDE w:val="0"/>
        <w:autoSpaceDN w:val="0"/>
        <w:ind w:right="142"/>
        <w:jc w:val="both"/>
      </w:pPr>
      <w:r>
        <w:t xml:space="preserve">Tanto para la grabación como </w:t>
      </w:r>
      <w:r w:rsidRPr="00CE2DB2">
        <w:t xml:space="preserve">para el streaming la empresa contratista deberá seguir las indicaciones del Palacio </w:t>
      </w:r>
      <w:r w:rsidR="00930F42" w:rsidRPr="00CE2DB2">
        <w:t>Euskalduna</w:t>
      </w:r>
      <w:r w:rsidRPr="00CE2DB2">
        <w:t xml:space="preserve">. </w:t>
      </w:r>
    </w:p>
    <w:p w14:paraId="45802385" w14:textId="568353EA" w:rsidR="002F7DD2" w:rsidRPr="00BF0D4C" w:rsidRDefault="002F7DD2" w:rsidP="00BF0D4C">
      <w:pPr>
        <w:rPr>
          <w:color w:val="FF0000"/>
        </w:rPr>
      </w:pPr>
    </w:p>
    <w:p w14:paraId="00D2CC3D" w14:textId="03EE8265" w:rsidR="2E057817" w:rsidRDefault="2E057817" w:rsidP="2E057817">
      <w:pPr>
        <w:pStyle w:val="Prrafodelista"/>
        <w:rPr>
          <w:color w:val="FF0000"/>
        </w:rPr>
      </w:pPr>
    </w:p>
    <w:p w14:paraId="1A5657E8" w14:textId="6C7A308B" w:rsidR="00D82294" w:rsidRPr="009D453F" w:rsidRDefault="00D82294" w:rsidP="00D82294">
      <w:pPr>
        <w:pStyle w:val="Prrafodelista"/>
        <w:widowControl w:val="0"/>
        <w:numPr>
          <w:ilvl w:val="2"/>
          <w:numId w:val="52"/>
        </w:numPr>
        <w:tabs>
          <w:tab w:val="left" w:pos="380"/>
        </w:tabs>
        <w:autoSpaceDE w:val="0"/>
        <w:autoSpaceDN w:val="0"/>
        <w:ind w:left="0" w:right="142" w:firstLine="0"/>
        <w:jc w:val="both"/>
      </w:pPr>
      <w:r w:rsidRPr="009D453F">
        <w:t xml:space="preserve">Gestionar los </w:t>
      </w:r>
      <w:r w:rsidRPr="009D453F">
        <w:rPr>
          <w:u w:val="single"/>
        </w:rPr>
        <w:t>tiempos</w:t>
      </w:r>
      <w:r w:rsidR="00D307DE" w:rsidRPr="009D453F">
        <w:t xml:space="preserve"> de modo que los</w:t>
      </w:r>
      <w:r w:rsidRPr="009D453F">
        <w:t xml:space="preserve"> servicio</w:t>
      </w:r>
      <w:r w:rsidR="00D307DE" w:rsidRPr="009D453F">
        <w:t>s</w:t>
      </w:r>
      <w:r w:rsidRPr="009D453F">
        <w:t xml:space="preserve"> de catering pueda</w:t>
      </w:r>
      <w:r w:rsidR="00D307DE" w:rsidRPr="009D453F">
        <w:t>n</w:t>
      </w:r>
      <w:r w:rsidRPr="009D453F">
        <w:t xml:space="preserve"> prestarse en torno al horario previsto. </w:t>
      </w:r>
    </w:p>
    <w:p w14:paraId="11905514" w14:textId="77777777" w:rsidR="00D82294" w:rsidRPr="00DC40CD" w:rsidRDefault="00D82294" w:rsidP="00D82294">
      <w:pPr>
        <w:pStyle w:val="Prrafodelista"/>
        <w:rPr>
          <w:color w:val="FF0000"/>
        </w:rPr>
      </w:pPr>
    </w:p>
    <w:p w14:paraId="1D6B6434" w14:textId="77777777" w:rsidR="002F7DD2" w:rsidRPr="00DC40CD" w:rsidRDefault="002F7DD2" w:rsidP="00D82294">
      <w:pPr>
        <w:pStyle w:val="Prrafodelista"/>
        <w:rPr>
          <w:color w:val="FF0000"/>
        </w:rPr>
      </w:pPr>
    </w:p>
    <w:p w14:paraId="67BB253C" w14:textId="0B9BC3BC" w:rsidR="00D82294" w:rsidRPr="009D453F" w:rsidRDefault="00D82294" w:rsidP="00D82294">
      <w:pPr>
        <w:pStyle w:val="Prrafodelista"/>
        <w:widowControl w:val="0"/>
        <w:numPr>
          <w:ilvl w:val="2"/>
          <w:numId w:val="52"/>
        </w:numPr>
        <w:tabs>
          <w:tab w:val="left" w:pos="380"/>
        </w:tabs>
        <w:autoSpaceDE w:val="0"/>
        <w:autoSpaceDN w:val="0"/>
        <w:ind w:left="0" w:right="142" w:firstLine="0"/>
        <w:jc w:val="both"/>
      </w:pPr>
      <w:r w:rsidRPr="009D453F">
        <w:t xml:space="preserve">Gestionar la </w:t>
      </w:r>
      <w:r w:rsidRPr="009D453F">
        <w:rPr>
          <w:u w:val="single"/>
        </w:rPr>
        <w:t>afluencia</w:t>
      </w:r>
      <w:r w:rsidRPr="009D453F">
        <w:t xml:space="preserve"> de las personas asistentes a las salas destinadas al servicio de coffee-break y comida del primer día. </w:t>
      </w:r>
    </w:p>
    <w:p w14:paraId="4028D5EF" w14:textId="77777777" w:rsidR="00D82294" w:rsidRPr="00DC40CD" w:rsidRDefault="00D82294" w:rsidP="00D82294">
      <w:pPr>
        <w:pStyle w:val="Prrafodelista"/>
        <w:rPr>
          <w:color w:val="FF0000"/>
        </w:rPr>
      </w:pPr>
    </w:p>
    <w:p w14:paraId="2D553023" w14:textId="77777777" w:rsidR="002F7DD2" w:rsidRPr="004C0A40" w:rsidRDefault="002F7DD2" w:rsidP="002F7DD2">
      <w:pPr>
        <w:widowControl w:val="0"/>
        <w:tabs>
          <w:tab w:val="left" w:pos="380"/>
          <w:tab w:val="left" w:pos="709"/>
        </w:tabs>
        <w:autoSpaceDE w:val="0"/>
        <w:autoSpaceDN w:val="0"/>
        <w:ind w:right="142"/>
        <w:jc w:val="both"/>
        <w:rPr>
          <w:color w:val="FF0000"/>
        </w:rPr>
      </w:pPr>
    </w:p>
    <w:p w14:paraId="2C7269FF" w14:textId="450AD244" w:rsidR="00372D50" w:rsidRPr="00652DA1" w:rsidRDefault="00865E4E" w:rsidP="00D307DE">
      <w:pPr>
        <w:pStyle w:val="Prrafodelista"/>
        <w:widowControl w:val="0"/>
        <w:numPr>
          <w:ilvl w:val="0"/>
          <w:numId w:val="58"/>
        </w:numPr>
        <w:tabs>
          <w:tab w:val="left" w:pos="380"/>
          <w:tab w:val="left" w:pos="709"/>
        </w:tabs>
        <w:autoSpaceDE w:val="0"/>
        <w:autoSpaceDN w:val="0"/>
        <w:ind w:left="709" w:right="142" w:hanging="283"/>
        <w:jc w:val="both"/>
      </w:pPr>
      <w:r w:rsidRPr="00652DA1">
        <w:t xml:space="preserve">El día </w:t>
      </w:r>
      <w:r w:rsidR="00C67446" w:rsidRPr="00652DA1">
        <w:t>8</w:t>
      </w:r>
      <w:r w:rsidR="009D453F" w:rsidRPr="00652DA1">
        <w:t xml:space="preserve"> de </w:t>
      </w:r>
      <w:r w:rsidR="00ED0247" w:rsidRPr="00652DA1">
        <w:t>octubre</w:t>
      </w:r>
      <w:r w:rsidRPr="00652DA1">
        <w:t xml:space="preserve"> (día 1 del </w:t>
      </w:r>
      <w:r w:rsidR="00D307DE" w:rsidRPr="00652DA1">
        <w:t>C</w:t>
      </w:r>
      <w:r w:rsidRPr="00652DA1">
        <w:t>ongreso), se ofrecerá un almue</w:t>
      </w:r>
      <w:r w:rsidR="00EF356F" w:rsidRPr="00652DA1">
        <w:t>rzo de pie a los asistentes al C</w:t>
      </w:r>
      <w:r w:rsidRPr="00652DA1">
        <w:t xml:space="preserve">ongreso siguiendo las indicaciones que para ello establezca el </w:t>
      </w:r>
      <w:r w:rsidR="009532EA" w:rsidRPr="00652DA1">
        <w:t>P</w:t>
      </w:r>
      <w:r w:rsidR="009D453F" w:rsidRPr="00652DA1">
        <w:t xml:space="preserve">alacio </w:t>
      </w:r>
      <w:r w:rsidR="009532EA" w:rsidRPr="00652DA1">
        <w:t>Euskalduna</w:t>
      </w:r>
      <w:r w:rsidRPr="00652DA1">
        <w:t>.</w:t>
      </w:r>
      <w:r w:rsidR="00D307DE" w:rsidRPr="00652DA1">
        <w:t xml:space="preserve"> </w:t>
      </w:r>
    </w:p>
    <w:p w14:paraId="5536C750" w14:textId="77777777" w:rsidR="00D307DE" w:rsidRPr="00652DA1" w:rsidRDefault="00D307DE" w:rsidP="00D307DE">
      <w:pPr>
        <w:pStyle w:val="Prrafodelista"/>
      </w:pPr>
    </w:p>
    <w:p w14:paraId="0C4734B4" w14:textId="3C82ACC8" w:rsidR="00D82294" w:rsidRPr="00C61958" w:rsidRDefault="00D82294" w:rsidP="00372D50">
      <w:pPr>
        <w:pStyle w:val="Prrafodelista"/>
        <w:widowControl w:val="0"/>
        <w:numPr>
          <w:ilvl w:val="0"/>
          <w:numId w:val="58"/>
        </w:numPr>
        <w:tabs>
          <w:tab w:val="left" w:pos="380"/>
          <w:tab w:val="left" w:pos="709"/>
        </w:tabs>
        <w:autoSpaceDE w:val="0"/>
        <w:autoSpaceDN w:val="0"/>
        <w:ind w:left="709" w:right="142" w:hanging="283"/>
        <w:jc w:val="both"/>
      </w:pPr>
      <w:r w:rsidRPr="00652DA1">
        <w:t>Tras la finalización del coffee break</w:t>
      </w:r>
      <w:r w:rsidR="00D307DE" w:rsidRPr="00652DA1">
        <w:t xml:space="preserve"> del día </w:t>
      </w:r>
      <w:r w:rsidR="00C67446" w:rsidRPr="00652DA1">
        <w:t>9</w:t>
      </w:r>
      <w:r w:rsidR="009D453F" w:rsidRPr="00652DA1">
        <w:t xml:space="preserve"> de </w:t>
      </w:r>
      <w:r w:rsidR="00ED0247" w:rsidRPr="00652DA1">
        <w:t>octu</w:t>
      </w:r>
      <w:r w:rsidR="00CF2C0A" w:rsidRPr="00652DA1">
        <w:t xml:space="preserve">bre </w:t>
      </w:r>
      <w:r w:rsidR="00D307DE" w:rsidRPr="00652DA1">
        <w:t>(día 2 del Congreso)</w:t>
      </w:r>
      <w:r w:rsidRPr="00652DA1">
        <w:t xml:space="preserve">, se deberá desmontar la sala y retirar todo el mobiliario y demás elementos, </w:t>
      </w:r>
      <w:r w:rsidRPr="00C61958">
        <w:t xml:space="preserve">debiendo dejar la sala limpia antes de la hora que determine el </w:t>
      </w:r>
      <w:r w:rsidR="00CC3D27" w:rsidRPr="00C61958">
        <w:t xml:space="preserve">Palacio </w:t>
      </w:r>
      <w:r w:rsidR="001373F5" w:rsidRPr="00C61958">
        <w:t>Euskalduna</w:t>
      </w:r>
      <w:r w:rsidR="00CC3D27" w:rsidRPr="00C61958">
        <w:t xml:space="preserve">. </w:t>
      </w:r>
    </w:p>
    <w:p w14:paraId="21889845" w14:textId="77777777" w:rsidR="00D82294" w:rsidRPr="00C61958" w:rsidRDefault="00D82294" w:rsidP="00D82294">
      <w:pPr>
        <w:widowControl w:val="0"/>
        <w:tabs>
          <w:tab w:val="left" w:pos="380"/>
        </w:tabs>
        <w:autoSpaceDE w:val="0"/>
        <w:autoSpaceDN w:val="0"/>
        <w:ind w:right="142"/>
        <w:jc w:val="both"/>
        <w:rPr>
          <w:color w:val="FF0000"/>
        </w:rPr>
      </w:pPr>
    </w:p>
    <w:p w14:paraId="60B666E0" w14:textId="7B011665" w:rsidR="00F875AF" w:rsidRPr="00C61958" w:rsidRDefault="00F875AF" w:rsidP="00F875AF">
      <w:pPr>
        <w:widowControl w:val="0"/>
        <w:tabs>
          <w:tab w:val="left" w:pos="380"/>
        </w:tabs>
        <w:autoSpaceDE w:val="0"/>
        <w:autoSpaceDN w:val="0"/>
        <w:ind w:right="142"/>
        <w:jc w:val="both"/>
      </w:pPr>
      <w:r>
        <w:t>3.3.</w:t>
      </w:r>
      <w:r w:rsidR="167E9C3B">
        <w:t>11. Realizar</w:t>
      </w:r>
      <w:r>
        <w:t xml:space="preserve"> tareas de dinamización avanzada de sesiones, talleres y contenidos del congreso, orientadas a fomentar la participación activa de las personas asistentes, </w:t>
      </w:r>
      <w:r>
        <w:lastRenderedPageBreak/>
        <w:t>promover el intercambio de conocimiento y facilitar el aprendizaje experiencial.</w:t>
      </w:r>
    </w:p>
    <w:p w14:paraId="509589B3" w14:textId="77777777" w:rsidR="00F875AF" w:rsidRPr="00C61958" w:rsidRDefault="00F875AF" w:rsidP="00F875AF">
      <w:pPr>
        <w:widowControl w:val="0"/>
        <w:tabs>
          <w:tab w:val="left" w:pos="380"/>
        </w:tabs>
        <w:autoSpaceDE w:val="0"/>
        <w:autoSpaceDN w:val="0"/>
        <w:ind w:right="142"/>
        <w:jc w:val="both"/>
        <w:rPr>
          <w:bCs/>
        </w:rPr>
      </w:pPr>
    </w:p>
    <w:p w14:paraId="13D06834" w14:textId="77777777" w:rsidR="00F875AF" w:rsidRPr="00C61958" w:rsidRDefault="00F875AF" w:rsidP="00F875AF">
      <w:pPr>
        <w:widowControl w:val="0"/>
        <w:tabs>
          <w:tab w:val="left" w:pos="380"/>
        </w:tabs>
        <w:autoSpaceDE w:val="0"/>
        <w:autoSpaceDN w:val="0"/>
        <w:ind w:right="142"/>
        <w:jc w:val="both"/>
        <w:rPr>
          <w:bCs/>
        </w:rPr>
      </w:pPr>
      <w:r w:rsidRPr="00C61958">
        <w:rPr>
          <w:bCs/>
        </w:rPr>
        <w:t>Asimismo, la entidad adjudicataria deberá diseñar y aplicar metodologías participativas adecuadas al perfil de los asistentes, facilitar la interacción entre participantes y ponentes, y garantizar la adecuada conducción de las sesiones.</w:t>
      </w:r>
    </w:p>
    <w:p w14:paraId="3D3A5401" w14:textId="77777777" w:rsidR="00F875AF" w:rsidRPr="00C61958" w:rsidRDefault="00F875AF" w:rsidP="00F875AF">
      <w:pPr>
        <w:widowControl w:val="0"/>
        <w:tabs>
          <w:tab w:val="left" w:pos="380"/>
        </w:tabs>
        <w:autoSpaceDE w:val="0"/>
        <w:autoSpaceDN w:val="0"/>
        <w:ind w:right="142"/>
        <w:jc w:val="both"/>
        <w:rPr>
          <w:bCs/>
        </w:rPr>
      </w:pPr>
    </w:p>
    <w:p w14:paraId="671910A1" w14:textId="01B57E49" w:rsidR="00F875AF" w:rsidRDefault="00F875AF" w:rsidP="00F875AF">
      <w:pPr>
        <w:widowControl w:val="0"/>
        <w:tabs>
          <w:tab w:val="left" w:pos="380"/>
        </w:tabs>
        <w:autoSpaceDE w:val="0"/>
        <w:autoSpaceDN w:val="0"/>
        <w:ind w:right="142"/>
        <w:jc w:val="both"/>
        <w:rPr>
          <w:bCs/>
        </w:rPr>
      </w:pPr>
      <w:r w:rsidRPr="00C61958">
        <w:rPr>
          <w:bCs/>
        </w:rPr>
        <w:t>Igualmente, será responsable de la sistematización de los resultados, incluyendo la recopilación, ordenación y elaboración de conclusiones, recomendaciones y propuestas derivadas de los talleres y espacios de trabajo, asegurando su claridad, coherencia y utilidad para su posterior explotación.</w:t>
      </w:r>
    </w:p>
    <w:p w14:paraId="5A5250F8" w14:textId="77777777" w:rsidR="00F875AF" w:rsidRDefault="00F875AF" w:rsidP="00F875AF">
      <w:pPr>
        <w:widowControl w:val="0"/>
        <w:tabs>
          <w:tab w:val="left" w:pos="380"/>
        </w:tabs>
        <w:autoSpaceDE w:val="0"/>
        <w:autoSpaceDN w:val="0"/>
        <w:ind w:right="142"/>
        <w:jc w:val="both"/>
        <w:rPr>
          <w:bCs/>
        </w:rPr>
      </w:pPr>
    </w:p>
    <w:p w14:paraId="48BAE6C8" w14:textId="77777777" w:rsidR="00F875AF" w:rsidRDefault="00F875AF" w:rsidP="00F875AF">
      <w:pPr>
        <w:widowControl w:val="0"/>
        <w:tabs>
          <w:tab w:val="left" w:pos="380"/>
        </w:tabs>
        <w:autoSpaceDE w:val="0"/>
        <w:autoSpaceDN w:val="0"/>
        <w:ind w:right="142"/>
        <w:jc w:val="both"/>
        <w:rPr>
          <w:bCs/>
        </w:rPr>
      </w:pPr>
    </w:p>
    <w:p w14:paraId="03DCEB88" w14:textId="77777777" w:rsidR="00F875AF" w:rsidRPr="00F875AF" w:rsidRDefault="00F875AF" w:rsidP="00F875AF">
      <w:pPr>
        <w:widowControl w:val="0"/>
        <w:tabs>
          <w:tab w:val="left" w:pos="380"/>
        </w:tabs>
        <w:autoSpaceDE w:val="0"/>
        <w:autoSpaceDN w:val="0"/>
        <w:ind w:right="142"/>
        <w:jc w:val="both"/>
        <w:rPr>
          <w:highlight w:val="yellow"/>
        </w:rPr>
      </w:pPr>
    </w:p>
    <w:p w14:paraId="591CA6A5" w14:textId="4EF59CFC" w:rsidR="00054E4F" w:rsidRPr="004C0A40" w:rsidRDefault="00054E4F" w:rsidP="00054E4F">
      <w:pPr>
        <w:pStyle w:val="Prrafodelista"/>
        <w:numPr>
          <w:ilvl w:val="1"/>
          <w:numId w:val="52"/>
        </w:numPr>
        <w:jc w:val="both"/>
        <w:rPr>
          <w:i/>
          <w:iCs/>
        </w:rPr>
      </w:pPr>
      <w:r w:rsidRPr="004C0A40">
        <w:rPr>
          <w:i/>
          <w:iCs/>
        </w:rPr>
        <w:t xml:space="preserve">Servicios a realizar con posterioridad a la celebración del Congreso  </w:t>
      </w:r>
    </w:p>
    <w:p w14:paraId="2B96B049" w14:textId="58B08466" w:rsidR="00054E4F" w:rsidRPr="00DC40CD" w:rsidRDefault="00054E4F" w:rsidP="76D33EAC">
      <w:pPr>
        <w:jc w:val="both"/>
        <w:rPr>
          <w:i/>
          <w:iCs/>
          <w:color w:val="FF0000"/>
        </w:rPr>
      </w:pPr>
    </w:p>
    <w:p w14:paraId="02FCC3C9" w14:textId="3CB3E188" w:rsidR="00CC52E5" w:rsidRPr="008379B4" w:rsidRDefault="00D82294" w:rsidP="00476980">
      <w:pPr>
        <w:pStyle w:val="Prrafodelista"/>
        <w:widowControl w:val="0"/>
        <w:numPr>
          <w:ilvl w:val="2"/>
          <w:numId w:val="55"/>
        </w:numPr>
        <w:tabs>
          <w:tab w:val="left" w:pos="380"/>
        </w:tabs>
        <w:autoSpaceDE w:val="0"/>
        <w:autoSpaceDN w:val="0"/>
        <w:ind w:left="0" w:right="142" w:firstLine="0"/>
        <w:jc w:val="both"/>
      </w:pPr>
      <w:r>
        <w:t>Abono de los honorarios de la persona presentadora</w:t>
      </w:r>
      <w:r w:rsidR="008379B4">
        <w:t xml:space="preserve"> </w:t>
      </w:r>
      <w:r>
        <w:t xml:space="preserve">del evento, </w:t>
      </w:r>
      <w:r w:rsidR="00C174FB">
        <w:t>una vez finalizado el evento en un plazo no superior a 5 días hábiles</w:t>
      </w:r>
      <w:r>
        <w:t>, con una estimación</w:t>
      </w:r>
      <w:r w:rsidR="00605C18">
        <w:t xml:space="preserve"> máxima</w:t>
      </w:r>
      <w:r>
        <w:t xml:space="preserve"> de </w:t>
      </w:r>
      <w:r w:rsidR="594DA732">
        <w:t xml:space="preserve">1.500 </w:t>
      </w:r>
      <w:r>
        <w:t>euros incluidos todos los conceptos, impuestos, gastos, tasas y arbitrios de cualquier esfera fiscal. La contratista deberá efectuar la gestión tributaria que corresponda (abono de IVA o retención de IRPF). El importe referente a los honorarios de la persona presentadora se proporciona de manera orientativa sin que la citada información vincule a la Administración</w:t>
      </w:r>
      <w:r w:rsidR="00D00B1F">
        <w:t>.</w:t>
      </w:r>
    </w:p>
    <w:p w14:paraId="1CE3B8A9" w14:textId="77777777" w:rsidR="002F7DD2" w:rsidRPr="00DC40CD" w:rsidRDefault="002F7DD2" w:rsidP="00CC52E5">
      <w:pPr>
        <w:pStyle w:val="Prrafodelista"/>
        <w:widowControl w:val="0"/>
        <w:tabs>
          <w:tab w:val="left" w:pos="380"/>
        </w:tabs>
        <w:autoSpaceDE w:val="0"/>
        <w:autoSpaceDN w:val="0"/>
        <w:ind w:left="0" w:right="142"/>
        <w:jc w:val="both"/>
        <w:rPr>
          <w:color w:val="FF0000"/>
        </w:rPr>
      </w:pPr>
    </w:p>
    <w:p w14:paraId="7D7386C4" w14:textId="09F842ED" w:rsidR="00D14682" w:rsidRDefault="00D82294" w:rsidP="00D14682">
      <w:pPr>
        <w:pStyle w:val="Prrafodelista"/>
        <w:widowControl w:val="0"/>
        <w:numPr>
          <w:ilvl w:val="2"/>
          <w:numId w:val="55"/>
        </w:numPr>
        <w:tabs>
          <w:tab w:val="left" w:pos="380"/>
        </w:tabs>
        <w:autoSpaceDE w:val="0"/>
        <w:autoSpaceDN w:val="0"/>
        <w:ind w:left="0" w:right="142" w:firstLine="0"/>
        <w:jc w:val="both"/>
      </w:pPr>
      <w:r>
        <w:t>Abono de los honorarios de las personas ponentes, moderadoras</w:t>
      </w:r>
      <w:r w:rsidR="00E01969">
        <w:t>,</w:t>
      </w:r>
      <w:r>
        <w:t xml:space="preserve"> participantes en las mesas re</w:t>
      </w:r>
      <w:r w:rsidR="00B443DD">
        <w:t>dondas</w:t>
      </w:r>
      <w:r w:rsidR="00E01969">
        <w:t xml:space="preserve"> y actuaciones culturales</w:t>
      </w:r>
      <w:r w:rsidR="00B443DD">
        <w:t xml:space="preserve">. Se estima un máximo de </w:t>
      </w:r>
      <w:r w:rsidR="23C426C9">
        <w:t>2</w:t>
      </w:r>
      <w:r w:rsidR="1CFBA7A9">
        <w:t>5</w:t>
      </w:r>
      <w:r w:rsidR="23C426C9">
        <w:t>.000</w:t>
      </w:r>
      <w:r w:rsidR="007632AF">
        <w:t xml:space="preserve"> euros</w:t>
      </w:r>
      <w:r>
        <w:t xml:space="preserve"> como gasto total en honorarios de las personas ponentes, moderadoras</w:t>
      </w:r>
      <w:r w:rsidR="00E01969">
        <w:t>, participantes en mesas redondas</w:t>
      </w:r>
      <w:r>
        <w:t xml:space="preserve"> y </w:t>
      </w:r>
      <w:r w:rsidR="002B09F3">
        <w:t>actuaciones culturales.</w:t>
      </w:r>
      <w:r>
        <w:t xml:space="preserve"> En estos importes se incluyen todos los conceptos, impuestos, gastos, tasas y arbitrios de cualquier esfera fiscal. </w:t>
      </w:r>
      <w:r w:rsidR="00D14682">
        <w:t>Los importes</w:t>
      </w:r>
      <w:r w:rsidR="418485F7">
        <w:t xml:space="preserve"> </w:t>
      </w:r>
      <w:r w:rsidR="00D14682">
        <w:t xml:space="preserve">referentes a los honorarios de las personas ponentes, moderadoras, participantes en las mesas y actuaciones culturales se proporcionan de manera orientativa sin que la citada información vincule a la Administración. </w:t>
      </w:r>
    </w:p>
    <w:p w14:paraId="25B6BBF6" w14:textId="77777777" w:rsidR="00D14682" w:rsidRPr="004C0A40" w:rsidRDefault="00D14682" w:rsidP="00D14682">
      <w:pPr>
        <w:pStyle w:val="Prrafodelista"/>
        <w:rPr>
          <w:color w:val="FF0000"/>
        </w:rPr>
      </w:pPr>
    </w:p>
    <w:p w14:paraId="3923A443" w14:textId="3F6F6BAA" w:rsidR="00D14682" w:rsidRPr="00921BBC" w:rsidRDefault="00D14682" w:rsidP="00D14682">
      <w:pPr>
        <w:pStyle w:val="Prrafodelista"/>
        <w:widowControl w:val="0"/>
        <w:numPr>
          <w:ilvl w:val="2"/>
          <w:numId w:val="55"/>
        </w:numPr>
        <w:tabs>
          <w:tab w:val="left" w:pos="380"/>
        </w:tabs>
        <w:autoSpaceDE w:val="0"/>
        <w:autoSpaceDN w:val="0"/>
        <w:ind w:left="0" w:right="142" w:firstLine="0"/>
        <w:jc w:val="both"/>
      </w:pPr>
      <w:r>
        <w:t>L</w:t>
      </w:r>
      <w:r w:rsidR="00F243B4">
        <w:t xml:space="preserve">a </w:t>
      </w:r>
      <w:r w:rsidR="004A3EAE">
        <w:t>gestión y</w:t>
      </w:r>
      <w:r w:rsidR="00B443DD">
        <w:t xml:space="preserve"> </w:t>
      </w:r>
      <w:r w:rsidR="00F243B4">
        <w:t xml:space="preserve">el abono de los </w:t>
      </w:r>
      <w:r w:rsidR="00B443DD">
        <w:t>gastos de</w:t>
      </w:r>
      <w:r w:rsidR="004A3EAE">
        <w:t xml:space="preserve"> los</w:t>
      </w:r>
      <w:r w:rsidR="00B443DD">
        <w:t xml:space="preserve"> viajes</w:t>
      </w:r>
      <w:r w:rsidR="00CD1AF9">
        <w:t xml:space="preserve">, </w:t>
      </w:r>
      <w:r w:rsidR="004A3EAE">
        <w:t>de las personas ponentes, presentadora y participantes en mesas redondas</w:t>
      </w:r>
      <w:r w:rsidR="00F243B4">
        <w:t>;</w:t>
      </w:r>
      <w:r w:rsidR="006D5CEB">
        <w:t xml:space="preserve"> la gestión y el</w:t>
      </w:r>
      <w:r w:rsidR="00F243B4">
        <w:t xml:space="preserve"> abono del </w:t>
      </w:r>
      <w:r w:rsidR="002064EE">
        <w:t>alojamiento</w:t>
      </w:r>
      <w:r w:rsidR="006D5CEB">
        <w:t xml:space="preserve"> que ya han sido</w:t>
      </w:r>
      <w:r w:rsidR="004A3EAE">
        <w:t xml:space="preserve"> </w:t>
      </w:r>
      <w:r w:rsidR="00D074AA">
        <w:t>preservado</w:t>
      </w:r>
      <w:r w:rsidR="006D5CEB">
        <w:t xml:space="preserve"> por la entidad contratante en el Hotel </w:t>
      </w:r>
      <w:proofErr w:type="spellStart"/>
      <w:r w:rsidR="00374195">
        <w:t>xxx</w:t>
      </w:r>
      <w:proofErr w:type="spellEnd"/>
      <w:r w:rsidR="006D5CEB">
        <w:t xml:space="preserve"> </w:t>
      </w:r>
      <w:r w:rsidR="00D074AA">
        <w:t>Bilbao,</w:t>
      </w:r>
      <w:r w:rsidR="00F243B4">
        <w:t xml:space="preserve"> así como una</w:t>
      </w:r>
      <w:r w:rsidR="0091418F">
        <w:t xml:space="preserve"> </w:t>
      </w:r>
      <w:r w:rsidR="00FD0A45">
        <w:t>comida</w:t>
      </w:r>
      <w:r w:rsidR="00F243B4">
        <w:t xml:space="preserve"> y una</w:t>
      </w:r>
      <w:r w:rsidR="00FD0A45">
        <w:t xml:space="preserve"> cena y</w:t>
      </w:r>
      <w:r w:rsidR="00F243B4">
        <w:t xml:space="preserve"> los</w:t>
      </w:r>
      <w:r w:rsidR="00B443DD">
        <w:t xml:space="preserve"> transportes</w:t>
      </w:r>
      <w:r w:rsidR="002064EE">
        <w:t xml:space="preserve"> de los y las ponentes</w:t>
      </w:r>
      <w:r w:rsidR="00F243B4">
        <w:t xml:space="preserve"> puedan precisar durante el Congreso y</w:t>
      </w:r>
      <w:r w:rsidR="002064EE">
        <w:t xml:space="preserve"> cuya cuantía máxima </w:t>
      </w:r>
      <w:r w:rsidR="00F243B4">
        <w:t>puede alcanzar</w:t>
      </w:r>
      <w:r w:rsidR="002064EE">
        <w:t xml:space="preserve"> los </w:t>
      </w:r>
      <w:r w:rsidR="21915140">
        <w:t>3</w:t>
      </w:r>
      <w:r w:rsidR="006B633F">
        <w:t>.</w:t>
      </w:r>
      <w:r w:rsidR="23FB1AF8">
        <w:t>5</w:t>
      </w:r>
      <w:r w:rsidR="11D803A4">
        <w:t>00</w:t>
      </w:r>
      <w:r w:rsidR="002064EE">
        <w:t xml:space="preserve"> euros. </w:t>
      </w:r>
      <w:r w:rsidR="00D82294">
        <w:t>La contratista deberá efectuar la gestión tributaria que corresponda (abono de IVA o retención de IRPF)</w:t>
      </w:r>
      <w:r>
        <w:t>. Los importes referentes a la gestión y abono de los viajes, alojamiento y dietas de las personas ponentes, moderadoras</w:t>
      </w:r>
      <w:r w:rsidR="00317778">
        <w:t xml:space="preserve"> y</w:t>
      </w:r>
      <w:r>
        <w:t xml:space="preserve"> participantes en las mesas se proporcionan de manera orientativa sin que la citada información vincule a la Administración. </w:t>
      </w:r>
    </w:p>
    <w:p w14:paraId="62904516" w14:textId="77777777" w:rsidR="002F7DD2" w:rsidRPr="00DC40CD" w:rsidRDefault="002F7DD2" w:rsidP="00CC52E5">
      <w:pPr>
        <w:pStyle w:val="Prrafodelista"/>
        <w:rPr>
          <w:color w:val="FF0000"/>
        </w:rPr>
      </w:pPr>
    </w:p>
    <w:p w14:paraId="60403C3B" w14:textId="37FF5026" w:rsidR="00D82294" w:rsidRDefault="00240425" w:rsidP="00240425">
      <w:pPr>
        <w:widowControl w:val="0"/>
        <w:tabs>
          <w:tab w:val="left" w:pos="380"/>
        </w:tabs>
        <w:autoSpaceDE w:val="0"/>
        <w:autoSpaceDN w:val="0"/>
        <w:ind w:right="142"/>
        <w:jc w:val="both"/>
      </w:pPr>
      <w:r>
        <w:t xml:space="preserve">3.4.4. </w:t>
      </w:r>
      <w:r w:rsidR="00D82294" w:rsidRPr="00601A0E">
        <w:t xml:space="preserve">En un plazo de </w:t>
      </w:r>
      <w:r w:rsidR="00476980" w:rsidRPr="00240425">
        <w:t>15</w:t>
      </w:r>
      <w:r w:rsidR="00D82294" w:rsidRPr="00240425">
        <w:t xml:space="preserve"> días naturales </w:t>
      </w:r>
      <w:r w:rsidR="00D82294" w:rsidRPr="00601A0E">
        <w:t>tras la celebración del Congreso</w:t>
      </w:r>
      <w:r w:rsidR="007632AF" w:rsidRPr="00601A0E">
        <w:t>,</w:t>
      </w:r>
      <w:r w:rsidR="00D82294" w:rsidRPr="00601A0E">
        <w:t xml:space="preserve"> la empresa adjudicataria deberá </w:t>
      </w:r>
      <w:r w:rsidR="00D82294" w:rsidRPr="006C6D52">
        <w:t xml:space="preserve">presentar una memoria </w:t>
      </w:r>
      <w:r w:rsidR="00D82294" w:rsidRPr="00601A0E">
        <w:t>con el siguiente contenido:</w:t>
      </w:r>
      <w:r w:rsidR="00F85A1B">
        <w:t xml:space="preserve"> </w:t>
      </w:r>
    </w:p>
    <w:p w14:paraId="33AC444E" w14:textId="77777777" w:rsidR="00294433" w:rsidRPr="00601A0E" w:rsidRDefault="00294433" w:rsidP="00294433">
      <w:pPr>
        <w:pStyle w:val="Prrafodelista"/>
        <w:widowControl w:val="0"/>
        <w:tabs>
          <w:tab w:val="left" w:pos="380"/>
        </w:tabs>
        <w:autoSpaceDE w:val="0"/>
        <w:autoSpaceDN w:val="0"/>
        <w:ind w:left="0" w:right="142"/>
        <w:jc w:val="both"/>
      </w:pPr>
    </w:p>
    <w:p w14:paraId="40261186" w14:textId="77777777" w:rsidR="002F7DD2" w:rsidRPr="004C0A40" w:rsidRDefault="002F7DD2" w:rsidP="002F7DD2">
      <w:pPr>
        <w:pStyle w:val="Prrafodelista"/>
        <w:widowControl w:val="0"/>
        <w:tabs>
          <w:tab w:val="left" w:pos="380"/>
        </w:tabs>
        <w:autoSpaceDE w:val="0"/>
        <w:autoSpaceDN w:val="0"/>
        <w:ind w:left="0" w:right="142"/>
        <w:jc w:val="both"/>
        <w:rPr>
          <w:color w:val="FF0000"/>
        </w:rPr>
      </w:pPr>
    </w:p>
    <w:p w14:paraId="1B53A07E" w14:textId="51C35924" w:rsidR="00D82294" w:rsidRPr="00294433" w:rsidRDefault="00D82294" w:rsidP="002F7DD2">
      <w:pPr>
        <w:pStyle w:val="Prrafodelista"/>
        <w:widowControl w:val="0"/>
        <w:numPr>
          <w:ilvl w:val="0"/>
          <w:numId w:val="59"/>
        </w:numPr>
        <w:tabs>
          <w:tab w:val="left" w:pos="380"/>
        </w:tabs>
        <w:autoSpaceDE w:val="0"/>
        <w:autoSpaceDN w:val="0"/>
        <w:ind w:right="142"/>
        <w:jc w:val="both"/>
      </w:pPr>
      <w:r w:rsidRPr="00294433">
        <w:t xml:space="preserve">Organización, ejecución y desarrollo del </w:t>
      </w:r>
      <w:r w:rsidR="00C8380F" w:rsidRPr="00294433">
        <w:t>Congreso</w:t>
      </w:r>
      <w:r w:rsidR="002064EE" w:rsidRPr="00294433">
        <w:t>.</w:t>
      </w:r>
    </w:p>
    <w:p w14:paraId="767A0D74" w14:textId="77777777" w:rsidR="00CC52E5" w:rsidRPr="00294433" w:rsidRDefault="00CC52E5" w:rsidP="00C85ABB">
      <w:pPr>
        <w:widowControl w:val="0"/>
        <w:tabs>
          <w:tab w:val="left" w:pos="380"/>
        </w:tabs>
        <w:autoSpaceDE w:val="0"/>
        <w:autoSpaceDN w:val="0"/>
        <w:ind w:right="142"/>
        <w:jc w:val="both"/>
      </w:pPr>
    </w:p>
    <w:p w14:paraId="385EFF72" w14:textId="4D2A6190" w:rsidR="00D82294" w:rsidRPr="00294433" w:rsidRDefault="002330FE" w:rsidP="002F7DD2">
      <w:pPr>
        <w:pStyle w:val="Prrafodelista"/>
        <w:widowControl w:val="0"/>
        <w:numPr>
          <w:ilvl w:val="0"/>
          <w:numId w:val="59"/>
        </w:numPr>
        <w:tabs>
          <w:tab w:val="left" w:pos="380"/>
        </w:tabs>
        <w:autoSpaceDE w:val="0"/>
        <w:autoSpaceDN w:val="0"/>
        <w:ind w:right="142"/>
        <w:jc w:val="both"/>
      </w:pPr>
      <w:r w:rsidRPr="00294433">
        <w:t>Datos de asistencia: n</w:t>
      </w:r>
      <w:r w:rsidR="00D82294" w:rsidRPr="00294433">
        <w:t>úmero de personas inscritas y número real de asistentes por día (tanto en modalidad presencial como online), desglosado por sexo y procedencia</w:t>
      </w:r>
      <w:r w:rsidR="002064EE" w:rsidRPr="00294433">
        <w:t>.</w:t>
      </w:r>
    </w:p>
    <w:p w14:paraId="4BCF3422" w14:textId="77777777" w:rsidR="00CC52E5" w:rsidRPr="00294433" w:rsidRDefault="00CC52E5" w:rsidP="00CC52E5">
      <w:pPr>
        <w:pStyle w:val="Prrafodelista"/>
        <w:widowControl w:val="0"/>
        <w:tabs>
          <w:tab w:val="left" w:pos="380"/>
        </w:tabs>
        <w:autoSpaceDE w:val="0"/>
        <w:autoSpaceDN w:val="0"/>
        <w:ind w:left="1134" w:right="142"/>
        <w:jc w:val="both"/>
      </w:pPr>
    </w:p>
    <w:p w14:paraId="2F7A9D58" w14:textId="7ABB106E" w:rsidR="00D82294" w:rsidRPr="00294433" w:rsidRDefault="00D82294" w:rsidP="002F7DD2">
      <w:pPr>
        <w:pStyle w:val="Prrafodelista"/>
        <w:widowControl w:val="0"/>
        <w:numPr>
          <w:ilvl w:val="0"/>
          <w:numId w:val="59"/>
        </w:numPr>
        <w:tabs>
          <w:tab w:val="left" w:pos="380"/>
        </w:tabs>
        <w:autoSpaceDE w:val="0"/>
        <w:autoSpaceDN w:val="0"/>
        <w:ind w:right="142"/>
        <w:jc w:val="both"/>
      </w:pPr>
      <w:r w:rsidRPr="00294433">
        <w:t>Resumen</w:t>
      </w:r>
      <w:r w:rsidR="007632AF" w:rsidRPr="00294433">
        <w:t xml:space="preserve"> de</w:t>
      </w:r>
      <w:r w:rsidRPr="00294433">
        <w:t xml:space="preserve"> ponencias y mesas redondas</w:t>
      </w:r>
      <w:r w:rsidR="002064EE" w:rsidRPr="00294433">
        <w:t>.</w:t>
      </w:r>
    </w:p>
    <w:p w14:paraId="64F50ED8" w14:textId="77777777" w:rsidR="00CC52E5" w:rsidRPr="00294433" w:rsidRDefault="00CC52E5" w:rsidP="00CC52E5">
      <w:pPr>
        <w:pStyle w:val="Prrafodelista"/>
        <w:widowControl w:val="0"/>
        <w:tabs>
          <w:tab w:val="left" w:pos="380"/>
        </w:tabs>
        <w:autoSpaceDE w:val="0"/>
        <w:autoSpaceDN w:val="0"/>
        <w:ind w:left="1134" w:right="142"/>
        <w:jc w:val="both"/>
      </w:pPr>
    </w:p>
    <w:p w14:paraId="7CE888F6" w14:textId="74D6D4E1" w:rsidR="002064EE" w:rsidRPr="00294433" w:rsidRDefault="00D82294" w:rsidP="002064EE">
      <w:pPr>
        <w:pStyle w:val="Prrafodelista"/>
        <w:widowControl w:val="0"/>
        <w:numPr>
          <w:ilvl w:val="0"/>
          <w:numId w:val="59"/>
        </w:numPr>
        <w:tabs>
          <w:tab w:val="left" w:pos="380"/>
        </w:tabs>
        <w:autoSpaceDE w:val="0"/>
        <w:autoSpaceDN w:val="0"/>
        <w:ind w:right="142"/>
        <w:jc w:val="both"/>
      </w:pPr>
      <w:r w:rsidRPr="00294433">
        <w:t>Conclusiones recogidas</w:t>
      </w:r>
      <w:r w:rsidR="002064EE" w:rsidRPr="00294433">
        <w:t>.</w:t>
      </w:r>
    </w:p>
    <w:p w14:paraId="5337D700" w14:textId="77777777" w:rsidR="00CC52E5" w:rsidRPr="00294433" w:rsidRDefault="00CC52E5" w:rsidP="00CC52E5">
      <w:pPr>
        <w:pStyle w:val="Prrafodelista"/>
        <w:widowControl w:val="0"/>
        <w:tabs>
          <w:tab w:val="left" w:pos="380"/>
        </w:tabs>
        <w:autoSpaceDE w:val="0"/>
        <w:autoSpaceDN w:val="0"/>
        <w:ind w:left="1134" w:right="142"/>
        <w:jc w:val="both"/>
      </w:pPr>
    </w:p>
    <w:p w14:paraId="3F3F96BA" w14:textId="6CC906C7" w:rsidR="00D82294" w:rsidRPr="00294433" w:rsidRDefault="00D82294" w:rsidP="002F7DD2">
      <w:pPr>
        <w:pStyle w:val="Prrafodelista"/>
        <w:widowControl w:val="0"/>
        <w:numPr>
          <w:ilvl w:val="0"/>
          <w:numId w:val="59"/>
        </w:numPr>
        <w:tabs>
          <w:tab w:val="left" w:pos="380"/>
        </w:tabs>
        <w:autoSpaceDE w:val="0"/>
        <w:autoSpaceDN w:val="0"/>
        <w:ind w:right="142"/>
        <w:jc w:val="both"/>
      </w:pPr>
      <w:r w:rsidRPr="00294433">
        <w:t>Resultados del cuestionario de valoración</w:t>
      </w:r>
      <w:r w:rsidR="002064EE" w:rsidRPr="00294433">
        <w:t xml:space="preserve">. </w:t>
      </w:r>
    </w:p>
    <w:p w14:paraId="6ED66BF7" w14:textId="77777777" w:rsidR="00D82294" w:rsidRPr="00992956" w:rsidRDefault="00D82294" w:rsidP="00594F59">
      <w:pPr>
        <w:jc w:val="both"/>
        <w:rPr>
          <w:color w:val="FF0000"/>
          <w:highlight w:val="green"/>
        </w:rPr>
      </w:pPr>
    </w:p>
    <w:p w14:paraId="3B2FCD96" w14:textId="77777777" w:rsidR="008C1672" w:rsidRPr="00992956" w:rsidRDefault="008C1672" w:rsidP="00243A0D">
      <w:pPr>
        <w:jc w:val="both"/>
        <w:rPr>
          <w:color w:val="FF0000"/>
          <w:highlight w:val="green"/>
        </w:rPr>
      </w:pPr>
    </w:p>
    <w:p w14:paraId="4299EADF" w14:textId="32530A26" w:rsidR="00243A0D" w:rsidRPr="00C01477" w:rsidRDefault="00243A0D" w:rsidP="00243A0D">
      <w:pPr>
        <w:pStyle w:val="Prrafodelista"/>
        <w:numPr>
          <w:ilvl w:val="2"/>
          <w:numId w:val="55"/>
        </w:numPr>
        <w:ind w:left="0" w:firstLine="0"/>
        <w:jc w:val="both"/>
      </w:pPr>
      <w:r w:rsidRPr="00C01477">
        <w:t xml:space="preserve">En un plazo </w:t>
      </w:r>
      <w:r w:rsidRPr="00240425">
        <w:t xml:space="preserve">de </w:t>
      </w:r>
      <w:r w:rsidR="008C1672" w:rsidRPr="00240425">
        <w:t>20</w:t>
      </w:r>
      <w:r w:rsidRPr="00240425">
        <w:t xml:space="preserve"> días naturales tras la celebración del Congreso</w:t>
      </w:r>
      <w:r w:rsidR="007632AF" w:rsidRPr="00240425">
        <w:t>,</w:t>
      </w:r>
      <w:r w:rsidRPr="00240425">
        <w:t xml:space="preserve"> la empresa adjudicataria deberá </w:t>
      </w:r>
      <w:r w:rsidR="002330FE" w:rsidRPr="00240425">
        <w:t>entregar la edición final de la grabación del C</w:t>
      </w:r>
      <w:r w:rsidR="00571DC3" w:rsidRPr="00240425">
        <w:t>ongreso</w:t>
      </w:r>
      <w:r w:rsidR="002330FE" w:rsidRPr="00240425">
        <w:t xml:space="preserve"> </w:t>
      </w:r>
      <w:r w:rsidR="00571DC3" w:rsidRPr="00240425">
        <w:t xml:space="preserve">y </w:t>
      </w:r>
      <w:r w:rsidRPr="00240425">
        <w:t xml:space="preserve">un vídeo-resumen </w:t>
      </w:r>
      <w:r w:rsidR="008C1672" w:rsidRPr="00240425">
        <w:t xml:space="preserve">documental </w:t>
      </w:r>
      <w:r w:rsidR="00C85ABB" w:rsidRPr="00240425">
        <w:t>de 1</w:t>
      </w:r>
      <w:r w:rsidR="001D507B" w:rsidRPr="00240425">
        <w:t>5</w:t>
      </w:r>
      <w:r w:rsidR="00C85ABB" w:rsidRPr="00240425">
        <w:t xml:space="preserve"> minutos de duración</w:t>
      </w:r>
      <w:r w:rsidR="001D507B" w:rsidRPr="00240425">
        <w:t xml:space="preserve">. </w:t>
      </w:r>
    </w:p>
    <w:p w14:paraId="17A5849C" w14:textId="02D3D928" w:rsidR="00C81A49" w:rsidRPr="00DC40CD" w:rsidRDefault="00C81A49" w:rsidP="00594F59">
      <w:pPr>
        <w:jc w:val="both"/>
        <w:rPr>
          <w:color w:val="FF0000"/>
        </w:rPr>
      </w:pPr>
    </w:p>
    <w:p w14:paraId="3D5DBDF0" w14:textId="77777777" w:rsidR="00243A0D" w:rsidRPr="001D507B" w:rsidRDefault="00243A0D" w:rsidP="00594F59">
      <w:pPr>
        <w:jc w:val="both"/>
      </w:pPr>
    </w:p>
    <w:p w14:paraId="592557EB" w14:textId="3A2E0A7A" w:rsidR="00F74E19" w:rsidRPr="004C0A40" w:rsidRDefault="00C81A49" w:rsidP="00C81A49">
      <w:pPr>
        <w:pStyle w:val="Prrafodelista"/>
        <w:numPr>
          <w:ilvl w:val="0"/>
          <w:numId w:val="55"/>
        </w:numPr>
        <w:jc w:val="both"/>
        <w:rPr>
          <w:b/>
        </w:rPr>
      </w:pPr>
      <w:r w:rsidRPr="004C0A40">
        <w:rPr>
          <w:b/>
        </w:rPr>
        <w:t xml:space="preserve">Medios materiales y humanos para la ejecución del contrato. </w:t>
      </w:r>
    </w:p>
    <w:p w14:paraId="47A904E8" w14:textId="77777777" w:rsidR="00C81A49" w:rsidRPr="001D507B" w:rsidRDefault="00C81A49" w:rsidP="00C81A49">
      <w:pPr>
        <w:jc w:val="both"/>
      </w:pPr>
    </w:p>
    <w:p w14:paraId="749B3985" w14:textId="30BFB4E1" w:rsidR="00F74E19" w:rsidRPr="001D507B" w:rsidRDefault="00C81A49" w:rsidP="00C81A49">
      <w:pPr>
        <w:jc w:val="both"/>
      </w:pPr>
      <w:r w:rsidRPr="001D507B">
        <w:t xml:space="preserve">La empresa adjudicataria deberá aportar </w:t>
      </w:r>
      <w:r w:rsidR="00F74E19" w:rsidRPr="001D507B">
        <w:t>los medios materiales, humanos y técnicos precisos para la</w:t>
      </w:r>
      <w:r w:rsidR="00F74E19" w:rsidRPr="001D507B">
        <w:rPr>
          <w:spacing w:val="1"/>
        </w:rPr>
        <w:t xml:space="preserve"> </w:t>
      </w:r>
      <w:r w:rsidR="00F74E19" w:rsidRPr="001D507B">
        <w:t>realización</w:t>
      </w:r>
      <w:r w:rsidR="00F74E19" w:rsidRPr="001D507B">
        <w:rPr>
          <w:spacing w:val="-1"/>
        </w:rPr>
        <w:t xml:space="preserve"> </w:t>
      </w:r>
      <w:r w:rsidR="00F74E19" w:rsidRPr="001D507B">
        <w:t>del</w:t>
      </w:r>
      <w:r w:rsidR="00F74E19" w:rsidRPr="001D507B">
        <w:rPr>
          <w:spacing w:val="1"/>
        </w:rPr>
        <w:t xml:space="preserve"> </w:t>
      </w:r>
      <w:r w:rsidR="00F74E19" w:rsidRPr="001D507B">
        <w:t>objeto</w:t>
      </w:r>
      <w:r w:rsidR="00F74E19" w:rsidRPr="001D507B">
        <w:rPr>
          <w:spacing w:val="-1"/>
        </w:rPr>
        <w:t xml:space="preserve"> </w:t>
      </w:r>
      <w:r w:rsidR="00F74E19" w:rsidRPr="001D507B">
        <w:t>del</w:t>
      </w:r>
      <w:r w:rsidR="00F74E19" w:rsidRPr="001D507B">
        <w:rPr>
          <w:spacing w:val="-1"/>
        </w:rPr>
        <w:t xml:space="preserve"> </w:t>
      </w:r>
      <w:r w:rsidR="00F74E19" w:rsidRPr="001D507B">
        <w:t>contrato.</w:t>
      </w:r>
    </w:p>
    <w:p w14:paraId="6C0CE85D" w14:textId="6D2227A7" w:rsidR="16ECA88B" w:rsidRDefault="16ECA88B" w:rsidP="16ECA88B">
      <w:pPr>
        <w:jc w:val="both"/>
        <w:rPr>
          <w:color w:val="00B050"/>
        </w:rPr>
      </w:pPr>
    </w:p>
    <w:p w14:paraId="711122A3" w14:textId="6596FDEE" w:rsidR="79C7A405" w:rsidRDefault="79C7A405" w:rsidP="16ECA88B">
      <w:pPr>
        <w:spacing w:after="160" w:line="257" w:lineRule="auto"/>
        <w:jc w:val="both"/>
      </w:pPr>
      <w:r w:rsidRPr="00C61958">
        <w:t>La empresa adjudicataria deberá integrar en el equipo de trabajo, al menos, de tres personas con el siguiente perfil profesional:</w:t>
      </w:r>
    </w:p>
    <w:p w14:paraId="44466537" w14:textId="76191654" w:rsidR="79C7A405" w:rsidRPr="00C61958" w:rsidRDefault="79C7A405" w:rsidP="16ECA88B">
      <w:pPr>
        <w:pStyle w:val="Prrafodelista"/>
        <w:numPr>
          <w:ilvl w:val="0"/>
          <w:numId w:val="3"/>
        </w:numPr>
        <w:spacing w:line="257" w:lineRule="auto"/>
        <w:jc w:val="both"/>
      </w:pPr>
      <w:r w:rsidRPr="00C61958">
        <w:t>Una persona responsable del proyecto, con licenciatura universitaria o titulación de Grado en el ámbito de las Ciencias Sociales (Sociología, Trabajo Social, Psicología, Ciencias Políticas o equivalente), del Derecho. Será la persona interlocutora principal con la Dirección de Acogida e Integración de las Personas Inmigrantes y la Viceconsejería de Juventud y Reto Demográfico, y asegurará que los medios humanos y técnicos dedicados por parte de la empresa adjudicataria a lo largo de la duración del proyecto son los adecuados para la consecución satisfactoria de los trabajos requeridos en el presente contrato. Deberá contar con una experiencia profesional mínima de 2 años. Deberá acreditar título de euskera de nivel B2 o equivalente.</w:t>
      </w:r>
    </w:p>
    <w:p w14:paraId="61FBAA7B" w14:textId="08FD6D78" w:rsidR="79C7A405" w:rsidRPr="00C61958" w:rsidRDefault="79C7A405" w:rsidP="16ECA88B">
      <w:pPr>
        <w:pStyle w:val="Prrafodelista"/>
        <w:numPr>
          <w:ilvl w:val="0"/>
          <w:numId w:val="2"/>
        </w:numPr>
        <w:spacing w:line="257" w:lineRule="auto"/>
        <w:jc w:val="both"/>
      </w:pPr>
      <w:r w:rsidRPr="00C61958">
        <w:t>Una persona responsable de las mesas y los talleres colaborativos, con licenciatura universitaria o título de Grado en el ámbito de las Ciencias Sociales (Sociología, Trabajo Social, Psicología, Ciencias Políticas o equivalente), Ciencias Económicas y/o Empresariales, Administración y Dirección de Empresas o equivalente.</w:t>
      </w:r>
      <w:r w:rsidR="17F27B53" w:rsidRPr="00C61958">
        <w:t xml:space="preserve"> </w:t>
      </w:r>
      <w:r w:rsidRPr="00C61958">
        <w:t>Se responsabilizará de la coordinación del equipo humano que dinamizará y guiará las mesas y los talleres participativos. Deberá contar con una experiencia profesional mínima de 2 años, y haber participado en proyectos de dinamización y facilitación grupal.</w:t>
      </w:r>
    </w:p>
    <w:p w14:paraId="66A2D362" w14:textId="08626116" w:rsidR="79C7A405" w:rsidRPr="00C61958" w:rsidRDefault="79C7A405" w:rsidP="16ECA88B">
      <w:pPr>
        <w:pStyle w:val="Prrafodelista"/>
        <w:numPr>
          <w:ilvl w:val="0"/>
          <w:numId w:val="2"/>
        </w:numPr>
        <w:spacing w:line="257" w:lineRule="auto"/>
        <w:jc w:val="both"/>
      </w:pPr>
      <w:r w:rsidRPr="00C61958">
        <w:t xml:space="preserve">Una persona responsable de la coordinación técnica, con experiencia mínima de </w:t>
      </w:r>
      <w:r w:rsidR="3A60D502" w:rsidRPr="00C61958">
        <w:t>3</w:t>
      </w:r>
      <w:r w:rsidRPr="00C61958">
        <w:t xml:space="preserve"> años en la coordinación, producción y ejecución de eventos. Esta persona se </w:t>
      </w:r>
      <w:r w:rsidRPr="00C61958">
        <w:lastRenderedPageBreak/>
        <w:t>responsabilizará de coordinar las necesidades del congreso con el equipo técnico del espacio, así como con las demás empresas proveedoras</w:t>
      </w:r>
      <w:r w:rsidR="28DDC585" w:rsidRPr="00C61958">
        <w:t>.</w:t>
      </w:r>
    </w:p>
    <w:p w14:paraId="48D08C35" w14:textId="39643D6C" w:rsidR="16ECA88B" w:rsidRPr="00963A51" w:rsidRDefault="28DDC585" w:rsidP="16ECA88B">
      <w:pPr>
        <w:pStyle w:val="Prrafodelista"/>
        <w:numPr>
          <w:ilvl w:val="0"/>
          <w:numId w:val="2"/>
        </w:numPr>
        <w:spacing w:line="257" w:lineRule="auto"/>
        <w:jc w:val="both"/>
      </w:pPr>
      <w:r w:rsidRPr="00C61958">
        <w:t>Se valorará que parte del equipo cuente con formación y experiencia en comunicación con perspectiva de género.</w:t>
      </w:r>
    </w:p>
    <w:p w14:paraId="4D01739D" w14:textId="77777777" w:rsidR="00C81A49" w:rsidRPr="00DC40CD" w:rsidRDefault="00C81A49" w:rsidP="16ECA88B">
      <w:pPr>
        <w:jc w:val="both"/>
        <w:rPr>
          <w:color w:val="00B050"/>
        </w:rPr>
      </w:pPr>
    </w:p>
    <w:p w14:paraId="2AA1A2FE" w14:textId="493E92F2" w:rsidR="00C81A49" w:rsidRPr="004C0A40" w:rsidRDefault="00C81A49" w:rsidP="00C81A49">
      <w:pPr>
        <w:pStyle w:val="Prrafodelista"/>
        <w:numPr>
          <w:ilvl w:val="0"/>
          <w:numId w:val="55"/>
        </w:numPr>
        <w:jc w:val="both"/>
      </w:pPr>
      <w:r w:rsidRPr="004C0A40">
        <w:rPr>
          <w:b/>
        </w:rPr>
        <w:t xml:space="preserve">Condiciones de la Contratación. </w:t>
      </w:r>
    </w:p>
    <w:p w14:paraId="245317E9" w14:textId="77777777" w:rsidR="00F74E19" w:rsidRPr="00DC40CD" w:rsidRDefault="00F74E19" w:rsidP="00F74E19">
      <w:pPr>
        <w:pStyle w:val="Textoindependiente"/>
        <w:rPr>
          <w:color w:val="FF0000"/>
        </w:rPr>
      </w:pPr>
    </w:p>
    <w:p w14:paraId="66FDBA88" w14:textId="18171F02" w:rsidR="00F74E19" w:rsidRPr="001D507B" w:rsidRDefault="00F74E19" w:rsidP="00C81A49">
      <w:pPr>
        <w:jc w:val="both"/>
      </w:pPr>
      <w:r w:rsidRPr="001D507B">
        <w:t xml:space="preserve">Todas las actuaciones previstas en este pliego de prescripciones </w:t>
      </w:r>
      <w:r w:rsidR="00270675" w:rsidRPr="001D507B">
        <w:t>técnicas</w:t>
      </w:r>
      <w:r w:rsidRPr="001D507B">
        <w:t xml:space="preserve"> se harán bajo la continua supervisión d</w:t>
      </w:r>
      <w:r w:rsidR="00C81A49" w:rsidRPr="001D507B">
        <w:t xml:space="preserve">el Departamento de </w:t>
      </w:r>
      <w:r w:rsidR="001D507B" w:rsidRPr="001D507B">
        <w:t>Bienestar, Juventud y Reto Demográfico</w:t>
      </w:r>
      <w:r w:rsidRPr="001D507B">
        <w:t>.</w:t>
      </w:r>
      <w:r w:rsidR="00C81A49" w:rsidRPr="001D507B">
        <w:t xml:space="preserve"> </w:t>
      </w:r>
      <w:r w:rsidRPr="001D507B">
        <w:t xml:space="preserve">La empresa adjudicataria mantendrá la necesaria comunicación con </w:t>
      </w:r>
      <w:r w:rsidR="00C81A49" w:rsidRPr="001D507B">
        <w:t xml:space="preserve">el Departamento </w:t>
      </w:r>
      <w:r w:rsidRPr="001D507B">
        <w:t>en el desarrollo de sus responsabilidades y tareas a través de reuniones presenciales y/o a través de otros canales de comunicación.</w:t>
      </w:r>
      <w:r w:rsidR="00C81A49" w:rsidRPr="001D507B">
        <w:t xml:space="preserve"> Asimismo</w:t>
      </w:r>
      <w:r w:rsidR="00C81A49" w:rsidRPr="00294433">
        <w:t>, el Departamento podrá n</w:t>
      </w:r>
      <w:r w:rsidRPr="00294433">
        <w:t>ombrar una persona para la supervisión y seguimiento de la realización del contrato.</w:t>
      </w:r>
    </w:p>
    <w:p w14:paraId="6CFFFA5F" w14:textId="77777777" w:rsidR="00C81A49" w:rsidRPr="001D507B" w:rsidRDefault="00C81A49" w:rsidP="00C81A49">
      <w:pPr>
        <w:jc w:val="both"/>
      </w:pPr>
    </w:p>
    <w:p w14:paraId="74783B73" w14:textId="3F72CC3F" w:rsidR="00C81A49" w:rsidRPr="001D507B" w:rsidRDefault="00C81A49" w:rsidP="00C81A49">
      <w:pPr>
        <w:jc w:val="both"/>
      </w:pPr>
      <w:r w:rsidRPr="001D507B">
        <w:t xml:space="preserve">La adjudicataria se compromete a conservar la confidencialidad sobre los hechos, informaciones, conocimiento, documentos y otros elementos que le sean facilitados por la Administración, así como los resultados del trabajo. Esta obligación subsiste aún después de concluir la vigencia del contrato. </w:t>
      </w:r>
    </w:p>
    <w:p w14:paraId="438D8F42" w14:textId="77777777" w:rsidR="00C81A49" w:rsidRPr="001D507B" w:rsidRDefault="00C81A49" w:rsidP="00C81A49">
      <w:pPr>
        <w:jc w:val="both"/>
      </w:pPr>
    </w:p>
    <w:p w14:paraId="28BDA0C8" w14:textId="77777777" w:rsidR="00C81A49" w:rsidRPr="001D507B" w:rsidRDefault="00C81A49" w:rsidP="00C81A49">
      <w:pPr>
        <w:jc w:val="both"/>
      </w:pPr>
      <w:r w:rsidRPr="001D507B">
        <w:t xml:space="preserve">Los derechos de autor y cualquier otro derecho de propiedad sobre los resultados del estudio u otro relacionado con productos objeto de contratación, a excepción de aquellos elementos contenidos en los mismos sobre los que exista previamente un derecho de autor u otro derecho de propiedad, pertenecen exclusivamente a la administración contratante. </w:t>
      </w:r>
    </w:p>
    <w:p w14:paraId="0DCDEF47" w14:textId="77777777" w:rsidR="00C81A49" w:rsidRPr="001D507B" w:rsidRDefault="00C81A49" w:rsidP="00C81A49">
      <w:pPr>
        <w:jc w:val="both"/>
      </w:pPr>
    </w:p>
    <w:p w14:paraId="3061295F" w14:textId="37E9B538" w:rsidR="00C81A49" w:rsidRPr="001D507B" w:rsidRDefault="00C81A49" w:rsidP="00C81A49">
      <w:pPr>
        <w:jc w:val="both"/>
      </w:pPr>
      <w:r w:rsidRPr="001D507B">
        <w:t>En caso de incumplimiento de las citadas obligaciones, la</w:t>
      </w:r>
      <w:r w:rsidR="00270675" w:rsidRPr="001D507B">
        <w:t xml:space="preserve"> adjudicataria</w:t>
      </w:r>
      <w:r w:rsidRPr="001D507B">
        <w:t xml:space="preserve"> responderá de los daños y perjuicios, incluido el importe de las multas o sanciones que pudiera</w:t>
      </w:r>
      <w:r w:rsidR="0096128F" w:rsidRPr="001D507B">
        <w:t>n</w:t>
      </w:r>
      <w:r w:rsidRPr="001D507B">
        <w:t xml:space="preserve"> serle impuesta</w:t>
      </w:r>
      <w:r w:rsidR="00270675" w:rsidRPr="001D507B">
        <w:t>s</w:t>
      </w:r>
      <w:r w:rsidRPr="001D507B">
        <w:t xml:space="preserve">. </w:t>
      </w:r>
    </w:p>
    <w:p w14:paraId="7500689C" w14:textId="77777777" w:rsidR="00C81A49" w:rsidRPr="001D507B" w:rsidRDefault="00C81A49" w:rsidP="00C81A49">
      <w:pPr>
        <w:jc w:val="both"/>
      </w:pPr>
    </w:p>
    <w:p w14:paraId="79742264" w14:textId="1B9B97E5" w:rsidR="00A3401A" w:rsidRDefault="00EB1731" w:rsidP="00EB1731">
      <w:pPr>
        <w:jc w:val="both"/>
      </w:pPr>
      <w:r w:rsidRPr="00EB1731">
        <w:t xml:space="preserve">Asimismo, la empresa adjudicataria se compromete a respetar en todo momento el funcionamiento y las directrices establecidas por el </w:t>
      </w:r>
      <w:r w:rsidRPr="00930F42">
        <w:t xml:space="preserve">Palacio </w:t>
      </w:r>
      <w:r w:rsidR="00930F42" w:rsidRPr="00930F42">
        <w:t>Euskalduna</w:t>
      </w:r>
      <w:r w:rsidRPr="00930F42">
        <w:t xml:space="preserve"> para la correcta </w:t>
      </w:r>
      <w:r w:rsidRPr="00EB1731">
        <w:t xml:space="preserve">organización del evento. Esto incluye el cumplimiento de las normas generales de uso, horarios, personal y equipamiento técnico-audiovisual, así como la gestión adecuada de instalaciones eléctricas e informáticas, montaje y desmontaje, cartelería, decoración, señalética y servicios de catering. </w:t>
      </w:r>
    </w:p>
    <w:p w14:paraId="46A41B9B" w14:textId="77777777" w:rsidR="00A3401A" w:rsidRDefault="00A3401A" w:rsidP="00EB1731">
      <w:pPr>
        <w:jc w:val="both"/>
      </w:pPr>
    </w:p>
    <w:p w14:paraId="438823F1" w14:textId="54867E32" w:rsidR="00EB1731" w:rsidRPr="001249AF" w:rsidRDefault="00EB1731" w:rsidP="00EB1731">
      <w:pPr>
        <w:jc w:val="both"/>
      </w:pPr>
      <w:r w:rsidRPr="001249AF">
        <w:t>En materia medioambiental, la empresa adjudicataria será responsable de la correcta clasificación y retirada de residuos y embalajes, evitando el uso de contenedores públicos para desechos del evento y coordinando la retirada con la empresa de catering si procede. La recepción y retirada de bultos deberá realizarse en los plazos y horarios establecidos, asegurando su correcta identificación y recogida al finalizar el evento. Asimismo, la organización asumirá los costes derivados de la contratación de personal auxiliar para la apertura, cierre y control del Palacio, conforme a las tarifas vigentes. El estricto cumplimiento de estas normas será condición indispensable para la adecuada ejecución del contrato y el buen desarrollo del Congreso.</w:t>
      </w:r>
    </w:p>
    <w:p w14:paraId="7F128BF0" w14:textId="77777777" w:rsidR="00787654" w:rsidRPr="00EB1731" w:rsidRDefault="00787654" w:rsidP="00594F59">
      <w:pPr>
        <w:jc w:val="both"/>
        <w:rPr>
          <w:lang w:val="eu-ES"/>
        </w:rPr>
      </w:pPr>
    </w:p>
    <w:p w14:paraId="78F4AE71" w14:textId="194172E8" w:rsidR="32444ED9" w:rsidRPr="002A2A8B" w:rsidRDefault="32444ED9" w:rsidP="00A3401A"/>
    <w:sectPr w:rsidR="32444ED9" w:rsidRPr="002A2A8B">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11FE6" w14:textId="77777777" w:rsidR="000222B7" w:rsidRDefault="000222B7" w:rsidP="00A56719">
      <w:r>
        <w:separator/>
      </w:r>
    </w:p>
  </w:endnote>
  <w:endnote w:type="continuationSeparator" w:id="0">
    <w:p w14:paraId="48FCDFAE" w14:textId="77777777" w:rsidR="000222B7" w:rsidRDefault="000222B7" w:rsidP="00A56719">
      <w:r>
        <w:continuationSeparator/>
      </w:r>
    </w:p>
  </w:endnote>
  <w:endnote w:type="continuationNotice" w:id="1">
    <w:p w14:paraId="1D898BAD" w14:textId="77777777" w:rsidR="000222B7" w:rsidRDefault="000222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ot;Calibri&quot;,sans-serif">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quot;Courier New&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727994639"/>
      <w:docPartObj>
        <w:docPartGallery w:val="Page Numbers (Bottom of Page)"/>
        <w:docPartUnique/>
      </w:docPartObj>
    </w:sdtPr>
    <w:sdtEndPr>
      <w:rPr>
        <w:rFonts w:ascii="Times New Roman" w:hAnsi="Times New Roman" w:cs="Times New Roman"/>
      </w:rPr>
    </w:sdtEndPr>
    <w:sdtContent>
      <w:p w14:paraId="6472F25F" w14:textId="49D7A17E" w:rsidR="005C6229" w:rsidRPr="001758FB" w:rsidRDefault="005C6229">
        <w:pPr>
          <w:pStyle w:val="Piedepgina"/>
          <w:jc w:val="center"/>
          <w:rPr>
            <w:rFonts w:ascii="Times New Roman" w:hAnsi="Times New Roman" w:cs="Times New Roman"/>
            <w:sz w:val="24"/>
            <w:szCs w:val="24"/>
          </w:rPr>
        </w:pPr>
        <w:r w:rsidRPr="001758FB">
          <w:rPr>
            <w:rFonts w:ascii="Times New Roman" w:hAnsi="Times New Roman" w:cs="Times New Roman"/>
            <w:sz w:val="24"/>
            <w:szCs w:val="24"/>
          </w:rPr>
          <w:fldChar w:fldCharType="begin"/>
        </w:r>
        <w:r w:rsidRPr="001758FB">
          <w:rPr>
            <w:rFonts w:ascii="Times New Roman" w:hAnsi="Times New Roman" w:cs="Times New Roman"/>
            <w:sz w:val="24"/>
            <w:szCs w:val="24"/>
          </w:rPr>
          <w:instrText>PAGE   \* MERGEFORMAT</w:instrText>
        </w:r>
        <w:r w:rsidRPr="001758FB">
          <w:rPr>
            <w:rFonts w:ascii="Times New Roman" w:hAnsi="Times New Roman" w:cs="Times New Roman"/>
            <w:sz w:val="24"/>
            <w:szCs w:val="24"/>
          </w:rPr>
          <w:fldChar w:fldCharType="separate"/>
        </w:r>
        <w:r w:rsidR="00B03D74">
          <w:rPr>
            <w:rFonts w:ascii="Times New Roman" w:hAnsi="Times New Roman" w:cs="Times New Roman"/>
            <w:noProof/>
            <w:sz w:val="24"/>
            <w:szCs w:val="24"/>
          </w:rPr>
          <w:t>11</w:t>
        </w:r>
        <w:r w:rsidRPr="001758FB">
          <w:rPr>
            <w:rFonts w:ascii="Times New Roman" w:hAnsi="Times New Roman" w:cs="Times New Roman"/>
            <w:sz w:val="24"/>
            <w:szCs w:val="24"/>
          </w:rPr>
          <w:fldChar w:fldCharType="end"/>
        </w:r>
      </w:p>
    </w:sdtContent>
  </w:sdt>
  <w:p w14:paraId="75C99CB6" w14:textId="77777777" w:rsidR="005C6229" w:rsidRDefault="005C62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C04C4" w14:textId="77777777" w:rsidR="000222B7" w:rsidRDefault="000222B7" w:rsidP="00A56719">
      <w:r>
        <w:separator/>
      </w:r>
    </w:p>
  </w:footnote>
  <w:footnote w:type="continuationSeparator" w:id="0">
    <w:p w14:paraId="1529CA27" w14:textId="77777777" w:rsidR="000222B7" w:rsidRDefault="000222B7" w:rsidP="00A56719">
      <w:r>
        <w:continuationSeparator/>
      </w:r>
    </w:p>
  </w:footnote>
  <w:footnote w:type="continuationNotice" w:id="1">
    <w:p w14:paraId="60CE9518" w14:textId="77777777" w:rsidR="000222B7" w:rsidRDefault="000222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1B35C" w14:textId="3C8B883D" w:rsidR="005C6229" w:rsidRPr="00A56719" w:rsidRDefault="004B42B1" w:rsidP="00A56719">
    <w:pPr>
      <w:pStyle w:val="Encabezado"/>
      <w:jc w:val="both"/>
    </w:pPr>
    <w:r>
      <w:tab/>
    </w:r>
    <w:r>
      <w:tab/>
    </w:r>
    <w:r>
      <w:rPr>
        <w:noProof/>
      </w:rPr>
      <w:drawing>
        <wp:inline distT="0" distB="0" distL="0" distR="0" wp14:anchorId="61B43243" wp14:editId="7C8E3C64">
          <wp:extent cx="4197942" cy="756645"/>
          <wp:effectExtent l="0" t="0" r="0" b="5715"/>
          <wp:docPr id="487328746"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28746" name="Imagen 1" descr="Imagen que contiene Diagram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44"/>
                  <a:stretch/>
                </pic:blipFill>
                <pic:spPr bwMode="auto">
                  <a:xfrm>
                    <a:off x="0" y="0"/>
                    <a:ext cx="4197942" cy="75664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0.35pt;height:10.35pt;visibility:visible" o:bullet="t">
        <v:imagedata r:id="rId1" o:title="*"/>
      </v:shape>
    </w:pict>
  </w:numPicBullet>
  <w:abstractNum w:abstractNumId="0" w15:restartNumberingAfterBreak="0">
    <w:nsid w:val="00F20194"/>
    <w:multiLevelType w:val="hybridMultilevel"/>
    <w:tmpl w:val="630C495E"/>
    <w:lvl w:ilvl="0" w:tplc="0C0A000B">
      <w:start w:val="1"/>
      <w:numFmt w:val="bullet"/>
      <w:lvlText w:val=""/>
      <w:lvlJc w:val="left"/>
      <w:pPr>
        <w:ind w:left="1221" w:hanging="360"/>
      </w:pPr>
      <w:rPr>
        <w:rFonts w:ascii="Wingdings" w:hAnsi="Wingdings" w:hint="default"/>
      </w:rPr>
    </w:lvl>
    <w:lvl w:ilvl="1" w:tplc="0C0A0003" w:tentative="1">
      <w:start w:val="1"/>
      <w:numFmt w:val="bullet"/>
      <w:lvlText w:val="o"/>
      <w:lvlJc w:val="left"/>
      <w:pPr>
        <w:ind w:left="1941" w:hanging="360"/>
      </w:pPr>
      <w:rPr>
        <w:rFonts w:ascii="Courier New" w:hAnsi="Courier New" w:cs="Courier New" w:hint="default"/>
      </w:rPr>
    </w:lvl>
    <w:lvl w:ilvl="2" w:tplc="0C0A0005" w:tentative="1">
      <w:start w:val="1"/>
      <w:numFmt w:val="bullet"/>
      <w:lvlText w:val=""/>
      <w:lvlJc w:val="left"/>
      <w:pPr>
        <w:ind w:left="2661" w:hanging="360"/>
      </w:pPr>
      <w:rPr>
        <w:rFonts w:ascii="Wingdings" w:hAnsi="Wingdings" w:hint="default"/>
      </w:rPr>
    </w:lvl>
    <w:lvl w:ilvl="3" w:tplc="0C0A0001" w:tentative="1">
      <w:start w:val="1"/>
      <w:numFmt w:val="bullet"/>
      <w:lvlText w:val=""/>
      <w:lvlJc w:val="left"/>
      <w:pPr>
        <w:ind w:left="3381" w:hanging="360"/>
      </w:pPr>
      <w:rPr>
        <w:rFonts w:ascii="Symbol" w:hAnsi="Symbol" w:hint="default"/>
      </w:rPr>
    </w:lvl>
    <w:lvl w:ilvl="4" w:tplc="0C0A0003" w:tentative="1">
      <w:start w:val="1"/>
      <w:numFmt w:val="bullet"/>
      <w:lvlText w:val="o"/>
      <w:lvlJc w:val="left"/>
      <w:pPr>
        <w:ind w:left="4101" w:hanging="360"/>
      </w:pPr>
      <w:rPr>
        <w:rFonts w:ascii="Courier New" w:hAnsi="Courier New" w:cs="Courier New" w:hint="default"/>
      </w:rPr>
    </w:lvl>
    <w:lvl w:ilvl="5" w:tplc="0C0A0005" w:tentative="1">
      <w:start w:val="1"/>
      <w:numFmt w:val="bullet"/>
      <w:lvlText w:val=""/>
      <w:lvlJc w:val="left"/>
      <w:pPr>
        <w:ind w:left="4821" w:hanging="360"/>
      </w:pPr>
      <w:rPr>
        <w:rFonts w:ascii="Wingdings" w:hAnsi="Wingdings" w:hint="default"/>
      </w:rPr>
    </w:lvl>
    <w:lvl w:ilvl="6" w:tplc="0C0A0001" w:tentative="1">
      <w:start w:val="1"/>
      <w:numFmt w:val="bullet"/>
      <w:lvlText w:val=""/>
      <w:lvlJc w:val="left"/>
      <w:pPr>
        <w:ind w:left="5541" w:hanging="360"/>
      </w:pPr>
      <w:rPr>
        <w:rFonts w:ascii="Symbol" w:hAnsi="Symbol" w:hint="default"/>
      </w:rPr>
    </w:lvl>
    <w:lvl w:ilvl="7" w:tplc="0C0A0003" w:tentative="1">
      <w:start w:val="1"/>
      <w:numFmt w:val="bullet"/>
      <w:lvlText w:val="o"/>
      <w:lvlJc w:val="left"/>
      <w:pPr>
        <w:ind w:left="6261" w:hanging="360"/>
      </w:pPr>
      <w:rPr>
        <w:rFonts w:ascii="Courier New" w:hAnsi="Courier New" w:cs="Courier New" w:hint="default"/>
      </w:rPr>
    </w:lvl>
    <w:lvl w:ilvl="8" w:tplc="0C0A0005" w:tentative="1">
      <w:start w:val="1"/>
      <w:numFmt w:val="bullet"/>
      <w:lvlText w:val=""/>
      <w:lvlJc w:val="left"/>
      <w:pPr>
        <w:ind w:left="6981" w:hanging="360"/>
      </w:pPr>
      <w:rPr>
        <w:rFonts w:ascii="Wingdings" w:hAnsi="Wingdings" w:hint="default"/>
      </w:rPr>
    </w:lvl>
  </w:abstractNum>
  <w:abstractNum w:abstractNumId="1" w15:restartNumberingAfterBreak="0">
    <w:nsid w:val="01072991"/>
    <w:multiLevelType w:val="hybridMultilevel"/>
    <w:tmpl w:val="ACF81AF8"/>
    <w:lvl w:ilvl="0" w:tplc="1AEAEC4A">
      <w:numFmt w:val="bullet"/>
      <w:lvlText w:val=""/>
      <w:lvlJc w:val="left"/>
      <w:pPr>
        <w:ind w:left="907" w:hanging="360"/>
      </w:pPr>
      <w:rPr>
        <w:rFonts w:ascii="Symbol" w:eastAsia="Symbol" w:hAnsi="Symbol" w:cs="Symbol" w:hint="default"/>
        <w:w w:val="99"/>
        <w:sz w:val="20"/>
        <w:szCs w:val="20"/>
        <w:lang w:val="es-ES" w:eastAsia="en-US" w:bidi="ar-SA"/>
      </w:rPr>
    </w:lvl>
    <w:lvl w:ilvl="1" w:tplc="90EC5B78">
      <w:numFmt w:val="bullet"/>
      <w:lvlText w:val="•"/>
      <w:lvlJc w:val="left"/>
      <w:pPr>
        <w:ind w:left="1688" w:hanging="360"/>
      </w:pPr>
      <w:rPr>
        <w:rFonts w:hint="default"/>
        <w:lang w:val="es-ES" w:eastAsia="en-US" w:bidi="ar-SA"/>
      </w:rPr>
    </w:lvl>
    <w:lvl w:ilvl="2" w:tplc="9EF46C1E">
      <w:numFmt w:val="bullet"/>
      <w:lvlText w:val="•"/>
      <w:lvlJc w:val="left"/>
      <w:pPr>
        <w:ind w:left="2477" w:hanging="360"/>
      </w:pPr>
      <w:rPr>
        <w:rFonts w:hint="default"/>
        <w:lang w:val="es-ES" w:eastAsia="en-US" w:bidi="ar-SA"/>
      </w:rPr>
    </w:lvl>
    <w:lvl w:ilvl="3" w:tplc="4B6CCEE4">
      <w:numFmt w:val="bullet"/>
      <w:lvlText w:val="•"/>
      <w:lvlJc w:val="left"/>
      <w:pPr>
        <w:ind w:left="3265" w:hanging="360"/>
      </w:pPr>
      <w:rPr>
        <w:rFonts w:hint="default"/>
        <w:lang w:val="es-ES" w:eastAsia="en-US" w:bidi="ar-SA"/>
      </w:rPr>
    </w:lvl>
    <w:lvl w:ilvl="4" w:tplc="78F6DBDE">
      <w:numFmt w:val="bullet"/>
      <w:lvlText w:val="•"/>
      <w:lvlJc w:val="left"/>
      <w:pPr>
        <w:ind w:left="4054" w:hanging="360"/>
      </w:pPr>
      <w:rPr>
        <w:rFonts w:hint="default"/>
        <w:lang w:val="es-ES" w:eastAsia="en-US" w:bidi="ar-SA"/>
      </w:rPr>
    </w:lvl>
    <w:lvl w:ilvl="5" w:tplc="594657C4">
      <w:numFmt w:val="bullet"/>
      <w:lvlText w:val="•"/>
      <w:lvlJc w:val="left"/>
      <w:pPr>
        <w:ind w:left="4843" w:hanging="360"/>
      </w:pPr>
      <w:rPr>
        <w:rFonts w:hint="default"/>
        <w:lang w:val="es-ES" w:eastAsia="en-US" w:bidi="ar-SA"/>
      </w:rPr>
    </w:lvl>
    <w:lvl w:ilvl="6" w:tplc="93F6B9DE">
      <w:numFmt w:val="bullet"/>
      <w:lvlText w:val="•"/>
      <w:lvlJc w:val="left"/>
      <w:pPr>
        <w:ind w:left="5631" w:hanging="360"/>
      </w:pPr>
      <w:rPr>
        <w:rFonts w:hint="default"/>
        <w:lang w:val="es-ES" w:eastAsia="en-US" w:bidi="ar-SA"/>
      </w:rPr>
    </w:lvl>
    <w:lvl w:ilvl="7" w:tplc="24008724">
      <w:numFmt w:val="bullet"/>
      <w:lvlText w:val="•"/>
      <w:lvlJc w:val="left"/>
      <w:pPr>
        <w:ind w:left="6420" w:hanging="360"/>
      </w:pPr>
      <w:rPr>
        <w:rFonts w:hint="default"/>
        <w:lang w:val="es-ES" w:eastAsia="en-US" w:bidi="ar-SA"/>
      </w:rPr>
    </w:lvl>
    <w:lvl w:ilvl="8" w:tplc="0A407BA6">
      <w:numFmt w:val="bullet"/>
      <w:lvlText w:val="•"/>
      <w:lvlJc w:val="left"/>
      <w:pPr>
        <w:ind w:left="7209" w:hanging="360"/>
      </w:pPr>
      <w:rPr>
        <w:rFonts w:hint="default"/>
        <w:lang w:val="es-ES" w:eastAsia="en-US" w:bidi="ar-SA"/>
      </w:rPr>
    </w:lvl>
  </w:abstractNum>
  <w:abstractNum w:abstractNumId="2" w15:restartNumberingAfterBreak="0">
    <w:nsid w:val="020FAD77"/>
    <w:multiLevelType w:val="hybridMultilevel"/>
    <w:tmpl w:val="9606CB64"/>
    <w:lvl w:ilvl="0" w:tplc="6F2EAB5E">
      <w:start w:val="1"/>
      <w:numFmt w:val="bullet"/>
      <w:lvlText w:val="-"/>
      <w:lvlJc w:val="left"/>
      <w:pPr>
        <w:ind w:left="720" w:hanging="360"/>
      </w:pPr>
      <w:rPr>
        <w:rFonts w:ascii="&quot;Calibri&quot;,sans-serif" w:hAnsi="&quot;Calibri&quot;,sans-serif" w:hint="default"/>
      </w:rPr>
    </w:lvl>
    <w:lvl w:ilvl="1" w:tplc="D36201F0">
      <w:start w:val="1"/>
      <w:numFmt w:val="bullet"/>
      <w:lvlText w:val="o"/>
      <w:lvlJc w:val="left"/>
      <w:pPr>
        <w:ind w:left="1440" w:hanging="360"/>
      </w:pPr>
      <w:rPr>
        <w:rFonts w:ascii="Courier New" w:hAnsi="Courier New" w:hint="default"/>
      </w:rPr>
    </w:lvl>
    <w:lvl w:ilvl="2" w:tplc="BEC2B024">
      <w:start w:val="1"/>
      <w:numFmt w:val="bullet"/>
      <w:lvlText w:val=""/>
      <w:lvlJc w:val="left"/>
      <w:pPr>
        <w:ind w:left="2160" w:hanging="360"/>
      </w:pPr>
      <w:rPr>
        <w:rFonts w:ascii="Wingdings" w:hAnsi="Wingdings" w:hint="default"/>
      </w:rPr>
    </w:lvl>
    <w:lvl w:ilvl="3" w:tplc="CEF4252E">
      <w:start w:val="1"/>
      <w:numFmt w:val="bullet"/>
      <w:lvlText w:val=""/>
      <w:lvlJc w:val="left"/>
      <w:pPr>
        <w:ind w:left="2880" w:hanging="360"/>
      </w:pPr>
      <w:rPr>
        <w:rFonts w:ascii="Symbol" w:hAnsi="Symbol" w:hint="default"/>
      </w:rPr>
    </w:lvl>
    <w:lvl w:ilvl="4" w:tplc="AB347640">
      <w:start w:val="1"/>
      <w:numFmt w:val="bullet"/>
      <w:lvlText w:val="o"/>
      <w:lvlJc w:val="left"/>
      <w:pPr>
        <w:ind w:left="3600" w:hanging="360"/>
      </w:pPr>
      <w:rPr>
        <w:rFonts w:ascii="Courier New" w:hAnsi="Courier New" w:hint="default"/>
      </w:rPr>
    </w:lvl>
    <w:lvl w:ilvl="5" w:tplc="0B1C8D34">
      <w:start w:val="1"/>
      <w:numFmt w:val="bullet"/>
      <w:lvlText w:val=""/>
      <w:lvlJc w:val="left"/>
      <w:pPr>
        <w:ind w:left="4320" w:hanging="360"/>
      </w:pPr>
      <w:rPr>
        <w:rFonts w:ascii="Wingdings" w:hAnsi="Wingdings" w:hint="default"/>
      </w:rPr>
    </w:lvl>
    <w:lvl w:ilvl="6" w:tplc="68C85E8E">
      <w:start w:val="1"/>
      <w:numFmt w:val="bullet"/>
      <w:lvlText w:val=""/>
      <w:lvlJc w:val="left"/>
      <w:pPr>
        <w:ind w:left="5040" w:hanging="360"/>
      </w:pPr>
      <w:rPr>
        <w:rFonts w:ascii="Symbol" w:hAnsi="Symbol" w:hint="default"/>
      </w:rPr>
    </w:lvl>
    <w:lvl w:ilvl="7" w:tplc="C3AAFF46">
      <w:start w:val="1"/>
      <w:numFmt w:val="bullet"/>
      <w:lvlText w:val="o"/>
      <w:lvlJc w:val="left"/>
      <w:pPr>
        <w:ind w:left="5760" w:hanging="360"/>
      </w:pPr>
      <w:rPr>
        <w:rFonts w:ascii="Courier New" w:hAnsi="Courier New" w:hint="default"/>
      </w:rPr>
    </w:lvl>
    <w:lvl w:ilvl="8" w:tplc="B8BCB80A">
      <w:start w:val="1"/>
      <w:numFmt w:val="bullet"/>
      <w:lvlText w:val=""/>
      <w:lvlJc w:val="left"/>
      <w:pPr>
        <w:ind w:left="6480" w:hanging="360"/>
      </w:pPr>
      <w:rPr>
        <w:rFonts w:ascii="Wingdings" w:hAnsi="Wingdings" w:hint="default"/>
      </w:rPr>
    </w:lvl>
  </w:abstractNum>
  <w:abstractNum w:abstractNumId="3" w15:restartNumberingAfterBreak="0">
    <w:nsid w:val="09430F27"/>
    <w:multiLevelType w:val="hybridMultilevel"/>
    <w:tmpl w:val="055029DE"/>
    <w:lvl w:ilvl="0" w:tplc="91224FBA">
      <w:start w:val="7"/>
      <w:numFmt w:val="decimal"/>
      <w:lvlText w:val="%1."/>
      <w:lvlJc w:val="left"/>
      <w:pPr>
        <w:ind w:left="335" w:hanging="194"/>
      </w:pPr>
      <w:rPr>
        <w:rFonts w:ascii="Calibri Light" w:eastAsia="Calibri Light" w:hAnsi="Calibri Light" w:cs="Calibri Light" w:hint="default"/>
        <w:w w:val="99"/>
        <w:sz w:val="20"/>
        <w:szCs w:val="20"/>
        <w:lang w:val="es-ES" w:eastAsia="en-US" w:bidi="ar-SA"/>
      </w:rPr>
    </w:lvl>
    <w:lvl w:ilvl="1" w:tplc="FBB88058">
      <w:numFmt w:val="bullet"/>
      <w:lvlText w:val=""/>
      <w:lvlJc w:val="left"/>
      <w:pPr>
        <w:ind w:left="1222" w:hanging="360"/>
      </w:pPr>
      <w:rPr>
        <w:rFonts w:ascii="Symbol" w:eastAsia="Symbol" w:hAnsi="Symbol" w:cs="Symbol" w:hint="default"/>
        <w:w w:val="99"/>
        <w:sz w:val="20"/>
        <w:szCs w:val="20"/>
        <w:lang w:val="es-ES" w:eastAsia="en-US" w:bidi="ar-SA"/>
      </w:rPr>
    </w:lvl>
    <w:lvl w:ilvl="2" w:tplc="1740604C">
      <w:numFmt w:val="bullet"/>
      <w:lvlText w:val="•"/>
      <w:lvlJc w:val="left"/>
      <w:pPr>
        <w:ind w:left="1220" w:hanging="360"/>
      </w:pPr>
      <w:rPr>
        <w:rFonts w:hint="default"/>
        <w:lang w:val="es-ES" w:eastAsia="en-US" w:bidi="ar-SA"/>
      </w:rPr>
    </w:lvl>
    <w:lvl w:ilvl="3" w:tplc="B07653D4">
      <w:numFmt w:val="bullet"/>
      <w:lvlText w:val="•"/>
      <w:lvlJc w:val="left"/>
      <w:pPr>
        <w:ind w:left="2165" w:hanging="360"/>
      </w:pPr>
      <w:rPr>
        <w:rFonts w:hint="default"/>
        <w:lang w:val="es-ES" w:eastAsia="en-US" w:bidi="ar-SA"/>
      </w:rPr>
    </w:lvl>
    <w:lvl w:ilvl="4" w:tplc="80C693A0">
      <w:numFmt w:val="bullet"/>
      <w:lvlText w:val="•"/>
      <w:lvlJc w:val="left"/>
      <w:pPr>
        <w:ind w:left="3111" w:hanging="360"/>
      </w:pPr>
      <w:rPr>
        <w:rFonts w:hint="default"/>
        <w:lang w:val="es-ES" w:eastAsia="en-US" w:bidi="ar-SA"/>
      </w:rPr>
    </w:lvl>
    <w:lvl w:ilvl="5" w:tplc="FDDC7B94">
      <w:numFmt w:val="bullet"/>
      <w:lvlText w:val="•"/>
      <w:lvlJc w:val="left"/>
      <w:pPr>
        <w:ind w:left="4057" w:hanging="360"/>
      </w:pPr>
      <w:rPr>
        <w:rFonts w:hint="default"/>
        <w:lang w:val="es-ES" w:eastAsia="en-US" w:bidi="ar-SA"/>
      </w:rPr>
    </w:lvl>
    <w:lvl w:ilvl="6" w:tplc="48984B2E">
      <w:numFmt w:val="bullet"/>
      <w:lvlText w:val="•"/>
      <w:lvlJc w:val="left"/>
      <w:pPr>
        <w:ind w:left="5003" w:hanging="360"/>
      </w:pPr>
      <w:rPr>
        <w:rFonts w:hint="default"/>
        <w:lang w:val="es-ES" w:eastAsia="en-US" w:bidi="ar-SA"/>
      </w:rPr>
    </w:lvl>
    <w:lvl w:ilvl="7" w:tplc="872E4F8A">
      <w:numFmt w:val="bullet"/>
      <w:lvlText w:val="•"/>
      <w:lvlJc w:val="left"/>
      <w:pPr>
        <w:ind w:left="5949" w:hanging="360"/>
      </w:pPr>
      <w:rPr>
        <w:rFonts w:hint="default"/>
        <w:lang w:val="es-ES" w:eastAsia="en-US" w:bidi="ar-SA"/>
      </w:rPr>
    </w:lvl>
    <w:lvl w:ilvl="8" w:tplc="E944604E">
      <w:numFmt w:val="bullet"/>
      <w:lvlText w:val="•"/>
      <w:lvlJc w:val="left"/>
      <w:pPr>
        <w:ind w:left="6894" w:hanging="360"/>
      </w:pPr>
      <w:rPr>
        <w:rFonts w:hint="default"/>
        <w:lang w:val="es-ES" w:eastAsia="en-US" w:bidi="ar-SA"/>
      </w:rPr>
    </w:lvl>
  </w:abstractNum>
  <w:abstractNum w:abstractNumId="4" w15:restartNumberingAfterBreak="0">
    <w:nsid w:val="095B7085"/>
    <w:multiLevelType w:val="hybridMultilevel"/>
    <w:tmpl w:val="653C4266"/>
    <w:lvl w:ilvl="0" w:tplc="C33436BE">
      <w:start w:val="1"/>
      <w:numFmt w:val="decimal"/>
      <w:lvlText w:val="%1."/>
      <w:lvlJc w:val="left"/>
      <w:pPr>
        <w:ind w:left="720" w:hanging="360"/>
      </w:pPr>
    </w:lvl>
    <w:lvl w:ilvl="1" w:tplc="A3407B94">
      <w:start w:val="1"/>
      <w:numFmt w:val="lowerLetter"/>
      <w:lvlText w:val="%2."/>
      <w:lvlJc w:val="left"/>
      <w:pPr>
        <w:ind w:left="1440" w:hanging="360"/>
      </w:pPr>
    </w:lvl>
    <w:lvl w:ilvl="2" w:tplc="5A783720">
      <w:start w:val="1"/>
      <w:numFmt w:val="decimal"/>
      <w:lvlText w:val="×"/>
      <w:lvlJc w:val="left"/>
      <w:pPr>
        <w:ind w:left="2160" w:hanging="180"/>
      </w:pPr>
    </w:lvl>
    <w:lvl w:ilvl="3" w:tplc="522E3454">
      <w:start w:val="1"/>
      <w:numFmt w:val="decimal"/>
      <w:lvlText w:val="%4."/>
      <w:lvlJc w:val="left"/>
      <w:pPr>
        <w:ind w:left="2880" w:hanging="360"/>
      </w:pPr>
    </w:lvl>
    <w:lvl w:ilvl="4" w:tplc="EB188382">
      <w:start w:val="1"/>
      <w:numFmt w:val="lowerLetter"/>
      <w:lvlText w:val="%5."/>
      <w:lvlJc w:val="left"/>
      <w:pPr>
        <w:ind w:left="3600" w:hanging="360"/>
      </w:pPr>
    </w:lvl>
    <w:lvl w:ilvl="5" w:tplc="A716A14E">
      <w:start w:val="1"/>
      <w:numFmt w:val="lowerRoman"/>
      <w:lvlText w:val="%6."/>
      <w:lvlJc w:val="right"/>
      <w:pPr>
        <w:ind w:left="4320" w:hanging="180"/>
      </w:pPr>
    </w:lvl>
    <w:lvl w:ilvl="6" w:tplc="956847AA">
      <w:start w:val="1"/>
      <w:numFmt w:val="decimal"/>
      <w:lvlText w:val="%7."/>
      <w:lvlJc w:val="left"/>
      <w:pPr>
        <w:ind w:left="5040" w:hanging="360"/>
      </w:pPr>
    </w:lvl>
    <w:lvl w:ilvl="7" w:tplc="CF989172">
      <w:start w:val="1"/>
      <w:numFmt w:val="lowerLetter"/>
      <w:lvlText w:val="%8."/>
      <w:lvlJc w:val="left"/>
      <w:pPr>
        <w:ind w:left="5760" w:hanging="360"/>
      </w:pPr>
    </w:lvl>
    <w:lvl w:ilvl="8" w:tplc="47BEAA98">
      <w:start w:val="1"/>
      <w:numFmt w:val="lowerRoman"/>
      <w:lvlText w:val="%9."/>
      <w:lvlJc w:val="right"/>
      <w:pPr>
        <w:ind w:left="6480" w:hanging="180"/>
      </w:pPr>
    </w:lvl>
  </w:abstractNum>
  <w:abstractNum w:abstractNumId="5" w15:restartNumberingAfterBreak="0">
    <w:nsid w:val="0A6C924B"/>
    <w:multiLevelType w:val="hybridMultilevel"/>
    <w:tmpl w:val="48C62C60"/>
    <w:lvl w:ilvl="0" w:tplc="D0A6F692">
      <w:start w:val="1"/>
      <w:numFmt w:val="bullet"/>
      <w:lvlText w:val=""/>
      <w:lvlJc w:val="left"/>
      <w:pPr>
        <w:ind w:left="720" w:hanging="360"/>
      </w:pPr>
      <w:rPr>
        <w:rFonts w:ascii="Symbol" w:hAnsi="Symbol" w:hint="default"/>
      </w:rPr>
    </w:lvl>
    <w:lvl w:ilvl="1" w:tplc="EAAEC0BE">
      <w:start w:val="1"/>
      <w:numFmt w:val="bullet"/>
      <w:lvlText w:val="o"/>
      <w:lvlJc w:val="left"/>
      <w:pPr>
        <w:ind w:left="1440" w:hanging="360"/>
      </w:pPr>
      <w:rPr>
        <w:rFonts w:ascii="&quot;Courier New&quot;" w:hAnsi="&quot;Courier New&quot;" w:hint="default"/>
      </w:rPr>
    </w:lvl>
    <w:lvl w:ilvl="2" w:tplc="BBA0689C">
      <w:start w:val="1"/>
      <w:numFmt w:val="bullet"/>
      <w:lvlText w:val=""/>
      <w:lvlJc w:val="left"/>
      <w:pPr>
        <w:ind w:left="2160" w:hanging="360"/>
      </w:pPr>
      <w:rPr>
        <w:rFonts w:ascii="Wingdings" w:hAnsi="Wingdings" w:hint="default"/>
      </w:rPr>
    </w:lvl>
    <w:lvl w:ilvl="3" w:tplc="ACB40860">
      <w:start w:val="1"/>
      <w:numFmt w:val="bullet"/>
      <w:lvlText w:val=""/>
      <w:lvlJc w:val="left"/>
      <w:pPr>
        <w:ind w:left="2880" w:hanging="360"/>
      </w:pPr>
      <w:rPr>
        <w:rFonts w:ascii="Symbol" w:hAnsi="Symbol" w:hint="default"/>
      </w:rPr>
    </w:lvl>
    <w:lvl w:ilvl="4" w:tplc="A50AE580">
      <w:start w:val="1"/>
      <w:numFmt w:val="bullet"/>
      <w:lvlText w:val="o"/>
      <w:lvlJc w:val="left"/>
      <w:pPr>
        <w:ind w:left="3600" w:hanging="360"/>
      </w:pPr>
      <w:rPr>
        <w:rFonts w:ascii="Courier New" w:hAnsi="Courier New" w:hint="default"/>
      </w:rPr>
    </w:lvl>
    <w:lvl w:ilvl="5" w:tplc="092C38CE">
      <w:start w:val="1"/>
      <w:numFmt w:val="bullet"/>
      <w:lvlText w:val=""/>
      <w:lvlJc w:val="left"/>
      <w:pPr>
        <w:ind w:left="4320" w:hanging="360"/>
      </w:pPr>
      <w:rPr>
        <w:rFonts w:ascii="Wingdings" w:hAnsi="Wingdings" w:hint="default"/>
      </w:rPr>
    </w:lvl>
    <w:lvl w:ilvl="6" w:tplc="890277D8">
      <w:start w:val="1"/>
      <w:numFmt w:val="bullet"/>
      <w:lvlText w:val=""/>
      <w:lvlJc w:val="left"/>
      <w:pPr>
        <w:ind w:left="5040" w:hanging="360"/>
      </w:pPr>
      <w:rPr>
        <w:rFonts w:ascii="Symbol" w:hAnsi="Symbol" w:hint="default"/>
      </w:rPr>
    </w:lvl>
    <w:lvl w:ilvl="7" w:tplc="3B78D7CC">
      <w:start w:val="1"/>
      <w:numFmt w:val="bullet"/>
      <w:lvlText w:val="o"/>
      <w:lvlJc w:val="left"/>
      <w:pPr>
        <w:ind w:left="5760" w:hanging="360"/>
      </w:pPr>
      <w:rPr>
        <w:rFonts w:ascii="Courier New" w:hAnsi="Courier New" w:hint="default"/>
      </w:rPr>
    </w:lvl>
    <w:lvl w:ilvl="8" w:tplc="6B869174">
      <w:start w:val="1"/>
      <w:numFmt w:val="bullet"/>
      <w:lvlText w:val=""/>
      <w:lvlJc w:val="left"/>
      <w:pPr>
        <w:ind w:left="6480" w:hanging="360"/>
      </w:pPr>
      <w:rPr>
        <w:rFonts w:ascii="Wingdings" w:hAnsi="Wingdings" w:hint="default"/>
      </w:rPr>
    </w:lvl>
  </w:abstractNum>
  <w:abstractNum w:abstractNumId="6" w15:restartNumberingAfterBreak="0">
    <w:nsid w:val="0C8611A6"/>
    <w:multiLevelType w:val="hybridMultilevel"/>
    <w:tmpl w:val="89085B1C"/>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D2ADB0F"/>
    <w:multiLevelType w:val="hybridMultilevel"/>
    <w:tmpl w:val="B4106B52"/>
    <w:lvl w:ilvl="0" w:tplc="B25606A0">
      <w:start w:val="1"/>
      <w:numFmt w:val="bullet"/>
      <w:lvlText w:val=""/>
      <w:lvlJc w:val="left"/>
      <w:pPr>
        <w:ind w:left="720" w:hanging="360"/>
      </w:pPr>
      <w:rPr>
        <w:rFonts w:ascii="Symbol" w:hAnsi="Symbol" w:hint="default"/>
      </w:rPr>
    </w:lvl>
    <w:lvl w:ilvl="1" w:tplc="AA6C9A90">
      <w:start w:val="1"/>
      <w:numFmt w:val="bullet"/>
      <w:lvlText w:val="o"/>
      <w:lvlJc w:val="left"/>
      <w:pPr>
        <w:ind w:left="1440" w:hanging="360"/>
      </w:pPr>
      <w:rPr>
        <w:rFonts w:ascii="Courier New" w:hAnsi="Courier New" w:hint="default"/>
      </w:rPr>
    </w:lvl>
    <w:lvl w:ilvl="2" w:tplc="26EEBFF2">
      <w:start w:val="1"/>
      <w:numFmt w:val="bullet"/>
      <w:lvlText w:val=""/>
      <w:lvlJc w:val="left"/>
      <w:pPr>
        <w:ind w:left="2160" w:hanging="360"/>
      </w:pPr>
      <w:rPr>
        <w:rFonts w:ascii="Wingdings" w:hAnsi="Wingdings" w:hint="default"/>
      </w:rPr>
    </w:lvl>
    <w:lvl w:ilvl="3" w:tplc="46A0BCB8">
      <w:start w:val="1"/>
      <w:numFmt w:val="bullet"/>
      <w:lvlText w:val=""/>
      <w:lvlJc w:val="left"/>
      <w:pPr>
        <w:ind w:left="2880" w:hanging="360"/>
      </w:pPr>
      <w:rPr>
        <w:rFonts w:ascii="Symbol" w:hAnsi="Symbol" w:hint="default"/>
      </w:rPr>
    </w:lvl>
    <w:lvl w:ilvl="4" w:tplc="6548D74C">
      <w:start w:val="1"/>
      <w:numFmt w:val="bullet"/>
      <w:lvlText w:val="o"/>
      <w:lvlJc w:val="left"/>
      <w:pPr>
        <w:ind w:left="3600" w:hanging="360"/>
      </w:pPr>
      <w:rPr>
        <w:rFonts w:ascii="Courier New" w:hAnsi="Courier New" w:hint="default"/>
      </w:rPr>
    </w:lvl>
    <w:lvl w:ilvl="5" w:tplc="127A38EE">
      <w:start w:val="1"/>
      <w:numFmt w:val="bullet"/>
      <w:lvlText w:val=""/>
      <w:lvlJc w:val="left"/>
      <w:pPr>
        <w:ind w:left="4320" w:hanging="360"/>
      </w:pPr>
      <w:rPr>
        <w:rFonts w:ascii="Wingdings" w:hAnsi="Wingdings" w:hint="default"/>
      </w:rPr>
    </w:lvl>
    <w:lvl w:ilvl="6" w:tplc="7234C03C">
      <w:start w:val="1"/>
      <w:numFmt w:val="bullet"/>
      <w:lvlText w:val=""/>
      <w:lvlJc w:val="left"/>
      <w:pPr>
        <w:ind w:left="5040" w:hanging="360"/>
      </w:pPr>
      <w:rPr>
        <w:rFonts w:ascii="Symbol" w:hAnsi="Symbol" w:hint="default"/>
      </w:rPr>
    </w:lvl>
    <w:lvl w:ilvl="7" w:tplc="615A418E">
      <w:start w:val="1"/>
      <w:numFmt w:val="bullet"/>
      <w:lvlText w:val="o"/>
      <w:lvlJc w:val="left"/>
      <w:pPr>
        <w:ind w:left="5760" w:hanging="360"/>
      </w:pPr>
      <w:rPr>
        <w:rFonts w:ascii="Courier New" w:hAnsi="Courier New" w:hint="default"/>
      </w:rPr>
    </w:lvl>
    <w:lvl w:ilvl="8" w:tplc="3D8A2350">
      <w:start w:val="1"/>
      <w:numFmt w:val="bullet"/>
      <w:lvlText w:val=""/>
      <w:lvlJc w:val="left"/>
      <w:pPr>
        <w:ind w:left="6480" w:hanging="360"/>
      </w:pPr>
      <w:rPr>
        <w:rFonts w:ascii="Wingdings" w:hAnsi="Wingdings" w:hint="default"/>
      </w:rPr>
    </w:lvl>
  </w:abstractNum>
  <w:abstractNum w:abstractNumId="8" w15:restartNumberingAfterBreak="0">
    <w:nsid w:val="11C5564D"/>
    <w:multiLevelType w:val="hybridMultilevel"/>
    <w:tmpl w:val="2DAEF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35C6E80"/>
    <w:multiLevelType w:val="multilevel"/>
    <w:tmpl w:val="FB44E7DC"/>
    <w:lvl w:ilvl="0">
      <w:start w:val="3"/>
      <w:numFmt w:val="decimal"/>
      <w:lvlText w:val="%1"/>
      <w:lvlJc w:val="left"/>
      <w:pPr>
        <w:ind w:left="487" w:hanging="346"/>
      </w:pPr>
      <w:rPr>
        <w:rFonts w:hint="default"/>
        <w:lang w:val="es-ES" w:eastAsia="en-US" w:bidi="ar-SA"/>
      </w:rPr>
    </w:lvl>
    <w:lvl w:ilvl="1">
      <w:start w:val="1"/>
      <w:numFmt w:val="decimal"/>
      <w:lvlText w:val="%1.%2."/>
      <w:lvlJc w:val="left"/>
      <w:pPr>
        <w:ind w:left="487" w:hanging="346"/>
      </w:pPr>
      <w:rPr>
        <w:rFonts w:ascii="Calibri Light" w:eastAsia="Calibri Light" w:hAnsi="Calibri Light" w:cs="Calibri Light" w:hint="default"/>
        <w:spacing w:val="-1"/>
        <w:w w:val="99"/>
        <w:sz w:val="20"/>
        <w:szCs w:val="20"/>
        <w:lang w:val="es-ES" w:eastAsia="en-US" w:bidi="ar-SA"/>
      </w:rPr>
    </w:lvl>
    <w:lvl w:ilvl="2">
      <w:start w:val="1"/>
      <w:numFmt w:val="decimal"/>
      <w:lvlText w:val="%3."/>
      <w:lvlJc w:val="left"/>
      <w:pPr>
        <w:ind w:left="695" w:hanging="194"/>
        <w:jc w:val="right"/>
      </w:pPr>
      <w:rPr>
        <w:rFonts w:ascii="Calibri Light" w:eastAsia="Calibri Light" w:hAnsi="Calibri Light" w:cs="Calibri Light" w:hint="default"/>
        <w:w w:val="99"/>
        <w:sz w:val="20"/>
        <w:szCs w:val="20"/>
        <w:lang w:val="es-ES" w:eastAsia="en-US" w:bidi="ar-SA"/>
      </w:rPr>
    </w:lvl>
    <w:lvl w:ilvl="3">
      <w:numFmt w:val="bullet"/>
      <w:lvlText w:val=""/>
      <w:lvlJc w:val="left"/>
      <w:pPr>
        <w:ind w:left="1210" w:hanging="360"/>
      </w:pPr>
      <w:rPr>
        <w:rFonts w:ascii="Symbol" w:eastAsia="Symbol" w:hAnsi="Symbol" w:cs="Symbol" w:hint="default"/>
        <w:w w:val="99"/>
        <w:sz w:val="20"/>
        <w:szCs w:val="20"/>
        <w:lang w:val="es-ES" w:eastAsia="en-US" w:bidi="ar-SA"/>
      </w:rPr>
    </w:lvl>
    <w:lvl w:ilvl="4">
      <w:numFmt w:val="bullet"/>
      <w:lvlText w:val="•"/>
      <w:lvlJc w:val="left"/>
      <w:pPr>
        <w:ind w:left="3111" w:hanging="360"/>
      </w:pPr>
      <w:rPr>
        <w:rFonts w:hint="default"/>
        <w:lang w:val="es-ES" w:eastAsia="en-US" w:bidi="ar-SA"/>
      </w:rPr>
    </w:lvl>
    <w:lvl w:ilvl="5">
      <w:numFmt w:val="bullet"/>
      <w:lvlText w:val="•"/>
      <w:lvlJc w:val="left"/>
      <w:pPr>
        <w:ind w:left="4057" w:hanging="360"/>
      </w:pPr>
      <w:rPr>
        <w:rFonts w:hint="default"/>
        <w:lang w:val="es-ES" w:eastAsia="en-US" w:bidi="ar-SA"/>
      </w:rPr>
    </w:lvl>
    <w:lvl w:ilvl="6">
      <w:numFmt w:val="bullet"/>
      <w:lvlText w:val="•"/>
      <w:lvlJc w:val="left"/>
      <w:pPr>
        <w:ind w:left="5003" w:hanging="360"/>
      </w:pPr>
      <w:rPr>
        <w:rFonts w:hint="default"/>
        <w:lang w:val="es-ES" w:eastAsia="en-US" w:bidi="ar-SA"/>
      </w:rPr>
    </w:lvl>
    <w:lvl w:ilvl="7">
      <w:numFmt w:val="bullet"/>
      <w:lvlText w:val="•"/>
      <w:lvlJc w:val="left"/>
      <w:pPr>
        <w:ind w:left="5949" w:hanging="360"/>
      </w:pPr>
      <w:rPr>
        <w:rFonts w:hint="default"/>
        <w:lang w:val="es-ES" w:eastAsia="en-US" w:bidi="ar-SA"/>
      </w:rPr>
    </w:lvl>
    <w:lvl w:ilvl="8">
      <w:numFmt w:val="bullet"/>
      <w:lvlText w:val="•"/>
      <w:lvlJc w:val="left"/>
      <w:pPr>
        <w:ind w:left="6894" w:hanging="360"/>
      </w:pPr>
      <w:rPr>
        <w:rFonts w:hint="default"/>
        <w:lang w:val="es-ES" w:eastAsia="en-US" w:bidi="ar-SA"/>
      </w:rPr>
    </w:lvl>
  </w:abstractNum>
  <w:abstractNum w:abstractNumId="10" w15:restartNumberingAfterBreak="0">
    <w:nsid w:val="159E7331"/>
    <w:multiLevelType w:val="hybridMultilevel"/>
    <w:tmpl w:val="F16C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A62B91"/>
    <w:multiLevelType w:val="multilevel"/>
    <w:tmpl w:val="1F964976"/>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66327C6"/>
    <w:multiLevelType w:val="hybridMultilevel"/>
    <w:tmpl w:val="A18E2B5A"/>
    <w:lvl w:ilvl="0" w:tplc="A732A970">
      <w:start w:val="1"/>
      <w:numFmt w:val="bullet"/>
      <w:lvlText w:val=""/>
      <w:lvlJc w:val="left"/>
      <w:pPr>
        <w:ind w:left="720" w:hanging="360"/>
      </w:pPr>
      <w:rPr>
        <w:rFonts w:ascii="Symbol" w:hAnsi="Symbol" w:hint="default"/>
      </w:rPr>
    </w:lvl>
    <w:lvl w:ilvl="1" w:tplc="C0F4E04E">
      <w:start w:val="1"/>
      <w:numFmt w:val="bullet"/>
      <w:lvlText w:val="o"/>
      <w:lvlJc w:val="left"/>
      <w:pPr>
        <w:ind w:left="1440" w:hanging="360"/>
      </w:pPr>
      <w:rPr>
        <w:rFonts w:ascii="Courier New" w:hAnsi="Courier New" w:hint="default"/>
      </w:rPr>
    </w:lvl>
    <w:lvl w:ilvl="2" w:tplc="918899E8">
      <w:start w:val="1"/>
      <w:numFmt w:val="bullet"/>
      <w:lvlText w:val=""/>
      <w:lvlJc w:val="left"/>
      <w:pPr>
        <w:ind w:left="2160" w:hanging="360"/>
      </w:pPr>
      <w:rPr>
        <w:rFonts w:ascii="Wingdings" w:hAnsi="Wingdings" w:hint="default"/>
      </w:rPr>
    </w:lvl>
    <w:lvl w:ilvl="3" w:tplc="DFF438A2">
      <w:start w:val="1"/>
      <w:numFmt w:val="bullet"/>
      <w:lvlText w:val=""/>
      <w:lvlJc w:val="left"/>
      <w:pPr>
        <w:ind w:left="2880" w:hanging="360"/>
      </w:pPr>
      <w:rPr>
        <w:rFonts w:ascii="Symbol" w:hAnsi="Symbol" w:hint="default"/>
      </w:rPr>
    </w:lvl>
    <w:lvl w:ilvl="4" w:tplc="25C8B444">
      <w:start w:val="1"/>
      <w:numFmt w:val="bullet"/>
      <w:lvlText w:val="o"/>
      <w:lvlJc w:val="left"/>
      <w:pPr>
        <w:ind w:left="3600" w:hanging="360"/>
      </w:pPr>
      <w:rPr>
        <w:rFonts w:ascii="Courier New" w:hAnsi="Courier New" w:hint="default"/>
      </w:rPr>
    </w:lvl>
    <w:lvl w:ilvl="5" w:tplc="04A4867C">
      <w:start w:val="1"/>
      <w:numFmt w:val="bullet"/>
      <w:lvlText w:val=""/>
      <w:lvlJc w:val="left"/>
      <w:pPr>
        <w:ind w:left="4320" w:hanging="360"/>
      </w:pPr>
      <w:rPr>
        <w:rFonts w:ascii="Wingdings" w:hAnsi="Wingdings" w:hint="default"/>
      </w:rPr>
    </w:lvl>
    <w:lvl w:ilvl="6" w:tplc="C09E1CB0">
      <w:start w:val="1"/>
      <w:numFmt w:val="bullet"/>
      <w:lvlText w:val=""/>
      <w:lvlJc w:val="left"/>
      <w:pPr>
        <w:ind w:left="5040" w:hanging="360"/>
      </w:pPr>
      <w:rPr>
        <w:rFonts w:ascii="Symbol" w:hAnsi="Symbol" w:hint="default"/>
      </w:rPr>
    </w:lvl>
    <w:lvl w:ilvl="7" w:tplc="010EB07A">
      <w:start w:val="1"/>
      <w:numFmt w:val="bullet"/>
      <w:lvlText w:val="o"/>
      <w:lvlJc w:val="left"/>
      <w:pPr>
        <w:ind w:left="5760" w:hanging="360"/>
      </w:pPr>
      <w:rPr>
        <w:rFonts w:ascii="Courier New" w:hAnsi="Courier New" w:hint="default"/>
      </w:rPr>
    </w:lvl>
    <w:lvl w:ilvl="8" w:tplc="A8F6663A">
      <w:start w:val="1"/>
      <w:numFmt w:val="bullet"/>
      <w:lvlText w:val=""/>
      <w:lvlJc w:val="left"/>
      <w:pPr>
        <w:ind w:left="6480" w:hanging="360"/>
      </w:pPr>
      <w:rPr>
        <w:rFonts w:ascii="Wingdings" w:hAnsi="Wingdings" w:hint="default"/>
      </w:rPr>
    </w:lvl>
  </w:abstractNum>
  <w:abstractNum w:abstractNumId="13" w15:restartNumberingAfterBreak="0">
    <w:nsid w:val="1702516B"/>
    <w:multiLevelType w:val="hybridMultilevel"/>
    <w:tmpl w:val="6100A5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18B50E81"/>
    <w:multiLevelType w:val="hybridMultilevel"/>
    <w:tmpl w:val="203264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93D77B5"/>
    <w:multiLevelType w:val="hybridMultilevel"/>
    <w:tmpl w:val="64D470DA"/>
    <w:lvl w:ilvl="0" w:tplc="FB14E12E">
      <w:numFmt w:val="bullet"/>
      <w:lvlText w:val="-"/>
      <w:lvlJc w:val="left"/>
      <w:pPr>
        <w:ind w:left="720" w:hanging="360"/>
      </w:pPr>
      <w:rPr>
        <w:rFonts w:ascii="Cambria" w:eastAsiaTheme="minorEastAsia" w:hAnsi="Cambria" w:cstheme="minorBidi"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194F2220"/>
    <w:multiLevelType w:val="hybridMultilevel"/>
    <w:tmpl w:val="45F2D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A8B0ECB"/>
    <w:multiLevelType w:val="hybridMultilevel"/>
    <w:tmpl w:val="98100A18"/>
    <w:lvl w:ilvl="0" w:tplc="0C0A000B">
      <w:start w:val="1"/>
      <w:numFmt w:val="bullet"/>
      <w:lvlText w:val=""/>
      <w:lvlJc w:val="left"/>
      <w:pPr>
        <w:tabs>
          <w:tab w:val="num" w:pos="720"/>
        </w:tabs>
        <w:ind w:left="720" w:hanging="360"/>
      </w:pPr>
      <w:rPr>
        <w:rFonts w:ascii="Wingdings" w:hAnsi="Wingdings" w:hint="default"/>
      </w:rPr>
    </w:lvl>
    <w:lvl w:ilvl="1" w:tplc="2084CC18" w:tentative="1">
      <w:start w:val="1"/>
      <w:numFmt w:val="bullet"/>
      <w:lvlText w:val=""/>
      <w:lvlJc w:val="left"/>
      <w:pPr>
        <w:tabs>
          <w:tab w:val="num" w:pos="1440"/>
        </w:tabs>
        <w:ind w:left="1440" w:hanging="360"/>
      </w:pPr>
      <w:rPr>
        <w:rFonts w:ascii="Symbol" w:hAnsi="Symbol" w:hint="default"/>
      </w:rPr>
    </w:lvl>
    <w:lvl w:ilvl="2" w:tplc="59AEDDE0" w:tentative="1">
      <w:start w:val="1"/>
      <w:numFmt w:val="bullet"/>
      <w:lvlText w:val=""/>
      <w:lvlJc w:val="left"/>
      <w:pPr>
        <w:tabs>
          <w:tab w:val="num" w:pos="2160"/>
        </w:tabs>
        <w:ind w:left="2160" w:hanging="360"/>
      </w:pPr>
      <w:rPr>
        <w:rFonts w:ascii="Symbol" w:hAnsi="Symbol" w:hint="default"/>
      </w:rPr>
    </w:lvl>
    <w:lvl w:ilvl="3" w:tplc="58287D5E" w:tentative="1">
      <w:start w:val="1"/>
      <w:numFmt w:val="bullet"/>
      <w:lvlText w:val=""/>
      <w:lvlJc w:val="left"/>
      <w:pPr>
        <w:tabs>
          <w:tab w:val="num" w:pos="2880"/>
        </w:tabs>
        <w:ind w:left="2880" w:hanging="360"/>
      </w:pPr>
      <w:rPr>
        <w:rFonts w:ascii="Symbol" w:hAnsi="Symbol" w:hint="default"/>
      </w:rPr>
    </w:lvl>
    <w:lvl w:ilvl="4" w:tplc="0E984684" w:tentative="1">
      <w:start w:val="1"/>
      <w:numFmt w:val="bullet"/>
      <w:lvlText w:val=""/>
      <w:lvlJc w:val="left"/>
      <w:pPr>
        <w:tabs>
          <w:tab w:val="num" w:pos="3600"/>
        </w:tabs>
        <w:ind w:left="3600" w:hanging="360"/>
      </w:pPr>
      <w:rPr>
        <w:rFonts w:ascii="Symbol" w:hAnsi="Symbol" w:hint="default"/>
      </w:rPr>
    </w:lvl>
    <w:lvl w:ilvl="5" w:tplc="C0B8FCDA" w:tentative="1">
      <w:start w:val="1"/>
      <w:numFmt w:val="bullet"/>
      <w:lvlText w:val=""/>
      <w:lvlJc w:val="left"/>
      <w:pPr>
        <w:tabs>
          <w:tab w:val="num" w:pos="4320"/>
        </w:tabs>
        <w:ind w:left="4320" w:hanging="360"/>
      </w:pPr>
      <w:rPr>
        <w:rFonts w:ascii="Symbol" w:hAnsi="Symbol" w:hint="default"/>
      </w:rPr>
    </w:lvl>
    <w:lvl w:ilvl="6" w:tplc="CEA8B082" w:tentative="1">
      <w:start w:val="1"/>
      <w:numFmt w:val="bullet"/>
      <w:lvlText w:val=""/>
      <w:lvlJc w:val="left"/>
      <w:pPr>
        <w:tabs>
          <w:tab w:val="num" w:pos="5040"/>
        </w:tabs>
        <w:ind w:left="5040" w:hanging="360"/>
      </w:pPr>
      <w:rPr>
        <w:rFonts w:ascii="Symbol" w:hAnsi="Symbol" w:hint="default"/>
      </w:rPr>
    </w:lvl>
    <w:lvl w:ilvl="7" w:tplc="FD54425E" w:tentative="1">
      <w:start w:val="1"/>
      <w:numFmt w:val="bullet"/>
      <w:lvlText w:val=""/>
      <w:lvlJc w:val="left"/>
      <w:pPr>
        <w:tabs>
          <w:tab w:val="num" w:pos="5760"/>
        </w:tabs>
        <w:ind w:left="5760" w:hanging="360"/>
      </w:pPr>
      <w:rPr>
        <w:rFonts w:ascii="Symbol" w:hAnsi="Symbol" w:hint="default"/>
      </w:rPr>
    </w:lvl>
    <w:lvl w:ilvl="8" w:tplc="A6325C44"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BC50F2F"/>
    <w:multiLevelType w:val="hybridMultilevel"/>
    <w:tmpl w:val="D4902960"/>
    <w:lvl w:ilvl="0" w:tplc="AF4C7CC4">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1DDD4B79"/>
    <w:multiLevelType w:val="multilevel"/>
    <w:tmpl w:val="6CA42C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4F6294C"/>
    <w:multiLevelType w:val="multilevel"/>
    <w:tmpl w:val="17D49AA6"/>
    <w:lvl w:ilvl="0">
      <w:start w:val="3"/>
      <w:numFmt w:val="decimal"/>
      <w:lvlText w:val="%1."/>
      <w:lvlJc w:val="left"/>
      <w:pPr>
        <w:ind w:left="450" w:hanging="450"/>
      </w:pPr>
      <w:rPr>
        <w:rFonts w:hint="default"/>
      </w:rPr>
    </w:lvl>
    <w:lvl w:ilvl="1">
      <w:start w:val="1"/>
      <w:numFmt w:val="decimal"/>
      <w:lvlText w:val="%1.%2."/>
      <w:lvlJc w:val="left"/>
      <w:pPr>
        <w:ind w:left="521" w:hanging="45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21" w15:restartNumberingAfterBreak="0">
    <w:nsid w:val="2AE711A2"/>
    <w:multiLevelType w:val="hybridMultilevel"/>
    <w:tmpl w:val="BCEEA58C"/>
    <w:lvl w:ilvl="0" w:tplc="8CB694A4">
      <w:start w:val="1"/>
      <w:numFmt w:val="bullet"/>
      <w:lvlText w:val=""/>
      <w:lvlJc w:val="left"/>
      <w:pPr>
        <w:ind w:left="1080" w:hanging="360"/>
      </w:pPr>
      <w:rPr>
        <w:rFonts w:ascii="Symbol" w:eastAsia="Times New Roman" w:hAnsi="Symbol" w:cstheme="minorHAns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2F3D8D13"/>
    <w:multiLevelType w:val="hybridMultilevel"/>
    <w:tmpl w:val="F89CFCD0"/>
    <w:lvl w:ilvl="0" w:tplc="5C2A299E">
      <w:start w:val="1"/>
      <w:numFmt w:val="decimal"/>
      <w:lvlText w:val="×"/>
      <w:lvlJc w:val="left"/>
      <w:pPr>
        <w:ind w:left="720" w:hanging="360"/>
      </w:pPr>
    </w:lvl>
    <w:lvl w:ilvl="1" w:tplc="DDF6D1B2">
      <w:start w:val="1"/>
      <w:numFmt w:val="lowerLetter"/>
      <w:lvlText w:val="%2."/>
      <w:lvlJc w:val="left"/>
      <w:pPr>
        <w:ind w:left="1440" w:hanging="360"/>
      </w:pPr>
    </w:lvl>
    <w:lvl w:ilvl="2" w:tplc="32DA375C">
      <w:start w:val="1"/>
      <w:numFmt w:val="lowerRoman"/>
      <w:lvlText w:val="%3."/>
      <w:lvlJc w:val="right"/>
      <w:pPr>
        <w:ind w:left="2160" w:hanging="180"/>
      </w:pPr>
    </w:lvl>
    <w:lvl w:ilvl="3" w:tplc="4CD6324A">
      <w:start w:val="1"/>
      <w:numFmt w:val="decimal"/>
      <w:lvlText w:val="%4."/>
      <w:lvlJc w:val="left"/>
      <w:pPr>
        <w:ind w:left="2880" w:hanging="360"/>
      </w:pPr>
    </w:lvl>
    <w:lvl w:ilvl="4" w:tplc="B1662894">
      <w:start w:val="1"/>
      <w:numFmt w:val="lowerLetter"/>
      <w:lvlText w:val="%5."/>
      <w:lvlJc w:val="left"/>
      <w:pPr>
        <w:ind w:left="3600" w:hanging="360"/>
      </w:pPr>
    </w:lvl>
    <w:lvl w:ilvl="5" w:tplc="39DE661C">
      <w:start w:val="1"/>
      <w:numFmt w:val="lowerRoman"/>
      <w:lvlText w:val="%6."/>
      <w:lvlJc w:val="right"/>
      <w:pPr>
        <w:ind w:left="4320" w:hanging="180"/>
      </w:pPr>
    </w:lvl>
    <w:lvl w:ilvl="6" w:tplc="A0AC80FA">
      <w:start w:val="1"/>
      <w:numFmt w:val="decimal"/>
      <w:lvlText w:val="%7."/>
      <w:lvlJc w:val="left"/>
      <w:pPr>
        <w:ind w:left="5040" w:hanging="360"/>
      </w:pPr>
    </w:lvl>
    <w:lvl w:ilvl="7" w:tplc="5D18B3C4">
      <w:start w:val="1"/>
      <w:numFmt w:val="lowerLetter"/>
      <w:lvlText w:val="%8."/>
      <w:lvlJc w:val="left"/>
      <w:pPr>
        <w:ind w:left="5760" w:hanging="360"/>
      </w:pPr>
    </w:lvl>
    <w:lvl w:ilvl="8" w:tplc="0F2695E8">
      <w:start w:val="1"/>
      <w:numFmt w:val="lowerRoman"/>
      <w:lvlText w:val="%9."/>
      <w:lvlJc w:val="right"/>
      <w:pPr>
        <w:ind w:left="6480" w:hanging="180"/>
      </w:pPr>
    </w:lvl>
  </w:abstractNum>
  <w:abstractNum w:abstractNumId="23" w15:restartNumberingAfterBreak="0">
    <w:nsid w:val="378B0843"/>
    <w:multiLevelType w:val="hybridMultilevel"/>
    <w:tmpl w:val="F9DAED2E"/>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84840E4"/>
    <w:multiLevelType w:val="hybridMultilevel"/>
    <w:tmpl w:val="5260810C"/>
    <w:lvl w:ilvl="0" w:tplc="19CC127E">
      <w:start w:val="1"/>
      <w:numFmt w:val="bullet"/>
      <w:lvlText w:val="·"/>
      <w:lvlJc w:val="left"/>
      <w:pPr>
        <w:ind w:left="720" w:hanging="360"/>
      </w:pPr>
      <w:rPr>
        <w:rFonts w:ascii="Symbol" w:hAnsi="Symbol" w:hint="default"/>
      </w:rPr>
    </w:lvl>
    <w:lvl w:ilvl="1" w:tplc="DDE081A2">
      <w:start w:val="1"/>
      <w:numFmt w:val="bullet"/>
      <w:lvlText w:val="o"/>
      <w:lvlJc w:val="left"/>
      <w:pPr>
        <w:ind w:left="1440" w:hanging="360"/>
      </w:pPr>
      <w:rPr>
        <w:rFonts w:ascii="Courier New" w:hAnsi="Courier New" w:hint="default"/>
      </w:rPr>
    </w:lvl>
    <w:lvl w:ilvl="2" w:tplc="8404F1A2">
      <w:start w:val="1"/>
      <w:numFmt w:val="bullet"/>
      <w:lvlText w:val=""/>
      <w:lvlJc w:val="left"/>
      <w:pPr>
        <w:ind w:left="2160" w:hanging="360"/>
      </w:pPr>
      <w:rPr>
        <w:rFonts w:ascii="Wingdings" w:hAnsi="Wingdings" w:hint="default"/>
      </w:rPr>
    </w:lvl>
    <w:lvl w:ilvl="3" w:tplc="823256CA">
      <w:start w:val="1"/>
      <w:numFmt w:val="bullet"/>
      <w:lvlText w:val=""/>
      <w:lvlJc w:val="left"/>
      <w:pPr>
        <w:ind w:left="2880" w:hanging="360"/>
      </w:pPr>
      <w:rPr>
        <w:rFonts w:ascii="Symbol" w:hAnsi="Symbol" w:hint="default"/>
      </w:rPr>
    </w:lvl>
    <w:lvl w:ilvl="4" w:tplc="03BCBAB2">
      <w:start w:val="1"/>
      <w:numFmt w:val="bullet"/>
      <w:lvlText w:val="o"/>
      <w:lvlJc w:val="left"/>
      <w:pPr>
        <w:ind w:left="3600" w:hanging="360"/>
      </w:pPr>
      <w:rPr>
        <w:rFonts w:ascii="Courier New" w:hAnsi="Courier New" w:hint="default"/>
      </w:rPr>
    </w:lvl>
    <w:lvl w:ilvl="5" w:tplc="BA88706E">
      <w:start w:val="1"/>
      <w:numFmt w:val="bullet"/>
      <w:lvlText w:val=""/>
      <w:lvlJc w:val="left"/>
      <w:pPr>
        <w:ind w:left="4320" w:hanging="360"/>
      </w:pPr>
      <w:rPr>
        <w:rFonts w:ascii="Wingdings" w:hAnsi="Wingdings" w:hint="default"/>
      </w:rPr>
    </w:lvl>
    <w:lvl w:ilvl="6" w:tplc="C92C12FA">
      <w:start w:val="1"/>
      <w:numFmt w:val="bullet"/>
      <w:lvlText w:val=""/>
      <w:lvlJc w:val="left"/>
      <w:pPr>
        <w:ind w:left="5040" w:hanging="360"/>
      </w:pPr>
      <w:rPr>
        <w:rFonts w:ascii="Symbol" w:hAnsi="Symbol" w:hint="default"/>
      </w:rPr>
    </w:lvl>
    <w:lvl w:ilvl="7" w:tplc="6FA46B18">
      <w:start w:val="1"/>
      <w:numFmt w:val="bullet"/>
      <w:lvlText w:val="o"/>
      <w:lvlJc w:val="left"/>
      <w:pPr>
        <w:ind w:left="5760" w:hanging="360"/>
      </w:pPr>
      <w:rPr>
        <w:rFonts w:ascii="Courier New" w:hAnsi="Courier New" w:hint="default"/>
      </w:rPr>
    </w:lvl>
    <w:lvl w:ilvl="8" w:tplc="03F64FAE">
      <w:start w:val="1"/>
      <w:numFmt w:val="bullet"/>
      <w:lvlText w:val=""/>
      <w:lvlJc w:val="left"/>
      <w:pPr>
        <w:ind w:left="6480" w:hanging="360"/>
      </w:pPr>
      <w:rPr>
        <w:rFonts w:ascii="Wingdings" w:hAnsi="Wingdings" w:hint="default"/>
      </w:rPr>
    </w:lvl>
  </w:abstractNum>
  <w:abstractNum w:abstractNumId="25" w15:restartNumberingAfterBreak="0">
    <w:nsid w:val="3D783679"/>
    <w:multiLevelType w:val="hybridMultilevel"/>
    <w:tmpl w:val="51243A5A"/>
    <w:lvl w:ilvl="0" w:tplc="113ECE52">
      <w:start w:val="1"/>
      <w:numFmt w:val="bullet"/>
      <w:lvlText w:val="-"/>
      <w:lvlJc w:val="left"/>
      <w:pPr>
        <w:ind w:left="720" w:hanging="360"/>
      </w:pPr>
      <w:rPr>
        <w:rFonts w:ascii="Symbol" w:hAnsi="Symbol" w:hint="default"/>
      </w:rPr>
    </w:lvl>
    <w:lvl w:ilvl="1" w:tplc="A39C29C2">
      <w:start w:val="1"/>
      <w:numFmt w:val="bullet"/>
      <w:lvlText w:val="o"/>
      <w:lvlJc w:val="left"/>
      <w:pPr>
        <w:ind w:left="1440" w:hanging="360"/>
      </w:pPr>
      <w:rPr>
        <w:rFonts w:ascii="Courier New" w:hAnsi="Courier New" w:hint="default"/>
      </w:rPr>
    </w:lvl>
    <w:lvl w:ilvl="2" w:tplc="815C3B36">
      <w:start w:val="1"/>
      <w:numFmt w:val="bullet"/>
      <w:lvlText w:val=""/>
      <w:lvlJc w:val="left"/>
      <w:pPr>
        <w:ind w:left="2160" w:hanging="360"/>
      </w:pPr>
      <w:rPr>
        <w:rFonts w:ascii="Wingdings" w:hAnsi="Wingdings" w:hint="default"/>
      </w:rPr>
    </w:lvl>
    <w:lvl w:ilvl="3" w:tplc="DC180524">
      <w:start w:val="1"/>
      <w:numFmt w:val="bullet"/>
      <w:lvlText w:val=""/>
      <w:lvlJc w:val="left"/>
      <w:pPr>
        <w:ind w:left="2880" w:hanging="360"/>
      </w:pPr>
      <w:rPr>
        <w:rFonts w:ascii="Symbol" w:hAnsi="Symbol" w:hint="default"/>
      </w:rPr>
    </w:lvl>
    <w:lvl w:ilvl="4" w:tplc="99BAFCBC">
      <w:start w:val="1"/>
      <w:numFmt w:val="bullet"/>
      <w:lvlText w:val="o"/>
      <w:lvlJc w:val="left"/>
      <w:pPr>
        <w:ind w:left="3600" w:hanging="360"/>
      </w:pPr>
      <w:rPr>
        <w:rFonts w:ascii="Courier New" w:hAnsi="Courier New" w:hint="default"/>
      </w:rPr>
    </w:lvl>
    <w:lvl w:ilvl="5" w:tplc="4B8A4034">
      <w:start w:val="1"/>
      <w:numFmt w:val="bullet"/>
      <w:lvlText w:val=""/>
      <w:lvlJc w:val="left"/>
      <w:pPr>
        <w:ind w:left="4320" w:hanging="360"/>
      </w:pPr>
      <w:rPr>
        <w:rFonts w:ascii="Wingdings" w:hAnsi="Wingdings" w:hint="default"/>
      </w:rPr>
    </w:lvl>
    <w:lvl w:ilvl="6" w:tplc="8F3C8F62">
      <w:start w:val="1"/>
      <w:numFmt w:val="bullet"/>
      <w:lvlText w:val=""/>
      <w:lvlJc w:val="left"/>
      <w:pPr>
        <w:ind w:left="5040" w:hanging="360"/>
      </w:pPr>
      <w:rPr>
        <w:rFonts w:ascii="Symbol" w:hAnsi="Symbol" w:hint="default"/>
      </w:rPr>
    </w:lvl>
    <w:lvl w:ilvl="7" w:tplc="4F2CB994">
      <w:start w:val="1"/>
      <w:numFmt w:val="bullet"/>
      <w:lvlText w:val="o"/>
      <w:lvlJc w:val="left"/>
      <w:pPr>
        <w:ind w:left="5760" w:hanging="360"/>
      </w:pPr>
      <w:rPr>
        <w:rFonts w:ascii="Courier New" w:hAnsi="Courier New" w:hint="default"/>
      </w:rPr>
    </w:lvl>
    <w:lvl w:ilvl="8" w:tplc="F6C232DA">
      <w:start w:val="1"/>
      <w:numFmt w:val="bullet"/>
      <w:lvlText w:val=""/>
      <w:lvlJc w:val="left"/>
      <w:pPr>
        <w:ind w:left="6480" w:hanging="360"/>
      </w:pPr>
      <w:rPr>
        <w:rFonts w:ascii="Wingdings" w:hAnsi="Wingdings" w:hint="default"/>
      </w:rPr>
    </w:lvl>
  </w:abstractNum>
  <w:abstractNum w:abstractNumId="26" w15:restartNumberingAfterBreak="0">
    <w:nsid w:val="3F6663BD"/>
    <w:multiLevelType w:val="hybridMultilevel"/>
    <w:tmpl w:val="8B7A4CB8"/>
    <w:lvl w:ilvl="0" w:tplc="A9D6F85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3F7933D7"/>
    <w:multiLevelType w:val="hybridMultilevel"/>
    <w:tmpl w:val="0C6E3F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0E0094A"/>
    <w:multiLevelType w:val="multilevel"/>
    <w:tmpl w:val="C38C4D7A"/>
    <w:lvl w:ilvl="0">
      <w:start w:val="3"/>
      <w:numFmt w:val="decimal"/>
      <w:lvlText w:val="%1."/>
      <w:lvlJc w:val="left"/>
      <w:pPr>
        <w:ind w:left="450" w:hanging="450"/>
      </w:pPr>
      <w:rPr>
        <w:rFonts w:hint="default"/>
        <w:b/>
        <w:bCs/>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189CD87"/>
    <w:multiLevelType w:val="hybridMultilevel"/>
    <w:tmpl w:val="4E907A16"/>
    <w:lvl w:ilvl="0" w:tplc="41EC6DAA">
      <w:start w:val="1"/>
      <w:numFmt w:val="decimal"/>
      <w:lvlText w:val="%1."/>
      <w:lvlJc w:val="left"/>
      <w:pPr>
        <w:ind w:left="720" w:hanging="360"/>
      </w:pPr>
    </w:lvl>
    <w:lvl w:ilvl="1" w:tplc="91EA2D40">
      <w:start w:val="1"/>
      <w:numFmt w:val="decimal"/>
      <w:lvlText w:val="×"/>
      <w:lvlJc w:val="left"/>
      <w:pPr>
        <w:ind w:left="1440" w:hanging="360"/>
      </w:pPr>
    </w:lvl>
    <w:lvl w:ilvl="2" w:tplc="7688C28E">
      <w:start w:val="1"/>
      <w:numFmt w:val="lowerRoman"/>
      <w:lvlText w:val="%3."/>
      <w:lvlJc w:val="right"/>
      <w:pPr>
        <w:ind w:left="2160" w:hanging="180"/>
      </w:pPr>
    </w:lvl>
    <w:lvl w:ilvl="3" w:tplc="56CAE62E">
      <w:start w:val="1"/>
      <w:numFmt w:val="decimal"/>
      <w:lvlText w:val="%4."/>
      <w:lvlJc w:val="left"/>
      <w:pPr>
        <w:ind w:left="2880" w:hanging="360"/>
      </w:pPr>
    </w:lvl>
    <w:lvl w:ilvl="4" w:tplc="FA9C008E">
      <w:start w:val="1"/>
      <w:numFmt w:val="lowerLetter"/>
      <w:lvlText w:val="%5."/>
      <w:lvlJc w:val="left"/>
      <w:pPr>
        <w:ind w:left="3600" w:hanging="360"/>
      </w:pPr>
    </w:lvl>
    <w:lvl w:ilvl="5" w:tplc="B95A2B9C">
      <w:start w:val="1"/>
      <w:numFmt w:val="lowerRoman"/>
      <w:lvlText w:val="%6."/>
      <w:lvlJc w:val="right"/>
      <w:pPr>
        <w:ind w:left="4320" w:hanging="180"/>
      </w:pPr>
    </w:lvl>
    <w:lvl w:ilvl="6" w:tplc="5550497E">
      <w:start w:val="1"/>
      <w:numFmt w:val="decimal"/>
      <w:lvlText w:val="%7."/>
      <w:lvlJc w:val="left"/>
      <w:pPr>
        <w:ind w:left="5040" w:hanging="360"/>
      </w:pPr>
    </w:lvl>
    <w:lvl w:ilvl="7" w:tplc="EEF6E924">
      <w:start w:val="1"/>
      <w:numFmt w:val="lowerLetter"/>
      <w:lvlText w:val="%8."/>
      <w:lvlJc w:val="left"/>
      <w:pPr>
        <w:ind w:left="5760" w:hanging="360"/>
      </w:pPr>
    </w:lvl>
    <w:lvl w:ilvl="8" w:tplc="C0E471C4">
      <w:start w:val="1"/>
      <w:numFmt w:val="lowerRoman"/>
      <w:lvlText w:val="%9."/>
      <w:lvlJc w:val="right"/>
      <w:pPr>
        <w:ind w:left="6480" w:hanging="180"/>
      </w:pPr>
    </w:lvl>
  </w:abstractNum>
  <w:abstractNum w:abstractNumId="30" w15:restartNumberingAfterBreak="0">
    <w:nsid w:val="468A559C"/>
    <w:multiLevelType w:val="hybridMultilevel"/>
    <w:tmpl w:val="34563C50"/>
    <w:lvl w:ilvl="0" w:tplc="0C0A000B">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1" w15:restartNumberingAfterBreak="0">
    <w:nsid w:val="47BE1854"/>
    <w:multiLevelType w:val="hybridMultilevel"/>
    <w:tmpl w:val="0D7A850E"/>
    <w:lvl w:ilvl="0" w:tplc="E3F49D7A">
      <w:start w:val="1"/>
      <w:numFmt w:val="decimal"/>
      <w:lvlText w:val="%1."/>
      <w:lvlJc w:val="left"/>
      <w:pPr>
        <w:ind w:left="142" w:hanging="204"/>
      </w:pPr>
      <w:rPr>
        <w:rFonts w:ascii="Calibri Light" w:eastAsia="Calibri Light" w:hAnsi="Calibri Light" w:cs="Calibri Light" w:hint="default"/>
        <w:w w:val="99"/>
        <w:sz w:val="20"/>
        <w:szCs w:val="20"/>
        <w:lang w:val="es-ES" w:eastAsia="en-US" w:bidi="ar-SA"/>
      </w:rPr>
    </w:lvl>
    <w:lvl w:ilvl="1" w:tplc="BB44B3D2">
      <w:numFmt w:val="bullet"/>
      <w:lvlText w:val=""/>
      <w:lvlJc w:val="left"/>
      <w:pPr>
        <w:ind w:left="862" w:hanging="360"/>
      </w:pPr>
      <w:rPr>
        <w:rFonts w:ascii="Symbol" w:eastAsia="Symbol" w:hAnsi="Symbol" w:cs="Symbol" w:hint="default"/>
        <w:w w:val="99"/>
        <w:sz w:val="20"/>
        <w:szCs w:val="20"/>
        <w:lang w:val="es-ES" w:eastAsia="en-US" w:bidi="ar-SA"/>
      </w:rPr>
    </w:lvl>
    <w:lvl w:ilvl="2" w:tplc="F238E3B4">
      <w:numFmt w:val="bullet"/>
      <w:lvlText w:val="•"/>
      <w:lvlJc w:val="left"/>
      <w:pPr>
        <w:ind w:left="1740" w:hanging="360"/>
      </w:pPr>
      <w:rPr>
        <w:rFonts w:hint="default"/>
        <w:lang w:val="es-ES" w:eastAsia="en-US" w:bidi="ar-SA"/>
      </w:rPr>
    </w:lvl>
    <w:lvl w:ilvl="3" w:tplc="22CC78F2">
      <w:numFmt w:val="bullet"/>
      <w:lvlText w:val="•"/>
      <w:lvlJc w:val="left"/>
      <w:pPr>
        <w:ind w:left="2621" w:hanging="360"/>
      </w:pPr>
      <w:rPr>
        <w:rFonts w:hint="default"/>
        <w:lang w:val="es-ES" w:eastAsia="en-US" w:bidi="ar-SA"/>
      </w:rPr>
    </w:lvl>
    <w:lvl w:ilvl="4" w:tplc="534298EC">
      <w:numFmt w:val="bullet"/>
      <w:lvlText w:val="•"/>
      <w:lvlJc w:val="left"/>
      <w:pPr>
        <w:ind w:left="3502" w:hanging="360"/>
      </w:pPr>
      <w:rPr>
        <w:rFonts w:hint="default"/>
        <w:lang w:val="es-ES" w:eastAsia="en-US" w:bidi="ar-SA"/>
      </w:rPr>
    </w:lvl>
    <w:lvl w:ilvl="5" w:tplc="3CFAB0A4">
      <w:numFmt w:val="bullet"/>
      <w:lvlText w:val="•"/>
      <w:lvlJc w:val="left"/>
      <w:pPr>
        <w:ind w:left="4382" w:hanging="360"/>
      </w:pPr>
      <w:rPr>
        <w:rFonts w:hint="default"/>
        <w:lang w:val="es-ES" w:eastAsia="en-US" w:bidi="ar-SA"/>
      </w:rPr>
    </w:lvl>
    <w:lvl w:ilvl="6" w:tplc="FC6EC91C">
      <w:numFmt w:val="bullet"/>
      <w:lvlText w:val="•"/>
      <w:lvlJc w:val="left"/>
      <w:pPr>
        <w:ind w:left="5263" w:hanging="360"/>
      </w:pPr>
      <w:rPr>
        <w:rFonts w:hint="default"/>
        <w:lang w:val="es-ES" w:eastAsia="en-US" w:bidi="ar-SA"/>
      </w:rPr>
    </w:lvl>
    <w:lvl w:ilvl="7" w:tplc="F022FD64">
      <w:numFmt w:val="bullet"/>
      <w:lvlText w:val="•"/>
      <w:lvlJc w:val="left"/>
      <w:pPr>
        <w:ind w:left="6144" w:hanging="360"/>
      </w:pPr>
      <w:rPr>
        <w:rFonts w:hint="default"/>
        <w:lang w:val="es-ES" w:eastAsia="en-US" w:bidi="ar-SA"/>
      </w:rPr>
    </w:lvl>
    <w:lvl w:ilvl="8" w:tplc="6EB81694">
      <w:numFmt w:val="bullet"/>
      <w:lvlText w:val="•"/>
      <w:lvlJc w:val="left"/>
      <w:pPr>
        <w:ind w:left="7024" w:hanging="360"/>
      </w:pPr>
      <w:rPr>
        <w:rFonts w:hint="default"/>
        <w:lang w:val="es-ES" w:eastAsia="en-US" w:bidi="ar-SA"/>
      </w:rPr>
    </w:lvl>
  </w:abstractNum>
  <w:abstractNum w:abstractNumId="32" w15:restartNumberingAfterBreak="0">
    <w:nsid w:val="4A8C1D57"/>
    <w:multiLevelType w:val="hybridMultilevel"/>
    <w:tmpl w:val="9A868F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B66E1D"/>
    <w:multiLevelType w:val="hybridMultilevel"/>
    <w:tmpl w:val="5BFAE00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3693BAE"/>
    <w:multiLevelType w:val="hybridMultilevel"/>
    <w:tmpl w:val="713A34B0"/>
    <w:lvl w:ilvl="0" w:tplc="8CB694A4">
      <w:start w:val="1"/>
      <w:numFmt w:val="bullet"/>
      <w:lvlText w:val=""/>
      <w:lvlJc w:val="left"/>
      <w:pPr>
        <w:ind w:left="1800" w:hanging="360"/>
      </w:pPr>
      <w:rPr>
        <w:rFonts w:ascii="Symbol" w:eastAsia="Times New Roman" w:hAnsi="Symbol" w:cstheme="minorHAnsi"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536CCF70"/>
    <w:multiLevelType w:val="hybridMultilevel"/>
    <w:tmpl w:val="AF34D4C0"/>
    <w:lvl w:ilvl="0" w:tplc="89CE2F0A">
      <w:start w:val="1"/>
      <w:numFmt w:val="bullet"/>
      <w:lvlText w:val="·"/>
      <w:lvlJc w:val="left"/>
      <w:pPr>
        <w:ind w:left="720" w:hanging="360"/>
      </w:pPr>
      <w:rPr>
        <w:rFonts w:ascii="Symbol" w:hAnsi="Symbol" w:hint="default"/>
      </w:rPr>
    </w:lvl>
    <w:lvl w:ilvl="1" w:tplc="F4B2F872">
      <w:start w:val="1"/>
      <w:numFmt w:val="bullet"/>
      <w:lvlText w:val="o"/>
      <w:lvlJc w:val="left"/>
      <w:pPr>
        <w:ind w:left="1440" w:hanging="360"/>
      </w:pPr>
      <w:rPr>
        <w:rFonts w:ascii="Courier New" w:hAnsi="Courier New" w:hint="default"/>
      </w:rPr>
    </w:lvl>
    <w:lvl w:ilvl="2" w:tplc="BA3072C4">
      <w:start w:val="1"/>
      <w:numFmt w:val="bullet"/>
      <w:lvlText w:val=""/>
      <w:lvlJc w:val="left"/>
      <w:pPr>
        <w:ind w:left="2160" w:hanging="360"/>
      </w:pPr>
      <w:rPr>
        <w:rFonts w:ascii="Wingdings" w:hAnsi="Wingdings" w:hint="default"/>
      </w:rPr>
    </w:lvl>
    <w:lvl w:ilvl="3" w:tplc="348C4680">
      <w:start w:val="1"/>
      <w:numFmt w:val="bullet"/>
      <w:lvlText w:val=""/>
      <w:lvlJc w:val="left"/>
      <w:pPr>
        <w:ind w:left="2880" w:hanging="360"/>
      </w:pPr>
      <w:rPr>
        <w:rFonts w:ascii="Symbol" w:hAnsi="Symbol" w:hint="default"/>
      </w:rPr>
    </w:lvl>
    <w:lvl w:ilvl="4" w:tplc="1CA8C1CE">
      <w:start w:val="1"/>
      <w:numFmt w:val="bullet"/>
      <w:lvlText w:val="o"/>
      <w:lvlJc w:val="left"/>
      <w:pPr>
        <w:ind w:left="3600" w:hanging="360"/>
      </w:pPr>
      <w:rPr>
        <w:rFonts w:ascii="Courier New" w:hAnsi="Courier New" w:hint="default"/>
      </w:rPr>
    </w:lvl>
    <w:lvl w:ilvl="5" w:tplc="AF9EC1AC">
      <w:start w:val="1"/>
      <w:numFmt w:val="bullet"/>
      <w:lvlText w:val=""/>
      <w:lvlJc w:val="left"/>
      <w:pPr>
        <w:ind w:left="4320" w:hanging="360"/>
      </w:pPr>
      <w:rPr>
        <w:rFonts w:ascii="Wingdings" w:hAnsi="Wingdings" w:hint="default"/>
      </w:rPr>
    </w:lvl>
    <w:lvl w:ilvl="6" w:tplc="8998274A">
      <w:start w:val="1"/>
      <w:numFmt w:val="bullet"/>
      <w:lvlText w:val=""/>
      <w:lvlJc w:val="left"/>
      <w:pPr>
        <w:ind w:left="5040" w:hanging="360"/>
      </w:pPr>
      <w:rPr>
        <w:rFonts w:ascii="Symbol" w:hAnsi="Symbol" w:hint="default"/>
      </w:rPr>
    </w:lvl>
    <w:lvl w:ilvl="7" w:tplc="CE065EBE">
      <w:start w:val="1"/>
      <w:numFmt w:val="bullet"/>
      <w:lvlText w:val="o"/>
      <w:lvlJc w:val="left"/>
      <w:pPr>
        <w:ind w:left="5760" w:hanging="360"/>
      </w:pPr>
      <w:rPr>
        <w:rFonts w:ascii="Courier New" w:hAnsi="Courier New" w:hint="default"/>
      </w:rPr>
    </w:lvl>
    <w:lvl w:ilvl="8" w:tplc="1B0E34F4">
      <w:start w:val="1"/>
      <w:numFmt w:val="bullet"/>
      <w:lvlText w:val=""/>
      <w:lvlJc w:val="left"/>
      <w:pPr>
        <w:ind w:left="6480" w:hanging="360"/>
      </w:pPr>
      <w:rPr>
        <w:rFonts w:ascii="Wingdings" w:hAnsi="Wingdings" w:hint="default"/>
      </w:rPr>
    </w:lvl>
  </w:abstractNum>
  <w:abstractNum w:abstractNumId="36" w15:restartNumberingAfterBreak="0">
    <w:nsid w:val="56C04D5E"/>
    <w:multiLevelType w:val="hybridMultilevel"/>
    <w:tmpl w:val="47DE6F84"/>
    <w:lvl w:ilvl="0" w:tplc="AD30BCC2">
      <w:start w:val="1"/>
      <w:numFmt w:val="bullet"/>
      <w:lvlText w:val=""/>
      <w:lvlJc w:val="left"/>
      <w:pPr>
        <w:tabs>
          <w:tab w:val="num" w:pos="720"/>
        </w:tabs>
        <w:ind w:left="720" w:hanging="360"/>
      </w:pPr>
      <w:rPr>
        <w:rFonts w:ascii="Wingdings" w:hAnsi="Wingdings" w:hint="default"/>
        <w:color w:val="000000" w:themeColor="text1"/>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81B5EC3"/>
    <w:multiLevelType w:val="hybridMultilevel"/>
    <w:tmpl w:val="BBFC3428"/>
    <w:lvl w:ilvl="0" w:tplc="0C0A000B">
      <w:start w:val="1"/>
      <w:numFmt w:val="bullet"/>
      <w:lvlText w:val=""/>
      <w:lvlJc w:val="left"/>
      <w:pPr>
        <w:tabs>
          <w:tab w:val="num" w:pos="720"/>
        </w:tabs>
        <w:ind w:left="720" w:hanging="360"/>
      </w:pPr>
      <w:rPr>
        <w:rFonts w:ascii="Wingdings" w:hAnsi="Wingdings" w:hint="default"/>
      </w:rPr>
    </w:lvl>
    <w:lvl w:ilvl="1" w:tplc="E2A2FF38" w:tentative="1">
      <w:start w:val="1"/>
      <w:numFmt w:val="bullet"/>
      <w:lvlText w:val=""/>
      <w:lvlJc w:val="left"/>
      <w:pPr>
        <w:tabs>
          <w:tab w:val="num" w:pos="1440"/>
        </w:tabs>
        <w:ind w:left="1440" w:hanging="360"/>
      </w:pPr>
      <w:rPr>
        <w:rFonts w:ascii="Symbol" w:hAnsi="Symbol" w:hint="default"/>
      </w:rPr>
    </w:lvl>
    <w:lvl w:ilvl="2" w:tplc="92A0956A" w:tentative="1">
      <w:start w:val="1"/>
      <w:numFmt w:val="bullet"/>
      <w:lvlText w:val=""/>
      <w:lvlJc w:val="left"/>
      <w:pPr>
        <w:tabs>
          <w:tab w:val="num" w:pos="2160"/>
        </w:tabs>
        <w:ind w:left="2160" w:hanging="360"/>
      </w:pPr>
      <w:rPr>
        <w:rFonts w:ascii="Symbol" w:hAnsi="Symbol" w:hint="default"/>
      </w:rPr>
    </w:lvl>
    <w:lvl w:ilvl="3" w:tplc="AF5A9DC6" w:tentative="1">
      <w:start w:val="1"/>
      <w:numFmt w:val="bullet"/>
      <w:lvlText w:val=""/>
      <w:lvlJc w:val="left"/>
      <w:pPr>
        <w:tabs>
          <w:tab w:val="num" w:pos="2880"/>
        </w:tabs>
        <w:ind w:left="2880" w:hanging="360"/>
      </w:pPr>
      <w:rPr>
        <w:rFonts w:ascii="Symbol" w:hAnsi="Symbol" w:hint="default"/>
      </w:rPr>
    </w:lvl>
    <w:lvl w:ilvl="4" w:tplc="2720590C" w:tentative="1">
      <w:start w:val="1"/>
      <w:numFmt w:val="bullet"/>
      <w:lvlText w:val=""/>
      <w:lvlJc w:val="left"/>
      <w:pPr>
        <w:tabs>
          <w:tab w:val="num" w:pos="3600"/>
        </w:tabs>
        <w:ind w:left="3600" w:hanging="360"/>
      </w:pPr>
      <w:rPr>
        <w:rFonts w:ascii="Symbol" w:hAnsi="Symbol" w:hint="default"/>
      </w:rPr>
    </w:lvl>
    <w:lvl w:ilvl="5" w:tplc="88280B90" w:tentative="1">
      <w:start w:val="1"/>
      <w:numFmt w:val="bullet"/>
      <w:lvlText w:val=""/>
      <w:lvlJc w:val="left"/>
      <w:pPr>
        <w:tabs>
          <w:tab w:val="num" w:pos="4320"/>
        </w:tabs>
        <w:ind w:left="4320" w:hanging="360"/>
      </w:pPr>
      <w:rPr>
        <w:rFonts w:ascii="Symbol" w:hAnsi="Symbol" w:hint="default"/>
      </w:rPr>
    </w:lvl>
    <w:lvl w:ilvl="6" w:tplc="D220AC56" w:tentative="1">
      <w:start w:val="1"/>
      <w:numFmt w:val="bullet"/>
      <w:lvlText w:val=""/>
      <w:lvlJc w:val="left"/>
      <w:pPr>
        <w:tabs>
          <w:tab w:val="num" w:pos="5040"/>
        </w:tabs>
        <w:ind w:left="5040" w:hanging="360"/>
      </w:pPr>
      <w:rPr>
        <w:rFonts w:ascii="Symbol" w:hAnsi="Symbol" w:hint="default"/>
      </w:rPr>
    </w:lvl>
    <w:lvl w:ilvl="7" w:tplc="D4FEBF34" w:tentative="1">
      <w:start w:val="1"/>
      <w:numFmt w:val="bullet"/>
      <w:lvlText w:val=""/>
      <w:lvlJc w:val="left"/>
      <w:pPr>
        <w:tabs>
          <w:tab w:val="num" w:pos="5760"/>
        </w:tabs>
        <w:ind w:left="5760" w:hanging="360"/>
      </w:pPr>
      <w:rPr>
        <w:rFonts w:ascii="Symbol" w:hAnsi="Symbol" w:hint="default"/>
      </w:rPr>
    </w:lvl>
    <w:lvl w:ilvl="8" w:tplc="AB044D00"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92F3A1A"/>
    <w:multiLevelType w:val="hybridMultilevel"/>
    <w:tmpl w:val="600E7E44"/>
    <w:lvl w:ilvl="0" w:tplc="70FCDA96">
      <w:start w:val="4"/>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AFD696B"/>
    <w:multiLevelType w:val="hybridMultilevel"/>
    <w:tmpl w:val="D42074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D9A3564"/>
    <w:multiLevelType w:val="hybridMultilevel"/>
    <w:tmpl w:val="D3DE7A9C"/>
    <w:lvl w:ilvl="0" w:tplc="0C0A000B">
      <w:start w:val="1"/>
      <w:numFmt w:val="bullet"/>
      <w:lvlText w:val=""/>
      <w:lvlJc w:val="left"/>
      <w:pPr>
        <w:tabs>
          <w:tab w:val="num" w:pos="720"/>
        </w:tabs>
        <w:ind w:left="720" w:hanging="360"/>
      </w:pPr>
      <w:rPr>
        <w:rFonts w:ascii="Wingdings" w:hAnsi="Wingdings" w:hint="default"/>
      </w:rPr>
    </w:lvl>
    <w:lvl w:ilvl="1" w:tplc="DEF4F478" w:tentative="1">
      <w:start w:val="1"/>
      <w:numFmt w:val="bullet"/>
      <w:lvlText w:val=""/>
      <w:lvlJc w:val="left"/>
      <w:pPr>
        <w:tabs>
          <w:tab w:val="num" w:pos="1440"/>
        </w:tabs>
        <w:ind w:left="1440" w:hanging="360"/>
      </w:pPr>
      <w:rPr>
        <w:rFonts w:ascii="Symbol" w:hAnsi="Symbol" w:hint="default"/>
      </w:rPr>
    </w:lvl>
    <w:lvl w:ilvl="2" w:tplc="43BA969A" w:tentative="1">
      <w:start w:val="1"/>
      <w:numFmt w:val="bullet"/>
      <w:lvlText w:val=""/>
      <w:lvlJc w:val="left"/>
      <w:pPr>
        <w:tabs>
          <w:tab w:val="num" w:pos="2160"/>
        </w:tabs>
        <w:ind w:left="2160" w:hanging="360"/>
      </w:pPr>
      <w:rPr>
        <w:rFonts w:ascii="Symbol" w:hAnsi="Symbol" w:hint="default"/>
      </w:rPr>
    </w:lvl>
    <w:lvl w:ilvl="3" w:tplc="01BA913C" w:tentative="1">
      <w:start w:val="1"/>
      <w:numFmt w:val="bullet"/>
      <w:lvlText w:val=""/>
      <w:lvlJc w:val="left"/>
      <w:pPr>
        <w:tabs>
          <w:tab w:val="num" w:pos="2880"/>
        </w:tabs>
        <w:ind w:left="2880" w:hanging="360"/>
      </w:pPr>
      <w:rPr>
        <w:rFonts w:ascii="Symbol" w:hAnsi="Symbol" w:hint="default"/>
      </w:rPr>
    </w:lvl>
    <w:lvl w:ilvl="4" w:tplc="2FAC5C14" w:tentative="1">
      <w:start w:val="1"/>
      <w:numFmt w:val="bullet"/>
      <w:lvlText w:val=""/>
      <w:lvlJc w:val="left"/>
      <w:pPr>
        <w:tabs>
          <w:tab w:val="num" w:pos="3600"/>
        </w:tabs>
        <w:ind w:left="3600" w:hanging="360"/>
      </w:pPr>
      <w:rPr>
        <w:rFonts w:ascii="Symbol" w:hAnsi="Symbol" w:hint="default"/>
      </w:rPr>
    </w:lvl>
    <w:lvl w:ilvl="5" w:tplc="CF7A0FD0" w:tentative="1">
      <w:start w:val="1"/>
      <w:numFmt w:val="bullet"/>
      <w:lvlText w:val=""/>
      <w:lvlJc w:val="left"/>
      <w:pPr>
        <w:tabs>
          <w:tab w:val="num" w:pos="4320"/>
        </w:tabs>
        <w:ind w:left="4320" w:hanging="360"/>
      </w:pPr>
      <w:rPr>
        <w:rFonts w:ascii="Symbol" w:hAnsi="Symbol" w:hint="default"/>
      </w:rPr>
    </w:lvl>
    <w:lvl w:ilvl="6" w:tplc="07B05030" w:tentative="1">
      <w:start w:val="1"/>
      <w:numFmt w:val="bullet"/>
      <w:lvlText w:val=""/>
      <w:lvlJc w:val="left"/>
      <w:pPr>
        <w:tabs>
          <w:tab w:val="num" w:pos="5040"/>
        </w:tabs>
        <w:ind w:left="5040" w:hanging="360"/>
      </w:pPr>
      <w:rPr>
        <w:rFonts w:ascii="Symbol" w:hAnsi="Symbol" w:hint="default"/>
      </w:rPr>
    </w:lvl>
    <w:lvl w:ilvl="7" w:tplc="B6F68BF0" w:tentative="1">
      <w:start w:val="1"/>
      <w:numFmt w:val="bullet"/>
      <w:lvlText w:val=""/>
      <w:lvlJc w:val="left"/>
      <w:pPr>
        <w:tabs>
          <w:tab w:val="num" w:pos="5760"/>
        </w:tabs>
        <w:ind w:left="5760" w:hanging="360"/>
      </w:pPr>
      <w:rPr>
        <w:rFonts w:ascii="Symbol" w:hAnsi="Symbol" w:hint="default"/>
      </w:rPr>
    </w:lvl>
    <w:lvl w:ilvl="8" w:tplc="1B5A9230"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5F3718DA"/>
    <w:multiLevelType w:val="hybridMultilevel"/>
    <w:tmpl w:val="4CACC988"/>
    <w:lvl w:ilvl="0" w:tplc="FD347FBC">
      <w:start w:val="1"/>
      <w:numFmt w:val="bullet"/>
      <w:lvlText w:val="o"/>
      <w:lvlJc w:val="left"/>
      <w:pPr>
        <w:ind w:left="720" w:hanging="360"/>
      </w:pPr>
      <w:rPr>
        <w:rFonts w:ascii="&quot;Courier New&quot;" w:hAnsi="&quot;Courier New&quot;" w:hint="default"/>
      </w:rPr>
    </w:lvl>
    <w:lvl w:ilvl="1" w:tplc="B372A316">
      <w:start w:val="1"/>
      <w:numFmt w:val="bullet"/>
      <w:lvlText w:val="o"/>
      <w:lvlJc w:val="left"/>
      <w:pPr>
        <w:ind w:left="1440" w:hanging="360"/>
      </w:pPr>
      <w:rPr>
        <w:rFonts w:ascii="Courier New" w:hAnsi="Courier New" w:hint="default"/>
      </w:rPr>
    </w:lvl>
    <w:lvl w:ilvl="2" w:tplc="1B98E5D0">
      <w:start w:val="1"/>
      <w:numFmt w:val="bullet"/>
      <w:lvlText w:val=""/>
      <w:lvlJc w:val="left"/>
      <w:pPr>
        <w:ind w:left="2160" w:hanging="360"/>
      </w:pPr>
      <w:rPr>
        <w:rFonts w:ascii="Wingdings" w:hAnsi="Wingdings" w:hint="default"/>
      </w:rPr>
    </w:lvl>
    <w:lvl w:ilvl="3" w:tplc="DACE8F38">
      <w:start w:val="1"/>
      <w:numFmt w:val="bullet"/>
      <w:lvlText w:val=""/>
      <w:lvlJc w:val="left"/>
      <w:pPr>
        <w:ind w:left="2880" w:hanging="360"/>
      </w:pPr>
      <w:rPr>
        <w:rFonts w:ascii="Symbol" w:hAnsi="Symbol" w:hint="default"/>
      </w:rPr>
    </w:lvl>
    <w:lvl w:ilvl="4" w:tplc="E56274C6">
      <w:start w:val="1"/>
      <w:numFmt w:val="bullet"/>
      <w:lvlText w:val="o"/>
      <w:lvlJc w:val="left"/>
      <w:pPr>
        <w:ind w:left="3600" w:hanging="360"/>
      </w:pPr>
      <w:rPr>
        <w:rFonts w:ascii="Courier New" w:hAnsi="Courier New" w:hint="default"/>
      </w:rPr>
    </w:lvl>
    <w:lvl w:ilvl="5" w:tplc="3B3A6FA6">
      <w:start w:val="1"/>
      <w:numFmt w:val="bullet"/>
      <w:lvlText w:val=""/>
      <w:lvlJc w:val="left"/>
      <w:pPr>
        <w:ind w:left="4320" w:hanging="360"/>
      </w:pPr>
      <w:rPr>
        <w:rFonts w:ascii="Wingdings" w:hAnsi="Wingdings" w:hint="default"/>
      </w:rPr>
    </w:lvl>
    <w:lvl w:ilvl="6" w:tplc="C85864DE">
      <w:start w:val="1"/>
      <w:numFmt w:val="bullet"/>
      <w:lvlText w:val=""/>
      <w:lvlJc w:val="left"/>
      <w:pPr>
        <w:ind w:left="5040" w:hanging="360"/>
      </w:pPr>
      <w:rPr>
        <w:rFonts w:ascii="Symbol" w:hAnsi="Symbol" w:hint="default"/>
      </w:rPr>
    </w:lvl>
    <w:lvl w:ilvl="7" w:tplc="FDF09270">
      <w:start w:val="1"/>
      <w:numFmt w:val="bullet"/>
      <w:lvlText w:val="o"/>
      <w:lvlJc w:val="left"/>
      <w:pPr>
        <w:ind w:left="5760" w:hanging="360"/>
      </w:pPr>
      <w:rPr>
        <w:rFonts w:ascii="Courier New" w:hAnsi="Courier New" w:hint="default"/>
      </w:rPr>
    </w:lvl>
    <w:lvl w:ilvl="8" w:tplc="46CC86E8">
      <w:start w:val="1"/>
      <w:numFmt w:val="bullet"/>
      <w:lvlText w:val=""/>
      <w:lvlJc w:val="left"/>
      <w:pPr>
        <w:ind w:left="6480" w:hanging="360"/>
      </w:pPr>
      <w:rPr>
        <w:rFonts w:ascii="Wingdings" w:hAnsi="Wingdings" w:hint="default"/>
      </w:rPr>
    </w:lvl>
  </w:abstractNum>
  <w:abstractNum w:abstractNumId="42" w15:restartNumberingAfterBreak="0">
    <w:nsid w:val="5FC961A5"/>
    <w:multiLevelType w:val="hybridMultilevel"/>
    <w:tmpl w:val="98DC952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174D4C5"/>
    <w:multiLevelType w:val="hybridMultilevel"/>
    <w:tmpl w:val="49EC6544"/>
    <w:lvl w:ilvl="0" w:tplc="7B0CE88C">
      <w:start w:val="1"/>
      <w:numFmt w:val="bullet"/>
      <w:lvlText w:val="o"/>
      <w:lvlJc w:val="left"/>
      <w:pPr>
        <w:ind w:left="720" w:hanging="360"/>
      </w:pPr>
      <w:rPr>
        <w:rFonts w:ascii="&quot;Courier New&quot;" w:hAnsi="&quot;Courier New&quot;" w:hint="default"/>
      </w:rPr>
    </w:lvl>
    <w:lvl w:ilvl="1" w:tplc="E6AABC96">
      <w:start w:val="1"/>
      <w:numFmt w:val="bullet"/>
      <w:lvlText w:val="o"/>
      <w:lvlJc w:val="left"/>
      <w:pPr>
        <w:ind w:left="1440" w:hanging="360"/>
      </w:pPr>
      <w:rPr>
        <w:rFonts w:ascii="Courier New" w:hAnsi="Courier New" w:hint="default"/>
      </w:rPr>
    </w:lvl>
    <w:lvl w:ilvl="2" w:tplc="6CB4A2D0">
      <w:start w:val="1"/>
      <w:numFmt w:val="bullet"/>
      <w:lvlText w:val=""/>
      <w:lvlJc w:val="left"/>
      <w:pPr>
        <w:ind w:left="2160" w:hanging="360"/>
      </w:pPr>
      <w:rPr>
        <w:rFonts w:ascii="Wingdings" w:hAnsi="Wingdings" w:hint="default"/>
      </w:rPr>
    </w:lvl>
    <w:lvl w:ilvl="3" w:tplc="7BC46C6C">
      <w:start w:val="1"/>
      <w:numFmt w:val="bullet"/>
      <w:lvlText w:val=""/>
      <w:lvlJc w:val="left"/>
      <w:pPr>
        <w:ind w:left="2880" w:hanging="360"/>
      </w:pPr>
      <w:rPr>
        <w:rFonts w:ascii="Symbol" w:hAnsi="Symbol" w:hint="default"/>
      </w:rPr>
    </w:lvl>
    <w:lvl w:ilvl="4" w:tplc="FAFE8A4A">
      <w:start w:val="1"/>
      <w:numFmt w:val="bullet"/>
      <w:lvlText w:val="o"/>
      <w:lvlJc w:val="left"/>
      <w:pPr>
        <w:ind w:left="3600" w:hanging="360"/>
      </w:pPr>
      <w:rPr>
        <w:rFonts w:ascii="Courier New" w:hAnsi="Courier New" w:hint="default"/>
      </w:rPr>
    </w:lvl>
    <w:lvl w:ilvl="5" w:tplc="E4321742">
      <w:start w:val="1"/>
      <w:numFmt w:val="bullet"/>
      <w:lvlText w:val=""/>
      <w:lvlJc w:val="left"/>
      <w:pPr>
        <w:ind w:left="4320" w:hanging="360"/>
      </w:pPr>
      <w:rPr>
        <w:rFonts w:ascii="Wingdings" w:hAnsi="Wingdings" w:hint="default"/>
      </w:rPr>
    </w:lvl>
    <w:lvl w:ilvl="6" w:tplc="B18E3CA8">
      <w:start w:val="1"/>
      <w:numFmt w:val="bullet"/>
      <w:lvlText w:val=""/>
      <w:lvlJc w:val="left"/>
      <w:pPr>
        <w:ind w:left="5040" w:hanging="360"/>
      </w:pPr>
      <w:rPr>
        <w:rFonts w:ascii="Symbol" w:hAnsi="Symbol" w:hint="default"/>
      </w:rPr>
    </w:lvl>
    <w:lvl w:ilvl="7" w:tplc="84FEAC6C">
      <w:start w:val="1"/>
      <w:numFmt w:val="bullet"/>
      <w:lvlText w:val="o"/>
      <w:lvlJc w:val="left"/>
      <w:pPr>
        <w:ind w:left="5760" w:hanging="360"/>
      </w:pPr>
      <w:rPr>
        <w:rFonts w:ascii="Courier New" w:hAnsi="Courier New" w:hint="default"/>
      </w:rPr>
    </w:lvl>
    <w:lvl w:ilvl="8" w:tplc="36641CC0">
      <w:start w:val="1"/>
      <w:numFmt w:val="bullet"/>
      <w:lvlText w:val=""/>
      <w:lvlJc w:val="left"/>
      <w:pPr>
        <w:ind w:left="6480" w:hanging="360"/>
      </w:pPr>
      <w:rPr>
        <w:rFonts w:ascii="Wingdings" w:hAnsi="Wingdings" w:hint="default"/>
      </w:rPr>
    </w:lvl>
  </w:abstractNum>
  <w:abstractNum w:abstractNumId="44" w15:restartNumberingAfterBreak="0">
    <w:nsid w:val="668302AA"/>
    <w:multiLevelType w:val="hybridMultilevel"/>
    <w:tmpl w:val="E6E462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936BAAE"/>
    <w:multiLevelType w:val="hybridMultilevel"/>
    <w:tmpl w:val="C512D7C0"/>
    <w:lvl w:ilvl="0" w:tplc="88E6724E">
      <w:start w:val="1"/>
      <w:numFmt w:val="bullet"/>
      <w:lvlText w:val="§"/>
      <w:lvlJc w:val="left"/>
      <w:pPr>
        <w:ind w:left="720" w:hanging="360"/>
      </w:pPr>
      <w:rPr>
        <w:rFonts w:ascii="Wingdings" w:hAnsi="Wingdings" w:hint="default"/>
      </w:rPr>
    </w:lvl>
    <w:lvl w:ilvl="1" w:tplc="7C845A0E">
      <w:start w:val="1"/>
      <w:numFmt w:val="bullet"/>
      <w:lvlText w:val="o"/>
      <w:lvlJc w:val="left"/>
      <w:pPr>
        <w:ind w:left="1440" w:hanging="360"/>
      </w:pPr>
      <w:rPr>
        <w:rFonts w:ascii="Courier New" w:hAnsi="Courier New" w:hint="default"/>
      </w:rPr>
    </w:lvl>
    <w:lvl w:ilvl="2" w:tplc="1DC69384">
      <w:start w:val="1"/>
      <w:numFmt w:val="bullet"/>
      <w:lvlText w:val=""/>
      <w:lvlJc w:val="left"/>
      <w:pPr>
        <w:ind w:left="2160" w:hanging="360"/>
      </w:pPr>
      <w:rPr>
        <w:rFonts w:ascii="Wingdings" w:hAnsi="Wingdings" w:hint="default"/>
      </w:rPr>
    </w:lvl>
    <w:lvl w:ilvl="3" w:tplc="97B44CE8">
      <w:start w:val="1"/>
      <w:numFmt w:val="bullet"/>
      <w:lvlText w:val=""/>
      <w:lvlJc w:val="left"/>
      <w:pPr>
        <w:ind w:left="2880" w:hanging="360"/>
      </w:pPr>
      <w:rPr>
        <w:rFonts w:ascii="Symbol" w:hAnsi="Symbol" w:hint="default"/>
      </w:rPr>
    </w:lvl>
    <w:lvl w:ilvl="4" w:tplc="C5A6FCD0">
      <w:start w:val="1"/>
      <w:numFmt w:val="bullet"/>
      <w:lvlText w:val="o"/>
      <w:lvlJc w:val="left"/>
      <w:pPr>
        <w:ind w:left="3600" w:hanging="360"/>
      </w:pPr>
      <w:rPr>
        <w:rFonts w:ascii="Courier New" w:hAnsi="Courier New" w:hint="default"/>
      </w:rPr>
    </w:lvl>
    <w:lvl w:ilvl="5" w:tplc="5100E044">
      <w:start w:val="1"/>
      <w:numFmt w:val="bullet"/>
      <w:lvlText w:val=""/>
      <w:lvlJc w:val="left"/>
      <w:pPr>
        <w:ind w:left="4320" w:hanging="360"/>
      </w:pPr>
      <w:rPr>
        <w:rFonts w:ascii="Wingdings" w:hAnsi="Wingdings" w:hint="default"/>
      </w:rPr>
    </w:lvl>
    <w:lvl w:ilvl="6" w:tplc="5358E40E">
      <w:start w:val="1"/>
      <w:numFmt w:val="bullet"/>
      <w:lvlText w:val=""/>
      <w:lvlJc w:val="left"/>
      <w:pPr>
        <w:ind w:left="5040" w:hanging="360"/>
      </w:pPr>
      <w:rPr>
        <w:rFonts w:ascii="Symbol" w:hAnsi="Symbol" w:hint="default"/>
      </w:rPr>
    </w:lvl>
    <w:lvl w:ilvl="7" w:tplc="B1407546">
      <w:start w:val="1"/>
      <w:numFmt w:val="bullet"/>
      <w:lvlText w:val="o"/>
      <w:lvlJc w:val="left"/>
      <w:pPr>
        <w:ind w:left="5760" w:hanging="360"/>
      </w:pPr>
      <w:rPr>
        <w:rFonts w:ascii="Courier New" w:hAnsi="Courier New" w:hint="default"/>
      </w:rPr>
    </w:lvl>
    <w:lvl w:ilvl="8" w:tplc="69CADC6A">
      <w:start w:val="1"/>
      <w:numFmt w:val="bullet"/>
      <w:lvlText w:val=""/>
      <w:lvlJc w:val="left"/>
      <w:pPr>
        <w:ind w:left="6480" w:hanging="360"/>
      </w:pPr>
      <w:rPr>
        <w:rFonts w:ascii="Wingdings" w:hAnsi="Wingdings" w:hint="default"/>
      </w:rPr>
    </w:lvl>
  </w:abstractNum>
  <w:abstractNum w:abstractNumId="46" w15:restartNumberingAfterBreak="0">
    <w:nsid w:val="69E65FCC"/>
    <w:multiLevelType w:val="hybridMultilevel"/>
    <w:tmpl w:val="558EA5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A75572A"/>
    <w:multiLevelType w:val="hybridMultilevel"/>
    <w:tmpl w:val="44784016"/>
    <w:lvl w:ilvl="0" w:tplc="FEB03AB2">
      <w:start w:val="5"/>
      <w:numFmt w:val="decimal"/>
      <w:lvlText w:val="%1."/>
      <w:lvlJc w:val="left"/>
      <w:pPr>
        <w:ind w:left="142" w:hanging="238"/>
      </w:pPr>
      <w:rPr>
        <w:rFonts w:ascii="Calibri Light" w:eastAsia="Calibri Light" w:hAnsi="Calibri Light" w:cs="Calibri Light" w:hint="default"/>
        <w:spacing w:val="-1"/>
        <w:w w:val="99"/>
        <w:sz w:val="20"/>
        <w:szCs w:val="20"/>
        <w:lang w:val="es-ES" w:eastAsia="en-US" w:bidi="ar-SA"/>
      </w:rPr>
    </w:lvl>
    <w:lvl w:ilvl="1" w:tplc="4474A552">
      <w:numFmt w:val="bullet"/>
      <w:lvlText w:val="•"/>
      <w:lvlJc w:val="left"/>
      <w:pPr>
        <w:ind w:left="1004" w:hanging="238"/>
      </w:pPr>
      <w:rPr>
        <w:rFonts w:hint="default"/>
        <w:lang w:val="es-ES" w:eastAsia="en-US" w:bidi="ar-SA"/>
      </w:rPr>
    </w:lvl>
    <w:lvl w:ilvl="2" w:tplc="E0A470AA">
      <w:numFmt w:val="bullet"/>
      <w:lvlText w:val="•"/>
      <w:lvlJc w:val="left"/>
      <w:pPr>
        <w:ind w:left="1869" w:hanging="238"/>
      </w:pPr>
      <w:rPr>
        <w:rFonts w:hint="default"/>
        <w:lang w:val="es-ES" w:eastAsia="en-US" w:bidi="ar-SA"/>
      </w:rPr>
    </w:lvl>
    <w:lvl w:ilvl="3" w:tplc="B6768142">
      <w:numFmt w:val="bullet"/>
      <w:lvlText w:val="•"/>
      <w:lvlJc w:val="left"/>
      <w:pPr>
        <w:ind w:left="2733" w:hanging="238"/>
      </w:pPr>
      <w:rPr>
        <w:rFonts w:hint="default"/>
        <w:lang w:val="es-ES" w:eastAsia="en-US" w:bidi="ar-SA"/>
      </w:rPr>
    </w:lvl>
    <w:lvl w:ilvl="4" w:tplc="262A9956">
      <w:numFmt w:val="bullet"/>
      <w:lvlText w:val="•"/>
      <w:lvlJc w:val="left"/>
      <w:pPr>
        <w:ind w:left="3598" w:hanging="238"/>
      </w:pPr>
      <w:rPr>
        <w:rFonts w:hint="default"/>
        <w:lang w:val="es-ES" w:eastAsia="en-US" w:bidi="ar-SA"/>
      </w:rPr>
    </w:lvl>
    <w:lvl w:ilvl="5" w:tplc="DE48EFE2">
      <w:numFmt w:val="bullet"/>
      <w:lvlText w:val="•"/>
      <w:lvlJc w:val="left"/>
      <w:pPr>
        <w:ind w:left="4463" w:hanging="238"/>
      </w:pPr>
      <w:rPr>
        <w:rFonts w:hint="default"/>
        <w:lang w:val="es-ES" w:eastAsia="en-US" w:bidi="ar-SA"/>
      </w:rPr>
    </w:lvl>
    <w:lvl w:ilvl="6" w:tplc="470CE4AA">
      <w:numFmt w:val="bullet"/>
      <w:lvlText w:val="•"/>
      <w:lvlJc w:val="left"/>
      <w:pPr>
        <w:ind w:left="5327" w:hanging="238"/>
      </w:pPr>
      <w:rPr>
        <w:rFonts w:hint="default"/>
        <w:lang w:val="es-ES" w:eastAsia="en-US" w:bidi="ar-SA"/>
      </w:rPr>
    </w:lvl>
    <w:lvl w:ilvl="7" w:tplc="D6C03026">
      <w:numFmt w:val="bullet"/>
      <w:lvlText w:val="•"/>
      <w:lvlJc w:val="left"/>
      <w:pPr>
        <w:ind w:left="6192" w:hanging="238"/>
      </w:pPr>
      <w:rPr>
        <w:rFonts w:hint="default"/>
        <w:lang w:val="es-ES" w:eastAsia="en-US" w:bidi="ar-SA"/>
      </w:rPr>
    </w:lvl>
    <w:lvl w:ilvl="8" w:tplc="92BEF412">
      <w:numFmt w:val="bullet"/>
      <w:lvlText w:val="•"/>
      <w:lvlJc w:val="left"/>
      <w:pPr>
        <w:ind w:left="7057" w:hanging="238"/>
      </w:pPr>
      <w:rPr>
        <w:rFonts w:hint="default"/>
        <w:lang w:val="es-ES" w:eastAsia="en-US" w:bidi="ar-SA"/>
      </w:rPr>
    </w:lvl>
  </w:abstractNum>
  <w:abstractNum w:abstractNumId="48" w15:restartNumberingAfterBreak="0">
    <w:nsid w:val="6AB3276D"/>
    <w:multiLevelType w:val="multilevel"/>
    <w:tmpl w:val="5816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0A3C31"/>
    <w:multiLevelType w:val="hybridMultilevel"/>
    <w:tmpl w:val="858604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8A4261"/>
    <w:multiLevelType w:val="hybridMultilevel"/>
    <w:tmpl w:val="7AC4410E"/>
    <w:lvl w:ilvl="0" w:tplc="69F423DE">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6C9D07CE"/>
    <w:multiLevelType w:val="hybridMultilevel"/>
    <w:tmpl w:val="327054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2" w15:restartNumberingAfterBreak="0">
    <w:nsid w:val="6CF429C8"/>
    <w:multiLevelType w:val="hybridMultilevel"/>
    <w:tmpl w:val="56C40A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DFC3172"/>
    <w:multiLevelType w:val="hybridMultilevel"/>
    <w:tmpl w:val="1F44FA42"/>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F1B2D17"/>
    <w:multiLevelType w:val="hybridMultilevel"/>
    <w:tmpl w:val="F3C09DFA"/>
    <w:lvl w:ilvl="0" w:tplc="0C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1E830D3"/>
    <w:multiLevelType w:val="multilevel"/>
    <w:tmpl w:val="84B2259C"/>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2D7734A"/>
    <w:multiLevelType w:val="hybridMultilevel"/>
    <w:tmpl w:val="5296A82E"/>
    <w:lvl w:ilvl="0" w:tplc="83E6A440">
      <w:start w:val="1"/>
      <w:numFmt w:val="decimal"/>
      <w:lvlText w:val="%1."/>
      <w:lvlJc w:val="left"/>
      <w:pPr>
        <w:ind w:left="142" w:hanging="216"/>
      </w:pPr>
      <w:rPr>
        <w:rFonts w:ascii="Calibri Light" w:eastAsia="Calibri Light" w:hAnsi="Calibri Light" w:cs="Calibri Light" w:hint="default"/>
        <w:w w:val="99"/>
        <w:sz w:val="20"/>
        <w:szCs w:val="20"/>
        <w:lang w:val="es-ES" w:eastAsia="en-US" w:bidi="ar-SA"/>
      </w:rPr>
    </w:lvl>
    <w:lvl w:ilvl="1" w:tplc="B914BF92">
      <w:numFmt w:val="bullet"/>
      <w:lvlText w:val="•"/>
      <w:lvlJc w:val="left"/>
      <w:pPr>
        <w:ind w:left="1004" w:hanging="216"/>
      </w:pPr>
      <w:rPr>
        <w:rFonts w:hint="default"/>
        <w:lang w:val="es-ES" w:eastAsia="en-US" w:bidi="ar-SA"/>
      </w:rPr>
    </w:lvl>
    <w:lvl w:ilvl="2" w:tplc="BCDCBF9A">
      <w:numFmt w:val="bullet"/>
      <w:lvlText w:val="•"/>
      <w:lvlJc w:val="left"/>
      <w:pPr>
        <w:ind w:left="1869" w:hanging="216"/>
      </w:pPr>
      <w:rPr>
        <w:rFonts w:hint="default"/>
        <w:lang w:val="es-ES" w:eastAsia="en-US" w:bidi="ar-SA"/>
      </w:rPr>
    </w:lvl>
    <w:lvl w:ilvl="3" w:tplc="07021768">
      <w:numFmt w:val="bullet"/>
      <w:lvlText w:val="•"/>
      <w:lvlJc w:val="left"/>
      <w:pPr>
        <w:ind w:left="2733" w:hanging="216"/>
      </w:pPr>
      <w:rPr>
        <w:rFonts w:hint="default"/>
        <w:lang w:val="es-ES" w:eastAsia="en-US" w:bidi="ar-SA"/>
      </w:rPr>
    </w:lvl>
    <w:lvl w:ilvl="4" w:tplc="485A1760">
      <w:numFmt w:val="bullet"/>
      <w:lvlText w:val="•"/>
      <w:lvlJc w:val="left"/>
      <w:pPr>
        <w:ind w:left="3598" w:hanging="216"/>
      </w:pPr>
      <w:rPr>
        <w:rFonts w:hint="default"/>
        <w:lang w:val="es-ES" w:eastAsia="en-US" w:bidi="ar-SA"/>
      </w:rPr>
    </w:lvl>
    <w:lvl w:ilvl="5" w:tplc="2A88146A">
      <w:numFmt w:val="bullet"/>
      <w:lvlText w:val="•"/>
      <w:lvlJc w:val="left"/>
      <w:pPr>
        <w:ind w:left="4463" w:hanging="216"/>
      </w:pPr>
      <w:rPr>
        <w:rFonts w:hint="default"/>
        <w:lang w:val="es-ES" w:eastAsia="en-US" w:bidi="ar-SA"/>
      </w:rPr>
    </w:lvl>
    <w:lvl w:ilvl="6" w:tplc="AC3048A6">
      <w:numFmt w:val="bullet"/>
      <w:lvlText w:val="•"/>
      <w:lvlJc w:val="left"/>
      <w:pPr>
        <w:ind w:left="5327" w:hanging="216"/>
      </w:pPr>
      <w:rPr>
        <w:rFonts w:hint="default"/>
        <w:lang w:val="es-ES" w:eastAsia="en-US" w:bidi="ar-SA"/>
      </w:rPr>
    </w:lvl>
    <w:lvl w:ilvl="7" w:tplc="62D88B86">
      <w:numFmt w:val="bullet"/>
      <w:lvlText w:val="•"/>
      <w:lvlJc w:val="left"/>
      <w:pPr>
        <w:ind w:left="6192" w:hanging="216"/>
      </w:pPr>
      <w:rPr>
        <w:rFonts w:hint="default"/>
        <w:lang w:val="es-ES" w:eastAsia="en-US" w:bidi="ar-SA"/>
      </w:rPr>
    </w:lvl>
    <w:lvl w:ilvl="8" w:tplc="31B419DC">
      <w:numFmt w:val="bullet"/>
      <w:lvlText w:val="•"/>
      <w:lvlJc w:val="left"/>
      <w:pPr>
        <w:ind w:left="7057" w:hanging="216"/>
      </w:pPr>
      <w:rPr>
        <w:rFonts w:hint="default"/>
        <w:lang w:val="es-ES" w:eastAsia="en-US" w:bidi="ar-SA"/>
      </w:rPr>
    </w:lvl>
  </w:abstractNum>
  <w:abstractNum w:abstractNumId="57" w15:restartNumberingAfterBreak="0">
    <w:nsid w:val="73861E9C"/>
    <w:multiLevelType w:val="multilevel"/>
    <w:tmpl w:val="048A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2B78F6"/>
    <w:multiLevelType w:val="hybridMultilevel"/>
    <w:tmpl w:val="F6BC4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6641DE9"/>
    <w:multiLevelType w:val="hybridMultilevel"/>
    <w:tmpl w:val="30BE3B18"/>
    <w:lvl w:ilvl="0" w:tplc="D3421DC4">
      <w:start w:val="1"/>
      <w:numFmt w:val="decimal"/>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7AC7A903"/>
    <w:multiLevelType w:val="hybridMultilevel"/>
    <w:tmpl w:val="42484802"/>
    <w:lvl w:ilvl="0" w:tplc="D1FC3D12">
      <w:start w:val="1"/>
      <w:numFmt w:val="bullet"/>
      <w:lvlText w:val="o"/>
      <w:lvlJc w:val="left"/>
      <w:pPr>
        <w:ind w:left="720" w:hanging="360"/>
      </w:pPr>
      <w:rPr>
        <w:rFonts w:ascii="Symbol" w:hAnsi="Symbol" w:hint="default"/>
      </w:rPr>
    </w:lvl>
    <w:lvl w:ilvl="1" w:tplc="666CBFB2">
      <w:start w:val="1"/>
      <w:numFmt w:val="bullet"/>
      <w:lvlText w:val="o"/>
      <w:lvlJc w:val="left"/>
      <w:pPr>
        <w:ind w:left="1440" w:hanging="360"/>
      </w:pPr>
      <w:rPr>
        <w:rFonts w:ascii="&quot;Courier New&quot;" w:hAnsi="&quot;Courier New&quot;" w:hint="default"/>
      </w:rPr>
    </w:lvl>
    <w:lvl w:ilvl="2" w:tplc="A71A3D12">
      <w:start w:val="1"/>
      <w:numFmt w:val="bullet"/>
      <w:lvlText w:val=""/>
      <w:lvlJc w:val="left"/>
      <w:pPr>
        <w:ind w:left="2160" w:hanging="360"/>
      </w:pPr>
      <w:rPr>
        <w:rFonts w:ascii="Wingdings" w:hAnsi="Wingdings" w:hint="default"/>
      </w:rPr>
    </w:lvl>
    <w:lvl w:ilvl="3" w:tplc="30046DEE">
      <w:start w:val="1"/>
      <w:numFmt w:val="bullet"/>
      <w:lvlText w:val=""/>
      <w:lvlJc w:val="left"/>
      <w:pPr>
        <w:ind w:left="2880" w:hanging="360"/>
      </w:pPr>
      <w:rPr>
        <w:rFonts w:ascii="Symbol" w:hAnsi="Symbol" w:hint="default"/>
      </w:rPr>
    </w:lvl>
    <w:lvl w:ilvl="4" w:tplc="DB5AAD90">
      <w:start w:val="1"/>
      <w:numFmt w:val="bullet"/>
      <w:lvlText w:val="o"/>
      <w:lvlJc w:val="left"/>
      <w:pPr>
        <w:ind w:left="3600" w:hanging="360"/>
      </w:pPr>
      <w:rPr>
        <w:rFonts w:ascii="Courier New" w:hAnsi="Courier New" w:hint="default"/>
      </w:rPr>
    </w:lvl>
    <w:lvl w:ilvl="5" w:tplc="F2706BAA">
      <w:start w:val="1"/>
      <w:numFmt w:val="bullet"/>
      <w:lvlText w:val=""/>
      <w:lvlJc w:val="left"/>
      <w:pPr>
        <w:ind w:left="4320" w:hanging="360"/>
      </w:pPr>
      <w:rPr>
        <w:rFonts w:ascii="Wingdings" w:hAnsi="Wingdings" w:hint="default"/>
      </w:rPr>
    </w:lvl>
    <w:lvl w:ilvl="6" w:tplc="D9BCA518">
      <w:start w:val="1"/>
      <w:numFmt w:val="bullet"/>
      <w:lvlText w:val=""/>
      <w:lvlJc w:val="left"/>
      <w:pPr>
        <w:ind w:left="5040" w:hanging="360"/>
      </w:pPr>
      <w:rPr>
        <w:rFonts w:ascii="Symbol" w:hAnsi="Symbol" w:hint="default"/>
      </w:rPr>
    </w:lvl>
    <w:lvl w:ilvl="7" w:tplc="F5FA3988">
      <w:start w:val="1"/>
      <w:numFmt w:val="bullet"/>
      <w:lvlText w:val="o"/>
      <w:lvlJc w:val="left"/>
      <w:pPr>
        <w:ind w:left="5760" w:hanging="360"/>
      </w:pPr>
      <w:rPr>
        <w:rFonts w:ascii="Courier New" w:hAnsi="Courier New" w:hint="default"/>
      </w:rPr>
    </w:lvl>
    <w:lvl w:ilvl="8" w:tplc="8F74E700">
      <w:start w:val="1"/>
      <w:numFmt w:val="bullet"/>
      <w:lvlText w:val=""/>
      <w:lvlJc w:val="left"/>
      <w:pPr>
        <w:ind w:left="6480" w:hanging="360"/>
      </w:pPr>
      <w:rPr>
        <w:rFonts w:ascii="Wingdings" w:hAnsi="Wingdings" w:hint="default"/>
      </w:rPr>
    </w:lvl>
  </w:abstractNum>
  <w:abstractNum w:abstractNumId="61" w15:restartNumberingAfterBreak="0">
    <w:nsid w:val="7B865E8E"/>
    <w:multiLevelType w:val="hybridMultilevel"/>
    <w:tmpl w:val="A2F64206"/>
    <w:lvl w:ilvl="0" w:tplc="57946440">
      <w:start w:val="1"/>
      <w:numFmt w:val="bullet"/>
      <w:lvlText w:val="-"/>
      <w:lvlJc w:val="left"/>
      <w:pPr>
        <w:ind w:left="720" w:hanging="360"/>
      </w:pPr>
      <w:rPr>
        <w:rFonts w:ascii="Aptos" w:hAnsi="Aptos" w:hint="default"/>
      </w:rPr>
    </w:lvl>
    <w:lvl w:ilvl="1" w:tplc="7E6EAA22">
      <w:start w:val="1"/>
      <w:numFmt w:val="bullet"/>
      <w:lvlText w:val="o"/>
      <w:lvlJc w:val="left"/>
      <w:pPr>
        <w:ind w:left="1440" w:hanging="360"/>
      </w:pPr>
      <w:rPr>
        <w:rFonts w:ascii="Courier New" w:hAnsi="Courier New" w:hint="default"/>
      </w:rPr>
    </w:lvl>
    <w:lvl w:ilvl="2" w:tplc="81DA20B6">
      <w:start w:val="1"/>
      <w:numFmt w:val="bullet"/>
      <w:lvlText w:val=""/>
      <w:lvlJc w:val="left"/>
      <w:pPr>
        <w:ind w:left="2160" w:hanging="360"/>
      </w:pPr>
      <w:rPr>
        <w:rFonts w:ascii="Wingdings" w:hAnsi="Wingdings" w:hint="default"/>
      </w:rPr>
    </w:lvl>
    <w:lvl w:ilvl="3" w:tplc="5BA8A7A8">
      <w:start w:val="1"/>
      <w:numFmt w:val="bullet"/>
      <w:lvlText w:val=""/>
      <w:lvlJc w:val="left"/>
      <w:pPr>
        <w:ind w:left="2880" w:hanging="360"/>
      </w:pPr>
      <w:rPr>
        <w:rFonts w:ascii="Symbol" w:hAnsi="Symbol" w:hint="default"/>
      </w:rPr>
    </w:lvl>
    <w:lvl w:ilvl="4" w:tplc="73EA66A8">
      <w:start w:val="1"/>
      <w:numFmt w:val="bullet"/>
      <w:lvlText w:val="o"/>
      <w:lvlJc w:val="left"/>
      <w:pPr>
        <w:ind w:left="3600" w:hanging="360"/>
      </w:pPr>
      <w:rPr>
        <w:rFonts w:ascii="Courier New" w:hAnsi="Courier New" w:hint="default"/>
      </w:rPr>
    </w:lvl>
    <w:lvl w:ilvl="5" w:tplc="C5D07164">
      <w:start w:val="1"/>
      <w:numFmt w:val="bullet"/>
      <w:lvlText w:val=""/>
      <w:lvlJc w:val="left"/>
      <w:pPr>
        <w:ind w:left="4320" w:hanging="360"/>
      </w:pPr>
      <w:rPr>
        <w:rFonts w:ascii="Wingdings" w:hAnsi="Wingdings" w:hint="default"/>
      </w:rPr>
    </w:lvl>
    <w:lvl w:ilvl="6" w:tplc="9B64E516">
      <w:start w:val="1"/>
      <w:numFmt w:val="bullet"/>
      <w:lvlText w:val=""/>
      <w:lvlJc w:val="left"/>
      <w:pPr>
        <w:ind w:left="5040" w:hanging="360"/>
      </w:pPr>
      <w:rPr>
        <w:rFonts w:ascii="Symbol" w:hAnsi="Symbol" w:hint="default"/>
      </w:rPr>
    </w:lvl>
    <w:lvl w:ilvl="7" w:tplc="FA7270DC">
      <w:start w:val="1"/>
      <w:numFmt w:val="bullet"/>
      <w:lvlText w:val="o"/>
      <w:lvlJc w:val="left"/>
      <w:pPr>
        <w:ind w:left="5760" w:hanging="360"/>
      </w:pPr>
      <w:rPr>
        <w:rFonts w:ascii="Courier New" w:hAnsi="Courier New" w:hint="default"/>
      </w:rPr>
    </w:lvl>
    <w:lvl w:ilvl="8" w:tplc="3BD856C4">
      <w:start w:val="1"/>
      <w:numFmt w:val="bullet"/>
      <w:lvlText w:val=""/>
      <w:lvlJc w:val="left"/>
      <w:pPr>
        <w:ind w:left="6480" w:hanging="360"/>
      </w:pPr>
      <w:rPr>
        <w:rFonts w:ascii="Wingdings" w:hAnsi="Wingdings" w:hint="default"/>
      </w:rPr>
    </w:lvl>
  </w:abstractNum>
  <w:abstractNum w:abstractNumId="62" w15:restartNumberingAfterBreak="0">
    <w:nsid w:val="7B96179F"/>
    <w:multiLevelType w:val="hybridMultilevel"/>
    <w:tmpl w:val="E2707FE8"/>
    <w:lvl w:ilvl="0" w:tplc="8FE010D0">
      <w:start w:val="1"/>
      <w:numFmt w:val="decimal"/>
      <w:lvlText w:val="%1."/>
      <w:lvlJc w:val="left"/>
      <w:pPr>
        <w:ind w:left="720" w:hanging="360"/>
      </w:pPr>
    </w:lvl>
    <w:lvl w:ilvl="1" w:tplc="41B8AB2C">
      <w:start w:val="1"/>
      <w:numFmt w:val="lowerLetter"/>
      <w:lvlText w:val="%2."/>
      <w:lvlJc w:val="left"/>
      <w:pPr>
        <w:ind w:left="1440" w:hanging="360"/>
      </w:pPr>
    </w:lvl>
    <w:lvl w:ilvl="2" w:tplc="30FED644">
      <w:start w:val="1"/>
      <w:numFmt w:val="decimal"/>
      <w:lvlText w:val="×"/>
      <w:lvlJc w:val="left"/>
      <w:pPr>
        <w:ind w:left="2160" w:hanging="180"/>
      </w:pPr>
    </w:lvl>
    <w:lvl w:ilvl="3" w:tplc="74E63ED6">
      <w:start w:val="1"/>
      <w:numFmt w:val="decimal"/>
      <w:lvlText w:val="%4."/>
      <w:lvlJc w:val="left"/>
      <w:pPr>
        <w:ind w:left="2880" w:hanging="360"/>
      </w:pPr>
    </w:lvl>
    <w:lvl w:ilvl="4" w:tplc="F46ED942">
      <w:start w:val="1"/>
      <w:numFmt w:val="lowerLetter"/>
      <w:lvlText w:val="%5."/>
      <w:lvlJc w:val="left"/>
      <w:pPr>
        <w:ind w:left="3600" w:hanging="360"/>
      </w:pPr>
    </w:lvl>
    <w:lvl w:ilvl="5" w:tplc="564E7CC8">
      <w:start w:val="1"/>
      <w:numFmt w:val="lowerRoman"/>
      <w:lvlText w:val="%6."/>
      <w:lvlJc w:val="right"/>
      <w:pPr>
        <w:ind w:left="4320" w:hanging="180"/>
      </w:pPr>
    </w:lvl>
    <w:lvl w:ilvl="6" w:tplc="8B48B882">
      <w:start w:val="1"/>
      <w:numFmt w:val="decimal"/>
      <w:lvlText w:val="%7."/>
      <w:lvlJc w:val="left"/>
      <w:pPr>
        <w:ind w:left="5040" w:hanging="360"/>
      </w:pPr>
    </w:lvl>
    <w:lvl w:ilvl="7" w:tplc="05504F58">
      <w:start w:val="1"/>
      <w:numFmt w:val="lowerLetter"/>
      <w:lvlText w:val="%8."/>
      <w:lvlJc w:val="left"/>
      <w:pPr>
        <w:ind w:left="5760" w:hanging="360"/>
      </w:pPr>
    </w:lvl>
    <w:lvl w:ilvl="8" w:tplc="7908BA28">
      <w:start w:val="1"/>
      <w:numFmt w:val="lowerRoman"/>
      <w:lvlText w:val="%9."/>
      <w:lvlJc w:val="right"/>
      <w:pPr>
        <w:ind w:left="6480" w:hanging="180"/>
      </w:pPr>
    </w:lvl>
  </w:abstractNum>
  <w:abstractNum w:abstractNumId="63" w15:restartNumberingAfterBreak="0">
    <w:nsid w:val="7C5145ED"/>
    <w:multiLevelType w:val="hybridMultilevel"/>
    <w:tmpl w:val="EF8420A0"/>
    <w:lvl w:ilvl="0" w:tplc="25A0F228">
      <w:start w:val="1"/>
      <w:numFmt w:val="bullet"/>
      <w:lvlText w:val="-"/>
      <w:lvlJc w:val="left"/>
      <w:pPr>
        <w:ind w:left="720" w:hanging="360"/>
      </w:pPr>
      <w:rPr>
        <w:rFonts w:ascii="&quot;Calibri&quot;,sans-serif" w:hAnsi="&quot;Calibri&quot;,sans-serif" w:hint="default"/>
      </w:rPr>
    </w:lvl>
    <w:lvl w:ilvl="1" w:tplc="8CE809EA">
      <w:start w:val="1"/>
      <w:numFmt w:val="bullet"/>
      <w:lvlText w:val="o"/>
      <w:lvlJc w:val="left"/>
      <w:pPr>
        <w:ind w:left="1440" w:hanging="360"/>
      </w:pPr>
      <w:rPr>
        <w:rFonts w:ascii="Courier New" w:hAnsi="Courier New" w:hint="default"/>
      </w:rPr>
    </w:lvl>
    <w:lvl w:ilvl="2" w:tplc="A1968AC4">
      <w:start w:val="1"/>
      <w:numFmt w:val="bullet"/>
      <w:lvlText w:val=""/>
      <w:lvlJc w:val="left"/>
      <w:pPr>
        <w:ind w:left="2160" w:hanging="360"/>
      </w:pPr>
      <w:rPr>
        <w:rFonts w:ascii="Wingdings" w:hAnsi="Wingdings" w:hint="default"/>
      </w:rPr>
    </w:lvl>
    <w:lvl w:ilvl="3" w:tplc="0E0C60AE">
      <w:start w:val="1"/>
      <w:numFmt w:val="bullet"/>
      <w:lvlText w:val=""/>
      <w:lvlJc w:val="left"/>
      <w:pPr>
        <w:ind w:left="2880" w:hanging="360"/>
      </w:pPr>
      <w:rPr>
        <w:rFonts w:ascii="Symbol" w:hAnsi="Symbol" w:hint="default"/>
      </w:rPr>
    </w:lvl>
    <w:lvl w:ilvl="4" w:tplc="4704EE78">
      <w:start w:val="1"/>
      <w:numFmt w:val="bullet"/>
      <w:lvlText w:val="o"/>
      <w:lvlJc w:val="left"/>
      <w:pPr>
        <w:ind w:left="3600" w:hanging="360"/>
      </w:pPr>
      <w:rPr>
        <w:rFonts w:ascii="Courier New" w:hAnsi="Courier New" w:hint="default"/>
      </w:rPr>
    </w:lvl>
    <w:lvl w:ilvl="5" w:tplc="107CB538">
      <w:start w:val="1"/>
      <w:numFmt w:val="bullet"/>
      <w:lvlText w:val=""/>
      <w:lvlJc w:val="left"/>
      <w:pPr>
        <w:ind w:left="4320" w:hanging="360"/>
      </w:pPr>
      <w:rPr>
        <w:rFonts w:ascii="Wingdings" w:hAnsi="Wingdings" w:hint="default"/>
      </w:rPr>
    </w:lvl>
    <w:lvl w:ilvl="6" w:tplc="9EB4DEA2">
      <w:start w:val="1"/>
      <w:numFmt w:val="bullet"/>
      <w:lvlText w:val=""/>
      <w:lvlJc w:val="left"/>
      <w:pPr>
        <w:ind w:left="5040" w:hanging="360"/>
      </w:pPr>
      <w:rPr>
        <w:rFonts w:ascii="Symbol" w:hAnsi="Symbol" w:hint="default"/>
      </w:rPr>
    </w:lvl>
    <w:lvl w:ilvl="7" w:tplc="6F92D352">
      <w:start w:val="1"/>
      <w:numFmt w:val="bullet"/>
      <w:lvlText w:val="o"/>
      <w:lvlJc w:val="left"/>
      <w:pPr>
        <w:ind w:left="5760" w:hanging="360"/>
      </w:pPr>
      <w:rPr>
        <w:rFonts w:ascii="Courier New" w:hAnsi="Courier New" w:hint="default"/>
      </w:rPr>
    </w:lvl>
    <w:lvl w:ilvl="8" w:tplc="89842842">
      <w:start w:val="1"/>
      <w:numFmt w:val="bullet"/>
      <w:lvlText w:val=""/>
      <w:lvlJc w:val="left"/>
      <w:pPr>
        <w:ind w:left="6480" w:hanging="360"/>
      </w:pPr>
      <w:rPr>
        <w:rFonts w:ascii="Wingdings" w:hAnsi="Wingdings" w:hint="default"/>
      </w:rPr>
    </w:lvl>
  </w:abstractNum>
  <w:abstractNum w:abstractNumId="64" w15:restartNumberingAfterBreak="0">
    <w:nsid w:val="7D812376"/>
    <w:multiLevelType w:val="multilevel"/>
    <w:tmpl w:val="2F868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53401167">
    <w:abstractNumId w:val="24"/>
  </w:num>
  <w:num w:numId="2" w16cid:durableId="568805261">
    <w:abstractNumId w:val="12"/>
  </w:num>
  <w:num w:numId="3" w16cid:durableId="682325239">
    <w:abstractNumId w:val="35"/>
  </w:num>
  <w:num w:numId="4" w16cid:durableId="1277256289">
    <w:abstractNumId w:val="61"/>
  </w:num>
  <w:num w:numId="5" w16cid:durableId="1832482082">
    <w:abstractNumId w:val="7"/>
  </w:num>
  <w:num w:numId="6" w16cid:durableId="1865172880">
    <w:abstractNumId w:val="5"/>
  </w:num>
  <w:num w:numId="7" w16cid:durableId="275912941">
    <w:abstractNumId w:val="60"/>
  </w:num>
  <w:num w:numId="8" w16cid:durableId="831793113">
    <w:abstractNumId w:val="45"/>
  </w:num>
  <w:num w:numId="9" w16cid:durableId="1857963312">
    <w:abstractNumId w:val="43"/>
  </w:num>
  <w:num w:numId="10" w16cid:durableId="1467163097">
    <w:abstractNumId w:val="2"/>
  </w:num>
  <w:num w:numId="11" w16cid:durableId="1116868667">
    <w:abstractNumId w:val="4"/>
  </w:num>
  <w:num w:numId="12" w16cid:durableId="596522121">
    <w:abstractNumId w:val="62"/>
  </w:num>
  <w:num w:numId="13" w16cid:durableId="97525182">
    <w:abstractNumId w:val="25"/>
  </w:num>
  <w:num w:numId="14" w16cid:durableId="902135277">
    <w:abstractNumId w:val="63"/>
  </w:num>
  <w:num w:numId="15" w16cid:durableId="171190542">
    <w:abstractNumId w:val="22"/>
  </w:num>
  <w:num w:numId="16" w16cid:durableId="1132209231">
    <w:abstractNumId w:val="41"/>
  </w:num>
  <w:num w:numId="17" w16cid:durableId="1500654389">
    <w:abstractNumId w:val="29"/>
  </w:num>
  <w:num w:numId="18" w16cid:durableId="1122532833">
    <w:abstractNumId w:val="46"/>
  </w:num>
  <w:num w:numId="19" w16cid:durableId="744953541">
    <w:abstractNumId w:val="38"/>
  </w:num>
  <w:num w:numId="20" w16cid:durableId="1087309372">
    <w:abstractNumId w:val="44"/>
  </w:num>
  <w:num w:numId="21" w16cid:durableId="85812779">
    <w:abstractNumId w:val="14"/>
  </w:num>
  <w:num w:numId="22" w16cid:durableId="1189098701">
    <w:abstractNumId w:val="21"/>
  </w:num>
  <w:num w:numId="23" w16cid:durableId="1662196193">
    <w:abstractNumId w:val="34"/>
  </w:num>
  <w:num w:numId="24" w16cid:durableId="966206662">
    <w:abstractNumId w:val="39"/>
  </w:num>
  <w:num w:numId="25" w16cid:durableId="1956520140">
    <w:abstractNumId w:val="18"/>
  </w:num>
  <w:num w:numId="26" w16cid:durableId="969214734">
    <w:abstractNumId w:val="26"/>
  </w:num>
  <w:num w:numId="27" w16cid:durableId="2088183320">
    <w:abstractNumId w:val="50"/>
  </w:num>
  <w:num w:numId="28" w16cid:durableId="1154684805">
    <w:abstractNumId w:val="52"/>
  </w:num>
  <w:num w:numId="29" w16cid:durableId="299310697">
    <w:abstractNumId w:val="59"/>
  </w:num>
  <w:num w:numId="30" w16cid:durableId="1612280770">
    <w:abstractNumId w:val="6"/>
  </w:num>
  <w:num w:numId="31" w16cid:durableId="701395820">
    <w:abstractNumId w:val="16"/>
  </w:num>
  <w:num w:numId="32" w16cid:durableId="1470244754">
    <w:abstractNumId w:val="8"/>
  </w:num>
  <w:num w:numId="33" w16cid:durableId="73824604">
    <w:abstractNumId w:val="23"/>
  </w:num>
  <w:num w:numId="34" w16cid:durableId="1967543137">
    <w:abstractNumId w:val="32"/>
  </w:num>
  <w:num w:numId="35" w16cid:durableId="1909614442">
    <w:abstractNumId w:val="58"/>
  </w:num>
  <w:num w:numId="36" w16cid:durableId="963004686">
    <w:abstractNumId w:val="10"/>
  </w:num>
  <w:num w:numId="37" w16cid:durableId="1670716850">
    <w:abstractNumId w:val="49"/>
  </w:num>
  <w:num w:numId="38" w16cid:durableId="1374689980">
    <w:abstractNumId w:val="51"/>
  </w:num>
  <w:num w:numId="39" w16cid:durableId="2078824823">
    <w:abstractNumId w:val="1"/>
  </w:num>
  <w:num w:numId="40" w16cid:durableId="192891416">
    <w:abstractNumId w:val="27"/>
  </w:num>
  <w:num w:numId="41" w16cid:durableId="1930961826">
    <w:abstractNumId w:val="9"/>
  </w:num>
  <w:num w:numId="42" w16cid:durableId="382945129">
    <w:abstractNumId w:val="37"/>
  </w:num>
  <w:num w:numId="43" w16cid:durableId="538708629">
    <w:abstractNumId w:val="17"/>
  </w:num>
  <w:num w:numId="44" w16cid:durableId="584581607">
    <w:abstractNumId w:val="40"/>
  </w:num>
  <w:num w:numId="45" w16cid:durableId="455761207">
    <w:abstractNumId w:val="33"/>
  </w:num>
  <w:num w:numId="46" w16cid:durableId="465514078">
    <w:abstractNumId w:val="20"/>
  </w:num>
  <w:num w:numId="47" w16cid:durableId="635140474">
    <w:abstractNumId w:val="0"/>
  </w:num>
  <w:num w:numId="48" w16cid:durableId="1241402679">
    <w:abstractNumId w:val="47"/>
  </w:num>
  <w:num w:numId="49" w16cid:durableId="164826765">
    <w:abstractNumId w:val="56"/>
  </w:num>
  <w:num w:numId="50" w16cid:durableId="1795631702">
    <w:abstractNumId w:val="19"/>
  </w:num>
  <w:num w:numId="51" w16cid:durableId="313796644">
    <w:abstractNumId w:val="55"/>
  </w:num>
  <w:num w:numId="52" w16cid:durableId="1833914368">
    <w:abstractNumId w:val="11"/>
  </w:num>
  <w:num w:numId="53" w16cid:durableId="1458642576">
    <w:abstractNumId w:val="3"/>
  </w:num>
  <w:num w:numId="54" w16cid:durableId="1638144608">
    <w:abstractNumId w:val="31"/>
  </w:num>
  <w:num w:numId="55" w16cid:durableId="781919685">
    <w:abstractNumId w:val="28"/>
  </w:num>
  <w:num w:numId="56" w16cid:durableId="1167794001">
    <w:abstractNumId w:val="36"/>
  </w:num>
  <w:num w:numId="57" w16cid:durableId="773283183">
    <w:abstractNumId w:val="53"/>
  </w:num>
  <w:num w:numId="58" w16cid:durableId="2145196016">
    <w:abstractNumId w:val="30"/>
  </w:num>
  <w:num w:numId="59" w16cid:durableId="1080253335">
    <w:abstractNumId w:val="54"/>
  </w:num>
  <w:num w:numId="60" w16cid:durableId="284241167">
    <w:abstractNumId w:val="57"/>
  </w:num>
  <w:num w:numId="61" w16cid:durableId="978799677">
    <w:abstractNumId w:val="48"/>
  </w:num>
  <w:num w:numId="62" w16cid:durableId="629019728">
    <w:abstractNumId w:val="15"/>
  </w:num>
  <w:num w:numId="63" w16cid:durableId="1200435443">
    <w:abstractNumId w:val="64"/>
  </w:num>
  <w:num w:numId="64" w16cid:durableId="1650288702">
    <w:abstractNumId w:val="42"/>
  </w:num>
  <w:num w:numId="65" w16cid:durableId="1431581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proofState w:spelling="clean" w:grammar="clean"/>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CEB"/>
    <w:rsid w:val="0000331C"/>
    <w:rsid w:val="00013D09"/>
    <w:rsid w:val="0001595F"/>
    <w:rsid w:val="000212B6"/>
    <w:rsid w:val="000222B7"/>
    <w:rsid w:val="00026230"/>
    <w:rsid w:val="00036202"/>
    <w:rsid w:val="00044AF9"/>
    <w:rsid w:val="0004522B"/>
    <w:rsid w:val="00045876"/>
    <w:rsid w:val="00051547"/>
    <w:rsid w:val="0005403E"/>
    <w:rsid w:val="000541A0"/>
    <w:rsid w:val="00054E4F"/>
    <w:rsid w:val="00055BE4"/>
    <w:rsid w:val="00062D00"/>
    <w:rsid w:val="00064A67"/>
    <w:rsid w:val="000650EB"/>
    <w:rsid w:val="00065869"/>
    <w:rsid w:val="000674DB"/>
    <w:rsid w:val="00070E1E"/>
    <w:rsid w:val="000716B8"/>
    <w:rsid w:val="00076282"/>
    <w:rsid w:val="00080345"/>
    <w:rsid w:val="00080362"/>
    <w:rsid w:val="00083721"/>
    <w:rsid w:val="00083BBD"/>
    <w:rsid w:val="000902EC"/>
    <w:rsid w:val="00091C49"/>
    <w:rsid w:val="00092224"/>
    <w:rsid w:val="00093499"/>
    <w:rsid w:val="00095401"/>
    <w:rsid w:val="000A217F"/>
    <w:rsid w:val="000A2CD1"/>
    <w:rsid w:val="000A6FC0"/>
    <w:rsid w:val="000A7E8F"/>
    <w:rsid w:val="000B0ADD"/>
    <w:rsid w:val="000B1146"/>
    <w:rsid w:val="000B1C38"/>
    <w:rsid w:val="000B3D4B"/>
    <w:rsid w:val="000C00E2"/>
    <w:rsid w:val="000C2209"/>
    <w:rsid w:val="000C50F1"/>
    <w:rsid w:val="000C51B7"/>
    <w:rsid w:val="000D0881"/>
    <w:rsid w:val="000D0E0E"/>
    <w:rsid w:val="000D2585"/>
    <w:rsid w:val="000D6461"/>
    <w:rsid w:val="000E0F98"/>
    <w:rsid w:val="000E3D77"/>
    <w:rsid w:val="000E6871"/>
    <w:rsid w:val="000E7A13"/>
    <w:rsid w:val="000F0054"/>
    <w:rsid w:val="000F32CC"/>
    <w:rsid w:val="00100535"/>
    <w:rsid w:val="001123B5"/>
    <w:rsid w:val="00114630"/>
    <w:rsid w:val="0011624F"/>
    <w:rsid w:val="00117EA0"/>
    <w:rsid w:val="00121E1A"/>
    <w:rsid w:val="00122BC5"/>
    <w:rsid w:val="00122FC7"/>
    <w:rsid w:val="0012365A"/>
    <w:rsid w:val="001249AF"/>
    <w:rsid w:val="00126629"/>
    <w:rsid w:val="00126B50"/>
    <w:rsid w:val="001277BD"/>
    <w:rsid w:val="00130D29"/>
    <w:rsid w:val="00133F50"/>
    <w:rsid w:val="00133FB9"/>
    <w:rsid w:val="001351F7"/>
    <w:rsid w:val="001373F5"/>
    <w:rsid w:val="0013759F"/>
    <w:rsid w:val="001375C7"/>
    <w:rsid w:val="0014245A"/>
    <w:rsid w:val="001437E8"/>
    <w:rsid w:val="00151537"/>
    <w:rsid w:val="00151EEA"/>
    <w:rsid w:val="0015426A"/>
    <w:rsid w:val="00154B97"/>
    <w:rsid w:val="00157667"/>
    <w:rsid w:val="001636CF"/>
    <w:rsid w:val="00163D0E"/>
    <w:rsid w:val="00173398"/>
    <w:rsid w:val="001758FB"/>
    <w:rsid w:val="00175A8A"/>
    <w:rsid w:val="00175BA5"/>
    <w:rsid w:val="0018008A"/>
    <w:rsid w:val="001803F0"/>
    <w:rsid w:val="00182CD6"/>
    <w:rsid w:val="00183C76"/>
    <w:rsid w:val="0019000F"/>
    <w:rsid w:val="00195153"/>
    <w:rsid w:val="001953D0"/>
    <w:rsid w:val="001A1360"/>
    <w:rsid w:val="001A3C57"/>
    <w:rsid w:val="001A659B"/>
    <w:rsid w:val="001A7640"/>
    <w:rsid w:val="001B06CF"/>
    <w:rsid w:val="001B08C7"/>
    <w:rsid w:val="001B1878"/>
    <w:rsid w:val="001B355B"/>
    <w:rsid w:val="001B3790"/>
    <w:rsid w:val="001B4628"/>
    <w:rsid w:val="001B5616"/>
    <w:rsid w:val="001B5B55"/>
    <w:rsid w:val="001C1E56"/>
    <w:rsid w:val="001C3C0A"/>
    <w:rsid w:val="001C569D"/>
    <w:rsid w:val="001C6248"/>
    <w:rsid w:val="001D0240"/>
    <w:rsid w:val="001D1D43"/>
    <w:rsid w:val="001D376F"/>
    <w:rsid w:val="001D3C7D"/>
    <w:rsid w:val="001D507B"/>
    <w:rsid w:val="001D699E"/>
    <w:rsid w:val="001D6E5A"/>
    <w:rsid w:val="001E297B"/>
    <w:rsid w:val="001E355E"/>
    <w:rsid w:val="001E5506"/>
    <w:rsid w:val="001E5AB4"/>
    <w:rsid w:val="001E71F9"/>
    <w:rsid w:val="001E73D2"/>
    <w:rsid w:val="001F0798"/>
    <w:rsid w:val="001F2D6B"/>
    <w:rsid w:val="00202780"/>
    <w:rsid w:val="00205E54"/>
    <w:rsid w:val="002064EE"/>
    <w:rsid w:val="0020697B"/>
    <w:rsid w:val="00217A03"/>
    <w:rsid w:val="00221401"/>
    <w:rsid w:val="00222969"/>
    <w:rsid w:val="002330FE"/>
    <w:rsid w:val="002343EF"/>
    <w:rsid w:val="002361D8"/>
    <w:rsid w:val="00240425"/>
    <w:rsid w:val="002416BE"/>
    <w:rsid w:val="00243A0D"/>
    <w:rsid w:val="00245364"/>
    <w:rsid w:val="00246442"/>
    <w:rsid w:val="00247D9D"/>
    <w:rsid w:val="002517D3"/>
    <w:rsid w:val="002554CD"/>
    <w:rsid w:val="00256FDF"/>
    <w:rsid w:val="00263141"/>
    <w:rsid w:val="002658EC"/>
    <w:rsid w:val="00266381"/>
    <w:rsid w:val="00267B69"/>
    <w:rsid w:val="00270300"/>
    <w:rsid w:val="00270675"/>
    <w:rsid w:val="00274E78"/>
    <w:rsid w:val="00277622"/>
    <w:rsid w:val="0028712D"/>
    <w:rsid w:val="0029139A"/>
    <w:rsid w:val="002915C3"/>
    <w:rsid w:val="00292232"/>
    <w:rsid w:val="002930EC"/>
    <w:rsid w:val="00293FC0"/>
    <w:rsid w:val="00294433"/>
    <w:rsid w:val="002951D6"/>
    <w:rsid w:val="00296AF4"/>
    <w:rsid w:val="002A2A8B"/>
    <w:rsid w:val="002A6B16"/>
    <w:rsid w:val="002B00F1"/>
    <w:rsid w:val="002B096F"/>
    <w:rsid w:val="002B09F3"/>
    <w:rsid w:val="002B0B56"/>
    <w:rsid w:val="002B2D46"/>
    <w:rsid w:val="002B47A8"/>
    <w:rsid w:val="002B6AE5"/>
    <w:rsid w:val="002C55DB"/>
    <w:rsid w:val="002D122E"/>
    <w:rsid w:val="002D37AB"/>
    <w:rsid w:val="002E5181"/>
    <w:rsid w:val="002E6757"/>
    <w:rsid w:val="002F1378"/>
    <w:rsid w:val="002F2BFF"/>
    <w:rsid w:val="002F2D93"/>
    <w:rsid w:val="002F3059"/>
    <w:rsid w:val="002F3CD8"/>
    <w:rsid w:val="002F6E0B"/>
    <w:rsid w:val="002F7DD2"/>
    <w:rsid w:val="00303A0E"/>
    <w:rsid w:val="00304421"/>
    <w:rsid w:val="003055AB"/>
    <w:rsid w:val="00310565"/>
    <w:rsid w:val="00312E62"/>
    <w:rsid w:val="00315F1B"/>
    <w:rsid w:val="00317778"/>
    <w:rsid w:val="00320676"/>
    <w:rsid w:val="00320DC2"/>
    <w:rsid w:val="003279F2"/>
    <w:rsid w:val="003305DF"/>
    <w:rsid w:val="00332C07"/>
    <w:rsid w:val="003334E6"/>
    <w:rsid w:val="00334422"/>
    <w:rsid w:val="00340A8C"/>
    <w:rsid w:val="003415F4"/>
    <w:rsid w:val="00343918"/>
    <w:rsid w:val="00350251"/>
    <w:rsid w:val="0035504F"/>
    <w:rsid w:val="00357105"/>
    <w:rsid w:val="00357B7F"/>
    <w:rsid w:val="00362084"/>
    <w:rsid w:val="00370350"/>
    <w:rsid w:val="00372B94"/>
    <w:rsid w:val="00372D50"/>
    <w:rsid w:val="00373A4F"/>
    <w:rsid w:val="00374195"/>
    <w:rsid w:val="003744E7"/>
    <w:rsid w:val="00376E54"/>
    <w:rsid w:val="00377AD9"/>
    <w:rsid w:val="0038602D"/>
    <w:rsid w:val="00390325"/>
    <w:rsid w:val="0039120B"/>
    <w:rsid w:val="00396926"/>
    <w:rsid w:val="003B7143"/>
    <w:rsid w:val="003C3276"/>
    <w:rsid w:val="003D5735"/>
    <w:rsid w:val="003D7772"/>
    <w:rsid w:val="003E02FC"/>
    <w:rsid w:val="003E036A"/>
    <w:rsid w:val="003E4073"/>
    <w:rsid w:val="003E41AB"/>
    <w:rsid w:val="003E562F"/>
    <w:rsid w:val="003F0FDC"/>
    <w:rsid w:val="003F63F6"/>
    <w:rsid w:val="003F6D20"/>
    <w:rsid w:val="0040084D"/>
    <w:rsid w:val="004078F1"/>
    <w:rsid w:val="00410180"/>
    <w:rsid w:val="0041034C"/>
    <w:rsid w:val="0041421E"/>
    <w:rsid w:val="00417810"/>
    <w:rsid w:val="00423CEB"/>
    <w:rsid w:val="00425FD8"/>
    <w:rsid w:val="00430172"/>
    <w:rsid w:val="004333E6"/>
    <w:rsid w:val="00433662"/>
    <w:rsid w:val="00433C60"/>
    <w:rsid w:val="00435610"/>
    <w:rsid w:val="00435721"/>
    <w:rsid w:val="0043701E"/>
    <w:rsid w:val="00441660"/>
    <w:rsid w:val="00442F92"/>
    <w:rsid w:val="004469C8"/>
    <w:rsid w:val="00450014"/>
    <w:rsid w:val="00452E89"/>
    <w:rsid w:val="0045448E"/>
    <w:rsid w:val="00454BEF"/>
    <w:rsid w:val="00457C1A"/>
    <w:rsid w:val="00461F09"/>
    <w:rsid w:val="00462D1E"/>
    <w:rsid w:val="00465170"/>
    <w:rsid w:val="0047266B"/>
    <w:rsid w:val="00476336"/>
    <w:rsid w:val="00476980"/>
    <w:rsid w:val="00480162"/>
    <w:rsid w:val="00483435"/>
    <w:rsid w:val="004850E7"/>
    <w:rsid w:val="004925FD"/>
    <w:rsid w:val="00493334"/>
    <w:rsid w:val="0049546B"/>
    <w:rsid w:val="00495D69"/>
    <w:rsid w:val="00495F4E"/>
    <w:rsid w:val="00497C93"/>
    <w:rsid w:val="004A368B"/>
    <w:rsid w:val="004A3EAE"/>
    <w:rsid w:val="004B086C"/>
    <w:rsid w:val="004B41E5"/>
    <w:rsid w:val="004B42B1"/>
    <w:rsid w:val="004B7038"/>
    <w:rsid w:val="004B7343"/>
    <w:rsid w:val="004C0A40"/>
    <w:rsid w:val="004C5884"/>
    <w:rsid w:val="004D07A5"/>
    <w:rsid w:val="004D0972"/>
    <w:rsid w:val="004D18F0"/>
    <w:rsid w:val="004D2DFF"/>
    <w:rsid w:val="004D39B6"/>
    <w:rsid w:val="004D5599"/>
    <w:rsid w:val="004D7788"/>
    <w:rsid w:val="004E59B1"/>
    <w:rsid w:val="004E6056"/>
    <w:rsid w:val="004F1038"/>
    <w:rsid w:val="004F2747"/>
    <w:rsid w:val="004F7107"/>
    <w:rsid w:val="00503918"/>
    <w:rsid w:val="00514445"/>
    <w:rsid w:val="00515C6E"/>
    <w:rsid w:val="0052024A"/>
    <w:rsid w:val="00523941"/>
    <w:rsid w:val="0052430E"/>
    <w:rsid w:val="005250ED"/>
    <w:rsid w:val="0053422A"/>
    <w:rsid w:val="00534343"/>
    <w:rsid w:val="0053452D"/>
    <w:rsid w:val="00535C9E"/>
    <w:rsid w:val="00537932"/>
    <w:rsid w:val="00540836"/>
    <w:rsid w:val="00541259"/>
    <w:rsid w:val="00543EA5"/>
    <w:rsid w:val="0054484C"/>
    <w:rsid w:val="005459E0"/>
    <w:rsid w:val="00557DD5"/>
    <w:rsid w:val="00561D81"/>
    <w:rsid w:val="005635DF"/>
    <w:rsid w:val="00566BDC"/>
    <w:rsid w:val="0056727D"/>
    <w:rsid w:val="0057178D"/>
    <w:rsid w:val="00571DC3"/>
    <w:rsid w:val="005741B3"/>
    <w:rsid w:val="00577998"/>
    <w:rsid w:val="005879A7"/>
    <w:rsid w:val="00587E1A"/>
    <w:rsid w:val="005906A4"/>
    <w:rsid w:val="005913CA"/>
    <w:rsid w:val="00591897"/>
    <w:rsid w:val="00594F59"/>
    <w:rsid w:val="005A4402"/>
    <w:rsid w:val="005A4460"/>
    <w:rsid w:val="005B253E"/>
    <w:rsid w:val="005B594E"/>
    <w:rsid w:val="005B6910"/>
    <w:rsid w:val="005B78A4"/>
    <w:rsid w:val="005C5D89"/>
    <w:rsid w:val="005C6229"/>
    <w:rsid w:val="005D2AB0"/>
    <w:rsid w:val="005D3BB0"/>
    <w:rsid w:val="005D581F"/>
    <w:rsid w:val="005D6BB9"/>
    <w:rsid w:val="005D73EE"/>
    <w:rsid w:val="005E0E01"/>
    <w:rsid w:val="005F1758"/>
    <w:rsid w:val="005F2A5A"/>
    <w:rsid w:val="00601A0E"/>
    <w:rsid w:val="0060325A"/>
    <w:rsid w:val="00605C18"/>
    <w:rsid w:val="006104B1"/>
    <w:rsid w:val="00614550"/>
    <w:rsid w:val="00620452"/>
    <w:rsid w:val="00621C24"/>
    <w:rsid w:val="00624759"/>
    <w:rsid w:val="00630CCD"/>
    <w:rsid w:val="00636C11"/>
    <w:rsid w:val="00637A7B"/>
    <w:rsid w:val="00637D15"/>
    <w:rsid w:val="006408EF"/>
    <w:rsid w:val="00643E9A"/>
    <w:rsid w:val="00644F64"/>
    <w:rsid w:val="006460EA"/>
    <w:rsid w:val="00647AA2"/>
    <w:rsid w:val="00652DA1"/>
    <w:rsid w:val="00656953"/>
    <w:rsid w:val="00656F41"/>
    <w:rsid w:val="0066121C"/>
    <w:rsid w:val="00661555"/>
    <w:rsid w:val="0066720B"/>
    <w:rsid w:val="00671F8F"/>
    <w:rsid w:val="006803BD"/>
    <w:rsid w:val="00680957"/>
    <w:rsid w:val="00682811"/>
    <w:rsid w:val="00683E2B"/>
    <w:rsid w:val="00686899"/>
    <w:rsid w:val="006879A5"/>
    <w:rsid w:val="006907CD"/>
    <w:rsid w:val="00691C09"/>
    <w:rsid w:val="00692CA1"/>
    <w:rsid w:val="00693C98"/>
    <w:rsid w:val="00693EF0"/>
    <w:rsid w:val="006960A9"/>
    <w:rsid w:val="00696ED7"/>
    <w:rsid w:val="006977A5"/>
    <w:rsid w:val="006A2F28"/>
    <w:rsid w:val="006A5E22"/>
    <w:rsid w:val="006B25A5"/>
    <w:rsid w:val="006B6035"/>
    <w:rsid w:val="006B633F"/>
    <w:rsid w:val="006C2400"/>
    <w:rsid w:val="006C5110"/>
    <w:rsid w:val="006C6D52"/>
    <w:rsid w:val="006C7288"/>
    <w:rsid w:val="006D24A8"/>
    <w:rsid w:val="006D4A59"/>
    <w:rsid w:val="006D5CEB"/>
    <w:rsid w:val="006E1229"/>
    <w:rsid w:val="006E1EFD"/>
    <w:rsid w:val="006E3467"/>
    <w:rsid w:val="006F0CD5"/>
    <w:rsid w:val="006F13C4"/>
    <w:rsid w:val="006F1BAE"/>
    <w:rsid w:val="00701600"/>
    <w:rsid w:val="00702B42"/>
    <w:rsid w:val="00702CB5"/>
    <w:rsid w:val="0070367C"/>
    <w:rsid w:val="00703717"/>
    <w:rsid w:val="00705C72"/>
    <w:rsid w:val="007077F5"/>
    <w:rsid w:val="00710FC3"/>
    <w:rsid w:val="00711077"/>
    <w:rsid w:val="00711F02"/>
    <w:rsid w:val="007136B3"/>
    <w:rsid w:val="00714F36"/>
    <w:rsid w:val="007152F6"/>
    <w:rsid w:val="00720845"/>
    <w:rsid w:val="00723AF8"/>
    <w:rsid w:val="00725220"/>
    <w:rsid w:val="0072528F"/>
    <w:rsid w:val="00730888"/>
    <w:rsid w:val="00730FC1"/>
    <w:rsid w:val="00731EE5"/>
    <w:rsid w:val="00741AF1"/>
    <w:rsid w:val="00742444"/>
    <w:rsid w:val="00746C52"/>
    <w:rsid w:val="00751BA3"/>
    <w:rsid w:val="00762BA3"/>
    <w:rsid w:val="007632AF"/>
    <w:rsid w:val="00764694"/>
    <w:rsid w:val="00771F3E"/>
    <w:rsid w:val="007847E6"/>
    <w:rsid w:val="00785FC8"/>
    <w:rsid w:val="00787654"/>
    <w:rsid w:val="007910A3"/>
    <w:rsid w:val="00792A13"/>
    <w:rsid w:val="00793275"/>
    <w:rsid w:val="007A3C32"/>
    <w:rsid w:val="007A3DCC"/>
    <w:rsid w:val="007A5216"/>
    <w:rsid w:val="007A5C80"/>
    <w:rsid w:val="007A6351"/>
    <w:rsid w:val="007B4191"/>
    <w:rsid w:val="007B52E1"/>
    <w:rsid w:val="007C2DA8"/>
    <w:rsid w:val="007C65BA"/>
    <w:rsid w:val="007D0A4F"/>
    <w:rsid w:val="007D1349"/>
    <w:rsid w:val="007D15F7"/>
    <w:rsid w:val="007D166D"/>
    <w:rsid w:val="007D2EC7"/>
    <w:rsid w:val="007D3FE6"/>
    <w:rsid w:val="007D428A"/>
    <w:rsid w:val="007D5F9F"/>
    <w:rsid w:val="007D7E44"/>
    <w:rsid w:val="007E1658"/>
    <w:rsid w:val="007E4441"/>
    <w:rsid w:val="007F016B"/>
    <w:rsid w:val="007F1ACD"/>
    <w:rsid w:val="007F2107"/>
    <w:rsid w:val="007F22FC"/>
    <w:rsid w:val="007F29B1"/>
    <w:rsid w:val="007F73F6"/>
    <w:rsid w:val="007F7DAA"/>
    <w:rsid w:val="00800A55"/>
    <w:rsid w:val="00803713"/>
    <w:rsid w:val="00804166"/>
    <w:rsid w:val="00807F33"/>
    <w:rsid w:val="0081029F"/>
    <w:rsid w:val="00811148"/>
    <w:rsid w:val="0081396D"/>
    <w:rsid w:val="00813FC1"/>
    <w:rsid w:val="008155B5"/>
    <w:rsid w:val="0081767C"/>
    <w:rsid w:val="008217E2"/>
    <w:rsid w:val="008220C0"/>
    <w:rsid w:val="00823028"/>
    <w:rsid w:val="00823996"/>
    <w:rsid w:val="00823BE8"/>
    <w:rsid w:val="00830CC8"/>
    <w:rsid w:val="00831D5E"/>
    <w:rsid w:val="00832BF3"/>
    <w:rsid w:val="008379B4"/>
    <w:rsid w:val="00844E8A"/>
    <w:rsid w:val="008512E0"/>
    <w:rsid w:val="00852A55"/>
    <w:rsid w:val="008530CC"/>
    <w:rsid w:val="008562F8"/>
    <w:rsid w:val="00856413"/>
    <w:rsid w:val="00860C8E"/>
    <w:rsid w:val="00865E4E"/>
    <w:rsid w:val="008662F4"/>
    <w:rsid w:val="008700DC"/>
    <w:rsid w:val="0087032A"/>
    <w:rsid w:val="0087220E"/>
    <w:rsid w:val="00883A97"/>
    <w:rsid w:val="00885986"/>
    <w:rsid w:val="00885A83"/>
    <w:rsid w:val="008918D6"/>
    <w:rsid w:val="00891D66"/>
    <w:rsid w:val="00892E1F"/>
    <w:rsid w:val="0089760E"/>
    <w:rsid w:val="008A00D4"/>
    <w:rsid w:val="008A2CB6"/>
    <w:rsid w:val="008A5E0C"/>
    <w:rsid w:val="008A70FD"/>
    <w:rsid w:val="008B0884"/>
    <w:rsid w:val="008B2007"/>
    <w:rsid w:val="008B37D1"/>
    <w:rsid w:val="008B693D"/>
    <w:rsid w:val="008C1672"/>
    <w:rsid w:val="008C2714"/>
    <w:rsid w:val="008C3161"/>
    <w:rsid w:val="008C3A92"/>
    <w:rsid w:val="008C44DF"/>
    <w:rsid w:val="008C45BC"/>
    <w:rsid w:val="008C6638"/>
    <w:rsid w:val="008C678A"/>
    <w:rsid w:val="008D77B9"/>
    <w:rsid w:val="008E24EE"/>
    <w:rsid w:val="008F1ED6"/>
    <w:rsid w:val="008F3E39"/>
    <w:rsid w:val="008F450F"/>
    <w:rsid w:val="008F5304"/>
    <w:rsid w:val="008F6882"/>
    <w:rsid w:val="00901095"/>
    <w:rsid w:val="009015E8"/>
    <w:rsid w:val="00901CDF"/>
    <w:rsid w:val="00904F22"/>
    <w:rsid w:val="0091418F"/>
    <w:rsid w:val="0091672F"/>
    <w:rsid w:val="00917F48"/>
    <w:rsid w:val="00921BBC"/>
    <w:rsid w:val="00925C0D"/>
    <w:rsid w:val="00930F42"/>
    <w:rsid w:val="00931E6B"/>
    <w:rsid w:val="00932B41"/>
    <w:rsid w:val="009353AE"/>
    <w:rsid w:val="009370A8"/>
    <w:rsid w:val="00940D56"/>
    <w:rsid w:val="00941A63"/>
    <w:rsid w:val="00945505"/>
    <w:rsid w:val="00950AD4"/>
    <w:rsid w:val="00952BE5"/>
    <w:rsid w:val="009532EA"/>
    <w:rsid w:val="00955A96"/>
    <w:rsid w:val="0096128F"/>
    <w:rsid w:val="00963A51"/>
    <w:rsid w:val="009709AB"/>
    <w:rsid w:val="00970FDE"/>
    <w:rsid w:val="009736C1"/>
    <w:rsid w:val="00974692"/>
    <w:rsid w:val="0098103B"/>
    <w:rsid w:val="009816C1"/>
    <w:rsid w:val="00982FD5"/>
    <w:rsid w:val="00991495"/>
    <w:rsid w:val="00992956"/>
    <w:rsid w:val="00992A07"/>
    <w:rsid w:val="00996C4D"/>
    <w:rsid w:val="009A1C08"/>
    <w:rsid w:val="009A3124"/>
    <w:rsid w:val="009A47FB"/>
    <w:rsid w:val="009A5198"/>
    <w:rsid w:val="009B2734"/>
    <w:rsid w:val="009B2A89"/>
    <w:rsid w:val="009B461C"/>
    <w:rsid w:val="009B5330"/>
    <w:rsid w:val="009B54D0"/>
    <w:rsid w:val="009C135E"/>
    <w:rsid w:val="009C30A3"/>
    <w:rsid w:val="009C5134"/>
    <w:rsid w:val="009D0A13"/>
    <w:rsid w:val="009D2B55"/>
    <w:rsid w:val="009D3530"/>
    <w:rsid w:val="009D3C9F"/>
    <w:rsid w:val="009D453F"/>
    <w:rsid w:val="009D57CF"/>
    <w:rsid w:val="009E06C6"/>
    <w:rsid w:val="009E316A"/>
    <w:rsid w:val="009E4472"/>
    <w:rsid w:val="009E62CE"/>
    <w:rsid w:val="009E73D2"/>
    <w:rsid w:val="009F3ED9"/>
    <w:rsid w:val="009F472B"/>
    <w:rsid w:val="009F7976"/>
    <w:rsid w:val="00A05492"/>
    <w:rsid w:val="00A13760"/>
    <w:rsid w:val="00A16DCC"/>
    <w:rsid w:val="00A21F68"/>
    <w:rsid w:val="00A24EDC"/>
    <w:rsid w:val="00A2610F"/>
    <w:rsid w:val="00A32FC5"/>
    <w:rsid w:val="00A3401A"/>
    <w:rsid w:val="00A34C1A"/>
    <w:rsid w:val="00A35E92"/>
    <w:rsid w:val="00A36E40"/>
    <w:rsid w:val="00A40AA0"/>
    <w:rsid w:val="00A43631"/>
    <w:rsid w:val="00A43DEA"/>
    <w:rsid w:val="00A446C1"/>
    <w:rsid w:val="00A467D7"/>
    <w:rsid w:val="00A46B67"/>
    <w:rsid w:val="00A46C90"/>
    <w:rsid w:val="00A51453"/>
    <w:rsid w:val="00A54125"/>
    <w:rsid w:val="00A54905"/>
    <w:rsid w:val="00A5629E"/>
    <w:rsid w:val="00A56719"/>
    <w:rsid w:val="00A605E0"/>
    <w:rsid w:val="00A6196A"/>
    <w:rsid w:val="00A64746"/>
    <w:rsid w:val="00A64805"/>
    <w:rsid w:val="00A658AD"/>
    <w:rsid w:val="00A65F18"/>
    <w:rsid w:val="00A65FAB"/>
    <w:rsid w:val="00A660C3"/>
    <w:rsid w:val="00A66C2A"/>
    <w:rsid w:val="00A74D25"/>
    <w:rsid w:val="00A77F30"/>
    <w:rsid w:val="00A8115D"/>
    <w:rsid w:val="00A82508"/>
    <w:rsid w:val="00A8332A"/>
    <w:rsid w:val="00A83513"/>
    <w:rsid w:val="00A860E7"/>
    <w:rsid w:val="00AA3AC2"/>
    <w:rsid w:val="00AA5819"/>
    <w:rsid w:val="00AB0285"/>
    <w:rsid w:val="00AB57C4"/>
    <w:rsid w:val="00AB64D3"/>
    <w:rsid w:val="00AB6669"/>
    <w:rsid w:val="00AC0B9F"/>
    <w:rsid w:val="00AC17F4"/>
    <w:rsid w:val="00AC3E79"/>
    <w:rsid w:val="00AC45F6"/>
    <w:rsid w:val="00AD2C84"/>
    <w:rsid w:val="00AD46CA"/>
    <w:rsid w:val="00AD654C"/>
    <w:rsid w:val="00AE030C"/>
    <w:rsid w:val="00AE0952"/>
    <w:rsid w:val="00AE20C0"/>
    <w:rsid w:val="00AE2FF2"/>
    <w:rsid w:val="00AE32C7"/>
    <w:rsid w:val="00AE4F28"/>
    <w:rsid w:val="00AF17F2"/>
    <w:rsid w:val="00B00012"/>
    <w:rsid w:val="00B003C1"/>
    <w:rsid w:val="00B0305A"/>
    <w:rsid w:val="00B03822"/>
    <w:rsid w:val="00B03D74"/>
    <w:rsid w:val="00B048E6"/>
    <w:rsid w:val="00B04E78"/>
    <w:rsid w:val="00B05649"/>
    <w:rsid w:val="00B06033"/>
    <w:rsid w:val="00B06E64"/>
    <w:rsid w:val="00B07C4E"/>
    <w:rsid w:val="00B10153"/>
    <w:rsid w:val="00B1177D"/>
    <w:rsid w:val="00B21182"/>
    <w:rsid w:val="00B2481F"/>
    <w:rsid w:val="00B328F2"/>
    <w:rsid w:val="00B35948"/>
    <w:rsid w:val="00B3614F"/>
    <w:rsid w:val="00B376E9"/>
    <w:rsid w:val="00B443DD"/>
    <w:rsid w:val="00B468C3"/>
    <w:rsid w:val="00B503B8"/>
    <w:rsid w:val="00B538CB"/>
    <w:rsid w:val="00B5457D"/>
    <w:rsid w:val="00B62077"/>
    <w:rsid w:val="00B63FD4"/>
    <w:rsid w:val="00B64665"/>
    <w:rsid w:val="00B75049"/>
    <w:rsid w:val="00B75E3E"/>
    <w:rsid w:val="00B85D5B"/>
    <w:rsid w:val="00B867CF"/>
    <w:rsid w:val="00B86B86"/>
    <w:rsid w:val="00B90CD2"/>
    <w:rsid w:val="00B91FFF"/>
    <w:rsid w:val="00B937DF"/>
    <w:rsid w:val="00B964DF"/>
    <w:rsid w:val="00B9690D"/>
    <w:rsid w:val="00BA20E7"/>
    <w:rsid w:val="00BC1161"/>
    <w:rsid w:val="00BC4A5C"/>
    <w:rsid w:val="00BC6CAC"/>
    <w:rsid w:val="00BD1C8C"/>
    <w:rsid w:val="00BD7DEC"/>
    <w:rsid w:val="00BE27A3"/>
    <w:rsid w:val="00BE3433"/>
    <w:rsid w:val="00BE63EC"/>
    <w:rsid w:val="00BE73E4"/>
    <w:rsid w:val="00BF0D4C"/>
    <w:rsid w:val="00BF0D93"/>
    <w:rsid w:val="00BF6B8D"/>
    <w:rsid w:val="00C01477"/>
    <w:rsid w:val="00C01681"/>
    <w:rsid w:val="00C022E3"/>
    <w:rsid w:val="00C031E8"/>
    <w:rsid w:val="00C0585F"/>
    <w:rsid w:val="00C06922"/>
    <w:rsid w:val="00C13E64"/>
    <w:rsid w:val="00C174FB"/>
    <w:rsid w:val="00C21303"/>
    <w:rsid w:val="00C2225B"/>
    <w:rsid w:val="00C22278"/>
    <w:rsid w:val="00C240E6"/>
    <w:rsid w:val="00C2445D"/>
    <w:rsid w:val="00C27E74"/>
    <w:rsid w:val="00C30764"/>
    <w:rsid w:val="00C31658"/>
    <w:rsid w:val="00C34BEC"/>
    <w:rsid w:val="00C40E31"/>
    <w:rsid w:val="00C418D5"/>
    <w:rsid w:val="00C41DD0"/>
    <w:rsid w:val="00C4202D"/>
    <w:rsid w:val="00C436BF"/>
    <w:rsid w:val="00C470E0"/>
    <w:rsid w:val="00C500B2"/>
    <w:rsid w:val="00C5289F"/>
    <w:rsid w:val="00C5335F"/>
    <w:rsid w:val="00C60206"/>
    <w:rsid w:val="00C60335"/>
    <w:rsid w:val="00C61958"/>
    <w:rsid w:val="00C67446"/>
    <w:rsid w:val="00C67745"/>
    <w:rsid w:val="00C67C0F"/>
    <w:rsid w:val="00C71CA0"/>
    <w:rsid w:val="00C75805"/>
    <w:rsid w:val="00C77E76"/>
    <w:rsid w:val="00C81A49"/>
    <w:rsid w:val="00C82234"/>
    <w:rsid w:val="00C8380F"/>
    <w:rsid w:val="00C841FD"/>
    <w:rsid w:val="00C84BF9"/>
    <w:rsid w:val="00C85ABB"/>
    <w:rsid w:val="00C85BC0"/>
    <w:rsid w:val="00C90A50"/>
    <w:rsid w:val="00C92C62"/>
    <w:rsid w:val="00C93E06"/>
    <w:rsid w:val="00C95F2A"/>
    <w:rsid w:val="00CA0FBE"/>
    <w:rsid w:val="00CA237B"/>
    <w:rsid w:val="00CA35A2"/>
    <w:rsid w:val="00CA47DF"/>
    <w:rsid w:val="00CA5F32"/>
    <w:rsid w:val="00CA7719"/>
    <w:rsid w:val="00CB35D9"/>
    <w:rsid w:val="00CB4D17"/>
    <w:rsid w:val="00CC3D27"/>
    <w:rsid w:val="00CC52E5"/>
    <w:rsid w:val="00CD0FEF"/>
    <w:rsid w:val="00CD1AF9"/>
    <w:rsid w:val="00CD25F6"/>
    <w:rsid w:val="00CD34BE"/>
    <w:rsid w:val="00CE2548"/>
    <w:rsid w:val="00CE2DB2"/>
    <w:rsid w:val="00CE72AA"/>
    <w:rsid w:val="00CF2C0A"/>
    <w:rsid w:val="00CF3207"/>
    <w:rsid w:val="00CF3CCE"/>
    <w:rsid w:val="00CF64D4"/>
    <w:rsid w:val="00D003AE"/>
    <w:rsid w:val="00D00B1F"/>
    <w:rsid w:val="00D00C3D"/>
    <w:rsid w:val="00D05666"/>
    <w:rsid w:val="00D05AD8"/>
    <w:rsid w:val="00D074AA"/>
    <w:rsid w:val="00D14682"/>
    <w:rsid w:val="00D20344"/>
    <w:rsid w:val="00D21DAA"/>
    <w:rsid w:val="00D305F4"/>
    <w:rsid w:val="00D307DE"/>
    <w:rsid w:val="00D30D06"/>
    <w:rsid w:val="00D323B7"/>
    <w:rsid w:val="00D32D8B"/>
    <w:rsid w:val="00D357E1"/>
    <w:rsid w:val="00D36447"/>
    <w:rsid w:val="00D44FD5"/>
    <w:rsid w:val="00D5270B"/>
    <w:rsid w:val="00D52A9A"/>
    <w:rsid w:val="00D53971"/>
    <w:rsid w:val="00D64682"/>
    <w:rsid w:val="00D64AB7"/>
    <w:rsid w:val="00D74675"/>
    <w:rsid w:val="00D74D69"/>
    <w:rsid w:val="00D7535E"/>
    <w:rsid w:val="00D75631"/>
    <w:rsid w:val="00D76415"/>
    <w:rsid w:val="00D81C77"/>
    <w:rsid w:val="00D82294"/>
    <w:rsid w:val="00D835B2"/>
    <w:rsid w:val="00D84986"/>
    <w:rsid w:val="00D86B74"/>
    <w:rsid w:val="00D90D07"/>
    <w:rsid w:val="00D916ED"/>
    <w:rsid w:val="00D919BC"/>
    <w:rsid w:val="00D93737"/>
    <w:rsid w:val="00DA49A5"/>
    <w:rsid w:val="00DA5E03"/>
    <w:rsid w:val="00DA72C0"/>
    <w:rsid w:val="00DB107D"/>
    <w:rsid w:val="00DB1EE7"/>
    <w:rsid w:val="00DB3A1C"/>
    <w:rsid w:val="00DB4459"/>
    <w:rsid w:val="00DB6A84"/>
    <w:rsid w:val="00DB7E03"/>
    <w:rsid w:val="00DC1122"/>
    <w:rsid w:val="00DC2401"/>
    <w:rsid w:val="00DC40CD"/>
    <w:rsid w:val="00DC6591"/>
    <w:rsid w:val="00DC745B"/>
    <w:rsid w:val="00DC7A7A"/>
    <w:rsid w:val="00DD40BC"/>
    <w:rsid w:val="00DD63A8"/>
    <w:rsid w:val="00DD677F"/>
    <w:rsid w:val="00DE1385"/>
    <w:rsid w:val="00DE3440"/>
    <w:rsid w:val="00DE3C73"/>
    <w:rsid w:val="00DE417B"/>
    <w:rsid w:val="00DF0763"/>
    <w:rsid w:val="00DF2B5E"/>
    <w:rsid w:val="00DF38AF"/>
    <w:rsid w:val="00DF48C1"/>
    <w:rsid w:val="00DF4BBA"/>
    <w:rsid w:val="00E01969"/>
    <w:rsid w:val="00E029A7"/>
    <w:rsid w:val="00E04440"/>
    <w:rsid w:val="00E0490B"/>
    <w:rsid w:val="00E0493F"/>
    <w:rsid w:val="00E054C6"/>
    <w:rsid w:val="00E05819"/>
    <w:rsid w:val="00E05FF1"/>
    <w:rsid w:val="00E13870"/>
    <w:rsid w:val="00E17FEB"/>
    <w:rsid w:val="00E21CEE"/>
    <w:rsid w:val="00E22502"/>
    <w:rsid w:val="00E22612"/>
    <w:rsid w:val="00E23BC0"/>
    <w:rsid w:val="00E24136"/>
    <w:rsid w:val="00E27495"/>
    <w:rsid w:val="00E30A31"/>
    <w:rsid w:val="00E35B8A"/>
    <w:rsid w:val="00E369EA"/>
    <w:rsid w:val="00E40A9F"/>
    <w:rsid w:val="00E47415"/>
    <w:rsid w:val="00E556E1"/>
    <w:rsid w:val="00E56DE6"/>
    <w:rsid w:val="00E579CE"/>
    <w:rsid w:val="00E6044E"/>
    <w:rsid w:val="00E62203"/>
    <w:rsid w:val="00E625E3"/>
    <w:rsid w:val="00E63E40"/>
    <w:rsid w:val="00E64C50"/>
    <w:rsid w:val="00E65069"/>
    <w:rsid w:val="00E65C6F"/>
    <w:rsid w:val="00E707D4"/>
    <w:rsid w:val="00E7119C"/>
    <w:rsid w:val="00E71CF7"/>
    <w:rsid w:val="00E7213F"/>
    <w:rsid w:val="00E75439"/>
    <w:rsid w:val="00E83E98"/>
    <w:rsid w:val="00E8512D"/>
    <w:rsid w:val="00E87385"/>
    <w:rsid w:val="00E92159"/>
    <w:rsid w:val="00E94265"/>
    <w:rsid w:val="00E94CBF"/>
    <w:rsid w:val="00E95451"/>
    <w:rsid w:val="00E95BAB"/>
    <w:rsid w:val="00EA728E"/>
    <w:rsid w:val="00EB1731"/>
    <w:rsid w:val="00EB7B7D"/>
    <w:rsid w:val="00EC4ECB"/>
    <w:rsid w:val="00ED0247"/>
    <w:rsid w:val="00ED3F75"/>
    <w:rsid w:val="00ED6985"/>
    <w:rsid w:val="00ED6A59"/>
    <w:rsid w:val="00ED6F6D"/>
    <w:rsid w:val="00EE1868"/>
    <w:rsid w:val="00EE3E9A"/>
    <w:rsid w:val="00EE6C20"/>
    <w:rsid w:val="00EF0A33"/>
    <w:rsid w:val="00EF103B"/>
    <w:rsid w:val="00EF2FF5"/>
    <w:rsid w:val="00EF356F"/>
    <w:rsid w:val="00EF3A6E"/>
    <w:rsid w:val="00EF6B0E"/>
    <w:rsid w:val="00F01C98"/>
    <w:rsid w:val="00F0288D"/>
    <w:rsid w:val="00F10B4A"/>
    <w:rsid w:val="00F13EBC"/>
    <w:rsid w:val="00F166EC"/>
    <w:rsid w:val="00F169FF"/>
    <w:rsid w:val="00F17741"/>
    <w:rsid w:val="00F20533"/>
    <w:rsid w:val="00F21E50"/>
    <w:rsid w:val="00F243B4"/>
    <w:rsid w:val="00F255B2"/>
    <w:rsid w:val="00F31A57"/>
    <w:rsid w:val="00F326EF"/>
    <w:rsid w:val="00F33BBB"/>
    <w:rsid w:val="00F36EEE"/>
    <w:rsid w:val="00F414F2"/>
    <w:rsid w:val="00F45C46"/>
    <w:rsid w:val="00F54994"/>
    <w:rsid w:val="00F54E4C"/>
    <w:rsid w:val="00F620EE"/>
    <w:rsid w:val="00F63CB3"/>
    <w:rsid w:val="00F71472"/>
    <w:rsid w:val="00F7155A"/>
    <w:rsid w:val="00F71845"/>
    <w:rsid w:val="00F74E19"/>
    <w:rsid w:val="00F7787F"/>
    <w:rsid w:val="00F845B8"/>
    <w:rsid w:val="00F85A1B"/>
    <w:rsid w:val="00F862F7"/>
    <w:rsid w:val="00F86A92"/>
    <w:rsid w:val="00F875AF"/>
    <w:rsid w:val="00F91F19"/>
    <w:rsid w:val="00F926D7"/>
    <w:rsid w:val="00F94684"/>
    <w:rsid w:val="00F96D98"/>
    <w:rsid w:val="00FA0CA8"/>
    <w:rsid w:val="00FA3F91"/>
    <w:rsid w:val="00FA4A8E"/>
    <w:rsid w:val="00FB2047"/>
    <w:rsid w:val="00FB27A7"/>
    <w:rsid w:val="00FB4B5B"/>
    <w:rsid w:val="00FB7BE4"/>
    <w:rsid w:val="00FC5113"/>
    <w:rsid w:val="00FC7262"/>
    <w:rsid w:val="00FD0A45"/>
    <w:rsid w:val="00FD5C21"/>
    <w:rsid w:val="00FE09AB"/>
    <w:rsid w:val="00FE1F73"/>
    <w:rsid w:val="00FE346B"/>
    <w:rsid w:val="00FE5102"/>
    <w:rsid w:val="00FE5DBF"/>
    <w:rsid w:val="00FE75FD"/>
    <w:rsid w:val="00FE7FEB"/>
    <w:rsid w:val="00FF08A7"/>
    <w:rsid w:val="00FF08BC"/>
    <w:rsid w:val="00FF42EC"/>
    <w:rsid w:val="00FF68F4"/>
    <w:rsid w:val="010501B5"/>
    <w:rsid w:val="0322DE99"/>
    <w:rsid w:val="05DA9EC1"/>
    <w:rsid w:val="07E21304"/>
    <w:rsid w:val="08E93F0C"/>
    <w:rsid w:val="0CD0B1CC"/>
    <w:rsid w:val="103BF5EF"/>
    <w:rsid w:val="11AE82C8"/>
    <w:rsid w:val="11D803A4"/>
    <w:rsid w:val="13DD4091"/>
    <w:rsid w:val="158B4851"/>
    <w:rsid w:val="167E9C3B"/>
    <w:rsid w:val="16D4764D"/>
    <w:rsid w:val="16ECA88B"/>
    <w:rsid w:val="17F27B53"/>
    <w:rsid w:val="182F9A99"/>
    <w:rsid w:val="188E3471"/>
    <w:rsid w:val="19713210"/>
    <w:rsid w:val="1B0008CA"/>
    <w:rsid w:val="1B7BB283"/>
    <w:rsid w:val="1C761788"/>
    <w:rsid w:val="1CFBA7A9"/>
    <w:rsid w:val="21915140"/>
    <w:rsid w:val="22B8C9A5"/>
    <w:rsid w:val="23AE3C7C"/>
    <w:rsid w:val="23C426C9"/>
    <w:rsid w:val="23FB1AF8"/>
    <w:rsid w:val="264CF4F6"/>
    <w:rsid w:val="27100B7C"/>
    <w:rsid w:val="277F57B9"/>
    <w:rsid w:val="28DDC585"/>
    <w:rsid w:val="2C94743B"/>
    <w:rsid w:val="2DD81EE8"/>
    <w:rsid w:val="2E057817"/>
    <w:rsid w:val="32444ED9"/>
    <w:rsid w:val="32565C22"/>
    <w:rsid w:val="3585E44E"/>
    <w:rsid w:val="35AD1B1A"/>
    <w:rsid w:val="36D307B3"/>
    <w:rsid w:val="3A60D502"/>
    <w:rsid w:val="3B85CCC0"/>
    <w:rsid w:val="415CC95C"/>
    <w:rsid w:val="418485F7"/>
    <w:rsid w:val="41BD21C4"/>
    <w:rsid w:val="43DC8BDD"/>
    <w:rsid w:val="45DBAF32"/>
    <w:rsid w:val="48C9165A"/>
    <w:rsid w:val="504F2A67"/>
    <w:rsid w:val="50E80254"/>
    <w:rsid w:val="51B9C6D9"/>
    <w:rsid w:val="5476B819"/>
    <w:rsid w:val="54DE1389"/>
    <w:rsid w:val="56F8149D"/>
    <w:rsid w:val="594DA732"/>
    <w:rsid w:val="5CDF58C2"/>
    <w:rsid w:val="6193E6A1"/>
    <w:rsid w:val="62094145"/>
    <w:rsid w:val="63574430"/>
    <w:rsid w:val="6728A659"/>
    <w:rsid w:val="6781078E"/>
    <w:rsid w:val="6944DD27"/>
    <w:rsid w:val="6AAEAF22"/>
    <w:rsid w:val="6AFC8639"/>
    <w:rsid w:val="6B626C83"/>
    <w:rsid w:val="6E04C804"/>
    <w:rsid w:val="6E097354"/>
    <w:rsid w:val="6E594FAE"/>
    <w:rsid w:val="6E6B6AA0"/>
    <w:rsid w:val="6FBE6006"/>
    <w:rsid w:val="7321F405"/>
    <w:rsid w:val="76276D22"/>
    <w:rsid w:val="76D33EAC"/>
    <w:rsid w:val="79C7A405"/>
    <w:rsid w:val="79E8C2FC"/>
    <w:rsid w:val="7A74C67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4EE9CE3"/>
  <w15:chartTrackingRefBased/>
  <w15:docId w15:val="{8B734642-357C-4CC5-A4E5-CA89B3E7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719"/>
    <w:pPr>
      <w:spacing w:after="0" w:line="240" w:lineRule="auto"/>
    </w:pPr>
    <w:rPr>
      <w:rFonts w:ascii="Times New Roman" w:eastAsia="Times New Roman" w:hAnsi="Times New Roman" w:cs="Times New Roman"/>
      <w:sz w:val="24"/>
      <w:szCs w:val="24"/>
      <w:lang w:eastAsia="es-ES_tradnl"/>
    </w:rPr>
  </w:style>
  <w:style w:type="paragraph" w:styleId="Ttulo2">
    <w:name w:val="heading 2"/>
    <w:basedOn w:val="Normal"/>
    <w:next w:val="Normal"/>
    <w:uiPriority w:val="9"/>
    <w:unhideWhenUsed/>
    <w:qFormat/>
    <w:rsid w:val="2E05781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A6480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qFormat/>
    <w:rsid w:val="00A56719"/>
    <w:pPr>
      <w:keepNext/>
      <w:spacing w:before="35"/>
      <w:outlineLvl w:val="3"/>
    </w:pPr>
    <w:rPr>
      <w:rFonts w:ascii="Arial" w:hAnsi="Arial"/>
      <w:i/>
      <w:sz w:val="1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6719"/>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A56719"/>
  </w:style>
  <w:style w:type="paragraph" w:styleId="Piedepgina">
    <w:name w:val="footer"/>
    <w:basedOn w:val="Normal"/>
    <w:link w:val="PiedepginaCar"/>
    <w:uiPriority w:val="99"/>
    <w:unhideWhenUsed/>
    <w:rsid w:val="00A56719"/>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A56719"/>
  </w:style>
  <w:style w:type="character" w:customStyle="1" w:styleId="Ttulo4Car">
    <w:name w:val="Título 4 Car"/>
    <w:basedOn w:val="Fuentedeprrafopredeter"/>
    <w:link w:val="Ttulo4"/>
    <w:rsid w:val="00A56719"/>
    <w:rPr>
      <w:rFonts w:ascii="Arial" w:eastAsia="Times New Roman" w:hAnsi="Arial" w:cs="Times New Roman"/>
      <w:i/>
      <w:sz w:val="14"/>
      <w:szCs w:val="20"/>
      <w:lang w:val="es-ES_tradnl" w:eastAsia="es-ES_tradnl"/>
    </w:rPr>
  </w:style>
  <w:style w:type="paragraph" w:customStyle="1" w:styleId="Nivel1">
    <w:name w:val="Nivel1"/>
    <w:basedOn w:val="Normal"/>
    <w:rsid w:val="00A56719"/>
    <w:pPr>
      <w:spacing w:after="35"/>
    </w:pPr>
    <w:rPr>
      <w:rFonts w:ascii="Arial" w:hAnsi="Arial"/>
      <w:b/>
      <w:sz w:val="14"/>
      <w:szCs w:val="20"/>
      <w:lang w:val="es-ES_tradnl"/>
    </w:rPr>
  </w:style>
  <w:style w:type="paragraph" w:styleId="Prrafodelista">
    <w:name w:val="List Paragraph"/>
    <w:basedOn w:val="Normal"/>
    <w:uiPriority w:val="34"/>
    <w:qFormat/>
    <w:rsid w:val="00BC6CAC"/>
    <w:pPr>
      <w:ind w:left="720"/>
      <w:contextualSpacing/>
    </w:pPr>
  </w:style>
  <w:style w:type="paragraph" w:styleId="Textoindependiente">
    <w:name w:val="Body Text"/>
    <w:basedOn w:val="Normal"/>
    <w:link w:val="TextoindependienteCar"/>
    <w:uiPriority w:val="1"/>
    <w:qFormat/>
    <w:rsid w:val="007136B3"/>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7136B3"/>
    <w:rPr>
      <w:rFonts w:ascii="Arial MT" w:eastAsia="Arial MT" w:hAnsi="Arial MT" w:cs="Arial MT"/>
      <w:sz w:val="18"/>
      <w:szCs w:val="18"/>
    </w:rPr>
  </w:style>
  <w:style w:type="paragraph" w:styleId="Textodeglobo">
    <w:name w:val="Balloon Text"/>
    <w:basedOn w:val="Normal"/>
    <w:link w:val="TextodegloboCar"/>
    <w:uiPriority w:val="99"/>
    <w:semiHidden/>
    <w:unhideWhenUsed/>
    <w:rsid w:val="00F86A9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6A92"/>
    <w:rPr>
      <w:rFonts w:ascii="Segoe UI" w:eastAsia="Times New Roman" w:hAnsi="Segoe UI" w:cs="Segoe UI"/>
      <w:sz w:val="18"/>
      <w:szCs w:val="18"/>
      <w:lang w:eastAsia="es-ES_tradnl"/>
    </w:rPr>
  </w:style>
  <w:style w:type="paragraph" w:customStyle="1" w:styleId="TableParagraph">
    <w:name w:val="Table Paragraph"/>
    <w:basedOn w:val="Normal"/>
    <w:uiPriority w:val="1"/>
    <w:qFormat/>
    <w:rsid w:val="00925C0D"/>
    <w:pPr>
      <w:widowControl w:val="0"/>
      <w:autoSpaceDE w:val="0"/>
      <w:autoSpaceDN w:val="0"/>
    </w:pPr>
    <w:rPr>
      <w:rFonts w:ascii="Calibri" w:eastAsia="Calibri" w:hAnsi="Calibri" w:cs="Calibri"/>
      <w:sz w:val="22"/>
      <w:szCs w:val="22"/>
      <w:lang w:eastAsia="en-US"/>
    </w:rPr>
  </w:style>
  <w:style w:type="paragraph" w:styleId="Textonotapie">
    <w:name w:val="footnote text"/>
    <w:basedOn w:val="Normal"/>
    <w:link w:val="TextonotapieCar"/>
    <w:uiPriority w:val="99"/>
    <w:semiHidden/>
    <w:unhideWhenUsed/>
    <w:rsid w:val="00126B50"/>
    <w:rPr>
      <w:sz w:val="20"/>
      <w:szCs w:val="20"/>
    </w:rPr>
  </w:style>
  <w:style w:type="character" w:customStyle="1" w:styleId="TextonotapieCar">
    <w:name w:val="Texto nota pie Car"/>
    <w:basedOn w:val="Fuentedeprrafopredeter"/>
    <w:link w:val="Textonotapie"/>
    <w:uiPriority w:val="99"/>
    <w:semiHidden/>
    <w:rsid w:val="00126B50"/>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126B50"/>
    <w:rPr>
      <w:vertAlign w:val="superscript"/>
    </w:rPr>
  </w:style>
  <w:style w:type="character" w:styleId="Hipervnculo">
    <w:name w:val="Hyperlink"/>
    <w:basedOn w:val="Fuentedeprrafopredeter"/>
    <w:uiPriority w:val="99"/>
    <w:unhideWhenUsed/>
    <w:rsid w:val="00126B50"/>
    <w:rPr>
      <w:color w:val="0563C1" w:themeColor="hyperlink"/>
      <w:u w:val="single"/>
    </w:rPr>
  </w:style>
  <w:style w:type="table" w:styleId="Tablaconcuadrcula">
    <w:name w:val="Table Grid"/>
    <w:basedOn w:val="Tablanormal"/>
    <w:uiPriority w:val="39"/>
    <w:rsid w:val="0005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4D5599"/>
    <w:rPr>
      <w:i/>
      <w:iCs/>
      <w:color w:val="595959" w:themeColor="text1" w:themeTint="A6"/>
    </w:rPr>
  </w:style>
  <w:style w:type="paragraph" w:styleId="Cita">
    <w:name w:val="Quote"/>
    <w:basedOn w:val="Normal"/>
    <w:next w:val="Normal"/>
    <w:link w:val="CitaCar"/>
    <w:uiPriority w:val="29"/>
    <w:qFormat/>
    <w:rsid w:val="004D5599"/>
    <w:pPr>
      <w:spacing w:before="160" w:after="160" w:line="300" w:lineRule="auto"/>
      <w:ind w:left="720" w:right="720"/>
      <w:jc w:val="center"/>
    </w:pPr>
    <w:rPr>
      <w:rFonts w:asciiTheme="minorHAnsi" w:eastAsiaTheme="minorEastAsia" w:hAnsiTheme="minorHAnsi" w:cstheme="minorBidi"/>
      <w:i/>
      <w:iCs/>
      <w:color w:val="7B7B7B" w:themeColor="accent3" w:themeShade="BF"/>
      <w:lang w:val="eu-ES" w:eastAsia="en-US"/>
    </w:rPr>
  </w:style>
  <w:style w:type="character" w:customStyle="1" w:styleId="CitaCar">
    <w:name w:val="Cita Car"/>
    <w:basedOn w:val="Fuentedeprrafopredeter"/>
    <w:link w:val="Cita"/>
    <w:uiPriority w:val="29"/>
    <w:rsid w:val="004D5599"/>
    <w:rPr>
      <w:rFonts w:eastAsiaTheme="minorEastAsia"/>
      <w:i/>
      <w:iCs/>
      <w:color w:val="7B7B7B" w:themeColor="accent3" w:themeShade="BF"/>
      <w:sz w:val="24"/>
      <w:szCs w:val="24"/>
      <w:lang w:val="eu-ES"/>
    </w:rPr>
  </w:style>
  <w:style w:type="character" w:styleId="Refdecomentario">
    <w:name w:val="annotation reference"/>
    <w:basedOn w:val="Fuentedeprrafopredeter"/>
    <w:uiPriority w:val="99"/>
    <w:semiHidden/>
    <w:unhideWhenUsed/>
    <w:rsid w:val="00637A7B"/>
    <w:rPr>
      <w:sz w:val="16"/>
      <w:szCs w:val="16"/>
    </w:rPr>
  </w:style>
  <w:style w:type="paragraph" w:styleId="Textocomentario">
    <w:name w:val="annotation text"/>
    <w:basedOn w:val="Normal"/>
    <w:link w:val="TextocomentarioCar"/>
    <w:uiPriority w:val="99"/>
    <w:unhideWhenUsed/>
    <w:rsid w:val="00637A7B"/>
    <w:rPr>
      <w:sz w:val="20"/>
      <w:szCs w:val="20"/>
    </w:rPr>
  </w:style>
  <w:style w:type="character" w:customStyle="1" w:styleId="TextocomentarioCar">
    <w:name w:val="Texto comentario Car"/>
    <w:basedOn w:val="Fuentedeprrafopredeter"/>
    <w:link w:val="Textocomentario"/>
    <w:uiPriority w:val="99"/>
    <w:rsid w:val="00637A7B"/>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637A7B"/>
    <w:rPr>
      <w:b/>
      <w:bCs/>
    </w:rPr>
  </w:style>
  <w:style w:type="character" w:customStyle="1" w:styleId="AsuntodelcomentarioCar">
    <w:name w:val="Asunto del comentario Car"/>
    <w:basedOn w:val="TextocomentarioCar"/>
    <w:link w:val="Asuntodelcomentario"/>
    <w:uiPriority w:val="99"/>
    <w:semiHidden/>
    <w:rsid w:val="00637A7B"/>
    <w:rPr>
      <w:rFonts w:ascii="Times New Roman" w:eastAsia="Times New Roman" w:hAnsi="Times New Roman" w:cs="Times New Roman"/>
      <w:b/>
      <w:bCs/>
      <w:sz w:val="20"/>
      <w:szCs w:val="20"/>
      <w:lang w:eastAsia="es-ES_tradnl"/>
    </w:rPr>
  </w:style>
  <w:style w:type="character" w:customStyle="1" w:styleId="Mencinsinresolver1">
    <w:name w:val="Mención sin resolver1"/>
    <w:basedOn w:val="Fuentedeprrafopredeter"/>
    <w:uiPriority w:val="99"/>
    <w:semiHidden/>
    <w:unhideWhenUsed/>
    <w:rsid w:val="00DB7E03"/>
    <w:rPr>
      <w:color w:val="605E5C"/>
      <w:shd w:val="clear" w:color="auto" w:fill="E1DFDD"/>
    </w:rPr>
  </w:style>
  <w:style w:type="character" w:customStyle="1" w:styleId="Ttulo3Car">
    <w:name w:val="Título 3 Car"/>
    <w:basedOn w:val="Fuentedeprrafopredeter"/>
    <w:link w:val="Ttulo3"/>
    <w:uiPriority w:val="9"/>
    <w:semiHidden/>
    <w:rsid w:val="00A64805"/>
    <w:rPr>
      <w:rFonts w:asciiTheme="majorHAnsi" w:eastAsiaTheme="majorEastAsia" w:hAnsiTheme="majorHAnsi" w:cstheme="majorBidi"/>
      <w:color w:val="1F4D78" w:themeColor="accent1" w:themeShade="7F"/>
      <w:sz w:val="24"/>
      <w:szCs w:val="24"/>
      <w:lang w:eastAsia="es-ES_tradnl"/>
    </w:rPr>
  </w:style>
  <w:style w:type="character" w:styleId="Mencinsinresolver">
    <w:name w:val="Unresolved Mention"/>
    <w:basedOn w:val="Fuentedeprrafopredeter"/>
    <w:uiPriority w:val="99"/>
    <w:semiHidden/>
    <w:unhideWhenUsed/>
    <w:rsid w:val="00DB1EE7"/>
    <w:rPr>
      <w:color w:val="605E5C"/>
      <w:shd w:val="clear" w:color="auto" w:fill="E1DFDD"/>
    </w:rPr>
  </w:style>
  <w:style w:type="paragraph" w:styleId="Revisin">
    <w:name w:val="Revision"/>
    <w:hidden/>
    <w:uiPriority w:val="99"/>
    <w:semiHidden/>
    <w:rsid w:val="0054484C"/>
    <w:pPr>
      <w:spacing w:after="0" w:line="240" w:lineRule="auto"/>
    </w:pPr>
    <w:rPr>
      <w:rFonts w:ascii="Times New Roman" w:eastAsia="Times New Roman" w:hAnsi="Times New Roman" w:cs="Times New Roman"/>
      <w:sz w:val="24"/>
      <w:szCs w:val="24"/>
      <w:lang w:eastAsia="es-ES_tradnl"/>
    </w:rPr>
  </w:style>
  <w:style w:type="character" w:styleId="Hipervnculovisitado">
    <w:name w:val="FollowedHyperlink"/>
    <w:basedOn w:val="Fuentedeprrafopredeter"/>
    <w:uiPriority w:val="99"/>
    <w:semiHidden/>
    <w:unhideWhenUsed/>
    <w:rsid w:val="00E0493F"/>
    <w:rPr>
      <w:color w:val="954F72" w:themeColor="followedHyperlink"/>
      <w:u w:val="single"/>
    </w:rPr>
  </w:style>
  <w:style w:type="paragraph" w:styleId="NormalWeb">
    <w:name w:val="Normal (Web)"/>
    <w:basedOn w:val="Normal"/>
    <w:uiPriority w:val="99"/>
    <w:semiHidden/>
    <w:unhideWhenUsed/>
    <w:rsid w:val="007847E6"/>
    <w:pPr>
      <w:spacing w:before="100" w:beforeAutospacing="1" w:after="100" w:afterAutospacing="1"/>
    </w:pPr>
    <w:rPr>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086067">
      <w:bodyDiv w:val="1"/>
      <w:marLeft w:val="0"/>
      <w:marRight w:val="0"/>
      <w:marTop w:val="0"/>
      <w:marBottom w:val="0"/>
      <w:divBdr>
        <w:top w:val="none" w:sz="0" w:space="0" w:color="auto"/>
        <w:left w:val="none" w:sz="0" w:space="0" w:color="auto"/>
        <w:bottom w:val="none" w:sz="0" w:space="0" w:color="auto"/>
        <w:right w:val="none" w:sz="0" w:space="0" w:color="auto"/>
      </w:divBdr>
    </w:div>
    <w:div w:id="736517345">
      <w:bodyDiv w:val="1"/>
      <w:marLeft w:val="0"/>
      <w:marRight w:val="0"/>
      <w:marTop w:val="0"/>
      <w:marBottom w:val="0"/>
      <w:divBdr>
        <w:top w:val="none" w:sz="0" w:space="0" w:color="auto"/>
        <w:left w:val="none" w:sz="0" w:space="0" w:color="auto"/>
        <w:bottom w:val="none" w:sz="0" w:space="0" w:color="auto"/>
        <w:right w:val="none" w:sz="0" w:space="0" w:color="auto"/>
      </w:divBdr>
    </w:div>
    <w:div w:id="818115369">
      <w:bodyDiv w:val="1"/>
      <w:marLeft w:val="0"/>
      <w:marRight w:val="0"/>
      <w:marTop w:val="0"/>
      <w:marBottom w:val="0"/>
      <w:divBdr>
        <w:top w:val="none" w:sz="0" w:space="0" w:color="auto"/>
        <w:left w:val="none" w:sz="0" w:space="0" w:color="auto"/>
        <w:bottom w:val="none" w:sz="0" w:space="0" w:color="auto"/>
        <w:right w:val="none" w:sz="0" w:space="0" w:color="auto"/>
      </w:divBdr>
    </w:div>
    <w:div w:id="927734720">
      <w:bodyDiv w:val="1"/>
      <w:marLeft w:val="0"/>
      <w:marRight w:val="0"/>
      <w:marTop w:val="0"/>
      <w:marBottom w:val="0"/>
      <w:divBdr>
        <w:top w:val="none" w:sz="0" w:space="0" w:color="auto"/>
        <w:left w:val="none" w:sz="0" w:space="0" w:color="auto"/>
        <w:bottom w:val="none" w:sz="0" w:space="0" w:color="auto"/>
        <w:right w:val="none" w:sz="0" w:space="0" w:color="auto"/>
      </w:divBdr>
    </w:div>
    <w:div w:id="1171413581">
      <w:bodyDiv w:val="1"/>
      <w:marLeft w:val="0"/>
      <w:marRight w:val="0"/>
      <w:marTop w:val="0"/>
      <w:marBottom w:val="0"/>
      <w:divBdr>
        <w:top w:val="none" w:sz="0" w:space="0" w:color="auto"/>
        <w:left w:val="none" w:sz="0" w:space="0" w:color="auto"/>
        <w:bottom w:val="none" w:sz="0" w:space="0" w:color="auto"/>
        <w:right w:val="none" w:sz="0" w:space="0" w:color="auto"/>
      </w:divBdr>
      <w:divsChild>
        <w:div w:id="1775514886">
          <w:marLeft w:val="0"/>
          <w:marRight w:val="0"/>
          <w:marTop w:val="0"/>
          <w:marBottom w:val="0"/>
          <w:divBdr>
            <w:top w:val="none" w:sz="0" w:space="0" w:color="auto"/>
            <w:left w:val="none" w:sz="0" w:space="0" w:color="auto"/>
            <w:bottom w:val="none" w:sz="0" w:space="0" w:color="auto"/>
            <w:right w:val="none" w:sz="0" w:space="0" w:color="auto"/>
          </w:divBdr>
        </w:div>
      </w:divsChild>
    </w:div>
    <w:div w:id="1225603768">
      <w:bodyDiv w:val="1"/>
      <w:marLeft w:val="0"/>
      <w:marRight w:val="0"/>
      <w:marTop w:val="0"/>
      <w:marBottom w:val="0"/>
      <w:divBdr>
        <w:top w:val="none" w:sz="0" w:space="0" w:color="auto"/>
        <w:left w:val="none" w:sz="0" w:space="0" w:color="auto"/>
        <w:bottom w:val="none" w:sz="0" w:space="0" w:color="auto"/>
        <w:right w:val="none" w:sz="0" w:space="0" w:color="auto"/>
      </w:divBdr>
    </w:div>
    <w:div w:id="1228607149">
      <w:bodyDiv w:val="1"/>
      <w:marLeft w:val="0"/>
      <w:marRight w:val="0"/>
      <w:marTop w:val="0"/>
      <w:marBottom w:val="0"/>
      <w:divBdr>
        <w:top w:val="none" w:sz="0" w:space="0" w:color="auto"/>
        <w:left w:val="none" w:sz="0" w:space="0" w:color="auto"/>
        <w:bottom w:val="none" w:sz="0" w:space="0" w:color="auto"/>
        <w:right w:val="none" w:sz="0" w:space="0" w:color="auto"/>
      </w:divBdr>
    </w:div>
    <w:div w:id="1262295189">
      <w:bodyDiv w:val="1"/>
      <w:marLeft w:val="0"/>
      <w:marRight w:val="0"/>
      <w:marTop w:val="0"/>
      <w:marBottom w:val="0"/>
      <w:divBdr>
        <w:top w:val="none" w:sz="0" w:space="0" w:color="auto"/>
        <w:left w:val="none" w:sz="0" w:space="0" w:color="auto"/>
        <w:bottom w:val="none" w:sz="0" w:space="0" w:color="auto"/>
        <w:right w:val="none" w:sz="0" w:space="0" w:color="auto"/>
      </w:divBdr>
      <w:divsChild>
        <w:div w:id="1949703200">
          <w:marLeft w:val="0"/>
          <w:marRight w:val="0"/>
          <w:marTop w:val="0"/>
          <w:marBottom w:val="0"/>
          <w:divBdr>
            <w:top w:val="none" w:sz="0" w:space="0" w:color="auto"/>
            <w:left w:val="none" w:sz="0" w:space="0" w:color="auto"/>
            <w:bottom w:val="none" w:sz="0" w:space="0" w:color="auto"/>
            <w:right w:val="none" w:sz="0" w:space="0" w:color="auto"/>
          </w:divBdr>
        </w:div>
        <w:div w:id="148253972">
          <w:marLeft w:val="0"/>
          <w:marRight w:val="0"/>
          <w:marTop w:val="0"/>
          <w:marBottom w:val="0"/>
          <w:divBdr>
            <w:top w:val="none" w:sz="0" w:space="0" w:color="auto"/>
            <w:left w:val="none" w:sz="0" w:space="0" w:color="auto"/>
            <w:bottom w:val="none" w:sz="0" w:space="0" w:color="auto"/>
            <w:right w:val="none" w:sz="0" w:space="0" w:color="auto"/>
          </w:divBdr>
        </w:div>
        <w:div w:id="2129272886">
          <w:marLeft w:val="0"/>
          <w:marRight w:val="0"/>
          <w:marTop w:val="0"/>
          <w:marBottom w:val="0"/>
          <w:divBdr>
            <w:top w:val="none" w:sz="0" w:space="0" w:color="auto"/>
            <w:left w:val="none" w:sz="0" w:space="0" w:color="auto"/>
            <w:bottom w:val="none" w:sz="0" w:space="0" w:color="auto"/>
            <w:right w:val="none" w:sz="0" w:space="0" w:color="auto"/>
          </w:divBdr>
        </w:div>
      </w:divsChild>
    </w:div>
    <w:div w:id="1324427770">
      <w:bodyDiv w:val="1"/>
      <w:marLeft w:val="0"/>
      <w:marRight w:val="0"/>
      <w:marTop w:val="0"/>
      <w:marBottom w:val="0"/>
      <w:divBdr>
        <w:top w:val="none" w:sz="0" w:space="0" w:color="auto"/>
        <w:left w:val="none" w:sz="0" w:space="0" w:color="auto"/>
        <w:bottom w:val="none" w:sz="0" w:space="0" w:color="auto"/>
        <w:right w:val="none" w:sz="0" w:space="0" w:color="auto"/>
      </w:divBdr>
    </w:div>
    <w:div w:id="1394087867">
      <w:bodyDiv w:val="1"/>
      <w:marLeft w:val="0"/>
      <w:marRight w:val="0"/>
      <w:marTop w:val="0"/>
      <w:marBottom w:val="0"/>
      <w:divBdr>
        <w:top w:val="none" w:sz="0" w:space="0" w:color="auto"/>
        <w:left w:val="none" w:sz="0" w:space="0" w:color="auto"/>
        <w:bottom w:val="none" w:sz="0" w:space="0" w:color="auto"/>
        <w:right w:val="none" w:sz="0" w:space="0" w:color="auto"/>
      </w:divBdr>
    </w:div>
    <w:div w:id="1521050087">
      <w:bodyDiv w:val="1"/>
      <w:marLeft w:val="0"/>
      <w:marRight w:val="0"/>
      <w:marTop w:val="0"/>
      <w:marBottom w:val="0"/>
      <w:divBdr>
        <w:top w:val="none" w:sz="0" w:space="0" w:color="auto"/>
        <w:left w:val="none" w:sz="0" w:space="0" w:color="auto"/>
        <w:bottom w:val="none" w:sz="0" w:space="0" w:color="auto"/>
        <w:right w:val="none" w:sz="0" w:space="0" w:color="auto"/>
      </w:divBdr>
      <w:divsChild>
        <w:div w:id="1223128958">
          <w:marLeft w:val="0"/>
          <w:marRight w:val="0"/>
          <w:marTop w:val="0"/>
          <w:marBottom w:val="0"/>
          <w:divBdr>
            <w:top w:val="none" w:sz="0" w:space="0" w:color="auto"/>
            <w:left w:val="none" w:sz="0" w:space="0" w:color="auto"/>
            <w:bottom w:val="none" w:sz="0" w:space="0" w:color="auto"/>
            <w:right w:val="none" w:sz="0" w:space="0" w:color="auto"/>
          </w:divBdr>
        </w:div>
      </w:divsChild>
    </w:div>
    <w:div w:id="1705323962">
      <w:bodyDiv w:val="1"/>
      <w:marLeft w:val="0"/>
      <w:marRight w:val="0"/>
      <w:marTop w:val="0"/>
      <w:marBottom w:val="0"/>
      <w:divBdr>
        <w:top w:val="none" w:sz="0" w:space="0" w:color="auto"/>
        <w:left w:val="none" w:sz="0" w:space="0" w:color="auto"/>
        <w:bottom w:val="none" w:sz="0" w:space="0" w:color="auto"/>
        <w:right w:val="none" w:sz="0" w:space="0" w:color="auto"/>
      </w:divBdr>
    </w:div>
    <w:div w:id="1926452746">
      <w:bodyDiv w:val="1"/>
      <w:marLeft w:val="0"/>
      <w:marRight w:val="0"/>
      <w:marTop w:val="0"/>
      <w:marBottom w:val="0"/>
      <w:divBdr>
        <w:top w:val="none" w:sz="0" w:space="0" w:color="auto"/>
        <w:left w:val="none" w:sz="0" w:space="0" w:color="auto"/>
        <w:bottom w:val="none" w:sz="0" w:space="0" w:color="auto"/>
        <w:right w:val="none" w:sz="0" w:space="0" w:color="auto"/>
      </w:divBdr>
    </w:div>
    <w:div w:id="211262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uskadi.eus/informacion/plantillas-de-euskadi-eus-berria/web01-a3wz/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manual/libros-de-estilo-y-guias-de-la-nueva-euskadi-eus/web01-a3wz/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ua" ma:contentTypeID="0x0101001CC5E32D36E61B44B1944156DDCCF379" ma:contentTypeVersion="18" ma:contentTypeDescription="Sortu dokumentu berri bat." ma:contentTypeScope="" ma:versionID="06ef35cdb0b752c5ef7bdbf23b709a5e">
  <xsd:schema xmlns:xsd="http://www.w3.org/2001/XMLSchema" xmlns:xs="http://www.w3.org/2001/XMLSchema" xmlns:p="http://schemas.microsoft.com/office/2006/metadata/properties" xmlns:ns2="d7d7ea47-4bc9-44f2-9474-0777b747ca10" xmlns:ns3="b38e5305-4e11-4280-b9c9-a03f54bea4e3" targetNamespace="http://schemas.microsoft.com/office/2006/metadata/properties" ma:root="true" ma:fieldsID="597cbac72c741f93f8f5e55467e42896" ns2:_="" ns3:_="">
    <xsd:import namespace="d7d7ea47-4bc9-44f2-9474-0777b747ca10"/>
    <xsd:import namespace="b38e5305-4e11-4280-b9c9-a03f54bea4e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7ea47-4bc9-44f2-9474-0777b747ca10"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f5008b4f-1ab1-4dd8-aef8-c2241135fa78}" ma:internalName="TaxCatchAll" ma:showField="CatchAllData" ma:web="d7d7ea47-4bc9-44f2-9474-0777b747ca1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8e5305-4e11-4280-b9c9-a03f54bea4e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7d7ea47-4bc9-44f2-9474-0777b747ca10" xsi:nil="true"/>
    <lcf76f155ced4ddcb4097134ff3c332f xmlns="b38e5305-4e11-4280-b9c9-a03f54bea4e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41FBEB-CC90-4932-9FBE-91DFF720D589}">
  <ds:schemaRefs>
    <ds:schemaRef ds:uri="http://schemas.microsoft.com/sharepoint/v3/contenttype/forms"/>
  </ds:schemaRefs>
</ds:datastoreItem>
</file>

<file path=customXml/itemProps2.xml><?xml version="1.0" encoding="utf-8"?>
<ds:datastoreItem xmlns:ds="http://schemas.openxmlformats.org/officeDocument/2006/customXml" ds:itemID="{A1C2E04B-C193-44BD-B32D-A82E43EA2EAF}">
  <ds:schemaRefs>
    <ds:schemaRef ds:uri="http://schemas.openxmlformats.org/officeDocument/2006/bibliography"/>
  </ds:schemaRefs>
</ds:datastoreItem>
</file>

<file path=customXml/itemProps3.xml><?xml version="1.0" encoding="utf-8"?>
<ds:datastoreItem xmlns:ds="http://schemas.openxmlformats.org/officeDocument/2006/customXml" ds:itemID="{5B78DAB3-F0AD-4E1F-8DE2-858D2BA24B86}"/>
</file>

<file path=customXml/itemProps4.xml><?xml version="1.0" encoding="utf-8"?>
<ds:datastoreItem xmlns:ds="http://schemas.openxmlformats.org/officeDocument/2006/customXml" ds:itemID="{4CE3520F-C732-4715-B2BA-8DA95027E730}">
  <ds:schemaRefs>
    <ds:schemaRef ds:uri="http://schemas.microsoft.com/office/2006/metadata/properties"/>
    <ds:schemaRef ds:uri="http://schemas.microsoft.com/office/infopath/2007/PartnerControls"/>
    <ds:schemaRef ds:uri="d7d7ea47-4bc9-44f2-9474-0777b747ca10"/>
    <ds:schemaRef ds:uri="b38e5305-4e11-4280-b9c9-a03f54bea4e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4682</Words>
  <Characters>26694</Characters>
  <Application>Microsoft Office Word</Application>
  <DocSecurity>0</DocSecurity>
  <Lines>222</Lines>
  <Paragraphs>62</Paragraphs>
  <ScaleCrop>false</ScaleCrop>
  <Company>Eusko Jaurlaritza Gobierno Vasco</Company>
  <LinksUpToDate>false</LinksUpToDate>
  <CharactersWithSpaces>31314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Iturrate, Iñigo</dc:creator>
  <cp:keywords/>
  <dc:description/>
  <cp:lastModifiedBy>Zulueta Usubiaga, Irene</cp:lastModifiedBy>
  <cp:revision>10</cp:revision>
  <cp:lastPrinted>2025-12-11T07:52:00Z</cp:lastPrinted>
  <dcterms:created xsi:type="dcterms:W3CDTF">2026-06-11T10:57:00Z</dcterms:created>
  <dcterms:modified xsi:type="dcterms:W3CDTF">2026-06-12T10:40:00Z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0x0101001CC5E32D36E61B44B1944156DDCCF379</vt:lpwstr>
  </property>
  <property fmtid="{D5CDD505-2E9C-101B-9397-08002B2CF9AE}" pid="3" name="MediaServiceImageTags">
    <vt:lpwstr/>
  </property>
</Properties>
</file>