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295" w:rsidRPr="00062606" w:rsidRDefault="00535272" w:rsidP="00451295">
      <w:pPr>
        <w:spacing w:before="100" w:beforeAutospacing="1" w:after="100" w:afterAutospacing="1" w:line="240" w:lineRule="auto"/>
        <w:jc w:val="both"/>
        <w:outlineLvl w:val="1"/>
        <w:rPr>
          <w:rFonts w:ascii="Segoe UI" w:eastAsia="Times New Roman" w:hAnsi="Segoe UI" w:cs="Segoe UI"/>
          <w:b/>
          <w:bCs/>
          <w:lang w:eastAsia="es-ES"/>
        </w:rPr>
      </w:pPr>
      <w:r w:rsidRPr="00062606">
        <w:rPr>
          <w:rFonts w:ascii="Segoe UI" w:eastAsia="Times New Roman" w:hAnsi="Segoe UI" w:cs="Segoe UI"/>
          <w:b/>
          <w:bCs/>
          <w:lang w:eastAsia="es-ES"/>
        </w:rPr>
        <w:t>PLIEGO DE PRESCRIPCIONES TÉCNICAS</w:t>
      </w:r>
      <w:r w:rsidR="00451295" w:rsidRPr="00062606">
        <w:rPr>
          <w:rFonts w:ascii="Segoe UI" w:eastAsia="Times New Roman" w:hAnsi="Segoe UI" w:cs="Segoe UI"/>
          <w:b/>
          <w:bCs/>
          <w:lang w:eastAsia="es-ES"/>
        </w:rPr>
        <w:t xml:space="preserve"> DEL CONTRATO PARA LA PRESTACIÓN DEL SERVICIO DE CENTRO DE DÍA PARA PERSONAS ADULTAS CON TRASTORNO DEL ESPECTRO DEL AUTISMO (TEA) EN ESKALANTEGI (PASAIA).</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OBJETO</w:t>
      </w:r>
    </w:p>
    <w:p w:rsidR="00D77A2E"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El presente pliego tiene por objeto establecer las condiciones técnicas que regirán la contratación del servicio de </w:t>
      </w:r>
      <w:r w:rsidRPr="00062606">
        <w:rPr>
          <w:rFonts w:ascii="Segoe UI" w:eastAsia="Times New Roman" w:hAnsi="Segoe UI" w:cs="Segoe UI"/>
          <w:b/>
          <w:bCs/>
          <w:lang w:eastAsia="es-ES"/>
        </w:rPr>
        <w:t>centro de día para personas adultas con Trastorno del Espectro del Autismo (</w:t>
      </w:r>
      <w:r w:rsidR="00613D90">
        <w:rPr>
          <w:rFonts w:ascii="Segoe UI" w:eastAsia="Times New Roman" w:hAnsi="Segoe UI" w:cs="Segoe UI"/>
          <w:b/>
          <w:bCs/>
          <w:lang w:eastAsia="es-ES"/>
        </w:rPr>
        <w:t xml:space="preserve">en adelante </w:t>
      </w:r>
      <w:r w:rsidRPr="00062606">
        <w:rPr>
          <w:rFonts w:ascii="Segoe UI" w:eastAsia="Times New Roman" w:hAnsi="Segoe UI" w:cs="Segoe UI"/>
          <w:b/>
          <w:bCs/>
          <w:lang w:eastAsia="es-ES"/>
        </w:rPr>
        <w:t>TEA)</w:t>
      </w:r>
      <w:r w:rsidRPr="00062606">
        <w:rPr>
          <w:rFonts w:ascii="Segoe UI" w:eastAsia="Times New Roman" w:hAnsi="Segoe UI" w:cs="Segoe UI"/>
          <w:lang w:eastAsia="es-ES"/>
        </w:rPr>
        <w:t xml:space="preserve">, ubicado en </w:t>
      </w:r>
      <w:r w:rsidR="00451295" w:rsidRPr="00062606">
        <w:rPr>
          <w:rFonts w:ascii="Segoe UI" w:eastAsia="Times New Roman" w:hAnsi="Segoe UI" w:cs="Segoe UI"/>
          <w:lang w:eastAsia="es-ES"/>
        </w:rPr>
        <w:t xml:space="preserve">el centro </w:t>
      </w:r>
      <w:r w:rsidRPr="00062606">
        <w:rPr>
          <w:rFonts w:ascii="Segoe UI" w:eastAsia="Times New Roman" w:hAnsi="Segoe UI" w:cs="Segoe UI"/>
          <w:lang w:eastAsia="es-ES"/>
        </w:rPr>
        <w:t>de titularidad de l</w:t>
      </w:r>
      <w:r w:rsidR="00451295" w:rsidRPr="00062606">
        <w:rPr>
          <w:rFonts w:ascii="Segoe UI" w:eastAsia="Times New Roman" w:hAnsi="Segoe UI" w:cs="Segoe UI"/>
          <w:lang w:eastAsia="es-ES"/>
        </w:rPr>
        <w:t xml:space="preserve">a Diputación Foral de </w:t>
      </w:r>
      <w:proofErr w:type="spellStart"/>
      <w:r w:rsidR="00451295" w:rsidRPr="00062606">
        <w:rPr>
          <w:rFonts w:ascii="Segoe UI" w:eastAsia="Times New Roman" w:hAnsi="Segoe UI" w:cs="Segoe UI"/>
          <w:lang w:eastAsia="es-ES"/>
        </w:rPr>
        <w:t>Gipuzkoa</w:t>
      </w:r>
      <w:proofErr w:type="spellEnd"/>
      <w:r w:rsidR="00451295" w:rsidRPr="00062606">
        <w:rPr>
          <w:rFonts w:ascii="Segoe UI" w:eastAsia="Times New Roman" w:hAnsi="Segoe UI" w:cs="Segoe UI"/>
          <w:lang w:eastAsia="es-ES"/>
        </w:rPr>
        <w:t xml:space="preserve"> ubicado en c/</w:t>
      </w:r>
      <w:proofErr w:type="spellStart"/>
      <w:r w:rsidR="00451295" w:rsidRPr="00062606">
        <w:rPr>
          <w:rFonts w:ascii="Segoe UI" w:eastAsia="Times New Roman" w:hAnsi="Segoe UI" w:cs="Segoe UI"/>
          <w:lang w:eastAsia="es-ES"/>
        </w:rPr>
        <w:t>Eskalantegi</w:t>
      </w:r>
      <w:proofErr w:type="spellEnd"/>
      <w:r w:rsidR="00451295" w:rsidRPr="00062606">
        <w:rPr>
          <w:rFonts w:ascii="Segoe UI" w:eastAsia="Times New Roman" w:hAnsi="Segoe UI" w:cs="Segoe UI"/>
          <w:lang w:eastAsia="es-ES"/>
        </w:rPr>
        <w:t xml:space="preserve">, de </w:t>
      </w:r>
      <w:proofErr w:type="spellStart"/>
      <w:r w:rsidR="00451295" w:rsidRPr="00062606">
        <w:rPr>
          <w:rFonts w:ascii="Segoe UI" w:eastAsia="Times New Roman" w:hAnsi="Segoe UI" w:cs="Segoe UI"/>
          <w:lang w:eastAsia="es-ES"/>
        </w:rPr>
        <w:t>Pasaia</w:t>
      </w:r>
      <w:proofErr w:type="spellEnd"/>
      <w:r w:rsidR="00451295" w:rsidRPr="00062606">
        <w:rPr>
          <w:rFonts w:ascii="Segoe UI" w:eastAsia="Times New Roman" w:hAnsi="Segoe UI" w:cs="Segoe UI"/>
          <w:lang w:eastAsia="es-ES"/>
        </w:rPr>
        <w:t xml:space="preserve">, </w:t>
      </w:r>
      <w:r w:rsidRPr="00062606">
        <w:rPr>
          <w:rFonts w:ascii="Segoe UI" w:eastAsia="Times New Roman" w:hAnsi="Segoe UI" w:cs="Segoe UI"/>
          <w:lang w:eastAsia="es-ES"/>
        </w:rPr>
        <w:t>con una ca</w:t>
      </w:r>
      <w:r w:rsidR="00366CFC">
        <w:rPr>
          <w:rFonts w:ascii="Segoe UI" w:eastAsia="Times New Roman" w:hAnsi="Segoe UI" w:cs="Segoe UI"/>
          <w:lang w:eastAsia="es-ES"/>
        </w:rPr>
        <w:t>pacidad total de 15 plazas.</w:t>
      </w: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 xml:space="preserve">FINALIDAD </w:t>
      </w:r>
      <w:r w:rsidR="009B5F06" w:rsidRPr="00062606">
        <w:rPr>
          <w:rFonts w:ascii="Segoe UI" w:eastAsia="Times New Roman" w:hAnsi="Segoe UI" w:cs="Segoe UI"/>
          <w:b/>
          <w:bCs/>
          <w:lang w:eastAsia="es-ES"/>
        </w:rPr>
        <w:t xml:space="preserve">GENERAL </w:t>
      </w:r>
      <w:r w:rsidRPr="00062606">
        <w:rPr>
          <w:rFonts w:ascii="Segoe UI" w:eastAsia="Times New Roman" w:hAnsi="Segoe UI" w:cs="Segoe UI"/>
          <w:b/>
          <w:bCs/>
          <w:lang w:eastAsia="es-ES"/>
        </w:rPr>
        <w:t>DEL SERVICIO</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El servicio tiene como finalidad:</w:t>
      </w:r>
    </w:p>
    <w:p w:rsidR="00535272" w:rsidRPr="00062606" w:rsidRDefault="00535272" w:rsidP="00451295">
      <w:pPr>
        <w:numPr>
          <w:ilvl w:val="0"/>
          <w:numId w:val="1"/>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Proporcionar atención diurna especializada, individualizada e integral a personas adultas con TEA en situación de dependencia y discapacidad.</w:t>
      </w:r>
    </w:p>
    <w:p w:rsidR="00535272" w:rsidRPr="00062606" w:rsidRDefault="00535272" w:rsidP="00451295">
      <w:pPr>
        <w:numPr>
          <w:ilvl w:val="0"/>
          <w:numId w:val="1"/>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Favorecer su bienestar emocional, su calidad de vida y su desarrollo personal, social y ocupacional, en un entorno estructurado, comprensible y seguro.</w:t>
      </w:r>
    </w:p>
    <w:p w:rsidR="00535272" w:rsidRPr="00062606" w:rsidRDefault="00535272" w:rsidP="00451295">
      <w:pPr>
        <w:numPr>
          <w:ilvl w:val="0"/>
          <w:numId w:val="1"/>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Prevenir el deterioro, promover la autonomía, y apoyar a las familias y personas cuidadoras en su tarea.</w:t>
      </w:r>
    </w:p>
    <w:p w:rsidR="00D77A2E" w:rsidRPr="00366CFC" w:rsidRDefault="00535272" w:rsidP="00366CFC">
      <w:pPr>
        <w:numPr>
          <w:ilvl w:val="0"/>
          <w:numId w:val="1"/>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Estimular la participación comunitaria, desde una lógica de inclusión, equidad y respeto a la diversidad.</w:t>
      </w: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PERSONAS DESTINATARIAS</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El servicio se dirigirá a personas que cumplan con los siguientes requisitos:</w:t>
      </w:r>
    </w:p>
    <w:p w:rsidR="00535272" w:rsidRPr="004C0940" w:rsidRDefault="00235D8A" w:rsidP="00451295">
      <w:pPr>
        <w:numPr>
          <w:ilvl w:val="0"/>
          <w:numId w:val="2"/>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 xml:space="preserve">Que presenten como diagnóstico principal un trastorno del desarrollo y/o del </w:t>
      </w:r>
      <w:r w:rsidR="00535272" w:rsidRPr="004C0940">
        <w:rPr>
          <w:rFonts w:ascii="Segoe UI" w:eastAsia="Times New Roman" w:hAnsi="Segoe UI" w:cs="Segoe UI"/>
          <w:lang w:eastAsia="es-ES"/>
        </w:rPr>
        <w:t>Diagnóstico clínico de Trastorno</w:t>
      </w:r>
      <w:r w:rsidRPr="004C0940">
        <w:rPr>
          <w:rFonts w:ascii="Segoe UI" w:eastAsia="Times New Roman" w:hAnsi="Segoe UI" w:cs="Segoe UI"/>
          <w:lang w:eastAsia="es-ES"/>
        </w:rPr>
        <w:t xml:space="preserve"> del Espectro del Autismo (TEA) y una discapacidad intelectual en grado leve y/o moderado y que presenten necesidades de apoyo extenso y generalizado.</w:t>
      </w:r>
    </w:p>
    <w:p w:rsidR="00535272" w:rsidRPr="004C0940" w:rsidRDefault="00873B2E" w:rsidP="00873B2E">
      <w:pPr>
        <w:numPr>
          <w:ilvl w:val="0"/>
          <w:numId w:val="2"/>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Tener una edad igual o superior a 20 años e igual o inferior a 64 años en el año de presentación de la solicitud.</w:t>
      </w:r>
    </w:p>
    <w:p w:rsidR="00535272" w:rsidRPr="004C0940" w:rsidRDefault="00535272" w:rsidP="00873B2E">
      <w:pPr>
        <w:numPr>
          <w:ilvl w:val="0"/>
          <w:numId w:val="2"/>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 xml:space="preserve">Reconocimiento de situación de </w:t>
      </w:r>
      <w:r w:rsidRPr="004C0940">
        <w:rPr>
          <w:rFonts w:ascii="Segoe UI" w:eastAsia="Times New Roman" w:hAnsi="Segoe UI" w:cs="Segoe UI"/>
          <w:bCs/>
          <w:lang w:eastAsia="es-ES"/>
        </w:rPr>
        <w:t>discapacidad</w:t>
      </w:r>
      <w:r w:rsidR="00873B2E" w:rsidRPr="004C0940">
        <w:rPr>
          <w:rFonts w:ascii="Segoe UI" w:eastAsia="Times New Roman" w:hAnsi="Segoe UI" w:cs="Segoe UI"/>
          <w:bCs/>
          <w:lang w:eastAsia="es-ES"/>
        </w:rPr>
        <w:t xml:space="preserve"> igual o superior al 33%</w:t>
      </w:r>
      <w:r w:rsidRPr="004C0940">
        <w:rPr>
          <w:rFonts w:ascii="Segoe UI" w:eastAsia="Times New Roman" w:hAnsi="Segoe UI" w:cs="Segoe UI"/>
          <w:lang w:eastAsia="es-ES"/>
        </w:rPr>
        <w:t xml:space="preserve"> y de </w:t>
      </w:r>
      <w:r w:rsidRPr="004C0940">
        <w:rPr>
          <w:rFonts w:ascii="Segoe UI" w:eastAsia="Times New Roman" w:hAnsi="Segoe UI" w:cs="Segoe UI"/>
          <w:bCs/>
          <w:lang w:eastAsia="es-ES"/>
        </w:rPr>
        <w:t>dependencia</w:t>
      </w:r>
      <w:r w:rsidR="00235D8A" w:rsidRPr="004C0940">
        <w:rPr>
          <w:rFonts w:ascii="Segoe UI" w:eastAsia="Times New Roman" w:hAnsi="Segoe UI" w:cs="Segoe UI"/>
          <w:lang w:eastAsia="es-ES"/>
        </w:rPr>
        <w:t xml:space="preserve"> en cualquiera de sus grados (Grado I, II y III según el baremo BVD).</w:t>
      </w:r>
    </w:p>
    <w:p w:rsidR="00535272" w:rsidRPr="007D5BFA" w:rsidRDefault="007D5BFA" w:rsidP="00451295">
      <w:pPr>
        <w:numPr>
          <w:ilvl w:val="0"/>
          <w:numId w:val="2"/>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Orientación</w:t>
      </w:r>
      <w:r w:rsidR="00535272" w:rsidRPr="004C0940">
        <w:rPr>
          <w:rFonts w:ascii="Segoe UI" w:eastAsia="Times New Roman" w:hAnsi="Segoe UI" w:cs="Segoe UI"/>
          <w:lang w:eastAsia="es-ES"/>
        </w:rPr>
        <w:t xml:space="preserve"> favorable emitida por la </w:t>
      </w:r>
      <w:r w:rsidR="00535272" w:rsidRPr="004C0940">
        <w:rPr>
          <w:rFonts w:ascii="Segoe UI" w:eastAsia="Times New Roman" w:hAnsi="Segoe UI" w:cs="Segoe UI"/>
          <w:bCs/>
          <w:lang w:eastAsia="es-ES"/>
        </w:rPr>
        <w:t>Sección de Valoración de la Diputación</w:t>
      </w:r>
      <w:r w:rsidR="00535272" w:rsidRPr="007D5BFA">
        <w:rPr>
          <w:rFonts w:ascii="Segoe UI" w:eastAsia="Times New Roman" w:hAnsi="Segoe UI" w:cs="Segoe UI"/>
          <w:bCs/>
          <w:lang w:eastAsia="es-ES"/>
        </w:rPr>
        <w:t xml:space="preserve"> Foral de Gipuzkoa</w:t>
      </w:r>
      <w:r w:rsidR="00535272" w:rsidRPr="007D5BFA">
        <w:rPr>
          <w:rFonts w:ascii="Segoe UI" w:eastAsia="Times New Roman" w:hAnsi="Segoe UI" w:cs="Segoe UI"/>
          <w:lang w:eastAsia="es-ES"/>
        </w:rPr>
        <w:t>, que determine la idoneidad del recurso.</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Se priorizará el acceso de personas que hayan finalizado su itinerario educativo y/o se encuentren en situación de desajuste en otros entornos ocupacionales o de servicios diurnos, por la especificidad de sus necesidades de apoyo.</w:t>
      </w:r>
    </w:p>
    <w:p w:rsidR="009B5F06" w:rsidRPr="00062606" w:rsidRDefault="009B5F06"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lastRenderedPageBreak/>
        <w:t>Los requisitos generales y específicos que deberán reunir las personas usuarias serán los definidos en el Decreto Foral 7/2015, de 24 de marzo, por el que se regula el régimen de acceso a los servicios residenciales y de centro de día para personas en situación de dependencia en el Territorio Histórico de Gipuzkoa (BOG 30/03/2015)</w:t>
      </w:r>
      <w:r w:rsidR="00366CFC">
        <w:rPr>
          <w:rFonts w:ascii="Segoe UI" w:eastAsia="Times New Roman" w:hAnsi="Segoe UI" w:cs="Segoe UI"/>
          <w:lang w:eastAsia="es-ES"/>
        </w:rPr>
        <w:t>, o normativa que le sustituya.</w:t>
      </w: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PRINCIPIOS DEL MODELO DE ATENCIÓN</w:t>
      </w:r>
    </w:p>
    <w:p w:rsidR="004C0940"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La prestación del servicio deberá sustentarse en los siguientes principios</w:t>
      </w:r>
      <w:r w:rsidR="004C0940">
        <w:rPr>
          <w:rFonts w:ascii="Segoe UI" w:eastAsia="Times New Roman" w:hAnsi="Segoe UI" w:cs="Segoe UI"/>
          <w:lang w:eastAsia="es-ES"/>
        </w:rPr>
        <w:t>:</w:t>
      </w:r>
    </w:p>
    <w:p w:rsidR="00D52E75" w:rsidRPr="004C0940" w:rsidRDefault="00535272" w:rsidP="00D52E7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Atención centrada en la persona.</w:t>
      </w:r>
      <w:r w:rsidR="00D52E75" w:rsidRPr="004C0940">
        <w:rPr>
          <w:rFonts w:ascii="Segoe UI" w:eastAsia="Times New Roman" w:hAnsi="Segoe UI" w:cs="Segoe UI"/>
          <w:b/>
          <w:bCs/>
          <w:lang w:eastAsia="es-ES"/>
        </w:rPr>
        <w:t xml:space="preserve"> </w:t>
      </w:r>
    </w:p>
    <w:p w:rsidR="00DD58AA" w:rsidRPr="004C0940" w:rsidRDefault="00DD58AA" w:rsidP="00D52E7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Intervención de Plena Inclusión</w:t>
      </w:r>
      <w:r w:rsidR="009D48A8" w:rsidRPr="004C0940">
        <w:rPr>
          <w:rFonts w:ascii="Segoe UI" w:eastAsia="Times New Roman" w:hAnsi="Segoe UI" w:cs="Segoe UI"/>
          <w:b/>
          <w:bCs/>
          <w:lang w:eastAsia="es-ES"/>
        </w:rPr>
        <w:t xml:space="preserve"> y calidad de vida de las personas usuarias.</w:t>
      </w:r>
    </w:p>
    <w:p w:rsidR="00535272" w:rsidRPr="004C0940" w:rsidRDefault="00D52E75" w:rsidP="00D52E7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Apoyos personalizados</w:t>
      </w:r>
      <w:r w:rsidRPr="004C0940">
        <w:rPr>
          <w:rFonts w:ascii="Segoe UI" w:eastAsia="Times New Roman" w:hAnsi="Segoe UI" w:cs="Segoe UI"/>
          <w:lang w:eastAsia="es-ES"/>
        </w:rPr>
        <w:t>, continuos y adaptados a los perfiles y momento vital de cada persona.</w:t>
      </w:r>
    </w:p>
    <w:p w:rsidR="00D52E75" w:rsidRPr="004C0940" w:rsidRDefault="00D52E75" w:rsidP="00D52E7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Perspectiva de derechos, género, diversidad y plena inclusión.</w:t>
      </w:r>
    </w:p>
    <w:p w:rsidR="00535272" w:rsidRPr="004C0940" w:rsidRDefault="00535272" w:rsidP="0045129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Autodeterminación, participación y protagonismo</w:t>
      </w:r>
      <w:r w:rsidRPr="004C0940">
        <w:rPr>
          <w:rFonts w:ascii="Segoe UI" w:eastAsia="Times New Roman" w:hAnsi="Segoe UI" w:cs="Segoe UI"/>
          <w:lang w:eastAsia="es-ES"/>
        </w:rPr>
        <w:t xml:space="preserve"> de la persona usuaria en su proceso.</w:t>
      </w:r>
    </w:p>
    <w:p w:rsidR="00535272" w:rsidRPr="00062606" w:rsidRDefault="00535272" w:rsidP="00451295">
      <w:pPr>
        <w:numPr>
          <w:ilvl w:val="0"/>
          <w:numId w:val="3"/>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b/>
          <w:bCs/>
          <w:lang w:eastAsia="es-ES"/>
        </w:rPr>
        <w:t>Entorno estructurado, previsible y comprensible</w:t>
      </w:r>
      <w:r w:rsidRPr="00062606">
        <w:rPr>
          <w:rFonts w:ascii="Segoe UI" w:eastAsia="Times New Roman" w:hAnsi="Segoe UI" w:cs="Segoe UI"/>
          <w:lang w:eastAsia="es-ES"/>
        </w:rPr>
        <w:t>, que facilite la autorregulación.</w:t>
      </w:r>
    </w:p>
    <w:p w:rsidR="00535272" w:rsidRPr="00062606" w:rsidRDefault="00535272" w:rsidP="00451295">
      <w:pPr>
        <w:numPr>
          <w:ilvl w:val="0"/>
          <w:numId w:val="3"/>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Colaboración y acompañamiento activo a las familias</w:t>
      </w:r>
      <w:r w:rsidRPr="00062606">
        <w:rPr>
          <w:rFonts w:ascii="Segoe UI" w:eastAsia="Times New Roman" w:hAnsi="Segoe UI" w:cs="Segoe UI"/>
          <w:lang w:eastAsia="es-ES"/>
        </w:rPr>
        <w:t>.</w:t>
      </w:r>
    </w:p>
    <w:p w:rsidR="00D77A2E" w:rsidRPr="00366CFC" w:rsidRDefault="00535272" w:rsidP="00366CFC">
      <w:pPr>
        <w:numPr>
          <w:ilvl w:val="0"/>
          <w:numId w:val="3"/>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Coordinación e </w:t>
      </w:r>
      <w:r w:rsidRPr="00062606">
        <w:rPr>
          <w:rFonts w:ascii="Segoe UI" w:eastAsia="Times New Roman" w:hAnsi="Segoe UI" w:cs="Segoe UI"/>
          <w:b/>
          <w:bCs/>
          <w:lang w:eastAsia="es-ES"/>
        </w:rPr>
        <w:t>interacción con el entorno comunitario</w:t>
      </w:r>
      <w:r w:rsidRPr="00062606">
        <w:rPr>
          <w:rFonts w:ascii="Segoe UI" w:eastAsia="Times New Roman" w:hAnsi="Segoe UI" w:cs="Segoe UI"/>
          <w:lang w:eastAsia="es-ES"/>
        </w:rPr>
        <w:t xml:space="preserve"> y otros servicios sociales y sanitarios.</w:t>
      </w: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OBJETIVOS ESPECÍFICOS DEL SERVICIO</w:t>
      </w:r>
    </w:p>
    <w:p w:rsidR="00535272" w:rsidRPr="004C0940" w:rsidRDefault="00535272" w:rsidP="00451295">
      <w:p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Los objetivos específicos del servicio incluyen:</w:t>
      </w:r>
    </w:p>
    <w:p w:rsidR="00535272" w:rsidRPr="004C0940" w:rsidRDefault="00DD58AA" w:rsidP="00451295">
      <w:pPr>
        <w:numPr>
          <w:ilvl w:val="0"/>
          <w:numId w:val="4"/>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 xml:space="preserve">Favorecer el Modelo de intervención de Plena Inclusión a través del </w:t>
      </w:r>
      <w:r w:rsidR="00535272" w:rsidRPr="004C0940">
        <w:rPr>
          <w:rFonts w:ascii="Segoe UI" w:eastAsia="Times New Roman" w:hAnsi="Segoe UI" w:cs="Segoe UI"/>
          <w:lang w:eastAsia="es-ES"/>
        </w:rPr>
        <w:t>desarrollo de competencias personales, social</w:t>
      </w:r>
      <w:r w:rsidR="0031141A" w:rsidRPr="004C0940">
        <w:rPr>
          <w:rFonts w:ascii="Segoe UI" w:eastAsia="Times New Roman" w:hAnsi="Segoe UI" w:cs="Segoe UI"/>
          <w:lang w:eastAsia="es-ES"/>
        </w:rPr>
        <w:t>es, comunicativas y adaptativas que permitan mejorar la calidad de vida de las personas usuarias.</w:t>
      </w:r>
    </w:p>
    <w:p w:rsidR="00535272" w:rsidRPr="004C0940" w:rsidRDefault="00535272" w:rsidP="00451295">
      <w:pPr>
        <w:numPr>
          <w:ilvl w:val="0"/>
          <w:numId w:val="4"/>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Promover rutinas y hábitos estructurados que aumenten el bienestar emocional y reduzcan conductas desafiantes.</w:t>
      </w:r>
    </w:p>
    <w:p w:rsidR="00535272" w:rsidRPr="00062606" w:rsidRDefault="00535272" w:rsidP="00451295">
      <w:pPr>
        <w:numPr>
          <w:ilvl w:val="0"/>
          <w:numId w:val="4"/>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Desarrollar programas ocupacionales, </w:t>
      </w:r>
      <w:proofErr w:type="spellStart"/>
      <w:r w:rsidRPr="00062606">
        <w:rPr>
          <w:rFonts w:ascii="Segoe UI" w:eastAsia="Times New Roman" w:hAnsi="Segoe UI" w:cs="Segoe UI"/>
          <w:lang w:eastAsia="es-ES"/>
        </w:rPr>
        <w:t>prelaborales</w:t>
      </w:r>
      <w:proofErr w:type="spellEnd"/>
      <w:r w:rsidRPr="00062606">
        <w:rPr>
          <w:rFonts w:ascii="Segoe UI" w:eastAsia="Times New Roman" w:hAnsi="Segoe UI" w:cs="Segoe UI"/>
          <w:lang w:eastAsia="es-ES"/>
        </w:rPr>
        <w:t>, artísticos y de ocio adaptados al perfil cognitivo y sensorial de cada persona.</w:t>
      </w:r>
    </w:p>
    <w:p w:rsidR="00535272" w:rsidRPr="00062606" w:rsidRDefault="00535272" w:rsidP="00451295">
      <w:pPr>
        <w:numPr>
          <w:ilvl w:val="0"/>
          <w:numId w:val="4"/>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Acompañar a las familias, dotándoles de apoyos emocionales, formativos y prácticos.</w:t>
      </w:r>
    </w:p>
    <w:p w:rsidR="00D77A2E" w:rsidRPr="00366CFC" w:rsidRDefault="00535272" w:rsidP="00366CFC">
      <w:pPr>
        <w:numPr>
          <w:ilvl w:val="0"/>
          <w:numId w:val="4"/>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Facilitar la permanencia en el entorno comunitario mediante intervenciones inclusivas.</w:t>
      </w: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SERVICIOS A PRESTAR</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La </w:t>
      </w:r>
      <w:r w:rsidR="000F535D">
        <w:rPr>
          <w:rFonts w:ascii="Segoe UI" w:eastAsia="Times New Roman" w:hAnsi="Segoe UI" w:cs="Segoe UI"/>
          <w:lang w:eastAsia="es-ES"/>
        </w:rPr>
        <w:t>contratista</w:t>
      </w:r>
      <w:r w:rsidRPr="00062606">
        <w:rPr>
          <w:rFonts w:ascii="Segoe UI" w:eastAsia="Times New Roman" w:hAnsi="Segoe UI" w:cs="Segoe UI"/>
          <w:lang w:eastAsia="es-ES"/>
        </w:rPr>
        <w:t xml:space="preserve"> deberá garantizar una atención integral y personalizada que incluya, al menos, los siguientes servicios:</w:t>
      </w:r>
    </w:p>
    <w:p w:rsidR="0052084C" w:rsidRPr="00B77E35" w:rsidRDefault="0052084C" w:rsidP="0052084C">
      <w:pPr>
        <w:pStyle w:val="Prrafodelista"/>
        <w:numPr>
          <w:ilvl w:val="0"/>
          <w:numId w:val="36"/>
        </w:numPr>
        <w:rPr>
          <w:rFonts w:ascii="Segoe UI" w:eastAsia="Times New Roman" w:hAnsi="Segoe UI" w:cs="Segoe UI"/>
          <w:lang w:eastAsia="es-ES"/>
        </w:rPr>
      </w:pPr>
      <w:r w:rsidRPr="00B77E35">
        <w:rPr>
          <w:rFonts w:ascii="Segoe UI" w:eastAsia="Times New Roman" w:hAnsi="Segoe UI" w:cs="Segoe UI"/>
          <w:lang w:eastAsia="es-ES"/>
        </w:rPr>
        <w:t>Acogida, valoración inicial de necesidades, diseño del plan de apoyos y orientación diaria.</w:t>
      </w:r>
    </w:p>
    <w:p w:rsidR="00732B4D" w:rsidRPr="00B77E35" w:rsidRDefault="00732B4D" w:rsidP="00732B4D">
      <w:pPr>
        <w:pStyle w:val="Prrafodelista"/>
        <w:numPr>
          <w:ilvl w:val="0"/>
          <w:numId w:val="36"/>
        </w:numPr>
        <w:spacing w:before="100" w:beforeAutospacing="1" w:after="100" w:afterAutospacing="1" w:line="240" w:lineRule="auto"/>
        <w:jc w:val="both"/>
        <w:rPr>
          <w:rFonts w:ascii="Segoe UI" w:eastAsia="Times New Roman" w:hAnsi="Segoe UI" w:cs="Segoe UI"/>
          <w:lang w:eastAsia="es-ES"/>
        </w:rPr>
      </w:pPr>
      <w:r w:rsidRPr="00B77E35">
        <w:rPr>
          <w:rFonts w:ascii="Segoe UI" w:eastAsia="Times New Roman" w:hAnsi="Segoe UI" w:cs="Segoe UI"/>
          <w:lang w:eastAsia="es-ES"/>
        </w:rPr>
        <w:lastRenderedPageBreak/>
        <w:t>Programa de cuidado personal, control y protección</w:t>
      </w:r>
    </w:p>
    <w:p w:rsidR="00732B4D" w:rsidRPr="00B77E35" w:rsidRDefault="00732B4D" w:rsidP="00732B4D">
      <w:pPr>
        <w:pStyle w:val="Prrafodelista"/>
        <w:numPr>
          <w:ilvl w:val="0"/>
          <w:numId w:val="36"/>
        </w:numPr>
        <w:spacing w:before="100" w:beforeAutospacing="1" w:after="100" w:afterAutospacing="1" w:line="240" w:lineRule="auto"/>
        <w:jc w:val="both"/>
        <w:rPr>
          <w:rFonts w:ascii="Segoe UI" w:eastAsia="Times New Roman" w:hAnsi="Segoe UI" w:cs="Segoe UI"/>
          <w:lang w:eastAsia="es-ES"/>
        </w:rPr>
      </w:pPr>
      <w:r w:rsidRPr="00B77E35">
        <w:rPr>
          <w:rFonts w:ascii="Segoe UI" w:eastAsia="Times New Roman" w:hAnsi="Segoe UI" w:cs="Segoe UI"/>
          <w:lang w:eastAsia="es-ES"/>
        </w:rPr>
        <w:t>Área de atención rehabilitadora, psicológica y social: Incluye los servicios de:</w:t>
      </w:r>
    </w:p>
    <w:p w:rsidR="00732B4D" w:rsidRPr="00B77E35" w:rsidRDefault="00732B4D" w:rsidP="00732B4D">
      <w:pPr>
        <w:pStyle w:val="Prrafodelista"/>
        <w:numPr>
          <w:ilvl w:val="0"/>
          <w:numId w:val="35"/>
        </w:numPr>
        <w:spacing w:before="100" w:beforeAutospacing="1" w:after="100" w:afterAutospacing="1" w:line="240" w:lineRule="auto"/>
        <w:ind w:hanging="371"/>
        <w:jc w:val="both"/>
        <w:rPr>
          <w:rFonts w:ascii="Segoe UI" w:eastAsia="Times New Roman" w:hAnsi="Segoe UI" w:cs="Segoe UI"/>
          <w:lang w:eastAsia="es-ES"/>
        </w:rPr>
      </w:pPr>
      <w:r w:rsidRPr="00B77E35">
        <w:rPr>
          <w:rFonts w:ascii="Segoe UI" w:eastAsia="Times New Roman" w:hAnsi="Segoe UI" w:cs="Segoe UI"/>
          <w:lang w:eastAsia="es-ES"/>
        </w:rPr>
        <w:t>Atención social.</w:t>
      </w:r>
    </w:p>
    <w:p w:rsidR="00732B4D" w:rsidRPr="00B77E35" w:rsidRDefault="00732B4D" w:rsidP="00732B4D">
      <w:pPr>
        <w:pStyle w:val="Prrafodelista"/>
        <w:numPr>
          <w:ilvl w:val="0"/>
          <w:numId w:val="35"/>
        </w:numPr>
        <w:spacing w:before="100" w:beforeAutospacing="1" w:after="100" w:afterAutospacing="1" w:line="240" w:lineRule="auto"/>
        <w:ind w:hanging="371"/>
        <w:jc w:val="both"/>
        <w:rPr>
          <w:rFonts w:ascii="Segoe UI" w:eastAsia="Times New Roman" w:hAnsi="Segoe UI" w:cs="Segoe UI"/>
          <w:lang w:eastAsia="es-ES"/>
        </w:rPr>
      </w:pPr>
      <w:r w:rsidRPr="00B77E35">
        <w:rPr>
          <w:rFonts w:ascii="Segoe UI" w:eastAsia="Times New Roman" w:hAnsi="Segoe UI" w:cs="Segoe UI"/>
          <w:lang w:eastAsia="es-ES"/>
        </w:rPr>
        <w:t>Atención psicológica.</w:t>
      </w:r>
    </w:p>
    <w:p w:rsidR="00732B4D" w:rsidRPr="00B77E35" w:rsidRDefault="00732B4D" w:rsidP="00732B4D">
      <w:pPr>
        <w:pStyle w:val="Prrafodelista"/>
        <w:numPr>
          <w:ilvl w:val="0"/>
          <w:numId w:val="35"/>
        </w:numPr>
        <w:spacing w:before="100" w:beforeAutospacing="1" w:after="100" w:afterAutospacing="1" w:line="240" w:lineRule="auto"/>
        <w:ind w:hanging="371"/>
        <w:jc w:val="both"/>
        <w:rPr>
          <w:rFonts w:ascii="Segoe UI" w:eastAsia="Times New Roman" w:hAnsi="Segoe UI" w:cs="Segoe UI"/>
          <w:lang w:eastAsia="es-ES"/>
        </w:rPr>
      </w:pPr>
      <w:r w:rsidRPr="00B77E35">
        <w:rPr>
          <w:rFonts w:ascii="Segoe UI" w:eastAsia="Times New Roman" w:hAnsi="Segoe UI" w:cs="Segoe UI"/>
          <w:lang w:eastAsia="es-ES"/>
        </w:rPr>
        <w:t>Atención rehabilitadora: tratamientos de fisioterapia, logopedia y terapia ocupacional a las personas usuarias que los precisen.</w:t>
      </w:r>
    </w:p>
    <w:p w:rsidR="00732B4D" w:rsidRPr="00B77E35" w:rsidRDefault="00732B4D" w:rsidP="00732B4D">
      <w:pPr>
        <w:pStyle w:val="Prrafodelista"/>
        <w:numPr>
          <w:ilvl w:val="0"/>
          <w:numId w:val="36"/>
        </w:numPr>
        <w:spacing w:before="100" w:beforeAutospacing="1" w:after="100" w:afterAutospacing="1" w:line="240" w:lineRule="auto"/>
        <w:jc w:val="both"/>
        <w:rPr>
          <w:rFonts w:ascii="Segoe UI" w:eastAsia="Times New Roman" w:hAnsi="Segoe UI" w:cs="Segoe UI"/>
          <w:lang w:eastAsia="es-ES"/>
        </w:rPr>
      </w:pPr>
      <w:r w:rsidRPr="00B77E35">
        <w:rPr>
          <w:rFonts w:ascii="Segoe UI" w:eastAsia="Times New Roman" w:hAnsi="Segoe UI" w:cs="Segoe UI"/>
          <w:lang w:eastAsia="es-ES"/>
        </w:rPr>
        <w:t>Programa de atención a la familia y/o personas allegadas.</w:t>
      </w:r>
    </w:p>
    <w:p w:rsidR="00732B4D" w:rsidRPr="00B77E35" w:rsidRDefault="00732B4D" w:rsidP="00732B4D">
      <w:pPr>
        <w:pStyle w:val="Prrafodelista"/>
        <w:numPr>
          <w:ilvl w:val="0"/>
          <w:numId w:val="36"/>
        </w:numPr>
        <w:spacing w:before="100" w:beforeAutospacing="1" w:after="100" w:afterAutospacing="1" w:line="240" w:lineRule="auto"/>
        <w:jc w:val="both"/>
        <w:rPr>
          <w:rFonts w:ascii="Segoe UI" w:eastAsia="Times New Roman" w:hAnsi="Segoe UI" w:cs="Segoe UI"/>
          <w:lang w:eastAsia="es-ES"/>
        </w:rPr>
      </w:pPr>
      <w:r w:rsidRPr="00B77E35">
        <w:rPr>
          <w:rFonts w:ascii="Segoe UI" w:eastAsia="Times New Roman" w:hAnsi="Segoe UI" w:cs="Segoe UI"/>
          <w:lang w:eastAsia="es-ES"/>
        </w:rPr>
        <w:t>Programa de actividades de ocio, tiempo libre y otros servicios.</w:t>
      </w:r>
    </w:p>
    <w:p w:rsidR="00D77A2E" w:rsidRPr="00B77E35" w:rsidRDefault="00732B4D" w:rsidP="00732B4D">
      <w:pPr>
        <w:pStyle w:val="Prrafodelista"/>
        <w:numPr>
          <w:ilvl w:val="0"/>
          <w:numId w:val="36"/>
        </w:numPr>
        <w:spacing w:before="100" w:beforeAutospacing="1" w:after="100" w:afterAutospacing="1" w:line="240" w:lineRule="auto"/>
        <w:jc w:val="both"/>
        <w:rPr>
          <w:rFonts w:ascii="Segoe UI" w:eastAsia="Times New Roman" w:hAnsi="Segoe UI" w:cs="Segoe UI"/>
          <w:lang w:eastAsia="es-ES"/>
        </w:rPr>
      </w:pPr>
      <w:r w:rsidRPr="00B77E35">
        <w:rPr>
          <w:rFonts w:ascii="Segoe UI" w:eastAsia="Times New Roman" w:hAnsi="Segoe UI" w:cs="Segoe UI"/>
          <w:lang w:eastAsia="es-ES"/>
        </w:rPr>
        <w:t>Servicios de alojamiento, lavandería manutención y transporte.</w:t>
      </w:r>
    </w:p>
    <w:p w:rsidR="00732B4D" w:rsidRDefault="00732B4D" w:rsidP="00732B4D">
      <w:pPr>
        <w:spacing w:before="100" w:beforeAutospacing="1" w:after="100" w:afterAutospacing="1" w:line="240" w:lineRule="auto"/>
        <w:ind w:left="360"/>
        <w:jc w:val="both"/>
        <w:rPr>
          <w:rFonts w:ascii="Segoe UI" w:eastAsia="Times New Roman" w:hAnsi="Segoe UI" w:cs="Segoe UI"/>
          <w:lang w:eastAsia="es-ES"/>
        </w:rPr>
      </w:pPr>
    </w:p>
    <w:p w:rsidR="0052084C" w:rsidRPr="0052084C" w:rsidRDefault="0052084C" w:rsidP="0052084C">
      <w:pPr>
        <w:pStyle w:val="Prrafodelista"/>
        <w:numPr>
          <w:ilvl w:val="0"/>
          <w:numId w:val="37"/>
        </w:numPr>
        <w:rPr>
          <w:rFonts w:ascii="Segoe UI" w:eastAsia="Times New Roman" w:hAnsi="Segoe UI" w:cs="Segoe UI"/>
          <w:b/>
          <w:lang w:eastAsia="es-ES"/>
        </w:rPr>
      </w:pPr>
      <w:r w:rsidRPr="0052084C">
        <w:rPr>
          <w:rFonts w:ascii="Segoe UI" w:eastAsia="Times New Roman" w:hAnsi="Segoe UI" w:cs="Segoe UI"/>
          <w:b/>
          <w:lang w:eastAsia="es-ES"/>
        </w:rPr>
        <w:t>Acogida, valoración inicial de necesidades, diseño del plan de apoyos y orientación diaria.</w:t>
      </w:r>
    </w:p>
    <w:p w:rsidR="0012480A" w:rsidRPr="00B77E35" w:rsidRDefault="0012480A" w:rsidP="0087375B">
      <w:pPr>
        <w:spacing w:before="100" w:beforeAutospacing="1" w:after="100" w:afterAutospacing="1" w:line="240" w:lineRule="auto"/>
        <w:ind w:left="360"/>
        <w:jc w:val="both"/>
        <w:rPr>
          <w:rFonts w:ascii="Segoe UI" w:eastAsia="Times New Roman" w:hAnsi="Segoe UI" w:cs="Segoe UI"/>
          <w:lang w:eastAsia="es-ES"/>
        </w:rPr>
      </w:pPr>
      <w:r w:rsidRPr="00B77E35">
        <w:rPr>
          <w:rFonts w:ascii="Segoe UI" w:eastAsia="Times New Roman" w:hAnsi="Segoe UI" w:cs="Segoe UI"/>
          <w:lang w:eastAsia="es-ES"/>
        </w:rPr>
        <w:t xml:space="preserve">Este programa incluye actividades de acogida, información, orientación y </w:t>
      </w:r>
      <w:r w:rsidR="001F0FB5" w:rsidRPr="00B77E35">
        <w:rPr>
          <w:rFonts w:ascii="Segoe UI" w:eastAsia="Times New Roman" w:hAnsi="Segoe UI" w:cs="Segoe UI"/>
          <w:lang w:eastAsia="es-ES"/>
        </w:rPr>
        <w:t>asesoramiento,</w:t>
      </w:r>
      <w:r w:rsidRPr="00B77E35">
        <w:rPr>
          <w:rFonts w:ascii="Segoe UI" w:eastAsia="Times New Roman" w:hAnsi="Segoe UI" w:cs="Segoe UI"/>
          <w:lang w:eastAsia="es-ES"/>
        </w:rPr>
        <w:t xml:space="preserve"> y tiene como principal </w:t>
      </w:r>
      <w:r w:rsidR="001F0FB5" w:rsidRPr="00B77E35">
        <w:rPr>
          <w:rFonts w:ascii="Segoe UI" w:eastAsia="Times New Roman" w:hAnsi="Segoe UI" w:cs="Segoe UI"/>
          <w:lang w:eastAsia="es-ES"/>
        </w:rPr>
        <w:t xml:space="preserve">objetivo </w:t>
      </w:r>
      <w:r w:rsidRPr="00B77E35">
        <w:rPr>
          <w:rFonts w:ascii="Segoe UI" w:eastAsia="Times New Roman" w:hAnsi="Segoe UI" w:cs="Segoe UI"/>
          <w:lang w:eastAsia="es-ES"/>
        </w:rPr>
        <w:t>faci</w:t>
      </w:r>
      <w:r w:rsidR="000E3EDD" w:rsidRPr="00B77E35">
        <w:rPr>
          <w:rFonts w:ascii="Segoe UI" w:eastAsia="Times New Roman" w:hAnsi="Segoe UI" w:cs="Segoe UI"/>
          <w:lang w:eastAsia="es-ES"/>
        </w:rPr>
        <w:t xml:space="preserve">litar el acceso al servicio </w:t>
      </w:r>
      <w:r w:rsidRPr="00B77E35">
        <w:rPr>
          <w:rFonts w:ascii="Segoe UI" w:eastAsia="Times New Roman" w:hAnsi="Segoe UI" w:cs="Segoe UI"/>
          <w:lang w:eastAsia="es-ES"/>
        </w:rPr>
        <w:t xml:space="preserve">y </w:t>
      </w:r>
      <w:r w:rsidR="000E3EDD" w:rsidRPr="00B77E35">
        <w:rPr>
          <w:rFonts w:ascii="Segoe UI" w:eastAsia="Times New Roman" w:hAnsi="Segoe UI" w:cs="Segoe UI"/>
          <w:lang w:eastAsia="es-ES"/>
        </w:rPr>
        <w:t>ofrecer los apoyos necesarios. T</w:t>
      </w:r>
      <w:r w:rsidRPr="00B77E35">
        <w:rPr>
          <w:rFonts w:ascii="Segoe UI" w:eastAsia="Times New Roman" w:hAnsi="Segoe UI" w:cs="Segoe UI"/>
          <w:lang w:eastAsia="es-ES"/>
        </w:rPr>
        <w:t>odo ello</w:t>
      </w:r>
      <w:r w:rsidR="001F0FB5" w:rsidRPr="00B77E35">
        <w:rPr>
          <w:rFonts w:ascii="Segoe UI" w:eastAsia="Times New Roman" w:hAnsi="Segoe UI" w:cs="Segoe UI"/>
          <w:lang w:eastAsia="es-ES"/>
        </w:rPr>
        <w:t>,</w:t>
      </w:r>
      <w:r w:rsidRPr="00B77E35">
        <w:rPr>
          <w:rFonts w:ascii="Segoe UI" w:eastAsia="Times New Roman" w:hAnsi="Segoe UI" w:cs="Segoe UI"/>
          <w:lang w:eastAsia="es-ES"/>
        </w:rPr>
        <w:t xml:space="preserve"> en un contexto participativo y dinámico </w:t>
      </w:r>
      <w:r w:rsidR="000E3EDD" w:rsidRPr="00B77E35">
        <w:rPr>
          <w:rFonts w:ascii="Segoe UI" w:eastAsia="Times New Roman" w:hAnsi="Segoe UI" w:cs="Segoe UI"/>
          <w:lang w:eastAsia="es-ES"/>
        </w:rPr>
        <w:t xml:space="preserve">tanto </w:t>
      </w:r>
      <w:r w:rsidRPr="00B77E35">
        <w:rPr>
          <w:rFonts w:ascii="Segoe UI" w:eastAsia="Times New Roman" w:hAnsi="Segoe UI" w:cs="Segoe UI"/>
          <w:lang w:eastAsia="es-ES"/>
        </w:rPr>
        <w:t xml:space="preserve">para las personas </w:t>
      </w:r>
      <w:r w:rsidR="000E3EDD" w:rsidRPr="00B77E35">
        <w:rPr>
          <w:rFonts w:ascii="Segoe UI" w:eastAsia="Times New Roman" w:hAnsi="Segoe UI" w:cs="Segoe UI"/>
          <w:lang w:eastAsia="es-ES"/>
        </w:rPr>
        <w:t xml:space="preserve">usuarias del centro de día, como </w:t>
      </w:r>
      <w:r w:rsidRPr="00B77E35">
        <w:rPr>
          <w:rFonts w:ascii="Segoe UI" w:eastAsia="Times New Roman" w:hAnsi="Segoe UI" w:cs="Segoe UI"/>
          <w:lang w:eastAsia="es-ES"/>
        </w:rPr>
        <w:t>para sus familias.</w:t>
      </w:r>
    </w:p>
    <w:p w:rsidR="000815C9" w:rsidRPr="00B77E35" w:rsidRDefault="000E3EDD" w:rsidP="0087375B">
      <w:pPr>
        <w:spacing w:before="100" w:beforeAutospacing="1" w:after="100" w:afterAutospacing="1" w:line="240" w:lineRule="auto"/>
        <w:ind w:left="360"/>
        <w:jc w:val="both"/>
        <w:rPr>
          <w:rFonts w:ascii="Segoe UI" w:eastAsia="Times New Roman" w:hAnsi="Segoe UI" w:cs="Segoe UI"/>
          <w:lang w:eastAsia="es-ES"/>
        </w:rPr>
      </w:pPr>
      <w:r w:rsidRPr="00B77E35">
        <w:rPr>
          <w:rFonts w:ascii="Segoe UI" w:eastAsia="Times New Roman" w:hAnsi="Segoe UI" w:cs="Segoe UI"/>
          <w:lang w:eastAsia="es-ES"/>
        </w:rPr>
        <w:t>Realizada la acogida inicial en el centro de día, se deberá llevar a cabo a través de del equipo multidisciplinar del centro</w:t>
      </w:r>
      <w:r w:rsidR="000815C9" w:rsidRPr="00B77E35">
        <w:rPr>
          <w:rFonts w:ascii="Segoe UI" w:eastAsia="Times New Roman" w:hAnsi="Segoe UI" w:cs="Segoe UI"/>
          <w:lang w:eastAsia="es-ES"/>
        </w:rPr>
        <w:t>,</w:t>
      </w:r>
      <w:r w:rsidRPr="00B77E35">
        <w:rPr>
          <w:rFonts w:ascii="Segoe UI" w:eastAsia="Times New Roman" w:hAnsi="Segoe UI" w:cs="Segoe UI"/>
          <w:lang w:eastAsia="es-ES"/>
        </w:rPr>
        <w:t xml:space="preserve"> una valoración inici</w:t>
      </w:r>
      <w:r w:rsidR="000815C9" w:rsidRPr="00B77E35">
        <w:rPr>
          <w:rFonts w:ascii="Segoe UI" w:eastAsia="Times New Roman" w:hAnsi="Segoe UI" w:cs="Segoe UI"/>
          <w:lang w:eastAsia="es-ES"/>
        </w:rPr>
        <w:t xml:space="preserve">al de necesidades de la persona cuyo diagnóstico se concreta en el apartado de personas destinatarias. Dicha valoración permitirá elaborar </w:t>
      </w:r>
      <w:r w:rsidRPr="00B77E35">
        <w:rPr>
          <w:rFonts w:ascii="Segoe UI" w:eastAsia="Times New Roman" w:hAnsi="Segoe UI" w:cs="Segoe UI"/>
          <w:lang w:eastAsia="es-ES"/>
        </w:rPr>
        <w:t>las actividades de plan</w:t>
      </w:r>
      <w:r w:rsidR="000815C9" w:rsidRPr="00B77E35">
        <w:rPr>
          <w:rFonts w:ascii="Segoe UI" w:eastAsia="Times New Roman" w:hAnsi="Segoe UI" w:cs="Segoe UI"/>
          <w:lang w:eastAsia="es-ES"/>
        </w:rPr>
        <w:t>ificación y prestación de apoyos necesarios que requiere la persona durante su estancia en el servicio diurno.</w:t>
      </w:r>
    </w:p>
    <w:p w:rsidR="000E3EDD" w:rsidRPr="000E3EDD" w:rsidRDefault="000815C9" w:rsidP="0087375B">
      <w:pPr>
        <w:spacing w:before="100" w:beforeAutospacing="1" w:after="100" w:afterAutospacing="1" w:line="240" w:lineRule="auto"/>
        <w:ind w:left="360"/>
        <w:jc w:val="both"/>
        <w:rPr>
          <w:rFonts w:ascii="Segoe UI" w:eastAsia="Times New Roman" w:hAnsi="Segoe UI" w:cs="Segoe UI"/>
          <w:lang w:eastAsia="es-ES"/>
        </w:rPr>
      </w:pPr>
      <w:r w:rsidRPr="00B77E35">
        <w:rPr>
          <w:rFonts w:ascii="Segoe UI" w:eastAsia="Times New Roman" w:hAnsi="Segoe UI" w:cs="Segoe UI"/>
          <w:lang w:eastAsia="es-ES"/>
        </w:rPr>
        <w:t xml:space="preserve">El plan de apoyos estará sujeto a </w:t>
      </w:r>
      <w:r w:rsidR="000E3EDD" w:rsidRPr="00B77E35">
        <w:rPr>
          <w:rFonts w:ascii="Segoe UI" w:eastAsia="Times New Roman" w:hAnsi="Segoe UI" w:cs="Segoe UI"/>
          <w:lang w:eastAsia="es-ES"/>
        </w:rPr>
        <w:t xml:space="preserve">seguimiento y evaluación, </w:t>
      </w:r>
      <w:r w:rsidR="001F0FB5" w:rsidRPr="00B77E35">
        <w:rPr>
          <w:rFonts w:ascii="Segoe UI" w:eastAsia="Times New Roman" w:hAnsi="Segoe UI" w:cs="Segoe UI"/>
          <w:lang w:eastAsia="es-ES"/>
        </w:rPr>
        <w:t xml:space="preserve">dentro de </w:t>
      </w:r>
      <w:r w:rsidR="000E3EDD" w:rsidRPr="00B77E35">
        <w:rPr>
          <w:rFonts w:ascii="Segoe UI" w:eastAsia="Times New Roman" w:hAnsi="Segoe UI" w:cs="Segoe UI"/>
          <w:lang w:eastAsia="es-ES"/>
        </w:rPr>
        <w:t>un proces</w:t>
      </w:r>
      <w:r w:rsidR="001F0FB5" w:rsidRPr="00B77E35">
        <w:rPr>
          <w:rFonts w:ascii="Segoe UI" w:eastAsia="Times New Roman" w:hAnsi="Segoe UI" w:cs="Segoe UI"/>
          <w:lang w:eastAsia="es-ES"/>
        </w:rPr>
        <w:t xml:space="preserve">o continuado de participación y </w:t>
      </w:r>
      <w:r w:rsidR="000E3EDD" w:rsidRPr="00B77E35">
        <w:rPr>
          <w:rFonts w:ascii="Segoe UI" w:eastAsia="Times New Roman" w:hAnsi="Segoe UI" w:cs="Segoe UI"/>
          <w:lang w:eastAsia="es-ES"/>
        </w:rPr>
        <w:t>detección de</w:t>
      </w:r>
      <w:r w:rsidRPr="00B77E35">
        <w:rPr>
          <w:rFonts w:ascii="Segoe UI" w:eastAsia="Times New Roman" w:hAnsi="Segoe UI" w:cs="Segoe UI"/>
          <w:lang w:eastAsia="es-ES"/>
        </w:rPr>
        <w:t xml:space="preserve"> </w:t>
      </w:r>
      <w:r w:rsidR="001F0FB5" w:rsidRPr="00B77E35">
        <w:rPr>
          <w:rFonts w:ascii="Segoe UI" w:eastAsia="Times New Roman" w:hAnsi="Segoe UI" w:cs="Segoe UI"/>
          <w:lang w:eastAsia="es-ES"/>
        </w:rPr>
        <w:t>nuevas necesidades/potencialidades de desarrollo de la persona usuaria.</w:t>
      </w:r>
    </w:p>
    <w:p w:rsidR="00A701CC" w:rsidRPr="00A701CC" w:rsidRDefault="00A701CC" w:rsidP="0052084C">
      <w:pPr>
        <w:pStyle w:val="Prrafodelista"/>
        <w:numPr>
          <w:ilvl w:val="0"/>
          <w:numId w:val="37"/>
        </w:numPr>
        <w:rPr>
          <w:rFonts w:ascii="Segoe UI" w:eastAsia="Times New Roman" w:hAnsi="Segoe UI" w:cs="Segoe UI"/>
          <w:b/>
          <w:lang w:eastAsia="es-ES"/>
        </w:rPr>
      </w:pPr>
      <w:r w:rsidRPr="00A701CC">
        <w:rPr>
          <w:rFonts w:ascii="Segoe UI" w:eastAsia="Times New Roman" w:hAnsi="Segoe UI" w:cs="Segoe UI"/>
          <w:b/>
          <w:lang w:eastAsia="es-ES"/>
        </w:rPr>
        <w:t>Programa de cuidado personal, control y protección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 Cuidado personal</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El objetivo de este programa es preservar el mantenimiento de las funciones corporales, así como prevenir los riesgos que puedan comprometer la salud de las personas usuarias.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 Se prestará a los usuarios la ayuda precisa, en el grado necesario, para la realización de las actividades de la vida diaria como vestirse, comer, higiene personal y similar.</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b) El Centro prestará el apoyo necesario, en su caso, para la movilización de l</w:t>
      </w:r>
      <w:r>
        <w:rPr>
          <w:rFonts w:ascii="Segoe UI" w:eastAsia="Times New Roman" w:hAnsi="Segoe UI" w:cs="Segoe UI"/>
          <w:lang w:eastAsia="es-ES"/>
        </w:rPr>
        <w:t>as personas</w:t>
      </w:r>
      <w:r w:rsidRPr="00A701CC">
        <w:rPr>
          <w:rFonts w:ascii="Segoe UI" w:eastAsia="Times New Roman" w:hAnsi="Segoe UI" w:cs="Segoe UI"/>
          <w:lang w:eastAsia="es-ES"/>
        </w:rPr>
        <w:t xml:space="preserve"> usuari</w:t>
      </w:r>
      <w:r>
        <w:rPr>
          <w:rFonts w:ascii="Segoe UI" w:eastAsia="Times New Roman" w:hAnsi="Segoe UI" w:cs="Segoe UI"/>
          <w:lang w:eastAsia="es-ES"/>
        </w:rPr>
        <w:t>a</w:t>
      </w:r>
      <w:r w:rsidRPr="00A701CC">
        <w:rPr>
          <w:rFonts w:ascii="Segoe UI" w:eastAsia="Times New Roman" w:hAnsi="Segoe UI" w:cs="Segoe UI"/>
          <w:lang w:eastAsia="es-ES"/>
        </w:rPr>
        <w:t>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Manteniendo siempre la calidad técnica en el desarrollo de las funciones del servicio, deberán proporcionarse los cuidados y apoyos potenciando la autonomía de l</w:t>
      </w:r>
      <w:r>
        <w:rPr>
          <w:rFonts w:ascii="Segoe UI" w:eastAsia="Times New Roman" w:hAnsi="Segoe UI" w:cs="Segoe UI"/>
          <w:lang w:eastAsia="es-ES"/>
        </w:rPr>
        <w:t xml:space="preserve">as </w:t>
      </w:r>
      <w:r>
        <w:rPr>
          <w:rFonts w:ascii="Segoe UI" w:eastAsia="Times New Roman" w:hAnsi="Segoe UI" w:cs="Segoe UI"/>
          <w:lang w:eastAsia="es-ES"/>
        </w:rPr>
        <w:lastRenderedPageBreak/>
        <w:t>personas usuaria</w:t>
      </w:r>
      <w:r w:rsidRPr="00A701CC">
        <w:rPr>
          <w:rFonts w:ascii="Segoe UI" w:eastAsia="Times New Roman" w:hAnsi="Segoe UI" w:cs="Segoe UI"/>
          <w:lang w:eastAsia="es-ES"/>
        </w:rPr>
        <w:t>s en el día a día, facilitando tanto su habilitación como que tengan control sobre sus asuntos cotidianos.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B. Control y protección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 Se facilitará a l</w:t>
      </w:r>
      <w:r>
        <w:rPr>
          <w:rFonts w:ascii="Segoe UI" w:eastAsia="Times New Roman" w:hAnsi="Segoe UI" w:cs="Segoe UI"/>
          <w:lang w:eastAsia="es-ES"/>
        </w:rPr>
        <w:t>a</w:t>
      </w:r>
      <w:r w:rsidRPr="00A701CC">
        <w:rPr>
          <w:rFonts w:ascii="Segoe UI" w:eastAsia="Times New Roman" w:hAnsi="Segoe UI" w:cs="Segoe UI"/>
          <w:lang w:eastAsia="es-ES"/>
        </w:rPr>
        <w:t xml:space="preserve">s </w:t>
      </w:r>
      <w:r>
        <w:rPr>
          <w:rFonts w:ascii="Segoe UI" w:eastAsia="Times New Roman" w:hAnsi="Segoe UI" w:cs="Segoe UI"/>
          <w:lang w:eastAsia="es-ES"/>
        </w:rPr>
        <w:t>personas usuaria</w:t>
      </w:r>
      <w:r w:rsidRPr="00A701CC">
        <w:rPr>
          <w:rFonts w:ascii="Segoe UI" w:eastAsia="Times New Roman" w:hAnsi="Segoe UI" w:cs="Segoe UI"/>
          <w:lang w:eastAsia="es-ES"/>
        </w:rPr>
        <w:t>s la libertad de movimientos posible, en función de su Programa de Atención y Apoyos personal en las áreas de uso común del Centro, en condiciones que faciliten su autonomía con seguridad.</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b) En aquellos casos que, por condicionamiento de índole física o psíquica, puedan preverse situaciones de riesgo para la integridad de l</w:t>
      </w:r>
      <w:r>
        <w:rPr>
          <w:rFonts w:ascii="Segoe UI" w:eastAsia="Times New Roman" w:hAnsi="Segoe UI" w:cs="Segoe UI"/>
          <w:lang w:eastAsia="es-ES"/>
        </w:rPr>
        <w:t xml:space="preserve">as 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s, se establecerán las medidas de protección, cuidados y control necesarias.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Pr="00A701CC">
        <w:rPr>
          <w:rFonts w:ascii="Segoe UI" w:eastAsia="Times New Roman" w:hAnsi="Segoe UI" w:cs="Segoe UI"/>
          <w:lang w:eastAsia="es-ES"/>
        </w:rPr>
        <w:t xml:space="preserve"> </w:t>
      </w:r>
      <w:r w:rsidR="000F535D">
        <w:rPr>
          <w:rFonts w:ascii="Segoe UI" w:eastAsia="Times New Roman" w:hAnsi="Segoe UI" w:cs="Segoe UI"/>
          <w:lang w:eastAsia="es-ES"/>
        </w:rPr>
        <w:t xml:space="preserve">contratista </w:t>
      </w:r>
      <w:r w:rsidRPr="00A701CC">
        <w:rPr>
          <w:rFonts w:ascii="Segoe UI" w:eastAsia="Times New Roman" w:hAnsi="Segoe UI" w:cs="Segoe UI"/>
          <w:lang w:eastAsia="es-ES"/>
        </w:rPr>
        <w:t xml:space="preserve">deberá adoptar las medidas oportunas </w:t>
      </w:r>
      <w:r>
        <w:rPr>
          <w:rFonts w:ascii="Segoe UI" w:eastAsia="Times New Roman" w:hAnsi="Segoe UI" w:cs="Segoe UI"/>
          <w:lang w:eastAsia="es-ES"/>
        </w:rPr>
        <w:t>para controlar las salidas de la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s del centro, evitando que puedan abandonarlo inadvertidamente aquellos que no deban hacerlo sin el debido acompañamiento.</w:t>
      </w:r>
    </w:p>
    <w:p w:rsidR="00A701CC" w:rsidRPr="00A701CC" w:rsidRDefault="00A701CC" w:rsidP="0052084C">
      <w:pPr>
        <w:pStyle w:val="Prrafodelista"/>
        <w:numPr>
          <w:ilvl w:val="0"/>
          <w:numId w:val="37"/>
        </w:numPr>
        <w:rPr>
          <w:rFonts w:ascii="Segoe UI" w:eastAsia="Times New Roman" w:hAnsi="Segoe UI" w:cs="Segoe UI"/>
          <w:b/>
          <w:lang w:eastAsia="es-ES"/>
        </w:rPr>
      </w:pPr>
      <w:r>
        <w:rPr>
          <w:rFonts w:ascii="Segoe UI" w:eastAsia="Times New Roman" w:hAnsi="Segoe UI" w:cs="Segoe UI"/>
          <w:b/>
          <w:lang w:eastAsia="es-ES"/>
        </w:rPr>
        <w:t>Área</w:t>
      </w:r>
      <w:r w:rsidRPr="00A701CC">
        <w:rPr>
          <w:rFonts w:ascii="Segoe UI" w:eastAsia="Times New Roman" w:hAnsi="Segoe UI" w:cs="Segoe UI"/>
          <w:b/>
          <w:lang w:eastAsia="es-ES"/>
        </w:rPr>
        <w:t xml:space="preserve"> de atención rehabilitadora, psicológica y social</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La programación del centro incluirá un conjunto de programas de intervención especializada adecuados a las necesidades y características de cada una de las personas usuarias. Las actividades de los mismos podrán ser de carácter individual o grupal, según los objetivos de la actividad. Los programas podrán desarrollarse de forma transversal entre las diferentes áreas.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Se contará, como mínimo, con los siguientes programas, sin perjuicio de aquellos otros que a criterio de</w:t>
      </w:r>
      <w:r>
        <w:rPr>
          <w:rFonts w:ascii="Segoe UI" w:eastAsia="Times New Roman" w:hAnsi="Segoe UI" w:cs="Segoe UI"/>
          <w:lang w:eastAsia="es-ES"/>
        </w:rPr>
        <w:t xml:space="preserve"> </w:t>
      </w:r>
      <w:r w:rsidRPr="00A701CC">
        <w:rPr>
          <w:rFonts w:ascii="Segoe UI" w:eastAsia="Times New Roman" w:hAnsi="Segoe UI" w:cs="Segoe UI"/>
          <w:lang w:eastAsia="es-ES"/>
        </w:rPr>
        <w:t>l</w:t>
      </w:r>
      <w:r>
        <w:rPr>
          <w:rFonts w:ascii="Segoe UI" w:eastAsia="Times New Roman" w:hAnsi="Segoe UI" w:cs="Segoe UI"/>
          <w:lang w:eastAsia="es-ES"/>
        </w:rPr>
        <w:t>a</w:t>
      </w:r>
      <w:r w:rsidRPr="00A701CC">
        <w:rPr>
          <w:rFonts w:ascii="Segoe UI" w:eastAsia="Times New Roman" w:hAnsi="Segoe UI" w:cs="Segoe UI"/>
          <w:lang w:eastAsia="es-ES"/>
        </w:rPr>
        <w:t xml:space="preserve"> </w:t>
      </w:r>
      <w:r w:rsidR="000F535D">
        <w:rPr>
          <w:rFonts w:ascii="Segoe UI" w:eastAsia="Times New Roman" w:hAnsi="Segoe UI" w:cs="Segoe UI"/>
          <w:lang w:eastAsia="es-ES"/>
        </w:rPr>
        <w:t xml:space="preserve">contratista </w:t>
      </w:r>
      <w:r w:rsidRPr="00A701CC">
        <w:rPr>
          <w:rFonts w:ascii="Segoe UI" w:eastAsia="Times New Roman" w:hAnsi="Segoe UI" w:cs="Segoe UI"/>
          <w:lang w:eastAsia="es-ES"/>
        </w:rPr>
        <w:t>se estimen oportuno</w:t>
      </w:r>
      <w:r>
        <w:rPr>
          <w:rFonts w:ascii="Segoe UI" w:eastAsia="Times New Roman" w:hAnsi="Segoe UI" w:cs="Segoe UI"/>
          <w:lang w:eastAsia="es-ES"/>
        </w:rPr>
        <w:t>s</w:t>
      </w:r>
      <w:r w:rsidRPr="00A701CC">
        <w:rPr>
          <w:rFonts w:ascii="Segoe UI" w:eastAsia="Times New Roman" w:hAnsi="Segoe UI" w:cs="Segoe UI"/>
          <w:lang w:eastAsia="es-ES"/>
        </w:rPr>
        <w:t>:</w:t>
      </w:r>
    </w:p>
    <w:p w:rsidR="00A701CC" w:rsidRPr="004C1365" w:rsidRDefault="00A701CC"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 xml:space="preserve"> </w:t>
      </w:r>
      <w:r w:rsidR="00B61006" w:rsidRPr="004C1365">
        <w:rPr>
          <w:rFonts w:ascii="Segoe UI" w:eastAsia="Times New Roman" w:hAnsi="Segoe UI" w:cs="Segoe UI"/>
          <w:lang w:eastAsia="es-ES"/>
        </w:rPr>
        <w:t>Programas de apoyo personalizados para la realización de actividades básicas de vida diaria (ABVD).</w:t>
      </w:r>
    </w:p>
    <w:p w:rsidR="00A701CC" w:rsidRPr="004C0940"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Su objetivo principal es lograr el nivel máximo posible de independencia personal y autonomía funcional para las actividades de la vida diaria:</w:t>
      </w:r>
      <w:r w:rsidR="00103B82">
        <w:rPr>
          <w:rFonts w:ascii="Segoe UI" w:eastAsia="Times New Roman" w:hAnsi="Segoe UI" w:cs="Segoe UI"/>
          <w:lang w:eastAsia="es-ES"/>
        </w:rPr>
        <w:t xml:space="preserve"> deambulación</w:t>
      </w:r>
      <w:r w:rsidRPr="00A701CC">
        <w:rPr>
          <w:rFonts w:ascii="Segoe UI" w:eastAsia="Times New Roman" w:hAnsi="Segoe UI" w:cs="Segoe UI"/>
          <w:lang w:eastAsia="es-ES"/>
        </w:rPr>
        <w:t xml:space="preserve">, desplazamiento, vestido, alimentación y aquellas implicadas en la higiene personal, </w:t>
      </w:r>
      <w:r w:rsidRPr="004C0940">
        <w:rPr>
          <w:rFonts w:ascii="Segoe UI" w:eastAsia="Times New Roman" w:hAnsi="Segoe UI" w:cs="Segoe UI"/>
          <w:lang w:eastAsia="es-ES"/>
        </w:rPr>
        <w:t>actividades domésticas, participación en actividades comunitarias, de ocio u otras.</w:t>
      </w:r>
    </w:p>
    <w:p w:rsidR="00B61006" w:rsidRPr="00B61006" w:rsidRDefault="00B61006" w:rsidP="00A701CC">
      <w:pPr>
        <w:spacing w:before="100" w:beforeAutospacing="1" w:after="100" w:afterAutospacing="1" w:line="240" w:lineRule="auto"/>
        <w:ind w:left="360"/>
        <w:jc w:val="both"/>
        <w:rPr>
          <w:rFonts w:ascii="Segoe UI" w:eastAsia="Times New Roman" w:hAnsi="Segoe UI" w:cs="Segoe UI"/>
          <w:lang w:eastAsia="es-ES"/>
        </w:rPr>
      </w:pPr>
      <w:r w:rsidRPr="004C0940">
        <w:rPr>
          <w:rFonts w:ascii="Segoe UI" w:eastAsia="Times New Roman" w:hAnsi="Segoe UI" w:cs="Segoe UI"/>
          <w:lang w:eastAsia="es-ES"/>
        </w:rPr>
        <w:t>Se realizará periódicamente el seguimiento y evaluación del programa con el fin de garantizar su adecuado funcionamiento o, en su caso, revisión del mismo teniendo en cuenta las necesidades de apoyo de la persona usuaria.</w:t>
      </w:r>
    </w:p>
    <w:p w:rsidR="00A701CC" w:rsidRPr="004C1365" w:rsidRDefault="00A701CC"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Programa de comunicación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xml:space="preserve">Se ocupará de facilitar, entrenar y estimular las competencias en comunicación de las personas usuarias y, cuando sea indicado, </w:t>
      </w:r>
      <w:r w:rsidR="00D029D5">
        <w:rPr>
          <w:rFonts w:ascii="Segoe UI" w:eastAsia="Times New Roman" w:hAnsi="Segoe UI" w:cs="Segoe UI"/>
          <w:lang w:eastAsia="es-ES"/>
        </w:rPr>
        <w:t>el uso de sistemas alternativos</w:t>
      </w:r>
      <w:r w:rsidRPr="00A701CC">
        <w:rPr>
          <w:rFonts w:ascii="Segoe UI" w:eastAsia="Times New Roman" w:hAnsi="Segoe UI" w:cs="Segoe UI"/>
          <w:lang w:eastAsia="es-ES"/>
        </w:rPr>
        <w:t xml:space="preserve"> de comunicación, uso de medios de señalización y ayuda a la orientación y comprensión del entorno.</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lastRenderedPageBreak/>
        <w:t>Las sesiones podrán ser de carácter individual o grupal según los contextos de desenvolvimiento (familiar o comunitario).</w:t>
      </w:r>
    </w:p>
    <w:p w:rsidR="00A701CC" w:rsidRPr="004C0940" w:rsidRDefault="00A701CC"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 xml:space="preserve">Programa de orientación y </w:t>
      </w:r>
      <w:r w:rsidRPr="004C0940">
        <w:rPr>
          <w:rFonts w:ascii="Segoe UI" w:eastAsia="Times New Roman" w:hAnsi="Segoe UI" w:cs="Segoe UI"/>
          <w:lang w:eastAsia="es-ES"/>
        </w:rPr>
        <w:t>apoyo psicológico</w:t>
      </w:r>
      <w:r w:rsidR="005279C0" w:rsidRPr="004C0940">
        <w:rPr>
          <w:rFonts w:ascii="Segoe UI" w:eastAsia="Times New Roman" w:hAnsi="Segoe UI" w:cs="Segoe UI"/>
          <w:lang w:eastAsia="es-ES"/>
        </w:rPr>
        <w:t>/conductual</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Se prestará la orientación y la atención psicológica, individual y/o de grupo, que contribuya al bienestar emocional de la persona y su entorno (adaptaciones cognitivas y/o emocionales). Contará con la intervención de los profesionales que desarrollen los demás programas que se deriven del itinerario informado.</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Desde este programa se valorará y propondrán intervenciones basadas en evidencias como el uso de técnicas de Análisis funcional de conducta o Apoyo Conductual positivo.</w:t>
      </w:r>
    </w:p>
    <w:p w:rsidR="00A701CC" w:rsidRPr="004C1365" w:rsidRDefault="00A701CC"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Programa de estimulación y desarrollo cognitivo</w:t>
      </w:r>
    </w:p>
    <w:p w:rsidR="00DD7661" w:rsidRDefault="00DD7661" w:rsidP="00DD7661">
      <w:pPr>
        <w:pStyle w:val="Prrafodelista"/>
        <w:spacing w:before="100" w:beforeAutospacing="1" w:after="100" w:afterAutospacing="1" w:line="240" w:lineRule="auto"/>
        <w:jc w:val="both"/>
        <w:rPr>
          <w:rFonts w:ascii="Segoe UI" w:eastAsia="Times New Roman" w:hAnsi="Segoe UI" w:cs="Segoe UI"/>
          <w:lang w:eastAsia="es-ES"/>
        </w:rPr>
      </w:pPr>
    </w:p>
    <w:p w:rsidR="00DD7661" w:rsidRDefault="00A701CC" w:rsidP="00DD7661">
      <w:pPr>
        <w:pStyle w:val="Prrafodelista"/>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Cuando sea preciso, se desarrollarán actuaciones de estimulación y desarrollo cognitivo, y de actividades relacionadas con el aprendizaje y aplicación de conocimientos, con la finalidad de intervenir sobre los déficits cognitivos mediante la compensación de funciones alteradas y la optimización de funciones preservadas. El programa ha de diseñarse orientado hacia las capacidades y no hacia los déficits, centrando el trabajo en las funciones cognitivas que guarden coherencia, memoria, fluidez verbal, lenguaje y desarrollo de funciones cognitivas.</w:t>
      </w:r>
      <w:r w:rsidR="00DD7661" w:rsidRPr="00DD7661">
        <w:rPr>
          <w:rFonts w:ascii="Segoe UI" w:eastAsia="Times New Roman" w:hAnsi="Segoe UI" w:cs="Segoe UI"/>
          <w:lang w:eastAsia="es-ES"/>
        </w:rPr>
        <w:t xml:space="preserve"> </w:t>
      </w:r>
    </w:p>
    <w:p w:rsidR="00DD7661" w:rsidRDefault="00DD7661" w:rsidP="00DD7661">
      <w:pPr>
        <w:pStyle w:val="Prrafodelista"/>
        <w:spacing w:before="100" w:beforeAutospacing="1" w:after="100" w:afterAutospacing="1" w:line="240" w:lineRule="auto"/>
        <w:ind w:left="360"/>
        <w:jc w:val="both"/>
        <w:rPr>
          <w:rFonts w:ascii="Segoe UI" w:eastAsia="Times New Roman" w:hAnsi="Segoe UI" w:cs="Segoe UI"/>
          <w:lang w:eastAsia="es-ES"/>
        </w:rPr>
      </w:pPr>
    </w:p>
    <w:p w:rsidR="00DD7661" w:rsidRPr="004C0940" w:rsidRDefault="00DD7661" w:rsidP="00DD7661">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 xml:space="preserve">Programa </w:t>
      </w:r>
      <w:r w:rsidRPr="004C0940">
        <w:rPr>
          <w:rFonts w:ascii="Segoe UI" w:eastAsia="Times New Roman" w:hAnsi="Segoe UI" w:cs="Segoe UI"/>
          <w:lang w:eastAsia="es-ES"/>
        </w:rPr>
        <w:t>de interacción social recíproca, habilidades y relaciones sociales, y conductas adaptativas</w:t>
      </w:r>
    </w:p>
    <w:p w:rsidR="00DD7661" w:rsidRPr="004C0940" w:rsidRDefault="00DD7661" w:rsidP="00DD7661">
      <w:pPr>
        <w:spacing w:before="100" w:beforeAutospacing="1" w:after="100" w:afterAutospacing="1" w:line="240" w:lineRule="auto"/>
        <w:ind w:left="360"/>
        <w:jc w:val="both"/>
        <w:rPr>
          <w:rFonts w:ascii="Segoe UI" w:eastAsia="Times New Roman" w:hAnsi="Segoe UI" w:cs="Segoe UI"/>
          <w:lang w:eastAsia="es-ES"/>
        </w:rPr>
      </w:pPr>
      <w:r w:rsidRPr="004C0940">
        <w:rPr>
          <w:rFonts w:ascii="Segoe UI" w:eastAsia="Times New Roman" w:hAnsi="Segoe UI" w:cs="Segoe UI"/>
          <w:lang w:eastAsia="es-ES"/>
        </w:rPr>
        <w:t>Su objetivo es la adquisición de las habilidades sociales y de conducta adaptativa, que faciliten el manejo más óptimo de las relaciones interpersonales y el medio social.</w:t>
      </w:r>
    </w:p>
    <w:p w:rsidR="00DD7661" w:rsidRPr="004C0940" w:rsidRDefault="00DD7661" w:rsidP="00DD7661">
      <w:pPr>
        <w:spacing w:before="100" w:beforeAutospacing="1" w:after="100" w:afterAutospacing="1" w:line="240" w:lineRule="auto"/>
        <w:ind w:left="360"/>
        <w:jc w:val="both"/>
        <w:rPr>
          <w:rFonts w:ascii="Segoe UI" w:eastAsia="Times New Roman" w:hAnsi="Segoe UI" w:cs="Segoe UI"/>
          <w:lang w:eastAsia="es-ES"/>
        </w:rPr>
      </w:pPr>
      <w:r w:rsidRPr="004C0940">
        <w:rPr>
          <w:rFonts w:ascii="Segoe UI" w:eastAsia="Times New Roman" w:hAnsi="Segoe UI" w:cs="Segoe UI"/>
          <w:lang w:eastAsia="es-ES"/>
        </w:rPr>
        <w:t>Incluirá específicamente actuaciones y aprendizaje que preparen a la persona para la participación en actividades comunitarias. Se procurará que resulten atractivas para las personas usuarias, por motivación personal, por las oportunidades de interacción social y de participación en otros contextos y por el reconocimiento social que pueda derivarse de la misma u otras razones.</w:t>
      </w:r>
    </w:p>
    <w:p w:rsidR="00DD7661" w:rsidRPr="004C0940" w:rsidRDefault="00DD7661" w:rsidP="00DD7661">
      <w:pPr>
        <w:spacing w:before="100" w:beforeAutospacing="1" w:after="100" w:afterAutospacing="1" w:line="240" w:lineRule="auto"/>
        <w:ind w:left="360"/>
        <w:jc w:val="both"/>
        <w:rPr>
          <w:rFonts w:ascii="Segoe UI" w:eastAsia="Times New Roman" w:hAnsi="Segoe UI" w:cs="Segoe UI"/>
          <w:lang w:eastAsia="es-ES"/>
        </w:rPr>
      </w:pPr>
      <w:r w:rsidRPr="004C0940">
        <w:rPr>
          <w:rFonts w:ascii="Segoe UI" w:eastAsia="Times New Roman" w:hAnsi="Segoe UI" w:cs="Segoe UI"/>
          <w:lang w:eastAsia="es-ES"/>
        </w:rPr>
        <w:t>Las actividades deberán realizarse en coordinación con otros programas y serán diseñadas a partir de las características del conjunto de personas usuarias y en el marco de su Programa de Atención Individualizada.</w:t>
      </w:r>
    </w:p>
    <w:p w:rsidR="00A701CC" w:rsidRPr="004C0940" w:rsidRDefault="00DD7661" w:rsidP="00DD7661">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0940">
        <w:rPr>
          <w:rFonts w:ascii="Segoe UI" w:eastAsia="Times New Roman" w:hAnsi="Segoe UI" w:cs="Segoe UI"/>
          <w:lang w:eastAsia="es-ES"/>
        </w:rPr>
        <w:t>Programa de vida comunitaria, social, y cívica</w:t>
      </w:r>
    </w:p>
    <w:p w:rsidR="00DD7661" w:rsidRPr="00DD7661" w:rsidRDefault="00DD7661" w:rsidP="00DD7661">
      <w:pPr>
        <w:spacing w:before="100" w:beforeAutospacing="1" w:after="100" w:afterAutospacing="1" w:line="240" w:lineRule="auto"/>
        <w:ind w:left="360"/>
        <w:jc w:val="both"/>
        <w:rPr>
          <w:rFonts w:ascii="Segoe UI" w:eastAsia="Times New Roman" w:hAnsi="Segoe UI" w:cs="Segoe UI"/>
          <w:lang w:eastAsia="es-ES"/>
        </w:rPr>
      </w:pPr>
      <w:r w:rsidRPr="004C0940">
        <w:rPr>
          <w:rFonts w:ascii="Segoe UI" w:eastAsia="Times New Roman" w:hAnsi="Segoe UI" w:cs="Segoe UI"/>
          <w:lang w:eastAsia="es-ES"/>
        </w:rPr>
        <w:t>Dicho programa incluye aquellas actividades relacionadas con el uso de recursos comunitarios, ocio y tiempo libre, participación activa y ejercicio de los derechos de la ciudadanía.</w:t>
      </w:r>
    </w:p>
    <w:p w:rsidR="00A701CC" w:rsidRPr="00DD7661" w:rsidRDefault="00A701CC" w:rsidP="00DD7661">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DD7661">
        <w:rPr>
          <w:rFonts w:ascii="Segoe UI" w:eastAsia="Times New Roman" w:hAnsi="Segoe UI" w:cs="Segoe UI"/>
          <w:lang w:eastAsia="es-ES"/>
        </w:rPr>
        <w:lastRenderedPageBreak/>
        <w:t>Programa ocupacional y de preparación laboral</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xml:space="preserve">Se realizarán actuaciones, tanto en su vertiente terapéutica como de aprendizaje de destrezas </w:t>
      </w:r>
      <w:proofErr w:type="spellStart"/>
      <w:r w:rsidRPr="00A701CC">
        <w:rPr>
          <w:rFonts w:ascii="Segoe UI" w:eastAsia="Times New Roman" w:hAnsi="Segoe UI" w:cs="Segoe UI"/>
          <w:lang w:eastAsia="es-ES"/>
        </w:rPr>
        <w:t>prelaborales</w:t>
      </w:r>
      <w:proofErr w:type="spellEnd"/>
      <w:r w:rsidRPr="00A701CC">
        <w:rPr>
          <w:rFonts w:ascii="Segoe UI" w:eastAsia="Times New Roman" w:hAnsi="Segoe UI" w:cs="Segoe UI"/>
          <w:lang w:eastAsia="es-ES"/>
        </w:rPr>
        <w:t>.</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xml:space="preserve">Para aquellas personas a las que les sea posible </w:t>
      </w:r>
      <w:r w:rsidR="002F144E">
        <w:rPr>
          <w:rFonts w:ascii="Segoe UI" w:eastAsia="Times New Roman" w:hAnsi="Segoe UI" w:cs="Segoe UI"/>
          <w:lang w:eastAsia="es-ES"/>
        </w:rPr>
        <w:t xml:space="preserve">según su Programa de Atención Individualizado </w:t>
      </w:r>
      <w:r w:rsidRPr="00A701CC">
        <w:rPr>
          <w:rFonts w:ascii="Segoe UI" w:eastAsia="Times New Roman" w:hAnsi="Segoe UI" w:cs="Segoe UI"/>
          <w:lang w:eastAsia="es-ES"/>
        </w:rPr>
        <w:t xml:space="preserve">se realizarán actuaciones en materia de habilidades </w:t>
      </w:r>
      <w:proofErr w:type="spellStart"/>
      <w:r w:rsidRPr="00A701CC">
        <w:rPr>
          <w:rFonts w:ascii="Segoe UI" w:eastAsia="Times New Roman" w:hAnsi="Segoe UI" w:cs="Segoe UI"/>
          <w:lang w:eastAsia="es-ES"/>
        </w:rPr>
        <w:t>sociolaborales</w:t>
      </w:r>
      <w:proofErr w:type="spellEnd"/>
      <w:r w:rsidRPr="00A701CC">
        <w:rPr>
          <w:rFonts w:ascii="Segoe UI" w:eastAsia="Times New Roman" w:hAnsi="Segoe UI" w:cs="Segoe UI"/>
          <w:lang w:eastAsia="es-ES"/>
        </w:rPr>
        <w:t>, evaluación profesional, orientación laboral e información para el empleo y la formación y acompañamiento al empleo.</w:t>
      </w:r>
    </w:p>
    <w:p w:rsidR="00A701CC" w:rsidRPr="004C1365" w:rsidRDefault="00A701CC"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Programa de cuidado y promoción de la salud</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La atención sanitaria de l</w:t>
      </w:r>
      <w:r>
        <w:rPr>
          <w:rFonts w:ascii="Segoe UI" w:eastAsia="Times New Roman" w:hAnsi="Segoe UI" w:cs="Segoe UI"/>
          <w:lang w:eastAsia="es-ES"/>
        </w:rPr>
        <w:t>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 xml:space="preserve">s será la que reciban a través del sistema de salud </w:t>
      </w:r>
      <w:r w:rsidR="00523A08">
        <w:rPr>
          <w:rFonts w:ascii="Segoe UI" w:eastAsia="Times New Roman" w:hAnsi="Segoe UI" w:cs="Segoe UI"/>
          <w:lang w:eastAsia="es-ES"/>
        </w:rPr>
        <w:t>correspondiente</w:t>
      </w:r>
      <w:r w:rsidRPr="00A701CC">
        <w:rPr>
          <w:rFonts w:ascii="Segoe UI" w:eastAsia="Times New Roman" w:hAnsi="Segoe UI" w:cs="Segoe UI"/>
          <w:lang w:eastAsia="es-ES"/>
        </w:rPr>
        <w:t>. Sin perjuicio de la misma, las actuaciones en este ámbito comprenderán: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Elaboración y desarrollo de programas preventivos</w:t>
      </w:r>
      <w:r w:rsidR="00EE7521">
        <w:rPr>
          <w:rFonts w:ascii="Segoe UI" w:eastAsia="Times New Roman" w:hAnsi="Segoe UI" w:cs="Segoe UI"/>
          <w:lang w:eastAsia="es-ES"/>
        </w:rPr>
        <w:t xml:space="preserve"> y de seguimiento</w:t>
      </w:r>
      <w:r w:rsidRPr="00A701CC">
        <w:rPr>
          <w:rFonts w:ascii="Segoe UI" w:eastAsia="Times New Roman" w:hAnsi="Segoe UI" w:cs="Segoe UI"/>
          <w:lang w:eastAsia="es-ES"/>
        </w:rPr>
        <w:t xml:space="preserve"> dirigidos a mantener y mejorar la salud (alimentación saludable, ejercicio físico, prevención de caídas, envejecimiento activo y otros de naturaleza análoga que resulten precisos en función de las necesidades de l</w:t>
      </w:r>
      <w:r>
        <w:rPr>
          <w:rFonts w:ascii="Segoe UI" w:eastAsia="Times New Roman" w:hAnsi="Segoe UI" w:cs="Segoe UI"/>
          <w:lang w:eastAsia="es-ES"/>
        </w:rPr>
        <w:t>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Se recogerán y realizarán aquellos aspectos relevantes referidos a la atención a la salud de las personas usuarias durante su horario de permanencia en el centro incluyendo la administración de la medicación prescrita y documentada en pauta médica actualizada en caso de que cualquier usuario lo necesite, así como asegurar el seguimiento de pautas o recomendaciones en su cuidado, alimentación y movilización.</w:t>
      </w:r>
    </w:p>
    <w:p w:rsid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Este programa deberá incluir protocolos de actuación en caso de urgencia sanitaria, así como mecanismos y protocolos de coordinación con los centros de atención sanitaria correspondientes a cada uno de los usuarios.</w:t>
      </w:r>
    </w:p>
    <w:p w:rsidR="004C1365" w:rsidRPr="004C1365" w:rsidRDefault="004C1365" w:rsidP="004C1365">
      <w:pPr>
        <w:pStyle w:val="Prrafodelista"/>
        <w:numPr>
          <w:ilvl w:val="0"/>
          <w:numId w:val="30"/>
        </w:numPr>
        <w:spacing w:before="100" w:beforeAutospacing="1" w:after="100" w:afterAutospacing="1" w:line="240" w:lineRule="auto"/>
        <w:jc w:val="both"/>
        <w:rPr>
          <w:rFonts w:ascii="Segoe UI" w:eastAsia="Times New Roman" w:hAnsi="Segoe UI" w:cs="Segoe UI"/>
          <w:lang w:eastAsia="es-ES"/>
        </w:rPr>
      </w:pPr>
      <w:r w:rsidRPr="004C1365">
        <w:rPr>
          <w:rFonts w:ascii="Segoe UI" w:eastAsia="Times New Roman" w:hAnsi="Segoe UI" w:cs="Segoe UI"/>
          <w:lang w:eastAsia="es-ES"/>
        </w:rPr>
        <w:t>Programa de movilidad y funcionalidad motriz</w:t>
      </w:r>
    </w:p>
    <w:p w:rsidR="004C1365" w:rsidRPr="004C1365" w:rsidRDefault="004C1365" w:rsidP="004C1365">
      <w:pPr>
        <w:spacing w:before="100" w:beforeAutospacing="1" w:after="100" w:afterAutospacing="1" w:line="240" w:lineRule="auto"/>
        <w:ind w:left="360"/>
        <w:jc w:val="both"/>
        <w:rPr>
          <w:rFonts w:ascii="Segoe UI" w:eastAsia="Times New Roman" w:hAnsi="Segoe UI" w:cs="Segoe UI"/>
          <w:lang w:eastAsia="es-ES"/>
        </w:rPr>
      </w:pPr>
      <w:r w:rsidRPr="004C1365">
        <w:rPr>
          <w:rFonts w:ascii="Segoe UI" w:eastAsia="Times New Roman" w:hAnsi="Segoe UI" w:cs="Segoe UI"/>
          <w:lang w:eastAsia="es-ES"/>
        </w:rPr>
        <w:t>Tiene como objetivo principal el mantenimiento de las capacidades motoras y su funcionalidad en las actividades de vida personal y vida en la comunidad, la prevención de posibles complicaciones debidas al deterioro físico de la persona usuaria, desarrollar las capacidades necesarias para llevar a cabo una vida lo más autónoma posible y lograr que cada usuario goce del mayor bienestar físico posible.</w:t>
      </w:r>
    </w:p>
    <w:p w:rsidR="004C1365" w:rsidRPr="004C1365" w:rsidRDefault="004C1365" w:rsidP="004C1365">
      <w:pPr>
        <w:spacing w:before="100" w:beforeAutospacing="1" w:after="100" w:afterAutospacing="1" w:line="240" w:lineRule="auto"/>
        <w:ind w:left="360"/>
        <w:jc w:val="both"/>
        <w:rPr>
          <w:rFonts w:ascii="Segoe UI" w:eastAsia="Times New Roman" w:hAnsi="Segoe UI" w:cs="Segoe UI"/>
          <w:lang w:eastAsia="es-ES"/>
        </w:rPr>
      </w:pPr>
      <w:r w:rsidRPr="004C1365">
        <w:rPr>
          <w:rFonts w:ascii="Segoe UI" w:eastAsia="Times New Roman" w:hAnsi="Segoe UI" w:cs="Segoe UI"/>
          <w:lang w:eastAsia="es-ES"/>
        </w:rPr>
        <w:t>Un aspecto clave en este programa ha de ser la atención al envejecimiento, con actividades específicas adecuadas a las necesidades cambiantes de las personas atendidas.</w:t>
      </w:r>
    </w:p>
    <w:p w:rsidR="004C1365" w:rsidRPr="00A701CC" w:rsidRDefault="004C1365" w:rsidP="00366CFC">
      <w:pPr>
        <w:spacing w:before="100" w:beforeAutospacing="1" w:after="100" w:afterAutospacing="1" w:line="240" w:lineRule="auto"/>
        <w:ind w:left="360"/>
        <w:jc w:val="both"/>
        <w:rPr>
          <w:rFonts w:ascii="Segoe UI" w:eastAsia="Times New Roman" w:hAnsi="Segoe UI" w:cs="Segoe UI"/>
          <w:lang w:eastAsia="es-ES"/>
        </w:rPr>
      </w:pPr>
      <w:r w:rsidRPr="004C1365">
        <w:rPr>
          <w:rFonts w:ascii="Segoe UI" w:eastAsia="Times New Roman" w:hAnsi="Segoe UI" w:cs="Segoe UI"/>
          <w:lang w:eastAsia="es-ES"/>
        </w:rPr>
        <w:t>Este programa se coordinará con aquellos otros que contribuyan a un estilo de vida saludable.</w:t>
      </w:r>
    </w:p>
    <w:p w:rsidR="00A701CC" w:rsidRPr="00A701CC" w:rsidRDefault="00A701CC" w:rsidP="0052084C">
      <w:pPr>
        <w:pStyle w:val="Prrafodelista"/>
        <w:numPr>
          <w:ilvl w:val="0"/>
          <w:numId w:val="37"/>
        </w:numPr>
        <w:rPr>
          <w:rFonts w:ascii="Segoe UI" w:eastAsia="Times New Roman" w:hAnsi="Segoe UI" w:cs="Segoe UI"/>
          <w:b/>
          <w:lang w:eastAsia="es-ES"/>
        </w:rPr>
      </w:pPr>
      <w:r w:rsidRPr="00A701CC">
        <w:rPr>
          <w:rFonts w:ascii="Segoe UI" w:eastAsia="Times New Roman" w:hAnsi="Segoe UI" w:cs="Segoe UI"/>
          <w:b/>
          <w:lang w:eastAsia="es-ES"/>
        </w:rPr>
        <w:t>Programa de atención a la familia y/o personas allegadas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Los objetivos dirigidos a la familia y personas allegadas a l</w:t>
      </w:r>
      <w:r>
        <w:rPr>
          <w:rFonts w:ascii="Segoe UI" w:eastAsia="Times New Roman" w:hAnsi="Segoe UI" w:cs="Segoe UI"/>
          <w:lang w:eastAsia="es-ES"/>
        </w:rPr>
        <w:t>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s contribuyen al mantenimiento y mejora de su calidad de vida. Las actividades se agrupan en el programa de atención a la familia, que se fundamenta en que el sistema familiar de la persona usuaria también debe ser considerado como núcleo de atención.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El equipo del centro deberá asesorar y apoyar a la familia y personas allegadas, respondiendo a las necesidades de información y asesoramiento que precisen para lo relacionado con la atención, cuidados y participación de la persona usuaria en el centro, en contextos familiares y en contextos comunitarios, así como en lo relativo a ayudas disponibles.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Pr="00A701CC">
        <w:rPr>
          <w:rFonts w:ascii="Segoe UI" w:eastAsia="Times New Roman" w:hAnsi="Segoe UI" w:cs="Segoe UI"/>
          <w:lang w:eastAsia="es-ES"/>
        </w:rPr>
        <w:t xml:space="preserve"> </w:t>
      </w:r>
      <w:r w:rsidR="000F535D">
        <w:rPr>
          <w:rFonts w:ascii="Segoe UI" w:eastAsia="Times New Roman" w:hAnsi="Segoe UI" w:cs="Segoe UI"/>
          <w:lang w:eastAsia="es-ES"/>
        </w:rPr>
        <w:t xml:space="preserve">contratista </w:t>
      </w:r>
      <w:r w:rsidR="0090606B">
        <w:rPr>
          <w:rFonts w:ascii="Segoe UI" w:eastAsia="Times New Roman" w:hAnsi="Segoe UI" w:cs="Segoe UI"/>
          <w:lang w:eastAsia="es-ES"/>
        </w:rPr>
        <w:t>elaborará</w:t>
      </w:r>
      <w:r w:rsidRPr="00A701CC">
        <w:rPr>
          <w:rFonts w:ascii="Segoe UI" w:eastAsia="Times New Roman" w:hAnsi="Segoe UI" w:cs="Segoe UI"/>
          <w:lang w:eastAsia="es-ES"/>
        </w:rPr>
        <w:t xml:space="preserve">, como parte del reglamento de régimen interior, un procedimiento relativo al sistema periódico y ágil de las relaciones con las familias o personas allegadas de los usuarios, estableciendo las condiciones necesarias para facilitar el conocimiento mutuo, la colaboración y el acuerdo sobre objetivos significativos que guíen el proceso de atención. El reglamento deberá </w:t>
      </w:r>
      <w:r w:rsidR="0090606B">
        <w:rPr>
          <w:rFonts w:ascii="Segoe UI" w:eastAsia="Times New Roman" w:hAnsi="Segoe UI" w:cs="Segoe UI"/>
          <w:lang w:eastAsia="es-ES"/>
        </w:rPr>
        <w:t xml:space="preserve">recoger, entre otras cuestiones, </w:t>
      </w:r>
      <w:r w:rsidRPr="00A701CC">
        <w:rPr>
          <w:rFonts w:ascii="Segoe UI" w:eastAsia="Times New Roman" w:hAnsi="Segoe UI" w:cs="Segoe UI"/>
          <w:lang w:eastAsia="es-ES"/>
        </w:rPr>
        <w:t xml:space="preserve">la comunicación </w:t>
      </w:r>
      <w:r w:rsidR="0090606B">
        <w:rPr>
          <w:rFonts w:ascii="Segoe UI" w:eastAsia="Times New Roman" w:hAnsi="Segoe UI" w:cs="Segoe UI"/>
          <w:lang w:eastAsia="es-ES"/>
        </w:rPr>
        <w:t>a efectuar con las familias.</w:t>
      </w:r>
    </w:p>
    <w:p w:rsidR="00A701CC" w:rsidRPr="00A701CC" w:rsidRDefault="00A701CC" w:rsidP="009F7C49">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Se facilitará a la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00F358E4">
        <w:rPr>
          <w:rFonts w:ascii="Segoe UI" w:eastAsia="Times New Roman" w:hAnsi="Segoe UI" w:cs="Segoe UI"/>
          <w:lang w:eastAsia="es-ES"/>
        </w:rPr>
        <w:t>familiares</w:t>
      </w:r>
      <w:r w:rsidRPr="00A701CC">
        <w:rPr>
          <w:rFonts w:ascii="Segoe UI" w:eastAsia="Times New Roman" w:hAnsi="Segoe UI" w:cs="Segoe UI"/>
          <w:lang w:eastAsia="es-ES"/>
        </w:rPr>
        <w:t xml:space="preserve"> info</w:t>
      </w:r>
      <w:r>
        <w:rPr>
          <w:rFonts w:ascii="Segoe UI" w:eastAsia="Times New Roman" w:hAnsi="Segoe UI" w:cs="Segoe UI"/>
          <w:lang w:eastAsia="es-ES"/>
        </w:rPr>
        <w:t>rmación sobre la evolución de la</w:t>
      </w:r>
      <w:r w:rsidRPr="00A701CC">
        <w:rPr>
          <w:rFonts w:ascii="Segoe UI" w:eastAsia="Times New Roman" w:hAnsi="Segoe UI" w:cs="Segoe UI"/>
          <w:lang w:eastAsia="es-ES"/>
        </w:rPr>
        <w:t xml:space="preserve">s </w:t>
      </w:r>
      <w:r>
        <w:rPr>
          <w:rFonts w:ascii="Segoe UI" w:eastAsia="Times New Roman" w:hAnsi="Segoe UI" w:cs="Segoe UI"/>
          <w:lang w:eastAsia="es-ES"/>
        </w:rPr>
        <w:t>personas usuaria</w:t>
      </w:r>
      <w:r w:rsidRPr="00A701CC">
        <w:rPr>
          <w:rFonts w:ascii="Segoe UI" w:eastAsia="Times New Roman" w:hAnsi="Segoe UI" w:cs="Segoe UI"/>
          <w:lang w:eastAsia="es-ES"/>
        </w:rPr>
        <w:t xml:space="preserve">s, basándose en la información que conste en su Programa de Atención </w:t>
      </w:r>
      <w:r w:rsidR="00F358E4">
        <w:rPr>
          <w:rFonts w:ascii="Segoe UI" w:eastAsia="Times New Roman" w:hAnsi="Segoe UI" w:cs="Segoe UI"/>
          <w:lang w:eastAsia="es-ES"/>
        </w:rPr>
        <w:t>Individual</w:t>
      </w:r>
      <w:r w:rsidRPr="00A701CC">
        <w:rPr>
          <w:rFonts w:ascii="Segoe UI" w:eastAsia="Times New Roman" w:hAnsi="Segoe UI" w:cs="Segoe UI"/>
          <w:lang w:eastAsia="es-ES"/>
        </w:rPr>
        <w:t xml:space="preserve"> o en los informes elaborados por el equipo interdisciplinar. Esta información se podrá facilitar de forma presencial o por vía telefónica o telemática, dejando constancia en el expediente individual.</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Cuando se produzca una incidencia significativa en la situación de l</w:t>
      </w:r>
      <w:r>
        <w:rPr>
          <w:rFonts w:ascii="Segoe UI" w:eastAsia="Times New Roman" w:hAnsi="Segoe UI" w:cs="Segoe UI"/>
          <w:lang w:eastAsia="es-ES"/>
        </w:rPr>
        <w:t>a</w:t>
      </w:r>
      <w:r w:rsidRPr="00A701CC">
        <w:rPr>
          <w:rFonts w:ascii="Segoe UI" w:eastAsia="Times New Roman" w:hAnsi="Segoe UI" w:cs="Segoe UI"/>
          <w:lang w:eastAsia="es-ES"/>
        </w:rPr>
        <w:t xml:space="preserve">s </w:t>
      </w:r>
      <w:r>
        <w:rPr>
          <w:rFonts w:ascii="Segoe UI" w:eastAsia="Times New Roman" w:hAnsi="Segoe UI" w:cs="Segoe UI"/>
          <w:lang w:eastAsia="es-ES"/>
        </w:rPr>
        <w:t>personas usuaria</w:t>
      </w:r>
      <w:r w:rsidRPr="00A701CC">
        <w:rPr>
          <w:rFonts w:ascii="Segoe UI" w:eastAsia="Times New Roman" w:hAnsi="Segoe UI" w:cs="Segoe UI"/>
          <w:lang w:eastAsia="es-ES"/>
        </w:rPr>
        <w:t xml:space="preserve">s, </w:t>
      </w:r>
      <w:r>
        <w:rPr>
          <w:rFonts w:ascii="Segoe UI" w:eastAsia="Times New Roman" w:hAnsi="Segoe UI" w:cs="Segoe UI"/>
          <w:lang w:eastAsia="es-ES"/>
        </w:rPr>
        <w:t>la</w:t>
      </w:r>
      <w:r w:rsidRPr="00A701CC">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Pr="00A701CC">
        <w:rPr>
          <w:rFonts w:ascii="Segoe UI" w:eastAsia="Times New Roman" w:hAnsi="Segoe UI" w:cs="Segoe UI"/>
          <w:lang w:eastAsia="es-ES"/>
        </w:rPr>
        <w:t xml:space="preserve"> comunicará los hechos de forma inmediata a sus representantes. La responsabilidad de transmitir información rele</w:t>
      </w:r>
      <w:r>
        <w:rPr>
          <w:rFonts w:ascii="Segoe UI" w:eastAsia="Times New Roman" w:hAnsi="Segoe UI" w:cs="Segoe UI"/>
          <w:lang w:eastAsia="es-ES"/>
        </w:rPr>
        <w:t>vante a los representantes de la</w:t>
      </w:r>
      <w:r w:rsidRPr="00A701CC">
        <w:rPr>
          <w:rFonts w:ascii="Segoe UI" w:eastAsia="Times New Roman" w:hAnsi="Segoe UI" w:cs="Segoe UI"/>
          <w:lang w:eastAsia="es-ES"/>
        </w:rPr>
        <w:t xml:space="preserve">s </w:t>
      </w:r>
      <w:r>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Pr>
          <w:rFonts w:ascii="Segoe UI" w:eastAsia="Times New Roman" w:hAnsi="Segoe UI" w:cs="Segoe UI"/>
          <w:lang w:eastAsia="es-ES"/>
        </w:rPr>
        <w:t>a</w:t>
      </w:r>
      <w:r w:rsidRPr="00A701CC">
        <w:rPr>
          <w:rFonts w:ascii="Segoe UI" w:eastAsia="Times New Roman" w:hAnsi="Segoe UI" w:cs="Segoe UI"/>
          <w:lang w:eastAsia="es-ES"/>
        </w:rPr>
        <w:t>s deberá estar claramente asignada en la descripción de las funciones de los puestos de trabajo, y siempre deberá corresponder a un puesto con suficiente nivel orgánico en la estructura de gestión del centro.</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Asimismo, se propiciarán espacios para compartir la experiencia de la relación de la familia con la persona usuaria, facilitando recursos para su expresión y, si fuera preciso, pautas que ayuden al manejo de situaciones de estrés, aprendiza</w:t>
      </w:r>
      <w:r w:rsidR="002B5488">
        <w:rPr>
          <w:rFonts w:ascii="Segoe UI" w:eastAsia="Times New Roman" w:hAnsi="Segoe UI" w:cs="Segoe UI"/>
          <w:lang w:eastAsia="es-ES"/>
        </w:rPr>
        <w:t xml:space="preserve">je de estrategias como </w:t>
      </w:r>
      <w:r w:rsidRPr="00A701CC">
        <w:rPr>
          <w:rFonts w:ascii="Segoe UI" w:eastAsia="Times New Roman" w:hAnsi="Segoe UI" w:cs="Segoe UI"/>
          <w:lang w:eastAsia="es-ES"/>
        </w:rPr>
        <w:t>asertividad, manifestación de sentimientos y otras que contribuyan al bienestar emocional de los miembros.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El Centro velará para que sean representados adecuadamente los intereses de la persona, promoviendo vínculos sociales alternativos, por ausencia de familiares o de otros allegados.</w:t>
      </w:r>
    </w:p>
    <w:p w:rsidR="00A701CC" w:rsidRPr="00916394" w:rsidRDefault="00A701CC" w:rsidP="0052084C">
      <w:pPr>
        <w:pStyle w:val="Prrafodelista"/>
        <w:numPr>
          <w:ilvl w:val="0"/>
          <w:numId w:val="37"/>
        </w:numPr>
        <w:rPr>
          <w:rFonts w:ascii="Segoe UI" w:eastAsia="Times New Roman" w:hAnsi="Segoe UI" w:cs="Segoe UI"/>
          <w:b/>
          <w:lang w:eastAsia="es-ES"/>
        </w:rPr>
      </w:pPr>
      <w:r w:rsidRPr="00916394">
        <w:rPr>
          <w:rFonts w:ascii="Segoe UI" w:eastAsia="Times New Roman" w:hAnsi="Segoe UI" w:cs="Segoe UI"/>
          <w:b/>
          <w:lang w:eastAsia="es-ES"/>
        </w:rPr>
        <w:t>Programa de actividades de ocio, tiempo libre y otros servicios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Se elaborará con una frecuencia, como mínimo anual, un programa de actividades de animación sociocultural, físico-deportivas y recreativas, que se llevará a cabo tanto dentro como fuera del centro, promoviendo la participación de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EB31FB">
        <w:rPr>
          <w:rFonts w:ascii="Segoe UI" w:eastAsia="Times New Roman" w:hAnsi="Segoe UI" w:cs="Segoe UI"/>
          <w:lang w:eastAsia="es-ES"/>
        </w:rPr>
        <w:t>a</w:t>
      </w:r>
      <w:r w:rsidRPr="00A701CC">
        <w:rPr>
          <w:rFonts w:ascii="Segoe UI" w:eastAsia="Times New Roman" w:hAnsi="Segoe UI" w:cs="Segoe UI"/>
          <w:lang w:eastAsia="es-ES"/>
        </w:rPr>
        <w:t>s y haciendo uso, siempre que sea posible, de los recursos comunitarios. Dicho programa se comunicará a las familias o representantes. Se garantizará la participación de tod</w:t>
      </w:r>
      <w:r w:rsidR="00EB31FB">
        <w:rPr>
          <w:rFonts w:ascii="Segoe UI" w:eastAsia="Times New Roman" w:hAnsi="Segoe UI" w:cs="Segoe UI"/>
          <w:lang w:eastAsia="es-ES"/>
        </w:rPr>
        <w:t>a</w:t>
      </w:r>
      <w:r w:rsidRPr="00A701CC">
        <w:rPr>
          <w:rFonts w:ascii="Segoe UI" w:eastAsia="Times New Roman" w:hAnsi="Segoe UI" w:cs="Segoe UI"/>
          <w:lang w:eastAsia="es-ES"/>
        </w:rPr>
        <w:t>s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EB31FB">
        <w:rPr>
          <w:rFonts w:ascii="Segoe UI" w:eastAsia="Times New Roman" w:hAnsi="Segoe UI" w:cs="Segoe UI"/>
          <w:lang w:eastAsia="es-ES"/>
        </w:rPr>
        <w:t>a</w:t>
      </w:r>
      <w:r w:rsidRPr="00A701CC">
        <w:rPr>
          <w:rFonts w:ascii="Segoe UI" w:eastAsia="Times New Roman" w:hAnsi="Segoe UI" w:cs="Segoe UI"/>
          <w:lang w:eastAsia="es-ES"/>
        </w:rPr>
        <w:t>s en las actividades fuera del centro.</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Los gastos derivados de la realización de estas actividades de convivencia, ocio y tiempo libre que se realicen dentro o aquellos que, por su especificidad, requieran la contratación de medios materiales o personales, correrán a cargo de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EB31FB">
        <w:rPr>
          <w:rFonts w:ascii="Segoe UI" w:eastAsia="Times New Roman" w:hAnsi="Segoe UI" w:cs="Segoe UI"/>
          <w:lang w:eastAsia="es-ES"/>
        </w:rPr>
        <w:t>a</w:t>
      </w:r>
      <w:r w:rsidRPr="00A701CC">
        <w:rPr>
          <w:rFonts w:ascii="Segoe UI" w:eastAsia="Times New Roman" w:hAnsi="Segoe UI" w:cs="Segoe UI"/>
          <w:lang w:eastAsia="es-ES"/>
        </w:rPr>
        <w:t>s, familiares o representantes.</w:t>
      </w:r>
    </w:p>
    <w:p w:rsidR="00A701CC" w:rsidRPr="00EB31FB" w:rsidRDefault="00A701CC" w:rsidP="0052084C">
      <w:pPr>
        <w:pStyle w:val="Prrafodelista"/>
        <w:numPr>
          <w:ilvl w:val="0"/>
          <w:numId w:val="37"/>
        </w:numPr>
        <w:rPr>
          <w:rFonts w:ascii="Segoe UI" w:eastAsia="Times New Roman" w:hAnsi="Segoe UI" w:cs="Segoe UI"/>
          <w:b/>
          <w:lang w:eastAsia="es-ES"/>
        </w:rPr>
      </w:pPr>
      <w:r w:rsidRPr="00EB31FB">
        <w:rPr>
          <w:rFonts w:ascii="Segoe UI" w:eastAsia="Times New Roman" w:hAnsi="Segoe UI" w:cs="Segoe UI"/>
          <w:b/>
          <w:lang w:eastAsia="es-ES"/>
        </w:rPr>
        <w:t>Servicios de manutención</w:t>
      </w:r>
      <w:r w:rsidR="002F38A8">
        <w:rPr>
          <w:rFonts w:ascii="Segoe UI" w:eastAsia="Times New Roman" w:hAnsi="Segoe UI" w:cs="Segoe UI"/>
          <w:b/>
          <w:lang w:eastAsia="es-ES"/>
        </w:rPr>
        <w:t>, limpieza</w:t>
      </w:r>
      <w:r w:rsidRPr="00EB31FB">
        <w:rPr>
          <w:rFonts w:ascii="Segoe UI" w:eastAsia="Times New Roman" w:hAnsi="Segoe UI" w:cs="Segoe UI"/>
          <w:b/>
          <w:lang w:eastAsia="es-ES"/>
        </w:rPr>
        <w:t xml:space="preserve"> y transporte</w:t>
      </w:r>
    </w:p>
    <w:p w:rsidR="00A701CC" w:rsidRPr="00A701CC" w:rsidRDefault="00EB31FB" w:rsidP="00A701C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A</w:t>
      </w:r>
      <w:r w:rsidR="00A701CC" w:rsidRPr="00A701CC">
        <w:rPr>
          <w:rFonts w:ascii="Segoe UI" w:eastAsia="Times New Roman" w:hAnsi="Segoe UI" w:cs="Segoe UI"/>
          <w:lang w:eastAsia="es-ES"/>
        </w:rPr>
        <w:t>. Manutención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Se proporcionará a las personas usuarias su manutención, con menús adaptados a sus necesidades. El servicio de manutención se ajustará al horario de actividades del centro y contemplará las siguientes características: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 El diseño de los menús se ajustará a criterios dietéticos atendiendo las necesidades en cuanto a cantidad, calidad y variedad, contemplando la elaboración de dietas especializadas para aquellas patologías que así lo requieran y hubieran sido prescritas por un facultativo. Con carácter general la carta de menús se ajustará a los siguientes criterios:</w:t>
      </w:r>
    </w:p>
    <w:p w:rsidR="00A701CC" w:rsidRPr="00071143" w:rsidRDefault="00A701CC"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sidRPr="00071143">
        <w:rPr>
          <w:rFonts w:ascii="Segoe UI" w:eastAsia="Times New Roman" w:hAnsi="Segoe UI" w:cs="Segoe UI"/>
          <w:lang w:eastAsia="es-ES"/>
        </w:rPr>
        <w:t xml:space="preserve">ser variada, completa y equilibrada según </w:t>
      </w:r>
      <w:r w:rsidR="00E908AE">
        <w:rPr>
          <w:rFonts w:ascii="Segoe UI" w:eastAsia="Times New Roman" w:hAnsi="Segoe UI" w:cs="Segoe UI"/>
          <w:lang w:eastAsia="es-ES"/>
        </w:rPr>
        <w:t>el patrón de dieta mediterránea</w:t>
      </w:r>
    </w:p>
    <w:p w:rsidR="00A701CC" w:rsidRDefault="00A701CC"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sidRPr="00071143">
        <w:rPr>
          <w:rFonts w:ascii="Segoe UI" w:eastAsia="Times New Roman" w:hAnsi="Segoe UI" w:cs="Segoe UI"/>
          <w:lang w:eastAsia="es-ES"/>
        </w:rPr>
        <w:t>adaptarse a las necesidades nutricionales de l</w:t>
      </w:r>
      <w:r w:rsidR="00EB31FB" w:rsidRPr="00071143">
        <w:rPr>
          <w:rFonts w:ascii="Segoe UI" w:eastAsia="Times New Roman" w:hAnsi="Segoe UI" w:cs="Segoe UI"/>
          <w:lang w:eastAsia="es-ES"/>
        </w:rPr>
        <w:t>a</w:t>
      </w:r>
      <w:r w:rsidRPr="00071143">
        <w:rPr>
          <w:rFonts w:ascii="Segoe UI" w:eastAsia="Times New Roman" w:hAnsi="Segoe UI" w:cs="Segoe UI"/>
          <w:lang w:eastAsia="es-ES"/>
        </w:rPr>
        <w:t xml:space="preserve">s </w:t>
      </w:r>
      <w:r w:rsidR="00EB31FB" w:rsidRPr="00071143">
        <w:rPr>
          <w:rFonts w:ascii="Segoe UI" w:eastAsia="Times New Roman" w:hAnsi="Segoe UI" w:cs="Segoe UI"/>
          <w:lang w:eastAsia="es-ES"/>
        </w:rPr>
        <w:t xml:space="preserve">personas </w:t>
      </w:r>
      <w:r w:rsidRPr="00071143">
        <w:rPr>
          <w:rFonts w:ascii="Segoe UI" w:eastAsia="Times New Roman" w:hAnsi="Segoe UI" w:cs="Segoe UI"/>
          <w:lang w:eastAsia="es-ES"/>
        </w:rPr>
        <w:t>usuari</w:t>
      </w:r>
      <w:r w:rsidR="00EB31FB" w:rsidRPr="00071143">
        <w:rPr>
          <w:rFonts w:ascii="Segoe UI" w:eastAsia="Times New Roman" w:hAnsi="Segoe UI" w:cs="Segoe UI"/>
          <w:lang w:eastAsia="es-ES"/>
        </w:rPr>
        <w:t>a</w:t>
      </w:r>
      <w:r w:rsidR="00E908AE">
        <w:rPr>
          <w:rFonts w:ascii="Segoe UI" w:eastAsia="Times New Roman" w:hAnsi="Segoe UI" w:cs="Segoe UI"/>
          <w:lang w:eastAsia="es-ES"/>
        </w:rPr>
        <w:t>s</w:t>
      </w:r>
    </w:p>
    <w:p w:rsidR="00E908AE" w:rsidRPr="00071143" w:rsidRDefault="00E908AE"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Pr>
          <w:rFonts w:ascii="Segoe UI" w:eastAsia="Times New Roman" w:hAnsi="Segoe UI" w:cs="Segoe UI"/>
          <w:lang w:eastAsia="es-ES"/>
        </w:rPr>
        <w:t>revisión nutricional</w:t>
      </w:r>
    </w:p>
    <w:p w:rsidR="00A701CC" w:rsidRPr="00071143" w:rsidRDefault="00A701CC"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sidRPr="00071143">
        <w:rPr>
          <w:rFonts w:ascii="Segoe UI" w:eastAsia="Times New Roman" w:hAnsi="Segoe UI" w:cs="Segoe UI"/>
          <w:lang w:eastAsia="es-ES"/>
        </w:rPr>
        <w:t>adecuarse a la gastron</w:t>
      </w:r>
      <w:r w:rsidR="00E908AE">
        <w:rPr>
          <w:rFonts w:ascii="Segoe UI" w:eastAsia="Times New Roman" w:hAnsi="Segoe UI" w:cs="Segoe UI"/>
          <w:lang w:eastAsia="es-ES"/>
        </w:rPr>
        <w:t>omía local y a la época del año</w:t>
      </w:r>
    </w:p>
    <w:p w:rsidR="00A701CC" w:rsidRPr="00071143" w:rsidRDefault="00A701CC"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sidRPr="00071143">
        <w:rPr>
          <w:rFonts w:ascii="Segoe UI" w:eastAsia="Times New Roman" w:hAnsi="Segoe UI" w:cs="Segoe UI"/>
          <w:lang w:eastAsia="es-ES"/>
        </w:rPr>
        <w:t>fomentará el consumo de productos frescos y de frutas, verduras y</w:t>
      </w:r>
      <w:r w:rsidR="00E908AE">
        <w:rPr>
          <w:rFonts w:ascii="Segoe UI" w:eastAsia="Times New Roman" w:hAnsi="Segoe UI" w:cs="Segoe UI"/>
          <w:lang w:eastAsia="es-ES"/>
        </w:rPr>
        <w:t xml:space="preserve"> hortalizas</w:t>
      </w:r>
    </w:p>
    <w:p w:rsidR="00A701CC" w:rsidRPr="00071143" w:rsidRDefault="00A701CC" w:rsidP="007D5BFA">
      <w:pPr>
        <w:pStyle w:val="Prrafodelista"/>
        <w:numPr>
          <w:ilvl w:val="1"/>
          <w:numId w:val="29"/>
        </w:numPr>
        <w:spacing w:before="100" w:beforeAutospacing="1" w:after="100" w:afterAutospacing="1" w:line="240" w:lineRule="auto"/>
        <w:jc w:val="both"/>
        <w:rPr>
          <w:rFonts w:ascii="Segoe UI" w:eastAsia="Times New Roman" w:hAnsi="Segoe UI" w:cs="Segoe UI"/>
          <w:lang w:eastAsia="es-ES"/>
        </w:rPr>
      </w:pPr>
      <w:r w:rsidRPr="00071143">
        <w:rPr>
          <w:rFonts w:ascii="Segoe UI" w:eastAsia="Times New Roman" w:hAnsi="Segoe UI" w:cs="Segoe UI"/>
          <w:lang w:eastAsia="es-ES"/>
        </w:rPr>
        <w:t>garantizar la seguridad y salud de los usuarios frente riesgos derivados del co</w:t>
      </w:r>
      <w:r w:rsidR="00E908AE">
        <w:rPr>
          <w:rFonts w:ascii="Segoe UI" w:eastAsia="Times New Roman" w:hAnsi="Segoe UI" w:cs="Segoe UI"/>
          <w:lang w:eastAsia="es-ES"/>
        </w:rPr>
        <w:t>nsumo de determinados alimentos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b) Los menús deberán ser supervisados por profesional cualificado para ello (médico</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 o diplomado</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 en nutrición/dietética) y, además del cumplimiento del aporte calórico y dietético necesario, en el menú se dispondrá de las fichas listas con los que se recoja información relativa a los ingredientes, comparación de los distintos platos que lo componen, así como información de los alérgenos de declaración obligatoria.</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c) Los menús, tanto ordinarios como especiales o de régimen, serán de conocimiento público de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EB31FB">
        <w:rPr>
          <w:rFonts w:ascii="Segoe UI" w:eastAsia="Times New Roman" w:hAnsi="Segoe UI" w:cs="Segoe UI"/>
          <w:lang w:eastAsia="es-ES"/>
        </w:rPr>
        <w:t>a</w:t>
      </w:r>
      <w:r w:rsidRPr="00A701CC">
        <w:rPr>
          <w:rFonts w:ascii="Segoe UI" w:eastAsia="Times New Roman" w:hAnsi="Segoe UI" w:cs="Segoe UI"/>
          <w:lang w:eastAsia="es-ES"/>
        </w:rPr>
        <w:t>s con una antelación mínima de 24 horas, para lo cual deberán exponerse en lugar visible en el propio menú de la semana y de la información sean conocedor</w:t>
      </w:r>
      <w:r w:rsidR="00EB31FB">
        <w:rPr>
          <w:rFonts w:ascii="Segoe UI" w:eastAsia="Times New Roman" w:hAnsi="Segoe UI" w:cs="Segoe UI"/>
          <w:lang w:eastAsia="es-ES"/>
        </w:rPr>
        <w:t>a</w:t>
      </w:r>
      <w:r w:rsidRPr="00A701CC">
        <w:rPr>
          <w:rFonts w:ascii="Segoe UI" w:eastAsia="Times New Roman" w:hAnsi="Segoe UI" w:cs="Segoe UI"/>
          <w:lang w:eastAsia="es-ES"/>
        </w:rPr>
        <w:t>s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familiares.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d) Los platos deberán ser confeccionados para tener una presentación atractiva y se servirán a temperatura que llegue a la temperatura sensible a l</w:t>
      </w:r>
      <w:r w:rsidR="00EB31FB">
        <w:rPr>
          <w:rFonts w:ascii="Segoe UI" w:eastAsia="Times New Roman" w:hAnsi="Segoe UI" w:cs="Segoe UI"/>
          <w:lang w:eastAsia="es-ES"/>
        </w:rPr>
        <w:t>a</w:t>
      </w:r>
      <w:r w:rsidRPr="00A701CC">
        <w:rPr>
          <w:rFonts w:ascii="Segoe UI" w:eastAsia="Times New Roman" w:hAnsi="Segoe UI" w:cs="Segoe UI"/>
          <w:lang w:eastAsia="es-ES"/>
        </w:rPr>
        <w:t xml:space="preserve">s </w:t>
      </w:r>
      <w:r w:rsidR="00EB31FB">
        <w:rPr>
          <w:rFonts w:ascii="Segoe UI" w:eastAsia="Times New Roman" w:hAnsi="Segoe UI" w:cs="Segoe UI"/>
          <w:lang w:eastAsia="es-ES"/>
        </w:rPr>
        <w:t xml:space="preserve">personas </w:t>
      </w:r>
      <w:r w:rsidRPr="00A701CC">
        <w:rPr>
          <w:rFonts w:ascii="Segoe UI" w:eastAsia="Times New Roman" w:hAnsi="Segoe UI" w:cs="Segoe UI"/>
          <w:lang w:eastAsia="es-ES"/>
        </w:rPr>
        <w:t>destinatari</w:t>
      </w:r>
      <w:r w:rsidR="00EB31FB">
        <w:rPr>
          <w:rFonts w:ascii="Segoe UI" w:eastAsia="Times New Roman" w:hAnsi="Segoe UI" w:cs="Segoe UI"/>
          <w:lang w:eastAsia="es-ES"/>
        </w:rPr>
        <w:t>a</w:t>
      </w:r>
      <w:r w:rsidRPr="00A701CC">
        <w:rPr>
          <w:rFonts w:ascii="Segoe UI" w:eastAsia="Times New Roman" w:hAnsi="Segoe UI" w:cs="Segoe UI"/>
          <w:lang w:eastAsia="es-ES"/>
        </w:rPr>
        <w:t>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 Se atenderá la situación de las personas que por sí solas no puedan comer por sí mismas, utilizando en su caso los medios técnicos y organizativos precisos.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El servicio de man</w:t>
      </w:r>
      <w:r w:rsidR="00283811" w:rsidRPr="00C0563B">
        <w:rPr>
          <w:rFonts w:ascii="Segoe UI" w:eastAsia="Times New Roman" w:hAnsi="Segoe UI" w:cs="Segoe UI"/>
          <w:lang w:eastAsia="es-ES"/>
        </w:rPr>
        <w:t xml:space="preserve">utención incluirá </w:t>
      </w:r>
      <w:r w:rsidR="00C0563B" w:rsidRPr="00C0563B">
        <w:rPr>
          <w:rFonts w:ascii="Segoe UI" w:eastAsia="Times New Roman" w:hAnsi="Segoe UI" w:cs="Segoe UI"/>
          <w:lang w:eastAsia="es-ES"/>
        </w:rPr>
        <w:t xml:space="preserve">al menos la comida del mediodía. </w:t>
      </w:r>
    </w:p>
    <w:p w:rsidR="002F38A8" w:rsidRPr="00C0563B" w:rsidRDefault="002F38A8" w:rsidP="00A701CC">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B. Limpieza</w:t>
      </w:r>
    </w:p>
    <w:p w:rsidR="002F38A8" w:rsidRPr="00C0563B" w:rsidRDefault="002F38A8" w:rsidP="00A701CC">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Se deberá desarrollar un plan de limpieza en el que se indiquen detalladamente los espacios a limpiar y la frecuencia con la que se llevará a cabo, así como, la supervisión de los mismos. Es importante incluir una figura responsable de este proceso</w:t>
      </w:r>
      <w:r w:rsidR="00515E84" w:rsidRPr="00C0563B">
        <w:rPr>
          <w:rFonts w:ascii="Segoe UI" w:eastAsia="Times New Roman" w:hAnsi="Segoe UI" w:cs="Segoe UI"/>
          <w:lang w:eastAsia="es-ES"/>
        </w:rPr>
        <w:t>.</w:t>
      </w:r>
    </w:p>
    <w:p w:rsidR="00A701CC" w:rsidRPr="00A701CC" w:rsidRDefault="002F38A8" w:rsidP="00A701CC">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C</w:t>
      </w:r>
      <w:r w:rsidR="00A701CC" w:rsidRPr="00C0563B">
        <w:rPr>
          <w:rFonts w:ascii="Segoe UI" w:eastAsia="Times New Roman" w:hAnsi="Segoe UI" w:cs="Segoe UI"/>
          <w:lang w:eastAsia="es-ES"/>
        </w:rPr>
        <w:t>. Transporte</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 xml:space="preserve">El servicio de transporte se prestará </w:t>
      </w:r>
      <w:r w:rsidR="00EB31FB">
        <w:rPr>
          <w:rFonts w:ascii="Segoe UI" w:eastAsia="Times New Roman" w:hAnsi="Segoe UI" w:cs="Segoe UI"/>
          <w:lang w:eastAsia="es-ES"/>
        </w:rPr>
        <w:t>a todas las</w:t>
      </w:r>
      <w:r w:rsidRPr="00A701CC">
        <w:rPr>
          <w:rFonts w:ascii="Segoe UI" w:eastAsia="Times New Roman" w:hAnsi="Segoe UI" w:cs="Segoe UI"/>
          <w:lang w:eastAsia="es-ES"/>
        </w:rPr>
        <w:t xml:space="preserve"> personas usuarias </w:t>
      </w:r>
      <w:r w:rsidR="00EB31FB">
        <w:rPr>
          <w:rFonts w:ascii="Segoe UI" w:eastAsia="Times New Roman" w:hAnsi="Segoe UI" w:cs="Segoe UI"/>
          <w:lang w:eastAsia="es-ES"/>
        </w:rPr>
        <w:t>que lo requieran.</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El servicio de transporte consiste en proporcionar a l</w:t>
      </w:r>
      <w:r w:rsidR="009F7C49">
        <w:rPr>
          <w:rFonts w:ascii="Segoe UI" w:eastAsia="Times New Roman" w:hAnsi="Segoe UI" w:cs="Segoe UI"/>
          <w:lang w:eastAsia="es-ES"/>
        </w:rPr>
        <w:t>a</w:t>
      </w:r>
      <w:r w:rsidRPr="00A701CC">
        <w:rPr>
          <w:rFonts w:ascii="Segoe UI" w:eastAsia="Times New Roman" w:hAnsi="Segoe UI" w:cs="Segoe UI"/>
          <w:lang w:eastAsia="es-ES"/>
        </w:rPr>
        <w:t xml:space="preserve">s </w:t>
      </w:r>
      <w:r w:rsidR="009F7C49">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9F7C49">
        <w:rPr>
          <w:rFonts w:ascii="Segoe UI" w:eastAsia="Times New Roman" w:hAnsi="Segoe UI" w:cs="Segoe UI"/>
          <w:lang w:eastAsia="es-ES"/>
        </w:rPr>
        <w:t>a</w:t>
      </w:r>
      <w:r w:rsidRPr="00A701CC">
        <w:rPr>
          <w:rFonts w:ascii="Segoe UI" w:eastAsia="Times New Roman" w:hAnsi="Segoe UI" w:cs="Segoe UI"/>
          <w:lang w:eastAsia="es-ES"/>
        </w:rPr>
        <w:t>s, durante el mismo periodo en el que el centro dispense su servicio, el traslado de ida y regreso, desde los puntos de ruta al centro. El transporte incluirá la ayuda y el apoyo personal y control que sean necesarios para su adecuada atención y seguridad durante la prestación del servicio.</w:t>
      </w:r>
    </w:p>
    <w:p w:rsidR="00A701CC" w:rsidRPr="00A701CC" w:rsidRDefault="00A701CC" w:rsidP="00302214">
      <w:pPr>
        <w:spacing w:before="100" w:beforeAutospacing="1" w:after="100" w:afterAutospacing="1" w:line="240" w:lineRule="auto"/>
        <w:ind w:left="708"/>
        <w:jc w:val="both"/>
        <w:rPr>
          <w:rFonts w:ascii="Segoe UI" w:eastAsia="Times New Roman" w:hAnsi="Segoe UI" w:cs="Segoe UI"/>
          <w:lang w:eastAsia="es-ES"/>
        </w:rPr>
      </w:pPr>
      <w:r w:rsidRPr="00A701CC">
        <w:rPr>
          <w:rFonts w:ascii="Segoe UI" w:eastAsia="Times New Roman" w:hAnsi="Segoe UI" w:cs="Segoe UI"/>
          <w:lang w:eastAsia="es-ES"/>
        </w:rPr>
        <w:t>a) Transporte: zona de influencia territorial:</w:t>
      </w:r>
    </w:p>
    <w:p w:rsidR="00071143" w:rsidRDefault="00A701CC" w:rsidP="009F7C49">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La zona de influencia será la correspondiente</w:t>
      </w:r>
      <w:r w:rsidR="00071143">
        <w:rPr>
          <w:rFonts w:ascii="Segoe UI" w:eastAsia="Times New Roman" w:hAnsi="Segoe UI" w:cs="Segoe UI"/>
          <w:lang w:eastAsia="es-ES"/>
        </w:rPr>
        <w:t xml:space="preserve"> a la comarca de </w:t>
      </w:r>
      <w:proofErr w:type="spellStart"/>
      <w:r w:rsidR="00071143">
        <w:rPr>
          <w:rFonts w:ascii="Segoe UI" w:eastAsia="Times New Roman" w:hAnsi="Segoe UI" w:cs="Segoe UI"/>
          <w:lang w:eastAsia="es-ES"/>
        </w:rPr>
        <w:t>Donostialdea</w:t>
      </w:r>
      <w:proofErr w:type="spellEnd"/>
      <w:r w:rsidR="00071143">
        <w:rPr>
          <w:rFonts w:ascii="Segoe UI" w:eastAsia="Times New Roman" w:hAnsi="Segoe UI" w:cs="Segoe UI"/>
          <w:lang w:eastAsia="es-ES"/>
        </w:rPr>
        <w:t xml:space="preserve">, que incluye las áreas de </w:t>
      </w:r>
      <w:proofErr w:type="spellStart"/>
      <w:r w:rsidR="00071143">
        <w:rPr>
          <w:rFonts w:ascii="Segoe UI" w:eastAsia="Times New Roman" w:hAnsi="Segoe UI" w:cs="Segoe UI"/>
          <w:lang w:eastAsia="es-ES"/>
        </w:rPr>
        <w:t>Oarsoaldea</w:t>
      </w:r>
      <w:proofErr w:type="spellEnd"/>
      <w:r w:rsidR="00071143">
        <w:rPr>
          <w:rFonts w:ascii="Segoe UI" w:eastAsia="Times New Roman" w:hAnsi="Segoe UI" w:cs="Segoe UI"/>
          <w:lang w:eastAsia="es-ES"/>
        </w:rPr>
        <w:t xml:space="preserve">, Donostia y </w:t>
      </w:r>
      <w:proofErr w:type="spellStart"/>
      <w:r w:rsidR="00071143">
        <w:rPr>
          <w:rFonts w:ascii="Segoe UI" w:eastAsia="Times New Roman" w:hAnsi="Segoe UI" w:cs="Segoe UI"/>
          <w:lang w:eastAsia="es-ES"/>
        </w:rPr>
        <w:t>Buruntzaldea</w:t>
      </w:r>
      <w:proofErr w:type="spellEnd"/>
      <w:r w:rsidR="00071143">
        <w:rPr>
          <w:rFonts w:ascii="Segoe UI" w:eastAsia="Times New Roman" w:hAnsi="Segoe UI" w:cs="Segoe UI"/>
          <w:lang w:eastAsia="es-ES"/>
        </w:rPr>
        <w:t>.</w:t>
      </w:r>
    </w:p>
    <w:p w:rsidR="00667DFE" w:rsidRDefault="00667DFE" w:rsidP="009F7C49">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Los servicios de transporte realizados dentro del área de influencia se facturarán al precio de adjudicación correspondiente.</w:t>
      </w:r>
    </w:p>
    <w:p w:rsidR="00667DFE" w:rsidRDefault="00667DFE" w:rsidP="009F7C49">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En el caso de que con carácter excepcional le sea asignada una persona usuaria de fuera del área de influencia, la contratista tendrá derecho a percibir el importe equivalente al que haya efectivamente abonado a la empresa de transporte que haya realizado el servicio.</w:t>
      </w:r>
    </w:p>
    <w:p w:rsidR="00A701CC" w:rsidRPr="00A701CC" w:rsidRDefault="00A701CC" w:rsidP="00302214">
      <w:pPr>
        <w:spacing w:before="100" w:beforeAutospacing="1" w:after="100" w:afterAutospacing="1" w:line="240" w:lineRule="auto"/>
        <w:ind w:left="708"/>
        <w:jc w:val="both"/>
        <w:rPr>
          <w:rFonts w:ascii="Segoe UI" w:eastAsia="Times New Roman" w:hAnsi="Segoe UI" w:cs="Segoe UI"/>
          <w:lang w:eastAsia="es-ES"/>
        </w:rPr>
      </w:pPr>
      <w:r w:rsidRPr="00A701CC">
        <w:rPr>
          <w:rFonts w:ascii="Segoe UI" w:eastAsia="Times New Roman" w:hAnsi="Segoe UI" w:cs="Segoe UI"/>
          <w:lang w:eastAsia="es-ES"/>
        </w:rPr>
        <w:t>b) Transporte, rutas:</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La ruta o rutas del centro se diseñarán estableciendo unos puntos de parada lo más próximos posible a los domicilios de l</w:t>
      </w:r>
      <w:r w:rsidR="00071143">
        <w:rPr>
          <w:rFonts w:ascii="Segoe UI" w:eastAsia="Times New Roman" w:hAnsi="Segoe UI" w:cs="Segoe UI"/>
          <w:lang w:eastAsia="es-ES"/>
        </w:rPr>
        <w:t>a</w:t>
      </w:r>
      <w:r w:rsidRPr="00A701CC">
        <w:rPr>
          <w:rFonts w:ascii="Segoe UI" w:eastAsia="Times New Roman" w:hAnsi="Segoe UI" w:cs="Segoe UI"/>
          <w:lang w:eastAsia="es-ES"/>
        </w:rPr>
        <w:t xml:space="preserve">s </w:t>
      </w:r>
      <w:r w:rsidR="00071143">
        <w:rPr>
          <w:rFonts w:ascii="Segoe UI" w:eastAsia="Times New Roman" w:hAnsi="Segoe UI" w:cs="Segoe UI"/>
          <w:lang w:eastAsia="es-ES"/>
        </w:rPr>
        <w:t xml:space="preserve">personas </w:t>
      </w:r>
      <w:r w:rsidRPr="00A701CC">
        <w:rPr>
          <w:rFonts w:ascii="Segoe UI" w:eastAsia="Times New Roman" w:hAnsi="Segoe UI" w:cs="Segoe UI"/>
          <w:lang w:eastAsia="es-ES"/>
        </w:rPr>
        <w:t>usuari</w:t>
      </w:r>
      <w:r w:rsidR="00071143">
        <w:rPr>
          <w:rFonts w:ascii="Segoe UI" w:eastAsia="Times New Roman" w:hAnsi="Segoe UI" w:cs="Segoe UI"/>
          <w:lang w:eastAsia="es-ES"/>
        </w:rPr>
        <w:t>a</w:t>
      </w:r>
      <w:r w:rsidRPr="00A701CC">
        <w:rPr>
          <w:rFonts w:ascii="Segoe UI" w:eastAsia="Times New Roman" w:hAnsi="Segoe UI" w:cs="Segoe UI"/>
          <w:lang w:eastAsia="es-ES"/>
        </w:rPr>
        <w:t>s que pertenezcan a la zona de influencia del centro</w:t>
      </w:r>
      <w:r w:rsidR="00071143">
        <w:rPr>
          <w:rFonts w:ascii="Segoe UI" w:eastAsia="Times New Roman" w:hAnsi="Segoe UI" w:cs="Segoe UI"/>
          <w:lang w:eastAsia="es-ES"/>
        </w:rPr>
        <w:t>.</w:t>
      </w:r>
    </w:p>
    <w:p w:rsidR="00A701CC" w:rsidRPr="00C0563B"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Las rutas se diseñarán de manera que l</w:t>
      </w:r>
      <w:r w:rsidR="00071143" w:rsidRPr="00C0563B">
        <w:rPr>
          <w:rFonts w:ascii="Segoe UI" w:eastAsia="Times New Roman" w:hAnsi="Segoe UI" w:cs="Segoe UI"/>
          <w:lang w:eastAsia="es-ES"/>
        </w:rPr>
        <w:t>a</w:t>
      </w:r>
      <w:r w:rsidRPr="00C0563B">
        <w:rPr>
          <w:rFonts w:ascii="Segoe UI" w:eastAsia="Times New Roman" w:hAnsi="Segoe UI" w:cs="Segoe UI"/>
          <w:lang w:eastAsia="es-ES"/>
        </w:rPr>
        <w:t xml:space="preserve">s </w:t>
      </w:r>
      <w:r w:rsidR="00071143" w:rsidRPr="00C0563B">
        <w:rPr>
          <w:rFonts w:ascii="Segoe UI" w:eastAsia="Times New Roman" w:hAnsi="Segoe UI" w:cs="Segoe UI"/>
          <w:lang w:eastAsia="es-ES"/>
        </w:rPr>
        <w:t xml:space="preserve">personas </w:t>
      </w:r>
      <w:r w:rsidRPr="00C0563B">
        <w:rPr>
          <w:rFonts w:ascii="Segoe UI" w:eastAsia="Times New Roman" w:hAnsi="Segoe UI" w:cs="Segoe UI"/>
          <w:lang w:eastAsia="es-ES"/>
        </w:rPr>
        <w:t>usuari</w:t>
      </w:r>
      <w:r w:rsidR="00071143" w:rsidRPr="00C0563B">
        <w:rPr>
          <w:rFonts w:ascii="Segoe UI" w:eastAsia="Times New Roman" w:hAnsi="Segoe UI" w:cs="Segoe UI"/>
          <w:lang w:eastAsia="es-ES"/>
        </w:rPr>
        <w:t>a</w:t>
      </w:r>
      <w:r w:rsidRPr="00C0563B">
        <w:rPr>
          <w:rFonts w:ascii="Segoe UI" w:eastAsia="Times New Roman" w:hAnsi="Segoe UI" w:cs="Segoe UI"/>
          <w:lang w:eastAsia="es-ES"/>
        </w:rPr>
        <w:t>s pasen el menor tiempo posible en las mismas</w:t>
      </w:r>
      <w:r w:rsidR="00283811" w:rsidRPr="00C0563B">
        <w:rPr>
          <w:rFonts w:ascii="Segoe UI" w:eastAsia="Times New Roman" w:hAnsi="Segoe UI" w:cs="Segoe UI"/>
          <w:lang w:eastAsia="es-ES"/>
        </w:rPr>
        <w:t xml:space="preserve">, </w:t>
      </w:r>
      <w:r w:rsidRPr="00C0563B">
        <w:rPr>
          <w:rFonts w:ascii="Segoe UI" w:eastAsia="Times New Roman" w:hAnsi="Segoe UI" w:cs="Segoe UI"/>
          <w:lang w:eastAsia="es-ES"/>
        </w:rPr>
        <w:t xml:space="preserve">con el límite máximo de 1 hora </w:t>
      </w:r>
      <w:r w:rsidR="00283811" w:rsidRPr="00C0563B">
        <w:rPr>
          <w:rFonts w:ascii="Segoe UI" w:eastAsia="Times New Roman" w:hAnsi="Segoe UI" w:cs="Segoe UI"/>
          <w:lang w:eastAsia="es-ES"/>
        </w:rPr>
        <w:t xml:space="preserve">por persona </w:t>
      </w:r>
      <w:r w:rsidRPr="00C0563B">
        <w:rPr>
          <w:rFonts w:ascii="Segoe UI" w:eastAsia="Times New Roman" w:hAnsi="Segoe UI" w:cs="Segoe UI"/>
          <w:lang w:eastAsia="es-ES"/>
        </w:rPr>
        <w:t>y</w:t>
      </w:r>
      <w:r w:rsidR="00283811" w:rsidRPr="00C0563B">
        <w:rPr>
          <w:rFonts w:ascii="Segoe UI" w:eastAsia="Times New Roman" w:hAnsi="Segoe UI" w:cs="Segoe UI"/>
          <w:lang w:eastAsia="es-ES"/>
        </w:rPr>
        <w:t xml:space="preserve"> trayecto.</w:t>
      </w:r>
    </w:p>
    <w:p w:rsidR="00A701CC" w:rsidRPr="00A701CC" w:rsidRDefault="00A701CC" w:rsidP="00302214">
      <w:pPr>
        <w:spacing w:before="100" w:beforeAutospacing="1" w:after="100" w:afterAutospacing="1" w:line="240" w:lineRule="auto"/>
        <w:ind w:left="708"/>
        <w:jc w:val="both"/>
        <w:rPr>
          <w:rFonts w:ascii="Segoe UI" w:eastAsia="Times New Roman" w:hAnsi="Segoe UI" w:cs="Segoe UI"/>
          <w:lang w:eastAsia="es-ES"/>
        </w:rPr>
      </w:pPr>
      <w:r w:rsidRPr="00A701CC">
        <w:rPr>
          <w:rFonts w:ascii="Segoe UI" w:eastAsia="Times New Roman" w:hAnsi="Segoe UI" w:cs="Segoe UI"/>
          <w:lang w:eastAsia="es-ES"/>
        </w:rPr>
        <w:t xml:space="preserve">c) Medios materiales del servicio de transporte en ruta: </w:t>
      </w:r>
    </w:p>
    <w:p w:rsidR="00A701CC" w:rsidRPr="00A701CC" w:rsidRDefault="000E1530" w:rsidP="00A701C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00A701CC" w:rsidRPr="00A701CC">
        <w:rPr>
          <w:rFonts w:ascii="Segoe UI" w:eastAsia="Times New Roman" w:hAnsi="Segoe UI" w:cs="Segoe UI"/>
          <w:lang w:eastAsia="es-ES"/>
        </w:rPr>
        <w:t xml:space="preserve"> </w:t>
      </w:r>
      <w:proofErr w:type="spellStart"/>
      <w:r w:rsidR="000F535D">
        <w:rPr>
          <w:rFonts w:ascii="Segoe UI" w:eastAsia="Times New Roman" w:hAnsi="Segoe UI" w:cs="Segoe UI"/>
          <w:lang w:eastAsia="es-ES"/>
        </w:rPr>
        <w:t>contartista</w:t>
      </w:r>
      <w:proofErr w:type="spellEnd"/>
      <w:r w:rsidR="00A701CC" w:rsidRPr="00A701CC">
        <w:rPr>
          <w:rFonts w:ascii="Segoe UI" w:eastAsia="Times New Roman" w:hAnsi="Segoe UI" w:cs="Segoe UI"/>
          <w:lang w:eastAsia="es-ES"/>
        </w:rPr>
        <w:t xml:space="preserve"> dispondrá de los siguientes medios materiales para la prestación del servicio de transporte:</w:t>
      </w:r>
    </w:p>
    <w:p w:rsidR="00A701CC" w:rsidRPr="00A701CC" w:rsidRDefault="00A701CC" w:rsidP="000E1530">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Aportará los vehículos necesarios para la prestación del servicio que, cuando existan usuari</w:t>
      </w:r>
      <w:r w:rsidR="000E1530">
        <w:rPr>
          <w:rFonts w:ascii="Segoe UI" w:eastAsia="Times New Roman" w:hAnsi="Segoe UI" w:cs="Segoe UI"/>
          <w:lang w:eastAsia="es-ES"/>
        </w:rPr>
        <w:t>a</w:t>
      </w:r>
      <w:r w:rsidRPr="00A701CC">
        <w:rPr>
          <w:rFonts w:ascii="Segoe UI" w:eastAsia="Times New Roman" w:hAnsi="Segoe UI" w:cs="Segoe UI"/>
          <w:lang w:eastAsia="es-ES"/>
        </w:rPr>
        <w:t xml:space="preserve">s que se desplacen en silla de ruedas, deberán estar debidamente adaptados (disponer de plataforma elevadora de acceso y sistema de anclaje), contar con todos los requisitos exigidos por la legislación vigente para la circulación de vehículos a motor y el transporte de personas, haber superado las inspecciones técnicas pertinentes, contar con los seguros reglamentarios y tener contratadas las siguientes pólizas de seguro: una </w:t>
      </w:r>
      <w:r w:rsidR="000E1530">
        <w:rPr>
          <w:rFonts w:ascii="Segoe UI" w:eastAsia="Times New Roman" w:hAnsi="Segoe UI" w:cs="Segoe UI"/>
          <w:lang w:eastAsia="es-ES"/>
        </w:rPr>
        <w:t xml:space="preserve">de ocupantes para tantas plazas como personas usuarias a transportar y otra </w:t>
      </w:r>
      <w:r w:rsidR="000E1530" w:rsidRPr="000E1530">
        <w:rPr>
          <w:rFonts w:ascii="Segoe UI" w:eastAsia="Times New Roman" w:hAnsi="Segoe UI" w:cs="Segoe UI"/>
          <w:lang w:eastAsia="es-ES"/>
        </w:rPr>
        <w:t xml:space="preserve">que cubra los riesgos </w:t>
      </w:r>
      <w:r w:rsidR="000E1530">
        <w:rPr>
          <w:rFonts w:ascii="Segoe UI" w:eastAsia="Times New Roman" w:hAnsi="Segoe UI" w:cs="Segoe UI"/>
          <w:lang w:eastAsia="es-ES"/>
        </w:rPr>
        <w:t>de accidentes por traslado de la</w:t>
      </w:r>
      <w:r w:rsidR="000E1530" w:rsidRPr="000E1530">
        <w:rPr>
          <w:rFonts w:ascii="Segoe UI" w:eastAsia="Times New Roman" w:hAnsi="Segoe UI" w:cs="Segoe UI"/>
          <w:lang w:eastAsia="es-ES"/>
        </w:rPr>
        <w:t xml:space="preserve">s </w:t>
      </w:r>
      <w:r w:rsidR="000E1530">
        <w:rPr>
          <w:rFonts w:ascii="Segoe UI" w:eastAsia="Times New Roman" w:hAnsi="Segoe UI" w:cs="Segoe UI"/>
          <w:lang w:eastAsia="es-ES"/>
        </w:rPr>
        <w:t xml:space="preserve">personas </w:t>
      </w:r>
      <w:r w:rsidR="000E1530" w:rsidRPr="000E1530">
        <w:rPr>
          <w:rFonts w:ascii="Segoe UI" w:eastAsia="Times New Roman" w:hAnsi="Segoe UI" w:cs="Segoe UI"/>
          <w:lang w:eastAsia="es-ES"/>
        </w:rPr>
        <w:t>usuari</w:t>
      </w:r>
      <w:r w:rsidR="000E1530">
        <w:rPr>
          <w:rFonts w:ascii="Segoe UI" w:eastAsia="Times New Roman" w:hAnsi="Segoe UI" w:cs="Segoe UI"/>
          <w:lang w:eastAsia="es-ES"/>
        </w:rPr>
        <w:t>a</w:t>
      </w:r>
      <w:r w:rsidR="000E1530" w:rsidRPr="000E1530">
        <w:rPr>
          <w:rFonts w:ascii="Segoe UI" w:eastAsia="Times New Roman" w:hAnsi="Segoe UI" w:cs="Segoe UI"/>
          <w:lang w:eastAsia="es-ES"/>
        </w:rPr>
        <w:t>s desde el punto</w:t>
      </w:r>
      <w:r w:rsidR="000E1530">
        <w:rPr>
          <w:rFonts w:ascii="Segoe UI" w:eastAsia="Times New Roman" w:hAnsi="Segoe UI" w:cs="Segoe UI"/>
          <w:lang w:eastAsia="es-ES"/>
        </w:rPr>
        <w:t xml:space="preserve"> </w:t>
      </w:r>
      <w:r w:rsidR="000E1530" w:rsidRPr="000E1530">
        <w:rPr>
          <w:rFonts w:ascii="Segoe UI" w:eastAsia="Times New Roman" w:hAnsi="Segoe UI" w:cs="Segoe UI"/>
          <w:lang w:eastAsia="es-ES"/>
        </w:rPr>
        <w:t>de ruta en que acceda al servicio de transporte hasta el vehículo y viceversa y desde</w:t>
      </w:r>
      <w:r w:rsidR="000E1530">
        <w:rPr>
          <w:rFonts w:ascii="Segoe UI" w:eastAsia="Times New Roman" w:hAnsi="Segoe UI" w:cs="Segoe UI"/>
          <w:lang w:eastAsia="es-ES"/>
        </w:rPr>
        <w:t xml:space="preserve"> </w:t>
      </w:r>
      <w:r w:rsidR="000E1530" w:rsidRPr="000E1530">
        <w:rPr>
          <w:rFonts w:ascii="Segoe UI" w:eastAsia="Times New Roman" w:hAnsi="Segoe UI" w:cs="Segoe UI"/>
          <w:lang w:eastAsia="es-ES"/>
        </w:rPr>
        <w:t>el centro al vehículo y viceversa</w:t>
      </w:r>
      <w:r w:rsidRPr="00A701CC">
        <w:rPr>
          <w:rFonts w:ascii="Segoe UI" w:eastAsia="Times New Roman" w:hAnsi="Segoe UI" w:cs="Segoe UI"/>
          <w:lang w:eastAsia="es-ES"/>
        </w:rPr>
        <w:t>.</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Los vehículos destinados a la prestación de este servicio deberán estar dotados de calefacción y aire acondicionado en perfecto estado de funcionamiento.</w:t>
      </w:r>
    </w:p>
    <w:p w:rsidR="00A701CC" w:rsidRPr="00A701CC" w:rsidRDefault="000E1530" w:rsidP="00A701C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00A701CC" w:rsidRPr="00A701CC">
        <w:rPr>
          <w:rFonts w:ascii="Segoe UI" w:eastAsia="Times New Roman" w:hAnsi="Segoe UI" w:cs="Segoe UI"/>
          <w:lang w:eastAsia="es-ES"/>
        </w:rPr>
        <w:t xml:space="preserve"> </w:t>
      </w:r>
      <w:r w:rsidR="000F535D">
        <w:rPr>
          <w:rFonts w:ascii="Segoe UI" w:eastAsia="Times New Roman" w:hAnsi="Segoe UI" w:cs="Segoe UI"/>
          <w:lang w:eastAsia="es-ES"/>
        </w:rPr>
        <w:t xml:space="preserve">contratista </w:t>
      </w:r>
      <w:r w:rsidR="00A701CC" w:rsidRPr="00A701CC">
        <w:rPr>
          <w:rFonts w:ascii="Segoe UI" w:eastAsia="Times New Roman" w:hAnsi="Segoe UI" w:cs="Segoe UI"/>
          <w:lang w:eastAsia="es-ES"/>
        </w:rPr>
        <w:t>deberá adoptar las medidas necesarias para mantener los vehículos en perfectas condiciones técnicas y de limpieza e higiene.</w:t>
      </w:r>
    </w:p>
    <w:p w:rsidR="00A701CC" w:rsidRPr="00A701CC" w:rsidRDefault="00A701CC" w:rsidP="00302214">
      <w:pPr>
        <w:spacing w:before="100" w:beforeAutospacing="1" w:after="100" w:afterAutospacing="1" w:line="240" w:lineRule="auto"/>
        <w:ind w:left="708"/>
        <w:jc w:val="both"/>
        <w:rPr>
          <w:rFonts w:ascii="Segoe UI" w:eastAsia="Times New Roman" w:hAnsi="Segoe UI" w:cs="Segoe UI"/>
          <w:lang w:eastAsia="es-ES"/>
        </w:rPr>
      </w:pPr>
      <w:r w:rsidRPr="00A701CC">
        <w:rPr>
          <w:rFonts w:ascii="Segoe UI" w:eastAsia="Times New Roman" w:hAnsi="Segoe UI" w:cs="Segoe UI"/>
          <w:lang w:eastAsia="es-ES"/>
        </w:rPr>
        <w:t>d) Medios personales del servicio de transporte en ruta:</w:t>
      </w:r>
    </w:p>
    <w:p w:rsidR="00302214" w:rsidRDefault="000E1530" w:rsidP="00366CFC">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00A701CC" w:rsidRPr="00A701CC">
        <w:rPr>
          <w:rFonts w:ascii="Segoe UI" w:eastAsia="Times New Roman" w:hAnsi="Segoe UI" w:cs="Segoe UI"/>
          <w:lang w:eastAsia="es-ES"/>
        </w:rPr>
        <w:t xml:space="preserve"> </w:t>
      </w:r>
      <w:r w:rsidR="000F535D">
        <w:rPr>
          <w:rFonts w:ascii="Segoe UI" w:eastAsia="Times New Roman" w:hAnsi="Segoe UI" w:cs="Segoe UI"/>
          <w:lang w:eastAsia="es-ES"/>
        </w:rPr>
        <w:t xml:space="preserve">contratista </w:t>
      </w:r>
      <w:r w:rsidR="00A701CC" w:rsidRPr="00A701CC">
        <w:rPr>
          <w:rFonts w:ascii="Segoe UI" w:eastAsia="Times New Roman" w:hAnsi="Segoe UI" w:cs="Segoe UI"/>
          <w:lang w:eastAsia="es-ES"/>
        </w:rPr>
        <w:t xml:space="preserve">dispondrá, como mínimo, de los siguientes medios personales para la prestación del </w:t>
      </w:r>
      <w:r w:rsidR="00366CFC">
        <w:rPr>
          <w:rFonts w:ascii="Segoe UI" w:eastAsia="Times New Roman" w:hAnsi="Segoe UI" w:cs="Segoe UI"/>
          <w:lang w:eastAsia="es-ES"/>
        </w:rPr>
        <w:t>servicio de transporte en ruta:</w:t>
      </w:r>
    </w:p>
    <w:p w:rsidR="00A701CC" w:rsidRPr="00A701CC" w:rsidRDefault="00A701CC" w:rsidP="00A701CC">
      <w:pPr>
        <w:spacing w:before="100" w:beforeAutospacing="1" w:after="100" w:afterAutospacing="1" w:line="240" w:lineRule="auto"/>
        <w:ind w:left="360"/>
        <w:jc w:val="both"/>
        <w:rPr>
          <w:rFonts w:ascii="Segoe UI" w:eastAsia="Times New Roman" w:hAnsi="Segoe UI" w:cs="Segoe UI"/>
          <w:lang w:eastAsia="es-ES"/>
        </w:rPr>
      </w:pPr>
      <w:r w:rsidRPr="00A701CC">
        <w:rPr>
          <w:rFonts w:ascii="Segoe UI" w:eastAsia="Times New Roman" w:hAnsi="Segoe UI" w:cs="Segoe UI"/>
          <w:lang w:eastAsia="es-ES"/>
        </w:rPr>
        <w:t>Además del conductor, cada vehículo deberá contar, al menos, con un acompañante que deberá realizar las siguientes funciones:</w:t>
      </w:r>
    </w:p>
    <w:p w:rsidR="00A701CC" w:rsidRPr="000E1530" w:rsidRDefault="00A701CC" w:rsidP="00302214">
      <w:pPr>
        <w:pStyle w:val="Prrafodelista"/>
        <w:numPr>
          <w:ilvl w:val="1"/>
          <w:numId w:val="31"/>
        </w:numPr>
        <w:spacing w:before="100" w:beforeAutospacing="1" w:after="100" w:afterAutospacing="1" w:line="240" w:lineRule="auto"/>
        <w:jc w:val="both"/>
        <w:rPr>
          <w:rFonts w:ascii="Segoe UI" w:eastAsia="Times New Roman" w:hAnsi="Segoe UI" w:cs="Segoe UI"/>
          <w:lang w:eastAsia="es-ES"/>
        </w:rPr>
      </w:pPr>
      <w:r w:rsidRPr="000E1530">
        <w:rPr>
          <w:rFonts w:ascii="Segoe UI" w:eastAsia="Times New Roman" w:hAnsi="Segoe UI" w:cs="Segoe UI"/>
          <w:lang w:eastAsia="es-ES"/>
        </w:rPr>
        <w:t>Prestar a l</w:t>
      </w:r>
      <w:r w:rsidR="000E1530" w:rsidRPr="000E1530">
        <w:rPr>
          <w:rFonts w:ascii="Segoe UI" w:eastAsia="Times New Roman" w:hAnsi="Segoe UI" w:cs="Segoe UI"/>
          <w:lang w:eastAsia="es-ES"/>
        </w:rPr>
        <w:t>a</w:t>
      </w:r>
      <w:r w:rsidRPr="000E1530">
        <w:rPr>
          <w:rFonts w:ascii="Segoe UI" w:eastAsia="Times New Roman" w:hAnsi="Segoe UI" w:cs="Segoe UI"/>
          <w:lang w:eastAsia="es-ES"/>
        </w:rPr>
        <w:t>s usuari</w:t>
      </w:r>
      <w:r w:rsidR="000E1530" w:rsidRPr="000E1530">
        <w:rPr>
          <w:rFonts w:ascii="Segoe UI" w:eastAsia="Times New Roman" w:hAnsi="Segoe UI" w:cs="Segoe UI"/>
          <w:lang w:eastAsia="es-ES"/>
        </w:rPr>
        <w:t>a</w:t>
      </w:r>
      <w:r w:rsidRPr="000E1530">
        <w:rPr>
          <w:rFonts w:ascii="Segoe UI" w:eastAsia="Times New Roman" w:hAnsi="Segoe UI" w:cs="Segoe UI"/>
          <w:lang w:eastAsia="es-ES"/>
        </w:rPr>
        <w:t>s la ayuda necesaria para la subida al vehículo y bajada del mismo y su ubicación en los asientos.</w:t>
      </w:r>
    </w:p>
    <w:p w:rsidR="00A701CC" w:rsidRPr="000E1530" w:rsidRDefault="000E1530" w:rsidP="00302214">
      <w:pPr>
        <w:pStyle w:val="Prrafodelista"/>
        <w:numPr>
          <w:ilvl w:val="1"/>
          <w:numId w:val="31"/>
        </w:numPr>
        <w:spacing w:before="100" w:beforeAutospacing="1" w:after="100" w:afterAutospacing="1" w:line="240" w:lineRule="auto"/>
        <w:jc w:val="both"/>
        <w:rPr>
          <w:rFonts w:ascii="Segoe UI" w:eastAsia="Times New Roman" w:hAnsi="Segoe UI" w:cs="Segoe UI"/>
          <w:lang w:eastAsia="es-ES"/>
        </w:rPr>
      </w:pPr>
      <w:r w:rsidRPr="000E1530">
        <w:rPr>
          <w:rFonts w:ascii="Segoe UI" w:eastAsia="Times New Roman" w:hAnsi="Segoe UI" w:cs="Segoe UI"/>
          <w:lang w:eastAsia="es-ES"/>
        </w:rPr>
        <w:t>Prestar a la</w:t>
      </w:r>
      <w:r w:rsidR="00A701CC" w:rsidRPr="000E1530">
        <w:rPr>
          <w:rFonts w:ascii="Segoe UI" w:eastAsia="Times New Roman" w:hAnsi="Segoe UI" w:cs="Segoe UI"/>
          <w:lang w:eastAsia="es-ES"/>
        </w:rPr>
        <w:t xml:space="preserve">s </w:t>
      </w:r>
      <w:r w:rsidRPr="000E1530">
        <w:rPr>
          <w:rFonts w:ascii="Segoe UI" w:eastAsia="Times New Roman" w:hAnsi="Segoe UI" w:cs="Segoe UI"/>
          <w:lang w:eastAsia="es-ES"/>
        </w:rPr>
        <w:t xml:space="preserve">personas </w:t>
      </w:r>
      <w:r w:rsidR="00A701CC" w:rsidRPr="000E1530">
        <w:rPr>
          <w:rFonts w:ascii="Segoe UI" w:eastAsia="Times New Roman" w:hAnsi="Segoe UI" w:cs="Segoe UI"/>
          <w:lang w:eastAsia="es-ES"/>
        </w:rPr>
        <w:t>usuari</w:t>
      </w:r>
      <w:r w:rsidRPr="000E1530">
        <w:rPr>
          <w:rFonts w:ascii="Segoe UI" w:eastAsia="Times New Roman" w:hAnsi="Segoe UI" w:cs="Segoe UI"/>
          <w:lang w:eastAsia="es-ES"/>
        </w:rPr>
        <w:t>a</w:t>
      </w:r>
      <w:r w:rsidR="00A701CC" w:rsidRPr="000E1530">
        <w:rPr>
          <w:rFonts w:ascii="Segoe UI" w:eastAsia="Times New Roman" w:hAnsi="Segoe UI" w:cs="Segoe UI"/>
          <w:lang w:eastAsia="es-ES"/>
        </w:rPr>
        <w:t xml:space="preserve">s la ayuda que precisen para el traslado desde el vehículo al centro y desde éste a aquel. </w:t>
      </w:r>
    </w:p>
    <w:p w:rsidR="00A701CC" w:rsidRPr="000E1530" w:rsidRDefault="00A701CC" w:rsidP="00302214">
      <w:pPr>
        <w:pStyle w:val="Prrafodelista"/>
        <w:numPr>
          <w:ilvl w:val="1"/>
          <w:numId w:val="31"/>
        </w:numPr>
        <w:spacing w:before="100" w:beforeAutospacing="1" w:after="100" w:afterAutospacing="1" w:line="240" w:lineRule="auto"/>
        <w:jc w:val="both"/>
        <w:rPr>
          <w:rFonts w:ascii="Segoe UI" w:eastAsia="Times New Roman" w:hAnsi="Segoe UI" w:cs="Segoe UI"/>
          <w:lang w:eastAsia="es-ES"/>
        </w:rPr>
      </w:pPr>
      <w:r w:rsidRPr="000E1530">
        <w:rPr>
          <w:rFonts w:ascii="Segoe UI" w:eastAsia="Times New Roman" w:hAnsi="Segoe UI" w:cs="Segoe UI"/>
          <w:lang w:eastAsia="es-ES"/>
        </w:rPr>
        <w:t>Control y apoyo personal a los usuarios para su adecuada atención y seguridad durante el trayecto.</w:t>
      </w:r>
    </w:p>
    <w:p w:rsidR="00A701CC" w:rsidRPr="000E1530" w:rsidRDefault="00A701CC" w:rsidP="00302214">
      <w:pPr>
        <w:pStyle w:val="Prrafodelista"/>
        <w:numPr>
          <w:ilvl w:val="1"/>
          <w:numId w:val="31"/>
        </w:numPr>
        <w:spacing w:before="100" w:beforeAutospacing="1" w:after="100" w:afterAutospacing="1" w:line="240" w:lineRule="auto"/>
        <w:jc w:val="both"/>
        <w:rPr>
          <w:rFonts w:ascii="Segoe UI" w:eastAsia="Times New Roman" w:hAnsi="Segoe UI" w:cs="Segoe UI"/>
          <w:lang w:eastAsia="es-ES"/>
        </w:rPr>
      </w:pPr>
      <w:r w:rsidRPr="000E1530">
        <w:rPr>
          <w:rFonts w:ascii="Segoe UI" w:eastAsia="Times New Roman" w:hAnsi="Segoe UI" w:cs="Segoe UI"/>
          <w:lang w:eastAsia="es-ES"/>
        </w:rPr>
        <w:t>Cumplimentar la hoja de ruta diaria en la que debe constar las personas a las que se ha prestado el servicio de transporte y, en su caso, las incidencias que se hayan podido producir y las observaciones que se estimen oportunas en relación con el servicio prestado.</w:t>
      </w:r>
    </w:p>
    <w:p w:rsidR="00A701CC" w:rsidRPr="00A701CC" w:rsidRDefault="00A701CC" w:rsidP="00302214">
      <w:pPr>
        <w:spacing w:before="100" w:beforeAutospacing="1" w:after="100" w:afterAutospacing="1" w:line="240" w:lineRule="auto"/>
        <w:ind w:left="708"/>
        <w:jc w:val="both"/>
        <w:rPr>
          <w:rFonts w:ascii="Segoe UI" w:eastAsia="Times New Roman" w:hAnsi="Segoe UI" w:cs="Segoe UI"/>
          <w:lang w:eastAsia="es-ES"/>
        </w:rPr>
      </w:pPr>
      <w:r w:rsidRPr="00A701CC">
        <w:rPr>
          <w:rFonts w:ascii="Segoe UI" w:eastAsia="Times New Roman" w:hAnsi="Segoe UI" w:cs="Segoe UI"/>
          <w:lang w:eastAsia="es-ES"/>
        </w:rPr>
        <w:t>e) Condiciones para la prestación del servicio de transporte en ruta:</w:t>
      </w:r>
    </w:p>
    <w:p w:rsidR="00A701CC" w:rsidRPr="00302214" w:rsidRDefault="00A701CC" w:rsidP="00302214">
      <w:pPr>
        <w:pStyle w:val="Prrafodelista"/>
        <w:numPr>
          <w:ilvl w:val="0"/>
          <w:numId w:val="32"/>
        </w:numPr>
        <w:spacing w:before="100" w:beforeAutospacing="1" w:after="100" w:afterAutospacing="1" w:line="240" w:lineRule="auto"/>
        <w:jc w:val="both"/>
        <w:rPr>
          <w:rFonts w:ascii="Segoe UI" w:eastAsia="Times New Roman" w:hAnsi="Segoe UI" w:cs="Segoe UI"/>
          <w:lang w:eastAsia="es-ES"/>
        </w:rPr>
      </w:pPr>
      <w:r w:rsidRPr="00302214">
        <w:rPr>
          <w:rFonts w:ascii="Segoe UI" w:eastAsia="Times New Roman" w:hAnsi="Segoe UI" w:cs="Segoe UI"/>
          <w:lang w:eastAsia="es-ES"/>
        </w:rPr>
        <w:t>El servicio de transporte deberá prestarse durante todo el año, de lunes a viernes, excepto festivos, coincidiendo con el período de prestación de servicios del centro. Este servicio se prestará en horario que permita la presencia de l</w:t>
      </w:r>
      <w:r w:rsidR="000E1530" w:rsidRPr="00302214">
        <w:rPr>
          <w:rFonts w:ascii="Segoe UI" w:eastAsia="Times New Roman" w:hAnsi="Segoe UI" w:cs="Segoe UI"/>
          <w:lang w:eastAsia="es-ES"/>
        </w:rPr>
        <w:t>a</w:t>
      </w:r>
      <w:r w:rsidRPr="00302214">
        <w:rPr>
          <w:rFonts w:ascii="Segoe UI" w:eastAsia="Times New Roman" w:hAnsi="Segoe UI" w:cs="Segoe UI"/>
          <w:lang w:eastAsia="es-ES"/>
        </w:rPr>
        <w:t xml:space="preserve">s </w:t>
      </w:r>
      <w:r w:rsidR="000E1530" w:rsidRPr="00302214">
        <w:rPr>
          <w:rFonts w:ascii="Segoe UI" w:eastAsia="Times New Roman" w:hAnsi="Segoe UI" w:cs="Segoe UI"/>
          <w:lang w:eastAsia="es-ES"/>
        </w:rPr>
        <w:t xml:space="preserve">personas </w:t>
      </w:r>
      <w:r w:rsidRPr="00302214">
        <w:rPr>
          <w:rFonts w:ascii="Segoe UI" w:eastAsia="Times New Roman" w:hAnsi="Segoe UI" w:cs="Segoe UI"/>
          <w:lang w:eastAsia="es-ES"/>
        </w:rPr>
        <w:t>usuari</w:t>
      </w:r>
      <w:r w:rsidR="000E1530" w:rsidRPr="00302214">
        <w:rPr>
          <w:rFonts w:ascii="Segoe UI" w:eastAsia="Times New Roman" w:hAnsi="Segoe UI" w:cs="Segoe UI"/>
          <w:lang w:eastAsia="es-ES"/>
        </w:rPr>
        <w:t>a</w:t>
      </w:r>
      <w:r w:rsidRPr="00302214">
        <w:rPr>
          <w:rFonts w:ascii="Segoe UI" w:eastAsia="Times New Roman" w:hAnsi="Segoe UI" w:cs="Segoe UI"/>
          <w:lang w:eastAsia="es-ES"/>
        </w:rPr>
        <w:t>s en el centro al inicio de su actividad y hasta su finalización.</w:t>
      </w:r>
    </w:p>
    <w:p w:rsidR="00A701CC" w:rsidRPr="00302214" w:rsidRDefault="00A701CC" w:rsidP="00302214">
      <w:pPr>
        <w:pStyle w:val="Prrafodelista"/>
        <w:numPr>
          <w:ilvl w:val="0"/>
          <w:numId w:val="32"/>
        </w:numPr>
        <w:spacing w:before="100" w:beforeAutospacing="1" w:after="100" w:afterAutospacing="1" w:line="240" w:lineRule="auto"/>
        <w:jc w:val="both"/>
        <w:rPr>
          <w:rFonts w:ascii="Segoe UI" w:eastAsia="Times New Roman" w:hAnsi="Segoe UI" w:cs="Segoe UI"/>
          <w:lang w:eastAsia="es-ES"/>
        </w:rPr>
      </w:pPr>
      <w:r w:rsidRPr="00302214">
        <w:rPr>
          <w:rFonts w:ascii="Segoe UI" w:eastAsia="Times New Roman" w:hAnsi="Segoe UI" w:cs="Segoe UI"/>
          <w:lang w:eastAsia="es-ES"/>
        </w:rPr>
        <w:t xml:space="preserve">Con el objeto de informar a la mayor brevedad posible a las personas afectadas sobre cualquier incidencia que se produzca en el desarrollo del servicio de transporte y que pueda alterar su normal funcionamiento, </w:t>
      </w:r>
      <w:r w:rsidR="000E1530" w:rsidRPr="00302214">
        <w:rPr>
          <w:rFonts w:ascii="Segoe UI" w:eastAsia="Times New Roman" w:hAnsi="Segoe UI" w:cs="Segoe UI"/>
          <w:lang w:eastAsia="es-ES"/>
        </w:rPr>
        <w:t>la</w:t>
      </w:r>
      <w:r w:rsidRPr="00302214">
        <w:rPr>
          <w:rFonts w:ascii="Segoe UI" w:eastAsia="Times New Roman" w:hAnsi="Segoe UI" w:cs="Segoe UI"/>
          <w:lang w:eastAsia="es-ES"/>
        </w:rPr>
        <w:t xml:space="preserve"> </w:t>
      </w:r>
      <w:proofErr w:type="spellStart"/>
      <w:r w:rsidR="000F535D">
        <w:rPr>
          <w:rFonts w:ascii="Segoe UI" w:eastAsia="Times New Roman" w:hAnsi="Segoe UI" w:cs="Segoe UI"/>
          <w:lang w:eastAsia="es-ES"/>
        </w:rPr>
        <w:t>contrarista</w:t>
      </w:r>
      <w:proofErr w:type="spellEnd"/>
      <w:r w:rsidRPr="00302214">
        <w:rPr>
          <w:rFonts w:ascii="Segoe UI" w:eastAsia="Times New Roman" w:hAnsi="Segoe UI" w:cs="Segoe UI"/>
          <w:lang w:eastAsia="es-ES"/>
        </w:rPr>
        <w:t xml:space="preserve"> deberá responsabilizarse de proporcionar un teléfono móvil a la persona que realice las funciones de acompañante en ruta.</w:t>
      </w:r>
    </w:p>
    <w:p w:rsidR="00A701CC" w:rsidRPr="00302214" w:rsidRDefault="000E1530" w:rsidP="00302214">
      <w:pPr>
        <w:pStyle w:val="Prrafodelista"/>
        <w:numPr>
          <w:ilvl w:val="0"/>
          <w:numId w:val="32"/>
        </w:numPr>
        <w:spacing w:before="100" w:beforeAutospacing="1" w:after="100" w:afterAutospacing="1" w:line="240" w:lineRule="auto"/>
        <w:jc w:val="both"/>
        <w:rPr>
          <w:rFonts w:ascii="Segoe UI" w:eastAsia="Times New Roman" w:hAnsi="Segoe UI" w:cs="Segoe UI"/>
          <w:lang w:eastAsia="es-ES"/>
        </w:rPr>
      </w:pPr>
      <w:r w:rsidRPr="00302214">
        <w:rPr>
          <w:rFonts w:ascii="Segoe UI" w:eastAsia="Times New Roman" w:hAnsi="Segoe UI" w:cs="Segoe UI"/>
          <w:lang w:eastAsia="es-ES"/>
        </w:rPr>
        <w:t>La</w:t>
      </w:r>
      <w:r w:rsidR="00A701CC" w:rsidRPr="00302214">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00A701CC" w:rsidRPr="00302214">
        <w:rPr>
          <w:rFonts w:ascii="Segoe UI" w:eastAsia="Times New Roman" w:hAnsi="Segoe UI" w:cs="Segoe UI"/>
          <w:lang w:eastAsia="es-ES"/>
        </w:rPr>
        <w:t xml:space="preserve"> tendrá en el propio vehículo en el que se realiza el transporte de l</w:t>
      </w:r>
      <w:r w:rsidRPr="00302214">
        <w:rPr>
          <w:rFonts w:ascii="Segoe UI" w:eastAsia="Times New Roman" w:hAnsi="Segoe UI" w:cs="Segoe UI"/>
          <w:lang w:eastAsia="es-ES"/>
        </w:rPr>
        <w:t>a</w:t>
      </w:r>
      <w:r w:rsidR="00A701CC" w:rsidRPr="00302214">
        <w:rPr>
          <w:rFonts w:ascii="Segoe UI" w:eastAsia="Times New Roman" w:hAnsi="Segoe UI" w:cs="Segoe UI"/>
          <w:lang w:eastAsia="es-ES"/>
        </w:rPr>
        <w:t xml:space="preserve">s </w:t>
      </w:r>
      <w:r w:rsidRPr="00302214">
        <w:rPr>
          <w:rFonts w:ascii="Segoe UI" w:eastAsia="Times New Roman" w:hAnsi="Segoe UI" w:cs="Segoe UI"/>
          <w:lang w:eastAsia="es-ES"/>
        </w:rPr>
        <w:t>personas usuaria</w:t>
      </w:r>
      <w:r w:rsidR="00A701CC" w:rsidRPr="00302214">
        <w:rPr>
          <w:rFonts w:ascii="Segoe UI" w:eastAsia="Times New Roman" w:hAnsi="Segoe UI" w:cs="Segoe UI"/>
          <w:lang w:eastAsia="es-ES"/>
        </w:rPr>
        <w:t>s hojas de reclamaciones a disposición de los mismos o de sus familiares.</w:t>
      </w:r>
    </w:p>
    <w:p w:rsidR="00D14745" w:rsidRDefault="00A701CC" w:rsidP="00A01827">
      <w:pPr>
        <w:pStyle w:val="Prrafodelista"/>
        <w:numPr>
          <w:ilvl w:val="0"/>
          <w:numId w:val="32"/>
        </w:numPr>
        <w:spacing w:before="100" w:beforeAutospacing="1" w:after="100" w:afterAutospacing="1" w:line="240" w:lineRule="auto"/>
        <w:jc w:val="both"/>
        <w:rPr>
          <w:rFonts w:ascii="Segoe UI" w:eastAsia="Times New Roman" w:hAnsi="Segoe UI" w:cs="Segoe UI"/>
          <w:lang w:eastAsia="es-ES"/>
        </w:rPr>
      </w:pPr>
      <w:r w:rsidRPr="00302214">
        <w:rPr>
          <w:rFonts w:ascii="Segoe UI" w:eastAsia="Times New Roman" w:hAnsi="Segoe UI" w:cs="Segoe UI"/>
          <w:lang w:eastAsia="es-ES"/>
        </w:rPr>
        <w:t xml:space="preserve">En caso de que no pudiera prestarse el servicio con normalidad, </w:t>
      </w:r>
      <w:r w:rsidR="000E1530" w:rsidRPr="00302214">
        <w:rPr>
          <w:rFonts w:ascii="Segoe UI" w:eastAsia="Times New Roman" w:hAnsi="Segoe UI" w:cs="Segoe UI"/>
          <w:lang w:eastAsia="es-ES"/>
        </w:rPr>
        <w:t>la</w:t>
      </w:r>
      <w:r w:rsidRPr="00302214">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Pr="00302214">
        <w:rPr>
          <w:rFonts w:ascii="Segoe UI" w:eastAsia="Times New Roman" w:hAnsi="Segoe UI" w:cs="Segoe UI"/>
          <w:lang w:eastAsia="es-ES"/>
        </w:rPr>
        <w:t xml:space="preserve"> deberá poner los medios necesarios para que el mismo se efectúe con la mínima pérdida de tiempo o, si esto no fuera posible, correr con los gastos de transporte alternativo.</w:t>
      </w:r>
    </w:p>
    <w:p w:rsidR="00366CFC" w:rsidRDefault="00366CFC" w:rsidP="00366CFC">
      <w:pPr>
        <w:pStyle w:val="Prrafodelista"/>
        <w:spacing w:before="100" w:beforeAutospacing="1" w:after="100" w:afterAutospacing="1" w:line="240" w:lineRule="auto"/>
        <w:ind w:left="1080"/>
        <w:jc w:val="both"/>
        <w:rPr>
          <w:rFonts w:ascii="Segoe UI" w:eastAsia="Times New Roman" w:hAnsi="Segoe UI" w:cs="Segoe UI"/>
          <w:lang w:eastAsia="es-ES"/>
        </w:rPr>
      </w:pPr>
    </w:p>
    <w:p w:rsidR="00366CFC" w:rsidRPr="00366CFC" w:rsidRDefault="00366CFC" w:rsidP="00366CFC">
      <w:pPr>
        <w:pStyle w:val="Prrafodelista"/>
        <w:spacing w:before="100" w:beforeAutospacing="1" w:after="100" w:afterAutospacing="1" w:line="240" w:lineRule="auto"/>
        <w:ind w:left="1080"/>
        <w:jc w:val="both"/>
        <w:rPr>
          <w:rFonts w:ascii="Segoe UI" w:eastAsia="Times New Roman" w:hAnsi="Segoe UI" w:cs="Segoe UI"/>
          <w:lang w:eastAsia="es-ES"/>
        </w:rPr>
      </w:pPr>
    </w:p>
    <w:p w:rsidR="00E12CC4" w:rsidRDefault="000E1530" w:rsidP="00302214">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lang w:eastAsia="es-ES"/>
        </w:rPr>
      </w:pPr>
      <w:r w:rsidRPr="000E1530">
        <w:rPr>
          <w:rFonts w:ascii="Segoe UI" w:eastAsia="Times New Roman" w:hAnsi="Segoe UI" w:cs="Segoe UI"/>
          <w:b/>
          <w:bCs/>
          <w:lang w:eastAsia="es-ES"/>
        </w:rPr>
        <w:t>GESTIÓN DEL SERVICIO</w:t>
      </w:r>
    </w:p>
    <w:p w:rsidR="00302214" w:rsidRPr="00302214" w:rsidRDefault="00302214" w:rsidP="00302214">
      <w:pPr>
        <w:pStyle w:val="Prrafodelista"/>
        <w:spacing w:before="100" w:beforeAutospacing="1" w:after="100" w:afterAutospacing="1" w:line="240" w:lineRule="auto"/>
        <w:ind w:left="357"/>
        <w:contextualSpacing w:val="0"/>
        <w:jc w:val="both"/>
        <w:outlineLvl w:val="2"/>
        <w:rPr>
          <w:rFonts w:ascii="Segoe UI" w:eastAsia="Times New Roman" w:hAnsi="Segoe UI" w:cs="Segoe UI"/>
          <w:b/>
          <w:bCs/>
          <w:lang w:eastAsia="es-ES"/>
        </w:rPr>
      </w:pPr>
    </w:p>
    <w:p w:rsidR="000E1530" w:rsidRPr="00E12CC4" w:rsidRDefault="000E1530" w:rsidP="00E12CC4">
      <w:pPr>
        <w:pStyle w:val="Prrafodelista"/>
        <w:numPr>
          <w:ilvl w:val="1"/>
          <w:numId w:val="20"/>
        </w:numPr>
        <w:spacing w:before="100" w:beforeAutospacing="1" w:after="100" w:afterAutospacing="1" w:line="240" w:lineRule="auto"/>
        <w:ind w:left="788" w:hanging="431"/>
        <w:contextualSpacing w:val="0"/>
        <w:jc w:val="both"/>
        <w:outlineLvl w:val="2"/>
        <w:rPr>
          <w:rFonts w:ascii="Segoe UI" w:eastAsia="Times New Roman" w:hAnsi="Segoe UI" w:cs="Segoe UI"/>
          <w:b/>
          <w:lang w:eastAsia="es-ES"/>
        </w:rPr>
      </w:pPr>
      <w:r w:rsidRPr="00E12CC4">
        <w:rPr>
          <w:rFonts w:ascii="Segoe UI" w:eastAsia="Times New Roman" w:hAnsi="Segoe UI" w:cs="Segoe UI"/>
          <w:b/>
          <w:lang w:eastAsia="es-ES"/>
        </w:rPr>
        <w:t>PROGRAMACIÓN</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La prestación de los servicios contemplados en este Pliego se realizará de acuerdo con una</w:t>
      </w:r>
      <w:r>
        <w:rPr>
          <w:rFonts w:ascii="Segoe UI" w:eastAsia="Times New Roman" w:hAnsi="Segoe UI" w:cs="Segoe UI"/>
          <w:lang w:eastAsia="es-ES"/>
        </w:rPr>
        <w:t xml:space="preserve"> </w:t>
      </w:r>
      <w:r w:rsidRPr="000E1530">
        <w:rPr>
          <w:rFonts w:ascii="Segoe UI" w:eastAsia="Times New Roman" w:hAnsi="Segoe UI" w:cs="Segoe UI"/>
          <w:lang w:eastAsia="es-ES"/>
        </w:rPr>
        <w:t>programación previamente establecida, debiendo revisarse con periodicidad anual.</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Esta programación contará con la correspondiente asignación de recursos humanos y</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materiales y se efectuará a diferentes niveles, debiendo existir, necesariamente, una</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coordinación entre ellos.</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El funcionamiento del centro, al estar conformado por diferentes áreas y programas de</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actividad se organizará, preferentemente, de acuerdo a procesos que incluyan, además, la</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coordinación entre profesionales.</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Dentro del centro existirán los siguientes niveles de programación:</w:t>
      </w:r>
    </w:p>
    <w:p w:rsidR="000E1530" w:rsidRPr="00E12CC4" w:rsidRDefault="000E1530" w:rsidP="00E12CC4">
      <w:pPr>
        <w:pStyle w:val="Prrafodelista"/>
        <w:numPr>
          <w:ilvl w:val="2"/>
          <w:numId w:val="20"/>
        </w:numPr>
        <w:spacing w:before="100" w:beforeAutospacing="1" w:after="100" w:afterAutospacing="1" w:line="240" w:lineRule="auto"/>
        <w:jc w:val="both"/>
        <w:outlineLvl w:val="2"/>
        <w:rPr>
          <w:rFonts w:ascii="Segoe UI" w:eastAsia="Times New Roman" w:hAnsi="Segoe UI" w:cs="Segoe UI"/>
          <w:b/>
          <w:lang w:eastAsia="es-ES"/>
        </w:rPr>
      </w:pPr>
      <w:r w:rsidRPr="00E12CC4">
        <w:rPr>
          <w:rFonts w:ascii="Segoe UI" w:eastAsia="Times New Roman" w:hAnsi="Segoe UI" w:cs="Segoe UI"/>
          <w:b/>
          <w:lang w:eastAsia="es-ES"/>
        </w:rPr>
        <w:t>Programa de Atención y Apoyo personal</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 xml:space="preserve">Cada </w:t>
      </w:r>
      <w:r w:rsidR="00E12CC4">
        <w:rPr>
          <w:rFonts w:ascii="Segoe UI" w:eastAsia="Times New Roman" w:hAnsi="Segoe UI" w:cs="Segoe UI"/>
          <w:lang w:eastAsia="es-ES"/>
        </w:rPr>
        <w:t>persona usuaria</w:t>
      </w:r>
      <w:r w:rsidRPr="000E1530">
        <w:rPr>
          <w:rFonts w:ascii="Segoe UI" w:eastAsia="Times New Roman" w:hAnsi="Segoe UI" w:cs="Segoe UI"/>
          <w:lang w:eastAsia="es-ES"/>
        </w:rPr>
        <w:t xml:space="preserve"> debe contar con un programa de atención y apoyo personal individualizado</w:t>
      </w:r>
      <w:r w:rsidR="00D655CE">
        <w:rPr>
          <w:rFonts w:ascii="Segoe UI" w:eastAsia="Times New Roman" w:hAnsi="Segoe UI" w:cs="Segoe UI"/>
          <w:lang w:eastAsia="es-ES"/>
        </w:rPr>
        <w:t xml:space="preserve"> (</w:t>
      </w:r>
      <w:r w:rsidR="00A01827">
        <w:rPr>
          <w:rFonts w:ascii="Segoe UI" w:eastAsia="Times New Roman" w:hAnsi="Segoe UI" w:cs="Segoe UI"/>
          <w:lang w:eastAsia="es-ES"/>
        </w:rPr>
        <w:t xml:space="preserve">en adelante </w:t>
      </w:r>
      <w:r w:rsidR="00D655CE">
        <w:rPr>
          <w:rFonts w:ascii="Segoe UI" w:eastAsia="Times New Roman" w:hAnsi="Segoe UI" w:cs="Segoe UI"/>
          <w:lang w:eastAsia="es-ES"/>
        </w:rPr>
        <w:t>PAI)</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diseñado con la participación del usuario y, en su caso, de su representante. Para la</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 xml:space="preserve">elaboración </w:t>
      </w:r>
      <w:r w:rsidR="00D655CE">
        <w:rPr>
          <w:rFonts w:ascii="Segoe UI" w:eastAsia="Times New Roman" w:hAnsi="Segoe UI" w:cs="Segoe UI"/>
          <w:lang w:eastAsia="es-ES"/>
        </w:rPr>
        <w:t xml:space="preserve">de cada PAI </w:t>
      </w:r>
      <w:r w:rsidRPr="000E1530">
        <w:rPr>
          <w:rFonts w:ascii="Segoe UI" w:eastAsia="Times New Roman" w:hAnsi="Segoe UI" w:cs="Segoe UI"/>
          <w:lang w:eastAsia="es-ES"/>
        </w:rPr>
        <w:t>se requerirá una evaluación inicial que deberá reflejar: perfiles,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objetivos operativos a conseguir, actividades a desarrollar, el tiempo que ha de permanecer</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en cada uno de los servicios del centro, así como los sistemas de evaluación. Deberán estar</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elaborados en lenguaje y formato acce</w:t>
      </w:r>
      <w:r w:rsidR="00D655CE">
        <w:rPr>
          <w:rFonts w:ascii="Segoe UI" w:eastAsia="Times New Roman" w:hAnsi="Segoe UI" w:cs="Segoe UI"/>
          <w:lang w:eastAsia="es-ES"/>
        </w:rPr>
        <w:t>sible y deberá estar conformado, al menos provisionalmente, en el plazo de dos</w:t>
      </w:r>
      <w:r w:rsidRPr="000E1530">
        <w:rPr>
          <w:rFonts w:ascii="Segoe UI" w:eastAsia="Times New Roman" w:hAnsi="Segoe UI" w:cs="Segoe UI"/>
          <w:lang w:eastAsia="es-ES"/>
        </w:rPr>
        <w:t xml:space="preserve"> mes</w:t>
      </w:r>
      <w:r w:rsidR="00AB74A1">
        <w:rPr>
          <w:rFonts w:ascii="Segoe UI" w:eastAsia="Times New Roman" w:hAnsi="Segoe UI" w:cs="Segoe UI"/>
          <w:lang w:eastAsia="es-ES"/>
        </w:rPr>
        <w:t>es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desde el ingreso.</w:t>
      </w:r>
    </w:p>
    <w:p w:rsidR="000E1530" w:rsidRPr="000E1530" w:rsidRDefault="00AB74A1" w:rsidP="000E1530">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El PAI</w:t>
      </w:r>
      <w:r w:rsidR="000E1530" w:rsidRPr="000E1530">
        <w:rPr>
          <w:rFonts w:ascii="Segoe UI" w:eastAsia="Times New Roman" w:hAnsi="Segoe UI" w:cs="Segoe UI"/>
          <w:lang w:eastAsia="es-ES"/>
        </w:rPr>
        <w:t xml:space="preserve"> debe revisarse como máximo cada seis meses y, en todo caso, cuando se produzca</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un cambio significativo en la situación del usuario. El equipo técnico del centro analizará</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semestralmente la evolución de los usuarios y reestructurará su proceso de intervención en</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función de los res</w:t>
      </w:r>
      <w:r>
        <w:rPr>
          <w:rFonts w:ascii="Segoe UI" w:eastAsia="Times New Roman" w:hAnsi="Segoe UI" w:cs="Segoe UI"/>
          <w:lang w:eastAsia="es-ES"/>
        </w:rPr>
        <w:t>ultados obtenidos. Tanto el PAI</w:t>
      </w:r>
      <w:r w:rsidR="000E1530" w:rsidRPr="000E1530">
        <w:rPr>
          <w:rFonts w:ascii="Segoe UI" w:eastAsia="Times New Roman" w:hAnsi="Segoe UI" w:cs="Segoe UI"/>
          <w:lang w:eastAsia="es-ES"/>
        </w:rPr>
        <w:t xml:space="preserve"> como sus evaluaciones y revisiones se</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integrarán en el expediente de l</w:t>
      </w:r>
      <w:r w:rsidR="00E12CC4">
        <w:rPr>
          <w:rFonts w:ascii="Segoe UI" w:eastAsia="Times New Roman" w:hAnsi="Segoe UI" w:cs="Segoe UI"/>
          <w:lang w:eastAsia="es-ES"/>
        </w:rPr>
        <w:t>a</w:t>
      </w:r>
      <w:r w:rsidR="000E1530" w:rsidRPr="000E1530">
        <w:rPr>
          <w:rFonts w:ascii="Segoe UI" w:eastAsia="Times New Roman" w:hAnsi="Segoe UI" w:cs="Segoe UI"/>
          <w:lang w:eastAsia="es-ES"/>
        </w:rPr>
        <w:t xml:space="preserve">s </w:t>
      </w:r>
      <w:r w:rsidR="00E12CC4">
        <w:rPr>
          <w:rFonts w:ascii="Segoe UI" w:eastAsia="Times New Roman" w:hAnsi="Segoe UI" w:cs="Segoe UI"/>
          <w:lang w:eastAsia="es-ES"/>
        </w:rPr>
        <w:t xml:space="preserve">personas </w:t>
      </w:r>
      <w:r w:rsidR="000E1530" w:rsidRPr="000E1530">
        <w:rPr>
          <w:rFonts w:ascii="Segoe UI" w:eastAsia="Times New Roman" w:hAnsi="Segoe UI" w:cs="Segoe UI"/>
          <w:lang w:eastAsia="es-ES"/>
        </w:rPr>
        <w:t>usuari</w:t>
      </w:r>
      <w:r w:rsidR="00E12CC4">
        <w:rPr>
          <w:rFonts w:ascii="Segoe UI" w:eastAsia="Times New Roman" w:hAnsi="Segoe UI" w:cs="Segoe UI"/>
          <w:lang w:eastAsia="es-ES"/>
        </w:rPr>
        <w:t>a</w:t>
      </w:r>
      <w:r w:rsidR="000E1530" w:rsidRPr="000E1530">
        <w:rPr>
          <w:rFonts w:ascii="Segoe UI" w:eastAsia="Times New Roman" w:hAnsi="Segoe UI" w:cs="Segoe UI"/>
          <w:lang w:eastAsia="es-ES"/>
        </w:rPr>
        <w:t>s, en el que constará toda la información sobre el</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 xml:space="preserve">proyecto de atención que se siga con </w:t>
      </w:r>
      <w:r w:rsidR="00E12CC4">
        <w:rPr>
          <w:rFonts w:ascii="Segoe UI" w:eastAsia="Times New Roman" w:hAnsi="Segoe UI" w:cs="Segoe UI"/>
          <w:lang w:eastAsia="es-ES"/>
        </w:rPr>
        <w:t>la persona</w:t>
      </w:r>
      <w:r w:rsidR="000E1530" w:rsidRPr="000E1530">
        <w:rPr>
          <w:rFonts w:ascii="Segoe UI" w:eastAsia="Times New Roman" w:hAnsi="Segoe UI" w:cs="Segoe UI"/>
          <w:lang w:eastAsia="es-ES"/>
        </w:rPr>
        <w:t xml:space="preserve"> usuari</w:t>
      </w:r>
      <w:r w:rsidR="00E12CC4">
        <w:rPr>
          <w:rFonts w:ascii="Segoe UI" w:eastAsia="Times New Roman" w:hAnsi="Segoe UI" w:cs="Segoe UI"/>
          <w:lang w:eastAsia="es-ES"/>
        </w:rPr>
        <w:t>a</w:t>
      </w:r>
      <w:r w:rsidR="000E1530" w:rsidRPr="000E1530">
        <w:rPr>
          <w:rFonts w:ascii="Segoe UI" w:eastAsia="Times New Roman" w:hAnsi="Segoe UI" w:cs="Segoe UI"/>
          <w:lang w:eastAsia="es-ES"/>
        </w:rPr>
        <w:t>, así como las incidencias surgidas en su</w:t>
      </w:r>
      <w:r w:rsidR="00E12CC4">
        <w:rPr>
          <w:rFonts w:ascii="Segoe UI" w:eastAsia="Times New Roman" w:hAnsi="Segoe UI" w:cs="Segoe UI"/>
          <w:lang w:eastAsia="es-ES"/>
        </w:rPr>
        <w:t xml:space="preserve"> </w:t>
      </w:r>
      <w:r w:rsidR="000E1530" w:rsidRPr="000E1530">
        <w:rPr>
          <w:rFonts w:ascii="Segoe UI" w:eastAsia="Times New Roman" w:hAnsi="Segoe UI" w:cs="Segoe UI"/>
          <w:lang w:eastAsia="es-ES"/>
        </w:rPr>
        <w:t>aplicación.</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El</w:t>
      </w:r>
      <w:r w:rsidR="00E12CC4">
        <w:rPr>
          <w:rFonts w:ascii="Segoe UI" w:eastAsia="Times New Roman" w:hAnsi="Segoe UI" w:cs="Segoe UI"/>
          <w:lang w:eastAsia="es-ES"/>
        </w:rPr>
        <w:t>/la</w:t>
      </w:r>
      <w:r w:rsidRPr="000E1530">
        <w:rPr>
          <w:rFonts w:ascii="Segoe UI" w:eastAsia="Times New Roman" w:hAnsi="Segoe UI" w:cs="Segoe UI"/>
          <w:lang w:eastAsia="es-ES"/>
        </w:rPr>
        <w:t xml:space="preserve"> profesional de referencia de cada </w:t>
      </w:r>
      <w:r w:rsidR="00E12CC4">
        <w:rPr>
          <w:rFonts w:ascii="Segoe UI" w:eastAsia="Times New Roman" w:hAnsi="Segoe UI" w:cs="Segoe UI"/>
          <w:lang w:eastAsia="es-ES"/>
        </w:rPr>
        <w:t xml:space="preserve">persona </w:t>
      </w:r>
      <w:r w:rsidRPr="000E1530">
        <w:rPr>
          <w:rFonts w:ascii="Segoe UI" w:eastAsia="Times New Roman" w:hAnsi="Segoe UI" w:cs="Segoe UI"/>
          <w:lang w:eastAsia="es-ES"/>
        </w:rPr>
        <w:t>usuari</w:t>
      </w:r>
      <w:r w:rsidR="00E12CC4">
        <w:rPr>
          <w:rFonts w:ascii="Segoe UI" w:eastAsia="Times New Roman" w:hAnsi="Segoe UI" w:cs="Segoe UI"/>
          <w:lang w:eastAsia="es-ES"/>
        </w:rPr>
        <w:t>a</w:t>
      </w:r>
      <w:r w:rsidRPr="000E1530">
        <w:rPr>
          <w:rFonts w:ascii="Segoe UI" w:eastAsia="Times New Roman" w:hAnsi="Segoe UI" w:cs="Segoe UI"/>
          <w:lang w:eastAsia="es-ES"/>
        </w:rPr>
        <w:t>, participara en la elaboración, y revisión de su</w:t>
      </w:r>
      <w:r w:rsidR="00E12CC4">
        <w:rPr>
          <w:rFonts w:ascii="Segoe UI" w:eastAsia="Times New Roman" w:hAnsi="Segoe UI" w:cs="Segoe UI"/>
          <w:lang w:eastAsia="es-ES"/>
        </w:rPr>
        <w:t xml:space="preserve"> </w:t>
      </w:r>
      <w:r w:rsidR="00AB74A1">
        <w:rPr>
          <w:rFonts w:ascii="Segoe UI" w:eastAsia="Times New Roman" w:hAnsi="Segoe UI" w:cs="Segoe UI"/>
          <w:lang w:eastAsia="es-ES"/>
        </w:rPr>
        <w:t>PAI.</w:t>
      </w:r>
    </w:p>
    <w:p w:rsidR="000E1530" w:rsidRP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Estos expedientes, cuyo contenido tendrá carácter confidenc</w:t>
      </w:r>
      <w:r w:rsidR="00E12CC4">
        <w:rPr>
          <w:rFonts w:ascii="Segoe UI" w:eastAsia="Times New Roman" w:hAnsi="Segoe UI" w:cs="Segoe UI"/>
          <w:lang w:eastAsia="es-ES"/>
        </w:rPr>
        <w:t>ial, estarán a disposición del Departamento de Cuidados y Políticas Sociales</w:t>
      </w:r>
      <w:r w:rsidRPr="000E1530">
        <w:rPr>
          <w:rFonts w:ascii="Segoe UI" w:eastAsia="Times New Roman" w:hAnsi="Segoe UI" w:cs="Segoe UI"/>
          <w:lang w:eastAsia="es-ES"/>
        </w:rPr>
        <w:t>, a fin de poder realizar las comprobaciones necesarias sobre la atención prestada</w:t>
      </w:r>
      <w:r w:rsidR="00E12CC4">
        <w:rPr>
          <w:rFonts w:ascii="Segoe UI" w:eastAsia="Times New Roman" w:hAnsi="Segoe UI" w:cs="Segoe UI"/>
          <w:lang w:eastAsia="es-ES"/>
        </w:rPr>
        <w:t>.</w:t>
      </w:r>
      <w:r w:rsidRPr="000E1530">
        <w:rPr>
          <w:rFonts w:ascii="Segoe UI" w:eastAsia="Times New Roman" w:hAnsi="Segoe UI" w:cs="Segoe UI"/>
          <w:lang w:eastAsia="es-ES"/>
        </w:rPr>
        <w:t xml:space="preserve"> Los referidos expedientes podrán ser requeridos, a su vez, por otros órganos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de control interno y externo.</w:t>
      </w:r>
    </w:p>
    <w:p w:rsidR="000E1530" w:rsidRPr="00E12CC4" w:rsidRDefault="000E1530" w:rsidP="00E12CC4">
      <w:pPr>
        <w:pStyle w:val="Prrafodelista"/>
        <w:numPr>
          <w:ilvl w:val="2"/>
          <w:numId w:val="20"/>
        </w:numPr>
        <w:spacing w:before="100" w:beforeAutospacing="1" w:after="100" w:afterAutospacing="1" w:line="240" w:lineRule="auto"/>
        <w:jc w:val="both"/>
        <w:outlineLvl w:val="2"/>
        <w:rPr>
          <w:rFonts w:ascii="Segoe UI" w:eastAsia="Times New Roman" w:hAnsi="Segoe UI" w:cs="Segoe UI"/>
          <w:b/>
          <w:lang w:eastAsia="es-ES"/>
        </w:rPr>
      </w:pPr>
      <w:r w:rsidRPr="00E12CC4">
        <w:rPr>
          <w:rFonts w:ascii="Segoe UI" w:eastAsia="Times New Roman" w:hAnsi="Segoe UI" w:cs="Segoe UI"/>
          <w:b/>
          <w:lang w:eastAsia="es-ES"/>
        </w:rPr>
        <w:t>Programación por áreas o servicios.</w:t>
      </w:r>
    </w:p>
    <w:p w:rsidR="000E1530" w:rsidRDefault="000E1530" w:rsidP="000E1530">
      <w:pPr>
        <w:spacing w:before="100" w:beforeAutospacing="1" w:after="100" w:afterAutospacing="1" w:line="240" w:lineRule="auto"/>
        <w:ind w:left="360"/>
        <w:jc w:val="both"/>
        <w:rPr>
          <w:rFonts w:ascii="Segoe UI" w:eastAsia="Times New Roman" w:hAnsi="Segoe UI" w:cs="Segoe UI"/>
          <w:lang w:eastAsia="es-ES"/>
        </w:rPr>
      </w:pPr>
      <w:r w:rsidRPr="000E1530">
        <w:rPr>
          <w:rFonts w:ascii="Segoe UI" w:eastAsia="Times New Roman" w:hAnsi="Segoe UI" w:cs="Segoe UI"/>
          <w:lang w:eastAsia="es-ES"/>
        </w:rPr>
        <w:t>Una vez definidas las necesidades, expectativas e intereses de las personas usuarias en sus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planes individuales, el centro deberá organizar las actividades por áreas para responder a su</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cumplimiento. Cada área debe contar con una programación específica donde se recojan los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objetivos, actividades, técnicas y seguimiento de los usuarios. Se detallarán, al menos, las</w:t>
      </w:r>
      <w:r w:rsidR="00E12CC4">
        <w:rPr>
          <w:rFonts w:ascii="Segoe UI" w:eastAsia="Times New Roman" w:hAnsi="Segoe UI" w:cs="Segoe UI"/>
          <w:lang w:eastAsia="es-ES"/>
        </w:rPr>
        <w:t xml:space="preserve"> </w:t>
      </w:r>
      <w:r w:rsidRPr="000E1530">
        <w:rPr>
          <w:rFonts w:ascii="Segoe UI" w:eastAsia="Times New Roman" w:hAnsi="Segoe UI" w:cs="Segoe UI"/>
          <w:lang w:eastAsia="es-ES"/>
        </w:rPr>
        <w:t xml:space="preserve">áreas y programas señalados en la </w:t>
      </w:r>
      <w:r w:rsidRPr="006A47D9">
        <w:rPr>
          <w:rFonts w:ascii="Segoe UI" w:eastAsia="Times New Roman" w:hAnsi="Segoe UI" w:cs="Segoe UI"/>
          <w:b/>
          <w:lang w:eastAsia="es-ES"/>
        </w:rPr>
        <w:t xml:space="preserve">cláusula </w:t>
      </w:r>
      <w:r w:rsidR="00E12CC4" w:rsidRPr="006A47D9">
        <w:rPr>
          <w:rFonts w:ascii="Segoe UI" w:eastAsia="Times New Roman" w:hAnsi="Segoe UI" w:cs="Segoe UI"/>
          <w:b/>
          <w:lang w:eastAsia="es-ES"/>
        </w:rPr>
        <w:t>6</w:t>
      </w:r>
      <w:r w:rsidRPr="006A47D9">
        <w:rPr>
          <w:rFonts w:ascii="Segoe UI" w:eastAsia="Times New Roman" w:hAnsi="Segoe UI" w:cs="Segoe UI"/>
          <w:b/>
          <w:lang w:eastAsia="es-ES"/>
        </w:rPr>
        <w:t>.</w:t>
      </w:r>
    </w:p>
    <w:p w:rsidR="00E12CC4" w:rsidRPr="00E12CC4" w:rsidRDefault="00E12CC4" w:rsidP="00E12CC4">
      <w:pPr>
        <w:pStyle w:val="Prrafodelista"/>
        <w:numPr>
          <w:ilvl w:val="2"/>
          <w:numId w:val="20"/>
        </w:numPr>
        <w:spacing w:before="100" w:beforeAutospacing="1" w:after="100" w:afterAutospacing="1" w:line="240" w:lineRule="auto"/>
        <w:jc w:val="both"/>
        <w:outlineLvl w:val="2"/>
        <w:rPr>
          <w:rFonts w:ascii="Segoe UI" w:eastAsia="Times New Roman" w:hAnsi="Segoe UI" w:cs="Segoe UI"/>
          <w:b/>
          <w:lang w:eastAsia="es-ES"/>
        </w:rPr>
      </w:pPr>
      <w:r w:rsidRPr="00E12CC4">
        <w:rPr>
          <w:rFonts w:ascii="Segoe UI" w:eastAsia="Times New Roman" w:hAnsi="Segoe UI" w:cs="Segoe UI"/>
          <w:b/>
          <w:lang w:eastAsia="es-ES"/>
        </w:rPr>
        <w:t>Plan general del centro.</w:t>
      </w:r>
    </w:p>
    <w:p w:rsidR="00123BE9" w:rsidRPr="00C0563B" w:rsidRDefault="00E12CC4" w:rsidP="00123BE9">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Hará referencia, entre otros aspectos, a los objetivos generales que han de conseguirse en el</w:t>
      </w:r>
      <w:r>
        <w:rPr>
          <w:rFonts w:ascii="Segoe UI" w:eastAsia="Times New Roman" w:hAnsi="Segoe UI" w:cs="Segoe UI"/>
          <w:lang w:eastAsia="es-ES"/>
        </w:rPr>
        <w:t xml:space="preserve"> </w:t>
      </w:r>
      <w:r w:rsidRPr="00E12CC4">
        <w:rPr>
          <w:rFonts w:ascii="Segoe UI" w:eastAsia="Times New Roman" w:hAnsi="Segoe UI" w:cs="Segoe UI"/>
          <w:lang w:eastAsia="es-ES"/>
        </w:rPr>
        <w:t>mismo, programación de actividades de carácter colectivo, coordinación de las distintas áreas</w:t>
      </w:r>
      <w:r>
        <w:rPr>
          <w:rFonts w:ascii="Segoe UI" w:eastAsia="Times New Roman" w:hAnsi="Segoe UI" w:cs="Segoe UI"/>
          <w:lang w:eastAsia="es-ES"/>
        </w:rPr>
        <w:t xml:space="preserve"> </w:t>
      </w:r>
      <w:r w:rsidRPr="00E12CC4">
        <w:rPr>
          <w:rFonts w:ascii="Segoe UI" w:eastAsia="Times New Roman" w:hAnsi="Segoe UI" w:cs="Segoe UI"/>
          <w:lang w:eastAsia="es-ES"/>
        </w:rPr>
        <w:t>de funcionamiento, optimización de los recursos humanos y materiales, horario de</w:t>
      </w:r>
      <w:r>
        <w:rPr>
          <w:rFonts w:ascii="Segoe UI" w:eastAsia="Times New Roman" w:hAnsi="Segoe UI" w:cs="Segoe UI"/>
          <w:lang w:eastAsia="es-ES"/>
        </w:rPr>
        <w:t xml:space="preserve"> </w:t>
      </w:r>
      <w:r w:rsidRPr="00E12CC4">
        <w:rPr>
          <w:rFonts w:ascii="Segoe UI" w:eastAsia="Times New Roman" w:hAnsi="Segoe UI" w:cs="Segoe UI"/>
          <w:lang w:eastAsia="es-ES"/>
        </w:rPr>
        <w:t xml:space="preserve">funcionamiento, sistemas de evaluación de los </w:t>
      </w:r>
      <w:r w:rsidRPr="00C0563B">
        <w:rPr>
          <w:rFonts w:ascii="Segoe UI" w:eastAsia="Times New Roman" w:hAnsi="Segoe UI" w:cs="Segoe UI"/>
          <w:lang w:eastAsia="es-ES"/>
        </w:rPr>
        <w:t>programas, etc.</w:t>
      </w:r>
      <w:r w:rsidR="00123BE9" w:rsidRPr="00C0563B">
        <w:rPr>
          <w:rFonts w:ascii="Segoe UI" w:eastAsia="Times New Roman" w:hAnsi="Segoe UI" w:cs="Segoe UI"/>
          <w:lang w:eastAsia="es-ES"/>
        </w:rPr>
        <w:t xml:space="preserve"> </w:t>
      </w:r>
    </w:p>
    <w:p w:rsidR="00E12CC4" w:rsidRPr="00E12CC4" w:rsidRDefault="00123BE9" w:rsidP="00123BE9">
      <w:pPr>
        <w:spacing w:before="100" w:beforeAutospacing="1" w:after="100" w:afterAutospacing="1" w:line="240" w:lineRule="auto"/>
        <w:ind w:left="360"/>
        <w:jc w:val="both"/>
        <w:rPr>
          <w:rFonts w:ascii="Segoe UI" w:eastAsia="Times New Roman" w:hAnsi="Segoe UI" w:cs="Segoe UI"/>
          <w:lang w:eastAsia="es-ES"/>
        </w:rPr>
      </w:pPr>
      <w:r w:rsidRPr="00C0563B">
        <w:rPr>
          <w:rFonts w:ascii="Segoe UI" w:eastAsia="Times New Roman" w:hAnsi="Segoe UI" w:cs="Segoe UI"/>
          <w:lang w:eastAsia="es-ES"/>
        </w:rPr>
        <w:t>Debe incluir la calidad total en la gestión y con ella, los conceptos fundamentales de la calidad: liderazgo y coherencia en los objetivos, orientación a la persona, orientación a los resultados, desarrollo e implicación de las personas, aprendizaje e innovación y mejora continua, desarrollo de alianzas, gestión por procesos y responsabilidad social.</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Las programaciones contarán con indicadores que permitan interpretar y evaluar el desarrollo</w:t>
      </w:r>
      <w:r>
        <w:rPr>
          <w:rFonts w:ascii="Segoe UI" w:eastAsia="Times New Roman" w:hAnsi="Segoe UI" w:cs="Segoe UI"/>
          <w:lang w:eastAsia="es-ES"/>
        </w:rPr>
        <w:t xml:space="preserve"> </w:t>
      </w:r>
      <w:r w:rsidRPr="00E12CC4">
        <w:rPr>
          <w:rFonts w:ascii="Segoe UI" w:eastAsia="Times New Roman" w:hAnsi="Segoe UI" w:cs="Segoe UI"/>
          <w:lang w:eastAsia="es-ES"/>
        </w:rPr>
        <w:t>y consecución de resultados.</w:t>
      </w:r>
    </w:p>
    <w:p w:rsidR="00123BE9" w:rsidRDefault="00E12CC4" w:rsidP="00123BE9">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Se realizarán evaluaciones anuales de los programas teniendo en cuenta los ajustes,</w:t>
      </w:r>
      <w:r>
        <w:rPr>
          <w:rFonts w:ascii="Segoe UI" w:eastAsia="Times New Roman" w:hAnsi="Segoe UI" w:cs="Segoe UI"/>
          <w:lang w:eastAsia="es-ES"/>
        </w:rPr>
        <w:t xml:space="preserve"> </w:t>
      </w:r>
      <w:r w:rsidRPr="00E12CC4">
        <w:rPr>
          <w:rFonts w:ascii="Segoe UI" w:eastAsia="Times New Roman" w:hAnsi="Segoe UI" w:cs="Segoe UI"/>
          <w:lang w:eastAsia="es-ES"/>
        </w:rPr>
        <w:t>necesidades, demandas y preferencias de las personas usuarias, incorporando en dicha</w:t>
      </w:r>
      <w:r>
        <w:rPr>
          <w:rFonts w:ascii="Segoe UI" w:eastAsia="Times New Roman" w:hAnsi="Segoe UI" w:cs="Segoe UI"/>
          <w:lang w:eastAsia="es-ES"/>
        </w:rPr>
        <w:t xml:space="preserve"> </w:t>
      </w:r>
      <w:r w:rsidRPr="00E12CC4">
        <w:rPr>
          <w:rFonts w:ascii="Segoe UI" w:eastAsia="Times New Roman" w:hAnsi="Segoe UI" w:cs="Segoe UI"/>
          <w:lang w:eastAsia="es-ES"/>
        </w:rPr>
        <w:t>evaluación de recursos, procesos y resultados conseguidos, como fuentes de información, la</w:t>
      </w:r>
      <w:r>
        <w:rPr>
          <w:rFonts w:ascii="Segoe UI" w:eastAsia="Times New Roman" w:hAnsi="Segoe UI" w:cs="Segoe UI"/>
          <w:lang w:eastAsia="es-ES"/>
        </w:rPr>
        <w:t xml:space="preserve"> </w:t>
      </w:r>
      <w:r w:rsidRPr="00E12CC4">
        <w:rPr>
          <w:rFonts w:ascii="Segoe UI" w:eastAsia="Times New Roman" w:hAnsi="Segoe UI" w:cs="Segoe UI"/>
          <w:lang w:eastAsia="es-ES"/>
        </w:rPr>
        <w:t>opinión de personas usuarias, familias y profesionales, y elaborando en consecuencia planes</w:t>
      </w:r>
      <w:r>
        <w:rPr>
          <w:rFonts w:ascii="Segoe UI" w:eastAsia="Times New Roman" w:hAnsi="Segoe UI" w:cs="Segoe UI"/>
          <w:lang w:eastAsia="es-ES"/>
        </w:rPr>
        <w:t xml:space="preserve"> </w:t>
      </w:r>
      <w:r w:rsidRPr="00E12CC4">
        <w:rPr>
          <w:rFonts w:ascii="Segoe UI" w:eastAsia="Times New Roman" w:hAnsi="Segoe UI" w:cs="Segoe UI"/>
          <w:lang w:eastAsia="es-ES"/>
        </w:rPr>
        <w:t>de mejora de área (procurando la colaboración de las personas usuarias más directamente</w:t>
      </w:r>
      <w:r>
        <w:rPr>
          <w:rFonts w:ascii="Segoe UI" w:eastAsia="Times New Roman" w:hAnsi="Segoe UI" w:cs="Segoe UI"/>
          <w:lang w:eastAsia="es-ES"/>
        </w:rPr>
        <w:t xml:space="preserve"> </w:t>
      </w:r>
      <w:r w:rsidRPr="00E12CC4">
        <w:rPr>
          <w:rFonts w:ascii="Segoe UI" w:eastAsia="Times New Roman" w:hAnsi="Segoe UI" w:cs="Segoe UI"/>
          <w:lang w:eastAsia="es-ES"/>
        </w:rPr>
        <w:t>implicadas).</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Las programaciones serán objeto de seguimiento por los equipos técnicos de</w:t>
      </w:r>
      <w:r>
        <w:rPr>
          <w:rFonts w:ascii="Segoe UI" w:eastAsia="Times New Roman" w:hAnsi="Segoe UI" w:cs="Segoe UI"/>
          <w:lang w:eastAsia="es-ES"/>
        </w:rPr>
        <w:t>l Departamento de Cuidados y Políticas Sociales.</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Pr="00E12CC4">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Pr="00E12CC4">
        <w:rPr>
          <w:rFonts w:ascii="Segoe UI" w:eastAsia="Times New Roman" w:hAnsi="Segoe UI" w:cs="Segoe UI"/>
          <w:lang w:eastAsia="es-ES"/>
        </w:rPr>
        <w:t xml:space="preserve"> deberá remitir a</w:t>
      </w:r>
      <w:r>
        <w:rPr>
          <w:rFonts w:ascii="Segoe UI" w:eastAsia="Times New Roman" w:hAnsi="Segoe UI" w:cs="Segoe UI"/>
          <w:lang w:eastAsia="es-ES"/>
        </w:rPr>
        <w:t>l Departamento de Cuidados y Políticas Sociales</w:t>
      </w:r>
      <w:r w:rsidRPr="00E12CC4">
        <w:rPr>
          <w:rFonts w:ascii="Segoe UI" w:eastAsia="Times New Roman" w:hAnsi="Segoe UI" w:cs="Segoe UI"/>
          <w:lang w:eastAsia="es-ES"/>
        </w:rPr>
        <w:t xml:space="preserve"> cuantos datos o informes le sean requeridos al</w:t>
      </w:r>
      <w:r>
        <w:rPr>
          <w:rFonts w:ascii="Segoe UI" w:eastAsia="Times New Roman" w:hAnsi="Segoe UI" w:cs="Segoe UI"/>
          <w:lang w:eastAsia="es-ES"/>
        </w:rPr>
        <w:t xml:space="preserve"> </w:t>
      </w:r>
      <w:r w:rsidRPr="00E12CC4">
        <w:rPr>
          <w:rFonts w:ascii="Segoe UI" w:eastAsia="Times New Roman" w:hAnsi="Segoe UI" w:cs="Segoe UI"/>
          <w:lang w:eastAsia="es-ES"/>
        </w:rPr>
        <w:t>respecto, con la periodicidad señalada, ajustándose en su contenido, estructura y soporte a</w:t>
      </w:r>
      <w:r>
        <w:rPr>
          <w:rFonts w:ascii="Segoe UI" w:eastAsia="Times New Roman" w:hAnsi="Segoe UI" w:cs="Segoe UI"/>
          <w:lang w:eastAsia="es-ES"/>
        </w:rPr>
        <w:t xml:space="preserve"> </w:t>
      </w:r>
      <w:r w:rsidRPr="00E12CC4">
        <w:rPr>
          <w:rFonts w:ascii="Segoe UI" w:eastAsia="Times New Roman" w:hAnsi="Segoe UI" w:cs="Segoe UI"/>
          <w:lang w:eastAsia="es-ES"/>
        </w:rPr>
        <w:t>las instrucciones del requerimiento.</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El Equipo técnico del centro trabajará desde la lógica del trabajo en equipo, garantizando la</w:t>
      </w:r>
      <w:r>
        <w:rPr>
          <w:rFonts w:ascii="Segoe UI" w:eastAsia="Times New Roman" w:hAnsi="Segoe UI" w:cs="Segoe UI"/>
          <w:lang w:eastAsia="es-ES"/>
        </w:rPr>
        <w:t xml:space="preserve"> </w:t>
      </w:r>
      <w:r w:rsidRPr="00E12CC4">
        <w:rPr>
          <w:rFonts w:ascii="Segoe UI" w:eastAsia="Times New Roman" w:hAnsi="Segoe UI" w:cs="Segoe UI"/>
          <w:lang w:eastAsia="es-ES"/>
        </w:rPr>
        <w:t>evaluación periódica de las programaciones individuales.</w:t>
      </w:r>
    </w:p>
    <w:p w:rsidR="000E1530"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En todo caso elaborará, en el mes siguiente a la finalización de cada ejercicio o del contrato,</w:t>
      </w:r>
      <w:r>
        <w:rPr>
          <w:rFonts w:ascii="Segoe UI" w:eastAsia="Times New Roman" w:hAnsi="Segoe UI" w:cs="Segoe UI"/>
          <w:lang w:eastAsia="es-ES"/>
        </w:rPr>
        <w:t xml:space="preserve"> </w:t>
      </w:r>
      <w:r w:rsidRPr="00E12CC4">
        <w:rPr>
          <w:rFonts w:ascii="Segoe UI" w:eastAsia="Times New Roman" w:hAnsi="Segoe UI" w:cs="Segoe UI"/>
          <w:lang w:eastAsia="es-ES"/>
        </w:rPr>
        <w:t>una memoria, en soporte informático, sobre la prestación del mismo en el ejercicio inmediato</w:t>
      </w:r>
      <w:r>
        <w:rPr>
          <w:rFonts w:ascii="Segoe UI" w:eastAsia="Times New Roman" w:hAnsi="Segoe UI" w:cs="Segoe UI"/>
          <w:lang w:eastAsia="es-ES"/>
        </w:rPr>
        <w:t xml:space="preserve"> </w:t>
      </w:r>
      <w:r w:rsidRPr="00E12CC4">
        <w:rPr>
          <w:rFonts w:ascii="Segoe UI" w:eastAsia="Times New Roman" w:hAnsi="Segoe UI" w:cs="Segoe UI"/>
          <w:lang w:eastAsia="es-ES"/>
        </w:rPr>
        <w:t xml:space="preserve">anterior, en la que figurará, al menos, el conjunto de indicadores que determine </w:t>
      </w:r>
      <w:r>
        <w:rPr>
          <w:rFonts w:ascii="Segoe UI" w:eastAsia="Times New Roman" w:hAnsi="Segoe UI" w:cs="Segoe UI"/>
          <w:lang w:eastAsia="es-ES"/>
        </w:rPr>
        <w:t>el Departamento de Cuidados y Políticas Sociales.</w:t>
      </w:r>
    </w:p>
    <w:p w:rsidR="00123BE9" w:rsidRDefault="00123BE9" w:rsidP="007641BA">
      <w:pPr>
        <w:spacing w:before="100" w:beforeAutospacing="1" w:after="100" w:afterAutospacing="1" w:line="240" w:lineRule="auto"/>
        <w:jc w:val="both"/>
        <w:rPr>
          <w:rFonts w:ascii="Segoe UI" w:eastAsia="Times New Roman" w:hAnsi="Segoe UI" w:cs="Segoe UI"/>
          <w:lang w:eastAsia="es-ES"/>
        </w:rPr>
      </w:pPr>
    </w:p>
    <w:p w:rsidR="00E12CC4" w:rsidRPr="00E12CC4" w:rsidRDefault="00E12CC4" w:rsidP="00E12CC4">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lang w:eastAsia="es-ES"/>
        </w:rPr>
      </w:pPr>
      <w:r w:rsidRPr="00E12CC4">
        <w:rPr>
          <w:rFonts w:ascii="Segoe UI" w:eastAsia="Times New Roman" w:hAnsi="Segoe UI" w:cs="Segoe UI"/>
          <w:b/>
          <w:bCs/>
          <w:lang w:eastAsia="es-ES"/>
        </w:rPr>
        <w:t>SISTEMA DE EVALUACIÓN DE LA SATISFACCIÓN</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Además del sistema de atención de quejas y reclamaciones al que obliga la normativa vigente,</w:t>
      </w:r>
      <w:r>
        <w:rPr>
          <w:rFonts w:ascii="Segoe UI" w:eastAsia="Times New Roman" w:hAnsi="Segoe UI" w:cs="Segoe UI"/>
          <w:lang w:eastAsia="es-ES"/>
        </w:rPr>
        <w:t xml:space="preserve"> la</w:t>
      </w:r>
      <w:r w:rsidRPr="00E12CC4">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Pr="00E12CC4">
        <w:rPr>
          <w:rFonts w:ascii="Segoe UI" w:eastAsia="Times New Roman" w:hAnsi="Segoe UI" w:cs="Segoe UI"/>
          <w:lang w:eastAsia="es-ES"/>
        </w:rPr>
        <w:t xml:space="preserve"> implantará un sistema de evaluación de la satisfacción de l</w:t>
      </w:r>
      <w:r>
        <w:rPr>
          <w:rFonts w:ascii="Segoe UI" w:eastAsia="Times New Roman" w:hAnsi="Segoe UI" w:cs="Segoe UI"/>
          <w:lang w:eastAsia="es-ES"/>
        </w:rPr>
        <w:t>a</w:t>
      </w:r>
      <w:r w:rsidRPr="00E12CC4">
        <w:rPr>
          <w:rFonts w:ascii="Segoe UI" w:eastAsia="Times New Roman" w:hAnsi="Segoe UI" w:cs="Segoe UI"/>
          <w:lang w:eastAsia="es-ES"/>
        </w:rPr>
        <w:t xml:space="preserve">s </w:t>
      </w:r>
      <w:r w:rsidR="00037BE0">
        <w:rPr>
          <w:rFonts w:ascii="Segoe UI" w:eastAsia="Times New Roman" w:hAnsi="Segoe UI" w:cs="Segoe UI"/>
          <w:lang w:eastAsia="es-ES"/>
        </w:rPr>
        <w:t xml:space="preserve">personas </w:t>
      </w:r>
      <w:r w:rsidRPr="00E12CC4">
        <w:rPr>
          <w:rFonts w:ascii="Segoe UI" w:eastAsia="Times New Roman" w:hAnsi="Segoe UI" w:cs="Segoe UI"/>
          <w:lang w:eastAsia="es-ES"/>
        </w:rPr>
        <w:t>usuari</w:t>
      </w:r>
      <w:r w:rsidR="00037BE0">
        <w:rPr>
          <w:rFonts w:ascii="Segoe UI" w:eastAsia="Times New Roman" w:hAnsi="Segoe UI" w:cs="Segoe UI"/>
          <w:lang w:eastAsia="es-ES"/>
        </w:rPr>
        <w:t>a</w:t>
      </w:r>
      <w:r w:rsidRPr="00E12CC4">
        <w:rPr>
          <w:rFonts w:ascii="Segoe UI" w:eastAsia="Times New Roman" w:hAnsi="Segoe UI" w:cs="Segoe UI"/>
          <w:lang w:eastAsia="es-ES"/>
        </w:rPr>
        <w:t>s y</w:t>
      </w:r>
      <w:r w:rsidR="00037BE0">
        <w:rPr>
          <w:rFonts w:ascii="Segoe UI" w:eastAsia="Times New Roman" w:hAnsi="Segoe UI" w:cs="Segoe UI"/>
          <w:lang w:eastAsia="es-ES"/>
        </w:rPr>
        <w:t xml:space="preserve"> </w:t>
      </w:r>
      <w:r w:rsidRPr="00E12CC4">
        <w:rPr>
          <w:rFonts w:ascii="Segoe UI" w:eastAsia="Times New Roman" w:hAnsi="Segoe UI" w:cs="Segoe UI"/>
          <w:lang w:eastAsia="es-ES"/>
        </w:rPr>
        <w:t>representantes que se llevará a cabo con la periodicidad anual.</w:t>
      </w:r>
    </w:p>
    <w:p w:rsidR="00E12CC4" w:rsidRPr="00E12CC4" w:rsidRDefault="00E12CC4" w:rsidP="00E12CC4">
      <w:pPr>
        <w:spacing w:before="100" w:beforeAutospacing="1" w:after="100" w:afterAutospacing="1" w:line="240" w:lineRule="auto"/>
        <w:ind w:left="360"/>
        <w:jc w:val="both"/>
        <w:rPr>
          <w:rFonts w:ascii="Segoe UI" w:eastAsia="Times New Roman" w:hAnsi="Segoe UI" w:cs="Segoe UI"/>
          <w:lang w:eastAsia="es-ES"/>
        </w:rPr>
      </w:pPr>
      <w:r w:rsidRPr="00E12CC4">
        <w:rPr>
          <w:rFonts w:ascii="Segoe UI" w:eastAsia="Times New Roman" w:hAnsi="Segoe UI" w:cs="Segoe UI"/>
          <w:lang w:eastAsia="es-ES"/>
        </w:rPr>
        <w:t>Con el fin de que l</w:t>
      </w:r>
      <w:r w:rsidR="00037BE0">
        <w:rPr>
          <w:rFonts w:ascii="Segoe UI" w:eastAsia="Times New Roman" w:hAnsi="Segoe UI" w:cs="Segoe UI"/>
          <w:lang w:eastAsia="es-ES"/>
        </w:rPr>
        <w:t>a</w:t>
      </w:r>
      <w:r w:rsidRPr="00E12CC4">
        <w:rPr>
          <w:rFonts w:ascii="Segoe UI" w:eastAsia="Times New Roman" w:hAnsi="Segoe UI" w:cs="Segoe UI"/>
          <w:lang w:eastAsia="es-ES"/>
        </w:rPr>
        <w:t xml:space="preserve">s </w:t>
      </w:r>
      <w:r w:rsidR="00037BE0">
        <w:rPr>
          <w:rFonts w:ascii="Segoe UI" w:eastAsia="Times New Roman" w:hAnsi="Segoe UI" w:cs="Segoe UI"/>
          <w:lang w:eastAsia="es-ES"/>
        </w:rPr>
        <w:t xml:space="preserve">personas </w:t>
      </w:r>
      <w:r w:rsidRPr="00E12CC4">
        <w:rPr>
          <w:rFonts w:ascii="Segoe UI" w:eastAsia="Times New Roman" w:hAnsi="Segoe UI" w:cs="Segoe UI"/>
          <w:lang w:eastAsia="es-ES"/>
        </w:rPr>
        <w:t>usuari</w:t>
      </w:r>
      <w:r w:rsidR="00037BE0">
        <w:rPr>
          <w:rFonts w:ascii="Segoe UI" w:eastAsia="Times New Roman" w:hAnsi="Segoe UI" w:cs="Segoe UI"/>
          <w:lang w:eastAsia="es-ES"/>
        </w:rPr>
        <w:t>a</w:t>
      </w:r>
      <w:r w:rsidRPr="00E12CC4">
        <w:rPr>
          <w:rFonts w:ascii="Segoe UI" w:eastAsia="Times New Roman" w:hAnsi="Segoe UI" w:cs="Segoe UI"/>
          <w:lang w:eastAsia="es-ES"/>
        </w:rPr>
        <w:t>s puedan participar de la manera más amplia posible, se les</w:t>
      </w:r>
      <w:r w:rsidR="00037BE0">
        <w:rPr>
          <w:rFonts w:ascii="Segoe UI" w:eastAsia="Times New Roman" w:hAnsi="Segoe UI" w:cs="Segoe UI"/>
          <w:lang w:eastAsia="es-ES"/>
        </w:rPr>
        <w:t xml:space="preserve"> proporcionarán</w:t>
      </w:r>
      <w:r w:rsidRPr="00E12CC4">
        <w:rPr>
          <w:rFonts w:ascii="Segoe UI" w:eastAsia="Times New Roman" w:hAnsi="Segoe UI" w:cs="Segoe UI"/>
          <w:lang w:eastAsia="es-ES"/>
        </w:rPr>
        <w:t xml:space="preserve"> todos los medios, apoyos y adaptaciones necesarias para obtener su</w:t>
      </w:r>
      <w:r w:rsidR="00037BE0">
        <w:rPr>
          <w:rFonts w:ascii="Segoe UI" w:eastAsia="Times New Roman" w:hAnsi="Segoe UI" w:cs="Segoe UI"/>
          <w:lang w:eastAsia="es-ES"/>
        </w:rPr>
        <w:t xml:space="preserve"> </w:t>
      </w:r>
      <w:r w:rsidRPr="00E12CC4">
        <w:rPr>
          <w:rFonts w:ascii="Segoe UI" w:eastAsia="Times New Roman" w:hAnsi="Segoe UI" w:cs="Segoe UI"/>
          <w:lang w:eastAsia="es-ES"/>
        </w:rPr>
        <w:t>respuesta.</w:t>
      </w:r>
    </w:p>
    <w:p w:rsidR="00E12CC4" w:rsidRPr="009E3320" w:rsidRDefault="00E12CC4" w:rsidP="00E12CC4">
      <w:pPr>
        <w:spacing w:before="100" w:beforeAutospacing="1" w:after="100" w:afterAutospacing="1" w:line="240" w:lineRule="auto"/>
        <w:ind w:left="360"/>
        <w:jc w:val="both"/>
        <w:rPr>
          <w:rFonts w:ascii="Segoe UI" w:eastAsia="Times New Roman" w:hAnsi="Segoe UI" w:cs="Segoe UI"/>
          <w:b/>
          <w:lang w:eastAsia="es-ES"/>
        </w:rPr>
      </w:pPr>
      <w:r w:rsidRPr="00E12CC4">
        <w:rPr>
          <w:rFonts w:ascii="Segoe UI" w:eastAsia="Times New Roman" w:hAnsi="Segoe UI" w:cs="Segoe UI"/>
          <w:lang w:eastAsia="es-ES"/>
        </w:rPr>
        <w:t>Los resultados de esta e</w:t>
      </w:r>
      <w:r w:rsidR="00037BE0">
        <w:rPr>
          <w:rFonts w:ascii="Segoe UI" w:eastAsia="Times New Roman" w:hAnsi="Segoe UI" w:cs="Segoe UI"/>
          <w:lang w:eastAsia="es-ES"/>
        </w:rPr>
        <w:t>valuación deberán comunicarse al Departamento de Cuidados y Políticas Sociales</w:t>
      </w:r>
      <w:r w:rsidRPr="00E12CC4">
        <w:rPr>
          <w:rFonts w:ascii="Segoe UI" w:eastAsia="Times New Roman" w:hAnsi="Segoe UI" w:cs="Segoe UI"/>
          <w:lang w:eastAsia="es-ES"/>
        </w:rPr>
        <w:t xml:space="preserve"> en el plazo que se</w:t>
      </w:r>
      <w:r w:rsidR="00037BE0">
        <w:rPr>
          <w:rFonts w:ascii="Segoe UI" w:eastAsia="Times New Roman" w:hAnsi="Segoe UI" w:cs="Segoe UI"/>
          <w:lang w:eastAsia="es-ES"/>
        </w:rPr>
        <w:t xml:space="preserve"> indica en el </w:t>
      </w:r>
      <w:r w:rsidR="00037BE0" w:rsidRPr="009E3320">
        <w:rPr>
          <w:rFonts w:ascii="Segoe UI" w:eastAsia="Times New Roman" w:hAnsi="Segoe UI" w:cs="Segoe UI"/>
          <w:b/>
          <w:lang w:eastAsia="es-ES"/>
        </w:rPr>
        <w:t>anexo I.</w:t>
      </w:r>
    </w:p>
    <w:p w:rsidR="00037BE0" w:rsidRDefault="00037BE0" w:rsidP="00E12CC4">
      <w:pPr>
        <w:spacing w:before="100" w:beforeAutospacing="1" w:after="100" w:afterAutospacing="1" w:line="240" w:lineRule="auto"/>
        <w:ind w:left="360"/>
        <w:jc w:val="both"/>
        <w:rPr>
          <w:rFonts w:ascii="Segoe UI" w:eastAsia="Times New Roman" w:hAnsi="Segoe UI" w:cs="Segoe UI"/>
          <w:lang w:eastAsia="es-ES"/>
        </w:rPr>
      </w:pPr>
    </w:p>
    <w:p w:rsidR="00112F50" w:rsidRPr="00112F50" w:rsidRDefault="00112F50" w:rsidP="00112F50">
      <w:pPr>
        <w:pStyle w:val="Prrafodelista"/>
        <w:numPr>
          <w:ilvl w:val="0"/>
          <w:numId w:val="20"/>
        </w:numPr>
        <w:spacing w:before="100" w:beforeAutospacing="1" w:after="100" w:afterAutospacing="1" w:line="240" w:lineRule="auto"/>
        <w:ind w:left="357" w:hanging="357"/>
        <w:contextualSpacing w:val="0"/>
        <w:jc w:val="both"/>
        <w:outlineLvl w:val="2"/>
        <w:rPr>
          <w:rFonts w:ascii="Segoe UI" w:eastAsia="Times New Roman" w:hAnsi="Segoe UI" w:cs="Segoe UI"/>
          <w:b/>
          <w:bCs/>
          <w:lang w:eastAsia="es-ES"/>
        </w:rPr>
      </w:pPr>
      <w:r w:rsidRPr="00112F50">
        <w:rPr>
          <w:rFonts w:ascii="Segoe UI" w:eastAsia="Times New Roman" w:hAnsi="Segoe UI" w:cs="Segoe UI"/>
          <w:b/>
          <w:bCs/>
          <w:lang w:eastAsia="es-ES"/>
        </w:rPr>
        <w:t>PROTOCOLOS Y REGISTROS</w:t>
      </w:r>
    </w:p>
    <w:p w:rsidR="00112F50" w:rsidRPr="00112F50" w:rsidRDefault="00112F50" w:rsidP="00112F50">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 xml:space="preserve">La </w:t>
      </w:r>
      <w:r w:rsidR="000F535D">
        <w:rPr>
          <w:rFonts w:ascii="Segoe UI" w:eastAsia="Times New Roman" w:hAnsi="Segoe UI" w:cs="Segoe UI"/>
          <w:lang w:eastAsia="es-ES"/>
        </w:rPr>
        <w:t>contratista</w:t>
      </w:r>
      <w:r w:rsidRPr="00112F50">
        <w:rPr>
          <w:rFonts w:ascii="Segoe UI" w:eastAsia="Times New Roman" w:hAnsi="Segoe UI" w:cs="Segoe UI"/>
          <w:lang w:eastAsia="es-ES"/>
        </w:rPr>
        <w:t xml:space="preserve"> deberá utilizar protocolos y registros normalizados en la realización de las</w:t>
      </w:r>
      <w:r>
        <w:rPr>
          <w:rFonts w:ascii="Segoe UI" w:eastAsia="Times New Roman" w:hAnsi="Segoe UI" w:cs="Segoe UI"/>
          <w:lang w:eastAsia="es-ES"/>
        </w:rPr>
        <w:t xml:space="preserve"> </w:t>
      </w:r>
      <w:r w:rsidRPr="00112F50">
        <w:rPr>
          <w:rFonts w:ascii="Segoe UI" w:eastAsia="Times New Roman" w:hAnsi="Segoe UI" w:cs="Segoe UI"/>
          <w:lang w:eastAsia="es-ES"/>
        </w:rPr>
        <w:t>actividades y prestación de los servicios contemplados en el presente Pliego y deberá</w:t>
      </w:r>
      <w:r>
        <w:rPr>
          <w:rFonts w:ascii="Segoe UI" w:eastAsia="Times New Roman" w:hAnsi="Segoe UI" w:cs="Segoe UI"/>
          <w:lang w:eastAsia="es-ES"/>
        </w:rPr>
        <w:t xml:space="preserve"> </w:t>
      </w:r>
      <w:r w:rsidRPr="00112F50">
        <w:rPr>
          <w:rFonts w:ascii="Segoe UI" w:eastAsia="Times New Roman" w:hAnsi="Segoe UI" w:cs="Segoe UI"/>
          <w:lang w:eastAsia="es-ES"/>
        </w:rPr>
        <w:t>garantizar la formación oportuna de los trabajadores en los protocolos y registros que les</w:t>
      </w:r>
      <w:r>
        <w:rPr>
          <w:rFonts w:ascii="Segoe UI" w:eastAsia="Times New Roman" w:hAnsi="Segoe UI" w:cs="Segoe UI"/>
          <w:lang w:eastAsia="es-ES"/>
        </w:rPr>
        <w:t xml:space="preserve"> </w:t>
      </w:r>
      <w:r w:rsidRPr="00112F50">
        <w:rPr>
          <w:rFonts w:ascii="Segoe UI" w:eastAsia="Times New Roman" w:hAnsi="Segoe UI" w:cs="Segoe UI"/>
          <w:lang w:eastAsia="es-ES"/>
        </w:rPr>
        <w:t>afecten por su categoría profesional.</w:t>
      </w:r>
    </w:p>
    <w:p w:rsidR="00112F50" w:rsidRPr="00112F50" w:rsidRDefault="00112F50" w:rsidP="00112F50">
      <w:pPr>
        <w:spacing w:before="100" w:beforeAutospacing="1" w:after="100" w:afterAutospacing="1" w:line="240" w:lineRule="auto"/>
        <w:ind w:left="360"/>
        <w:jc w:val="both"/>
        <w:rPr>
          <w:rFonts w:ascii="Segoe UI" w:eastAsia="Times New Roman" w:hAnsi="Segoe UI" w:cs="Segoe UI"/>
          <w:lang w:eastAsia="es-ES"/>
        </w:rPr>
      </w:pPr>
      <w:r w:rsidRPr="00112F50">
        <w:rPr>
          <w:rFonts w:ascii="Segoe UI" w:eastAsia="Times New Roman" w:hAnsi="Segoe UI" w:cs="Segoe UI"/>
          <w:lang w:eastAsia="es-ES"/>
        </w:rPr>
        <w:t>Se dispondrá como mínimo, de los siguientes protocolos de prevención y /o atención a la</w:t>
      </w:r>
      <w:r>
        <w:rPr>
          <w:rFonts w:ascii="Segoe UI" w:eastAsia="Times New Roman" w:hAnsi="Segoe UI" w:cs="Segoe UI"/>
          <w:lang w:eastAsia="es-ES"/>
        </w:rPr>
        <w:t xml:space="preserve"> </w:t>
      </w:r>
      <w:r w:rsidRPr="00112F50">
        <w:rPr>
          <w:rFonts w:ascii="Segoe UI" w:eastAsia="Times New Roman" w:hAnsi="Segoe UI" w:cs="Segoe UI"/>
          <w:lang w:eastAsia="es-ES"/>
        </w:rPr>
        <w:t>persona usaría, así como de los registros correspondientes.</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Acogida e integración de las personas al centro. Deberá existir un protocolo de acogida al centro tanto de la persona usuaria como de sus familiares, que incluirá la recepción, presentación, visita a las distintas estancias del centro, información sobre las actividades y el funcionamiento del centro. A la persona usuaria se le asignará un o una profesional de referencia, que con independencia de la categoría profesional deberá ser un/a profesional de atención directa, y se hará una evaluación del grado de adaptación al centro y de integración a las actividades y programas del mismo.</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Valoración i</w:t>
      </w:r>
      <w:r w:rsidR="00A15C26">
        <w:rPr>
          <w:rFonts w:ascii="Segoe UI" w:eastAsia="Times New Roman" w:hAnsi="Segoe UI" w:cs="Segoe UI"/>
          <w:lang w:eastAsia="es-ES"/>
        </w:rPr>
        <w:t>nicial y elaboración de los PAI</w:t>
      </w:r>
      <w:r w:rsidRPr="00112F50">
        <w:rPr>
          <w:rFonts w:ascii="Segoe UI" w:eastAsia="Times New Roman" w:hAnsi="Segoe UI" w:cs="Segoe UI"/>
          <w:lang w:eastAsia="es-ES"/>
        </w:rPr>
        <w:t>. Se contará con un protocolo que describa</w:t>
      </w:r>
      <w:r>
        <w:rPr>
          <w:rFonts w:ascii="Segoe UI" w:eastAsia="Times New Roman" w:hAnsi="Segoe UI" w:cs="Segoe UI"/>
          <w:lang w:eastAsia="es-ES"/>
        </w:rPr>
        <w:t xml:space="preserve"> </w:t>
      </w:r>
      <w:r w:rsidRPr="00112F50">
        <w:rPr>
          <w:rFonts w:ascii="Segoe UI" w:eastAsia="Times New Roman" w:hAnsi="Segoe UI" w:cs="Segoe UI"/>
          <w:lang w:eastAsia="es-ES"/>
        </w:rPr>
        <w:t>el procedimiento y contenido de la valoración del usuario al ingreso que incluirá tanto los</w:t>
      </w:r>
      <w:r>
        <w:rPr>
          <w:rFonts w:ascii="Segoe UI" w:eastAsia="Times New Roman" w:hAnsi="Segoe UI" w:cs="Segoe UI"/>
          <w:lang w:eastAsia="es-ES"/>
        </w:rPr>
        <w:t xml:space="preserve"> </w:t>
      </w:r>
      <w:r w:rsidRPr="00112F50">
        <w:rPr>
          <w:rFonts w:ascii="Segoe UI" w:eastAsia="Times New Roman" w:hAnsi="Segoe UI" w:cs="Segoe UI"/>
          <w:lang w:eastAsia="es-ES"/>
        </w:rPr>
        <w:t>aspectos relacionados con su salud y funcionales como psicológicos y sociales con</w:t>
      </w:r>
      <w:r>
        <w:rPr>
          <w:rFonts w:ascii="Segoe UI" w:eastAsia="Times New Roman" w:hAnsi="Segoe UI" w:cs="Segoe UI"/>
          <w:lang w:eastAsia="es-ES"/>
        </w:rPr>
        <w:t xml:space="preserve"> </w:t>
      </w:r>
      <w:r w:rsidRPr="00112F50">
        <w:rPr>
          <w:rFonts w:ascii="Segoe UI" w:eastAsia="Times New Roman" w:hAnsi="Segoe UI" w:cs="Segoe UI"/>
          <w:lang w:eastAsia="es-ES"/>
        </w:rPr>
        <w:t>especial atención a las conductas disruptivas que pueda presentar a fin de determinar las</w:t>
      </w:r>
      <w:r>
        <w:rPr>
          <w:rFonts w:ascii="Segoe UI" w:eastAsia="Times New Roman" w:hAnsi="Segoe UI" w:cs="Segoe UI"/>
          <w:lang w:eastAsia="es-ES"/>
        </w:rPr>
        <w:t xml:space="preserve"> </w:t>
      </w:r>
      <w:r w:rsidRPr="00112F50">
        <w:rPr>
          <w:rFonts w:ascii="Segoe UI" w:eastAsia="Times New Roman" w:hAnsi="Segoe UI" w:cs="Segoe UI"/>
          <w:lang w:eastAsia="es-ES"/>
        </w:rPr>
        <w:t>necesidades de atención y apoyos del nuevo usuario .El protocolo contemplará la</w:t>
      </w:r>
      <w:r>
        <w:rPr>
          <w:rFonts w:ascii="Segoe UI" w:eastAsia="Times New Roman" w:hAnsi="Segoe UI" w:cs="Segoe UI"/>
          <w:lang w:eastAsia="es-ES"/>
        </w:rPr>
        <w:t xml:space="preserve"> </w:t>
      </w:r>
      <w:r w:rsidRPr="00112F50">
        <w:rPr>
          <w:rFonts w:ascii="Segoe UI" w:eastAsia="Times New Roman" w:hAnsi="Segoe UI" w:cs="Segoe UI"/>
          <w:lang w:eastAsia="es-ES"/>
        </w:rPr>
        <w:t>sistemática de elaboración de los programa de atención personalizados de forma</w:t>
      </w:r>
      <w:r>
        <w:rPr>
          <w:rFonts w:ascii="Segoe UI" w:eastAsia="Times New Roman" w:hAnsi="Segoe UI" w:cs="Segoe UI"/>
          <w:lang w:eastAsia="es-ES"/>
        </w:rPr>
        <w:t xml:space="preserve"> </w:t>
      </w:r>
      <w:r w:rsidRPr="00112F50">
        <w:rPr>
          <w:rFonts w:ascii="Segoe UI" w:eastAsia="Times New Roman" w:hAnsi="Segoe UI" w:cs="Segoe UI"/>
          <w:lang w:eastAsia="es-ES"/>
        </w:rPr>
        <w:t>interdisciplinar, y su revisión ,al menos semestralmente ,y siempre que se detecten</w:t>
      </w:r>
      <w:r>
        <w:rPr>
          <w:rFonts w:ascii="Segoe UI" w:eastAsia="Times New Roman" w:hAnsi="Segoe UI" w:cs="Segoe UI"/>
          <w:lang w:eastAsia="es-ES"/>
        </w:rPr>
        <w:t xml:space="preserve"> </w:t>
      </w:r>
      <w:r w:rsidRPr="00112F50">
        <w:rPr>
          <w:rFonts w:ascii="Segoe UI" w:eastAsia="Times New Roman" w:hAnsi="Segoe UI" w:cs="Segoe UI"/>
          <w:lang w:eastAsia="es-ES"/>
        </w:rPr>
        <w:t>cambios en la evolución de</w:t>
      </w:r>
      <w:r>
        <w:rPr>
          <w:rFonts w:ascii="Segoe UI" w:eastAsia="Times New Roman" w:hAnsi="Segoe UI" w:cs="Segoe UI"/>
          <w:lang w:eastAsia="es-ES"/>
        </w:rPr>
        <w:t xml:space="preserve"> </w:t>
      </w:r>
      <w:r w:rsidRPr="00112F50">
        <w:rPr>
          <w:rFonts w:ascii="Segoe UI" w:eastAsia="Times New Roman" w:hAnsi="Segoe UI" w:cs="Segoe UI"/>
          <w:lang w:eastAsia="es-ES"/>
        </w:rPr>
        <w:t>l</w:t>
      </w:r>
      <w:r>
        <w:rPr>
          <w:rFonts w:ascii="Segoe UI" w:eastAsia="Times New Roman" w:hAnsi="Segoe UI" w:cs="Segoe UI"/>
          <w:lang w:eastAsia="es-ES"/>
        </w:rPr>
        <w:t>a</w:t>
      </w:r>
      <w:r w:rsidRPr="00112F50">
        <w:rPr>
          <w:rFonts w:ascii="Segoe UI" w:eastAsia="Times New Roman" w:hAnsi="Segoe UI" w:cs="Segoe UI"/>
          <w:lang w:eastAsia="es-ES"/>
        </w:rPr>
        <w:t xml:space="preserve"> </w:t>
      </w:r>
      <w:r>
        <w:rPr>
          <w:rFonts w:ascii="Segoe UI" w:eastAsia="Times New Roman" w:hAnsi="Segoe UI" w:cs="Segoe UI"/>
          <w:lang w:eastAsia="es-ES"/>
        </w:rPr>
        <w:t xml:space="preserve">persona </w:t>
      </w:r>
      <w:r w:rsidRPr="00112F50">
        <w:rPr>
          <w:rFonts w:ascii="Segoe UI" w:eastAsia="Times New Roman" w:hAnsi="Segoe UI" w:cs="Segoe UI"/>
          <w:lang w:eastAsia="es-ES"/>
        </w:rPr>
        <w:t>usuari</w:t>
      </w:r>
      <w:r>
        <w:rPr>
          <w:rFonts w:ascii="Segoe UI" w:eastAsia="Times New Roman" w:hAnsi="Segoe UI" w:cs="Segoe UI"/>
          <w:lang w:eastAsia="es-ES"/>
        </w:rPr>
        <w:t>a</w:t>
      </w:r>
      <w:r w:rsidRPr="00112F50">
        <w:rPr>
          <w:rFonts w:ascii="Segoe UI" w:eastAsia="Times New Roman" w:hAnsi="Segoe UI" w:cs="Segoe UI"/>
          <w:lang w:eastAsia="es-ES"/>
        </w:rPr>
        <w:t>.</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Medicación. Procedimiento de obtención, almacenamiento, conservación, preparación,</w:t>
      </w:r>
      <w:r>
        <w:rPr>
          <w:rFonts w:ascii="Segoe UI" w:eastAsia="Times New Roman" w:hAnsi="Segoe UI" w:cs="Segoe UI"/>
          <w:lang w:eastAsia="es-ES"/>
        </w:rPr>
        <w:t xml:space="preserve"> </w:t>
      </w:r>
      <w:r w:rsidRPr="00112F50">
        <w:rPr>
          <w:rFonts w:ascii="Segoe UI" w:eastAsia="Times New Roman" w:hAnsi="Segoe UI" w:cs="Segoe UI"/>
          <w:lang w:eastAsia="es-ES"/>
        </w:rPr>
        <w:t>así como el control individual de la administración de los medicamentos</w:t>
      </w:r>
      <w:r>
        <w:rPr>
          <w:rFonts w:ascii="Segoe UI" w:eastAsia="Times New Roman" w:hAnsi="Segoe UI" w:cs="Segoe UI"/>
          <w:lang w:eastAsia="es-ES"/>
        </w:rPr>
        <w:t>.</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Emergencia sanitaria. Incluirá las actuaciones a seguir ante la aparición de enfermedades</w:t>
      </w:r>
      <w:r>
        <w:rPr>
          <w:rFonts w:ascii="Segoe UI" w:eastAsia="Times New Roman" w:hAnsi="Segoe UI" w:cs="Segoe UI"/>
          <w:lang w:eastAsia="es-ES"/>
        </w:rPr>
        <w:t xml:space="preserve"> </w:t>
      </w:r>
      <w:r w:rsidRPr="00112F50">
        <w:rPr>
          <w:rFonts w:ascii="Segoe UI" w:eastAsia="Times New Roman" w:hAnsi="Segoe UI" w:cs="Segoe UI"/>
          <w:lang w:eastAsia="es-ES"/>
        </w:rPr>
        <w:t>de declaración obligatoria, brotes epidémicos y enfermedades infectocontagiosas u otras</w:t>
      </w:r>
      <w:r>
        <w:rPr>
          <w:rFonts w:ascii="Segoe UI" w:eastAsia="Times New Roman" w:hAnsi="Segoe UI" w:cs="Segoe UI"/>
          <w:lang w:eastAsia="es-ES"/>
        </w:rPr>
        <w:t xml:space="preserve"> </w:t>
      </w:r>
      <w:r w:rsidRPr="00112F50">
        <w:rPr>
          <w:rFonts w:ascii="Segoe UI" w:eastAsia="Times New Roman" w:hAnsi="Segoe UI" w:cs="Segoe UI"/>
          <w:lang w:eastAsia="es-ES"/>
        </w:rPr>
        <w:t>emergencias sanitarias</w:t>
      </w:r>
      <w:r>
        <w:rPr>
          <w:rFonts w:ascii="Segoe UI" w:eastAsia="Times New Roman" w:hAnsi="Segoe UI" w:cs="Segoe UI"/>
          <w:lang w:eastAsia="es-ES"/>
        </w:rPr>
        <w:t>.</w:t>
      </w:r>
    </w:p>
    <w:p w:rsidR="00112F50" w:rsidRPr="00112F50" w:rsidRDefault="000222FA"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Pr>
          <w:rFonts w:ascii="Segoe UI" w:eastAsia="Times New Roman" w:hAnsi="Segoe UI" w:cs="Segoe UI"/>
          <w:lang w:eastAsia="es-ES"/>
        </w:rPr>
        <w:t>T</w:t>
      </w:r>
      <w:r w:rsidR="00112F50" w:rsidRPr="00112F50">
        <w:rPr>
          <w:rFonts w:ascii="Segoe UI" w:eastAsia="Times New Roman" w:hAnsi="Segoe UI" w:cs="Segoe UI"/>
          <w:lang w:eastAsia="es-ES"/>
        </w:rPr>
        <w:t>raslado a servicios de urgencia. Se deberán definir en este protocolo las acciones a</w:t>
      </w:r>
      <w:r w:rsidR="00112F50">
        <w:rPr>
          <w:rFonts w:ascii="Segoe UI" w:eastAsia="Times New Roman" w:hAnsi="Segoe UI" w:cs="Segoe UI"/>
          <w:lang w:eastAsia="es-ES"/>
        </w:rPr>
        <w:t xml:space="preserve"> </w:t>
      </w:r>
      <w:r w:rsidR="00112F50" w:rsidRPr="00112F50">
        <w:rPr>
          <w:rFonts w:ascii="Segoe UI" w:eastAsia="Times New Roman" w:hAnsi="Segoe UI" w:cs="Segoe UI"/>
          <w:lang w:eastAsia="es-ES"/>
        </w:rPr>
        <w:t>llevar a cabo según el tipo de traslado, información a la persona usuaria y a la familia, tipo</w:t>
      </w:r>
      <w:r w:rsidR="00112F50">
        <w:rPr>
          <w:rFonts w:ascii="Segoe UI" w:eastAsia="Times New Roman" w:hAnsi="Segoe UI" w:cs="Segoe UI"/>
          <w:lang w:eastAsia="es-ES"/>
        </w:rPr>
        <w:t xml:space="preserve"> </w:t>
      </w:r>
      <w:r w:rsidR="00112F50" w:rsidRPr="00112F50">
        <w:rPr>
          <w:rFonts w:ascii="Segoe UI" w:eastAsia="Times New Roman" w:hAnsi="Segoe UI" w:cs="Segoe UI"/>
          <w:lang w:eastAsia="es-ES"/>
        </w:rPr>
        <w:t>de informe para el centro receptor, sistema de acompañamiento y sistema de registro.</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Protocolos de prevención de riesgos e intervención. Caídas, crisis epilépticas,</w:t>
      </w:r>
      <w:r>
        <w:rPr>
          <w:rFonts w:ascii="Segoe UI" w:eastAsia="Times New Roman" w:hAnsi="Segoe UI" w:cs="Segoe UI"/>
          <w:lang w:eastAsia="es-ES"/>
        </w:rPr>
        <w:t xml:space="preserve"> </w:t>
      </w:r>
      <w:r w:rsidRPr="00112F50">
        <w:rPr>
          <w:rFonts w:ascii="Segoe UI" w:eastAsia="Times New Roman" w:hAnsi="Segoe UI" w:cs="Segoe UI"/>
          <w:lang w:eastAsia="es-ES"/>
        </w:rPr>
        <w:t>incontinencia, cambios posturales y movilización u otros en función de las necesidades</w:t>
      </w:r>
      <w:r>
        <w:rPr>
          <w:rFonts w:ascii="Segoe UI" w:eastAsia="Times New Roman" w:hAnsi="Segoe UI" w:cs="Segoe UI"/>
          <w:lang w:eastAsia="es-ES"/>
        </w:rPr>
        <w:t xml:space="preserve"> </w:t>
      </w:r>
      <w:r w:rsidRPr="00112F50">
        <w:rPr>
          <w:rFonts w:ascii="Segoe UI" w:eastAsia="Times New Roman" w:hAnsi="Segoe UI" w:cs="Segoe UI"/>
          <w:lang w:eastAsia="es-ES"/>
        </w:rPr>
        <w:t>de intervención de l</w:t>
      </w:r>
      <w:r>
        <w:rPr>
          <w:rFonts w:ascii="Segoe UI" w:eastAsia="Times New Roman" w:hAnsi="Segoe UI" w:cs="Segoe UI"/>
          <w:lang w:eastAsia="es-ES"/>
        </w:rPr>
        <w:t>a</w:t>
      </w:r>
      <w:r w:rsidRPr="00112F50">
        <w:rPr>
          <w:rFonts w:ascii="Segoe UI" w:eastAsia="Times New Roman" w:hAnsi="Segoe UI" w:cs="Segoe UI"/>
          <w:lang w:eastAsia="es-ES"/>
        </w:rPr>
        <w:t xml:space="preserve">s </w:t>
      </w:r>
      <w:r>
        <w:rPr>
          <w:rFonts w:ascii="Segoe UI" w:eastAsia="Times New Roman" w:hAnsi="Segoe UI" w:cs="Segoe UI"/>
          <w:lang w:eastAsia="es-ES"/>
        </w:rPr>
        <w:t>personas usuaria</w:t>
      </w:r>
      <w:r w:rsidRPr="00112F50">
        <w:rPr>
          <w:rFonts w:ascii="Segoe UI" w:eastAsia="Times New Roman" w:hAnsi="Segoe UI" w:cs="Segoe UI"/>
          <w:lang w:eastAsia="es-ES"/>
        </w:rPr>
        <w:t>s, que incluya la detección de la población de riesgo, las</w:t>
      </w:r>
      <w:r>
        <w:rPr>
          <w:rFonts w:ascii="Segoe UI" w:eastAsia="Times New Roman" w:hAnsi="Segoe UI" w:cs="Segoe UI"/>
          <w:lang w:eastAsia="es-ES"/>
        </w:rPr>
        <w:t xml:space="preserve"> </w:t>
      </w:r>
      <w:r w:rsidRPr="00112F50">
        <w:rPr>
          <w:rFonts w:ascii="Segoe UI" w:eastAsia="Times New Roman" w:hAnsi="Segoe UI" w:cs="Segoe UI"/>
          <w:lang w:eastAsia="es-ES"/>
        </w:rPr>
        <w:t>medidas preventivas y las de intervención.</w:t>
      </w:r>
    </w:p>
    <w:p w:rsidR="00112F50" w:rsidRPr="00112F50" w:rsidRDefault="00112F50" w:rsidP="000222F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Higiene y cuidado personal.</w:t>
      </w:r>
    </w:p>
    <w:p w:rsidR="00112F50" w:rsidRPr="00112F50" w:rsidRDefault="00112F50"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Abordaje de conductas disruptivas e intervención en crisis.</w:t>
      </w:r>
    </w:p>
    <w:p w:rsidR="00112F50" w:rsidRPr="00112F50" w:rsidRDefault="00112F50"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Prevención, gestión y control de medidas de contención. Incluirá la utilización de medidas</w:t>
      </w:r>
      <w:r>
        <w:rPr>
          <w:rFonts w:ascii="Segoe UI" w:eastAsia="Times New Roman" w:hAnsi="Segoe UI" w:cs="Segoe UI"/>
          <w:lang w:eastAsia="es-ES"/>
        </w:rPr>
        <w:t xml:space="preserve"> </w:t>
      </w:r>
      <w:r w:rsidRPr="00112F50">
        <w:rPr>
          <w:rFonts w:ascii="Segoe UI" w:eastAsia="Times New Roman" w:hAnsi="Segoe UI" w:cs="Segoe UI"/>
          <w:lang w:eastAsia="es-ES"/>
        </w:rPr>
        <w:t>alternativas para evitar su utilización, y en el caso de que ésta sea imprescindible, la</w:t>
      </w:r>
      <w:r>
        <w:rPr>
          <w:rFonts w:ascii="Segoe UI" w:eastAsia="Times New Roman" w:hAnsi="Segoe UI" w:cs="Segoe UI"/>
          <w:lang w:eastAsia="es-ES"/>
        </w:rPr>
        <w:t xml:space="preserve"> </w:t>
      </w:r>
      <w:r w:rsidRPr="00112F50">
        <w:rPr>
          <w:rFonts w:ascii="Segoe UI" w:eastAsia="Times New Roman" w:hAnsi="Segoe UI" w:cs="Segoe UI"/>
          <w:lang w:eastAsia="es-ES"/>
        </w:rPr>
        <w:t>prescripción individualizada y revisión periódica de su aplicación y de la necesidad de su</w:t>
      </w:r>
      <w:r>
        <w:rPr>
          <w:rFonts w:ascii="Segoe UI" w:eastAsia="Times New Roman" w:hAnsi="Segoe UI" w:cs="Segoe UI"/>
          <w:lang w:eastAsia="es-ES"/>
        </w:rPr>
        <w:t xml:space="preserve"> </w:t>
      </w:r>
      <w:r w:rsidRPr="00112F50">
        <w:rPr>
          <w:rFonts w:ascii="Segoe UI" w:eastAsia="Times New Roman" w:hAnsi="Segoe UI" w:cs="Segoe UI"/>
          <w:lang w:eastAsia="es-ES"/>
        </w:rPr>
        <w:t>utilización.</w:t>
      </w:r>
    </w:p>
    <w:p w:rsidR="00112F50" w:rsidRPr="00112F50" w:rsidRDefault="00112F50"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Fugas y ausencias no justificadas de l</w:t>
      </w:r>
      <w:r>
        <w:rPr>
          <w:rFonts w:ascii="Segoe UI" w:eastAsia="Times New Roman" w:hAnsi="Segoe UI" w:cs="Segoe UI"/>
          <w:lang w:eastAsia="es-ES"/>
        </w:rPr>
        <w:t>a</w:t>
      </w:r>
      <w:r w:rsidRPr="00112F50">
        <w:rPr>
          <w:rFonts w:ascii="Segoe UI" w:eastAsia="Times New Roman" w:hAnsi="Segoe UI" w:cs="Segoe UI"/>
          <w:lang w:eastAsia="es-ES"/>
        </w:rPr>
        <w:t xml:space="preserve">s </w:t>
      </w:r>
      <w:r>
        <w:rPr>
          <w:rFonts w:ascii="Segoe UI" w:eastAsia="Times New Roman" w:hAnsi="Segoe UI" w:cs="Segoe UI"/>
          <w:lang w:eastAsia="es-ES"/>
        </w:rPr>
        <w:t>personas usuaria</w:t>
      </w:r>
      <w:r w:rsidRPr="00112F50">
        <w:rPr>
          <w:rFonts w:ascii="Segoe UI" w:eastAsia="Times New Roman" w:hAnsi="Segoe UI" w:cs="Segoe UI"/>
          <w:lang w:eastAsia="es-ES"/>
        </w:rPr>
        <w:t>s del centro.</w:t>
      </w:r>
    </w:p>
    <w:p w:rsidR="00112F50" w:rsidRDefault="00112F50"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112F50">
        <w:rPr>
          <w:rFonts w:ascii="Segoe UI" w:eastAsia="Times New Roman" w:hAnsi="Segoe UI" w:cs="Segoe UI"/>
          <w:lang w:eastAsia="es-ES"/>
        </w:rPr>
        <w:t>Información a las familias, incluyendo registro de las comunicaciones efectuadas.</w:t>
      </w:r>
    </w:p>
    <w:p w:rsidR="00112F50" w:rsidRPr="00112F50" w:rsidRDefault="00B8659A"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Pr>
          <w:rFonts w:ascii="Segoe UI" w:eastAsia="Times New Roman" w:hAnsi="Segoe UI" w:cs="Segoe UI"/>
          <w:lang w:eastAsia="es-ES"/>
        </w:rPr>
        <w:t>G</w:t>
      </w:r>
      <w:r w:rsidR="00112F50" w:rsidRPr="00112F50">
        <w:rPr>
          <w:rFonts w:ascii="Segoe UI" w:eastAsia="Times New Roman" w:hAnsi="Segoe UI" w:cs="Segoe UI"/>
          <w:lang w:eastAsia="es-ES"/>
        </w:rPr>
        <w:t>estión de sugerencias y reclamaciones. Incluirá la recepción, seguimiento y</w:t>
      </w:r>
      <w:r w:rsidR="00112F50">
        <w:rPr>
          <w:rFonts w:ascii="Segoe UI" w:eastAsia="Times New Roman" w:hAnsi="Segoe UI" w:cs="Segoe UI"/>
          <w:lang w:eastAsia="es-ES"/>
        </w:rPr>
        <w:t xml:space="preserve"> </w:t>
      </w:r>
      <w:r w:rsidR="00112F50" w:rsidRPr="00112F50">
        <w:rPr>
          <w:rFonts w:ascii="Segoe UI" w:eastAsia="Times New Roman" w:hAnsi="Segoe UI" w:cs="Segoe UI"/>
          <w:lang w:eastAsia="es-ES"/>
        </w:rPr>
        <w:t>resolución de quejas y sugerencias.</w:t>
      </w:r>
    </w:p>
    <w:p w:rsidR="00112F50" w:rsidRDefault="00112F50" w:rsidP="00B8659A">
      <w:pPr>
        <w:pStyle w:val="Prrafodelista"/>
        <w:numPr>
          <w:ilvl w:val="0"/>
          <w:numId w:val="26"/>
        </w:numPr>
        <w:spacing w:before="100" w:beforeAutospacing="1" w:after="120" w:line="240" w:lineRule="auto"/>
        <w:ind w:left="714" w:hanging="357"/>
        <w:contextualSpacing w:val="0"/>
        <w:jc w:val="both"/>
        <w:rPr>
          <w:rFonts w:ascii="Segoe UI" w:eastAsia="Times New Roman" w:hAnsi="Segoe UI" w:cs="Segoe UI"/>
          <w:lang w:eastAsia="es-ES"/>
        </w:rPr>
      </w:pPr>
      <w:r w:rsidRPr="00B8659A">
        <w:rPr>
          <w:rFonts w:ascii="Segoe UI" w:eastAsia="Times New Roman" w:hAnsi="Segoe UI" w:cs="Segoe UI"/>
          <w:lang w:eastAsia="es-ES"/>
        </w:rPr>
        <w:t>Gestión del proceso de salida del centro. Incluirá el proceso de actuación antes las</w:t>
      </w:r>
      <w:r w:rsidR="008D6973">
        <w:rPr>
          <w:rFonts w:ascii="Segoe UI" w:eastAsia="Times New Roman" w:hAnsi="Segoe UI" w:cs="Segoe UI"/>
          <w:lang w:eastAsia="es-ES"/>
        </w:rPr>
        <w:t xml:space="preserve"> </w:t>
      </w:r>
      <w:r w:rsidRPr="00B8659A">
        <w:rPr>
          <w:rFonts w:ascii="Segoe UI" w:eastAsia="Times New Roman" w:hAnsi="Segoe UI" w:cs="Segoe UI"/>
          <w:lang w:eastAsia="es-ES"/>
        </w:rPr>
        <w:t xml:space="preserve">diferentes causas de baja en el recurso (traslado, </w:t>
      </w:r>
      <w:proofErr w:type="spellStart"/>
      <w:r w:rsidRPr="00B8659A">
        <w:rPr>
          <w:rFonts w:ascii="Segoe UI" w:eastAsia="Times New Roman" w:hAnsi="Segoe UI" w:cs="Segoe UI"/>
          <w:lang w:eastAsia="es-ES"/>
        </w:rPr>
        <w:t>exitus</w:t>
      </w:r>
      <w:proofErr w:type="spellEnd"/>
      <w:r w:rsidRPr="00B8659A">
        <w:rPr>
          <w:rFonts w:ascii="Segoe UI" w:eastAsia="Times New Roman" w:hAnsi="Segoe UI" w:cs="Segoe UI"/>
          <w:lang w:eastAsia="es-ES"/>
        </w:rPr>
        <w:t>, u otros) incluyendo las</w:t>
      </w:r>
      <w:r w:rsidR="00B8659A" w:rsidRPr="00B8659A">
        <w:rPr>
          <w:rFonts w:ascii="Segoe UI" w:eastAsia="Times New Roman" w:hAnsi="Segoe UI" w:cs="Segoe UI"/>
          <w:lang w:eastAsia="es-ES"/>
        </w:rPr>
        <w:t xml:space="preserve"> </w:t>
      </w:r>
      <w:r w:rsidRPr="00B8659A">
        <w:rPr>
          <w:rFonts w:ascii="Segoe UI" w:eastAsia="Times New Roman" w:hAnsi="Segoe UI" w:cs="Segoe UI"/>
          <w:lang w:eastAsia="es-ES"/>
        </w:rPr>
        <w:t>actuaciones a realizar para preparar la salida del recurso en el caso de objetivos</w:t>
      </w:r>
      <w:r w:rsidR="00B8659A" w:rsidRPr="00B8659A">
        <w:rPr>
          <w:rFonts w:ascii="Segoe UI" w:eastAsia="Times New Roman" w:hAnsi="Segoe UI" w:cs="Segoe UI"/>
          <w:lang w:eastAsia="es-ES"/>
        </w:rPr>
        <w:t xml:space="preserve"> </w:t>
      </w:r>
      <w:r w:rsidRPr="00B8659A">
        <w:rPr>
          <w:rFonts w:ascii="Segoe UI" w:eastAsia="Times New Roman" w:hAnsi="Segoe UI" w:cs="Segoe UI"/>
          <w:lang w:eastAsia="es-ES"/>
        </w:rPr>
        <w:t>terapéuticos y por evolución de las necesidades de atención.</w:t>
      </w:r>
    </w:p>
    <w:p w:rsidR="00302214" w:rsidRPr="00C0563B" w:rsidRDefault="00302214" w:rsidP="00302214">
      <w:pPr>
        <w:pStyle w:val="Prrafodelista"/>
        <w:numPr>
          <w:ilvl w:val="0"/>
          <w:numId w:val="26"/>
        </w:numPr>
        <w:spacing w:before="100" w:beforeAutospacing="1" w:after="120" w:line="240" w:lineRule="auto"/>
        <w:contextualSpacing w:val="0"/>
        <w:jc w:val="both"/>
        <w:rPr>
          <w:rFonts w:ascii="Segoe UI" w:eastAsia="Times New Roman" w:hAnsi="Segoe UI" w:cs="Segoe UI"/>
          <w:lang w:eastAsia="es-ES"/>
        </w:rPr>
      </w:pPr>
      <w:r w:rsidRPr="00C0563B">
        <w:rPr>
          <w:rFonts w:ascii="Segoe UI" w:eastAsia="Times New Roman" w:hAnsi="Segoe UI" w:cs="Segoe UI"/>
          <w:lang w:eastAsia="es-ES"/>
        </w:rPr>
        <w:t>Adoptar las medidas necesarias para mantener las instalaciones y su equipamiento en perfectas condiciones técnicas y de limpieza e higiene</w:t>
      </w:r>
      <w:r w:rsidR="00515E84" w:rsidRPr="00C0563B">
        <w:rPr>
          <w:rFonts w:ascii="Segoe UI" w:eastAsia="Times New Roman" w:hAnsi="Segoe UI" w:cs="Segoe UI"/>
          <w:lang w:eastAsia="es-ES"/>
        </w:rPr>
        <w:t>.</w:t>
      </w:r>
    </w:p>
    <w:p w:rsidR="008D6973" w:rsidRDefault="008D6973" w:rsidP="00112F50">
      <w:pPr>
        <w:spacing w:before="100" w:beforeAutospacing="1" w:after="100" w:afterAutospacing="1" w:line="240" w:lineRule="auto"/>
        <w:ind w:left="360"/>
        <w:jc w:val="both"/>
        <w:rPr>
          <w:rFonts w:ascii="Segoe UI" w:eastAsia="Times New Roman" w:hAnsi="Segoe UI" w:cs="Segoe UI"/>
          <w:lang w:eastAsia="es-ES"/>
        </w:rPr>
      </w:pPr>
      <w:r>
        <w:rPr>
          <w:rFonts w:ascii="Segoe UI" w:eastAsia="Times New Roman" w:hAnsi="Segoe UI" w:cs="Segoe UI"/>
          <w:lang w:eastAsia="es-ES"/>
        </w:rPr>
        <w:t>La</w:t>
      </w:r>
      <w:r w:rsidR="00112F50" w:rsidRPr="00112F50">
        <w:rPr>
          <w:rFonts w:ascii="Segoe UI" w:eastAsia="Times New Roman" w:hAnsi="Segoe UI" w:cs="Segoe UI"/>
          <w:lang w:eastAsia="es-ES"/>
        </w:rPr>
        <w:t xml:space="preserve"> </w:t>
      </w:r>
      <w:r w:rsidR="000F535D">
        <w:rPr>
          <w:rFonts w:ascii="Segoe UI" w:eastAsia="Times New Roman" w:hAnsi="Segoe UI" w:cs="Segoe UI"/>
          <w:lang w:eastAsia="es-ES"/>
        </w:rPr>
        <w:t>contratista</w:t>
      </w:r>
      <w:r w:rsidR="00112F50" w:rsidRPr="00112F50">
        <w:rPr>
          <w:rFonts w:ascii="Segoe UI" w:eastAsia="Times New Roman" w:hAnsi="Segoe UI" w:cs="Segoe UI"/>
          <w:lang w:eastAsia="es-ES"/>
        </w:rPr>
        <w:t xml:space="preserve"> deberá utilizar registros formalizados en la realización de las actividades y</w:t>
      </w:r>
      <w:r>
        <w:rPr>
          <w:rFonts w:ascii="Segoe UI" w:eastAsia="Times New Roman" w:hAnsi="Segoe UI" w:cs="Segoe UI"/>
          <w:lang w:eastAsia="es-ES"/>
        </w:rPr>
        <w:t xml:space="preserve"> </w:t>
      </w:r>
      <w:r w:rsidR="00112F50" w:rsidRPr="00112F50">
        <w:rPr>
          <w:rFonts w:ascii="Segoe UI" w:eastAsia="Times New Roman" w:hAnsi="Segoe UI" w:cs="Segoe UI"/>
          <w:lang w:eastAsia="es-ES"/>
        </w:rPr>
        <w:t>prestación de los servicios recogidos en el presente pliego, que consistirán en libros de</w:t>
      </w:r>
      <w:r>
        <w:rPr>
          <w:rFonts w:ascii="Segoe UI" w:eastAsia="Times New Roman" w:hAnsi="Segoe UI" w:cs="Segoe UI"/>
          <w:lang w:eastAsia="es-ES"/>
        </w:rPr>
        <w:t xml:space="preserve"> </w:t>
      </w:r>
      <w:r w:rsidR="00112F50" w:rsidRPr="00112F50">
        <w:rPr>
          <w:rFonts w:ascii="Segoe UI" w:eastAsia="Times New Roman" w:hAnsi="Segoe UI" w:cs="Segoe UI"/>
          <w:lang w:eastAsia="es-ES"/>
        </w:rPr>
        <w:t>registro o programas informáticos o aplicaciones que garanticen la no modificación posterior</w:t>
      </w:r>
      <w:r>
        <w:rPr>
          <w:rFonts w:ascii="Segoe UI" w:eastAsia="Times New Roman" w:hAnsi="Segoe UI" w:cs="Segoe UI"/>
          <w:lang w:eastAsia="es-ES"/>
        </w:rPr>
        <w:t xml:space="preserve"> </w:t>
      </w:r>
      <w:r w:rsidR="00112F50" w:rsidRPr="00112F50">
        <w:rPr>
          <w:rFonts w:ascii="Segoe UI" w:eastAsia="Times New Roman" w:hAnsi="Segoe UI" w:cs="Segoe UI"/>
          <w:lang w:eastAsia="es-ES"/>
        </w:rPr>
        <w:t xml:space="preserve">a la anotación. </w:t>
      </w:r>
    </w:p>
    <w:p w:rsidR="007641BA" w:rsidRPr="00037BE0" w:rsidRDefault="007641BA" w:rsidP="00515E84">
      <w:pPr>
        <w:spacing w:before="100" w:beforeAutospacing="1" w:after="100" w:afterAutospacing="1" w:line="240" w:lineRule="auto"/>
        <w:jc w:val="both"/>
        <w:rPr>
          <w:rFonts w:ascii="Segoe UI" w:eastAsia="Times New Roman" w:hAnsi="Segoe UI" w:cs="Segoe UI"/>
          <w:lang w:eastAsia="es-ES"/>
        </w:rPr>
      </w:pPr>
    </w:p>
    <w:p w:rsidR="00062606" w:rsidRPr="00062606" w:rsidRDefault="00062606" w:rsidP="00062606">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NÚMERO DE DÍAS</w:t>
      </w:r>
      <w:r w:rsidR="004C1758">
        <w:rPr>
          <w:rFonts w:ascii="Segoe UI" w:eastAsia="Times New Roman" w:hAnsi="Segoe UI" w:cs="Segoe UI"/>
          <w:b/>
          <w:bCs/>
          <w:lang w:eastAsia="es-ES"/>
        </w:rPr>
        <w:t xml:space="preserve"> Y</w:t>
      </w:r>
      <w:r w:rsidRPr="00062606">
        <w:rPr>
          <w:rFonts w:ascii="Segoe UI" w:eastAsia="Times New Roman" w:hAnsi="Segoe UI" w:cs="Segoe UI"/>
          <w:b/>
          <w:bCs/>
          <w:lang w:eastAsia="es-ES"/>
        </w:rPr>
        <w:t xml:space="preserve"> HORARIO</w:t>
      </w:r>
      <w:r w:rsidR="004C1758">
        <w:rPr>
          <w:rFonts w:ascii="Segoe UI" w:eastAsia="Times New Roman" w:hAnsi="Segoe UI" w:cs="Segoe UI"/>
          <w:b/>
          <w:bCs/>
          <w:lang w:eastAsia="es-ES"/>
        </w:rPr>
        <w:t xml:space="preserve"> DE ATENCIÓN</w:t>
      </w:r>
    </w:p>
    <w:p w:rsidR="00062606" w:rsidRPr="00062606" w:rsidRDefault="00062606" w:rsidP="004C1758">
      <w:pPr>
        <w:spacing w:before="100" w:beforeAutospacing="1" w:after="0" w:line="240" w:lineRule="auto"/>
        <w:jc w:val="both"/>
        <w:rPr>
          <w:rFonts w:ascii="Segoe UI" w:eastAsia="Times New Roman" w:hAnsi="Segoe UI" w:cs="Segoe UI"/>
          <w:lang w:eastAsia="es-ES"/>
        </w:rPr>
      </w:pPr>
      <w:r w:rsidRPr="00062606">
        <w:rPr>
          <w:rFonts w:ascii="Segoe UI" w:eastAsia="Times New Roman" w:hAnsi="Segoe UI" w:cs="Segoe UI"/>
          <w:lang w:eastAsia="es-ES"/>
        </w:rPr>
        <w:t>Nº de días:</w:t>
      </w:r>
    </w:p>
    <w:p w:rsidR="004C1758" w:rsidRDefault="00062606" w:rsidP="004C1758">
      <w:pPr>
        <w:spacing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El servicio se prestará</w:t>
      </w:r>
      <w:r w:rsidR="004C1758">
        <w:rPr>
          <w:rFonts w:ascii="Segoe UI" w:eastAsia="Times New Roman" w:hAnsi="Segoe UI" w:cs="Segoe UI"/>
          <w:lang w:eastAsia="es-ES"/>
        </w:rPr>
        <w:t xml:space="preserve"> de lunes a viernes, excluyendo los festivos, el mes de agosto, la Semana de Pascua, y el periodo comprendido entre los días 24 y 31 de diciembre, ambos inclusive, lo que supone un mínimo de 217 días</w:t>
      </w:r>
      <w:r w:rsidR="00382EC8">
        <w:rPr>
          <w:rFonts w:ascii="Segoe UI" w:eastAsia="Times New Roman" w:hAnsi="Segoe UI" w:cs="Segoe UI"/>
          <w:lang w:eastAsia="es-ES"/>
        </w:rPr>
        <w:t xml:space="preserve"> al año</w:t>
      </w:r>
      <w:r w:rsidR="004C1758">
        <w:rPr>
          <w:rFonts w:ascii="Segoe UI" w:eastAsia="Times New Roman" w:hAnsi="Segoe UI" w:cs="Segoe UI"/>
          <w:lang w:eastAsia="es-ES"/>
        </w:rPr>
        <w:t>.</w:t>
      </w:r>
    </w:p>
    <w:p w:rsidR="00062606" w:rsidRPr="00062606" w:rsidRDefault="00062606" w:rsidP="00425C90">
      <w:pPr>
        <w:spacing w:after="0" w:line="240" w:lineRule="auto"/>
        <w:jc w:val="both"/>
        <w:rPr>
          <w:rFonts w:ascii="Segoe UI" w:eastAsia="Times New Roman" w:hAnsi="Segoe UI" w:cs="Segoe UI"/>
          <w:lang w:eastAsia="es-ES"/>
        </w:rPr>
      </w:pPr>
      <w:r w:rsidRPr="00062606">
        <w:rPr>
          <w:rFonts w:ascii="Segoe UI" w:eastAsia="Times New Roman" w:hAnsi="Segoe UI" w:cs="Segoe UI"/>
          <w:lang w:eastAsia="es-ES"/>
        </w:rPr>
        <w:t>Horario:</w:t>
      </w:r>
    </w:p>
    <w:p w:rsidR="009E3320" w:rsidRPr="006C1BDF" w:rsidRDefault="00062606" w:rsidP="00425C90">
      <w:pPr>
        <w:spacing w:after="0" w:line="240" w:lineRule="auto"/>
        <w:jc w:val="both"/>
        <w:rPr>
          <w:rFonts w:ascii="Segoe UI" w:eastAsia="Times New Roman" w:hAnsi="Segoe UI" w:cs="Segoe UI"/>
          <w:lang w:eastAsia="es-ES"/>
        </w:rPr>
      </w:pPr>
      <w:r w:rsidRPr="006C1BDF">
        <w:rPr>
          <w:rFonts w:ascii="Segoe UI" w:eastAsia="Times New Roman" w:hAnsi="Segoe UI" w:cs="Segoe UI"/>
          <w:lang w:eastAsia="es-ES"/>
        </w:rPr>
        <w:t xml:space="preserve">El </w:t>
      </w:r>
      <w:r w:rsidR="009E3320" w:rsidRPr="006C1BDF">
        <w:rPr>
          <w:rFonts w:ascii="Segoe UI" w:eastAsia="Times New Roman" w:hAnsi="Segoe UI" w:cs="Segoe UI"/>
          <w:lang w:eastAsia="es-ES"/>
        </w:rPr>
        <w:t>horario de atención con carácter general será de 9:00 a 17:00, a excepción del mes de julio donde será de 8:30 a 15:00.</w:t>
      </w:r>
    </w:p>
    <w:p w:rsidR="00283811" w:rsidRPr="006C1BDF" w:rsidRDefault="00283811" w:rsidP="00425C90">
      <w:pPr>
        <w:spacing w:after="0" w:line="240" w:lineRule="auto"/>
        <w:jc w:val="both"/>
        <w:rPr>
          <w:rFonts w:ascii="Segoe UI" w:eastAsia="Times New Roman" w:hAnsi="Segoe UI" w:cs="Segoe UI"/>
          <w:lang w:eastAsia="es-ES"/>
        </w:rPr>
      </w:pPr>
      <w:r w:rsidRPr="006C1BDF">
        <w:rPr>
          <w:rFonts w:ascii="Segoe UI" w:eastAsia="Times New Roman" w:hAnsi="Segoe UI" w:cs="Segoe UI"/>
          <w:lang w:eastAsia="es-ES"/>
        </w:rPr>
        <w:t>En función del transporte, la entrada de las personas al centro finalizará como máximo media hora después de la hora de apertura, y la salida comenzará como máximo media hora antes de la hora de cierre.</w:t>
      </w:r>
    </w:p>
    <w:p w:rsidR="00D77A2E" w:rsidRPr="009E3320" w:rsidRDefault="00D77A2E" w:rsidP="00425C90">
      <w:pPr>
        <w:spacing w:after="0" w:line="240" w:lineRule="auto"/>
        <w:jc w:val="both"/>
        <w:rPr>
          <w:rFonts w:ascii="Segoe UI" w:eastAsia="Times New Roman" w:hAnsi="Segoe UI" w:cs="Segoe UI"/>
          <w:lang w:eastAsia="es-ES"/>
        </w:rPr>
      </w:pPr>
    </w:p>
    <w:p w:rsidR="00425C90" w:rsidRPr="00425C90" w:rsidRDefault="00425C90" w:rsidP="00425C90">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425C90">
        <w:rPr>
          <w:rFonts w:ascii="Segoe UI" w:eastAsia="Times New Roman" w:hAnsi="Segoe UI" w:cs="Segoe UI"/>
          <w:b/>
          <w:bCs/>
          <w:lang w:eastAsia="es-ES"/>
        </w:rPr>
        <w:t>ACCESO</w:t>
      </w:r>
    </w:p>
    <w:p w:rsidR="00425C90" w:rsidRP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El acceso de las personas usuarias al servicio será establecido por el Departamento de Cuidados y Políticas Sociales de la Diputación Foral de Gipuzkoa, conforme a lo establecido en Decreto Foral 7/2015, de 24 de marzo, por el que se regula el régimen de acceso a los servicios residenciales y de centro de día para personas en situación de dependencia en el Territorio Histórico de Gipuzkoa (BOG 30/03/2015), o normativa que le sustituya.</w:t>
      </w:r>
    </w:p>
    <w:p w:rsidR="00425C90" w:rsidRP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En el momento en que se produzca una vacante se procederá a la asignación de la misma a una persona de las que se encuentran en lista de espera, siendo la necesidad del servicio y las características de la plaza vacante las que determinarán la asignación. La contratista se compromete a atender a las personas designadas de acuerdo con el procedimiento vigente.</w:t>
      </w:r>
    </w:p>
    <w:p w:rsid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La condición de persona usuaria podrá ser revisada, pudiendo disponerse la pérdida de dicha condición por haberse modificado la situación inicial de la misma.</w:t>
      </w:r>
    </w:p>
    <w:p w:rsidR="00D77A2E" w:rsidRPr="00425C90" w:rsidRDefault="00D77A2E" w:rsidP="00425C90">
      <w:pPr>
        <w:spacing w:before="100" w:beforeAutospacing="1" w:after="100" w:afterAutospacing="1" w:line="240" w:lineRule="auto"/>
        <w:jc w:val="both"/>
        <w:rPr>
          <w:rFonts w:ascii="Segoe UI" w:eastAsia="Times New Roman" w:hAnsi="Segoe UI" w:cs="Segoe UI"/>
          <w:lang w:eastAsia="es-ES"/>
        </w:rPr>
      </w:pPr>
    </w:p>
    <w:p w:rsidR="00425C90" w:rsidRPr="00425C90" w:rsidRDefault="00425C90" w:rsidP="00425C90">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425C90">
        <w:rPr>
          <w:rFonts w:ascii="Segoe UI" w:eastAsia="Times New Roman" w:hAnsi="Segoe UI" w:cs="Segoe UI"/>
          <w:b/>
          <w:bCs/>
          <w:lang w:eastAsia="es-ES"/>
        </w:rPr>
        <w:t>CLASIFICACIÓN DE PLAZAS Y RÉGIMEN ECONÓMICO</w:t>
      </w:r>
    </w:p>
    <w:p w:rsidR="00425C90" w:rsidRP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a) Clasificación de plazas:</w:t>
      </w:r>
    </w:p>
    <w:p w:rsidR="00425C90" w:rsidRP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El Departamento de Cuidados y Políticas Sociales reconocerá la siguiente clasificación de plazas:</w:t>
      </w:r>
    </w:p>
    <w:p w:rsidR="00425C90" w:rsidRPr="00425C90" w:rsidRDefault="00425C90" w:rsidP="00425C90">
      <w:pPr>
        <w:pStyle w:val="Prrafodelista"/>
        <w:numPr>
          <w:ilvl w:val="0"/>
          <w:numId w:val="22"/>
        </w:numPr>
        <w:spacing w:before="100" w:beforeAutospacing="1" w:after="100" w:afterAutospacing="1" w:line="240" w:lineRule="auto"/>
        <w:ind w:hanging="338"/>
        <w:jc w:val="both"/>
        <w:rPr>
          <w:rFonts w:ascii="Segoe UI" w:eastAsia="Times New Roman" w:hAnsi="Segoe UI" w:cs="Segoe UI"/>
          <w:lang w:eastAsia="es-ES"/>
        </w:rPr>
      </w:pPr>
      <w:r w:rsidRPr="00425C90">
        <w:rPr>
          <w:rFonts w:ascii="Segoe UI" w:eastAsia="Times New Roman" w:hAnsi="Segoe UI" w:cs="Segoe UI"/>
          <w:lang w:eastAsia="es-ES"/>
        </w:rPr>
        <w:t xml:space="preserve">Plaza ocupada: plaza asignada a una persona desde el momento en que se produce su incorporación al Servicio. </w:t>
      </w:r>
    </w:p>
    <w:p w:rsidR="00425C90" w:rsidRDefault="00425C90" w:rsidP="00425C90">
      <w:pPr>
        <w:pStyle w:val="Prrafodelista"/>
        <w:numPr>
          <w:ilvl w:val="0"/>
          <w:numId w:val="22"/>
        </w:numPr>
        <w:spacing w:before="100" w:beforeAutospacing="1" w:after="100" w:afterAutospacing="1" w:line="240" w:lineRule="auto"/>
        <w:ind w:hanging="338"/>
        <w:jc w:val="both"/>
        <w:rPr>
          <w:rFonts w:ascii="Segoe UI" w:eastAsia="Times New Roman" w:hAnsi="Segoe UI" w:cs="Segoe UI"/>
          <w:lang w:eastAsia="es-ES"/>
        </w:rPr>
      </w:pPr>
      <w:r>
        <w:rPr>
          <w:rFonts w:ascii="Segoe UI" w:eastAsia="Times New Roman" w:hAnsi="Segoe UI" w:cs="Segoe UI"/>
          <w:lang w:eastAsia="es-ES"/>
        </w:rPr>
        <w:t>P</w:t>
      </w:r>
      <w:r w:rsidRPr="00425C90">
        <w:rPr>
          <w:rFonts w:ascii="Segoe UI" w:eastAsia="Times New Roman" w:hAnsi="Segoe UI" w:cs="Segoe UI"/>
          <w:lang w:eastAsia="es-ES"/>
        </w:rPr>
        <w:t>laza reservada: plaza asignada y no ocupada a causa de períodos de vacaciones, internamiento en centro hospitalario u otra circunstancia de índole similar.</w:t>
      </w:r>
    </w:p>
    <w:p w:rsidR="00425C90" w:rsidRPr="00425C90" w:rsidRDefault="00425C90" w:rsidP="00425C90">
      <w:pPr>
        <w:pStyle w:val="Prrafodelista"/>
        <w:numPr>
          <w:ilvl w:val="0"/>
          <w:numId w:val="22"/>
        </w:numPr>
        <w:spacing w:before="100" w:beforeAutospacing="1" w:after="100" w:afterAutospacing="1" w:line="240" w:lineRule="auto"/>
        <w:ind w:hanging="338"/>
        <w:jc w:val="both"/>
        <w:rPr>
          <w:rFonts w:ascii="Segoe UI" w:eastAsia="Times New Roman" w:hAnsi="Segoe UI" w:cs="Segoe UI"/>
          <w:lang w:eastAsia="es-ES"/>
        </w:rPr>
      </w:pPr>
      <w:r>
        <w:rPr>
          <w:rFonts w:ascii="Segoe UI" w:eastAsia="Times New Roman" w:hAnsi="Segoe UI" w:cs="Segoe UI"/>
          <w:lang w:eastAsia="es-ES"/>
        </w:rPr>
        <w:t>P</w:t>
      </w:r>
      <w:r w:rsidRPr="00425C90">
        <w:rPr>
          <w:rFonts w:ascii="Segoe UI" w:eastAsia="Times New Roman" w:hAnsi="Segoe UI" w:cs="Segoe UI"/>
          <w:lang w:eastAsia="es-ES"/>
        </w:rPr>
        <w:t xml:space="preserve">laza no ocupada: plaza no asignada a ninguna persona usuaria. </w:t>
      </w:r>
    </w:p>
    <w:p w:rsidR="00425C90" w:rsidRPr="00425C90" w:rsidRDefault="00425C90" w:rsidP="00425C90">
      <w:pPr>
        <w:spacing w:before="100" w:beforeAutospacing="1" w:after="100" w:afterAutospacing="1" w:line="240" w:lineRule="auto"/>
        <w:jc w:val="both"/>
        <w:rPr>
          <w:rFonts w:ascii="Segoe UI" w:eastAsia="Times New Roman" w:hAnsi="Segoe UI" w:cs="Segoe UI"/>
          <w:lang w:eastAsia="es-ES"/>
        </w:rPr>
      </w:pPr>
      <w:r w:rsidRPr="00425C90">
        <w:rPr>
          <w:rFonts w:ascii="Segoe UI" w:eastAsia="Times New Roman" w:hAnsi="Segoe UI" w:cs="Segoe UI"/>
          <w:lang w:eastAsia="es-ES"/>
        </w:rPr>
        <w:t>b) Régimen económico:</w:t>
      </w:r>
    </w:p>
    <w:p w:rsidR="00425C90" w:rsidRPr="00425C90" w:rsidRDefault="00425C90" w:rsidP="00B667A1">
      <w:pPr>
        <w:pStyle w:val="Prrafodelista"/>
        <w:numPr>
          <w:ilvl w:val="0"/>
          <w:numId w:val="22"/>
        </w:numPr>
        <w:spacing w:before="120" w:after="120" w:line="240" w:lineRule="auto"/>
        <w:ind w:left="482" w:hanging="340"/>
        <w:contextualSpacing w:val="0"/>
        <w:jc w:val="both"/>
        <w:rPr>
          <w:rFonts w:ascii="Segoe UI" w:eastAsia="Times New Roman" w:hAnsi="Segoe UI" w:cs="Segoe UI"/>
          <w:lang w:eastAsia="es-ES"/>
        </w:rPr>
      </w:pPr>
      <w:r w:rsidRPr="00425C90">
        <w:rPr>
          <w:rFonts w:ascii="Segoe UI" w:eastAsia="Times New Roman" w:hAnsi="Segoe UI" w:cs="Segoe UI"/>
          <w:lang w:eastAsia="es-ES"/>
        </w:rPr>
        <w:t>Plaza ocupada: Generará un der</w:t>
      </w:r>
      <w:r w:rsidR="00A474C0">
        <w:rPr>
          <w:rFonts w:ascii="Segoe UI" w:eastAsia="Times New Roman" w:hAnsi="Segoe UI" w:cs="Segoe UI"/>
          <w:lang w:eastAsia="es-ES"/>
        </w:rPr>
        <w:t xml:space="preserve">echo de cobro equivalente al precio </w:t>
      </w:r>
      <w:r w:rsidRPr="00425C90">
        <w:rPr>
          <w:rFonts w:ascii="Segoe UI" w:eastAsia="Times New Roman" w:hAnsi="Segoe UI" w:cs="Segoe UI"/>
          <w:lang w:eastAsia="es-ES"/>
        </w:rPr>
        <w:t>vigente desde el primer día.</w:t>
      </w:r>
    </w:p>
    <w:p w:rsidR="00425C90" w:rsidRPr="00425C90" w:rsidRDefault="00425C90" w:rsidP="00425C90">
      <w:pPr>
        <w:pStyle w:val="Prrafodelista"/>
        <w:numPr>
          <w:ilvl w:val="0"/>
          <w:numId w:val="22"/>
        </w:numPr>
        <w:spacing w:before="100" w:beforeAutospacing="1" w:after="120" w:line="240" w:lineRule="auto"/>
        <w:ind w:left="482" w:hanging="340"/>
        <w:jc w:val="both"/>
        <w:rPr>
          <w:rFonts w:ascii="Segoe UI" w:eastAsia="Times New Roman" w:hAnsi="Segoe UI" w:cs="Segoe UI"/>
          <w:lang w:eastAsia="es-ES"/>
        </w:rPr>
      </w:pPr>
      <w:r w:rsidRPr="00425C90">
        <w:rPr>
          <w:rFonts w:ascii="Segoe UI" w:eastAsia="Times New Roman" w:hAnsi="Segoe UI" w:cs="Segoe UI"/>
          <w:lang w:eastAsia="es-ES"/>
        </w:rPr>
        <w:t xml:space="preserve">Plaza reservada: </w:t>
      </w:r>
    </w:p>
    <w:p w:rsidR="00425C90" w:rsidRPr="00425C90" w:rsidRDefault="00425C90" w:rsidP="00425C90">
      <w:pPr>
        <w:pStyle w:val="Prrafodelista"/>
        <w:numPr>
          <w:ilvl w:val="0"/>
          <w:numId w:val="23"/>
        </w:numPr>
        <w:spacing w:after="0" w:line="240" w:lineRule="auto"/>
        <w:jc w:val="both"/>
        <w:rPr>
          <w:rFonts w:ascii="Segoe UI" w:eastAsia="Times New Roman" w:hAnsi="Segoe UI" w:cs="Segoe UI"/>
          <w:lang w:eastAsia="es-ES"/>
        </w:rPr>
      </w:pPr>
      <w:r w:rsidRPr="00425C90">
        <w:rPr>
          <w:rFonts w:ascii="Segoe UI" w:eastAsia="Times New Roman" w:hAnsi="Segoe UI" w:cs="Segoe UI"/>
          <w:lang w:eastAsia="es-ES"/>
        </w:rPr>
        <w:t>Reserva por ausencia voluntaria:</w:t>
      </w:r>
    </w:p>
    <w:p w:rsidR="00425C90" w:rsidRPr="00425C90" w:rsidRDefault="00425C90" w:rsidP="00425C90">
      <w:pPr>
        <w:spacing w:after="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Si esta ha sido comunicada al centro con una antelación mínima de siete días naturales la reserva de plaza se aplicará desde el primer día de ausencia del centro.</w:t>
      </w:r>
    </w:p>
    <w:p w:rsidR="00425C90" w:rsidRPr="00425C90" w:rsidRDefault="00425C90" w:rsidP="00425C90">
      <w:pPr>
        <w:spacing w:after="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Cuando se produzca sin aviso previo se aplicará a partir del séptimo día.</w:t>
      </w:r>
    </w:p>
    <w:p w:rsidR="00425C90" w:rsidRPr="00425C90" w:rsidRDefault="00425C90" w:rsidP="00425C90">
      <w:pPr>
        <w:spacing w:after="12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La reserva será de aplicación para un periodo mínimo de siete días naturales y un periodo máximo de 45 días por año natural.</w:t>
      </w:r>
    </w:p>
    <w:p w:rsidR="00425C90" w:rsidRPr="00425C90" w:rsidRDefault="00425C90" w:rsidP="00425C90">
      <w:pPr>
        <w:pStyle w:val="Prrafodelista"/>
        <w:numPr>
          <w:ilvl w:val="0"/>
          <w:numId w:val="23"/>
        </w:numPr>
        <w:spacing w:after="0" w:line="240" w:lineRule="auto"/>
        <w:jc w:val="both"/>
        <w:rPr>
          <w:rFonts w:ascii="Segoe UI" w:eastAsia="Times New Roman" w:hAnsi="Segoe UI" w:cs="Segoe UI"/>
          <w:lang w:eastAsia="es-ES"/>
        </w:rPr>
      </w:pPr>
      <w:r w:rsidRPr="00425C90">
        <w:rPr>
          <w:rFonts w:ascii="Segoe UI" w:eastAsia="Times New Roman" w:hAnsi="Segoe UI" w:cs="Segoe UI"/>
          <w:lang w:eastAsia="es-ES"/>
        </w:rPr>
        <w:t>Reserva por hospitalización, problemas de salud o por otro motivo de índole similar:</w:t>
      </w:r>
    </w:p>
    <w:p w:rsidR="00425C90" w:rsidRPr="00425C90" w:rsidRDefault="00425C90" w:rsidP="00425C90">
      <w:pPr>
        <w:spacing w:after="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Si ésta ha sido comunicada al centro con una antelación mínima de siete días naturales la reserva de plaza se aplicará desde el primer día de ausencia.</w:t>
      </w:r>
    </w:p>
    <w:p w:rsidR="00425C90" w:rsidRPr="00425C90" w:rsidRDefault="00425C90" w:rsidP="00425C90">
      <w:pPr>
        <w:spacing w:after="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Si se produce de forma fortuita o de urgencia, se aplicará a partir del séptimo día.</w:t>
      </w:r>
    </w:p>
    <w:p w:rsidR="00425C90" w:rsidRPr="00425C90" w:rsidRDefault="00425C90" w:rsidP="00425C90">
      <w:pPr>
        <w:spacing w:after="0" w:line="240" w:lineRule="auto"/>
        <w:ind w:left="1068"/>
        <w:jc w:val="both"/>
        <w:rPr>
          <w:rFonts w:ascii="Segoe UI" w:eastAsia="Times New Roman" w:hAnsi="Segoe UI" w:cs="Segoe UI"/>
          <w:lang w:eastAsia="es-ES"/>
        </w:rPr>
      </w:pPr>
      <w:r w:rsidRPr="00425C90">
        <w:rPr>
          <w:rFonts w:ascii="Segoe UI" w:eastAsia="Times New Roman" w:hAnsi="Segoe UI" w:cs="Segoe UI"/>
          <w:lang w:eastAsia="es-ES"/>
        </w:rPr>
        <w:t>En este supuesto el derecho de reserva de plaza será por un periodo mínimo de siete días naturales y un máximo de 90 días naturales, que podrán ser prorrogados previo informe justificativo.</w:t>
      </w:r>
    </w:p>
    <w:p w:rsidR="00425C90" w:rsidRPr="00425C90" w:rsidRDefault="00425C90" w:rsidP="00425C90">
      <w:pPr>
        <w:spacing w:before="100" w:beforeAutospacing="1" w:after="100" w:afterAutospacing="1" w:line="240" w:lineRule="auto"/>
        <w:ind w:left="708"/>
        <w:jc w:val="both"/>
        <w:rPr>
          <w:rFonts w:ascii="Segoe UI" w:eastAsia="Times New Roman" w:hAnsi="Segoe UI" w:cs="Segoe UI"/>
          <w:lang w:eastAsia="es-ES"/>
        </w:rPr>
      </w:pPr>
      <w:r w:rsidRPr="00425C90">
        <w:rPr>
          <w:rFonts w:ascii="Segoe UI" w:eastAsia="Times New Roman" w:hAnsi="Segoe UI" w:cs="Segoe UI"/>
          <w:lang w:eastAsia="es-ES"/>
        </w:rPr>
        <w:t xml:space="preserve">Durante los días en que se aplique la reserva de plaza la </w:t>
      </w:r>
      <w:r w:rsidR="00A474C0">
        <w:rPr>
          <w:rFonts w:ascii="Segoe UI" w:eastAsia="Times New Roman" w:hAnsi="Segoe UI" w:cs="Segoe UI"/>
          <w:lang w:eastAsia="es-ES"/>
        </w:rPr>
        <w:t xml:space="preserve">contratista percibirá el 75% del precio </w:t>
      </w:r>
      <w:r w:rsidRPr="00425C90">
        <w:rPr>
          <w:rFonts w:ascii="Segoe UI" w:eastAsia="Times New Roman" w:hAnsi="Segoe UI" w:cs="Segoe UI"/>
          <w:lang w:eastAsia="es-ES"/>
        </w:rPr>
        <w:t>vigente, aplicando dicho porcentaje tanto a la aportación de la Diputación Foral de Gipuzkoa como a la aportación de la persona usuaria.</w:t>
      </w:r>
    </w:p>
    <w:p w:rsidR="00425C90" w:rsidRDefault="00425C90" w:rsidP="00306FF1">
      <w:pPr>
        <w:pStyle w:val="Prrafodelista"/>
        <w:numPr>
          <w:ilvl w:val="0"/>
          <w:numId w:val="22"/>
        </w:numPr>
        <w:spacing w:after="0" w:line="240" w:lineRule="auto"/>
        <w:ind w:left="482" w:hanging="340"/>
        <w:jc w:val="both"/>
        <w:rPr>
          <w:rFonts w:ascii="Segoe UI" w:eastAsia="Times New Roman" w:hAnsi="Segoe UI" w:cs="Segoe UI"/>
          <w:lang w:eastAsia="es-ES"/>
        </w:rPr>
      </w:pPr>
      <w:r w:rsidRPr="00425C90">
        <w:rPr>
          <w:rFonts w:ascii="Segoe UI" w:eastAsia="Times New Roman" w:hAnsi="Segoe UI" w:cs="Segoe UI"/>
          <w:lang w:eastAsia="es-ES"/>
        </w:rPr>
        <w:t xml:space="preserve">Plaza no ocupada: </w:t>
      </w:r>
    </w:p>
    <w:p w:rsidR="00425C90" w:rsidRDefault="00425C90" w:rsidP="00306FF1">
      <w:pPr>
        <w:spacing w:after="0" w:line="240" w:lineRule="auto"/>
        <w:ind w:left="482"/>
        <w:jc w:val="both"/>
        <w:rPr>
          <w:rFonts w:ascii="Segoe UI" w:eastAsia="Times New Roman" w:hAnsi="Segoe UI" w:cs="Segoe UI"/>
          <w:lang w:eastAsia="es-ES"/>
        </w:rPr>
      </w:pPr>
      <w:r w:rsidRPr="00425C90">
        <w:rPr>
          <w:rFonts w:ascii="Segoe UI" w:eastAsia="Times New Roman" w:hAnsi="Segoe UI" w:cs="Segoe UI"/>
          <w:lang w:eastAsia="es-ES"/>
        </w:rPr>
        <w:t>Tendrán esta consideración las plazas incluidas en los pliegos que estén desocupadas porque no hayan sido asignadas a ninguna persona.</w:t>
      </w:r>
    </w:p>
    <w:p w:rsidR="00425C90" w:rsidRDefault="00306FF1" w:rsidP="00D77A2E">
      <w:pPr>
        <w:spacing w:after="120" w:line="240" w:lineRule="auto"/>
        <w:ind w:left="482"/>
        <w:jc w:val="both"/>
        <w:rPr>
          <w:rFonts w:ascii="Segoe UI" w:eastAsia="Times New Roman" w:hAnsi="Segoe UI" w:cs="Segoe UI"/>
          <w:lang w:eastAsia="es-ES"/>
        </w:rPr>
      </w:pPr>
      <w:r>
        <w:rPr>
          <w:rFonts w:ascii="Segoe UI" w:eastAsia="Times New Roman" w:hAnsi="Segoe UI" w:cs="Segoe UI"/>
          <w:lang w:eastAsia="es-ES"/>
        </w:rPr>
        <w:t>N</w:t>
      </w:r>
      <w:r w:rsidR="00425C90" w:rsidRPr="00425C90">
        <w:rPr>
          <w:rFonts w:ascii="Segoe UI" w:eastAsia="Times New Roman" w:hAnsi="Segoe UI" w:cs="Segoe UI"/>
          <w:lang w:eastAsia="es-ES"/>
        </w:rPr>
        <w:t>o genera ningún derecho económico.</w:t>
      </w:r>
    </w:p>
    <w:p w:rsidR="00D77A2E" w:rsidRPr="00425C90" w:rsidRDefault="00D77A2E" w:rsidP="00D77A2E">
      <w:pPr>
        <w:spacing w:after="120" w:line="240" w:lineRule="auto"/>
        <w:ind w:left="482"/>
        <w:jc w:val="both"/>
        <w:rPr>
          <w:rFonts w:ascii="Segoe UI" w:eastAsia="Times New Roman" w:hAnsi="Segoe UI" w:cs="Segoe UI"/>
          <w:lang w:eastAsia="es-ES"/>
        </w:rPr>
      </w:pPr>
    </w:p>
    <w:p w:rsidR="008363B0" w:rsidRPr="008363B0" w:rsidRDefault="008363B0" w:rsidP="008363B0">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8363B0">
        <w:rPr>
          <w:rFonts w:ascii="Segoe UI" w:eastAsia="Times New Roman" w:hAnsi="Segoe UI" w:cs="Segoe UI"/>
          <w:b/>
          <w:bCs/>
          <w:lang w:eastAsia="es-ES"/>
        </w:rPr>
        <w:t>PERÍODO DE ADAPTACIÓN E INCIDENCIAS:</w:t>
      </w:r>
    </w:p>
    <w:p w:rsidR="008363B0" w:rsidRPr="008363B0" w:rsidRDefault="008363B0" w:rsidP="008363B0">
      <w:pPr>
        <w:spacing w:before="100" w:beforeAutospacing="1" w:after="0" w:line="240" w:lineRule="auto"/>
        <w:jc w:val="both"/>
        <w:rPr>
          <w:rFonts w:ascii="Segoe UI" w:eastAsia="Times New Roman" w:hAnsi="Segoe UI" w:cs="Segoe UI"/>
          <w:lang w:eastAsia="es-ES"/>
        </w:rPr>
      </w:pPr>
      <w:r w:rsidRPr="008363B0">
        <w:rPr>
          <w:rFonts w:ascii="Segoe UI" w:eastAsia="Times New Roman" w:hAnsi="Segoe UI" w:cs="Segoe UI"/>
          <w:lang w:eastAsia="es-ES"/>
        </w:rPr>
        <w:t>a) Período de adaptación:</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El período de adaptación y régimen del mismo respecto de las personas usuarias de centro de día es de tres meses.</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Durante el periodo de adaptación la dirección del centro o, por delegación de ésta, la persona de referencia de la persona usuaria, comentarán en todo momento con la persona usuaria o, por delegación de ésta, con su persona de referencia, los problemas que vayan surgiendo y se buscarán las soluciones necesarias para lograr una buena adaptación.</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Transcurrido este periodo y en el supuesto que, por diversos motivos, no se haya logrado una adaptación adecuada, el centro deberá emitir un informe explicando las razones y lo pondrá en conocimiento del Departamento de Cuidados y Políticas Sociales.</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b) Incidencias</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La contratista comunicará al Departamento de Cuidados y Políticas Sociales las incidencias que se produzcan en el servicio, relativas a las altas y bajas definitivas o temporales de las personas usuarias, dentro de los 2 días siguientes a la fecha en que se produzcan.</w:t>
      </w:r>
    </w:p>
    <w:p w:rsidR="008363B0" w:rsidRP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Tendrán la consideración de bajas definitivas las así originadas por el fallecimiento o la baja voluntaria de la persona usuaria, o por otras circunstancias consideradas por el Departamento de Cuidados y Políticas Sociales.</w:t>
      </w:r>
    </w:p>
    <w:p w:rsidR="008363B0" w:rsidRDefault="008363B0" w:rsidP="008363B0">
      <w:pPr>
        <w:spacing w:before="100" w:beforeAutospacing="1" w:after="100" w:afterAutospacing="1" w:line="240" w:lineRule="auto"/>
        <w:jc w:val="both"/>
        <w:rPr>
          <w:rFonts w:ascii="Segoe UI" w:eastAsia="Times New Roman" w:hAnsi="Segoe UI" w:cs="Segoe UI"/>
          <w:lang w:eastAsia="es-ES"/>
        </w:rPr>
      </w:pPr>
      <w:r w:rsidRPr="008363B0">
        <w:rPr>
          <w:rFonts w:ascii="Segoe UI" w:eastAsia="Times New Roman" w:hAnsi="Segoe UI" w:cs="Segoe UI"/>
          <w:lang w:eastAsia="es-ES"/>
        </w:rPr>
        <w:t>Cualquier otro tipo de incidencia (cambios de perfil de la persona usuaria, conflictos relacionales, impagos de cuotas, dificultades en el servicio de transporte, etc</w:t>
      </w:r>
      <w:r w:rsidR="00D77A2E">
        <w:rPr>
          <w:rFonts w:ascii="Segoe UI" w:eastAsia="Times New Roman" w:hAnsi="Segoe UI" w:cs="Segoe UI"/>
          <w:lang w:eastAsia="es-ES"/>
        </w:rPr>
        <w:t>.</w:t>
      </w:r>
      <w:r w:rsidRPr="008363B0">
        <w:rPr>
          <w:rFonts w:ascii="Segoe UI" w:eastAsia="Times New Roman" w:hAnsi="Segoe UI" w:cs="Segoe UI"/>
          <w:lang w:eastAsia="es-ES"/>
        </w:rPr>
        <w:t>) que afecte al correcto desarrollo del servicio deberá también ser comunicada en el menor plazo de tiempo a través de la Ficha de Intervención, herramienta creada para recoger dicha información de forma si</w:t>
      </w:r>
      <w:r w:rsidR="00D77A2E">
        <w:rPr>
          <w:rFonts w:ascii="Segoe UI" w:eastAsia="Times New Roman" w:hAnsi="Segoe UI" w:cs="Segoe UI"/>
          <w:lang w:eastAsia="es-ES"/>
        </w:rPr>
        <w:t>s</w:t>
      </w:r>
      <w:r w:rsidRPr="008363B0">
        <w:rPr>
          <w:rFonts w:ascii="Segoe UI" w:eastAsia="Times New Roman" w:hAnsi="Segoe UI" w:cs="Segoe UI"/>
          <w:lang w:eastAsia="es-ES"/>
        </w:rPr>
        <w:t>tematizada.</w:t>
      </w:r>
    </w:p>
    <w:p w:rsidR="00D77A2E" w:rsidRPr="008363B0" w:rsidRDefault="00D77A2E" w:rsidP="008363B0">
      <w:pPr>
        <w:spacing w:before="100" w:beforeAutospacing="1" w:after="100" w:afterAutospacing="1" w:line="240" w:lineRule="auto"/>
        <w:jc w:val="both"/>
        <w:rPr>
          <w:rFonts w:ascii="Segoe UI" w:eastAsia="Times New Roman" w:hAnsi="Segoe UI" w:cs="Segoe UI"/>
          <w:lang w:eastAsia="es-ES"/>
        </w:rPr>
      </w:pP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RECURSOS HUMANOS</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El equipo profesional deberá estar compuesto por personal con </w:t>
      </w:r>
      <w:r w:rsidRPr="00062606">
        <w:rPr>
          <w:rFonts w:ascii="Segoe UI" w:eastAsia="Times New Roman" w:hAnsi="Segoe UI" w:cs="Segoe UI"/>
          <w:b/>
          <w:bCs/>
          <w:lang w:eastAsia="es-ES"/>
        </w:rPr>
        <w:t>formación específica en TEA y experiencia contrastada</w:t>
      </w:r>
      <w:r w:rsidRPr="00062606">
        <w:rPr>
          <w:rFonts w:ascii="Segoe UI" w:eastAsia="Times New Roman" w:hAnsi="Segoe UI" w:cs="Segoe UI"/>
          <w:lang w:eastAsia="es-ES"/>
        </w:rPr>
        <w:t>, e incluirá como mínimo:</w:t>
      </w:r>
    </w:p>
    <w:p w:rsidR="00535272" w:rsidRPr="00062606" w:rsidRDefault="00535272"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1 persona responsable técnica</w:t>
      </w:r>
      <w:r w:rsidRPr="00062606">
        <w:rPr>
          <w:rFonts w:ascii="Segoe UI" w:eastAsia="Times New Roman" w:hAnsi="Segoe UI" w:cs="Segoe UI"/>
          <w:lang w:eastAsia="es-ES"/>
        </w:rPr>
        <w:t xml:space="preserve"> del servicio (coordinación general, referente técnico).</w:t>
      </w:r>
    </w:p>
    <w:p w:rsidR="00535272" w:rsidRPr="00062606"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Monitores</w:t>
      </w:r>
      <w:r w:rsidR="00535272" w:rsidRPr="00062606">
        <w:rPr>
          <w:rFonts w:ascii="Segoe UI" w:eastAsia="Times New Roman" w:hAnsi="Segoe UI" w:cs="Segoe UI"/>
          <w:b/>
          <w:bCs/>
          <w:lang w:eastAsia="es-ES"/>
        </w:rPr>
        <w:t>/as o integradores/as sociales.</w:t>
      </w:r>
    </w:p>
    <w:p w:rsidR="00535272" w:rsidRPr="00062606" w:rsidRDefault="00535272"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Psicólogo/a con formación en intervención en TEA.</w:t>
      </w:r>
    </w:p>
    <w:p w:rsidR="00EB5427" w:rsidRPr="00062606"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Personal auxiliar de transporte.</w:t>
      </w:r>
    </w:p>
    <w:p w:rsidR="00EB5427" w:rsidRPr="00C0563B"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b/>
          <w:bCs/>
          <w:lang w:eastAsia="es-ES"/>
        </w:rPr>
        <w:t>Psiquiatra.</w:t>
      </w:r>
    </w:p>
    <w:p w:rsidR="00EB5427" w:rsidRPr="00C0563B"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b/>
          <w:bCs/>
          <w:lang w:eastAsia="es-ES"/>
        </w:rPr>
        <w:t>Fisioterapeuta.</w:t>
      </w:r>
    </w:p>
    <w:p w:rsidR="00EB5427" w:rsidRPr="00062606"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Responsable de atención centrada en la persona.</w:t>
      </w:r>
    </w:p>
    <w:p w:rsidR="00EB5427" w:rsidRPr="00062606" w:rsidRDefault="00EB5427" w:rsidP="00451295">
      <w:pPr>
        <w:numPr>
          <w:ilvl w:val="0"/>
          <w:numId w:val="6"/>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Responsable de mantenimiento.</w:t>
      </w:r>
    </w:p>
    <w:p w:rsidR="00EB5427" w:rsidRPr="00062606" w:rsidRDefault="007406D6" w:rsidP="00EB5427">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La dot</w:t>
      </w:r>
      <w:r w:rsidR="00CB725C" w:rsidRPr="00062606">
        <w:rPr>
          <w:rFonts w:ascii="Segoe UI" w:eastAsia="Times New Roman" w:hAnsi="Segoe UI" w:cs="Segoe UI"/>
          <w:lang w:eastAsia="es-ES"/>
        </w:rPr>
        <w:t>ación y dedicación orientativa del personal, en minutos plaza día, y horas año (suponiendo 217 días de atención), será la siguiente:</w:t>
      </w:r>
    </w:p>
    <w:tbl>
      <w:tblPr>
        <w:tblStyle w:val="Tablaconcuadrcula"/>
        <w:tblW w:w="0" w:type="auto"/>
        <w:tblInd w:w="704" w:type="dxa"/>
        <w:tblLook w:val="04A0" w:firstRow="1" w:lastRow="0" w:firstColumn="1" w:lastColumn="0" w:noHBand="0" w:noVBand="1"/>
      </w:tblPr>
      <w:tblGrid>
        <w:gridCol w:w="2924"/>
        <w:gridCol w:w="1612"/>
        <w:gridCol w:w="2977"/>
      </w:tblGrid>
      <w:tr w:rsidR="00CB725C" w:rsidRPr="00C0563B" w:rsidTr="00062606">
        <w:trPr>
          <w:trHeight w:val="511"/>
        </w:trPr>
        <w:tc>
          <w:tcPr>
            <w:tcW w:w="2924" w:type="dxa"/>
            <w:shd w:val="clear" w:color="auto" w:fill="D9D9D9" w:themeFill="background1" w:themeFillShade="D9"/>
          </w:tcPr>
          <w:p w:rsidR="00CB725C" w:rsidRPr="00C0563B" w:rsidRDefault="00CB725C" w:rsidP="00CB725C">
            <w:pPr>
              <w:jc w:val="center"/>
              <w:rPr>
                <w:rFonts w:ascii="Segoe UI" w:eastAsia="Times New Roman" w:hAnsi="Segoe UI" w:cs="Segoe UI"/>
                <w:b/>
                <w:lang w:eastAsia="es-ES"/>
              </w:rPr>
            </w:pPr>
            <w:r w:rsidRPr="00C0563B">
              <w:rPr>
                <w:rFonts w:ascii="Segoe UI" w:eastAsia="Times New Roman" w:hAnsi="Segoe UI" w:cs="Segoe UI"/>
                <w:b/>
                <w:lang w:eastAsia="es-ES"/>
              </w:rPr>
              <w:t>Tipo de profesional</w:t>
            </w:r>
          </w:p>
        </w:tc>
        <w:tc>
          <w:tcPr>
            <w:tcW w:w="1612" w:type="dxa"/>
            <w:shd w:val="clear" w:color="auto" w:fill="D9D9D9" w:themeFill="background1" w:themeFillShade="D9"/>
          </w:tcPr>
          <w:p w:rsidR="00CB725C" w:rsidRPr="00C0563B" w:rsidRDefault="00CB725C" w:rsidP="00CB725C">
            <w:pPr>
              <w:jc w:val="center"/>
              <w:rPr>
                <w:rFonts w:ascii="Segoe UI" w:eastAsia="Times New Roman" w:hAnsi="Segoe UI" w:cs="Segoe UI"/>
                <w:b/>
                <w:lang w:eastAsia="es-ES"/>
              </w:rPr>
            </w:pPr>
            <w:r w:rsidRPr="00C0563B">
              <w:rPr>
                <w:rFonts w:ascii="Segoe UI" w:eastAsia="Times New Roman" w:hAnsi="Segoe UI" w:cs="Segoe UI"/>
                <w:b/>
                <w:lang w:eastAsia="es-ES"/>
              </w:rPr>
              <w:t>Minutos/</w:t>
            </w:r>
          </w:p>
          <w:p w:rsidR="00CB725C" w:rsidRPr="00C0563B" w:rsidRDefault="00CB725C" w:rsidP="00CB725C">
            <w:pPr>
              <w:jc w:val="center"/>
              <w:rPr>
                <w:rFonts w:ascii="Segoe UI" w:eastAsia="Times New Roman" w:hAnsi="Segoe UI" w:cs="Segoe UI"/>
                <w:b/>
                <w:lang w:eastAsia="es-ES"/>
              </w:rPr>
            </w:pPr>
            <w:proofErr w:type="spellStart"/>
            <w:r w:rsidRPr="00C0563B">
              <w:rPr>
                <w:rFonts w:ascii="Segoe UI" w:eastAsia="Times New Roman" w:hAnsi="Segoe UI" w:cs="Segoe UI"/>
                <w:b/>
                <w:lang w:eastAsia="es-ES"/>
              </w:rPr>
              <w:t>plaza.día</w:t>
            </w:r>
            <w:proofErr w:type="spellEnd"/>
          </w:p>
        </w:tc>
        <w:tc>
          <w:tcPr>
            <w:tcW w:w="2977" w:type="dxa"/>
            <w:shd w:val="clear" w:color="auto" w:fill="D9D9D9" w:themeFill="background1" w:themeFillShade="D9"/>
          </w:tcPr>
          <w:p w:rsidR="00CB725C" w:rsidRPr="00C0563B" w:rsidRDefault="00CB725C" w:rsidP="00CB725C">
            <w:pPr>
              <w:jc w:val="center"/>
              <w:rPr>
                <w:rFonts w:ascii="Segoe UI" w:eastAsia="Times New Roman" w:hAnsi="Segoe UI" w:cs="Segoe UI"/>
                <w:b/>
                <w:lang w:eastAsia="es-ES"/>
              </w:rPr>
            </w:pPr>
            <w:proofErr w:type="gramStart"/>
            <w:r w:rsidRPr="00C0563B">
              <w:rPr>
                <w:rFonts w:ascii="Segoe UI" w:eastAsia="Times New Roman" w:hAnsi="Segoe UI" w:cs="Segoe UI"/>
                <w:b/>
                <w:lang w:eastAsia="es-ES"/>
              </w:rPr>
              <w:t>Total</w:t>
            </w:r>
            <w:proofErr w:type="gramEnd"/>
            <w:r w:rsidRPr="00C0563B">
              <w:rPr>
                <w:rFonts w:ascii="Segoe UI" w:eastAsia="Times New Roman" w:hAnsi="Segoe UI" w:cs="Segoe UI"/>
                <w:b/>
                <w:lang w:eastAsia="es-ES"/>
              </w:rPr>
              <w:t xml:space="preserve"> </w:t>
            </w:r>
            <w:r w:rsidR="00062606" w:rsidRPr="00C0563B">
              <w:rPr>
                <w:rFonts w:ascii="Segoe UI" w:eastAsia="Times New Roman" w:hAnsi="Segoe UI" w:cs="Segoe UI"/>
                <w:b/>
                <w:lang w:eastAsia="es-ES"/>
              </w:rPr>
              <w:t xml:space="preserve">horas </w:t>
            </w:r>
            <w:r w:rsidRPr="00C0563B">
              <w:rPr>
                <w:rFonts w:ascii="Segoe UI" w:eastAsia="Times New Roman" w:hAnsi="Segoe UI" w:cs="Segoe UI"/>
                <w:b/>
                <w:lang w:eastAsia="es-ES"/>
              </w:rPr>
              <w:t xml:space="preserve">año (15 plazas </w:t>
            </w:r>
          </w:p>
          <w:p w:rsidR="00CB725C" w:rsidRPr="00C0563B" w:rsidRDefault="00CB725C" w:rsidP="00CB725C">
            <w:pPr>
              <w:jc w:val="center"/>
              <w:rPr>
                <w:rFonts w:ascii="Segoe UI" w:eastAsia="Times New Roman" w:hAnsi="Segoe UI" w:cs="Segoe UI"/>
                <w:b/>
                <w:lang w:eastAsia="es-ES"/>
              </w:rPr>
            </w:pPr>
            <w:r w:rsidRPr="00C0563B">
              <w:rPr>
                <w:rFonts w:ascii="Segoe UI" w:eastAsia="Times New Roman" w:hAnsi="Segoe UI" w:cs="Segoe UI"/>
                <w:b/>
                <w:lang w:eastAsia="es-ES"/>
              </w:rPr>
              <w:t>y 217 días)</w:t>
            </w:r>
          </w:p>
        </w:tc>
      </w:tr>
      <w:tr w:rsidR="00CB725C" w:rsidRPr="00C0563B" w:rsidTr="00062606">
        <w:tc>
          <w:tcPr>
            <w:tcW w:w="2924" w:type="dxa"/>
          </w:tcPr>
          <w:p w:rsidR="00CB725C" w:rsidRPr="00C0563B" w:rsidRDefault="00CB725C" w:rsidP="00CB725C">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Coordinador/a</w:t>
            </w:r>
          </w:p>
        </w:tc>
        <w:tc>
          <w:tcPr>
            <w:tcW w:w="1612" w:type="dxa"/>
          </w:tcPr>
          <w:p w:rsidR="00CB725C" w:rsidRPr="00C0563B" w:rsidRDefault="00CB725C"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9,4</w:t>
            </w:r>
          </w:p>
        </w:tc>
        <w:tc>
          <w:tcPr>
            <w:tcW w:w="2977" w:type="dxa"/>
          </w:tcPr>
          <w:p w:rsidR="00CB725C" w:rsidRPr="00C0563B" w:rsidRDefault="00062606"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510</w:t>
            </w:r>
          </w:p>
        </w:tc>
      </w:tr>
      <w:tr w:rsidR="00CB725C" w:rsidRPr="00C0563B" w:rsidTr="00062606">
        <w:tc>
          <w:tcPr>
            <w:tcW w:w="2924" w:type="dxa"/>
          </w:tcPr>
          <w:p w:rsidR="00CB725C" w:rsidRPr="00C0563B" w:rsidRDefault="00CB725C" w:rsidP="00CB725C">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Monitor/a</w:t>
            </w:r>
          </w:p>
        </w:tc>
        <w:tc>
          <w:tcPr>
            <w:tcW w:w="1612" w:type="dxa"/>
          </w:tcPr>
          <w:p w:rsidR="00CB725C" w:rsidRPr="00C0563B" w:rsidRDefault="00CB725C"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103</w:t>
            </w:r>
          </w:p>
        </w:tc>
        <w:tc>
          <w:tcPr>
            <w:tcW w:w="2977" w:type="dxa"/>
          </w:tcPr>
          <w:p w:rsidR="00CB725C" w:rsidRPr="00C0563B" w:rsidRDefault="00062606"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5.600</w:t>
            </w:r>
          </w:p>
        </w:tc>
      </w:tr>
      <w:tr w:rsidR="00CB725C" w:rsidRPr="00C0563B" w:rsidTr="00062606">
        <w:tc>
          <w:tcPr>
            <w:tcW w:w="2924" w:type="dxa"/>
          </w:tcPr>
          <w:p w:rsidR="00CB725C" w:rsidRPr="00C0563B" w:rsidRDefault="00CB725C" w:rsidP="00112F50">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Psicólogo/a</w:t>
            </w:r>
          </w:p>
        </w:tc>
        <w:tc>
          <w:tcPr>
            <w:tcW w:w="1612" w:type="dxa"/>
          </w:tcPr>
          <w:p w:rsidR="00CB725C" w:rsidRPr="00C0563B" w:rsidRDefault="00CB725C"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1,5</w:t>
            </w:r>
          </w:p>
        </w:tc>
        <w:tc>
          <w:tcPr>
            <w:tcW w:w="2977" w:type="dxa"/>
          </w:tcPr>
          <w:p w:rsidR="00CB725C" w:rsidRPr="00C0563B" w:rsidRDefault="00062606"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80</w:t>
            </w:r>
          </w:p>
        </w:tc>
      </w:tr>
      <w:tr w:rsidR="00CB725C" w:rsidRPr="00C0563B" w:rsidTr="00062606">
        <w:tc>
          <w:tcPr>
            <w:tcW w:w="2924" w:type="dxa"/>
          </w:tcPr>
          <w:p w:rsidR="00CB725C" w:rsidRPr="00C0563B" w:rsidRDefault="00CB725C" w:rsidP="00112F50">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Auxiliar de transporte</w:t>
            </w:r>
          </w:p>
        </w:tc>
        <w:tc>
          <w:tcPr>
            <w:tcW w:w="1612" w:type="dxa"/>
          </w:tcPr>
          <w:p w:rsidR="00CB725C" w:rsidRPr="00C0563B" w:rsidRDefault="00CB725C"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9,9</w:t>
            </w:r>
          </w:p>
        </w:tc>
        <w:tc>
          <w:tcPr>
            <w:tcW w:w="2977" w:type="dxa"/>
          </w:tcPr>
          <w:p w:rsidR="00CB725C" w:rsidRPr="00C0563B" w:rsidRDefault="00062606" w:rsidP="00CB725C">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536</w:t>
            </w:r>
          </w:p>
        </w:tc>
      </w:tr>
      <w:tr w:rsidR="00062606" w:rsidRPr="00C0563B" w:rsidTr="00062606">
        <w:tc>
          <w:tcPr>
            <w:tcW w:w="2924" w:type="dxa"/>
          </w:tcPr>
          <w:p w:rsidR="00062606" w:rsidRPr="00C0563B" w:rsidRDefault="00062606" w:rsidP="00062606">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Psiquiatra</w:t>
            </w:r>
          </w:p>
        </w:tc>
        <w:tc>
          <w:tcPr>
            <w:tcW w:w="1612"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1,5</w:t>
            </w:r>
          </w:p>
        </w:tc>
        <w:tc>
          <w:tcPr>
            <w:tcW w:w="2977"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80</w:t>
            </w:r>
          </w:p>
        </w:tc>
      </w:tr>
      <w:tr w:rsidR="00062606" w:rsidRPr="00C0563B" w:rsidTr="00062606">
        <w:tc>
          <w:tcPr>
            <w:tcW w:w="2924" w:type="dxa"/>
          </w:tcPr>
          <w:p w:rsidR="00062606" w:rsidRPr="00C0563B" w:rsidRDefault="00062606" w:rsidP="00062606">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Fisioterapeuta</w:t>
            </w:r>
          </w:p>
        </w:tc>
        <w:tc>
          <w:tcPr>
            <w:tcW w:w="1612"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0,8</w:t>
            </w:r>
          </w:p>
        </w:tc>
        <w:tc>
          <w:tcPr>
            <w:tcW w:w="2977"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43</w:t>
            </w:r>
          </w:p>
        </w:tc>
      </w:tr>
      <w:tr w:rsidR="00062606" w:rsidRPr="00C0563B" w:rsidTr="00062606">
        <w:tc>
          <w:tcPr>
            <w:tcW w:w="2924" w:type="dxa"/>
          </w:tcPr>
          <w:p w:rsidR="00062606" w:rsidRPr="00C0563B" w:rsidRDefault="00062606" w:rsidP="00062606">
            <w:pPr>
              <w:spacing w:before="100" w:beforeAutospacing="1" w:after="100" w:afterAutospacing="1"/>
              <w:jc w:val="both"/>
              <w:rPr>
                <w:rFonts w:ascii="Segoe UI" w:eastAsia="Times New Roman" w:hAnsi="Segoe UI" w:cs="Segoe UI"/>
                <w:lang w:eastAsia="es-ES"/>
              </w:rPr>
            </w:pPr>
            <w:r w:rsidRPr="00C0563B">
              <w:rPr>
                <w:rFonts w:ascii="Segoe UI" w:eastAsia="Times New Roman" w:hAnsi="Segoe UI" w:cs="Segoe UI"/>
                <w:lang w:eastAsia="es-ES"/>
              </w:rPr>
              <w:t>Responsable ACP</w:t>
            </w:r>
          </w:p>
        </w:tc>
        <w:tc>
          <w:tcPr>
            <w:tcW w:w="1612"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1,5</w:t>
            </w:r>
          </w:p>
        </w:tc>
        <w:tc>
          <w:tcPr>
            <w:tcW w:w="2977"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80</w:t>
            </w:r>
          </w:p>
        </w:tc>
      </w:tr>
      <w:tr w:rsidR="00062606" w:rsidRPr="00C0563B" w:rsidTr="00062606">
        <w:tc>
          <w:tcPr>
            <w:tcW w:w="2924" w:type="dxa"/>
          </w:tcPr>
          <w:p w:rsidR="00062606" w:rsidRPr="00C0563B" w:rsidRDefault="00887AAA" w:rsidP="00062606">
            <w:pPr>
              <w:spacing w:before="100" w:beforeAutospacing="1" w:after="100" w:afterAutospacing="1"/>
              <w:jc w:val="both"/>
              <w:rPr>
                <w:rFonts w:ascii="Segoe UI" w:eastAsia="Times New Roman" w:hAnsi="Segoe UI" w:cs="Segoe UI"/>
                <w:lang w:eastAsia="es-ES"/>
              </w:rPr>
            </w:pPr>
            <w:r w:rsidRPr="00005C84">
              <w:rPr>
                <w:rFonts w:ascii="Segoe UI" w:eastAsia="Times New Roman" w:hAnsi="Segoe UI" w:cs="Segoe UI"/>
                <w:color w:val="0000FF"/>
                <w:lang w:eastAsia="es-ES"/>
              </w:rPr>
              <w:t xml:space="preserve">Responsable </w:t>
            </w:r>
            <w:r w:rsidR="00062606" w:rsidRPr="00C0563B">
              <w:rPr>
                <w:rFonts w:ascii="Segoe UI" w:eastAsia="Times New Roman" w:hAnsi="Segoe UI" w:cs="Segoe UI"/>
                <w:lang w:eastAsia="es-ES"/>
              </w:rPr>
              <w:t>Mantenimiento</w:t>
            </w:r>
          </w:p>
        </w:tc>
        <w:tc>
          <w:tcPr>
            <w:tcW w:w="1612"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3,0</w:t>
            </w:r>
          </w:p>
        </w:tc>
        <w:tc>
          <w:tcPr>
            <w:tcW w:w="2977" w:type="dxa"/>
          </w:tcPr>
          <w:p w:rsidR="00062606" w:rsidRPr="00C0563B" w:rsidRDefault="00062606" w:rsidP="00062606">
            <w:pPr>
              <w:spacing w:before="100" w:beforeAutospacing="1" w:after="100" w:afterAutospacing="1"/>
              <w:jc w:val="center"/>
              <w:rPr>
                <w:rFonts w:ascii="Segoe UI" w:eastAsia="Times New Roman" w:hAnsi="Segoe UI" w:cs="Segoe UI"/>
                <w:lang w:eastAsia="es-ES"/>
              </w:rPr>
            </w:pPr>
            <w:r w:rsidRPr="00C0563B">
              <w:rPr>
                <w:rFonts w:ascii="Segoe UI" w:eastAsia="Times New Roman" w:hAnsi="Segoe UI" w:cs="Segoe UI"/>
                <w:lang w:eastAsia="es-ES"/>
              </w:rPr>
              <w:t>162</w:t>
            </w:r>
          </w:p>
        </w:tc>
      </w:tr>
    </w:tbl>
    <w:p w:rsidR="00CB725C" w:rsidRPr="00C0563B" w:rsidRDefault="00CB725C" w:rsidP="00EB5427">
      <w:pPr>
        <w:spacing w:before="100" w:beforeAutospacing="1" w:after="100" w:afterAutospacing="1" w:line="240" w:lineRule="auto"/>
        <w:jc w:val="both"/>
        <w:rPr>
          <w:rFonts w:ascii="Segoe UI" w:eastAsia="Times New Roman" w:hAnsi="Segoe UI" w:cs="Segoe UI"/>
          <w:lang w:eastAsia="es-ES"/>
        </w:rPr>
      </w:pPr>
    </w:p>
    <w:p w:rsidR="00D77A2E" w:rsidRPr="00C0563B" w:rsidRDefault="00D77A2E" w:rsidP="00D77A2E">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C0563B">
        <w:rPr>
          <w:rFonts w:ascii="Segoe UI" w:eastAsia="Times New Roman" w:hAnsi="Segoe UI" w:cs="Segoe UI"/>
          <w:b/>
          <w:bCs/>
          <w:lang w:eastAsia="es-ES"/>
        </w:rPr>
        <w:t>SELECCIÓN DEL PERSONAL:</w:t>
      </w:r>
    </w:p>
    <w:p w:rsidR="00D77A2E" w:rsidRPr="00C0563B" w:rsidRDefault="00D77A2E" w:rsidP="00D77A2E">
      <w:p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lang w:eastAsia="es-ES"/>
        </w:rPr>
        <w:t xml:space="preserve">Las licitadoras </w:t>
      </w:r>
      <w:r w:rsidRPr="007765FE">
        <w:rPr>
          <w:rFonts w:ascii="Segoe UI" w:eastAsia="Times New Roman" w:hAnsi="Segoe UI" w:cs="Segoe UI"/>
          <w:lang w:eastAsia="es-ES"/>
        </w:rPr>
        <w:t>deberán describir en su oferta</w:t>
      </w:r>
      <w:r w:rsidRPr="00C0563B">
        <w:rPr>
          <w:rFonts w:ascii="Segoe UI" w:eastAsia="Times New Roman" w:hAnsi="Segoe UI" w:cs="Segoe UI"/>
          <w:lang w:eastAsia="es-ES"/>
        </w:rPr>
        <w:t xml:space="preserve"> el plan de selección que regirá en la contratación de nuevo personal necesario, así como para la sustitución del existente, para el desarrollo del servicio. En el mismo deberán tomarse en consideración, entre otros y como aspectos preferentes para la selección de personal, los siguientes:</w:t>
      </w:r>
    </w:p>
    <w:p w:rsidR="00D77A2E" w:rsidRPr="00C0563B" w:rsidRDefault="00D77A2E" w:rsidP="00D77A2E">
      <w:pPr>
        <w:spacing w:after="0" w:line="240" w:lineRule="auto"/>
        <w:jc w:val="both"/>
        <w:rPr>
          <w:rFonts w:ascii="Segoe UI" w:eastAsia="Times New Roman" w:hAnsi="Segoe UI" w:cs="Segoe UI"/>
          <w:lang w:eastAsia="es-ES"/>
        </w:rPr>
      </w:pPr>
      <w:r w:rsidRPr="00C0563B">
        <w:rPr>
          <w:rFonts w:ascii="Segoe UI" w:eastAsia="Times New Roman" w:hAnsi="Segoe UI" w:cs="Segoe UI"/>
          <w:lang w:eastAsia="es-ES"/>
        </w:rPr>
        <w:t>•</w:t>
      </w:r>
      <w:r w:rsidRPr="00C0563B">
        <w:rPr>
          <w:rFonts w:ascii="Segoe UI" w:eastAsia="Times New Roman" w:hAnsi="Segoe UI" w:cs="Segoe UI"/>
          <w:lang w:eastAsia="es-ES"/>
        </w:rPr>
        <w:tab/>
        <w:t>Formación adecuad</w:t>
      </w:r>
      <w:r w:rsidR="00A3193B" w:rsidRPr="00C0563B">
        <w:rPr>
          <w:rFonts w:ascii="Segoe UI" w:eastAsia="Times New Roman" w:hAnsi="Segoe UI" w:cs="Segoe UI"/>
          <w:lang w:eastAsia="es-ES"/>
        </w:rPr>
        <w:t>a a las funciones a desarrollar.</w:t>
      </w:r>
    </w:p>
    <w:p w:rsidR="00D77A2E" w:rsidRPr="00C0563B" w:rsidRDefault="00D77A2E" w:rsidP="00D77A2E">
      <w:pPr>
        <w:spacing w:after="0" w:line="240" w:lineRule="auto"/>
        <w:jc w:val="both"/>
        <w:rPr>
          <w:rFonts w:ascii="Segoe UI" w:eastAsia="Times New Roman" w:hAnsi="Segoe UI" w:cs="Segoe UI"/>
          <w:lang w:eastAsia="es-ES"/>
        </w:rPr>
      </w:pPr>
      <w:r w:rsidRPr="00C0563B">
        <w:rPr>
          <w:rFonts w:ascii="Segoe UI" w:eastAsia="Times New Roman" w:hAnsi="Segoe UI" w:cs="Segoe UI"/>
          <w:lang w:eastAsia="es-ES"/>
        </w:rPr>
        <w:t>•</w:t>
      </w:r>
      <w:r w:rsidRPr="00C0563B">
        <w:rPr>
          <w:rFonts w:ascii="Segoe UI" w:eastAsia="Times New Roman" w:hAnsi="Segoe UI" w:cs="Segoe UI"/>
          <w:lang w:eastAsia="es-ES"/>
        </w:rPr>
        <w:tab/>
        <w:t>Experiencia e</w:t>
      </w:r>
      <w:r w:rsidR="00A3193B" w:rsidRPr="00C0563B">
        <w:rPr>
          <w:rFonts w:ascii="Segoe UI" w:eastAsia="Times New Roman" w:hAnsi="Segoe UI" w:cs="Segoe UI"/>
          <w:lang w:eastAsia="es-ES"/>
        </w:rPr>
        <w:t>n trabajos de similar contenido relacionados con TEA.</w:t>
      </w:r>
    </w:p>
    <w:p w:rsidR="00CB725C" w:rsidRDefault="00D77A2E" w:rsidP="00D77A2E">
      <w:pPr>
        <w:spacing w:after="0" w:line="240" w:lineRule="auto"/>
        <w:jc w:val="both"/>
        <w:rPr>
          <w:rFonts w:ascii="Segoe UI" w:eastAsia="Times New Roman" w:hAnsi="Segoe UI" w:cs="Segoe UI"/>
          <w:lang w:eastAsia="es-ES"/>
        </w:rPr>
      </w:pPr>
      <w:r w:rsidRPr="00C0563B">
        <w:rPr>
          <w:rFonts w:ascii="Segoe UI" w:eastAsia="Times New Roman" w:hAnsi="Segoe UI" w:cs="Segoe UI"/>
          <w:lang w:eastAsia="es-ES"/>
        </w:rPr>
        <w:t>•</w:t>
      </w:r>
      <w:r w:rsidRPr="00C0563B">
        <w:rPr>
          <w:rFonts w:ascii="Segoe UI" w:eastAsia="Times New Roman" w:hAnsi="Segoe UI" w:cs="Segoe UI"/>
          <w:lang w:eastAsia="es-ES"/>
        </w:rPr>
        <w:tab/>
        <w:t>Conocimiento de las lenguas oficiales de la Comunidad Autónoma del</w:t>
      </w:r>
      <w:r w:rsidRPr="00D77A2E">
        <w:rPr>
          <w:rFonts w:ascii="Segoe UI" w:eastAsia="Times New Roman" w:hAnsi="Segoe UI" w:cs="Segoe UI"/>
          <w:lang w:eastAsia="es-ES"/>
        </w:rPr>
        <w:t xml:space="preserve"> País Vasco.</w:t>
      </w:r>
    </w:p>
    <w:p w:rsidR="001761F5" w:rsidRDefault="001761F5" w:rsidP="00D77A2E">
      <w:pPr>
        <w:spacing w:after="0" w:line="240" w:lineRule="auto"/>
        <w:jc w:val="both"/>
        <w:rPr>
          <w:rFonts w:ascii="Segoe UI" w:eastAsia="Times New Roman" w:hAnsi="Segoe UI" w:cs="Segoe UI"/>
          <w:lang w:eastAsia="es-ES"/>
        </w:rPr>
      </w:pP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ORGANIZACIÓN FUNCIONAL DEL CENTRO</w:t>
      </w:r>
    </w:p>
    <w:p w:rsidR="00535272" w:rsidRPr="00062606" w:rsidRDefault="00535272" w:rsidP="00451295">
      <w:p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lang w:eastAsia="es-ES"/>
        </w:rPr>
        <w:t xml:space="preserve">La entidad </w:t>
      </w:r>
      <w:r w:rsidR="000F535D">
        <w:rPr>
          <w:rFonts w:ascii="Segoe UI" w:eastAsia="Times New Roman" w:hAnsi="Segoe UI" w:cs="Segoe UI"/>
          <w:lang w:eastAsia="es-ES"/>
        </w:rPr>
        <w:t>contratista</w:t>
      </w:r>
      <w:r w:rsidRPr="00062606">
        <w:rPr>
          <w:rFonts w:ascii="Segoe UI" w:eastAsia="Times New Roman" w:hAnsi="Segoe UI" w:cs="Segoe UI"/>
          <w:lang w:eastAsia="es-ES"/>
        </w:rPr>
        <w:t xml:space="preserve"> será responsable de:</w:t>
      </w:r>
    </w:p>
    <w:p w:rsidR="00535272" w:rsidRPr="00062606"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Diseñar un proyecto educativo-asistencial individualizado para cada persona</w:t>
      </w:r>
      <w:r w:rsidRPr="00062606">
        <w:rPr>
          <w:rFonts w:ascii="Segoe UI" w:eastAsia="Times New Roman" w:hAnsi="Segoe UI" w:cs="Segoe UI"/>
          <w:lang w:eastAsia="es-ES"/>
        </w:rPr>
        <w:t>, revisado anualmente.</w:t>
      </w:r>
    </w:p>
    <w:p w:rsidR="00535272" w:rsidRPr="00062606"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Establecer rutinas diarias estructuradas</w:t>
      </w:r>
      <w:r w:rsidRPr="00062606">
        <w:rPr>
          <w:rFonts w:ascii="Segoe UI" w:eastAsia="Times New Roman" w:hAnsi="Segoe UI" w:cs="Segoe UI"/>
          <w:lang w:eastAsia="es-ES"/>
        </w:rPr>
        <w:t>, visualmente accesibles y comprensibles.</w:t>
      </w:r>
    </w:p>
    <w:p w:rsidR="00535272" w:rsidRPr="00062606"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Aplicar planes de apoyo conductual</w:t>
      </w:r>
      <w:r w:rsidR="00A3193B">
        <w:rPr>
          <w:rFonts w:ascii="Segoe UI" w:eastAsia="Times New Roman" w:hAnsi="Segoe UI" w:cs="Segoe UI"/>
          <w:b/>
          <w:bCs/>
          <w:lang w:eastAsia="es-ES"/>
        </w:rPr>
        <w:t xml:space="preserve"> positivo</w:t>
      </w:r>
      <w:r w:rsidRPr="00062606">
        <w:rPr>
          <w:rFonts w:ascii="Segoe UI" w:eastAsia="Times New Roman" w:hAnsi="Segoe UI" w:cs="Segoe UI"/>
          <w:lang w:eastAsia="es-ES"/>
        </w:rPr>
        <w:t>, prevención de crisis y medidas de seguridad específicas.</w:t>
      </w:r>
    </w:p>
    <w:p w:rsidR="00535272" w:rsidRPr="00062606"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062606">
        <w:rPr>
          <w:rFonts w:ascii="Segoe UI" w:eastAsia="Times New Roman" w:hAnsi="Segoe UI" w:cs="Segoe UI"/>
          <w:b/>
          <w:bCs/>
          <w:lang w:eastAsia="es-ES"/>
        </w:rPr>
        <w:t>Organizar actividades internas y externas</w:t>
      </w:r>
      <w:r w:rsidRPr="00062606">
        <w:rPr>
          <w:rFonts w:ascii="Segoe UI" w:eastAsia="Times New Roman" w:hAnsi="Segoe UI" w:cs="Segoe UI"/>
          <w:lang w:eastAsia="es-ES"/>
        </w:rPr>
        <w:t>, con criterios de participac</w:t>
      </w:r>
      <w:r w:rsidR="00B33797">
        <w:rPr>
          <w:rFonts w:ascii="Segoe UI" w:eastAsia="Times New Roman" w:hAnsi="Segoe UI" w:cs="Segoe UI"/>
          <w:lang w:eastAsia="es-ES"/>
        </w:rPr>
        <w:t>ión, diversidad y acc</w:t>
      </w:r>
      <w:r w:rsidR="00696E26">
        <w:rPr>
          <w:rFonts w:ascii="Segoe UI" w:eastAsia="Times New Roman" w:hAnsi="Segoe UI" w:cs="Segoe UI"/>
          <w:lang w:eastAsia="es-ES"/>
        </w:rPr>
        <w:t>esibilidad, dando prioridad a la</w:t>
      </w:r>
      <w:r w:rsidR="00B33797">
        <w:rPr>
          <w:rFonts w:ascii="Segoe UI" w:eastAsia="Times New Roman" w:hAnsi="Segoe UI" w:cs="Segoe UI"/>
          <w:lang w:eastAsia="es-ES"/>
        </w:rPr>
        <w:t xml:space="preserve"> integración </w:t>
      </w:r>
      <w:r w:rsidR="00696E26">
        <w:rPr>
          <w:rFonts w:ascii="Segoe UI" w:eastAsia="Times New Roman" w:hAnsi="Segoe UI" w:cs="Segoe UI"/>
          <w:lang w:eastAsia="es-ES"/>
        </w:rPr>
        <w:t xml:space="preserve">de la persona usuaria </w:t>
      </w:r>
      <w:r w:rsidR="00B33797">
        <w:rPr>
          <w:rFonts w:ascii="Segoe UI" w:eastAsia="Times New Roman" w:hAnsi="Segoe UI" w:cs="Segoe UI"/>
          <w:lang w:eastAsia="es-ES"/>
        </w:rPr>
        <w:t>en la comunidad.</w:t>
      </w:r>
    </w:p>
    <w:p w:rsidR="00535272" w:rsidRPr="00C0563B"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b/>
          <w:bCs/>
          <w:lang w:eastAsia="es-ES"/>
        </w:rPr>
        <w:t>Mantener un sistema documental y de evaluación</w:t>
      </w:r>
      <w:r w:rsidRPr="00C0563B">
        <w:rPr>
          <w:rFonts w:ascii="Segoe UI" w:eastAsia="Times New Roman" w:hAnsi="Segoe UI" w:cs="Segoe UI"/>
          <w:lang w:eastAsia="es-ES"/>
        </w:rPr>
        <w:t xml:space="preserve"> que registre planes, seguimiento, incidencias y progresos.</w:t>
      </w:r>
    </w:p>
    <w:p w:rsidR="00535272" w:rsidRPr="00C0563B" w:rsidRDefault="00535272"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lang w:eastAsia="es-ES"/>
        </w:rPr>
        <w:t>Establecer procedimientos de</w:t>
      </w:r>
      <w:r w:rsidR="00A3193B" w:rsidRPr="00C0563B">
        <w:rPr>
          <w:rFonts w:ascii="Segoe UI" w:eastAsia="Times New Roman" w:hAnsi="Segoe UI" w:cs="Segoe UI"/>
          <w:lang w:eastAsia="es-ES"/>
        </w:rPr>
        <w:t xml:space="preserve"> participación,</w:t>
      </w:r>
      <w:r w:rsidRPr="00C0563B">
        <w:rPr>
          <w:rFonts w:ascii="Segoe UI" w:eastAsia="Times New Roman" w:hAnsi="Segoe UI" w:cs="Segoe UI"/>
          <w:lang w:eastAsia="es-ES"/>
        </w:rPr>
        <w:t xml:space="preserve"> comunicación e información a familias.</w:t>
      </w:r>
    </w:p>
    <w:p w:rsidR="00A3193B" w:rsidRPr="00C0563B" w:rsidRDefault="00A3193B" w:rsidP="00451295">
      <w:pPr>
        <w:numPr>
          <w:ilvl w:val="0"/>
          <w:numId w:val="8"/>
        </w:numPr>
        <w:spacing w:before="100" w:beforeAutospacing="1" w:after="100" w:afterAutospacing="1" w:line="240" w:lineRule="auto"/>
        <w:jc w:val="both"/>
        <w:rPr>
          <w:rFonts w:ascii="Segoe UI" w:eastAsia="Times New Roman" w:hAnsi="Segoe UI" w:cs="Segoe UI"/>
          <w:lang w:eastAsia="es-ES"/>
        </w:rPr>
      </w:pPr>
      <w:r w:rsidRPr="00C0563B">
        <w:rPr>
          <w:rFonts w:ascii="Segoe UI" w:eastAsia="Times New Roman" w:hAnsi="Segoe UI" w:cs="Segoe UI"/>
          <w:b/>
          <w:lang w:eastAsia="es-ES"/>
        </w:rPr>
        <w:t>Diseñar y ejecutar un plan de formación</w:t>
      </w:r>
      <w:r w:rsidRPr="00C0563B">
        <w:rPr>
          <w:rFonts w:ascii="Segoe UI" w:eastAsia="Times New Roman" w:hAnsi="Segoe UI" w:cs="Segoe UI"/>
          <w:lang w:eastAsia="es-ES"/>
        </w:rPr>
        <w:t xml:space="preserve"> continuo de los profesionales del servicio, garantizando su participación en la elaboraci</w:t>
      </w:r>
      <w:r w:rsidR="00B33797" w:rsidRPr="00C0563B">
        <w:rPr>
          <w:rFonts w:ascii="Segoe UI" w:eastAsia="Times New Roman" w:hAnsi="Segoe UI" w:cs="Segoe UI"/>
          <w:lang w:eastAsia="es-ES"/>
        </w:rPr>
        <w:t>ón, seguimiento y evaluación de dicho plan.</w:t>
      </w:r>
    </w:p>
    <w:p w:rsidR="00D7486D" w:rsidRDefault="00D7486D" w:rsidP="00D7486D">
      <w:pPr>
        <w:spacing w:before="100" w:beforeAutospacing="1" w:after="100" w:afterAutospacing="1" w:line="240" w:lineRule="auto"/>
        <w:ind w:left="360"/>
        <w:jc w:val="both"/>
        <w:rPr>
          <w:rFonts w:ascii="Segoe UI" w:eastAsia="Times New Roman" w:hAnsi="Segoe UI" w:cs="Segoe UI"/>
          <w:lang w:eastAsia="es-ES"/>
        </w:rPr>
      </w:pPr>
    </w:p>
    <w:p w:rsidR="00D77A2E" w:rsidRPr="00D77A2E" w:rsidRDefault="00D77A2E" w:rsidP="00D77A2E">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D77A2E">
        <w:rPr>
          <w:rFonts w:ascii="Segoe UI" w:eastAsia="Times New Roman" w:hAnsi="Segoe UI" w:cs="Segoe UI"/>
          <w:b/>
          <w:bCs/>
          <w:lang w:eastAsia="es-ES"/>
        </w:rPr>
        <w:t>COMUNICACIONES INTERNAS Y EXTERNAS E IMAGEN CORPORATIVA:</w:t>
      </w:r>
    </w:p>
    <w:p w:rsidR="00D77A2E" w:rsidRPr="00D77A2E" w:rsidRDefault="00D77A2E" w:rsidP="00D77A2E">
      <w:pPr>
        <w:spacing w:before="100" w:beforeAutospacing="1" w:after="100" w:afterAutospacing="1" w:line="240" w:lineRule="auto"/>
        <w:jc w:val="both"/>
        <w:rPr>
          <w:rFonts w:ascii="Segoe UI" w:eastAsia="Times New Roman" w:hAnsi="Segoe UI" w:cs="Segoe UI"/>
          <w:lang w:eastAsia="es-ES"/>
        </w:rPr>
      </w:pPr>
      <w:r w:rsidRPr="00D77A2E">
        <w:rPr>
          <w:rFonts w:ascii="Segoe UI" w:eastAsia="Times New Roman" w:hAnsi="Segoe UI" w:cs="Segoe UI"/>
          <w:lang w:eastAsia="es-ES"/>
        </w:rPr>
        <w:t xml:space="preserve">Con carácter general, en las comunicaciones de cada centro y servicio que hagan referencia a las actividades objeto de estos pliegos, deberá hacerse constar el nombre del Departamento de Cuidados y Políticas Sociales de la Diputación Foral de Gipuzkoa. </w:t>
      </w:r>
    </w:p>
    <w:p w:rsidR="00D77A2E" w:rsidRPr="00D77A2E" w:rsidRDefault="00D77A2E" w:rsidP="00D77A2E">
      <w:pPr>
        <w:spacing w:before="100" w:beforeAutospacing="1" w:after="100" w:afterAutospacing="1" w:line="240" w:lineRule="auto"/>
        <w:jc w:val="both"/>
        <w:rPr>
          <w:rFonts w:ascii="Segoe UI" w:eastAsia="Times New Roman" w:hAnsi="Segoe UI" w:cs="Segoe UI"/>
          <w:lang w:eastAsia="es-ES"/>
        </w:rPr>
      </w:pPr>
      <w:r w:rsidRPr="00D77A2E">
        <w:rPr>
          <w:rFonts w:ascii="Segoe UI" w:eastAsia="Times New Roman" w:hAnsi="Segoe UI" w:cs="Segoe UI"/>
          <w:lang w:eastAsia="es-ES"/>
        </w:rPr>
        <w:t>Asimismo, todos los elementos de identificación y señalización en el centro, papelería, uniformes y demás soportes susceptibles de incorporar imagen reflejarán la identidad visual definida para el centro por el Departamento de Cuidados y Políticas Sociales.</w:t>
      </w:r>
    </w:p>
    <w:p w:rsidR="00D77A2E" w:rsidRDefault="00D77A2E" w:rsidP="00D77A2E">
      <w:pPr>
        <w:spacing w:before="100" w:beforeAutospacing="1" w:after="100" w:afterAutospacing="1" w:line="240" w:lineRule="auto"/>
        <w:jc w:val="both"/>
        <w:rPr>
          <w:rFonts w:ascii="Segoe UI" w:eastAsia="Times New Roman" w:hAnsi="Segoe UI" w:cs="Segoe UI"/>
          <w:lang w:eastAsia="es-ES"/>
        </w:rPr>
      </w:pPr>
    </w:p>
    <w:p w:rsidR="00535272" w:rsidRPr="00062606" w:rsidRDefault="00535272" w:rsidP="00D77489">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062606">
        <w:rPr>
          <w:rFonts w:ascii="Segoe UI" w:eastAsia="Times New Roman" w:hAnsi="Segoe UI" w:cs="Segoe UI"/>
          <w:b/>
          <w:bCs/>
          <w:lang w:eastAsia="es-ES"/>
        </w:rPr>
        <w:t>INSTALACIONES Y EQUIPAMIENTO</w:t>
      </w:r>
    </w:p>
    <w:p w:rsidR="00CB725C" w:rsidRDefault="00D7486D" w:rsidP="00CB725C">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Se adjuntará inve</w:t>
      </w:r>
      <w:r>
        <w:rPr>
          <w:rFonts w:ascii="Segoe UI" w:eastAsia="Times New Roman" w:hAnsi="Segoe UI" w:cs="Segoe UI"/>
          <w:lang w:eastAsia="es-ES"/>
        </w:rPr>
        <w:t>ntario de los bienes muebles del</w:t>
      </w:r>
      <w:r w:rsidRPr="00D7486D">
        <w:rPr>
          <w:rFonts w:ascii="Segoe UI" w:eastAsia="Times New Roman" w:hAnsi="Segoe UI" w:cs="Segoe UI"/>
          <w:lang w:eastAsia="es-ES"/>
        </w:rPr>
        <w:t xml:space="preserve"> centro como anexo al contrato.</w:t>
      </w:r>
    </w:p>
    <w:p w:rsidR="00D7486D" w:rsidRDefault="00D7486D" w:rsidP="00CB725C">
      <w:pPr>
        <w:spacing w:before="100" w:beforeAutospacing="1" w:after="100" w:afterAutospacing="1" w:line="240" w:lineRule="auto"/>
        <w:jc w:val="both"/>
        <w:rPr>
          <w:rFonts w:ascii="Segoe UI" w:eastAsia="Times New Roman" w:hAnsi="Segoe UI" w:cs="Segoe UI"/>
          <w:lang w:eastAsia="es-ES"/>
        </w:rPr>
      </w:pPr>
    </w:p>
    <w:p w:rsidR="00D7486D" w:rsidRPr="00D7486D" w:rsidRDefault="00D7486D" w:rsidP="00D7486D">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D7486D">
        <w:rPr>
          <w:rFonts w:ascii="Segoe UI" w:eastAsia="Times New Roman" w:hAnsi="Segoe UI" w:cs="Segoe UI"/>
          <w:b/>
          <w:bCs/>
          <w:lang w:eastAsia="es-ES"/>
        </w:rPr>
        <w:t>PLAN DE MANTENIMIENTO:</w:t>
      </w:r>
    </w:p>
    <w:p w:rsid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 xml:space="preserve">El Departamento de Cuidados y Políticas Sociales de la Diputación Foral de Gipuzkoa facilitará </w:t>
      </w:r>
      <w:r w:rsidR="00887AAA">
        <w:rPr>
          <w:rFonts w:ascii="Segoe UI" w:eastAsia="Times New Roman" w:hAnsi="Segoe UI" w:cs="Segoe UI"/>
          <w:lang w:eastAsia="es-ES"/>
        </w:rPr>
        <w:t>el Plan</w:t>
      </w:r>
      <w:r w:rsidRPr="00D7486D">
        <w:rPr>
          <w:rFonts w:ascii="Segoe UI" w:eastAsia="Times New Roman" w:hAnsi="Segoe UI" w:cs="Segoe UI"/>
          <w:lang w:eastAsia="es-ES"/>
        </w:rPr>
        <w:t xml:space="preserve"> de Mantenimiento del</w:t>
      </w:r>
      <w:r w:rsidR="00887AAA">
        <w:rPr>
          <w:rFonts w:ascii="Segoe UI" w:eastAsia="Times New Roman" w:hAnsi="Segoe UI" w:cs="Segoe UI"/>
          <w:lang w:eastAsia="es-ES"/>
        </w:rPr>
        <w:t xml:space="preserve"> edificio</w:t>
      </w:r>
      <w:r w:rsidRPr="00D7486D">
        <w:rPr>
          <w:rFonts w:ascii="Segoe UI" w:eastAsia="Times New Roman" w:hAnsi="Segoe UI" w:cs="Segoe UI"/>
          <w:lang w:eastAsia="es-ES"/>
        </w:rPr>
        <w:t xml:space="preserve"> donde se vaya a prestar el objeto del contrato. </w:t>
      </w:r>
    </w:p>
    <w:p w:rsidR="00887AAA" w:rsidRPr="00630B9D" w:rsidRDefault="00630B9D" w:rsidP="00887AAA">
      <w:pPr>
        <w:jc w:val="both"/>
        <w:rPr>
          <w:rFonts w:ascii="Arial" w:hAnsi="Arial" w:cs="Arial"/>
        </w:rPr>
      </w:pPr>
      <w:r w:rsidRPr="00630B9D">
        <w:rPr>
          <w:rFonts w:ascii="Segoe UI" w:hAnsi="Segoe UI" w:cs="Segoe UI"/>
        </w:rPr>
        <w:t>E</w:t>
      </w:r>
      <w:r w:rsidR="00887AAA" w:rsidRPr="00630B9D">
        <w:rPr>
          <w:rFonts w:ascii="Segoe UI" w:hAnsi="Segoe UI" w:cs="Segoe UI"/>
        </w:rPr>
        <w:t xml:space="preserve">l Departamento de Cuidados y Políticas Sociales de la Diputación Foral de Gipuzkoa todavía no dispone el Plan de mantenimiento del local, pero facilitará en el perfil de contratante el Proyecto de acondicionamiento </w:t>
      </w:r>
      <w:proofErr w:type="gramStart"/>
      <w:r w:rsidR="00887AAA" w:rsidRPr="00630B9D">
        <w:rPr>
          <w:rFonts w:ascii="Segoe UI" w:hAnsi="Segoe UI" w:cs="Segoe UI"/>
        </w:rPr>
        <w:t>del  local</w:t>
      </w:r>
      <w:proofErr w:type="gramEnd"/>
      <w:r w:rsidR="00887AAA" w:rsidRPr="00630B9D">
        <w:rPr>
          <w:rFonts w:ascii="Segoe UI" w:hAnsi="Segoe UI" w:cs="Segoe UI"/>
        </w:rPr>
        <w:t xml:space="preserve"> para centro de </w:t>
      </w:r>
      <w:r w:rsidRPr="00630B9D">
        <w:rPr>
          <w:rFonts w:ascii="Segoe UI" w:hAnsi="Segoe UI" w:cs="Segoe UI"/>
        </w:rPr>
        <w:t>día</w:t>
      </w:r>
      <w:r w:rsidR="00887AAA" w:rsidRPr="00630B9D">
        <w:rPr>
          <w:rFonts w:ascii="Segoe UI" w:hAnsi="Segoe UI" w:cs="Segoe UI"/>
        </w:rPr>
        <w:t>.</w:t>
      </w:r>
    </w:p>
    <w:p w:rsidR="00887AAA" w:rsidRPr="00D7486D" w:rsidRDefault="00887AAA" w:rsidP="00D7486D">
      <w:pPr>
        <w:spacing w:before="100" w:beforeAutospacing="1" w:after="100" w:afterAutospacing="1" w:line="240" w:lineRule="auto"/>
        <w:jc w:val="both"/>
        <w:rPr>
          <w:rFonts w:ascii="Segoe UI" w:eastAsia="Times New Roman" w:hAnsi="Segoe UI" w:cs="Segoe UI"/>
          <w:lang w:eastAsia="es-ES"/>
        </w:rPr>
      </w:pP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La contratista deberá cumplir las exige</w:t>
      </w:r>
      <w:r w:rsidR="00887AAA">
        <w:rPr>
          <w:rFonts w:ascii="Segoe UI" w:eastAsia="Times New Roman" w:hAnsi="Segoe UI" w:cs="Segoe UI"/>
          <w:lang w:eastAsia="es-ES"/>
        </w:rPr>
        <w:t>ncias descritas en el Plan</w:t>
      </w:r>
      <w:r w:rsidRPr="00D7486D">
        <w:rPr>
          <w:rFonts w:ascii="Segoe UI" w:eastAsia="Times New Roman" w:hAnsi="Segoe UI" w:cs="Segoe UI"/>
          <w:lang w:eastAsia="es-ES"/>
        </w:rPr>
        <w:t xml:space="preserve"> de Mantenimiento del</w:t>
      </w:r>
      <w:r w:rsidR="00887AAA">
        <w:rPr>
          <w:rFonts w:ascii="Segoe UI" w:eastAsia="Times New Roman" w:hAnsi="Segoe UI" w:cs="Segoe UI"/>
          <w:lang w:eastAsia="es-ES"/>
        </w:rPr>
        <w:t xml:space="preserve"> edificio</w:t>
      </w:r>
      <w:r w:rsidRPr="00D7486D">
        <w:rPr>
          <w:rFonts w:ascii="Segoe UI" w:eastAsia="Times New Roman" w:hAnsi="Segoe UI" w:cs="Segoe UI"/>
          <w:lang w:eastAsia="es-ES"/>
        </w:rPr>
        <w:t xml:space="preserve">, que tienen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 xml:space="preserve">El Plan de mantenimiento está compuesto por los siguientes apartados: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Datos generales.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En el Anexo 1 se adjuntan la zonificación y planos del edificio e instalaciones.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Mantenimiento preventivo.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En este apartado se recogen las operaciones de mantenimiento preventivo a efectuar en el edificio, instalaciones y mobiliario y equipamiento que la entidad contratista deberá realizar dentro del periodo del contrato de gestión del edificio.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Las operaciones de mantenimiento preventivo que nacen del inventario se dividen en ordinarias y obligatorias.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instalaciones de protección contra incendios, instalaciones eléctricas, instalaciones de almacenamiento de combustible, </w:t>
      </w:r>
      <w:proofErr w:type="spellStart"/>
      <w:r w:rsidRPr="00D7486D">
        <w:rPr>
          <w:rFonts w:ascii="Segoe UI" w:eastAsia="Times New Roman" w:hAnsi="Segoe UI" w:cs="Segoe UI"/>
          <w:lang w:eastAsia="es-ES"/>
        </w:rPr>
        <w:t>etc</w:t>
      </w:r>
      <w:proofErr w:type="spellEnd"/>
      <w:r w:rsidRPr="00D7486D">
        <w:rPr>
          <w:rFonts w:ascii="Segoe UI" w:eastAsia="Times New Roman" w:hAnsi="Segoe UI" w:cs="Segoe UI"/>
          <w:lang w:eastAsia="es-ES"/>
        </w:rPr>
        <w:t>).</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Para la ejecución de los trabajos de mantenimiento se requiere una categoría profesional específica que deberá respetar la entidad contratista en cada una de las operaciones.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En el Anexo 4 se adjuntan las fichas de mantenimiento preventivo.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Calendario de actuaciones de mantenimiento preventivo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En cada una de las operaciones se define la periodicidad con que se debe realizar cada actuación. Así mismo se ha elaborado un calendario para organizar todas las operaciones.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En el Anexo 5 se adjunta el calendario de mantenimiento preventivo para el periodo de vigencia del contrato de gestión del edificio.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Estimación horaria de mantenimiento preventivo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Cada una de las operaciones tiene asignado un rendimiento de trabajo, con el que se obtiene la estimación de horas necesarias para el mantenimiento.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En el Anexo 6 se adjunta la estimación horaria anual de mantenimiento preventivo para el periodo de vigencia del contrato de gestión del edificio.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Procedimiento de actuaciones de mantenimiento correctivo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El mantenimiento correctivo es el conjunto de operaciones que la entidad contratista deberá realizar para subsanar, corregir o reparar las averías o deficiencias y sustituir los elementos o equipos dañados que impidan su normal funcionamiento.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En caso de que la incidencia requiera una mejora de la instalación o equipo o se haya agotado su vida útil, corresponderá a la Diputación Foral de Gipuzkoa realizar la inversión necesaria.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Cuando existan dudas en la interpretación de este apartado, el Departamento de Cuidados y Políticas Sociales de la Diputación Foral de Gipuzkoa resolverá las mismas.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Información de riesgos del edificio a tener en cuenta en los trabajos de mantenimiento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Cuidados y Políticas Sociales.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En el Anexo 7 se adjunta dicho Documento de Información de riesgos.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Las empresas que desarrollen actividades en este centro de trabajo tendrán en cuenta la información facilitada a través de dicho Documento en la Evaluación de Riesgos y en la Planificación de la Actividad Preventiva de los trabajos a realizar.</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Todos los empresarios concurrentes habrán de considerar los riesgos que, siendo propios de cada empresa, surjan o se agraven precisamente por las circunstancias de concurrencia en que las actividades se desarrollan.</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Por tanto, a la entidad contratista se le entregará, junto con el contrato, el Documento de información de riesgos del edificio que gestionan. Con el fin de acreditar la recepción del Documento, la entidad contratista deberá rellenar su Anexo 1 de recepción del documento y firmarlo por la persona con poder suficiente para representar a la entidad.</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w:t>
      </w:r>
      <w:r w:rsidRPr="00D7486D">
        <w:rPr>
          <w:rFonts w:ascii="Segoe UI" w:eastAsia="Times New Roman" w:hAnsi="Segoe UI" w:cs="Segoe UI"/>
          <w:lang w:eastAsia="es-ES"/>
        </w:rPr>
        <w:tab/>
        <w:t>Forma de afrontar situaciones imprevistas, de emergencia y atención de incidencias. Habrán de especificarse los protocolos, medios propios o externos, etc.</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 xml:space="preserve">Este Plan de Mantenimiento que sirve para la fase de licitación, tiene su origen y soporte en el programa informático </w:t>
      </w:r>
      <w:proofErr w:type="spellStart"/>
      <w:r w:rsidRPr="00D7486D">
        <w:rPr>
          <w:rFonts w:ascii="Segoe UI" w:eastAsia="Times New Roman" w:hAnsi="Segoe UI" w:cs="Segoe UI"/>
          <w:lang w:eastAsia="es-ES"/>
        </w:rPr>
        <w:t>MantTest</w:t>
      </w:r>
      <w:proofErr w:type="spellEnd"/>
      <w:r w:rsidRPr="00D7486D">
        <w:rPr>
          <w:rFonts w:ascii="Segoe UI" w:eastAsia="Times New Roman" w:hAnsi="Segoe UI" w:cs="Segoe UI"/>
          <w:lang w:eastAsia="es-ES"/>
        </w:rPr>
        <w:t xml:space="preserve">. Por ello, una vez se materialice la adjudicación, la entidad contratista deberá realizar y tramitar la gestión íntegra de mantenimiento preventivo y correctivo a través del programa informático </w:t>
      </w:r>
      <w:proofErr w:type="spellStart"/>
      <w:r w:rsidRPr="00D7486D">
        <w:rPr>
          <w:rFonts w:ascii="Segoe UI" w:eastAsia="Times New Roman" w:hAnsi="Segoe UI" w:cs="Segoe UI"/>
          <w:lang w:eastAsia="es-ES"/>
        </w:rPr>
        <w:t>MantTest</w:t>
      </w:r>
      <w:proofErr w:type="spellEnd"/>
      <w:r w:rsidRPr="00D7486D">
        <w:rPr>
          <w:rFonts w:ascii="Segoe UI" w:eastAsia="Times New Roman" w:hAnsi="Segoe UI" w:cs="Segoe UI"/>
          <w:lang w:eastAsia="es-ES"/>
        </w:rPr>
        <w:t xml:space="preserve">, facilitado por el Departamento de Cuidados y Políticas Sociales.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 xml:space="preserve">Dicho programa informático dispondrá de un calendario donde se señalarán las fechas para realizar cada una de las operaciones de mantenimiento preventivo, inspecciones reglamentarias, etc. </w:t>
      </w:r>
    </w:p>
    <w:p w:rsidR="00D7486D" w:rsidRP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 xml:space="preserve">Las operaciones de mantenimiento correctivo también se deberán registrar a través del programa informático </w:t>
      </w:r>
      <w:proofErr w:type="spellStart"/>
      <w:r w:rsidRPr="00D7486D">
        <w:rPr>
          <w:rFonts w:ascii="Segoe UI" w:eastAsia="Times New Roman" w:hAnsi="Segoe UI" w:cs="Segoe UI"/>
          <w:lang w:eastAsia="es-ES"/>
        </w:rPr>
        <w:t>MantTest</w:t>
      </w:r>
      <w:proofErr w:type="spellEnd"/>
      <w:r w:rsidRPr="00D7486D">
        <w:rPr>
          <w:rFonts w:ascii="Segoe UI" w:eastAsia="Times New Roman" w:hAnsi="Segoe UI" w:cs="Segoe UI"/>
          <w:lang w:eastAsia="es-ES"/>
        </w:rPr>
        <w:t>, creando un orden de trabajo con la descripción de la incidencia, la reparación que se ha realizado, para así poder cerrar la incidencia abierta.</w:t>
      </w:r>
    </w:p>
    <w:p w:rsidR="00D7486D" w:rsidRDefault="00D7486D" w:rsidP="00D7486D">
      <w:pPr>
        <w:spacing w:before="100" w:beforeAutospacing="1" w:after="100" w:afterAutospacing="1" w:line="240" w:lineRule="auto"/>
        <w:jc w:val="both"/>
        <w:rPr>
          <w:rFonts w:ascii="Segoe UI" w:eastAsia="Times New Roman" w:hAnsi="Segoe UI" w:cs="Segoe UI"/>
          <w:lang w:eastAsia="es-ES"/>
        </w:rPr>
      </w:pPr>
      <w:r w:rsidRPr="00D7486D">
        <w:rPr>
          <w:rFonts w:ascii="Segoe UI" w:eastAsia="Times New Roman" w:hAnsi="Segoe UI" w:cs="Segoe UI"/>
          <w:lang w:eastAsia="es-ES"/>
        </w:rPr>
        <w:t>Asimismo, la entidad contratista deberá incorporar al programa toda la documentación digitalizada acreditativa de la efectiva realización de las actuaciones exigidas en el calendario (certificad</w:t>
      </w:r>
      <w:r w:rsidR="00770FB2">
        <w:rPr>
          <w:rFonts w:ascii="Segoe UI" w:eastAsia="Times New Roman" w:hAnsi="Segoe UI" w:cs="Segoe UI"/>
          <w:lang w:eastAsia="es-ES"/>
        </w:rPr>
        <w:t>os, fotografías, etc.).</w:t>
      </w:r>
    </w:p>
    <w:p w:rsidR="00770FB2" w:rsidRPr="00D7486D" w:rsidRDefault="00770FB2" w:rsidP="00D7486D">
      <w:pPr>
        <w:spacing w:before="100" w:beforeAutospacing="1" w:after="100" w:afterAutospacing="1" w:line="240" w:lineRule="auto"/>
        <w:jc w:val="both"/>
        <w:rPr>
          <w:rFonts w:ascii="Segoe UI" w:eastAsia="Times New Roman" w:hAnsi="Segoe UI" w:cs="Segoe UI"/>
          <w:lang w:eastAsia="es-ES"/>
        </w:rPr>
      </w:pPr>
    </w:p>
    <w:p w:rsidR="00770FB2" w:rsidRPr="00770FB2" w:rsidRDefault="00770FB2" w:rsidP="00770FB2">
      <w:pPr>
        <w:pStyle w:val="Prrafodelista"/>
        <w:numPr>
          <w:ilvl w:val="0"/>
          <w:numId w:val="20"/>
        </w:numPr>
        <w:spacing w:before="100" w:beforeAutospacing="1" w:after="100" w:afterAutospacing="1" w:line="240" w:lineRule="auto"/>
        <w:jc w:val="both"/>
        <w:outlineLvl w:val="2"/>
        <w:rPr>
          <w:rFonts w:ascii="Segoe UI" w:eastAsia="Times New Roman" w:hAnsi="Segoe UI" w:cs="Segoe UI"/>
          <w:b/>
          <w:bCs/>
          <w:lang w:eastAsia="es-ES"/>
        </w:rPr>
      </w:pPr>
      <w:r w:rsidRPr="00770FB2">
        <w:rPr>
          <w:rFonts w:ascii="Segoe UI" w:eastAsia="Times New Roman" w:hAnsi="Segoe UI" w:cs="Segoe UI"/>
          <w:b/>
          <w:bCs/>
          <w:lang w:eastAsia="es-ES"/>
        </w:rPr>
        <w:t>SISTEMAS DE INFORMACIÓN:</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1.- Sistema de Información de gestión asistencial:</w:t>
      </w:r>
    </w:p>
    <w:p w:rsid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La contratista deberá crear o mantener los oportunos registros que recojan la información rel</w:t>
      </w:r>
      <w:r>
        <w:rPr>
          <w:rFonts w:ascii="Segoe UI" w:eastAsia="Times New Roman" w:hAnsi="Segoe UI" w:cs="Segoe UI"/>
          <w:lang w:eastAsia="es-ES"/>
        </w:rPr>
        <w:t>evante referida a los servicios definidos en la cláusula 6.</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En todo caso, el sistema de Información deberá recoger la información necesaria, para garantizar y evidenciar en todo momento el cumplimiento de los estándares que se defin</w:t>
      </w:r>
      <w:r>
        <w:rPr>
          <w:rFonts w:ascii="Segoe UI" w:eastAsia="Times New Roman" w:hAnsi="Segoe UI" w:cs="Segoe UI"/>
          <w:lang w:eastAsia="es-ES"/>
        </w:rPr>
        <w:t>an en la oferta.</w:t>
      </w:r>
      <w:r w:rsidRPr="00770FB2">
        <w:rPr>
          <w:rFonts w:ascii="Segoe UI" w:eastAsia="Times New Roman" w:hAnsi="Segoe UI" w:cs="Segoe UI"/>
          <w:lang w:eastAsia="es-ES"/>
        </w:rPr>
        <w:t xml:space="preserve"> La información deberá registrarse y estar disponible en tiempo real.</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 xml:space="preserve">Dicha información se compartirá con el Departamento de Cuidados y Políticas Sociales de la Diputación Foral de Gipuzkoa, durante toda la vigencia del contrato, y se cederá a la Administración contratante una vez expirado el plazo de vigencia del contrato. </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La contratista cesante no podrá guardar copia de los citados datos, y deberá garantizar el borrado de todos los ficheros que puedan existir en sus equipos informáticos con datos relativos a las personas que hubiera atendido en razón del contrato.</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Dicha información deberá estar registrada en soporte informático sobre una base de datos “estándar” que deberá permitir la exportación de dichos datos a un nuevo aplicativo. No obstante, si el Departamento de Cuidados y Políticas Sociales lo estimara oportuno, podrá imponer a la contratista la obligación de utilizar un determinado sistema informático, bien con carácter experimental, bien como herramienta estándar, previamente seleccionada por su idoneidad para su utilización generalizada en la red de centros propios y/o concertados. En cuyo caso la contratista deberá garantizar el trasvase de datos desde su aplicativo o, incluso, la migración hacia el nuevo aplicativo, sin exigir por ello contraprestación alguna. No obstante, el Departamento de Cuidados y Políticas Sociales pondrá a disposición de tal fin los medios técnicos que razonablemente considere oportunos.</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 xml:space="preserve">2.- </w:t>
      </w:r>
      <w:proofErr w:type="spellStart"/>
      <w:r w:rsidRPr="00770FB2">
        <w:rPr>
          <w:rFonts w:ascii="Segoe UI" w:eastAsia="Times New Roman" w:hAnsi="Segoe UI" w:cs="Segoe UI"/>
          <w:lang w:eastAsia="es-ES"/>
        </w:rPr>
        <w:t>Gizanet</w:t>
      </w:r>
      <w:proofErr w:type="spellEnd"/>
      <w:r w:rsidRPr="00770FB2">
        <w:rPr>
          <w:rFonts w:ascii="Segoe UI" w:eastAsia="Times New Roman" w:hAnsi="Segoe UI" w:cs="Segoe UI"/>
          <w:lang w:eastAsia="es-ES"/>
        </w:rPr>
        <w:t>:</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 xml:space="preserve">La contratista deberá utilizar y alimentar los sistemas de información puestos a su disposición por el Departamento de Cuidados y Políticas Sociales, en especial los sistemas de Extranet y </w:t>
      </w:r>
      <w:proofErr w:type="spellStart"/>
      <w:r w:rsidRPr="00770FB2">
        <w:rPr>
          <w:rFonts w:ascii="Segoe UI" w:eastAsia="Times New Roman" w:hAnsi="Segoe UI" w:cs="Segoe UI"/>
          <w:lang w:eastAsia="es-ES"/>
        </w:rPr>
        <w:t>Gizanet</w:t>
      </w:r>
      <w:proofErr w:type="spellEnd"/>
      <w:r w:rsidRPr="00770FB2">
        <w:rPr>
          <w:rFonts w:ascii="Segoe UI" w:eastAsia="Times New Roman" w:hAnsi="Segoe UI" w:cs="Segoe UI"/>
          <w:lang w:eastAsia="es-ES"/>
        </w:rPr>
        <w:t>.</w:t>
      </w:r>
    </w:p>
    <w:p w:rsidR="00770FB2" w:rsidRPr="00770FB2"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3.- Plan de mantenimiento preventivo:</w:t>
      </w:r>
    </w:p>
    <w:p w:rsidR="00D7486D" w:rsidRDefault="00770FB2" w:rsidP="00770FB2">
      <w:pPr>
        <w:spacing w:before="100" w:beforeAutospacing="1" w:after="100" w:afterAutospacing="1" w:line="240" w:lineRule="auto"/>
        <w:jc w:val="both"/>
        <w:rPr>
          <w:rFonts w:ascii="Segoe UI" w:eastAsia="Times New Roman" w:hAnsi="Segoe UI" w:cs="Segoe UI"/>
          <w:lang w:eastAsia="es-ES"/>
        </w:rPr>
      </w:pPr>
      <w:r w:rsidRPr="00770FB2">
        <w:rPr>
          <w:rFonts w:ascii="Segoe UI" w:eastAsia="Times New Roman" w:hAnsi="Segoe UI" w:cs="Segoe UI"/>
          <w:lang w:eastAsia="es-ES"/>
        </w:rPr>
        <w:t xml:space="preserve">La gestión íntegra del Plan de mantenimiento deberá realizarse a través del programa informático </w:t>
      </w:r>
      <w:proofErr w:type="spellStart"/>
      <w:r w:rsidRPr="00770FB2">
        <w:rPr>
          <w:rFonts w:ascii="Segoe UI" w:eastAsia="Times New Roman" w:hAnsi="Segoe UI" w:cs="Segoe UI"/>
          <w:lang w:eastAsia="es-ES"/>
        </w:rPr>
        <w:t>MantTest</w:t>
      </w:r>
      <w:proofErr w:type="spellEnd"/>
      <w:r w:rsidRPr="00770FB2">
        <w:rPr>
          <w:rFonts w:ascii="Segoe UI" w:eastAsia="Times New Roman" w:hAnsi="Segoe UI" w:cs="Segoe UI"/>
          <w:lang w:eastAsia="es-ES"/>
        </w:rPr>
        <w:t>, programa que el Departamento de Cuidados y Políticas Sociales pondrá a disposición de la licitadora.</w:t>
      </w:r>
    </w:p>
    <w:p w:rsidR="00770FB2" w:rsidRDefault="00770FB2" w:rsidP="00451295">
      <w:pPr>
        <w:jc w:val="both"/>
        <w:rPr>
          <w:rFonts w:ascii="Segoe UI" w:hAnsi="Segoe UI" w:cs="Segoe UI"/>
        </w:rPr>
        <w:sectPr w:rsidR="00770FB2" w:rsidSect="009F7C49">
          <w:headerReference w:type="default" r:id="rId8"/>
          <w:footerReference w:type="default" r:id="rId9"/>
          <w:pgSz w:w="11906" w:h="16838"/>
          <w:pgMar w:top="1985" w:right="1701" w:bottom="1418" w:left="1701" w:header="709" w:footer="709" w:gutter="0"/>
          <w:cols w:space="708"/>
          <w:docGrid w:linePitch="360"/>
        </w:sectPr>
      </w:pPr>
    </w:p>
    <w:p w:rsidR="00770FB2" w:rsidRPr="00C73D12" w:rsidRDefault="00770FB2" w:rsidP="00770FB2">
      <w:pPr>
        <w:jc w:val="center"/>
        <w:rPr>
          <w:rFonts w:ascii="Arial" w:hAnsi="Arial" w:cs="Arial"/>
        </w:rPr>
      </w:pPr>
      <w:r w:rsidRPr="00C73D12">
        <w:rPr>
          <w:rFonts w:ascii="Arial" w:hAnsi="Arial" w:cs="Arial"/>
          <w:b/>
          <w:i/>
        </w:rPr>
        <w:t>ANEXO I. DOCUMENTACIÓN PARA EL SEGUIMIENTO DE LA EJECUCIÓN DEL CONTRATO.</w:t>
      </w:r>
      <w:r w:rsidRPr="00C73D12">
        <w:rPr>
          <w:rFonts w:ascii="Arial" w:hAnsi="Arial" w:cs="Arial"/>
        </w:rPr>
        <w:br/>
      </w:r>
    </w:p>
    <w:p w:rsidR="00770FB2" w:rsidRPr="00E32624" w:rsidRDefault="00770FB2" w:rsidP="00770FB2">
      <w:pPr>
        <w:rPr>
          <w:rFonts w:ascii="Segoe UI" w:hAnsi="Segoe UI" w:cs="Segoe UI"/>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740"/>
        <w:gridCol w:w="1418"/>
        <w:gridCol w:w="1701"/>
        <w:gridCol w:w="3118"/>
        <w:gridCol w:w="1418"/>
        <w:gridCol w:w="1276"/>
      </w:tblGrid>
      <w:tr w:rsidR="00770FB2" w:rsidRPr="00D07AC2" w:rsidTr="004011E1">
        <w:trPr>
          <w:gridAfter w:val="5"/>
          <w:wAfter w:w="8931" w:type="dxa"/>
          <w:cantSplit/>
          <w:trHeight w:val="461"/>
        </w:trPr>
        <w:tc>
          <w:tcPr>
            <w:tcW w:w="5740" w:type="dxa"/>
            <w:tcBorders>
              <w:top w:val="single" w:sz="4" w:space="0" w:color="808080"/>
            </w:tcBorders>
            <w:shd w:val="clear" w:color="auto" w:fill="FFFFCC"/>
            <w:vAlign w:val="center"/>
          </w:tcPr>
          <w:p w:rsidR="00770FB2" w:rsidRPr="00D07AC2" w:rsidRDefault="00770FB2" w:rsidP="004011E1">
            <w:pPr>
              <w:ind w:left="113" w:right="113"/>
              <w:rPr>
                <w:rFonts w:ascii="Calibri" w:hAnsi="Calibri"/>
                <w:b/>
                <w:noProof/>
                <w:lang w:eastAsia="es-ES"/>
              </w:rPr>
            </w:pPr>
            <w:r w:rsidRPr="00D07AC2">
              <w:rPr>
                <w:rFonts w:ascii="Calibri" w:hAnsi="Calibri"/>
                <w:b/>
                <w:noProof/>
                <w:lang w:eastAsia="es-ES"/>
              </w:rPr>
              <w:t>Concertación</w:t>
            </w:r>
          </w:p>
        </w:tc>
      </w:tr>
      <w:tr w:rsidR="00770FB2" w:rsidRPr="00D07AC2" w:rsidTr="004011E1">
        <w:trPr>
          <w:cantSplit/>
          <w:trHeight w:val="566"/>
        </w:trPr>
        <w:tc>
          <w:tcPr>
            <w:tcW w:w="5740"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Tipo de documento</w:t>
            </w:r>
          </w:p>
        </w:tc>
        <w:tc>
          <w:tcPr>
            <w:tcW w:w="1418"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Ámbito</w:t>
            </w:r>
          </w:p>
        </w:tc>
        <w:tc>
          <w:tcPr>
            <w:tcW w:w="1701"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Periodicidad</w:t>
            </w:r>
          </w:p>
        </w:tc>
        <w:tc>
          <w:tcPr>
            <w:tcW w:w="3118"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Modelo</w:t>
            </w:r>
          </w:p>
        </w:tc>
        <w:tc>
          <w:tcPr>
            <w:tcW w:w="1418"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 xml:space="preserve">Fecha límite </w:t>
            </w:r>
            <w:r w:rsidRPr="00D07AC2">
              <w:rPr>
                <w:rFonts w:ascii="Calibri" w:hAnsi="Calibri"/>
                <w:b/>
                <w:noProof/>
                <w:sz w:val="24"/>
                <w:szCs w:val="24"/>
                <w:lang w:eastAsia="es-ES"/>
              </w:rPr>
              <w:t>*</w:t>
            </w:r>
          </w:p>
        </w:tc>
        <w:tc>
          <w:tcPr>
            <w:tcW w:w="1276"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Soporte</w:t>
            </w:r>
          </w:p>
        </w:tc>
      </w:tr>
      <w:tr w:rsidR="00770FB2" w:rsidRPr="00D07AC2" w:rsidTr="004011E1">
        <w:trPr>
          <w:cantSplit/>
          <w:trHeight w:val="533"/>
        </w:trPr>
        <w:tc>
          <w:tcPr>
            <w:tcW w:w="5740" w:type="dxa"/>
            <w:vAlign w:val="center"/>
          </w:tcPr>
          <w:p w:rsidR="00770FB2" w:rsidRPr="00D07AC2" w:rsidRDefault="00770FB2" w:rsidP="007D5BFA">
            <w:pPr>
              <w:spacing w:after="0"/>
              <w:ind w:right="113"/>
              <w:jc w:val="both"/>
              <w:rPr>
                <w:rFonts w:ascii="Calibri" w:hAnsi="Calibri"/>
                <w:noProof/>
                <w:lang w:eastAsia="es-ES"/>
              </w:rPr>
            </w:pPr>
            <w:r w:rsidRPr="00D07AC2">
              <w:rPr>
                <w:rFonts w:ascii="Calibri" w:hAnsi="Calibri"/>
                <w:i/>
                <w:noProof/>
                <w:lang w:eastAsia="es-ES"/>
              </w:rPr>
              <w:t>Plantilla de personal anual</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Anual</w:t>
            </w:r>
          </w:p>
        </w:tc>
        <w:tc>
          <w:tcPr>
            <w:tcW w:w="3118" w:type="dxa"/>
            <w:vAlign w:val="center"/>
          </w:tcPr>
          <w:p w:rsidR="00770FB2" w:rsidRPr="00D07AC2" w:rsidRDefault="00770FB2" w:rsidP="007D5BFA">
            <w:pPr>
              <w:spacing w:after="0"/>
              <w:ind w:left="113" w:right="113"/>
              <w:jc w:val="center"/>
              <w:rPr>
                <w:rFonts w:ascii="Calibri" w:hAnsi="Calibri"/>
                <w:i/>
                <w:noProof/>
                <w:lang w:eastAsia="es-ES"/>
              </w:rPr>
            </w:pPr>
            <w:r w:rsidRPr="00D07AC2">
              <w:rPr>
                <w:rFonts w:ascii="Calibri" w:hAnsi="Calibri"/>
                <w:i/>
                <w:lang w:eastAsia="es-ES"/>
              </w:rPr>
              <w:t>El que se recoge en este Anexo</w:t>
            </w: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31 de marzo</w:t>
            </w:r>
          </w:p>
        </w:tc>
        <w:tc>
          <w:tcPr>
            <w:tcW w:w="1276" w:type="dxa"/>
            <w:vAlign w:val="center"/>
          </w:tcPr>
          <w:p w:rsidR="00770FB2" w:rsidRPr="00D07AC2" w:rsidRDefault="00770FB2" w:rsidP="007D5BFA">
            <w:pPr>
              <w:spacing w:after="0"/>
              <w:jc w:val="center"/>
              <w:rPr>
                <w:rFonts w:ascii="Calibri" w:hAnsi="Calibri"/>
                <w:lang w:eastAsia="es-ES"/>
              </w:rPr>
            </w:pPr>
            <w:r w:rsidRPr="00D07AC2">
              <w:rPr>
                <w:rFonts w:ascii="Calibri" w:hAnsi="Calibri"/>
                <w:noProof/>
                <w:lang w:eastAsia="es-ES"/>
              </w:rPr>
              <w:t>Gizanet</w:t>
            </w:r>
          </w:p>
        </w:tc>
      </w:tr>
      <w:tr w:rsidR="00770FB2" w:rsidRPr="00D07AC2" w:rsidTr="004011E1">
        <w:trPr>
          <w:cantSplit/>
          <w:trHeight w:val="554"/>
        </w:trPr>
        <w:tc>
          <w:tcPr>
            <w:tcW w:w="5740" w:type="dxa"/>
            <w:vAlign w:val="center"/>
          </w:tcPr>
          <w:p w:rsidR="00770FB2" w:rsidRPr="00D07AC2" w:rsidRDefault="00770FB2" w:rsidP="007D5BFA">
            <w:pPr>
              <w:spacing w:after="0"/>
              <w:ind w:right="113"/>
              <w:jc w:val="both"/>
              <w:rPr>
                <w:rFonts w:ascii="Calibri" w:hAnsi="Calibri"/>
                <w:noProof/>
                <w:lang w:eastAsia="es-ES"/>
              </w:rPr>
            </w:pPr>
            <w:r w:rsidRPr="00D07AC2">
              <w:rPr>
                <w:rFonts w:ascii="Calibri" w:hAnsi="Calibri"/>
                <w:i/>
                <w:noProof/>
                <w:lang w:eastAsia="es-ES"/>
              </w:rPr>
              <w:t>Cuenta analítica de gastos</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spacing w:after="0"/>
              <w:ind w:left="113" w:right="113"/>
              <w:jc w:val="center"/>
              <w:rPr>
                <w:rFonts w:ascii="Calibri" w:hAnsi="Calibri"/>
                <w:lang w:eastAsia="es-ES"/>
              </w:rPr>
            </w:pPr>
            <w:r w:rsidRPr="00D07AC2">
              <w:rPr>
                <w:rFonts w:ascii="Calibri" w:hAnsi="Calibri"/>
                <w:i/>
                <w:lang w:eastAsia="es-ES"/>
              </w:rPr>
              <w:t>Anual</w:t>
            </w:r>
          </w:p>
        </w:tc>
        <w:tc>
          <w:tcPr>
            <w:tcW w:w="3118" w:type="dxa"/>
            <w:vAlign w:val="center"/>
          </w:tcPr>
          <w:p w:rsidR="00770FB2" w:rsidRPr="00D07AC2" w:rsidRDefault="00770FB2" w:rsidP="007D5BFA">
            <w:pPr>
              <w:spacing w:after="0"/>
              <w:ind w:left="113" w:right="113"/>
              <w:jc w:val="center"/>
              <w:rPr>
                <w:rFonts w:ascii="Calibri" w:hAnsi="Calibri"/>
                <w:b/>
                <w:i/>
                <w:lang w:eastAsia="es-ES"/>
              </w:rPr>
            </w:pPr>
            <w:r w:rsidRPr="00D07AC2">
              <w:rPr>
                <w:rFonts w:ascii="Calibri" w:hAnsi="Calibri"/>
                <w:i/>
                <w:lang w:eastAsia="es-ES"/>
              </w:rPr>
              <w:t>El que se recoge en este Anexo</w:t>
            </w: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31 de marzo</w:t>
            </w:r>
          </w:p>
        </w:tc>
        <w:tc>
          <w:tcPr>
            <w:tcW w:w="1276" w:type="dxa"/>
            <w:vAlign w:val="center"/>
          </w:tcPr>
          <w:p w:rsidR="00770FB2" w:rsidRPr="00D07AC2" w:rsidRDefault="00770FB2" w:rsidP="007D5BFA">
            <w:pPr>
              <w:spacing w:after="0"/>
              <w:jc w:val="center"/>
              <w:rPr>
                <w:rFonts w:ascii="Calibri" w:hAnsi="Calibri"/>
                <w:lang w:eastAsia="es-ES"/>
              </w:rPr>
            </w:pPr>
            <w:r w:rsidRPr="00D07AC2">
              <w:rPr>
                <w:rFonts w:ascii="Calibri" w:hAnsi="Calibri"/>
                <w:noProof/>
                <w:lang w:eastAsia="es-ES"/>
              </w:rPr>
              <w:t>Gizanet</w:t>
            </w:r>
          </w:p>
        </w:tc>
      </w:tr>
      <w:tr w:rsidR="00770FB2" w:rsidRPr="00D07AC2" w:rsidTr="004011E1">
        <w:trPr>
          <w:cantSplit/>
          <w:trHeight w:val="563"/>
        </w:trPr>
        <w:tc>
          <w:tcPr>
            <w:tcW w:w="5740" w:type="dxa"/>
            <w:vAlign w:val="center"/>
          </w:tcPr>
          <w:p w:rsidR="00770FB2" w:rsidRPr="00D07AC2" w:rsidRDefault="00770FB2" w:rsidP="007D5BFA">
            <w:pPr>
              <w:spacing w:after="0"/>
              <w:ind w:right="113"/>
              <w:jc w:val="both"/>
              <w:rPr>
                <w:rFonts w:ascii="Calibri" w:hAnsi="Calibri"/>
                <w:i/>
                <w:noProof/>
                <w:lang w:eastAsia="es-ES"/>
              </w:rPr>
            </w:pPr>
            <w:r w:rsidRPr="00D07AC2">
              <w:rPr>
                <w:rFonts w:ascii="Calibri" w:hAnsi="Calibri"/>
                <w:i/>
                <w:noProof/>
                <w:lang w:eastAsia="es-ES"/>
              </w:rPr>
              <w:t>Cuenta analítica de ingresos</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spacing w:after="0"/>
              <w:ind w:left="113" w:right="113"/>
              <w:jc w:val="center"/>
              <w:rPr>
                <w:rFonts w:ascii="Calibri" w:hAnsi="Calibri"/>
                <w:lang w:eastAsia="es-ES"/>
              </w:rPr>
            </w:pPr>
            <w:r w:rsidRPr="00D07AC2">
              <w:rPr>
                <w:rFonts w:ascii="Calibri" w:hAnsi="Calibri"/>
                <w:i/>
                <w:lang w:eastAsia="es-ES"/>
              </w:rPr>
              <w:t>Anual</w:t>
            </w:r>
          </w:p>
        </w:tc>
        <w:tc>
          <w:tcPr>
            <w:tcW w:w="3118" w:type="dxa"/>
            <w:vAlign w:val="center"/>
          </w:tcPr>
          <w:p w:rsidR="00770FB2" w:rsidRPr="00D07AC2" w:rsidRDefault="00770FB2" w:rsidP="007D5BFA">
            <w:pPr>
              <w:spacing w:after="0"/>
              <w:ind w:left="113" w:right="113"/>
              <w:jc w:val="center"/>
              <w:rPr>
                <w:rFonts w:ascii="Calibri" w:hAnsi="Calibri"/>
                <w:i/>
                <w:lang w:eastAsia="es-ES"/>
              </w:rPr>
            </w:pPr>
            <w:r w:rsidRPr="00D07AC2">
              <w:rPr>
                <w:rFonts w:ascii="Calibri" w:hAnsi="Calibri"/>
                <w:i/>
                <w:lang w:eastAsia="es-ES"/>
              </w:rPr>
              <w:t>El que se recoge en este Anexo</w:t>
            </w: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 xml:space="preserve">31 de marzo </w:t>
            </w:r>
          </w:p>
        </w:tc>
        <w:tc>
          <w:tcPr>
            <w:tcW w:w="1276" w:type="dxa"/>
            <w:vAlign w:val="center"/>
          </w:tcPr>
          <w:p w:rsidR="00770FB2" w:rsidRPr="00D07AC2" w:rsidRDefault="00770FB2" w:rsidP="007D5BFA">
            <w:pPr>
              <w:spacing w:after="0"/>
              <w:jc w:val="center"/>
              <w:rPr>
                <w:rFonts w:ascii="Calibri" w:hAnsi="Calibri"/>
                <w:noProof/>
                <w:lang w:eastAsia="es-ES"/>
              </w:rPr>
            </w:pPr>
            <w:r w:rsidRPr="00D07AC2">
              <w:rPr>
                <w:rFonts w:ascii="Calibri" w:hAnsi="Calibri"/>
                <w:noProof/>
                <w:lang w:eastAsia="es-ES"/>
              </w:rPr>
              <w:t>Gizanet</w:t>
            </w:r>
          </w:p>
        </w:tc>
      </w:tr>
      <w:tr w:rsidR="00770FB2" w:rsidRPr="00D07AC2" w:rsidTr="004011E1">
        <w:trPr>
          <w:cantSplit/>
          <w:trHeight w:val="557"/>
        </w:trPr>
        <w:tc>
          <w:tcPr>
            <w:tcW w:w="5740" w:type="dxa"/>
            <w:vAlign w:val="center"/>
          </w:tcPr>
          <w:p w:rsidR="00770FB2" w:rsidRPr="00D07AC2" w:rsidRDefault="00770FB2" w:rsidP="007D5BFA">
            <w:pPr>
              <w:spacing w:after="0"/>
              <w:ind w:right="113"/>
              <w:jc w:val="both"/>
              <w:rPr>
                <w:rFonts w:ascii="Calibri" w:hAnsi="Calibri"/>
                <w:noProof/>
                <w:lang w:eastAsia="es-ES"/>
              </w:rPr>
            </w:pPr>
            <w:r w:rsidRPr="00D07AC2">
              <w:rPr>
                <w:rFonts w:ascii="Calibri" w:hAnsi="Calibri"/>
                <w:i/>
                <w:lang w:eastAsia="es-ES"/>
              </w:rPr>
              <w:t>Modelo 190</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spacing w:after="0"/>
              <w:ind w:left="113" w:right="113"/>
              <w:jc w:val="center"/>
              <w:rPr>
                <w:rFonts w:ascii="Calibri" w:hAnsi="Calibri"/>
                <w:lang w:eastAsia="es-ES"/>
              </w:rPr>
            </w:pPr>
            <w:r w:rsidRPr="00D07AC2">
              <w:rPr>
                <w:rFonts w:ascii="Calibri" w:hAnsi="Calibri"/>
                <w:i/>
                <w:lang w:eastAsia="es-ES"/>
              </w:rPr>
              <w:t>Anual</w:t>
            </w:r>
          </w:p>
        </w:tc>
        <w:tc>
          <w:tcPr>
            <w:tcW w:w="3118" w:type="dxa"/>
            <w:vAlign w:val="center"/>
          </w:tcPr>
          <w:p w:rsidR="00770FB2" w:rsidRPr="00D07AC2" w:rsidRDefault="00770FB2" w:rsidP="007D5BFA">
            <w:pPr>
              <w:spacing w:after="0"/>
              <w:ind w:left="113" w:right="113"/>
              <w:jc w:val="center"/>
              <w:rPr>
                <w:rFonts w:ascii="Calibri" w:hAnsi="Calibri"/>
                <w:i/>
                <w:lang w:eastAsia="es-ES"/>
              </w:rPr>
            </w:pP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31 de marzo</w:t>
            </w:r>
          </w:p>
        </w:tc>
        <w:tc>
          <w:tcPr>
            <w:tcW w:w="1276" w:type="dxa"/>
            <w:vAlign w:val="center"/>
          </w:tcPr>
          <w:p w:rsidR="00770FB2" w:rsidRPr="00D07AC2" w:rsidRDefault="00770FB2" w:rsidP="007D5BFA">
            <w:pPr>
              <w:spacing w:after="0"/>
              <w:jc w:val="center"/>
              <w:rPr>
                <w:rFonts w:ascii="Calibri" w:hAnsi="Calibri"/>
                <w:noProof/>
                <w:lang w:eastAsia="es-ES"/>
              </w:rPr>
            </w:pPr>
            <w:r w:rsidRPr="00D07AC2">
              <w:rPr>
                <w:rFonts w:ascii="Calibri" w:hAnsi="Calibri"/>
                <w:noProof/>
                <w:lang w:eastAsia="es-ES"/>
              </w:rPr>
              <w:t>Gizanet</w:t>
            </w:r>
          </w:p>
        </w:tc>
      </w:tr>
      <w:tr w:rsidR="00770FB2" w:rsidRPr="00D07AC2" w:rsidTr="004011E1">
        <w:trPr>
          <w:cantSplit/>
          <w:trHeight w:val="552"/>
        </w:trPr>
        <w:tc>
          <w:tcPr>
            <w:tcW w:w="5740" w:type="dxa"/>
            <w:vAlign w:val="center"/>
          </w:tcPr>
          <w:p w:rsidR="00770FB2" w:rsidRPr="00D07AC2" w:rsidRDefault="00770FB2" w:rsidP="007D5BFA">
            <w:pPr>
              <w:spacing w:after="0"/>
              <w:jc w:val="both"/>
              <w:rPr>
                <w:rFonts w:ascii="Calibri" w:hAnsi="Calibri"/>
                <w:lang w:eastAsia="es-ES"/>
              </w:rPr>
            </w:pPr>
            <w:r w:rsidRPr="00D07AC2">
              <w:rPr>
                <w:rFonts w:ascii="Calibri" w:hAnsi="Calibri"/>
                <w:lang w:eastAsia="es-ES"/>
              </w:rPr>
              <w:t>RNT de la Seguridad Social (anterior TC2) correspondiente al 4º trimestre del año.</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Anual</w:t>
            </w:r>
          </w:p>
        </w:tc>
        <w:tc>
          <w:tcPr>
            <w:tcW w:w="3118" w:type="dxa"/>
            <w:vAlign w:val="center"/>
          </w:tcPr>
          <w:p w:rsidR="00770FB2" w:rsidRPr="00D07AC2" w:rsidRDefault="00770FB2" w:rsidP="007D5BFA">
            <w:pPr>
              <w:spacing w:after="0"/>
              <w:ind w:left="113" w:right="113"/>
              <w:jc w:val="center"/>
              <w:rPr>
                <w:rFonts w:ascii="Calibri" w:hAnsi="Calibri"/>
                <w:noProof/>
                <w:lang w:eastAsia="es-ES"/>
              </w:rPr>
            </w:pP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31 de marzo</w:t>
            </w:r>
          </w:p>
        </w:tc>
        <w:tc>
          <w:tcPr>
            <w:tcW w:w="1276" w:type="dxa"/>
            <w:vAlign w:val="center"/>
          </w:tcPr>
          <w:p w:rsidR="00770FB2" w:rsidRPr="00D07AC2" w:rsidRDefault="00770FB2" w:rsidP="007D5BFA">
            <w:pPr>
              <w:spacing w:after="0"/>
              <w:jc w:val="center"/>
              <w:rPr>
                <w:rFonts w:ascii="Calibri" w:hAnsi="Calibri"/>
                <w:noProof/>
                <w:lang w:eastAsia="es-ES"/>
              </w:rPr>
            </w:pPr>
            <w:r w:rsidRPr="00D07AC2">
              <w:rPr>
                <w:rFonts w:ascii="Calibri" w:hAnsi="Calibri"/>
                <w:noProof/>
                <w:lang w:eastAsia="es-ES"/>
              </w:rPr>
              <w:t>Gizanet</w:t>
            </w:r>
          </w:p>
        </w:tc>
      </w:tr>
      <w:tr w:rsidR="00770FB2" w:rsidRPr="00D07AC2" w:rsidTr="004011E1">
        <w:trPr>
          <w:cantSplit/>
          <w:trHeight w:val="620"/>
        </w:trPr>
        <w:tc>
          <w:tcPr>
            <w:tcW w:w="5740" w:type="dxa"/>
            <w:vAlign w:val="center"/>
          </w:tcPr>
          <w:p w:rsidR="00770FB2" w:rsidRPr="00D07AC2" w:rsidRDefault="00770FB2" w:rsidP="007D5BFA">
            <w:pPr>
              <w:spacing w:after="0"/>
              <w:ind w:right="113"/>
              <w:jc w:val="both"/>
              <w:rPr>
                <w:rFonts w:ascii="Calibri" w:hAnsi="Calibri"/>
                <w:noProof/>
                <w:lang w:eastAsia="es-ES"/>
              </w:rPr>
            </w:pPr>
            <w:r w:rsidRPr="00D07AC2">
              <w:rPr>
                <w:rFonts w:ascii="Calibri" w:hAnsi="Calibri"/>
                <w:i/>
                <w:noProof/>
                <w:lang w:eastAsia="es-ES"/>
              </w:rPr>
              <w:t>Transporte</w:t>
            </w:r>
          </w:p>
        </w:tc>
        <w:tc>
          <w:tcPr>
            <w:tcW w:w="14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noProof/>
                <w:lang w:eastAsia="es-ES"/>
              </w:rPr>
              <w:t>Centro</w:t>
            </w:r>
          </w:p>
        </w:tc>
        <w:tc>
          <w:tcPr>
            <w:tcW w:w="1701" w:type="dxa"/>
            <w:vAlign w:val="center"/>
          </w:tcPr>
          <w:p w:rsidR="00770FB2" w:rsidRPr="00D07AC2" w:rsidRDefault="00770FB2" w:rsidP="007D5BFA">
            <w:pPr>
              <w:keepNext/>
              <w:spacing w:after="0"/>
              <w:ind w:left="113" w:right="113"/>
              <w:jc w:val="center"/>
              <w:outlineLvl w:val="0"/>
              <w:rPr>
                <w:rFonts w:ascii="Calibri" w:hAnsi="Calibri"/>
                <w:b/>
                <w:lang w:eastAsia="es-ES"/>
              </w:rPr>
            </w:pPr>
            <w:r w:rsidRPr="00D07AC2">
              <w:rPr>
                <w:rFonts w:ascii="Calibri" w:hAnsi="Calibri"/>
                <w:i/>
                <w:lang w:eastAsia="es-ES"/>
              </w:rPr>
              <w:t>Anual</w:t>
            </w:r>
          </w:p>
        </w:tc>
        <w:tc>
          <w:tcPr>
            <w:tcW w:w="3118" w:type="dxa"/>
            <w:vAlign w:val="center"/>
          </w:tcPr>
          <w:p w:rsidR="00770FB2" w:rsidRPr="00D07AC2" w:rsidRDefault="00770FB2" w:rsidP="007D5BFA">
            <w:pPr>
              <w:spacing w:after="0"/>
              <w:ind w:left="113" w:right="113"/>
              <w:jc w:val="center"/>
              <w:rPr>
                <w:rFonts w:ascii="Calibri" w:hAnsi="Calibri"/>
                <w:noProof/>
                <w:lang w:eastAsia="es-ES"/>
              </w:rPr>
            </w:pPr>
            <w:r w:rsidRPr="00D07AC2">
              <w:rPr>
                <w:rFonts w:ascii="Calibri" w:hAnsi="Calibri"/>
                <w:i/>
                <w:lang w:eastAsia="es-ES"/>
              </w:rPr>
              <w:t>El que se recoge en este Anexo</w:t>
            </w:r>
          </w:p>
        </w:tc>
        <w:tc>
          <w:tcPr>
            <w:tcW w:w="1418" w:type="dxa"/>
            <w:vAlign w:val="center"/>
          </w:tcPr>
          <w:p w:rsidR="00770FB2" w:rsidRPr="00D07AC2" w:rsidRDefault="00770FB2" w:rsidP="007D5BFA">
            <w:pPr>
              <w:spacing w:after="0"/>
              <w:ind w:right="113"/>
              <w:jc w:val="center"/>
              <w:rPr>
                <w:rFonts w:ascii="Calibri" w:hAnsi="Calibri"/>
                <w:noProof/>
                <w:lang w:eastAsia="es-ES"/>
              </w:rPr>
            </w:pPr>
            <w:r w:rsidRPr="00D07AC2">
              <w:rPr>
                <w:rFonts w:ascii="Calibri" w:hAnsi="Calibri"/>
                <w:i/>
                <w:noProof/>
                <w:lang w:eastAsia="es-ES"/>
              </w:rPr>
              <w:t>31 de marzo</w:t>
            </w:r>
          </w:p>
        </w:tc>
        <w:tc>
          <w:tcPr>
            <w:tcW w:w="1276" w:type="dxa"/>
            <w:vAlign w:val="center"/>
          </w:tcPr>
          <w:p w:rsidR="00770FB2" w:rsidRPr="00D07AC2" w:rsidRDefault="00770FB2" w:rsidP="007D5BFA">
            <w:pPr>
              <w:spacing w:after="0"/>
              <w:jc w:val="center"/>
              <w:rPr>
                <w:rFonts w:ascii="Calibri" w:hAnsi="Calibri"/>
                <w:i/>
                <w:noProof/>
                <w:lang w:eastAsia="es-ES"/>
              </w:rPr>
            </w:pPr>
            <w:r w:rsidRPr="00D07AC2">
              <w:rPr>
                <w:rFonts w:ascii="Calibri" w:hAnsi="Calibri"/>
                <w:noProof/>
                <w:lang w:eastAsia="es-ES"/>
              </w:rPr>
              <w:t>Gizanet</w:t>
            </w:r>
          </w:p>
        </w:tc>
      </w:tr>
      <w:tr w:rsidR="00770FB2" w:rsidRPr="00E073B2" w:rsidTr="004011E1">
        <w:trPr>
          <w:cantSplit/>
          <w:trHeight w:val="2551"/>
        </w:trPr>
        <w:tc>
          <w:tcPr>
            <w:tcW w:w="5740" w:type="dxa"/>
            <w:vAlign w:val="center"/>
          </w:tcPr>
          <w:p w:rsidR="00770FB2" w:rsidRPr="00D07AC2" w:rsidRDefault="00770FB2" w:rsidP="007D5BFA">
            <w:pPr>
              <w:spacing w:after="0"/>
              <w:ind w:right="113"/>
              <w:jc w:val="both"/>
              <w:rPr>
                <w:rFonts w:ascii="Calibri" w:hAnsi="Calibri"/>
                <w:i/>
                <w:noProof/>
                <w:lang w:eastAsia="es-ES"/>
              </w:rPr>
            </w:pPr>
            <w:r w:rsidRPr="00D07AC2">
              <w:rPr>
                <w:rFonts w:ascii="Calibri" w:hAnsi="Calibri"/>
                <w:i/>
                <w:iCs/>
                <w:lang w:eastAsia="es-ES"/>
              </w:rPr>
              <w:t>Cuentas anuales auditadas (Balance, Cuenta de resultados y Memoria). En el caso de no tener la obligación de auditar las cuentas, se deberá presentar copia de las cuentas depositadas en el Registro correspondiente (mercantil, de fundaciones, de asociaciones..)</w:t>
            </w:r>
          </w:p>
        </w:tc>
        <w:tc>
          <w:tcPr>
            <w:tcW w:w="1418"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Entidad</w:t>
            </w:r>
          </w:p>
        </w:tc>
        <w:tc>
          <w:tcPr>
            <w:tcW w:w="1701" w:type="dxa"/>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i/>
                <w:noProof/>
                <w:lang w:eastAsia="es-ES"/>
              </w:rPr>
              <w:t>Anual</w:t>
            </w:r>
          </w:p>
        </w:tc>
        <w:tc>
          <w:tcPr>
            <w:tcW w:w="3118" w:type="dxa"/>
            <w:vAlign w:val="center"/>
          </w:tcPr>
          <w:p w:rsidR="00770FB2" w:rsidRPr="00D07AC2" w:rsidRDefault="00770FB2" w:rsidP="004011E1">
            <w:pPr>
              <w:ind w:left="113" w:right="113"/>
              <w:jc w:val="center"/>
              <w:rPr>
                <w:rFonts w:ascii="Calibri" w:hAnsi="Calibri"/>
                <w:noProof/>
                <w:lang w:eastAsia="es-ES"/>
              </w:rPr>
            </w:pPr>
          </w:p>
        </w:tc>
        <w:tc>
          <w:tcPr>
            <w:tcW w:w="1418" w:type="dxa"/>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i/>
                <w:noProof/>
                <w:lang w:eastAsia="es-ES"/>
              </w:rPr>
              <w:t>30 de julio</w:t>
            </w:r>
          </w:p>
        </w:tc>
        <w:tc>
          <w:tcPr>
            <w:tcW w:w="1276" w:type="dxa"/>
            <w:vAlign w:val="center"/>
          </w:tcPr>
          <w:p w:rsidR="00770FB2" w:rsidRPr="00D07AC2" w:rsidRDefault="00770FB2" w:rsidP="004011E1">
            <w:pPr>
              <w:jc w:val="center"/>
              <w:rPr>
                <w:rFonts w:ascii="Calibri" w:hAnsi="Calibri"/>
                <w:i/>
                <w:noProof/>
                <w:lang w:eastAsia="es-ES"/>
              </w:rPr>
            </w:pPr>
            <w:r w:rsidRPr="00D07AC2">
              <w:rPr>
                <w:rFonts w:ascii="Calibri" w:hAnsi="Calibri"/>
                <w:noProof/>
                <w:lang w:eastAsia="es-ES"/>
              </w:rPr>
              <w:t>Gizanet</w:t>
            </w:r>
          </w:p>
        </w:tc>
      </w:tr>
    </w:tbl>
    <w:p w:rsidR="00770FB2" w:rsidRPr="00E073B2" w:rsidRDefault="00770FB2" w:rsidP="00770FB2">
      <w:pPr>
        <w:rPr>
          <w:rFonts w:ascii="Calibri" w:hAnsi="Calibri"/>
          <w:lang w:eastAsia="es-ES"/>
        </w:rPr>
      </w:pPr>
    </w:p>
    <w:tbl>
      <w:tblPr>
        <w:tblW w:w="14455"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000" w:firstRow="0" w:lastRow="0" w:firstColumn="0" w:lastColumn="0" w:noHBand="0" w:noVBand="0"/>
      </w:tblPr>
      <w:tblGrid>
        <w:gridCol w:w="5240"/>
        <w:gridCol w:w="1985"/>
        <w:gridCol w:w="2977"/>
        <w:gridCol w:w="1559"/>
        <w:gridCol w:w="2694"/>
      </w:tblGrid>
      <w:tr w:rsidR="00770FB2" w:rsidRPr="00D07AC2" w:rsidTr="007D5BFA">
        <w:trPr>
          <w:gridAfter w:val="4"/>
          <w:wAfter w:w="9215" w:type="dxa"/>
          <w:cantSplit/>
          <w:trHeight w:val="525"/>
        </w:trPr>
        <w:tc>
          <w:tcPr>
            <w:tcW w:w="5240" w:type="dxa"/>
            <w:tcBorders>
              <w:top w:val="single" w:sz="4" w:space="0" w:color="808080"/>
            </w:tcBorders>
            <w:shd w:val="clear" w:color="auto" w:fill="FFFFCC"/>
            <w:vAlign w:val="center"/>
          </w:tcPr>
          <w:p w:rsidR="00770FB2" w:rsidRPr="00D07AC2" w:rsidRDefault="00770FB2" w:rsidP="004011E1">
            <w:pPr>
              <w:ind w:left="113" w:right="113"/>
              <w:rPr>
                <w:rFonts w:ascii="Calibri" w:hAnsi="Calibri"/>
                <w:b/>
                <w:noProof/>
                <w:lang w:eastAsia="es-ES"/>
              </w:rPr>
            </w:pPr>
            <w:r w:rsidRPr="00D07AC2">
              <w:rPr>
                <w:rFonts w:ascii="Calibri" w:hAnsi="Calibri"/>
                <w:b/>
                <w:noProof/>
                <w:lang w:eastAsia="es-ES"/>
              </w:rPr>
              <w:t>Sección de atención en centros</w:t>
            </w:r>
          </w:p>
        </w:tc>
      </w:tr>
      <w:tr w:rsidR="00770FB2" w:rsidRPr="00D07AC2" w:rsidTr="007D5BFA">
        <w:trPr>
          <w:cantSplit/>
          <w:trHeight w:val="561"/>
        </w:trPr>
        <w:tc>
          <w:tcPr>
            <w:tcW w:w="5240"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Tipo de documento</w:t>
            </w:r>
          </w:p>
        </w:tc>
        <w:tc>
          <w:tcPr>
            <w:tcW w:w="1985"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Ámbito</w:t>
            </w:r>
          </w:p>
        </w:tc>
        <w:tc>
          <w:tcPr>
            <w:tcW w:w="2977"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Periodicidad</w:t>
            </w:r>
          </w:p>
        </w:tc>
        <w:tc>
          <w:tcPr>
            <w:tcW w:w="1559"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 xml:space="preserve">Fecha límite </w:t>
            </w:r>
            <w:r w:rsidRPr="00D07AC2">
              <w:rPr>
                <w:rFonts w:ascii="Calibri" w:hAnsi="Calibri"/>
                <w:b/>
                <w:noProof/>
                <w:sz w:val="24"/>
                <w:szCs w:val="24"/>
                <w:lang w:eastAsia="es-ES"/>
              </w:rPr>
              <w:t>*</w:t>
            </w:r>
          </w:p>
        </w:tc>
        <w:tc>
          <w:tcPr>
            <w:tcW w:w="2694" w:type="dxa"/>
            <w:tcBorders>
              <w:top w:val="single" w:sz="4" w:space="0" w:color="808080"/>
            </w:tcBorders>
            <w:shd w:val="clear" w:color="auto" w:fill="FFFFCC"/>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noProof/>
                <w:lang w:eastAsia="es-ES"/>
              </w:rPr>
              <w:t>Soporte</w:t>
            </w:r>
          </w:p>
        </w:tc>
      </w:tr>
      <w:tr w:rsidR="00770FB2" w:rsidRPr="00D07AC2" w:rsidTr="007D5BFA">
        <w:trPr>
          <w:cantSplit/>
          <w:trHeight w:val="772"/>
        </w:trPr>
        <w:tc>
          <w:tcPr>
            <w:tcW w:w="5240" w:type="dxa"/>
            <w:vAlign w:val="center"/>
          </w:tcPr>
          <w:p w:rsidR="00770FB2" w:rsidRPr="00D07AC2" w:rsidRDefault="00770FB2" w:rsidP="004011E1">
            <w:pPr>
              <w:ind w:right="113"/>
              <w:rPr>
                <w:rFonts w:ascii="Calibri" w:hAnsi="Calibri"/>
                <w:b/>
                <w:noProof/>
                <w:lang w:eastAsia="es-ES"/>
              </w:rPr>
            </w:pPr>
            <w:r w:rsidRPr="00D07AC2">
              <w:rPr>
                <w:rFonts w:ascii="Calibri" w:hAnsi="Calibri"/>
                <w:i/>
                <w:noProof/>
                <w:lang w:eastAsia="es-ES"/>
              </w:rPr>
              <w:t>Ficha de alta, baja y reserva</w:t>
            </w:r>
          </w:p>
        </w:tc>
        <w:tc>
          <w:tcPr>
            <w:tcW w:w="1985" w:type="dxa"/>
            <w:vAlign w:val="center"/>
          </w:tcPr>
          <w:p w:rsidR="00770FB2" w:rsidRPr="00D07AC2" w:rsidRDefault="00770FB2" w:rsidP="007D5BFA">
            <w:pPr>
              <w:ind w:left="113" w:right="113"/>
              <w:jc w:val="center"/>
              <w:rPr>
                <w:rFonts w:ascii="Calibri" w:hAnsi="Calibri"/>
                <w:i/>
                <w:lang w:eastAsia="es-ES"/>
              </w:rPr>
            </w:pPr>
            <w:r w:rsidRPr="00D07AC2">
              <w:rPr>
                <w:rFonts w:ascii="Calibri" w:hAnsi="Calibri"/>
                <w:i/>
                <w:noProof/>
                <w:lang w:eastAsia="es-ES"/>
              </w:rPr>
              <w:t>Centro</w:t>
            </w:r>
          </w:p>
        </w:tc>
        <w:tc>
          <w:tcPr>
            <w:tcW w:w="2977" w:type="dxa"/>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i/>
                <w:lang w:eastAsia="es-ES"/>
              </w:rPr>
              <w:t>Cuando se produzca</w:t>
            </w:r>
          </w:p>
        </w:tc>
        <w:tc>
          <w:tcPr>
            <w:tcW w:w="1559" w:type="dxa"/>
            <w:vAlign w:val="center"/>
          </w:tcPr>
          <w:p w:rsidR="00770FB2" w:rsidRPr="00D07AC2" w:rsidRDefault="00770FB2" w:rsidP="004011E1">
            <w:pPr>
              <w:ind w:right="113"/>
              <w:jc w:val="center"/>
              <w:rPr>
                <w:rFonts w:ascii="Calibri" w:hAnsi="Calibri"/>
                <w:i/>
                <w:noProof/>
                <w:lang w:eastAsia="es-ES"/>
              </w:rPr>
            </w:pPr>
          </w:p>
        </w:tc>
        <w:tc>
          <w:tcPr>
            <w:tcW w:w="2694" w:type="dxa"/>
            <w:vAlign w:val="center"/>
          </w:tcPr>
          <w:p w:rsidR="00770FB2" w:rsidRPr="00D07AC2" w:rsidRDefault="00770FB2" w:rsidP="004011E1">
            <w:pPr>
              <w:jc w:val="center"/>
              <w:rPr>
                <w:lang w:eastAsia="es-ES"/>
              </w:rPr>
            </w:pPr>
            <w:r w:rsidRPr="00D07AC2">
              <w:rPr>
                <w:rFonts w:ascii="Calibri" w:hAnsi="Calibri"/>
                <w:noProof/>
                <w:lang w:eastAsia="es-ES"/>
              </w:rPr>
              <w:t>Gizanet</w:t>
            </w:r>
          </w:p>
        </w:tc>
      </w:tr>
      <w:tr w:rsidR="00770FB2" w:rsidRPr="00D07AC2" w:rsidTr="007D5BFA">
        <w:trPr>
          <w:cantSplit/>
          <w:trHeight w:val="559"/>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lang w:eastAsia="es-ES"/>
              </w:rPr>
            </w:pPr>
            <w:r w:rsidRPr="00D07AC2">
              <w:rPr>
                <w:rFonts w:ascii="Calibri" w:hAnsi="Calibri"/>
                <w:i/>
                <w:lang w:eastAsia="es-ES"/>
              </w:rPr>
              <w:t>Folleto informativo (1)</w:t>
            </w:r>
          </w:p>
        </w:tc>
        <w:tc>
          <w:tcPr>
            <w:tcW w:w="1985" w:type="dxa"/>
            <w:vAlign w:val="center"/>
          </w:tcPr>
          <w:p w:rsidR="00770FB2" w:rsidRPr="00D07AC2" w:rsidRDefault="00770FB2" w:rsidP="007D5BFA">
            <w:pPr>
              <w:jc w:val="center"/>
              <w:rPr>
                <w:rFonts w:ascii="Calibri" w:hAnsi="Calibri"/>
                <w:i/>
                <w:lang w:eastAsia="es-ES"/>
              </w:rPr>
            </w:pPr>
            <w:r w:rsidRPr="00D07AC2">
              <w:rPr>
                <w:rFonts w:ascii="Calibri" w:hAnsi="Calibri"/>
                <w:i/>
                <w:lang w:val="de-DE" w:eastAsia="es-ES"/>
              </w:rPr>
              <w:t>Centro/Servicio</w:t>
            </w:r>
          </w:p>
        </w:tc>
        <w:tc>
          <w:tcPr>
            <w:tcW w:w="2977" w:type="dxa"/>
            <w:vAlign w:val="center"/>
          </w:tcPr>
          <w:p w:rsidR="00770FB2" w:rsidRPr="00D07AC2" w:rsidRDefault="00770FB2" w:rsidP="004011E1">
            <w:pPr>
              <w:jc w:val="center"/>
              <w:rPr>
                <w:rFonts w:ascii="Calibri" w:hAnsi="Calibri"/>
                <w:lang w:val="de-DE" w:eastAsia="es-ES"/>
              </w:rPr>
            </w:pPr>
            <w:r w:rsidRPr="00D07AC2">
              <w:rPr>
                <w:rFonts w:ascii="Calibri" w:hAnsi="Calibri"/>
                <w:i/>
                <w:lang w:eastAsia="es-ES"/>
              </w:rPr>
              <w:t>Anual, y cuando hay cambios</w:t>
            </w:r>
          </w:p>
        </w:tc>
        <w:tc>
          <w:tcPr>
            <w:tcW w:w="1559"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31 de marzo</w:t>
            </w:r>
          </w:p>
        </w:tc>
        <w:tc>
          <w:tcPr>
            <w:tcW w:w="2694" w:type="dxa"/>
            <w:vAlign w:val="center"/>
          </w:tcPr>
          <w:p w:rsidR="00770FB2" w:rsidRPr="00D07AC2" w:rsidRDefault="00770FB2" w:rsidP="004011E1">
            <w:pPr>
              <w:jc w:val="center"/>
              <w:rPr>
                <w:lang w:eastAsia="es-ES"/>
              </w:rPr>
            </w:pPr>
            <w:r w:rsidRPr="00D07AC2">
              <w:rPr>
                <w:rFonts w:ascii="Calibri" w:hAnsi="Calibri"/>
                <w:noProof/>
                <w:lang w:eastAsia="es-ES"/>
              </w:rPr>
              <w:t>Dokuteka Gizanet</w:t>
            </w:r>
          </w:p>
        </w:tc>
      </w:tr>
      <w:tr w:rsidR="00770FB2" w:rsidRPr="00D07AC2" w:rsidTr="007D5BFA">
        <w:trPr>
          <w:cantSplit/>
          <w:trHeight w:val="691"/>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szCs w:val="18"/>
                <w:lang w:eastAsia="es-ES"/>
              </w:rPr>
            </w:pPr>
            <w:r w:rsidRPr="00D07AC2">
              <w:rPr>
                <w:rFonts w:ascii="Calibri" w:hAnsi="Calibri"/>
                <w:i/>
                <w:szCs w:val="18"/>
                <w:lang w:eastAsia="es-ES"/>
              </w:rPr>
              <w:t>Reglamento de Régimen Interior (1)</w:t>
            </w:r>
          </w:p>
        </w:tc>
        <w:tc>
          <w:tcPr>
            <w:tcW w:w="1985" w:type="dxa"/>
            <w:vAlign w:val="center"/>
          </w:tcPr>
          <w:p w:rsidR="00770FB2" w:rsidRPr="00D07AC2" w:rsidRDefault="00770FB2" w:rsidP="007D5BFA">
            <w:pPr>
              <w:ind w:left="113" w:right="113"/>
              <w:jc w:val="center"/>
              <w:rPr>
                <w:rFonts w:ascii="Calibri" w:hAnsi="Calibri"/>
                <w:i/>
                <w:noProof/>
                <w:lang w:eastAsia="es-ES"/>
              </w:rPr>
            </w:pPr>
            <w:r w:rsidRPr="00D07AC2">
              <w:rPr>
                <w:rFonts w:ascii="Calibri" w:hAnsi="Calibri"/>
                <w:i/>
                <w:lang w:val="de-DE" w:eastAsia="es-ES"/>
              </w:rPr>
              <w:t>Centro/Servicio</w:t>
            </w:r>
          </w:p>
        </w:tc>
        <w:tc>
          <w:tcPr>
            <w:tcW w:w="2977" w:type="dxa"/>
            <w:vAlign w:val="center"/>
          </w:tcPr>
          <w:p w:rsidR="00770FB2" w:rsidRPr="00D07AC2" w:rsidRDefault="00770FB2" w:rsidP="004011E1">
            <w:pPr>
              <w:jc w:val="center"/>
              <w:rPr>
                <w:rFonts w:ascii="Calibri" w:hAnsi="Calibri"/>
                <w:lang w:val="de-DE" w:eastAsia="es-ES"/>
              </w:rPr>
            </w:pPr>
            <w:r w:rsidRPr="00D07AC2">
              <w:rPr>
                <w:rFonts w:ascii="Calibri" w:hAnsi="Calibri"/>
                <w:i/>
                <w:lang w:eastAsia="es-ES"/>
              </w:rPr>
              <w:t>Anual, y cuando hay cambios</w:t>
            </w:r>
          </w:p>
        </w:tc>
        <w:tc>
          <w:tcPr>
            <w:tcW w:w="1559"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704"/>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lang w:eastAsia="es-ES"/>
              </w:rPr>
            </w:pPr>
            <w:r w:rsidRPr="00D07AC2">
              <w:rPr>
                <w:rFonts w:ascii="Calibri" w:hAnsi="Calibri"/>
                <w:i/>
                <w:lang w:eastAsia="es-ES"/>
              </w:rPr>
              <w:t>Modelo de contrato individual (1)</w:t>
            </w:r>
          </w:p>
        </w:tc>
        <w:tc>
          <w:tcPr>
            <w:tcW w:w="1985" w:type="dxa"/>
            <w:vAlign w:val="center"/>
          </w:tcPr>
          <w:p w:rsidR="00770FB2" w:rsidRPr="00D07AC2" w:rsidRDefault="00770FB2" w:rsidP="007D5BFA">
            <w:pPr>
              <w:jc w:val="center"/>
              <w:rPr>
                <w:rFonts w:ascii="Calibri" w:hAnsi="Calibri"/>
                <w:i/>
                <w:lang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Anual, y cuando hay cambios</w:t>
            </w:r>
          </w:p>
        </w:tc>
        <w:tc>
          <w:tcPr>
            <w:tcW w:w="1559" w:type="dxa"/>
            <w:vAlign w:val="center"/>
          </w:tcPr>
          <w:p w:rsidR="00770FB2" w:rsidRPr="00D07AC2" w:rsidRDefault="00770FB2" w:rsidP="004011E1">
            <w:pPr>
              <w:ind w:right="113"/>
              <w:jc w:val="center"/>
              <w:rPr>
                <w:rFonts w:ascii="Calibri" w:hAnsi="Calibri"/>
                <w:noProof/>
                <w:lang w:eastAsia="es-ES"/>
              </w:rPr>
            </w:pPr>
            <w:r w:rsidRPr="00D07AC2">
              <w:rPr>
                <w:rFonts w:ascii="Calibri" w:hAnsi="Calibri"/>
                <w:noProof/>
                <w:lang w:eastAsia="es-ES"/>
              </w:rPr>
              <w:t xml:space="preserve"> </w:t>
            </w:r>
          </w:p>
          <w:p w:rsidR="00770FB2" w:rsidRPr="00D07AC2" w:rsidRDefault="00770FB2" w:rsidP="004011E1">
            <w:pPr>
              <w:ind w:right="113"/>
              <w:jc w:val="center"/>
              <w:rPr>
                <w:rFonts w:ascii="Calibri" w:hAnsi="Calibri"/>
                <w:noProof/>
                <w:lang w:eastAsia="es-ES"/>
              </w:rPr>
            </w:pPr>
            <w:r w:rsidRPr="00D07AC2">
              <w:rPr>
                <w:rFonts w:ascii="Calibri" w:hAnsi="Calibri"/>
                <w:i/>
                <w:noProof/>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475"/>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szCs w:val="18"/>
                <w:lang w:eastAsia="es-ES"/>
              </w:rPr>
            </w:pPr>
            <w:r w:rsidRPr="00D07AC2">
              <w:rPr>
                <w:rFonts w:ascii="Calibri" w:hAnsi="Calibri"/>
                <w:i/>
                <w:szCs w:val="18"/>
                <w:lang w:eastAsia="es-ES"/>
              </w:rPr>
              <w:t>Plan de actividades (1)</w:t>
            </w:r>
          </w:p>
        </w:tc>
        <w:tc>
          <w:tcPr>
            <w:tcW w:w="1985" w:type="dxa"/>
            <w:vAlign w:val="center"/>
          </w:tcPr>
          <w:p w:rsidR="00770FB2" w:rsidRPr="00D07AC2" w:rsidRDefault="00770FB2" w:rsidP="007D5BFA">
            <w:pPr>
              <w:jc w:val="center"/>
              <w:rPr>
                <w:rFonts w:ascii="Calibri" w:hAnsi="Calibri"/>
                <w:i/>
                <w:lang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Anual, y cuando hay cambios</w:t>
            </w:r>
            <w:r w:rsidRPr="00D07AC2">
              <w:rPr>
                <w:rFonts w:ascii="Calibri" w:hAnsi="Calibri"/>
                <w:lang w:eastAsia="es-ES"/>
              </w:rPr>
              <w:t xml:space="preserve"> </w:t>
            </w:r>
          </w:p>
        </w:tc>
        <w:tc>
          <w:tcPr>
            <w:tcW w:w="1559" w:type="dxa"/>
            <w:vAlign w:val="center"/>
          </w:tcPr>
          <w:p w:rsidR="00770FB2" w:rsidRPr="00D07AC2" w:rsidRDefault="00770FB2" w:rsidP="004011E1">
            <w:pPr>
              <w:ind w:right="113"/>
              <w:jc w:val="center"/>
              <w:rPr>
                <w:rFonts w:ascii="Calibri" w:hAnsi="Calibri"/>
                <w:noProof/>
                <w:lang w:eastAsia="es-ES"/>
              </w:rPr>
            </w:pPr>
            <w:r w:rsidRPr="00D07AC2">
              <w:rPr>
                <w:rFonts w:ascii="Calibri" w:hAnsi="Calibri"/>
                <w:noProof/>
                <w:lang w:eastAsia="es-ES"/>
              </w:rPr>
              <w:t xml:space="preserve"> </w:t>
            </w:r>
          </w:p>
          <w:p w:rsidR="00770FB2" w:rsidRPr="00D07AC2" w:rsidRDefault="00770FB2" w:rsidP="004011E1">
            <w:pPr>
              <w:ind w:right="113"/>
              <w:jc w:val="center"/>
              <w:rPr>
                <w:rFonts w:ascii="Calibri" w:hAnsi="Calibri"/>
                <w:noProof/>
                <w:lang w:eastAsia="es-ES"/>
              </w:rPr>
            </w:pPr>
            <w:r w:rsidRPr="00D07AC2">
              <w:rPr>
                <w:rFonts w:ascii="Calibri" w:hAnsi="Calibri"/>
                <w:i/>
                <w:noProof/>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729"/>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lang w:eastAsia="es-ES"/>
              </w:rPr>
            </w:pPr>
            <w:r w:rsidRPr="00D07AC2">
              <w:rPr>
                <w:rFonts w:ascii="Calibri" w:hAnsi="Calibri"/>
                <w:i/>
                <w:lang w:eastAsia="es-ES"/>
              </w:rPr>
              <w:t>Modelo de Plan de Atención Individual</w:t>
            </w:r>
            <w:r w:rsidRPr="00D07AC2">
              <w:rPr>
                <w:rFonts w:ascii="Calibri" w:hAnsi="Calibri"/>
                <w:i/>
                <w:noProof/>
                <w:lang w:eastAsia="es-ES"/>
              </w:rPr>
              <w:t xml:space="preserve"> </w:t>
            </w:r>
          </w:p>
        </w:tc>
        <w:tc>
          <w:tcPr>
            <w:tcW w:w="1985" w:type="dxa"/>
            <w:vAlign w:val="center"/>
          </w:tcPr>
          <w:p w:rsidR="00770FB2" w:rsidRPr="00D07AC2" w:rsidRDefault="00770FB2" w:rsidP="007D5BFA">
            <w:pPr>
              <w:ind w:right="113"/>
              <w:jc w:val="center"/>
              <w:rPr>
                <w:rFonts w:ascii="Calibri" w:hAnsi="Calibri"/>
                <w:noProof/>
                <w:lang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Anual, y cuando hay cambios</w:t>
            </w:r>
          </w:p>
        </w:tc>
        <w:tc>
          <w:tcPr>
            <w:tcW w:w="1559"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801"/>
        </w:trPr>
        <w:tc>
          <w:tcPr>
            <w:tcW w:w="5240" w:type="dxa"/>
            <w:vAlign w:val="center"/>
          </w:tcPr>
          <w:p w:rsidR="00770FB2" w:rsidRPr="00D07AC2" w:rsidRDefault="00770FB2" w:rsidP="00770FB2">
            <w:pPr>
              <w:pStyle w:val="Prrafodelista"/>
              <w:numPr>
                <w:ilvl w:val="0"/>
                <w:numId w:val="28"/>
              </w:numPr>
              <w:suppressAutoHyphens/>
              <w:spacing w:after="0" w:line="240" w:lineRule="auto"/>
              <w:ind w:right="113"/>
              <w:rPr>
                <w:rFonts w:ascii="Calibri" w:hAnsi="Calibri"/>
                <w:noProof/>
                <w:lang w:eastAsia="es-ES"/>
              </w:rPr>
            </w:pPr>
            <w:r w:rsidRPr="00D07AC2">
              <w:rPr>
                <w:rFonts w:ascii="Calibri" w:hAnsi="Calibri"/>
                <w:i/>
                <w:lang w:eastAsia="es-ES"/>
              </w:rPr>
              <w:t>Modelo  encuesta de satisfacción de las personas usuarias y sus familiares (2)</w:t>
            </w:r>
          </w:p>
        </w:tc>
        <w:tc>
          <w:tcPr>
            <w:tcW w:w="1985" w:type="dxa"/>
            <w:vAlign w:val="center"/>
          </w:tcPr>
          <w:p w:rsidR="00770FB2" w:rsidRPr="00D07AC2" w:rsidRDefault="00770FB2" w:rsidP="007D5BFA">
            <w:pPr>
              <w:ind w:left="113" w:right="113"/>
              <w:jc w:val="center"/>
              <w:rPr>
                <w:rFonts w:ascii="Calibri" w:hAnsi="Calibri"/>
                <w:i/>
                <w:noProof/>
                <w:lang w:eastAsia="es-ES"/>
              </w:rPr>
            </w:pPr>
            <w:r w:rsidRPr="00D07AC2">
              <w:rPr>
                <w:rFonts w:ascii="Calibri" w:hAnsi="Calibri"/>
                <w:i/>
                <w:lang w:val="de-DE" w:eastAsia="es-ES"/>
              </w:rPr>
              <w:t>Centro/Servicio</w:t>
            </w:r>
          </w:p>
        </w:tc>
        <w:tc>
          <w:tcPr>
            <w:tcW w:w="2977" w:type="dxa"/>
            <w:vAlign w:val="center"/>
          </w:tcPr>
          <w:p w:rsidR="00770FB2" w:rsidRPr="00D07AC2" w:rsidRDefault="007D5BFA" w:rsidP="007D5BFA">
            <w:pPr>
              <w:jc w:val="center"/>
              <w:rPr>
                <w:rFonts w:ascii="Calibri" w:hAnsi="Calibri"/>
                <w:szCs w:val="18"/>
                <w:lang w:eastAsia="es-ES"/>
              </w:rPr>
            </w:pPr>
            <w:r>
              <w:rPr>
                <w:rFonts w:ascii="Calibri" w:hAnsi="Calibri"/>
                <w:szCs w:val="18"/>
                <w:lang w:eastAsia="es-ES"/>
              </w:rPr>
              <w:t>Anual</w:t>
            </w:r>
          </w:p>
        </w:tc>
        <w:tc>
          <w:tcPr>
            <w:tcW w:w="1559"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801"/>
        </w:trPr>
        <w:tc>
          <w:tcPr>
            <w:tcW w:w="5240" w:type="dxa"/>
            <w:vAlign w:val="center"/>
          </w:tcPr>
          <w:p w:rsidR="00770FB2" w:rsidRPr="00D07AC2" w:rsidRDefault="00770FB2" w:rsidP="00770FB2">
            <w:pPr>
              <w:pStyle w:val="Prrafodelista"/>
              <w:numPr>
                <w:ilvl w:val="1"/>
                <w:numId w:val="28"/>
              </w:numPr>
              <w:suppressAutoHyphens/>
              <w:spacing w:after="0" w:line="240" w:lineRule="auto"/>
              <w:ind w:right="113"/>
              <w:rPr>
                <w:rFonts w:ascii="Calibri" w:hAnsi="Calibri"/>
                <w:i/>
                <w:lang w:eastAsia="es-ES"/>
              </w:rPr>
            </w:pPr>
            <w:r w:rsidRPr="00D07AC2">
              <w:rPr>
                <w:rFonts w:ascii="Calibri" w:hAnsi="Calibri"/>
                <w:i/>
                <w:lang w:eastAsia="es-ES"/>
              </w:rPr>
              <w:t xml:space="preserve"> Valoración de la en</w:t>
            </w:r>
            <w:r w:rsidR="007D5BFA">
              <w:rPr>
                <w:rFonts w:ascii="Calibri" w:hAnsi="Calibri"/>
                <w:i/>
                <w:lang w:eastAsia="es-ES"/>
              </w:rPr>
              <w:t xml:space="preserve"> </w:t>
            </w:r>
            <w:r w:rsidRPr="00D07AC2">
              <w:rPr>
                <w:rFonts w:ascii="Calibri" w:hAnsi="Calibri"/>
                <w:i/>
                <w:lang w:eastAsia="es-ES"/>
              </w:rPr>
              <w:t>cuenta de satisfacción</w:t>
            </w:r>
            <w:r w:rsidR="007D5BFA">
              <w:rPr>
                <w:rFonts w:ascii="Calibri" w:hAnsi="Calibri"/>
                <w:i/>
                <w:lang w:eastAsia="es-ES"/>
              </w:rPr>
              <w:t xml:space="preserve"> </w:t>
            </w:r>
            <w:r w:rsidRPr="00D07AC2">
              <w:rPr>
                <w:rFonts w:ascii="Calibri" w:hAnsi="Calibri"/>
                <w:i/>
                <w:lang w:eastAsia="es-ES"/>
              </w:rPr>
              <w:t>de las personas usuarias y sus familiares (2)</w:t>
            </w:r>
          </w:p>
        </w:tc>
        <w:tc>
          <w:tcPr>
            <w:tcW w:w="1985" w:type="dxa"/>
            <w:vAlign w:val="center"/>
          </w:tcPr>
          <w:p w:rsidR="00770FB2" w:rsidRPr="00D07AC2" w:rsidRDefault="00770FB2" w:rsidP="007D5BFA">
            <w:pPr>
              <w:ind w:right="113"/>
              <w:jc w:val="center"/>
              <w:rPr>
                <w:rFonts w:ascii="Calibri" w:hAnsi="Calibri"/>
                <w:i/>
                <w:lang w:eastAsia="es-ES"/>
              </w:rPr>
            </w:pPr>
            <w:r w:rsidRPr="00D07AC2">
              <w:rPr>
                <w:rFonts w:ascii="Calibri" w:hAnsi="Calibri"/>
                <w:i/>
                <w:lang w:eastAsia="es-ES"/>
              </w:rPr>
              <w:t>Centro/Servicio</w:t>
            </w:r>
          </w:p>
        </w:tc>
        <w:tc>
          <w:tcPr>
            <w:tcW w:w="2977" w:type="dxa"/>
            <w:vAlign w:val="center"/>
          </w:tcPr>
          <w:p w:rsidR="00770FB2" w:rsidRPr="00D07AC2" w:rsidRDefault="00770FB2" w:rsidP="007D5BFA">
            <w:pPr>
              <w:ind w:right="113"/>
              <w:jc w:val="center"/>
              <w:rPr>
                <w:rFonts w:ascii="Calibri" w:hAnsi="Calibri"/>
                <w:i/>
                <w:lang w:eastAsia="es-ES"/>
              </w:rPr>
            </w:pPr>
            <w:r w:rsidRPr="00D07AC2">
              <w:rPr>
                <w:rFonts w:ascii="Calibri" w:hAnsi="Calibri"/>
                <w:i/>
                <w:lang w:eastAsia="es-ES"/>
              </w:rPr>
              <w:t>Anual</w:t>
            </w:r>
          </w:p>
        </w:tc>
        <w:tc>
          <w:tcPr>
            <w:tcW w:w="1559" w:type="dxa"/>
            <w:vAlign w:val="center"/>
          </w:tcPr>
          <w:p w:rsidR="00770FB2" w:rsidRPr="00D07AC2" w:rsidRDefault="00770FB2" w:rsidP="004011E1">
            <w:pPr>
              <w:ind w:right="113"/>
              <w:jc w:val="center"/>
              <w:rPr>
                <w:rFonts w:ascii="Calibri" w:hAnsi="Calibri"/>
                <w:i/>
                <w:lang w:eastAsia="es-ES"/>
              </w:rPr>
            </w:pPr>
            <w:r w:rsidRPr="00D07AC2">
              <w:rPr>
                <w:rFonts w:ascii="Calibri" w:hAnsi="Calibri"/>
                <w:i/>
                <w:lang w:eastAsia="es-ES"/>
              </w:rPr>
              <w:t>31 de marzo</w:t>
            </w:r>
          </w:p>
        </w:tc>
        <w:tc>
          <w:tcPr>
            <w:tcW w:w="2694" w:type="dxa"/>
            <w:vAlign w:val="center"/>
          </w:tcPr>
          <w:p w:rsidR="00770FB2" w:rsidRPr="00D07AC2" w:rsidRDefault="009E3320" w:rsidP="004011E1">
            <w:pPr>
              <w:ind w:right="113"/>
              <w:jc w:val="center"/>
              <w:rPr>
                <w:rFonts w:ascii="Calibri" w:hAnsi="Calibri"/>
                <w:i/>
                <w:lang w:eastAsia="es-ES"/>
              </w:rPr>
            </w:pPr>
            <w:r w:rsidRPr="00D07AC2">
              <w:rPr>
                <w:rFonts w:ascii="Calibri" w:hAnsi="Calibri"/>
                <w:noProof/>
                <w:lang w:eastAsia="es-ES"/>
              </w:rPr>
              <w:t>Dokuteka Gizanet</w:t>
            </w:r>
          </w:p>
        </w:tc>
      </w:tr>
      <w:tr w:rsidR="00770FB2" w:rsidRPr="00D07AC2" w:rsidTr="007D5BFA">
        <w:trPr>
          <w:cantSplit/>
          <w:trHeight w:val="588"/>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szCs w:val="18"/>
                <w:lang w:eastAsia="es-ES"/>
              </w:rPr>
            </w:pPr>
            <w:r w:rsidRPr="00D07AC2">
              <w:rPr>
                <w:rFonts w:ascii="Calibri" w:hAnsi="Calibri"/>
                <w:i/>
                <w:szCs w:val="18"/>
                <w:lang w:eastAsia="es-ES"/>
              </w:rPr>
              <w:t>Itinerario del transporte, incluir horarios de recogida y vuelta (1)(3)</w:t>
            </w:r>
          </w:p>
        </w:tc>
        <w:tc>
          <w:tcPr>
            <w:tcW w:w="1985" w:type="dxa"/>
            <w:vAlign w:val="center"/>
          </w:tcPr>
          <w:p w:rsidR="00770FB2" w:rsidRPr="00D07AC2" w:rsidRDefault="00770FB2" w:rsidP="007D5BFA">
            <w:pPr>
              <w:jc w:val="center"/>
              <w:rPr>
                <w:rFonts w:ascii="Calibri" w:hAnsi="Calibri"/>
                <w:szCs w:val="18"/>
                <w:lang w:val="de-DE"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lang w:eastAsia="es-ES"/>
              </w:rPr>
            </w:pPr>
            <w:r w:rsidRPr="00D07AC2">
              <w:rPr>
                <w:rFonts w:ascii="Calibri" w:hAnsi="Calibri"/>
                <w:i/>
                <w:lang w:eastAsia="es-ES"/>
              </w:rPr>
              <w:t>Anual, y cuando hay cambios</w:t>
            </w:r>
          </w:p>
        </w:tc>
        <w:tc>
          <w:tcPr>
            <w:tcW w:w="1559"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772"/>
        </w:trPr>
        <w:tc>
          <w:tcPr>
            <w:tcW w:w="5240" w:type="dxa"/>
            <w:vAlign w:val="center"/>
          </w:tcPr>
          <w:p w:rsidR="00770FB2" w:rsidRPr="00D07AC2" w:rsidRDefault="00770FB2" w:rsidP="00770FB2">
            <w:pPr>
              <w:pStyle w:val="Prrafodelista"/>
              <w:numPr>
                <w:ilvl w:val="0"/>
                <w:numId w:val="28"/>
              </w:numPr>
              <w:suppressAutoHyphens/>
              <w:spacing w:after="0" w:line="240" w:lineRule="auto"/>
              <w:ind w:right="113"/>
              <w:jc w:val="both"/>
              <w:rPr>
                <w:rFonts w:ascii="Calibri" w:hAnsi="Calibri"/>
                <w:noProof/>
                <w:lang w:eastAsia="es-ES"/>
              </w:rPr>
            </w:pPr>
            <w:r w:rsidRPr="00D07AC2">
              <w:rPr>
                <w:rFonts w:ascii="Calibri" w:hAnsi="Calibri"/>
                <w:i/>
                <w:noProof/>
                <w:lang w:eastAsia="es-ES"/>
              </w:rPr>
              <w:t>Memoria General de Actividades de la Entidad</w:t>
            </w:r>
          </w:p>
        </w:tc>
        <w:tc>
          <w:tcPr>
            <w:tcW w:w="1985" w:type="dxa"/>
            <w:vAlign w:val="center"/>
          </w:tcPr>
          <w:p w:rsidR="00770FB2" w:rsidRPr="00D07AC2" w:rsidRDefault="00770FB2" w:rsidP="004011E1">
            <w:pPr>
              <w:ind w:right="113"/>
              <w:rPr>
                <w:rFonts w:ascii="Calibri" w:hAnsi="Calibri"/>
                <w:noProof/>
                <w:lang w:eastAsia="es-ES"/>
              </w:rPr>
            </w:pPr>
            <w:r w:rsidRPr="00D07AC2">
              <w:rPr>
                <w:rFonts w:ascii="Calibri" w:hAnsi="Calibri"/>
                <w:noProof/>
                <w:lang w:eastAsia="es-ES"/>
              </w:rPr>
              <w:t>Entidad/Empresa</w:t>
            </w:r>
          </w:p>
        </w:tc>
        <w:tc>
          <w:tcPr>
            <w:tcW w:w="2977" w:type="dxa"/>
            <w:vAlign w:val="center"/>
          </w:tcPr>
          <w:p w:rsidR="00770FB2" w:rsidRPr="00D07AC2" w:rsidRDefault="00770FB2" w:rsidP="004011E1">
            <w:pPr>
              <w:ind w:left="113" w:right="113"/>
              <w:jc w:val="center"/>
              <w:rPr>
                <w:rFonts w:ascii="Calibri" w:hAnsi="Calibri"/>
                <w:noProof/>
                <w:lang w:eastAsia="es-ES"/>
              </w:rPr>
            </w:pPr>
            <w:r w:rsidRPr="00D07AC2">
              <w:rPr>
                <w:rFonts w:ascii="Calibri" w:hAnsi="Calibri"/>
                <w:i/>
                <w:noProof/>
                <w:lang w:eastAsia="es-ES"/>
              </w:rPr>
              <w:t>Anual</w:t>
            </w:r>
          </w:p>
        </w:tc>
        <w:tc>
          <w:tcPr>
            <w:tcW w:w="1559" w:type="dxa"/>
            <w:vAlign w:val="center"/>
          </w:tcPr>
          <w:p w:rsidR="00770FB2" w:rsidRPr="00D07AC2" w:rsidRDefault="00770FB2" w:rsidP="004011E1">
            <w:pPr>
              <w:ind w:right="113"/>
              <w:jc w:val="center"/>
              <w:rPr>
                <w:rFonts w:ascii="Calibri" w:hAnsi="Calibri"/>
                <w:i/>
                <w:noProof/>
                <w:lang w:eastAsia="es-ES"/>
              </w:rPr>
            </w:pPr>
            <w:r w:rsidRPr="00D07AC2">
              <w:rPr>
                <w:rFonts w:ascii="Calibri" w:hAnsi="Calibri"/>
                <w:i/>
                <w:noProof/>
                <w:lang w:eastAsia="es-ES"/>
              </w:rPr>
              <w:t>1 de julio</w:t>
            </w:r>
          </w:p>
        </w:tc>
        <w:tc>
          <w:tcPr>
            <w:tcW w:w="2694" w:type="dxa"/>
            <w:vAlign w:val="center"/>
          </w:tcPr>
          <w:p w:rsidR="00770FB2" w:rsidRPr="00D07AC2" w:rsidRDefault="00770FB2" w:rsidP="004011E1">
            <w:pPr>
              <w:jc w:val="center"/>
              <w:rPr>
                <w:lang w:eastAsia="es-ES"/>
              </w:rPr>
            </w:pPr>
            <w:r w:rsidRPr="00D07AC2">
              <w:rPr>
                <w:rFonts w:ascii="Calibri" w:hAnsi="Calibri"/>
                <w:noProof/>
                <w:lang w:eastAsia="es-ES"/>
              </w:rPr>
              <w:t>Dokuteka Gizanet</w:t>
            </w:r>
          </w:p>
        </w:tc>
      </w:tr>
      <w:tr w:rsidR="00770FB2" w:rsidRPr="00D07AC2" w:rsidTr="007D5BFA">
        <w:trPr>
          <w:cantSplit/>
          <w:trHeight w:val="588"/>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i/>
                <w:szCs w:val="18"/>
                <w:lang w:eastAsia="es-ES"/>
              </w:rPr>
            </w:pPr>
            <w:r w:rsidRPr="00D07AC2">
              <w:rPr>
                <w:rFonts w:ascii="Calibri" w:hAnsi="Calibri"/>
                <w:i/>
                <w:szCs w:val="18"/>
                <w:lang w:eastAsia="es-ES"/>
              </w:rPr>
              <w:t>Formación llevada a cabo por el personal (4)</w:t>
            </w:r>
          </w:p>
        </w:tc>
        <w:tc>
          <w:tcPr>
            <w:tcW w:w="1985" w:type="dxa"/>
            <w:vAlign w:val="center"/>
          </w:tcPr>
          <w:p w:rsidR="00770FB2" w:rsidRPr="00D07AC2" w:rsidRDefault="00770FB2" w:rsidP="004011E1">
            <w:pPr>
              <w:jc w:val="center"/>
              <w:rPr>
                <w:rFonts w:ascii="Calibri" w:hAnsi="Calibri"/>
                <w:szCs w:val="18"/>
                <w:lang w:val="de-DE"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lang w:eastAsia="es-ES"/>
              </w:rPr>
            </w:pPr>
            <w:r w:rsidRPr="00D07AC2">
              <w:rPr>
                <w:rFonts w:ascii="Calibri" w:hAnsi="Calibri"/>
                <w:i/>
                <w:noProof/>
                <w:lang w:eastAsia="es-ES"/>
              </w:rPr>
              <w:t>Anual</w:t>
            </w:r>
          </w:p>
        </w:tc>
        <w:tc>
          <w:tcPr>
            <w:tcW w:w="1559"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D07AC2" w:rsidTr="007D5BFA">
        <w:trPr>
          <w:cantSplit/>
          <w:trHeight w:val="588"/>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szCs w:val="18"/>
                <w:lang w:eastAsia="es-ES"/>
              </w:rPr>
            </w:pPr>
            <w:r w:rsidRPr="00D07AC2">
              <w:rPr>
                <w:rFonts w:ascii="Calibri" w:hAnsi="Calibri"/>
                <w:i/>
                <w:szCs w:val="18"/>
                <w:lang w:eastAsia="es-ES"/>
              </w:rPr>
              <w:t>Plan de igualdad: memoria de las actuaciones realizadas en el año</w:t>
            </w:r>
          </w:p>
        </w:tc>
        <w:tc>
          <w:tcPr>
            <w:tcW w:w="1985" w:type="dxa"/>
            <w:vAlign w:val="center"/>
          </w:tcPr>
          <w:p w:rsidR="00770FB2" w:rsidRPr="00D07AC2" w:rsidRDefault="00770FB2" w:rsidP="004011E1">
            <w:pPr>
              <w:jc w:val="center"/>
              <w:rPr>
                <w:rFonts w:ascii="Calibri" w:hAnsi="Calibri"/>
                <w:szCs w:val="18"/>
                <w:lang w:val="de-DE"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lang w:eastAsia="es-ES"/>
              </w:rPr>
            </w:pPr>
            <w:r w:rsidRPr="00D07AC2">
              <w:rPr>
                <w:rFonts w:ascii="Calibri" w:hAnsi="Calibri"/>
                <w:i/>
                <w:noProof/>
                <w:lang w:eastAsia="es-ES"/>
              </w:rPr>
              <w:t>Anual</w:t>
            </w:r>
          </w:p>
        </w:tc>
        <w:tc>
          <w:tcPr>
            <w:tcW w:w="1559"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31 de marzo</w:t>
            </w:r>
          </w:p>
        </w:tc>
        <w:tc>
          <w:tcPr>
            <w:tcW w:w="2694" w:type="dxa"/>
            <w:vAlign w:val="center"/>
          </w:tcPr>
          <w:p w:rsidR="00770FB2" w:rsidRPr="00D07AC2" w:rsidRDefault="00770FB2" w:rsidP="004011E1">
            <w:pPr>
              <w:jc w:val="center"/>
            </w:pPr>
            <w:r w:rsidRPr="00D07AC2">
              <w:rPr>
                <w:rFonts w:ascii="Calibri" w:hAnsi="Calibri"/>
                <w:noProof/>
                <w:lang w:eastAsia="es-ES"/>
              </w:rPr>
              <w:t>Dokuteka Gizanet</w:t>
            </w:r>
          </w:p>
        </w:tc>
      </w:tr>
      <w:tr w:rsidR="00770FB2" w:rsidRPr="00E073B2" w:rsidTr="007D5BFA">
        <w:trPr>
          <w:cantSplit/>
          <w:trHeight w:val="588"/>
        </w:trPr>
        <w:tc>
          <w:tcPr>
            <w:tcW w:w="5240" w:type="dxa"/>
            <w:vAlign w:val="center"/>
          </w:tcPr>
          <w:p w:rsidR="00770FB2" w:rsidRPr="00D07AC2" w:rsidRDefault="00770FB2" w:rsidP="00770FB2">
            <w:pPr>
              <w:pStyle w:val="Prrafodelista"/>
              <w:numPr>
                <w:ilvl w:val="0"/>
                <w:numId w:val="28"/>
              </w:numPr>
              <w:suppressAutoHyphens/>
              <w:spacing w:after="0" w:line="240" w:lineRule="auto"/>
              <w:rPr>
                <w:rFonts w:ascii="Calibri" w:hAnsi="Calibri"/>
                <w:i/>
                <w:szCs w:val="18"/>
                <w:lang w:eastAsia="es-ES"/>
              </w:rPr>
            </w:pPr>
            <w:r w:rsidRPr="00D07AC2">
              <w:rPr>
                <w:rFonts w:ascii="Calibri" w:hAnsi="Calibri"/>
                <w:i/>
                <w:szCs w:val="18"/>
                <w:lang w:eastAsia="es-ES"/>
              </w:rPr>
              <w:t>Plan de euskara: memoria de todas las actuaciones realizadas durante el año</w:t>
            </w:r>
          </w:p>
        </w:tc>
        <w:tc>
          <w:tcPr>
            <w:tcW w:w="1985" w:type="dxa"/>
            <w:vAlign w:val="center"/>
          </w:tcPr>
          <w:p w:rsidR="00770FB2" w:rsidRPr="00D07AC2" w:rsidRDefault="00770FB2" w:rsidP="004011E1">
            <w:pPr>
              <w:jc w:val="center"/>
              <w:rPr>
                <w:rFonts w:ascii="Calibri" w:hAnsi="Calibri"/>
                <w:szCs w:val="18"/>
                <w:lang w:val="de-DE" w:eastAsia="es-ES"/>
              </w:rPr>
            </w:pPr>
            <w:r w:rsidRPr="00D07AC2">
              <w:rPr>
                <w:rFonts w:ascii="Calibri" w:hAnsi="Calibri"/>
                <w:i/>
                <w:szCs w:val="18"/>
                <w:lang w:val="de-DE" w:eastAsia="es-ES"/>
              </w:rPr>
              <w:t>Centro/Servicio</w:t>
            </w:r>
          </w:p>
        </w:tc>
        <w:tc>
          <w:tcPr>
            <w:tcW w:w="2977" w:type="dxa"/>
            <w:vAlign w:val="center"/>
          </w:tcPr>
          <w:p w:rsidR="00770FB2" w:rsidRPr="00D07AC2" w:rsidRDefault="00770FB2" w:rsidP="004011E1">
            <w:pPr>
              <w:jc w:val="center"/>
              <w:rPr>
                <w:rFonts w:ascii="Calibri" w:hAnsi="Calibri"/>
                <w:lang w:eastAsia="es-ES"/>
              </w:rPr>
            </w:pPr>
            <w:r w:rsidRPr="00D07AC2">
              <w:rPr>
                <w:rFonts w:ascii="Calibri" w:hAnsi="Calibri"/>
                <w:i/>
                <w:noProof/>
                <w:lang w:eastAsia="es-ES"/>
              </w:rPr>
              <w:t>Anual</w:t>
            </w:r>
          </w:p>
        </w:tc>
        <w:tc>
          <w:tcPr>
            <w:tcW w:w="1559" w:type="dxa"/>
            <w:vAlign w:val="center"/>
          </w:tcPr>
          <w:p w:rsidR="00770FB2" w:rsidRPr="00D07AC2" w:rsidRDefault="00770FB2" w:rsidP="004011E1">
            <w:pPr>
              <w:jc w:val="center"/>
              <w:rPr>
                <w:rFonts w:ascii="Calibri" w:hAnsi="Calibri"/>
                <w:szCs w:val="18"/>
                <w:lang w:eastAsia="es-ES"/>
              </w:rPr>
            </w:pPr>
            <w:r w:rsidRPr="00D07AC2">
              <w:rPr>
                <w:rFonts w:ascii="Calibri" w:hAnsi="Calibri"/>
                <w:i/>
                <w:szCs w:val="18"/>
                <w:lang w:eastAsia="es-ES"/>
              </w:rPr>
              <w:t>31 de marzo</w:t>
            </w:r>
          </w:p>
        </w:tc>
        <w:tc>
          <w:tcPr>
            <w:tcW w:w="2694" w:type="dxa"/>
            <w:vAlign w:val="center"/>
          </w:tcPr>
          <w:p w:rsidR="00770FB2" w:rsidRDefault="00770FB2" w:rsidP="004011E1">
            <w:pPr>
              <w:jc w:val="center"/>
            </w:pPr>
            <w:r w:rsidRPr="00D07AC2">
              <w:rPr>
                <w:rFonts w:ascii="Calibri" w:hAnsi="Calibri"/>
                <w:noProof/>
                <w:lang w:eastAsia="es-ES"/>
              </w:rPr>
              <w:t>Dokuteka Gizanet</w:t>
            </w:r>
          </w:p>
        </w:tc>
      </w:tr>
    </w:tbl>
    <w:p w:rsidR="00770FB2" w:rsidRPr="00E073B2" w:rsidRDefault="00770FB2" w:rsidP="00770FB2">
      <w:pPr>
        <w:rPr>
          <w:rFonts w:ascii="Calibri" w:hAnsi="Calibri"/>
          <w:lang w:eastAsia="es-ES"/>
        </w:rPr>
      </w:pPr>
    </w:p>
    <w:p w:rsidR="00770FB2" w:rsidRPr="00E073B2" w:rsidRDefault="00770FB2" w:rsidP="00770FB2">
      <w:pPr>
        <w:outlineLvl w:val="0"/>
        <w:rPr>
          <w:rFonts w:ascii="Calibri" w:hAnsi="Calibri" w:cs="Calibri"/>
          <w:lang w:eastAsia="es-ES"/>
        </w:rPr>
      </w:pPr>
      <w:proofErr w:type="spellStart"/>
      <w:r w:rsidRPr="00E073B2">
        <w:rPr>
          <w:rFonts w:ascii="Calibri" w:hAnsi="Calibri" w:cs="Calibri"/>
          <w:lang w:eastAsia="es-ES"/>
        </w:rPr>
        <w:t>Oharren</w:t>
      </w:r>
      <w:proofErr w:type="spellEnd"/>
      <w:r w:rsidRPr="00E073B2">
        <w:rPr>
          <w:rFonts w:ascii="Calibri" w:hAnsi="Calibri" w:cs="Calibri"/>
          <w:lang w:eastAsia="es-ES"/>
        </w:rPr>
        <w:t xml:space="preserve"> </w:t>
      </w:r>
      <w:proofErr w:type="spellStart"/>
      <w:r w:rsidRPr="00E073B2">
        <w:rPr>
          <w:rFonts w:ascii="Calibri" w:hAnsi="Calibri" w:cs="Calibri"/>
          <w:lang w:eastAsia="es-ES"/>
        </w:rPr>
        <w:t>azalpena</w:t>
      </w:r>
      <w:proofErr w:type="spellEnd"/>
      <w:r w:rsidRPr="00E073B2">
        <w:rPr>
          <w:rFonts w:ascii="Calibri" w:hAnsi="Calibri" w:cs="Calibri"/>
          <w:lang w:eastAsia="es-ES"/>
        </w:rPr>
        <w:t xml:space="preserve"> / </w:t>
      </w:r>
      <w:r w:rsidRPr="00E073B2">
        <w:rPr>
          <w:rFonts w:ascii="Calibri" w:hAnsi="Calibri" w:cs="Calibri"/>
          <w:i/>
          <w:lang w:eastAsia="es-ES"/>
        </w:rPr>
        <w:t>Explicación de las notas</w:t>
      </w:r>
      <w:r w:rsidRPr="00E073B2">
        <w:rPr>
          <w:rFonts w:ascii="Calibri" w:hAnsi="Calibri" w:cs="Calibri"/>
          <w:lang w:eastAsia="es-ES"/>
        </w:rPr>
        <w:t>:</w:t>
      </w:r>
    </w:p>
    <w:p w:rsidR="00770FB2" w:rsidRPr="005B262C" w:rsidRDefault="00770FB2" w:rsidP="00770FB2">
      <w:pPr>
        <w:numPr>
          <w:ilvl w:val="0"/>
          <w:numId w:val="27"/>
        </w:numPr>
        <w:spacing w:after="0" w:line="240" w:lineRule="auto"/>
        <w:rPr>
          <w:rFonts w:ascii="Calibri" w:hAnsi="Calibri" w:cs="Calibri"/>
          <w:lang w:eastAsia="es-ES"/>
        </w:rPr>
      </w:pPr>
      <w:r w:rsidRPr="005B262C">
        <w:rPr>
          <w:rFonts w:ascii="Calibri" w:hAnsi="Calibri" w:cs="Calibri"/>
          <w:i/>
          <w:lang w:eastAsia="es-ES"/>
        </w:rPr>
        <w:t>A 31 de marzo se remitirá el que esté vigente a esa fecha. Además, se remitirán todas las nuevas versiones que se vayan elaborando durante el año.</w:t>
      </w:r>
    </w:p>
    <w:p w:rsidR="00770FB2" w:rsidRPr="005B262C" w:rsidRDefault="00770FB2" w:rsidP="00770FB2">
      <w:pPr>
        <w:numPr>
          <w:ilvl w:val="0"/>
          <w:numId w:val="27"/>
        </w:numPr>
        <w:spacing w:after="0" w:line="240" w:lineRule="auto"/>
        <w:rPr>
          <w:rFonts w:ascii="Calibri" w:hAnsi="Calibri" w:cs="Calibri"/>
          <w:lang w:eastAsia="es-ES"/>
        </w:rPr>
      </w:pPr>
      <w:r w:rsidRPr="005B262C">
        <w:rPr>
          <w:rFonts w:ascii="Calibri" w:hAnsi="Calibri" w:cs="Calibri"/>
          <w:i/>
          <w:iCs/>
          <w:lang w:eastAsia="es-ES"/>
        </w:rPr>
        <w:t>Del año y evolución con respecto a los años anteriores del contrato</w:t>
      </w:r>
      <w:r w:rsidRPr="005B262C">
        <w:rPr>
          <w:rFonts w:ascii="Calibri" w:hAnsi="Calibri" w:cs="Calibri"/>
          <w:lang w:eastAsia="es-ES"/>
        </w:rPr>
        <w:t>.</w:t>
      </w:r>
    </w:p>
    <w:p w:rsidR="00770FB2" w:rsidRPr="005B262C" w:rsidRDefault="00770FB2" w:rsidP="00770FB2">
      <w:pPr>
        <w:numPr>
          <w:ilvl w:val="0"/>
          <w:numId w:val="27"/>
        </w:numPr>
        <w:spacing w:after="0" w:line="240" w:lineRule="auto"/>
        <w:rPr>
          <w:rFonts w:ascii="Calibri" w:hAnsi="Calibri" w:cs="Calibri"/>
          <w:lang w:eastAsia="es-ES"/>
        </w:rPr>
      </w:pPr>
      <w:r w:rsidRPr="005B262C">
        <w:rPr>
          <w:rFonts w:ascii="Calibri" w:hAnsi="Calibri" w:cs="Calibri"/>
          <w:i/>
          <w:lang w:eastAsia="es-ES"/>
        </w:rPr>
        <w:t>Sólo en los centros de día, y cuando incluyen dicho servicio.</w:t>
      </w:r>
    </w:p>
    <w:p w:rsidR="00770FB2" w:rsidRPr="005B262C" w:rsidRDefault="00770FB2" w:rsidP="00770FB2">
      <w:pPr>
        <w:numPr>
          <w:ilvl w:val="0"/>
          <w:numId w:val="27"/>
        </w:numPr>
        <w:spacing w:after="0" w:line="240" w:lineRule="auto"/>
        <w:rPr>
          <w:rFonts w:ascii="Calibri" w:hAnsi="Calibri" w:cs="Calibri"/>
          <w:lang w:eastAsia="es-ES"/>
        </w:rPr>
      </w:pPr>
      <w:r w:rsidRPr="005B262C">
        <w:rPr>
          <w:rFonts w:ascii="Calibri" w:hAnsi="Calibri" w:cs="Calibri"/>
          <w:i/>
          <w:iCs/>
          <w:lang w:eastAsia="es-ES"/>
        </w:rPr>
        <w:t>De cada acción formativa: tema, duración, así como número y perfil profesional de las personas participantes</w:t>
      </w:r>
      <w:r w:rsidRPr="005B262C">
        <w:rPr>
          <w:rFonts w:ascii="Calibri" w:hAnsi="Calibri" w:cs="Calibri"/>
          <w:lang w:eastAsia="es-ES"/>
        </w:rPr>
        <w:t>.</w:t>
      </w:r>
    </w:p>
    <w:p w:rsidR="00770FB2" w:rsidRPr="00E073B2" w:rsidRDefault="00770FB2" w:rsidP="00770FB2">
      <w:pPr>
        <w:rPr>
          <w:lang w:eastAsia="es-ES"/>
        </w:rPr>
      </w:pPr>
    </w:p>
    <w:p w:rsidR="00770FB2" w:rsidRPr="00E073B2" w:rsidRDefault="00770FB2" w:rsidP="00770FB2">
      <w:pPr>
        <w:rPr>
          <w:rFonts w:ascii="Calibri" w:hAnsi="Calibri"/>
          <w:noProof/>
          <w:lang w:eastAsia="es-ES"/>
        </w:rPr>
      </w:pPr>
      <w:r w:rsidRPr="00E073B2">
        <w:rPr>
          <w:rFonts w:ascii="Calibri" w:hAnsi="Calibri"/>
          <w:b/>
          <w:noProof/>
          <w:sz w:val="28"/>
          <w:szCs w:val="28"/>
          <w:lang w:eastAsia="es-ES"/>
        </w:rPr>
        <w:t xml:space="preserve">* </w:t>
      </w:r>
      <w:r w:rsidRPr="00E073B2">
        <w:rPr>
          <w:rFonts w:ascii="Calibri" w:hAnsi="Calibri"/>
          <w:noProof/>
          <w:lang w:eastAsia="es-ES"/>
        </w:rPr>
        <w:t>Fecha límite de envío de los datos relativos al ejercicio vencido.</w:t>
      </w:r>
    </w:p>
    <w:p w:rsidR="00770FB2" w:rsidRDefault="00770FB2" w:rsidP="00770FB2">
      <w:pPr>
        <w:jc w:val="center"/>
        <w:rPr>
          <w:b/>
          <w:szCs w:val="24"/>
        </w:rPr>
      </w:pPr>
    </w:p>
    <w:p w:rsidR="00770FB2" w:rsidRDefault="00770FB2" w:rsidP="00770FB2">
      <w:pPr>
        <w:jc w:val="center"/>
        <w:rPr>
          <w:rFonts w:ascii="Segoe UI" w:hAnsi="Segoe UI" w:cs="Segoe UI"/>
        </w:rPr>
        <w:sectPr w:rsidR="00770FB2" w:rsidSect="004011E1">
          <w:pgSz w:w="16838" w:h="11906" w:orient="landscape"/>
          <w:pgMar w:top="1418" w:right="1418" w:bottom="1418" w:left="1418" w:header="709" w:footer="709" w:gutter="0"/>
          <w:cols w:space="708"/>
          <w:docGrid w:linePitch="360"/>
        </w:sectPr>
      </w:pPr>
    </w:p>
    <w:p w:rsidR="00770FB2" w:rsidRPr="00074A03" w:rsidRDefault="00770FB2" w:rsidP="00770FB2"/>
    <w:p w:rsidR="00770FB2" w:rsidRDefault="00770FB2" w:rsidP="00770FB2">
      <w:pPr>
        <w:jc w:val="center"/>
        <w:rPr>
          <w:rFonts w:ascii="Calibri" w:hAnsi="Calibri" w:cs="Arial"/>
        </w:rPr>
      </w:pPr>
    </w:p>
    <w:p w:rsidR="00770FB2" w:rsidRPr="00290EE8" w:rsidRDefault="00770FB2" w:rsidP="00770FB2">
      <w:pPr>
        <w:jc w:val="center"/>
        <w:rPr>
          <w:rFonts w:ascii="Calibri" w:hAnsi="Calibri" w:cs="Arial"/>
        </w:rPr>
      </w:pPr>
      <w:r w:rsidRPr="000C370A">
        <w:rPr>
          <w:noProof/>
          <w:lang w:eastAsia="es-ES"/>
        </w:rPr>
        <w:drawing>
          <wp:inline distT="0" distB="0" distL="0" distR="0" wp14:anchorId="6216D225" wp14:editId="2088ADA2">
            <wp:extent cx="5905500" cy="6886575"/>
            <wp:effectExtent l="0" t="0" r="0" b="0"/>
            <wp:docPr id="23" name="Irudi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6886575"/>
                    </a:xfrm>
                    <a:prstGeom prst="rect">
                      <a:avLst/>
                    </a:prstGeom>
                    <a:noFill/>
                    <a:ln>
                      <a:noFill/>
                    </a:ln>
                  </pic:spPr>
                </pic:pic>
              </a:graphicData>
            </a:graphic>
          </wp:inline>
        </w:drawing>
      </w:r>
    </w:p>
    <w:p w:rsidR="00770FB2" w:rsidRDefault="00770FB2" w:rsidP="00770FB2">
      <w:pPr>
        <w:jc w:val="center"/>
        <w:rPr>
          <w:rFonts w:ascii="Calibri" w:hAnsi="Calibri" w:cs="Arial"/>
        </w:rPr>
      </w:pPr>
    </w:p>
    <w:p w:rsidR="00770FB2" w:rsidRDefault="00770FB2" w:rsidP="00770FB2">
      <w:pPr>
        <w:jc w:val="center"/>
        <w:rPr>
          <w:rFonts w:ascii="Calibri" w:hAnsi="Calibri" w:cs="Arial"/>
        </w:rPr>
      </w:pPr>
    </w:p>
    <w:p w:rsidR="00770FB2" w:rsidRDefault="00770FB2" w:rsidP="00770FB2">
      <w:pPr>
        <w:jc w:val="center"/>
        <w:rPr>
          <w:rFonts w:ascii="Calibri" w:hAnsi="Calibri" w:cs="Arial"/>
        </w:rPr>
      </w:pPr>
    </w:p>
    <w:p w:rsidR="00770FB2" w:rsidRDefault="00770FB2" w:rsidP="00770FB2">
      <w:pPr>
        <w:rPr>
          <w:rFonts w:ascii="Calibri" w:hAnsi="Calibri" w:cs="Arial"/>
        </w:rPr>
      </w:pPr>
      <w:r>
        <w:rPr>
          <w:rFonts w:ascii="Calibri" w:hAnsi="Calibri" w:cs="Arial"/>
        </w:rPr>
        <w:br w:type="page"/>
      </w:r>
    </w:p>
    <w:p w:rsidR="00770FB2" w:rsidRDefault="00770FB2" w:rsidP="00770FB2">
      <w:pPr>
        <w:rPr>
          <w:rFonts w:ascii="Verdana" w:hAnsi="Verdana"/>
          <w:b/>
          <w:sz w:val="24"/>
          <w:szCs w:val="24"/>
        </w:rPr>
        <w:sectPr w:rsidR="00770FB2" w:rsidSect="004011E1">
          <w:headerReference w:type="default" r:id="rId11"/>
          <w:footerReference w:type="even" r:id="rId12"/>
          <w:footerReference w:type="default" r:id="rId13"/>
          <w:pgSz w:w="11906" w:h="16838"/>
          <w:pgMar w:top="1418" w:right="1134" w:bottom="1418" w:left="1134" w:header="284" w:footer="720" w:gutter="0"/>
          <w:cols w:space="720"/>
        </w:sectPr>
      </w:pPr>
      <w:r w:rsidRPr="00941A2C">
        <w:rPr>
          <w:noProof/>
          <w:lang w:eastAsia="es-ES"/>
        </w:rPr>
        <w:drawing>
          <wp:inline distT="0" distB="0" distL="0" distR="0" wp14:anchorId="3679F1AD" wp14:editId="7F393ACF">
            <wp:extent cx="6076950" cy="4781550"/>
            <wp:effectExtent l="0" t="0" r="0" b="0"/>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6950" cy="4781550"/>
                    </a:xfrm>
                    <a:prstGeom prst="rect">
                      <a:avLst/>
                    </a:prstGeom>
                    <a:noFill/>
                    <a:ln>
                      <a:noFill/>
                    </a:ln>
                  </pic:spPr>
                </pic:pic>
              </a:graphicData>
            </a:graphic>
          </wp:inline>
        </w:drawing>
      </w:r>
    </w:p>
    <w:p w:rsidR="00770FB2" w:rsidRDefault="00770FB2" w:rsidP="00770FB2">
      <w:pPr>
        <w:rPr>
          <w:rFonts w:ascii="Calibri" w:hAnsi="Calibri"/>
          <w:b/>
          <w:noProof/>
        </w:rPr>
      </w:pPr>
      <w:r>
        <w:rPr>
          <w:rFonts w:ascii="Calibri" w:hAnsi="Calibri"/>
          <w:b/>
        </w:rPr>
        <w:t xml:space="preserve">ZENTROA / CENTRO: </w:t>
      </w:r>
    </w:p>
    <w:p w:rsidR="00770FB2" w:rsidRPr="00A56A4B" w:rsidRDefault="00770FB2" w:rsidP="00770FB2">
      <w:pPr>
        <w:rPr>
          <w:rFonts w:ascii="Calibri" w:hAnsi="Calibri"/>
          <w:b/>
          <w:sz w:val="24"/>
          <w:szCs w:val="24"/>
        </w:rPr>
      </w:pPr>
      <w:proofErr w:type="spellStart"/>
      <w:r w:rsidRPr="00A56A4B">
        <w:rPr>
          <w:rFonts w:ascii="Calibri" w:hAnsi="Calibri"/>
          <w:b/>
          <w:sz w:val="24"/>
          <w:szCs w:val="24"/>
        </w:rPr>
        <w:t>Langileen</w:t>
      </w:r>
      <w:proofErr w:type="spellEnd"/>
      <w:r w:rsidRPr="00A56A4B">
        <w:rPr>
          <w:rFonts w:ascii="Calibri" w:hAnsi="Calibri"/>
          <w:b/>
          <w:sz w:val="24"/>
          <w:szCs w:val="24"/>
        </w:rPr>
        <w:t xml:space="preserve"> </w:t>
      </w:r>
      <w:proofErr w:type="spellStart"/>
      <w:r w:rsidRPr="00A56A4B">
        <w:rPr>
          <w:rFonts w:ascii="Calibri" w:hAnsi="Calibri"/>
          <w:b/>
          <w:sz w:val="24"/>
          <w:szCs w:val="24"/>
        </w:rPr>
        <w:t>kontrola</w:t>
      </w:r>
      <w:proofErr w:type="spellEnd"/>
      <w:r w:rsidRPr="00A56A4B">
        <w:rPr>
          <w:rFonts w:ascii="Calibri" w:hAnsi="Calibri"/>
          <w:b/>
          <w:sz w:val="24"/>
          <w:szCs w:val="24"/>
        </w:rPr>
        <w:t xml:space="preserve"> / Control de personal</w:t>
      </w:r>
    </w:p>
    <w:p w:rsidR="00770FB2" w:rsidRDefault="00770FB2" w:rsidP="00770FB2">
      <w:r w:rsidRPr="002C6682">
        <w:rPr>
          <w:noProof/>
          <w:lang w:eastAsia="es-ES"/>
        </w:rPr>
        <w:drawing>
          <wp:inline distT="0" distB="0" distL="0" distR="0" wp14:anchorId="5192038B" wp14:editId="699EDE82">
            <wp:extent cx="8734425" cy="5419725"/>
            <wp:effectExtent l="0" t="0" r="9525" b="9525"/>
            <wp:docPr id="19" name="Irudi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34425" cy="5419725"/>
                    </a:xfrm>
                    <a:prstGeom prst="rect">
                      <a:avLst/>
                    </a:prstGeom>
                    <a:noFill/>
                    <a:ln>
                      <a:noFill/>
                    </a:ln>
                  </pic:spPr>
                </pic:pic>
              </a:graphicData>
            </a:graphic>
          </wp:inline>
        </w:drawing>
      </w:r>
    </w:p>
    <w:p w:rsidR="00770FB2" w:rsidRDefault="00770FB2" w:rsidP="00770FB2"/>
    <w:p w:rsidR="00770FB2" w:rsidRPr="00B13811" w:rsidRDefault="00770FB2" w:rsidP="00770FB2">
      <w:pPr>
        <w:rPr>
          <w:rFonts w:ascii="Verdana" w:hAnsi="Verdana"/>
        </w:rPr>
      </w:pPr>
      <w:r w:rsidRPr="00B13811">
        <w:rPr>
          <w:noProof/>
          <w:lang w:eastAsia="es-ES"/>
        </w:rPr>
        <w:drawing>
          <wp:inline distT="0" distB="0" distL="0" distR="0" wp14:anchorId="0ECB1A77" wp14:editId="20C2F6AA">
            <wp:extent cx="7515225" cy="5248275"/>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15225" cy="5248275"/>
                    </a:xfrm>
                    <a:prstGeom prst="rect">
                      <a:avLst/>
                    </a:prstGeom>
                    <a:noFill/>
                    <a:ln>
                      <a:noFill/>
                    </a:ln>
                  </pic:spPr>
                </pic:pic>
              </a:graphicData>
            </a:graphic>
          </wp:inline>
        </w:drawing>
      </w:r>
    </w:p>
    <w:p w:rsidR="00770FB2" w:rsidRPr="00B13811" w:rsidRDefault="00770FB2" w:rsidP="00770FB2">
      <w:pPr>
        <w:rPr>
          <w:rFonts w:ascii="Verdana" w:hAnsi="Verdana"/>
        </w:rPr>
      </w:pPr>
    </w:p>
    <w:p w:rsidR="00770FB2" w:rsidRDefault="00770FB2" w:rsidP="00770FB2">
      <w:pPr>
        <w:rPr>
          <w:rFonts w:ascii="Verdana" w:hAnsi="Verdana"/>
          <w:sz w:val="24"/>
          <w:szCs w:val="24"/>
        </w:rPr>
        <w:sectPr w:rsidR="00770FB2" w:rsidSect="004011E1">
          <w:pgSz w:w="16838" w:h="11906" w:orient="landscape"/>
          <w:pgMar w:top="1134" w:right="1134" w:bottom="709" w:left="1134" w:header="284" w:footer="0" w:gutter="0"/>
          <w:cols w:space="720"/>
        </w:sectPr>
      </w:pPr>
    </w:p>
    <w:p w:rsidR="00770FB2" w:rsidRDefault="00770FB2" w:rsidP="00770FB2">
      <w:r w:rsidRPr="006754FC">
        <w:rPr>
          <w:noProof/>
          <w:lang w:eastAsia="es-ES"/>
        </w:rPr>
        <w:drawing>
          <wp:inline distT="0" distB="0" distL="0" distR="0" wp14:anchorId="727D8A68" wp14:editId="5533AFE4">
            <wp:extent cx="5648325" cy="8420100"/>
            <wp:effectExtent l="0" t="0" r="9525" b="0"/>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325" cy="8420100"/>
                    </a:xfrm>
                    <a:prstGeom prst="rect">
                      <a:avLst/>
                    </a:prstGeom>
                    <a:noFill/>
                    <a:ln>
                      <a:noFill/>
                    </a:ln>
                  </pic:spPr>
                </pic:pic>
              </a:graphicData>
            </a:graphic>
          </wp:inline>
        </w:drawing>
      </w:r>
    </w:p>
    <w:p w:rsidR="00770FB2" w:rsidRPr="00CD569D" w:rsidRDefault="00770FB2" w:rsidP="00770FB2">
      <w:pPr>
        <w:rPr>
          <w:rFonts w:ascii="Verdana" w:hAnsi="Verdana"/>
          <w:sz w:val="24"/>
          <w:szCs w:val="24"/>
        </w:rPr>
      </w:pPr>
      <w:r>
        <w:rPr>
          <w:rFonts w:ascii="Verdana" w:hAnsi="Verdana"/>
          <w:sz w:val="24"/>
          <w:szCs w:val="24"/>
        </w:rPr>
        <w:br w:type="page"/>
      </w:r>
      <w:r w:rsidRPr="00F61193">
        <w:rPr>
          <w:noProof/>
          <w:lang w:eastAsia="es-ES"/>
        </w:rPr>
        <w:drawing>
          <wp:inline distT="0" distB="0" distL="0" distR="0" wp14:anchorId="3AEF9E43" wp14:editId="1597416A">
            <wp:extent cx="5743575" cy="6505575"/>
            <wp:effectExtent l="0" t="0" r="9525" b="0"/>
            <wp:docPr id="12" name="Irudi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3575" cy="6505575"/>
                    </a:xfrm>
                    <a:prstGeom prst="rect">
                      <a:avLst/>
                    </a:prstGeom>
                    <a:noFill/>
                    <a:ln>
                      <a:noFill/>
                    </a:ln>
                  </pic:spPr>
                </pic:pic>
              </a:graphicData>
            </a:graphic>
          </wp:inline>
        </w:drawing>
      </w:r>
    </w:p>
    <w:p w:rsidR="00770FB2" w:rsidRDefault="00770FB2" w:rsidP="00770FB2">
      <w:pPr>
        <w:outlineLvl w:val="0"/>
        <w:rPr>
          <w:rFonts w:ascii="Calibri" w:hAnsi="Calibri"/>
          <w:b/>
        </w:rPr>
      </w:pPr>
    </w:p>
    <w:p w:rsidR="00770FB2" w:rsidRPr="00E073B2" w:rsidRDefault="00770FB2" w:rsidP="00770FB2">
      <w:pPr>
        <w:rPr>
          <w:rFonts w:ascii="Calibri" w:hAnsi="Calibri"/>
          <w:noProof/>
          <w:lang w:eastAsia="es-ES"/>
        </w:rPr>
      </w:pPr>
    </w:p>
    <w:p w:rsidR="00770FB2" w:rsidRDefault="00770FB2" w:rsidP="00770FB2">
      <w:pPr>
        <w:jc w:val="center"/>
        <w:rPr>
          <w:b/>
          <w:szCs w:val="24"/>
        </w:rPr>
      </w:pPr>
    </w:p>
    <w:p w:rsidR="00776A4C" w:rsidRDefault="00776A4C" w:rsidP="00770FB2">
      <w:pPr>
        <w:jc w:val="center"/>
        <w:rPr>
          <w:b/>
          <w:szCs w:val="24"/>
        </w:rPr>
      </w:pPr>
    </w:p>
    <w:p w:rsidR="00776A4C" w:rsidRDefault="00776A4C" w:rsidP="00770FB2">
      <w:pPr>
        <w:jc w:val="center"/>
        <w:rPr>
          <w:b/>
          <w:szCs w:val="24"/>
        </w:rPr>
      </w:pPr>
    </w:p>
    <w:p w:rsidR="00C61598" w:rsidRPr="00451295" w:rsidRDefault="00C61598" w:rsidP="00451295">
      <w:pPr>
        <w:jc w:val="both"/>
        <w:rPr>
          <w:rFonts w:ascii="Segoe UI" w:hAnsi="Segoe UI" w:cs="Segoe UI"/>
        </w:rPr>
      </w:pPr>
      <w:bookmarkStart w:id="0" w:name="_GoBack"/>
      <w:bookmarkEnd w:id="0"/>
    </w:p>
    <w:sectPr w:rsidR="00C61598" w:rsidRPr="00451295" w:rsidSect="009F7C49">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80A" w:rsidRDefault="0012480A" w:rsidP="009F7C49">
      <w:pPr>
        <w:spacing w:after="0" w:line="240" w:lineRule="auto"/>
      </w:pPr>
      <w:r>
        <w:separator/>
      </w:r>
    </w:p>
  </w:endnote>
  <w:endnote w:type="continuationSeparator" w:id="0">
    <w:p w:rsidR="0012480A" w:rsidRDefault="0012480A" w:rsidP="009F7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684975"/>
      <w:docPartObj>
        <w:docPartGallery w:val="Page Numbers (Bottom of Page)"/>
        <w:docPartUnique/>
      </w:docPartObj>
    </w:sdtPr>
    <w:sdtEndPr/>
    <w:sdtContent>
      <w:p w:rsidR="0012480A" w:rsidRDefault="0012480A">
        <w:pPr>
          <w:pStyle w:val="Piedepgina"/>
          <w:jc w:val="right"/>
        </w:pPr>
        <w:r>
          <w:fldChar w:fldCharType="begin"/>
        </w:r>
        <w:r>
          <w:instrText>PAGE   \* MERGEFORMAT</w:instrText>
        </w:r>
        <w:r>
          <w:fldChar w:fldCharType="separate"/>
        </w:r>
        <w:r w:rsidR="00630B9D" w:rsidRPr="00630B9D">
          <w:rPr>
            <w:noProof/>
            <w:lang w:val="eu-ES"/>
          </w:rPr>
          <w:t>27</w:t>
        </w:r>
        <w:r>
          <w:fldChar w:fldCharType="end"/>
        </w:r>
      </w:p>
    </w:sdtContent>
  </w:sdt>
  <w:p w:rsidR="0012480A" w:rsidRDefault="001248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80A" w:rsidRDefault="0012480A" w:rsidP="004011E1">
    <w:pPr>
      <w:pStyle w:val="Piedepgina"/>
      <w:framePr w:wrap="around" w:vAnchor="text" w:hAnchor="margin" w:xAlign="right" w:y="1"/>
    </w:pPr>
    <w:r>
      <w:fldChar w:fldCharType="begin"/>
    </w:r>
    <w:r>
      <w:instrText xml:space="preserve">PAGE  </w:instrText>
    </w:r>
    <w:r>
      <w:fldChar w:fldCharType="end"/>
    </w:r>
  </w:p>
  <w:p w:rsidR="0012480A" w:rsidRDefault="0012480A" w:rsidP="004011E1">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80A" w:rsidRDefault="0012480A" w:rsidP="004011E1">
    <w:pPr>
      <w:pStyle w:val="Piedepgina"/>
      <w:framePr w:wrap="around" w:vAnchor="text" w:hAnchor="margin" w:xAlign="right" w:y="1"/>
    </w:pPr>
    <w:r>
      <w:fldChar w:fldCharType="begin"/>
    </w:r>
    <w:r>
      <w:instrText xml:space="preserve">PAGE  </w:instrText>
    </w:r>
    <w:r>
      <w:fldChar w:fldCharType="separate"/>
    </w:r>
    <w:r w:rsidR="00630B9D">
      <w:rPr>
        <w:noProof/>
      </w:rPr>
      <w:t>33</w:t>
    </w:r>
    <w:r>
      <w:fldChar w:fldCharType="end"/>
    </w:r>
  </w:p>
  <w:p w:rsidR="0012480A" w:rsidRDefault="0012480A" w:rsidP="004011E1">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80A" w:rsidRDefault="0012480A" w:rsidP="009F7C49">
      <w:pPr>
        <w:spacing w:after="0" w:line="240" w:lineRule="auto"/>
      </w:pPr>
      <w:r>
        <w:separator/>
      </w:r>
    </w:p>
  </w:footnote>
  <w:footnote w:type="continuationSeparator" w:id="0">
    <w:p w:rsidR="0012480A" w:rsidRDefault="0012480A" w:rsidP="009F7C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80A" w:rsidRDefault="0012480A">
    <w:pPr>
      <w:pStyle w:val="Encabezado"/>
    </w:pPr>
    <w:r w:rsidRPr="009D35C9">
      <w:rPr>
        <w:noProof/>
        <w:lang w:eastAsia="es-ES"/>
      </w:rPr>
      <w:drawing>
        <wp:inline distT="0" distB="0" distL="0" distR="0" wp14:anchorId="636FA4D4" wp14:editId="4D134CA1">
          <wp:extent cx="2438400" cy="723900"/>
          <wp:effectExtent l="0" t="0" r="0" b="0"/>
          <wp:docPr id="14" name="Irudia 14" descr="C:\Users\GARCDIES\Desktop\GIZARTE POLITIKAK\wetransfer_logoak_zainketa-eta-gizarte-politikak_2024-01-22_1559\LOGOA ELEBI_Zainketa eta Gizarte Politikak\Zainketa eta Gizarte Politika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ARCDIES\Desktop\GIZARTE POLITIKAK\wetransfer_logoak_zainketa-eta-gizarte-politikak_2024-01-22_1559\LOGOA ELEBI_Zainketa eta Gizarte Politikak\Zainketa eta Gizarte Politikak-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239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80A" w:rsidRDefault="0012480A">
    <w:pPr>
      <w:pStyle w:val="Encabezado"/>
    </w:pPr>
    <w:r w:rsidRPr="00D055AA">
      <w:rPr>
        <w:noProof/>
        <w:lang w:eastAsia="es-ES"/>
      </w:rPr>
      <w:drawing>
        <wp:inline distT="0" distB="0" distL="0" distR="0" wp14:anchorId="55F873BA" wp14:editId="377C7FA9">
          <wp:extent cx="2286000" cy="695325"/>
          <wp:effectExtent l="0" t="0" r="0" b="9525"/>
          <wp:docPr id="24" name="Irudi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5325"/>
                  </a:xfrm>
                  <a:prstGeom prst="rect">
                    <a:avLst/>
                  </a:prstGeom>
                  <a:noFill/>
                  <a:ln>
                    <a:noFill/>
                  </a:ln>
                </pic:spPr>
              </pic:pic>
            </a:graphicData>
          </a:graphic>
        </wp:inline>
      </w:drawing>
    </w:r>
  </w:p>
  <w:p w:rsidR="0012480A" w:rsidRPr="00286C82" w:rsidRDefault="0012480A">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0005"/>
    <w:multiLevelType w:val="multilevel"/>
    <w:tmpl w:val="C6705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D6483"/>
    <w:multiLevelType w:val="hybridMultilevel"/>
    <w:tmpl w:val="A8EACD0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4153BC"/>
    <w:multiLevelType w:val="multilevel"/>
    <w:tmpl w:val="2944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C75DC"/>
    <w:multiLevelType w:val="hybridMultilevel"/>
    <w:tmpl w:val="ACDE47A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A4939CC"/>
    <w:multiLevelType w:val="multilevel"/>
    <w:tmpl w:val="6EF2CDFE"/>
    <w:lvl w:ilvl="0">
      <w:start w:val="1"/>
      <w:numFmt w:val="upp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8"/>
      <w:numFmt w:val="bullet"/>
      <w:lvlText w:val="•"/>
      <w:lvlJc w:val="left"/>
      <w:pPr>
        <w:ind w:left="2505" w:hanging="705"/>
      </w:pPr>
      <w:rPr>
        <w:rFonts w:ascii="Segoe UI" w:eastAsia="Times New Roman" w:hAnsi="Segoe UI" w:cs="Segoe UI" w:hint="default"/>
      </w:rPr>
    </w:lvl>
    <w:lvl w:ilvl="3">
      <w:start w:val="8"/>
      <w:numFmt w:val="bullet"/>
      <w:lvlText w:val="–"/>
      <w:lvlJc w:val="left"/>
      <w:pPr>
        <w:ind w:left="2880" w:hanging="360"/>
      </w:pPr>
      <w:rPr>
        <w:rFonts w:ascii="Segoe UI" w:eastAsia="Times New Roman" w:hAnsi="Segoe UI" w:cs="Segoe UI"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364605"/>
    <w:multiLevelType w:val="multilevel"/>
    <w:tmpl w:val="F5460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DE40DA"/>
    <w:multiLevelType w:val="multilevel"/>
    <w:tmpl w:val="7382DB4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egoe UI" w:eastAsia="Times New Roman" w:hAnsi="Segoe UI" w:cs="Segoe UI"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284ECF"/>
    <w:multiLevelType w:val="multilevel"/>
    <w:tmpl w:val="23CA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B1413C"/>
    <w:multiLevelType w:val="hybridMultilevel"/>
    <w:tmpl w:val="D000382A"/>
    <w:lvl w:ilvl="0" w:tplc="2DB83642">
      <w:numFmt w:val="bullet"/>
      <w:lvlText w:val="·"/>
      <w:lvlJc w:val="left"/>
      <w:pPr>
        <w:ind w:left="1080" w:hanging="72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227ADD"/>
    <w:multiLevelType w:val="multilevel"/>
    <w:tmpl w:val="AC0A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D06B3"/>
    <w:multiLevelType w:val="multilevel"/>
    <w:tmpl w:val="53962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B0026F"/>
    <w:multiLevelType w:val="multilevel"/>
    <w:tmpl w:val="35C6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2A5315"/>
    <w:multiLevelType w:val="multilevel"/>
    <w:tmpl w:val="46E4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B2664E"/>
    <w:multiLevelType w:val="hybridMultilevel"/>
    <w:tmpl w:val="35D821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E57983"/>
    <w:multiLevelType w:val="hybridMultilevel"/>
    <w:tmpl w:val="D9123E52"/>
    <w:lvl w:ilvl="0" w:tplc="0C0A0017">
      <w:start w:val="1"/>
      <w:numFmt w:val="lowerLetter"/>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31677E6A"/>
    <w:multiLevelType w:val="multilevel"/>
    <w:tmpl w:val="F7366ACA"/>
    <w:lvl w:ilvl="0">
      <w:start w:val="1"/>
      <w:numFmt w:val="decimalZero"/>
      <w:lvlText w:val="%1."/>
      <w:lvlJc w:val="left"/>
      <w:pPr>
        <w:ind w:left="720" w:hanging="360"/>
      </w:pPr>
      <w:rPr>
        <w:rFonts w:hint="default"/>
        <w: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19E31BA"/>
    <w:multiLevelType w:val="hybridMultilevel"/>
    <w:tmpl w:val="CC3E0EDE"/>
    <w:lvl w:ilvl="0" w:tplc="41B6639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8206E50"/>
    <w:multiLevelType w:val="multilevel"/>
    <w:tmpl w:val="A77CC05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9DC7100"/>
    <w:multiLevelType w:val="hybridMultilevel"/>
    <w:tmpl w:val="C5D6527A"/>
    <w:lvl w:ilvl="0" w:tplc="C186DC74">
      <w:start w:val="1"/>
      <w:numFmt w:val="bullet"/>
      <w:lvlText w:val="­"/>
      <w:lvlJc w:val="left"/>
      <w:pPr>
        <w:ind w:left="1080" w:hanging="360"/>
      </w:pPr>
      <w:rPr>
        <w:rFonts w:ascii="Courier New" w:hAnsi="Courier New"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3B241CA6"/>
    <w:multiLevelType w:val="multilevel"/>
    <w:tmpl w:val="9FE8E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0F3641"/>
    <w:multiLevelType w:val="hybridMultilevel"/>
    <w:tmpl w:val="44D86AE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5C31075"/>
    <w:multiLevelType w:val="multilevel"/>
    <w:tmpl w:val="E68884BC"/>
    <w:lvl w:ilvl="0">
      <w:start w:val="1"/>
      <w:numFmt w:val="upperLetter"/>
      <w:lvlText w:val="%1."/>
      <w:lvlJc w:val="left"/>
      <w:pPr>
        <w:tabs>
          <w:tab w:val="num" w:pos="720"/>
        </w:tabs>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496A2243"/>
    <w:multiLevelType w:val="multilevel"/>
    <w:tmpl w:val="D5A6C7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215" w:hanging="135"/>
      </w:pPr>
      <w:rPr>
        <w:rFonts w:hint="default"/>
      </w:rPr>
    </w:lvl>
    <w:lvl w:ilvl="2">
      <w:start w:val="1"/>
      <w:numFmt w:val="decimal"/>
      <w:lvlText w:val="%3."/>
      <w:lvlJc w:val="left"/>
      <w:pPr>
        <w:ind w:left="1935" w:hanging="13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E2A4E"/>
    <w:multiLevelType w:val="hybridMultilevel"/>
    <w:tmpl w:val="808CFA84"/>
    <w:lvl w:ilvl="0" w:tplc="0C0A0001">
      <w:start w:val="1"/>
      <w:numFmt w:val="bullet"/>
      <w:lvlText w:val=""/>
      <w:lvlJc w:val="left"/>
      <w:pPr>
        <w:ind w:left="1080" w:hanging="72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2B580B"/>
    <w:multiLevelType w:val="multilevel"/>
    <w:tmpl w:val="CD608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5D2D44"/>
    <w:multiLevelType w:val="hybridMultilevel"/>
    <w:tmpl w:val="D60AC3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0F">
      <w:start w:val="1"/>
      <w:numFmt w:val="decimal"/>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E77F69"/>
    <w:multiLevelType w:val="hybridMultilevel"/>
    <w:tmpl w:val="D60AC35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0F">
      <w:start w:val="1"/>
      <w:numFmt w:val="decimal"/>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2C0EBA"/>
    <w:multiLevelType w:val="multilevel"/>
    <w:tmpl w:val="373C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D2E4E"/>
    <w:multiLevelType w:val="multilevel"/>
    <w:tmpl w:val="5718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5F5198"/>
    <w:multiLevelType w:val="multilevel"/>
    <w:tmpl w:val="F172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74B6E"/>
    <w:multiLevelType w:val="hybridMultilevel"/>
    <w:tmpl w:val="C32AD664"/>
    <w:lvl w:ilvl="0" w:tplc="3D16FFD4">
      <w:start w:val="1"/>
      <w:numFmt w:val="bullet"/>
      <w:lvlText w:val="•"/>
      <w:lvlJc w:val="left"/>
      <w:pPr>
        <w:ind w:left="480" w:hanging="120"/>
      </w:pPr>
      <w:rPr>
        <w:rFonts w:ascii="Segoe UI" w:eastAsia="Times New Roman" w:hAnsi="Segoe UI" w:cs="Segoe U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EA7E76"/>
    <w:multiLevelType w:val="hybridMultilevel"/>
    <w:tmpl w:val="709806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FA4A97"/>
    <w:multiLevelType w:val="hybridMultilevel"/>
    <w:tmpl w:val="943667FC"/>
    <w:lvl w:ilvl="0" w:tplc="3D16FFD4">
      <w:start w:val="1"/>
      <w:numFmt w:val="bullet"/>
      <w:lvlText w:val="•"/>
      <w:lvlJc w:val="left"/>
      <w:pPr>
        <w:ind w:left="1188" w:hanging="120"/>
      </w:pPr>
      <w:rPr>
        <w:rFonts w:ascii="Segoe UI" w:eastAsia="Times New Roman" w:hAnsi="Segoe UI" w:cs="Segoe U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70862184"/>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31B1618"/>
    <w:multiLevelType w:val="multilevel"/>
    <w:tmpl w:val="898E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923B74"/>
    <w:multiLevelType w:val="multilevel"/>
    <w:tmpl w:val="205A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973533"/>
    <w:multiLevelType w:val="multilevel"/>
    <w:tmpl w:val="41BC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7"/>
  </w:num>
  <w:num w:numId="3">
    <w:abstractNumId w:val="0"/>
  </w:num>
  <w:num w:numId="4">
    <w:abstractNumId w:val="4"/>
  </w:num>
  <w:num w:numId="5">
    <w:abstractNumId w:val="22"/>
  </w:num>
  <w:num w:numId="6">
    <w:abstractNumId w:val="11"/>
  </w:num>
  <w:num w:numId="7">
    <w:abstractNumId w:val="28"/>
  </w:num>
  <w:num w:numId="8">
    <w:abstractNumId w:val="36"/>
  </w:num>
  <w:num w:numId="9">
    <w:abstractNumId w:val="29"/>
  </w:num>
  <w:num w:numId="10">
    <w:abstractNumId w:val="9"/>
  </w:num>
  <w:num w:numId="11">
    <w:abstractNumId w:val="5"/>
  </w:num>
  <w:num w:numId="12">
    <w:abstractNumId w:val="24"/>
  </w:num>
  <w:num w:numId="13">
    <w:abstractNumId w:val="35"/>
  </w:num>
  <w:num w:numId="14">
    <w:abstractNumId w:val="19"/>
  </w:num>
  <w:num w:numId="15">
    <w:abstractNumId w:val="2"/>
  </w:num>
  <w:num w:numId="16">
    <w:abstractNumId w:val="34"/>
  </w:num>
  <w:num w:numId="17">
    <w:abstractNumId w:val="10"/>
  </w:num>
  <w:num w:numId="18">
    <w:abstractNumId w:val="7"/>
  </w:num>
  <w:num w:numId="19">
    <w:abstractNumId w:val="13"/>
  </w:num>
  <w:num w:numId="20">
    <w:abstractNumId w:val="33"/>
  </w:num>
  <w:num w:numId="21">
    <w:abstractNumId w:val="31"/>
  </w:num>
  <w:num w:numId="22">
    <w:abstractNumId w:val="30"/>
  </w:num>
  <w:num w:numId="23">
    <w:abstractNumId w:val="14"/>
  </w:num>
  <w:num w:numId="24">
    <w:abstractNumId w:val="32"/>
  </w:num>
  <w:num w:numId="25">
    <w:abstractNumId w:val="3"/>
  </w:num>
  <w:num w:numId="26">
    <w:abstractNumId w:val="1"/>
  </w:num>
  <w:num w:numId="27">
    <w:abstractNumId w:val="16"/>
  </w:num>
  <w:num w:numId="28">
    <w:abstractNumId w:val="15"/>
  </w:num>
  <w:num w:numId="29">
    <w:abstractNumId w:val="6"/>
  </w:num>
  <w:num w:numId="30">
    <w:abstractNumId w:val="21"/>
  </w:num>
  <w:num w:numId="31">
    <w:abstractNumId w:val="17"/>
  </w:num>
  <w:num w:numId="32">
    <w:abstractNumId w:val="18"/>
  </w:num>
  <w:num w:numId="33">
    <w:abstractNumId w:val="20"/>
  </w:num>
  <w:num w:numId="34">
    <w:abstractNumId w:val="8"/>
  </w:num>
  <w:num w:numId="35">
    <w:abstractNumId w:val="23"/>
  </w:num>
  <w:num w:numId="36">
    <w:abstractNumId w:val="25"/>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272"/>
    <w:rsid w:val="00005C84"/>
    <w:rsid w:val="000222FA"/>
    <w:rsid w:val="00022EE3"/>
    <w:rsid w:val="00037BE0"/>
    <w:rsid w:val="00062606"/>
    <w:rsid w:val="00071143"/>
    <w:rsid w:val="000815C9"/>
    <w:rsid w:val="00097566"/>
    <w:rsid w:val="000E1530"/>
    <w:rsid w:val="000E3EDD"/>
    <w:rsid w:val="000F535D"/>
    <w:rsid w:val="00103B82"/>
    <w:rsid w:val="00112F50"/>
    <w:rsid w:val="00123BE9"/>
    <w:rsid w:val="0012480A"/>
    <w:rsid w:val="001761F5"/>
    <w:rsid w:val="001B0BF2"/>
    <w:rsid w:val="001F0FB5"/>
    <w:rsid w:val="001F2D6F"/>
    <w:rsid w:val="0023460A"/>
    <w:rsid w:val="00235D8A"/>
    <w:rsid w:val="002825C1"/>
    <w:rsid w:val="00283811"/>
    <w:rsid w:val="002B5488"/>
    <w:rsid w:val="002B7069"/>
    <w:rsid w:val="002F144E"/>
    <w:rsid w:val="002F38A8"/>
    <w:rsid w:val="00302214"/>
    <w:rsid w:val="00306FF1"/>
    <w:rsid w:val="0031141A"/>
    <w:rsid w:val="00362BD2"/>
    <w:rsid w:val="00366CFC"/>
    <w:rsid w:val="00382EC8"/>
    <w:rsid w:val="003D1155"/>
    <w:rsid w:val="004011E1"/>
    <w:rsid w:val="00422E7F"/>
    <w:rsid w:val="00425C90"/>
    <w:rsid w:val="00451295"/>
    <w:rsid w:val="004C0940"/>
    <w:rsid w:val="004C1365"/>
    <w:rsid w:val="004C1758"/>
    <w:rsid w:val="00515E84"/>
    <w:rsid w:val="0052084C"/>
    <w:rsid w:val="00523A08"/>
    <w:rsid w:val="005279C0"/>
    <w:rsid w:val="00535272"/>
    <w:rsid w:val="005551C9"/>
    <w:rsid w:val="00613D90"/>
    <w:rsid w:val="00630B9D"/>
    <w:rsid w:val="00634237"/>
    <w:rsid w:val="00667DFE"/>
    <w:rsid w:val="00676DEE"/>
    <w:rsid w:val="00696E26"/>
    <w:rsid w:val="00697EC9"/>
    <w:rsid w:val="006A47D9"/>
    <w:rsid w:val="006C1BDF"/>
    <w:rsid w:val="00732B4D"/>
    <w:rsid w:val="007406D6"/>
    <w:rsid w:val="007641BA"/>
    <w:rsid w:val="00770FB2"/>
    <w:rsid w:val="00774EA8"/>
    <w:rsid w:val="007765FE"/>
    <w:rsid w:val="00776A4C"/>
    <w:rsid w:val="007C3101"/>
    <w:rsid w:val="007D5BFA"/>
    <w:rsid w:val="0082219B"/>
    <w:rsid w:val="008363B0"/>
    <w:rsid w:val="0087375B"/>
    <w:rsid w:val="00873B2E"/>
    <w:rsid w:val="00887AAA"/>
    <w:rsid w:val="008D6973"/>
    <w:rsid w:val="0090606B"/>
    <w:rsid w:val="00916394"/>
    <w:rsid w:val="009601B8"/>
    <w:rsid w:val="00973426"/>
    <w:rsid w:val="00977324"/>
    <w:rsid w:val="0098511E"/>
    <w:rsid w:val="009B085B"/>
    <w:rsid w:val="009B5F06"/>
    <w:rsid w:val="009D48A8"/>
    <w:rsid w:val="009E3320"/>
    <w:rsid w:val="009F7C49"/>
    <w:rsid w:val="00A01827"/>
    <w:rsid w:val="00A15C26"/>
    <w:rsid w:val="00A3193B"/>
    <w:rsid w:val="00A474C0"/>
    <w:rsid w:val="00A54590"/>
    <w:rsid w:val="00A701CC"/>
    <w:rsid w:val="00AB74A1"/>
    <w:rsid w:val="00B33797"/>
    <w:rsid w:val="00B47A1D"/>
    <w:rsid w:val="00B61006"/>
    <w:rsid w:val="00B667A1"/>
    <w:rsid w:val="00B77E35"/>
    <w:rsid w:val="00B8659A"/>
    <w:rsid w:val="00C0563B"/>
    <w:rsid w:val="00C61598"/>
    <w:rsid w:val="00CB725C"/>
    <w:rsid w:val="00CC5198"/>
    <w:rsid w:val="00CC548A"/>
    <w:rsid w:val="00CF28ED"/>
    <w:rsid w:val="00D029D5"/>
    <w:rsid w:val="00D14745"/>
    <w:rsid w:val="00D52E75"/>
    <w:rsid w:val="00D655CE"/>
    <w:rsid w:val="00D7486D"/>
    <w:rsid w:val="00D77489"/>
    <w:rsid w:val="00D77A2E"/>
    <w:rsid w:val="00DC08FE"/>
    <w:rsid w:val="00DD58AA"/>
    <w:rsid w:val="00DD7661"/>
    <w:rsid w:val="00DE674F"/>
    <w:rsid w:val="00E12CC4"/>
    <w:rsid w:val="00E51A66"/>
    <w:rsid w:val="00E767A7"/>
    <w:rsid w:val="00E908AE"/>
    <w:rsid w:val="00EB31FB"/>
    <w:rsid w:val="00EB5427"/>
    <w:rsid w:val="00EE7521"/>
    <w:rsid w:val="00F358E4"/>
    <w:rsid w:val="00F45765"/>
    <w:rsid w:val="00F74AF0"/>
    <w:rsid w:val="00F9228B"/>
    <w:rsid w:val="00FE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49B59"/>
  <w15:chartTrackingRefBased/>
  <w15:docId w15:val="{C6216B85-1E1E-475C-AA74-88F6DBDBE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535272"/>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53527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45129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35272"/>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535272"/>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5352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535272"/>
    <w:rPr>
      <w:b/>
      <w:bCs/>
    </w:rPr>
  </w:style>
  <w:style w:type="character" w:customStyle="1" w:styleId="Ttulo4Car">
    <w:name w:val="Título 4 Car"/>
    <w:basedOn w:val="Fuentedeprrafopredeter"/>
    <w:link w:val="Ttulo4"/>
    <w:uiPriority w:val="9"/>
    <w:semiHidden/>
    <w:rsid w:val="00451295"/>
    <w:rPr>
      <w:rFonts w:asciiTheme="majorHAnsi" w:eastAsiaTheme="majorEastAsia" w:hAnsiTheme="majorHAnsi" w:cstheme="majorBidi"/>
      <w:i/>
      <w:iCs/>
      <w:color w:val="2E74B5" w:themeColor="accent1" w:themeShade="BF"/>
    </w:rPr>
  </w:style>
  <w:style w:type="paragraph" w:styleId="Prrafodelista">
    <w:name w:val="List Paragraph"/>
    <w:basedOn w:val="Normal"/>
    <w:uiPriority w:val="34"/>
    <w:qFormat/>
    <w:rsid w:val="00D77489"/>
    <w:pPr>
      <w:ind w:left="720"/>
      <w:contextualSpacing/>
    </w:pPr>
  </w:style>
  <w:style w:type="table" w:styleId="Tablaconcuadrcula">
    <w:name w:val="Table Grid"/>
    <w:basedOn w:val="Tablanormal"/>
    <w:uiPriority w:val="39"/>
    <w:rsid w:val="00CB7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9F7C49"/>
    <w:pPr>
      <w:tabs>
        <w:tab w:val="center" w:pos="4252"/>
        <w:tab w:val="right" w:pos="8504"/>
      </w:tabs>
      <w:spacing w:after="0" w:line="240" w:lineRule="auto"/>
    </w:pPr>
  </w:style>
  <w:style w:type="character" w:customStyle="1" w:styleId="EncabezadoCar">
    <w:name w:val="Encabezado Car"/>
    <w:basedOn w:val="Fuentedeprrafopredeter"/>
    <w:link w:val="Encabezado"/>
    <w:rsid w:val="009F7C49"/>
  </w:style>
  <w:style w:type="paragraph" w:styleId="Piedepgina">
    <w:name w:val="footer"/>
    <w:basedOn w:val="Normal"/>
    <w:link w:val="PiedepginaCar"/>
    <w:unhideWhenUsed/>
    <w:rsid w:val="009F7C49"/>
    <w:pPr>
      <w:tabs>
        <w:tab w:val="center" w:pos="4252"/>
        <w:tab w:val="right" w:pos="8504"/>
      </w:tabs>
      <w:spacing w:after="0" w:line="240" w:lineRule="auto"/>
    </w:pPr>
  </w:style>
  <w:style w:type="character" w:customStyle="1" w:styleId="PiedepginaCar">
    <w:name w:val="Pie de página Car"/>
    <w:basedOn w:val="Fuentedeprrafopredeter"/>
    <w:link w:val="Piedepgina"/>
    <w:rsid w:val="009F7C49"/>
  </w:style>
  <w:style w:type="paragraph" w:styleId="Textodeglobo">
    <w:name w:val="Balloon Text"/>
    <w:basedOn w:val="Normal"/>
    <w:link w:val="TextodegloboCar"/>
    <w:uiPriority w:val="99"/>
    <w:semiHidden/>
    <w:unhideWhenUsed/>
    <w:rsid w:val="00235D8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35D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48600">
      <w:bodyDiv w:val="1"/>
      <w:marLeft w:val="0"/>
      <w:marRight w:val="0"/>
      <w:marTop w:val="0"/>
      <w:marBottom w:val="0"/>
      <w:divBdr>
        <w:top w:val="none" w:sz="0" w:space="0" w:color="auto"/>
        <w:left w:val="none" w:sz="0" w:space="0" w:color="auto"/>
        <w:bottom w:val="none" w:sz="0" w:space="0" w:color="auto"/>
        <w:right w:val="none" w:sz="0" w:space="0" w:color="auto"/>
      </w:divBdr>
    </w:div>
    <w:div w:id="2051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8.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8ED6E-5913-44C3-9BA3-28C292B76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33</Pages>
  <Words>8550</Words>
  <Characters>47026</Characters>
  <Application>Microsoft Office Word</Application>
  <DocSecurity>0</DocSecurity>
  <Lines>391</Lines>
  <Paragraphs>110</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55466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ZAPIAIN USANDIZAGA, Ander</dc:creator>
  <cp:keywords/>
  <dc:description/>
  <cp:lastModifiedBy>MARROQUIN URRESTARAZU, Patxi</cp:lastModifiedBy>
  <cp:revision>8</cp:revision>
  <cp:lastPrinted>2025-06-30T06:10:00Z</cp:lastPrinted>
  <dcterms:created xsi:type="dcterms:W3CDTF">2025-08-08T11:54:00Z</dcterms:created>
  <dcterms:modified xsi:type="dcterms:W3CDTF">2025-11-17T14:48:00Z</dcterms:modified>
</cp:coreProperties>
</file>