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6918E8"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SERVICIOS</w:t>
            </w:r>
          </w:p>
        </w:tc>
      </w:tr>
      <w:tr w:rsidR="00367F2F" w:rsidRPr="006918E8"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ABIERTO</w:t>
            </w: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33A52"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33A52"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576B02">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873BA" w:rsidRDefault="00333A52" w:rsidP="00233FE9">
            <w:pPr>
              <w:suppressAutoHyphens/>
              <w:spacing w:line="240" w:lineRule="atLeast"/>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4"/>
        </w:trPr>
        <w:tc>
          <w:tcPr>
            <w:tcW w:w="3004" w:type="dxa"/>
            <w:tcBorders>
              <w:righ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33A52" w:rsidP="00233FE9">
            <w:pPr>
              <w:suppressAutoHyphens/>
              <w:spacing w:line="240" w:lineRule="atLeast"/>
              <w:jc w:val="center"/>
              <w:rPr>
                <w:rFonts w:ascii="Arial" w:hAnsi="Arial" w:cs="Arial"/>
                <w:b/>
                <w:bCs/>
                <w:kern w:val="1"/>
              </w:rPr>
            </w:pPr>
            <w:r>
              <w:rPr>
                <w:rFonts w:ascii="Arial" w:hAnsi="Arial" w:cs="Arial"/>
                <w:b/>
                <w:bCs/>
                <w:kern w:val="1"/>
              </w:rPr>
              <w:t>X</w:t>
            </w:r>
          </w:p>
        </w:tc>
        <w:tc>
          <w:tcPr>
            <w:tcW w:w="3001" w:type="dxa"/>
            <w:gridSpan w:val="3"/>
            <w:tcBorders>
              <w:lef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6918E8" w:rsidTr="00576B02">
        <w:trPr>
          <w:trHeight w:val="350"/>
        </w:trPr>
        <w:tc>
          <w:tcPr>
            <w:tcW w:w="2838" w:type="dxa"/>
            <w:vAlign w:val="center"/>
          </w:tcPr>
          <w:p w:rsidR="00367F2F" w:rsidRPr="006918E8" w:rsidRDefault="00367F2F" w:rsidP="00233FE9">
            <w:pPr>
              <w:spacing w:before="80" w:line="240" w:lineRule="atLeast"/>
              <w:ind w:left="-142"/>
              <w:jc w:val="center"/>
              <w:rPr>
                <w:rFonts w:ascii="Arial" w:hAnsi="Arial" w:cs="Arial"/>
                <w:b/>
                <w:sz w:val="22"/>
                <w:szCs w:val="22"/>
                <w:lang w:eastAsia="en-US"/>
              </w:rPr>
            </w:pPr>
            <w:r w:rsidRPr="006918E8">
              <w:rPr>
                <w:rFonts w:ascii="Arial" w:hAnsi="Arial" w:cs="Arial"/>
                <w:b/>
                <w:sz w:val="22"/>
                <w:szCs w:val="22"/>
                <w:lang w:eastAsia="en-US"/>
              </w:rPr>
              <w:t>Código expediente:</w:t>
            </w:r>
            <w:r w:rsidR="00333A52">
              <w:rPr>
                <w:rFonts w:ascii="Arial" w:hAnsi="Arial" w:cs="Arial"/>
                <w:b/>
                <w:sz w:val="22"/>
                <w:szCs w:val="22"/>
                <w:lang w:eastAsia="en-US"/>
              </w:rPr>
              <w:t xml:space="preserve"> H27001</w:t>
            </w:r>
          </w:p>
          <w:p w:rsidR="00367F2F" w:rsidRPr="006918E8" w:rsidRDefault="00367F2F" w:rsidP="00233FE9">
            <w:pPr>
              <w:spacing w:line="240" w:lineRule="atLeast"/>
              <w:ind w:left="-142"/>
              <w:jc w:val="center"/>
              <w:rPr>
                <w:rFonts w:ascii="Arial" w:hAnsi="Arial" w:cs="Arial"/>
                <w:b/>
                <w:sz w:val="24"/>
                <w:szCs w:val="24"/>
                <w:lang w:eastAsia="en-US"/>
              </w:rPr>
            </w:pP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Default="00367F2F" w:rsidP="00233FE9">
      <w:pPr>
        <w:spacing w:line="240" w:lineRule="atLeast"/>
        <w:ind w:left="-142"/>
        <w:jc w:val="both"/>
        <w:rPr>
          <w:rFonts w:ascii="Arial" w:hAnsi="Arial" w:cs="Arial"/>
          <w:szCs w:val="22"/>
          <w:lang w:eastAsia="en-US"/>
        </w:rPr>
      </w:pPr>
    </w:p>
    <w:p w:rsidR="0012643E" w:rsidRPr="006918E8" w:rsidRDefault="0012643E" w:rsidP="0022479F">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22479F" w:rsidRPr="006918E8" w:rsidTr="0022479F">
        <w:trPr>
          <w:trHeight w:hRule="exact" w:val="340"/>
        </w:trPr>
        <w:tc>
          <w:tcPr>
            <w:tcW w:w="8506" w:type="dxa"/>
            <w:gridSpan w:val="2"/>
            <w:vAlign w:val="center"/>
          </w:tcPr>
          <w:p w:rsidR="0022479F" w:rsidRPr="006918E8" w:rsidRDefault="0022479F" w:rsidP="0022479F">
            <w:pPr>
              <w:spacing w:line="240" w:lineRule="atLeast"/>
              <w:jc w:val="both"/>
              <w:rPr>
                <w:rFonts w:ascii="Arial" w:hAnsi="Arial" w:cs="Arial"/>
                <w:b/>
              </w:rPr>
            </w:pPr>
            <w:r w:rsidRPr="006918E8">
              <w:rPr>
                <w:rFonts w:ascii="Arial" w:hAnsi="Arial" w:cs="Arial"/>
                <w:b/>
              </w:rPr>
              <w:t>1.- PODER ADJUDICADOR</w:t>
            </w:r>
          </w:p>
        </w:tc>
      </w:tr>
      <w:tr w:rsidR="00A73778" w:rsidRPr="00A73778" w:rsidTr="005A5710">
        <w:trPr>
          <w:trHeight w:val="454"/>
        </w:trPr>
        <w:tc>
          <w:tcPr>
            <w:tcW w:w="3998" w:type="dxa"/>
            <w:vAlign w:val="center"/>
          </w:tcPr>
          <w:p w:rsidR="0022479F" w:rsidRPr="00A73778" w:rsidRDefault="0022479F" w:rsidP="0022479F">
            <w:pPr>
              <w:spacing w:line="240" w:lineRule="atLeast"/>
              <w:jc w:val="both"/>
              <w:rPr>
                <w:rFonts w:ascii="Arial" w:hAnsi="Arial" w:cs="Arial"/>
              </w:rPr>
            </w:pPr>
            <w:r w:rsidRPr="00A73778">
              <w:rPr>
                <w:rFonts w:ascii="Arial" w:hAnsi="Arial" w:cs="Arial"/>
              </w:rPr>
              <w:t>Administración contratante</w:t>
            </w:r>
          </w:p>
        </w:tc>
        <w:tc>
          <w:tcPr>
            <w:tcW w:w="4508" w:type="dxa"/>
            <w:vAlign w:val="center"/>
          </w:tcPr>
          <w:p w:rsidR="0022479F" w:rsidRPr="00A73778" w:rsidRDefault="00333A52" w:rsidP="0022479F">
            <w:pPr>
              <w:spacing w:line="240" w:lineRule="atLeast"/>
              <w:rPr>
                <w:rFonts w:ascii="Arial" w:hAnsi="Arial" w:cs="Arial"/>
              </w:rPr>
            </w:pPr>
            <w:r w:rsidRPr="00333A52">
              <w:rPr>
                <w:rFonts w:ascii="Arial" w:hAnsi="Arial" w:cs="Arial"/>
              </w:rPr>
              <w:t>Diputación Foral de Gipuzkoa</w:t>
            </w:r>
          </w:p>
        </w:tc>
      </w:tr>
      <w:tr w:rsidR="00A73778" w:rsidRPr="00A73778" w:rsidTr="005A5710">
        <w:trPr>
          <w:trHeight w:val="454"/>
        </w:trPr>
        <w:tc>
          <w:tcPr>
            <w:tcW w:w="3998" w:type="dxa"/>
            <w:vAlign w:val="center"/>
          </w:tcPr>
          <w:p w:rsidR="0022479F" w:rsidRPr="00A73778" w:rsidRDefault="0022479F" w:rsidP="0022479F">
            <w:pPr>
              <w:spacing w:line="240" w:lineRule="atLeast"/>
              <w:jc w:val="both"/>
              <w:rPr>
                <w:rFonts w:ascii="Arial" w:hAnsi="Arial" w:cs="Arial"/>
              </w:rPr>
            </w:pPr>
            <w:r w:rsidRPr="00A73778">
              <w:rPr>
                <w:rFonts w:ascii="Arial" w:hAnsi="Arial" w:cs="Arial"/>
              </w:rPr>
              <w:t>Órgano de contratación</w:t>
            </w:r>
          </w:p>
        </w:tc>
        <w:tc>
          <w:tcPr>
            <w:tcW w:w="4508" w:type="dxa"/>
            <w:vAlign w:val="center"/>
          </w:tcPr>
          <w:p w:rsidR="0022479F" w:rsidRPr="00A73778" w:rsidRDefault="00333A52" w:rsidP="0022479F">
            <w:pPr>
              <w:spacing w:line="240" w:lineRule="atLeast"/>
              <w:rPr>
                <w:rFonts w:ascii="Arial" w:hAnsi="Arial" w:cs="Arial"/>
              </w:rPr>
            </w:pPr>
            <w:r w:rsidRPr="00333A52">
              <w:rPr>
                <w:rFonts w:ascii="Arial" w:hAnsi="Arial" w:cs="Arial"/>
              </w:rPr>
              <w:t>Consejo de Gobierno Foral</w:t>
            </w:r>
          </w:p>
        </w:tc>
      </w:tr>
      <w:tr w:rsidR="00A73778" w:rsidRPr="00A73778" w:rsidTr="005A5710">
        <w:trPr>
          <w:trHeight w:val="454"/>
        </w:trPr>
        <w:tc>
          <w:tcPr>
            <w:tcW w:w="3998" w:type="dxa"/>
            <w:vAlign w:val="center"/>
          </w:tcPr>
          <w:p w:rsidR="0022479F" w:rsidRPr="00A73778" w:rsidRDefault="0022479F" w:rsidP="0022479F">
            <w:pPr>
              <w:spacing w:line="240" w:lineRule="atLeast"/>
              <w:ind w:left="489"/>
              <w:jc w:val="both"/>
              <w:rPr>
                <w:rFonts w:ascii="Arial" w:hAnsi="Arial" w:cs="Arial"/>
              </w:rPr>
            </w:pPr>
            <w:r w:rsidRPr="00A73778">
              <w:rPr>
                <w:rFonts w:ascii="Arial" w:hAnsi="Arial" w:cs="Arial"/>
              </w:rPr>
              <w:t>Código DIR3</w:t>
            </w:r>
          </w:p>
        </w:tc>
        <w:tc>
          <w:tcPr>
            <w:tcW w:w="4508" w:type="dxa"/>
            <w:vAlign w:val="center"/>
          </w:tcPr>
          <w:p w:rsidR="0022479F" w:rsidRPr="00A73778" w:rsidRDefault="00333A52" w:rsidP="0022479F">
            <w:pPr>
              <w:spacing w:line="240" w:lineRule="atLeast"/>
              <w:rPr>
                <w:rFonts w:ascii="Arial" w:hAnsi="Arial" w:cs="Arial"/>
              </w:rPr>
            </w:pPr>
            <w:r w:rsidRPr="00333A52">
              <w:rPr>
                <w:rFonts w:ascii="Arial" w:hAnsi="Arial" w:cs="Arial"/>
              </w:rPr>
              <w:t>LA0002197</w:t>
            </w:r>
          </w:p>
        </w:tc>
      </w:tr>
      <w:tr w:rsidR="00A73778" w:rsidRPr="00A73778" w:rsidTr="005A5710">
        <w:trPr>
          <w:trHeight w:val="454"/>
        </w:trPr>
        <w:tc>
          <w:tcPr>
            <w:tcW w:w="3998" w:type="dxa"/>
            <w:vAlign w:val="center"/>
          </w:tcPr>
          <w:p w:rsidR="0022479F" w:rsidRPr="00A73778" w:rsidRDefault="0022479F" w:rsidP="0022479F">
            <w:pPr>
              <w:spacing w:line="240" w:lineRule="atLeast"/>
              <w:jc w:val="both"/>
              <w:rPr>
                <w:rFonts w:ascii="Arial" w:hAnsi="Arial" w:cs="Arial"/>
              </w:rPr>
            </w:pPr>
            <w:r w:rsidRPr="00A73778">
              <w:rPr>
                <w:rFonts w:ascii="Arial" w:hAnsi="Arial" w:cs="Arial"/>
              </w:rPr>
              <w:t>Departamento / Servicio Gestor</w:t>
            </w:r>
          </w:p>
        </w:tc>
        <w:tc>
          <w:tcPr>
            <w:tcW w:w="4508" w:type="dxa"/>
            <w:vAlign w:val="center"/>
          </w:tcPr>
          <w:p w:rsidR="0022479F" w:rsidRPr="00A73778" w:rsidRDefault="00333A52" w:rsidP="0022479F">
            <w:pPr>
              <w:spacing w:line="240" w:lineRule="atLeast"/>
              <w:rPr>
                <w:rFonts w:ascii="Arial" w:hAnsi="Arial" w:cs="Arial"/>
              </w:rPr>
            </w:pPr>
            <w:r w:rsidRPr="00333A52">
              <w:rPr>
                <w:rFonts w:ascii="Arial" w:hAnsi="Arial" w:cs="Arial"/>
              </w:rPr>
              <w:t>Departamento de Hacienda y Finanzas/ Servicios Generales</w:t>
            </w:r>
          </w:p>
        </w:tc>
      </w:tr>
      <w:tr w:rsidR="00A73778" w:rsidRPr="00A73778" w:rsidTr="005A5710">
        <w:trPr>
          <w:trHeight w:val="454"/>
        </w:trPr>
        <w:tc>
          <w:tcPr>
            <w:tcW w:w="3998" w:type="dxa"/>
            <w:vAlign w:val="center"/>
          </w:tcPr>
          <w:p w:rsidR="0022479F" w:rsidRPr="00A73778" w:rsidRDefault="0022479F" w:rsidP="0022479F">
            <w:pPr>
              <w:spacing w:line="240" w:lineRule="atLeast"/>
              <w:jc w:val="both"/>
              <w:rPr>
                <w:rFonts w:ascii="Arial" w:hAnsi="Arial" w:cs="Arial"/>
              </w:rPr>
            </w:pPr>
            <w:r w:rsidRPr="00A73778">
              <w:rPr>
                <w:rFonts w:ascii="Arial" w:hAnsi="Arial" w:cs="Arial"/>
              </w:rPr>
              <w:t>Dirección postal Dpto. / Serv. Gestor</w:t>
            </w:r>
          </w:p>
        </w:tc>
        <w:tc>
          <w:tcPr>
            <w:tcW w:w="4508" w:type="dxa"/>
            <w:vAlign w:val="center"/>
          </w:tcPr>
          <w:p w:rsidR="0022479F" w:rsidRPr="00A73778" w:rsidRDefault="00333A52" w:rsidP="005A5710">
            <w:pPr>
              <w:spacing w:line="240" w:lineRule="atLeast"/>
              <w:rPr>
                <w:rFonts w:ascii="Arial" w:hAnsi="Arial" w:cs="Arial"/>
              </w:rPr>
            </w:pPr>
            <w:r w:rsidRPr="00333A52">
              <w:rPr>
                <w:rFonts w:ascii="Arial" w:hAnsi="Arial" w:cs="Arial"/>
              </w:rPr>
              <w:t>Errotaburu 2 - Donostia</w:t>
            </w:r>
          </w:p>
        </w:tc>
      </w:tr>
      <w:tr w:rsidR="00A73778" w:rsidRPr="00A73778" w:rsidTr="005A5710">
        <w:trPr>
          <w:trHeight w:val="454"/>
        </w:trPr>
        <w:tc>
          <w:tcPr>
            <w:tcW w:w="3998" w:type="dxa"/>
            <w:vAlign w:val="center"/>
          </w:tcPr>
          <w:p w:rsidR="0022479F" w:rsidRPr="00A73778" w:rsidRDefault="0022479F" w:rsidP="0022479F">
            <w:pPr>
              <w:spacing w:line="240" w:lineRule="atLeast"/>
              <w:jc w:val="both"/>
              <w:rPr>
                <w:rFonts w:ascii="Arial" w:hAnsi="Arial" w:cs="Arial"/>
              </w:rPr>
            </w:pPr>
            <w:r w:rsidRPr="00A73778">
              <w:rPr>
                <w:rFonts w:ascii="Arial" w:hAnsi="Arial" w:cs="Arial"/>
              </w:rPr>
              <w:t>Correo electrónico</w:t>
            </w:r>
          </w:p>
        </w:tc>
        <w:tc>
          <w:tcPr>
            <w:tcW w:w="4508" w:type="dxa"/>
            <w:vAlign w:val="center"/>
          </w:tcPr>
          <w:p w:rsidR="0022479F" w:rsidRPr="00A73778" w:rsidRDefault="000608E6" w:rsidP="0022479F">
            <w:pPr>
              <w:spacing w:line="240" w:lineRule="atLeast"/>
              <w:rPr>
                <w:rFonts w:ascii="Arial" w:hAnsi="Arial" w:cs="Arial"/>
              </w:rPr>
            </w:pPr>
            <w:hyperlink r:id="rId8" w:history="1">
              <w:r w:rsidR="00333A52" w:rsidRPr="00333A52">
                <w:rPr>
                  <w:rStyle w:val="Hiperesteka"/>
                  <w:rFonts w:ascii="Arial" w:hAnsi="Arial" w:cs="Arial"/>
                </w:rPr>
                <w:t>ogasunakontratazioa@gipuzkoa.eus</w:t>
              </w:r>
            </w:hyperlink>
          </w:p>
        </w:tc>
      </w:tr>
      <w:tr w:rsidR="00A73778" w:rsidRPr="00A73778" w:rsidTr="005A5710">
        <w:trPr>
          <w:trHeight w:val="454"/>
        </w:trPr>
        <w:tc>
          <w:tcPr>
            <w:tcW w:w="3998" w:type="dxa"/>
            <w:vAlign w:val="center"/>
          </w:tcPr>
          <w:p w:rsidR="0022479F" w:rsidRPr="00A73778" w:rsidRDefault="0022479F" w:rsidP="0022479F">
            <w:pPr>
              <w:spacing w:line="240" w:lineRule="atLeast"/>
              <w:jc w:val="both"/>
              <w:rPr>
                <w:rFonts w:ascii="Arial" w:hAnsi="Arial" w:cs="Arial"/>
              </w:rPr>
            </w:pPr>
            <w:r w:rsidRPr="00A73778">
              <w:rPr>
                <w:rFonts w:ascii="Arial" w:hAnsi="Arial" w:cs="Arial"/>
              </w:rPr>
              <w:t>Unidad tramitadora</w:t>
            </w:r>
          </w:p>
        </w:tc>
        <w:tc>
          <w:tcPr>
            <w:tcW w:w="4508" w:type="dxa"/>
            <w:vAlign w:val="center"/>
          </w:tcPr>
          <w:p w:rsidR="0022479F" w:rsidRPr="00A73778" w:rsidRDefault="00333A52" w:rsidP="0022479F">
            <w:pPr>
              <w:spacing w:line="240" w:lineRule="atLeast"/>
              <w:rPr>
                <w:rFonts w:ascii="Arial" w:hAnsi="Arial" w:cs="Arial"/>
              </w:rPr>
            </w:pPr>
            <w:r w:rsidRPr="00333A52">
              <w:rPr>
                <w:rFonts w:ascii="Arial" w:hAnsi="Arial" w:cs="Arial"/>
              </w:rPr>
              <w:t>Secretaría Técnica del Departamento de Hacienda y Finanzas</w:t>
            </w:r>
          </w:p>
        </w:tc>
      </w:tr>
      <w:tr w:rsidR="00A73778" w:rsidRPr="00A73778" w:rsidTr="005A5710">
        <w:trPr>
          <w:trHeight w:val="454"/>
        </w:trPr>
        <w:tc>
          <w:tcPr>
            <w:tcW w:w="3998" w:type="dxa"/>
            <w:vAlign w:val="center"/>
          </w:tcPr>
          <w:p w:rsidR="0022479F" w:rsidRPr="00A73778" w:rsidRDefault="0022479F" w:rsidP="0022479F">
            <w:pPr>
              <w:spacing w:line="240" w:lineRule="atLeast"/>
              <w:ind w:left="489"/>
              <w:jc w:val="both"/>
              <w:rPr>
                <w:rFonts w:ascii="Arial" w:hAnsi="Arial" w:cs="Arial"/>
              </w:rPr>
            </w:pPr>
            <w:r w:rsidRPr="00A73778">
              <w:rPr>
                <w:rFonts w:ascii="Arial" w:hAnsi="Arial" w:cs="Arial"/>
              </w:rPr>
              <w:t>Código DIR3</w:t>
            </w:r>
          </w:p>
        </w:tc>
        <w:tc>
          <w:tcPr>
            <w:tcW w:w="4508" w:type="dxa"/>
            <w:vAlign w:val="center"/>
          </w:tcPr>
          <w:p w:rsidR="0022479F" w:rsidRPr="00A73778" w:rsidRDefault="00333A52" w:rsidP="0022479F">
            <w:pPr>
              <w:spacing w:line="240" w:lineRule="atLeast"/>
              <w:rPr>
                <w:rFonts w:ascii="Arial" w:hAnsi="Arial" w:cs="Arial"/>
              </w:rPr>
            </w:pPr>
            <w:r w:rsidRPr="00333A52">
              <w:rPr>
                <w:rFonts w:ascii="Arial" w:hAnsi="Arial" w:cs="Arial"/>
              </w:rPr>
              <w:t>LA0002224</w:t>
            </w:r>
          </w:p>
        </w:tc>
      </w:tr>
      <w:tr w:rsidR="00A73778" w:rsidRPr="00A73778" w:rsidTr="005A5710">
        <w:trPr>
          <w:trHeight w:val="454"/>
        </w:trPr>
        <w:tc>
          <w:tcPr>
            <w:tcW w:w="3998" w:type="dxa"/>
            <w:vAlign w:val="center"/>
          </w:tcPr>
          <w:p w:rsidR="0022479F" w:rsidRPr="00A73778" w:rsidRDefault="0022479F" w:rsidP="0022479F">
            <w:pPr>
              <w:spacing w:line="240" w:lineRule="atLeast"/>
              <w:jc w:val="both"/>
              <w:rPr>
                <w:rFonts w:ascii="Arial" w:hAnsi="Arial" w:cs="Arial"/>
              </w:rPr>
            </w:pPr>
            <w:r w:rsidRPr="00A73778">
              <w:rPr>
                <w:rFonts w:ascii="Arial" w:hAnsi="Arial" w:cs="Arial"/>
              </w:rPr>
              <w:t xml:space="preserve">Órgano con competencias en materia de contabilidad </w:t>
            </w:r>
          </w:p>
        </w:tc>
        <w:tc>
          <w:tcPr>
            <w:tcW w:w="4508" w:type="dxa"/>
            <w:vAlign w:val="center"/>
          </w:tcPr>
          <w:p w:rsidR="0022479F" w:rsidRPr="00A73778" w:rsidRDefault="00333A52" w:rsidP="0022479F">
            <w:pPr>
              <w:spacing w:line="240" w:lineRule="atLeast"/>
              <w:rPr>
                <w:rFonts w:ascii="Arial" w:hAnsi="Arial" w:cs="Arial"/>
              </w:rPr>
            </w:pPr>
            <w:r w:rsidRPr="00333A52">
              <w:rPr>
                <w:rFonts w:ascii="Arial" w:hAnsi="Arial" w:cs="Arial"/>
              </w:rPr>
              <w:t>Servicio de Contabilidad del Departamento de Hacienda y Finanzas</w:t>
            </w:r>
          </w:p>
        </w:tc>
      </w:tr>
      <w:tr w:rsidR="00A73778" w:rsidRPr="00A73778" w:rsidTr="005A5710">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22479F" w:rsidRPr="00A73778" w:rsidRDefault="0022479F" w:rsidP="0022479F">
            <w:pPr>
              <w:spacing w:line="240" w:lineRule="atLeast"/>
              <w:ind w:left="489"/>
              <w:jc w:val="both"/>
              <w:rPr>
                <w:rFonts w:ascii="Arial" w:hAnsi="Arial" w:cs="Arial"/>
              </w:rPr>
            </w:pPr>
            <w:r w:rsidRPr="00A73778">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22479F" w:rsidRPr="00A73778" w:rsidRDefault="00333A52" w:rsidP="0022479F">
            <w:pPr>
              <w:spacing w:line="240" w:lineRule="atLeast"/>
              <w:rPr>
                <w:rFonts w:ascii="Arial" w:hAnsi="Arial" w:cs="Arial"/>
              </w:rPr>
            </w:pPr>
            <w:r w:rsidRPr="00333A52">
              <w:rPr>
                <w:rFonts w:ascii="Arial" w:hAnsi="Arial" w:cs="Arial"/>
              </w:rPr>
              <w:t>LA0002344</w:t>
            </w:r>
          </w:p>
        </w:tc>
      </w:tr>
    </w:tbl>
    <w:p w:rsidR="0022479F" w:rsidRPr="006918E8" w:rsidRDefault="0022479F" w:rsidP="0022479F">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0" w:name="CC_2"/>
            <w:r w:rsidRPr="006918E8">
              <w:rPr>
                <w:rFonts w:ascii="Arial" w:hAnsi="Arial" w:cs="Arial"/>
                <w:b/>
              </w:rPr>
              <w:t xml:space="preserve">2.- </w:t>
            </w:r>
            <w:bookmarkEnd w:id="0"/>
            <w:r w:rsidRPr="006918E8">
              <w:rPr>
                <w:rFonts w:ascii="Arial" w:hAnsi="Arial" w:cs="Arial"/>
                <w:b/>
              </w:rPr>
              <w:t>PERFIL DE CONTRATANTE</w:t>
            </w:r>
          </w:p>
        </w:tc>
        <w:tc>
          <w:tcPr>
            <w:tcW w:w="5163" w:type="dxa"/>
            <w:vAlign w:val="center"/>
          </w:tcPr>
          <w:p w:rsidR="00367F2F" w:rsidRPr="006918E8" w:rsidRDefault="000608E6" w:rsidP="00233FE9">
            <w:pPr>
              <w:spacing w:line="240" w:lineRule="atLeast"/>
              <w:jc w:val="both"/>
              <w:rPr>
                <w:rFonts w:ascii="Arial" w:hAnsi="Arial" w:cs="Arial"/>
                <w:szCs w:val="22"/>
                <w:lang w:eastAsia="en-US"/>
              </w:rPr>
            </w:pPr>
            <w:hyperlink r:id="rId9"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1" w:name="CC_3"/>
            <w:r w:rsidRPr="006918E8">
              <w:rPr>
                <w:rFonts w:ascii="Arial" w:hAnsi="Arial" w:cs="Arial"/>
                <w:b/>
                <w:szCs w:val="22"/>
                <w:lang w:eastAsia="en-US"/>
              </w:rPr>
              <w:t xml:space="preserve">3.- </w:t>
            </w:r>
            <w:bookmarkEnd w:id="1"/>
            <w:r w:rsidRPr="006918E8">
              <w:rPr>
                <w:rFonts w:ascii="Arial" w:hAnsi="Arial" w:cs="Arial"/>
                <w:b/>
                <w:szCs w:val="22"/>
                <w:lang w:eastAsia="en-US"/>
              </w:rPr>
              <w:t>OBJETO DEL CONTRATO</w:t>
            </w:r>
          </w:p>
        </w:tc>
      </w:tr>
      <w:tr w:rsidR="00367F2F" w:rsidRPr="006918E8"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855CDD" w:rsidP="00233FE9">
            <w:pPr>
              <w:spacing w:line="240" w:lineRule="atLeast"/>
              <w:jc w:val="both"/>
              <w:rPr>
                <w:rFonts w:ascii="Arial" w:hAnsi="Arial" w:cs="Arial"/>
              </w:rPr>
            </w:pPr>
            <w:r w:rsidRPr="00855CDD">
              <w:rPr>
                <w:rFonts w:ascii="Arial" w:hAnsi="Arial" w:cs="Arial"/>
              </w:rPr>
              <w:t>El objeto del contrato es la prestación de los servicios de mantenimiento de la sede central y oficinas del Departamento de Hacienda y Finanzas de la Diputación Foral de Gipuzkoa.</w:t>
            </w:r>
          </w:p>
        </w:tc>
      </w:tr>
      <w:tr w:rsidR="00367F2F" w:rsidRPr="006918E8"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Código(s) CPV: </w:t>
            </w:r>
            <w:r w:rsidR="00855CDD" w:rsidRPr="00855CDD">
              <w:rPr>
                <w:rFonts w:ascii="Arial" w:hAnsi="Arial" w:cs="Arial"/>
                <w:szCs w:val="22"/>
                <w:lang w:eastAsia="en-US"/>
              </w:rPr>
              <w:t>50000000-5 Servicios de reparación y mantenimiento.</w:t>
            </w:r>
          </w:p>
        </w:tc>
      </w:tr>
      <w:tr w:rsidR="00367F2F" w:rsidRPr="006918E8"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7C169F">
        <w:trPr>
          <w:trHeight w:hRule="exact" w:val="284"/>
        </w:trPr>
        <w:tc>
          <w:tcPr>
            <w:tcW w:w="2553" w:type="dxa"/>
            <w:tcBorders>
              <w:left w:val="single" w:sz="4" w:space="0" w:color="000000"/>
            </w:tcBorders>
            <w:shd w:val="clear" w:color="auto" w:fill="FFFFFF"/>
            <w:vAlign w:val="center"/>
          </w:tcPr>
          <w:p w:rsidR="00367F2F" w:rsidRPr="006918E8" w:rsidRDefault="00367F2F" w:rsidP="007C169F">
            <w:pPr>
              <w:spacing w:line="240" w:lineRule="atLeast"/>
              <w:jc w:val="both"/>
              <w:rPr>
                <w:rFonts w:ascii="Arial" w:hAnsi="Arial" w:cs="Arial"/>
                <w:szCs w:val="22"/>
                <w:lang w:eastAsia="en-US"/>
              </w:rPr>
            </w:pPr>
            <w:r w:rsidRPr="006918E8">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55CDD" w:rsidRDefault="00855CDD" w:rsidP="00233FE9">
            <w:pPr>
              <w:spacing w:line="240" w:lineRule="atLeast"/>
              <w:jc w:val="both"/>
              <w:rPr>
                <w:rFonts w:ascii="Arial" w:hAnsi="Arial" w:cs="Arial"/>
                <w:b/>
                <w:szCs w:val="22"/>
                <w:lang w:eastAsia="en-US"/>
              </w:rPr>
            </w:pPr>
            <w:r>
              <w:rPr>
                <w:rFonts w:ascii="Arial" w:hAnsi="Arial" w:cs="Arial"/>
                <w:b/>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6918E8"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030F6F">
            <w:pPr>
              <w:spacing w:line="240" w:lineRule="atLeast"/>
              <w:jc w:val="both"/>
              <w:rPr>
                <w:rFonts w:ascii="Arial" w:hAnsi="Arial" w:cs="Arial"/>
                <w:szCs w:val="22"/>
                <w:lang w:eastAsia="en-US"/>
              </w:rPr>
            </w:pPr>
            <w:bookmarkStart w:id="2" w:name="CC_4"/>
            <w:r w:rsidRPr="006918E8">
              <w:rPr>
                <w:rFonts w:ascii="Arial" w:hAnsi="Arial" w:cs="Arial"/>
                <w:b/>
                <w:szCs w:val="22"/>
                <w:lang w:eastAsia="en-US"/>
              </w:rPr>
              <w:t>4.-</w:t>
            </w:r>
            <w:bookmarkEnd w:id="2"/>
            <w:r w:rsidRPr="006918E8">
              <w:rPr>
                <w:rFonts w:ascii="Arial" w:hAnsi="Arial" w:cs="Arial"/>
                <w:b/>
                <w:szCs w:val="22"/>
                <w:lang w:eastAsia="en-US"/>
              </w:rPr>
              <w:t xml:space="preserve"> PRESUPUESTO BASE DE LICITACIÓN</w:t>
            </w:r>
          </w:p>
        </w:tc>
      </w:tr>
      <w:tr w:rsidR="00367F2F" w:rsidRPr="006918E8"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855CDD" w:rsidRDefault="00855CDD" w:rsidP="00233FE9">
            <w:pPr>
              <w:spacing w:line="240" w:lineRule="atLeast"/>
              <w:jc w:val="center"/>
              <w:rPr>
                <w:rFonts w:ascii="Arial" w:hAnsi="Arial" w:cs="Arial"/>
                <w:b/>
                <w:bCs/>
                <w:szCs w:val="22"/>
                <w:lang w:eastAsia="en-US"/>
              </w:rPr>
            </w:pPr>
            <w:r>
              <w:rPr>
                <w:rFonts w:ascii="Arial" w:hAnsi="Arial" w:cs="Arial"/>
                <w:b/>
                <w:bCs/>
                <w:szCs w:val="22"/>
                <w:lang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855CDD" w:rsidRDefault="00855CDD" w:rsidP="00233FE9">
            <w:pPr>
              <w:spacing w:line="240" w:lineRule="atLeast"/>
              <w:jc w:val="center"/>
              <w:rPr>
                <w:rFonts w:ascii="Arial" w:hAnsi="Arial" w:cs="Arial"/>
                <w:b/>
                <w:bCs/>
                <w:szCs w:val="22"/>
                <w:lang w:eastAsia="en-US"/>
              </w:rPr>
            </w:pPr>
            <w:r>
              <w:rPr>
                <w:rFonts w:ascii="Arial" w:hAnsi="Arial" w:cs="Arial"/>
                <w:b/>
                <w:bCs/>
                <w:szCs w:val="22"/>
                <w:lang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E1197E">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sidR="00E1197E">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22479F" w:rsidRPr="006918E8"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DA5E66" w:rsidRDefault="0022479F" w:rsidP="0022479F">
            <w:pPr>
              <w:spacing w:line="240" w:lineRule="atLeast"/>
              <w:jc w:val="both"/>
              <w:rPr>
                <w:rFonts w:ascii="Arial" w:hAnsi="Arial" w:cs="Arial"/>
                <w:szCs w:val="22"/>
                <w:lang w:eastAsia="en-US"/>
              </w:rPr>
            </w:pPr>
            <w:r w:rsidRPr="00DA5E66">
              <w:rPr>
                <w:rFonts w:ascii="Arial" w:hAnsi="Arial" w:cs="Arial"/>
                <w:szCs w:val="22"/>
                <w:lang w:eastAsia="en-US"/>
              </w:rPr>
              <w:t>Presupuesto base</w:t>
            </w:r>
          </w:p>
          <w:p w:rsidR="0022479F" w:rsidRPr="00DA5E66" w:rsidRDefault="0022479F" w:rsidP="0022479F">
            <w:pPr>
              <w:spacing w:line="240" w:lineRule="atLeast"/>
              <w:jc w:val="both"/>
              <w:rPr>
                <w:rFonts w:ascii="Arial" w:hAnsi="Arial" w:cs="Arial"/>
                <w:szCs w:val="22"/>
                <w:lang w:eastAsia="en-US"/>
              </w:rPr>
            </w:pPr>
            <w:r w:rsidRPr="00DA5E66">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6918E8" w:rsidRDefault="00AA1889" w:rsidP="0022479F">
            <w:pPr>
              <w:spacing w:before="120" w:line="240" w:lineRule="atLeast"/>
              <w:ind w:right="113"/>
              <w:jc w:val="right"/>
              <w:rPr>
                <w:rFonts w:ascii="Arial" w:hAnsi="Arial" w:cs="Arial"/>
                <w:szCs w:val="22"/>
                <w:lang w:eastAsia="en-US"/>
              </w:rPr>
            </w:pPr>
            <w:r w:rsidRPr="00AA1889">
              <w:rPr>
                <w:rFonts w:ascii="Arial" w:hAnsi="Arial" w:cs="Arial"/>
                <w:szCs w:val="22"/>
                <w:lang w:eastAsia="en-US"/>
              </w:rPr>
              <w:t>98.039,86 €</w:t>
            </w:r>
          </w:p>
        </w:tc>
      </w:tr>
      <w:tr w:rsidR="0022479F" w:rsidRPr="006918E8"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DA5E66" w:rsidRDefault="00855CDD" w:rsidP="0022479F">
            <w:pPr>
              <w:spacing w:line="240" w:lineRule="atLeast"/>
              <w:jc w:val="both"/>
              <w:rPr>
                <w:rFonts w:ascii="Arial" w:hAnsi="Arial" w:cs="Arial"/>
                <w:szCs w:val="22"/>
                <w:lang w:eastAsia="en-US"/>
              </w:rPr>
            </w:pPr>
            <w:r>
              <w:rPr>
                <w:rFonts w:ascii="Arial" w:hAnsi="Arial" w:cs="Arial"/>
                <w:szCs w:val="22"/>
                <w:lang w:eastAsia="en-US"/>
              </w:rPr>
              <w:t>Importe del IVA (21</w:t>
            </w:r>
            <w:r w:rsidR="0022479F">
              <w:rPr>
                <w:rFonts w:ascii="Arial" w:hAnsi="Arial" w:cs="Arial"/>
                <w:szCs w:val="22"/>
                <w:lang w:eastAsia="en-US"/>
              </w:rPr>
              <w:t xml:space="preserve"> </w:t>
            </w:r>
            <w:r w:rsidR="0022479F" w:rsidRPr="00DA5E66">
              <w:rPr>
                <w:rFonts w:ascii="Arial" w:hAnsi="Arial" w:cs="Arial"/>
                <w:szCs w:val="22"/>
                <w:lang w:eastAsia="en-US"/>
              </w:rPr>
              <w:t>%)</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6918E8" w:rsidRDefault="00AA1889" w:rsidP="0022479F">
            <w:pPr>
              <w:spacing w:before="120" w:line="240" w:lineRule="atLeast"/>
              <w:ind w:right="113"/>
              <w:jc w:val="right"/>
              <w:rPr>
                <w:rFonts w:ascii="Arial" w:hAnsi="Arial" w:cs="Arial"/>
                <w:szCs w:val="22"/>
                <w:lang w:eastAsia="en-US"/>
              </w:rPr>
            </w:pPr>
            <w:r w:rsidRPr="00AA1889">
              <w:rPr>
                <w:rFonts w:ascii="Arial" w:hAnsi="Arial" w:cs="Arial"/>
                <w:szCs w:val="22"/>
                <w:lang w:eastAsia="en-US"/>
              </w:rPr>
              <w:t>20.588,37 €</w:t>
            </w:r>
          </w:p>
        </w:tc>
      </w:tr>
      <w:tr w:rsidR="0022479F" w:rsidRPr="006918E8"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DA5E66" w:rsidRDefault="0022479F" w:rsidP="0022479F">
            <w:pPr>
              <w:spacing w:line="240" w:lineRule="atLeast"/>
              <w:jc w:val="both"/>
              <w:rPr>
                <w:rFonts w:ascii="Arial" w:hAnsi="Arial" w:cs="Arial"/>
                <w:szCs w:val="22"/>
                <w:lang w:eastAsia="en-US"/>
              </w:rPr>
            </w:pPr>
            <w:r w:rsidRPr="00DA5E66">
              <w:rPr>
                <w:rFonts w:ascii="Arial" w:hAnsi="Arial" w:cs="Arial"/>
                <w:szCs w:val="22"/>
                <w:lang w:eastAsia="en-US"/>
              </w:rPr>
              <w:t>Presupuesto base de licitación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6918E8" w:rsidRDefault="00AA1889" w:rsidP="0022479F">
            <w:pPr>
              <w:spacing w:before="120" w:line="240" w:lineRule="atLeast"/>
              <w:ind w:right="113"/>
              <w:jc w:val="right"/>
              <w:rPr>
                <w:rFonts w:ascii="Arial" w:hAnsi="Arial" w:cs="Arial"/>
                <w:szCs w:val="22"/>
                <w:lang w:eastAsia="en-US"/>
              </w:rPr>
            </w:pPr>
            <w:r w:rsidRPr="00AA1889">
              <w:rPr>
                <w:rFonts w:ascii="Arial" w:hAnsi="Arial" w:cs="Arial"/>
                <w:szCs w:val="22"/>
                <w:lang w:eastAsia="en-US"/>
              </w:rPr>
              <w:t>118.628,23 €</w:t>
            </w:r>
          </w:p>
        </w:tc>
      </w:tr>
      <w:tr w:rsidR="0022479F" w:rsidRPr="006918E8" w:rsidTr="005A5710">
        <w:trPr>
          <w:trHeight w:val="454"/>
        </w:trPr>
        <w:tc>
          <w:tcPr>
            <w:tcW w:w="3119" w:type="dxa"/>
            <w:tcBorders>
              <w:top w:val="single" w:sz="4" w:space="0" w:color="000000"/>
              <w:left w:val="single" w:sz="4" w:space="0" w:color="000000"/>
              <w:bottom w:val="single" w:sz="4" w:space="0" w:color="auto"/>
              <w:right w:val="single" w:sz="4" w:space="0" w:color="000000"/>
            </w:tcBorders>
            <w:shd w:val="clear" w:color="auto" w:fill="FFFFFF"/>
            <w:vAlign w:val="center"/>
          </w:tcPr>
          <w:p w:rsidR="0022479F" w:rsidRPr="006918E8" w:rsidRDefault="0022479F" w:rsidP="0022479F">
            <w:pPr>
              <w:spacing w:line="240" w:lineRule="atLeast"/>
              <w:jc w:val="both"/>
              <w:rPr>
                <w:rFonts w:ascii="Arial" w:hAnsi="Arial" w:cs="Arial"/>
                <w:szCs w:val="22"/>
                <w:lang w:eastAsia="en-US"/>
              </w:rPr>
            </w:pPr>
            <w:r w:rsidRPr="006918E8">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auto"/>
              <w:right w:val="single" w:sz="4" w:space="0" w:color="000000"/>
            </w:tcBorders>
            <w:shd w:val="clear" w:color="auto" w:fill="FFFFFF"/>
          </w:tcPr>
          <w:p w:rsidR="00855CDD" w:rsidRPr="007D33DD" w:rsidRDefault="00855CDD" w:rsidP="00855CDD">
            <w:pPr>
              <w:pStyle w:val="Gorputz-testuarenkoska3"/>
              <w:spacing w:before="240" w:after="240"/>
              <w:ind w:left="0"/>
              <w:rPr>
                <w:rFonts w:cs="Arial"/>
                <w:sz w:val="20"/>
                <w:u w:val="none"/>
                <w:lang w:val="es-ES"/>
              </w:rPr>
            </w:pPr>
            <w:r w:rsidRPr="007D33DD">
              <w:rPr>
                <w:rFonts w:cs="Arial"/>
                <w:sz w:val="20"/>
                <w:u w:val="none"/>
                <w:lang w:val="es-ES"/>
              </w:rPr>
              <w:t xml:space="preserve">Precios máximos de licitación: </w:t>
            </w:r>
          </w:p>
          <w:p w:rsidR="000B1451" w:rsidRPr="000608E6" w:rsidRDefault="000B1451" w:rsidP="000608E6">
            <w:pPr>
              <w:numPr>
                <w:ilvl w:val="0"/>
                <w:numId w:val="33"/>
              </w:numPr>
              <w:jc w:val="both"/>
              <w:rPr>
                <w:rFonts w:ascii="Arial" w:hAnsi="Arial" w:cs="Arial"/>
              </w:rPr>
            </w:pPr>
            <w:r w:rsidRPr="000608E6">
              <w:rPr>
                <w:rFonts w:ascii="Arial" w:hAnsi="Arial" w:cs="Arial"/>
              </w:rPr>
              <w:t>Precio/hora personal operario: para trabajos ordinarios 35,24 euros + 7,40 euros en concepto de IVA (21%). Para trabajos urgentes y emergencias se aplicará un incremento del 30% sobre el precio de los trabajos ordinarios. Por tanto, el precio/hora será de 45,81 euros + 9,62 euros en concepto de IVA (21%).</w:t>
            </w:r>
          </w:p>
          <w:p w:rsidR="00855CDD" w:rsidRPr="000B1451" w:rsidRDefault="00855CDD" w:rsidP="000608E6">
            <w:pPr>
              <w:numPr>
                <w:ilvl w:val="0"/>
                <w:numId w:val="33"/>
              </w:numPr>
              <w:jc w:val="both"/>
              <w:rPr>
                <w:rFonts w:ascii="Arial" w:hAnsi="Arial" w:cs="Arial"/>
              </w:rPr>
            </w:pPr>
            <w:r w:rsidRPr="000B1451">
              <w:rPr>
                <w:rFonts w:ascii="Arial" w:hAnsi="Arial" w:cs="Arial"/>
              </w:rPr>
              <w:t>Precio para los trabajos de periodicidad anual:</w:t>
            </w:r>
            <w:r w:rsidR="00AA1889" w:rsidRPr="000B1451">
              <w:rPr>
                <w:rFonts w:ascii="Arial" w:hAnsi="Arial" w:cs="Arial"/>
              </w:rPr>
              <w:t xml:space="preserve"> 19.137,50</w:t>
            </w:r>
            <w:r w:rsidRPr="000B1451">
              <w:rPr>
                <w:rFonts w:ascii="Arial" w:hAnsi="Arial" w:cs="Arial"/>
              </w:rPr>
              <w:t xml:space="preserve"> euros anuales + </w:t>
            </w:r>
            <w:r w:rsidR="00AA1889" w:rsidRPr="000B1451">
              <w:rPr>
                <w:rFonts w:ascii="Arial" w:hAnsi="Arial" w:cs="Arial"/>
              </w:rPr>
              <w:t>4.018,88</w:t>
            </w:r>
            <w:r w:rsidRPr="000B1451">
              <w:rPr>
                <w:rFonts w:ascii="Arial" w:hAnsi="Arial" w:cs="Arial"/>
              </w:rPr>
              <w:t xml:space="preserve"> euros en concepto de IVA (21%) </w:t>
            </w:r>
          </w:p>
          <w:p w:rsidR="0022479F" w:rsidRPr="006918E8" w:rsidRDefault="00855CDD" w:rsidP="00E904E6">
            <w:pPr>
              <w:spacing w:before="120" w:line="240" w:lineRule="atLeast"/>
              <w:ind w:right="113"/>
              <w:jc w:val="both"/>
              <w:rPr>
                <w:rFonts w:ascii="Arial" w:hAnsi="Arial" w:cs="Arial"/>
                <w:szCs w:val="22"/>
                <w:lang w:eastAsia="en-US"/>
              </w:rPr>
            </w:pPr>
            <w:r w:rsidRPr="007D33DD">
              <w:rPr>
                <w:rFonts w:ascii="Arial" w:hAnsi="Arial" w:cs="Arial"/>
              </w:rPr>
              <w:t>De acuerdo con la modalidad de este contrato, los trabajos de periodicidad anual tienen un precio a tanto alzado determinado, sin embargo, en lo que se refiere a los servicios a prestar por horas, no resulta posible fijar el precio total del mismo, dado que su cuantificación está subordinada a las necesidades que la Administración manifieste a la empresa adjudicataria durante el plazo de duración del contrato. P</w:t>
            </w:r>
            <w:r w:rsidRPr="007D33DD">
              <w:rPr>
                <w:rFonts w:ascii="Arial" w:hAnsi="Arial" w:cs="Arial"/>
                <w:szCs w:val="22"/>
                <w:lang w:eastAsia="en-US"/>
              </w:rPr>
              <w:t xml:space="preserve">ara el cálculo del presupuesto base de licitación se estima </w:t>
            </w:r>
            <w:r w:rsidRPr="007D33DD">
              <w:rPr>
                <w:rFonts w:ascii="Arial" w:hAnsi="Arial" w:cs="Arial"/>
              </w:rPr>
              <w:t xml:space="preserve">que el número de horas anuales a prestar por precio unitario ascienda a </w:t>
            </w:r>
            <w:r w:rsidR="008943CF" w:rsidRPr="009211CF">
              <w:rPr>
                <w:rFonts w:ascii="Arial" w:hAnsi="Arial" w:cs="Arial"/>
              </w:rPr>
              <w:t>2.200</w:t>
            </w:r>
            <w:r w:rsidRPr="007D33DD">
              <w:rPr>
                <w:rFonts w:ascii="Arial" w:hAnsi="Arial" w:cs="Arial"/>
              </w:rPr>
              <w:t xml:space="preserve"> horas efectivas en horario ordinario (de lunes a sábado</w:t>
            </w:r>
            <w:r w:rsidRPr="007D33DD">
              <w:rPr>
                <w:rFonts w:cs="Arial"/>
              </w:rPr>
              <w:t xml:space="preserve"> </w:t>
            </w:r>
            <w:r w:rsidRPr="007D33DD">
              <w:rPr>
                <w:rFonts w:ascii="Arial" w:hAnsi="Arial" w:cs="Arial"/>
              </w:rPr>
              <w:t xml:space="preserve">de 7:30 a 20:00 horas) y a </w:t>
            </w:r>
            <w:r w:rsidRPr="009211CF">
              <w:rPr>
                <w:rFonts w:ascii="Arial" w:hAnsi="Arial" w:cs="Arial"/>
              </w:rPr>
              <w:t>30</w:t>
            </w:r>
            <w:r w:rsidRPr="007D33DD">
              <w:rPr>
                <w:rFonts w:ascii="Arial" w:hAnsi="Arial" w:cs="Arial"/>
              </w:rPr>
              <w:t xml:space="preserve"> horas anuales para atender averías y urgencias fuera del horario ordinario.</w:t>
            </w:r>
          </w:p>
        </w:tc>
      </w:tr>
      <w:tr w:rsidR="00E904E6" w:rsidRPr="00BE651E" w:rsidTr="00E904E6">
        <w:trPr>
          <w:trHeight w:val="454"/>
        </w:trPr>
        <w:tc>
          <w:tcPr>
            <w:tcW w:w="8505"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E904E6" w:rsidRPr="007D33DD" w:rsidRDefault="00E904E6" w:rsidP="00E904E6">
            <w:pPr>
              <w:spacing w:line="240" w:lineRule="atLeast"/>
              <w:jc w:val="both"/>
              <w:rPr>
                <w:rFonts w:ascii="Arial" w:hAnsi="Arial" w:cs="Arial"/>
                <w:szCs w:val="22"/>
                <w:lang w:eastAsia="en-US"/>
              </w:rPr>
            </w:pPr>
            <w:r w:rsidRPr="007D33DD">
              <w:rPr>
                <w:rFonts w:ascii="Arial" w:hAnsi="Arial" w:cs="Arial"/>
                <w:szCs w:val="22"/>
                <w:lang w:eastAsia="en-US"/>
              </w:rPr>
              <w:t xml:space="preserve">Los costes directos e indirectos, y otros eventuales gastos calculados para su determinación, son los indicados en la Memoria justificativa de la contratación. </w:t>
            </w:r>
          </w:p>
          <w:p w:rsidR="00E904E6" w:rsidRPr="007D33DD" w:rsidRDefault="00E904E6" w:rsidP="00E904E6">
            <w:pPr>
              <w:spacing w:line="240" w:lineRule="atLeast"/>
              <w:jc w:val="both"/>
              <w:rPr>
                <w:rFonts w:ascii="Arial" w:hAnsi="Arial" w:cs="Arial"/>
                <w:szCs w:val="22"/>
                <w:highlight w:val="yellow"/>
                <w:lang w:eastAsia="en-US"/>
              </w:rPr>
            </w:pPr>
          </w:p>
          <w:p w:rsidR="00E904E6" w:rsidRPr="007D33DD" w:rsidRDefault="00E904E6" w:rsidP="00E904E6">
            <w:pPr>
              <w:spacing w:line="240" w:lineRule="atLeast"/>
              <w:jc w:val="both"/>
              <w:rPr>
                <w:rFonts w:ascii="Arial" w:hAnsi="Arial" w:cs="Arial"/>
                <w:szCs w:val="22"/>
                <w:lang w:eastAsia="en-US"/>
              </w:rPr>
            </w:pPr>
            <w:r w:rsidRPr="007D33DD">
              <w:rPr>
                <w:rFonts w:ascii="Arial" w:hAnsi="Arial" w:cs="Arial"/>
                <w:szCs w:val="22"/>
                <w:lang w:eastAsia="en-US"/>
              </w:rPr>
              <w:t xml:space="preserve">Para calcular los costes directos relativos a los salarios se ha tomado como referencia el siguiente convenio: </w:t>
            </w:r>
            <w:r w:rsidRPr="00255A51">
              <w:rPr>
                <w:rFonts w:ascii="Arial" w:hAnsi="Arial" w:cs="Arial"/>
                <w:szCs w:val="22"/>
                <w:lang w:eastAsia="en-US"/>
              </w:rPr>
              <w:t>Convenio Colectivo para la Industria Siderometalúrgica de Gipuzkoa 2023-2026 (código 20001095011981). BOG, nº 110, de 8 de junio de 2023, corrección de errores BOG, nº 117, de 19 de junio de 2023, y revisión salarial</w:t>
            </w:r>
            <w:r w:rsidR="008943CF" w:rsidRPr="00255A51">
              <w:rPr>
                <w:rFonts w:ascii="Arial" w:hAnsi="Arial" w:cs="Arial"/>
                <w:szCs w:val="22"/>
                <w:lang w:eastAsia="en-US"/>
              </w:rPr>
              <w:t xml:space="preserve"> para el año 2026 (BOG nº58</w:t>
            </w:r>
            <w:r w:rsidRPr="00255A51">
              <w:rPr>
                <w:rFonts w:ascii="Arial" w:hAnsi="Arial" w:cs="Arial"/>
                <w:szCs w:val="22"/>
                <w:lang w:eastAsia="en-US"/>
              </w:rPr>
              <w:t>, de 2</w:t>
            </w:r>
            <w:r w:rsidR="008943CF" w:rsidRPr="00255A51">
              <w:rPr>
                <w:rFonts w:ascii="Arial" w:hAnsi="Arial" w:cs="Arial"/>
                <w:szCs w:val="22"/>
                <w:lang w:eastAsia="en-US"/>
              </w:rPr>
              <w:t>7 de marzo de 2026</w:t>
            </w:r>
            <w:r w:rsidRPr="00255A51">
              <w:rPr>
                <w:rFonts w:ascii="Arial" w:hAnsi="Arial" w:cs="Arial"/>
                <w:szCs w:val="22"/>
                <w:lang w:eastAsia="en-US"/>
              </w:rPr>
              <w:t>).</w:t>
            </w:r>
          </w:p>
          <w:p w:rsidR="00E904E6" w:rsidRDefault="00E904E6" w:rsidP="00E904E6">
            <w:pPr>
              <w:spacing w:line="240" w:lineRule="atLeast"/>
              <w:jc w:val="center"/>
              <w:rPr>
                <w:rFonts w:ascii="Arial" w:hAnsi="Arial" w:cs="Arial"/>
                <w:szCs w:val="22"/>
                <w:lang w:eastAsia="en-US"/>
              </w:rPr>
            </w:pPr>
          </w:p>
          <w:p w:rsidR="00E904E6" w:rsidRPr="00DA5E66" w:rsidRDefault="00E904E6" w:rsidP="00E904E6">
            <w:pPr>
              <w:spacing w:line="240" w:lineRule="atLeast"/>
              <w:jc w:val="both"/>
              <w:rPr>
                <w:rFonts w:ascii="Arial" w:hAnsi="Arial" w:cs="Arial"/>
                <w:szCs w:val="22"/>
                <w:lang w:eastAsia="en-US"/>
              </w:rPr>
            </w:pPr>
            <w:r w:rsidRPr="007D33DD">
              <w:rPr>
                <w:rFonts w:ascii="Arial" w:hAnsi="Arial" w:cs="Arial"/>
                <w:szCs w:val="22"/>
                <w:lang w:eastAsia="en-US"/>
              </w:rPr>
              <w:lastRenderedPageBreak/>
              <w:t xml:space="preserve">El gasto efectivo está condicionado por las necesidades reales del Departamento que, no queda obligado a demandar </w:t>
            </w:r>
            <w:r w:rsidRPr="007D33DD">
              <w:rPr>
                <w:rFonts w:ascii="Arial" w:hAnsi="Arial" w:cs="Arial"/>
              </w:rPr>
              <w:t>una determinada cuantía de unidades de horas a prestar por el personal operario</w:t>
            </w:r>
            <w:r w:rsidRPr="007D33DD">
              <w:rPr>
                <w:rFonts w:ascii="Arial" w:hAnsi="Arial" w:cs="Arial"/>
                <w:szCs w:val="22"/>
                <w:lang w:eastAsia="en-US"/>
              </w:rPr>
              <w:t>, ni a gastar la totalidad del presupuesto (</w:t>
            </w:r>
            <w:r w:rsidRPr="007D33DD">
              <w:rPr>
                <w:rFonts w:ascii="Arial" w:hAnsi="Arial" w:cs="Arial"/>
              </w:rPr>
              <w:t>disposición adicional trigésima tercera de la Ley 9/2017, de 8 de noviembre, de Contratos del Sector Público).</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67F2F" w:rsidRPr="006918E8" w:rsidTr="00354CEA">
        <w:trPr>
          <w:trHeight w:hRule="exact" w:val="340"/>
        </w:trPr>
        <w:tc>
          <w:tcPr>
            <w:tcW w:w="8506" w:type="dxa"/>
            <w:vAlign w:val="center"/>
          </w:tcPr>
          <w:p w:rsidR="00367F2F" w:rsidRPr="006918E8" w:rsidRDefault="00367F2F" w:rsidP="00233FE9">
            <w:pPr>
              <w:spacing w:line="240" w:lineRule="atLeast"/>
              <w:jc w:val="both"/>
              <w:rPr>
                <w:rFonts w:ascii="Arial" w:hAnsi="Arial" w:cs="Arial"/>
              </w:rPr>
            </w:pPr>
            <w:bookmarkStart w:id="3" w:name="CC_5"/>
            <w:r w:rsidRPr="006918E8">
              <w:rPr>
                <w:rFonts w:ascii="Arial" w:hAnsi="Arial" w:cs="Arial"/>
                <w:b/>
              </w:rPr>
              <w:t>5.-</w:t>
            </w:r>
            <w:bookmarkEnd w:id="3"/>
            <w:r w:rsidRPr="006918E8">
              <w:rPr>
                <w:rFonts w:ascii="Arial" w:hAnsi="Arial" w:cs="Arial"/>
                <w:b/>
              </w:rPr>
              <w:t xml:space="preserve"> VALOR ESTIMADO DEL CONTRATO </w:t>
            </w:r>
            <w:r w:rsidRPr="006918E8">
              <w:rPr>
                <w:rFonts w:ascii="Arial" w:hAnsi="Arial" w:cs="Arial"/>
                <w:b/>
                <w:lang w:eastAsia="en-US"/>
              </w:rPr>
              <w:t>(</w:t>
            </w:r>
            <w:r w:rsidRPr="006918E8">
              <w:rPr>
                <w:rFonts w:ascii="Arial" w:hAnsi="Arial" w:cs="Arial"/>
                <w:b/>
              </w:rPr>
              <w:t>IVA NO INCLUIDO)</w:t>
            </w:r>
          </w:p>
        </w:tc>
      </w:tr>
      <w:tr w:rsidR="00367F2F" w:rsidRPr="006918E8" w:rsidTr="00BA1B09">
        <w:trPr>
          <w:trHeight w:hRule="exact" w:val="454"/>
        </w:trPr>
        <w:tc>
          <w:tcPr>
            <w:tcW w:w="8506" w:type="dxa"/>
            <w:vAlign w:val="center"/>
          </w:tcPr>
          <w:p w:rsidR="00367F2F" w:rsidRPr="00E904E6" w:rsidRDefault="00367F2F" w:rsidP="00233FE9">
            <w:pPr>
              <w:spacing w:line="240" w:lineRule="atLeast"/>
              <w:jc w:val="both"/>
              <w:rPr>
                <w:rFonts w:ascii="Arial" w:hAnsi="Arial" w:cs="Arial"/>
                <w:b/>
              </w:rPr>
            </w:pPr>
            <w:r w:rsidRPr="006918E8">
              <w:rPr>
                <w:rFonts w:ascii="Arial" w:hAnsi="Arial" w:cs="Arial"/>
              </w:rPr>
              <w:t>Importe:</w:t>
            </w:r>
            <w:r w:rsidR="00221FBC">
              <w:rPr>
                <w:rFonts w:ascii="Arial" w:hAnsi="Arial" w:cs="Arial"/>
              </w:rPr>
              <w:t xml:space="preserve"> </w:t>
            </w:r>
            <w:r w:rsidR="00DF086A" w:rsidRPr="00DF086A">
              <w:rPr>
                <w:rFonts w:ascii="Arial" w:hAnsi="Arial" w:cs="Arial"/>
                <w:b/>
              </w:rPr>
              <w:t>455.281,33 €</w:t>
            </w:r>
          </w:p>
        </w:tc>
      </w:tr>
      <w:tr w:rsidR="00354CEA" w:rsidRPr="003B13F2"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4CEA" w:rsidRDefault="00354CEA" w:rsidP="005D21AF">
            <w:pPr>
              <w:spacing w:before="40" w:after="40"/>
              <w:ind w:left="181"/>
              <w:jc w:val="both"/>
              <w:rPr>
                <w:rFonts w:ascii="Arial" w:eastAsia="Cambria" w:hAnsi="Arial" w:cs="Arial"/>
                <w:sz w:val="8"/>
                <w:szCs w:val="8"/>
              </w:rPr>
            </w:pPr>
          </w:p>
          <w:p w:rsidR="00E904E6" w:rsidRDefault="00E904E6" w:rsidP="007D1B73">
            <w:pPr>
              <w:spacing w:before="120"/>
              <w:jc w:val="both"/>
              <w:rPr>
                <w:rFonts w:ascii="Arial" w:eastAsia="Cambria" w:hAnsi="Arial" w:cs="Arial"/>
                <w:sz w:val="8"/>
                <w:szCs w:val="8"/>
              </w:rPr>
            </w:pPr>
            <w:r w:rsidRPr="007D33DD">
              <w:rPr>
                <w:rFonts w:ascii="Arial" w:hAnsi="Arial" w:cs="Arial"/>
              </w:rPr>
              <w:t>El valor estimado del contrato asciende</w:t>
            </w:r>
            <w:r w:rsidR="00221FBC">
              <w:rPr>
                <w:rFonts w:ascii="Arial" w:hAnsi="Arial" w:cs="Arial"/>
              </w:rPr>
              <w:t xml:space="preserve"> </w:t>
            </w:r>
            <w:r w:rsidR="00326058">
              <w:rPr>
                <w:rFonts w:ascii="Arial" w:hAnsi="Arial" w:cs="Arial"/>
              </w:rPr>
              <w:t>a 455.281</w:t>
            </w:r>
            <w:r w:rsidR="00DF086A" w:rsidRPr="00DF086A">
              <w:rPr>
                <w:rFonts w:ascii="Arial" w:hAnsi="Arial" w:cs="Arial"/>
              </w:rPr>
              <w:t>,33</w:t>
            </w:r>
            <w:r w:rsidR="00221FBC" w:rsidRPr="007D33DD">
              <w:rPr>
                <w:rFonts w:ascii="Arial" w:hAnsi="Arial" w:cs="Arial"/>
              </w:rPr>
              <w:t xml:space="preserve"> euros</w:t>
            </w:r>
            <w:r w:rsidRPr="007D33DD">
              <w:rPr>
                <w:rFonts w:ascii="Arial" w:hAnsi="Arial" w:cs="Arial"/>
              </w:rPr>
              <w:t xml:space="preserve"> (sin IVA) en función de las estimaciones realizadas, e incluidas las eventuales prórrogas, y </w:t>
            </w:r>
            <w:r w:rsidRPr="007D33DD">
              <w:rPr>
                <w:rFonts w:ascii="Arial" w:hAnsi="Arial" w:cs="Arial"/>
                <w:bCs/>
              </w:rPr>
              <w:t>las modificaciones contractuales de la disposición adicional trigésima tercera de la LCSP (aplicable a los servicios a prestar por precios unitarios).</w:t>
            </w:r>
          </w:p>
          <w:p w:rsidR="00E904E6" w:rsidRPr="003B13F2" w:rsidRDefault="00E904E6" w:rsidP="00E904E6">
            <w:pPr>
              <w:spacing w:before="40" w:after="40"/>
              <w:jc w:val="both"/>
              <w:rPr>
                <w:rFonts w:ascii="Arial" w:eastAsia="Cambria" w:hAnsi="Arial" w:cs="Arial"/>
                <w:sz w:val="8"/>
                <w:szCs w:val="8"/>
              </w:rPr>
            </w:pPr>
          </w:p>
          <w:tbl>
            <w:tblPr>
              <w:tblStyle w:val="Saretaduntaula"/>
              <w:tblW w:w="8364" w:type="dxa"/>
              <w:tblInd w:w="34" w:type="dxa"/>
              <w:tblLayout w:type="fixed"/>
              <w:tblLook w:val="04A0" w:firstRow="1" w:lastRow="0" w:firstColumn="1" w:lastColumn="0" w:noHBand="0" w:noVBand="1"/>
            </w:tblPr>
            <w:tblGrid>
              <w:gridCol w:w="1672"/>
              <w:gridCol w:w="1673"/>
              <w:gridCol w:w="1673"/>
              <w:gridCol w:w="1673"/>
              <w:gridCol w:w="1673"/>
            </w:tblGrid>
            <w:tr w:rsidR="00354CEA" w:rsidRPr="003B13F2" w:rsidTr="00E904E6">
              <w:trPr>
                <w:cantSplit/>
                <w:trHeight w:hRule="exact" w:val="1134"/>
              </w:trPr>
              <w:tc>
                <w:tcPr>
                  <w:tcW w:w="1672" w:type="dxa"/>
                  <w:tcBorders>
                    <w:top w:val="nil"/>
                    <w:left w:val="nil"/>
                  </w:tcBorders>
                  <w:vAlign w:val="bottom"/>
                </w:tcPr>
                <w:p w:rsidR="00354CEA" w:rsidRPr="003B13F2" w:rsidRDefault="00354CEA" w:rsidP="005D21AF">
                  <w:pPr>
                    <w:spacing w:before="40" w:after="40"/>
                    <w:jc w:val="center"/>
                    <w:rPr>
                      <w:rFonts w:ascii="Arial" w:eastAsia="Cambria" w:hAnsi="Arial" w:cs="Arial"/>
                      <w:szCs w:val="22"/>
                      <w:lang w:eastAsia="en-US"/>
                    </w:rPr>
                  </w:pPr>
                </w:p>
              </w:tc>
              <w:tc>
                <w:tcPr>
                  <w:tcW w:w="1673" w:type="dxa"/>
                  <w:vAlign w:val="bottom"/>
                </w:tcPr>
                <w:p w:rsidR="00354CEA" w:rsidRPr="003B13F2" w:rsidRDefault="00BA3518" w:rsidP="005D21AF">
                  <w:pPr>
                    <w:spacing w:before="40" w:after="40"/>
                    <w:jc w:val="center"/>
                    <w:rPr>
                      <w:rFonts w:ascii="Arial" w:eastAsia="Cambria" w:hAnsi="Arial" w:cs="Arial"/>
                      <w:szCs w:val="22"/>
                      <w:lang w:eastAsia="en-US"/>
                    </w:rPr>
                  </w:pPr>
                  <w:r>
                    <w:rPr>
                      <w:rFonts w:ascii="Arial" w:eastAsia="Cambria" w:hAnsi="Arial" w:cs="Arial"/>
                      <w:szCs w:val="22"/>
                      <w:lang w:eastAsia="en-US"/>
                    </w:rPr>
                    <w:t>Presupuesto base</w:t>
                  </w:r>
                </w:p>
                <w:p w:rsidR="00354CEA" w:rsidRPr="003B13F2" w:rsidRDefault="00354CEA" w:rsidP="005D21AF">
                  <w:pPr>
                    <w:spacing w:before="40" w:after="120"/>
                    <w:jc w:val="center"/>
                    <w:rPr>
                      <w:rFonts w:ascii="Arial" w:eastAsia="Cambria" w:hAnsi="Arial" w:cs="Arial"/>
                      <w:szCs w:val="22"/>
                      <w:lang w:eastAsia="en-US"/>
                    </w:rPr>
                  </w:pPr>
                  <w:r w:rsidRPr="003B13F2">
                    <w:rPr>
                      <w:rFonts w:ascii="Arial" w:eastAsia="Cambria" w:hAnsi="Arial" w:cs="Arial"/>
                      <w:szCs w:val="22"/>
                      <w:lang w:eastAsia="en-US"/>
                    </w:rPr>
                    <w:t>(IVA excluido)</w:t>
                  </w:r>
                </w:p>
              </w:tc>
              <w:tc>
                <w:tcPr>
                  <w:tcW w:w="1673" w:type="dxa"/>
                  <w:vAlign w:val="bottom"/>
                </w:tcPr>
                <w:p w:rsidR="00354CEA" w:rsidRPr="003B13F2" w:rsidRDefault="00354CEA" w:rsidP="005D21AF">
                  <w:pPr>
                    <w:spacing w:before="40" w:after="120"/>
                    <w:jc w:val="center"/>
                    <w:rPr>
                      <w:rFonts w:ascii="Arial" w:eastAsia="Cambria" w:hAnsi="Arial" w:cs="Arial"/>
                      <w:szCs w:val="22"/>
                      <w:lang w:eastAsia="en-US"/>
                    </w:rPr>
                  </w:pPr>
                  <w:r w:rsidRPr="003B13F2">
                    <w:rPr>
                      <w:rFonts w:ascii="Arial" w:eastAsia="Cambria" w:hAnsi="Arial" w:cs="Arial"/>
                      <w:szCs w:val="22"/>
                      <w:lang w:eastAsia="en-US"/>
                    </w:rPr>
                    <w:t>Prórrogas</w:t>
                  </w:r>
                </w:p>
              </w:tc>
              <w:tc>
                <w:tcPr>
                  <w:tcW w:w="1673" w:type="dxa"/>
                  <w:vAlign w:val="bottom"/>
                </w:tcPr>
                <w:p w:rsidR="00354CEA" w:rsidRPr="003B13F2" w:rsidRDefault="00354CEA" w:rsidP="005D21AF">
                  <w:pPr>
                    <w:spacing w:before="40" w:after="120"/>
                    <w:jc w:val="center"/>
                    <w:rPr>
                      <w:rFonts w:ascii="Arial" w:eastAsia="Cambria" w:hAnsi="Arial" w:cs="Arial"/>
                      <w:szCs w:val="22"/>
                      <w:lang w:eastAsia="en-US"/>
                    </w:rPr>
                  </w:pPr>
                  <w:r w:rsidRPr="003B13F2">
                    <w:rPr>
                      <w:rFonts w:ascii="Arial" w:eastAsia="Cambria" w:hAnsi="Arial" w:cs="Arial"/>
                      <w:szCs w:val="22"/>
                      <w:lang w:eastAsia="en-US"/>
                    </w:rPr>
                    <w:t>Modificaciones contractuales</w:t>
                  </w:r>
                </w:p>
              </w:tc>
              <w:tc>
                <w:tcPr>
                  <w:tcW w:w="1673" w:type="dxa"/>
                  <w:vAlign w:val="bottom"/>
                </w:tcPr>
                <w:p w:rsidR="00354CEA" w:rsidRPr="003B13F2" w:rsidRDefault="00354CEA" w:rsidP="005D21AF">
                  <w:pPr>
                    <w:spacing w:before="40" w:after="120"/>
                    <w:jc w:val="center"/>
                    <w:rPr>
                      <w:rFonts w:ascii="Arial" w:eastAsia="Cambria" w:hAnsi="Arial" w:cs="Arial"/>
                      <w:szCs w:val="22"/>
                      <w:lang w:eastAsia="en-US"/>
                    </w:rPr>
                  </w:pPr>
                  <w:r w:rsidRPr="003B13F2">
                    <w:rPr>
                      <w:rFonts w:ascii="Arial" w:eastAsia="Cambria" w:hAnsi="Arial" w:cs="Arial"/>
                      <w:szCs w:val="22"/>
                      <w:lang w:eastAsia="en-US"/>
                    </w:rPr>
                    <w:t>VALOR ESTIMADO TOTAL</w:t>
                  </w:r>
                </w:p>
              </w:tc>
            </w:tr>
            <w:tr w:rsidR="00354CEA" w:rsidRPr="003B13F2" w:rsidTr="00E904E6">
              <w:trPr>
                <w:trHeight w:val="454"/>
              </w:trPr>
              <w:tc>
                <w:tcPr>
                  <w:tcW w:w="1672" w:type="dxa"/>
                  <w:vAlign w:val="center"/>
                </w:tcPr>
                <w:p w:rsidR="00354CEA" w:rsidRPr="003B13F2" w:rsidRDefault="00E904E6" w:rsidP="005D21AF">
                  <w:pPr>
                    <w:spacing w:before="40" w:after="40"/>
                    <w:jc w:val="both"/>
                    <w:rPr>
                      <w:rFonts w:ascii="Arial" w:eastAsia="Cambria" w:hAnsi="Arial" w:cs="Arial"/>
                      <w:szCs w:val="22"/>
                      <w:lang w:eastAsia="en-US"/>
                    </w:rPr>
                  </w:pPr>
                  <w:r w:rsidRPr="007D33DD">
                    <w:rPr>
                      <w:rFonts w:ascii="Arial" w:eastAsia="Cambria" w:hAnsi="Arial" w:cs="Arial"/>
                      <w:szCs w:val="22"/>
                      <w:lang w:val="eu-ES" w:eastAsia="en-US"/>
                    </w:rPr>
                    <w:t>Horas personal operario</w:t>
                  </w:r>
                </w:p>
              </w:tc>
              <w:tc>
                <w:tcPr>
                  <w:tcW w:w="1673" w:type="dxa"/>
                  <w:vAlign w:val="center"/>
                </w:tcPr>
                <w:p w:rsidR="00354CEA" w:rsidRPr="003B13F2" w:rsidRDefault="00CC793F" w:rsidP="005A5710">
                  <w:pPr>
                    <w:ind w:right="113"/>
                    <w:jc w:val="right"/>
                    <w:rPr>
                      <w:rFonts w:ascii="Arial" w:eastAsia="Cambria" w:hAnsi="Arial" w:cs="Arial"/>
                      <w:szCs w:val="22"/>
                      <w:lang w:eastAsia="en-US"/>
                    </w:rPr>
                  </w:pPr>
                  <w:r w:rsidRPr="00AC05EE">
                    <w:rPr>
                      <w:rFonts w:ascii="Arial" w:eastAsia="Cambria" w:hAnsi="Arial" w:cs="Arial"/>
                      <w:szCs w:val="22"/>
                      <w:lang w:eastAsia="en-US"/>
                    </w:rPr>
                    <w:t>78.902,36</w:t>
                  </w:r>
                </w:p>
              </w:tc>
              <w:tc>
                <w:tcPr>
                  <w:tcW w:w="1673" w:type="dxa"/>
                  <w:vAlign w:val="center"/>
                </w:tcPr>
                <w:p w:rsidR="00354CEA" w:rsidRPr="005B465A" w:rsidRDefault="005B465A" w:rsidP="005A5710">
                  <w:pPr>
                    <w:ind w:right="113"/>
                    <w:jc w:val="right"/>
                    <w:rPr>
                      <w:rFonts w:ascii="Arial" w:eastAsia="Cambria" w:hAnsi="Arial" w:cs="Arial"/>
                      <w:szCs w:val="22"/>
                      <w:highlight w:val="yellow"/>
                      <w:lang w:eastAsia="en-US"/>
                    </w:rPr>
                  </w:pPr>
                  <w:r w:rsidRPr="00C828FC">
                    <w:rPr>
                      <w:rFonts w:ascii="Arial" w:eastAsia="Cambria" w:hAnsi="Arial" w:cs="Arial"/>
                      <w:szCs w:val="22"/>
                      <w:lang w:eastAsia="en-US"/>
                    </w:rPr>
                    <w:t>284.048,50</w:t>
                  </w:r>
                </w:p>
              </w:tc>
              <w:tc>
                <w:tcPr>
                  <w:tcW w:w="1673" w:type="dxa"/>
                  <w:vAlign w:val="center"/>
                </w:tcPr>
                <w:p w:rsidR="00354CEA" w:rsidRPr="00C828FC" w:rsidRDefault="00EC5076" w:rsidP="005A5710">
                  <w:pPr>
                    <w:ind w:right="113"/>
                    <w:jc w:val="right"/>
                    <w:rPr>
                      <w:rFonts w:ascii="Arial" w:eastAsia="Cambria" w:hAnsi="Arial" w:cs="Arial"/>
                      <w:szCs w:val="22"/>
                      <w:lang w:eastAsia="en-US"/>
                    </w:rPr>
                  </w:pPr>
                  <w:r w:rsidRPr="00C828FC">
                    <w:rPr>
                      <w:rFonts w:ascii="Arial" w:eastAsia="Cambria" w:hAnsi="Arial" w:cs="Arial"/>
                      <w:szCs w:val="22"/>
                      <w:lang w:eastAsia="en-US"/>
                    </w:rPr>
                    <w:t>15.780,47</w:t>
                  </w:r>
                </w:p>
              </w:tc>
              <w:tc>
                <w:tcPr>
                  <w:tcW w:w="1673" w:type="dxa"/>
                  <w:vAlign w:val="center"/>
                </w:tcPr>
                <w:p w:rsidR="00354CEA" w:rsidRPr="00C828FC" w:rsidRDefault="005B465A" w:rsidP="005A5710">
                  <w:pPr>
                    <w:ind w:right="113"/>
                    <w:jc w:val="right"/>
                    <w:rPr>
                      <w:rFonts w:ascii="Arial" w:eastAsia="Cambria" w:hAnsi="Arial" w:cs="Arial"/>
                      <w:szCs w:val="22"/>
                      <w:lang w:eastAsia="en-US"/>
                    </w:rPr>
                  </w:pPr>
                  <w:r w:rsidRPr="00C828FC">
                    <w:rPr>
                      <w:rFonts w:ascii="Arial" w:eastAsia="Cambria" w:hAnsi="Arial" w:cs="Arial"/>
                      <w:szCs w:val="22"/>
                      <w:lang w:eastAsia="en-US"/>
                    </w:rPr>
                    <w:t>378.731,33</w:t>
                  </w:r>
                </w:p>
              </w:tc>
            </w:tr>
            <w:tr w:rsidR="00354CEA" w:rsidRPr="003B13F2" w:rsidTr="00E904E6">
              <w:trPr>
                <w:trHeight w:val="454"/>
              </w:trPr>
              <w:tc>
                <w:tcPr>
                  <w:tcW w:w="1672" w:type="dxa"/>
                  <w:vAlign w:val="center"/>
                </w:tcPr>
                <w:p w:rsidR="00354CEA" w:rsidRPr="003B13F2" w:rsidRDefault="00E904E6" w:rsidP="005D21AF">
                  <w:pPr>
                    <w:spacing w:before="40" w:after="40"/>
                    <w:jc w:val="both"/>
                    <w:rPr>
                      <w:rFonts w:ascii="Arial" w:eastAsia="Cambria" w:hAnsi="Arial" w:cs="Arial"/>
                      <w:szCs w:val="22"/>
                      <w:lang w:eastAsia="en-US"/>
                    </w:rPr>
                  </w:pPr>
                  <w:r w:rsidRPr="007D33DD">
                    <w:rPr>
                      <w:rFonts w:ascii="Arial" w:eastAsia="Cambria" w:hAnsi="Arial" w:cs="Arial"/>
                      <w:szCs w:val="22"/>
                      <w:lang w:eastAsia="en-US"/>
                    </w:rPr>
                    <w:t>Trabajos anuales</w:t>
                  </w:r>
                </w:p>
              </w:tc>
              <w:tc>
                <w:tcPr>
                  <w:tcW w:w="1673" w:type="dxa"/>
                  <w:vAlign w:val="center"/>
                </w:tcPr>
                <w:p w:rsidR="00354CEA" w:rsidRPr="008015EE" w:rsidRDefault="00AC05EE" w:rsidP="005A5710">
                  <w:pPr>
                    <w:ind w:right="113"/>
                    <w:jc w:val="right"/>
                    <w:rPr>
                      <w:rFonts w:ascii="Arial" w:eastAsia="Cambria" w:hAnsi="Arial" w:cs="Arial"/>
                      <w:szCs w:val="22"/>
                      <w:lang w:val="eu-ES" w:eastAsia="en-US"/>
                    </w:rPr>
                  </w:pPr>
                  <w:r w:rsidRPr="00AC05EE">
                    <w:rPr>
                      <w:rFonts w:ascii="Arial" w:eastAsia="Cambria" w:hAnsi="Arial" w:cs="Arial"/>
                      <w:szCs w:val="22"/>
                      <w:lang w:val="eu-ES" w:eastAsia="en-US"/>
                    </w:rPr>
                    <w:t xml:space="preserve">19.137,50 </w:t>
                  </w:r>
                </w:p>
              </w:tc>
              <w:tc>
                <w:tcPr>
                  <w:tcW w:w="1673" w:type="dxa"/>
                  <w:vAlign w:val="center"/>
                </w:tcPr>
                <w:p w:rsidR="00354CEA" w:rsidRPr="00C828FC" w:rsidRDefault="00C828FC" w:rsidP="005A5710">
                  <w:pPr>
                    <w:ind w:right="113"/>
                    <w:jc w:val="right"/>
                    <w:rPr>
                      <w:rFonts w:ascii="Arial" w:eastAsia="Cambria" w:hAnsi="Arial" w:cs="Arial"/>
                      <w:szCs w:val="22"/>
                      <w:lang w:eastAsia="en-US"/>
                    </w:rPr>
                  </w:pPr>
                  <w:r w:rsidRPr="00C828FC">
                    <w:rPr>
                      <w:rFonts w:ascii="Arial" w:eastAsia="Cambria" w:hAnsi="Arial" w:cs="Arial"/>
                      <w:szCs w:val="22"/>
                      <w:lang w:eastAsia="en-US"/>
                    </w:rPr>
                    <w:t>57.412,50</w:t>
                  </w:r>
                </w:p>
              </w:tc>
              <w:tc>
                <w:tcPr>
                  <w:tcW w:w="1673" w:type="dxa"/>
                  <w:vAlign w:val="center"/>
                </w:tcPr>
                <w:p w:rsidR="00354CEA" w:rsidRPr="00C828FC" w:rsidRDefault="004B31CA" w:rsidP="005A5710">
                  <w:pPr>
                    <w:ind w:right="113"/>
                    <w:jc w:val="right"/>
                    <w:rPr>
                      <w:rFonts w:ascii="Arial" w:eastAsia="Cambria" w:hAnsi="Arial" w:cs="Arial"/>
                      <w:szCs w:val="22"/>
                      <w:lang w:eastAsia="en-US"/>
                    </w:rPr>
                  </w:pPr>
                  <w:r w:rsidRPr="00C828FC">
                    <w:rPr>
                      <w:rFonts w:ascii="Arial" w:eastAsia="Cambria" w:hAnsi="Arial" w:cs="Arial"/>
                      <w:szCs w:val="22"/>
                      <w:lang w:eastAsia="en-US"/>
                    </w:rPr>
                    <w:t>-------------</w:t>
                  </w:r>
                </w:p>
              </w:tc>
              <w:tc>
                <w:tcPr>
                  <w:tcW w:w="1673" w:type="dxa"/>
                  <w:vAlign w:val="center"/>
                </w:tcPr>
                <w:p w:rsidR="00354CEA" w:rsidRPr="00C828FC" w:rsidRDefault="00C828FC" w:rsidP="005A5710">
                  <w:pPr>
                    <w:ind w:right="113"/>
                    <w:jc w:val="right"/>
                    <w:rPr>
                      <w:rFonts w:ascii="Arial" w:eastAsia="Cambria" w:hAnsi="Arial" w:cs="Arial"/>
                      <w:szCs w:val="22"/>
                      <w:lang w:eastAsia="en-US"/>
                    </w:rPr>
                  </w:pPr>
                  <w:r w:rsidRPr="00C828FC">
                    <w:rPr>
                      <w:rFonts w:ascii="Arial" w:eastAsia="Cambria" w:hAnsi="Arial" w:cs="Arial"/>
                      <w:szCs w:val="22"/>
                      <w:lang w:eastAsia="en-US"/>
                    </w:rPr>
                    <w:t>76.550,00</w:t>
                  </w:r>
                </w:p>
              </w:tc>
            </w:tr>
            <w:tr w:rsidR="00354CEA" w:rsidRPr="003B13F2" w:rsidTr="00E904E6">
              <w:trPr>
                <w:trHeight w:val="454"/>
              </w:trPr>
              <w:tc>
                <w:tcPr>
                  <w:tcW w:w="1672" w:type="dxa"/>
                  <w:vAlign w:val="center"/>
                </w:tcPr>
                <w:p w:rsidR="00354CEA" w:rsidRPr="003B13F2" w:rsidRDefault="00354CEA" w:rsidP="005D21AF">
                  <w:pPr>
                    <w:spacing w:before="40" w:after="40"/>
                    <w:rPr>
                      <w:rFonts w:ascii="Arial" w:eastAsia="Cambria" w:hAnsi="Arial" w:cs="Arial"/>
                      <w:szCs w:val="22"/>
                      <w:lang w:eastAsia="en-US"/>
                    </w:rPr>
                  </w:pPr>
                  <w:r w:rsidRPr="003B13F2">
                    <w:rPr>
                      <w:rFonts w:ascii="Arial" w:eastAsia="Cambria" w:hAnsi="Arial" w:cs="Arial"/>
                      <w:szCs w:val="22"/>
                      <w:lang w:eastAsia="en-US"/>
                    </w:rPr>
                    <w:t>TOTAL</w:t>
                  </w:r>
                </w:p>
              </w:tc>
              <w:tc>
                <w:tcPr>
                  <w:tcW w:w="1673" w:type="dxa"/>
                  <w:vAlign w:val="center"/>
                </w:tcPr>
                <w:p w:rsidR="00354CEA" w:rsidRPr="003B13F2" w:rsidRDefault="00C828FC" w:rsidP="005A5710">
                  <w:pPr>
                    <w:ind w:right="113"/>
                    <w:jc w:val="right"/>
                    <w:rPr>
                      <w:rFonts w:ascii="Arial" w:eastAsia="Cambria" w:hAnsi="Arial" w:cs="Arial"/>
                      <w:szCs w:val="22"/>
                      <w:lang w:eastAsia="en-US"/>
                    </w:rPr>
                  </w:pPr>
                  <w:r w:rsidRPr="00C828FC">
                    <w:rPr>
                      <w:rFonts w:ascii="Arial" w:eastAsia="Cambria" w:hAnsi="Arial" w:cs="Arial"/>
                      <w:szCs w:val="22"/>
                      <w:lang w:eastAsia="en-US"/>
                    </w:rPr>
                    <w:t xml:space="preserve">98.039,86 </w:t>
                  </w:r>
                </w:p>
              </w:tc>
              <w:tc>
                <w:tcPr>
                  <w:tcW w:w="1673" w:type="dxa"/>
                  <w:vAlign w:val="center"/>
                </w:tcPr>
                <w:p w:rsidR="00354CEA" w:rsidRPr="00C828FC" w:rsidRDefault="00C828FC" w:rsidP="005A5710">
                  <w:pPr>
                    <w:ind w:right="113"/>
                    <w:jc w:val="right"/>
                    <w:rPr>
                      <w:rFonts w:ascii="Arial" w:eastAsia="Cambria" w:hAnsi="Arial" w:cs="Arial"/>
                      <w:szCs w:val="22"/>
                      <w:lang w:eastAsia="en-US"/>
                    </w:rPr>
                  </w:pPr>
                  <w:r w:rsidRPr="00C828FC">
                    <w:rPr>
                      <w:rFonts w:ascii="Arial" w:eastAsia="Cambria" w:hAnsi="Arial" w:cs="Arial"/>
                      <w:szCs w:val="22"/>
                      <w:lang w:eastAsia="en-US"/>
                    </w:rPr>
                    <w:t>341.461,00</w:t>
                  </w:r>
                </w:p>
              </w:tc>
              <w:tc>
                <w:tcPr>
                  <w:tcW w:w="1673" w:type="dxa"/>
                  <w:vAlign w:val="center"/>
                </w:tcPr>
                <w:p w:rsidR="00354CEA" w:rsidRPr="00C828FC" w:rsidRDefault="00EC5076" w:rsidP="005A5710">
                  <w:pPr>
                    <w:ind w:right="113"/>
                    <w:jc w:val="right"/>
                    <w:rPr>
                      <w:rFonts w:ascii="Arial" w:eastAsia="Cambria" w:hAnsi="Arial" w:cs="Arial"/>
                      <w:szCs w:val="22"/>
                      <w:lang w:eastAsia="en-US"/>
                    </w:rPr>
                  </w:pPr>
                  <w:r w:rsidRPr="00C828FC">
                    <w:rPr>
                      <w:rFonts w:ascii="Arial" w:eastAsia="Cambria" w:hAnsi="Arial" w:cs="Arial"/>
                      <w:szCs w:val="22"/>
                      <w:lang w:eastAsia="en-US"/>
                    </w:rPr>
                    <w:t>15.780,47</w:t>
                  </w:r>
                </w:p>
              </w:tc>
              <w:tc>
                <w:tcPr>
                  <w:tcW w:w="1673" w:type="dxa"/>
                  <w:vAlign w:val="center"/>
                </w:tcPr>
                <w:p w:rsidR="00354CEA" w:rsidRPr="00C828FC" w:rsidRDefault="00C828FC" w:rsidP="005A5710">
                  <w:pPr>
                    <w:ind w:right="113"/>
                    <w:jc w:val="right"/>
                    <w:rPr>
                      <w:rFonts w:ascii="Arial" w:eastAsia="Cambria" w:hAnsi="Arial" w:cs="Arial"/>
                      <w:szCs w:val="22"/>
                      <w:lang w:eastAsia="en-US"/>
                    </w:rPr>
                  </w:pPr>
                  <w:r w:rsidRPr="00C828FC">
                    <w:rPr>
                      <w:rFonts w:ascii="Arial" w:eastAsia="Cambria" w:hAnsi="Arial" w:cs="Arial"/>
                      <w:szCs w:val="22"/>
                      <w:lang w:eastAsia="en-US"/>
                    </w:rPr>
                    <w:t>455.281</w:t>
                  </w:r>
                  <w:r w:rsidR="005B465A" w:rsidRPr="00C828FC">
                    <w:rPr>
                      <w:rFonts w:ascii="Arial" w:eastAsia="Cambria" w:hAnsi="Arial" w:cs="Arial"/>
                      <w:szCs w:val="22"/>
                      <w:lang w:eastAsia="en-US"/>
                    </w:rPr>
                    <w:t>,33</w:t>
                  </w:r>
                </w:p>
              </w:tc>
            </w:tr>
          </w:tbl>
          <w:p w:rsidR="00354CEA" w:rsidRPr="003B13F2" w:rsidRDefault="00354CEA" w:rsidP="005D21AF">
            <w:pPr>
              <w:spacing w:before="40" w:after="40"/>
              <w:ind w:left="181"/>
              <w:jc w:val="both"/>
              <w:rPr>
                <w:rFonts w:ascii="Arial" w:eastAsia="Cambria" w:hAnsi="Arial" w:cs="Arial"/>
                <w:strike/>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6918E8"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rPr>
            </w:pPr>
            <w:bookmarkStart w:id="4" w:name="CC_6"/>
            <w:r w:rsidRPr="006918E8">
              <w:rPr>
                <w:rFonts w:ascii="Arial" w:hAnsi="Arial" w:cs="Arial"/>
                <w:b/>
              </w:rPr>
              <w:t>6.-</w:t>
            </w:r>
            <w:bookmarkEnd w:id="4"/>
            <w:r w:rsidRPr="006918E8">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center"/>
              <w:rPr>
                <w:rFonts w:ascii="Arial" w:hAnsi="Arial" w:cs="Arial"/>
              </w:rPr>
            </w:pPr>
            <w:r w:rsidRPr="006918E8">
              <w:rPr>
                <w:rFonts w:ascii="Arial" w:hAnsi="Arial" w:cs="Arial"/>
              </w:rPr>
              <w:t>Porcentaje</w:t>
            </w:r>
          </w:p>
        </w:tc>
      </w:tr>
      <w:tr w:rsidR="00367F2F" w:rsidRPr="006918E8" w:rsidTr="008015EE">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szCs w:val="22"/>
                <w:lang w:eastAsia="en-US"/>
              </w:rPr>
            </w:pPr>
            <w:r w:rsidRPr="006918E8">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E904E6" w:rsidP="00233FE9">
            <w:pPr>
              <w:tabs>
                <w:tab w:val="left" w:pos="889"/>
              </w:tabs>
              <w:spacing w:line="240" w:lineRule="atLeast"/>
              <w:jc w:val="center"/>
              <w:rPr>
                <w:rFonts w:ascii="Arial" w:hAnsi="Arial" w:cs="Arial"/>
                <w:szCs w:val="22"/>
                <w:lang w:eastAsia="en-US"/>
              </w:rPr>
            </w:pPr>
            <w:r>
              <w:rPr>
                <w:rFonts w:ascii="Arial" w:hAnsi="Arial" w:cs="Arial"/>
                <w:szCs w:val="22"/>
                <w:lang w:eastAsia="en-US"/>
              </w:rPr>
              <w:t>100%</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6918E8"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5" w:name="CC_7"/>
            <w:r w:rsidRPr="006918E8">
              <w:rPr>
                <w:rFonts w:ascii="Arial" w:hAnsi="Arial" w:cs="Arial"/>
                <w:b/>
                <w:szCs w:val="22"/>
                <w:lang w:eastAsia="en-US"/>
              </w:rPr>
              <w:t>7.-</w:t>
            </w:r>
            <w:bookmarkEnd w:id="5"/>
            <w:r w:rsidRPr="006918E8">
              <w:rPr>
                <w:rFonts w:ascii="Arial" w:hAnsi="Arial" w:cs="Arial"/>
                <w:b/>
                <w:szCs w:val="22"/>
                <w:lang w:eastAsia="en-US"/>
              </w:rPr>
              <w:t xml:space="preserve"> ANUALIDADES</w:t>
            </w:r>
          </w:p>
        </w:tc>
      </w:tr>
      <w:tr w:rsidR="00367F2F" w:rsidRPr="006918E8"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p>
        </w:tc>
      </w:tr>
      <w:tr w:rsidR="00E904E6" w:rsidRPr="006918E8" w:rsidTr="00E904E6">
        <w:trPr>
          <w:trHeight w:val="454"/>
        </w:trPr>
        <w:tc>
          <w:tcPr>
            <w:tcW w:w="1426" w:type="dxa"/>
            <w:vMerge w:val="restart"/>
            <w:tcBorders>
              <w:top w:val="single" w:sz="4" w:space="0" w:color="000000"/>
              <w:left w:val="single" w:sz="4" w:space="0" w:color="000000"/>
              <w:right w:val="single" w:sz="4" w:space="0" w:color="000000"/>
            </w:tcBorders>
            <w:shd w:val="clear" w:color="auto" w:fill="FFFFFF"/>
            <w:vAlign w:val="center"/>
          </w:tcPr>
          <w:p w:rsidR="00E904E6" w:rsidRPr="006918E8" w:rsidRDefault="00E904E6" w:rsidP="00233FE9">
            <w:pPr>
              <w:spacing w:before="40" w:after="40" w:line="240" w:lineRule="atLeast"/>
              <w:jc w:val="center"/>
              <w:rPr>
                <w:rFonts w:ascii="Arial" w:hAnsi="Arial" w:cs="Arial"/>
                <w:szCs w:val="22"/>
                <w:lang w:eastAsia="en-US"/>
              </w:rPr>
            </w:pPr>
            <w:r>
              <w:rPr>
                <w:rFonts w:ascii="Arial" w:hAnsi="Arial" w:cs="Arial"/>
                <w:szCs w:val="22"/>
                <w:lang w:eastAsia="en-US"/>
              </w:rPr>
              <w:t>2027-2030</w:t>
            </w:r>
          </w:p>
        </w:tc>
        <w:tc>
          <w:tcPr>
            <w:tcW w:w="70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904E6" w:rsidRPr="006918E8" w:rsidRDefault="00E904E6" w:rsidP="00E904E6">
            <w:pPr>
              <w:spacing w:before="40" w:after="40" w:line="240" w:lineRule="atLeast"/>
              <w:rPr>
                <w:rFonts w:ascii="Arial" w:hAnsi="Arial" w:cs="Arial"/>
                <w:szCs w:val="22"/>
                <w:lang w:eastAsia="en-US"/>
              </w:rPr>
            </w:pPr>
            <w:r w:rsidRPr="00CF093C">
              <w:rPr>
                <w:rFonts w:ascii="Arial" w:hAnsi="Arial" w:cs="Arial"/>
                <w:lang w:val="eu-ES"/>
              </w:rPr>
              <w:t>1 0701.010.211.00.00</w:t>
            </w:r>
          </w:p>
        </w:tc>
      </w:tr>
      <w:tr w:rsidR="00E904E6" w:rsidRPr="006918E8" w:rsidTr="00E904E6">
        <w:trPr>
          <w:trHeight w:val="454"/>
        </w:trPr>
        <w:tc>
          <w:tcPr>
            <w:tcW w:w="1426" w:type="dxa"/>
            <w:vMerge/>
            <w:tcBorders>
              <w:left w:val="single" w:sz="4" w:space="0" w:color="000000"/>
              <w:bottom w:val="single" w:sz="4" w:space="0" w:color="000000"/>
              <w:right w:val="single" w:sz="4" w:space="0" w:color="000000"/>
            </w:tcBorders>
            <w:shd w:val="clear" w:color="auto" w:fill="FFFFFF"/>
            <w:vAlign w:val="center"/>
          </w:tcPr>
          <w:p w:rsidR="00E904E6" w:rsidRDefault="00E904E6" w:rsidP="00233FE9">
            <w:pPr>
              <w:spacing w:before="40" w:after="40" w:line="240" w:lineRule="atLeast"/>
              <w:jc w:val="center"/>
              <w:rPr>
                <w:rFonts w:ascii="Arial" w:hAnsi="Arial" w:cs="Arial"/>
                <w:szCs w:val="22"/>
                <w:lang w:eastAsia="en-US"/>
              </w:rPr>
            </w:pPr>
          </w:p>
        </w:tc>
        <w:tc>
          <w:tcPr>
            <w:tcW w:w="70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7D1B73" w:rsidRPr="007D33DD" w:rsidRDefault="007D1B73" w:rsidP="007D1B73">
            <w:pPr>
              <w:spacing w:before="240" w:after="40"/>
              <w:ind w:right="34"/>
              <w:jc w:val="both"/>
              <w:rPr>
                <w:rFonts w:ascii="Arial" w:hAnsi="Arial" w:cs="Arial"/>
              </w:rPr>
            </w:pPr>
            <w:r w:rsidRPr="007D33DD">
              <w:rPr>
                <w:rFonts w:ascii="Arial" w:hAnsi="Arial" w:cs="Arial"/>
              </w:rPr>
              <w:t>El presente expediente de contratación se tramita a través del procedimiento de tramitación anticipada. En consecuencia, la adjudicación del contrato quedará condicionada a la existencia de crédito adecuado y suficiente.</w:t>
            </w:r>
          </w:p>
          <w:p w:rsidR="007D1B73" w:rsidRPr="007D33DD" w:rsidRDefault="007D1B73" w:rsidP="007D1B73">
            <w:pPr>
              <w:spacing w:before="40" w:after="40"/>
              <w:ind w:right="34"/>
              <w:jc w:val="both"/>
              <w:rPr>
                <w:rFonts w:ascii="Arial" w:hAnsi="Arial" w:cs="Arial"/>
              </w:rPr>
            </w:pPr>
          </w:p>
          <w:p w:rsidR="00E904E6" w:rsidRPr="006918E8" w:rsidRDefault="007D1B73" w:rsidP="007D1B73">
            <w:pPr>
              <w:spacing w:before="40" w:after="40" w:line="240" w:lineRule="atLeast"/>
              <w:jc w:val="both"/>
              <w:rPr>
                <w:rFonts w:ascii="Arial" w:hAnsi="Arial" w:cs="Arial"/>
                <w:szCs w:val="22"/>
                <w:lang w:eastAsia="en-US"/>
              </w:rPr>
            </w:pPr>
            <w:r w:rsidRPr="007D33DD">
              <w:rPr>
                <w:rFonts w:ascii="Arial" w:hAnsi="Arial" w:cs="Arial"/>
              </w:rPr>
              <w:t>El gasto derivado de este contr</w:t>
            </w:r>
            <w:r w:rsidR="00D91A05">
              <w:rPr>
                <w:rFonts w:ascii="Arial" w:hAnsi="Arial" w:cs="Arial"/>
              </w:rPr>
              <w:t xml:space="preserve">ato es de </w:t>
            </w:r>
            <w:r w:rsidRPr="007D33DD">
              <w:rPr>
                <w:rFonts w:ascii="Arial" w:hAnsi="Arial" w:cs="Arial"/>
              </w:rPr>
              <w:t>tracto sucesivo</w:t>
            </w:r>
            <w:r w:rsidR="00D91A05">
              <w:rPr>
                <w:rFonts w:ascii="Arial" w:hAnsi="Arial" w:cs="Arial"/>
              </w:rPr>
              <w:t xml:space="preserve"> de carácter permanente</w:t>
            </w:r>
            <w:r w:rsidRPr="007D33DD">
              <w:rPr>
                <w:rFonts w:ascii="Arial" w:hAnsi="Arial" w:cs="Arial"/>
              </w:rPr>
              <w:t xml:space="preserve"> </w:t>
            </w:r>
            <w:r w:rsidRPr="007D33DD">
              <w:rPr>
                <w:rFonts w:ascii="Arial" w:eastAsia="Cambria" w:hAnsi="Arial" w:cs="Arial"/>
                <w:lang w:val="es-ES_tradnl" w:eastAsia="en-US"/>
              </w:rPr>
              <w:t>por lo que en los presupuestos anuales de cada ejercicio se consignará el importe correspondiente a cada anualidad</w:t>
            </w:r>
            <w:r w:rsidRPr="007D33DD">
              <w:rPr>
                <w:rFonts w:ascii="Arial" w:hAnsi="Arial" w:cs="Arial"/>
              </w:rPr>
              <w:t>.</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szCs w:val="22"/>
                <w:lang w:eastAsia="en-US"/>
              </w:rPr>
            </w:pPr>
            <w:bookmarkStart w:id="6" w:name="CC_8"/>
            <w:r w:rsidRPr="006918E8">
              <w:rPr>
                <w:rFonts w:ascii="Arial" w:hAnsi="Arial" w:cs="Arial"/>
                <w:b/>
                <w:szCs w:val="22"/>
                <w:lang w:eastAsia="en-US"/>
              </w:rPr>
              <w:t>8.-</w:t>
            </w:r>
            <w:bookmarkEnd w:id="6"/>
            <w:r w:rsidRPr="006918E8">
              <w:rPr>
                <w:rFonts w:ascii="Arial" w:hAnsi="Arial" w:cs="Arial"/>
                <w:b/>
                <w:szCs w:val="22"/>
                <w:lang w:eastAsia="en-US"/>
              </w:rPr>
              <w:t xml:space="preserve"> PLAZO DE DURACIÓN</w:t>
            </w:r>
          </w:p>
        </w:tc>
      </w:tr>
      <w:tr w:rsidR="00367F2F" w:rsidRPr="006918E8" w:rsidTr="00576B02">
        <w:trPr>
          <w:trHeight w:val="380"/>
        </w:trPr>
        <w:tc>
          <w:tcPr>
            <w:tcW w:w="8506" w:type="dxa"/>
            <w:gridSpan w:val="6"/>
            <w:tcBorders>
              <w:bottom w:val="nil"/>
            </w:tcBorders>
            <w:shd w:val="clear" w:color="auto" w:fill="FFFFFF"/>
            <w:vAlign w:val="center"/>
          </w:tcPr>
          <w:p w:rsidR="00367F2F" w:rsidRPr="006918E8" w:rsidRDefault="00367F2F" w:rsidP="00233FE9">
            <w:pPr>
              <w:spacing w:before="40" w:after="40" w:line="240" w:lineRule="atLeast"/>
              <w:jc w:val="both"/>
              <w:rPr>
                <w:rFonts w:ascii="Arial" w:hAnsi="Arial" w:cs="Arial"/>
                <w:i/>
                <w:szCs w:val="22"/>
                <w:lang w:eastAsia="en-US"/>
              </w:rPr>
            </w:pPr>
            <w:r w:rsidRPr="006918E8">
              <w:rPr>
                <w:rFonts w:ascii="Arial" w:hAnsi="Arial" w:cs="Arial"/>
                <w:szCs w:val="22"/>
                <w:lang w:eastAsia="en-US"/>
              </w:rPr>
              <w:t xml:space="preserve">Plazo total: </w:t>
            </w:r>
            <w:r w:rsidR="007D1B73" w:rsidRPr="007D33DD">
              <w:rPr>
                <w:rFonts w:ascii="Arial" w:hAnsi="Arial" w:cs="Arial"/>
                <w:szCs w:val="22"/>
                <w:lang w:eastAsia="en-US"/>
              </w:rPr>
              <w:t>Plazo total: Plazo total: Un (1) año,</w:t>
            </w:r>
            <w:r w:rsidR="007D1B73">
              <w:rPr>
                <w:rFonts w:ascii="Arial" w:hAnsi="Arial" w:cs="Arial"/>
                <w:szCs w:val="22"/>
                <w:lang w:eastAsia="en-US"/>
              </w:rPr>
              <w:t xml:space="preserve"> a partir del 1 de enero de 2027</w:t>
            </w:r>
            <w:r w:rsidR="007D1B73" w:rsidRPr="007D33DD">
              <w:rPr>
                <w:rFonts w:ascii="Arial" w:hAnsi="Arial" w:cs="Arial"/>
                <w:szCs w:val="22"/>
                <w:lang w:eastAsia="en-US"/>
              </w:rPr>
              <w:t xml:space="preserve"> o, de ser posterior a esta fecha, a partir del día siguiente de la formalización del contrato.</w:t>
            </w:r>
          </w:p>
        </w:tc>
      </w:tr>
      <w:tr w:rsidR="00367F2F" w:rsidRPr="006918E8" w:rsidTr="00576B02">
        <w:trPr>
          <w:trHeight w:hRule="exact" w:val="284"/>
        </w:trPr>
        <w:tc>
          <w:tcPr>
            <w:tcW w:w="2694" w:type="dxa"/>
            <w:tcBorders>
              <w:top w:val="nil"/>
              <w:bottom w:val="nil"/>
              <w:right w:val="nil"/>
            </w:tcBorders>
            <w:shd w:val="clear" w:color="auto" w:fill="FFFFFF"/>
            <w:vAlign w:val="center"/>
          </w:tcPr>
          <w:p w:rsidR="00367F2F" w:rsidRPr="006918E8" w:rsidRDefault="00367F2F" w:rsidP="00233F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7D1B73" w:rsidRDefault="007D1B73" w:rsidP="00233FE9">
            <w:pPr>
              <w:spacing w:line="240" w:lineRule="atLeast"/>
              <w:rPr>
                <w:rFonts w:ascii="Arial" w:hAnsi="Arial" w:cs="Arial"/>
                <w:b/>
                <w:szCs w:val="22"/>
                <w:lang w:eastAsia="en-US"/>
              </w:rPr>
            </w:pPr>
            <w:r>
              <w:rPr>
                <w:rFonts w:ascii="Arial" w:hAnsi="Arial" w:cs="Arial"/>
                <w:b/>
                <w:szCs w:val="22"/>
                <w:lang w:eastAsia="en-US"/>
              </w:rPr>
              <w:t>X</w:t>
            </w:r>
          </w:p>
        </w:tc>
        <w:tc>
          <w:tcPr>
            <w:tcW w:w="3967" w:type="dxa"/>
            <w:tcBorders>
              <w:top w:val="nil"/>
              <w:left w:val="single" w:sz="8" w:space="0" w:color="auto"/>
              <w:bottom w:val="nil"/>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r>
      <w:tr w:rsidR="00367F2F" w:rsidRPr="006918E8" w:rsidTr="00576B02">
        <w:trPr>
          <w:trHeight w:hRule="exact" w:val="113"/>
        </w:trPr>
        <w:tc>
          <w:tcPr>
            <w:tcW w:w="8506" w:type="dxa"/>
            <w:gridSpan w:val="6"/>
            <w:tcBorders>
              <w:top w:val="nil"/>
              <w:bottom w:val="nil"/>
            </w:tcBorders>
            <w:shd w:val="clear" w:color="auto" w:fill="FFFFFF"/>
            <w:vAlign w:val="center"/>
          </w:tcPr>
          <w:p w:rsidR="00367F2F" w:rsidRPr="006918E8" w:rsidRDefault="00367F2F" w:rsidP="00233FE9">
            <w:pPr>
              <w:spacing w:line="240" w:lineRule="atLeast"/>
              <w:jc w:val="both"/>
              <w:rPr>
                <w:rFonts w:ascii="Arial" w:hAnsi="Arial" w:cs="Arial"/>
                <w:sz w:val="16"/>
                <w:szCs w:val="16"/>
                <w:lang w:eastAsia="en-US"/>
              </w:rPr>
            </w:pPr>
          </w:p>
        </w:tc>
      </w:tr>
      <w:tr w:rsidR="00367F2F" w:rsidRPr="006918E8" w:rsidTr="00576B02">
        <w:trPr>
          <w:trHeight w:hRule="exact" w:val="205"/>
        </w:trPr>
        <w:tc>
          <w:tcPr>
            <w:tcW w:w="8506" w:type="dxa"/>
            <w:gridSpan w:val="6"/>
            <w:tcBorders>
              <w:top w:val="nil"/>
              <w:bottom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Default="00367F2F" w:rsidP="00233FE9">
      <w:pPr>
        <w:spacing w:line="240" w:lineRule="atLeast"/>
        <w:jc w:val="both"/>
        <w:rPr>
          <w:rFonts w:ascii="Arial" w:hAnsi="Arial" w:cs="Arial"/>
        </w:rPr>
      </w:pPr>
    </w:p>
    <w:p w:rsidR="00CB2A65" w:rsidRDefault="00CB2A65" w:rsidP="00233FE9">
      <w:pPr>
        <w:spacing w:line="240" w:lineRule="atLeast"/>
        <w:jc w:val="both"/>
        <w:rPr>
          <w:rFonts w:ascii="Arial" w:hAnsi="Arial" w:cs="Arial"/>
        </w:rPr>
      </w:pPr>
    </w:p>
    <w:p w:rsidR="00CB2A65" w:rsidRPr="006918E8" w:rsidRDefault="00CB2A65"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7" w:name="CC_9"/>
            <w:r w:rsidRPr="006918E8">
              <w:rPr>
                <w:rFonts w:ascii="Arial" w:hAnsi="Arial" w:cs="Arial"/>
                <w:b/>
              </w:rPr>
              <w:lastRenderedPageBreak/>
              <w:t>9.-</w:t>
            </w:r>
            <w:bookmarkEnd w:id="7"/>
            <w:r w:rsidRPr="006918E8">
              <w:rPr>
                <w:rFonts w:ascii="Arial" w:hAnsi="Arial" w:cs="Arial"/>
                <w:b/>
              </w:rPr>
              <w:t xml:space="preserve"> PRÓRROGA</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7D1B73" w:rsidP="00233FE9">
            <w:pPr>
              <w:spacing w:line="240" w:lineRule="atLeast"/>
              <w:jc w:val="center"/>
              <w:rPr>
                <w:rFonts w:ascii="Arial" w:hAnsi="Arial" w:cs="Arial"/>
                <w:b/>
              </w:rPr>
            </w:pPr>
            <w:r>
              <w:rPr>
                <w:rFonts w:ascii="Arial" w:hAnsi="Arial" w:cs="Arial"/>
                <w:b/>
              </w:rPr>
              <w:t>X</w:t>
            </w:r>
          </w:p>
        </w:tc>
        <w:tc>
          <w:tcPr>
            <w:tcW w:w="7371" w:type="dxa"/>
            <w:vMerge w:val="restart"/>
            <w:tcBorders>
              <w:top w:val="nil"/>
              <w:left w:val="single" w:sz="8" w:space="0" w:color="auto"/>
            </w:tcBorders>
          </w:tcPr>
          <w:p w:rsidR="00367F2F" w:rsidRPr="006918E8" w:rsidRDefault="007D1B73" w:rsidP="00233FE9">
            <w:pPr>
              <w:spacing w:before="40" w:after="40" w:line="240" w:lineRule="atLeast"/>
              <w:jc w:val="both"/>
              <w:rPr>
                <w:rFonts w:ascii="Arial" w:hAnsi="Arial" w:cs="Arial"/>
              </w:rPr>
            </w:pPr>
            <w:r w:rsidRPr="007D1B73">
              <w:rPr>
                <w:rFonts w:ascii="Arial" w:hAnsi="Arial" w:cs="Arial"/>
              </w:rPr>
              <w:t xml:space="preserve">Plazo prórroga: </w:t>
            </w:r>
            <w:r w:rsidRPr="0091267A">
              <w:rPr>
                <w:rFonts w:ascii="Arial" w:hAnsi="Arial" w:cs="Arial"/>
              </w:rPr>
              <w:t>máximo 3 prórrogas de un año cada una.</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233FE9">
            <w:pPr>
              <w:spacing w:line="240" w:lineRule="atLeast"/>
              <w:jc w:val="both"/>
              <w:rPr>
                <w:rFonts w:ascii="Arial" w:hAnsi="Arial" w:cs="Arial"/>
                <w:b/>
              </w:rPr>
            </w:pPr>
            <w:bookmarkStart w:id="8" w:name="CC_10"/>
            <w:r w:rsidRPr="006918E8">
              <w:rPr>
                <w:rFonts w:ascii="Arial" w:hAnsi="Arial" w:cs="Arial"/>
                <w:b/>
              </w:rPr>
              <w:t>10.-</w:t>
            </w:r>
            <w:bookmarkEnd w:id="8"/>
            <w:r w:rsidRPr="006918E8">
              <w:rPr>
                <w:rFonts w:ascii="Arial" w:hAnsi="Arial" w:cs="Arial"/>
                <w:b/>
              </w:rPr>
              <w:t xml:space="preserve"> FORMA DE PAGO</w:t>
            </w:r>
          </w:p>
        </w:tc>
      </w:tr>
      <w:tr w:rsidR="00367F2F" w:rsidRPr="006918E8" w:rsidTr="00576B02">
        <w:trPr>
          <w:trHeight w:val="454"/>
        </w:trPr>
        <w:tc>
          <w:tcPr>
            <w:tcW w:w="8506" w:type="dxa"/>
            <w:vAlign w:val="center"/>
          </w:tcPr>
          <w:p w:rsidR="00D4398F" w:rsidRPr="007D33DD" w:rsidRDefault="00D4398F" w:rsidP="00D4398F">
            <w:pPr>
              <w:jc w:val="both"/>
              <w:rPr>
                <w:rFonts w:ascii="Arial" w:hAnsi="Arial" w:cs="Arial"/>
              </w:rPr>
            </w:pPr>
            <w:r w:rsidRPr="007D33DD">
              <w:rPr>
                <w:rFonts w:ascii="Arial" w:hAnsi="Arial" w:cs="Arial"/>
              </w:rPr>
              <w:t xml:space="preserve">El pago de los servicios correspondientes a las horas del personal operario se realizará con periodicidad mensual, en función de los servicios efectivamente prestados en el mes al que se refiera la factura. En cuanto al pago del precio por los servicios de prestación anual, se efectuará en doce mensualidades. </w:t>
            </w:r>
          </w:p>
          <w:p w:rsidR="00D4398F" w:rsidRPr="007D33DD" w:rsidRDefault="00D4398F" w:rsidP="00D4398F">
            <w:pPr>
              <w:jc w:val="both"/>
              <w:rPr>
                <w:rFonts w:ascii="Arial" w:hAnsi="Arial" w:cs="Arial"/>
              </w:rPr>
            </w:pPr>
          </w:p>
          <w:p w:rsidR="00D4398F" w:rsidRPr="007D33DD" w:rsidRDefault="00D4398F" w:rsidP="00D4398F">
            <w:pPr>
              <w:jc w:val="both"/>
              <w:rPr>
                <w:rFonts w:ascii="Arial" w:hAnsi="Arial" w:cs="Arial"/>
              </w:rPr>
            </w:pPr>
            <w:r w:rsidRPr="007D33DD">
              <w:rPr>
                <w:rFonts w:ascii="Arial" w:hAnsi="Arial" w:cs="Arial"/>
              </w:rPr>
              <w:t>Los pagos se realizarán mediante transferencia bancaria previa presentación en legal forma de la factura correspondiente. Se presentará una factura independiente por cada tipo de servicio y en ambas facturas, se especificarán las referencias o códigos de los partes de trabajo.</w:t>
            </w:r>
          </w:p>
          <w:p w:rsidR="00D4398F" w:rsidRPr="007D33DD" w:rsidRDefault="00D4398F" w:rsidP="00D4398F">
            <w:pPr>
              <w:jc w:val="both"/>
              <w:rPr>
                <w:rFonts w:ascii="Arial" w:hAnsi="Arial" w:cs="Arial"/>
              </w:rPr>
            </w:pPr>
          </w:p>
          <w:p w:rsidR="000B1451" w:rsidRPr="000608E6" w:rsidRDefault="000B1451" w:rsidP="000B1451">
            <w:pPr>
              <w:spacing w:line="240" w:lineRule="atLeast"/>
              <w:jc w:val="both"/>
              <w:rPr>
                <w:rFonts w:ascii="Arial" w:hAnsi="Arial" w:cs="Arial"/>
              </w:rPr>
            </w:pPr>
            <w:r w:rsidRPr="000608E6">
              <w:rPr>
                <w:rFonts w:ascii="Arial" w:hAnsi="Arial" w:cs="Arial"/>
              </w:rPr>
              <w:t>De acuerdo con lo establecido en la Ley 25/2013, de 27 de diciembre, de impulso de la factura electrónica, las facturas deberán presentarse en el punto general de entrada de facturas electrónicas de la Diputación Foral de Gipuzkoa y ser derivadas al Servicio de Contabilidad del Departamento de Hacienda y Finanzas.</w:t>
            </w:r>
          </w:p>
          <w:p w:rsidR="000B1451" w:rsidRPr="000B1451" w:rsidRDefault="000B1451" w:rsidP="000B1451">
            <w:pPr>
              <w:spacing w:line="240" w:lineRule="atLeast"/>
              <w:jc w:val="both"/>
              <w:rPr>
                <w:rFonts w:ascii="Arial" w:hAnsi="Arial" w:cs="Arial"/>
                <w:highlight w:val="yellow"/>
              </w:rPr>
            </w:pPr>
          </w:p>
          <w:p w:rsidR="000B1451" w:rsidRPr="000608E6" w:rsidRDefault="000B1451" w:rsidP="000B1451">
            <w:pPr>
              <w:spacing w:line="240" w:lineRule="atLeast"/>
              <w:jc w:val="both"/>
              <w:rPr>
                <w:rFonts w:ascii="Arial" w:hAnsi="Arial" w:cs="Arial"/>
              </w:rPr>
            </w:pPr>
            <w:r w:rsidRPr="000608E6">
              <w:rPr>
                <w:rFonts w:ascii="Arial" w:hAnsi="Arial" w:cs="Arial"/>
              </w:rPr>
              <w:t>A tal efecto, los códigos de la oficina contable, del órgano de gestión y de la unidad tramitadora son los siguientes:</w:t>
            </w:r>
          </w:p>
          <w:p w:rsidR="000B1451" w:rsidRPr="000B1451" w:rsidRDefault="000B1451" w:rsidP="000B1451">
            <w:pPr>
              <w:spacing w:line="240" w:lineRule="atLeast"/>
              <w:jc w:val="both"/>
              <w:rPr>
                <w:rFonts w:ascii="Arial" w:hAnsi="Arial" w:cs="Arial"/>
                <w:highlight w:val="yellow"/>
              </w:rPr>
            </w:pPr>
          </w:p>
          <w:p w:rsidR="000B1451" w:rsidRPr="000608E6" w:rsidRDefault="000B1451" w:rsidP="000B1451">
            <w:pPr>
              <w:spacing w:line="240" w:lineRule="atLeast"/>
              <w:jc w:val="both"/>
              <w:rPr>
                <w:rFonts w:ascii="Arial" w:hAnsi="Arial" w:cs="Arial"/>
              </w:rPr>
            </w:pPr>
            <w:r w:rsidRPr="000608E6">
              <w:rPr>
                <w:rFonts w:ascii="Arial" w:hAnsi="Arial" w:cs="Arial"/>
              </w:rPr>
              <w:t>Oficina contable: LA0002344 - Servicio de Contabilidad.</w:t>
            </w:r>
          </w:p>
          <w:p w:rsidR="000B1451" w:rsidRPr="000608E6" w:rsidRDefault="000B1451" w:rsidP="000B1451">
            <w:pPr>
              <w:spacing w:line="240" w:lineRule="atLeast"/>
              <w:jc w:val="both"/>
              <w:rPr>
                <w:rFonts w:ascii="Arial" w:hAnsi="Arial" w:cs="Arial"/>
              </w:rPr>
            </w:pPr>
            <w:r w:rsidRPr="000608E6">
              <w:rPr>
                <w:rFonts w:ascii="Arial" w:hAnsi="Arial" w:cs="Arial"/>
              </w:rPr>
              <w:t>Órgano de gestión: LA0002197 - Departamento de Hacienda y Finanzas.</w:t>
            </w:r>
          </w:p>
          <w:p w:rsidR="00367F2F" w:rsidRPr="006918E8" w:rsidRDefault="000B1451" w:rsidP="000B1451">
            <w:pPr>
              <w:spacing w:line="240" w:lineRule="atLeast"/>
              <w:jc w:val="both"/>
              <w:rPr>
                <w:rFonts w:ascii="Arial" w:hAnsi="Arial" w:cs="Arial"/>
              </w:rPr>
            </w:pPr>
            <w:r w:rsidRPr="000608E6">
              <w:rPr>
                <w:rFonts w:ascii="Arial" w:hAnsi="Arial" w:cs="Arial"/>
              </w:rPr>
              <w:t>Unidad tramitadora: LA0002224 – Secretaría Técnica del Departamento de Hacienda y Finanzas.</w:t>
            </w:r>
          </w:p>
          <w:p w:rsidR="00367F2F" w:rsidRPr="006918E8" w:rsidRDefault="00367F2F" w:rsidP="00233FE9">
            <w:pPr>
              <w:spacing w:line="240" w:lineRule="atLeast"/>
              <w:jc w:val="both"/>
              <w:rPr>
                <w:rFonts w:ascii="Arial" w:hAnsi="Arial" w:cs="Arial"/>
              </w:rPr>
            </w:pP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A06E14">
            <w:pPr>
              <w:spacing w:line="240" w:lineRule="atLeast"/>
              <w:jc w:val="both"/>
              <w:rPr>
                <w:rFonts w:ascii="Arial" w:hAnsi="Arial" w:cs="Arial"/>
                <w:b/>
              </w:rPr>
            </w:pPr>
            <w:bookmarkStart w:id="9" w:name="CC_11"/>
            <w:r w:rsidRPr="006918E8">
              <w:rPr>
                <w:rFonts w:ascii="Arial" w:hAnsi="Arial" w:cs="Arial"/>
                <w:b/>
              </w:rPr>
              <w:t xml:space="preserve">11.- </w:t>
            </w:r>
            <w:bookmarkEnd w:id="9"/>
            <w:r w:rsidRPr="006918E8">
              <w:rPr>
                <w:rFonts w:ascii="Arial" w:hAnsi="Arial" w:cs="Arial"/>
                <w:b/>
              </w:rPr>
              <w:t>LUGAR DE EJECUCIÓN</w:t>
            </w:r>
          </w:p>
        </w:tc>
      </w:tr>
      <w:tr w:rsidR="00367F2F" w:rsidRPr="006918E8" w:rsidTr="00576B02">
        <w:trPr>
          <w:trHeight w:val="454"/>
        </w:trPr>
        <w:tc>
          <w:tcPr>
            <w:tcW w:w="8506" w:type="dxa"/>
            <w:vAlign w:val="center"/>
          </w:tcPr>
          <w:p w:rsidR="00D4398F" w:rsidRDefault="00D4398F" w:rsidP="00D4398F">
            <w:pPr>
              <w:spacing w:line="240" w:lineRule="atLeast"/>
              <w:jc w:val="both"/>
              <w:rPr>
                <w:rFonts w:ascii="Arial" w:hAnsi="Arial" w:cs="Arial"/>
              </w:rPr>
            </w:pPr>
          </w:p>
          <w:p w:rsidR="00D4398F" w:rsidRPr="007D33DD" w:rsidRDefault="00D4398F" w:rsidP="00D4398F">
            <w:pPr>
              <w:spacing w:line="240" w:lineRule="atLeast"/>
              <w:jc w:val="both"/>
              <w:rPr>
                <w:rFonts w:ascii="Arial" w:hAnsi="Arial" w:cs="Arial"/>
              </w:rPr>
            </w:pPr>
            <w:r w:rsidRPr="007D33DD">
              <w:rPr>
                <w:rFonts w:ascii="Arial" w:hAnsi="Arial" w:cs="Arial"/>
              </w:rPr>
              <w:t>En la sede central y oficinas del Departamento de Hacienda y Finanzas relacionados en el pliego de prescripciones técnicas.</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0" w:name="CC_12"/>
            <w:r w:rsidRPr="006918E8">
              <w:rPr>
                <w:rFonts w:ascii="Arial" w:hAnsi="Arial" w:cs="Arial"/>
                <w:b/>
              </w:rPr>
              <w:t>12.-</w:t>
            </w:r>
            <w:bookmarkEnd w:id="10"/>
            <w:r w:rsidRPr="006918E8">
              <w:rPr>
                <w:rFonts w:ascii="Arial" w:hAnsi="Arial" w:cs="Arial"/>
                <w:b/>
              </w:rPr>
              <w:t xml:space="preserve"> ADMISIBILIDAD DE VARIANTES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p>
        </w:tc>
      </w:tr>
      <w:tr w:rsidR="00367F2F" w:rsidRPr="006918E8" w:rsidTr="00576B02">
        <w:trPr>
          <w:trHeight w:val="106"/>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D4398F"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1" w:name="CC_13"/>
            <w:r w:rsidRPr="006918E8">
              <w:rPr>
                <w:rFonts w:ascii="Arial" w:hAnsi="Arial" w:cs="Arial"/>
                <w:b/>
              </w:rPr>
              <w:t>13.-</w:t>
            </w:r>
            <w:bookmarkEnd w:id="11"/>
            <w:r w:rsidRPr="006918E8">
              <w:rPr>
                <w:rFonts w:ascii="Arial" w:hAnsi="Arial" w:cs="Arial"/>
                <w:b/>
              </w:rPr>
              <w:t xml:space="preserve"> REVISIÓN DE PRECIOS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D4398F"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12" w:name="CC_14"/>
            <w:r w:rsidRPr="006918E8">
              <w:rPr>
                <w:rFonts w:ascii="Arial" w:hAnsi="Arial" w:cs="Arial"/>
                <w:b/>
                <w:szCs w:val="22"/>
                <w:lang w:eastAsia="en-US"/>
              </w:rPr>
              <w:lastRenderedPageBreak/>
              <w:t xml:space="preserve">14.- </w:t>
            </w:r>
            <w:bookmarkEnd w:id="12"/>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367F2F" w:rsidRPr="006918E8" w:rsidRDefault="00367F2F" w:rsidP="00233FE9">
            <w:pPr>
              <w:tabs>
                <w:tab w:val="left" w:pos="8222"/>
              </w:tabs>
              <w:spacing w:line="240" w:lineRule="atLeast"/>
              <w:ind w:left="142" w:firstLine="181"/>
              <w:jc w:val="both"/>
              <w:rPr>
                <w:rFonts w:ascii="Arial" w:hAnsi="Arial" w:cs="Arial"/>
                <w:b/>
                <w:szCs w:val="22"/>
                <w:lang w:eastAsia="en-US"/>
              </w:rPr>
            </w:pPr>
            <w:r w:rsidRPr="006918E8">
              <w:rPr>
                <w:rFonts w:ascii="Arial" w:hAnsi="Arial" w:cs="Arial"/>
                <w:b/>
                <w:szCs w:val="22"/>
                <w:lang w:eastAsia="en-US"/>
              </w:rPr>
              <w:t>(art. 65 LCSP)</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A0408" w:rsidRDefault="00EA0408" w:rsidP="00233FE9">
            <w:pPr>
              <w:spacing w:line="240" w:lineRule="atLeast"/>
              <w:jc w:val="both"/>
              <w:rPr>
                <w:rFonts w:ascii="Arial" w:hAnsi="Arial" w:cs="Arial"/>
                <w:b/>
                <w:szCs w:val="22"/>
                <w:lang w:eastAsia="en-US"/>
              </w:rPr>
            </w:pPr>
            <w:r>
              <w:rPr>
                <w:rFonts w:ascii="Arial" w:hAnsi="Arial" w:cs="Arial"/>
                <w:b/>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EA0408">
        <w:trPr>
          <w:trHeight w:val="335"/>
        </w:trPr>
        <w:tc>
          <w:tcPr>
            <w:tcW w:w="8506" w:type="dxa"/>
            <w:gridSpan w:val="11"/>
            <w:tcBorders>
              <w:left w:val="single" w:sz="4" w:space="0" w:color="000000"/>
              <w:right w:val="single" w:sz="4" w:space="0" w:color="000000"/>
            </w:tcBorders>
            <w:shd w:val="clear" w:color="auto" w:fill="FFFFFF"/>
          </w:tcPr>
          <w:p w:rsidR="00367F2F" w:rsidRPr="006918E8" w:rsidRDefault="00367F2F" w:rsidP="00EA0408">
            <w:pPr>
              <w:tabs>
                <w:tab w:val="left" w:pos="8222"/>
              </w:tabs>
              <w:spacing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EA0408" w:rsidRPr="007D33DD" w:rsidRDefault="00EA0408" w:rsidP="00EA0408">
            <w:pPr>
              <w:tabs>
                <w:tab w:val="left" w:pos="8222"/>
              </w:tabs>
              <w:spacing w:line="240" w:lineRule="atLeast"/>
              <w:ind w:left="142"/>
              <w:jc w:val="both"/>
              <w:rPr>
                <w:rFonts w:ascii="Arial" w:hAnsi="Arial" w:cs="Arial"/>
              </w:rPr>
            </w:pPr>
            <w:r w:rsidRPr="007D33DD">
              <w:rPr>
                <w:rFonts w:ascii="Arial" w:hAnsi="Arial" w:cs="Arial"/>
              </w:rPr>
              <w:t>Volumen anual de negocios que, referido al año de mayor volumen de los últimos tres años concluidos, deberá ser al menos una vez</w:t>
            </w:r>
            <w:r w:rsidR="00B05B94">
              <w:rPr>
                <w:rFonts w:ascii="Arial" w:hAnsi="Arial" w:cs="Arial"/>
              </w:rPr>
              <w:t xml:space="preserve"> y media</w:t>
            </w:r>
            <w:r w:rsidRPr="007D33DD">
              <w:rPr>
                <w:rFonts w:ascii="Arial" w:hAnsi="Arial" w:cs="Arial"/>
              </w:rPr>
              <w:t xml:space="preserve"> el valor anual medio del contrato:</w:t>
            </w:r>
            <w:r w:rsidR="00950C2D">
              <w:t xml:space="preserve"> </w:t>
            </w:r>
            <w:r w:rsidR="00BB08E1" w:rsidRPr="00BB08E1">
              <w:rPr>
                <w:rFonts w:ascii="Arial" w:hAnsi="Arial" w:cs="Arial"/>
              </w:rPr>
              <w:t>170.730,50</w:t>
            </w:r>
            <w:r w:rsidR="00950C2D" w:rsidRPr="00BB08E1">
              <w:rPr>
                <w:rFonts w:ascii="Arial" w:hAnsi="Arial" w:cs="Arial"/>
              </w:rPr>
              <w:t xml:space="preserve"> €</w:t>
            </w:r>
            <w:r w:rsidRPr="00BB08E1">
              <w:rPr>
                <w:rFonts w:ascii="Arial" w:hAnsi="Arial" w:cs="Arial"/>
              </w:rPr>
              <w:t xml:space="preserve"> </w:t>
            </w:r>
            <w:r w:rsidRPr="007D33DD">
              <w:rPr>
                <w:rFonts w:ascii="Arial" w:hAnsi="Arial" w:cs="Arial"/>
              </w:rPr>
              <w:t>(sin IVA).</w:t>
            </w:r>
          </w:p>
          <w:p w:rsidR="00EA0408" w:rsidRPr="007D33DD" w:rsidRDefault="00EA0408" w:rsidP="00EA0408">
            <w:pPr>
              <w:tabs>
                <w:tab w:val="left" w:pos="8222"/>
              </w:tabs>
              <w:spacing w:line="240" w:lineRule="atLeast"/>
              <w:ind w:left="142"/>
              <w:jc w:val="both"/>
              <w:rPr>
                <w:rFonts w:ascii="Arial" w:hAnsi="Arial" w:cs="Arial"/>
              </w:rPr>
            </w:pPr>
          </w:p>
          <w:p w:rsidR="00367F2F" w:rsidRPr="006918E8" w:rsidRDefault="00EA0408" w:rsidP="00EA0408">
            <w:pPr>
              <w:tabs>
                <w:tab w:val="left" w:pos="8222"/>
              </w:tabs>
              <w:spacing w:line="240" w:lineRule="atLeast"/>
              <w:ind w:left="142"/>
              <w:jc w:val="both"/>
              <w:rPr>
                <w:rFonts w:ascii="Arial" w:hAnsi="Arial" w:cs="Arial"/>
                <w:b/>
                <w:szCs w:val="22"/>
                <w:lang w:eastAsia="en-US"/>
              </w:rPr>
            </w:pPr>
            <w:r w:rsidRPr="007D33DD">
              <w:rPr>
                <w:rFonts w:ascii="Arial" w:hAnsi="Arial" w:cs="Arial"/>
              </w:rPr>
              <w:t>Se acreditará por medio de sus cuentas anuales aprobadas y depositadas en el Registro Mercantil, si la empresa estuviera inscrita en dicho registro, y en caso contrario, por las depositadas en el registro oficial en que deba estar inscrita. Las personas empresarias individuales no inscritas en el Registro Mercantil acreditarán su volumen anual de negocios mediante sus libros de inventarios y cuentas anuales legalizados por el Registro Mercantil.</w:t>
            </w:r>
          </w:p>
          <w:p w:rsidR="00367F2F" w:rsidRPr="006918E8" w:rsidRDefault="00367F2F" w:rsidP="00EA0408">
            <w:pPr>
              <w:tabs>
                <w:tab w:val="left" w:pos="8222"/>
              </w:tabs>
              <w:spacing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3) SOLVENCIA TÉCNICA O PROFESIONAL</w:t>
            </w: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EA0408" w:rsidRPr="007D33DD" w:rsidRDefault="00EA0408" w:rsidP="00EA0408">
            <w:pPr>
              <w:tabs>
                <w:tab w:val="left" w:pos="8222"/>
              </w:tabs>
              <w:spacing w:line="240" w:lineRule="atLeast"/>
              <w:ind w:left="142"/>
              <w:jc w:val="both"/>
              <w:rPr>
                <w:rFonts w:ascii="Arial" w:hAnsi="Arial" w:cs="Arial"/>
              </w:rPr>
            </w:pPr>
            <w:r w:rsidRPr="007D33DD">
              <w:rPr>
                <w:rFonts w:ascii="Arial" w:hAnsi="Arial" w:cs="Arial"/>
              </w:rPr>
              <w:t xml:space="preserve">Una relación de los principales servicios o trabajos efectuados en los tres últimos años, de igual o similar naturaleza que los que constituyen el objeto del contrato, avalados por certificados de buena ejecución, cuyo importe anual acumulado en el año de mayor ejecución sea igual o superior al 70% de la anualidad media del contrato: </w:t>
            </w:r>
            <w:r w:rsidR="00BB08E1" w:rsidRPr="00BB08E1">
              <w:rPr>
                <w:rFonts w:ascii="Arial" w:hAnsi="Arial" w:cs="Arial"/>
              </w:rPr>
              <w:t>79.674,23</w:t>
            </w:r>
            <w:r w:rsidRPr="00BB08E1">
              <w:rPr>
                <w:rFonts w:ascii="Arial" w:hAnsi="Arial" w:cs="Arial"/>
              </w:rPr>
              <w:t xml:space="preserve"> €</w:t>
            </w:r>
            <w:r w:rsidRPr="007D33DD">
              <w:rPr>
                <w:rFonts w:ascii="Arial" w:hAnsi="Arial" w:cs="Arial"/>
              </w:rPr>
              <w:t xml:space="preserve"> sin IVA. En la relación se indicarán el importe, la fecha y el destinatario, público o privado</w:t>
            </w:r>
            <w:r w:rsidRPr="007D33DD">
              <w:rPr>
                <w:rFonts w:ascii="Arial" w:hAnsi="Arial" w:cs="Arial"/>
                <w:szCs w:val="22"/>
                <w:lang w:eastAsia="en-US"/>
              </w:rPr>
              <w:t xml:space="preserve"> de los mismos</w:t>
            </w:r>
            <w:r w:rsidRPr="007D33DD">
              <w:rPr>
                <w:rFonts w:ascii="Arial" w:hAnsi="Arial" w:cs="Arial"/>
              </w:rPr>
              <w:t xml:space="preserve">. </w:t>
            </w:r>
          </w:p>
          <w:p w:rsidR="00EA0408" w:rsidRPr="007D33DD" w:rsidRDefault="00EA0408" w:rsidP="00EA0408">
            <w:pPr>
              <w:tabs>
                <w:tab w:val="left" w:pos="8222"/>
              </w:tabs>
              <w:ind w:left="142" w:right="141"/>
              <w:jc w:val="both"/>
              <w:rPr>
                <w:rFonts w:ascii="Arial" w:hAnsi="Arial" w:cs="Arial"/>
              </w:rPr>
            </w:pPr>
          </w:p>
          <w:p w:rsidR="00EA0408" w:rsidRPr="007D33DD" w:rsidRDefault="00EA0408" w:rsidP="00EA0408">
            <w:pPr>
              <w:tabs>
                <w:tab w:val="left" w:pos="8222"/>
              </w:tabs>
              <w:spacing w:line="240" w:lineRule="atLeast"/>
              <w:ind w:left="142"/>
              <w:jc w:val="both"/>
              <w:rPr>
                <w:rFonts w:ascii="Arial" w:hAnsi="Arial" w:cs="Arial"/>
              </w:rPr>
            </w:pPr>
            <w:r w:rsidRPr="007D33DD">
              <w:rPr>
                <w:rFonts w:ascii="Arial" w:hAnsi="Arial" w:cs="Arial"/>
              </w:rPr>
              <w:t xml:space="preserve">Los servicios o trabajos efectuados se acreditarán mediante certificados expedidos o visados por el órgano competente de la entidad del sector público, o cuando el destinatario sea un sujeto privado, mediante un certificado expedido por este o declaración responsable de la empresa licitadora acompañado de los documentos obrantes en poder del mismo que acrediten la realización de la prestación, </w:t>
            </w:r>
          </w:p>
          <w:p w:rsidR="00EA0408" w:rsidRPr="007D33DD" w:rsidRDefault="00EA0408" w:rsidP="00EA0408">
            <w:pPr>
              <w:autoSpaceDE w:val="0"/>
              <w:autoSpaceDN w:val="0"/>
              <w:adjustRightInd w:val="0"/>
              <w:ind w:left="181"/>
              <w:jc w:val="both"/>
              <w:rPr>
                <w:rFonts w:ascii="Arial" w:eastAsia="Arial" w:hAnsi="Arial" w:cs="Arial"/>
              </w:rPr>
            </w:pPr>
          </w:p>
          <w:p w:rsidR="00367F2F" w:rsidRPr="006918E8" w:rsidRDefault="00EA0408" w:rsidP="00EA0408">
            <w:pPr>
              <w:tabs>
                <w:tab w:val="left" w:pos="8222"/>
              </w:tabs>
              <w:spacing w:line="240" w:lineRule="atLeast"/>
              <w:ind w:left="142"/>
              <w:jc w:val="both"/>
              <w:rPr>
                <w:rFonts w:ascii="Arial" w:hAnsi="Arial" w:cs="Arial"/>
                <w:szCs w:val="22"/>
                <w:lang w:eastAsia="en-US"/>
              </w:rPr>
            </w:pPr>
            <w:r w:rsidRPr="007D33DD">
              <w:rPr>
                <w:rFonts w:ascii="Arial" w:eastAsia="Arial" w:hAnsi="Arial" w:cs="Arial"/>
              </w:rPr>
              <w:t>Cuando la empresa licitadora hubiera ejecutado el trabajo a través de una UTE, se computará el importe de aquél en proporción a la participación de dicha empresa en la UTE, debiendo para ello indicar en la documentación que se presente el porcentaje de participación.</w:t>
            </w:r>
          </w:p>
          <w:p w:rsidR="00367F2F" w:rsidRPr="006918E8" w:rsidRDefault="00367F2F" w:rsidP="00EA0408">
            <w:pPr>
              <w:tabs>
                <w:tab w:val="left" w:pos="8222"/>
              </w:tabs>
              <w:spacing w:line="240" w:lineRule="atLeast"/>
              <w:jc w:val="both"/>
              <w:rPr>
                <w:rFonts w:ascii="Arial" w:hAnsi="Arial" w:cs="Arial"/>
                <w:b/>
                <w:sz w:val="18"/>
                <w:szCs w:val="18"/>
                <w:lang w:eastAsia="en-US"/>
              </w:rPr>
            </w:pPr>
          </w:p>
        </w:tc>
      </w:tr>
      <w:tr w:rsidR="00367F2F" w:rsidRPr="006918E8"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4) CLASIFICACIÓN</w:t>
            </w:r>
          </w:p>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A0408" w:rsidRDefault="00EA0408" w:rsidP="00233FE9">
            <w:pPr>
              <w:spacing w:line="240" w:lineRule="atLeast"/>
              <w:jc w:val="both"/>
              <w:rPr>
                <w:rFonts w:ascii="Arial" w:hAnsi="Arial" w:cs="Arial"/>
                <w:b/>
                <w:szCs w:val="22"/>
                <w:lang w:eastAsia="en-US"/>
              </w:rPr>
            </w:pPr>
            <w:r>
              <w:rPr>
                <w:rFonts w:ascii="Arial" w:hAnsi="Arial" w:cs="Arial"/>
                <w:b/>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AB70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9"/>
        </w:trPr>
        <w:tc>
          <w:tcPr>
            <w:tcW w:w="8506" w:type="dxa"/>
            <w:gridSpan w:val="11"/>
            <w:tcBorders>
              <w:top w:val="nil"/>
              <w:bottom w:val="nil"/>
            </w:tcBorders>
            <w:shd w:val="clear" w:color="auto" w:fill="FFFFFF"/>
            <w:vAlign w:val="center"/>
          </w:tcPr>
          <w:p w:rsidR="00164AF4" w:rsidRPr="00164AF4" w:rsidRDefault="00164AF4" w:rsidP="00164AF4">
            <w:pPr>
              <w:rPr>
                <w:rFonts w:ascii="Arial" w:hAnsi="Arial" w:cs="Arial"/>
              </w:rPr>
            </w:pPr>
          </w:p>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164AF4" w:rsidRPr="00164AF4" w:rsidTr="00AB7010">
              <w:trPr>
                <w:trHeight w:hRule="exact" w:val="567"/>
              </w:trPr>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GRUPO</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SUBGRUPO</w:t>
                  </w:r>
                </w:p>
              </w:tc>
              <w:tc>
                <w:tcPr>
                  <w:tcW w:w="2549" w:type="dxa"/>
                  <w:tcBorders>
                    <w:top w:val="single" w:sz="4" w:space="0" w:color="auto"/>
                    <w:left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CATEGORÍA</w:t>
                  </w:r>
                </w:p>
              </w:tc>
            </w:tr>
            <w:tr w:rsidR="00AB7010" w:rsidRPr="00164AF4" w:rsidTr="00AB7010">
              <w:trPr>
                <w:trHeight w:val="567"/>
              </w:trPr>
              <w:tc>
                <w:tcPr>
                  <w:tcW w:w="2549" w:type="dxa"/>
                  <w:tcBorders>
                    <w:top w:val="single" w:sz="4" w:space="0" w:color="auto"/>
                    <w:left w:val="single" w:sz="4" w:space="0" w:color="auto"/>
                    <w:bottom w:val="single" w:sz="4" w:space="0" w:color="auto"/>
                    <w:right w:val="single" w:sz="4" w:space="0" w:color="auto"/>
                  </w:tcBorders>
                  <w:vAlign w:val="center"/>
                </w:tcPr>
                <w:p w:rsidR="00AB7010" w:rsidRPr="00626A25" w:rsidRDefault="00AB7010" w:rsidP="00AB7010">
                  <w:pPr>
                    <w:spacing w:before="120" w:after="120" w:line="240" w:lineRule="atLeast"/>
                    <w:jc w:val="center"/>
                    <w:rPr>
                      <w:rFonts w:ascii="Arial" w:hAnsi="Arial" w:cs="Arial"/>
                      <w:sz w:val="18"/>
                      <w:szCs w:val="18"/>
                    </w:rPr>
                  </w:pPr>
                  <w:r w:rsidRPr="00626A25">
                    <w:rPr>
                      <w:rFonts w:ascii="Arial" w:hAnsi="Arial" w:cs="Arial"/>
                      <w:sz w:val="18"/>
                      <w:szCs w:val="18"/>
                    </w:rPr>
                    <w:t>O</w:t>
                  </w:r>
                </w:p>
              </w:tc>
              <w:tc>
                <w:tcPr>
                  <w:tcW w:w="2549" w:type="dxa"/>
                  <w:tcBorders>
                    <w:top w:val="single" w:sz="4" w:space="0" w:color="auto"/>
                    <w:left w:val="single" w:sz="4" w:space="0" w:color="auto"/>
                    <w:bottom w:val="single" w:sz="4" w:space="0" w:color="auto"/>
                    <w:right w:val="nil"/>
                  </w:tcBorders>
                  <w:vAlign w:val="center"/>
                </w:tcPr>
                <w:p w:rsidR="00AB7010" w:rsidRPr="00626A25" w:rsidRDefault="00AB7010" w:rsidP="00AB7010">
                  <w:pPr>
                    <w:spacing w:before="120" w:after="120" w:line="240" w:lineRule="atLeast"/>
                    <w:jc w:val="center"/>
                    <w:rPr>
                      <w:rFonts w:ascii="Arial" w:hAnsi="Arial" w:cs="Arial"/>
                      <w:sz w:val="18"/>
                      <w:szCs w:val="18"/>
                    </w:rPr>
                  </w:pPr>
                  <w:r w:rsidRPr="00626A25">
                    <w:rPr>
                      <w:rFonts w:ascii="Arial" w:hAnsi="Arial" w:cs="Arial"/>
                      <w:sz w:val="18"/>
                      <w:szCs w:val="18"/>
                    </w:rPr>
                    <w:t>1</w:t>
                  </w:r>
                </w:p>
              </w:tc>
              <w:tc>
                <w:tcPr>
                  <w:tcW w:w="2549" w:type="dxa"/>
                  <w:tcBorders>
                    <w:top w:val="single" w:sz="4" w:space="0" w:color="auto"/>
                    <w:left w:val="single" w:sz="4" w:space="0" w:color="auto"/>
                    <w:bottom w:val="single" w:sz="4" w:space="0" w:color="auto"/>
                    <w:right w:val="single" w:sz="4" w:space="0" w:color="auto"/>
                  </w:tcBorders>
                  <w:vAlign w:val="center"/>
                </w:tcPr>
                <w:p w:rsidR="00AB7010" w:rsidRPr="00626A25" w:rsidRDefault="00AB7010" w:rsidP="00AB7010">
                  <w:pPr>
                    <w:spacing w:before="120" w:after="120" w:line="200" w:lineRule="exact"/>
                    <w:jc w:val="center"/>
                    <w:rPr>
                      <w:rFonts w:ascii="Arial" w:hAnsi="Arial" w:cs="Arial"/>
                      <w:sz w:val="18"/>
                      <w:szCs w:val="18"/>
                    </w:rPr>
                  </w:pPr>
                  <w:r w:rsidRPr="00626A25">
                    <w:rPr>
                      <w:rFonts w:ascii="Arial" w:hAnsi="Arial" w:cs="Arial"/>
                      <w:sz w:val="18"/>
                      <w:szCs w:val="18"/>
                    </w:rPr>
                    <w:t>1</w:t>
                  </w:r>
                </w:p>
              </w:tc>
            </w:tr>
          </w:tbl>
          <w:p w:rsidR="00367F2F" w:rsidRPr="00164AF4" w:rsidRDefault="00367F2F" w:rsidP="00233FE9">
            <w:pPr>
              <w:spacing w:line="240" w:lineRule="atLeast"/>
              <w:jc w:val="both"/>
              <w:rPr>
                <w:rFonts w:ascii="Arial" w:hAnsi="Arial" w:cs="Arial"/>
                <w:szCs w:val="22"/>
                <w:lang w:eastAsia="en-US"/>
              </w:rPr>
            </w:pPr>
          </w:p>
        </w:tc>
      </w:tr>
      <w:tr w:rsidR="00367F2F" w:rsidRPr="006918E8" w:rsidTr="00576B02">
        <w:trPr>
          <w:trHeight w:val="567"/>
        </w:trPr>
        <w:tc>
          <w:tcPr>
            <w:tcW w:w="8506" w:type="dxa"/>
            <w:gridSpan w:val="11"/>
            <w:tcBorders>
              <w:left w:val="single" w:sz="4" w:space="0" w:color="000000"/>
              <w:right w:val="single" w:sz="4" w:space="0" w:color="000000"/>
            </w:tcBorders>
            <w:shd w:val="clear" w:color="auto" w:fill="FFFFFF"/>
          </w:tcPr>
          <w:p w:rsidR="00C3507D" w:rsidRPr="006918E8" w:rsidRDefault="00C3507D" w:rsidP="00233FE9">
            <w:pPr>
              <w:tabs>
                <w:tab w:val="left" w:pos="8222"/>
              </w:tabs>
              <w:spacing w:line="240" w:lineRule="atLeast"/>
              <w:ind w:left="284"/>
              <w:jc w:val="both"/>
              <w:rPr>
                <w:rFonts w:ascii="Arial" w:hAnsi="Arial" w:cs="Arial"/>
                <w:szCs w:val="22"/>
                <w:lang w:eastAsia="en-US"/>
              </w:rPr>
            </w:pPr>
          </w:p>
          <w:p w:rsidR="00367F2F" w:rsidRPr="006918E8" w:rsidRDefault="00367F2F" w:rsidP="00233FE9">
            <w:pPr>
              <w:tabs>
                <w:tab w:val="left" w:pos="8222"/>
              </w:tabs>
              <w:spacing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6918E8" w:rsidRDefault="00367F2F" w:rsidP="00233FE9">
            <w:pPr>
              <w:tabs>
                <w:tab w:val="left" w:pos="8222"/>
              </w:tabs>
              <w:spacing w:line="240" w:lineRule="atLeast"/>
              <w:ind w:left="284"/>
              <w:jc w:val="both"/>
              <w:rPr>
                <w:rFonts w:ascii="Arial" w:hAnsi="Arial" w:cs="Arial"/>
                <w:b/>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207AF" w:rsidRDefault="008207AF" w:rsidP="00233FE9">
            <w:pPr>
              <w:spacing w:line="240" w:lineRule="atLeast"/>
              <w:jc w:val="both"/>
              <w:rPr>
                <w:rFonts w:ascii="Arial" w:hAnsi="Arial" w:cs="Arial"/>
                <w:b/>
                <w:szCs w:val="22"/>
                <w:lang w:eastAsia="en-US"/>
              </w:rPr>
            </w:pPr>
            <w:r>
              <w:rPr>
                <w:rFonts w:ascii="Arial" w:hAnsi="Arial" w:cs="Arial"/>
                <w:b/>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8207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6"/>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345"/>
        <w:gridCol w:w="6332"/>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b/>
              </w:rPr>
            </w:pPr>
            <w:bookmarkStart w:id="13" w:name="CC_15"/>
            <w:r w:rsidRPr="006918E8">
              <w:rPr>
                <w:rFonts w:ascii="Arial" w:hAnsi="Arial" w:cs="Arial"/>
                <w:b/>
                <w:szCs w:val="22"/>
                <w:lang w:eastAsia="en-US"/>
              </w:rPr>
              <w:t xml:space="preserve">15.- </w:t>
            </w:r>
            <w:bookmarkEnd w:id="13"/>
            <w:r w:rsidRPr="006918E8">
              <w:rPr>
                <w:rFonts w:ascii="Arial" w:hAnsi="Arial" w:cs="Arial"/>
                <w:b/>
                <w:szCs w:val="22"/>
                <w:lang w:eastAsia="en-US"/>
              </w:rPr>
              <w:t>COMPROMISO DE ADSCRIPCIÓN OBLIGATORIA DE MEDIOS</w:t>
            </w:r>
          </w:p>
        </w:tc>
      </w:tr>
      <w:tr w:rsidR="00367F2F" w:rsidRPr="006918E8" w:rsidTr="00576B02">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C6710B" w:rsidRDefault="00C6710B" w:rsidP="00233FE9">
            <w:pPr>
              <w:spacing w:line="240" w:lineRule="atLeast"/>
              <w:jc w:val="both"/>
              <w:rPr>
                <w:rFonts w:ascii="Arial" w:hAnsi="Arial" w:cs="Arial"/>
                <w:b/>
                <w:szCs w:val="22"/>
                <w:lang w:eastAsia="en-US"/>
              </w:rPr>
            </w:pPr>
            <w:r>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C6710B">
        <w:trPr>
          <w:trHeight w:val="273"/>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B41DA2" w:rsidP="00F141D4">
            <w:pPr>
              <w:spacing w:before="40" w:after="40"/>
              <w:jc w:val="both"/>
              <w:rPr>
                <w:rFonts w:ascii="Arial" w:hAnsi="Arial" w:cs="Arial"/>
                <w:szCs w:val="22"/>
                <w:lang w:eastAsia="en-US"/>
              </w:rPr>
            </w:pPr>
            <w:bookmarkStart w:id="14" w:name="CC_16"/>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bookmarkEnd w:id="14"/>
            <w:r w:rsidRPr="00B41DA2">
              <w:rPr>
                <w:rFonts w:ascii="Arial" w:hAnsi="Arial" w:cs="Arial"/>
                <w:b/>
              </w:rPr>
              <w:t>TRATAMIENTO DE DATOS PERSONALES</w:t>
            </w: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Default="00B41DA2" w:rsidP="00B41DA2">
            <w:pPr>
              <w:jc w:val="both"/>
              <w:rPr>
                <w:rFonts w:ascii="Arial" w:hAnsi="Arial" w:cs="Arial"/>
                <w:sz w:val="16"/>
                <w:szCs w:val="16"/>
              </w:rPr>
            </w:pPr>
          </w:p>
          <w:p w:rsidR="00F141D4" w:rsidRDefault="00F141D4" w:rsidP="00B41DA2">
            <w:pPr>
              <w:jc w:val="both"/>
              <w:rPr>
                <w:rFonts w:ascii="Arial" w:hAnsi="Arial" w:cs="Arial"/>
                <w:b/>
              </w:rPr>
            </w:pPr>
            <w:r w:rsidRPr="00925F79">
              <w:rPr>
                <w:rFonts w:ascii="Arial" w:hAnsi="Arial" w:cs="Arial"/>
                <w:b/>
              </w:rPr>
              <w:t>1) RESPONSABLE DEL TRATAMIENTO DE DATOS PERSONALES EN EL DEPARTAMENTO PROMOTOR DEL CONTRATO</w:t>
            </w:r>
          </w:p>
          <w:p w:rsidR="00252621" w:rsidRDefault="00252621" w:rsidP="00B41DA2">
            <w:pPr>
              <w:jc w:val="both"/>
              <w:rPr>
                <w:rFonts w:ascii="Arial" w:hAnsi="Arial" w:cs="Arial"/>
                <w:b/>
              </w:rPr>
            </w:pPr>
          </w:p>
          <w:p w:rsidR="00F141D4" w:rsidRDefault="00F141D4" w:rsidP="00B41DA2">
            <w:pPr>
              <w:jc w:val="both"/>
              <w:rPr>
                <w:rFonts w:ascii="Arial" w:hAnsi="Arial" w:cs="Arial"/>
                <w:sz w:val="16"/>
                <w:szCs w:val="16"/>
              </w:rPr>
            </w:pPr>
          </w:p>
          <w:p w:rsidR="00F141D4" w:rsidRDefault="00F141D4" w:rsidP="00F141D4">
            <w:pPr>
              <w:jc w:val="both"/>
              <w:rPr>
                <w:rFonts w:ascii="Arial" w:hAnsi="Arial" w:cs="Arial"/>
                <w:b/>
              </w:rPr>
            </w:pPr>
            <w:r>
              <w:rPr>
                <w:rFonts w:ascii="Arial" w:hAnsi="Arial" w:cs="Arial"/>
                <w:b/>
              </w:rPr>
              <w:t xml:space="preserve">2) ENCARGO DE TRATAMIENTO DE DATOS PERSONALES </w:t>
            </w:r>
          </w:p>
          <w:p w:rsidR="00F141D4" w:rsidRPr="00B41DA2" w:rsidRDefault="00F141D4" w:rsidP="00B41DA2">
            <w:pPr>
              <w:jc w:val="both"/>
              <w:rPr>
                <w:rFonts w:ascii="Arial" w:hAnsi="Arial" w:cs="Arial"/>
                <w:sz w:val="16"/>
                <w:szCs w:val="16"/>
              </w:rPr>
            </w:pPr>
          </w:p>
        </w:tc>
      </w:tr>
      <w:tr w:rsidR="00B41DA2" w:rsidRPr="002302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41DA2" w:rsidP="00B41DA2">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290103" w:rsidRDefault="00290103" w:rsidP="00B41DA2">
            <w:pPr>
              <w:jc w:val="both"/>
              <w:rPr>
                <w:rFonts w:ascii="Arial" w:hAnsi="Arial" w:cs="Arial"/>
                <w:b/>
                <w:szCs w:val="22"/>
                <w:lang w:eastAsia="en-US"/>
              </w:rPr>
            </w:pPr>
            <w:r>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B41DA2" w:rsidRPr="002302C7" w:rsidTr="002901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71"/>
        </w:trPr>
        <w:tc>
          <w:tcPr>
            <w:tcW w:w="8506" w:type="dxa"/>
            <w:gridSpan w:val="6"/>
            <w:tcBorders>
              <w:top w:val="nil"/>
            </w:tcBorders>
            <w:vAlign w:val="center"/>
          </w:tcPr>
          <w:p w:rsidR="00B41DA2" w:rsidRPr="00B41DA2" w:rsidRDefault="00B41DA2" w:rsidP="00B41DA2">
            <w:pPr>
              <w:jc w:val="both"/>
              <w:rPr>
                <w:rFonts w:ascii="Arial" w:hAnsi="Arial" w:cs="Arial"/>
              </w:rPr>
            </w:pPr>
          </w:p>
        </w:tc>
      </w:tr>
    </w:tbl>
    <w:p w:rsidR="00B41DA2"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67F2F" w:rsidRPr="006918E8"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5"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5"/>
            <w:r w:rsidRPr="006918E8">
              <w:rPr>
                <w:rFonts w:ascii="Arial" w:hAnsi="Arial" w:cs="Arial"/>
                <w:b/>
                <w:szCs w:val="22"/>
                <w:lang w:eastAsia="en-US"/>
              </w:rPr>
              <w:t>SUBCONTRATACIÓN</w:t>
            </w:r>
          </w:p>
        </w:tc>
      </w:tr>
      <w:tr w:rsidR="00367F2F"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 xml:space="preserve">Obligación de indicar en el DEUC </w:t>
            </w:r>
            <w:r>
              <w:rPr>
                <w:rFonts w:ascii="Arial" w:hAnsi="Arial" w:cs="Arial"/>
                <w:szCs w:val="22"/>
                <w:lang w:eastAsia="en-US"/>
              </w:rPr>
              <w:t>:</w:t>
            </w:r>
          </w:p>
          <w:p w:rsidR="00367F2F" w:rsidRPr="006918E8" w:rsidRDefault="00B41DA2" w:rsidP="00B81BD0">
            <w:pPr>
              <w:numPr>
                <w:ilvl w:val="0"/>
                <w:numId w:val="26"/>
              </w:numPr>
              <w:spacing w:line="240" w:lineRule="atLeast"/>
              <w:jc w:val="both"/>
              <w:rPr>
                <w:rFonts w:ascii="Arial" w:hAnsi="Arial" w:cs="Arial"/>
                <w:szCs w:val="22"/>
                <w:lang w:eastAsia="en-US"/>
              </w:rPr>
            </w:pPr>
            <w:r>
              <w:rPr>
                <w:rFonts w:ascii="Arial" w:hAnsi="Arial" w:cs="Arial"/>
                <w:szCs w:val="22"/>
                <w:lang w:eastAsia="en-US"/>
              </w:rPr>
              <w:t>L</w:t>
            </w:r>
            <w:r w:rsidR="00367F2F" w:rsidRPr="006918E8">
              <w:rPr>
                <w:rFonts w:ascii="Arial" w:hAnsi="Arial" w:cs="Arial"/>
                <w:szCs w:val="22"/>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90103" w:rsidRDefault="00290103" w:rsidP="00032F55">
            <w:pPr>
              <w:spacing w:line="240" w:lineRule="atLeast"/>
              <w:ind w:left="181" w:hanging="142"/>
              <w:jc w:val="center"/>
              <w:rPr>
                <w:rFonts w:ascii="Arial" w:hAnsi="Arial" w:cs="Arial"/>
                <w:b/>
                <w:szCs w:val="22"/>
                <w:lang w:eastAsia="en-US"/>
              </w:rPr>
            </w:pPr>
            <w:r>
              <w:rPr>
                <w:rFonts w:ascii="Arial" w:hAnsi="Arial" w:cs="Arial"/>
                <w:b/>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B41DA2">
        <w:trPr>
          <w:trHeight w:hRule="exact" w:val="340"/>
        </w:trPr>
        <w:tc>
          <w:tcPr>
            <w:tcW w:w="6235" w:type="dxa"/>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B41DA2"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032F55" w:rsidRDefault="00B41DA2" w:rsidP="00B81BD0">
            <w:pPr>
              <w:numPr>
                <w:ilvl w:val="0"/>
                <w:numId w:val="26"/>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sidR="00032F55">
              <w:rPr>
                <w:rFonts w:ascii="Arial" w:hAnsi="Arial" w:cs="Arial"/>
                <w:bCs/>
              </w:rPr>
              <w:t xml:space="preserve">dos a los mismos, indicando el </w:t>
            </w:r>
            <w:r w:rsidRPr="00032F55">
              <w:rPr>
                <w:rFonts w:ascii="Arial" w:hAnsi="Arial" w:cs="Arial"/>
                <w:bCs/>
              </w:rPr>
              <w:t>nombre o el perfil empresarial (</w:t>
            </w:r>
            <w:r w:rsidRPr="00032F55">
              <w:rPr>
                <w:rFonts w:ascii="Arial" w:hAnsi="Arial" w:cs="Arial"/>
                <w:bCs/>
                <w:i/>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6918E8" w:rsidRDefault="00B41DA2"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7C169F" w:rsidRDefault="00E96141" w:rsidP="007C169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290103" w:rsidRDefault="00290103" w:rsidP="00032F55">
            <w:pPr>
              <w:spacing w:line="240" w:lineRule="atLeast"/>
              <w:ind w:left="181" w:hanging="142"/>
              <w:jc w:val="center"/>
              <w:rPr>
                <w:rFonts w:ascii="Arial" w:hAnsi="Arial" w:cs="Arial"/>
                <w:b/>
                <w:szCs w:val="22"/>
                <w:lang w:eastAsia="en-US"/>
              </w:rPr>
            </w:pPr>
            <w:r>
              <w:rPr>
                <w:rFonts w:ascii="Arial" w:hAnsi="Arial" w:cs="Arial"/>
                <w:b/>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90103" w:rsidRDefault="00290103" w:rsidP="00032F55">
            <w:pPr>
              <w:spacing w:line="240" w:lineRule="atLeast"/>
              <w:ind w:left="181" w:hanging="142"/>
              <w:jc w:val="center"/>
              <w:rPr>
                <w:rFonts w:ascii="Arial" w:hAnsi="Arial" w:cs="Arial"/>
                <w:b/>
                <w:szCs w:val="22"/>
                <w:lang w:eastAsia="en-US"/>
              </w:rPr>
            </w:pPr>
            <w:r>
              <w:rPr>
                <w:rFonts w:ascii="Arial" w:hAnsi="Arial" w:cs="Arial"/>
                <w:b/>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42" w:hanging="142"/>
              <w:jc w:val="both"/>
              <w:rPr>
                <w:rFonts w:ascii="Arial" w:hAnsi="Arial" w:cs="Arial"/>
                <w:szCs w:val="22"/>
                <w:lang w:eastAsia="en-US"/>
              </w:rPr>
            </w:pPr>
            <w:r w:rsidRPr="006918E8">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90103" w:rsidRDefault="00290103" w:rsidP="00032F55">
            <w:pPr>
              <w:spacing w:line="240" w:lineRule="atLeast"/>
              <w:ind w:left="181" w:hanging="142"/>
              <w:jc w:val="center"/>
              <w:rPr>
                <w:rFonts w:ascii="Arial" w:hAnsi="Arial" w:cs="Arial"/>
                <w:b/>
                <w:szCs w:val="22"/>
                <w:lang w:eastAsia="en-US"/>
              </w:rPr>
            </w:pPr>
            <w:r>
              <w:rPr>
                <w:rFonts w:ascii="Arial" w:hAnsi="Arial"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76B0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p w:rsidR="00367F2F" w:rsidRPr="006918E8" w:rsidRDefault="00367F2F" w:rsidP="00233FE9">
            <w:pPr>
              <w:spacing w:line="240" w:lineRule="atLeast"/>
              <w:ind w:left="142" w:hanging="142"/>
              <w:jc w:val="both"/>
              <w:rPr>
                <w:rFonts w:ascii="Arial" w:hAnsi="Arial" w:cs="Arial"/>
                <w:szCs w:val="22"/>
                <w:lang w:eastAsia="en-US"/>
              </w:rPr>
            </w:pPr>
            <w:r w:rsidRPr="006918E8">
              <w:rPr>
                <w:rFonts w:ascii="Arial" w:hAnsi="Arial" w:cs="Arial"/>
                <w:szCs w:val="22"/>
                <w:lang w:eastAsia="en-US"/>
              </w:rPr>
              <w:t>Descripción de las tareas críticas que no pueden subcontratarse:</w:t>
            </w:r>
          </w:p>
          <w:p w:rsidR="00367F2F" w:rsidRPr="006918E8" w:rsidRDefault="00367F2F" w:rsidP="00233FE9">
            <w:pPr>
              <w:spacing w:line="240" w:lineRule="atLeast"/>
              <w:ind w:left="181" w:hanging="142"/>
              <w:jc w:val="both"/>
              <w:rPr>
                <w:rFonts w:ascii="Arial" w:hAnsi="Arial" w:cs="Arial"/>
                <w:szCs w:val="22"/>
                <w:lang w:eastAsia="en-US"/>
              </w:rPr>
            </w:pPr>
          </w:p>
          <w:p w:rsidR="00290103" w:rsidRPr="00290103" w:rsidRDefault="00290103" w:rsidP="00290103">
            <w:pPr>
              <w:pStyle w:val="Zerrenda-paragrafoa"/>
              <w:numPr>
                <w:ilvl w:val="0"/>
                <w:numId w:val="34"/>
              </w:numPr>
              <w:spacing w:line="240" w:lineRule="atLeast"/>
              <w:jc w:val="both"/>
              <w:rPr>
                <w:rFonts w:ascii="Arial" w:hAnsi="Arial" w:cs="Arial"/>
                <w:lang w:eastAsia="en-US"/>
              </w:rPr>
            </w:pPr>
            <w:r w:rsidRPr="007D33DD">
              <w:rPr>
                <w:rFonts w:ascii="Arial" w:hAnsi="Arial" w:cs="Arial"/>
                <w:sz w:val="20"/>
                <w:szCs w:val="20"/>
                <w:lang w:eastAsia="en-US"/>
              </w:rPr>
              <w:t>Trabajos a realizar por la persona que desempeñe la función de responsable-interlocutora según lo especificado en el PPT.</w:t>
            </w:r>
          </w:p>
          <w:p w:rsidR="00367F2F" w:rsidRPr="00252621" w:rsidRDefault="00290103" w:rsidP="00252621">
            <w:pPr>
              <w:pStyle w:val="Zerrenda-paragrafoa"/>
              <w:numPr>
                <w:ilvl w:val="0"/>
                <w:numId w:val="34"/>
              </w:numPr>
              <w:spacing w:line="240" w:lineRule="atLeast"/>
              <w:jc w:val="both"/>
              <w:rPr>
                <w:rFonts w:ascii="Arial" w:hAnsi="Arial" w:cs="Arial"/>
                <w:lang w:eastAsia="en-US"/>
              </w:rPr>
            </w:pPr>
            <w:r w:rsidRPr="007D33DD">
              <w:rPr>
                <w:rFonts w:ascii="Arial" w:hAnsi="Arial" w:cs="Arial"/>
                <w:sz w:val="20"/>
                <w:szCs w:val="20"/>
                <w:lang w:eastAsia="en-US"/>
              </w:rPr>
              <w:t xml:space="preserve"> </w:t>
            </w:r>
            <w:r w:rsidRPr="00290103">
              <w:rPr>
                <w:rFonts w:ascii="Arial" w:hAnsi="Arial" w:cs="Arial"/>
                <w:sz w:val="20"/>
                <w:szCs w:val="20"/>
                <w:lang w:eastAsia="en-US"/>
              </w:rPr>
              <w:t>El servicio de atención de 24 horas.</w:t>
            </w:r>
          </w:p>
        </w:tc>
      </w:tr>
    </w:tbl>
    <w:p w:rsidR="00367F2F"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778"/>
        <w:gridCol w:w="4325"/>
      </w:tblGrid>
      <w:tr w:rsidR="00252621" w:rsidRPr="007D33DD" w:rsidTr="0025262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52621" w:rsidRPr="007D33DD" w:rsidRDefault="00252621" w:rsidP="00252621">
            <w:pPr>
              <w:spacing w:before="40" w:after="40" w:line="240" w:lineRule="atLeast"/>
              <w:jc w:val="both"/>
              <w:rPr>
                <w:rFonts w:ascii="Arial" w:hAnsi="Arial" w:cs="Arial"/>
                <w:szCs w:val="22"/>
                <w:lang w:eastAsia="en-US"/>
              </w:rPr>
            </w:pPr>
            <w:r w:rsidRPr="007D33DD">
              <w:rPr>
                <w:rFonts w:ascii="Arial" w:hAnsi="Arial" w:cs="Arial"/>
                <w:b/>
                <w:szCs w:val="22"/>
                <w:lang w:eastAsia="en-US"/>
              </w:rPr>
              <w:t>18.- GARANTÍAS</w:t>
            </w:r>
          </w:p>
        </w:tc>
      </w:tr>
      <w:tr w:rsidR="00252621" w:rsidRPr="007D33DD" w:rsidTr="002526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252621" w:rsidRPr="007D33DD" w:rsidRDefault="00252621" w:rsidP="00252621">
            <w:pPr>
              <w:rPr>
                <w:rFonts w:ascii="Arial" w:hAnsi="Arial" w:cs="Arial"/>
              </w:rPr>
            </w:pPr>
            <w:r w:rsidRPr="007D33DD">
              <w:rPr>
                <w:rFonts w:ascii="Arial" w:hAnsi="Arial" w:cs="Arial"/>
              </w:rPr>
              <w:t>PROVISIONAL</w:t>
            </w:r>
          </w:p>
        </w:tc>
        <w:tc>
          <w:tcPr>
            <w:tcW w:w="1748" w:type="dxa"/>
            <w:gridSpan w:val="4"/>
            <w:tcBorders>
              <w:top w:val="nil"/>
              <w:left w:val="single" w:sz="4" w:space="0" w:color="auto"/>
              <w:bottom w:val="nil"/>
              <w:right w:val="nil"/>
            </w:tcBorders>
            <w:shd w:val="clear" w:color="auto" w:fill="FFFFFF"/>
            <w:vAlign w:val="center"/>
          </w:tcPr>
          <w:p w:rsidR="00252621" w:rsidRPr="007D33DD" w:rsidRDefault="00252621" w:rsidP="00252621">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252621" w:rsidRPr="007D33DD" w:rsidRDefault="00252621" w:rsidP="00252621">
            <w:pPr>
              <w:ind w:left="40"/>
              <w:rPr>
                <w:rFonts w:ascii="Arial" w:hAnsi="Arial" w:cs="Arial"/>
              </w:rPr>
            </w:pPr>
          </w:p>
        </w:tc>
      </w:tr>
      <w:tr w:rsidR="00252621" w:rsidRPr="007D33DD" w:rsidTr="002526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252621" w:rsidRPr="007D33DD" w:rsidRDefault="00252621" w:rsidP="00252621">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252621" w:rsidRPr="007D33DD" w:rsidRDefault="00252621" w:rsidP="00252621">
            <w:pPr>
              <w:jc w:val="right"/>
              <w:rPr>
                <w:rFonts w:ascii="Arial" w:hAnsi="Arial" w:cs="Arial"/>
              </w:rPr>
            </w:pPr>
            <w:r w:rsidRPr="007D33DD">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52621" w:rsidRPr="007D33DD" w:rsidRDefault="00252621" w:rsidP="00252621">
            <w:pPr>
              <w:ind w:left="39"/>
              <w:rPr>
                <w:rFonts w:ascii="Arial" w:hAnsi="Arial" w:cs="Arial"/>
              </w:rPr>
            </w:pPr>
          </w:p>
        </w:tc>
        <w:tc>
          <w:tcPr>
            <w:tcW w:w="778" w:type="dxa"/>
            <w:tcBorders>
              <w:top w:val="nil"/>
              <w:left w:val="single" w:sz="4" w:space="0" w:color="auto"/>
              <w:bottom w:val="nil"/>
              <w:right w:val="nil"/>
            </w:tcBorders>
            <w:shd w:val="clear" w:color="auto" w:fill="FFFFFF"/>
            <w:vAlign w:val="center"/>
          </w:tcPr>
          <w:p w:rsidR="00252621" w:rsidRPr="007D33DD" w:rsidRDefault="00252621" w:rsidP="00252621">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252621" w:rsidRPr="007D33DD" w:rsidRDefault="00252621" w:rsidP="00252621">
            <w:pPr>
              <w:ind w:left="181" w:hanging="142"/>
              <w:rPr>
                <w:rFonts w:ascii="Arial" w:hAnsi="Arial" w:cs="Arial"/>
              </w:rPr>
            </w:pPr>
          </w:p>
        </w:tc>
      </w:tr>
      <w:tr w:rsidR="00252621" w:rsidRPr="007D33DD" w:rsidTr="00252621">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252621" w:rsidRPr="007D33DD" w:rsidRDefault="00252621" w:rsidP="00252621">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tc>
        <w:tc>
          <w:tcPr>
            <w:tcW w:w="778" w:type="dxa"/>
            <w:tcBorders>
              <w:left w:val="nil"/>
            </w:tcBorders>
            <w:shd w:val="clear" w:color="auto" w:fill="FFFFFF"/>
            <w:vAlign w:val="center"/>
          </w:tcPr>
          <w:p w:rsidR="00252621" w:rsidRPr="007D33DD" w:rsidRDefault="00252621" w:rsidP="00252621">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b/>
              </w:rPr>
            </w:pPr>
          </w:p>
        </w:tc>
      </w:tr>
      <w:tr w:rsidR="00252621" w:rsidRPr="007D33DD" w:rsidTr="00252621">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252621" w:rsidRPr="007D33DD" w:rsidRDefault="00252621" w:rsidP="00252621">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252621" w:rsidRPr="007D33DD" w:rsidRDefault="00252621" w:rsidP="00252621">
            <w:pPr>
              <w:jc w:val="right"/>
              <w:rPr>
                <w:rFonts w:ascii="Arial" w:hAnsi="Arial" w:cs="Arial"/>
              </w:rPr>
            </w:pPr>
            <w:r w:rsidRPr="007D33DD">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252621" w:rsidRPr="00252621" w:rsidRDefault="00252621" w:rsidP="00252621">
            <w:pPr>
              <w:spacing w:before="40" w:after="40"/>
              <w:ind w:left="181" w:hanging="142"/>
              <w:rPr>
                <w:rFonts w:ascii="Arial" w:hAnsi="Arial" w:cs="Arial"/>
                <w:b/>
              </w:rPr>
            </w:pPr>
            <w:r>
              <w:rPr>
                <w:rFonts w:ascii="Arial" w:hAnsi="Arial" w:cs="Arial"/>
                <w:b/>
              </w:rPr>
              <w:t>X</w:t>
            </w:r>
          </w:p>
        </w:tc>
        <w:tc>
          <w:tcPr>
            <w:tcW w:w="778" w:type="dxa"/>
            <w:tcBorders>
              <w:left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b/>
              </w:rPr>
            </w:pPr>
          </w:p>
        </w:tc>
      </w:tr>
      <w:tr w:rsidR="00252621" w:rsidRPr="007D33DD" w:rsidTr="00252621">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252621" w:rsidRPr="007D33DD" w:rsidRDefault="00252621" w:rsidP="00252621">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tc>
        <w:tc>
          <w:tcPr>
            <w:tcW w:w="778" w:type="dxa"/>
            <w:tcBorders>
              <w:left w:val="nil"/>
              <w:bottom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b/>
              </w:rPr>
            </w:pPr>
          </w:p>
        </w:tc>
      </w:tr>
      <w:tr w:rsidR="00252621" w:rsidRPr="007D33DD" w:rsidTr="002526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252621" w:rsidRPr="007D33DD" w:rsidRDefault="00252621" w:rsidP="00252621">
            <w:pPr>
              <w:rPr>
                <w:rFonts w:ascii="Arial" w:hAnsi="Arial" w:cs="Arial"/>
              </w:rPr>
            </w:pPr>
            <w:r w:rsidRPr="007D33DD">
              <w:rPr>
                <w:rFonts w:ascii="Arial" w:hAnsi="Arial" w:cs="Arial"/>
              </w:rPr>
              <w:lastRenderedPageBreak/>
              <w:t>DEFINITIVA</w:t>
            </w:r>
          </w:p>
        </w:tc>
        <w:tc>
          <w:tcPr>
            <w:tcW w:w="1748" w:type="dxa"/>
            <w:gridSpan w:val="4"/>
            <w:tcBorders>
              <w:top w:val="single" w:sz="4" w:space="0" w:color="auto"/>
              <w:left w:val="single" w:sz="4" w:space="0" w:color="auto"/>
              <w:bottom w:val="nil"/>
              <w:right w:val="nil"/>
            </w:tcBorders>
            <w:shd w:val="clear" w:color="auto" w:fill="FFFFFF"/>
            <w:vAlign w:val="center"/>
          </w:tcPr>
          <w:p w:rsidR="00252621" w:rsidRPr="007D33DD" w:rsidRDefault="00252621" w:rsidP="00252621">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252621" w:rsidRPr="007D33DD" w:rsidRDefault="00252621" w:rsidP="00252621">
            <w:pPr>
              <w:ind w:left="40"/>
              <w:rPr>
                <w:rFonts w:ascii="Arial" w:hAnsi="Arial" w:cs="Arial"/>
              </w:rPr>
            </w:pPr>
          </w:p>
          <w:p w:rsidR="00252621" w:rsidRPr="007D33DD" w:rsidRDefault="00252621" w:rsidP="00252621">
            <w:pPr>
              <w:ind w:left="40"/>
              <w:rPr>
                <w:rFonts w:ascii="Arial" w:hAnsi="Arial" w:cs="Arial"/>
              </w:rPr>
            </w:pPr>
            <w:r w:rsidRPr="00BB08E1">
              <w:rPr>
                <w:rFonts w:ascii="Arial" w:hAnsi="Arial" w:cs="Arial"/>
              </w:rPr>
              <w:t>Importe</w:t>
            </w:r>
            <w:r w:rsidR="00BB08E1" w:rsidRPr="00BB08E1">
              <w:rPr>
                <w:rFonts w:ascii="Arial" w:hAnsi="Arial" w:cs="Arial"/>
              </w:rPr>
              <w:t>:</w:t>
            </w:r>
            <w:r w:rsidR="00BB08E1" w:rsidRPr="00BB08E1">
              <w:t xml:space="preserve"> </w:t>
            </w:r>
            <w:r w:rsidR="00BB08E1" w:rsidRPr="00BB08E1">
              <w:rPr>
                <w:rFonts w:ascii="Arial" w:hAnsi="Arial" w:cs="Arial"/>
              </w:rPr>
              <w:t>4.901,99 €</w:t>
            </w:r>
          </w:p>
          <w:p w:rsidR="00252621" w:rsidRPr="007D33DD" w:rsidRDefault="00252621" w:rsidP="00252621">
            <w:pPr>
              <w:ind w:left="40"/>
              <w:rPr>
                <w:rFonts w:ascii="Arial" w:hAnsi="Arial" w:cs="Arial"/>
              </w:rPr>
            </w:pPr>
            <w:r w:rsidRPr="007D33DD">
              <w:rPr>
                <w:rFonts w:ascii="Arial" w:hAnsi="Arial" w:cs="Arial"/>
              </w:rPr>
              <w:sym w:font="Symbol" w:char="F05B"/>
            </w:r>
            <w:r w:rsidRPr="007D33DD">
              <w:rPr>
                <w:rFonts w:ascii="Arial" w:hAnsi="Arial" w:cs="Arial"/>
              </w:rPr>
              <w:t xml:space="preserve">5 % del presupuesto base de licitación </w:t>
            </w:r>
          </w:p>
          <w:p w:rsidR="00252621" w:rsidRPr="007D33DD" w:rsidRDefault="00252621" w:rsidP="00252621">
            <w:pPr>
              <w:ind w:left="40"/>
              <w:rPr>
                <w:rFonts w:ascii="Arial" w:hAnsi="Arial" w:cs="Arial"/>
              </w:rPr>
            </w:pPr>
            <w:r w:rsidRPr="007D33DD">
              <w:rPr>
                <w:rFonts w:ascii="Arial" w:hAnsi="Arial" w:cs="Arial"/>
              </w:rPr>
              <w:t>(IVA no incluido)</w:t>
            </w:r>
            <w:r w:rsidRPr="007D33DD">
              <w:rPr>
                <w:rFonts w:ascii="Arial" w:hAnsi="Arial" w:cs="Arial"/>
              </w:rPr>
              <w:sym w:font="Symbol" w:char="F05D"/>
            </w:r>
          </w:p>
        </w:tc>
      </w:tr>
      <w:tr w:rsidR="00252621" w:rsidRPr="007D33DD" w:rsidTr="002526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31"/>
        </w:trPr>
        <w:tc>
          <w:tcPr>
            <w:tcW w:w="2433" w:type="dxa"/>
            <w:vMerge/>
            <w:tcBorders>
              <w:left w:val="single" w:sz="4" w:space="0" w:color="auto"/>
              <w:right w:val="single" w:sz="4" w:space="0" w:color="auto"/>
            </w:tcBorders>
            <w:shd w:val="clear" w:color="auto" w:fill="FFFFFF"/>
            <w:vAlign w:val="center"/>
          </w:tcPr>
          <w:p w:rsidR="00252621" w:rsidRPr="007D33DD" w:rsidRDefault="00252621" w:rsidP="00252621">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252621" w:rsidRPr="007D33DD" w:rsidRDefault="00252621" w:rsidP="00252621">
            <w:pPr>
              <w:jc w:val="right"/>
              <w:rPr>
                <w:rFonts w:ascii="Arial" w:hAnsi="Arial" w:cs="Arial"/>
              </w:rPr>
            </w:pPr>
            <w:r w:rsidRPr="007D33DD">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52621" w:rsidRPr="007D33DD" w:rsidRDefault="00252621" w:rsidP="00252621">
            <w:pPr>
              <w:ind w:left="39"/>
              <w:rPr>
                <w:rFonts w:ascii="Arial" w:hAnsi="Arial" w:cs="Arial"/>
                <w:sz w:val="28"/>
                <w:szCs w:val="28"/>
              </w:rPr>
            </w:pPr>
            <w:r w:rsidRPr="007D33DD">
              <w:rPr>
                <w:rFonts w:ascii="Arial" w:hAnsi="Arial" w:cs="Arial"/>
                <w:sz w:val="28"/>
                <w:szCs w:val="28"/>
              </w:rPr>
              <w:t>x</w:t>
            </w:r>
          </w:p>
        </w:tc>
        <w:tc>
          <w:tcPr>
            <w:tcW w:w="778" w:type="dxa"/>
            <w:tcBorders>
              <w:top w:val="nil"/>
              <w:left w:val="single" w:sz="4" w:space="0" w:color="auto"/>
              <w:bottom w:val="nil"/>
              <w:right w:val="nil"/>
            </w:tcBorders>
            <w:shd w:val="clear" w:color="auto" w:fill="FFFFFF"/>
            <w:vAlign w:val="center"/>
          </w:tcPr>
          <w:p w:rsidR="00252621" w:rsidRPr="007D33DD" w:rsidRDefault="00252621" w:rsidP="00252621">
            <w:pPr>
              <w:ind w:left="181" w:hanging="142"/>
              <w:rPr>
                <w:rFonts w:ascii="Arial" w:hAnsi="Arial" w:cs="Arial"/>
              </w:rPr>
            </w:pPr>
          </w:p>
        </w:tc>
        <w:tc>
          <w:tcPr>
            <w:tcW w:w="4325" w:type="dxa"/>
            <w:vMerge/>
            <w:tcBorders>
              <w:top w:val="single" w:sz="4" w:space="0" w:color="auto"/>
              <w:left w:val="nil"/>
              <w:bottom w:val="nil"/>
              <w:right w:val="single" w:sz="4" w:space="0" w:color="auto"/>
            </w:tcBorders>
            <w:shd w:val="clear" w:color="auto" w:fill="FFFFFF"/>
            <w:vAlign w:val="center"/>
          </w:tcPr>
          <w:p w:rsidR="00252621" w:rsidRPr="007D33DD" w:rsidRDefault="00252621" w:rsidP="00252621">
            <w:pPr>
              <w:ind w:left="40"/>
              <w:rPr>
                <w:rFonts w:ascii="Arial" w:hAnsi="Arial" w:cs="Arial"/>
              </w:rPr>
            </w:pPr>
          </w:p>
        </w:tc>
      </w:tr>
      <w:tr w:rsidR="00252621" w:rsidRPr="007D33DD" w:rsidTr="00252621">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252621" w:rsidRPr="007D33DD" w:rsidRDefault="00252621" w:rsidP="00252621">
            <w:pPr>
              <w:spacing w:before="40" w:after="40"/>
              <w:ind w:left="170" w:hanging="142"/>
              <w:rPr>
                <w:rFonts w:ascii="Arial" w:hAnsi="Arial" w:cs="Arial"/>
                <w:b/>
              </w:rPr>
            </w:pPr>
          </w:p>
        </w:tc>
        <w:tc>
          <w:tcPr>
            <w:tcW w:w="1748" w:type="dxa"/>
            <w:gridSpan w:val="4"/>
            <w:tcBorders>
              <w:left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252621" w:rsidRPr="007D33DD" w:rsidRDefault="00252621" w:rsidP="00252621">
            <w:pPr>
              <w:ind w:left="40"/>
              <w:rPr>
                <w:rFonts w:ascii="Arial" w:hAnsi="Arial" w:cs="Arial"/>
              </w:rPr>
            </w:pPr>
          </w:p>
        </w:tc>
      </w:tr>
      <w:tr w:rsidR="00252621" w:rsidRPr="007D33DD" w:rsidTr="00252621">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252621" w:rsidRPr="007D33DD" w:rsidRDefault="00252621" w:rsidP="00252621">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252621" w:rsidRPr="007D33DD" w:rsidRDefault="00252621" w:rsidP="00252621">
            <w:pPr>
              <w:jc w:val="right"/>
              <w:rPr>
                <w:rFonts w:ascii="Arial" w:hAnsi="Arial" w:cs="Arial"/>
              </w:rPr>
            </w:pPr>
            <w:r w:rsidRPr="007D33DD">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tc>
        <w:tc>
          <w:tcPr>
            <w:tcW w:w="778" w:type="dxa"/>
            <w:tcBorders>
              <w:left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tc>
      </w:tr>
      <w:tr w:rsidR="00252621" w:rsidRPr="007D33DD" w:rsidTr="00252621">
        <w:tblPrEx>
          <w:tblLook w:val="04A0" w:firstRow="1" w:lastRow="0" w:firstColumn="1" w:lastColumn="0" w:noHBand="0" w:noVBand="1"/>
        </w:tblPrEx>
        <w:trPr>
          <w:trHeight w:hRule="exact" w:val="291"/>
        </w:trPr>
        <w:tc>
          <w:tcPr>
            <w:tcW w:w="2433" w:type="dxa"/>
            <w:vMerge/>
            <w:tcBorders>
              <w:left w:val="single" w:sz="4" w:space="0" w:color="auto"/>
              <w:bottom w:val="single" w:sz="4" w:space="0" w:color="auto"/>
              <w:right w:val="single" w:sz="4" w:space="0" w:color="auto"/>
            </w:tcBorders>
            <w:shd w:val="clear" w:color="auto" w:fill="FFFFFF"/>
            <w:vAlign w:val="center"/>
          </w:tcPr>
          <w:p w:rsidR="00252621" w:rsidRPr="007D33DD" w:rsidRDefault="00252621" w:rsidP="00252621">
            <w:pPr>
              <w:spacing w:before="40" w:after="40"/>
              <w:ind w:left="170" w:hanging="142"/>
              <w:rPr>
                <w:rFonts w:ascii="Arial" w:hAnsi="Arial" w:cs="Arial"/>
                <w:b/>
              </w:rPr>
            </w:pPr>
          </w:p>
        </w:tc>
        <w:tc>
          <w:tcPr>
            <w:tcW w:w="1748" w:type="dxa"/>
            <w:gridSpan w:val="4"/>
            <w:tcBorders>
              <w:left w:val="single" w:sz="4" w:space="0" w:color="auto"/>
              <w:bottom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p w:rsidR="00252621" w:rsidRPr="007D33DD" w:rsidRDefault="00252621" w:rsidP="00252621">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b/>
              </w:rPr>
            </w:pPr>
          </w:p>
          <w:p w:rsidR="00252621" w:rsidRPr="007D33DD" w:rsidRDefault="00252621" w:rsidP="00252621">
            <w:pPr>
              <w:spacing w:before="40" w:after="40"/>
              <w:ind w:left="181" w:hanging="142"/>
              <w:rPr>
                <w:rFonts w:ascii="Arial" w:hAnsi="Arial" w:cs="Arial"/>
                <w:b/>
              </w:rPr>
            </w:pPr>
          </w:p>
        </w:tc>
      </w:tr>
      <w:tr w:rsidR="00252621" w:rsidRPr="007D33DD" w:rsidTr="002526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252621" w:rsidRPr="007D33DD" w:rsidRDefault="00252621" w:rsidP="00252621">
            <w:pPr>
              <w:rPr>
                <w:rFonts w:ascii="Arial" w:hAnsi="Arial" w:cs="Arial"/>
              </w:rPr>
            </w:pPr>
            <w:r w:rsidRPr="007D33DD">
              <w:rPr>
                <w:rFonts w:ascii="Arial" w:hAnsi="Arial" w:cs="Arial"/>
              </w:rPr>
              <w:t>COMPLEMENTARIA</w:t>
            </w:r>
          </w:p>
        </w:tc>
        <w:tc>
          <w:tcPr>
            <w:tcW w:w="1748" w:type="dxa"/>
            <w:gridSpan w:val="4"/>
            <w:tcBorders>
              <w:top w:val="nil"/>
              <w:left w:val="single" w:sz="4" w:space="0" w:color="auto"/>
              <w:bottom w:val="nil"/>
              <w:right w:val="nil"/>
            </w:tcBorders>
            <w:shd w:val="clear" w:color="auto" w:fill="FFFFFF"/>
            <w:vAlign w:val="center"/>
          </w:tcPr>
          <w:p w:rsidR="00252621" w:rsidRPr="007D33DD" w:rsidRDefault="00252621" w:rsidP="00252621">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252621" w:rsidRPr="007D33DD" w:rsidRDefault="00252621" w:rsidP="00252621">
            <w:pPr>
              <w:spacing w:before="60"/>
              <w:ind w:left="40"/>
              <w:rPr>
                <w:rFonts w:ascii="Arial" w:hAnsi="Arial" w:cs="Arial"/>
              </w:rPr>
            </w:pPr>
          </w:p>
        </w:tc>
      </w:tr>
      <w:tr w:rsidR="00252621" w:rsidRPr="007D33DD" w:rsidTr="002526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252621" w:rsidRPr="007D33DD" w:rsidRDefault="00252621" w:rsidP="00252621">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252621" w:rsidRPr="007D33DD" w:rsidRDefault="00252621" w:rsidP="00252621">
            <w:pPr>
              <w:jc w:val="right"/>
              <w:rPr>
                <w:rFonts w:ascii="Arial" w:hAnsi="Arial" w:cs="Arial"/>
              </w:rPr>
            </w:pPr>
            <w:r w:rsidRPr="007D33DD">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52621" w:rsidRPr="007D33DD" w:rsidRDefault="00252621" w:rsidP="00252621">
            <w:pPr>
              <w:ind w:left="39"/>
              <w:rPr>
                <w:rFonts w:ascii="Arial" w:hAnsi="Arial" w:cs="Arial"/>
              </w:rPr>
            </w:pPr>
          </w:p>
        </w:tc>
        <w:tc>
          <w:tcPr>
            <w:tcW w:w="778" w:type="dxa"/>
            <w:tcBorders>
              <w:top w:val="nil"/>
              <w:left w:val="single" w:sz="4" w:space="0" w:color="auto"/>
              <w:bottom w:val="nil"/>
              <w:right w:val="nil"/>
            </w:tcBorders>
            <w:shd w:val="clear" w:color="auto" w:fill="FFFFFF"/>
            <w:vAlign w:val="center"/>
          </w:tcPr>
          <w:p w:rsidR="00252621" w:rsidRPr="007D33DD" w:rsidRDefault="00252621" w:rsidP="00252621">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252621" w:rsidRPr="007D33DD" w:rsidRDefault="00252621" w:rsidP="00252621">
            <w:pPr>
              <w:ind w:left="182" w:hanging="142"/>
              <w:rPr>
                <w:rFonts w:ascii="Arial" w:hAnsi="Arial" w:cs="Arial"/>
              </w:rPr>
            </w:pPr>
          </w:p>
        </w:tc>
      </w:tr>
      <w:tr w:rsidR="00252621" w:rsidRPr="007D33DD" w:rsidTr="00252621">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252621" w:rsidRPr="007D33DD" w:rsidRDefault="00252621" w:rsidP="00252621">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tc>
        <w:tc>
          <w:tcPr>
            <w:tcW w:w="778" w:type="dxa"/>
            <w:tcBorders>
              <w:left w:val="nil"/>
            </w:tcBorders>
            <w:shd w:val="clear" w:color="auto" w:fill="FFFFFF"/>
            <w:vAlign w:val="center"/>
          </w:tcPr>
          <w:p w:rsidR="00252621" w:rsidRPr="007D33DD" w:rsidRDefault="00252621" w:rsidP="00252621">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tc>
      </w:tr>
      <w:tr w:rsidR="00252621" w:rsidRPr="007D33DD" w:rsidTr="00252621">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252621" w:rsidRPr="007D33DD" w:rsidRDefault="00252621" w:rsidP="00252621">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252621" w:rsidRPr="007D33DD" w:rsidRDefault="00252621" w:rsidP="00252621">
            <w:pPr>
              <w:jc w:val="right"/>
              <w:rPr>
                <w:rFonts w:ascii="Arial" w:hAnsi="Arial" w:cs="Arial"/>
              </w:rPr>
            </w:pPr>
            <w:r w:rsidRPr="007D33DD">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252621" w:rsidRPr="00252621" w:rsidRDefault="00252621" w:rsidP="00252621">
            <w:pPr>
              <w:spacing w:before="40" w:after="40"/>
              <w:ind w:left="181" w:hanging="142"/>
              <w:rPr>
                <w:rFonts w:ascii="Arial" w:hAnsi="Arial" w:cs="Arial"/>
                <w:b/>
              </w:rPr>
            </w:pPr>
            <w:r>
              <w:rPr>
                <w:rFonts w:ascii="Arial" w:hAnsi="Arial" w:cs="Arial"/>
                <w:b/>
              </w:rPr>
              <w:t>X</w:t>
            </w:r>
          </w:p>
        </w:tc>
        <w:tc>
          <w:tcPr>
            <w:tcW w:w="778" w:type="dxa"/>
            <w:tcBorders>
              <w:left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tc>
      </w:tr>
      <w:tr w:rsidR="00252621" w:rsidRPr="007D33DD" w:rsidTr="00252621">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252621" w:rsidRPr="007D33DD" w:rsidRDefault="00252621" w:rsidP="00252621">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tc>
        <w:tc>
          <w:tcPr>
            <w:tcW w:w="778" w:type="dxa"/>
            <w:tcBorders>
              <w:left w:val="nil"/>
              <w:bottom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252621" w:rsidRPr="007D33DD" w:rsidRDefault="00252621" w:rsidP="00252621">
            <w:pPr>
              <w:spacing w:before="40" w:after="40"/>
              <w:ind w:left="181" w:hanging="142"/>
              <w:rPr>
                <w:rFonts w:ascii="Arial" w:hAnsi="Arial" w:cs="Arial"/>
                <w:b/>
              </w:rPr>
            </w:pPr>
          </w:p>
        </w:tc>
      </w:tr>
      <w:tr w:rsidR="00252621" w:rsidRPr="007D33DD" w:rsidTr="00252621">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252621" w:rsidRPr="007D33DD" w:rsidRDefault="00252621" w:rsidP="00252621">
            <w:pPr>
              <w:ind w:left="142" w:hanging="142"/>
              <w:rPr>
                <w:rFonts w:ascii="Arial" w:hAnsi="Arial" w:cs="Arial"/>
                <w:i/>
              </w:rPr>
            </w:pPr>
            <w:r w:rsidRPr="007D33DD">
              <w:rPr>
                <w:rFonts w:ascii="Arial" w:hAnsi="Arial" w:cs="Arial"/>
              </w:rPr>
              <w:t>PLAZO DE GARANTÍA</w:t>
            </w:r>
          </w:p>
        </w:tc>
        <w:tc>
          <w:tcPr>
            <w:tcW w:w="6073" w:type="dxa"/>
            <w:gridSpan w:val="5"/>
            <w:tcBorders>
              <w:top w:val="single" w:sz="4" w:space="0" w:color="auto"/>
              <w:left w:val="single" w:sz="4" w:space="0" w:color="000000"/>
              <w:bottom w:val="single" w:sz="4" w:space="0" w:color="000000"/>
              <w:right w:val="single" w:sz="4" w:space="0" w:color="000000"/>
            </w:tcBorders>
            <w:shd w:val="clear" w:color="auto" w:fill="FFFFFF"/>
            <w:vAlign w:val="center"/>
          </w:tcPr>
          <w:p w:rsidR="00252621" w:rsidRPr="007D33DD" w:rsidRDefault="00252621" w:rsidP="00252621">
            <w:pPr>
              <w:spacing w:after="240"/>
              <w:rPr>
                <w:rFonts w:ascii="Arial" w:hAnsi="Arial" w:cs="Arial"/>
              </w:rPr>
            </w:pPr>
            <w:r w:rsidRPr="007D33DD">
              <w:rPr>
                <w:rFonts w:ascii="Arial" w:hAnsi="Arial" w:cs="Arial"/>
                <w:szCs w:val="22"/>
                <w:lang w:eastAsia="en-US"/>
              </w:rPr>
              <w:t>Tres (3) meses desde la finalización del contrato o, en su caso, la de la prórroga o prórrogas.</w:t>
            </w:r>
          </w:p>
        </w:tc>
      </w:tr>
    </w:tbl>
    <w:p w:rsidR="00252621" w:rsidRPr="006918E8" w:rsidRDefault="00252621" w:rsidP="00233FE9">
      <w:pPr>
        <w:spacing w:line="240" w:lineRule="atLeast"/>
        <w:jc w:val="both"/>
        <w:rPr>
          <w:rFonts w:ascii="Arial" w:hAnsi="Arial" w:cs="Arial"/>
          <w:b/>
        </w:rPr>
      </w:pPr>
    </w:p>
    <w:p w:rsidR="00367F2F" w:rsidRPr="006918E8"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line="240" w:lineRule="atLeast"/>
              <w:jc w:val="both"/>
              <w:rPr>
                <w:rFonts w:ascii="Arial" w:hAnsi="Arial" w:cs="Arial"/>
                <w:szCs w:val="22"/>
                <w:lang w:eastAsia="en-US"/>
              </w:rPr>
            </w:pPr>
            <w:bookmarkStart w:id="16" w:name="CC_19"/>
            <w:r w:rsidRPr="006918E8">
              <w:rPr>
                <w:rFonts w:ascii="Arial" w:hAnsi="Arial" w:cs="Arial"/>
                <w:b/>
                <w:szCs w:val="22"/>
                <w:lang w:eastAsia="en-US"/>
              </w:rPr>
              <w:t>1</w:t>
            </w:r>
            <w:r w:rsidR="00B41DA2">
              <w:rPr>
                <w:rFonts w:ascii="Arial" w:hAnsi="Arial" w:cs="Arial"/>
                <w:b/>
                <w:szCs w:val="22"/>
                <w:lang w:eastAsia="en-US"/>
              </w:rPr>
              <w:t>9</w:t>
            </w:r>
            <w:r w:rsidRPr="006918E8">
              <w:rPr>
                <w:rFonts w:ascii="Arial" w:hAnsi="Arial" w:cs="Arial"/>
                <w:b/>
                <w:szCs w:val="22"/>
                <w:lang w:eastAsia="en-US"/>
              </w:rPr>
              <w:t xml:space="preserve">.- </w:t>
            </w:r>
            <w:bookmarkEnd w:id="16"/>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367F2F" w:rsidRPr="006918E8"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r w:rsidRPr="006918E8">
              <w:rPr>
                <w:rFonts w:ascii="Arial" w:hAnsi="Arial" w:cs="Arial"/>
                <w:b/>
              </w:rPr>
              <w:t>1) CRITERIOS A VALORAR MEDIANTE JUICIO DE VALOR</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center"/>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4C1DF3" w:rsidRDefault="004C1DF3"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4253"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C77F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61"/>
        </w:trPr>
        <w:tc>
          <w:tcPr>
            <w:tcW w:w="8506" w:type="dxa"/>
            <w:gridSpan w:val="6"/>
            <w:tcBorders>
              <w:top w:val="nil"/>
            </w:tcBorders>
          </w:tcPr>
          <w:p w:rsidR="00364F6D" w:rsidRPr="00CD57C4" w:rsidRDefault="00364F6D" w:rsidP="00364F6D">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r w:rsidRPr="00CD57C4">
              <w:rPr>
                <w:rFonts w:ascii="Arial" w:hAnsi="Arial" w:cs="Arial"/>
                <w:b/>
              </w:rPr>
              <w:t xml:space="preserve">Serán excluidas del procedimiento de licitación aquellas licitadoras que no cumplan las condiciones técnicas exigidas y las que incorporen en los archivos electrónicos nº UNO o </w:t>
            </w:r>
            <w:r w:rsidR="006E43BF" w:rsidRPr="00CD57C4">
              <w:rPr>
                <w:rFonts w:ascii="Arial" w:hAnsi="Arial" w:cs="Arial"/>
                <w:b/>
              </w:rPr>
              <w:t>DOS documentaciones</w:t>
            </w:r>
            <w:r w:rsidRPr="00CD57C4">
              <w:rPr>
                <w:rFonts w:ascii="Arial" w:hAnsi="Arial" w:cs="Arial"/>
                <w:b/>
              </w:rPr>
              <w:t xml:space="preserve"> que deba ser objeto de evaluación mediante la aplicación de fórmulas (archivo electrónico nº TRES).</w:t>
            </w:r>
          </w:p>
          <w:p w:rsidR="004C1DF3" w:rsidRPr="007D33DD" w:rsidRDefault="004C1DF3" w:rsidP="00364F6D">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p>
          <w:p w:rsidR="00367F2F" w:rsidRPr="006918E8" w:rsidRDefault="00367F2F"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p w:rsidR="00367F2F" w:rsidRPr="006918E8" w:rsidRDefault="00367F2F" w:rsidP="00233FE9">
            <w:pPr>
              <w:spacing w:line="240" w:lineRule="atLeast"/>
              <w:jc w:val="both"/>
              <w:rPr>
                <w:rFonts w:ascii="Arial" w:hAnsi="Arial" w:cs="Arial"/>
                <w:b/>
                <w:szCs w:val="22"/>
                <w:lang w:eastAsia="en-US"/>
              </w:rPr>
            </w:pPr>
          </w:p>
          <w:p w:rsidR="00367F2F" w:rsidRPr="006918E8" w:rsidRDefault="00367F2F" w:rsidP="00233FE9">
            <w:pPr>
              <w:spacing w:line="240" w:lineRule="atLeast"/>
              <w:jc w:val="both"/>
              <w:rPr>
                <w:rFonts w:ascii="Arial" w:hAnsi="Arial" w:cs="Arial"/>
                <w:b/>
              </w:rPr>
            </w:pPr>
            <w:r w:rsidRPr="006918E8">
              <w:rPr>
                <w:rFonts w:ascii="Arial" w:hAnsi="Arial" w:cs="Arial"/>
                <w:b/>
              </w:rPr>
              <w:t>2) CRITERIOS A VALORAR MEDIANTE LA APLICACIÓN DE FÓRMULAS</w:t>
            </w:r>
          </w:p>
          <w:p w:rsidR="00367F2F" w:rsidRPr="006918E8" w:rsidRDefault="00367F2F"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367F2F" w:rsidRPr="006918E8" w:rsidTr="00576B02">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sz w:val="18"/>
                      <w:szCs w:val="18"/>
                    </w:rPr>
                  </w:pPr>
                  <w:r w:rsidRPr="006918E8">
                    <w:rPr>
                      <w:rFonts w:ascii="Arial" w:hAnsi="Arial" w:cs="Arial"/>
                      <w:b/>
                      <w:sz w:val="18"/>
                      <w:szCs w:val="18"/>
                    </w:rPr>
                    <w:t>Ponderación</w:t>
                  </w:r>
                </w:p>
              </w:tc>
            </w:tr>
            <w:tr w:rsidR="00367F2F" w:rsidRPr="006918E8"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4C1DF3" w:rsidP="00233FE9">
                  <w:pPr>
                    <w:tabs>
                      <w:tab w:val="left" w:pos="960"/>
                    </w:tabs>
                    <w:spacing w:line="240" w:lineRule="atLeast"/>
                    <w:rPr>
                      <w:rFonts w:ascii="Arial" w:hAnsi="Arial" w:cs="Arial"/>
                      <w:b/>
                      <w:sz w:val="18"/>
                      <w:szCs w:val="18"/>
                    </w:rPr>
                  </w:pPr>
                  <w:r w:rsidRPr="007D33DD">
                    <w:rPr>
                      <w:rFonts w:ascii="Arial" w:hAnsi="Arial" w:cs="Arial"/>
                      <w:b/>
                    </w:rPr>
                    <w:t>2.1.-</w:t>
                  </w:r>
                </w:p>
              </w:tc>
              <w:tc>
                <w:tcPr>
                  <w:tcW w:w="6095" w:type="dxa"/>
                  <w:tcBorders>
                    <w:top w:val="single" w:sz="6" w:space="0" w:color="000000"/>
                    <w:left w:val="single" w:sz="6" w:space="0" w:color="000000"/>
                    <w:bottom w:val="single" w:sz="6" w:space="0" w:color="000000"/>
                    <w:right w:val="single" w:sz="6" w:space="0" w:color="000000"/>
                  </w:tcBorders>
                  <w:vAlign w:val="center"/>
                </w:tcPr>
                <w:p w:rsidR="004C1DF3" w:rsidRPr="007D33DD" w:rsidRDefault="004C1DF3" w:rsidP="004C1DF3">
                  <w:pPr>
                    <w:tabs>
                      <w:tab w:val="left" w:pos="960"/>
                      <w:tab w:val="right" w:leader="hyphen" w:pos="6806"/>
                    </w:tabs>
                    <w:spacing w:line="240" w:lineRule="atLeast"/>
                    <w:rPr>
                      <w:rFonts w:ascii="Arial" w:hAnsi="Arial" w:cs="Arial"/>
                      <w:b/>
                    </w:rPr>
                  </w:pPr>
                  <w:r w:rsidRPr="007D33DD">
                    <w:rPr>
                      <w:rFonts w:ascii="Arial" w:hAnsi="Arial" w:cs="Arial"/>
                      <w:b/>
                    </w:rPr>
                    <w:t>Oferta económica:</w:t>
                  </w:r>
                </w:p>
                <w:p w:rsidR="004C1DF3" w:rsidRPr="007D33DD" w:rsidRDefault="004C1DF3" w:rsidP="004C1DF3">
                  <w:pPr>
                    <w:tabs>
                      <w:tab w:val="left" w:pos="960"/>
                      <w:tab w:val="right" w:leader="hyphen" w:pos="6806"/>
                    </w:tabs>
                    <w:spacing w:line="240" w:lineRule="atLeast"/>
                    <w:rPr>
                      <w:rFonts w:ascii="Arial" w:hAnsi="Arial" w:cs="Arial"/>
                    </w:rPr>
                  </w:pPr>
                </w:p>
                <w:p w:rsidR="004C1DF3" w:rsidRPr="007D33DD" w:rsidRDefault="004C1DF3" w:rsidP="004C1DF3">
                  <w:pPr>
                    <w:pStyle w:val="Zerrenda-paragrafoa"/>
                    <w:tabs>
                      <w:tab w:val="right" w:leader="hyphen" w:pos="6806"/>
                    </w:tabs>
                    <w:spacing w:after="0" w:line="240" w:lineRule="atLeast"/>
                    <w:ind w:left="360"/>
                    <w:rPr>
                      <w:rFonts w:ascii="Arial" w:hAnsi="Arial" w:cs="Arial"/>
                      <w:sz w:val="20"/>
                      <w:szCs w:val="20"/>
                    </w:rPr>
                  </w:pPr>
                  <w:r w:rsidRPr="007D33DD">
                    <w:rPr>
                      <w:rFonts w:ascii="Arial" w:hAnsi="Arial" w:cs="Arial"/>
                      <w:sz w:val="20"/>
                      <w:szCs w:val="20"/>
                    </w:rPr>
                    <w:t xml:space="preserve">Precio hora personal operario: de 0 a </w:t>
                  </w:r>
                  <w:r w:rsidRPr="00763189">
                    <w:rPr>
                      <w:rFonts w:ascii="Arial" w:hAnsi="Arial" w:cs="Arial"/>
                      <w:sz w:val="20"/>
                      <w:szCs w:val="20"/>
                    </w:rPr>
                    <w:t>70</w:t>
                  </w:r>
                  <w:r w:rsidRPr="007D33DD">
                    <w:rPr>
                      <w:rFonts w:ascii="Arial" w:hAnsi="Arial" w:cs="Arial"/>
                      <w:sz w:val="20"/>
                      <w:szCs w:val="20"/>
                    </w:rPr>
                    <w:t xml:space="preserve"> puntos</w:t>
                  </w:r>
                </w:p>
                <w:p w:rsidR="004C1DF3" w:rsidRPr="007D33DD" w:rsidRDefault="004C1DF3" w:rsidP="004C1DF3">
                  <w:pPr>
                    <w:pStyle w:val="Zerrenda-paragrafoa"/>
                    <w:tabs>
                      <w:tab w:val="right" w:leader="hyphen" w:pos="6806"/>
                    </w:tabs>
                    <w:spacing w:after="0" w:line="240" w:lineRule="atLeast"/>
                    <w:ind w:left="360"/>
                    <w:rPr>
                      <w:rFonts w:ascii="Arial" w:hAnsi="Arial" w:cs="Arial"/>
                      <w:sz w:val="20"/>
                      <w:szCs w:val="20"/>
                    </w:rPr>
                  </w:pPr>
                  <w:r w:rsidRPr="007D33DD">
                    <w:rPr>
                      <w:rFonts w:ascii="Arial" w:hAnsi="Arial" w:cs="Arial"/>
                      <w:sz w:val="20"/>
                      <w:szCs w:val="20"/>
                    </w:rPr>
                    <w:t>Precio servicios de prestación anual: de 0 a 15 puntos</w:t>
                  </w:r>
                </w:p>
                <w:p w:rsidR="00367F2F" w:rsidRPr="006918E8" w:rsidRDefault="00367F2F" w:rsidP="00233FE9">
                  <w:pPr>
                    <w:tabs>
                      <w:tab w:val="left" w:pos="960"/>
                      <w:tab w:val="right" w:leader="hyphen" w:pos="6806"/>
                    </w:tabs>
                    <w:spacing w:line="240" w:lineRule="atLeast"/>
                    <w:rPr>
                      <w:rFonts w:ascii="Arial" w:hAnsi="Arial" w:cs="Arial"/>
                      <w:b/>
                      <w:sz w:val="18"/>
                      <w:szCs w:val="18"/>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4C1DF3" w:rsidP="00233FE9">
                  <w:pPr>
                    <w:tabs>
                      <w:tab w:val="left" w:leader="hyphen" w:pos="130"/>
                      <w:tab w:val="left" w:pos="330"/>
                    </w:tabs>
                    <w:spacing w:line="240" w:lineRule="atLeast"/>
                    <w:ind w:left="-370"/>
                    <w:jc w:val="center"/>
                    <w:rPr>
                      <w:rFonts w:ascii="Arial" w:hAnsi="Arial" w:cs="Arial"/>
                      <w:sz w:val="18"/>
                      <w:szCs w:val="18"/>
                    </w:rPr>
                  </w:pPr>
                  <w:r w:rsidRPr="007D33DD">
                    <w:rPr>
                      <w:rFonts w:ascii="Arial" w:hAnsi="Arial" w:cs="Arial"/>
                      <w:lang w:eastAsia="en-US"/>
                    </w:rPr>
                    <w:t xml:space="preserve">De 0 a </w:t>
                  </w:r>
                  <w:r w:rsidRPr="00763189">
                    <w:rPr>
                      <w:rFonts w:ascii="Arial" w:hAnsi="Arial" w:cs="Arial"/>
                      <w:lang w:eastAsia="en-US"/>
                    </w:rPr>
                    <w:t>85</w:t>
                  </w:r>
                  <w:r w:rsidRPr="007D33DD">
                    <w:rPr>
                      <w:rFonts w:ascii="Arial" w:hAnsi="Arial" w:cs="Arial"/>
                      <w:lang w:eastAsia="en-US"/>
                    </w:rPr>
                    <w:t xml:space="preserve"> puntos</w:t>
                  </w:r>
                </w:p>
              </w:tc>
            </w:tr>
            <w:tr w:rsidR="004C1DF3" w:rsidRPr="006918E8"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4C1DF3" w:rsidRPr="007D33DD" w:rsidRDefault="004C1DF3" w:rsidP="004C1DF3">
                  <w:pPr>
                    <w:tabs>
                      <w:tab w:val="left" w:pos="960"/>
                    </w:tabs>
                    <w:spacing w:line="240" w:lineRule="atLeast"/>
                    <w:rPr>
                      <w:rFonts w:ascii="Arial" w:hAnsi="Arial" w:cs="Arial"/>
                      <w:b/>
                    </w:rPr>
                  </w:pPr>
                  <w:r w:rsidRPr="007D33DD">
                    <w:rPr>
                      <w:rFonts w:ascii="Arial" w:hAnsi="Arial" w:cs="Arial"/>
                      <w:b/>
                    </w:rPr>
                    <w:t xml:space="preserve">2.2.- </w:t>
                  </w:r>
                </w:p>
              </w:tc>
              <w:tc>
                <w:tcPr>
                  <w:tcW w:w="6095" w:type="dxa"/>
                  <w:tcBorders>
                    <w:top w:val="single" w:sz="6" w:space="0" w:color="000000"/>
                    <w:left w:val="single" w:sz="6" w:space="0" w:color="000000"/>
                    <w:bottom w:val="single" w:sz="6" w:space="0" w:color="000000"/>
                    <w:right w:val="single" w:sz="6" w:space="0" w:color="000000"/>
                  </w:tcBorders>
                  <w:vAlign w:val="center"/>
                </w:tcPr>
                <w:p w:rsidR="004C1DF3" w:rsidRPr="007D33DD" w:rsidRDefault="004C1DF3" w:rsidP="004C1DF3">
                  <w:pPr>
                    <w:tabs>
                      <w:tab w:val="left" w:pos="960"/>
                      <w:tab w:val="right" w:leader="hyphen" w:pos="6806"/>
                    </w:tabs>
                    <w:spacing w:line="240" w:lineRule="atLeast"/>
                    <w:rPr>
                      <w:rFonts w:ascii="Arial" w:hAnsi="Arial" w:cs="Arial"/>
                      <w:b/>
                    </w:rPr>
                  </w:pPr>
                  <w:r w:rsidRPr="007D33DD">
                    <w:rPr>
                      <w:rFonts w:ascii="Arial" w:hAnsi="Arial" w:cs="Arial"/>
                      <w:b/>
                    </w:rPr>
                    <w:t>Igualdad entre mujeres y hombres</w:t>
                  </w:r>
                </w:p>
              </w:tc>
              <w:tc>
                <w:tcPr>
                  <w:tcW w:w="1276" w:type="dxa"/>
                  <w:tcBorders>
                    <w:top w:val="single" w:sz="6" w:space="0" w:color="000000"/>
                    <w:left w:val="single" w:sz="6" w:space="0" w:color="000000"/>
                    <w:bottom w:val="single" w:sz="6" w:space="0" w:color="000000"/>
                    <w:right w:val="single" w:sz="6" w:space="0" w:color="000000"/>
                  </w:tcBorders>
                  <w:vAlign w:val="center"/>
                </w:tcPr>
                <w:p w:rsidR="004C1DF3" w:rsidRPr="007D33DD" w:rsidRDefault="004C1DF3" w:rsidP="004C1DF3">
                  <w:pPr>
                    <w:spacing w:line="240" w:lineRule="atLeast"/>
                    <w:ind w:left="-43"/>
                    <w:jc w:val="center"/>
                    <w:rPr>
                      <w:rFonts w:ascii="Arial" w:hAnsi="Arial" w:cs="Arial"/>
                      <w:lang w:eastAsia="en-US"/>
                    </w:rPr>
                  </w:pPr>
                  <w:r w:rsidRPr="007D33DD">
                    <w:rPr>
                      <w:rFonts w:ascii="Arial" w:hAnsi="Arial" w:cs="Arial"/>
                      <w:lang w:eastAsia="en-US"/>
                    </w:rPr>
                    <w:t>De 0 a 5 puntos</w:t>
                  </w:r>
                </w:p>
              </w:tc>
            </w:tr>
            <w:tr w:rsidR="004C1DF3" w:rsidRPr="006918E8" w:rsidTr="004C1DF3">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4C1DF3" w:rsidRPr="007D33DD" w:rsidRDefault="004C1DF3" w:rsidP="004C1DF3">
                  <w:pPr>
                    <w:tabs>
                      <w:tab w:val="left" w:pos="960"/>
                    </w:tabs>
                    <w:spacing w:line="240" w:lineRule="atLeast"/>
                    <w:rPr>
                      <w:rFonts w:ascii="Arial" w:hAnsi="Arial" w:cs="Arial"/>
                    </w:rPr>
                  </w:pPr>
                  <w:r w:rsidRPr="007D33DD">
                    <w:rPr>
                      <w:rFonts w:ascii="Arial" w:hAnsi="Arial" w:cs="Arial"/>
                      <w:b/>
                    </w:rPr>
                    <w:t>2.3.-</w:t>
                  </w:r>
                  <w:r w:rsidRPr="007D33DD">
                    <w:rPr>
                      <w:rFonts w:ascii="Arial" w:hAnsi="Arial" w:cs="Arial"/>
                    </w:rPr>
                    <w:t xml:space="preserve"> </w:t>
                  </w:r>
                </w:p>
              </w:tc>
              <w:tc>
                <w:tcPr>
                  <w:tcW w:w="6095" w:type="dxa"/>
                  <w:tcBorders>
                    <w:top w:val="single" w:sz="6" w:space="0" w:color="000000"/>
                    <w:left w:val="single" w:sz="6" w:space="0" w:color="000000"/>
                    <w:bottom w:val="single" w:sz="6" w:space="0" w:color="000000"/>
                    <w:right w:val="single" w:sz="6" w:space="0" w:color="000000"/>
                  </w:tcBorders>
                  <w:shd w:val="clear" w:color="auto" w:fill="auto"/>
                  <w:vAlign w:val="center"/>
                </w:tcPr>
                <w:p w:rsidR="004C1DF3" w:rsidRPr="007D33DD" w:rsidRDefault="004C1DF3" w:rsidP="004C1DF3">
                  <w:pPr>
                    <w:tabs>
                      <w:tab w:val="left" w:pos="960"/>
                      <w:tab w:val="right" w:leader="hyphen" w:pos="6806"/>
                    </w:tabs>
                    <w:spacing w:line="240" w:lineRule="atLeast"/>
                    <w:rPr>
                      <w:rFonts w:ascii="Arial" w:hAnsi="Arial" w:cs="Arial"/>
                    </w:rPr>
                  </w:pPr>
                  <w:r w:rsidRPr="007D33DD">
                    <w:rPr>
                      <w:rFonts w:ascii="Arial" w:hAnsi="Arial" w:cs="Arial"/>
                      <w:b/>
                    </w:rPr>
                    <w:t>Criterios medioambientales</w:t>
                  </w: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rsidR="004C1DF3" w:rsidRPr="007D33DD" w:rsidRDefault="00763189" w:rsidP="004C1DF3">
                  <w:pPr>
                    <w:spacing w:line="240" w:lineRule="atLeast"/>
                    <w:ind w:left="-43"/>
                    <w:jc w:val="center"/>
                    <w:rPr>
                      <w:rFonts w:ascii="Arial" w:hAnsi="Arial" w:cs="Arial"/>
                      <w:i/>
                      <w:u w:val="single"/>
                    </w:rPr>
                  </w:pPr>
                  <w:r w:rsidRPr="000C3AEF">
                    <w:rPr>
                      <w:rFonts w:ascii="Arial" w:hAnsi="Arial" w:cs="Arial"/>
                      <w:lang w:eastAsia="en-US"/>
                    </w:rPr>
                    <w:t>De 0 a 7</w:t>
                  </w:r>
                  <w:r w:rsidR="004C1DF3" w:rsidRPr="000C3AEF">
                    <w:rPr>
                      <w:rFonts w:ascii="Arial" w:hAnsi="Arial" w:cs="Arial"/>
                      <w:lang w:eastAsia="en-US"/>
                    </w:rPr>
                    <w:t xml:space="preserve"> puntos</w:t>
                  </w:r>
                </w:p>
              </w:tc>
            </w:tr>
            <w:tr w:rsidR="00167BC5" w:rsidRPr="006918E8" w:rsidTr="004C1DF3">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67BC5" w:rsidRPr="000411EC" w:rsidRDefault="00167BC5" w:rsidP="004C1DF3">
                  <w:pPr>
                    <w:tabs>
                      <w:tab w:val="left" w:pos="960"/>
                    </w:tabs>
                    <w:spacing w:line="240" w:lineRule="atLeast"/>
                    <w:rPr>
                      <w:rFonts w:ascii="Arial" w:hAnsi="Arial" w:cs="Arial"/>
                      <w:b/>
                    </w:rPr>
                  </w:pPr>
                  <w:r w:rsidRPr="000411EC">
                    <w:rPr>
                      <w:rFonts w:ascii="Arial" w:hAnsi="Arial" w:cs="Arial"/>
                      <w:b/>
                    </w:rPr>
                    <w:t>2.4.-</w:t>
                  </w:r>
                </w:p>
              </w:tc>
              <w:tc>
                <w:tcPr>
                  <w:tcW w:w="6095" w:type="dxa"/>
                  <w:tcBorders>
                    <w:top w:val="single" w:sz="6" w:space="0" w:color="000000"/>
                    <w:left w:val="single" w:sz="6" w:space="0" w:color="000000"/>
                    <w:bottom w:val="single" w:sz="6" w:space="0" w:color="000000"/>
                    <w:right w:val="single" w:sz="6" w:space="0" w:color="000000"/>
                  </w:tcBorders>
                  <w:shd w:val="clear" w:color="auto" w:fill="auto"/>
                  <w:vAlign w:val="center"/>
                </w:tcPr>
                <w:p w:rsidR="00167BC5" w:rsidRPr="000411EC" w:rsidRDefault="00167BC5" w:rsidP="00760238">
                  <w:pPr>
                    <w:tabs>
                      <w:tab w:val="left" w:pos="960"/>
                      <w:tab w:val="right" w:leader="hyphen" w:pos="6806"/>
                    </w:tabs>
                    <w:spacing w:line="240" w:lineRule="atLeast"/>
                    <w:jc w:val="both"/>
                    <w:rPr>
                      <w:rFonts w:ascii="Arial" w:hAnsi="Arial" w:cs="Arial"/>
                      <w:b/>
                    </w:rPr>
                  </w:pPr>
                  <w:r w:rsidRPr="000411EC">
                    <w:rPr>
                      <w:rFonts w:ascii="Arial" w:hAnsi="Arial" w:cs="Arial"/>
                      <w:b/>
                    </w:rPr>
                    <w:t>Mejora consistente en la puesta a disposición de medios auxiliares y útiles de trabajo adaptados a los locales objeto del contrato</w:t>
                  </w:r>
                </w:p>
                <w:p w:rsidR="00167BC5" w:rsidRPr="000411EC" w:rsidRDefault="00167BC5" w:rsidP="004C1DF3">
                  <w:pPr>
                    <w:tabs>
                      <w:tab w:val="left" w:pos="960"/>
                      <w:tab w:val="right" w:leader="hyphen" w:pos="6806"/>
                    </w:tabs>
                    <w:spacing w:line="240" w:lineRule="atLeast"/>
                    <w:rPr>
                      <w:rFonts w:ascii="Arial" w:hAnsi="Arial" w:cs="Arial"/>
                      <w:b/>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rsidR="00167BC5" w:rsidRPr="00167BC5" w:rsidRDefault="00763189" w:rsidP="004C1DF3">
                  <w:pPr>
                    <w:spacing w:line="240" w:lineRule="atLeast"/>
                    <w:ind w:left="-43"/>
                    <w:jc w:val="center"/>
                    <w:rPr>
                      <w:rFonts w:ascii="Arial" w:hAnsi="Arial" w:cs="Arial"/>
                      <w:highlight w:val="yellow"/>
                      <w:lang w:eastAsia="en-US"/>
                    </w:rPr>
                  </w:pPr>
                  <w:r w:rsidRPr="000411EC">
                    <w:rPr>
                      <w:rFonts w:ascii="Arial" w:hAnsi="Arial" w:cs="Arial"/>
                      <w:lang w:eastAsia="en-US"/>
                    </w:rPr>
                    <w:t>De 0 a 3</w:t>
                  </w:r>
                  <w:r w:rsidR="00167BC5" w:rsidRPr="000411EC">
                    <w:rPr>
                      <w:rFonts w:ascii="Arial" w:hAnsi="Arial" w:cs="Arial"/>
                      <w:lang w:eastAsia="en-US"/>
                    </w:rPr>
                    <w:t xml:space="preserve"> puntos</w:t>
                  </w:r>
                </w:p>
              </w:tc>
            </w:tr>
          </w:tbl>
          <w:p w:rsidR="00367F2F" w:rsidRPr="006918E8" w:rsidRDefault="00367F2F" w:rsidP="00233FE9">
            <w:pPr>
              <w:spacing w:line="240" w:lineRule="atLeast"/>
              <w:jc w:val="both"/>
              <w:rPr>
                <w:rFonts w:ascii="Arial" w:hAnsi="Arial" w:cs="Arial"/>
                <w:b/>
                <w:sz w:val="18"/>
                <w:szCs w:val="18"/>
              </w:rPr>
            </w:pPr>
          </w:p>
          <w:p w:rsidR="004C1DF3" w:rsidRPr="007D33DD" w:rsidRDefault="004C1DF3" w:rsidP="004C1DF3">
            <w:pPr>
              <w:spacing w:line="240" w:lineRule="atLeast"/>
              <w:ind w:left="176"/>
              <w:jc w:val="both"/>
              <w:rPr>
                <w:rFonts w:ascii="Arial" w:hAnsi="Arial" w:cs="Arial"/>
                <w:b/>
              </w:rPr>
            </w:pPr>
            <w:r w:rsidRPr="007D33DD">
              <w:rPr>
                <w:rFonts w:ascii="Arial" w:hAnsi="Arial" w:cs="Arial"/>
                <w:b/>
              </w:rPr>
              <w:t>2.1. PRECIO (FÓRMULA):</w:t>
            </w:r>
            <w:r w:rsidRPr="007D33DD">
              <w:rPr>
                <w:rFonts w:ascii="Arial" w:hAnsi="Arial" w:cs="Arial"/>
                <w:b/>
                <w:noProof/>
                <w:spacing w:val="-2"/>
              </w:rPr>
              <w:t xml:space="preserve"> </w:t>
            </w:r>
            <w:r w:rsidRPr="00763189">
              <w:rPr>
                <w:rFonts w:ascii="Arial" w:hAnsi="Arial" w:cs="Arial"/>
                <w:b/>
                <w:noProof/>
                <w:spacing w:val="-2"/>
              </w:rPr>
              <w:t>hasta 85 puntos</w:t>
            </w:r>
            <w:r w:rsidRPr="007D33DD">
              <w:rPr>
                <w:rFonts w:ascii="Arial" w:hAnsi="Arial" w:cs="Arial"/>
                <w:b/>
                <w:noProof/>
                <w:spacing w:val="-2"/>
              </w:rPr>
              <w:t>.</w:t>
            </w:r>
          </w:p>
          <w:p w:rsidR="004C1DF3" w:rsidRPr="007D33DD" w:rsidRDefault="004C1DF3" w:rsidP="004C1DF3">
            <w:pPr>
              <w:suppressAutoHyphens/>
              <w:spacing w:after="60"/>
              <w:ind w:left="719"/>
              <w:jc w:val="both"/>
              <w:rPr>
                <w:rFonts w:ascii="Arial" w:hAnsi="Arial" w:cs="Arial"/>
                <w:noProof/>
                <w:spacing w:val="-2"/>
              </w:rPr>
            </w:pPr>
          </w:p>
          <w:p w:rsidR="004C1DF3" w:rsidRPr="007D33DD" w:rsidRDefault="004C1DF3" w:rsidP="004C1DF3">
            <w:pPr>
              <w:spacing w:line="240" w:lineRule="atLeast"/>
              <w:ind w:left="209"/>
              <w:jc w:val="both"/>
              <w:rPr>
                <w:rFonts w:ascii="Arial" w:hAnsi="Arial"/>
              </w:rPr>
            </w:pPr>
            <w:r w:rsidRPr="007D33DD">
              <w:rPr>
                <w:rFonts w:ascii="Arial" w:hAnsi="Arial"/>
              </w:rPr>
              <w:t>Para la valoración de las ofertas económicas presentadas por las licitadoras se procederá conforme al siguiente procedimiento:</w:t>
            </w:r>
          </w:p>
          <w:p w:rsidR="004C1DF3" w:rsidRPr="007D33DD" w:rsidRDefault="004C1DF3" w:rsidP="004C1DF3">
            <w:pPr>
              <w:spacing w:line="240" w:lineRule="atLeast"/>
              <w:ind w:left="209"/>
              <w:jc w:val="both"/>
              <w:rPr>
                <w:rFonts w:ascii="Arial" w:hAnsi="Arial"/>
                <w:lang w:eastAsia="en-US"/>
              </w:rPr>
            </w:pPr>
          </w:p>
          <w:p w:rsidR="004C1DF3" w:rsidRPr="007D33DD" w:rsidRDefault="004C1DF3" w:rsidP="004C1DF3">
            <w:pPr>
              <w:spacing w:line="240" w:lineRule="atLeast"/>
              <w:ind w:left="209"/>
              <w:jc w:val="both"/>
              <w:rPr>
                <w:rFonts w:ascii="Arial" w:hAnsi="Arial"/>
              </w:rPr>
            </w:pPr>
            <w:r w:rsidRPr="007D33DD">
              <w:rPr>
                <w:rFonts w:ascii="Arial" w:hAnsi="Arial"/>
              </w:rPr>
              <w:t xml:space="preserve">1) La valoración se realizará por cada uno de los precios. Si uno de los precios ofertados </w:t>
            </w:r>
            <w:r w:rsidRPr="007D33DD">
              <w:rPr>
                <w:rFonts w:ascii="Arial" w:hAnsi="Arial"/>
              </w:rPr>
              <w:lastRenderedPageBreak/>
              <w:t xml:space="preserve">de cualquiera de los conceptos excede del de licitación, la propuesta de la empresa se desechará en su totalidad, quedando, por tanto, fuera de la licitación. </w:t>
            </w:r>
          </w:p>
          <w:p w:rsidR="004C1DF3" w:rsidRPr="007D33DD" w:rsidRDefault="004C1DF3" w:rsidP="004C1DF3">
            <w:pPr>
              <w:spacing w:line="240" w:lineRule="atLeast"/>
              <w:ind w:left="209"/>
              <w:jc w:val="both"/>
              <w:rPr>
                <w:rFonts w:ascii="Arial" w:hAnsi="Arial" w:cs="Arial"/>
                <w:sz w:val="18"/>
                <w:szCs w:val="18"/>
              </w:rPr>
            </w:pPr>
          </w:p>
          <w:p w:rsidR="004C1DF3" w:rsidRPr="007D33DD" w:rsidRDefault="004C1DF3" w:rsidP="004C1DF3">
            <w:pPr>
              <w:spacing w:line="240" w:lineRule="atLeast"/>
              <w:ind w:left="209"/>
              <w:jc w:val="both"/>
              <w:rPr>
                <w:rFonts w:ascii="Arial" w:hAnsi="Arial"/>
              </w:rPr>
            </w:pPr>
            <w:r w:rsidRPr="007D33DD">
              <w:rPr>
                <w:rFonts w:ascii="Arial" w:hAnsi="Arial"/>
              </w:rPr>
              <w:t>2) Comprobado que los precios no sobrepasan los de licitación, se valorará cada precio conforme a la siguiente fórmula:</w:t>
            </w:r>
          </w:p>
          <w:p w:rsidR="004C1DF3" w:rsidRPr="007D33DD" w:rsidRDefault="004C1DF3" w:rsidP="004C1DF3">
            <w:pPr>
              <w:suppressAutoHyphens/>
              <w:spacing w:after="60"/>
              <w:ind w:left="719"/>
              <w:jc w:val="both"/>
              <w:rPr>
                <w:rFonts w:ascii="Arial" w:hAnsi="Arial" w:cs="Arial"/>
                <w:noProof/>
                <w:spacing w:val="-2"/>
              </w:rPr>
            </w:pPr>
          </w:p>
          <w:p w:rsidR="004C1DF3" w:rsidRPr="007D33DD" w:rsidRDefault="004C1DF3" w:rsidP="004C1DF3">
            <w:pPr>
              <w:suppressAutoHyphens/>
              <w:spacing w:after="60"/>
              <w:ind w:left="719"/>
              <w:jc w:val="both"/>
              <w:rPr>
                <w:rFonts w:ascii="Arial" w:hAnsi="Arial" w:cs="Arial"/>
                <w:noProof/>
                <w:spacing w:val="-2"/>
              </w:rPr>
            </w:pPr>
            <w:r w:rsidRPr="007D33DD">
              <w:rPr>
                <w:rFonts w:ascii="Arial" w:hAnsi="Arial" w:cs="Arial"/>
                <w:noProof/>
                <w:spacing w:val="-2"/>
              </w:rPr>
              <w:t>La fórmula de valoración de las ofertas económicas se calculará otorgando 0 puntos a la oferta que iguale el tipo de licitación e incrementando 2 puntos por cada 1% de baja, siendo la puntuación máxima de 100 puntos, salvo que alguna baja supere el 50%, en cuyo caso se le otorgarán 100 puntos y se interpolará el resto:</w:t>
            </w:r>
          </w:p>
          <w:p w:rsidR="004C1DF3" w:rsidRPr="007D33DD" w:rsidRDefault="004C1DF3" w:rsidP="004C1DF3">
            <w:pPr>
              <w:suppressAutoHyphens/>
              <w:spacing w:after="60"/>
              <w:ind w:left="719"/>
              <w:jc w:val="both"/>
              <w:rPr>
                <w:rFonts w:ascii="Arial" w:hAnsi="Arial" w:cs="Arial"/>
                <w:noProof/>
                <w:spacing w:val="-2"/>
              </w:rPr>
            </w:pPr>
          </w:p>
          <w:p w:rsidR="004C1DF3" w:rsidRPr="007D33DD" w:rsidRDefault="004C1DF3" w:rsidP="004C1DF3">
            <w:pPr>
              <w:suppressAutoHyphens/>
              <w:spacing w:after="60"/>
              <w:ind w:left="719"/>
              <w:jc w:val="both"/>
              <w:rPr>
                <w:rFonts w:ascii="Arial" w:hAnsi="Arial" w:cs="Arial"/>
                <w:noProof/>
                <w:spacing w:val="-2"/>
              </w:rPr>
            </w:pPr>
            <w:r w:rsidRPr="007D33DD">
              <w:rPr>
                <w:rFonts w:ascii="Arial" w:hAnsi="Arial" w:cs="Arial"/>
                <w:noProof/>
                <w:spacing w:val="-2"/>
              </w:rPr>
              <w:t>Puntos (s/100) de la oferta X = 2 x baja de la oferta X (s/100).</w:t>
            </w:r>
          </w:p>
          <w:p w:rsidR="004C1DF3" w:rsidRPr="007D33DD" w:rsidRDefault="004C1DF3" w:rsidP="004C1DF3">
            <w:pPr>
              <w:suppressAutoHyphens/>
              <w:spacing w:after="60"/>
              <w:ind w:left="719"/>
              <w:jc w:val="both"/>
              <w:rPr>
                <w:rFonts w:ascii="Arial" w:hAnsi="Arial" w:cs="Arial"/>
                <w:noProof/>
                <w:spacing w:val="-2"/>
              </w:rPr>
            </w:pPr>
            <w:r w:rsidRPr="007D33DD">
              <w:rPr>
                <w:rFonts w:ascii="Arial" w:hAnsi="Arial" w:cs="Arial"/>
                <w:noProof/>
                <w:spacing w:val="-2"/>
              </w:rPr>
              <w:t>Siendo la baja:</w:t>
            </w:r>
          </w:p>
          <w:p w:rsidR="004C1DF3" w:rsidRPr="007D33DD" w:rsidRDefault="004C1DF3" w:rsidP="004C1DF3">
            <w:pPr>
              <w:tabs>
                <w:tab w:val="left" w:pos="7371"/>
              </w:tabs>
              <w:spacing w:after="60"/>
              <w:ind w:left="719"/>
              <w:jc w:val="both"/>
              <w:rPr>
                <w:rFonts w:ascii="Arial" w:hAnsi="Arial" w:cs="Arial"/>
                <w:noProof/>
                <w:spacing w:val="-2"/>
              </w:rPr>
            </w:pPr>
            <w:r w:rsidRPr="007D33DD">
              <w:rPr>
                <w:rFonts w:ascii="Arial" w:hAnsi="Arial" w:cs="Arial"/>
                <w:noProof/>
                <w:spacing w:val="-2"/>
              </w:rPr>
              <w:t>(Precio de licitación – Oferta X) / Precio de licitación (en porcentaje)"</w:t>
            </w:r>
          </w:p>
          <w:p w:rsidR="004C1DF3" w:rsidRPr="007D33DD" w:rsidRDefault="004C1DF3" w:rsidP="004C1DF3">
            <w:pPr>
              <w:tabs>
                <w:tab w:val="left" w:pos="7371"/>
              </w:tabs>
              <w:spacing w:after="60"/>
              <w:ind w:left="719"/>
              <w:jc w:val="both"/>
              <w:rPr>
                <w:rFonts w:ascii="Arial" w:hAnsi="Arial" w:cs="Arial"/>
                <w:noProof/>
                <w:spacing w:val="-2"/>
              </w:rPr>
            </w:pPr>
          </w:p>
          <w:p w:rsidR="004C1DF3" w:rsidRPr="007D33DD" w:rsidRDefault="004C1DF3" w:rsidP="004C1DF3">
            <w:pPr>
              <w:spacing w:line="240" w:lineRule="atLeast"/>
              <w:ind w:left="209"/>
              <w:jc w:val="both"/>
              <w:rPr>
                <w:rFonts w:ascii="Arial" w:hAnsi="Arial" w:cs="Arial"/>
                <w:spacing w:val="-2"/>
              </w:rPr>
            </w:pPr>
            <w:r w:rsidRPr="007D33DD">
              <w:rPr>
                <w:rFonts w:ascii="Arial" w:hAnsi="Arial" w:cs="Arial"/>
                <w:spacing w:val="-2"/>
              </w:rPr>
              <w:t xml:space="preserve">Al resultado así obtenido para cada precio, se le aplicará el porcentaje que representa su ponderación en el total de puntos. </w:t>
            </w:r>
          </w:p>
          <w:p w:rsidR="00367F2F" w:rsidRDefault="00367F2F" w:rsidP="00233FE9">
            <w:pPr>
              <w:spacing w:line="240" w:lineRule="atLeast"/>
              <w:ind w:left="176"/>
              <w:jc w:val="both"/>
              <w:rPr>
                <w:rFonts w:ascii="Arial" w:hAnsi="Arial" w:cs="Arial"/>
                <w:b/>
                <w:sz w:val="18"/>
                <w:szCs w:val="18"/>
              </w:rPr>
            </w:pPr>
          </w:p>
          <w:p w:rsidR="00C77FC9" w:rsidRPr="007D33DD" w:rsidRDefault="00C77FC9" w:rsidP="00C77FC9">
            <w:pPr>
              <w:suppressAutoHyphens/>
              <w:spacing w:after="60"/>
              <w:ind w:left="209"/>
              <w:jc w:val="both"/>
              <w:rPr>
                <w:rFonts w:ascii="Arial" w:hAnsi="Arial" w:cs="Arial"/>
                <w:b/>
                <w:noProof/>
                <w:spacing w:val="-2"/>
              </w:rPr>
            </w:pPr>
            <w:r w:rsidRPr="007D33DD">
              <w:rPr>
                <w:rFonts w:ascii="Arial" w:hAnsi="Arial" w:cs="Arial"/>
                <w:b/>
                <w:noProof/>
                <w:spacing w:val="-2"/>
              </w:rPr>
              <w:t xml:space="preserve">2.2. CRITERIO DE IGUALDAD ENTRE  MUJERES Y HOMBRES: hasta 5 puntos. </w:t>
            </w:r>
          </w:p>
          <w:p w:rsidR="00C77FC9" w:rsidRPr="007D33DD" w:rsidRDefault="00C77FC9" w:rsidP="00C77FC9">
            <w:pPr>
              <w:suppressAutoHyphens/>
              <w:spacing w:after="60"/>
              <w:ind w:left="209"/>
              <w:jc w:val="both"/>
              <w:rPr>
                <w:rFonts w:ascii="Arial" w:hAnsi="Arial" w:cs="Arial"/>
                <w:b/>
                <w:noProof/>
                <w:spacing w:val="-2"/>
              </w:rPr>
            </w:pPr>
          </w:p>
          <w:p w:rsidR="00C77FC9" w:rsidRPr="00760238" w:rsidRDefault="00C77FC9" w:rsidP="00C77FC9">
            <w:pPr>
              <w:ind w:left="209"/>
              <w:jc w:val="both"/>
              <w:rPr>
                <w:rFonts w:ascii="Arial" w:hAnsi="Arial" w:cs="Arial"/>
                <w:noProof/>
                <w:spacing w:val="-2"/>
              </w:rPr>
            </w:pPr>
            <w:r w:rsidRPr="00760238">
              <w:rPr>
                <w:rFonts w:ascii="Arial" w:hAnsi="Arial" w:cs="Arial"/>
                <w:noProof/>
                <w:spacing w:val="-2"/>
              </w:rPr>
              <w:t xml:space="preserve">Se </w:t>
            </w:r>
            <w:r w:rsidRPr="00760238">
              <w:rPr>
                <w:rFonts w:ascii="Arial" w:hAnsi="Arial" w:cs="Arial"/>
                <w:b/>
                <w:noProof/>
                <w:spacing w:val="-2"/>
              </w:rPr>
              <w:t>valorarán otorgando 5 puntos</w:t>
            </w:r>
            <w:r w:rsidRPr="00760238">
              <w:rPr>
                <w:rFonts w:ascii="Arial" w:hAnsi="Arial" w:cs="Arial"/>
                <w:noProof/>
                <w:spacing w:val="-2"/>
              </w:rPr>
              <w:t xml:space="preserve"> las ofertas que, mediante la incorporación de mujeres en puestos de responsabilidad, contribuyan a romper la desigualdad laboral entre hombres y mujeres, otorgando 5 puntos en el caso de que sea una mujer la persona que desempeñe la función de responsable-interlocutora por parte de la empresa adjudicataria a lo largo de la prestación del contrato. </w:t>
            </w:r>
          </w:p>
          <w:p w:rsidR="00C77FC9" w:rsidRPr="00760238" w:rsidRDefault="00C77FC9" w:rsidP="00C77FC9">
            <w:pPr>
              <w:ind w:left="209"/>
              <w:jc w:val="both"/>
              <w:rPr>
                <w:rFonts w:ascii="Arial" w:hAnsi="Arial" w:cs="Arial"/>
                <w:noProof/>
                <w:spacing w:val="-2"/>
              </w:rPr>
            </w:pPr>
          </w:p>
          <w:p w:rsidR="00C77FC9" w:rsidRPr="007D33DD" w:rsidRDefault="00C77FC9" w:rsidP="00C77FC9">
            <w:pPr>
              <w:ind w:left="209"/>
              <w:jc w:val="both"/>
              <w:rPr>
                <w:rFonts w:ascii="Arial" w:hAnsi="Arial" w:cs="Arial"/>
                <w:noProof/>
                <w:spacing w:val="-2"/>
              </w:rPr>
            </w:pPr>
            <w:r w:rsidRPr="00760238">
              <w:rPr>
                <w:rFonts w:ascii="Arial" w:hAnsi="Arial" w:cs="Arial"/>
                <w:noProof/>
                <w:spacing w:val="-2"/>
              </w:rPr>
              <w:t>El compromiso se acreditará mediante declaración responsable y se realizará su seguimiento en la ejecución.</w:t>
            </w:r>
          </w:p>
          <w:p w:rsidR="00C77FC9" w:rsidRDefault="00C77FC9" w:rsidP="00233FE9">
            <w:pPr>
              <w:spacing w:line="240" w:lineRule="atLeast"/>
              <w:ind w:left="176"/>
              <w:jc w:val="both"/>
              <w:rPr>
                <w:rFonts w:ascii="Arial" w:hAnsi="Arial" w:cs="Arial"/>
                <w:b/>
                <w:sz w:val="18"/>
                <w:szCs w:val="18"/>
              </w:rPr>
            </w:pPr>
          </w:p>
          <w:p w:rsidR="00C77FC9" w:rsidRPr="007D33DD" w:rsidRDefault="00C77FC9" w:rsidP="00C77FC9">
            <w:pPr>
              <w:suppressAutoHyphens/>
              <w:spacing w:after="60"/>
              <w:ind w:left="719" w:hanging="510"/>
              <w:jc w:val="both"/>
              <w:rPr>
                <w:rFonts w:ascii="Arial" w:hAnsi="Arial" w:cs="Arial"/>
                <w:b/>
                <w:noProof/>
                <w:spacing w:val="-2"/>
              </w:rPr>
            </w:pPr>
            <w:r w:rsidRPr="007D33DD">
              <w:rPr>
                <w:rFonts w:ascii="Arial" w:hAnsi="Arial" w:cs="Arial"/>
                <w:b/>
                <w:noProof/>
                <w:spacing w:val="-2"/>
              </w:rPr>
              <w:t>2.3. CRIT</w:t>
            </w:r>
            <w:r w:rsidR="00685E0A">
              <w:rPr>
                <w:rFonts w:ascii="Arial" w:hAnsi="Arial" w:cs="Arial"/>
                <w:b/>
                <w:noProof/>
                <w:spacing w:val="-2"/>
              </w:rPr>
              <w:t>ERIOS MEDIOAMBIENTALES</w:t>
            </w:r>
            <w:r w:rsidR="00685E0A" w:rsidRPr="000411EC">
              <w:rPr>
                <w:rFonts w:ascii="Arial" w:hAnsi="Arial" w:cs="Arial"/>
                <w:b/>
                <w:noProof/>
                <w:spacing w:val="-2"/>
              </w:rPr>
              <w:t>: hasta 7</w:t>
            </w:r>
            <w:r w:rsidRPr="000411EC">
              <w:rPr>
                <w:rFonts w:ascii="Arial" w:hAnsi="Arial" w:cs="Arial"/>
                <w:b/>
                <w:noProof/>
                <w:spacing w:val="-2"/>
              </w:rPr>
              <w:t xml:space="preserve"> puntos.</w:t>
            </w:r>
            <w:r w:rsidRPr="007D33DD">
              <w:rPr>
                <w:rFonts w:ascii="Arial" w:hAnsi="Arial" w:cs="Arial"/>
                <w:b/>
                <w:noProof/>
                <w:spacing w:val="-2"/>
              </w:rPr>
              <w:t xml:space="preserve"> </w:t>
            </w:r>
          </w:p>
          <w:p w:rsidR="00C77FC9" w:rsidRPr="007D33DD" w:rsidRDefault="00C77FC9" w:rsidP="00C77FC9">
            <w:pPr>
              <w:suppressAutoHyphens/>
              <w:spacing w:after="60"/>
              <w:ind w:left="719" w:hanging="510"/>
              <w:jc w:val="both"/>
              <w:rPr>
                <w:rFonts w:ascii="Arial" w:hAnsi="Arial" w:cs="Arial"/>
                <w:b/>
                <w:noProof/>
                <w:spacing w:val="-2"/>
              </w:rPr>
            </w:pPr>
          </w:p>
          <w:p w:rsidR="00C77FC9" w:rsidRPr="00D31556" w:rsidRDefault="00C77FC9" w:rsidP="00C77FC9">
            <w:pPr>
              <w:ind w:left="209"/>
              <w:jc w:val="both"/>
              <w:rPr>
                <w:rFonts w:ascii="Arial" w:hAnsi="Arial" w:cs="Arial"/>
                <w:noProof/>
                <w:spacing w:val="-2"/>
              </w:rPr>
            </w:pPr>
            <w:r w:rsidRPr="00D31556">
              <w:rPr>
                <w:rFonts w:ascii="Arial" w:hAnsi="Arial" w:cs="Arial"/>
                <w:noProof/>
                <w:spacing w:val="-2"/>
              </w:rPr>
              <w:t>Con el objeto de incidir en el ámbito de la eficiencia energética:</w:t>
            </w:r>
          </w:p>
          <w:p w:rsidR="00C77FC9" w:rsidRPr="00D31556" w:rsidRDefault="00C77FC9" w:rsidP="00C77FC9">
            <w:pPr>
              <w:ind w:left="209"/>
              <w:jc w:val="both"/>
              <w:rPr>
                <w:rFonts w:ascii="Arial" w:hAnsi="Arial" w:cs="Arial"/>
                <w:noProof/>
                <w:spacing w:val="-2"/>
              </w:rPr>
            </w:pPr>
          </w:p>
          <w:p w:rsidR="00C77FC9" w:rsidRPr="00D31556" w:rsidRDefault="00C77FC9" w:rsidP="00C77FC9">
            <w:pPr>
              <w:numPr>
                <w:ilvl w:val="0"/>
                <w:numId w:val="35"/>
              </w:numPr>
              <w:jc w:val="both"/>
              <w:rPr>
                <w:rFonts w:ascii="Arial" w:hAnsi="Arial" w:cs="Arial"/>
                <w:szCs w:val="22"/>
                <w:lang w:eastAsia="en-US"/>
              </w:rPr>
            </w:pPr>
            <w:r w:rsidRPr="00D31556">
              <w:rPr>
                <w:rFonts w:ascii="Arial" w:hAnsi="Arial" w:cs="Arial"/>
                <w:noProof/>
                <w:spacing w:val="-2"/>
              </w:rPr>
              <w:t xml:space="preserve">Se </w:t>
            </w:r>
            <w:r w:rsidRPr="00D31556">
              <w:rPr>
                <w:rFonts w:ascii="Arial" w:hAnsi="Arial" w:cs="Arial"/>
                <w:b/>
                <w:noProof/>
                <w:spacing w:val="-2"/>
              </w:rPr>
              <w:t>valorarán otorgando 5 puntos</w:t>
            </w:r>
            <w:r w:rsidRPr="00D31556">
              <w:rPr>
                <w:rFonts w:ascii="Arial" w:hAnsi="Arial" w:cs="Arial"/>
                <w:noProof/>
                <w:spacing w:val="-2"/>
              </w:rPr>
              <w:t xml:space="preserve"> las ofertas que acrediten que la persona que vaya a desempeñar la función de responsable-interlocutora ostente el curso oficial de programador del fabricante TRIDIUM denominado </w:t>
            </w:r>
            <w:r w:rsidRPr="00D31556">
              <w:rPr>
                <w:rFonts w:ascii="Arial" w:hAnsi="Arial" w:cs="Arial"/>
                <w:i/>
                <w:noProof/>
                <w:spacing w:val="-2"/>
              </w:rPr>
              <w:t xml:space="preserve">“Niagara </w:t>
            </w:r>
            <w:r w:rsidRPr="00D31556">
              <w:rPr>
                <w:rFonts w:ascii="Arial" w:hAnsi="Arial" w:cs="Arial"/>
                <w:bCs/>
                <w:i/>
              </w:rPr>
              <w:t>4 Technical Certification Program (TCP)"</w:t>
            </w:r>
            <w:r w:rsidRPr="00D31556">
              <w:rPr>
                <w:rFonts w:ascii="Arial" w:hAnsi="Arial" w:cs="Arial"/>
                <w:b/>
                <w:bCs/>
              </w:rPr>
              <w:t>.</w:t>
            </w:r>
          </w:p>
          <w:p w:rsidR="00C77FC9" w:rsidRPr="00D31556" w:rsidRDefault="00C77FC9" w:rsidP="00C77FC9">
            <w:pPr>
              <w:ind w:left="569"/>
              <w:jc w:val="both"/>
              <w:rPr>
                <w:rFonts w:ascii="Arial" w:hAnsi="Arial" w:cs="Arial"/>
                <w:szCs w:val="22"/>
                <w:lang w:eastAsia="en-US"/>
              </w:rPr>
            </w:pPr>
          </w:p>
          <w:p w:rsidR="00C77FC9" w:rsidRPr="00D31556" w:rsidRDefault="00C77FC9" w:rsidP="00C77FC9">
            <w:pPr>
              <w:ind w:left="569"/>
              <w:jc w:val="both"/>
              <w:rPr>
                <w:rFonts w:ascii="Arial" w:hAnsi="Arial" w:cs="Arial"/>
                <w:szCs w:val="22"/>
                <w:lang w:eastAsia="en-US"/>
              </w:rPr>
            </w:pPr>
            <w:r w:rsidRPr="00D31556">
              <w:rPr>
                <w:rFonts w:ascii="Arial" w:hAnsi="Arial" w:cs="Arial"/>
                <w:szCs w:val="22"/>
                <w:lang w:eastAsia="en-US"/>
              </w:rPr>
              <w:t>Para la valoración de este criterio será necesario que las empresas licitadoras incluyan en el archivo electrónico nº TRES el justificante de realización del curso oficial de la persona que vaya a ser responsable-interlocutora; o en su caso, el compromiso de realización de dicho curso en el plazo de dos meses desde la formalización del contrato. Se aportará certificado de la matrícula para el curso previo a la adjudicación del contrato.</w:t>
            </w:r>
          </w:p>
          <w:p w:rsidR="00C77FC9" w:rsidRPr="00D31556" w:rsidRDefault="00C77FC9" w:rsidP="00C77FC9">
            <w:pPr>
              <w:ind w:left="569"/>
              <w:jc w:val="both"/>
              <w:rPr>
                <w:rFonts w:ascii="Arial" w:hAnsi="Arial" w:cs="Arial"/>
                <w:szCs w:val="22"/>
                <w:lang w:eastAsia="en-US"/>
              </w:rPr>
            </w:pPr>
          </w:p>
          <w:p w:rsidR="00C77FC9" w:rsidRPr="007D33DD" w:rsidRDefault="00C77FC9" w:rsidP="00C77FC9">
            <w:pPr>
              <w:numPr>
                <w:ilvl w:val="0"/>
                <w:numId w:val="35"/>
              </w:numPr>
              <w:jc w:val="both"/>
              <w:rPr>
                <w:rFonts w:ascii="Arial" w:hAnsi="Arial" w:cs="Arial"/>
                <w:spacing w:val="-2"/>
              </w:rPr>
            </w:pPr>
            <w:r w:rsidRPr="00D31556">
              <w:rPr>
                <w:rFonts w:ascii="Arial" w:hAnsi="Arial" w:cs="Arial"/>
              </w:rPr>
              <w:t>Se</w:t>
            </w:r>
            <w:r w:rsidR="00685E0A">
              <w:rPr>
                <w:rFonts w:ascii="Arial" w:hAnsi="Arial" w:cs="Arial"/>
                <w:b/>
                <w:spacing w:val="-2"/>
              </w:rPr>
              <w:t xml:space="preserve"> valorarán </w:t>
            </w:r>
            <w:r w:rsidR="00685E0A" w:rsidRPr="000411EC">
              <w:rPr>
                <w:rFonts w:ascii="Arial" w:hAnsi="Arial" w:cs="Arial"/>
                <w:b/>
                <w:spacing w:val="-2"/>
              </w:rPr>
              <w:t>otorgando 2</w:t>
            </w:r>
            <w:r w:rsidRPr="000411EC">
              <w:rPr>
                <w:rFonts w:ascii="Arial" w:hAnsi="Arial" w:cs="Arial"/>
                <w:b/>
                <w:spacing w:val="-2"/>
              </w:rPr>
              <w:t xml:space="preserve"> puntos</w:t>
            </w:r>
            <w:r w:rsidRPr="00D31556">
              <w:rPr>
                <w:rFonts w:ascii="Arial" w:hAnsi="Arial" w:cs="Arial"/>
                <w:spacing w:val="-2"/>
              </w:rPr>
              <w:t xml:space="preserve"> </w:t>
            </w:r>
            <w:r w:rsidRPr="00D31556">
              <w:rPr>
                <w:rFonts w:ascii="Arial" w:hAnsi="Arial" w:cs="Arial"/>
                <w:noProof/>
                <w:spacing w:val="-2"/>
              </w:rPr>
              <w:t>las ofertas en las que alguno de los</w:t>
            </w:r>
            <w:r w:rsidRPr="00D31556">
              <w:rPr>
                <w:rFonts w:ascii="Arial" w:hAnsi="Arial" w:cs="Arial"/>
                <w:spacing w:val="-2"/>
              </w:rPr>
              <w:t xml:space="preserve"> </w:t>
            </w:r>
            <w:r w:rsidRPr="007D33DD">
              <w:rPr>
                <w:rFonts w:ascii="Arial" w:hAnsi="Arial" w:cs="Arial"/>
                <w:spacing w:val="-2"/>
              </w:rPr>
              <w:t>vehículo</w:t>
            </w:r>
            <w:r>
              <w:rPr>
                <w:rFonts w:ascii="Arial" w:hAnsi="Arial" w:cs="Arial"/>
                <w:spacing w:val="-2"/>
              </w:rPr>
              <w:t>s</w:t>
            </w:r>
            <w:r w:rsidRPr="007D33DD">
              <w:rPr>
                <w:rFonts w:ascii="Arial" w:hAnsi="Arial" w:cs="Arial"/>
                <w:spacing w:val="-2"/>
              </w:rPr>
              <w:t xml:space="preserve"> necesario</w:t>
            </w:r>
            <w:r>
              <w:rPr>
                <w:rFonts w:ascii="Arial" w:hAnsi="Arial" w:cs="Arial"/>
                <w:spacing w:val="-2"/>
              </w:rPr>
              <w:t>s</w:t>
            </w:r>
            <w:r w:rsidRPr="007D33DD">
              <w:rPr>
                <w:rFonts w:ascii="Arial" w:hAnsi="Arial" w:cs="Arial"/>
                <w:spacing w:val="-2"/>
              </w:rPr>
              <w:t xml:space="preserve"> para la prestación del servicio utilice combustibles o fuentes de energía alternativos para sustituir a los combustibles fósiles. Se considerarán alternativos a estos efectos la electricidad, hidrógeno, gas natural o gas licuado del petróleo GLP o similares. </w:t>
            </w:r>
          </w:p>
          <w:p w:rsidR="00C77FC9" w:rsidRPr="007D33DD" w:rsidRDefault="00C77FC9" w:rsidP="00C77FC9">
            <w:pPr>
              <w:ind w:left="569"/>
              <w:jc w:val="both"/>
              <w:rPr>
                <w:rFonts w:ascii="Arial" w:hAnsi="Arial" w:cs="Arial"/>
                <w:spacing w:val="-2"/>
              </w:rPr>
            </w:pPr>
          </w:p>
          <w:p w:rsidR="00C77FC9" w:rsidRDefault="00C77FC9" w:rsidP="00C77FC9">
            <w:pPr>
              <w:ind w:left="569"/>
              <w:jc w:val="both"/>
              <w:rPr>
                <w:rFonts w:ascii="Arial" w:hAnsi="Arial" w:cs="Arial"/>
                <w:spacing w:val="-2"/>
              </w:rPr>
            </w:pPr>
            <w:r w:rsidRPr="007D33DD">
              <w:rPr>
                <w:rFonts w:ascii="Arial" w:hAnsi="Arial" w:cs="Arial"/>
                <w:spacing w:val="-2"/>
              </w:rPr>
              <w:t>Se aportará ficha técnica o documentación del vehículo previo a la adjudicación del contrato.</w:t>
            </w:r>
          </w:p>
          <w:p w:rsidR="00367F2F" w:rsidRDefault="00367F2F" w:rsidP="00233FE9">
            <w:pPr>
              <w:tabs>
                <w:tab w:val="left" w:pos="0"/>
              </w:tabs>
              <w:spacing w:before="40" w:after="40" w:line="240" w:lineRule="atLeast"/>
              <w:jc w:val="both"/>
              <w:rPr>
                <w:rFonts w:ascii="Arial" w:hAnsi="Arial" w:cs="Arial"/>
                <w:b/>
              </w:rPr>
            </w:pPr>
          </w:p>
          <w:p w:rsidR="00167BC5" w:rsidRDefault="00167BC5" w:rsidP="00167BC5">
            <w:pPr>
              <w:suppressAutoHyphens/>
              <w:spacing w:after="60"/>
              <w:ind w:left="719" w:hanging="510"/>
              <w:jc w:val="both"/>
              <w:rPr>
                <w:rFonts w:ascii="Arial" w:hAnsi="Arial" w:cs="Arial"/>
                <w:b/>
                <w:noProof/>
                <w:spacing w:val="-2"/>
              </w:rPr>
            </w:pPr>
            <w:r w:rsidRPr="000411EC">
              <w:rPr>
                <w:rFonts w:ascii="Arial" w:hAnsi="Arial" w:cs="Arial"/>
                <w:b/>
                <w:noProof/>
                <w:spacing w:val="-2"/>
              </w:rPr>
              <w:lastRenderedPageBreak/>
              <w:t>2.4</w:t>
            </w:r>
            <w:r w:rsidR="00760238" w:rsidRPr="000411EC">
              <w:rPr>
                <w:rFonts w:ascii="Arial" w:hAnsi="Arial" w:cs="Arial"/>
                <w:b/>
                <w:noProof/>
                <w:spacing w:val="-2"/>
              </w:rPr>
              <w:t xml:space="preserve">. MEJORA CONSISTENTE EN LA PUESTA A DISPOSICIÓN DE MEDIOS AUXILIARES Y ÚTILES DE TRABAJO ADAPTADOS A LOS LOCALES OBJETO DEL CONTRATO </w:t>
            </w:r>
            <w:r w:rsidR="00685E0A" w:rsidRPr="000411EC">
              <w:rPr>
                <w:rFonts w:ascii="Arial" w:hAnsi="Arial" w:cs="Arial"/>
                <w:b/>
                <w:noProof/>
                <w:spacing w:val="-2"/>
              </w:rPr>
              <w:t>: hasta 3</w:t>
            </w:r>
            <w:r w:rsidRPr="000411EC">
              <w:rPr>
                <w:rFonts w:ascii="Arial" w:hAnsi="Arial" w:cs="Arial"/>
                <w:b/>
                <w:noProof/>
                <w:spacing w:val="-2"/>
              </w:rPr>
              <w:t xml:space="preserve"> puntos.</w:t>
            </w:r>
            <w:r w:rsidRPr="007D33DD">
              <w:rPr>
                <w:rFonts w:ascii="Arial" w:hAnsi="Arial" w:cs="Arial"/>
                <w:b/>
                <w:noProof/>
                <w:spacing w:val="-2"/>
              </w:rPr>
              <w:t xml:space="preserve"> </w:t>
            </w:r>
          </w:p>
          <w:p w:rsidR="00BD0B4B" w:rsidRDefault="00BD0B4B" w:rsidP="00167BC5">
            <w:pPr>
              <w:suppressAutoHyphens/>
              <w:spacing w:after="60"/>
              <w:ind w:left="719" w:hanging="510"/>
              <w:jc w:val="both"/>
              <w:rPr>
                <w:rFonts w:ascii="Arial" w:hAnsi="Arial" w:cs="Arial"/>
                <w:b/>
                <w:noProof/>
                <w:spacing w:val="-2"/>
              </w:rPr>
            </w:pPr>
          </w:p>
          <w:p w:rsidR="00BD0B4B" w:rsidRPr="000411EC" w:rsidRDefault="00BD0B4B" w:rsidP="00BD0B4B">
            <w:pPr>
              <w:ind w:left="209"/>
              <w:jc w:val="both"/>
              <w:rPr>
                <w:rFonts w:ascii="Arial" w:hAnsi="Arial" w:cs="Arial"/>
                <w:noProof/>
                <w:spacing w:val="-2"/>
              </w:rPr>
            </w:pPr>
            <w:r w:rsidRPr="000411EC">
              <w:rPr>
                <w:rFonts w:ascii="Arial" w:hAnsi="Arial" w:cs="Arial"/>
                <w:noProof/>
                <w:spacing w:val="-2"/>
              </w:rPr>
              <w:t>Se valorará la puesta a disposición, sin coste adicional para la Administración, de una plataforma elevadora móvil de personal o elevador unipersonal apto para trabajos de mantenimiento en altura en el interior de edificios administrativos.</w:t>
            </w:r>
          </w:p>
          <w:p w:rsidR="00BD0B4B" w:rsidRPr="0047360E" w:rsidRDefault="00BD0B4B" w:rsidP="00BD0B4B">
            <w:pPr>
              <w:ind w:left="209"/>
              <w:jc w:val="both"/>
              <w:rPr>
                <w:rFonts w:ascii="Arial" w:hAnsi="Arial" w:cs="Arial"/>
                <w:noProof/>
                <w:spacing w:val="-2"/>
                <w:highlight w:val="yellow"/>
              </w:rPr>
            </w:pPr>
          </w:p>
          <w:p w:rsidR="00BD0B4B" w:rsidRPr="000411EC" w:rsidRDefault="00BD0B4B" w:rsidP="00BD0B4B">
            <w:pPr>
              <w:ind w:left="209"/>
              <w:jc w:val="both"/>
              <w:rPr>
                <w:rFonts w:ascii="Arial" w:hAnsi="Arial" w:cs="Arial"/>
                <w:noProof/>
                <w:spacing w:val="-2"/>
              </w:rPr>
            </w:pPr>
            <w:r w:rsidRPr="000411EC">
              <w:rPr>
                <w:rFonts w:ascii="Arial" w:hAnsi="Arial" w:cs="Arial"/>
                <w:noProof/>
                <w:spacing w:val="-2"/>
              </w:rPr>
              <w:t>El equipo ofertado deberá reunir, como mínimo, las siguientes características:</w:t>
            </w:r>
          </w:p>
          <w:p w:rsidR="00BD0B4B" w:rsidRPr="0047360E" w:rsidRDefault="00BD0B4B" w:rsidP="00BD0B4B">
            <w:pPr>
              <w:ind w:left="209"/>
              <w:jc w:val="both"/>
              <w:rPr>
                <w:rFonts w:ascii="Arial" w:hAnsi="Arial" w:cs="Arial"/>
                <w:noProof/>
                <w:spacing w:val="-2"/>
                <w:highlight w:val="yellow"/>
              </w:rPr>
            </w:pPr>
          </w:p>
          <w:p w:rsidR="00BD0B4B" w:rsidRPr="000411EC" w:rsidRDefault="00BD0B4B" w:rsidP="00BD0B4B">
            <w:pPr>
              <w:spacing w:line="300" w:lineRule="atLeast"/>
              <w:rPr>
                <w:rFonts w:ascii="Segoe UI" w:hAnsi="Segoe UI" w:cs="Segoe UI"/>
                <w:sz w:val="21"/>
                <w:szCs w:val="21"/>
                <w:lang w:val="es-ES_tradnl" w:eastAsia="eu-ES"/>
              </w:rPr>
            </w:pPr>
            <w:r w:rsidRPr="000411EC">
              <w:rPr>
                <w:rFonts w:ascii="Segoe UI" w:hAnsi="Symbol" w:cs="Segoe UI"/>
                <w:sz w:val="21"/>
                <w:szCs w:val="21"/>
                <w:lang w:val="eu-ES" w:eastAsia="eu-ES"/>
              </w:rPr>
              <w:t></w:t>
            </w:r>
            <w:r w:rsidRPr="000411EC">
              <w:rPr>
                <w:rFonts w:ascii="Segoe UI" w:hAnsi="Segoe UI" w:cs="Segoe UI"/>
                <w:sz w:val="21"/>
                <w:szCs w:val="21"/>
                <w:lang w:val="eu-ES" w:eastAsia="eu-ES"/>
              </w:rPr>
              <w:t xml:space="preserve">  </w:t>
            </w:r>
            <w:r w:rsidRPr="000411EC">
              <w:rPr>
                <w:rFonts w:ascii="Arial" w:hAnsi="Arial" w:cs="Arial"/>
                <w:noProof/>
                <w:spacing w:val="-2"/>
                <w:lang w:val="es-ES_tradnl"/>
              </w:rPr>
              <w:t>Ser apto para uso interior en oficinas, zonas comunes, pasillos, accesos y dependencias administrativas.</w:t>
            </w:r>
            <w:r w:rsidRPr="000411EC">
              <w:rPr>
                <w:rFonts w:ascii="Segoe UI" w:hAnsi="Segoe UI" w:cs="Segoe UI"/>
                <w:sz w:val="21"/>
                <w:szCs w:val="21"/>
                <w:lang w:val="es-ES_tradnl" w:eastAsia="eu-ES"/>
              </w:rPr>
              <w:t xml:space="preserve"> </w:t>
            </w:r>
          </w:p>
          <w:p w:rsidR="00BD0B4B" w:rsidRPr="000411EC" w:rsidRDefault="006C0011" w:rsidP="00BD0B4B">
            <w:pPr>
              <w:spacing w:line="300" w:lineRule="atLeast"/>
              <w:rPr>
                <w:rFonts w:ascii="Segoe UI" w:hAnsi="Segoe UI" w:cs="Segoe UI"/>
                <w:sz w:val="21"/>
                <w:szCs w:val="21"/>
                <w:lang w:val="es-ES_tradnl" w:eastAsia="eu-ES"/>
              </w:rPr>
            </w:pPr>
            <w:r w:rsidRPr="000411EC">
              <w:rPr>
                <w:rFonts w:ascii="Segoe UI" w:hAnsi="Symbol" w:cs="Segoe UI"/>
                <w:sz w:val="21"/>
                <w:szCs w:val="21"/>
                <w:lang w:val="es-ES_tradnl" w:eastAsia="eu-ES"/>
              </w:rPr>
              <w:t></w:t>
            </w:r>
            <w:r w:rsidRPr="000411EC">
              <w:rPr>
                <w:rFonts w:ascii="Segoe UI" w:hAnsi="Segoe UI" w:cs="Segoe UI"/>
                <w:sz w:val="21"/>
                <w:szCs w:val="21"/>
                <w:lang w:val="es-ES_tradnl" w:eastAsia="eu-ES"/>
              </w:rPr>
              <w:t xml:space="preserve"> Tener</w:t>
            </w:r>
            <w:r w:rsidR="00685E0A" w:rsidRPr="000411EC">
              <w:rPr>
                <w:rFonts w:ascii="Arial" w:hAnsi="Arial" w:cs="Arial"/>
                <w:noProof/>
                <w:spacing w:val="-2"/>
                <w:lang w:val="es-ES_tradnl"/>
              </w:rPr>
              <w:t xml:space="preserve"> una altura de cesta</w:t>
            </w:r>
            <w:r w:rsidR="00BD0B4B" w:rsidRPr="000411EC">
              <w:rPr>
                <w:rFonts w:ascii="Arial" w:hAnsi="Arial" w:cs="Arial"/>
                <w:noProof/>
                <w:spacing w:val="-2"/>
                <w:lang w:val="es-ES_tradnl"/>
              </w:rPr>
              <w:t xml:space="preserve"> mínima de 5</w:t>
            </w:r>
            <w:r w:rsidR="00685E0A" w:rsidRPr="000411EC">
              <w:rPr>
                <w:rFonts w:ascii="Arial" w:hAnsi="Arial" w:cs="Arial"/>
                <w:noProof/>
                <w:spacing w:val="-2"/>
                <w:lang w:val="es-ES_tradnl"/>
              </w:rPr>
              <w:t>,5</w:t>
            </w:r>
            <w:r w:rsidR="00BD0B4B" w:rsidRPr="000411EC">
              <w:rPr>
                <w:rFonts w:ascii="Arial" w:hAnsi="Arial" w:cs="Arial"/>
                <w:noProof/>
                <w:spacing w:val="-2"/>
                <w:lang w:val="es-ES_tradnl"/>
              </w:rPr>
              <w:t xml:space="preserve"> metros.</w:t>
            </w:r>
            <w:r w:rsidR="00BD0B4B" w:rsidRPr="000411EC">
              <w:rPr>
                <w:rFonts w:ascii="Segoe UI" w:hAnsi="Segoe UI" w:cs="Segoe UI"/>
                <w:sz w:val="21"/>
                <w:szCs w:val="21"/>
                <w:lang w:val="es-ES_tradnl" w:eastAsia="eu-ES"/>
              </w:rPr>
              <w:t xml:space="preserve"> </w:t>
            </w:r>
          </w:p>
          <w:p w:rsidR="00BD0B4B" w:rsidRPr="000411EC" w:rsidRDefault="006C0011" w:rsidP="00BD0B4B">
            <w:pPr>
              <w:spacing w:line="300" w:lineRule="atLeast"/>
              <w:rPr>
                <w:rFonts w:ascii="Segoe UI" w:hAnsi="Segoe UI" w:cs="Segoe UI"/>
                <w:sz w:val="21"/>
                <w:szCs w:val="21"/>
                <w:lang w:val="es-ES_tradnl" w:eastAsia="eu-ES"/>
              </w:rPr>
            </w:pPr>
            <w:r w:rsidRPr="000411EC">
              <w:rPr>
                <w:rFonts w:ascii="Segoe UI" w:hAnsi="Symbol" w:cs="Segoe UI"/>
                <w:sz w:val="21"/>
                <w:szCs w:val="21"/>
                <w:lang w:val="es-ES_tradnl" w:eastAsia="eu-ES"/>
              </w:rPr>
              <w:t></w:t>
            </w:r>
            <w:r w:rsidRPr="000411EC">
              <w:rPr>
                <w:rFonts w:ascii="Segoe UI" w:hAnsi="Segoe UI" w:cs="Segoe UI"/>
                <w:sz w:val="21"/>
                <w:szCs w:val="21"/>
                <w:lang w:val="es-ES_tradnl" w:eastAsia="eu-ES"/>
              </w:rPr>
              <w:t xml:space="preserve"> </w:t>
            </w:r>
            <w:r w:rsidRPr="000411EC">
              <w:rPr>
                <w:rFonts w:ascii="Arial" w:hAnsi="Arial" w:cs="Arial"/>
                <w:noProof/>
                <w:spacing w:val="-2"/>
              </w:rPr>
              <w:t>Disponer</w:t>
            </w:r>
            <w:r w:rsidR="00BD0B4B" w:rsidRPr="000411EC">
              <w:rPr>
                <w:rFonts w:ascii="Arial" w:hAnsi="Arial" w:cs="Arial"/>
                <w:noProof/>
                <w:spacing w:val="-2"/>
              </w:rPr>
              <w:t xml:space="preserve"> de</w:t>
            </w:r>
            <w:r w:rsidR="00BD0B4B" w:rsidRPr="000411EC">
              <w:rPr>
                <w:rFonts w:ascii="Arial" w:hAnsi="Arial" w:cs="Arial"/>
                <w:noProof/>
                <w:spacing w:val="-2"/>
                <w:lang w:val="es-ES_tradnl"/>
              </w:rPr>
              <w:t xml:space="preserve"> dimensiones compactas que permitan su desplazamiento por los itinerarios interiores habituales del edificio.</w:t>
            </w:r>
            <w:r w:rsidR="00BD0B4B" w:rsidRPr="000411EC">
              <w:rPr>
                <w:rFonts w:ascii="Segoe UI" w:hAnsi="Segoe UI" w:cs="Segoe UI"/>
                <w:sz w:val="21"/>
                <w:szCs w:val="21"/>
                <w:lang w:val="es-ES_tradnl" w:eastAsia="eu-ES"/>
              </w:rPr>
              <w:t xml:space="preserve"> </w:t>
            </w:r>
          </w:p>
          <w:p w:rsidR="00685E0A" w:rsidRPr="0092516D" w:rsidRDefault="00685E0A" w:rsidP="00685E0A">
            <w:pPr>
              <w:numPr>
                <w:ilvl w:val="0"/>
                <w:numId w:val="41"/>
              </w:numPr>
              <w:spacing w:line="300" w:lineRule="atLeast"/>
              <w:rPr>
                <w:rFonts w:ascii="Segoe UI" w:hAnsi="Segoe UI" w:cs="Segoe UI"/>
                <w:sz w:val="21"/>
                <w:szCs w:val="21"/>
                <w:lang w:val="es-ES_tradnl" w:eastAsia="eu-ES"/>
              </w:rPr>
            </w:pPr>
            <w:r w:rsidRPr="0092516D">
              <w:rPr>
                <w:rFonts w:ascii="Segoe UI" w:hAnsi="Segoe UI" w:cs="Segoe UI"/>
                <w:sz w:val="21"/>
                <w:szCs w:val="21"/>
                <w:lang w:val="es-ES_tradnl" w:eastAsia="eu-ES"/>
              </w:rPr>
              <w:t>Altura máxima replegada: 1,99 m</w:t>
            </w:r>
          </w:p>
          <w:p w:rsidR="00685E0A" w:rsidRPr="0092516D" w:rsidRDefault="00685E0A" w:rsidP="00685E0A">
            <w:pPr>
              <w:numPr>
                <w:ilvl w:val="0"/>
                <w:numId w:val="41"/>
              </w:numPr>
              <w:spacing w:line="300" w:lineRule="atLeast"/>
              <w:rPr>
                <w:rFonts w:ascii="Segoe UI" w:hAnsi="Segoe UI" w:cs="Segoe UI"/>
                <w:sz w:val="21"/>
                <w:szCs w:val="21"/>
                <w:lang w:val="es-ES_tradnl" w:eastAsia="eu-ES"/>
              </w:rPr>
            </w:pPr>
            <w:r w:rsidRPr="0092516D">
              <w:rPr>
                <w:rFonts w:ascii="Segoe UI" w:hAnsi="Segoe UI" w:cs="Segoe UI"/>
                <w:sz w:val="21"/>
                <w:szCs w:val="21"/>
                <w:lang w:val="es-ES_tradnl" w:eastAsia="eu-ES"/>
              </w:rPr>
              <w:t>Anchura máxima replegada: 0,79 m</w:t>
            </w:r>
          </w:p>
          <w:p w:rsidR="00685E0A" w:rsidRPr="0092516D" w:rsidRDefault="00685E0A" w:rsidP="00685E0A">
            <w:pPr>
              <w:numPr>
                <w:ilvl w:val="0"/>
                <w:numId w:val="41"/>
              </w:numPr>
              <w:spacing w:line="300" w:lineRule="atLeast"/>
              <w:rPr>
                <w:rFonts w:ascii="Segoe UI" w:hAnsi="Segoe UI" w:cs="Segoe UI"/>
                <w:sz w:val="21"/>
                <w:szCs w:val="21"/>
                <w:lang w:val="es-ES_tradnl" w:eastAsia="eu-ES"/>
              </w:rPr>
            </w:pPr>
            <w:r w:rsidRPr="0092516D">
              <w:rPr>
                <w:rFonts w:ascii="Segoe UI" w:hAnsi="Segoe UI" w:cs="Segoe UI"/>
                <w:sz w:val="21"/>
                <w:szCs w:val="21"/>
                <w:lang w:val="es-ES_tradnl" w:eastAsia="eu-ES"/>
              </w:rPr>
              <w:t>Longitud máxima replegada: 1,39 m</w:t>
            </w:r>
          </w:p>
          <w:p w:rsidR="00685E0A" w:rsidRPr="0092516D" w:rsidRDefault="00685E0A" w:rsidP="00685E0A">
            <w:pPr>
              <w:numPr>
                <w:ilvl w:val="0"/>
                <w:numId w:val="41"/>
              </w:numPr>
              <w:spacing w:line="300" w:lineRule="atLeast"/>
              <w:rPr>
                <w:rFonts w:ascii="Segoe UI" w:hAnsi="Segoe UI" w:cs="Segoe UI"/>
                <w:sz w:val="21"/>
                <w:szCs w:val="21"/>
                <w:lang w:val="es-ES_tradnl" w:eastAsia="eu-ES"/>
              </w:rPr>
            </w:pPr>
            <w:r w:rsidRPr="0092516D">
              <w:rPr>
                <w:rFonts w:ascii="Segoe UI" w:hAnsi="Segoe UI" w:cs="Segoe UI"/>
                <w:sz w:val="21"/>
                <w:szCs w:val="21"/>
                <w:lang w:val="es-ES_tradnl" w:eastAsia="eu-ES"/>
              </w:rPr>
              <w:t>Peso máximo: 360 Kg</w:t>
            </w:r>
          </w:p>
          <w:p w:rsidR="00BD0B4B" w:rsidRPr="0092516D" w:rsidRDefault="006C0011" w:rsidP="00BD0B4B">
            <w:pPr>
              <w:spacing w:line="300" w:lineRule="atLeast"/>
              <w:rPr>
                <w:rFonts w:ascii="Segoe UI" w:hAnsi="Segoe UI" w:cs="Segoe UI"/>
                <w:sz w:val="21"/>
                <w:szCs w:val="21"/>
                <w:lang w:val="es-ES_tradnl" w:eastAsia="eu-ES"/>
              </w:rPr>
            </w:pPr>
            <w:r w:rsidRPr="0092516D">
              <w:rPr>
                <w:rFonts w:ascii="Segoe UI" w:hAnsi="Symbol" w:cs="Segoe UI"/>
                <w:sz w:val="21"/>
                <w:szCs w:val="21"/>
                <w:lang w:val="es-ES_tradnl" w:eastAsia="eu-ES"/>
              </w:rPr>
              <w:t></w:t>
            </w:r>
            <w:r w:rsidRPr="0092516D">
              <w:rPr>
                <w:rFonts w:ascii="Segoe UI" w:hAnsi="Segoe UI" w:cs="Segoe UI"/>
                <w:sz w:val="21"/>
                <w:szCs w:val="21"/>
                <w:lang w:val="es-ES_tradnl" w:eastAsia="eu-ES"/>
              </w:rPr>
              <w:t xml:space="preserve"> </w:t>
            </w:r>
            <w:r w:rsidRPr="0092516D">
              <w:rPr>
                <w:rFonts w:ascii="Arial" w:hAnsi="Arial" w:cs="Arial"/>
                <w:noProof/>
                <w:spacing w:val="-2"/>
              </w:rPr>
              <w:t>Contar</w:t>
            </w:r>
            <w:r w:rsidR="00BD0B4B" w:rsidRPr="0092516D">
              <w:rPr>
                <w:rFonts w:ascii="Arial" w:hAnsi="Arial" w:cs="Arial"/>
                <w:noProof/>
                <w:spacing w:val="-2"/>
              </w:rPr>
              <w:t xml:space="preserve"> con</w:t>
            </w:r>
            <w:r w:rsidR="00BD0B4B" w:rsidRPr="0092516D">
              <w:rPr>
                <w:rFonts w:ascii="Arial" w:hAnsi="Arial" w:cs="Arial"/>
                <w:noProof/>
                <w:spacing w:val="-2"/>
                <w:lang w:val="es-ES_tradnl"/>
              </w:rPr>
              <w:t xml:space="preserve"> funcionamiento eléctrico, manual asistido o equivalente, sin emisiones contaminantes durante su uso en interiores.</w:t>
            </w:r>
            <w:r w:rsidR="00BD0B4B" w:rsidRPr="0092516D">
              <w:rPr>
                <w:rFonts w:ascii="Segoe UI" w:hAnsi="Segoe UI" w:cs="Segoe UI"/>
                <w:sz w:val="21"/>
                <w:szCs w:val="21"/>
                <w:lang w:val="es-ES_tradnl" w:eastAsia="eu-ES"/>
              </w:rPr>
              <w:t xml:space="preserve"> </w:t>
            </w:r>
          </w:p>
          <w:p w:rsidR="006C0011" w:rsidRPr="0092516D" w:rsidRDefault="006C0011" w:rsidP="006C0011">
            <w:pPr>
              <w:spacing w:line="300" w:lineRule="atLeast"/>
              <w:rPr>
                <w:rFonts w:ascii="Arial" w:hAnsi="Arial" w:cs="Arial"/>
                <w:noProof/>
                <w:spacing w:val="-2"/>
                <w:lang w:val="es-ES_tradnl"/>
              </w:rPr>
            </w:pPr>
            <w:r w:rsidRPr="0092516D">
              <w:rPr>
                <w:rFonts w:ascii="Segoe UI" w:hAnsi="Symbol" w:cs="Segoe UI"/>
                <w:sz w:val="21"/>
                <w:szCs w:val="21"/>
                <w:lang w:val="es-ES_tradnl" w:eastAsia="eu-ES"/>
              </w:rPr>
              <w:t></w:t>
            </w:r>
            <w:r w:rsidRPr="0092516D">
              <w:rPr>
                <w:rFonts w:ascii="Segoe UI" w:hAnsi="Segoe UI" w:cs="Segoe UI"/>
                <w:sz w:val="21"/>
                <w:szCs w:val="21"/>
                <w:lang w:val="es-ES_tradnl" w:eastAsia="eu-ES"/>
              </w:rPr>
              <w:t xml:space="preserve"> </w:t>
            </w:r>
            <w:r w:rsidRPr="0092516D">
              <w:rPr>
                <w:rFonts w:ascii="Arial" w:hAnsi="Arial" w:cs="Arial"/>
                <w:noProof/>
                <w:spacing w:val="-2"/>
              </w:rPr>
              <w:t>Disponer</w:t>
            </w:r>
            <w:r w:rsidR="00BD0B4B" w:rsidRPr="0092516D">
              <w:rPr>
                <w:rFonts w:ascii="Arial" w:hAnsi="Arial" w:cs="Arial"/>
                <w:noProof/>
                <w:spacing w:val="-2"/>
              </w:rPr>
              <w:t xml:space="preserve"> de</w:t>
            </w:r>
            <w:r w:rsidR="00BD0B4B" w:rsidRPr="0092516D">
              <w:rPr>
                <w:rFonts w:ascii="Arial" w:hAnsi="Arial" w:cs="Arial"/>
                <w:noProof/>
                <w:spacing w:val="-2"/>
                <w:lang w:val="es-ES_tradnl"/>
              </w:rPr>
              <w:t xml:space="preserve"> ruedas no marcantes o sistema equivalente de protección de pavimentos</w:t>
            </w:r>
            <w:r w:rsidR="009010F7" w:rsidRPr="0092516D">
              <w:rPr>
                <w:rFonts w:ascii="Arial" w:hAnsi="Arial" w:cs="Arial"/>
                <w:noProof/>
                <w:spacing w:val="-2"/>
                <w:lang w:val="es-ES_tradnl"/>
              </w:rPr>
              <w:t>.</w:t>
            </w:r>
          </w:p>
          <w:p w:rsidR="00B05557" w:rsidRPr="001127E9" w:rsidRDefault="006C0011" w:rsidP="001127E9">
            <w:pPr>
              <w:spacing w:line="300" w:lineRule="atLeast"/>
              <w:rPr>
                <w:rFonts w:ascii="Arial" w:hAnsi="Arial" w:cs="Arial"/>
                <w:noProof/>
                <w:spacing w:val="-2"/>
              </w:rPr>
            </w:pPr>
            <w:r w:rsidRPr="0092516D">
              <w:rPr>
                <w:rFonts w:ascii="Segoe UI" w:hAnsi="Symbol" w:cs="Segoe UI"/>
                <w:sz w:val="21"/>
                <w:szCs w:val="21"/>
                <w:lang w:val="eu-ES" w:eastAsia="eu-ES"/>
              </w:rPr>
              <w:t></w:t>
            </w:r>
            <w:r w:rsidRPr="0092516D">
              <w:rPr>
                <w:rFonts w:ascii="Segoe UI" w:hAnsi="Segoe UI" w:cs="Segoe UI"/>
                <w:sz w:val="21"/>
                <w:szCs w:val="21"/>
                <w:lang w:val="eu-ES" w:eastAsia="eu-ES"/>
              </w:rPr>
              <w:t xml:space="preserve">  </w:t>
            </w:r>
            <w:r w:rsidRPr="0092516D">
              <w:rPr>
                <w:rFonts w:ascii="Arial" w:hAnsi="Arial" w:cs="Arial"/>
                <w:noProof/>
                <w:spacing w:val="-2"/>
                <w:lang w:val="es-ES_tradnl"/>
              </w:rPr>
              <w:t>Tener una carga útil mínima de 120 kg</w:t>
            </w:r>
            <w:r w:rsidRPr="0092516D">
              <w:rPr>
                <w:rFonts w:ascii="Arial" w:hAnsi="Arial" w:cs="Arial"/>
                <w:noProof/>
                <w:spacing w:val="-2"/>
              </w:rPr>
              <w:t xml:space="preserve">. </w:t>
            </w:r>
          </w:p>
          <w:p w:rsidR="001127E9" w:rsidRDefault="001127E9" w:rsidP="0047360E">
            <w:pPr>
              <w:spacing w:line="300" w:lineRule="atLeast"/>
              <w:jc w:val="both"/>
              <w:rPr>
                <w:rFonts w:ascii="Arial" w:hAnsi="Arial" w:cs="Arial"/>
                <w:noProof/>
                <w:spacing w:val="-2"/>
                <w:lang w:val="es-ES_tradnl"/>
              </w:rPr>
            </w:pPr>
          </w:p>
          <w:p w:rsidR="00B05557" w:rsidRDefault="00B05557" w:rsidP="0047360E">
            <w:pPr>
              <w:spacing w:line="300" w:lineRule="atLeast"/>
              <w:jc w:val="both"/>
              <w:rPr>
                <w:rFonts w:ascii="Arial" w:hAnsi="Arial" w:cs="Arial"/>
                <w:noProof/>
                <w:spacing w:val="-2"/>
                <w:lang w:val="es-ES_tradnl"/>
              </w:rPr>
            </w:pPr>
            <w:r w:rsidRPr="0092516D">
              <w:rPr>
                <w:rFonts w:ascii="Arial" w:hAnsi="Arial" w:cs="Arial"/>
                <w:noProof/>
                <w:spacing w:val="-2"/>
                <w:lang w:val="es-ES_tradnl"/>
              </w:rPr>
              <w:t>El cumplimiento de los requisitos exigidos para los medios auxiliares ofertados se acreditará mediante ficha técnica, catálogo del fabricante o documentación técnica equivalente, junto con declaración responsable del licitador relativa a su disponibilidad durante toda la vigencia del contrato, sin coste adicional para la Administración.</w:t>
            </w:r>
          </w:p>
          <w:p w:rsidR="001127E9" w:rsidRDefault="001127E9" w:rsidP="0047360E">
            <w:pPr>
              <w:spacing w:line="300" w:lineRule="atLeast"/>
              <w:jc w:val="both"/>
              <w:rPr>
                <w:rFonts w:ascii="Arial" w:hAnsi="Arial" w:cs="Arial"/>
                <w:noProof/>
                <w:spacing w:val="-2"/>
                <w:lang w:val="es-ES_tradnl"/>
              </w:rPr>
            </w:pPr>
          </w:p>
          <w:p w:rsidR="00B05557" w:rsidRDefault="00B05557" w:rsidP="0047360E">
            <w:pPr>
              <w:spacing w:line="300" w:lineRule="atLeast"/>
              <w:jc w:val="both"/>
              <w:rPr>
                <w:rFonts w:ascii="Arial" w:hAnsi="Arial" w:cs="Arial"/>
                <w:noProof/>
                <w:spacing w:val="-2"/>
                <w:lang w:val="es-ES_tradnl"/>
              </w:rPr>
            </w:pPr>
            <w:r w:rsidRPr="0092516D">
              <w:rPr>
                <w:rFonts w:ascii="Arial" w:hAnsi="Arial" w:cs="Arial"/>
                <w:noProof/>
                <w:spacing w:val="-2"/>
                <w:lang w:val="es-ES_tradnl"/>
              </w:rPr>
              <w:t>Cuando se trate de equipos que lo requieran por su naturaleza, deberá aportarse asimismo documentación relativa al, manual de instrucciones, revisiones, mantenimiento o inspecciones exigibles.</w:t>
            </w:r>
          </w:p>
          <w:p w:rsidR="006E43BF" w:rsidRPr="0092516D" w:rsidRDefault="006E43BF" w:rsidP="0047360E">
            <w:pPr>
              <w:spacing w:line="300" w:lineRule="atLeast"/>
              <w:jc w:val="both"/>
              <w:rPr>
                <w:rFonts w:ascii="Arial" w:hAnsi="Arial" w:cs="Arial"/>
                <w:noProof/>
                <w:spacing w:val="-2"/>
                <w:lang w:val="es-ES_tradnl"/>
              </w:rPr>
            </w:pPr>
            <w:r>
              <w:rPr>
                <w:rFonts w:ascii="Arial" w:hAnsi="Arial" w:cs="Arial"/>
                <w:noProof/>
                <w:spacing w:val="-2"/>
                <w:lang w:val="es-ES_tradnl"/>
              </w:rPr>
              <w:t xml:space="preserve">Dicha documentación se deberá aportar </w:t>
            </w:r>
            <w:r w:rsidRPr="006E43BF">
              <w:rPr>
                <w:rFonts w:ascii="Arial" w:hAnsi="Arial" w:cs="Arial"/>
                <w:noProof/>
                <w:spacing w:val="-2"/>
                <w:lang w:val="es-ES_tradnl"/>
              </w:rPr>
              <w:t>previo a la adjudicación del contrato.</w:t>
            </w:r>
          </w:p>
          <w:p w:rsidR="00167BC5" w:rsidRPr="006918E8" w:rsidRDefault="00167BC5" w:rsidP="00B05557">
            <w:pPr>
              <w:spacing w:line="300" w:lineRule="atLeast"/>
              <w:jc w:val="both"/>
              <w:rPr>
                <w:rFonts w:ascii="Arial" w:hAnsi="Arial" w:cs="Arial"/>
                <w:b/>
              </w:rPr>
            </w:pPr>
          </w:p>
        </w:tc>
      </w:tr>
      <w:tr w:rsidR="00367F2F" w:rsidRPr="006918E8" w:rsidTr="001127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81"/>
        </w:trPr>
        <w:tc>
          <w:tcPr>
            <w:tcW w:w="8506" w:type="dxa"/>
            <w:gridSpan w:val="6"/>
            <w:tcBorders>
              <w:top w:val="single" w:sz="4" w:space="0" w:color="000000"/>
            </w:tcBorders>
          </w:tcPr>
          <w:p w:rsidR="00367F2F" w:rsidRPr="006918E8" w:rsidRDefault="00367F2F"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367F2F" w:rsidRPr="006918E8" w:rsidRDefault="00367F2F" w:rsidP="00233FE9">
            <w:pPr>
              <w:tabs>
                <w:tab w:val="left" w:pos="34"/>
                <w:tab w:val="left" w:pos="567"/>
                <w:tab w:val="left" w:pos="993"/>
                <w:tab w:val="left" w:pos="1560"/>
              </w:tabs>
              <w:spacing w:line="240" w:lineRule="atLeast"/>
              <w:ind w:left="33"/>
              <w:jc w:val="both"/>
              <w:rPr>
                <w:rFonts w:ascii="Arial" w:hAnsi="Arial" w:cs="Arial"/>
                <w:b/>
                <w:szCs w:val="22"/>
                <w:lang w:eastAsia="en-US"/>
              </w:rPr>
            </w:pPr>
            <w:r w:rsidRPr="006918E8">
              <w:rPr>
                <w:rFonts w:ascii="Arial" w:hAnsi="Arial" w:cs="Arial"/>
                <w:b/>
                <w:szCs w:val="22"/>
                <w:lang w:eastAsia="en-US"/>
              </w:rPr>
              <w:t>Parámetros para considerar una oferta con valores anormales o desproporcionados</w:t>
            </w:r>
          </w:p>
          <w:p w:rsidR="00367F2F" w:rsidRPr="006918E8" w:rsidRDefault="00367F2F" w:rsidP="00233FE9">
            <w:pPr>
              <w:tabs>
                <w:tab w:val="left" w:pos="34"/>
                <w:tab w:val="left" w:pos="214"/>
                <w:tab w:val="left" w:pos="567"/>
                <w:tab w:val="left" w:pos="993"/>
                <w:tab w:val="left" w:pos="1560"/>
              </w:tabs>
              <w:spacing w:line="240" w:lineRule="atLeast"/>
              <w:ind w:left="33"/>
              <w:jc w:val="both"/>
              <w:rPr>
                <w:rFonts w:ascii="Arial" w:hAnsi="Arial" w:cs="Arial"/>
              </w:rPr>
            </w:pPr>
          </w:p>
          <w:p w:rsidR="00C77FC9" w:rsidRPr="007D33DD" w:rsidRDefault="00C77FC9" w:rsidP="00C77FC9">
            <w:pPr>
              <w:tabs>
                <w:tab w:val="left" w:pos="34"/>
                <w:tab w:val="left" w:pos="567"/>
                <w:tab w:val="left" w:pos="993"/>
                <w:tab w:val="left" w:pos="1560"/>
              </w:tabs>
              <w:ind w:left="33" w:hanging="1"/>
              <w:jc w:val="both"/>
              <w:rPr>
                <w:rFonts w:ascii="Arial" w:hAnsi="Arial" w:cs="Arial"/>
              </w:rPr>
            </w:pPr>
            <w:r w:rsidRPr="007D33DD">
              <w:rPr>
                <w:rFonts w:ascii="Arial" w:hAnsi="Arial" w:cs="Arial"/>
              </w:rPr>
              <w:t>Se considerarán ofertas que incurren en presunción de ser anormalmente bajas aquellas que resulten inferiores en un 10% al promedio de las ofertas admitidas. En el caso de que se presente una única oferta aquella que sea inferior en un 25% al presupuesto base de licitación. El cálculo se realizará sobre la oferta económica considerada en su conjunto, teniendo en cuenta todos los precios que componen la misma y su peso en el presupuesto base de licitación. Su declaración requerirá la previa solicitud de información a la empresa licitadora supuestamente comprendida en ella.</w:t>
            </w:r>
          </w:p>
          <w:p w:rsidR="00367F2F" w:rsidRPr="006918E8" w:rsidRDefault="00367F2F" w:rsidP="00C77FC9">
            <w:pPr>
              <w:tabs>
                <w:tab w:val="left" w:pos="34"/>
                <w:tab w:val="left" w:pos="567"/>
                <w:tab w:val="left" w:pos="993"/>
                <w:tab w:val="left" w:pos="1560"/>
              </w:tabs>
              <w:spacing w:line="240" w:lineRule="atLeast"/>
              <w:jc w:val="both"/>
              <w:rPr>
                <w:rFonts w:ascii="Arial" w:hAnsi="Arial" w:cs="Arial"/>
              </w:rPr>
            </w:pPr>
          </w:p>
          <w:p w:rsidR="00367F2F" w:rsidRPr="006918E8" w:rsidRDefault="00367F2F" w:rsidP="00233FE9">
            <w:pPr>
              <w:tabs>
                <w:tab w:val="left" w:pos="34"/>
                <w:tab w:val="left" w:pos="567"/>
                <w:tab w:val="left" w:pos="993"/>
                <w:tab w:val="left" w:pos="1560"/>
              </w:tabs>
              <w:spacing w:line="240" w:lineRule="atLeast"/>
              <w:ind w:left="33" w:hanging="1"/>
              <w:jc w:val="both"/>
              <w:rPr>
                <w:rFonts w:ascii="Arial" w:hAnsi="Arial" w:cs="Arial"/>
                <w:b/>
              </w:rPr>
            </w:pPr>
            <w:r w:rsidRPr="006918E8">
              <w:rPr>
                <w:rFonts w:ascii="Arial" w:hAnsi="Arial" w:cs="Arial"/>
                <w:b/>
              </w:rPr>
              <w:t>Criterios específicos para el desempate</w:t>
            </w:r>
          </w:p>
          <w:p w:rsidR="00367F2F" w:rsidRPr="006918E8" w:rsidRDefault="00367F2F" w:rsidP="00233FE9">
            <w:pPr>
              <w:tabs>
                <w:tab w:val="left" w:pos="34"/>
                <w:tab w:val="left" w:pos="567"/>
                <w:tab w:val="left" w:pos="993"/>
                <w:tab w:val="left" w:pos="1560"/>
              </w:tabs>
              <w:spacing w:line="240" w:lineRule="atLeast"/>
              <w:ind w:left="33" w:hanging="1"/>
              <w:jc w:val="both"/>
              <w:rPr>
                <w:rFonts w:ascii="Arial" w:hAnsi="Arial" w:cs="Arial"/>
                <w:b/>
              </w:rPr>
            </w:pPr>
          </w:p>
          <w:p w:rsidR="00367F2F" w:rsidRPr="001127E9" w:rsidRDefault="00C77FC9" w:rsidP="001127E9">
            <w:pPr>
              <w:tabs>
                <w:tab w:val="left" w:pos="34"/>
                <w:tab w:val="left" w:pos="567"/>
                <w:tab w:val="left" w:pos="993"/>
                <w:tab w:val="left" w:pos="1560"/>
              </w:tabs>
              <w:spacing w:line="240" w:lineRule="atLeast"/>
              <w:ind w:left="33" w:hanging="1"/>
              <w:jc w:val="both"/>
              <w:rPr>
                <w:rFonts w:ascii="Arial" w:hAnsi="Arial" w:cs="Arial"/>
                <w:b/>
              </w:rPr>
            </w:pPr>
            <w:r w:rsidRPr="007D33DD">
              <w:rPr>
                <w:rFonts w:ascii="Arial" w:hAnsi="Arial" w:cs="Arial"/>
              </w:rPr>
              <w:t>Serán aplicables por orden los criterios sociales previstos en el artículo 147.2 de la LCSP.</w:t>
            </w: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B41DA2">
            <w:pPr>
              <w:spacing w:line="240" w:lineRule="atLeast"/>
              <w:jc w:val="both"/>
              <w:rPr>
                <w:rFonts w:ascii="Arial" w:hAnsi="Arial" w:cs="Arial"/>
                <w:b/>
              </w:rPr>
            </w:pPr>
            <w:bookmarkStart w:id="17" w:name="CC_20"/>
            <w:r>
              <w:rPr>
                <w:rFonts w:ascii="Arial" w:hAnsi="Arial" w:cs="Arial"/>
                <w:b/>
              </w:rPr>
              <w:t>20</w:t>
            </w:r>
            <w:r w:rsidR="00367F2F" w:rsidRPr="006918E8">
              <w:rPr>
                <w:rFonts w:ascii="Arial" w:hAnsi="Arial" w:cs="Arial"/>
                <w:b/>
              </w:rPr>
              <w:t xml:space="preserve">.- </w:t>
            </w:r>
            <w:bookmarkEnd w:id="17"/>
            <w:r w:rsidR="00367F2F" w:rsidRPr="006918E8">
              <w:rPr>
                <w:rFonts w:ascii="Arial" w:hAnsi="Arial" w:cs="Arial"/>
                <w:b/>
              </w:rPr>
              <w:t xml:space="preserve">CONDICIONES ESPECIALES DE EJECUCIÓN </w:t>
            </w:r>
          </w:p>
        </w:tc>
      </w:tr>
      <w:tr w:rsidR="00367F2F" w:rsidRPr="006918E8" w:rsidTr="00576B02">
        <w:trPr>
          <w:trHeight w:val="454"/>
        </w:trPr>
        <w:tc>
          <w:tcPr>
            <w:tcW w:w="8506" w:type="dxa"/>
          </w:tcPr>
          <w:p w:rsidR="001907C8" w:rsidRPr="007D33DD" w:rsidRDefault="001907C8" w:rsidP="001907C8">
            <w:pPr>
              <w:pStyle w:val="Zerrenda-paragrafoa"/>
              <w:spacing w:before="60" w:after="60" w:line="240" w:lineRule="atLeast"/>
              <w:ind w:left="0"/>
              <w:jc w:val="both"/>
              <w:rPr>
                <w:rFonts w:ascii="Arial" w:hAnsi="Arial" w:cs="Arial"/>
                <w:sz w:val="20"/>
                <w:szCs w:val="20"/>
              </w:rPr>
            </w:pPr>
            <w:r w:rsidRPr="007D33DD">
              <w:rPr>
                <w:rFonts w:ascii="Arial" w:hAnsi="Arial" w:cs="Arial"/>
                <w:sz w:val="20"/>
                <w:szCs w:val="20"/>
              </w:rPr>
              <w:t>Además de las establecidas en la LCSP y la cláusula 38 del pliego, las siguientes</w:t>
            </w:r>
            <w:r w:rsidRPr="007D33DD">
              <w:rPr>
                <w:rFonts w:ascii="Arial" w:hAnsi="Arial" w:cs="Arial"/>
                <w:b/>
                <w:sz w:val="20"/>
                <w:szCs w:val="20"/>
                <w:lang w:val="es-ES_tradnl"/>
              </w:rPr>
              <w:t>:</w:t>
            </w:r>
          </w:p>
          <w:p w:rsidR="001907C8" w:rsidRPr="007D33DD" w:rsidRDefault="001907C8" w:rsidP="001907C8">
            <w:pPr>
              <w:pStyle w:val="Zerrenda-paragrafoa"/>
              <w:spacing w:before="60" w:after="60" w:line="240" w:lineRule="atLeast"/>
              <w:ind w:left="204"/>
              <w:jc w:val="both"/>
              <w:rPr>
                <w:rFonts w:ascii="Arial" w:hAnsi="Arial" w:cs="Arial"/>
                <w:sz w:val="20"/>
                <w:szCs w:val="20"/>
              </w:rPr>
            </w:pPr>
            <w:r w:rsidRPr="007D33DD">
              <w:rPr>
                <w:rFonts w:ascii="Arial" w:hAnsi="Arial" w:cs="Arial"/>
                <w:b/>
                <w:sz w:val="20"/>
                <w:szCs w:val="20"/>
                <w:lang w:val="es-ES_tradnl"/>
              </w:rPr>
              <w:t xml:space="preserve">Confidencialidad de los trabajos y </w:t>
            </w:r>
            <w:r w:rsidRPr="007D33DD">
              <w:rPr>
                <w:rFonts w:ascii="Arial" w:hAnsi="Arial" w:cs="Arial"/>
                <w:b/>
                <w:sz w:val="20"/>
                <w:szCs w:val="20"/>
              </w:rPr>
              <w:t xml:space="preserve">protección de datos de carácter personal: </w:t>
            </w:r>
            <w:r w:rsidRPr="007D33DD">
              <w:rPr>
                <w:rFonts w:ascii="Arial" w:hAnsi="Arial" w:cs="Arial"/>
                <w:sz w:val="20"/>
                <w:szCs w:val="20"/>
              </w:rPr>
              <w:t>El personal que vaya a intervenir en la ejecución del contrato tendrá expresamente prohibido el acceso a los datos de carácter personal que obren en el Departamento y, si por cualquier circunstancia, tuviera acceso a dichos datos vendrán obligados a mantener secreto respecto a los mismos.</w:t>
            </w:r>
          </w:p>
          <w:p w:rsidR="00367F2F" w:rsidRPr="006918E8" w:rsidRDefault="001907C8" w:rsidP="001907C8">
            <w:pPr>
              <w:spacing w:before="60" w:after="60" w:line="240" w:lineRule="atLeast"/>
              <w:jc w:val="both"/>
              <w:rPr>
                <w:rFonts w:ascii="Arial" w:hAnsi="Arial" w:cs="Arial"/>
              </w:rPr>
            </w:pPr>
            <w:r w:rsidRPr="007D33DD">
              <w:rPr>
                <w:rFonts w:ascii="Arial" w:hAnsi="Arial" w:cs="Arial"/>
              </w:rPr>
              <w:t>La empresa adjudicataria deberá comunicar lo establecido en el apartado anterior a la totalidad del personal que vaya a intervenir en la ejecución del contrato, y responderá de todos los daños y perjuicios que sean consecuencia del incumplimiento de cualquiera de las obligaciones establecidas, por sí misma o por parte del personal que haya accedido a la información en virtud de la relación con la adjudicataria.</w:t>
            </w:r>
          </w:p>
        </w:tc>
      </w:tr>
    </w:tbl>
    <w:p w:rsidR="00367F2F" w:rsidRPr="006918E8"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18"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18"/>
            <w:r w:rsidRPr="006918E8">
              <w:rPr>
                <w:rFonts w:ascii="Arial" w:hAnsi="Arial" w:cs="Arial"/>
                <w:b/>
              </w:rPr>
              <w:t>OBLIGACIONES ESENCIALES DEL CONTRATO</w:t>
            </w:r>
          </w:p>
        </w:tc>
      </w:tr>
      <w:tr w:rsidR="00367F2F" w:rsidRPr="006918E8" w:rsidTr="00576B02">
        <w:trPr>
          <w:trHeight w:val="454"/>
        </w:trPr>
        <w:tc>
          <w:tcPr>
            <w:tcW w:w="8506" w:type="dxa"/>
            <w:vAlign w:val="center"/>
          </w:tcPr>
          <w:p w:rsidR="00367F2F" w:rsidRPr="002010B6" w:rsidRDefault="00367F2F" w:rsidP="00233FE9">
            <w:pPr>
              <w:spacing w:line="240" w:lineRule="atLeast"/>
              <w:jc w:val="both"/>
              <w:rPr>
                <w:rFonts w:ascii="Arial" w:hAnsi="Arial" w:cs="Arial"/>
              </w:rPr>
            </w:pPr>
          </w:p>
          <w:p w:rsidR="00367F2F" w:rsidRPr="002010B6" w:rsidRDefault="001907C8" w:rsidP="00233FE9">
            <w:pPr>
              <w:spacing w:line="240" w:lineRule="atLeast"/>
              <w:jc w:val="both"/>
              <w:rPr>
                <w:rFonts w:ascii="Arial" w:hAnsi="Arial" w:cs="Arial"/>
              </w:rPr>
            </w:pPr>
            <w:r w:rsidRPr="00D14811">
              <w:rPr>
                <w:rFonts w:ascii="Arial" w:hAnsi="Arial" w:cs="Arial"/>
              </w:rPr>
              <w:t>Además de las previstas en la LCSP y en el clausulado de este pliego, serán obligaciones esenciales las previstas en el pliego de prescripciones técnicas, en particular el apartado 5 y 6 del mismo.</w:t>
            </w:r>
          </w:p>
          <w:p w:rsidR="00367F2F" w:rsidRPr="002010B6" w:rsidRDefault="00367F2F" w:rsidP="00233FE9">
            <w:pPr>
              <w:spacing w:before="60" w:after="60"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9"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19"/>
            <w:r w:rsidRPr="006918E8">
              <w:rPr>
                <w:rFonts w:ascii="Arial" w:hAnsi="Arial" w:cs="Arial"/>
                <w:b/>
              </w:rPr>
              <w:t>MODIFICACIONES CONTRACTUALES PREVISTAS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7003" w:rsidRDefault="00B67003" w:rsidP="00233FE9">
            <w:pPr>
              <w:spacing w:line="240" w:lineRule="atLeast"/>
              <w:jc w:val="both"/>
              <w:rPr>
                <w:rFonts w:ascii="Arial" w:hAnsi="Arial" w:cs="Arial"/>
                <w:b/>
                <w:szCs w:val="22"/>
                <w:lang w:eastAsia="en-US"/>
              </w:rPr>
            </w:pPr>
            <w:r>
              <w:rPr>
                <w:rFonts w:ascii="Arial" w:hAnsi="Arial" w:cs="Arial"/>
                <w:b/>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6918E8" w:rsidRDefault="00367F2F" w:rsidP="00233FE9">
            <w:pPr>
              <w:spacing w:before="60" w:line="240" w:lineRule="atLeast"/>
              <w:jc w:val="both"/>
              <w:rPr>
                <w:rFonts w:ascii="Arial" w:hAnsi="Arial" w:cs="Arial"/>
              </w:rPr>
            </w:pPr>
            <w:r w:rsidRPr="006918E8">
              <w:rPr>
                <w:rFonts w:ascii="Arial" w:hAnsi="Arial" w:cs="Arial"/>
              </w:rPr>
              <w:t>En caso afirmativo:</w:t>
            </w:r>
          </w:p>
          <w:p w:rsidR="00367F2F" w:rsidRPr="006918E8" w:rsidRDefault="00367F2F" w:rsidP="00233FE9">
            <w:pPr>
              <w:spacing w:line="240" w:lineRule="atLeast"/>
              <w:jc w:val="both"/>
              <w:rPr>
                <w:rFonts w:ascii="Arial" w:hAnsi="Arial" w:cs="Arial"/>
              </w:rPr>
            </w:pPr>
          </w:p>
          <w:p w:rsidR="0065150F" w:rsidRDefault="00EE3A48" w:rsidP="00233FE9">
            <w:pPr>
              <w:spacing w:line="240" w:lineRule="atLeast"/>
              <w:jc w:val="both"/>
              <w:rPr>
                <w:rFonts w:ascii="Arial" w:hAnsi="Arial" w:cs="Arial"/>
                <w:b/>
              </w:rPr>
            </w:pPr>
            <w:r w:rsidRPr="00EE3A48">
              <w:rPr>
                <w:rFonts w:ascii="Arial" w:hAnsi="Arial" w:cs="Arial"/>
                <w:b/>
              </w:rPr>
              <w:t>1. Modificaciones de edificios y locales:</w:t>
            </w:r>
          </w:p>
          <w:p w:rsidR="00EE3A48" w:rsidRDefault="00EE3A48" w:rsidP="00233FE9">
            <w:pPr>
              <w:spacing w:line="240" w:lineRule="atLeast"/>
              <w:jc w:val="both"/>
              <w:rPr>
                <w:rFonts w:ascii="Arial" w:hAnsi="Arial" w:cs="Arial"/>
                <w:b/>
              </w:rPr>
            </w:pPr>
          </w:p>
          <w:p w:rsidR="00EE3A48" w:rsidRDefault="00EE3A48" w:rsidP="00233FE9">
            <w:pPr>
              <w:spacing w:line="240" w:lineRule="atLeast"/>
              <w:jc w:val="both"/>
              <w:rPr>
                <w:rFonts w:ascii="Arial" w:hAnsi="Arial" w:cs="Arial"/>
              </w:rPr>
            </w:pPr>
            <w:r w:rsidRPr="00EE3A48">
              <w:rPr>
                <w:rFonts w:ascii="Arial" w:hAnsi="Arial" w:cs="Arial"/>
              </w:rPr>
              <w:t>Por necesidades organizativas del Departamento de Hacienda y Finanzas o por disponibilidad de locales, durante la vigencia del contrato se podrán realizar las siguientes modificaciones, de acuerdo con el artículo 204 de la LCSP:</w:t>
            </w:r>
          </w:p>
          <w:p w:rsidR="00EE3A48" w:rsidRDefault="00EE3A48" w:rsidP="00233FE9">
            <w:pPr>
              <w:spacing w:line="240" w:lineRule="atLeast"/>
              <w:jc w:val="both"/>
              <w:rPr>
                <w:rFonts w:ascii="Arial" w:hAnsi="Arial" w:cs="Arial"/>
              </w:rPr>
            </w:pPr>
          </w:p>
          <w:p w:rsidR="00EE3A48" w:rsidRPr="00EE3A48" w:rsidRDefault="00EE3A48" w:rsidP="00233FE9">
            <w:pPr>
              <w:spacing w:line="240" w:lineRule="atLeast"/>
              <w:jc w:val="both"/>
              <w:rPr>
                <w:rFonts w:ascii="Arial" w:hAnsi="Arial" w:cs="Arial"/>
              </w:rPr>
            </w:pPr>
            <w:r w:rsidRPr="00EE3A48">
              <w:rPr>
                <w:rFonts w:ascii="Arial" w:hAnsi="Arial" w:cs="Arial"/>
              </w:rPr>
              <w:t>a) Sustitución de un edificio o local</w:t>
            </w:r>
          </w:p>
          <w:p w:rsidR="000608E6" w:rsidRDefault="000608E6" w:rsidP="00233FE9">
            <w:pPr>
              <w:spacing w:line="240" w:lineRule="atLeast"/>
              <w:jc w:val="both"/>
              <w:rPr>
                <w:rFonts w:ascii="Arial" w:hAnsi="Arial" w:cs="Arial"/>
                <w:b/>
              </w:rPr>
            </w:pPr>
          </w:p>
          <w:p w:rsidR="000608E6" w:rsidRDefault="00EE3A48" w:rsidP="00233FE9">
            <w:pPr>
              <w:spacing w:line="240" w:lineRule="atLeast"/>
              <w:jc w:val="both"/>
              <w:rPr>
                <w:rFonts w:ascii="Arial" w:hAnsi="Arial" w:cs="Arial"/>
              </w:rPr>
            </w:pPr>
            <w:r w:rsidRPr="00EE3A48">
              <w:rPr>
                <w:rFonts w:ascii="Arial" w:hAnsi="Arial" w:cs="Arial"/>
              </w:rPr>
              <w:t>La sustitución de un edificio o local adscrito al departamento por otro de similares características funcionales, por razones organizativas o de disponibilidad de local.</w:t>
            </w:r>
          </w:p>
          <w:p w:rsidR="00EE3A48" w:rsidRDefault="00EE3A48" w:rsidP="00233FE9">
            <w:pPr>
              <w:spacing w:line="240" w:lineRule="atLeast"/>
              <w:jc w:val="both"/>
              <w:rPr>
                <w:rFonts w:ascii="Arial" w:hAnsi="Arial" w:cs="Arial"/>
              </w:rPr>
            </w:pPr>
          </w:p>
          <w:p w:rsidR="0065150F" w:rsidRDefault="00EE3A48" w:rsidP="00EE3A48">
            <w:pPr>
              <w:spacing w:line="240" w:lineRule="atLeast"/>
              <w:jc w:val="both"/>
              <w:rPr>
                <w:rFonts w:ascii="Arial" w:hAnsi="Arial" w:cs="Arial"/>
              </w:rPr>
            </w:pPr>
            <w:r w:rsidRPr="00EE3A48">
              <w:rPr>
                <w:rFonts w:ascii="Arial" w:hAnsi="Arial" w:cs="Arial"/>
              </w:rPr>
              <w:t>b) Entrada de edificios o locales nuevos</w:t>
            </w:r>
          </w:p>
          <w:p w:rsidR="00EE3A48" w:rsidRDefault="00EE3A48" w:rsidP="00EE3A48">
            <w:pPr>
              <w:spacing w:line="240" w:lineRule="atLeast"/>
              <w:jc w:val="both"/>
              <w:rPr>
                <w:rFonts w:ascii="Arial" w:hAnsi="Arial" w:cs="Arial"/>
              </w:rPr>
            </w:pPr>
          </w:p>
          <w:p w:rsidR="00EE3A48" w:rsidRDefault="00EE3A48" w:rsidP="00EE3A48">
            <w:pPr>
              <w:spacing w:line="240" w:lineRule="atLeast"/>
              <w:jc w:val="both"/>
              <w:rPr>
                <w:rFonts w:ascii="Arial" w:hAnsi="Arial" w:cs="Arial"/>
              </w:rPr>
            </w:pPr>
            <w:r w:rsidRPr="00EE3A48">
              <w:rPr>
                <w:rFonts w:ascii="Arial" w:hAnsi="Arial" w:cs="Arial"/>
              </w:rPr>
              <w:t>La inclusión en el ámbito del contrato del mantenimiento de un nuevo edificio o local adscrito al departamento, por necesidades organizativas o por disponibilidad de local.</w:t>
            </w:r>
          </w:p>
          <w:p w:rsidR="00EE3A48" w:rsidRDefault="00EE3A48" w:rsidP="00EE3A48">
            <w:pPr>
              <w:spacing w:line="240" w:lineRule="atLeast"/>
              <w:jc w:val="both"/>
              <w:rPr>
                <w:rFonts w:ascii="Arial" w:hAnsi="Arial" w:cs="Arial"/>
              </w:rPr>
            </w:pPr>
          </w:p>
          <w:p w:rsidR="00EE3A48" w:rsidRDefault="00EE3A48" w:rsidP="00EE3A48">
            <w:pPr>
              <w:spacing w:line="240" w:lineRule="atLeast"/>
              <w:jc w:val="both"/>
              <w:rPr>
                <w:rFonts w:ascii="Arial" w:hAnsi="Arial" w:cs="Arial"/>
              </w:rPr>
            </w:pPr>
            <w:r w:rsidRPr="00EE3A48">
              <w:rPr>
                <w:rFonts w:ascii="Arial" w:hAnsi="Arial" w:cs="Arial"/>
              </w:rPr>
              <w:t>c) Baja de edificios o locales</w:t>
            </w:r>
          </w:p>
          <w:p w:rsidR="00EE3A48" w:rsidRDefault="00EE3A48" w:rsidP="00EE3A48">
            <w:pPr>
              <w:spacing w:line="240" w:lineRule="atLeast"/>
              <w:jc w:val="both"/>
              <w:rPr>
                <w:rFonts w:ascii="Arial" w:hAnsi="Arial" w:cs="Arial"/>
              </w:rPr>
            </w:pPr>
          </w:p>
          <w:p w:rsidR="00EE3A48" w:rsidRDefault="00EE3A48" w:rsidP="00EE3A48">
            <w:pPr>
              <w:spacing w:line="240" w:lineRule="atLeast"/>
              <w:jc w:val="both"/>
              <w:rPr>
                <w:rFonts w:ascii="Arial" w:hAnsi="Arial" w:cs="Arial"/>
              </w:rPr>
            </w:pPr>
            <w:r w:rsidRPr="00EE3A48">
              <w:rPr>
                <w:rFonts w:ascii="Arial" w:hAnsi="Arial" w:cs="Arial"/>
              </w:rPr>
              <w:t>La retirada del ámbito del contrato de un edificio o local por razones organizativas, derivadas de la disponibilidad de local, o su cesión del Departamento a otra entidad.</w:t>
            </w:r>
          </w:p>
          <w:p w:rsidR="00EE3A48" w:rsidRDefault="00EE3A48" w:rsidP="00EE3A48">
            <w:pPr>
              <w:spacing w:line="240" w:lineRule="atLeast"/>
              <w:jc w:val="both"/>
              <w:rPr>
                <w:rFonts w:ascii="Arial" w:hAnsi="Arial" w:cs="Arial"/>
              </w:rPr>
            </w:pPr>
          </w:p>
          <w:p w:rsidR="004E03C7" w:rsidRDefault="004E03C7" w:rsidP="00EE3A48">
            <w:pPr>
              <w:spacing w:line="240" w:lineRule="atLeast"/>
              <w:jc w:val="both"/>
              <w:rPr>
                <w:rFonts w:ascii="Arial" w:hAnsi="Arial" w:cs="Arial"/>
                <w:b/>
              </w:rPr>
            </w:pPr>
          </w:p>
          <w:p w:rsidR="004E03C7" w:rsidRDefault="004E03C7" w:rsidP="00EE3A48">
            <w:pPr>
              <w:spacing w:line="240" w:lineRule="atLeast"/>
              <w:jc w:val="both"/>
              <w:rPr>
                <w:rFonts w:ascii="Arial" w:hAnsi="Arial" w:cs="Arial"/>
                <w:b/>
              </w:rPr>
            </w:pPr>
          </w:p>
          <w:p w:rsidR="004E03C7" w:rsidRDefault="004E03C7" w:rsidP="00EE3A48">
            <w:pPr>
              <w:spacing w:line="240" w:lineRule="atLeast"/>
              <w:jc w:val="both"/>
              <w:rPr>
                <w:rFonts w:ascii="Arial" w:hAnsi="Arial" w:cs="Arial"/>
                <w:b/>
              </w:rPr>
            </w:pPr>
          </w:p>
          <w:p w:rsidR="004E03C7" w:rsidRDefault="004E03C7" w:rsidP="00EE3A48">
            <w:pPr>
              <w:spacing w:line="240" w:lineRule="atLeast"/>
              <w:jc w:val="both"/>
              <w:rPr>
                <w:rFonts w:ascii="Arial" w:hAnsi="Arial" w:cs="Arial"/>
                <w:b/>
              </w:rPr>
            </w:pPr>
          </w:p>
          <w:p w:rsidR="00EE3A48" w:rsidRDefault="00EE3A48" w:rsidP="00EE3A48">
            <w:pPr>
              <w:spacing w:line="240" w:lineRule="atLeast"/>
              <w:jc w:val="both"/>
              <w:rPr>
                <w:rFonts w:ascii="Arial" w:hAnsi="Arial" w:cs="Arial"/>
                <w:b/>
              </w:rPr>
            </w:pPr>
            <w:bookmarkStart w:id="20" w:name="_GoBack"/>
            <w:bookmarkEnd w:id="20"/>
            <w:r w:rsidRPr="00470EA1">
              <w:rPr>
                <w:rFonts w:ascii="Arial" w:hAnsi="Arial" w:cs="Arial"/>
                <w:b/>
              </w:rPr>
              <w:lastRenderedPageBreak/>
              <w:t xml:space="preserve">2. </w:t>
            </w:r>
            <w:r w:rsidR="00470EA1" w:rsidRPr="00470EA1">
              <w:rPr>
                <w:rFonts w:ascii="Arial" w:hAnsi="Arial" w:cs="Arial"/>
                <w:b/>
              </w:rPr>
              <w:t>De conformidad con la disposición adicional trigésima tercera de la Ley 9/2017, de 8 de noviembre, de Contratos del Sector Público de la LCSP, y para los servicios horarios del personal previstos en el apartado 3.1 del pliego de prescripciones técnicas, cuando las necesidades reales sean superiores a las inicialmente previstas.</w:t>
            </w:r>
          </w:p>
          <w:p w:rsidR="00470EA1" w:rsidRDefault="00470EA1" w:rsidP="00EE3A48">
            <w:pPr>
              <w:spacing w:line="240" w:lineRule="atLeast"/>
              <w:jc w:val="both"/>
              <w:rPr>
                <w:rFonts w:ascii="Arial" w:hAnsi="Arial" w:cs="Arial"/>
                <w:b/>
              </w:rPr>
            </w:pPr>
          </w:p>
          <w:p w:rsidR="00470EA1" w:rsidRDefault="00470EA1" w:rsidP="00EE3A48">
            <w:pPr>
              <w:spacing w:line="240" w:lineRule="atLeast"/>
              <w:jc w:val="both"/>
              <w:rPr>
                <w:rFonts w:ascii="Arial" w:hAnsi="Arial" w:cs="Arial"/>
              </w:rPr>
            </w:pPr>
            <w:r w:rsidRPr="00470EA1">
              <w:rPr>
                <w:rFonts w:ascii="Arial" w:hAnsi="Arial" w:cs="Arial"/>
              </w:rPr>
              <w:t>En todos estos casos, el procedimiento será el siguiente:</w:t>
            </w:r>
          </w:p>
          <w:p w:rsidR="00470EA1" w:rsidRDefault="00470EA1" w:rsidP="00EE3A48">
            <w:pPr>
              <w:spacing w:line="240" w:lineRule="atLeast"/>
              <w:jc w:val="both"/>
              <w:rPr>
                <w:rFonts w:ascii="Arial" w:hAnsi="Arial" w:cs="Arial"/>
              </w:rPr>
            </w:pPr>
          </w:p>
          <w:p w:rsidR="00470EA1" w:rsidRPr="00470EA1" w:rsidRDefault="00470EA1" w:rsidP="00470EA1">
            <w:pPr>
              <w:spacing w:line="240" w:lineRule="atLeast"/>
              <w:jc w:val="both"/>
              <w:rPr>
                <w:rFonts w:ascii="Arial" w:hAnsi="Arial" w:cs="Arial"/>
              </w:rPr>
            </w:pPr>
            <w:r w:rsidRPr="00470EA1">
              <w:rPr>
                <w:rFonts w:ascii="Arial" w:hAnsi="Arial" w:cs="Arial"/>
              </w:rPr>
              <w:t>1. El responsable del contrato emitirá informe motivado en el que se exponga la causa de la modificación del contrato y se justifique el cálculo de la repercusión económica sobre el mismo.</w:t>
            </w:r>
          </w:p>
          <w:p w:rsidR="00470EA1" w:rsidRPr="00470EA1" w:rsidRDefault="00470EA1" w:rsidP="00470EA1">
            <w:pPr>
              <w:spacing w:line="240" w:lineRule="atLeast"/>
              <w:jc w:val="both"/>
              <w:rPr>
                <w:rFonts w:ascii="Arial" w:hAnsi="Arial" w:cs="Arial"/>
              </w:rPr>
            </w:pPr>
            <w:r w:rsidRPr="00470EA1">
              <w:rPr>
                <w:rFonts w:ascii="Arial" w:hAnsi="Arial" w:cs="Arial"/>
              </w:rPr>
              <w:t>2. El órgano contratante aprobará la modificación, tramitándose el correspondiente expediente de modificación.</w:t>
            </w:r>
          </w:p>
          <w:p w:rsidR="00470EA1" w:rsidRPr="00470EA1" w:rsidRDefault="00470EA1" w:rsidP="00470EA1">
            <w:pPr>
              <w:spacing w:line="240" w:lineRule="atLeast"/>
              <w:jc w:val="both"/>
              <w:rPr>
                <w:rFonts w:ascii="Arial" w:hAnsi="Arial" w:cs="Arial"/>
              </w:rPr>
            </w:pPr>
            <w:r w:rsidRPr="00470EA1">
              <w:rPr>
                <w:rFonts w:ascii="Arial" w:hAnsi="Arial" w:cs="Arial"/>
              </w:rPr>
              <w:t>3. La modificación se notificará al contratista.</w:t>
            </w:r>
          </w:p>
          <w:p w:rsidR="00470EA1" w:rsidRPr="00470EA1" w:rsidRDefault="00470EA1" w:rsidP="00470EA1">
            <w:pPr>
              <w:spacing w:line="240" w:lineRule="atLeast"/>
              <w:jc w:val="both"/>
              <w:rPr>
                <w:rFonts w:ascii="Arial" w:hAnsi="Arial" w:cs="Arial"/>
              </w:rPr>
            </w:pPr>
            <w:r w:rsidRPr="00470EA1">
              <w:rPr>
                <w:rFonts w:ascii="Arial" w:hAnsi="Arial" w:cs="Arial"/>
              </w:rPr>
              <w:t>4. La modificación se formalizará conforme al artículo 153 de la LCSP.</w:t>
            </w:r>
          </w:p>
          <w:p w:rsidR="00470EA1" w:rsidRDefault="00470EA1" w:rsidP="00470EA1">
            <w:pPr>
              <w:spacing w:line="240" w:lineRule="atLeast"/>
              <w:jc w:val="both"/>
              <w:rPr>
                <w:rFonts w:ascii="Arial" w:hAnsi="Arial" w:cs="Arial"/>
              </w:rPr>
            </w:pPr>
            <w:r w:rsidRPr="00470EA1">
              <w:rPr>
                <w:rFonts w:ascii="Arial" w:hAnsi="Arial" w:cs="Arial"/>
              </w:rPr>
              <w:t>5. La admisión se publicará en el perfil de contratante en el plazo de 5 días desde su aprobación, de conformidad con el artículo 207.3 de la LCSP.</w:t>
            </w:r>
          </w:p>
          <w:p w:rsidR="00470EA1" w:rsidRDefault="00470EA1" w:rsidP="00470EA1">
            <w:pPr>
              <w:spacing w:line="240" w:lineRule="atLeast"/>
              <w:jc w:val="both"/>
              <w:rPr>
                <w:rFonts w:ascii="Arial" w:hAnsi="Arial" w:cs="Arial"/>
              </w:rPr>
            </w:pPr>
          </w:p>
          <w:p w:rsidR="00470EA1" w:rsidRPr="00470EA1" w:rsidRDefault="00470EA1" w:rsidP="00470EA1">
            <w:pPr>
              <w:spacing w:line="240" w:lineRule="atLeast"/>
              <w:jc w:val="both"/>
              <w:rPr>
                <w:rFonts w:ascii="Arial" w:hAnsi="Arial" w:cs="Arial"/>
              </w:rPr>
            </w:pPr>
            <w:r w:rsidRPr="00470EA1">
              <w:rPr>
                <w:rFonts w:ascii="Arial" w:hAnsi="Arial" w:cs="Arial"/>
              </w:rPr>
              <w:t>El importe acumulado de todas las modificaciones previstas no excederá del 20% del precio inicial del contrato, IVA excluido.</w:t>
            </w:r>
          </w:p>
          <w:p w:rsidR="00EE3A48" w:rsidRPr="006918E8" w:rsidRDefault="00EE3A48" w:rsidP="00EE3A48">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1"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21"/>
            <w:r w:rsidRPr="006918E8">
              <w:rPr>
                <w:rFonts w:ascii="Arial" w:hAnsi="Arial" w:cs="Arial"/>
                <w:b/>
              </w:rPr>
              <w:t>PENALIDADES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B67003" w:rsidRDefault="00B67003" w:rsidP="00233FE9">
            <w:pPr>
              <w:spacing w:line="240" w:lineRule="atLeast"/>
              <w:jc w:val="both"/>
              <w:rPr>
                <w:rFonts w:ascii="Arial" w:hAnsi="Arial" w:cs="Arial"/>
              </w:rPr>
            </w:pPr>
          </w:p>
          <w:p w:rsidR="00367F2F" w:rsidRPr="006918E8" w:rsidRDefault="00B67003" w:rsidP="00233FE9">
            <w:pPr>
              <w:spacing w:line="240" w:lineRule="atLeast"/>
              <w:jc w:val="both"/>
              <w:rPr>
                <w:rFonts w:ascii="Arial" w:hAnsi="Arial" w:cs="Arial"/>
                <w:szCs w:val="22"/>
                <w:lang w:eastAsia="en-US"/>
              </w:rPr>
            </w:pPr>
            <w:r w:rsidRPr="007D33DD">
              <w:rPr>
                <w:rFonts w:ascii="Arial" w:hAnsi="Arial" w:cs="Arial"/>
              </w:rPr>
              <w:t>Las penalidades aplicables a este contrato son las previstas en la LCSP y en el clausulado del pliego.</w:t>
            </w:r>
          </w:p>
          <w:p w:rsidR="00367F2F" w:rsidRPr="006918E8" w:rsidRDefault="00367F2F" w:rsidP="00233FE9">
            <w:pPr>
              <w:spacing w:line="240" w:lineRule="atLeast"/>
              <w:jc w:val="both"/>
              <w:rPr>
                <w:rFonts w:ascii="Arial" w:hAnsi="Arial" w:cs="Arial"/>
                <w:szCs w:val="22"/>
                <w:lang w:eastAsia="en-US"/>
              </w:rPr>
            </w:pPr>
          </w:p>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2"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22"/>
            <w:r w:rsidRPr="006918E8">
              <w:rPr>
                <w:rFonts w:ascii="Arial" w:hAnsi="Arial" w:cs="Arial"/>
                <w:b/>
              </w:rPr>
              <w:t>SEGUROS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C65A48" w:rsidRDefault="00C65A48" w:rsidP="00233FE9">
            <w:pPr>
              <w:spacing w:line="240" w:lineRule="atLeast"/>
              <w:jc w:val="both"/>
              <w:rPr>
                <w:rFonts w:ascii="Arial" w:hAnsi="Arial" w:cs="Arial"/>
              </w:rPr>
            </w:pPr>
          </w:p>
          <w:p w:rsidR="00367F2F" w:rsidRPr="006918E8" w:rsidRDefault="00C65A48" w:rsidP="00233FE9">
            <w:pPr>
              <w:spacing w:line="240" w:lineRule="atLeast"/>
              <w:jc w:val="both"/>
              <w:rPr>
                <w:rFonts w:ascii="Arial" w:hAnsi="Arial" w:cs="Arial"/>
                <w:szCs w:val="22"/>
                <w:lang w:eastAsia="en-US"/>
              </w:rPr>
            </w:pPr>
            <w:r w:rsidRPr="007D33DD">
              <w:rPr>
                <w:rFonts w:ascii="Arial" w:hAnsi="Arial" w:cs="Arial"/>
              </w:rPr>
              <w:t xml:space="preserve">Para la cobertura de las responsabilidades que pudieran derivarse de la ejecución del presente contrato, la adjudicataria deberá tener concertada y en vigor, durante toda la duración del contrato (prórrogas incluidas), un seguro de responsabilidad civil en cuantía no inferior </w:t>
            </w:r>
            <w:r w:rsidR="00540369" w:rsidRPr="00540369">
              <w:rPr>
                <w:rFonts w:ascii="Arial" w:hAnsi="Arial" w:cs="Arial"/>
              </w:rPr>
              <w:t>CUATROCIENTOS SESENTA MIL EUROS (46</w:t>
            </w:r>
            <w:r w:rsidR="00A67E6A" w:rsidRPr="00540369">
              <w:rPr>
                <w:rFonts w:ascii="Arial" w:hAnsi="Arial" w:cs="Arial"/>
              </w:rPr>
              <w:t>0</w:t>
            </w:r>
            <w:r w:rsidRPr="00540369">
              <w:rPr>
                <w:rFonts w:ascii="Arial" w:hAnsi="Arial" w:cs="Arial"/>
              </w:rPr>
              <w:t>.000,00 €).</w:t>
            </w:r>
          </w:p>
          <w:p w:rsidR="00367F2F" w:rsidRPr="006918E8" w:rsidRDefault="00367F2F" w:rsidP="00233FE9">
            <w:pPr>
              <w:spacing w:line="240" w:lineRule="atLeast"/>
              <w:jc w:val="both"/>
              <w:rPr>
                <w:rFonts w:ascii="Arial" w:hAnsi="Arial" w:cs="Arial"/>
                <w:szCs w:val="22"/>
                <w:lang w:eastAsia="en-US"/>
              </w:rPr>
            </w:pPr>
          </w:p>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3" w:name="CC_25"/>
            <w:r w:rsidRPr="006918E8">
              <w:rPr>
                <w:rFonts w:ascii="Arial" w:hAnsi="Arial" w:cs="Arial"/>
                <w:b/>
                <w:szCs w:val="22"/>
                <w:lang w:eastAsia="en-US"/>
              </w:rPr>
              <w:t>2</w:t>
            </w:r>
            <w:r w:rsidR="00B41DA2">
              <w:rPr>
                <w:rFonts w:ascii="Arial" w:hAnsi="Arial" w:cs="Arial"/>
                <w:b/>
                <w:szCs w:val="22"/>
                <w:lang w:eastAsia="en-US"/>
              </w:rPr>
              <w:t>5.</w:t>
            </w:r>
            <w:r w:rsidRPr="006918E8">
              <w:rPr>
                <w:rFonts w:ascii="Arial" w:hAnsi="Arial" w:cs="Arial"/>
                <w:b/>
                <w:szCs w:val="22"/>
                <w:lang w:eastAsia="en-US"/>
              </w:rPr>
              <w:t xml:space="preserve">- </w:t>
            </w:r>
            <w:bookmarkEnd w:id="23"/>
            <w:r w:rsidRPr="006918E8">
              <w:rPr>
                <w:rFonts w:ascii="Arial" w:hAnsi="Arial" w:cs="Arial"/>
                <w:b/>
              </w:rPr>
              <w:t>SUBROGACIÓN EN DETERMINADAS RELACIONES LABORALES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C65A48" w:rsidRDefault="00C65A48" w:rsidP="00233FE9">
            <w:pPr>
              <w:spacing w:line="240" w:lineRule="atLeast"/>
              <w:jc w:val="both"/>
              <w:rPr>
                <w:rFonts w:ascii="Arial" w:hAnsi="Arial" w:cs="Arial"/>
                <w:b/>
                <w:szCs w:val="22"/>
                <w:lang w:eastAsia="en-US"/>
              </w:rPr>
            </w:pPr>
            <w:r>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A80E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9"/>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4" w:name="CC_26"/>
            <w:r w:rsidRPr="006918E8">
              <w:rPr>
                <w:rFonts w:ascii="Arial" w:hAnsi="Arial" w:cs="Arial"/>
                <w:b/>
              </w:rPr>
              <w:t>2</w:t>
            </w:r>
            <w:r w:rsidR="00B41DA2">
              <w:rPr>
                <w:rFonts w:ascii="Arial" w:hAnsi="Arial" w:cs="Arial"/>
                <w:b/>
              </w:rPr>
              <w:t>6.</w:t>
            </w:r>
            <w:r w:rsidRPr="006918E8">
              <w:rPr>
                <w:rFonts w:ascii="Arial" w:hAnsi="Arial" w:cs="Arial"/>
                <w:b/>
              </w:rPr>
              <w:t xml:space="preserve">- </w:t>
            </w:r>
            <w:bookmarkEnd w:id="24"/>
            <w:r w:rsidRPr="006918E8">
              <w:rPr>
                <w:rFonts w:ascii="Arial" w:hAnsi="Arial" w:cs="Arial"/>
                <w:b/>
              </w:rPr>
              <w:t>IMPORTE DE LA COMPENSACIÓN A LAS LICITADORAS</w:t>
            </w:r>
          </w:p>
        </w:tc>
      </w:tr>
      <w:tr w:rsidR="00367F2F" w:rsidRPr="006918E8" w:rsidTr="00576B02">
        <w:trPr>
          <w:trHeight w:val="454"/>
        </w:trPr>
        <w:tc>
          <w:tcPr>
            <w:tcW w:w="8506" w:type="dxa"/>
          </w:tcPr>
          <w:p w:rsidR="00367F2F" w:rsidRPr="006918E8" w:rsidRDefault="00367F2F" w:rsidP="00233FE9">
            <w:pPr>
              <w:spacing w:line="240" w:lineRule="atLeast"/>
              <w:jc w:val="both"/>
              <w:rPr>
                <w:rFonts w:ascii="Arial" w:hAnsi="Arial" w:cs="Arial"/>
              </w:rPr>
            </w:pPr>
          </w:p>
          <w:p w:rsidR="00A80E2E" w:rsidRPr="007D33DD" w:rsidRDefault="00A80E2E" w:rsidP="00A80E2E">
            <w:pPr>
              <w:spacing w:line="240" w:lineRule="atLeast"/>
              <w:jc w:val="both"/>
              <w:rPr>
                <w:rFonts w:ascii="Arial" w:hAnsi="Arial" w:cs="Arial"/>
              </w:rPr>
            </w:pPr>
            <w:r w:rsidRPr="007D33DD">
              <w:rPr>
                <w:rFonts w:ascii="Arial" w:hAnsi="Arial" w:cs="Arial"/>
              </w:rPr>
              <w:t>Según lo dispuesto en la LCSP.</w:t>
            </w:r>
          </w:p>
          <w:p w:rsidR="00367F2F" w:rsidRPr="006918E8" w:rsidRDefault="00367F2F" w:rsidP="00233FE9">
            <w:pPr>
              <w:spacing w:line="240" w:lineRule="atLeast"/>
              <w:jc w:val="both"/>
              <w:rPr>
                <w:rFonts w:ascii="Arial" w:hAnsi="Arial" w:cs="Arial"/>
                <w:i/>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5" w:name="CC_27"/>
            <w:r w:rsidRPr="006918E8">
              <w:rPr>
                <w:rFonts w:ascii="Arial" w:hAnsi="Arial" w:cs="Arial"/>
                <w:b/>
              </w:rPr>
              <w:t>2</w:t>
            </w:r>
            <w:r w:rsidR="00B41DA2">
              <w:rPr>
                <w:rFonts w:ascii="Arial" w:hAnsi="Arial" w:cs="Arial"/>
                <w:b/>
              </w:rPr>
              <w:t>7</w:t>
            </w:r>
            <w:r w:rsidRPr="006918E8">
              <w:rPr>
                <w:rFonts w:ascii="Arial" w:hAnsi="Arial" w:cs="Arial"/>
                <w:b/>
              </w:rPr>
              <w:t xml:space="preserve">.- </w:t>
            </w:r>
            <w:bookmarkEnd w:id="25"/>
            <w:r w:rsidRPr="006918E8">
              <w:rPr>
                <w:rFonts w:ascii="Arial" w:hAnsi="Arial" w:cs="Arial"/>
                <w:b/>
              </w:rPr>
              <w:t>ABONOS A CUENTA POR OPERACIONES PREPARATORIAS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2069D" w:rsidRDefault="00E2069D" w:rsidP="00233FE9">
            <w:pPr>
              <w:spacing w:line="240" w:lineRule="atLeast"/>
              <w:jc w:val="both"/>
              <w:rPr>
                <w:rFonts w:ascii="Arial" w:hAnsi="Arial" w:cs="Arial"/>
                <w:b/>
                <w:szCs w:val="22"/>
                <w:lang w:eastAsia="en-US"/>
              </w:rPr>
            </w:pPr>
            <w:r>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E206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07"/>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6" w:name="CC_28"/>
            <w:r w:rsidRPr="006918E8">
              <w:rPr>
                <w:rFonts w:ascii="Arial" w:hAnsi="Arial" w:cs="Arial"/>
                <w:b/>
              </w:rPr>
              <w:t>2</w:t>
            </w:r>
            <w:r w:rsidR="00B41DA2">
              <w:rPr>
                <w:rFonts w:ascii="Arial" w:hAnsi="Arial" w:cs="Arial"/>
                <w:b/>
              </w:rPr>
              <w:t>8</w:t>
            </w:r>
            <w:r w:rsidRPr="006918E8">
              <w:rPr>
                <w:rFonts w:ascii="Arial" w:hAnsi="Arial" w:cs="Arial"/>
                <w:b/>
              </w:rPr>
              <w:t xml:space="preserve">.- </w:t>
            </w:r>
            <w:bookmarkEnd w:id="26"/>
            <w:r w:rsidRPr="006918E8">
              <w:rPr>
                <w:rFonts w:ascii="Arial" w:hAnsi="Arial" w:cs="Arial"/>
                <w:b/>
              </w:rPr>
              <w:t>OTRAS ESPECIFICACIONES ADICIONALES</w:t>
            </w:r>
          </w:p>
        </w:tc>
      </w:tr>
      <w:tr w:rsidR="00367F2F" w:rsidRPr="006918E8" w:rsidTr="00576B02">
        <w:trPr>
          <w:trHeight w:val="454"/>
        </w:trPr>
        <w:tc>
          <w:tcPr>
            <w:tcW w:w="8506" w:type="dxa"/>
            <w:vAlign w:val="center"/>
          </w:tcPr>
          <w:p w:rsidR="00367F2F" w:rsidRPr="00E2069D" w:rsidRDefault="00E2069D" w:rsidP="00233FE9">
            <w:pPr>
              <w:spacing w:line="240" w:lineRule="atLeast"/>
              <w:jc w:val="both"/>
            </w:pPr>
            <w:r w:rsidRPr="007D33DD">
              <w:rPr>
                <w:rFonts w:ascii="Arial" w:hAnsi="Arial" w:cs="Arial"/>
              </w:rPr>
              <w:t xml:space="preserve">No se establecen. </w:t>
            </w:r>
          </w:p>
        </w:tc>
      </w:tr>
    </w:tbl>
    <w:p w:rsidR="00367F2F" w:rsidRDefault="00367F2F" w:rsidP="00233FE9">
      <w:pPr>
        <w:tabs>
          <w:tab w:val="left" w:pos="1440"/>
          <w:tab w:val="left" w:pos="7655"/>
        </w:tabs>
        <w:spacing w:line="240" w:lineRule="atLeast"/>
        <w:jc w:val="both"/>
        <w:rPr>
          <w:rFonts w:ascii="Arial" w:hAnsi="Arial" w:cs="Arial"/>
          <w:b/>
          <w:sz w:val="18"/>
          <w:szCs w:val="18"/>
        </w:rPr>
      </w:pPr>
    </w:p>
    <w:p w:rsidR="00065697" w:rsidRPr="006918E8" w:rsidRDefault="00065697"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7" w:name="CC_29"/>
            <w:r w:rsidRPr="006918E8">
              <w:rPr>
                <w:rFonts w:ascii="Arial" w:hAnsi="Arial" w:cs="Arial"/>
                <w:b/>
              </w:rPr>
              <w:t>2</w:t>
            </w:r>
            <w:r w:rsidR="00B41DA2">
              <w:rPr>
                <w:rFonts w:ascii="Arial" w:hAnsi="Arial" w:cs="Arial"/>
                <w:b/>
              </w:rPr>
              <w:t>9</w:t>
            </w:r>
            <w:r w:rsidRPr="006918E8">
              <w:rPr>
                <w:rFonts w:ascii="Arial" w:hAnsi="Arial" w:cs="Arial"/>
                <w:b/>
              </w:rPr>
              <w:t xml:space="preserve">.- </w:t>
            </w:r>
            <w:bookmarkEnd w:id="27"/>
            <w:r w:rsidRPr="006918E8">
              <w:rPr>
                <w:rFonts w:ascii="Arial" w:hAnsi="Arial" w:cs="Arial"/>
                <w:b/>
              </w:rPr>
              <w:t>MESA DE CONTRATACIÓN</w:t>
            </w:r>
          </w:p>
        </w:tc>
      </w:tr>
      <w:tr w:rsidR="00367F2F" w:rsidRPr="006918E8" w:rsidTr="00576B02">
        <w:trPr>
          <w:trHeight w:val="454"/>
        </w:trPr>
        <w:tc>
          <w:tcPr>
            <w:tcW w:w="8506" w:type="dxa"/>
            <w:vAlign w:val="center"/>
          </w:tcPr>
          <w:p w:rsidR="00065697" w:rsidRPr="005F449D" w:rsidRDefault="00065697" w:rsidP="00065697">
            <w:pPr>
              <w:spacing w:before="40" w:after="40" w:line="240" w:lineRule="atLeast"/>
              <w:jc w:val="both"/>
              <w:rPr>
                <w:rFonts w:ascii="Arial" w:hAnsi="Arial" w:cs="Arial"/>
              </w:rPr>
            </w:pPr>
            <w:r w:rsidRPr="005F449D">
              <w:rPr>
                <w:rFonts w:ascii="Arial" w:hAnsi="Arial" w:cs="Arial"/>
              </w:rPr>
              <w:t>PRESI</w:t>
            </w:r>
            <w:r w:rsidR="00090C00">
              <w:rPr>
                <w:rFonts w:ascii="Arial" w:hAnsi="Arial" w:cs="Arial"/>
              </w:rPr>
              <w:t>DENCIA: Amaia Garzón Laplace, Jefa de Sección de Servicios Jurídicos de la Secretaría Técnica</w:t>
            </w:r>
            <w:r w:rsidR="009F41E0">
              <w:rPr>
                <w:rFonts w:ascii="Arial" w:hAnsi="Arial" w:cs="Arial"/>
              </w:rPr>
              <w:t>,</w:t>
            </w:r>
            <w:r w:rsidR="00090C00">
              <w:rPr>
                <w:rFonts w:ascii="Arial" w:hAnsi="Arial" w:cs="Arial"/>
              </w:rPr>
              <w:t xml:space="preserve"> o persona que le sustituya</w:t>
            </w:r>
            <w:r w:rsidRPr="005F449D">
              <w:rPr>
                <w:rFonts w:ascii="Arial" w:hAnsi="Arial" w:cs="Arial"/>
              </w:rPr>
              <w:t>.</w:t>
            </w:r>
          </w:p>
          <w:p w:rsidR="00065697" w:rsidRPr="00065697" w:rsidRDefault="00065697" w:rsidP="00065697">
            <w:pPr>
              <w:spacing w:before="40" w:after="40" w:line="240" w:lineRule="atLeast"/>
              <w:jc w:val="both"/>
              <w:rPr>
                <w:rFonts w:ascii="Arial" w:hAnsi="Arial" w:cs="Arial"/>
                <w:highlight w:val="yellow"/>
              </w:rPr>
            </w:pPr>
          </w:p>
          <w:p w:rsidR="00065697" w:rsidRPr="00090C00" w:rsidRDefault="00090C00" w:rsidP="00065697">
            <w:pPr>
              <w:spacing w:before="40" w:after="40" w:line="240" w:lineRule="atLeast"/>
              <w:jc w:val="both"/>
              <w:rPr>
                <w:rFonts w:ascii="Arial" w:hAnsi="Arial" w:cs="Arial"/>
                <w:highlight w:val="yellow"/>
              </w:rPr>
            </w:pPr>
            <w:r>
              <w:rPr>
                <w:rFonts w:ascii="Arial" w:hAnsi="Arial" w:cs="Arial"/>
              </w:rPr>
              <w:t xml:space="preserve">VOCALÍA 1ª: </w:t>
            </w:r>
            <w:r w:rsidRPr="00090C00">
              <w:rPr>
                <w:rFonts w:ascii="Arial" w:hAnsi="Arial" w:cs="Arial"/>
              </w:rPr>
              <w:t>El/La T.A.G. de la Secretaría Técnica,</w:t>
            </w:r>
            <w:r>
              <w:rPr>
                <w:rFonts w:ascii="Arial" w:hAnsi="Arial" w:cs="Arial"/>
              </w:rPr>
              <w:t xml:space="preserve"> Igor Canoura Otermin</w:t>
            </w:r>
            <w:r w:rsidR="009F41E0">
              <w:rPr>
                <w:rFonts w:ascii="Arial" w:hAnsi="Arial" w:cs="Arial"/>
              </w:rPr>
              <w:t>, o persona que le sustituy</w:t>
            </w:r>
            <w:r w:rsidR="009F41E0" w:rsidRPr="009F41E0">
              <w:rPr>
                <w:rFonts w:ascii="Arial" w:hAnsi="Arial" w:cs="Arial"/>
              </w:rPr>
              <w:t>a</w:t>
            </w:r>
            <w:r w:rsidR="00065697" w:rsidRPr="009F41E0">
              <w:rPr>
                <w:rFonts w:ascii="Arial" w:hAnsi="Arial" w:cs="Arial"/>
              </w:rPr>
              <w:t>.</w:t>
            </w:r>
          </w:p>
          <w:p w:rsidR="00065697" w:rsidRPr="00065697" w:rsidRDefault="00065697" w:rsidP="00065697">
            <w:pPr>
              <w:spacing w:before="40" w:after="40" w:line="240" w:lineRule="atLeast"/>
              <w:jc w:val="both"/>
              <w:rPr>
                <w:rFonts w:ascii="Arial" w:hAnsi="Arial" w:cs="Arial"/>
                <w:highlight w:val="yellow"/>
              </w:rPr>
            </w:pPr>
          </w:p>
          <w:p w:rsidR="00065697" w:rsidRPr="005F449D" w:rsidRDefault="00090C00" w:rsidP="00065697">
            <w:pPr>
              <w:spacing w:before="40" w:after="40" w:line="240" w:lineRule="atLeast"/>
              <w:jc w:val="both"/>
              <w:rPr>
                <w:rFonts w:ascii="Arial" w:hAnsi="Arial" w:cs="Arial"/>
              </w:rPr>
            </w:pPr>
            <w:r>
              <w:rPr>
                <w:rFonts w:ascii="Arial" w:hAnsi="Arial" w:cs="Arial"/>
              </w:rPr>
              <w:t>VOCALÍA 2</w:t>
            </w:r>
            <w:r w:rsidR="00065697" w:rsidRPr="005F449D">
              <w:rPr>
                <w:rFonts w:ascii="Arial" w:hAnsi="Arial" w:cs="Arial"/>
              </w:rPr>
              <w:t>ª: El jefe del Servicio de Intervención y Auditoría, Joseba Xabier Lerchundi Agote, o persona que le sustituya.</w:t>
            </w:r>
          </w:p>
          <w:p w:rsidR="00065697" w:rsidRPr="00065697" w:rsidRDefault="00065697" w:rsidP="00065697">
            <w:pPr>
              <w:spacing w:before="40" w:after="40" w:line="240" w:lineRule="atLeast"/>
              <w:jc w:val="both"/>
              <w:rPr>
                <w:rFonts w:ascii="Arial" w:hAnsi="Arial" w:cs="Arial"/>
                <w:highlight w:val="yellow"/>
              </w:rPr>
            </w:pPr>
          </w:p>
          <w:p w:rsidR="00367F2F" w:rsidRPr="006918E8" w:rsidRDefault="00065697" w:rsidP="00065697">
            <w:pPr>
              <w:spacing w:before="40" w:after="40" w:line="240" w:lineRule="atLeast"/>
              <w:jc w:val="both"/>
              <w:rPr>
                <w:rFonts w:ascii="Arial" w:hAnsi="Arial" w:cs="Arial"/>
              </w:rPr>
            </w:pPr>
            <w:r w:rsidRPr="005F449D">
              <w:rPr>
                <w:rFonts w:ascii="Arial" w:hAnsi="Arial" w:cs="Arial"/>
              </w:rPr>
              <w:t>SECRETARÍA: El/La T.A.G. de la Secretaría Téc</w:t>
            </w:r>
            <w:r w:rsidR="009F41E0">
              <w:rPr>
                <w:rFonts w:ascii="Arial" w:hAnsi="Arial" w:cs="Arial"/>
              </w:rPr>
              <w:t xml:space="preserve">nica, Jon Tapia Lizarraga o persona que </w:t>
            </w:r>
            <w:r w:rsidRPr="005F449D">
              <w:rPr>
                <w:rFonts w:ascii="Arial" w:hAnsi="Arial" w:cs="Arial"/>
              </w:rPr>
              <w:t>le sustituya.</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233FE9">
            <w:pPr>
              <w:spacing w:before="40" w:after="40" w:line="240" w:lineRule="atLeast"/>
              <w:jc w:val="both"/>
              <w:rPr>
                <w:rFonts w:ascii="Arial" w:hAnsi="Arial" w:cs="Arial"/>
                <w:b/>
              </w:rPr>
            </w:pPr>
            <w:bookmarkStart w:id="28" w:name="CC_30"/>
            <w:r>
              <w:rPr>
                <w:rFonts w:ascii="Arial" w:hAnsi="Arial" w:cs="Arial"/>
                <w:b/>
              </w:rPr>
              <w:t>30</w:t>
            </w:r>
            <w:r w:rsidR="00367F2F" w:rsidRPr="006918E8">
              <w:rPr>
                <w:rFonts w:ascii="Arial" w:hAnsi="Arial" w:cs="Arial"/>
                <w:b/>
              </w:rPr>
              <w:t xml:space="preserve">.- </w:t>
            </w:r>
            <w:bookmarkEnd w:id="28"/>
            <w:r w:rsidR="00367F2F" w:rsidRPr="006918E8">
              <w:rPr>
                <w:rFonts w:ascii="Arial" w:hAnsi="Arial" w:cs="Arial"/>
                <w:b/>
              </w:rPr>
              <w:t xml:space="preserve">PLAZO PARA </w:t>
            </w:r>
            <w:smartTag w:uri="urn:schemas-microsoft-com:office:smarttags" w:element="PersonName">
              <w:smartTagPr>
                <w:attr w:name="ProductID" w:val="LA PRESENTACIￓN DE"/>
              </w:smartTagPr>
              <w:r w:rsidR="00367F2F" w:rsidRPr="006918E8">
                <w:rPr>
                  <w:rFonts w:ascii="Arial" w:hAnsi="Arial" w:cs="Arial"/>
                  <w:b/>
                </w:rPr>
                <w:t>LA PRESENTACIÓN DE</w:t>
              </w:r>
            </w:smartTag>
            <w:r w:rsidR="00367F2F" w:rsidRPr="006918E8">
              <w:rPr>
                <w:rFonts w:ascii="Arial" w:hAnsi="Arial" w:cs="Arial"/>
                <w:b/>
              </w:rPr>
              <w:t xml:space="preserve"> PROPOSICIONES</w:t>
            </w:r>
          </w:p>
        </w:tc>
      </w:tr>
      <w:tr w:rsidR="00367F2F" w:rsidRPr="006918E8" w:rsidTr="00576B02">
        <w:trPr>
          <w:trHeight w:val="454"/>
        </w:trPr>
        <w:tc>
          <w:tcPr>
            <w:tcW w:w="8506" w:type="dxa"/>
          </w:tcPr>
          <w:p w:rsidR="00104247" w:rsidRDefault="00104247" w:rsidP="00233FE9">
            <w:pPr>
              <w:spacing w:before="40" w:after="40" w:line="240" w:lineRule="atLeast"/>
              <w:jc w:val="both"/>
              <w:rPr>
                <w:rFonts w:ascii="Arial" w:eastAsia="Cambria" w:hAnsi="Arial" w:cs="Arial"/>
                <w:szCs w:val="22"/>
                <w:lang w:val="es-ES_tradnl" w:eastAsia="en-US"/>
              </w:rPr>
            </w:pPr>
          </w:p>
          <w:p w:rsidR="00104247" w:rsidRPr="006918E8" w:rsidRDefault="00104247" w:rsidP="00233FE9">
            <w:pPr>
              <w:spacing w:before="40" w:after="40" w:line="240" w:lineRule="atLeast"/>
              <w:jc w:val="both"/>
              <w:rPr>
                <w:rFonts w:ascii="Arial" w:hAnsi="Arial" w:cs="Arial"/>
                <w:i/>
              </w:rPr>
            </w:pPr>
            <w:r w:rsidRPr="006B0A30">
              <w:rPr>
                <w:rFonts w:ascii="Arial" w:hAnsi="Arial" w:cs="Arial"/>
                <w:szCs w:val="22"/>
                <w:lang w:eastAsia="en-US"/>
              </w:rPr>
              <w:t>El plazo para la presentación de proposiciones será de 30 días naturales a contar desde el día siguiente a la fecha de envío del anuncio a la Oficina de Publicaciones de la Unión Europea.</w:t>
            </w:r>
          </w:p>
        </w:tc>
      </w:tr>
    </w:tbl>
    <w:p w:rsidR="00367F2F" w:rsidRPr="006918E8" w:rsidRDefault="00367F2F" w:rsidP="00233FE9">
      <w:pPr>
        <w:pStyle w:val="CARATULA"/>
        <w:spacing w:line="240" w:lineRule="atLeast"/>
        <w:rPr>
          <w:rFonts w:ascii="Arial" w:hAnsi="Arial" w:cs="Arial"/>
          <w:sz w:val="18"/>
          <w:szCs w:val="18"/>
        </w:rPr>
      </w:pPr>
    </w:p>
    <w:p w:rsidR="00367F2F" w:rsidRPr="006918E8" w:rsidRDefault="00367F2F" w:rsidP="00233FE9">
      <w:pPr>
        <w:spacing w:before="120" w:after="120" w:line="240" w:lineRule="atLeast"/>
        <w:rPr>
          <w:rFonts w:ascii="Arial" w:hAnsi="Arial" w:cs="Arial"/>
        </w:rPr>
      </w:pPr>
    </w:p>
    <w:p w:rsidR="00367F2F" w:rsidRPr="006918E8" w:rsidRDefault="00367F2F" w:rsidP="00233FE9">
      <w:pPr>
        <w:spacing w:before="120" w:after="120" w:line="240" w:lineRule="atLeast"/>
        <w:rPr>
          <w:rFonts w:ascii="Arial" w:hAnsi="Arial" w:cs="Arial"/>
        </w:rPr>
        <w:sectPr w:rsidR="00367F2F" w:rsidRPr="006918E8" w:rsidSect="00A8509D">
          <w:headerReference w:type="default" r:id="rId10"/>
          <w:footerReference w:type="even" r:id="rId11"/>
          <w:footerReference w:type="default" r:id="rId12"/>
          <w:pgSz w:w="11906" w:h="16838"/>
          <w:pgMar w:top="1985" w:right="1701" w:bottom="1701" w:left="1701" w:header="709" w:footer="709" w:gutter="0"/>
          <w:cols w:space="708"/>
          <w:rtlGutter/>
          <w:docGrid w:linePitch="360"/>
        </w:sectPr>
      </w:pPr>
    </w:p>
    <w:p w:rsidR="00367F2F" w:rsidRPr="006918E8" w:rsidRDefault="00367F2F" w:rsidP="00233FE9">
      <w:pPr>
        <w:pStyle w:val="EA1"/>
        <w:spacing w:line="240" w:lineRule="atLeast"/>
        <w:rPr>
          <w:rFonts w:cs="Arial"/>
          <w:lang w:val="es-ES"/>
        </w:rPr>
      </w:pPr>
      <w:r w:rsidRPr="006918E8">
        <w:rPr>
          <w:rFonts w:cs="Arial"/>
          <w:lang w:val="es-ES"/>
        </w:rPr>
        <w:lastRenderedPageBreak/>
        <w:t>ÍNDICE</w:t>
      </w:r>
    </w:p>
    <w:p w:rsidR="00367F2F" w:rsidRPr="006918E8" w:rsidRDefault="00367F2F" w:rsidP="00233FE9">
      <w:pPr>
        <w:spacing w:line="240" w:lineRule="atLeast"/>
        <w:rPr>
          <w:rFonts w:ascii="Arial" w:hAnsi="Arial" w:cs="Arial"/>
        </w:rPr>
      </w:pPr>
    </w:p>
    <w:p w:rsidR="00E74122" w:rsidRDefault="00367F2F">
      <w:pPr>
        <w:pStyle w:val="EA1"/>
        <w:rPr>
          <w:rFonts w:asciiTheme="minorHAnsi" w:eastAsiaTheme="minorEastAsia" w:hAnsiTheme="minorHAnsi" w:cstheme="minorBidi"/>
          <w:b w:val="0"/>
          <w:noProof/>
          <w:sz w:val="22"/>
          <w:szCs w:val="22"/>
          <w:lang w:val="eu-ES" w:eastAsia="eu-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197524830" w:history="1">
        <w:r w:rsidR="00E74122" w:rsidRPr="002D4C1E">
          <w:rPr>
            <w:rStyle w:val="Hiperesteka"/>
            <w:noProof/>
          </w:rPr>
          <w:t>CAPÍTULO I - DISPOSICIONES GENERALES</w:t>
        </w:r>
        <w:r w:rsidR="00E74122">
          <w:rPr>
            <w:noProof/>
            <w:webHidden/>
          </w:rPr>
          <w:tab/>
        </w:r>
        <w:r w:rsidR="00E74122">
          <w:rPr>
            <w:noProof/>
            <w:webHidden/>
          </w:rPr>
          <w:fldChar w:fldCharType="begin"/>
        </w:r>
        <w:r w:rsidR="00E74122">
          <w:rPr>
            <w:noProof/>
            <w:webHidden/>
          </w:rPr>
          <w:instrText xml:space="preserve"> PAGEREF _Toc197524830 \h </w:instrText>
        </w:r>
        <w:r w:rsidR="00E74122">
          <w:rPr>
            <w:noProof/>
            <w:webHidden/>
          </w:rPr>
        </w:r>
        <w:r w:rsidR="00E74122">
          <w:rPr>
            <w:noProof/>
            <w:webHidden/>
          </w:rPr>
          <w:fldChar w:fldCharType="separate"/>
        </w:r>
        <w:r w:rsidR="00E74122">
          <w:rPr>
            <w:noProof/>
            <w:webHidden/>
          </w:rPr>
          <w:t>1</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31" w:history="1">
        <w:r w:rsidR="00E74122" w:rsidRPr="002D4C1E">
          <w:rPr>
            <w:rStyle w:val="Hiperesteka"/>
            <w:noProof/>
          </w:rPr>
          <w:t>1.- Objeto del contrato</w:t>
        </w:r>
        <w:r w:rsidR="00E74122">
          <w:rPr>
            <w:noProof/>
            <w:webHidden/>
          </w:rPr>
          <w:tab/>
        </w:r>
        <w:r w:rsidR="00E74122">
          <w:rPr>
            <w:noProof/>
            <w:webHidden/>
          </w:rPr>
          <w:fldChar w:fldCharType="begin"/>
        </w:r>
        <w:r w:rsidR="00E74122">
          <w:rPr>
            <w:noProof/>
            <w:webHidden/>
          </w:rPr>
          <w:instrText xml:space="preserve"> PAGEREF _Toc197524831 \h </w:instrText>
        </w:r>
        <w:r w:rsidR="00E74122">
          <w:rPr>
            <w:noProof/>
            <w:webHidden/>
          </w:rPr>
        </w:r>
        <w:r w:rsidR="00E74122">
          <w:rPr>
            <w:noProof/>
            <w:webHidden/>
          </w:rPr>
          <w:fldChar w:fldCharType="separate"/>
        </w:r>
        <w:r w:rsidR="00E74122">
          <w:rPr>
            <w:noProof/>
            <w:webHidden/>
          </w:rPr>
          <w:t>1</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32" w:history="1">
        <w:r w:rsidR="00E74122" w:rsidRPr="002D4C1E">
          <w:rPr>
            <w:rStyle w:val="Hiperesteka"/>
            <w:noProof/>
          </w:rPr>
          <w:t>2.- Necesidades administrativas a satisfacer mediante el contrato</w:t>
        </w:r>
        <w:r w:rsidR="00E74122">
          <w:rPr>
            <w:noProof/>
            <w:webHidden/>
          </w:rPr>
          <w:tab/>
        </w:r>
        <w:r w:rsidR="00E74122">
          <w:rPr>
            <w:noProof/>
            <w:webHidden/>
          </w:rPr>
          <w:fldChar w:fldCharType="begin"/>
        </w:r>
        <w:r w:rsidR="00E74122">
          <w:rPr>
            <w:noProof/>
            <w:webHidden/>
          </w:rPr>
          <w:instrText xml:space="preserve"> PAGEREF _Toc197524832 \h </w:instrText>
        </w:r>
        <w:r w:rsidR="00E74122">
          <w:rPr>
            <w:noProof/>
            <w:webHidden/>
          </w:rPr>
        </w:r>
        <w:r w:rsidR="00E74122">
          <w:rPr>
            <w:noProof/>
            <w:webHidden/>
          </w:rPr>
          <w:fldChar w:fldCharType="separate"/>
        </w:r>
        <w:r w:rsidR="00E74122">
          <w:rPr>
            <w:noProof/>
            <w:webHidden/>
          </w:rPr>
          <w:t>1</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33" w:history="1">
        <w:r w:rsidR="00E74122" w:rsidRPr="002D4C1E">
          <w:rPr>
            <w:rStyle w:val="Hiperesteka"/>
            <w:noProof/>
          </w:rPr>
          <w:t>3.- Presupuesto base de licitación</w:t>
        </w:r>
        <w:r w:rsidR="00E74122">
          <w:rPr>
            <w:noProof/>
            <w:webHidden/>
          </w:rPr>
          <w:tab/>
        </w:r>
        <w:r w:rsidR="00E74122">
          <w:rPr>
            <w:noProof/>
            <w:webHidden/>
          </w:rPr>
          <w:fldChar w:fldCharType="begin"/>
        </w:r>
        <w:r w:rsidR="00E74122">
          <w:rPr>
            <w:noProof/>
            <w:webHidden/>
          </w:rPr>
          <w:instrText xml:space="preserve"> PAGEREF _Toc197524833 \h </w:instrText>
        </w:r>
        <w:r w:rsidR="00E74122">
          <w:rPr>
            <w:noProof/>
            <w:webHidden/>
          </w:rPr>
        </w:r>
        <w:r w:rsidR="00E74122">
          <w:rPr>
            <w:noProof/>
            <w:webHidden/>
          </w:rPr>
          <w:fldChar w:fldCharType="separate"/>
        </w:r>
        <w:r w:rsidR="00E74122">
          <w:rPr>
            <w:noProof/>
            <w:webHidden/>
          </w:rPr>
          <w:t>1</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34" w:history="1">
        <w:r w:rsidR="00E74122" w:rsidRPr="002D4C1E">
          <w:rPr>
            <w:rStyle w:val="Hiperesteka"/>
            <w:noProof/>
          </w:rPr>
          <w:t>4.- Valor estimado del contrato</w:t>
        </w:r>
        <w:r w:rsidR="00E74122">
          <w:rPr>
            <w:noProof/>
            <w:webHidden/>
          </w:rPr>
          <w:tab/>
        </w:r>
        <w:r w:rsidR="00E74122">
          <w:rPr>
            <w:noProof/>
            <w:webHidden/>
          </w:rPr>
          <w:fldChar w:fldCharType="begin"/>
        </w:r>
        <w:r w:rsidR="00E74122">
          <w:rPr>
            <w:noProof/>
            <w:webHidden/>
          </w:rPr>
          <w:instrText xml:space="preserve"> PAGEREF _Toc197524834 \h </w:instrText>
        </w:r>
        <w:r w:rsidR="00E74122">
          <w:rPr>
            <w:noProof/>
            <w:webHidden/>
          </w:rPr>
        </w:r>
        <w:r w:rsidR="00E74122">
          <w:rPr>
            <w:noProof/>
            <w:webHidden/>
          </w:rPr>
          <w:fldChar w:fldCharType="separate"/>
        </w:r>
        <w:r w:rsidR="00E74122">
          <w:rPr>
            <w:noProof/>
            <w:webHidden/>
          </w:rPr>
          <w:t>1</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35" w:history="1">
        <w:r w:rsidR="00E74122" w:rsidRPr="002D4C1E">
          <w:rPr>
            <w:rStyle w:val="Hiperesteka"/>
            <w:noProof/>
          </w:rPr>
          <w:t>5.- Precio del contrato</w:t>
        </w:r>
        <w:r w:rsidR="00E74122">
          <w:rPr>
            <w:noProof/>
            <w:webHidden/>
          </w:rPr>
          <w:tab/>
        </w:r>
        <w:r w:rsidR="00E74122">
          <w:rPr>
            <w:noProof/>
            <w:webHidden/>
          </w:rPr>
          <w:fldChar w:fldCharType="begin"/>
        </w:r>
        <w:r w:rsidR="00E74122">
          <w:rPr>
            <w:noProof/>
            <w:webHidden/>
          </w:rPr>
          <w:instrText xml:space="preserve"> PAGEREF _Toc197524835 \h </w:instrText>
        </w:r>
        <w:r w:rsidR="00E74122">
          <w:rPr>
            <w:noProof/>
            <w:webHidden/>
          </w:rPr>
        </w:r>
        <w:r w:rsidR="00E74122">
          <w:rPr>
            <w:noProof/>
            <w:webHidden/>
          </w:rPr>
          <w:fldChar w:fldCharType="separate"/>
        </w:r>
        <w:r w:rsidR="00E74122">
          <w:rPr>
            <w:noProof/>
            <w:webHidden/>
          </w:rPr>
          <w:t>1</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36" w:history="1">
        <w:r w:rsidR="00E74122" w:rsidRPr="002D4C1E">
          <w:rPr>
            <w:rStyle w:val="Hiperesteka"/>
            <w:noProof/>
          </w:rPr>
          <w:t>6.- Existencia de crédito</w:t>
        </w:r>
        <w:r w:rsidR="00E74122">
          <w:rPr>
            <w:noProof/>
            <w:webHidden/>
          </w:rPr>
          <w:tab/>
        </w:r>
        <w:r w:rsidR="00E74122">
          <w:rPr>
            <w:noProof/>
            <w:webHidden/>
          </w:rPr>
          <w:fldChar w:fldCharType="begin"/>
        </w:r>
        <w:r w:rsidR="00E74122">
          <w:rPr>
            <w:noProof/>
            <w:webHidden/>
          </w:rPr>
          <w:instrText xml:space="preserve"> PAGEREF _Toc197524836 \h </w:instrText>
        </w:r>
        <w:r w:rsidR="00E74122">
          <w:rPr>
            <w:noProof/>
            <w:webHidden/>
          </w:rPr>
        </w:r>
        <w:r w:rsidR="00E74122">
          <w:rPr>
            <w:noProof/>
            <w:webHidden/>
          </w:rPr>
          <w:fldChar w:fldCharType="separate"/>
        </w:r>
        <w:r w:rsidR="00E74122">
          <w:rPr>
            <w:noProof/>
            <w:webHidden/>
          </w:rPr>
          <w:t>2</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37" w:history="1">
        <w:r w:rsidR="00E74122" w:rsidRPr="002D4C1E">
          <w:rPr>
            <w:rStyle w:val="Hiperesteka"/>
            <w:noProof/>
          </w:rPr>
          <w:t>7.- Plazo y lugar de ejecución de la prestación de los servicios</w:t>
        </w:r>
        <w:r w:rsidR="00E74122">
          <w:rPr>
            <w:noProof/>
            <w:webHidden/>
          </w:rPr>
          <w:tab/>
        </w:r>
        <w:r w:rsidR="00E74122">
          <w:rPr>
            <w:noProof/>
            <w:webHidden/>
          </w:rPr>
          <w:fldChar w:fldCharType="begin"/>
        </w:r>
        <w:r w:rsidR="00E74122">
          <w:rPr>
            <w:noProof/>
            <w:webHidden/>
          </w:rPr>
          <w:instrText xml:space="preserve"> PAGEREF _Toc197524837 \h </w:instrText>
        </w:r>
        <w:r w:rsidR="00E74122">
          <w:rPr>
            <w:noProof/>
            <w:webHidden/>
          </w:rPr>
        </w:r>
        <w:r w:rsidR="00E74122">
          <w:rPr>
            <w:noProof/>
            <w:webHidden/>
          </w:rPr>
          <w:fldChar w:fldCharType="separate"/>
        </w:r>
        <w:r w:rsidR="00E74122">
          <w:rPr>
            <w:noProof/>
            <w:webHidden/>
          </w:rPr>
          <w:t>2</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38" w:history="1">
        <w:r w:rsidR="00E74122" w:rsidRPr="002D4C1E">
          <w:rPr>
            <w:rStyle w:val="Hiperesteka"/>
            <w:noProof/>
          </w:rPr>
          <w:t>8.- Revisión de precios</w:t>
        </w:r>
        <w:r w:rsidR="00E74122">
          <w:rPr>
            <w:noProof/>
            <w:webHidden/>
          </w:rPr>
          <w:tab/>
        </w:r>
        <w:r w:rsidR="00E74122">
          <w:rPr>
            <w:noProof/>
            <w:webHidden/>
          </w:rPr>
          <w:fldChar w:fldCharType="begin"/>
        </w:r>
        <w:r w:rsidR="00E74122">
          <w:rPr>
            <w:noProof/>
            <w:webHidden/>
          </w:rPr>
          <w:instrText xml:space="preserve"> PAGEREF _Toc197524838 \h </w:instrText>
        </w:r>
        <w:r w:rsidR="00E74122">
          <w:rPr>
            <w:noProof/>
            <w:webHidden/>
          </w:rPr>
        </w:r>
        <w:r w:rsidR="00E74122">
          <w:rPr>
            <w:noProof/>
            <w:webHidden/>
          </w:rPr>
          <w:fldChar w:fldCharType="separate"/>
        </w:r>
        <w:r w:rsidR="00E74122">
          <w:rPr>
            <w:noProof/>
            <w:webHidden/>
          </w:rPr>
          <w:t>2</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39" w:history="1">
        <w:r w:rsidR="00E74122" w:rsidRPr="002D4C1E">
          <w:rPr>
            <w:rStyle w:val="Hiperesteka"/>
            <w:noProof/>
          </w:rPr>
          <w:t>9.- Publicidad del contrato</w:t>
        </w:r>
        <w:r w:rsidR="00E74122">
          <w:rPr>
            <w:noProof/>
            <w:webHidden/>
          </w:rPr>
          <w:tab/>
        </w:r>
        <w:r w:rsidR="00E74122">
          <w:rPr>
            <w:noProof/>
            <w:webHidden/>
          </w:rPr>
          <w:fldChar w:fldCharType="begin"/>
        </w:r>
        <w:r w:rsidR="00E74122">
          <w:rPr>
            <w:noProof/>
            <w:webHidden/>
          </w:rPr>
          <w:instrText xml:space="preserve"> PAGEREF _Toc197524839 \h </w:instrText>
        </w:r>
        <w:r w:rsidR="00E74122">
          <w:rPr>
            <w:noProof/>
            <w:webHidden/>
          </w:rPr>
        </w:r>
        <w:r w:rsidR="00E74122">
          <w:rPr>
            <w:noProof/>
            <w:webHidden/>
          </w:rPr>
          <w:fldChar w:fldCharType="separate"/>
        </w:r>
        <w:r w:rsidR="00E74122">
          <w:rPr>
            <w:noProof/>
            <w:webHidden/>
          </w:rPr>
          <w:t>2</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40" w:history="1">
        <w:r w:rsidR="00E74122" w:rsidRPr="002D4C1E">
          <w:rPr>
            <w:rStyle w:val="Hiperesteka"/>
            <w:noProof/>
          </w:rPr>
          <w:t>10.- Información en materia fiscal, medio ambiente, igualdad de mujeres y hombres, igualdad lingüística, protección del empleo, condiciones de trabajo y prevención de riesgos laborales y protección de datos</w:t>
        </w:r>
        <w:r w:rsidR="00E74122">
          <w:rPr>
            <w:noProof/>
            <w:webHidden/>
          </w:rPr>
          <w:tab/>
        </w:r>
        <w:r w:rsidR="00E74122">
          <w:rPr>
            <w:noProof/>
            <w:webHidden/>
          </w:rPr>
          <w:fldChar w:fldCharType="begin"/>
        </w:r>
        <w:r w:rsidR="00E74122">
          <w:rPr>
            <w:noProof/>
            <w:webHidden/>
          </w:rPr>
          <w:instrText xml:space="preserve"> PAGEREF _Toc197524840 \h </w:instrText>
        </w:r>
        <w:r w:rsidR="00E74122">
          <w:rPr>
            <w:noProof/>
            <w:webHidden/>
          </w:rPr>
        </w:r>
        <w:r w:rsidR="00E74122">
          <w:rPr>
            <w:noProof/>
            <w:webHidden/>
          </w:rPr>
          <w:fldChar w:fldCharType="separate"/>
        </w:r>
        <w:r w:rsidR="00E74122">
          <w:rPr>
            <w:noProof/>
            <w:webHidden/>
          </w:rPr>
          <w:t>3</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41" w:history="1">
        <w:r w:rsidR="00E74122" w:rsidRPr="002D4C1E">
          <w:rPr>
            <w:rStyle w:val="Hiperesteka"/>
            <w:noProof/>
          </w:rPr>
          <w:t>11.- Régimen jurídico del contrato y prerrogativas de la Administración</w:t>
        </w:r>
        <w:r w:rsidR="00E74122">
          <w:rPr>
            <w:noProof/>
            <w:webHidden/>
          </w:rPr>
          <w:tab/>
        </w:r>
        <w:r w:rsidR="00E74122">
          <w:rPr>
            <w:noProof/>
            <w:webHidden/>
          </w:rPr>
          <w:fldChar w:fldCharType="begin"/>
        </w:r>
        <w:r w:rsidR="00E74122">
          <w:rPr>
            <w:noProof/>
            <w:webHidden/>
          </w:rPr>
          <w:instrText xml:space="preserve"> PAGEREF _Toc197524841 \h </w:instrText>
        </w:r>
        <w:r w:rsidR="00E74122">
          <w:rPr>
            <w:noProof/>
            <w:webHidden/>
          </w:rPr>
        </w:r>
        <w:r w:rsidR="00E74122">
          <w:rPr>
            <w:noProof/>
            <w:webHidden/>
          </w:rPr>
          <w:fldChar w:fldCharType="separate"/>
        </w:r>
        <w:r w:rsidR="00E74122">
          <w:rPr>
            <w:noProof/>
            <w:webHidden/>
          </w:rPr>
          <w:t>3</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42" w:history="1">
        <w:r w:rsidR="00E74122" w:rsidRPr="002D4C1E">
          <w:rPr>
            <w:rStyle w:val="Hiperesteka"/>
            <w:noProof/>
          </w:rPr>
          <w:t>12.- Régimen de recursos</w:t>
        </w:r>
        <w:r w:rsidR="00E74122">
          <w:rPr>
            <w:noProof/>
            <w:webHidden/>
          </w:rPr>
          <w:tab/>
        </w:r>
        <w:r w:rsidR="00E74122">
          <w:rPr>
            <w:noProof/>
            <w:webHidden/>
          </w:rPr>
          <w:fldChar w:fldCharType="begin"/>
        </w:r>
        <w:r w:rsidR="00E74122">
          <w:rPr>
            <w:noProof/>
            <w:webHidden/>
          </w:rPr>
          <w:instrText xml:space="preserve"> PAGEREF _Toc197524842 \h </w:instrText>
        </w:r>
        <w:r w:rsidR="00E74122">
          <w:rPr>
            <w:noProof/>
            <w:webHidden/>
          </w:rPr>
        </w:r>
        <w:r w:rsidR="00E74122">
          <w:rPr>
            <w:noProof/>
            <w:webHidden/>
          </w:rPr>
          <w:fldChar w:fldCharType="separate"/>
        </w:r>
        <w:r w:rsidR="00E74122">
          <w:rPr>
            <w:noProof/>
            <w:webHidden/>
          </w:rPr>
          <w:t>4</w:t>
        </w:r>
        <w:r w:rsidR="00E74122">
          <w:rPr>
            <w:noProof/>
            <w:webHidden/>
          </w:rPr>
          <w:fldChar w:fldCharType="end"/>
        </w:r>
      </w:hyperlink>
    </w:p>
    <w:p w:rsidR="00E74122" w:rsidRDefault="000608E6">
      <w:pPr>
        <w:pStyle w:val="EA1"/>
        <w:rPr>
          <w:rFonts w:asciiTheme="minorHAnsi" w:eastAsiaTheme="minorEastAsia" w:hAnsiTheme="minorHAnsi" w:cstheme="minorBidi"/>
          <w:b w:val="0"/>
          <w:noProof/>
          <w:sz w:val="22"/>
          <w:szCs w:val="22"/>
          <w:lang w:val="eu-ES" w:eastAsia="eu-ES"/>
        </w:rPr>
      </w:pPr>
      <w:hyperlink w:anchor="_Toc197524843" w:history="1">
        <w:r w:rsidR="00E74122" w:rsidRPr="002D4C1E">
          <w:rPr>
            <w:rStyle w:val="Hiperesteka"/>
            <w:noProof/>
          </w:rPr>
          <w:t>CAPÍTULO II - CONTRATACIÓN</w:t>
        </w:r>
        <w:r w:rsidR="00E74122">
          <w:rPr>
            <w:noProof/>
            <w:webHidden/>
          </w:rPr>
          <w:tab/>
        </w:r>
        <w:r w:rsidR="00E74122">
          <w:rPr>
            <w:noProof/>
            <w:webHidden/>
          </w:rPr>
          <w:fldChar w:fldCharType="begin"/>
        </w:r>
        <w:r w:rsidR="00E74122">
          <w:rPr>
            <w:noProof/>
            <w:webHidden/>
          </w:rPr>
          <w:instrText xml:space="preserve"> PAGEREF _Toc197524843 \h </w:instrText>
        </w:r>
        <w:r w:rsidR="00E74122">
          <w:rPr>
            <w:noProof/>
            <w:webHidden/>
          </w:rPr>
        </w:r>
        <w:r w:rsidR="00E74122">
          <w:rPr>
            <w:noProof/>
            <w:webHidden/>
          </w:rPr>
          <w:fldChar w:fldCharType="separate"/>
        </w:r>
        <w:r w:rsidR="00E74122">
          <w:rPr>
            <w:noProof/>
            <w:webHidden/>
          </w:rPr>
          <w:t>5</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44" w:history="1">
        <w:r w:rsidR="00E74122" w:rsidRPr="002D4C1E">
          <w:rPr>
            <w:rStyle w:val="Hiperesteka"/>
            <w:noProof/>
          </w:rPr>
          <w:t>13.- Clase de expediente y forma de licitación</w:t>
        </w:r>
        <w:r w:rsidR="00E74122">
          <w:rPr>
            <w:noProof/>
            <w:webHidden/>
          </w:rPr>
          <w:tab/>
        </w:r>
        <w:r w:rsidR="00E74122">
          <w:rPr>
            <w:noProof/>
            <w:webHidden/>
          </w:rPr>
          <w:fldChar w:fldCharType="begin"/>
        </w:r>
        <w:r w:rsidR="00E74122">
          <w:rPr>
            <w:noProof/>
            <w:webHidden/>
          </w:rPr>
          <w:instrText xml:space="preserve"> PAGEREF _Toc197524844 \h </w:instrText>
        </w:r>
        <w:r w:rsidR="00E74122">
          <w:rPr>
            <w:noProof/>
            <w:webHidden/>
          </w:rPr>
        </w:r>
        <w:r w:rsidR="00E74122">
          <w:rPr>
            <w:noProof/>
            <w:webHidden/>
          </w:rPr>
          <w:fldChar w:fldCharType="separate"/>
        </w:r>
        <w:r w:rsidR="00E74122">
          <w:rPr>
            <w:noProof/>
            <w:webHidden/>
          </w:rPr>
          <w:t>5</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45" w:history="1">
        <w:r w:rsidR="00E74122" w:rsidRPr="002D4C1E">
          <w:rPr>
            <w:rStyle w:val="Hiperesteka"/>
            <w:noProof/>
          </w:rPr>
          <w:t>14.- Personas naturales o jurídicas licitadoras</w:t>
        </w:r>
        <w:r w:rsidR="00E74122">
          <w:rPr>
            <w:noProof/>
            <w:webHidden/>
          </w:rPr>
          <w:tab/>
        </w:r>
        <w:r w:rsidR="00E74122">
          <w:rPr>
            <w:noProof/>
            <w:webHidden/>
          </w:rPr>
          <w:fldChar w:fldCharType="begin"/>
        </w:r>
        <w:r w:rsidR="00E74122">
          <w:rPr>
            <w:noProof/>
            <w:webHidden/>
          </w:rPr>
          <w:instrText xml:space="preserve"> PAGEREF _Toc197524845 \h </w:instrText>
        </w:r>
        <w:r w:rsidR="00E74122">
          <w:rPr>
            <w:noProof/>
            <w:webHidden/>
          </w:rPr>
        </w:r>
        <w:r w:rsidR="00E74122">
          <w:rPr>
            <w:noProof/>
            <w:webHidden/>
          </w:rPr>
          <w:fldChar w:fldCharType="separate"/>
        </w:r>
        <w:r w:rsidR="00E74122">
          <w:rPr>
            <w:noProof/>
            <w:webHidden/>
          </w:rPr>
          <w:t>5</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46" w:history="1">
        <w:r w:rsidR="00E74122" w:rsidRPr="002D4C1E">
          <w:rPr>
            <w:rStyle w:val="Hiperesteka"/>
            <w:noProof/>
          </w:rPr>
          <w:t>15.- Garantía provisional</w:t>
        </w:r>
        <w:r w:rsidR="00E74122">
          <w:rPr>
            <w:noProof/>
            <w:webHidden/>
          </w:rPr>
          <w:tab/>
        </w:r>
        <w:r w:rsidR="00E74122">
          <w:rPr>
            <w:noProof/>
            <w:webHidden/>
          </w:rPr>
          <w:fldChar w:fldCharType="begin"/>
        </w:r>
        <w:r w:rsidR="00E74122">
          <w:rPr>
            <w:noProof/>
            <w:webHidden/>
          </w:rPr>
          <w:instrText xml:space="preserve"> PAGEREF _Toc197524846 \h </w:instrText>
        </w:r>
        <w:r w:rsidR="00E74122">
          <w:rPr>
            <w:noProof/>
            <w:webHidden/>
          </w:rPr>
        </w:r>
        <w:r w:rsidR="00E74122">
          <w:rPr>
            <w:noProof/>
            <w:webHidden/>
          </w:rPr>
          <w:fldChar w:fldCharType="separate"/>
        </w:r>
        <w:r w:rsidR="00E74122">
          <w:rPr>
            <w:noProof/>
            <w:webHidden/>
          </w:rPr>
          <w:t>5</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47" w:history="1">
        <w:r w:rsidR="00E74122" w:rsidRPr="002D4C1E">
          <w:rPr>
            <w:rStyle w:val="Hiperesteka"/>
            <w:noProof/>
          </w:rPr>
          <w:t>16.- Presentación de proposiciones</w:t>
        </w:r>
        <w:r w:rsidR="00E74122">
          <w:rPr>
            <w:noProof/>
            <w:webHidden/>
          </w:rPr>
          <w:tab/>
        </w:r>
        <w:r w:rsidR="00E74122">
          <w:rPr>
            <w:noProof/>
            <w:webHidden/>
          </w:rPr>
          <w:fldChar w:fldCharType="begin"/>
        </w:r>
        <w:r w:rsidR="00E74122">
          <w:rPr>
            <w:noProof/>
            <w:webHidden/>
          </w:rPr>
          <w:instrText xml:space="preserve"> PAGEREF _Toc197524847 \h </w:instrText>
        </w:r>
        <w:r w:rsidR="00E74122">
          <w:rPr>
            <w:noProof/>
            <w:webHidden/>
          </w:rPr>
        </w:r>
        <w:r w:rsidR="00E74122">
          <w:rPr>
            <w:noProof/>
            <w:webHidden/>
          </w:rPr>
          <w:fldChar w:fldCharType="separate"/>
        </w:r>
        <w:r w:rsidR="00E74122">
          <w:rPr>
            <w:noProof/>
            <w:webHidden/>
          </w:rPr>
          <w:t>6</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48" w:history="1">
        <w:r w:rsidR="00E74122" w:rsidRPr="002D4C1E">
          <w:rPr>
            <w:rStyle w:val="Hiperesteka"/>
            <w:noProof/>
          </w:rPr>
          <w:t>17.- Información a las licitadoras</w:t>
        </w:r>
        <w:r w:rsidR="00E74122">
          <w:rPr>
            <w:noProof/>
            <w:webHidden/>
          </w:rPr>
          <w:tab/>
        </w:r>
        <w:r w:rsidR="00E74122">
          <w:rPr>
            <w:noProof/>
            <w:webHidden/>
          </w:rPr>
          <w:fldChar w:fldCharType="begin"/>
        </w:r>
        <w:r w:rsidR="00E74122">
          <w:rPr>
            <w:noProof/>
            <w:webHidden/>
          </w:rPr>
          <w:instrText xml:space="preserve"> PAGEREF _Toc197524848 \h </w:instrText>
        </w:r>
        <w:r w:rsidR="00E74122">
          <w:rPr>
            <w:noProof/>
            <w:webHidden/>
          </w:rPr>
        </w:r>
        <w:r w:rsidR="00E74122">
          <w:rPr>
            <w:noProof/>
            <w:webHidden/>
          </w:rPr>
          <w:fldChar w:fldCharType="separate"/>
        </w:r>
        <w:r w:rsidR="00E74122">
          <w:rPr>
            <w:noProof/>
            <w:webHidden/>
          </w:rPr>
          <w:t>6</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49" w:history="1">
        <w:r w:rsidR="00E74122" w:rsidRPr="002D4C1E">
          <w:rPr>
            <w:rStyle w:val="Hiperesteka"/>
            <w:noProof/>
          </w:rPr>
          <w:t>18.- Contenido de las proposiciones y tratamiento de datos personales</w:t>
        </w:r>
        <w:r w:rsidR="00E74122">
          <w:rPr>
            <w:noProof/>
            <w:webHidden/>
          </w:rPr>
          <w:tab/>
        </w:r>
        <w:r w:rsidR="00E74122">
          <w:rPr>
            <w:noProof/>
            <w:webHidden/>
          </w:rPr>
          <w:fldChar w:fldCharType="begin"/>
        </w:r>
        <w:r w:rsidR="00E74122">
          <w:rPr>
            <w:noProof/>
            <w:webHidden/>
          </w:rPr>
          <w:instrText xml:space="preserve"> PAGEREF _Toc197524849 \h </w:instrText>
        </w:r>
        <w:r w:rsidR="00E74122">
          <w:rPr>
            <w:noProof/>
            <w:webHidden/>
          </w:rPr>
        </w:r>
        <w:r w:rsidR="00E74122">
          <w:rPr>
            <w:noProof/>
            <w:webHidden/>
          </w:rPr>
          <w:fldChar w:fldCharType="separate"/>
        </w:r>
        <w:r w:rsidR="00E74122">
          <w:rPr>
            <w:noProof/>
            <w:webHidden/>
          </w:rPr>
          <w:t>6</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50" w:history="1">
        <w:r w:rsidR="00E74122" w:rsidRPr="002D4C1E">
          <w:rPr>
            <w:rStyle w:val="Hiperesteka"/>
            <w:noProof/>
          </w:rPr>
          <w:t>19.- Archivo electrónico nº UNO: “DOCUMENTACIÓN ACREDITATIVA DEL CUMPLIMIENTO DE LOS REQUISITOS PREVIOS”</w:t>
        </w:r>
        <w:r w:rsidR="00E74122">
          <w:rPr>
            <w:noProof/>
            <w:webHidden/>
          </w:rPr>
          <w:tab/>
        </w:r>
        <w:r w:rsidR="00E74122">
          <w:rPr>
            <w:noProof/>
            <w:webHidden/>
          </w:rPr>
          <w:fldChar w:fldCharType="begin"/>
        </w:r>
        <w:r w:rsidR="00E74122">
          <w:rPr>
            <w:noProof/>
            <w:webHidden/>
          </w:rPr>
          <w:instrText xml:space="preserve"> PAGEREF _Toc197524850 \h </w:instrText>
        </w:r>
        <w:r w:rsidR="00E74122">
          <w:rPr>
            <w:noProof/>
            <w:webHidden/>
          </w:rPr>
        </w:r>
        <w:r w:rsidR="00E74122">
          <w:rPr>
            <w:noProof/>
            <w:webHidden/>
          </w:rPr>
          <w:fldChar w:fldCharType="separate"/>
        </w:r>
        <w:r w:rsidR="00E74122">
          <w:rPr>
            <w:noProof/>
            <w:webHidden/>
          </w:rPr>
          <w:t>7</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51" w:history="1">
        <w:r w:rsidR="00E74122" w:rsidRPr="002D4C1E">
          <w:rPr>
            <w:rStyle w:val="Hiperesteka"/>
            <w:noProof/>
          </w:rPr>
          <w:t>20.- Archivo electrónico nº DOS: “DOCUMENTACIÓN A VALORAR CONFORME A UN JUICIO DE VALOR”</w:t>
        </w:r>
        <w:r w:rsidR="00E74122">
          <w:rPr>
            <w:noProof/>
            <w:webHidden/>
          </w:rPr>
          <w:tab/>
        </w:r>
        <w:r w:rsidR="00E74122">
          <w:rPr>
            <w:noProof/>
            <w:webHidden/>
          </w:rPr>
          <w:fldChar w:fldCharType="begin"/>
        </w:r>
        <w:r w:rsidR="00E74122">
          <w:rPr>
            <w:noProof/>
            <w:webHidden/>
          </w:rPr>
          <w:instrText xml:space="preserve"> PAGEREF _Toc197524851 \h </w:instrText>
        </w:r>
        <w:r w:rsidR="00E74122">
          <w:rPr>
            <w:noProof/>
            <w:webHidden/>
          </w:rPr>
        </w:r>
        <w:r w:rsidR="00E74122">
          <w:rPr>
            <w:noProof/>
            <w:webHidden/>
          </w:rPr>
          <w:fldChar w:fldCharType="separate"/>
        </w:r>
        <w:r w:rsidR="00E74122">
          <w:rPr>
            <w:noProof/>
            <w:webHidden/>
          </w:rPr>
          <w:t>9</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52" w:history="1">
        <w:r w:rsidR="00E74122" w:rsidRPr="002D4C1E">
          <w:rPr>
            <w:rStyle w:val="Hiperesteka"/>
            <w:noProof/>
          </w:rPr>
          <w:t>21.- Archivo electrónico nº TRES: “OFERTA ECONÓMICA Y DOCUMENTACIÓN EVALUABLE MEDIANTE LA APLICACIÓN DE FÓRMULAS”</w:t>
        </w:r>
        <w:r w:rsidR="00E74122">
          <w:rPr>
            <w:noProof/>
            <w:webHidden/>
          </w:rPr>
          <w:tab/>
        </w:r>
        <w:r w:rsidR="00E74122">
          <w:rPr>
            <w:noProof/>
            <w:webHidden/>
          </w:rPr>
          <w:fldChar w:fldCharType="begin"/>
        </w:r>
        <w:r w:rsidR="00E74122">
          <w:rPr>
            <w:noProof/>
            <w:webHidden/>
          </w:rPr>
          <w:instrText xml:space="preserve"> PAGEREF _Toc197524852 \h </w:instrText>
        </w:r>
        <w:r w:rsidR="00E74122">
          <w:rPr>
            <w:noProof/>
            <w:webHidden/>
          </w:rPr>
        </w:r>
        <w:r w:rsidR="00E74122">
          <w:rPr>
            <w:noProof/>
            <w:webHidden/>
          </w:rPr>
          <w:fldChar w:fldCharType="separate"/>
        </w:r>
        <w:r w:rsidR="00E74122">
          <w:rPr>
            <w:noProof/>
            <w:webHidden/>
          </w:rPr>
          <w:t>9</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53" w:history="1">
        <w:r w:rsidR="00E74122" w:rsidRPr="002D4C1E">
          <w:rPr>
            <w:rStyle w:val="Hiperesteka"/>
            <w:noProof/>
          </w:rPr>
          <w:t>22.- Admisibilidad de variantes</w:t>
        </w:r>
        <w:r w:rsidR="00E74122">
          <w:rPr>
            <w:noProof/>
            <w:webHidden/>
          </w:rPr>
          <w:tab/>
        </w:r>
        <w:r w:rsidR="00E74122">
          <w:rPr>
            <w:noProof/>
            <w:webHidden/>
          </w:rPr>
          <w:fldChar w:fldCharType="begin"/>
        </w:r>
        <w:r w:rsidR="00E74122">
          <w:rPr>
            <w:noProof/>
            <w:webHidden/>
          </w:rPr>
          <w:instrText xml:space="preserve"> PAGEREF _Toc197524853 \h </w:instrText>
        </w:r>
        <w:r w:rsidR="00E74122">
          <w:rPr>
            <w:noProof/>
            <w:webHidden/>
          </w:rPr>
        </w:r>
        <w:r w:rsidR="00E74122">
          <w:rPr>
            <w:noProof/>
            <w:webHidden/>
          </w:rPr>
          <w:fldChar w:fldCharType="separate"/>
        </w:r>
        <w:r w:rsidR="00E74122">
          <w:rPr>
            <w:noProof/>
            <w:webHidden/>
          </w:rPr>
          <w:t>10</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54" w:history="1">
        <w:r w:rsidR="00E74122" w:rsidRPr="002D4C1E">
          <w:rPr>
            <w:rStyle w:val="Hiperesteka"/>
            <w:noProof/>
          </w:rPr>
          <w:t>23.- Efectos de la presentación de proposiciones</w:t>
        </w:r>
        <w:r w:rsidR="00E74122">
          <w:rPr>
            <w:noProof/>
            <w:webHidden/>
          </w:rPr>
          <w:tab/>
        </w:r>
        <w:r w:rsidR="00E74122">
          <w:rPr>
            <w:noProof/>
            <w:webHidden/>
          </w:rPr>
          <w:fldChar w:fldCharType="begin"/>
        </w:r>
        <w:r w:rsidR="00E74122">
          <w:rPr>
            <w:noProof/>
            <w:webHidden/>
          </w:rPr>
          <w:instrText xml:space="preserve"> PAGEREF _Toc197524854 \h </w:instrText>
        </w:r>
        <w:r w:rsidR="00E74122">
          <w:rPr>
            <w:noProof/>
            <w:webHidden/>
          </w:rPr>
        </w:r>
        <w:r w:rsidR="00E74122">
          <w:rPr>
            <w:noProof/>
            <w:webHidden/>
          </w:rPr>
          <w:fldChar w:fldCharType="separate"/>
        </w:r>
        <w:r w:rsidR="00E74122">
          <w:rPr>
            <w:noProof/>
            <w:webHidden/>
          </w:rPr>
          <w:t>10</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55" w:history="1">
        <w:r w:rsidR="00E74122" w:rsidRPr="002D4C1E">
          <w:rPr>
            <w:rStyle w:val="Hiperesteka"/>
            <w:noProof/>
          </w:rPr>
          <w:t>24.- Mesa de contratación</w:t>
        </w:r>
        <w:r w:rsidR="00E74122">
          <w:rPr>
            <w:noProof/>
            <w:webHidden/>
          </w:rPr>
          <w:tab/>
        </w:r>
        <w:r w:rsidR="00E74122">
          <w:rPr>
            <w:noProof/>
            <w:webHidden/>
          </w:rPr>
          <w:fldChar w:fldCharType="begin"/>
        </w:r>
        <w:r w:rsidR="00E74122">
          <w:rPr>
            <w:noProof/>
            <w:webHidden/>
          </w:rPr>
          <w:instrText xml:space="preserve"> PAGEREF _Toc197524855 \h </w:instrText>
        </w:r>
        <w:r w:rsidR="00E74122">
          <w:rPr>
            <w:noProof/>
            <w:webHidden/>
          </w:rPr>
        </w:r>
        <w:r w:rsidR="00E74122">
          <w:rPr>
            <w:noProof/>
            <w:webHidden/>
          </w:rPr>
          <w:fldChar w:fldCharType="separate"/>
        </w:r>
        <w:r w:rsidR="00E74122">
          <w:rPr>
            <w:noProof/>
            <w:webHidden/>
          </w:rPr>
          <w:t>10</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56" w:history="1">
        <w:r w:rsidR="00E74122" w:rsidRPr="002D4C1E">
          <w:rPr>
            <w:rStyle w:val="Hiperesteka"/>
            <w:noProof/>
          </w:rPr>
          <w:t>25.- Apertura y examen de las proposiciones</w:t>
        </w:r>
        <w:r w:rsidR="00E74122">
          <w:rPr>
            <w:noProof/>
            <w:webHidden/>
          </w:rPr>
          <w:tab/>
        </w:r>
        <w:r w:rsidR="00E74122">
          <w:rPr>
            <w:noProof/>
            <w:webHidden/>
          </w:rPr>
          <w:fldChar w:fldCharType="begin"/>
        </w:r>
        <w:r w:rsidR="00E74122">
          <w:rPr>
            <w:noProof/>
            <w:webHidden/>
          </w:rPr>
          <w:instrText xml:space="preserve"> PAGEREF _Toc197524856 \h </w:instrText>
        </w:r>
        <w:r w:rsidR="00E74122">
          <w:rPr>
            <w:noProof/>
            <w:webHidden/>
          </w:rPr>
        </w:r>
        <w:r w:rsidR="00E74122">
          <w:rPr>
            <w:noProof/>
            <w:webHidden/>
          </w:rPr>
          <w:fldChar w:fldCharType="separate"/>
        </w:r>
        <w:r w:rsidR="00E74122">
          <w:rPr>
            <w:noProof/>
            <w:webHidden/>
          </w:rPr>
          <w:t>11</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857" w:history="1">
        <w:r w:rsidR="00E74122" w:rsidRPr="002D4C1E">
          <w:rPr>
            <w:rStyle w:val="Hiperesteka"/>
            <w:iCs/>
            <w:noProof/>
          </w:rPr>
          <w:t>25.1.- Apertura de los archivos electrónicos nº UNO y calificación de la documentación administrativa</w:t>
        </w:r>
        <w:r w:rsidR="00E74122">
          <w:rPr>
            <w:noProof/>
            <w:webHidden/>
          </w:rPr>
          <w:tab/>
        </w:r>
        <w:r w:rsidR="00E74122">
          <w:rPr>
            <w:noProof/>
            <w:webHidden/>
          </w:rPr>
          <w:fldChar w:fldCharType="begin"/>
        </w:r>
        <w:r w:rsidR="00E74122">
          <w:rPr>
            <w:noProof/>
            <w:webHidden/>
          </w:rPr>
          <w:instrText xml:space="preserve"> PAGEREF _Toc197524857 \h </w:instrText>
        </w:r>
        <w:r w:rsidR="00E74122">
          <w:rPr>
            <w:noProof/>
            <w:webHidden/>
          </w:rPr>
        </w:r>
        <w:r w:rsidR="00E74122">
          <w:rPr>
            <w:noProof/>
            <w:webHidden/>
          </w:rPr>
          <w:fldChar w:fldCharType="separate"/>
        </w:r>
        <w:r w:rsidR="00E74122">
          <w:rPr>
            <w:noProof/>
            <w:webHidden/>
          </w:rPr>
          <w:t>11</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858" w:history="1">
        <w:r w:rsidR="00E74122" w:rsidRPr="002D4C1E">
          <w:rPr>
            <w:rStyle w:val="Hiperesteka"/>
            <w:iCs/>
            <w:noProof/>
          </w:rPr>
          <w:t>25.2.- Apertura y examen de los archivos electrónicos nº DOS (sólo cuando exista archivo electrónico nº DOS)</w:t>
        </w:r>
        <w:r w:rsidR="00E74122">
          <w:rPr>
            <w:noProof/>
            <w:webHidden/>
          </w:rPr>
          <w:tab/>
        </w:r>
        <w:r w:rsidR="00E74122">
          <w:rPr>
            <w:noProof/>
            <w:webHidden/>
          </w:rPr>
          <w:fldChar w:fldCharType="begin"/>
        </w:r>
        <w:r w:rsidR="00E74122">
          <w:rPr>
            <w:noProof/>
            <w:webHidden/>
          </w:rPr>
          <w:instrText xml:space="preserve"> PAGEREF _Toc197524858 \h </w:instrText>
        </w:r>
        <w:r w:rsidR="00E74122">
          <w:rPr>
            <w:noProof/>
            <w:webHidden/>
          </w:rPr>
        </w:r>
        <w:r w:rsidR="00E74122">
          <w:rPr>
            <w:noProof/>
            <w:webHidden/>
          </w:rPr>
          <w:fldChar w:fldCharType="separate"/>
        </w:r>
        <w:r w:rsidR="00E74122">
          <w:rPr>
            <w:noProof/>
            <w:webHidden/>
          </w:rPr>
          <w:t>11</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859" w:history="1">
        <w:r w:rsidR="00E74122" w:rsidRPr="002D4C1E">
          <w:rPr>
            <w:rStyle w:val="Hiperesteka"/>
            <w:iCs/>
            <w:noProof/>
          </w:rPr>
          <w:t>25.3.- Apertura y examen de los archivos electrónicos nº TRES</w:t>
        </w:r>
        <w:r w:rsidR="00E74122">
          <w:rPr>
            <w:noProof/>
            <w:webHidden/>
          </w:rPr>
          <w:tab/>
        </w:r>
        <w:r w:rsidR="00E74122">
          <w:rPr>
            <w:noProof/>
            <w:webHidden/>
          </w:rPr>
          <w:fldChar w:fldCharType="begin"/>
        </w:r>
        <w:r w:rsidR="00E74122">
          <w:rPr>
            <w:noProof/>
            <w:webHidden/>
          </w:rPr>
          <w:instrText xml:space="preserve"> PAGEREF _Toc197524859 \h </w:instrText>
        </w:r>
        <w:r w:rsidR="00E74122">
          <w:rPr>
            <w:noProof/>
            <w:webHidden/>
          </w:rPr>
        </w:r>
        <w:r w:rsidR="00E74122">
          <w:rPr>
            <w:noProof/>
            <w:webHidden/>
          </w:rPr>
          <w:fldChar w:fldCharType="separate"/>
        </w:r>
        <w:r w:rsidR="00E74122">
          <w:rPr>
            <w:noProof/>
            <w:webHidden/>
          </w:rPr>
          <w:t>11</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860" w:history="1">
        <w:r w:rsidR="00E74122" w:rsidRPr="002D4C1E">
          <w:rPr>
            <w:rStyle w:val="Hiperesteka"/>
            <w:iCs/>
            <w:noProof/>
          </w:rPr>
          <w:t>25.4.- Actas de la mesa de contratación</w:t>
        </w:r>
        <w:r w:rsidR="00E74122">
          <w:rPr>
            <w:noProof/>
            <w:webHidden/>
          </w:rPr>
          <w:tab/>
        </w:r>
        <w:r w:rsidR="00E74122">
          <w:rPr>
            <w:noProof/>
            <w:webHidden/>
          </w:rPr>
          <w:fldChar w:fldCharType="begin"/>
        </w:r>
        <w:r w:rsidR="00E74122">
          <w:rPr>
            <w:noProof/>
            <w:webHidden/>
          </w:rPr>
          <w:instrText xml:space="preserve"> PAGEREF _Toc197524860 \h </w:instrText>
        </w:r>
        <w:r w:rsidR="00E74122">
          <w:rPr>
            <w:noProof/>
            <w:webHidden/>
          </w:rPr>
        </w:r>
        <w:r w:rsidR="00E74122">
          <w:rPr>
            <w:noProof/>
            <w:webHidden/>
          </w:rPr>
          <w:fldChar w:fldCharType="separate"/>
        </w:r>
        <w:r w:rsidR="00E74122">
          <w:rPr>
            <w:noProof/>
            <w:webHidden/>
          </w:rPr>
          <w:t>12</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61" w:history="1">
        <w:r w:rsidR="00E74122" w:rsidRPr="002D4C1E">
          <w:rPr>
            <w:rStyle w:val="Hiperesteka"/>
            <w:noProof/>
          </w:rPr>
          <w:t>26.- Publicidad del resultado de los actos de la mesa de contratación y notificación a las licitadoras afectadas</w:t>
        </w:r>
        <w:r w:rsidR="00E74122">
          <w:rPr>
            <w:noProof/>
            <w:webHidden/>
          </w:rPr>
          <w:tab/>
        </w:r>
        <w:r w:rsidR="00E74122">
          <w:rPr>
            <w:noProof/>
            <w:webHidden/>
          </w:rPr>
          <w:fldChar w:fldCharType="begin"/>
        </w:r>
        <w:r w:rsidR="00E74122">
          <w:rPr>
            <w:noProof/>
            <w:webHidden/>
          </w:rPr>
          <w:instrText xml:space="preserve"> PAGEREF _Toc197524861 \h </w:instrText>
        </w:r>
        <w:r w:rsidR="00E74122">
          <w:rPr>
            <w:noProof/>
            <w:webHidden/>
          </w:rPr>
        </w:r>
        <w:r w:rsidR="00E74122">
          <w:rPr>
            <w:noProof/>
            <w:webHidden/>
          </w:rPr>
          <w:fldChar w:fldCharType="separate"/>
        </w:r>
        <w:r w:rsidR="00E74122">
          <w:rPr>
            <w:noProof/>
            <w:webHidden/>
          </w:rPr>
          <w:t>12</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62" w:history="1">
        <w:r w:rsidR="00E74122" w:rsidRPr="002D4C1E">
          <w:rPr>
            <w:rStyle w:val="Hiperesteka"/>
            <w:noProof/>
          </w:rPr>
          <w:t>27.- Criterios de adjudicación</w:t>
        </w:r>
        <w:r w:rsidR="00E74122">
          <w:rPr>
            <w:noProof/>
            <w:webHidden/>
          </w:rPr>
          <w:tab/>
        </w:r>
        <w:r w:rsidR="00E74122">
          <w:rPr>
            <w:noProof/>
            <w:webHidden/>
          </w:rPr>
          <w:fldChar w:fldCharType="begin"/>
        </w:r>
        <w:r w:rsidR="00E74122">
          <w:rPr>
            <w:noProof/>
            <w:webHidden/>
          </w:rPr>
          <w:instrText xml:space="preserve"> PAGEREF _Toc197524862 \h </w:instrText>
        </w:r>
        <w:r w:rsidR="00E74122">
          <w:rPr>
            <w:noProof/>
            <w:webHidden/>
          </w:rPr>
        </w:r>
        <w:r w:rsidR="00E74122">
          <w:rPr>
            <w:noProof/>
            <w:webHidden/>
          </w:rPr>
          <w:fldChar w:fldCharType="separate"/>
        </w:r>
        <w:r w:rsidR="00E74122">
          <w:rPr>
            <w:noProof/>
            <w:webHidden/>
          </w:rPr>
          <w:t>12</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63" w:history="1">
        <w:r w:rsidR="00E74122" w:rsidRPr="002D4C1E">
          <w:rPr>
            <w:rStyle w:val="Hiperesteka"/>
            <w:noProof/>
          </w:rPr>
          <w:t>28.- Valoración de las ofertas</w:t>
        </w:r>
        <w:r w:rsidR="00E74122">
          <w:rPr>
            <w:noProof/>
            <w:webHidden/>
          </w:rPr>
          <w:tab/>
        </w:r>
        <w:r w:rsidR="00E74122">
          <w:rPr>
            <w:noProof/>
            <w:webHidden/>
          </w:rPr>
          <w:fldChar w:fldCharType="begin"/>
        </w:r>
        <w:r w:rsidR="00E74122">
          <w:rPr>
            <w:noProof/>
            <w:webHidden/>
          </w:rPr>
          <w:instrText xml:space="preserve"> PAGEREF _Toc197524863 \h </w:instrText>
        </w:r>
        <w:r w:rsidR="00E74122">
          <w:rPr>
            <w:noProof/>
            <w:webHidden/>
          </w:rPr>
        </w:r>
        <w:r w:rsidR="00E74122">
          <w:rPr>
            <w:noProof/>
            <w:webHidden/>
          </w:rPr>
          <w:fldChar w:fldCharType="separate"/>
        </w:r>
        <w:r w:rsidR="00E74122">
          <w:rPr>
            <w:noProof/>
            <w:webHidden/>
          </w:rPr>
          <w:t>13</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64" w:history="1">
        <w:r w:rsidR="00E74122" w:rsidRPr="002D4C1E">
          <w:rPr>
            <w:rStyle w:val="Hiperesteka"/>
            <w:noProof/>
          </w:rPr>
          <w:t>29.- Aclaración de ofertas</w:t>
        </w:r>
        <w:r w:rsidR="00E74122">
          <w:rPr>
            <w:noProof/>
            <w:webHidden/>
          </w:rPr>
          <w:tab/>
        </w:r>
        <w:r w:rsidR="00E74122">
          <w:rPr>
            <w:noProof/>
            <w:webHidden/>
          </w:rPr>
          <w:fldChar w:fldCharType="begin"/>
        </w:r>
        <w:r w:rsidR="00E74122">
          <w:rPr>
            <w:noProof/>
            <w:webHidden/>
          </w:rPr>
          <w:instrText xml:space="preserve"> PAGEREF _Toc197524864 \h </w:instrText>
        </w:r>
        <w:r w:rsidR="00E74122">
          <w:rPr>
            <w:noProof/>
            <w:webHidden/>
          </w:rPr>
        </w:r>
        <w:r w:rsidR="00E74122">
          <w:rPr>
            <w:noProof/>
            <w:webHidden/>
          </w:rPr>
          <w:fldChar w:fldCharType="separate"/>
        </w:r>
        <w:r w:rsidR="00E74122">
          <w:rPr>
            <w:noProof/>
            <w:webHidden/>
          </w:rPr>
          <w:t>13</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65" w:history="1">
        <w:r w:rsidR="00E74122" w:rsidRPr="002D4C1E">
          <w:rPr>
            <w:rStyle w:val="Hiperesteka"/>
            <w:noProof/>
          </w:rPr>
          <w:t>30.- Ofertas con valores anormalmente bajos</w:t>
        </w:r>
        <w:r w:rsidR="00E74122">
          <w:rPr>
            <w:noProof/>
            <w:webHidden/>
          </w:rPr>
          <w:tab/>
        </w:r>
        <w:r w:rsidR="00E74122">
          <w:rPr>
            <w:noProof/>
            <w:webHidden/>
          </w:rPr>
          <w:fldChar w:fldCharType="begin"/>
        </w:r>
        <w:r w:rsidR="00E74122">
          <w:rPr>
            <w:noProof/>
            <w:webHidden/>
          </w:rPr>
          <w:instrText xml:space="preserve"> PAGEREF _Toc197524865 \h </w:instrText>
        </w:r>
        <w:r w:rsidR="00E74122">
          <w:rPr>
            <w:noProof/>
            <w:webHidden/>
          </w:rPr>
        </w:r>
        <w:r w:rsidR="00E74122">
          <w:rPr>
            <w:noProof/>
            <w:webHidden/>
          </w:rPr>
          <w:fldChar w:fldCharType="separate"/>
        </w:r>
        <w:r w:rsidR="00E74122">
          <w:rPr>
            <w:noProof/>
            <w:webHidden/>
          </w:rPr>
          <w:t>13</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66" w:history="1">
        <w:r w:rsidR="00E74122" w:rsidRPr="002D4C1E">
          <w:rPr>
            <w:rStyle w:val="Hiperesteka"/>
            <w:noProof/>
          </w:rPr>
          <w:t>31.- Sucesión en el procedimiento</w:t>
        </w:r>
        <w:r w:rsidR="00E74122">
          <w:rPr>
            <w:noProof/>
            <w:webHidden/>
          </w:rPr>
          <w:tab/>
        </w:r>
        <w:r w:rsidR="00E74122">
          <w:rPr>
            <w:noProof/>
            <w:webHidden/>
          </w:rPr>
          <w:fldChar w:fldCharType="begin"/>
        </w:r>
        <w:r w:rsidR="00E74122">
          <w:rPr>
            <w:noProof/>
            <w:webHidden/>
          </w:rPr>
          <w:instrText xml:space="preserve"> PAGEREF _Toc197524866 \h </w:instrText>
        </w:r>
        <w:r w:rsidR="00E74122">
          <w:rPr>
            <w:noProof/>
            <w:webHidden/>
          </w:rPr>
        </w:r>
        <w:r w:rsidR="00E74122">
          <w:rPr>
            <w:noProof/>
            <w:webHidden/>
          </w:rPr>
          <w:fldChar w:fldCharType="separate"/>
        </w:r>
        <w:r w:rsidR="00E74122">
          <w:rPr>
            <w:noProof/>
            <w:webHidden/>
          </w:rPr>
          <w:t>13</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67" w:history="1">
        <w:r w:rsidR="00E74122" w:rsidRPr="002D4C1E">
          <w:rPr>
            <w:rStyle w:val="Hiperesteka"/>
            <w:noProof/>
          </w:rPr>
          <w:t>32.- Decisión de no adjudicar o celebrar el contrato y desistimiento del procedimiento de adjudicación por la Administración</w:t>
        </w:r>
        <w:r w:rsidR="00E74122">
          <w:rPr>
            <w:noProof/>
            <w:webHidden/>
          </w:rPr>
          <w:tab/>
        </w:r>
        <w:r w:rsidR="00E74122">
          <w:rPr>
            <w:noProof/>
            <w:webHidden/>
          </w:rPr>
          <w:fldChar w:fldCharType="begin"/>
        </w:r>
        <w:r w:rsidR="00E74122">
          <w:rPr>
            <w:noProof/>
            <w:webHidden/>
          </w:rPr>
          <w:instrText xml:space="preserve"> PAGEREF _Toc197524867 \h </w:instrText>
        </w:r>
        <w:r w:rsidR="00E74122">
          <w:rPr>
            <w:noProof/>
            <w:webHidden/>
          </w:rPr>
        </w:r>
        <w:r w:rsidR="00E74122">
          <w:rPr>
            <w:noProof/>
            <w:webHidden/>
          </w:rPr>
          <w:fldChar w:fldCharType="separate"/>
        </w:r>
        <w:r w:rsidR="00E74122">
          <w:rPr>
            <w:noProof/>
            <w:webHidden/>
          </w:rPr>
          <w:t>14</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68" w:history="1">
        <w:r w:rsidR="00E74122" w:rsidRPr="002D4C1E">
          <w:rPr>
            <w:rStyle w:val="Hiperesteka"/>
            <w:noProof/>
          </w:rPr>
          <w:t>33.- Adjudicación</w:t>
        </w:r>
        <w:r w:rsidR="00E74122">
          <w:rPr>
            <w:noProof/>
            <w:webHidden/>
          </w:rPr>
          <w:tab/>
        </w:r>
        <w:r w:rsidR="00E74122">
          <w:rPr>
            <w:noProof/>
            <w:webHidden/>
          </w:rPr>
          <w:fldChar w:fldCharType="begin"/>
        </w:r>
        <w:r w:rsidR="00E74122">
          <w:rPr>
            <w:noProof/>
            <w:webHidden/>
          </w:rPr>
          <w:instrText xml:space="preserve"> PAGEREF _Toc197524868 \h </w:instrText>
        </w:r>
        <w:r w:rsidR="00E74122">
          <w:rPr>
            <w:noProof/>
            <w:webHidden/>
          </w:rPr>
        </w:r>
        <w:r w:rsidR="00E74122">
          <w:rPr>
            <w:noProof/>
            <w:webHidden/>
          </w:rPr>
          <w:fldChar w:fldCharType="separate"/>
        </w:r>
        <w:r w:rsidR="00E74122">
          <w:rPr>
            <w:noProof/>
            <w:webHidden/>
          </w:rPr>
          <w:t>14</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869" w:history="1">
        <w:r w:rsidR="00E74122" w:rsidRPr="002D4C1E">
          <w:rPr>
            <w:rStyle w:val="Hiperesteka"/>
            <w:noProof/>
          </w:rPr>
          <w:t>33.1.- Clasificación de las ofertas y propuesta de adjudicación</w:t>
        </w:r>
        <w:r w:rsidR="00E74122">
          <w:rPr>
            <w:noProof/>
            <w:webHidden/>
          </w:rPr>
          <w:tab/>
        </w:r>
        <w:r w:rsidR="00E74122">
          <w:rPr>
            <w:noProof/>
            <w:webHidden/>
          </w:rPr>
          <w:fldChar w:fldCharType="begin"/>
        </w:r>
        <w:r w:rsidR="00E74122">
          <w:rPr>
            <w:noProof/>
            <w:webHidden/>
          </w:rPr>
          <w:instrText xml:space="preserve"> PAGEREF _Toc197524869 \h </w:instrText>
        </w:r>
        <w:r w:rsidR="00E74122">
          <w:rPr>
            <w:noProof/>
            <w:webHidden/>
          </w:rPr>
        </w:r>
        <w:r w:rsidR="00E74122">
          <w:rPr>
            <w:noProof/>
            <w:webHidden/>
          </w:rPr>
          <w:fldChar w:fldCharType="separate"/>
        </w:r>
        <w:r w:rsidR="00E74122">
          <w:rPr>
            <w:noProof/>
            <w:webHidden/>
          </w:rPr>
          <w:t>14</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870" w:history="1">
        <w:r w:rsidR="00E74122" w:rsidRPr="002D4C1E">
          <w:rPr>
            <w:rStyle w:val="Hiperesteka"/>
            <w:noProof/>
          </w:rPr>
          <w:t>33.2.- Presentación de la documentación justificativa del cumplimiento de los requisitos previos por la licitadora que haya presentado la oferta con mejor relación calidad-precio</w:t>
        </w:r>
        <w:r w:rsidR="00E74122">
          <w:rPr>
            <w:noProof/>
            <w:webHidden/>
          </w:rPr>
          <w:tab/>
        </w:r>
        <w:r w:rsidR="00E74122">
          <w:rPr>
            <w:noProof/>
            <w:webHidden/>
          </w:rPr>
          <w:fldChar w:fldCharType="begin"/>
        </w:r>
        <w:r w:rsidR="00E74122">
          <w:rPr>
            <w:noProof/>
            <w:webHidden/>
          </w:rPr>
          <w:instrText xml:space="preserve"> PAGEREF _Toc197524870 \h </w:instrText>
        </w:r>
        <w:r w:rsidR="00E74122">
          <w:rPr>
            <w:noProof/>
            <w:webHidden/>
          </w:rPr>
        </w:r>
        <w:r w:rsidR="00E74122">
          <w:rPr>
            <w:noProof/>
            <w:webHidden/>
          </w:rPr>
          <w:fldChar w:fldCharType="separate"/>
        </w:r>
        <w:r w:rsidR="00E74122">
          <w:rPr>
            <w:noProof/>
            <w:webHidden/>
          </w:rPr>
          <w:t>14</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871" w:history="1">
        <w:r w:rsidR="00E74122" w:rsidRPr="002D4C1E">
          <w:rPr>
            <w:rStyle w:val="Hiperesteka"/>
            <w:noProof/>
          </w:rPr>
          <w:t>33.3.- Garantía definitiva</w:t>
        </w:r>
        <w:r w:rsidR="00E74122">
          <w:rPr>
            <w:noProof/>
            <w:webHidden/>
          </w:rPr>
          <w:tab/>
        </w:r>
        <w:r w:rsidR="00E74122">
          <w:rPr>
            <w:noProof/>
            <w:webHidden/>
          </w:rPr>
          <w:fldChar w:fldCharType="begin"/>
        </w:r>
        <w:r w:rsidR="00E74122">
          <w:rPr>
            <w:noProof/>
            <w:webHidden/>
          </w:rPr>
          <w:instrText xml:space="preserve"> PAGEREF _Toc197524871 \h </w:instrText>
        </w:r>
        <w:r w:rsidR="00E74122">
          <w:rPr>
            <w:noProof/>
            <w:webHidden/>
          </w:rPr>
        </w:r>
        <w:r w:rsidR="00E74122">
          <w:rPr>
            <w:noProof/>
            <w:webHidden/>
          </w:rPr>
          <w:fldChar w:fldCharType="separate"/>
        </w:r>
        <w:r w:rsidR="00E74122">
          <w:rPr>
            <w:noProof/>
            <w:webHidden/>
          </w:rPr>
          <w:t>17</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872" w:history="1">
        <w:r w:rsidR="00E74122" w:rsidRPr="002D4C1E">
          <w:rPr>
            <w:rStyle w:val="Hiperesteka"/>
            <w:noProof/>
          </w:rPr>
          <w:t>33.4.- Adjudicación</w:t>
        </w:r>
        <w:r w:rsidR="00E74122">
          <w:rPr>
            <w:noProof/>
            <w:webHidden/>
          </w:rPr>
          <w:tab/>
        </w:r>
        <w:r w:rsidR="00E74122">
          <w:rPr>
            <w:noProof/>
            <w:webHidden/>
          </w:rPr>
          <w:fldChar w:fldCharType="begin"/>
        </w:r>
        <w:r w:rsidR="00E74122">
          <w:rPr>
            <w:noProof/>
            <w:webHidden/>
          </w:rPr>
          <w:instrText xml:space="preserve"> PAGEREF _Toc197524872 \h </w:instrText>
        </w:r>
        <w:r w:rsidR="00E74122">
          <w:rPr>
            <w:noProof/>
            <w:webHidden/>
          </w:rPr>
        </w:r>
        <w:r w:rsidR="00E74122">
          <w:rPr>
            <w:noProof/>
            <w:webHidden/>
          </w:rPr>
          <w:fldChar w:fldCharType="separate"/>
        </w:r>
        <w:r w:rsidR="00E74122">
          <w:rPr>
            <w:noProof/>
            <w:webHidden/>
          </w:rPr>
          <w:t>18</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73" w:history="1">
        <w:r w:rsidR="00E74122" w:rsidRPr="002D4C1E">
          <w:rPr>
            <w:rStyle w:val="Hiperesteka"/>
            <w:noProof/>
          </w:rPr>
          <w:t>34.- Formalización del contrato</w:t>
        </w:r>
        <w:r w:rsidR="00E74122">
          <w:rPr>
            <w:noProof/>
            <w:webHidden/>
          </w:rPr>
          <w:tab/>
        </w:r>
        <w:r w:rsidR="00E74122">
          <w:rPr>
            <w:noProof/>
            <w:webHidden/>
          </w:rPr>
          <w:fldChar w:fldCharType="begin"/>
        </w:r>
        <w:r w:rsidR="00E74122">
          <w:rPr>
            <w:noProof/>
            <w:webHidden/>
          </w:rPr>
          <w:instrText xml:space="preserve"> PAGEREF _Toc197524873 \h </w:instrText>
        </w:r>
        <w:r w:rsidR="00E74122">
          <w:rPr>
            <w:noProof/>
            <w:webHidden/>
          </w:rPr>
        </w:r>
        <w:r w:rsidR="00E74122">
          <w:rPr>
            <w:noProof/>
            <w:webHidden/>
          </w:rPr>
          <w:fldChar w:fldCharType="separate"/>
        </w:r>
        <w:r w:rsidR="00E74122">
          <w:rPr>
            <w:noProof/>
            <w:webHidden/>
          </w:rPr>
          <w:t>18</w:t>
        </w:r>
        <w:r w:rsidR="00E74122">
          <w:rPr>
            <w:noProof/>
            <w:webHidden/>
          </w:rPr>
          <w:fldChar w:fldCharType="end"/>
        </w:r>
      </w:hyperlink>
    </w:p>
    <w:p w:rsidR="00E74122" w:rsidRDefault="000608E6">
      <w:pPr>
        <w:pStyle w:val="EA1"/>
        <w:rPr>
          <w:rFonts w:asciiTheme="minorHAnsi" w:eastAsiaTheme="minorEastAsia" w:hAnsiTheme="minorHAnsi" w:cstheme="minorBidi"/>
          <w:b w:val="0"/>
          <w:noProof/>
          <w:sz w:val="22"/>
          <w:szCs w:val="22"/>
          <w:lang w:val="eu-ES" w:eastAsia="eu-ES"/>
        </w:rPr>
      </w:pPr>
      <w:hyperlink w:anchor="_Toc197524874" w:history="1">
        <w:r w:rsidR="00E74122" w:rsidRPr="002D4C1E">
          <w:rPr>
            <w:rStyle w:val="Hiperesteka"/>
            <w:noProof/>
          </w:rPr>
          <w:t>CAPÍTULO III - EJECUCIÓN DEL CONTRATO</w:t>
        </w:r>
        <w:r w:rsidR="00E74122">
          <w:rPr>
            <w:noProof/>
            <w:webHidden/>
          </w:rPr>
          <w:tab/>
        </w:r>
        <w:r w:rsidR="00E74122">
          <w:rPr>
            <w:noProof/>
            <w:webHidden/>
          </w:rPr>
          <w:fldChar w:fldCharType="begin"/>
        </w:r>
        <w:r w:rsidR="00E74122">
          <w:rPr>
            <w:noProof/>
            <w:webHidden/>
          </w:rPr>
          <w:instrText xml:space="preserve"> PAGEREF _Toc197524874 \h </w:instrText>
        </w:r>
        <w:r w:rsidR="00E74122">
          <w:rPr>
            <w:noProof/>
            <w:webHidden/>
          </w:rPr>
        </w:r>
        <w:r w:rsidR="00E74122">
          <w:rPr>
            <w:noProof/>
            <w:webHidden/>
          </w:rPr>
          <w:fldChar w:fldCharType="separate"/>
        </w:r>
        <w:r w:rsidR="00E74122">
          <w:rPr>
            <w:noProof/>
            <w:webHidden/>
          </w:rPr>
          <w:t>19</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75" w:history="1">
        <w:r w:rsidR="00E74122" w:rsidRPr="002D4C1E">
          <w:rPr>
            <w:rStyle w:val="Hiperesteka"/>
            <w:noProof/>
          </w:rPr>
          <w:t>35.- Responsable del contrato</w:t>
        </w:r>
        <w:r w:rsidR="00E74122">
          <w:rPr>
            <w:noProof/>
            <w:webHidden/>
          </w:rPr>
          <w:tab/>
        </w:r>
        <w:r w:rsidR="00E74122">
          <w:rPr>
            <w:noProof/>
            <w:webHidden/>
          </w:rPr>
          <w:fldChar w:fldCharType="begin"/>
        </w:r>
        <w:r w:rsidR="00E74122">
          <w:rPr>
            <w:noProof/>
            <w:webHidden/>
          </w:rPr>
          <w:instrText xml:space="preserve"> PAGEREF _Toc197524875 \h </w:instrText>
        </w:r>
        <w:r w:rsidR="00E74122">
          <w:rPr>
            <w:noProof/>
            <w:webHidden/>
          </w:rPr>
        </w:r>
        <w:r w:rsidR="00E74122">
          <w:rPr>
            <w:noProof/>
            <w:webHidden/>
          </w:rPr>
          <w:fldChar w:fldCharType="separate"/>
        </w:r>
        <w:r w:rsidR="00E74122">
          <w:rPr>
            <w:noProof/>
            <w:webHidden/>
          </w:rPr>
          <w:t>19</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76" w:history="1">
        <w:r w:rsidR="00E74122" w:rsidRPr="002D4C1E">
          <w:rPr>
            <w:rStyle w:val="Hiperesteka"/>
            <w:noProof/>
          </w:rPr>
          <w:t>36.- Sucesión en la persona de la contratista</w:t>
        </w:r>
        <w:r w:rsidR="00E74122">
          <w:rPr>
            <w:noProof/>
            <w:webHidden/>
          </w:rPr>
          <w:tab/>
        </w:r>
        <w:r w:rsidR="00E74122">
          <w:rPr>
            <w:noProof/>
            <w:webHidden/>
          </w:rPr>
          <w:fldChar w:fldCharType="begin"/>
        </w:r>
        <w:r w:rsidR="00E74122">
          <w:rPr>
            <w:noProof/>
            <w:webHidden/>
          </w:rPr>
          <w:instrText xml:space="preserve"> PAGEREF _Toc197524876 \h </w:instrText>
        </w:r>
        <w:r w:rsidR="00E74122">
          <w:rPr>
            <w:noProof/>
            <w:webHidden/>
          </w:rPr>
        </w:r>
        <w:r w:rsidR="00E74122">
          <w:rPr>
            <w:noProof/>
            <w:webHidden/>
          </w:rPr>
          <w:fldChar w:fldCharType="separate"/>
        </w:r>
        <w:r w:rsidR="00E74122">
          <w:rPr>
            <w:noProof/>
            <w:webHidden/>
          </w:rPr>
          <w:t>20</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77" w:history="1">
        <w:r w:rsidR="00E74122" w:rsidRPr="002D4C1E">
          <w:rPr>
            <w:rStyle w:val="Hiperesteka"/>
            <w:noProof/>
          </w:rPr>
          <w:t>37.- Cesión del contrato</w:t>
        </w:r>
        <w:r w:rsidR="00E74122">
          <w:rPr>
            <w:noProof/>
            <w:webHidden/>
          </w:rPr>
          <w:tab/>
        </w:r>
        <w:r w:rsidR="00E74122">
          <w:rPr>
            <w:noProof/>
            <w:webHidden/>
          </w:rPr>
          <w:fldChar w:fldCharType="begin"/>
        </w:r>
        <w:r w:rsidR="00E74122">
          <w:rPr>
            <w:noProof/>
            <w:webHidden/>
          </w:rPr>
          <w:instrText xml:space="preserve"> PAGEREF _Toc197524877 \h </w:instrText>
        </w:r>
        <w:r w:rsidR="00E74122">
          <w:rPr>
            <w:noProof/>
            <w:webHidden/>
          </w:rPr>
        </w:r>
        <w:r w:rsidR="00E74122">
          <w:rPr>
            <w:noProof/>
            <w:webHidden/>
          </w:rPr>
          <w:fldChar w:fldCharType="separate"/>
        </w:r>
        <w:r w:rsidR="00E74122">
          <w:rPr>
            <w:noProof/>
            <w:webHidden/>
          </w:rPr>
          <w:t>21</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78" w:history="1">
        <w:r w:rsidR="00E74122" w:rsidRPr="002D4C1E">
          <w:rPr>
            <w:rStyle w:val="Hiperesteka"/>
            <w:noProof/>
          </w:rPr>
          <w:t>38.- Condiciones y obligaciones de la empresa contratista</w:t>
        </w:r>
        <w:r w:rsidR="00E74122">
          <w:rPr>
            <w:noProof/>
            <w:webHidden/>
          </w:rPr>
          <w:tab/>
        </w:r>
        <w:r w:rsidR="00E74122">
          <w:rPr>
            <w:noProof/>
            <w:webHidden/>
          </w:rPr>
          <w:fldChar w:fldCharType="begin"/>
        </w:r>
        <w:r w:rsidR="00E74122">
          <w:rPr>
            <w:noProof/>
            <w:webHidden/>
          </w:rPr>
          <w:instrText xml:space="preserve"> PAGEREF _Toc197524878 \h </w:instrText>
        </w:r>
        <w:r w:rsidR="00E74122">
          <w:rPr>
            <w:noProof/>
            <w:webHidden/>
          </w:rPr>
        </w:r>
        <w:r w:rsidR="00E74122">
          <w:rPr>
            <w:noProof/>
            <w:webHidden/>
          </w:rPr>
          <w:fldChar w:fldCharType="separate"/>
        </w:r>
        <w:r w:rsidR="00E74122">
          <w:rPr>
            <w:noProof/>
            <w:webHidden/>
          </w:rPr>
          <w:t>21</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879" w:history="1">
        <w:r w:rsidR="00E74122" w:rsidRPr="002D4C1E">
          <w:rPr>
            <w:rStyle w:val="Hiperesteka"/>
            <w:noProof/>
          </w:rPr>
          <w:t>38.1.- Condiciones generales</w:t>
        </w:r>
        <w:r w:rsidR="00E74122">
          <w:rPr>
            <w:noProof/>
            <w:webHidden/>
          </w:rPr>
          <w:tab/>
        </w:r>
        <w:r w:rsidR="00E74122">
          <w:rPr>
            <w:noProof/>
            <w:webHidden/>
          </w:rPr>
          <w:fldChar w:fldCharType="begin"/>
        </w:r>
        <w:r w:rsidR="00E74122">
          <w:rPr>
            <w:noProof/>
            <w:webHidden/>
          </w:rPr>
          <w:instrText xml:space="preserve"> PAGEREF _Toc197524879 \h </w:instrText>
        </w:r>
        <w:r w:rsidR="00E74122">
          <w:rPr>
            <w:noProof/>
            <w:webHidden/>
          </w:rPr>
        </w:r>
        <w:r w:rsidR="00E74122">
          <w:rPr>
            <w:noProof/>
            <w:webHidden/>
          </w:rPr>
          <w:fldChar w:fldCharType="separate"/>
        </w:r>
        <w:r w:rsidR="00E74122">
          <w:rPr>
            <w:noProof/>
            <w:webHidden/>
          </w:rPr>
          <w:t>21</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880" w:history="1">
        <w:r w:rsidR="00E74122" w:rsidRPr="002D4C1E">
          <w:rPr>
            <w:rStyle w:val="Hiperesteka"/>
            <w:noProof/>
          </w:rPr>
          <w:t>38.2.- Condiciones especiales de ejecución del contrato</w:t>
        </w:r>
        <w:r w:rsidR="00E74122">
          <w:rPr>
            <w:noProof/>
            <w:webHidden/>
          </w:rPr>
          <w:tab/>
        </w:r>
        <w:r w:rsidR="00E74122">
          <w:rPr>
            <w:noProof/>
            <w:webHidden/>
          </w:rPr>
          <w:fldChar w:fldCharType="begin"/>
        </w:r>
        <w:r w:rsidR="00E74122">
          <w:rPr>
            <w:noProof/>
            <w:webHidden/>
          </w:rPr>
          <w:instrText xml:space="preserve"> PAGEREF _Toc197524880 \h </w:instrText>
        </w:r>
        <w:r w:rsidR="00E74122">
          <w:rPr>
            <w:noProof/>
            <w:webHidden/>
          </w:rPr>
        </w:r>
        <w:r w:rsidR="00E74122">
          <w:rPr>
            <w:noProof/>
            <w:webHidden/>
          </w:rPr>
          <w:fldChar w:fldCharType="separate"/>
        </w:r>
        <w:r w:rsidR="00E74122">
          <w:rPr>
            <w:noProof/>
            <w:webHidden/>
          </w:rPr>
          <w:t>22</w:t>
        </w:r>
        <w:r w:rsidR="00E74122">
          <w:rPr>
            <w:noProof/>
            <w:webHidden/>
          </w:rPr>
          <w:fldChar w:fldCharType="end"/>
        </w:r>
      </w:hyperlink>
    </w:p>
    <w:p w:rsidR="00E74122" w:rsidRDefault="000608E6">
      <w:pPr>
        <w:pStyle w:val="EA4"/>
        <w:tabs>
          <w:tab w:val="right" w:leader="dot" w:pos="8494"/>
        </w:tabs>
        <w:rPr>
          <w:rFonts w:asciiTheme="minorHAnsi" w:eastAsiaTheme="minorEastAsia" w:hAnsiTheme="minorHAnsi" w:cstheme="minorBidi"/>
          <w:noProof/>
          <w:sz w:val="22"/>
          <w:szCs w:val="22"/>
          <w:lang w:val="eu-ES" w:eastAsia="eu-ES"/>
        </w:rPr>
      </w:pPr>
      <w:hyperlink w:anchor="_Toc197524881" w:history="1">
        <w:r w:rsidR="00E74122" w:rsidRPr="002D4C1E">
          <w:rPr>
            <w:rStyle w:val="Hiperesteka"/>
            <w:rFonts w:cs="Arial"/>
            <w:noProof/>
          </w:rPr>
          <w:t>38.2.1.- Obligaciones laborales, sociales y de protección del medio ambiente</w:t>
        </w:r>
        <w:r w:rsidR="00E74122">
          <w:rPr>
            <w:noProof/>
            <w:webHidden/>
          </w:rPr>
          <w:tab/>
        </w:r>
        <w:r w:rsidR="00E74122">
          <w:rPr>
            <w:noProof/>
            <w:webHidden/>
          </w:rPr>
          <w:fldChar w:fldCharType="begin"/>
        </w:r>
        <w:r w:rsidR="00E74122">
          <w:rPr>
            <w:noProof/>
            <w:webHidden/>
          </w:rPr>
          <w:instrText xml:space="preserve"> PAGEREF _Toc197524881 \h </w:instrText>
        </w:r>
        <w:r w:rsidR="00E74122">
          <w:rPr>
            <w:noProof/>
            <w:webHidden/>
          </w:rPr>
        </w:r>
        <w:r w:rsidR="00E74122">
          <w:rPr>
            <w:noProof/>
            <w:webHidden/>
          </w:rPr>
          <w:fldChar w:fldCharType="separate"/>
        </w:r>
        <w:r w:rsidR="00E74122">
          <w:rPr>
            <w:noProof/>
            <w:webHidden/>
          </w:rPr>
          <w:t>22</w:t>
        </w:r>
        <w:r w:rsidR="00E74122">
          <w:rPr>
            <w:noProof/>
            <w:webHidden/>
          </w:rPr>
          <w:fldChar w:fldCharType="end"/>
        </w:r>
      </w:hyperlink>
    </w:p>
    <w:p w:rsidR="00E74122" w:rsidRDefault="000608E6">
      <w:pPr>
        <w:pStyle w:val="EA4"/>
        <w:tabs>
          <w:tab w:val="right" w:leader="dot" w:pos="8494"/>
        </w:tabs>
        <w:rPr>
          <w:rFonts w:asciiTheme="minorHAnsi" w:eastAsiaTheme="minorEastAsia" w:hAnsiTheme="minorHAnsi" w:cstheme="minorBidi"/>
          <w:noProof/>
          <w:sz w:val="22"/>
          <w:szCs w:val="22"/>
          <w:lang w:val="eu-ES" w:eastAsia="eu-ES"/>
        </w:rPr>
      </w:pPr>
      <w:hyperlink w:anchor="_Toc197524882" w:history="1">
        <w:r w:rsidR="00E74122" w:rsidRPr="002D4C1E">
          <w:rPr>
            <w:rStyle w:val="Hiperesteka"/>
            <w:rFonts w:cs="Arial"/>
            <w:noProof/>
          </w:rPr>
          <w:t>38.2.2.- Obligaciones relativas al personal afecto a la ejecución del contrato</w:t>
        </w:r>
        <w:r w:rsidR="00E74122">
          <w:rPr>
            <w:noProof/>
            <w:webHidden/>
          </w:rPr>
          <w:tab/>
        </w:r>
        <w:r w:rsidR="00E74122">
          <w:rPr>
            <w:noProof/>
            <w:webHidden/>
          </w:rPr>
          <w:fldChar w:fldCharType="begin"/>
        </w:r>
        <w:r w:rsidR="00E74122">
          <w:rPr>
            <w:noProof/>
            <w:webHidden/>
          </w:rPr>
          <w:instrText xml:space="preserve"> PAGEREF _Toc197524882 \h </w:instrText>
        </w:r>
        <w:r w:rsidR="00E74122">
          <w:rPr>
            <w:noProof/>
            <w:webHidden/>
          </w:rPr>
        </w:r>
        <w:r w:rsidR="00E74122">
          <w:rPr>
            <w:noProof/>
            <w:webHidden/>
          </w:rPr>
          <w:fldChar w:fldCharType="separate"/>
        </w:r>
        <w:r w:rsidR="00E74122">
          <w:rPr>
            <w:noProof/>
            <w:webHidden/>
          </w:rPr>
          <w:t>23</w:t>
        </w:r>
        <w:r w:rsidR="00E74122">
          <w:rPr>
            <w:noProof/>
            <w:webHidden/>
          </w:rPr>
          <w:fldChar w:fldCharType="end"/>
        </w:r>
      </w:hyperlink>
    </w:p>
    <w:p w:rsidR="00E74122" w:rsidRDefault="000608E6">
      <w:pPr>
        <w:pStyle w:val="EA4"/>
        <w:tabs>
          <w:tab w:val="right" w:leader="dot" w:pos="8494"/>
        </w:tabs>
        <w:rPr>
          <w:rFonts w:asciiTheme="minorHAnsi" w:eastAsiaTheme="minorEastAsia" w:hAnsiTheme="minorHAnsi" w:cstheme="minorBidi"/>
          <w:noProof/>
          <w:sz w:val="22"/>
          <w:szCs w:val="22"/>
          <w:lang w:val="eu-ES" w:eastAsia="eu-ES"/>
        </w:rPr>
      </w:pPr>
      <w:hyperlink w:anchor="_Toc197524883" w:history="1">
        <w:r w:rsidR="00E74122" w:rsidRPr="002D4C1E">
          <w:rPr>
            <w:rStyle w:val="Hiperesteka"/>
            <w:rFonts w:cs="Arial"/>
            <w:noProof/>
          </w:rPr>
          <w:t>38.2.3.- Obligaciones en supuestos de subrogación</w:t>
        </w:r>
        <w:r w:rsidR="00E74122">
          <w:rPr>
            <w:noProof/>
            <w:webHidden/>
          </w:rPr>
          <w:tab/>
        </w:r>
        <w:r w:rsidR="00E74122">
          <w:rPr>
            <w:noProof/>
            <w:webHidden/>
          </w:rPr>
          <w:fldChar w:fldCharType="begin"/>
        </w:r>
        <w:r w:rsidR="00E74122">
          <w:rPr>
            <w:noProof/>
            <w:webHidden/>
          </w:rPr>
          <w:instrText xml:space="preserve"> PAGEREF _Toc197524883 \h </w:instrText>
        </w:r>
        <w:r w:rsidR="00E74122">
          <w:rPr>
            <w:noProof/>
            <w:webHidden/>
          </w:rPr>
        </w:r>
        <w:r w:rsidR="00E74122">
          <w:rPr>
            <w:noProof/>
            <w:webHidden/>
          </w:rPr>
          <w:fldChar w:fldCharType="separate"/>
        </w:r>
        <w:r w:rsidR="00E74122">
          <w:rPr>
            <w:noProof/>
            <w:webHidden/>
          </w:rPr>
          <w:t>23</w:t>
        </w:r>
        <w:r w:rsidR="00E74122">
          <w:rPr>
            <w:noProof/>
            <w:webHidden/>
          </w:rPr>
          <w:fldChar w:fldCharType="end"/>
        </w:r>
      </w:hyperlink>
    </w:p>
    <w:p w:rsidR="00E74122" w:rsidRDefault="000608E6">
      <w:pPr>
        <w:pStyle w:val="EA4"/>
        <w:tabs>
          <w:tab w:val="right" w:leader="dot" w:pos="8494"/>
        </w:tabs>
        <w:rPr>
          <w:rFonts w:asciiTheme="minorHAnsi" w:eastAsiaTheme="minorEastAsia" w:hAnsiTheme="minorHAnsi" w:cstheme="minorBidi"/>
          <w:noProof/>
          <w:sz w:val="22"/>
          <w:szCs w:val="22"/>
          <w:lang w:val="eu-ES" w:eastAsia="eu-ES"/>
        </w:rPr>
      </w:pPr>
      <w:hyperlink w:anchor="_Toc197524884" w:history="1">
        <w:r w:rsidR="00E74122" w:rsidRPr="002D4C1E">
          <w:rPr>
            <w:rStyle w:val="Hiperesteka"/>
            <w:rFonts w:cs="Arial"/>
            <w:noProof/>
          </w:rPr>
          <w:t>38.2.4.- Obligaciones en materia de igualdad de mujeres y hombres</w:t>
        </w:r>
        <w:r w:rsidR="00E74122">
          <w:rPr>
            <w:noProof/>
            <w:webHidden/>
          </w:rPr>
          <w:tab/>
        </w:r>
        <w:r w:rsidR="00E74122">
          <w:rPr>
            <w:noProof/>
            <w:webHidden/>
          </w:rPr>
          <w:fldChar w:fldCharType="begin"/>
        </w:r>
        <w:r w:rsidR="00E74122">
          <w:rPr>
            <w:noProof/>
            <w:webHidden/>
          </w:rPr>
          <w:instrText xml:space="preserve"> PAGEREF _Toc197524884 \h </w:instrText>
        </w:r>
        <w:r w:rsidR="00E74122">
          <w:rPr>
            <w:noProof/>
            <w:webHidden/>
          </w:rPr>
        </w:r>
        <w:r w:rsidR="00E74122">
          <w:rPr>
            <w:noProof/>
            <w:webHidden/>
          </w:rPr>
          <w:fldChar w:fldCharType="separate"/>
        </w:r>
        <w:r w:rsidR="00E74122">
          <w:rPr>
            <w:noProof/>
            <w:webHidden/>
          </w:rPr>
          <w:t>24</w:t>
        </w:r>
        <w:r w:rsidR="00E74122">
          <w:rPr>
            <w:noProof/>
            <w:webHidden/>
          </w:rPr>
          <w:fldChar w:fldCharType="end"/>
        </w:r>
      </w:hyperlink>
    </w:p>
    <w:p w:rsidR="00E74122" w:rsidRDefault="000608E6">
      <w:pPr>
        <w:pStyle w:val="EA4"/>
        <w:tabs>
          <w:tab w:val="right" w:leader="dot" w:pos="8494"/>
        </w:tabs>
        <w:rPr>
          <w:rFonts w:asciiTheme="minorHAnsi" w:eastAsiaTheme="minorEastAsia" w:hAnsiTheme="minorHAnsi" w:cstheme="minorBidi"/>
          <w:noProof/>
          <w:sz w:val="22"/>
          <w:szCs w:val="22"/>
          <w:lang w:val="eu-ES" w:eastAsia="eu-ES"/>
        </w:rPr>
      </w:pPr>
      <w:hyperlink w:anchor="_Toc197524885" w:history="1">
        <w:r w:rsidR="00E74122" w:rsidRPr="002D4C1E">
          <w:rPr>
            <w:rStyle w:val="Hiperesteka"/>
            <w:rFonts w:cs="Arial"/>
            <w:noProof/>
          </w:rPr>
          <w:t>38.2.5.- Obligaciones en supuestos de subcontratación</w:t>
        </w:r>
        <w:r w:rsidR="00E74122">
          <w:rPr>
            <w:noProof/>
            <w:webHidden/>
          </w:rPr>
          <w:tab/>
        </w:r>
        <w:r w:rsidR="00E74122">
          <w:rPr>
            <w:noProof/>
            <w:webHidden/>
          </w:rPr>
          <w:fldChar w:fldCharType="begin"/>
        </w:r>
        <w:r w:rsidR="00E74122">
          <w:rPr>
            <w:noProof/>
            <w:webHidden/>
          </w:rPr>
          <w:instrText xml:space="preserve"> PAGEREF _Toc197524885 \h </w:instrText>
        </w:r>
        <w:r w:rsidR="00E74122">
          <w:rPr>
            <w:noProof/>
            <w:webHidden/>
          </w:rPr>
        </w:r>
        <w:r w:rsidR="00E74122">
          <w:rPr>
            <w:noProof/>
            <w:webHidden/>
          </w:rPr>
          <w:fldChar w:fldCharType="separate"/>
        </w:r>
        <w:r w:rsidR="00E74122">
          <w:rPr>
            <w:noProof/>
            <w:webHidden/>
          </w:rPr>
          <w:t>24</w:t>
        </w:r>
        <w:r w:rsidR="00E74122">
          <w:rPr>
            <w:noProof/>
            <w:webHidden/>
          </w:rPr>
          <w:fldChar w:fldCharType="end"/>
        </w:r>
      </w:hyperlink>
    </w:p>
    <w:p w:rsidR="00E74122" w:rsidRDefault="000608E6">
      <w:pPr>
        <w:pStyle w:val="EA4"/>
        <w:tabs>
          <w:tab w:val="right" w:leader="dot" w:pos="8494"/>
        </w:tabs>
        <w:rPr>
          <w:rFonts w:asciiTheme="minorHAnsi" w:eastAsiaTheme="minorEastAsia" w:hAnsiTheme="minorHAnsi" w:cstheme="minorBidi"/>
          <w:noProof/>
          <w:sz w:val="22"/>
          <w:szCs w:val="22"/>
          <w:lang w:val="eu-ES" w:eastAsia="eu-ES"/>
        </w:rPr>
      </w:pPr>
      <w:hyperlink w:anchor="_Toc197524886" w:history="1">
        <w:r w:rsidR="00E74122" w:rsidRPr="002D4C1E">
          <w:rPr>
            <w:rStyle w:val="Hiperesteka"/>
            <w:rFonts w:cs="Arial"/>
            <w:noProof/>
          </w:rPr>
          <w:t>38.2.6.- Obligaciones en materia de seguridad y salud en el trabajo</w:t>
        </w:r>
        <w:r w:rsidR="00E74122">
          <w:rPr>
            <w:noProof/>
            <w:webHidden/>
          </w:rPr>
          <w:tab/>
        </w:r>
        <w:r w:rsidR="00E74122">
          <w:rPr>
            <w:noProof/>
            <w:webHidden/>
          </w:rPr>
          <w:fldChar w:fldCharType="begin"/>
        </w:r>
        <w:r w:rsidR="00E74122">
          <w:rPr>
            <w:noProof/>
            <w:webHidden/>
          </w:rPr>
          <w:instrText xml:space="preserve"> PAGEREF _Toc197524886 \h </w:instrText>
        </w:r>
        <w:r w:rsidR="00E74122">
          <w:rPr>
            <w:noProof/>
            <w:webHidden/>
          </w:rPr>
        </w:r>
        <w:r w:rsidR="00E74122">
          <w:rPr>
            <w:noProof/>
            <w:webHidden/>
          </w:rPr>
          <w:fldChar w:fldCharType="separate"/>
        </w:r>
        <w:r w:rsidR="00E74122">
          <w:rPr>
            <w:noProof/>
            <w:webHidden/>
          </w:rPr>
          <w:t>26</w:t>
        </w:r>
        <w:r w:rsidR="00E74122">
          <w:rPr>
            <w:noProof/>
            <w:webHidden/>
          </w:rPr>
          <w:fldChar w:fldCharType="end"/>
        </w:r>
      </w:hyperlink>
    </w:p>
    <w:p w:rsidR="00E74122" w:rsidRDefault="000608E6">
      <w:pPr>
        <w:pStyle w:val="EA4"/>
        <w:tabs>
          <w:tab w:val="right" w:leader="dot" w:pos="8494"/>
        </w:tabs>
        <w:rPr>
          <w:rFonts w:asciiTheme="minorHAnsi" w:eastAsiaTheme="minorEastAsia" w:hAnsiTheme="minorHAnsi" w:cstheme="minorBidi"/>
          <w:noProof/>
          <w:sz w:val="22"/>
          <w:szCs w:val="22"/>
          <w:lang w:val="eu-ES" w:eastAsia="eu-ES"/>
        </w:rPr>
      </w:pPr>
      <w:hyperlink w:anchor="_Toc197524887" w:history="1">
        <w:r w:rsidR="00E74122" w:rsidRPr="002D4C1E">
          <w:rPr>
            <w:rStyle w:val="Hiperesteka"/>
            <w:rFonts w:cs="Arial"/>
            <w:noProof/>
          </w:rPr>
          <w:t>38.2.7.- Obligaciones respecto del personal de la empresa contratista</w:t>
        </w:r>
        <w:r w:rsidR="00E74122">
          <w:rPr>
            <w:noProof/>
            <w:webHidden/>
          </w:rPr>
          <w:tab/>
        </w:r>
        <w:r w:rsidR="00E74122">
          <w:rPr>
            <w:noProof/>
            <w:webHidden/>
          </w:rPr>
          <w:fldChar w:fldCharType="begin"/>
        </w:r>
        <w:r w:rsidR="00E74122">
          <w:rPr>
            <w:noProof/>
            <w:webHidden/>
          </w:rPr>
          <w:instrText xml:space="preserve"> PAGEREF _Toc197524887 \h </w:instrText>
        </w:r>
        <w:r w:rsidR="00E74122">
          <w:rPr>
            <w:noProof/>
            <w:webHidden/>
          </w:rPr>
        </w:r>
        <w:r w:rsidR="00E74122">
          <w:rPr>
            <w:noProof/>
            <w:webHidden/>
          </w:rPr>
          <w:fldChar w:fldCharType="separate"/>
        </w:r>
        <w:r w:rsidR="00E74122">
          <w:rPr>
            <w:noProof/>
            <w:webHidden/>
          </w:rPr>
          <w:t>28</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888" w:history="1">
        <w:r w:rsidR="00E74122" w:rsidRPr="002D4C1E">
          <w:rPr>
            <w:rStyle w:val="Hiperesteka"/>
            <w:noProof/>
          </w:rPr>
          <w:t>38.3.- Obligaciones en materia de seguridad de la información</w:t>
        </w:r>
        <w:r w:rsidR="00E74122">
          <w:rPr>
            <w:noProof/>
            <w:webHidden/>
          </w:rPr>
          <w:tab/>
        </w:r>
        <w:r w:rsidR="00E74122">
          <w:rPr>
            <w:noProof/>
            <w:webHidden/>
          </w:rPr>
          <w:fldChar w:fldCharType="begin"/>
        </w:r>
        <w:r w:rsidR="00E74122">
          <w:rPr>
            <w:noProof/>
            <w:webHidden/>
          </w:rPr>
          <w:instrText xml:space="preserve"> PAGEREF _Toc197524888 \h </w:instrText>
        </w:r>
        <w:r w:rsidR="00E74122">
          <w:rPr>
            <w:noProof/>
            <w:webHidden/>
          </w:rPr>
        </w:r>
        <w:r w:rsidR="00E74122">
          <w:rPr>
            <w:noProof/>
            <w:webHidden/>
          </w:rPr>
          <w:fldChar w:fldCharType="separate"/>
        </w:r>
        <w:r w:rsidR="00E74122">
          <w:rPr>
            <w:noProof/>
            <w:webHidden/>
          </w:rPr>
          <w:t>29</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889" w:history="1">
        <w:r w:rsidR="00E74122" w:rsidRPr="002D4C1E">
          <w:rPr>
            <w:rStyle w:val="Hiperesteka"/>
            <w:noProof/>
          </w:rPr>
          <w:t>38.4.- Obligaciones referentes al cumplimiento del Código de Conducta y Marco de Integridad Institucional aplicable a la contratación pública</w:t>
        </w:r>
        <w:r w:rsidR="00E74122">
          <w:rPr>
            <w:noProof/>
            <w:webHidden/>
          </w:rPr>
          <w:tab/>
        </w:r>
        <w:r w:rsidR="00E74122">
          <w:rPr>
            <w:noProof/>
            <w:webHidden/>
          </w:rPr>
          <w:fldChar w:fldCharType="begin"/>
        </w:r>
        <w:r w:rsidR="00E74122">
          <w:rPr>
            <w:noProof/>
            <w:webHidden/>
          </w:rPr>
          <w:instrText xml:space="preserve"> PAGEREF _Toc197524889 \h </w:instrText>
        </w:r>
        <w:r w:rsidR="00E74122">
          <w:rPr>
            <w:noProof/>
            <w:webHidden/>
          </w:rPr>
        </w:r>
        <w:r w:rsidR="00E74122">
          <w:rPr>
            <w:noProof/>
            <w:webHidden/>
          </w:rPr>
          <w:fldChar w:fldCharType="separate"/>
        </w:r>
        <w:r w:rsidR="00E74122">
          <w:rPr>
            <w:noProof/>
            <w:webHidden/>
          </w:rPr>
          <w:t>31</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890" w:history="1">
        <w:r w:rsidR="00E74122" w:rsidRPr="002D4C1E">
          <w:rPr>
            <w:rStyle w:val="Hiperesteka"/>
            <w:noProof/>
          </w:rPr>
          <w:t>38.5.- Obligaciones relativas a la gestión de permisos, licencias y autorizaciones</w:t>
        </w:r>
        <w:r w:rsidR="00E74122">
          <w:rPr>
            <w:noProof/>
            <w:webHidden/>
          </w:rPr>
          <w:tab/>
        </w:r>
        <w:r w:rsidR="00E74122">
          <w:rPr>
            <w:noProof/>
            <w:webHidden/>
          </w:rPr>
          <w:fldChar w:fldCharType="begin"/>
        </w:r>
        <w:r w:rsidR="00E74122">
          <w:rPr>
            <w:noProof/>
            <w:webHidden/>
          </w:rPr>
          <w:instrText xml:space="preserve"> PAGEREF _Toc197524890 \h </w:instrText>
        </w:r>
        <w:r w:rsidR="00E74122">
          <w:rPr>
            <w:noProof/>
            <w:webHidden/>
          </w:rPr>
        </w:r>
        <w:r w:rsidR="00E74122">
          <w:rPr>
            <w:noProof/>
            <w:webHidden/>
          </w:rPr>
          <w:fldChar w:fldCharType="separate"/>
        </w:r>
        <w:r w:rsidR="00E74122">
          <w:rPr>
            <w:noProof/>
            <w:webHidden/>
          </w:rPr>
          <w:t>31</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891" w:history="1">
        <w:r w:rsidR="00E74122" w:rsidRPr="002D4C1E">
          <w:rPr>
            <w:rStyle w:val="Hiperesteka"/>
            <w:noProof/>
          </w:rPr>
          <w:t>38.6.- Gastos exigibles a la contratista</w:t>
        </w:r>
        <w:r w:rsidR="00E74122">
          <w:rPr>
            <w:noProof/>
            <w:webHidden/>
          </w:rPr>
          <w:tab/>
        </w:r>
        <w:r w:rsidR="00E74122">
          <w:rPr>
            <w:noProof/>
            <w:webHidden/>
          </w:rPr>
          <w:fldChar w:fldCharType="begin"/>
        </w:r>
        <w:r w:rsidR="00E74122">
          <w:rPr>
            <w:noProof/>
            <w:webHidden/>
          </w:rPr>
          <w:instrText xml:space="preserve"> PAGEREF _Toc197524891 \h </w:instrText>
        </w:r>
        <w:r w:rsidR="00E74122">
          <w:rPr>
            <w:noProof/>
            <w:webHidden/>
          </w:rPr>
        </w:r>
        <w:r w:rsidR="00E74122">
          <w:rPr>
            <w:noProof/>
            <w:webHidden/>
          </w:rPr>
          <w:fldChar w:fldCharType="separate"/>
        </w:r>
        <w:r w:rsidR="00E74122">
          <w:rPr>
            <w:noProof/>
            <w:webHidden/>
          </w:rPr>
          <w:t>31</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892" w:history="1">
        <w:r w:rsidR="00E74122" w:rsidRPr="002D4C1E">
          <w:rPr>
            <w:rStyle w:val="Hiperesteka"/>
            <w:noProof/>
          </w:rPr>
          <w:t>38.7.- Programa de trabajo</w:t>
        </w:r>
        <w:r w:rsidR="00E74122">
          <w:rPr>
            <w:noProof/>
            <w:webHidden/>
          </w:rPr>
          <w:tab/>
        </w:r>
        <w:r w:rsidR="00E74122">
          <w:rPr>
            <w:noProof/>
            <w:webHidden/>
          </w:rPr>
          <w:fldChar w:fldCharType="begin"/>
        </w:r>
        <w:r w:rsidR="00E74122">
          <w:rPr>
            <w:noProof/>
            <w:webHidden/>
          </w:rPr>
          <w:instrText xml:space="preserve"> PAGEREF _Toc197524892 \h </w:instrText>
        </w:r>
        <w:r w:rsidR="00E74122">
          <w:rPr>
            <w:noProof/>
            <w:webHidden/>
          </w:rPr>
        </w:r>
        <w:r w:rsidR="00E74122">
          <w:rPr>
            <w:noProof/>
            <w:webHidden/>
          </w:rPr>
          <w:fldChar w:fldCharType="separate"/>
        </w:r>
        <w:r w:rsidR="00E74122">
          <w:rPr>
            <w:noProof/>
            <w:webHidden/>
          </w:rPr>
          <w:t>31</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893" w:history="1">
        <w:r w:rsidR="00E74122" w:rsidRPr="002D4C1E">
          <w:rPr>
            <w:rStyle w:val="Hiperesteka"/>
            <w:noProof/>
          </w:rPr>
          <w:t>38.8.- Obligaciones lingüísticas de ejecución</w:t>
        </w:r>
        <w:r w:rsidR="00E74122">
          <w:rPr>
            <w:noProof/>
            <w:webHidden/>
          </w:rPr>
          <w:tab/>
        </w:r>
        <w:r w:rsidR="00E74122">
          <w:rPr>
            <w:noProof/>
            <w:webHidden/>
          </w:rPr>
          <w:fldChar w:fldCharType="begin"/>
        </w:r>
        <w:r w:rsidR="00E74122">
          <w:rPr>
            <w:noProof/>
            <w:webHidden/>
          </w:rPr>
          <w:instrText xml:space="preserve"> PAGEREF _Toc197524893 \h </w:instrText>
        </w:r>
        <w:r w:rsidR="00E74122">
          <w:rPr>
            <w:noProof/>
            <w:webHidden/>
          </w:rPr>
        </w:r>
        <w:r w:rsidR="00E74122">
          <w:rPr>
            <w:noProof/>
            <w:webHidden/>
          </w:rPr>
          <w:fldChar w:fldCharType="separate"/>
        </w:r>
        <w:r w:rsidR="00E74122">
          <w:rPr>
            <w:noProof/>
            <w:webHidden/>
          </w:rPr>
          <w:t>32</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94" w:history="1">
        <w:r w:rsidR="00E74122" w:rsidRPr="002D4C1E">
          <w:rPr>
            <w:rStyle w:val="Hiperesteka"/>
            <w:noProof/>
          </w:rPr>
          <w:t>39.- Especialidades en relación al contrato de elaboración de proyectos de obras</w:t>
        </w:r>
        <w:r w:rsidR="00E74122">
          <w:rPr>
            <w:noProof/>
            <w:webHidden/>
          </w:rPr>
          <w:tab/>
        </w:r>
        <w:r w:rsidR="00E74122">
          <w:rPr>
            <w:noProof/>
            <w:webHidden/>
          </w:rPr>
          <w:fldChar w:fldCharType="begin"/>
        </w:r>
        <w:r w:rsidR="00E74122">
          <w:rPr>
            <w:noProof/>
            <w:webHidden/>
          </w:rPr>
          <w:instrText xml:space="preserve"> PAGEREF _Toc197524894 \h </w:instrText>
        </w:r>
        <w:r w:rsidR="00E74122">
          <w:rPr>
            <w:noProof/>
            <w:webHidden/>
          </w:rPr>
        </w:r>
        <w:r w:rsidR="00E74122">
          <w:rPr>
            <w:noProof/>
            <w:webHidden/>
          </w:rPr>
          <w:fldChar w:fldCharType="separate"/>
        </w:r>
        <w:r w:rsidR="00E74122">
          <w:rPr>
            <w:noProof/>
            <w:webHidden/>
          </w:rPr>
          <w:t>32</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895" w:history="1">
        <w:r w:rsidR="00E74122" w:rsidRPr="002D4C1E">
          <w:rPr>
            <w:rStyle w:val="Hiperesteka"/>
            <w:noProof/>
          </w:rPr>
          <w:t>39.1.- Subsanación de errores y corrección de deficiencias</w:t>
        </w:r>
        <w:r w:rsidR="00E74122">
          <w:rPr>
            <w:noProof/>
            <w:webHidden/>
          </w:rPr>
          <w:tab/>
        </w:r>
        <w:r w:rsidR="00E74122">
          <w:rPr>
            <w:noProof/>
            <w:webHidden/>
          </w:rPr>
          <w:fldChar w:fldCharType="begin"/>
        </w:r>
        <w:r w:rsidR="00E74122">
          <w:rPr>
            <w:noProof/>
            <w:webHidden/>
          </w:rPr>
          <w:instrText xml:space="preserve"> PAGEREF _Toc197524895 \h </w:instrText>
        </w:r>
        <w:r w:rsidR="00E74122">
          <w:rPr>
            <w:noProof/>
            <w:webHidden/>
          </w:rPr>
        </w:r>
        <w:r w:rsidR="00E74122">
          <w:rPr>
            <w:noProof/>
            <w:webHidden/>
          </w:rPr>
          <w:fldChar w:fldCharType="separate"/>
        </w:r>
        <w:r w:rsidR="00E74122">
          <w:rPr>
            <w:noProof/>
            <w:webHidden/>
          </w:rPr>
          <w:t>32</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896" w:history="1">
        <w:r w:rsidR="00E74122" w:rsidRPr="002D4C1E">
          <w:rPr>
            <w:rStyle w:val="Hiperesteka"/>
            <w:noProof/>
          </w:rPr>
          <w:t>39.2.- Indemnizaciones por desviaciones en la ejecución de obras y responsabilidad por defectos o errores del proyecto</w:t>
        </w:r>
        <w:r w:rsidR="00E74122">
          <w:rPr>
            <w:noProof/>
            <w:webHidden/>
          </w:rPr>
          <w:tab/>
        </w:r>
        <w:r w:rsidR="00E74122">
          <w:rPr>
            <w:noProof/>
            <w:webHidden/>
          </w:rPr>
          <w:fldChar w:fldCharType="begin"/>
        </w:r>
        <w:r w:rsidR="00E74122">
          <w:rPr>
            <w:noProof/>
            <w:webHidden/>
          </w:rPr>
          <w:instrText xml:space="preserve"> PAGEREF _Toc197524896 \h </w:instrText>
        </w:r>
        <w:r w:rsidR="00E74122">
          <w:rPr>
            <w:noProof/>
            <w:webHidden/>
          </w:rPr>
        </w:r>
        <w:r w:rsidR="00E74122">
          <w:rPr>
            <w:noProof/>
            <w:webHidden/>
          </w:rPr>
          <w:fldChar w:fldCharType="separate"/>
        </w:r>
        <w:r w:rsidR="00E74122">
          <w:rPr>
            <w:noProof/>
            <w:webHidden/>
          </w:rPr>
          <w:t>33</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97" w:history="1">
        <w:r w:rsidR="00E74122" w:rsidRPr="002D4C1E">
          <w:rPr>
            <w:rStyle w:val="Hiperesteka"/>
            <w:noProof/>
          </w:rPr>
          <w:t>40.- Especialidades en relación a los contratos de prestación de servicios que conlleven prestaciones directas a favor de la ciudadanía</w:t>
        </w:r>
        <w:r w:rsidR="00E74122">
          <w:rPr>
            <w:noProof/>
            <w:webHidden/>
          </w:rPr>
          <w:tab/>
        </w:r>
        <w:r w:rsidR="00E74122">
          <w:rPr>
            <w:noProof/>
            <w:webHidden/>
          </w:rPr>
          <w:fldChar w:fldCharType="begin"/>
        </w:r>
        <w:r w:rsidR="00E74122">
          <w:rPr>
            <w:noProof/>
            <w:webHidden/>
          </w:rPr>
          <w:instrText xml:space="preserve"> PAGEREF _Toc197524897 \h </w:instrText>
        </w:r>
        <w:r w:rsidR="00E74122">
          <w:rPr>
            <w:noProof/>
            <w:webHidden/>
          </w:rPr>
        </w:r>
        <w:r w:rsidR="00E74122">
          <w:rPr>
            <w:noProof/>
            <w:webHidden/>
          </w:rPr>
          <w:fldChar w:fldCharType="separate"/>
        </w:r>
        <w:r w:rsidR="00E74122">
          <w:rPr>
            <w:noProof/>
            <w:webHidden/>
          </w:rPr>
          <w:t>33</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98" w:history="1">
        <w:r w:rsidR="00E74122" w:rsidRPr="002D4C1E">
          <w:rPr>
            <w:rStyle w:val="Hiperesteka"/>
            <w:noProof/>
          </w:rPr>
          <w:t>41.- Derechos de la propiedad intelectual</w:t>
        </w:r>
        <w:r w:rsidR="00E74122">
          <w:rPr>
            <w:noProof/>
            <w:webHidden/>
          </w:rPr>
          <w:tab/>
        </w:r>
        <w:r w:rsidR="00E74122">
          <w:rPr>
            <w:noProof/>
            <w:webHidden/>
          </w:rPr>
          <w:fldChar w:fldCharType="begin"/>
        </w:r>
        <w:r w:rsidR="00E74122">
          <w:rPr>
            <w:noProof/>
            <w:webHidden/>
          </w:rPr>
          <w:instrText xml:space="preserve"> PAGEREF _Toc197524898 \h </w:instrText>
        </w:r>
        <w:r w:rsidR="00E74122">
          <w:rPr>
            <w:noProof/>
            <w:webHidden/>
          </w:rPr>
        </w:r>
        <w:r w:rsidR="00E74122">
          <w:rPr>
            <w:noProof/>
            <w:webHidden/>
          </w:rPr>
          <w:fldChar w:fldCharType="separate"/>
        </w:r>
        <w:r w:rsidR="00E74122">
          <w:rPr>
            <w:noProof/>
            <w:webHidden/>
          </w:rPr>
          <w:t>33</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899" w:history="1">
        <w:r w:rsidR="00E74122" w:rsidRPr="002D4C1E">
          <w:rPr>
            <w:rStyle w:val="Hiperesteka"/>
            <w:noProof/>
          </w:rPr>
          <w:t>42.- Penalidades por demora y otras penalidades</w:t>
        </w:r>
        <w:r w:rsidR="00E74122">
          <w:rPr>
            <w:noProof/>
            <w:webHidden/>
          </w:rPr>
          <w:tab/>
        </w:r>
        <w:r w:rsidR="00E74122">
          <w:rPr>
            <w:noProof/>
            <w:webHidden/>
          </w:rPr>
          <w:fldChar w:fldCharType="begin"/>
        </w:r>
        <w:r w:rsidR="00E74122">
          <w:rPr>
            <w:noProof/>
            <w:webHidden/>
          </w:rPr>
          <w:instrText xml:space="preserve"> PAGEREF _Toc197524899 \h </w:instrText>
        </w:r>
        <w:r w:rsidR="00E74122">
          <w:rPr>
            <w:noProof/>
            <w:webHidden/>
          </w:rPr>
        </w:r>
        <w:r w:rsidR="00E74122">
          <w:rPr>
            <w:noProof/>
            <w:webHidden/>
          </w:rPr>
          <w:fldChar w:fldCharType="separate"/>
        </w:r>
        <w:r w:rsidR="00E74122">
          <w:rPr>
            <w:noProof/>
            <w:webHidden/>
          </w:rPr>
          <w:t>34</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900" w:history="1">
        <w:r w:rsidR="00E74122" w:rsidRPr="002D4C1E">
          <w:rPr>
            <w:rStyle w:val="Hiperesteka"/>
            <w:noProof/>
          </w:rPr>
          <w:t>43.- Modificaciones del contrato</w:t>
        </w:r>
        <w:r w:rsidR="00E74122">
          <w:rPr>
            <w:noProof/>
            <w:webHidden/>
          </w:rPr>
          <w:tab/>
        </w:r>
        <w:r w:rsidR="00E74122">
          <w:rPr>
            <w:noProof/>
            <w:webHidden/>
          </w:rPr>
          <w:fldChar w:fldCharType="begin"/>
        </w:r>
        <w:r w:rsidR="00E74122">
          <w:rPr>
            <w:noProof/>
            <w:webHidden/>
          </w:rPr>
          <w:instrText xml:space="preserve"> PAGEREF _Toc197524900 \h </w:instrText>
        </w:r>
        <w:r w:rsidR="00E74122">
          <w:rPr>
            <w:noProof/>
            <w:webHidden/>
          </w:rPr>
        </w:r>
        <w:r w:rsidR="00E74122">
          <w:rPr>
            <w:noProof/>
            <w:webHidden/>
          </w:rPr>
          <w:fldChar w:fldCharType="separate"/>
        </w:r>
        <w:r w:rsidR="00E74122">
          <w:rPr>
            <w:noProof/>
            <w:webHidden/>
          </w:rPr>
          <w:t>35</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901" w:history="1">
        <w:r w:rsidR="00E74122" w:rsidRPr="002D4C1E">
          <w:rPr>
            <w:rStyle w:val="Hiperesteka"/>
            <w:noProof/>
          </w:rPr>
          <w:t>43.1.- Modificaciones previstas</w:t>
        </w:r>
        <w:r w:rsidR="00E74122">
          <w:rPr>
            <w:noProof/>
            <w:webHidden/>
          </w:rPr>
          <w:tab/>
        </w:r>
        <w:r w:rsidR="00E74122">
          <w:rPr>
            <w:noProof/>
            <w:webHidden/>
          </w:rPr>
          <w:fldChar w:fldCharType="begin"/>
        </w:r>
        <w:r w:rsidR="00E74122">
          <w:rPr>
            <w:noProof/>
            <w:webHidden/>
          </w:rPr>
          <w:instrText xml:space="preserve"> PAGEREF _Toc197524901 \h </w:instrText>
        </w:r>
        <w:r w:rsidR="00E74122">
          <w:rPr>
            <w:noProof/>
            <w:webHidden/>
          </w:rPr>
        </w:r>
        <w:r w:rsidR="00E74122">
          <w:rPr>
            <w:noProof/>
            <w:webHidden/>
          </w:rPr>
          <w:fldChar w:fldCharType="separate"/>
        </w:r>
        <w:r w:rsidR="00E74122">
          <w:rPr>
            <w:noProof/>
            <w:webHidden/>
          </w:rPr>
          <w:t>35</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902" w:history="1">
        <w:r w:rsidR="00E74122" w:rsidRPr="002D4C1E">
          <w:rPr>
            <w:rStyle w:val="Hiperesteka"/>
            <w:noProof/>
          </w:rPr>
          <w:t>43.2.- Modificaciones no previstas</w:t>
        </w:r>
        <w:r w:rsidR="00E74122">
          <w:rPr>
            <w:noProof/>
            <w:webHidden/>
          </w:rPr>
          <w:tab/>
        </w:r>
        <w:r w:rsidR="00E74122">
          <w:rPr>
            <w:noProof/>
            <w:webHidden/>
          </w:rPr>
          <w:fldChar w:fldCharType="begin"/>
        </w:r>
        <w:r w:rsidR="00E74122">
          <w:rPr>
            <w:noProof/>
            <w:webHidden/>
          </w:rPr>
          <w:instrText xml:space="preserve"> PAGEREF _Toc197524902 \h </w:instrText>
        </w:r>
        <w:r w:rsidR="00E74122">
          <w:rPr>
            <w:noProof/>
            <w:webHidden/>
          </w:rPr>
        </w:r>
        <w:r w:rsidR="00E74122">
          <w:rPr>
            <w:noProof/>
            <w:webHidden/>
          </w:rPr>
          <w:fldChar w:fldCharType="separate"/>
        </w:r>
        <w:r w:rsidR="00E74122">
          <w:rPr>
            <w:noProof/>
            <w:webHidden/>
          </w:rPr>
          <w:t>36</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903" w:history="1">
        <w:r w:rsidR="00E74122" w:rsidRPr="002D4C1E">
          <w:rPr>
            <w:rStyle w:val="Hiperesteka"/>
            <w:noProof/>
          </w:rPr>
          <w:t>43.3.- Régimen de modificación</w:t>
        </w:r>
        <w:r w:rsidR="00E74122">
          <w:rPr>
            <w:noProof/>
            <w:webHidden/>
          </w:rPr>
          <w:tab/>
        </w:r>
        <w:r w:rsidR="00E74122">
          <w:rPr>
            <w:noProof/>
            <w:webHidden/>
          </w:rPr>
          <w:fldChar w:fldCharType="begin"/>
        </w:r>
        <w:r w:rsidR="00E74122">
          <w:rPr>
            <w:noProof/>
            <w:webHidden/>
          </w:rPr>
          <w:instrText xml:space="preserve"> PAGEREF _Toc197524903 \h </w:instrText>
        </w:r>
        <w:r w:rsidR="00E74122">
          <w:rPr>
            <w:noProof/>
            <w:webHidden/>
          </w:rPr>
        </w:r>
        <w:r w:rsidR="00E74122">
          <w:rPr>
            <w:noProof/>
            <w:webHidden/>
          </w:rPr>
          <w:fldChar w:fldCharType="separate"/>
        </w:r>
        <w:r w:rsidR="00E74122">
          <w:rPr>
            <w:noProof/>
            <w:webHidden/>
          </w:rPr>
          <w:t>36</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904" w:history="1">
        <w:r w:rsidR="00E74122" w:rsidRPr="002D4C1E">
          <w:rPr>
            <w:rStyle w:val="Hiperesteka"/>
            <w:noProof/>
          </w:rPr>
          <w:t>44.- Abonos a la contratista</w:t>
        </w:r>
        <w:r w:rsidR="00E74122">
          <w:rPr>
            <w:noProof/>
            <w:webHidden/>
          </w:rPr>
          <w:tab/>
        </w:r>
        <w:r w:rsidR="00E74122">
          <w:rPr>
            <w:noProof/>
            <w:webHidden/>
          </w:rPr>
          <w:fldChar w:fldCharType="begin"/>
        </w:r>
        <w:r w:rsidR="00E74122">
          <w:rPr>
            <w:noProof/>
            <w:webHidden/>
          </w:rPr>
          <w:instrText xml:space="preserve"> PAGEREF _Toc197524904 \h </w:instrText>
        </w:r>
        <w:r w:rsidR="00E74122">
          <w:rPr>
            <w:noProof/>
            <w:webHidden/>
          </w:rPr>
        </w:r>
        <w:r w:rsidR="00E74122">
          <w:rPr>
            <w:noProof/>
            <w:webHidden/>
          </w:rPr>
          <w:fldChar w:fldCharType="separate"/>
        </w:r>
        <w:r w:rsidR="00E74122">
          <w:rPr>
            <w:noProof/>
            <w:webHidden/>
          </w:rPr>
          <w:t>36</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905" w:history="1">
        <w:r w:rsidR="00E74122" w:rsidRPr="002D4C1E">
          <w:rPr>
            <w:rStyle w:val="Hiperesteka"/>
            <w:noProof/>
          </w:rPr>
          <w:t>45.- Suspensión del contrato</w:t>
        </w:r>
        <w:r w:rsidR="00E74122">
          <w:rPr>
            <w:noProof/>
            <w:webHidden/>
          </w:rPr>
          <w:tab/>
        </w:r>
        <w:r w:rsidR="00E74122">
          <w:rPr>
            <w:noProof/>
            <w:webHidden/>
          </w:rPr>
          <w:fldChar w:fldCharType="begin"/>
        </w:r>
        <w:r w:rsidR="00E74122">
          <w:rPr>
            <w:noProof/>
            <w:webHidden/>
          </w:rPr>
          <w:instrText xml:space="preserve"> PAGEREF _Toc197524905 \h </w:instrText>
        </w:r>
        <w:r w:rsidR="00E74122">
          <w:rPr>
            <w:noProof/>
            <w:webHidden/>
          </w:rPr>
        </w:r>
        <w:r w:rsidR="00E74122">
          <w:rPr>
            <w:noProof/>
            <w:webHidden/>
          </w:rPr>
          <w:fldChar w:fldCharType="separate"/>
        </w:r>
        <w:r w:rsidR="00E74122">
          <w:rPr>
            <w:noProof/>
            <w:webHidden/>
          </w:rPr>
          <w:t>37</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906" w:history="1">
        <w:r w:rsidR="00E74122" w:rsidRPr="002D4C1E">
          <w:rPr>
            <w:rStyle w:val="Hiperesteka"/>
            <w:noProof/>
          </w:rPr>
          <w:t>46.- Recepción y plazo de garantía</w:t>
        </w:r>
        <w:r w:rsidR="00E74122">
          <w:rPr>
            <w:noProof/>
            <w:webHidden/>
          </w:rPr>
          <w:tab/>
        </w:r>
        <w:r w:rsidR="00E74122">
          <w:rPr>
            <w:noProof/>
            <w:webHidden/>
          </w:rPr>
          <w:fldChar w:fldCharType="begin"/>
        </w:r>
        <w:r w:rsidR="00E74122">
          <w:rPr>
            <w:noProof/>
            <w:webHidden/>
          </w:rPr>
          <w:instrText xml:space="preserve"> PAGEREF _Toc197524906 \h </w:instrText>
        </w:r>
        <w:r w:rsidR="00E74122">
          <w:rPr>
            <w:noProof/>
            <w:webHidden/>
          </w:rPr>
        </w:r>
        <w:r w:rsidR="00E74122">
          <w:rPr>
            <w:noProof/>
            <w:webHidden/>
          </w:rPr>
          <w:fldChar w:fldCharType="separate"/>
        </w:r>
        <w:r w:rsidR="00E74122">
          <w:rPr>
            <w:noProof/>
            <w:webHidden/>
          </w:rPr>
          <w:t>37</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907" w:history="1">
        <w:r w:rsidR="00E74122" w:rsidRPr="002D4C1E">
          <w:rPr>
            <w:rStyle w:val="Hiperesteka"/>
            <w:noProof/>
          </w:rPr>
          <w:t>46.1.- Recepción y liquidación</w:t>
        </w:r>
        <w:r w:rsidR="00E74122">
          <w:rPr>
            <w:noProof/>
            <w:webHidden/>
          </w:rPr>
          <w:tab/>
        </w:r>
        <w:r w:rsidR="00E74122">
          <w:rPr>
            <w:noProof/>
            <w:webHidden/>
          </w:rPr>
          <w:fldChar w:fldCharType="begin"/>
        </w:r>
        <w:r w:rsidR="00E74122">
          <w:rPr>
            <w:noProof/>
            <w:webHidden/>
          </w:rPr>
          <w:instrText xml:space="preserve"> PAGEREF _Toc197524907 \h </w:instrText>
        </w:r>
        <w:r w:rsidR="00E74122">
          <w:rPr>
            <w:noProof/>
            <w:webHidden/>
          </w:rPr>
        </w:r>
        <w:r w:rsidR="00E74122">
          <w:rPr>
            <w:noProof/>
            <w:webHidden/>
          </w:rPr>
          <w:fldChar w:fldCharType="separate"/>
        </w:r>
        <w:r w:rsidR="00E74122">
          <w:rPr>
            <w:noProof/>
            <w:webHidden/>
          </w:rPr>
          <w:t>37</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908" w:history="1">
        <w:r w:rsidR="00E74122" w:rsidRPr="002D4C1E">
          <w:rPr>
            <w:rStyle w:val="Hiperesteka"/>
            <w:noProof/>
          </w:rPr>
          <w:t>46.2.- Plazo de garantía</w:t>
        </w:r>
        <w:r w:rsidR="00E74122">
          <w:rPr>
            <w:noProof/>
            <w:webHidden/>
          </w:rPr>
          <w:tab/>
        </w:r>
        <w:r w:rsidR="00E74122">
          <w:rPr>
            <w:noProof/>
            <w:webHidden/>
          </w:rPr>
          <w:fldChar w:fldCharType="begin"/>
        </w:r>
        <w:r w:rsidR="00E74122">
          <w:rPr>
            <w:noProof/>
            <w:webHidden/>
          </w:rPr>
          <w:instrText xml:space="preserve"> PAGEREF _Toc197524908 \h </w:instrText>
        </w:r>
        <w:r w:rsidR="00E74122">
          <w:rPr>
            <w:noProof/>
            <w:webHidden/>
          </w:rPr>
        </w:r>
        <w:r w:rsidR="00E74122">
          <w:rPr>
            <w:noProof/>
            <w:webHidden/>
          </w:rPr>
          <w:fldChar w:fldCharType="separate"/>
        </w:r>
        <w:r w:rsidR="00E74122">
          <w:rPr>
            <w:noProof/>
            <w:webHidden/>
          </w:rPr>
          <w:t>37</w:t>
        </w:r>
        <w:r w:rsidR="00E74122">
          <w:rPr>
            <w:noProof/>
            <w:webHidden/>
          </w:rPr>
          <w:fldChar w:fldCharType="end"/>
        </w:r>
      </w:hyperlink>
    </w:p>
    <w:p w:rsidR="00E74122" w:rsidRDefault="000608E6">
      <w:pPr>
        <w:pStyle w:val="EA3"/>
        <w:tabs>
          <w:tab w:val="right" w:leader="dot" w:pos="8494"/>
        </w:tabs>
        <w:rPr>
          <w:rFonts w:asciiTheme="minorHAnsi" w:eastAsiaTheme="minorEastAsia" w:hAnsiTheme="minorHAnsi" w:cstheme="minorBidi"/>
          <w:noProof/>
          <w:sz w:val="22"/>
          <w:szCs w:val="22"/>
          <w:lang w:val="eu-ES" w:eastAsia="eu-ES"/>
        </w:rPr>
      </w:pPr>
      <w:hyperlink w:anchor="_Toc197524909" w:history="1">
        <w:r w:rsidR="00E74122" w:rsidRPr="002D4C1E">
          <w:rPr>
            <w:rStyle w:val="Hiperesteka"/>
            <w:noProof/>
          </w:rPr>
          <w:t>46.3.- Devolución de la garantía</w:t>
        </w:r>
        <w:r w:rsidR="00E74122">
          <w:rPr>
            <w:noProof/>
            <w:webHidden/>
          </w:rPr>
          <w:tab/>
        </w:r>
        <w:r w:rsidR="00E74122">
          <w:rPr>
            <w:noProof/>
            <w:webHidden/>
          </w:rPr>
          <w:fldChar w:fldCharType="begin"/>
        </w:r>
        <w:r w:rsidR="00E74122">
          <w:rPr>
            <w:noProof/>
            <w:webHidden/>
          </w:rPr>
          <w:instrText xml:space="preserve"> PAGEREF _Toc197524909 \h </w:instrText>
        </w:r>
        <w:r w:rsidR="00E74122">
          <w:rPr>
            <w:noProof/>
            <w:webHidden/>
          </w:rPr>
        </w:r>
        <w:r w:rsidR="00E74122">
          <w:rPr>
            <w:noProof/>
            <w:webHidden/>
          </w:rPr>
          <w:fldChar w:fldCharType="separate"/>
        </w:r>
        <w:r w:rsidR="00E74122">
          <w:rPr>
            <w:noProof/>
            <w:webHidden/>
          </w:rPr>
          <w:t>38</w:t>
        </w:r>
        <w:r w:rsidR="00E74122">
          <w:rPr>
            <w:noProof/>
            <w:webHidden/>
          </w:rPr>
          <w:fldChar w:fldCharType="end"/>
        </w:r>
      </w:hyperlink>
    </w:p>
    <w:p w:rsidR="00E74122" w:rsidRDefault="000608E6">
      <w:pPr>
        <w:pStyle w:val="EA2"/>
        <w:rPr>
          <w:rFonts w:asciiTheme="minorHAnsi" w:eastAsiaTheme="minorEastAsia" w:hAnsiTheme="minorHAnsi" w:cstheme="minorBidi"/>
          <w:noProof/>
          <w:sz w:val="22"/>
          <w:szCs w:val="22"/>
          <w:lang w:val="eu-ES" w:eastAsia="eu-ES"/>
        </w:rPr>
      </w:pPr>
      <w:hyperlink w:anchor="_Toc197524910" w:history="1">
        <w:r w:rsidR="00E74122" w:rsidRPr="002D4C1E">
          <w:rPr>
            <w:rStyle w:val="Hiperesteka"/>
            <w:noProof/>
          </w:rPr>
          <w:t>47.- Resolución del contrato</w:t>
        </w:r>
        <w:r w:rsidR="00E74122">
          <w:rPr>
            <w:noProof/>
            <w:webHidden/>
          </w:rPr>
          <w:tab/>
        </w:r>
        <w:r w:rsidR="00E74122">
          <w:rPr>
            <w:noProof/>
            <w:webHidden/>
          </w:rPr>
          <w:fldChar w:fldCharType="begin"/>
        </w:r>
        <w:r w:rsidR="00E74122">
          <w:rPr>
            <w:noProof/>
            <w:webHidden/>
          </w:rPr>
          <w:instrText xml:space="preserve"> PAGEREF _Toc197524910 \h </w:instrText>
        </w:r>
        <w:r w:rsidR="00E74122">
          <w:rPr>
            <w:noProof/>
            <w:webHidden/>
          </w:rPr>
        </w:r>
        <w:r w:rsidR="00E74122">
          <w:rPr>
            <w:noProof/>
            <w:webHidden/>
          </w:rPr>
          <w:fldChar w:fldCharType="separate"/>
        </w:r>
        <w:r w:rsidR="00E74122">
          <w:rPr>
            <w:noProof/>
            <w:webHidden/>
          </w:rPr>
          <w:t>38</w:t>
        </w:r>
        <w:r w:rsidR="00E74122">
          <w:rPr>
            <w:noProof/>
            <w:webHidden/>
          </w:rPr>
          <w:fldChar w:fldCharType="end"/>
        </w:r>
      </w:hyperlink>
    </w:p>
    <w:p w:rsidR="00E74122" w:rsidRDefault="000608E6">
      <w:pPr>
        <w:pStyle w:val="EA1"/>
        <w:rPr>
          <w:rFonts w:asciiTheme="minorHAnsi" w:eastAsiaTheme="minorEastAsia" w:hAnsiTheme="minorHAnsi" w:cstheme="minorBidi"/>
          <w:b w:val="0"/>
          <w:noProof/>
          <w:sz w:val="22"/>
          <w:szCs w:val="22"/>
          <w:lang w:val="eu-ES" w:eastAsia="eu-ES"/>
        </w:rPr>
      </w:pPr>
      <w:hyperlink w:anchor="_Toc197524911" w:history="1">
        <w:r w:rsidR="00E74122" w:rsidRPr="002D4C1E">
          <w:rPr>
            <w:rStyle w:val="Hiperesteka"/>
            <w:noProof/>
          </w:rPr>
          <w:t>ANEXO I.- INSTRUCCIONES PARA LA LICITACIÓN ELECTRÓNICA</w:t>
        </w:r>
        <w:r w:rsidR="00E74122">
          <w:rPr>
            <w:noProof/>
            <w:webHidden/>
          </w:rPr>
          <w:tab/>
        </w:r>
        <w:r w:rsidR="00E74122">
          <w:rPr>
            <w:noProof/>
            <w:webHidden/>
          </w:rPr>
          <w:fldChar w:fldCharType="begin"/>
        </w:r>
        <w:r w:rsidR="00E74122">
          <w:rPr>
            <w:noProof/>
            <w:webHidden/>
          </w:rPr>
          <w:instrText xml:space="preserve"> PAGEREF _Toc197524911 \h </w:instrText>
        </w:r>
        <w:r w:rsidR="00E74122">
          <w:rPr>
            <w:noProof/>
            <w:webHidden/>
          </w:rPr>
        </w:r>
        <w:r w:rsidR="00E74122">
          <w:rPr>
            <w:noProof/>
            <w:webHidden/>
          </w:rPr>
          <w:fldChar w:fldCharType="separate"/>
        </w:r>
        <w:r w:rsidR="00E74122">
          <w:rPr>
            <w:noProof/>
            <w:webHidden/>
          </w:rPr>
          <w:t>40</w:t>
        </w:r>
        <w:r w:rsidR="00E74122">
          <w:rPr>
            <w:noProof/>
            <w:webHidden/>
          </w:rPr>
          <w:fldChar w:fldCharType="end"/>
        </w:r>
      </w:hyperlink>
    </w:p>
    <w:p w:rsidR="00E74122" w:rsidRDefault="000608E6">
      <w:pPr>
        <w:pStyle w:val="EA1"/>
        <w:rPr>
          <w:rFonts w:asciiTheme="minorHAnsi" w:eastAsiaTheme="minorEastAsia" w:hAnsiTheme="minorHAnsi" w:cstheme="minorBidi"/>
          <w:b w:val="0"/>
          <w:noProof/>
          <w:sz w:val="22"/>
          <w:szCs w:val="22"/>
          <w:lang w:val="eu-ES" w:eastAsia="eu-ES"/>
        </w:rPr>
      </w:pPr>
      <w:hyperlink w:anchor="_Toc197524912" w:history="1">
        <w:r w:rsidR="00E74122" w:rsidRPr="002D4C1E">
          <w:rPr>
            <w:rStyle w:val="Hiperesteka"/>
            <w:noProof/>
          </w:rPr>
          <w:t xml:space="preserve">ADENDA AL ANEXO I.-  </w:t>
        </w:r>
        <w:r w:rsidR="00E74122" w:rsidRPr="002D4C1E">
          <w:rPr>
            <w:rStyle w:val="Hiperesteka"/>
            <w:caps/>
            <w:noProof/>
            <w:kern w:val="22"/>
          </w:rPr>
          <w:t>DECLARACIÓN RESPONSABLE</w:t>
        </w:r>
        <w:r w:rsidR="00E74122">
          <w:rPr>
            <w:noProof/>
            <w:webHidden/>
          </w:rPr>
          <w:tab/>
        </w:r>
        <w:r w:rsidR="00E74122">
          <w:rPr>
            <w:noProof/>
            <w:webHidden/>
          </w:rPr>
          <w:fldChar w:fldCharType="begin"/>
        </w:r>
        <w:r w:rsidR="00E74122">
          <w:rPr>
            <w:noProof/>
            <w:webHidden/>
          </w:rPr>
          <w:instrText xml:space="preserve"> PAGEREF _Toc197524912 \h </w:instrText>
        </w:r>
        <w:r w:rsidR="00E74122">
          <w:rPr>
            <w:noProof/>
            <w:webHidden/>
          </w:rPr>
        </w:r>
        <w:r w:rsidR="00E74122">
          <w:rPr>
            <w:noProof/>
            <w:webHidden/>
          </w:rPr>
          <w:fldChar w:fldCharType="separate"/>
        </w:r>
        <w:r w:rsidR="00E74122">
          <w:rPr>
            <w:noProof/>
            <w:webHidden/>
          </w:rPr>
          <w:t>41</w:t>
        </w:r>
        <w:r w:rsidR="00E74122">
          <w:rPr>
            <w:noProof/>
            <w:webHidden/>
          </w:rPr>
          <w:fldChar w:fldCharType="end"/>
        </w:r>
      </w:hyperlink>
    </w:p>
    <w:p w:rsidR="00E74122" w:rsidRDefault="000608E6">
      <w:pPr>
        <w:pStyle w:val="EA1"/>
        <w:rPr>
          <w:rFonts w:asciiTheme="minorHAnsi" w:eastAsiaTheme="minorEastAsia" w:hAnsiTheme="minorHAnsi" w:cstheme="minorBidi"/>
          <w:b w:val="0"/>
          <w:noProof/>
          <w:sz w:val="22"/>
          <w:szCs w:val="22"/>
          <w:lang w:val="eu-ES" w:eastAsia="eu-ES"/>
        </w:rPr>
      </w:pPr>
      <w:hyperlink w:anchor="_Toc197524913" w:history="1">
        <w:r w:rsidR="00E74122" w:rsidRPr="002D4C1E">
          <w:rPr>
            <w:rStyle w:val="Hiperesteka"/>
            <w:caps/>
            <w:noProof/>
            <w:kern w:val="22"/>
          </w:rPr>
          <w:t>DATOS A EFECTOS DE RECIBIR NOTIFICACIONES Y COMUNICACIONES Y AUTORIZACIÓN DE ACCESO A DATOS RELATIVOS AL IMPUESTO DE ACTIVIDADES ECONÓMICAS</w:t>
        </w:r>
        <w:r w:rsidR="00E74122">
          <w:rPr>
            <w:noProof/>
            <w:webHidden/>
          </w:rPr>
          <w:tab/>
        </w:r>
        <w:r w:rsidR="00E74122">
          <w:rPr>
            <w:noProof/>
            <w:webHidden/>
          </w:rPr>
          <w:fldChar w:fldCharType="begin"/>
        </w:r>
        <w:r w:rsidR="00E74122">
          <w:rPr>
            <w:noProof/>
            <w:webHidden/>
          </w:rPr>
          <w:instrText xml:space="preserve"> PAGEREF _Toc197524913 \h </w:instrText>
        </w:r>
        <w:r w:rsidR="00E74122">
          <w:rPr>
            <w:noProof/>
            <w:webHidden/>
          </w:rPr>
        </w:r>
        <w:r w:rsidR="00E74122">
          <w:rPr>
            <w:noProof/>
            <w:webHidden/>
          </w:rPr>
          <w:fldChar w:fldCharType="separate"/>
        </w:r>
        <w:r w:rsidR="00E74122">
          <w:rPr>
            <w:noProof/>
            <w:webHidden/>
          </w:rPr>
          <w:t>41</w:t>
        </w:r>
        <w:r w:rsidR="00E74122">
          <w:rPr>
            <w:noProof/>
            <w:webHidden/>
          </w:rPr>
          <w:fldChar w:fldCharType="end"/>
        </w:r>
      </w:hyperlink>
    </w:p>
    <w:p w:rsidR="00E74122" w:rsidRDefault="000608E6">
      <w:pPr>
        <w:pStyle w:val="EA1"/>
        <w:rPr>
          <w:rFonts w:asciiTheme="minorHAnsi" w:eastAsiaTheme="minorEastAsia" w:hAnsiTheme="minorHAnsi" w:cstheme="minorBidi"/>
          <w:b w:val="0"/>
          <w:noProof/>
          <w:sz w:val="22"/>
          <w:szCs w:val="22"/>
          <w:lang w:val="eu-ES" w:eastAsia="eu-ES"/>
        </w:rPr>
      </w:pPr>
      <w:hyperlink w:anchor="_Toc197524914" w:history="1">
        <w:r w:rsidR="00E74122" w:rsidRPr="002D4C1E">
          <w:rPr>
            <w:rStyle w:val="Hiperesteka"/>
            <w:noProof/>
          </w:rPr>
          <w:t>ANEXO II.- INSTRUCCIONES PARA LA CUMPLIMENTACIÓN DEL DOCUMENTO EUROPEO ÚNICO DE CONTRATACIÓN DEUC</w:t>
        </w:r>
        <w:r w:rsidR="00E74122">
          <w:rPr>
            <w:noProof/>
            <w:webHidden/>
          </w:rPr>
          <w:tab/>
        </w:r>
        <w:r w:rsidR="00E74122">
          <w:rPr>
            <w:noProof/>
            <w:webHidden/>
          </w:rPr>
          <w:fldChar w:fldCharType="begin"/>
        </w:r>
        <w:r w:rsidR="00E74122">
          <w:rPr>
            <w:noProof/>
            <w:webHidden/>
          </w:rPr>
          <w:instrText xml:space="preserve"> PAGEREF _Toc197524914 \h </w:instrText>
        </w:r>
        <w:r w:rsidR="00E74122">
          <w:rPr>
            <w:noProof/>
            <w:webHidden/>
          </w:rPr>
        </w:r>
        <w:r w:rsidR="00E74122">
          <w:rPr>
            <w:noProof/>
            <w:webHidden/>
          </w:rPr>
          <w:fldChar w:fldCharType="separate"/>
        </w:r>
        <w:r w:rsidR="00E74122">
          <w:rPr>
            <w:noProof/>
            <w:webHidden/>
          </w:rPr>
          <w:t>43</w:t>
        </w:r>
        <w:r w:rsidR="00E74122">
          <w:rPr>
            <w:noProof/>
            <w:webHidden/>
          </w:rPr>
          <w:fldChar w:fldCharType="end"/>
        </w:r>
      </w:hyperlink>
    </w:p>
    <w:p w:rsidR="00E74122" w:rsidRDefault="000608E6">
      <w:pPr>
        <w:pStyle w:val="EA1"/>
        <w:rPr>
          <w:rFonts w:asciiTheme="minorHAnsi" w:eastAsiaTheme="minorEastAsia" w:hAnsiTheme="minorHAnsi" w:cstheme="minorBidi"/>
          <w:b w:val="0"/>
          <w:noProof/>
          <w:sz w:val="22"/>
          <w:szCs w:val="22"/>
          <w:lang w:val="eu-ES" w:eastAsia="eu-ES"/>
        </w:rPr>
      </w:pPr>
      <w:hyperlink w:anchor="_Toc197524915" w:history="1">
        <w:r w:rsidR="00E74122" w:rsidRPr="002D4C1E">
          <w:rPr>
            <w:rStyle w:val="Hiperesteka"/>
            <w:noProof/>
          </w:rPr>
          <w:t>ANEXO III.- MODELO DE COMPROMISO DE CONSTITUCIÓN EN UNIÓN TEMPORAL DE EMPRESAS</w:t>
        </w:r>
        <w:r w:rsidR="00E74122">
          <w:rPr>
            <w:noProof/>
            <w:webHidden/>
          </w:rPr>
          <w:tab/>
        </w:r>
        <w:r w:rsidR="00E74122">
          <w:rPr>
            <w:noProof/>
            <w:webHidden/>
          </w:rPr>
          <w:fldChar w:fldCharType="begin"/>
        </w:r>
        <w:r w:rsidR="00E74122">
          <w:rPr>
            <w:noProof/>
            <w:webHidden/>
          </w:rPr>
          <w:instrText xml:space="preserve"> PAGEREF _Toc197524915 \h </w:instrText>
        </w:r>
        <w:r w:rsidR="00E74122">
          <w:rPr>
            <w:noProof/>
            <w:webHidden/>
          </w:rPr>
        </w:r>
        <w:r w:rsidR="00E74122">
          <w:rPr>
            <w:noProof/>
            <w:webHidden/>
          </w:rPr>
          <w:fldChar w:fldCharType="separate"/>
        </w:r>
        <w:r w:rsidR="00E74122">
          <w:rPr>
            <w:noProof/>
            <w:webHidden/>
          </w:rPr>
          <w:t>45</w:t>
        </w:r>
        <w:r w:rsidR="00E74122">
          <w:rPr>
            <w:noProof/>
            <w:webHidden/>
          </w:rPr>
          <w:fldChar w:fldCharType="end"/>
        </w:r>
      </w:hyperlink>
    </w:p>
    <w:p w:rsidR="00E74122" w:rsidRDefault="000608E6">
      <w:pPr>
        <w:pStyle w:val="EA1"/>
        <w:rPr>
          <w:rFonts w:asciiTheme="minorHAnsi" w:eastAsiaTheme="minorEastAsia" w:hAnsiTheme="minorHAnsi" w:cstheme="minorBidi"/>
          <w:b w:val="0"/>
          <w:noProof/>
          <w:sz w:val="22"/>
          <w:szCs w:val="22"/>
          <w:lang w:val="eu-ES" w:eastAsia="eu-ES"/>
        </w:rPr>
      </w:pPr>
      <w:hyperlink w:anchor="_Toc197524916" w:history="1">
        <w:r w:rsidR="00E74122" w:rsidRPr="002D4C1E">
          <w:rPr>
            <w:rStyle w:val="Hiperesteka"/>
            <w:noProof/>
          </w:rPr>
          <w:t>ANEXO IV.- MODELO DE DECLARACIÓN DE COMPROMISO DE ADSCRIPCIÓN DE MEDIOS</w:t>
        </w:r>
        <w:r w:rsidR="00E74122">
          <w:rPr>
            <w:noProof/>
            <w:webHidden/>
          </w:rPr>
          <w:tab/>
        </w:r>
        <w:r w:rsidR="00E74122">
          <w:rPr>
            <w:noProof/>
            <w:webHidden/>
          </w:rPr>
          <w:fldChar w:fldCharType="begin"/>
        </w:r>
        <w:r w:rsidR="00E74122">
          <w:rPr>
            <w:noProof/>
            <w:webHidden/>
          </w:rPr>
          <w:instrText xml:space="preserve"> PAGEREF _Toc197524916 \h </w:instrText>
        </w:r>
        <w:r w:rsidR="00E74122">
          <w:rPr>
            <w:noProof/>
            <w:webHidden/>
          </w:rPr>
        </w:r>
        <w:r w:rsidR="00E74122">
          <w:rPr>
            <w:noProof/>
            <w:webHidden/>
          </w:rPr>
          <w:fldChar w:fldCharType="separate"/>
        </w:r>
        <w:r w:rsidR="00E74122">
          <w:rPr>
            <w:noProof/>
            <w:webHidden/>
          </w:rPr>
          <w:t>47</w:t>
        </w:r>
        <w:r w:rsidR="00E74122">
          <w:rPr>
            <w:noProof/>
            <w:webHidden/>
          </w:rPr>
          <w:fldChar w:fldCharType="end"/>
        </w:r>
      </w:hyperlink>
    </w:p>
    <w:p w:rsidR="00E74122" w:rsidRDefault="000608E6">
      <w:pPr>
        <w:pStyle w:val="EA1"/>
        <w:rPr>
          <w:rFonts w:asciiTheme="minorHAnsi" w:eastAsiaTheme="minorEastAsia" w:hAnsiTheme="minorHAnsi" w:cstheme="minorBidi"/>
          <w:b w:val="0"/>
          <w:noProof/>
          <w:sz w:val="22"/>
          <w:szCs w:val="22"/>
          <w:lang w:val="eu-ES" w:eastAsia="eu-ES"/>
        </w:rPr>
      </w:pPr>
      <w:hyperlink w:anchor="_Toc197524917" w:history="1">
        <w:r w:rsidR="00E74122" w:rsidRPr="002D4C1E">
          <w:rPr>
            <w:rStyle w:val="Hiperesteka"/>
            <w:noProof/>
          </w:rPr>
          <w:t>ANEXO V.- MODELO DE DECLARACIÓN RELATIVA AL GRUPO EMPRESARIAL</w:t>
        </w:r>
        <w:r w:rsidR="00E74122">
          <w:rPr>
            <w:noProof/>
            <w:webHidden/>
          </w:rPr>
          <w:tab/>
        </w:r>
        <w:r w:rsidR="00E74122">
          <w:rPr>
            <w:noProof/>
            <w:webHidden/>
          </w:rPr>
          <w:fldChar w:fldCharType="begin"/>
        </w:r>
        <w:r w:rsidR="00E74122">
          <w:rPr>
            <w:noProof/>
            <w:webHidden/>
          </w:rPr>
          <w:instrText xml:space="preserve"> PAGEREF _Toc197524917 \h </w:instrText>
        </w:r>
        <w:r w:rsidR="00E74122">
          <w:rPr>
            <w:noProof/>
            <w:webHidden/>
          </w:rPr>
        </w:r>
        <w:r w:rsidR="00E74122">
          <w:rPr>
            <w:noProof/>
            <w:webHidden/>
          </w:rPr>
          <w:fldChar w:fldCharType="separate"/>
        </w:r>
        <w:r w:rsidR="00E74122">
          <w:rPr>
            <w:noProof/>
            <w:webHidden/>
          </w:rPr>
          <w:t>48</w:t>
        </w:r>
        <w:r w:rsidR="00E74122">
          <w:rPr>
            <w:noProof/>
            <w:webHidden/>
          </w:rPr>
          <w:fldChar w:fldCharType="end"/>
        </w:r>
      </w:hyperlink>
    </w:p>
    <w:p w:rsidR="00E74122" w:rsidRDefault="000608E6">
      <w:pPr>
        <w:pStyle w:val="EA1"/>
        <w:rPr>
          <w:rFonts w:asciiTheme="minorHAnsi" w:eastAsiaTheme="minorEastAsia" w:hAnsiTheme="minorHAnsi" w:cstheme="minorBidi"/>
          <w:b w:val="0"/>
          <w:noProof/>
          <w:sz w:val="22"/>
          <w:szCs w:val="22"/>
          <w:lang w:val="eu-ES" w:eastAsia="eu-ES"/>
        </w:rPr>
      </w:pPr>
      <w:hyperlink w:anchor="_Toc197524918" w:history="1">
        <w:r w:rsidR="00E74122" w:rsidRPr="002D4C1E">
          <w:rPr>
            <w:rStyle w:val="Hiperesteka"/>
            <w:noProof/>
          </w:rPr>
          <w:t>ANEXO VI.- MODELO DE DECLARACIÓN DEL CUMPLIMIENTO DEL CÓDIGO DE CONDUCTA Y MARCO DE INTEGRIDAD INSTITUCIONAL APLICABLE A LA CONTRATACIÓN PÚBLICA Y DE AUSENCIA DE CONFLICTO DE INTERESES</w:t>
        </w:r>
        <w:r w:rsidR="00E74122">
          <w:rPr>
            <w:noProof/>
            <w:webHidden/>
          </w:rPr>
          <w:tab/>
        </w:r>
        <w:r w:rsidR="00E74122">
          <w:rPr>
            <w:noProof/>
            <w:webHidden/>
          </w:rPr>
          <w:fldChar w:fldCharType="begin"/>
        </w:r>
        <w:r w:rsidR="00E74122">
          <w:rPr>
            <w:noProof/>
            <w:webHidden/>
          </w:rPr>
          <w:instrText xml:space="preserve"> PAGEREF _Toc197524918 \h </w:instrText>
        </w:r>
        <w:r w:rsidR="00E74122">
          <w:rPr>
            <w:noProof/>
            <w:webHidden/>
          </w:rPr>
        </w:r>
        <w:r w:rsidR="00E74122">
          <w:rPr>
            <w:noProof/>
            <w:webHidden/>
          </w:rPr>
          <w:fldChar w:fldCharType="separate"/>
        </w:r>
        <w:r w:rsidR="00E74122">
          <w:rPr>
            <w:noProof/>
            <w:webHidden/>
          </w:rPr>
          <w:t>49</w:t>
        </w:r>
        <w:r w:rsidR="00E74122">
          <w:rPr>
            <w:noProof/>
            <w:webHidden/>
          </w:rPr>
          <w:fldChar w:fldCharType="end"/>
        </w:r>
      </w:hyperlink>
    </w:p>
    <w:p w:rsidR="00E74122" w:rsidRDefault="000608E6">
      <w:pPr>
        <w:pStyle w:val="EA1"/>
        <w:rPr>
          <w:rFonts w:asciiTheme="minorHAnsi" w:eastAsiaTheme="minorEastAsia" w:hAnsiTheme="minorHAnsi" w:cstheme="minorBidi"/>
          <w:b w:val="0"/>
          <w:noProof/>
          <w:sz w:val="22"/>
          <w:szCs w:val="22"/>
          <w:lang w:val="eu-ES" w:eastAsia="eu-ES"/>
        </w:rPr>
      </w:pPr>
      <w:hyperlink w:anchor="_Toc197524919" w:history="1">
        <w:r w:rsidR="00E74122" w:rsidRPr="002D4C1E">
          <w:rPr>
            <w:rStyle w:val="Hiperesteka"/>
            <w:noProof/>
          </w:rPr>
          <w:t>ANEXO VII.- MODELO DE DECLARACIÓN COMPLEMENTARIA DE LOS DOCUMENTOS Y DATOS PRESENTADOS CONSIDERADOS CONFIDENCIALES</w:t>
        </w:r>
        <w:r w:rsidR="00E74122">
          <w:rPr>
            <w:noProof/>
            <w:webHidden/>
          </w:rPr>
          <w:tab/>
        </w:r>
        <w:r w:rsidR="00E74122">
          <w:rPr>
            <w:noProof/>
            <w:webHidden/>
          </w:rPr>
          <w:fldChar w:fldCharType="begin"/>
        </w:r>
        <w:r w:rsidR="00E74122">
          <w:rPr>
            <w:noProof/>
            <w:webHidden/>
          </w:rPr>
          <w:instrText xml:space="preserve"> PAGEREF _Toc197524919 \h </w:instrText>
        </w:r>
        <w:r w:rsidR="00E74122">
          <w:rPr>
            <w:noProof/>
            <w:webHidden/>
          </w:rPr>
        </w:r>
        <w:r w:rsidR="00E74122">
          <w:rPr>
            <w:noProof/>
            <w:webHidden/>
          </w:rPr>
          <w:fldChar w:fldCharType="separate"/>
        </w:r>
        <w:r w:rsidR="00E74122">
          <w:rPr>
            <w:noProof/>
            <w:webHidden/>
          </w:rPr>
          <w:t>51</w:t>
        </w:r>
        <w:r w:rsidR="00E74122">
          <w:rPr>
            <w:noProof/>
            <w:webHidden/>
          </w:rPr>
          <w:fldChar w:fldCharType="end"/>
        </w:r>
      </w:hyperlink>
    </w:p>
    <w:p w:rsidR="00E74122" w:rsidRDefault="000608E6">
      <w:pPr>
        <w:pStyle w:val="EA1"/>
        <w:rPr>
          <w:rFonts w:asciiTheme="minorHAnsi" w:eastAsiaTheme="minorEastAsia" w:hAnsiTheme="minorHAnsi" w:cstheme="minorBidi"/>
          <w:b w:val="0"/>
          <w:noProof/>
          <w:sz w:val="22"/>
          <w:szCs w:val="22"/>
          <w:lang w:val="eu-ES" w:eastAsia="eu-ES"/>
        </w:rPr>
      </w:pPr>
      <w:hyperlink w:anchor="_Toc197524920" w:history="1">
        <w:r w:rsidR="00E74122" w:rsidRPr="002D4C1E">
          <w:rPr>
            <w:rStyle w:val="Hiperesteka"/>
            <w:noProof/>
          </w:rPr>
          <w:t>ANEXO VIII. - MODELO DE AVAL</w:t>
        </w:r>
        <w:r w:rsidR="00E74122">
          <w:rPr>
            <w:noProof/>
            <w:webHidden/>
          </w:rPr>
          <w:tab/>
        </w:r>
        <w:r w:rsidR="00E74122">
          <w:rPr>
            <w:noProof/>
            <w:webHidden/>
          </w:rPr>
          <w:fldChar w:fldCharType="begin"/>
        </w:r>
        <w:r w:rsidR="00E74122">
          <w:rPr>
            <w:noProof/>
            <w:webHidden/>
          </w:rPr>
          <w:instrText xml:space="preserve"> PAGEREF _Toc197524920 \h </w:instrText>
        </w:r>
        <w:r w:rsidR="00E74122">
          <w:rPr>
            <w:noProof/>
            <w:webHidden/>
          </w:rPr>
        </w:r>
        <w:r w:rsidR="00E74122">
          <w:rPr>
            <w:noProof/>
            <w:webHidden/>
          </w:rPr>
          <w:fldChar w:fldCharType="separate"/>
        </w:r>
        <w:r w:rsidR="00E74122">
          <w:rPr>
            <w:noProof/>
            <w:webHidden/>
          </w:rPr>
          <w:t>52</w:t>
        </w:r>
        <w:r w:rsidR="00E74122">
          <w:rPr>
            <w:noProof/>
            <w:webHidden/>
          </w:rPr>
          <w:fldChar w:fldCharType="end"/>
        </w:r>
      </w:hyperlink>
    </w:p>
    <w:p w:rsidR="00E74122" w:rsidRDefault="000608E6">
      <w:pPr>
        <w:pStyle w:val="EA1"/>
        <w:rPr>
          <w:rFonts w:asciiTheme="minorHAnsi" w:eastAsiaTheme="minorEastAsia" w:hAnsiTheme="minorHAnsi" w:cstheme="minorBidi"/>
          <w:b w:val="0"/>
          <w:noProof/>
          <w:sz w:val="22"/>
          <w:szCs w:val="22"/>
          <w:lang w:val="eu-ES" w:eastAsia="eu-ES"/>
        </w:rPr>
      </w:pPr>
      <w:hyperlink w:anchor="_Toc197524921" w:history="1">
        <w:r w:rsidR="00E74122" w:rsidRPr="002D4C1E">
          <w:rPr>
            <w:rStyle w:val="Hiperesteka"/>
            <w:noProof/>
          </w:rPr>
          <w:t>ANEXO IX.- MODELO DE OFERTA ECONÓMICA Y DE LOS OTROS ELEMENTOS DE LA OFERTA EVALUABLES MEDIANTE FÓRMULAS</w:t>
        </w:r>
        <w:r w:rsidR="00E74122">
          <w:rPr>
            <w:noProof/>
            <w:webHidden/>
          </w:rPr>
          <w:tab/>
        </w:r>
        <w:r w:rsidR="00E74122">
          <w:rPr>
            <w:noProof/>
            <w:webHidden/>
          </w:rPr>
          <w:fldChar w:fldCharType="begin"/>
        </w:r>
        <w:r w:rsidR="00E74122">
          <w:rPr>
            <w:noProof/>
            <w:webHidden/>
          </w:rPr>
          <w:instrText xml:space="preserve"> PAGEREF _Toc197524921 \h </w:instrText>
        </w:r>
        <w:r w:rsidR="00E74122">
          <w:rPr>
            <w:noProof/>
            <w:webHidden/>
          </w:rPr>
        </w:r>
        <w:r w:rsidR="00E74122">
          <w:rPr>
            <w:noProof/>
            <w:webHidden/>
          </w:rPr>
          <w:fldChar w:fldCharType="separate"/>
        </w:r>
        <w:r w:rsidR="00E74122">
          <w:rPr>
            <w:noProof/>
            <w:webHidden/>
          </w:rPr>
          <w:t>53</w:t>
        </w:r>
        <w:r w:rsidR="00E74122">
          <w:rPr>
            <w:noProof/>
            <w:webHidden/>
          </w:rPr>
          <w:fldChar w:fldCharType="end"/>
        </w:r>
      </w:hyperlink>
    </w:p>
    <w:p w:rsidR="00E74122" w:rsidRDefault="000608E6">
      <w:pPr>
        <w:pStyle w:val="EA1"/>
        <w:rPr>
          <w:rFonts w:asciiTheme="minorHAnsi" w:eastAsiaTheme="minorEastAsia" w:hAnsiTheme="minorHAnsi" w:cstheme="minorBidi"/>
          <w:b w:val="0"/>
          <w:noProof/>
          <w:sz w:val="22"/>
          <w:szCs w:val="22"/>
          <w:lang w:val="eu-ES" w:eastAsia="eu-ES"/>
        </w:rPr>
      </w:pPr>
      <w:hyperlink w:anchor="_Toc197524922" w:history="1">
        <w:r w:rsidR="00E74122" w:rsidRPr="002D4C1E">
          <w:rPr>
            <w:rStyle w:val="Hiperesteka"/>
            <w:noProof/>
          </w:rPr>
          <w:t>ANEXO X.- PROPUESTA DE SISTEMA DE EVALUACIÓN DE LOS CRITERIOS DE ADJUDICACIÓN Y LAS CONDICIONES ESPECIALES DE EJECUCIÓN DE CARÁCTER SOCIAL</w:t>
        </w:r>
        <w:r w:rsidR="00E74122">
          <w:rPr>
            <w:noProof/>
            <w:webHidden/>
          </w:rPr>
          <w:tab/>
        </w:r>
        <w:r w:rsidR="00E74122">
          <w:rPr>
            <w:noProof/>
            <w:webHidden/>
          </w:rPr>
          <w:fldChar w:fldCharType="begin"/>
        </w:r>
        <w:r w:rsidR="00E74122">
          <w:rPr>
            <w:noProof/>
            <w:webHidden/>
          </w:rPr>
          <w:instrText xml:space="preserve"> PAGEREF _Toc197524922 \h </w:instrText>
        </w:r>
        <w:r w:rsidR="00E74122">
          <w:rPr>
            <w:noProof/>
            <w:webHidden/>
          </w:rPr>
        </w:r>
        <w:r w:rsidR="00E74122">
          <w:rPr>
            <w:noProof/>
            <w:webHidden/>
          </w:rPr>
          <w:fldChar w:fldCharType="separate"/>
        </w:r>
        <w:r w:rsidR="00E74122">
          <w:rPr>
            <w:noProof/>
            <w:webHidden/>
          </w:rPr>
          <w:t>54</w:t>
        </w:r>
        <w:r w:rsidR="00E74122">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3"/>
          <w:footerReference w:type="default" r:id="rId14"/>
          <w:pgSz w:w="11906" w:h="16838"/>
          <w:pgMar w:top="1985" w:right="1701" w:bottom="1701" w:left="1701" w:header="709" w:footer="709" w:gutter="0"/>
          <w:cols w:space="708"/>
          <w:docGrid w:linePitch="360"/>
        </w:sectPr>
      </w:pPr>
    </w:p>
    <w:p w:rsidR="00367F2F" w:rsidRPr="006918E8" w:rsidRDefault="00367F2F" w:rsidP="00233FE9">
      <w:pPr>
        <w:pStyle w:val="1izenburua"/>
        <w:spacing w:line="240" w:lineRule="atLeast"/>
        <w:jc w:val="center"/>
        <w:rPr>
          <w:sz w:val="22"/>
          <w:szCs w:val="22"/>
        </w:rPr>
      </w:pPr>
      <w:bookmarkStart w:id="29" w:name="_Toc463331524"/>
      <w:bookmarkStart w:id="30" w:name="_Toc506479357"/>
      <w:bookmarkStart w:id="31" w:name="_Toc197524830"/>
      <w:r w:rsidRPr="006918E8">
        <w:rPr>
          <w:sz w:val="22"/>
          <w:szCs w:val="22"/>
        </w:rPr>
        <w:lastRenderedPageBreak/>
        <w:t>CAPÍTULO I - DISPOSICIONES GENERALES</w:t>
      </w:r>
      <w:bookmarkEnd w:id="29"/>
      <w:bookmarkEnd w:id="30"/>
      <w:bookmarkEnd w:id="31"/>
    </w:p>
    <w:p w:rsidR="00367F2F" w:rsidRPr="006918E8" w:rsidRDefault="00367F2F" w:rsidP="00233FE9">
      <w:pPr>
        <w:pStyle w:val="2izenburua"/>
        <w:spacing w:line="240" w:lineRule="atLeast"/>
        <w:jc w:val="both"/>
        <w:rPr>
          <w:i w:val="0"/>
          <w:iCs w:val="0"/>
          <w:sz w:val="22"/>
        </w:rPr>
      </w:pPr>
      <w:bookmarkStart w:id="32" w:name="_Ref42334654"/>
      <w:bookmarkStart w:id="33" w:name="_Toc42401645"/>
      <w:bookmarkStart w:id="34" w:name="_Toc46289359"/>
      <w:bookmarkStart w:id="35" w:name="_Toc46543138"/>
      <w:bookmarkStart w:id="36" w:name="_Toc46825242"/>
      <w:bookmarkStart w:id="37" w:name="_Toc54085013"/>
      <w:bookmarkStart w:id="38" w:name="_Toc442871778"/>
      <w:bookmarkStart w:id="39" w:name="_Toc463331525"/>
      <w:bookmarkStart w:id="40" w:name="_Toc506479358"/>
      <w:bookmarkStart w:id="41" w:name="_Toc197524831"/>
      <w:r w:rsidRPr="006918E8">
        <w:rPr>
          <w:i w:val="0"/>
          <w:iCs w:val="0"/>
          <w:sz w:val="22"/>
        </w:rPr>
        <w:t>1.- Objeto del contrato</w:t>
      </w:r>
      <w:bookmarkEnd w:id="32"/>
      <w:bookmarkEnd w:id="33"/>
      <w:bookmarkEnd w:id="34"/>
      <w:bookmarkEnd w:id="35"/>
      <w:bookmarkEnd w:id="36"/>
      <w:bookmarkEnd w:id="37"/>
      <w:bookmarkEnd w:id="38"/>
      <w:bookmarkEnd w:id="39"/>
      <w:bookmarkEnd w:id="40"/>
      <w:bookmarkEnd w:id="4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42" w:name="_Toc463331526"/>
      <w:bookmarkStart w:id="43" w:name="_Toc506479359"/>
      <w:bookmarkStart w:id="44" w:name="_Toc197524832"/>
      <w:r w:rsidRPr="006918E8">
        <w:rPr>
          <w:i w:val="0"/>
          <w:iCs w:val="0"/>
          <w:sz w:val="22"/>
        </w:rPr>
        <w:t>2.- Necesidades administrativas a satisfacer mediante el contrato</w:t>
      </w:r>
      <w:bookmarkEnd w:id="42"/>
      <w:bookmarkEnd w:id="43"/>
      <w:bookmarkEnd w:id="44"/>
    </w:p>
    <w:p w:rsidR="00367F2F" w:rsidRPr="006918E8" w:rsidRDefault="00367F2F" w:rsidP="00732AFF">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2izenburua"/>
        <w:spacing w:line="240" w:lineRule="atLeast"/>
        <w:jc w:val="both"/>
        <w:rPr>
          <w:i w:val="0"/>
          <w:iCs w:val="0"/>
          <w:sz w:val="22"/>
        </w:rPr>
      </w:pPr>
      <w:bookmarkStart w:id="45" w:name="_Toc463331528"/>
      <w:bookmarkStart w:id="46" w:name="_Toc506479360"/>
      <w:bookmarkStart w:id="47" w:name="_Toc197524833"/>
      <w:bookmarkStart w:id="48" w:name="_Toc463331527"/>
      <w:r w:rsidRPr="006918E8">
        <w:rPr>
          <w:i w:val="0"/>
          <w:iCs w:val="0"/>
          <w:sz w:val="22"/>
        </w:rPr>
        <w:t>3.- Presupuesto base de licitación</w:t>
      </w:r>
      <w:bookmarkEnd w:id="45"/>
      <w:bookmarkEnd w:id="46"/>
      <w:bookmarkEnd w:id="4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2izenburua"/>
        <w:spacing w:line="240" w:lineRule="atLeast"/>
        <w:jc w:val="both"/>
        <w:rPr>
          <w:i w:val="0"/>
          <w:iCs w:val="0"/>
          <w:sz w:val="22"/>
        </w:rPr>
      </w:pPr>
      <w:bookmarkStart w:id="49" w:name="_Toc506479361"/>
      <w:bookmarkStart w:id="50" w:name="_Toc197524834"/>
      <w:r w:rsidRPr="006918E8">
        <w:rPr>
          <w:i w:val="0"/>
          <w:iCs w:val="0"/>
          <w:sz w:val="22"/>
        </w:rPr>
        <w:t>4.- Valor estimado del contrato</w:t>
      </w:r>
      <w:bookmarkEnd w:id="48"/>
      <w:bookmarkEnd w:id="49"/>
      <w:bookmarkEnd w:id="5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esteka"/>
            <w:rFonts w:ascii="Arial" w:hAnsi="Arial" w:cs="Arial"/>
            <w:b/>
          </w:rPr>
          <w:t>apartado 2</w:t>
        </w:r>
        <w:r w:rsidR="00A41718">
          <w:rPr>
            <w:rStyle w:val="Hiperesteka"/>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2izenburua"/>
        <w:spacing w:line="240" w:lineRule="atLeast"/>
        <w:jc w:val="both"/>
        <w:rPr>
          <w:i w:val="0"/>
          <w:iCs w:val="0"/>
          <w:sz w:val="22"/>
        </w:rPr>
      </w:pPr>
      <w:bookmarkStart w:id="51" w:name="_Toc463331529"/>
      <w:bookmarkStart w:id="52" w:name="_Toc506479362"/>
      <w:bookmarkStart w:id="53" w:name="_Toc197524835"/>
      <w:r w:rsidRPr="006918E8">
        <w:rPr>
          <w:i w:val="0"/>
          <w:iCs w:val="0"/>
          <w:sz w:val="22"/>
        </w:rPr>
        <w:t>5.- Precio del contrato</w:t>
      </w:r>
      <w:bookmarkEnd w:id="51"/>
      <w:bookmarkEnd w:id="52"/>
      <w:bookmarkEnd w:id="53"/>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lastRenderedPageBreak/>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B81BD0">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B81BD0">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2izenburua"/>
        <w:spacing w:line="240" w:lineRule="atLeast"/>
        <w:jc w:val="both"/>
        <w:rPr>
          <w:i w:val="0"/>
          <w:iCs w:val="0"/>
          <w:sz w:val="22"/>
        </w:rPr>
      </w:pPr>
      <w:bookmarkStart w:id="54" w:name="_Toc463331530"/>
      <w:bookmarkStart w:id="55" w:name="_Toc506479363"/>
      <w:bookmarkStart w:id="56" w:name="_Toc197524836"/>
      <w:r w:rsidRPr="006918E8">
        <w:rPr>
          <w:i w:val="0"/>
          <w:iCs w:val="0"/>
          <w:sz w:val="22"/>
        </w:rPr>
        <w:t>6.- Existencia de crédito</w:t>
      </w:r>
      <w:bookmarkEnd w:id="54"/>
      <w:bookmarkEnd w:id="55"/>
      <w:bookmarkEnd w:id="56"/>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esteka"/>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2izenburua"/>
        <w:spacing w:line="240" w:lineRule="atLeast"/>
        <w:jc w:val="both"/>
        <w:rPr>
          <w:i w:val="0"/>
          <w:iCs w:val="0"/>
          <w:sz w:val="22"/>
          <w:szCs w:val="22"/>
        </w:rPr>
      </w:pPr>
      <w:bookmarkStart w:id="57" w:name="_Toc463331531"/>
      <w:bookmarkStart w:id="58" w:name="_Toc506479364"/>
      <w:bookmarkStart w:id="59" w:name="_Toc197524837"/>
      <w:r w:rsidRPr="006918E8">
        <w:rPr>
          <w:i w:val="0"/>
          <w:sz w:val="22"/>
          <w:szCs w:val="22"/>
        </w:rPr>
        <w:t>7.- Plazo y lugar de ejecución de la prestación de los servicio</w:t>
      </w:r>
      <w:bookmarkEnd w:id="57"/>
      <w:bookmarkEnd w:id="58"/>
      <w:r w:rsidRPr="006918E8">
        <w:rPr>
          <w:i w:val="0"/>
          <w:sz w:val="22"/>
          <w:szCs w:val="22"/>
        </w:rPr>
        <w:t>s</w:t>
      </w:r>
      <w:bookmarkEnd w:id="59"/>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esteka"/>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esteka"/>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esteka"/>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60" w:name="_Toc463331532"/>
      <w:bookmarkStart w:id="61" w:name="_Toc506479365"/>
      <w:bookmarkStart w:id="62" w:name="_Toc197524838"/>
      <w:r w:rsidRPr="006918E8">
        <w:rPr>
          <w:i w:val="0"/>
          <w:iCs w:val="0"/>
          <w:sz w:val="22"/>
        </w:rPr>
        <w:t>8.- Revisión de precios</w:t>
      </w:r>
      <w:bookmarkEnd w:id="60"/>
      <w:bookmarkEnd w:id="61"/>
      <w:bookmarkEnd w:id="6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esteka"/>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3" w:name="_Toc463331533"/>
      <w:bookmarkStart w:id="64"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2izenburua"/>
        <w:spacing w:line="240" w:lineRule="atLeast"/>
        <w:jc w:val="both"/>
        <w:rPr>
          <w:i w:val="0"/>
          <w:iCs w:val="0"/>
          <w:sz w:val="22"/>
        </w:rPr>
      </w:pPr>
      <w:bookmarkStart w:id="65" w:name="_Toc197524839"/>
      <w:r w:rsidRPr="006918E8">
        <w:rPr>
          <w:i w:val="0"/>
          <w:iCs w:val="0"/>
          <w:sz w:val="22"/>
        </w:rPr>
        <w:t>9.- P</w:t>
      </w:r>
      <w:bookmarkEnd w:id="63"/>
      <w:bookmarkEnd w:id="64"/>
      <w:r w:rsidRPr="006918E8">
        <w:rPr>
          <w:i w:val="0"/>
          <w:iCs w:val="0"/>
          <w:sz w:val="22"/>
        </w:rPr>
        <w:t>ublicidad del contrato</w:t>
      </w:r>
      <w:bookmarkEnd w:id="65"/>
    </w:p>
    <w:p w:rsidR="00367F2F" w:rsidRPr="006918E8" w:rsidRDefault="00367F2F" w:rsidP="00C54D2B">
      <w:pPr>
        <w:spacing w:before="60" w:line="240" w:lineRule="atLeast"/>
        <w:jc w:val="both"/>
        <w:rPr>
          <w:rFonts w:ascii="Arial" w:hAnsi="Arial" w:cs="Arial"/>
        </w:rPr>
      </w:pPr>
      <w:bookmarkStart w:id="66"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esteka"/>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lastRenderedPageBreak/>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2izenburua"/>
        <w:spacing w:line="240" w:lineRule="atLeast"/>
        <w:jc w:val="both"/>
        <w:rPr>
          <w:i w:val="0"/>
          <w:iCs w:val="0"/>
          <w:sz w:val="22"/>
        </w:rPr>
      </w:pPr>
      <w:bookmarkStart w:id="67" w:name="_Toc197524840"/>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6"/>
      <w:bookmarkEnd w:id="67"/>
    </w:p>
    <w:p w:rsidR="00367F2F" w:rsidRPr="00543BD7" w:rsidRDefault="00367F2F" w:rsidP="006918E8">
      <w:pPr>
        <w:spacing w:before="60" w:line="240" w:lineRule="atLeast"/>
        <w:jc w:val="both"/>
        <w:rPr>
          <w:rFonts w:ascii="Arial" w:hAnsi="Arial" w:cs="Arial"/>
          <w:szCs w:val="22"/>
          <w:lang w:eastAsia="en-US"/>
        </w:rPr>
      </w:pPr>
      <w:bookmarkStart w:id="68" w:name="_Toc42401649"/>
      <w:bookmarkStart w:id="69" w:name="_Toc46289363"/>
      <w:bookmarkStart w:id="70" w:name="_Toc46543142"/>
      <w:bookmarkStart w:id="71" w:name="_Toc46825246"/>
      <w:bookmarkStart w:id="72" w:name="_Toc54085017"/>
      <w:bookmarkStart w:id="73" w:name="_Toc442871783"/>
      <w:bookmarkStart w:id="74" w:name="_Toc463331534"/>
      <w:bookmarkStart w:id="75"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2izenburua"/>
        <w:spacing w:line="240" w:lineRule="atLeast"/>
        <w:jc w:val="both"/>
        <w:rPr>
          <w:i w:val="0"/>
          <w:iCs w:val="0"/>
          <w:sz w:val="22"/>
        </w:rPr>
      </w:pPr>
      <w:bookmarkStart w:id="76" w:name="_Toc197524841"/>
      <w:r w:rsidRPr="006918E8">
        <w:rPr>
          <w:i w:val="0"/>
          <w:iCs w:val="0"/>
          <w:sz w:val="22"/>
        </w:rPr>
        <w:t>11.- Régimen jurídico del contrato y prerrogativas de la Administración</w:t>
      </w:r>
      <w:bookmarkEnd w:id="68"/>
      <w:bookmarkEnd w:id="69"/>
      <w:bookmarkEnd w:id="70"/>
      <w:bookmarkEnd w:id="71"/>
      <w:bookmarkEnd w:id="72"/>
      <w:bookmarkEnd w:id="73"/>
      <w:bookmarkEnd w:id="74"/>
      <w:bookmarkEnd w:id="75"/>
      <w:bookmarkEnd w:id="76"/>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2izenburua"/>
        <w:spacing w:line="240" w:lineRule="atLeast"/>
        <w:jc w:val="both"/>
        <w:rPr>
          <w:i w:val="0"/>
          <w:iCs w:val="0"/>
          <w:sz w:val="22"/>
          <w:szCs w:val="22"/>
        </w:rPr>
      </w:pPr>
      <w:bookmarkStart w:id="77" w:name="_Toc506479369"/>
      <w:bookmarkStart w:id="78" w:name="_Toc197524842"/>
      <w:r w:rsidRPr="006918E8">
        <w:rPr>
          <w:i w:val="0"/>
          <w:sz w:val="22"/>
          <w:szCs w:val="22"/>
        </w:rPr>
        <w:t>12.- Régimen de recursos</w:t>
      </w:r>
      <w:bookmarkEnd w:id="77"/>
      <w:bookmarkEnd w:id="7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79" w:name="_Toc42401650"/>
      <w:bookmarkStart w:id="80" w:name="_Toc46289364"/>
      <w:bookmarkStart w:id="81" w:name="_Toc46543143"/>
      <w:bookmarkStart w:id="82" w:name="_Toc46825247"/>
      <w:bookmarkStart w:id="83" w:name="_Toc54085018"/>
      <w:bookmarkStart w:id="84" w:name="_Toc442871784"/>
      <w:bookmarkStart w:id="85" w:name="_Toc463331536"/>
      <w:bookmarkStart w:id="86" w:name="_Toc506479370"/>
      <w:bookmarkStart w:id="87" w:name="_Toc197524843"/>
      <w:r w:rsidRPr="006918E8">
        <w:rPr>
          <w:sz w:val="22"/>
          <w:szCs w:val="22"/>
        </w:rPr>
        <w:lastRenderedPageBreak/>
        <w:t>CAPÍTULO II - CONTRATACIÓN</w:t>
      </w:r>
      <w:bookmarkEnd w:id="79"/>
      <w:bookmarkEnd w:id="80"/>
      <w:bookmarkEnd w:id="81"/>
      <w:bookmarkEnd w:id="82"/>
      <w:bookmarkEnd w:id="83"/>
      <w:bookmarkEnd w:id="84"/>
      <w:bookmarkEnd w:id="85"/>
      <w:bookmarkEnd w:id="86"/>
      <w:bookmarkEnd w:id="87"/>
    </w:p>
    <w:p w:rsidR="00367F2F" w:rsidRPr="006918E8" w:rsidRDefault="00367F2F" w:rsidP="00233FE9">
      <w:pPr>
        <w:pStyle w:val="2izenburua"/>
        <w:spacing w:line="240" w:lineRule="atLeast"/>
        <w:jc w:val="both"/>
        <w:rPr>
          <w:i w:val="0"/>
          <w:iCs w:val="0"/>
          <w:sz w:val="22"/>
        </w:rPr>
      </w:pPr>
      <w:bookmarkStart w:id="88" w:name="_Toc463331537"/>
      <w:bookmarkStart w:id="89" w:name="_Toc42401651"/>
      <w:bookmarkStart w:id="90" w:name="_Toc46289365"/>
      <w:bookmarkStart w:id="91" w:name="_Toc46543144"/>
      <w:bookmarkStart w:id="92" w:name="_Toc46825248"/>
      <w:bookmarkStart w:id="93" w:name="_Toc54085019"/>
      <w:bookmarkStart w:id="94" w:name="_Toc442871785"/>
      <w:bookmarkStart w:id="95" w:name="_Toc506479371"/>
      <w:bookmarkStart w:id="96" w:name="_Toc197524844"/>
      <w:r w:rsidRPr="006918E8">
        <w:rPr>
          <w:i w:val="0"/>
          <w:iCs w:val="0"/>
          <w:sz w:val="22"/>
        </w:rPr>
        <w:t>13.- Clase de expediente y forma de licitación</w:t>
      </w:r>
      <w:bookmarkEnd w:id="88"/>
      <w:bookmarkEnd w:id="89"/>
      <w:bookmarkEnd w:id="90"/>
      <w:bookmarkEnd w:id="91"/>
      <w:bookmarkEnd w:id="92"/>
      <w:bookmarkEnd w:id="93"/>
      <w:bookmarkEnd w:id="94"/>
      <w:bookmarkEnd w:id="95"/>
      <w:bookmarkEnd w:id="96"/>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7"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98" w:name="_Toc197524845"/>
      <w:r w:rsidRPr="006918E8">
        <w:rPr>
          <w:i w:val="0"/>
          <w:iCs w:val="0"/>
          <w:sz w:val="22"/>
        </w:rPr>
        <w:t>14.- Personas naturales o jurídicas licitadoras</w:t>
      </w:r>
      <w:bookmarkEnd w:id="97"/>
      <w:bookmarkEnd w:id="98"/>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99" w:name="_Toc463331538"/>
      <w:bookmarkStart w:id="100"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2izenburua"/>
        <w:spacing w:line="240" w:lineRule="atLeast"/>
        <w:jc w:val="both"/>
        <w:rPr>
          <w:i w:val="0"/>
          <w:iCs w:val="0"/>
          <w:sz w:val="22"/>
        </w:rPr>
      </w:pPr>
      <w:bookmarkStart w:id="101" w:name="_Toc197524846"/>
      <w:r w:rsidRPr="006918E8">
        <w:rPr>
          <w:i w:val="0"/>
          <w:iCs w:val="0"/>
          <w:sz w:val="22"/>
        </w:rPr>
        <w:t>15.- Garantía provisional</w:t>
      </w:r>
      <w:bookmarkEnd w:id="99"/>
      <w:bookmarkEnd w:id="100"/>
      <w:bookmarkEnd w:id="10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esteka"/>
            <w:rFonts w:ascii="Arial" w:hAnsi="Arial" w:cs="Arial"/>
            <w:b/>
          </w:rPr>
          <w:t>apartado 1</w:t>
        </w:r>
        <w:r w:rsidR="00A41718">
          <w:rPr>
            <w:rStyle w:val="Hiperesteka"/>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lastRenderedPageBreak/>
        <w:t>3.- La garantía provisional se extinguirá automáticamente y se devolverá a las licitadoras inmediatamente después de la perfección del contrato.</w:t>
      </w:r>
    </w:p>
    <w:p w:rsidR="00367F2F" w:rsidRPr="006918E8" w:rsidRDefault="00367F2F" w:rsidP="00233FE9">
      <w:pPr>
        <w:pStyle w:val="2izenburua"/>
        <w:spacing w:line="240" w:lineRule="atLeast"/>
        <w:jc w:val="both"/>
        <w:rPr>
          <w:i w:val="0"/>
          <w:iCs w:val="0"/>
          <w:sz w:val="22"/>
        </w:rPr>
      </w:pPr>
      <w:bookmarkStart w:id="102" w:name="_Toc463331539"/>
      <w:bookmarkStart w:id="103" w:name="_Toc506479374"/>
      <w:bookmarkStart w:id="104" w:name="_Toc197524847"/>
      <w:r w:rsidRPr="006918E8">
        <w:rPr>
          <w:i w:val="0"/>
          <w:iCs w:val="0"/>
          <w:sz w:val="22"/>
        </w:rPr>
        <w:t>16.- Presentación de proposiciones</w:t>
      </w:r>
      <w:bookmarkEnd w:id="102"/>
      <w:bookmarkEnd w:id="103"/>
      <w:bookmarkEnd w:id="104"/>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5"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esteka"/>
            <w:rFonts w:ascii="Arial" w:hAnsi="Arial" w:cs="Arial"/>
            <w:b/>
          </w:rPr>
          <w:t xml:space="preserve">apartado </w:t>
        </w:r>
        <w:r w:rsidR="00A41718">
          <w:rPr>
            <w:rStyle w:val="Hiperesteka"/>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30317E"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esteka"/>
            <w:rFonts w:ascii="Arial" w:hAnsi="Arial" w:cs="Arial"/>
            <w:b/>
          </w:rPr>
          <w:t>Anexo I</w:t>
        </w:r>
      </w:hyperlink>
      <w:r w:rsidRPr="006918E8">
        <w:rPr>
          <w:rStyle w:val="Hiperesteka"/>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esteka"/>
            <w:rFonts w:ascii="Arial" w:hAnsi="Arial" w:cs="Arial"/>
            <w:b/>
          </w:rPr>
          <w:t>cláusulas 19</w:t>
        </w:r>
      </w:hyperlink>
      <w:r w:rsidRPr="006918E8">
        <w:rPr>
          <w:rFonts w:ascii="Arial" w:hAnsi="Arial" w:cs="Arial"/>
        </w:rPr>
        <w:t xml:space="preserve">, </w:t>
      </w:r>
      <w:hyperlink w:anchor="Cl_20" w:history="1">
        <w:r w:rsidRPr="006918E8">
          <w:rPr>
            <w:rStyle w:val="Hiperesteka"/>
            <w:rFonts w:ascii="Arial" w:hAnsi="Arial" w:cs="Arial"/>
            <w:b/>
          </w:rPr>
          <w:t>20</w:t>
        </w:r>
      </w:hyperlink>
      <w:r w:rsidRPr="006918E8">
        <w:rPr>
          <w:rStyle w:val="Hiperesteka"/>
          <w:rFonts w:ascii="Arial" w:hAnsi="Arial" w:cs="Arial"/>
          <w:color w:val="auto"/>
          <w:u w:val="none"/>
        </w:rPr>
        <w:t xml:space="preserve"> y </w:t>
      </w:r>
      <w:hyperlink w:anchor="Cl_21" w:history="1">
        <w:r w:rsidRPr="006918E8">
          <w:rPr>
            <w:rStyle w:val="Hiperesteka"/>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2izenburua"/>
        <w:spacing w:line="240" w:lineRule="atLeast"/>
        <w:jc w:val="both"/>
        <w:rPr>
          <w:i w:val="0"/>
          <w:iCs w:val="0"/>
          <w:sz w:val="22"/>
        </w:rPr>
      </w:pPr>
      <w:bookmarkStart w:id="105" w:name="_16.-_Proposiciones:_documentación"/>
      <w:bookmarkStart w:id="106" w:name="_Ref42334674"/>
      <w:bookmarkStart w:id="107" w:name="_Toc42401654"/>
      <w:bookmarkStart w:id="108" w:name="_Toc46289368"/>
      <w:bookmarkStart w:id="109" w:name="_Toc46543147"/>
      <w:bookmarkStart w:id="110" w:name="_Toc46825251"/>
      <w:bookmarkStart w:id="111" w:name="_Toc54085022"/>
      <w:bookmarkStart w:id="112" w:name="_Toc442871787"/>
      <w:bookmarkStart w:id="113" w:name="_Toc463331541"/>
      <w:bookmarkStart w:id="114" w:name="_Toc506479375"/>
      <w:bookmarkStart w:id="115" w:name="_Toc197524848"/>
      <w:bookmarkEnd w:id="105"/>
      <w:r w:rsidRPr="006918E8">
        <w:rPr>
          <w:i w:val="0"/>
          <w:iCs w:val="0"/>
          <w:sz w:val="22"/>
        </w:rPr>
        <w:t xml:space="preserve">17.- </w:t>
      </w:r>
      <w:bookmarkStart w:id="116" w:name="_Hlt42056881"/>
      <w:bookmarkEnd w:id="106"/>
      <w:bookmarkEnd w:id="107"/>
      <w:bookmarkEnd w:id="108"/>
      <w:bookmarkEnd w:id="109"/>
      <w:bookmarkEnd w:id="110"/>
      <w:bookmarkEnd w:id="111"/>
      <w:bookmarkEnd w:id="112"/>
      <w:bookmarkEnd w:id="113"/>
      <w:bookmarkEnd w:id="116"/>
      <w:r w:rsidRPr="006918E8">
        <w:rPr>
          <w:i w:val="0"/>
          <w:iCs w:val="0"/>
          <w:sz w:val="22"/>
        </w:rPr>
        <w:t>Información a las licitadoras</w:t>
      </w:r>
      <w:bookmarkEnd w:id="114"/>
      <w:bookmarkEnd w:id="115"/>
    </w:p>
    <w:p w:rsidR="00367F2F" w:rsidRPr="006918E8" w:rsidRDefault="00367F2F" w:rsidP="00233FE9">
      <w:pPr>
        <w:spacing w:before="60" w:line="240" w:lineRule="atLeast"/>
        <w:jc w:val="both"/>
        <w:rPr>
          <w:rFonts w:ascii="Arial" w:hAnsi="Arial" w:cs="Arial"/>
        </w:rPr>
      </w:pPr>
      <w:bookmarkStart w:id="117" w:name="_Hlt42334789"/>
      <w:bookmarkEnd w:id="117"/>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esteka"/>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2izenburua"/>
        <w:spacing w:line="240" w:lineRule="atLeast"/>
        <w:jc w:val="both"/>
        <w:rPr>
          <w:i w:val="0"/>
          <w:iCs w:val="0"/>
          <w:sz w:val="22"/>
        </w:rPr>
      </w:pPr>
      <w:bookmarkStart w:id="118" w:name="_Toc506479376"/>
      <w:bookmarkStart w:id="119" w:name="_Toc197524849"/>
      <w:r w:rsidRPr="006918E8">
        <w:rPr>
          <w:i w:val="0"/>
          <w:iCs w:val="0"/>
          <w:sz w:val="22"/>
        </w:rPr>
        <w:t>18.- Contenido de las proposiciones</w:t>
      </w:r>
      <w:bookmarkEnd w:id="118"/>
      <w:r w:rsidR="00B81BD0">
        <w:rPr>
          <w:i w:val="0"/>
          <w:iCs w:val="0"/>
          <w:sz w:val="22"/>
        </w:rPr>
        <w:t xml:space="preserve"> </w:t>
      </w:r>
      <w:r w:rsidR="00B81BD0" w:rsidRPr="00B81BD0">
        <w:rPr>
          <w:i w:val="0"/>
          <w:iCs w:val="0"/>
          <w:sz w:val="22"/>
        </w:rPr>
        <w:t>y tratamiento de datos personales</w:t>
      </w:r>
      <w:bookmarkEnd w:id="119"/>
    </w:p>
    <w:p w:rsidR="00367F2F" w:rsidRPr="006918E8" w:rsidDel="0048564C" w:rsidRDefault="00367F2F" w:rsidP="00242EC6">
      <w:pPr>
        <w:spacing w:before="60" w:line="240" w:lineRule="atLeast"/>
        <w:jc w:val="both"/>
        <w:rPr>
          <w:rFonts w:ascii="Arial" w:hAnsi="Arial" w:cs="Arial"/>
          <w:color w:val="000000"/>
        </w:rPr>
      </w:pPr>
      <w:bookmarkStart w:id="120" w:name="_18.-_Sobre_nº"/>
      <w:bookmarkStart w:id="121" w:name="_Toc506479377"/>
      <w:bookmarkEnd w:id="120"/>
      <w:r w:rsidRPr="006918E8">
        <w:rPr>
          <w:rFonts w:ascii="Arial" w:hAnsi="Arial" w:cs="Arial"/>
        </w:rPr>
        <w:t>1.- Las proposiciones se presentarán en los archivos electrónicos que se indican en las cláusulas siguientes, por la licitadora o persona que ostente su representación.</w:t>
      </w:r>
    </w:p>
    <w:p w:rsidR="00367F2F"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6F0810" w:rsidRPr="006F0810" w:rsidRDefault="006F0810" w:rsidP="006F0810">
      <w:pPr>
        <w:spacing w:before="60" w:line="240" w:lineRule="atLeast"/>
        <w:jc w:val="both"/>
        <w:rPr>
          <w:rFonts w:ascii="Arial" w:hAnsi="Arial" w:cs="Arial"/>
        </w:rPr>
      </w:pPr>
      <w:r w:rsidRPr="006F0810">
        <w:rPr>
          <w:rFonts w:ascii="Arial" w:hAnsi="Arial" w:cs="Arial"/>
        </w:rPr>
        <w:t>3.- 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6F0810" w:rsidRPr="006F0810" w:rsidRDefault="006F0810" w:rsidP="006F0810">
      <w:pPr>
        <w:spacing w:before="60" w:line="240" w:lineRule="atLeast"/>
        <w:jc w:val="both"/>
        <w:rPr>
          <w:rFonts w:ascii="Arial" w:hAnsi="Arial" w:cs="Arial"/>
        </w:rPr>
      </w:pPr>
      <w:r w:rsidRPr="006F0810">
        <w:rPr>
          <w:rFonts w:ascii="Arial" w:hAnsi="Arial" w:cs="Arial"/>
        </w:rPr>
        <w:t xml:space="preserve">Asimismo, en cumplimiento de lo dispuesto en el artículo 13 del RGPD, se informa de lo siguiente: </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La responsable del tratamiento de los datos personales es la</w:t>
      </w:r>
      <w:r w:rsidR="006405BE">
        <w:rPr>
          <w:rFonts w:ascii="Arial" w:hAnsi="Arial" w:cs="Arial"/>
          <w:sz w:val="20"/>
          <w:szCs w:val="20"/>
        </w:rPr>
        <w:t xml:space="preserve"> que se señala en el </w:t>
      </w:r>
      <w:hyperlink w:anchor="CC_16" w:history="1">
        <w:r w:rsidR="006405BE" w:rsidRPr="006405BE">
          <w:rPr>
            <w:rStyle w:val="Hiperesteka"/>
            <w:rFonts w:ascii="Arial" w:hAnsi="Arial" w:cs="Arial"/>
            <w:b/>
            <w:sz w:val="20"/>
            <w:szCs w:val="20"/>
          </w:rPr>
          <w:t>apartado 16</w:t>
        </w:r>
      </w:hyperlink>
      <w:r w:rsidR="006405BE">
        <w:rPr>
          <w:rFonts w:ascii="Arial" w:hAnsi="Arial" w:cs="Arial"/>
          <w:sz w:val="20"/>
          <w:szCs w:val="20"/>
        </w:rPr>
        <w:t xml:space="preserve"> del cuadro de características</w:t>
      </w:r>
      <w:r w:rsidRPr="006F0810">
        <w:rPr>
          <w:rFonts w:ascii="Arial" w:hAnsi="Arial" w:cs="Arial"/>
          <w:sz w:val="20"/>
          <w:szCs w:val="20"/>
        </w:rPr>
        <w:t>.</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 xml:space="preserve">Podrán contactar con la delegada de protección de datos en la dirección electrónica </w:t>
      </w:r>
      <w:hyperlink r:id="rId16" w:history="1">
        <w:r w:rsidRPr="006F0810">
          <w:rPr>
            <w:rStyle w:val="Hiperesteka"/>
            <w:rFonts w:ascii="Arial" w:hAnsi="Arial" w:cs="Arial"/>
            <w:sz w:val="20"/>
            <w:szCs w:val="20"/>
          </w:rPr>
          <w:t>dbo@gipuzkoa.eus</w:t>
        </w:r>
      </w:hyperlink>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lastRenderedPageBreak/>
        <w:t>Los datos personales que se proporcionan son necesarios para la tramitación y gestión de los expedientes de contratación en el marco de las competencias del departamento.</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6760FC" w:rsidRDefault="006F0810" w:rsidP="006760FC">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r w:rsidR="006760FC">
        <w:rPr>
          <w:rFonts w:ascii="Arial" w:hAnsi="Arial" w:cs="Arial"/>
          <w:sz w:val="20"/>
          <w:szCs w:val="20"/>
        </w:rPr>
        <w:t>.</w:t>
      </w:r>
    </w:p>
    <w:p w:rsidR="006760FC" w:rsidRPr="006760FC" w:rsidRDefault="006760FC" w:rsidP="006760FC">
      <w:pPr>
        <w:pStyle w:val="Zerrenda-paragrafoa"/>
        <w:numPr>
          <w:ilvl w:val="0"/>
          <w:numId w:val="30"/>
        </w:numPr>
        <w:spacing w:before="60" w:after="0" w:line="240" w:lineRule="atLeast"/>
        <w:ind w:left="568" w:hanging="284"/>
        <w:jc w:val="both"/>
        <w:rPr>
          <w:rFonts w:ascii="Arial" w:hAnsi="Arial" w:cs="Arial"/>
          <w:sz w:val="20"/>
          <w:szCs w:val="20"/>
        </w:rPr>
      </w:pPr>
      <w:r w:rsidRPr="006760FC">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6760FC" w:rsidRPr="00467342" w:rsidRDefault="00FB22EE" w:rsidP="00467342">
      <w:pPr>
        <w:pStyle w:val="Zerrenda-paragrafoa"/>
        <w:numPr>
          <w:ilvl w:val="0"/>
          <w:numId w:val="30"/>
        </w:numPr>
        <w:spacing w:before="60" w:after="160" w:line="259" w:lineRule="auto"/>
        <w:ind w:left="567" w:hanging="284"/>
        <w:jc w:val="both"/>
        <w:rPr>
          <w:rStyle w:val="Hiperesteka"/>
          <w:rFonts w:ascii="Arial" w:hAnsi="Arial" w:cs="Arial"/>
          <w:color w:val="auto"/>
          <w:sz w:val="20"/>
          <w:szCs w:val="20"/>
          <w:u w:val="none"/>
        </w:rPr>
      </w:pPr>
      <w:r>
        <w:rPr>
          <w:rFonts w:ascii="Arial" w:hAnsi="Arial" w:cs="Arial"/>
          <w:sz w:val="20"/>
          <w:szCs w:val="20"/>
        </w:rPr>
        <w:t xml:space="preserve">Se podrán ejercitar, </w:t>
      </w:r>
      <w:r w:rsidRPr="007B39C8">
        <w:rPr>
          <w:rFonts w:ascii="Arial" w:hAnsi="Arial" w:cs="Arial"/>
          <w:sz w:val="20"/>
          <w:szCs w:val="20"/>
        </w:rPr>
        <w:t>ante la persona responsable del tratamiento</w:t>
      </w:r>
      <w:r>
        <w:rPr>
          <w:rFonts w:ascii="Arial" w:hAnsi="Arial" w:cs="Arial"/>
          <w:sz w:val="20"/>
          <w:szCs w:val="20"/>
        </w:rPr>
        <w:t xml:space="preserve">, </w:t>
      </w:r>
      <w:r w:rsidRPr="006760FC">
        <w:rPr>
          <w:rFonts w:ascii="Arial" w:hAnsi="Arial" w:cs="Arial"/>
          <w:sz w:val="20"/>
          <w:szCs w:val="20"/>
        </w:rPr>
        <w:t>los der</w:t>
      </w:r>
      <w:r>
        <w:rPr>
          <w:rFonts w:ascii="Arial" w:hAnsi="Arial" w:cs="Arial"/>
          <w:sz w:val="20"/>
          <w:szCs w:val="20"/>
        </w:rPr>
        <w:t>echos de acceso, rectificación,</w:t>
      </w:r>
      <w:r w:rsidRPr="006760FC">
        <w:rPr>
          <w:rFonts w:ascii="Arial" w:hAnsi="Arial" w:cs="Arial"/>
          <w:sz w:val="20"/>
          <w:szCs w:val="20"/>
        </w:rPr>
        <w:t xml:space="preserve"> supresión</w:t>
      </w:r>
      <w:r>
        <w:rPr>
          <w:rFonts w:ascii="Arial" w:hAnsi="Arial" w:cs="Arial"/>
          <w:sz w:val="20"/>
          <w:szCs w:val="20"/>
        </w:rPr>
        <w:t>, limitación y oposición</w:t>
      </w:r>
      <w:r w:rsidRPr="006760FC">
        <w:rPr>
          <w:rFonts w:ascii="Arial" w:hAnsi="Arial" w:cs="Arial"/>
          <w:sz w:val="20"/>
          <w:szCs w:val="20"/>
        </w:rPr>
        <w:t>, así como el derecho a no ser objeto de decisiones individuales automatizadas, mediante los formularios disponibles en esta dirección de la sede electrónica</w:t>
      </w:r>
      <w:r w:rsidR="006760FC" w:rsidRPr="006760FC">
        <w:rPr>
          <w:rFonts w:ascii="Arial" w:hAnsi="Arial" w:cs="Arial"/>
          <w:sz w:val="20"/>
          <w:szCs w:val="20"/>
        </w:rPr>
        <w:t>:</w:t>
      </w:r>
      <w:r w:rsidR="00467342">
        <w:rPr>
          <w:rFonts w:ascii="Arial" w:hAnsi="Arial" w:cs="Arial"/>
          <w:sz w:val="20"/>
          <w:szCs w:val="20"/>
        </w:rPr>
        <w:t xml:space="preserve"> </w:t>
      </w:r>
      <w:hyperlink r:id="rId17" w:history="1">
        <w:r w:rsidR="006760FC" w:rsidRPr="00467342">
          <w:rPr>
            <w:rStyle w:val="Hiperesteka"/>
            <w:rFonts w:ascii="Arial" w:hAnsi="Arial" w:cs="Arial"/>
            <w:sz w:val="20"/>
            <w:szCs w:val="20"/>
          </w:rPr>
          <w:t>https://egoitza.gipuzkoa.eus/es/proteccion-datos/ejercicio-derechos</w:t>
        </w:r>
      </w:hyperlink>
    </w:p>
    <w:p w:rsidR="006760FC" w:rsidRDefault="006760FC" w:rsidP="006760FC">
      <w:pPr>
        <w:pStyle w:val="Zerrenda-paragrafoa"/>
        <w:numPr>
          <w:ilvl w:val="0"/>
          <w:numId w:val="30"/>
        </w:numPr>
        <w:spacing w:before="60" w:after="160" w:line="259" w:lineRule="auto"/>
        <w:ind w:left="567" w:hanging="284"/>
        <w:jc w:val="both"/>
        <w:rPr>
          <w:rFonts w:ascii="Arial" w:hAnsi="Arial" w:cs="Arial"/>
          <w:sz w:val="20"/>
          <w:szCs w:val="20"/>
        </w:rPr>
      </w:pPr>
      <w:r w:rsidRPr="006760FC">
        <w:rPr>
          <w:rFonts w:ascii="Arial" w:hAnsi="Arial" w:cs="Arial"/>
          <w:sz w:val="20"/>
          <w:szCs w:val="20"/>
        </w:rPr>
        <w:t>Se podrá presentar reclamación ante la autoridad de control en materia de protección de datos competente (Autoridad Vasca de Protección de datos:</w:t>
      </w:r>
      <w:r w:rsidRPr="00CE04FB">
        <w:rPr>
          <w:color w:val="FF0000"/>
        </w:rPr>
        <w:t xml:space="preserve"> </w:t>
      </w:r>
      <w:hyperlink r:id="rId18" w:history="1">
        <w:r w:rsidRPr="006760FC">
          <w:rPr>
            <w:rStyle w:val="Hiperesteka"/>
            <w:rFonts w:ascii="Arial" w:hAnsi="Arial" w:cs="Arial"/>
            <w:sz w:val="20"/>
            <w:szCs w:val="20"/>
          </w:rPr>
          <w:t>https://www.avpd.eus/inicio</w:t>
        </w:r>
      </w:hyperlink>
      <w:r w:rsidRPr="006760FC">
        <w:t>),</w:t>
      </w:r>
      <w:r w:rsidRPr="006760FC">
        <w:rPr>
          <w:rFonts w:ascii="Arial" w:hAnsi="Arial" w:cs="Arial"/>
          <w:sz w:val="20"/>
          <w:szCs w:val="20"/>
        </w:rPr>
        <w:t xml:space="preserve"> cuando no haya obtenido satisfacción en el ejercicio de sus derechos.</w:t>
      </w:r>
    </w:p>
    <w:p w:rsidR="006F0810" w:rsidRPr="006405BE" w:rsidRDefault="006760FC" w:rsidP="006405BE">
      <w:pPr>
        <w:pStyle w:val="Zerrenda-paragrafoa"/>
        <w:numPr>
          <w:ilvl w:val="0"/>
          <w:numId w:val="30"/>
        </w:numPr>
        <w:spacing w:before="60" w:after="160" w:line="259" w:lineRule="auto"/>
        <w:ind w:left="567" w:hanging="284"/>
        <w:jc w:val="both"/>
        <w:rPr>
          <w:rFonts w:ascii="Arial" w:hAnsi="Arial" w:cs="Arial"/>
          <w:sz w:val="20"/>
          <w:szCs w:val="20"/>
        </w:rPr>
      </w:pPr>
      <w:r w:rsidRPr="006760FC">
        <w:rPr>
          <w:rFonts w:ascii="Arial" w:hAnsi="Arial" w:cs="Arial"/>
          <w:sz w:val="20"/>
          <w:szCs w:val="20"/>
        </w:rPr>
        <w:t>Información adicional en la sede electrónica de la Diputación Foral de Gipuzkoa, en el siguiente apartado:</w:t>
      </w:r>
      <w:r w:rsidRPr="006760FC">
        <w:rPr>
          <w:color w:val="FF0000"/>
        </w:rPr>
        <w:t xml:space="preserve"> </w:t>
      </w:r>
      <w:r w:rsidRPr="006760FC">
        <w:rPr>
          <w:rStyle w:val="Hiperesteka"/>
          <w:rFonts w:ascii="Arial" w:hAnsi="Arial" w:cs="Arial"/>
          <w:sz w:val="20"/>
          <w:szCs w:val="20"/>
        </w:rPr>
        <w:t>https://egoitza.gipuzkoa.eus/es/registro-de-actividades-y-tratamiento-de-datos</w:t>
      </w:r>
    </w:p>
    <w:p w:rsidR="00367F2F" w:rsidRPr="006918E8" w:rsidRDefault="00367F2F" w:rsidP="00233FE9">
      <w:pPr>
        <w:pStyle w:val="2izenburua"/>
        <w:spacing w:line="240" w:lineRule="atLeast"/>
        <w:jc w:val="both"/>
        <w:rPr>
          <w:i w:val="0"/>
          <w:iCs w:val="0"/>
          <w:sz w:val="22"/>
          <w:szCs w:val="22"/>
        </w:rPr>
      </w:pPr>
      <w:bookmarkStart w:id="122" w:name="Cl_19"/>
      <w:bookmarkStart w:id="123" w:name="_Toc197524850"/>
      <w:r w:rsidRPr="006918E8">
        <w:rPr>
          <w:i w:val="0"/>
          <w:iCs w:val="0"/>
          <w:sz w:val="22"/>
        </w:rPr>
        <w:t xml:space="preserve">19.- </w:t>
      </w:r>
      <w:bookmarkEnd w:id="122"/>
      <w:r w:rsidRPr="006918E8">
        <w:rPr>
          <w:i w:val="0"/>
          <w:iCs w:val="0"/>
          <w:sz w:val="22"/>
        </w:rPr>
        <w:t>Archivo electrónico nº UNO: “DOCUMENTACIÓN ACREDITATIVA DEL CUMPLIMIENTO DE LOS REQUISITOS PREVIOS”</w:t>
      </w:r>
      <w:bookmarkEnd w:id="121"/>
      <w:bookmarkEnd w:id="123"/>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esteka"/>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esteka"/>
            <w:rFonts w:ascii="Arial" w:hAnsi="Arial" w:cs="Arial"/>
            <w:b/>
          </w:rPr>
          <w:t>Anex</w:t>
        </w:r>
        <w:bookmarkStart w:id="124" w:name="_Hlt505787159"/>
        <w:r w:rsidRPr="006918E8">
          <w:rPr>
            <w:rStyle w:val="Hiperesteka"/>
            <w:rFonts w:ascii="Arial" w:hAnsi="Arial" w:cs="Arial"/>
            <w:b/>
          </w:rPr>
          <w:t>o</w:t>
        </w:r>
        <w:bookmarkEnd w:id="124"/>
        <w:r w:rsidRPr="006918E8">
          <w:rPr>
            <w:rStyle w:val="Hiperesteka"/>
            <w:rFonts w:ascii="Arial" w:hAnsi="Arial" w:cs="Arial"/>
            <w:b/>
          </w:rPr>
          <w:t xml:space="preserve"> II</w:t>
        </w:r>
      </w:hyperlink>
      <w:r w:rsidRPr="006918E8">
        <w:rPr>
          <w:rStyle w:val="Hiperesteka"/>
          <w:rFonts w:ascii="Arial" w:hAnsi="Arial" w:cs="Arial"/>
          <w:color w:val="auto"/>
          <w:sz w:val="22"/>
          <w:szCs w:val="22"/>
          <w:u w:val="none"/>
        </w:rPr>
        <w:t>,</w:t>
      </w:r>
      <w:r w:rsidRPr="00F26C53">
        <w:rPr>
          <w:rStyle w:val="Hiperesteka"/>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B81BD0">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esteka"/>
            <w:rFonts w:ascii="Arial" w:hAnsi="Arial" w:cs="Arial"/>
            <w:b/>
          </w:rPr>
          <w:t>Anexo</w:t>
        </w:r>
        <w:bookmarkStart w:id="125" w:name="_Hlt505787319"/>
        <w:r w:rsidRPr="006918E8">
          <w:rPr>
            <w:rStyle w:val="Hiperesteka"/>
            <w:rFonts w:ascii="Arial" w:hAnsi="Arial" w:cs="Arial"/>
            <w:b/>
          </w:rPr>
          <w:t xml:space="preserve"> </w:t>
        </w:r>
        <w:bookmarkEnd w:id="125"/>
        <w:r w:rsidRPr="006918E8">
          <w:rPr>
            <w:rStyle w:val="Hiperesteka"/>
            <w:rFonts w:ascii="Arial" w:hAnsi="Arial" w:cs="Arial"/>
            <w:b/>
          </w:rPr>
          <w:t>III</w:t>
        </w:r>
      </w:hyperlink>
      <w:r w:rsidRPr="006918E8">
        <w:rPr>
          <w:rFonts w:ascii="Arial" w:hAnsi="Arial" w:cs="Arial"/>
        </w:rPr>
        <w:t xml:space="preserve"> </w:t>
      </w:r>
      <w:r w:rsidRPr="006918E8">
        <w:rPr>
          <w:rStyle w:val="Hiperesteka"/>
          <w:rFonts w:ascii="Arial" w:hAnsi="Arial" w:cs="Arial"/>
          <w:color w:val="auto"/>
          <w:u w:val="none"/>
        </w:rPr>
        <w:t>de este pliego</w:t>
      </w:r>
      <w:r w:rsidRPr="00140FA1">
        <w:rPr>
          <w:rStyle w:val="Hiperesteka"/>
          <w:rFonts w:ascii="Arial" w:hAnsi="Arial" w:cs="Arial"/>
          <w:color w:val="auto"/>
          <w:u w:val="none"/>
        </w:rPr>
        <w:t xml:space="preserve"> </w:t>
      </w:r>
      <w:r w:rsidRPr="006918E8">
        <w:rPr>
          <w:rStyle w:val="Hiperesteka"/>
          <w:rFonts w:ascii="Arial" w:hAnsi="Arial" w:cs="Arial"/>
          <w:color w:val="auto"/>
          <w:u w:val="none"/>
        </w:rPr>
        <w:t>se incorpora el modelo de compromiso de constitución de Unión Temporal de Empresas.</w:t>
      </w:r>
    </w:p>
    <w:p w:rsidR="00367F2F" w:rsidRPr="006918E8" w:rsidRDefault="00367F2F" w:rsidP="00B81BD0">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lastRenderedPageBreak/>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esteka"/>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esteka"/>
            <w:rFonts w:ascii="Arial" w:hAnsi="Arial" w:cs="Arial"/>
            <w:b/>
          </w:rPr>
          <w:t>An</w:t>
        </w:r>
        <w:bookmarkStart w:id="126" w:name="_Hlt505787521"/>
        <w:r w:rsidRPr="006918E8">
          <w:rPr>
            <w:rStyle w:val="Hiperesteka"/>
            <w:rFonts w:ascii="Arial" w:hAnsi="Arial" w:cs="Arial"/>
            <w:b/>
          </w:rPr>
          <w:t>e</w:t>
        </w:r>
        <w:bookmarkEnd w:id="126"/>
        <w:r w:rsidRPr="006918E8">
          <w:rPr>
            <w:rStyle w:val="Hiperesteka"/>
            <w:rFonts w:ascii="Arial" w:hAnsi="Arial" w:cs="Arial"/>
            <w:b/>
          </w:rPr>
          <w:t>xo IV</w:t>
        </w:r>
      </w:hyperlink>
      <w:r w:rsidRPr="006918E8">
        <w:rPr>
          <w:rFonts w:ascii="Arial" w:hAnsi="Arial" w:cs="Arial"/>
        </w:rPr>
        <w:t xml:space="preserve"> del presente pliego.</w:t>
      </w:r>
    </w:p>
    <w:p w:rsidR="00367F2F" w:rsidRPr="006918E8" w:rsidRDefault="00367F2F" w:rsidP="00B81BD0">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esteka"/>
            <w:rFonts w:ascii="Arial" w:hAnsi="Arial" w:cs="Arial"/>
            <w:b/>
          </w:rPr>
          <w:t>Anexo V</w:t>
        </w:r>
      </w:hyperlink>
      <w:r w:rsidRPr="006918E8">
        <w:rPr>
          <w:rFonts w:ascii="Arial" w:hAnsi="Arial" w:cs="Arial"/>
        </w:rPr>
        <w:t xml:space="preserve"> del presente pliego.</w:t>
      </w:r>
    </w:p>
    <w:p w:rsidR="00367F2F" w:rsidRPr="006918E8" w:rsidRDefault="00367F2F" w:rsidP="00B81BD0">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esteka"/>
            <w:rFonts w:ascii="Arial" w:hAnsi="Arial" w:cs="Arial"/>
            <w:b/>
            <w:bCs/>
          </w:rPr>
          <w:t>Anex</w:t>
        </w:r>
        <w:bookmarkStart w:id="127" w:name="_Hlt505787605"/>
        <w:r w:rsidRPr="006918E8">
          <w:rPr>
            <w:rStyle w:val="Hiperesteka"/>
            <w:rFonts w:ascii="Arial" w:hAnsi="Arial" w:cs="Arial"/>
            <w:b/>
            <w:bCs/>
          </w:rPr>
          <w:t>o</w:t>
        </w:r>
        <w:bookmarkStart w:id="128" w:name="_Hlt504930633"/>
        <w:bookmarkStart w:id="129" w:name="_Hlt504930634"/>
        <w:bookmarkEnd w:id="127"/>
        <w:r w:rsidRPr="006918E8">
          <w:rPr>
            <w:rStyle w:val="Hiperesteka"/>
            <w:rFonts w:ascii="Arial" w:hAnsi="Arial" w:cs="Arial"/>
            <w:b/>
            <w:bCs/>
          </w:rPr>
          <w:t xml:space="preserve"> </w:t>
        </w:r>
        <w:bookmarkEnd w:id="128"/>
        <w:bookmarkEnd w:id="129"/>
        <w:r w:rsidRPr="006918E8">
          <w:rPr>
            <w:rStyle w:val="Hiperesteka"/>
            <w:rFonts w:ascii="Arial" w:hAnsi="Arial" w:cs="Arial"/>
            <w:b/>
            <w:bCs/>
          </w:rPr>
          <w:t>VI</w:t>
        </w:r>
      </w:hyperlink>
      <w:r w:rsidRPr="006918E8">
        <w:rPr>
          <w:rFonts w:ascii="Arial" w:hAnsi="Arial" w:cs="Arial"/>
          <w:bCs/>
        </w:rPr>
        <w:t xml:space="preserve"> del presente pliego.</w:t>
      </w:r>
    </w:p>
    <w:p w:rsidR="00367F2F" w:rsidRPr="006918E8" w:rsidRDefault="00367F2F" w:rsidP="00B81BD0">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esteka"/>
            <w:rFonts w:ascii="Arial" w:hAnsi="Arial" w:cs="Arial"/>
            <w:b/>
          </w:rPr>
          <w:t>An</w:t>
        </w:r>
        <w:bookmarkStart w:id="130" w:name="_Hlt505787650"/>
        <w:r w:rsidRPr="006918E8">
          <w:rPr>
            <w:rStyle w:val="Hiperesteka"/>
            <w:rFonts w:ascii="Arial" w:hAnsi="Arial" w:cs="Arial"/>
            <w:b/>
          </w:rPr>
          <w:t>e</w:t>
        </w:r>
        <w:bookmarkStart w:id="131" w:name="_Hlt505787678"/>
        <w:bookmarkEnd w:id="130"/>
        <w:r w:rsidRPr="006918E8">
          <w:rPr>
            <w:rStyle w:val="Hiperesteka"/>
            <w:rFonts w:ascii="Arial" w:hAnsi="Arial" w:cs="Arial"/>
            <w:b/>
          </w:rPr>
          <w:t>x</w:t>
        </w:r>
        <w:bookmarkEnd w:id="131"/>
        <w:r w:rsidRPr="006918E8">
          <w:rPr>
            <w:rStyle w:val="Hiperesteka"/>
            <w:rFonts w:ascii="Arial" w:hAnsi="Arial" w:cs="Arial"/>
            <w:b/>
          </w:rPr>
          <w:t>o VII</w:t>
        </w:r>
      </w:hyperlink>
      <w:r w:rsidRPr="006918E8">
        <w:rPr>
          <w:rFonts w:ascii="Arial" w:hAnsi="Arial" w:cs="Arial"/>
        </w:rPr>
        <w:t xml:space="preserve"> del presente pliego.</w:t>
      </w:r>
    </w:p>
    <w:p w:rsidR="00367F2F" w:rsidRPr="006918E8" w:rsidRDefault="00367F2F" w:rsidP="00B81BD0">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esteka"/>
            <w:rFonts w:ascii="Arial" w:hAnsi="Arial" w:cs="Arial"/>
            <w:b/>
            <w:bCs/>
          </w:rPr>
          <w:t>apartado 1</w:t>
        </w:r>
        <w:r w:rsidR="00A41718">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B81BD0">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 xml:space="preserve">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w:t>
      </w:r>
      <w:r w:rsidRPr="006918E8">
        <w:rPr>
          <w:rFonts w:ascii="Arial" w:hAnsi="Arial" w:cs="Arial"/>
        </w:rPr>
        <w:lastRenderedPageBreak/>
        <w:t>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2izenburua"/>
        <w:spacing w:line="240" w:lineRule="atLeast"/>
        <w:jc w:val="both"/>
        <w:rPr>
          <w:i w:val="0"/>
          <w:iCs w:val="0"/>
          <w:sz w:val="22"/>
          <w:szCs w:val="22"/>
        </w:rPr>
      </w:pPr>
      <w:bookmarkStart w:id="132" w:name="Cl_20"/>
      <w:bookmarkStart w:id="133" w:name="_Toc506479378"/>
      <w:bookmarkStart w:id="134" w:name="_Toc197524851"/>
      <w:r w:rsidRPr="006918E8">
        <w:rPr>
          <w:i w:val="0"/>
          <w:iCs w:val="0"/>
          <w:sz w:val="22"/>
          <w:szCs w:val="22"/>
        </w:rPr>
        <w:t xml:space="preserve">20.- </w:t>
      </w:r>
      <w:bookmarkEnd w:id="132"/>
      <w:r w:rsidRPr="006918E8">
        <w:rPr>
          <w:i w:val="0"/>
          <w:iCs w:val="0"/>
          <w:sz w:val="22"/>
          <w:szCs w:val="22"/>
        </w:rPr>
        <w:t>Archivo electrónico nº DOS: “DOCUMENTACIÓN A VALORAR CONFORME A UN JUICIO DE VALOR”</w:t>
      </w:r>
      <w:bookmarkEnd w:id="133"/>
      <w:bookmarkEnd w:id="13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2izenburua"/>
        <w:spacing w:line="240" w:lineRule="atLeast"/>
        <w:jc w:val="both"/>
        <w:rPr>
          <w:i w:val="0"/>
          <w:iCs w:val="0"/>
          <w:sz w:val="22"/>
          <w:szCs w:val="22"/>
        </w:rPr>
      </w:pPr>
      <w:bookmarkStart w:id="135" w:name="Cl_21"/>
      <w:bookmarkStart w:id="136" w:name="_Toc506479379"/>
      <w:bookmarkStart w:id="137" w:name="_Toc197524852"/>
      <w:r w:rsidRPr="006918E8">
        <w:rPr>
          <w:i w:val="0"/>
          <w:iCs w:val="0"/>
          <w:sz w:val="22"/>
          <w:szCs w:val="22"/>
        </w:rPr>
        <w:t xml:space="preserve">21.- </w:t>
      </w:r>
      <w:bookmarkEnd w:id="135"/>
      <w:r w:rsidRPr="006918E8">
        <w:rPr>
          <w:i w:val="0"/>
          <w:iCs w:val="0"/>
          <w:sz w:val="22"/>
          <w:szCs w:val="22"/>
        </w:rPr>
        <w:t>Archivo electrónico nº TRES: “OFERTA ECONÓMICA Y DOCUMENTACIÓN EVALUABLE MEDIANTE LA APLICACIÓN DE FÓRMULAS”</w:t>
      </w:r>
      <w:bookmarkEnd w:id="136"/>
      <w:bookmarkEnd w:id="137"/>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esteka"/>
            <w:rFonts w:ascii="Arial" w:hAnsi="Arial" w:cs="Arial"/>
            <w:b/>
          </w:rPr>
          <w:t>Ane</w:t>
        </w:r>
        <w:bookmarkStart w:id="138" w:name="_Hlt505787951"/>
        <w:r w:rsidRPr="006918E8">
          <w:rPr>
            <w:rStyle w:val="Hiperesteka"/>
            <w:rFonts w:ascii="Arial" w:hAnsi="Arial" w:cs="Arial"/>
            <w:b/>
          </w:rPr>
          <w:t>x</w:t>
        </w:r>
        <w:bookmarkStart w:id="139" w:name="_Hlt504930997"/>
        <w:bookmarkEnd w:id="138"/>
        <w:r w:rsidRPr="006918E8">
          <w:rPr>
            <w:rStyle w:val="Hiperesteka"/>
            <w:rFonts w:ascii="Arial" w:hAnsi="Arial" w:cs="Arial"/>
            <w:b/>
          </w:rPr>
          <w:t>o</w:t>
        </w:r>
        <w:bookmarkEnd w:id="139"/>
        <w:r w:rsidRPr="006918E8">
          <w:rPr>
            <w:rStyle w:val="Hiperesteka"/>
            <w:rFonts w:ascii="Arial" w:hAnsi="Arial" w:cs="Arial"/>
            <w:b/>
          </w:rPr>
          <w:t xml:space="preserve"> IX</w:t>
        </w:r>
      </w:hyperlink>
      <w:r w:rsidRPr="006918E8">
        <w:rPr>
          <w:rFonts w:ascii="Arial" w:hAnsi="Arial" w:cs="Arial"/>
        </w:rPr>
        <w:t>,</w:t>
      </w:r>
      <w:r w:rsidRPr="0079041A">
        <w:rPr>
          <w:rStyle w:val="Hiperesteka"/>
          <w:rFonts w:ascii="Arial" w:hAnsi="Arial" w:cs="Arial"/>
          <w:color w:val="auto"/>
          <w:u w:val="none"/>
        </w:rPr>
        <w:t xml:space="preserve"> </w:t>
      </w:r>
      <w:r w:rsidRPr="006918E8">
        <w:rPr>
          <w:rStyle w:val="Hiperesteka"/>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esteka"/>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6.- Cuando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esteka"/>
            <w:rFonts w:ascii="Arial" w:hAnsi="Arial" w:cs="Arial"/>
            <w:b/>
          </w:rPr>
          <w:t>Anexo IX</w:t>
        </w:r>
      </w:hyperlink>
      <w:r w:rsidRPr="006918E8">
        <w:rPr>
          <w:rStyle w:val="Hiperesteka"/>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2izenburua"/>
        <w:spacing w:line="240" w:lineRule="atLeast"/>
        <w:jc w:val="both"/>
        <w:rPr>
          <w:i w:val="0"/>
          <w:iCs w:val="0"/>
          <w:sz w:val="22"/>
          <w:szCs w:val="22"/>
        </w:rPr>
      </w:pPr>
      <w:bookmarkStart w:id="140" w:name="_Toc506479380"/>
      <w:bookmarkStart w:id="141" w:name="_Toc197524853"/>
      <w:r w:rsidRPr="006918E8">
        <w:rPr>
          <w:i w:val="0"/>
          <w:iCs w:val="0"/>
          <w:sz w:val="22"/>
          <w:szCs w:val="22"/>
        </w:rPr>
        <w:t>22.- Admisibilidad de variantes</w:t>
      </w:r>
      <w:bookmarkEnd w:id="140"/>
      <w:bookmarkEnd w:id="14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2" w:name="_Toc463331542"/>
      <w:bookmarkStart w:id="143"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2izenburua"/>
        <w:spacing w:line="240" w:lineRule="atLeast"/>
        <w:jc w:val="both"/>
        <w:rPr>
          <w:i w:val="0"/>
          <w:iCs w:val="0"/>
          <w:sz w:val="22"/>
          <w:szCs w:val="22"/>
        </w:rPr>
      </w:pPr>
      <w:bookmarkStart w:id="144" w:name="_Toc197524854"/>
      <w:r w:rsidRPr="006918E8">
        <w:rPr>
          <w:i w:val="0"/>
          <w:iCs w:val="0"/>
          <w:sz w:val="22"/>
          <w:szCs w:val="22"/>
        </w:rPr>
        <w:t>23.- Efectos de la presentación de proposiciones</w:t>
      </w:r>
      <w:bookmarkEnd w:id="142"/>
      <w:bookmarkEnd w:id="143"/>
      <w:bookmarkEnd w:id="14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2izenburua"/>
        <w:spacing w:line="240" w:lineRule="atLeast"/>
        <w:jc w:val="both"/>
        <w:rPr>
          <w:i w:val="0"/>
          <w:iCs w:val="0"/>
          <w:sz w:val="22"/>
          <w:szCs w:val="22"/>
        </w:rPr>
      </w:pPr>
      <w:bookmarkStart w:id="145" w:name="_Toc463331543"/>
      <w:bookmarkStart w:id="146" w:name="_Toc506479382"/>
      <w:bookmarkStart w:id="147" w:name="_Toc197524855"/>
      <w:r w:rsidRPr="006918E8">
        <w:rPr>
          <w:i w:val="0"/>
          <w:iCs w:val="0"/>
          <w:sz w:val="22"/>
          <w:szCs w:val="22"/>
        </w:rPr>
        <w:t>24.- Mesa de contratación</w:t>
      </w:r>
      <w:bookmarkEnd w:id="145"/>
      <w:bookmarkEnd w:id="146"/>
      <w:bookmarkEnd w:id="14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8" w:name="_Toc463331544"/>
      <w:bookmarkStart w:id="149" w:name="_Toc506479383"/>
      <w:r w:rsidRPr="006918E8">
        <w:rPr>
          <w:rFonts w:ascii="Arial" w:hAnsi="Arial" w:cs="Arial"/>
        </w:rPr>
        <w:t xml:space="preserve">2.- Su composición se recoge en el </w:t>
      </w:r>
      <w:hyperlink w:anchor="CC_29" w:history="1">
        <w:r w:rsidRPr="006918E8">
          <w:rPr>
            <w:rStyle w:val="Hiperesteka"/>
            <w:rFonts w:ascii="Arial" w:hAnsi="Arial" w:cs="Arial"/>
            <w:b/>
          </w:rPr>
          <w:t>apartado 2</w:t>
        </w:r>
        <w:r w:rsidR="009C7B4A">
          <w:rPr>
            <w:rStyle w:val="Hiperesteka"/>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lastRenderedPageBreak/>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2izenburua"/>
        <w:spacing w:line="240" w:lineRule="atLeast"/>
        <w:jc w:val="both"/>
        <w:rPr>
          <w:i w:val="0"/>
          <w:iCs w:val="0"/>
          <w:sz w:val="22"/>
        </w:rPr>
      </w:pPr>
      <w:bookmarkStart w:id="150" w:name="_Toc197524856"/>
      <w:r w:rsidRPr="006918E8">
        <w:rPr>
          <w:i w:val="0"/>
          <w:iCs w:val="0"/>
          <w:sz w:val="22"/>
        </w:rPr>
        <w:t>25.- Apertura y examen de las proposiciones</w:t>
      </w:r>
      <w:bookmarkEnd w:id="148"/>
      <w:bookmarkEnd w:id="149"/>
      <w:bookmarkEnd w:id="150"/>
    </w:p>
    <w:p w:rsidR="00367F2F" w:rsidRPr="006918E8" w:rsidRDefault="00367F2F" w:rsidP="00C2570B">
      <w:pPr>
        <w:pStyle w:val="3izenburua"/>
        <w:spacing w:line="240" w:lineRule="atLeast"/>
        <w:jc w:val="both"/>
        <w:rPr>
          <w:iCs/>
          <w:sz w:val="22"/>
          <w:szCs w:val="22"/>
        </w:rPr>
      </w:pPr>
      <w:bookmarkStart w:id="151" w:name="_Toc463331545"/>
      <w:bookmarkStart w:id="152" w:name="_Toc506479384"/>
      <w:bookmarkStart w:id="153" w:name="_Toc197524857"/>
      <w:r w:rsidRPr="006918E8">
        <w:rPr>
          <w:iCs/>
          <w:sz w:val="22"/>
          <w:szCs w:val="22"/>
        </w:rPr>
        <w:t>25.1.- Apertura de los archivos electrónicos nº UNO y calificación de la documentación administrativa</w:t>
      </w:r>
      <w:bookmarkEnd w:id="151"/>
      <w:bookmarkEnd w:id="152"/>
      <w:bookmarkEnd w:id="15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3izenburua"/>
        <w:spacing w:line="240" w:lineRule="atLeast"/>
        <w:jc w:val="both"/>
        <w:rPr>
          <w:iCs/>
          <w:sz w:val="22"/>
          <w:szCs w:val="22"/>
        </w:rPr>
      </w:pPr>
      <w:bookmarkStart w:id="154" w:name="_Toc463331546"/>
      <w:bookmarkStart w:id="155" w:name="_Toc506479385"/>
      <w:bookmarkStart w:id="156" w:name="_Toc197524858"/>
      <w:r w:rsidRPr="006918E8">
        <w:rPr>
          <w:iCs/>
          <w:sz w:val="22"/>
          <w:szCs w:val="22"/>
        </w:rPr>
        <w:t>25.2.- Apertura y examen de los archivos electrónicos nº DOS (sólo cuando exista archivo electrónico nº DOS)</w:t>
      </w:r>
      <w:bookmarkEnd w:id="154"/>
      <w:bookmarkEnd w:id="155"/>
      <w:bookmarkEnd w:id="15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3izenburua"/>
        <w:spacing w:line="240" w:lineRule="atLeast"/>
        <w:jc w:val="both"/>
        <w:rPr>
          <w:iCs/>
          <w:sz w:val="22"/>
          <w:szCs w:val="22"/>
        </w:rPr>
      </w:pPr>
      <w:bookmarkStart w:id="157" w:name="_Toc463331547"/>
      <w:bookmarkStart w:id="158" w:name="_Toc506479386"/>
      <w:bookmarkStart w:id="159" w:name="_Toc197524859"/>
      <w:r w:rsidRPr="006918E8">
        <w:rPr>
          <w:iCs/>
          <w:sz w:val="22"/>
          <w:szCs w:val="22"/>
        </w:rPr>
        <w:t>25.3.- Apertura y examen de los archivos electrónicos nº TRES</w:t>
      </w:r>
      <w:bookmarkEnd w:id="157"/>
      <w:bookmarkEnd w:id="158"/>
      <w:bookmarkEnd w:id="159"/>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esteka"/>
            <w:rFonts w:ascii="Arial" w:hAnsi="Arial" w:cs="Arial"/>
            <w:b/>
          </w:rPr>
          <w:t xml:space="preserve">apartado </w:t>
        </w:r>
        <w:r w:rsidRPr="006918E8">
          <w:rPr>
            <w:rStyle w:val="Hiperesteka"/>
            <w:rFonts w:ascii="Arial" w:hAnsi="Arial" w:cs="Arial"/>
            <w:b/>
            <w:bCs/>
          </w:rPr>
          <w:t>1</w:t>
        </w:r>
        <w:r w:rsidR="009C7B4A">
          <w:rPr>
            <w:rStyle w:val="Hiperesteka"/>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3izenburua"/>
        <w:spacing w:line="240" w:lineRule="atLeast"/>
        <w:jc w:val="both"/>
        <w:rPr>
          <w:iCs/>
          <w:sz w:val="22"/>
          <w:szCs w:val="22"/>
        </w:rPr>
      </w:pPr>
      <w:bookmarkStart w:id="160" w:name="_Toc197524860"/>
      <w:r w:rsidRPr="006918E8">
        <w:rPr>
          <w:iCs/>
          <w:sz w:val="22"/>
          <w:szCs w:val="22"/>
        </w:rPr>
        <w:t>25.4.- Actas de la mesa de contratación</w:t>
      </w:r>
      <w:bookmarkEnd w:id="16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2izenburua"/>
        <w:spacing w:line="240" w:lineRule="atLeast"/>
        <w:jc w:val="both"/>
        <w:rPr>
          <w:i w:val="0"/>
          <w:iCs w:val="0"/>
          <w:sz w:val="22"/>
          <w:szCs w:val="22"/>
        </w:rPr>
      </w:pPr>
      <w:bookmarkStart w:id="161" w:name="_Toc463331548"/>
      <w:bookmarkStart w:id="162" w:name="_Toc506479387"/>
      <w:bookmarkStart w:id="163" w:name="_Toc197524861"/>
      <w:r w:rsidRPr="006918E8">
        <w:rPr>
          <w:i w:val="0"/>
          <w:iCs w:val="0"/>
          <w:sz w:val="22"/>
          <w:szCs w:val="22"/>
        </w:rPr>
        <w:t>26.- Publicidad del resultado de los actos de la mesa de contratación y notificación a las licitadoras afectadas</w:t>
      </w:r>
      <w:bookmarkEnd w:id="161"/>
      <w:bookmarkEnd w:id="162"/>
      <w:bookmarkEnd w:id="16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164" w:name="_Toc463331549"/>
      <w:bookmarkStart w:id="165" w:name="_Toc506479388"/>
      <w:bookmarkStart w:id="166" w:name="_Toc197524862"/>
      <w:r w:rsidRPr="006918E8">
        <w:rPr>
          <w:i w:val="0"/>
          <w:iCs w:val="0"/>
          <w:sz w:val="22"/>
          <w:szCs w:val="22"/>
        </w:rPr>
        <w:t>27.- Criterios de adjudicación</w:t>
      </w:r>
      <w:bookmarkEnd w:id="164"/>
      <w:bookmarkEnd w:id="165"/>
      <w:bookmarkEnd w:id="166"/>
    </w:p>
    <w:p w:rsidR="00367F2F" w:rsidRPr="006918E8" w:rsidRDefault="00367F2F" w:rsidP="00233FE9">
      <w:pPr>
        <w:autoSpaceDE w:val="0"/>
        <w:autoSpaceDN w:val="0"/>
        <w:adjustRightInd w:val="0"/>
        <w:spacing w:before="60" w:line="240" w:lineRule="atLeast"/>
        <w:jc w:val="both"/>
        <w:rPr>
          <w:rFonts w:ascii="Arial" w:hAnsi="Arial" w:cs="Arial"/>
        </w:rPr>
      </w:pPr>
      <w:bookmarkStart w:id="167" w:name="_Hlt36617067"/>
      <w:bookmarkStart w:id="168" w:name="_Ref36539734"/>
      <w:bookmarkStart w:id="169" w:name="_Toc463331550"/>
      <w:bookmarkStart w:id="170" w:name="_Toc506479389"/>
      <w:bookmarkEnd w:id="167"/>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8"/>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esteka"/>
          <w:rFonts w:ascii="Arial" w:hAnsi="Arial" w:cs="Arial"/>
          <w:b/>
        </w:rPr>
        <w:t>apartado 1</w:t>
      </w:r>
      <w:r w:rsidR="009C7B4A">
        <w:rPr>
          <w:rStyle w:val="Hiperesteka"/>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2izenburua"/>
        <w:spacing w:line="240" w:lineRule="atLeast"/>
        <w:jc w:val="both"/>
        <w:rPr>
          <w:i w:val="0"/>
          <w:iCs w:val="0"/>
          <w:sz w:val="22"/>
          <w:szCs w:val="22"/>
        </w:rPr>
      </w:pPr>
      <w:bookmarkStart w:id="171" w:name="_Toc197524863"/>
      <w:r w:rsidRPr="006918E8">
        <w:rPr>
          <w:i w:val="0"/>
          <w:iCs w:val="0"/>
          <w:sz w:val="22"/>
          <w:szCs w:val="22"/>
        </w:rPr>
        <w:t>28.- Valoración de las ofertas</w:t>
      </w:r>
      <w:bookmarkEnd w:id="169"/>
      <w:bookmarkEnd w:id="170"/>
      <w:bookmarkEnd w:id="171"/>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2izenburua"/>
        <w:spacing w:line="240" w:lineRule="atLeast"/>
        <w:jc w:val="both"/>
        <w:rPr>
          <w:i w:val="0"/>
          <w:iCs w:val="0"/>
          <w:sz w:val="22"/>
          <w:szCs w:val="22"/>
        </w:rPr>
      </w:pPr>
      <w:bookmarkStart w:id="172" w:name="_Toc463331551"/>
      <w:bookmarkStart w:id="173" w:name="_Toc506479390"/>
      <w:bookmarkStart w:id="174" w:name="_Toc197524864"/>
      <w:r w:rsidRPr="006918E8">
        <w:rPr>
          <w:i w:val="0"/>
          <w:iCs w:val="0"/>
          <w:sz w:val="22"/>
          <w:szCs w:val="22"/>
        </w:rPr>
        <w:t>29.- Aclaración de ofertas</w:t>
      </w:r>
      <w:bookmarkEnd w:id="172"/>
      <w:bookmarkEnd w:id="173"/>
      <w:bookmarkEnd w:id="17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2izenburua"/>
        <w:spacing w:line="240" w:lineRule="atLeast"/>
        <w:jc w:val="both"/>
        <w:rPr>
          <w:i w:val="0"/>
          <w:iCs w:val="0"/>
          <w:sz w:val="22"/>
          <w:szCs w:val="22"/>
        </w:rPr>
      </w:pPr>
      <w:bookmarkStart w:id="175" w:name="_Toc463331552"/>
      <w:bookmarkStart w:id="176" w:name="_Toc506479391"/>
      <w:bookmarkStart w:id="177" w:name="_Toc197524865"/>
      <w:r w:rsidRPr="006918E8">
        <w:rPr>
          <w:i w:val="0"/>
          <w:iCs w:val="0"/>
          <w:sz w:val="22"/>
          <w:szCs w:val="22"/>
        </w:rPr>
        <w:t xml:space="preserve">30.- Ofertas con valores </w:t>
      </w:r>
      <w:bookmarkEnd w:id="175"/>
      <w:r w:rsidRPr="006918E8">
        <w:rPr>
          <w:i w:val="0"/>
          <w:iCs w:val="0"/>
          <w:sz w:val="22"/>
          <w:szCs w:val="22"/>
        </w:rPr>
        <w:t>anormalmente bajos</w:t>
      </w:r>
      <w:bookmarkEnd w:id="176"/>
      <w:bookmarkEnd w:id="17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24223E" w:rsidRPr="0024223E" w:rsidRDefault="0024223E" w:rsidP="0024223E">
      <w:pPr>
        <w:spacing w:before="60" w:line="240" w:lineRule="atLeast"/>
        <w:jc w:val="both"/>
        <w:rPr>
          <w:rFonts w:ascii="Arial" w:hAnsi="Arial" w:cs="Arial"/>
        </w:rPr>
      </w:pPr>
      <w:bookmarkStart w:id="178" w:name="_Toc463331553"/>
      <w:bookmarkStart w:id="179" w:name="_Toc506479392"/>
      <w:r w:rsidRPr="0024223E">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4223E" w:rsidRPr="0024223E" w:rsidRDefault="0024223E" w:rsidP="0024223E">
      <w:pPr>
        <w:spacing w:before="60" w:line="240" w:lineRule="atLeast"/>
        <w:jc w:val="both"/>
        <w:rPr>
          <w:rFonts w:ascii="Arial" w:hAnsi="Arial" w:cs="Arial"/>
        </w:rPr>
      </w:pPr>
      <w:r w:rsidRPr="0024223E">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67F2F" w:rsidRPr="006918E8" w:rsidRDefault="00367F2F" w:rsidP="00233FE9">
      <w:pPr>
        <w:pStyle w:val="2izenburua"/>
        <w:spacing w:line="240" w:lineRule="atLeast"/>
        <w:jc w:val="both"/>
        <w:rPr>
          <w:i w:val="0"/>
          <w:iCs w:val="0"/>
          <w:sz w:val="22"/>
          <w:szCs w:val="22"/>
        </w:rPr>
      </w:pPr>
      <w:bookmarkStart w:id="180" w:name="_Toc197524866"/>
      <w:r w:rsidRPr="006918E8">
        <w:rPr>
          <w:i w:val="0"/>
          <w:iCs w:val="0"/>
          <w:sz w:val="22"/>
          <w:szCs w:val="22"/>
        </w:rPr>
        <w:t>31.- Sucesión en el procedimiento</w:t>
      </w:r>
      <w:bookmarkEnd w:id="178"/>
      <w:bookmarkEnd w:id="179"/>
      <w:bookmarkEnd w:id="180"/>
    </w:p>
    <w:p w:rsidR="00367F2F" w:rsidRPr="006918E8" w:rsidRDefault="00367F2F" w:rsidP="00233FE9">
      <w:pPr>
        <w:spacing w:before="60" w:line="240" w:lineRule="atLeast"/>
        <w:jc w:val="both"/>
        <w:rPr>
          <w:rFonts w:ascii="Arial" w:hAnsi="Arial" w:cs="Arial"/>
        </w:rPr>
      </w:pPr>
      <w:bookmarkStart w:id="181" w:name="_Toc381986481"/>
      <w:r w:rsidRPr="006918E8">
        <w:rPr>
          <w:rFonts w:ascii="Arial" w:hAnsi="Arial" w:cs="Arial"/>
        </w:rPr>
        <w:t xml:space="preserve">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w:t>
      </w:r>
      <w:r w:rsidRPr="006918E8">
        <w:rPr>
          <w:rFonts w:ascii="Arial" w:hAnsi="Arial" w:cs="Arial"/>
        </w:rPr>
        <w:lastRenderedPageBreak/>
        <w:t>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2izenburua"/>
        <w:spacing w:line="240" w:lineRule="atLeast"/>
        <w:jc w:val="both"/>
        <w:rPr>
          <w:i w:val="0"/>
          <w:iCs w:val="0"/>
          <w:sz w:val="22"/>
          <w:szCs w:val="22"/>
        </w:rPr>
      </w:pPr>
      <w:bookmarkStart w:id="182" w:name="_Toc197524867"/>
      <w:r w:rsidRPr="006918E8">
        <w:rPr>
          <w:i w:val="0"/>
          <w:iCs w:val="0"/>
          <w:sz w:val="22"/>
          <w:szCs w:val="22"/>
        </w:rPr>
        <w:t>32.- Decisión de no adjudicar o celebrar el contrato y desistimiento del procedimiento de adjudicación por la Administración</w:t>
      </w:r>
      <w:bookmarkEnd w:id="181"/>
      <w:bookmarkEnd w:id="18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esteka"/>
            <w:rFonts w:ascii="Arial" w:hAnsi="Arial" w:cs="Arial"/>
            <w:b/>
          </w:rPr>
          <w:t>apartado 2</w:t>
        </w:r>
        <w:r w:rsidR="00206F5B">
          <w:rPr>
            <w:rStyle w:val="Hiperesteka"/>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2izenburua"/>
        <w:spacing w:line="240" w:lineRule="atLeast"/>
        <w:jc w:val="both"/>
        <w:rPr>
          <w:i w:val="0"/>
          <w:iCs w:val="0"/>
          <w:sz w:val="22"/>
          <w:szCs w:val="22"/>
        </w:rPr>
      </w:pPr>
      <w:bookmarkStart w:id="183" w:name="_Toc463331554"/>
      <w:bookmarkStart w:id="184" w:name="_Toc506479393"/>
      <w:bookmarkStart w:id="185" w:name="_Toc197524868"/>
      <w:r w:rsidRPr="006918E8">
        <w:rPr>
          <w:i w:val="0"/>
          <w:iCs w:val="0"/>
          <w:sz w:val="22"/>
          <w:szCs w:val="22"/>
        </w:rPr>
        <w:t>33.- Adjudicación</w:t>
      </w:r>
      <w:bookmarkEnd w:id="183"/>
      <w:bookmarkEnd w:id="184"/>
      <w:bookmarkEnd w:id="185"/>
    </w:p>
    <w:p w:rsidR="00367F2F" w:rsidRPr="00543BD7" w:rsidRDefault="00367F2F" w:rsidP="00172C92">
      <w:pPr>
        <w:pStyle w:val="3izenburua"/>
        <w:spacing w:line="240" w:lineRule="atLeast"/>
        <w:jc w:val="both"/>
        <w:rPr>
          <w:sz w:val="22"/>
          <w:szCs w:val="22"/>
        </w:rPr>
      </w:pPr>
      <w:bookmarkStart w:id="186" w:name="_Toc463331555"/>
      <w:bookmarkStart w:id="187" w:name="_Toc506479394"/>
      <w:bookmarkStart w:id="188" w:name="_Toc197524869"/>
      <w:r w:rsidRPr="00543BD7">
        <w:rPr>
          <w:sz w:val="22"/>
          <w:szCs w:val="22"/>
        </w:rPr>
        <w:t>33.1.- Clasificación de las ofertas y propuesta de adjudicación</w:t>
      </w:r>
      <w:bookmarkEnd w:id="186"/>
      <w:bookmarkEnd w:id="187"/>
      <w:bookmarkEnd w:id="188"/>
    </w:p>
    <w:p w:rsidR="00367F2F" w:rsidRPr="00C23A92" w:rsidRDefault="00C23A92" w:rsidP="00233FE9">
      <w:pPr>
        <w:autoSpaceDE w:val="0"/>
        <w:autoSpaceDN w:val="0"/>
        <w:adjustRightInd w:val="0"/>
        <w:spacing w:before="60" w:line="240" w:lineRule="atLeast"/>
        <w:jc w:val="both"/>
        <w:rPr>
          <w:rFonts w:ascii="Arial" w:hAnsi="Arial" w:cs="Arial"/>
          <w:shd w:val="clear" w:color="auto" w:fill="FFFFFF"/>
        </w:rPr>
      </w:pPr>
      <w:r w:rsidRPr="00C23A92">
        <w:rPr>
          <w:rFonts w:ascii="Arial" w:hAnsi="Arial" w:cs="Arial"/>
        </w:rPr>
        <w:t>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w:t>
      </w:r>
      <w:r w:rsidR="00367F2F" w:rsidRPr="00C23A92">
        <w:rPr>
          <w:rFonts w:ascii="Arial" w:hAnsi="Arial" w:cs="Arial"/>
        </w:rPr>
        <w:t xml:space="preserve">, incluyendo la puntuación otorgada a cada una de ellas por aplicación de los criterios indicados en </w:t>
      </w:r>
      <w:r w:rsidR="00367F2F" w:rsidRPr="00C23A92">
        <w:rPr>
          <w:rFonts w:ascii="Arial" w:hAnsi="Arial" w:cs="Arial"/>
          <w:bCs/>
        </w:rPr>
        <w:t>el</w:t>
      </w:r>
      <w:r w:rsidR="00367F2F" w:rsidRPr="00C23A92">
        <w:rPr>
          <w:rFonts w:ascii="Arial" w:hAnsi="Arial" w:cs="Arial"/>
          <w:b/>
          <w:bCs/>
        </w:rPr>
        <w:t xml:space="preserve"> </w:t>
      </w:r>
      <w:hyperlink w:anchor="CC_19" w:history="1">
        <w:r w:rsidR="00367F2F" w:rsidRPr="00C23A92">
          <w:rPr>
            <w:rStyle w:val="Hiperesteka"/>
            <w:rFonts w:ascii="Arial" w:hAnsi="Arial" w:cs="Arial"/>
            <w:b/>
            <w:bCs/>
          </w:rPr>
          <w:t>apartado 1</w:t>
        </w:r>
        <w:r w:rsidR="00206F5B" w:rsidRPr="00C23A92">
          <w:rPr>
            <w:rStyle w:val="Hiperesteka"/>
            <w:rFonts w:ascii="Arial" w:hAnsi="Arial" w:cs="Arial"/>
            <w:b/>
            <w:bCs/>
          </w:rPr>
          <w:t>9</w:t>
        </w:r>
      </w:hyperlink>
      <w:r w:rsidR="00367F2F" w:rsidRPr="00C23A92">
        <w:rPr>
          <w:rFonts w:ascii="Arial" w:hAnsi="Arial" w:cs="Arial"/>
          <w:bCs/>
        </w:rPr>
        <w:t xml:space="preserve"> del cuadro de características,</w:t>
      </w:r>
      <w:r w:rsidR="00367F2F" w:rsidRPr="00C23A92">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3izenburua"/>
        <w:spacing w:line="240" w:lineRule="atLeast"/>
        <w:jc w:val="both"/>
        <w:rPr>
          <w:color w:val="000000"/>
          <w:sz w:val="22"/>
          <w:szCs w:val="22"/>
        </w:rPr>
      </w:pPr>
      <w:bookmarkStart w:id="189" w:name="_25.2.-_Presentación_de"/>
      <w:bookmarkStart w:id="190" w:name="_31.2.-_Presentación_de"/>
      <w:bookmarkStart w:id="191" w:name="Cl_33_2"/>
      <w:bookmarkStart w:id="192" w:name="_Toc463331556"/>
      <w:bookmarkStart w:id="193" w:name="_Toc506479395"/>
      <w:bookmarkStart w:id="194" w:name="_Toc197524870"/>
      <w:bookmarkEnd w:id="189"/>
      <w:bookmarkEnd w:id="190"/>
      <w:r w:rsidRPr="00543BD7">
        <w:rPr>
          <w:color w:val="000000"/>
          <w:sz w:val="22"/>
          <w:szCs w:val="22"/>
        </w:rPr>
        <w:t xml:space="preserve">33.2.- </w:t>
      </w:r>
      <w:bookmarkEnd w:id="191"/>
      <w:r w:rsidRPr="00543BD7">
        <w:rPr>
          <w:color w:val="000000"/>
          <w:sz w:val="22"/>
          <w:szCs w:val="22"/>
        </w:rPr>
        <w:t>Presentación de la documentación justificativa del cumplimiento de los requisitos previos por la licitadora que haya presentado la oferta con mejor relación calidad-precio</w:t>
      </w:r>
      <w:bookmarkEnd w:id="192"/>
      <w:bookmarkEnd w:id="193"/>
      <w:bookmarkEnd w:id="19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lastRenderedPageBreak/>
        <w:t>Si la empresa fuera individual, mediante la presentación del documento nacional de identidad o documento que haga sus veces.</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esteka"/>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esteka"/>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esteka"/>
            <w:rFonts w:ascii="Arial" w:hAnsi="Arial" w:cs="Arial"/>
            <w:b/>
          </w:rPr>
          <w:t>apartado 15</w:t>
        </w:r>
      </w:hyperlink>
      <w:r w:rsidRPr="00050163">
        <w:rPr>
          <w:rFonts w:ascii="Arial" w:hAnsi="Arial" w:cs="Arial"/>
        </w:rPr>
        <w:t xml:space="preserve"> del cuadro de características.</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lastRenderedPageBreak/>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262483" w:rsidRPr="00262483"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2483">
        <w:rPr>
          <w:rFonts w:ascii="Arial" w:hAnsi="Arial" w:cs="Arial"/>
          <w:b/>
        </w:rPr>
        <w:t>Certificados acreditativos de encontrarse al corriente en sus obligaciones tributarias y con la Seguridad Social</w:t>
      </w:r>
      <w:r w:rsidRPr="00262483">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262483" w:rsidRPr="00262483" w:rsidRDefault="00262483" w:rsidP="00262483">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Si por causas técnicas la interoperabilidad no fuera posible, la mesa de contratación podrá requerir la presentación de dichos documentos.</w:t>
      </w:r>
    </w:p>
    <w:p w:rsidR="00367F2F" w:rsidRPr="006918E8" w:rsidRDefault="00593616" w:rsidP="00B81BD0">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sidR="004E7749">
        <w:rPr>
          <w:rFonts w:ascii="Arial" w:hAnsi="Arial" w:cs="Arial"/>
        </w:rPr>
        <w:t>que tengan</w:t>
      </w:r>
      <w:r w:rsidRPr="00593616">
        <w:rPr>
          <w:rFonts w:ascii="Arial" w:hAnsi="Arial" w:cs="Arial"/>
        </w:rPr>
        <w:t xml:space="preserve"> 50 </w:t>
      </w:r>
      <w:r w:rsidR="004E7749">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262483" w:rsidRPr="00262483"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2483">
        <w:rPr>
          <w:rFonts w:ascii="Arial" w:hAnsi="Arial" w:cs="Arial"/>
          <w:b/>
        </w:rPr>
        <w:t>Cuando se ejerzan actividades sujetas al Impuesto sobre Actividades Económicas</w:t>
      </w:r>
      <w:r w:rsidRPr="00262483">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262483" w:rsidRPr="00262483" w:rsidRDefault="00262483" w:rsidP="00262483">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262483" w:rsidRPr="00262483" w:rsidRDefault="00262483" w:rsidP="00262483">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Si por causas técnicas la interoperabilidad no fuera posible, la mesa de contratación podrá requerir la presentación de los documentos.</w:t>
      </w:r>
    </w:p>
    <w:p w:rsidR="00367F2F" w:rsidRPr="006918E8" w:rsidRDefault="00367F2F" w:rsidP="00B81BD0">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lastRenderedPageBreak/>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3izenburua"/>
        <w:spacing w:line="240" w:lineRule="atLeast"/>
        <w:jc w:val="both"/>
        <w:rPr>
          <w:color w:val="000000"/>
          <w:sz w:val="22"/>
          <w:szCs w:val="22"/>
        </w:rPr>
      </w:pPr>
      <w:bookmarkStart w:id="195" w:name="_Toc463331557"/>
      <w:bookmarkStart w:id="196" w:name="_Toc506479396"/>
      <w:bookmarkStart w:id="197" w:name="_Toc197524871"/>
      <w:r w:rsidRPr="00543BD7">
        <w:rPr>
          <w:color w:val="000000"/>
          <w:sz w:val="22"/>
          <w:szCs w:val="22"/>
        </w:rPr>
        <w:t>33.3.- Garantía definitiva</w:t>
      </w:r>
      <w:bookmarkEnd w:id="195"/>
      <w:bookmarkEnd w:id="196"/>
      <w:bookmarkEnd w:id="197"/>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8" w:name="_Toc463331558"/>
      <w:bookmarkStart w:id="199"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3izenburua"/>
        <w:spacing w:line="240" w:lineRule="atLeast"/>
        <w:jc w:val="both"/>
        <w:rPr>
          <w:color w:val="000000"/>
          <w:sz w:val="22"/>
          <w:szCs w:val="22"/>
        </w:rPr>
      </w:pPr>
      <w:bookmarkStart w:id="200" w:name="_Toc463331559"/>
      <w:bookmarkStart w:id="201" w:name="_Toc506479398"/>
      <w:bookmarkStart w:id="202" w:name="_Toc197524872"/>
      <w:bookmarkEnd w:id="198"/>
      <w:bookmarkEnd w:id="199"/>
      <w:r w:rsidRPr="00543BD7">
        <w:rPr>
          <w:color w:val="000000"/>
          <w:sz w:val="22"/>
          <w:szCs w:val="22"/>
        </w:rPr>
        <w:t>33.4.- Adjudicación</w:t>
      </w:r>
      <w:bookmarkEnd w:id="200"/>
      <w:bookmarkEnd w:id="201"/>
      <w:bookmarkEnd w:id="20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esteka"/>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203" w:name="_Toc463331560"/>
      <w:bookmarkStart w:id="204" w:name="_Toc506479399"/>
      <w:bookmarkStart w:id="205" w:name="_Toc197524873"/>
      <w:r w:rsidRPr="006918E8">
        <w:rPr>
          <w:i w:val="0"/>
          <w:iCs w:val="0"/>
          <w:sz w:val="22"/>
          <w:szCs w:val="22"/>
        </w:rPr>
        <w:t>34.- Formalización del contrato</w:t>
      </w:r>
      <w:bookmarkEnd w:id="203"/>
      <w:bookmarkEnd w:id="204"/>
      <w:bookmarkEnd w:id="20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B0FBD" w:rsidRPr="003B0FBD" w:rsidRDefault="003B0FBD" w:rsidP="003B0FBD">
      <w:pPr>
        <w:autoSpaceDE w:val="0"/>
        <w:autoSpaceDN w:val="0"/>
        <w:adjustRightInd w:val="0"/>
        <w:spacing w:before="60" w:line="240" w:lineRule="atLeast"/>
        <w:jc w:val="both"/>
        <w:rPr>
          <w:rFonts w:ascii="Arial" w:hAnsi="Arial" w:cs="Arial"/>
        </w:rPr>
      </w:pPr>
      <w:r w:rsidRPr="003B0FBD">
        <w:rPr>
          <w:rFonts w:ascii="Arial" w:hAnsi="Arial" w:cs="Arial"/>
        </w:rPr>
        <w:lastRenderedPageBreak/>
        <w:t>2.- El contrato se perfecciona con su formalización y en ningún caso podrá iniciarse la ejecución del contrato sin su previa formalización</w:t>
      </w:r>
      <w:r w:rsidRPr="00720468">
        <w:rPr>
          <w:rFonts w:ascii="Arial" w:hAnsi="Arial" w:cs="Arial"/>
        </w:rPr>
        <w:t>, es decir, sin la prestación del consentimiento de las partes. En caso de que las firmas electrónicas de las partes se hayan efectuado en distintas fechas, se considerará que el contrato se ha perfeccionado en la última de las fechas</w:t>
      </w:r>
      <w:r w:rsidRPr="003B0FBD">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206" w:name="_Toc463331561"/>
      <w:bookmarkStart w:id="207" w:name="_Toc506479400"/>
      <w:bookmarkStart w:id="208" w:name="_Toc197524874"/>
      <w:r w:rsidRPr="006918E8">
        <w:rPr>
          <w:sz w:val="22"/>
          <w:szCs w:val="22"/>
        </w:rPr>
        <w:t>CAPÍTULO III - EJECUCIÓN DEL CONTRA</w:t>
      </w:r>
      <w:bookmarkEnd w:id="206"/>
      <w:r w:rsidRPr="006918E8">
        <w:rPr>
          <w:sz w:val="22"/>
          <w:szCs w:val="22"/>
        </w:rPr>
        <w:t>TO</w:t>
      </w:r>
      <w:bookmarkEnd w:id="207"/>
      <w:bookmarkEnd w:id="208"/>
    </w:p>
    <w:p w:rsidR="00367F2F" w:rsidRPr="006918E8" w:rsidRDefault="00367F2F" w:rsidP="00233FE9">
      <w:pPr>
        <w:pStyle w:val="2izenburua"/>
        <w:spacing w:line="240" w:lineRule="atLeast"/>
        <w:jc w:val="both"/>
        <w:rPr>
          <w:i w:val="0"/>
          <w:iCs w:val="0"/>
          <w:sz w:val="22"/>
          <w:szCs w:val="22"/>
        </w:rPr>
      </w:pPr>
      <w:bookmarkStart w:id="209" w:name="_Toc506479401"/>
      <w:bookmarkStart w:id="210" w:name="_Toc197524875"/>
      <w:bookmarkStart w:id="211" w:name="_Toc463331562"/>
      <w:r w:rsidRPr="006918E8">
        <w:rPr>
          <w:i w:val="0"/>
          <w:iCs w:val="0"/>
          <w:sz w:val="22"/>
        </w:rPr>
        <w:t>35.-</w:t>
      </w:r>
      <w:r w:rsidRPr="006918E8">
        <w:rPr>
          <w:i w:val="0"/>
          <w:iCs w:val="0"/>
          <w:sz w:val="22"/>
          <w:szCs w:val="22"/>
        </w:rPr>
        <w:t xml:space="preserve"> Responsable del contrato</w:t>
      </w:r>
      <w:bookmarkEnd w:id="209"/>
      <w:bookmarkEnd w:id="210"/>
      <w:r w:rsidRPr="006918E8">
        <w:rPr>
          <w:i w:val="0"/>
          <w:iCs w:val="0"/>
          <w:sz w:val="22"/>
          <w:szCs w:val="22"/>
        </w:rPr>
        <w:t xml:space="preserve"> </w:t>
      </w:r>
      <w:bookmarkEnd w:id="211"/>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2izenburua"/>
        <w:spacing w:line="240" w:lineRule="atLeast"/>
        <w:jc w:val="both"/>
        <w:rPr>
          <w:i w:val="0"/>
          <w:iCs w:val="0"/>
          <w:sz w:val="22"/>
        </w:rPr>
      </w:pPr>
      <w:bookmarkStart w:id="212" w:name="_Toc463331564"/>
      <w:bookmarkStart w:id="213" w:name="_Toc506479402"/>
      <w:bookmarkStart w:id="214" w:name="_Toc197524876"/>
      <w:r w:rsidRPr="006918E8">
        <w:rPr>
          <w:i w:val="0"/>
          <w:iCs w:val="0"/>
          <w:sz w:val="22"/>
        </w:rPr>
        <w:t>36.- Sucesión en la persona de la contratista</w:t>
      </w:r>
      <w:bookmarkEnd w:id="212"/>
      <w:bookmarkEnd w:id="213"/>
      <w:bookmarkEnd w:id="214"/>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lastRenderedPageBreak/>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2izenburua"/>
        <w:spacing w:line="240" w:lineRule="atLeast"/>
        <w:jc w:val="both"/>
        <w:rPr>
          <w:i w:val="0"/>
          <w:iCs w:val="0"/>
          <w:sz w:val="22"/>
          <w:szCs w:val="22"/>
        </w:rPr>
      </w:pPr>
      <w:bookmarkStart w:id="215" w:name="_Toc463331565"/>
      <w:bookmarkStart w:id="216" w:name="_Toc506479403"/>
      <w:bookmarkStart w:id="217" w:name="_Toc197524877"/>
      <w:r w:rsidRPr="006918E8">
        <w:rPr>
          <w:i w:val="0"/>
          <w:iCs w:val="0"/>
          <w:sz w:val="22"/>
          <w:szCs w:val="22"/>
        </w:rPr>
        <w:t>37.- Cesión del contrato</w:t>
      </w:r>
      <w:bookmarkEnd w:id="215"/>
      <w:bookmarkEnd w:id="216"/>
      <w:bookmarkEnd w:id="217"/>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2izenburua"/>
        <w:spacing w:line="240" w:lineRule="atLeast"/>
        <w:jc w:val="both"/>
        <w:rPr>
          <w:i w:val="0"/>
          <w:iCs w:val="0"/>
          <w:sz w:val="22"/>
          <w:szCs w:val="22"/>
        </w:rPr>
      </w:pPr>
      <w:bookmarkStart w:id="218" w:name="_Toc463331566"/>
      <w:bookmarkStart w:id="219" w:name="_Toc506479404"/>
      <w:bookmarkStart w:id="220" w:name="_Toc197524878"/>
      <w:r w:rsidRPr="006918E8">
        <w:rPr>
          <w:i w:val="0"/>
          <w:iCs w:val="0"/>
          <w:sz w:val="22"/>
          <w:szCs w:val="22"/>
        </w:rPr>
        <w:t>38.- Condiciones y obligaciones de la empresa contratista</w:t>
      </w:r>
      <w:bookmarkEnd w:id="218"/>
      <w:bookmarkEnd w:id="219"/>
      <w:bookmarkEnd w:id="220"/>
    </w:p>
    <w:p w:rsidR="00367F2F" w:rsidRPr="006918E8" w:rsidRDefault="00367F2F" w:rsidP="006D5E93">
      <w:pPr>
        <w:pStyle w:val="3izenburua"/>
        <w:spacing w:line="240" w:lineRule="atLeast"/>
        <w:jc w:val="both"/>
        <w:rPr>
          <w:sz w:val="22"/>
          <w:szCs w:val="22"/>
        </w:rPr>
      </w:pPr>
      <w:bookmarkStart w:id="221" w:name="_Toc463331567"/>
      <w:bookmarkStart w:id="222" w:name="_Toc506479405"/>
      <w:bookmarkStart w:id="223" w:name="_Toc197524879"/>
      <w:r w:rsidRPr="006918E8">
        <w:rPr>
          <w:sz w:val="22"/>
          <w:szCs w:val="22"/>
        </w:rPr>
        <w:t>38.1.- Condiciones generales</w:t>
      </w:r>
      <w:bookmarkEnd w:id="221"/>
      <w:bookmarkEnd w:id="222"/>
      <w:bookmarkEnd w:id="223"/>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4" w:name="_Hlt107312100"/>
      <w:bookmarkEnd w:id="224"/>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5"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esteka"/>
            <w:rFonts w:ascii="Arial" w:hAnsi="Arial" w:cs="Arial"/>
            <w:b/>
          </w:rPr>
          <w:t>apartado 2</w:t>
        </w:r>
        <w:r w:rsidR="00206F5B">
          <w:rPr>
            <w:rStyle w:val="Hiperesteka"/>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3izenburua"/>
        <w:spacing w:line="240" w:lineRule="atLeast"/>
        <w:jc w:val="both"/>
        <w:rPr>
          <w:sz w:val="22"/>
          <w:szCs w:val="22"/>
        </w:rPr>
      </w:pPr>
      <w:bookmarkStart w:id="226" w:name="_Toc197524880"/>
      <w:r w:rsidRPr="006918E8">
        <w:rPr>
          <w:sz w:val="22"/>
          <w:szCs w:val="22"/>
        </w:rPr>
        <w:t>38.2.- Condiciones especiales de ejecución del contrato</w:t>
      </w:r>
      <w:bookmarkEnd w:id="225"/>
      <w:bookmarkEnd w:id="22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esteka"/>
            <w:rFonts w:ascii="Arial" w:hAnsi="Arial" w:cs="Arial"/>
            <w:b/>
          </w:rPr>
          <w:t>Anexo X</w:t>
        </w:r>
      </w:hyperlink>
      <w:r w:rsidRPr="006918E8">
        <w:rPr>
          <w:rStyle w:val="Hiperesteka"/>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esteka"/>
            <w:rFonts w:ascii="Arial" w:hAnsi="Arial" w:cs="Arial"/>
            <w:b/>
          </w:rPr>
          <w:t xml:space="preserve">apartado </w:t>
        </w:r>
        <w:r w:rsidR="00206F5B">
          <w:rPr>
            <w:rStyle w:val="Hiperesteka"/>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27" w:name="_Toc463331568"/>
      <w:bookmarkStart w:id="228" w:name="_Toc506479407"/>
      <w:bookmarkStart w:id="229" w:name="_Toc197524881"/>
      <w:r w:rsidRPr="006918E8">
        <w:rPr>
          <w:rFonts w:cs="Arial"/>
          <w:sz w:val="20"/>
          <w:lang w:val="es-ES"/>
        </w:rPr>
        <w:t>38.2.1.- Obligaciones laborales, sociales y de protección del medio ambiente</w:t>
      </w:r>
      <w:bookmarkEnd w:id="227"/>
      <w:bookmarkEnd w:id="228"/>
      <w:bookmarkEnd w:id="229"/>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lastRenderedPageBreak/>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0" w:name="Cl_38_2_2"/>
      <w:bookmarkStart w:id="231" w:name="_Toc197524882"/>
      <w:r w:rsidRPr="006918E8">
        <w:rPr>
          <w:rFonts w:cs="Arial"/>
          <w:sz w:val="20"/>
          <w:lang w:val="es-ES"/>
        </w:rPr>
        <w:t xml:space="preserve">38.2.2.- </w:t>
      </w:r>
      <w:bookmarkEnd w:id="230"/>
      <w:r w:rsidRPr="006918E8">
        <w:rPr>
          <w:rFonts w:cs="Arial"/>
          <w:sz w:val="20"/>
          <w:lang w:val="es-ES"/>
        </w:rPr>
        <w:t>Obligaciones relativas al personal afecto a la ejecución del contrato</w:t>
      </w:r>
      <w:bookmarkEnd w:id="231"/>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2" w:name="_Toc197524883"/>
      <w:r w:rsidRPr="006918E8">
        <w:rPr>
          <w:rFonts w:cs="Arial"/>
          <w:sz w:val="20"/>
          <w:lang w:val="es-ES"/>
        </w:rPr>
        <w:t>38.2.3.- Obligaciones en supuestos de subrogación</w:t>
      </w:r>
      <w:bookmarkEnd w:id="232"/>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esteka"/>
            <w:rFonts w:ascii="Arial" w:hAnsi="Arial" w:cs="Arial"/>
            <w:b/>
            <w:sz w:val="20"/>
          </w:rPr>
          <w:t>apartado 2</w:t>
        </w:r>
        <w:r w:rsidR="00206F5B">
          <w:rPr>
            <w:rStyle w:val="Hiperesteka"/>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w:t>
      </w:r>
      <w:r w:rsidRPr="006918E8">
        <w:rPr>
          <w:rFonts w:ascii="Arial" w:hAnsi="Arial" w:cs="Arial"/>
          <w:color w:val="auto"/>
          <w:sz w:val="20"/>
        </w:rPr>
        <w:lastRenderedPageBreak/>
        <w:t>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D67C53"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r w:rsidR="00D67C53">
        <w:rPr>
          <w:rFonts w:ascii="Arial" w:hAnsi="Arial" w:cs="Arial"/>
          <w:color w:val="auto"/>
          <w:sz w:val="20"/>
        </w:rPr>
        <w:t>.</w:t>
      </w:r>
    </w:p>
    <w:p w:rsidR="00367F2F" w:rsidRPr="006918E8" w:rsidRDefault="00D67C53" w:rsidP="0077687A">
      <w:pPr>
        <w:pStyle w:val="texto"/>
        <w:shd w:val="clear" w:color="auto" w:fill="FFFFFF"/>
        <w:spacing w:before="60" w:after="0" w:line="240" w:lineRule="atLeast"/>
        <w:ind w:left="0" w:right="0" w:firstLine="0"/>
        <w:rPr>
          <w:rFonts w:ascii="Arial" w:hAnsi="Arial" w:cs="Arial"/>
          <w:color w:val="auto"/>
          <w:sz w:val="20"/>
        </w:rPr>
      </w:pPr>
      <w:r>
        <w:rPr>
          <w:rFonts w:ascii="Arial" w:hAnsi="Arial" w:cs="Arial"/>
          <w:color w:val="auto"/>
          <w:sz w:val="20"/>
        </w:rPr>
        <w:t xml:space="preserve">6.- </w:t>
      </w:r>
      <w:r w:rsidRPr="00D67C53">
        <w:rPr>
          <w:rFonts w:ascii="Arial" w:hAnsi="Arial" w:cs="Arial"/>
          <w:color w:val="auto"/>
          <w:sz w:val="20"/>
        </w:rPr>
        <w:t>La empresa que viniese efectuando la prestación objeto del contrato y que tenga la condición de empleadora de los trabajadores afectados está obligada a proporcionar al órgano de contratación la información relativa al personal al que afecta la subrogación, en el plazo señalado en cada requerimiento</w:t>
      </w:r>
      <w:r w:rsidR="00367F2F" w:rsidRPr="006918E8">
        <w:rPr>
          <w:rFonts w:ascii="Arial" w:hAnsi="Arial" w:cs="Arial"/>
          <w:color w:val="auto"/>
          <w:sz w:val="20"/>
        </w:rPr>
        <w:t>.</w:t>
      </w:r>
    </w:p>
    <w:p w:rsidR="00367F2F" w:rsidRPr="006918E8" w:rsidRDefault="00E74122" w:rsidP="002F2CA4">
      <w:pPr>
        <w:pStyle w:val="4izenburua"/>
        <w:pBdr>
          <w:bottom w:val="none" w:sz="0" w:space="0" w:color="auto"/>
        </w:pBdr>
        <w:spacing w:before="120" w:line="240" w:lineRule="atLeast"/>
        <w:jc w:val="left"/>
        <w:rPr>
          <w:rFonts w:cs="Arial"/>
          <w:sz w:val="20"/>
          <w:lang w:val="es-ES"/>
        </w:rPr>
      </w:pPr>
      <w:bookmarkStart w:id="233" w:name="_Toc197524884"/>
      <w:r>
        <w:rPr>
          <w:rFonts w:cs="Arial"/>
          <w:sz w:val="20"/>
          <w:lang w:val="es-ES"/>
        </w:rPr>
        <w:t>38.2.4</w:t>
      </w:r>
      <w:r w:rsidR="00367F2F" w:rsidRPr="006918E8">
        <w:rPr>
          <w:rFonts w:cs="Arial"/>
          <w:sz w:val="20"/>
          <w:lang w:val="es-ES"/>
        </w:rPr>
        <w:t>.- Obligaciones en materia de igualdad de mujeres y hombres</w:t>
      </w:r>
      <w:bookmarkEnd w:id="233"/>
    </w:p>
    <w:p w:rsidR="00367F2F" w:rsidRPr="006918E8" w:rsidRDefault="00367F2F" w:rsidP="002F7BA7">
      <w:pPr>
        <w:autoSpaceDE w:val="0"/>
        <w:autoSpaceDN w:val="0"/>
        <w:adjustRightInd w:val="0"/>
        <w:spacing w:before="60" w:line="240" w:lineRule="atLeast"/>
        <w:jc w:val="both"/>
        <w:rPr>
          <w:rFonts w:ascii="Arial" w:hAnsi="Arial" w:cs="Arial"/>
        </w:rPr>
      </w:pPr>
      <w:bookmarkStart w:id="234" w:name="_Toc463331569"/>
      <w:bookmarkStart w:id="235"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E74122" w:rsidP="002F2CA4">
      <w:pPr>
        <w:pStyle w:val="4izenburua"/>
        <w:pBdr>
          <w:bottom w:val="none" w:sz="0" w:space="0" w:color="auto"/>
        </w:pBdr>
        <w:spacing w:before="120" w:line="240" w:lineRule="atLeast"/>
        <w:jc w:val="left"/>
        <w:rPr>
          <w:rFonts w:cs="Arial"/>
          <w:sz w:val="20"/>
          <w:lang w:val="es-ES"/>
        </w:rPr>
      </w:pPr>
      <w:bookmarkStart w:id="236" w:name="_Toc197524885"/>
      <w:r>
        <w:rPr>
          <w:rFonts w:cs="Arial"/>
          <w:sz w:val="20"/>
          <w:lang w:val="es-ES"/>
        </w:rPr>
        <w:t>38.2.5</w:t>
      </w:r>
      <w:r w:rsidR="00367F2F" w:rsidRPr="006918E8">
        <w:rPr>
          <w:rFonts w:cs="Arial"/>
          <w:sz w:val="20"/>
          <w:lang w:val="es-ES"/>
        </w:rPr>
        <w:t>.- Obligaciones en supuestos de subcontratación</w:t>
      </w:r>
      <w:bookmarkEnd w:id="234"/>
      <w:bookmarkEnd w:id="235"/>
      <w:bookmarkEnd w:id="236"/>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B81BD0">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 xml:space="preserve">La adjudicataria deberá comunicar al órgano de contratación por escrito, tras la adjudicación del contrato y a más tardar cuando inicie la ejecución, la intención de celebrar subcontratos, señalando la parte de la prestación que se pretende subcontratar </w:t>
      </w:r>
      <w:r w:rsidRPr="006918E8">
        <w:rPr>
          <w:rFonts w:ascii="Arial" w:hAnsi="Arial" w:cs="Arial"/>
        </w:rPr>
        <w:lastRenderedPageBreak/>
        <w:t>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esteka"/>
            <w:rFonts w:ascii="Arial" w:hAnsi="Arial" w:cs="Arial"/>
            <w:b/>
            <w:sz w:val="20"/>
            <w:szCs w:val="20"/>
          </w:rPr>
          <w:t>apartado 1</w:t>
        </w:r>
        <w:r w:rsidR="00CA5BAC">
          <w:rPr>
            <w:rStyle w:val="Hiperesteka"/>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7.- El pago a subcontratistas deberá ajustarse a lo dispuesto en el artículo 216 de la LCSP y en la Disposición Transitoria tercera de la Ley 15/2010, de 5 de julio, de modificación de la Ley </w:t>
      </w:r>
      <w:r w:rsidRPr="006918E8">
        <w:rPr>
          <w:rFonts w:ascii="Arial" w:hAnsi="Arial" w:cs="Arial"/>
        </w:rPr>
        <w:lastRenderedPageBreak/>
        <w:t>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E74122" w:rsidP="002F2CA4">
      <w:pPr>
        <w:pStyle w:val="4izenburua"/>
        <w:pBdr>
          <w:bottom w:val="none" w:sz="0" w:space="0" w:color="auto"/>
        </w:pBdr>
        <w:spacing w:before="120" w:line="240" w:lineRule="atLeast"/>
        <w:jc w:val="left"/>
        <w:rPr>
          <w:rFonts w:cs="Arial"/>
          <w:sz w:val="20"/>
          <w:lang w:val="es-ES"/>
        </w:rPr>
      </w:pPr>
      <w:bookmarkStart w:id="237" w:name="_Toc506479410"/>
      <w:bookmarkStart w:id="238" w:name="_Toc197524886"/>
      <w:bookmarkStart w:id="239" w:name="_Toc463331571"/>
      <w:r>
        <w:rPr>
          <w:rFonts w:cs="Arial"/>
          <w:sz w:val="20"/>
          <w:lang w:val="es-ES"/>
        </w:rPr>
        <w:t>38.2.6</w:t>
      </w:r>
      <w:r w:rsidR="00367F2F" w:rsidRPr="006918E8">
        <w:rPr>
          <w:rFonts w:cs="Arial"/>
          <w:sz w:val="20"/>
          <w:lang w:val="es-ES"/>
        </w:rPr>
        <w:t>.- Obligaciones en materia de seguridad y salud en el trabajo</w:t>
      </w:r>
      <w:bookmarkEnd w:id="237"/>
      <w:bookmarkEnd w:id="238"/>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0"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Justificante de la formación e información dada en materia preventiva a las personas trabajadoras que ejecutarán el contrato; incluyendo la información recibida sobre los riesgos propios del centro de trabajo y de sus instalaciones, las medidas preventivas e </w:t>
      </w:r>
      <w:r w:rsidRPr="006918E8">
        <w:rPr>
          <w:rFonts w:ascii="Arial" w:hAnsi="Arial" w:cs="Arial"/>
          <w:color w:val="auto"/>
          <w:sz w:val="20"/>
          <w:szCs w:val="20"/>
        </w:rPr>
        <w:lastRenderedPageBreak/>
        <w:t>instrucciones para la prevención de dichos riesgos, y las que se deben de aplicar en casos de emergencia.</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w:t>
      </w:r>
      <w:r w:rsidRPr="006918E8">
        <w:rPr>
          <w:rFonts w:ascii="Arial" w:hAnsi="Arial" w:cs="Arial"/>
          <w:color w:val="auto"/>
          <w:sz w:val="20"/>
        </w:rPr>
        <w:lastRenderedPageBreak/>
        <w:t>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E74122" w:rsidP="002F2CA4">
      <w:pPr>
        <w:pStyle w:val="4izenburua"/>
        <w:pBdr>
          <w:bottom w:val="none" w:sz="0" w:space="0" w:color="auto"/>
        </w:pBdr>
        <w:spacing w:before="120" w:line="240" w:lineRule="atLeast"/>
        <w:jc w:val="left"/>
        <w:rPr>
          <w:rFonts w:cs="Arial"/>
          <w:sz w:val="20"/>
          <w:lang w:val="es-ES"/>
        </w:rPr>
      </w:pPr>
      <w:bookmarkStart w:id="241" w:name="_Toc197524887"/>
      <w:r>
        <w:rPr>
          <w:rFonts w:cs="Arial"/>
          <w:sz w:val="20"/>
          <w:lang w:val="es-ES"/>
        </w:rPr>
        <w:t>38.2.7</w:t>
      </w:r>
      <w:r w:rsidR="00367F2F" w:rsidRPr="006918E8">
        <w:rPr>
          <w:rFonts w:cs="Arial"/>
          <w:sz w:val="20"/>
          <w:lang w:val="es-ES"/>
        </w:rPr>
        <w:t>.- Obligaciones respecto del personal de la empresa contratista</w:t>
      </w:r>
      <w:bookmarkEnd w:id="241"/>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lastRenderedPageBreak/>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esteka"/>
            <w:rFonts w:ascii="Arial" w:hAnsi="Arial" w:cs="Arial"/>
            <w:b/>
            <w:sz w:val="20"/>
            <w:szCs w:val="20"/>
          </w:rPr>
          <w:t>cláusula 38.2.2</w:t>
        </w:r>
        <w:r w:rsidRPr="006918E8">
          <w:rPr>
            <w:rStyle w:val="Hiperesteka"/>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3izenburua"/>
        <w:spacing w:line="240" w:lineRule="atLeast"/>
        <w:jc w:val="both"/>
        <w:rPr>
          <w:sz w:val="22"/>
          <w:szCs w:val="22"/>
        </w:rPr>
      </w:pPr>
      <w:bookmarkStart w:id="242" w:name="_38.3.-_Obligaciones_en"/>
      <w:bookmarkStart w:id="243" w:name="Cl_38_3"/>
      <w:bookmarkStart w:id="244" w:name="_Toc197524888"/>
      <w:bookmarkEnd w:id="242"/>
      <w:r w:rsidRPr="000137D8">
        <w:rPr>
          <w:sz w:val="22"/>
          <w:szCs w:val="22"/>
        </w:rPr>
        <w:t>38.</w:t>
      </w:r>
      <w:r w:rsidR="000137D8" w:rsidRPr="000137D8">
        <w:rPr>
          <w:sz w:val="22"/>
          <w:szCs w:val="22"/>
        </w:rPr>
        <w:t>3</w:t>
      </w:r>
      <w:r w:rsidRPr="000137D8">
        <w:rPr>
          <w:sz w:val="22"/>
          <w:szCs w:val="22"/>
        </w:rPr>
        <w:t xml:space="preserve">.- </w:t>
      </w:r>
      <w:bookmarkEnd w:id="243"/>
      <w:r w:rsidRPr="000137D8">
        <w:rPr>
          <w:sz w:val="22"/>
          <w:szCs w:val="22"/>
        </w:rPr>
        <w:t>Obligaciones en materia de seguridad de la información</w:t>
      </w:r>
      <w:bookmarkEnd w:id="240"/>
      <w:bookmarkEnd w:id="244"/>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5" w:name="_39.3.-_Código_de"/>
      <w:bookmarkStart w:id="246" w:name="_37.3.-_Código_de"/>
      <w:bookmarkStart w:id="247" w:name="_Toc506479412"/>
      <w:bookmarkEnd w:id="245"/>
      <w:bookmarkEnd w:id="246"/>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DD17C4" w:rsidRPr="00DD17C4" w:rsidRDefault="00DD17C4" w:rsidP="00DD17C4">
      <w:pPr>
        <w:shd w:val="clear" w:color="auto" w:fill="FFFFFF"/>
        <w:spacing w:before="60" w:line="240" w:lineRule="atLeast"/>
        <w:jc w:val="both"/>
        <w:rPr>
          <w:rFonts w:ascii="Arial" w:hAnsi="Arial" w:cs="Arial"/>
        </w:rPr>
      </w:pPr>
      <w:r w:rsidRPr="00DD17C4">
        <w:rPr>
          <w:rFonts w:ascii="Arial" w:hAnsi="Arial"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F3752B" w:rsidRPr="00F3752B" w:rsidRDefault="00F3752B" w:rsidP="00F3752B">
      <w:pPr>
        <w:pStyle w:val="texto"/>
        <w:shd w:val="clear" w:color="auto" w:fill="FFFFFF"/>
        <w:spacing w:before="60" w:after="0" w:line="240" w:lineRule="atLeast"/>
        <w:ind w:left="0" w:right="0" w:firstLine="0"/>
        <w:rPr>
          <w:rFonts w:ascii="Arial" w:hAnsi="Arial" w:cs="Arial"/>
          <w:color w:val="auto"/>
          <w:sz w:val="20"/>
          <w:szCs w:val="20"/>
        </w:rPr>
      </w:pPr>
      <w:r w:rsidRPr="00F3752B">
        <w:rPr>
          <w:rFonts w:ascii="Arial" w:hAnsi="Arial" w:cs="Arial"/>
          <w:color w:val="auto"/>
          <w:sz w:val="20"/>
          <w:szCs w:val="20"/>
        </w:rPr>
        <w:t>3.- En relación a los datos generados, recopilados y procesados, la adjudicataria deberá:</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Conservar y almacenar adecuadamente los datos generados en el ejercicio de sus funciones, asegurando su integridad, disponibilidad y confidencialidad.</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Poner los datos a disposición de la Diputación Foral de Gipuzkoa, quien tendrá acceso, en todo momento, a los mismos, cuando esta lo solicite, de manera oportuna y en el formato en que lo requiera.</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No podrá transferir los datos a terceros sin el consentimiento previo y por escrito de la Diputación Foral de Gipuzkoa, excepto en los casos previstos en la normativa vigente, y de acuerdo con los procedimientos establecidos.</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Designar una persona responsable de la gestión de datos, que actuará como punto de contacto para cualquier gestión relacionada con los datso y la gobernanza de los mismos.</w:t>
      </w:r>
    </w:p>
    <w:p w:rsidR="00F3752B" w:rsidRPr="00F3752B" w:rsidRDefault="00F3752B" w:rsidP="00F3752B">
      <w:pPr>
        <w:pStyle w:val="Textoindependiente21"/>
        <w:snapToGrid w:val="0"/>
        <w:spacing w:before="60" w:line="240" w:lineRule="atLeast"/>
        <w:rPr>
          <w:rFonts w:cs="Arial"/>
          <w:b w:val="0"/>
          <w:sz w:val="20"/>
          <w:lang w:val="es-ES"/>
        </w:rPr>
      </w:pPr>
      <w:r w:rsidRPr="00F3752B">
        <w:rPr>
          <w:rFonts w:cs="Arial"/>
          <w:b w:val="0"/>
          <w:sz w:val="20"/>
          <w:lang w:val="es-ES"/>
        </w:rPr>
        <w:lastRenderedPageBreak/>
        <w:t>Las cláusulas relacionadas en este apartado serán de aplicación durante la vigencia del contrato, y se mantendrán en vigor incluso después de su finalización, en la medida en que la Diputación Foral de Gipuzkoa tenga la obligación legal o un interés legítimo en la conservación y utilización de los datos.</w:t>
      </w:r>
    </w:p>
    <w:p w:rsidR="00F3752B" w:rsidRPr="00F3752B" w:rsidRDefault="00F3752B" w:rsidP="00F3752B">
      <w:pPr>
        <w:pStyle w:val="Textoindependiente21"/>
        <w:snapToGrid w:val="0"/>
        <w:spacing w:before="60" w:line="240" w:lineRule="atLeast"/>
        <w:rPr>
          <w:rFonts w:cs="Arial"/>
          <w:b w:val="0"/>
          <w:sz w:val="20"/>
          <w:lang w:val="es-ES"/>
        </w:rPr>
      </w:pPr>
      <w:r w:rsidRPr="00F3752B">
        <w:rPr>
          <w:rFonts w:cs="Arial"/>
          <w:b w:val="0"/>
          <w:sz w:val="20"/>
          <w:lang w:val="es-ES"/>
        </w:rPr>
        <w:t xml:space="preserve">Las cláusulas contenidas en este apartado tendrán la consideración de condiciones especiales de ejecución y su incumplimiento acarreará las penalidades recogidas en la </w:t>
      </w:r>
      <w:hyperlink w:anchor="Cl_42" w:history="1">
        <w:r w:rsidRPr="00F3752B">
          <w:rPr>
            <w:rStyle w:val="Hiperesteka"/>
            <w:rFonts w:cs="Arial"/>
            <w:sz w:val="20"/>
            <w:lang w:val="es-ES"/>
          </w:rPr>
          <w:t>cláusula 42</w:t>
        </w:r>
      </w:hyperlink>
      <w:r w:rsidRPr="00F3752B">
        <w:rPr>
          <w:rFonts w:cs="Arial"/>
          <w:b w:val="0"/>
          <w:sz w:val="20"/>
          <w:lang w:val="es-ES"/>
        </w:rPr>
        <w:t xml:space="preserve"> del presente pliego.</w:t>
      </w:r>
    </w:p>
    <w:p w:rsidR="000137D8" w:rsidRPr="000137D8"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4</w:t>
      </w:r>
      <w:r w:rsidR="000137D8" w:rsidRPr="000137D8">
        <w:rPr>
          <w:rFonts w:ascii="Arial" w:hAnsi="Arial" w:cs="Arial"/>
          <w:color w:val="auto"/>
          <w:sz w:val="20"/>
          <w:szCs w:val="20"/>
        </w:rPr>
        <w:t xml:space="preserve">.- En el caso de que, de acuerdo al </w:t>
      </w:r>
      <w:hyperlink w:anchor="CC_16" w:history="1">
        <w:r w:rsidR="000137D8" w:rsidRPr="00F14EA5">
          <w:rPr>
            <w:rStyle w:val="Hiperesteka"/>
            <w:rFonts w:ascii="Arial" w:hAnsi="Arial" w:cs="Arial"/>
            <w:b/>
            <w:sz w:val="20"/>
            <w:szCs w:val="20"/>
          </w:rPr>
          <w:t>apartado 16</w:t>
        </w:r>
      </w:hyperlink>
      <w:r w:rsidR="000137D8"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000137D8"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000137D8" w:rsidRPr="000137D8">
        <w:rPr>
          <w:rFonts w:ascii="Arial" w:hAnsi="Arial" w:cs="Arial"/>
          <w:color w:val="auto"/>
          <w:sz w:val="20"/>
          <w:szCs w:val="20"/>
        </w:rPr>
        <w:t>l</w:t>
      </w:r>
      <w:r w:rsidR="00865A6D">
        <w:rPr>
          <w:rFonts w:ascii="Arial" w:hAnsi="Arial" w:cs="Arial"/>
          <w:color w:val="auto"/>
          <w:sz w:val="20"/>
          <w:szCs w:val="20"/>
        </w:rPr>
        <w:t>a</w:t>
      </w:r>
      <w:r w:rsidR="000137D8"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000137D8" w:rsidRPr="000137D8">
        <w:rPr>
          <w:rFonts w:ascii="Arial" w:hAnsi="Arial" w:cs="Arial"/>
          <w:color w:val="auto"/>
          <w:sz w:val="20"/>
          <w:szCs w:val="20"/>
        </w:rPr>
        <w:t>responsable del tratamiento:</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esteka"/>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5</w:t>
      </w:r>
      <w:r w:rsidR="000137D8"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6</w:t>
      </w:r>
      <w:r w:rsidR="000137D8" w:rsidRPr="000137D8">
        <w:rPr>
          <w:rFonts w:ascii="Arial" w:hAnsi="Arial" w:cs="Arial"/>
          <w:color w:val="auto"/>
          <w:sz w:val="20"/>
          <w:szCs w:val="20"/>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000137D8"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3izenburua"/>
        <w:spacing w:line="240" w:lineRule="atLeast"/>
        <w:jc w:val="both"/>
        <w:rPr>
          <w:sz w:val="22"/>
          <w:szCs w:val="22"/>
        </w:rPr>
      </w:pPr>
      <w:bookmarkStart w:id="248" w:name="Cl_38_4"/>
      <w:bookmarkStart w:id="249" w:name="_Toc197524889"/>
      <w:r w:rsidRPr="006918E8">
        <w:rPr>
          <w:sz w:val="22"/>
          <w:szCs w:val="22"/>
        </w:rPr>
        <w:lastRenderedPageBreak/>
        <w:t>38.</w:t>
      </w:r>
      <w:r w:rsidR="000137D8">
        <w:rPr>
          <w:sz w:val="22"/>
          <w:szCs w:val="22"/>
        </w:rPr>
        <w:t>4</w:t>
      </w:r>
      <w:r w:rsidRPr="006918E8">
        <w:rPr>
          <w:sz w:val="22"/>
          <w:szCs w:val="22"/>
        </w:rPr>
        <w:t>.-</w:t>
      </w:r>
      <w:bookmarkEnd w:id="248"/>
      <w:r w:rsidRPr="006918E8">
        <w:rPr>
          <w:sz w:val="22"/>
          <w:szCs w:val="22"/>
        </w:rPr>
        <w:t xml:space="preserve"> Obligaciones referentes al cumplimiento del </w:t>
      </w:r>
      <w:bookmarkEnd w:id="247"/>
      <w:r w:rsidRPr="006918E8">
        <w:rPr>
          <w:sz w:val="22"/>
          <w:szCs w:val="22"/>
        </w:rPr>
        <w:t>Código de Conducta y Marco de Integridad Institucional aplicable a la contratación pública</w:t>
      </w:r>
      <w:bookmarkEnd w:id="249"/>
    </w:p>
    <w:p w:rsidR="00367F2F" w:rsidRPr="006918E8" w:rsidRDefault="00367F2F" w:rsidP="00746115">
      <w:pPr>
        <w:pStyle w:val="Textoindependiente21"/>
        <w:snapToGrid w:val="0"/>
        <w:spacing w:before="60" w:line="240" w:lineRule="atLeast"/>
        <w:rPr>
          <w:rFonts w:cs="Arial"/>
          <w:b w:val="0"/>
          <w:sz w:val="20"/>
          <w:lang w:val="es-ES"/>
        </w:rPr>
      </w:pPr>
      <w:bookmarkStart w:id="250"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esteka"/>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3izenburua"/>
        <w:spacing w:line="240" w:lineRule="atLeast"/>
        <w:jc w:val="both"/>
        <w:rPr>
          <w:sz w:val="22"/>
          <w:szCs w:val="22"/>
        </w:rPr>
      </w:pPr>
      <w:bookmarkStart w:id="251" w:name="Cl_38_5"/>
      <w:bookmarkStart w:id="252" w:name="_Toc197524890"/>
      <w:r w:rsidRPr="006918E8">
        <w:rPr>
          <w:sz w:val="22"/>
          <w:szCs w:val="22"/>
        </w:rPr>
        <w:t>38.</w:t>
      </w:r>
      <w:r w:rsidR="000137D8">
        <w:rPr>
          <w:sz w:val="22"/>
          <w:szCs w:val="22"/>
        </w:rPr>
        <w:t>5</w:t>
      </w:r>
      <w:r w:rsidRPr="006918E8">
        <w:rPr>
          <w:sz w:val="22"/>
          <w:szCs w:val="22"/>
        </w:rPr>
        <w:t>.-</w:t>
      </w:r>
      <w:bookmarkEnd w:id="251"/>
      <w:r w:rsidRPr="006918E8">
        <w:rPr>
          <w:sz w:val="22"/>
          <w:szCs w:val="22"/>
        </w:rPr>
        <w:t xml:space="preserve"> Obligaciones relativas a la gestión de permisos, licencias y autorizaciones</w:t>
      </w:r>
      <w:bookmarkEnd w:id="239"/>
      <w:bookmarkEnd w:id="250"/>
      <w:bookmarkEnd w:id="252"/>
    </w:p>
    <w:p w:rsidR="00367F2F" w:rsidRPr="006918E8" w:rsidRDefault="00367F2F" w:rsidP="00746115">
      <w:pPr>
        <w:autoSpaceDE w:val="0"/>
        <w:autoSpaceDN w:val="0"/>
        <w:adjustRightInd w:val="0"/>
        <w:spacing w:before="60" w:line="240" w:lineRule="atLeast"/>
        <w:jc w:val="both"/>
        <w:rPr>
          <w:rFonts w:ascii="Arial" w:hAnsi="Arial" w:cs="Arial"/>
        </w:rPr>
      </w:pPr>
      <w:bookmarkStart w:id="253" w:name="_Toc463331572"/>
      <w:bookmarkStart w:id="254"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3izenburua"/>
        <w:spacing w:line="240" w:lineRule="atLeast"/>
        <w:jc w:val="both"/>
        <w:rPr>
          <w:sz w:val="22"/>
          <w:szCs w:val="22"/>
        </w:rPr>
      </w:pPr>
      <w:bookmarkStart w:id="255" w:name="_Toc197524891"/>
      <w:r w:rsidRPr="006918E8">
        <w:rPr>
          <w:sz w:val="22"/>
          <w:szCs w:val="22"/>
        </w:rPr>
        <w:t>38.</w:t>
      </w:r>
      <w:r w:rsidR="000137D8">
        <w:rPr>
          <w:sz w:val="22"/>
          <w:szCs w:val="22"/>
        </w:rPr>
        <w:t>6</w:t>
      </w:r>
      <w:r w:rsidRPr="006918E8">
        <w:rPr>
          <w:sz w:val="22"/>
          <w:szCs w:val="22"/>
        </w:rPr>
        <w:t>.- Gastos exigibles a la contratista</w:t>
      </w:r>
      <w:bookmarkEnd w:id="253"/>
      <w:bookmarkEnd w:id="254"/>
      <w:bookmarkEnd w:id="255"/>
    </w:p>
    <w:p w:rsidR="00367F2F" w:rsidRPr="00696808" w:rsidRDefault="00367F2F" w:rsidP="00746115">
      <w:pPr>
        <w:autoSpaceDE w:val="0"/>
        <w:autoSpaceDN w:val="0"/>
        <w:adjustRightInd w:val="0"/>
        <w:spacing w:before="60" w:line="240" w:lineRule="atLeast"/>
        <w:jc w:val="both"/>
        <w:rPr>
          <w:rFonts w:ascii="Arial" w:hAnsi="Arial" w:cs="Arial"/>
        </w:rPr>
      </w:pPr>
      <w:bookmarkStart w:id="256" w:name="_Toc463331576"/>
      <w:bookmarkStart w:id="257"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3izenburua"/>
        <w:spacing w:line="240" w:lineRule="atLeast"/>
        <w:jc w:val="both"/>
        <w:rPr>
          <w:sz w:val="22"/>
          <w:szCs w:val="22"/>
        </w:rPr>
      </w:pPr>
      <w:bookmarkStart w:id="258" w:name="_Toc197524892"/>
      <w:r w:rsidRPr="006918E8">
        <w:rPr>
          <w:sz w:val="22"/>
          <w:szCs w:val="22"/>
        </w:rPr>
        <w:t>38.</w:t>
      </w:r>
      <w:r w:rsidR="000137D8">
        <w:rPr>
          <w:sz w:val="22"/>
          <w:szCs w:val="22"/>
        </w:rPr>
        <w:t>7</w:t>
      </w:r>
      <w:r w:rsidRPr="006918E8">
        <w:rPr>
          <w:sz w:val="22"/>
          <w:szCs w:val="22"/>
        </w:rPr>
        <w:t>.- Programa de trabajo</w:t>
      </w:r>
      <w:bookmarkEnd w:id="256"/>
      <w:bookmarkEnd w:id="257"/>
      <w:bookmarkEnd w:id="258"/>
    </w:p>
    <w:p w:rsidR="00367F2F" w:rsidRPr="006918E8" w:rsidRDefault="00367F2F" w:rsidP="0087195B">
      <w:pPr>
        <w:autoSpaceDE w:val="0"/>
        <w:autoSpaceDN w:val="0"/>
        <w:adjustRightInd w:val="0"/>
        <w:spacing w:before="60" w:line="240" w:lineRule="atLeast"/>
        <w:jc w:val="both"/>
        <w:rPr>
          <w:rFonts w:ascii="Arial" w:hAnsi="Arial" w:cs="Arial"/>
        </w:rPr>
      </w:pPr>
      <w:bookmarkStart w:id="259" w:name="_Toc463331578"/>
      <w:bookmarkStart w:id="260"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E74122" w:rsidRPr="00E74122" w:rsidRDefault="00E74122" w:rsidP="00E74122">
      <w:pPr>
        <w:pStyle w:val="3izenburua"/>
        <w:spacing w:line="240" w:lineRule="atLeast"/>
        <w:jc w:val="both"/>
        <w:rPr>
          <w:sz w:val="22"/>
          <w:szCs w:val="22"/>
        </w:rPr>
      </w:pPr>
      <w:bookmarkStart w:id="261" w:name="_Toc197524893"/>
      <w:r>
        <w:rPr>
          <w:sz w:val="22"/>
          <w:szCs w:val="22"/>
        </w:rPr>
        <w:lastRenderedPageBreak/>
        <w:t>38.8</w:t>
      </w:r>
      <w:r w:rsidRPr="00E74122">
        <w:rPr>
          <w:sz w:val="22"/>
          <w:szCs w:val="22"/>
        </w:rPr>
        <w:t>.- Obligaciones lingüísticas</w:t>
      </w:r>
      <w:bookmarkEnd w:id="261"/>
    </w:p>
    <w:p w:rsidR="00E74122" w:rsidRPr="006918E8"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E74122" w:rsidRPr="006918E8"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E74122" w:rsidRPr="006918E8" w:rsidRDefault="00E74122" w:rsidP="00E74122">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E74122" w:rsidRPr="006918E8"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E74122" w:rsidRPr="006918E8" w:rsidRDefault="00E74122" w:rsidP="00E74122">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33FE9">
      <w:pPr>
        <w:pStyle w:val="2izenburua"/>
        <w:spacing w:line="240" w:lineRule="atLeast"/>
        <w:jc w:val="both"/>
        <w:rPr>
          <w:i w:val="0"/>
          <w:iCs w:val="0"/>
          <w:sz w:val="22"/>
          <w:szCs w:val="22"/>
        </w:rPr>
      </w:pPr>
      <w:bookmarkStart w:id="262" w:name="_Toc197524894"/>
      <w:r w:rsidRPr="006918E8">
        <w:rPr>
          <w:i w:val="0"/>
          <w:iCs w:val="0"/>
          <w:sz w:val="22"/>
          <w:szCs w:val="22"/>
        </w:rPr>
        <w:t>39.- Especialidades en relación al contrato de elaboración de proyectos de obras</w:t>
      </w:r>
      <w:bookmarkEnd w:id="262"/>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3izenburua"/>
        <w:spacing w:line="240" w:lineRule="atLeast"/>
        <w:jc w:val="both"/>
        <w:rPr>
          <w:color w:val="000000"/>
          <w:sz w:val="22"/>
          <w:szCs w:val="22"/>
        </w:rPr>
      </w:pPr>
      <w:bookmarkStart w:id="263" w:name="_Toc197524895"/>
      <w:r w:rsidRPr="00543BD7">
        <w:rPr>
          <w:color w:val="000000"/>
          <w:sz w:val="22"/>
          <w:szCs w:val="22"/>
        </w:rPr>
        <w:t>39.1.- Subsanación de errores y corrección de deficiencias</w:t>
      </w:r>
      <w:bookmarkEnd w:id="263"/>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lastRenderedPageBreak/>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3izenburua"/>
        <w:spacing w:line="240" w:lineRule="atLeast"/>
        <w:jc w:val="both"/>
        <w:rPr>
          <w:color w:val="000000"/>
          <w:sz w:val="22"/>
          <w:szCs w:val="22"/>
        </w:rPr>
      </w:pPr>
      <w:bookmarkStart w:id="264" w:name="_Toc197524896"/>
      <w:r w:rsidRPr="00543BD7">
        <w:rPr>
          <w:color w:val="000000"/>
          <w:sz w:val="22"/>
          <w:szCs w:val="22"/>
        </w:rPr>
        <w:t>39.2.- Indemnizaciones por desviaciones en la ejecución de obras y responsabilidad por defectos o errores del proyecto</w:t>
      </w:r>
      <w:bookmarkEnd w:id="264"/>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2izenburua"/>
        <w:spacing w:line="240" w:lineRule="atLeast"/>
        <w:jc w:val="both"/>
        <w:rPr>
          <w:i w:val="0"/>
          <w:iCs w:val="0"/>
          <w:sz w:val="22"/>
          <w:szCs w:val="22"/>
        </w:rPr>
      </w:pPr>
      <w:bookmarkStart w:id="265" w:name="_Toc197524897"/>
      <w:r w:rsidRPr="006918E8">
        <w:rPr>
          <w:i w:val="0"/>
          <w:iCs w:val="0"/>
          <w:sz w:val="22"/>
          <w:szCs w:val="22"/>
        </w:rPr>
        <w:t>40.- Especialidades en relación a los contratos de prestación de servicios que conlleven prestaciones directas a favor de la ciudadanía</w:t>
      </w:r>
      <w:bookmarkEnd w:id="265"/>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2izenburua"/>
        <w:spacing w:line="240" w:lineRule="atLeast"/>
        <w:jc w:val="both"/>
        <w:rPr>
          <w:bCs w:val="0"/>
          <w:i w:val="0"/>
          <w:iCs w:val="0"/>
          <w:sz w:val="22"/>
          <w:szCs w:val="22"/>
        </w:rPr>
      </w:pPr>
      <w:bookmarkStart w:id="266" w:name="_Toc197524898"/>
      <w:r w:rsidRPr="006918E8">
        <w:rPr>
          <w:bCs w:val="0"/>
          <w:i w:val="0"/>
          <w:iCs w:val="0"/>
          <w:sz w:val="22"/>
          <w:szCs w:val="22"/>
        </w:rPr>
        <w:t>41.- Derechos de la propiedad intelectual</w:t>
      </w:r>
      <w:bookmarkEnd w:id="266"/>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2izenburua"/>
        <w:spacing w:line="240" w:lineRule="atLeast"/>
        <w:jc w:val="both"/>
        <w:rPr>
          <w:bCs w:val="0"/>
          <w:i w:val="0"/>
          <w:iCs w:val="0"/>
          <w:sz w:val="22"/>
          <w:szCs w:val="22"/>
        </w:rPr>
      </w:pPr>
      <w:bookmarkStart w:id="267" w:name="Cl_42"/>
      <w:bookmarkStart w:id="268" w:name="_Toc197524899"/>
      <w:r w:rsidRPr="006918E8">
        <w:rPr>
          <w:bCs w:val="0"/>
          <w:i w:val="0"/>
          <w:iCs w:val="0"/>
          <w:sz w:val="22"/>
          <w:szCs w:val="22"/>
        </w:rPr>
        <w:lastRenderedPageBreak/>
        <w:t xml:space="preserve">42.- </w:t>
      </w:r>
      <w:bookmarkEnd w:id="267"/>
      <w:r w:rsidRPr="006918E8">
        <w:rPr>
          <w:bCs w:val="0"/>
          <w:i w:val="0"/>
          <w:iCs w:val="0"/>
          <w:sz w:val="22"/>
          <w:szCs w:val="22"/>
        </w:rPr>
        <w:t>Penalidades por demora y otras penalidades</w:t>
      </w:r>
      <w:bookmarkEnd w:id="259"/>
      <w:bookmarkEnd w:id="260"/>
      <w:bookmarkEnd w:id="268"/>
    </w:p>
    <w:p w:rsidR="00367F2F" w:rsidRPr="006918E8" w:rsidRDefault="00367F2F" w:rsidP="00AE2F67">
      <w:pPr>
        <w:spacing w:before="60" w:line="240" w:lineRule="atLeast"/>
        <w:jc w:val="both"/>
        <w:rPr>
          <w:rFonts w:ascii="Arial" w:eastAsia="Arial Unicode MS" w:hAnsi="Arial" w:cs="Arial"/>
          <w:lang w:eastAsia="en-US"/>
        </w:rPr>
      </w:pPr>
      <w:bookmarkStart w:id="269" w:name="_Toc463331579"/>
      <w:bookmarkStart w:id="270"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D67C53" w:rsidRPr="00D67C53"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r w:rsidR="00D67C53">
        <w:rPr>
          <w:rFonts w:ascii="Arial" w:hAnsi="Arial" w:cs="Arial"/>
        </w:rPr>
        <w:t>.</w:t>
      </w:r>
    </w:p>
    <w:p w:rsidR="00367F2F" w:rsidRPr="006918E8" w:rsidRDefault="00D67C53"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D67C53">
        <w:rPr>
          <w:rFonts w:ascii="Arial" w:eastAsia="Arial Unicode MS" w:hAnsi="Arial" w:cs="Arial"/>
          <w:lang w:eastAsia="en-US"/>
        </w:rPr>
        <w:t>Por incumplimiento o cumplimiento defectuoso de la obligación de información en supuestos de subrogación</w:t>
      </w:r>
      <w:r w:rsidR="00367F2F" w:rsidRPr="006918E8">
        <w:rPr>
          <w:rFonts w:ascii="Arial" w:hAnsi="Arial" w:cs="Arial"/>
        </w:rPr>
        <w:t>.</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esteka"/>
            <w:rFonts w:ascii="Arial" w:eastAsia="Arial Unicode MS" w:hAnsi="Arial" w:cs="Arial"/>
            <w:b/>
            <w:lang w:eastAsia="en-US"/>
          </w:rPr>
          <w:t>apartado 2</w:t>
        </w:r>
        <w:r w:rsidR="00CA5BAC">
          <w:rPr>
            <w:rStyle w:val="Hiperesteka"/>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las causas contempladas en las letras b), c), y d), </w:t>
      </w:r>
      <w:r w:rsidR="002A1377">
        <w:rPr>
          <w:rFonts w:ascii="Arial" w:eastAsia="Arial Unicode MS" w:hAnsi="Arial" w:cs="Arial"/>
          <w:lang w:eastAsia="en-US"/>
        </w:rPr>
        <w:t xml:space="preserve">hasta </w:t>
      </w:r>
      <w:r w:rsidRPr="006918E8">
        <w:rPr>
          <w:rFonts w:ascii="Arial" w:eastAsia="Arial Unicode MS" w:hAnsi="Arial" w:cs="Arial"/>
          <w:lang w:eastAsia="en-US"/>
        </w:rPr>
        <w:t>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85094E"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r w:rsidR="0085094E">
        <w:rPr>
          <w:rFonts w:ascii="Arial" w:eastAsia="Arial Unicode MS" w:hAnsi="Arial" w:cs="Arial"/>
          <w:lang w:eastAsia="en-US"/>
        </w:rPr>
        <w:t>.</w:t>
      </w:r>
    </w:p>
    <w:p w:rsidR="00367F2F" w:rsidRPr="006918E8" w:rsidRDefault="0085094E" w:rsidP="00B81BD0">
      <w:pPr>
        <w:numPr>
          <w:ilvl w:val="0"/>
          <w:numId w:val="8"/>
        </w:numPr>
        <w:spacing w:before="60" w:line="240" w:lineRule="atLeast"/>
        <w:ind w:left="568" w:hanging="284"/>
        <w:jc w:val="both"/>
        <w:rPr>
          <w:rFonts w:ascii="Arial" w:eastAsia="Arial Unicode MS" w:hAnsi="Arial" w:cs="Arial"/>
          <w:lang w:eastAsia="en-US"/>
        </w:rPr>
      </w:pPr>
      <w:r w:rsidRPr="0085094E">
        <w:rPr>
          <w:rFonts w:ascii="Arial" w:eastAsia="Arial Unicode MS" w:hAnsi="Arial" w:cs="Arial"/>
          <w:lang w:eastAsia="en-US"/>
        </w:rPr>
        <w:t>Por la causa de la letra h), una penalización diaria de 500 euros por cada día de retraso a partir del día siguiente a aquel en que concluye el plazo concedido</w:t>
      </w:r>
      <w:r w:rsidR="00367F2F" w:rsidRPr="006918E8">
        <w:rPr>
          <w:rFonts w:ascii="Arial" w:eastAsia="Arial Unicode MS" w:hAnsi="Arial" w:cs="Arial"/>
          <w:lang w:eastAsia="en-US"/>
        </w:rPr>
        <w:t>.</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esteka"/>
            <w:rFonts w:ascii="Arial" w:hAnsi="Arial" w:cs="Arial"/>
            <w:b/>
          </w:rPr>
          <w:t>apartado 2</w:t>
        </w:r>
        <w:r w:rsidR="00CA5BAC">
          <w:rPr>
            <w:rStyle w:val="Hiperesteka"/>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lastRenderedPageBreak/>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o </w:t>
      </w:r>
      <w:r w:rsidR="00D753EA">
        <w:rPr>
          <w:rFonts w:ascii="Arial" w:eastAsia="Arial Unicode MS" w:hAnsi="Arial" w:cs="Arial"/>
          <w:lang w:eastAsia="en-US"/>
        </w:rPr>
        <w:t xml:space="preserve">ha ejecutado de forma defectuosa </w:t>
      </w:r>
      <w:r w:rsidRPr="006918E8">
        <w:rPr>
          <w:rFonts w:ascii="Arial" w:eastAsia="Arial Unicode MS" w:hAnsi="Arial" w:cs="Arial"/>
          <w:lang w:eastAsia="en-US"/>
        </w:rPr>
        <w:t>alguno de los compromisos asumidos en su oferta.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2izenburua"/>
        <w:spacing w:line="240" w:lineRule="atLeast"/>
        <w:jc w:val="both"/>
        <w:rPr>
          <w:bCs w:val="0"/>
          <w:i w:val="0"/>
          <w:iCs w:val="0"/>
          <w:sz w:val="22"/>
          <w:szCs w:val="22"/>
        </w:rPr>
      </w:pPr>
      <w:bookmarkStart w:id="271" w:name="_Toc197524900"/>
      <w:r w:rsidRPr="006918E8">
        <w:rPr>
          <w:bCs w:val="0"/>
          <w:i w:val="0"/>
          <w:iCs w:val="0"/>
          <w:sz w:val="22"/>
          <w:szCs w:val="22"/>
        </w:rPr>
        <w:t>43.- Modificaciones del contrato</w:t>
      </w:r>
      <w:bookmarkEnd w:id="269"/>
      <w:bookmarkEnd w:id="270"/>
      <w:bookmarkEnd w:id="271"/>
    </w:p>
    <w:p w:rsidR="00367F2F" w:rsidRPr="006918E8" w:rsidRDefault="00367F2F" w:rsidP="00AE2F67">
      <w:pPr>
        <w:autoSpaceDE w:val="0"/>
        <w:autoSpaceDN w:val="0"/>
        <w:adjustRightInd w:val="0"/>
        <w:spacing w:before="60" w:line="240" w:lineRule="atLeast"/>
        <w:jc w:val="both"/>
        <w:rPr>
          <w:rFonts w:ascii="Arial" w:hAnsi="Arial" w:cs="Arial"/>
        </w:rPr>
      </w:pPr>
      <w:bookmarkStart w:id="272" w:name="_Toc463331580"/>
      <w:bookmarkStart w:id="273"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3izenburua"/>
        <w:spacing w:line="240" w:lineRule="atLeast"/>
        <w:jc w:val="both"/>
        <w:rPr>
          <w:sz w:val="22"/>
          <w:szCs w:val="22"/>
        </w:rPr>
      </w:pPr>
      <w:bookmarkStart w:id="274" w:name="_Toc197524901"/>
      <w:r w:rsidRPr="006918E8">
        <w:rPr>
          <w:sz w:val="22"/>
          <w:szCs w:val="22"/>
        </w:rPr>
        <w:t>43.1.- Modificaciones previstas</w:t>
      </w:r>
      <w:bookmarkEnd w:id="272"/>
      <w:bookmarkEnd w:id="273"/>
      <w:bookmarkEnd w:id="274"/>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lastRenderedPageBreak/>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esteka"/>
            <w:rFonts w:ascii="Arial" w:hAnsi="Arial" w:cs="Arial"/>
            <w:b/>
            <w:bCs/>
          </w:rPr>
          <w:t>apartado 2</w:t>
        </w:r>
        <w:r w:rsidR="00CA5BAC">
          <w:rPr>
            <w:rStyle w:val="Hiperesteka"/>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3izenburua"/>
        <w:spacing w:line="240" w:lineRule="atLeast"/>
        <w:jc w:val="both"/>
        <w:rPr>
          <w:sz w:val="22"/>
          <w:szCs w:val="22"/>
        </w:rPr>
      </w:pPr>
      <w:bookmarkStart w:id="275" w:name="_Toc463331581"/>
      <w:bookmarkStart w:id="276" w:name="_Toc506479420"/>
      <w:bookmarkStart w:id="277" w:name="_Toc197524902"/>
      <w:r w:rsidRPr="006918E8">
        <w:rPr>
          <w:sz w:val="22"/>
          <w:szCs w:val="22"/>
        </w:rPr>
        <w:t>43.2.- Modificaciones no previstas</w:t>
      </w:r>
      <w:bookmarkEnd w:id="275"/>
      <w:bookmarkEnd w:id="276"/>
      <w:bookmarkEnd w:id="27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3izenburua"/>
        <w:spacing w:line="240" w:lineRule="atLeast"/>
        <w:jc w:val="both"/>
        <w:rPr>
          <w:sz w:val="22"/>
          <w:szCs w:val="22"/>
        </w:rPr>
      </w:pPr>
      <w:bookmarkStart w:id="278" w:name="_Toc511205496"/>
      <w:bookmarkStart w:id="279" w:name="_Toc517790981"/>
      <w:bookmarkStart w:id="280" w:name="_Toc197524903"/>
      <w:r w:rsidRPr="006918E8">
        <w:rPr>
          <w:sz w:val="22"/>
          <w:szCs w:val="22"/>
        </w:rPr>
        <w:t>43.3.- Régimen de modificación</w:t>
      </w:r>
      <w:bookmarkEnd w:id="278"/>
      <w:bookmarkEnd w:id="279"/>
      <w:bookmarkEnd w:id="280"/>
    </w:p>
    <w:p w:rsidR="00367F2F" w:rsidRPr="006918E8" w:rsidRDefault="00367F2F" w:rsidP="00AE2F67">
      <w:pPr>
        <w:spacing w:before="60" w:line="240" w:lineRule="atLeast"/>
        <w:rPr>
          <w:rFonts w:ascii="Arial" w:hAnsi="Arial" w:cs="Arial"/>
        </w:rPr>
      </w:pPr>
      <w:bookmarkStart w:id="281" w:name="_Toc463331582"/>
      <w:bookmarkStart w:id="282"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2izenburua"/>
        <w:spacing w:line="240" w:lineRule="atLeast"/>
        <w:jc w:val="both"/>
        <w:rPr>
          <w:i w:val="0"/>
          <w:iCs w:val="0"/>
          <w:sz w:val="22"/>
          <w:szCs w:val="22"/>
        </w:rPr>
      </w:pPr>
      <w:bookmarkStart w:id="283" w:name="_Toc197524904"/>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1"/>
      <w:bookmarkEnd w:id="282"/>
      <w:bookmarkEnd w:id="283"/>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esteka"/>
            <w:rFonts w:ascii="Arial" w:hAnsi="Arial" w:cs="Arial"/>
            <w:b/>
          </w:rPr>
          <w:t>apartado 2</w:t>
        </w:r>
        <w:r w:rsidR="00CA5BAC">
          <w:rPr>
            <w:rStyle w:val="Hiperesteka"/>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F41A35" w:rsidRDefault="00367F2F" w:rsidP="00233FE9">
      <w:pPr>
        <w:autoSpaceDE w:val="0"/>
        <w:autoSpaceDN w:val="0"/>
        <w:adjustRightInd w:val="0"/>
        <w:spacing w:before="60" w:line="240" w:lineRule="atLeast"/>
        <w:jc w:val="both"/>
        <w:rPr>
          <w:rFonts w:ascii="Arial" w:hAnsi="Arial" w:cs="Arial"/>
        </w:rPr>
      </w:pPr>
      <w:r w:rsidRPr="00F41A35">
        <w:rPr>
          <w:rFonts w:ascii="Arial" w:hAnsi="Arial" w:cs="Arial"/>
        </w:rPr>
        <w:t xml:space="preserve">4.- De acuerdo con lo establecido en el artículo 198 de la LCSP, la Administración tendrá obligación de abonar el precio dentro de los treinta días naturales siguientes a la fecha de </w:t>
      </w:r>
      <w:r w:rsidR="00F41A35" w:rsidRPr="00F41A35">
        <w:rPr>
          <w:rFonts w:ascii="Arial" w:hAnsi="Arial" w:cs="Arial"/>
        </w:rPr>
        <w:t>presentación de la factura en el registro administrativo</w:t>
      </w:r>
      <w:r w:rsidRPr="00F41A35">
        <w:rPr>
          <w:rFonts w:ascii="Arial" w:hAnsi="Arial" w:cs="Arial"/>
        </w:rPr>
        <w:t xml:space="preserve"> y</w:t>
      </w:r>
      <w:r w:rsidR="00F41A35" w:rsidRPr="00F41A35">
        <w:rPr>
          <w:rFonts w:ascii="Arial" w:hAnsi="Arial" w:cs="Arial"/>
        </w:rPr>
        <w:t>,</w:t>
      </w:r>
      <w:r w:rsidRPr="00F41A35">
        <w:rPr>
          <w:rFonts w:ascii="Arial" w:hAnsi="Arial" w:cs="Arial"/>
        </w:rPr>
        <w:t xml:space="preserve"> si se demorase, deberá abonar a la contratista, a partir del cumplimiento de dicho plazo de treinta días naturales, los intereses de demora y la indemnización por los costes de cobro previstos en este mismo artículo.</w:t>
      </w:r>
      <w:r w:rsidR="00F41A35" w:rsidRPr="00F41A35">
        <w:rPr>
          <w:rFonts w:ascii="Arial" w:hAnsi="Arial" w:cs="Arial"/>
        </w:rPr>
        <w:t xml:space="preserve"> Motivada y excepcionalmente</w:t>
      </w:r>
      <w:r w:rsidR="00F41A35">
        <w:rPr>
          <w:rFonts w:ascii="Arial" w:hAnsi="Arial" w:cs="Arial"/>
        </w:rPr>
        <w:t>,</w:t>
      </w:r>
      <w:r w:rsidR="00F41A35" w:rsidRPr="00F41A35">
        <w:rPr>
          <w:rFonts w:ascii="Arial" w:hAnsi="Arial" w:cs="Arial"/>
        </w:rPr>
        <w:t xml:space="preserv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00F41A35" w:rsidRPr="00F41A35">
          <w:rPr>
            <w:rStyle w:val="Hiperesteka"/>
            <w:rFonts w:ascii="Arial" w:hAnsi="Arial" w:cs="Arial"/>
            <w:b/>
          </w:rPr>
          <w:t>apartado 28</w:t>
        </w:r>
      </w:hyperlink>
      <w:r w:rsidR="00F41A35" w:rsidRPr="00F41A35">
        <w:rPr>
          <w:rFonts w:ascii="Arial" w:hAnsi="Arial" w:cs="Arial"/>
        </w:rPr>
        <w:t xml:space="preserve"> del cuadro de características este mayor plazo de pago y su justificación.</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lastRenderedPageBreak/>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F41A35" w:rsidP="00AE2F67">
      <w:pPr>
        <w:autoSpaceDE w:val="0"/>
        <w:autoSpaceDN w:val="0"/>
        <w:adjustRightInd w:val="0"/>
        <w:spacing w:before="60" w:line="240" w:lineRule="atLeast"/>
        <w:jc w:val="both"/>
        <w:rPr>
          <w:rFonts w:ascii="Arial" w:hAnsi="Arial" w:cs="Arial"/>
        </w:rPr>
      </w:pPr>
      <w:r>
        <w:rPr>
          <w:rFonts w:ascii="Arial" w:hAnsi="Arial" w:cs="Arial"/>
        </w:rPr>
        <w:t>6</w:t>
      </w:r>
      <w:r w:rsidR="00367F2F" w:rsidRPr="006918E8">
        <w:rPr>
          <w:rFonts w:ascii="Arial" w:hAnsi="Arial" w:cs="Arial"/>
        </w:rPr>
        <w:t>.-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F41A35" w:rsidP="00AE2F67">
      <w:pPr>
        <w:autoSpaceDE w:val="0"/>
        <w:autoSpaceDN w:val="0"/>
        <w:adjustRightInd w:val="0"/>
        <w:spacing w:before="60" w:line="240" w:lineRule="atLeast"/>
        <w:jc w:val="both"/>
        <w:rPr>
          <w:rFonts w:ascii="Arial" w:hAnsi="Arial" w:cs="Arial"/>
        </w:rPr>
      </w:pPr>
      <w:r>
        <w:rPr>
          <w:rFonts w:ascii="Arial" w:hAnsi="Arial" w:cs="Arial"/>
        </w:rPr>
        <w:t>7</w:t>
      </w:r>
      <w:r w:rsidR="00367F2F" w:rsidRPr="006918E8">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367F2F" w:rsidRPr="006918E8">
          <w:rPr>
            <w:rStyle w:val="Hiperesteka"/>
            <w:rFonts w:ascii="Arial" w:hAnsi="Arial" w:cs="Arial"/>
            <w:b/>
            <w:bCs/>
          </w:rPr>
          <w:t>apartado 6</w:t>
        </w:r>
      </w:hyperlink>
      <w:r w:rsidR="00367F2F" w:rsidRPr="006918E8">
        <w:rPr>
          <w:rFonts w:ascii="Arial" w:hAnsi="Arial" w:cs="Arial"/>
        </w:rPr>
        <w:t xml:space="preserve"> del cuadro de características y en el orden de abono que se indica en el </w:t>
      </w:r>
      <w:hyperlink w:anchor="CC_10" w:history="1">
        <w:r w:rsidR="00367F2F" w:rsidRPr="006918E8">
          <w:rPr>
            <w:rStyle w:val="Hiperesteka"/>
            <w:rFonts w:ascii="Arial" w:hAnsi="Arial" w:cs="Arial"/>
            <w:b/>
          </w:rPr>
          <w:t>apartado 10</w:t>
        </w:r>
      </w:hyperlink>
      <w:r w:rsidR="00367F2F" w:rsidRPr="006918E8">
        <w:rPr>
          <w:rFonts w:ascii="Arial" w:hAnsi="Arial" w:cs="Arial"/>
        </w:rPr>
        <w:t xml:space="preserve"> del cuadro de características.</w:t>
      </w:r>
    </w:p>
    <w:p w:rsidR="00367F2F" w:rsidRPr="006918E8" w:rsidRDefault="00F41A35" w:rsidP="00233FE9">
      <w:pPr>
        <w:autoSpaceDE w:val="0"/>
        <w:autoSpaceDN w:val="0"/>
        <w:adjustRightInd w:val="0"/>
        <w:spacing w:before="60" w:line="240" w:lineRule="atLeast"/>
        <w:jc w:val="both"/>
        <w:rPr>
          <w:rFonts w:ascii="Arial" w:hAnsi="Arial" w:cs="Arial"/>
        </w:rPr>
      </w:pPr>
      <w:r>
        <w:rPr>
          <w:rFonts w:ascii="Arial" w:hAnsi="Arial" w:cs="Arial"/>
        </w:rPr>
        <w:t>8</w:t>
      </w:r>
      <w:r w:rsidR="00367F2F" w:rsidRPr="006918E8">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2izenburua"/>
        <w:spacing w:line="240" w:lineRule="atLeast"/>
        <w:jc w:val="both"/>
        <w:rPr>
          <w:bCs w:val="0"/>
          <w:i w:val="0"/>
          <w:iCs w:val="0"/>
          <w:sz w:val="22"/>
          <w:szCs w:val="22"/>
        </w:rPr>
      </w:pPr>
      <w:bookmarkStart w:id="284" w:name="_Toc463331584"/>
      <w:bookmarkStart w:id="285" w:name="_Toc506479423"/>
      <w:bookmarkStart w:id="286" w:name="_Toc197524905"/>
      <w:r w:rsidRPr="006918E8">
        <w:rPr>
          <w:bCs w:val="0"/>
          <w:i w:val="0"/>
          <w:iCs w:val="0"/>
          <w:sz w:val="22"/>
          <w:szCs w:val="22"/>
        </w:rPr>
        <w:t>45.- Suspensión del contrato</w:t>
      </w:r>
      <w:bookmarkEnd w:id="284"/>
      <w:bookmarkEnd w:id="285"/>
      <w:bookmarkEnd w:id="286"/>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2izenburua"/>
        <w:spacing w:line="240" w:lineRule="atLeast"/>
        <w:jc w:val="both"/>
        <w:rPr>
          <w:bCs w:val="0"/>
          <w:i w:val="0"/>
          <w:iCs w:val="0"/>
          <w:sz w:val="22"/>
          <w:szCs w:val="22"/>
        </w:rPr>
      </w:pPr>
      <w:bookmarkStart w:id="287" w:name="_Toc463331585"/>
      <w:bookmarkStart w:id="288" w:name="_Toc506479424"/>
      <w:bookmarkStart w:id="289" w:name="_Toc197524906"/>
      <w:r w:rsidRPr="006918E8">
        <w:rPr>
          <w:bCs w:val="0"/>
          <w:i w:val="0"/>
          <w:iCs w:val="0"/>
          <w:sz w:val="22"/>
          <w:szCs w:val="22"/>
        </w:rPr>
        <w:t>46.- Recepción y plazo de garantía</w:t>
      </w:r>
      <w:bookmarkEnd w:id="287"/>
      <w:bookmarkEnd w:id="288"/>
      <w:bookmarkEnd w:id="289"/>
    </w:p>
    <w:p w:rsidR="00367F2F" w:rsidRPr="006918E8" w:rsidRDefault="00367F2F" w:rsidP="00233FE9">
      <w:pPr>
        <w:pStyle w:val="3izenburua"/>
        <w:spacing w:line="240" w:lineRule="atLeast"/>
        <w:jc w:val="both"/>
        <w:rPr>
          <w:bCs w:val="0"/>
          <w:sz w:val="22"/>
          <w:szCs w:val="18"/>
        </w:rPr>
      </w:pPr>
      <w:bookmarkStart w:id="290" w:name="_Toc463331586"/>
      <w:bookmarkStart w:id="291" w:name="_Toc506479425"/>
      <w:bookmarkStart w:id="292" w:name="_Toc197524907"/>
      <w:r w:rsidRPr="006918E8">
        <w:rPr>
          <w:bCs w:val="0"/>
          <w:sz w:val="22"/>
          <w:szCs w:val="18"/>
        </w:rPr>
        <w:t>46.1.- Recepción y liquidación</w:t>
      </w:r>
      <w:bookmarkEnd w:id="290"/>
      <w:bookmarkEnd w:id="291"/>
      <w:bookmarkEnd w:id="292"/>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3" w:name="_Toc463331587"/>
      <w:bookmarkStart w:id="294"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3izenburua"/>
        <w:spacing w:line="240" w:lineRule="atLeast"/>
        <w:jc w:val="both"/>
        <w:rPr>
          <w:bCs w:val="0"/>
          <w:sz w:val="22"/>
          <w:szCs w:val="18"/>
        </w:rPr>
      </w:pPr>
      <w:bookmarkStart w:id="295" w:name="_Toc197524908"/>
      <w:r w:rsidRPr="006918E8">
        <w:rPr>
          <w:bCs w:val="0"/>
          <w:sz w:val="22"/>
          <w:szCs w:val="18"/>
        </w:rPr>
        <w:t>46.2.- Plazo de garantía</w:t>
      </w:r>
      <w:bookmarkEnd w:id="293"/>
      <w:bookmarkEnd w:id="294"/>
      <w:bookmarkEnd w:id="29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lastRenderedPageBreak/>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6" w:name="_Toc463331588"/>
      <w:bookmarkStart w:id="297"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3izenburua"/>
        <w:spacing w:line="240" w:lineRule="atLeast"/>
        <w:jc w:val="both"/>
        <w:rPr>
          <w:bCs w:val="0"/>
          <w:sz w:val="22"/>
          <w:szCs w:val="18"/>
        </w:rPr>
      </w:pPr>
      <w:bookmarkStart w:id="298" w:name="_Toc197524909"/>
      <w:r w:rsidRPr="006918E8">
        <w:rPr>
          <w:bCs w:val="0"/>
          <w:sz w:val="22"/>
          <w:szCs w:val="18"/>
        </w:rPr>
        <w:t>46.3.- Devolución de la garantía</w:t>
      </w:r>
      <w:bookmarkEnd w:id="296"/>
      <w:bookmarkEnd w:id="297"/>
      <w:bookmarkEnd w:id="298"/>
    </w:p>
    <w:p w:rsidR="00367F2F" w:rsidRPr="006918E8" w:rsidRDefault="00367F2F" w:rsidP="0067714E">
      <w:pPr>
        <w:autoSpaceDE w:val="0"/>
        <w:autoSpaceDN w:val="0"/>
        <w:adjustRightInd w:val="0"/>
        <w:spacing w:before="60" w:line="240" w:lineRule="atLeast"/>
        <w:jc w:val="both"/>
        <w:rPr>
          <w:rFonts w:ascii="Arial" w:hAnsi="Arial" w:cs="Arial"/>
        </w:rPr>
      </w:pPr>
      <w:bookmarkStart w:id="299" w:name="_45.-_Resolución_del"/>
      <w:bookmarkStart w:id="300" w:name="_Toc463331589"/>
      <w:bookmarkStart w:id="301" w:name="_Toc506479428"/>
      <w:bookmarkEnd w:id="299"/>
      <w:r w:rsidRPr="006918E8">
        <w:rPr>
          <w:rFonts w:ascii="Arial" w:hAnsi="Arial" w:cs="Arial"/>
        </w:rPr>
        <w:t xml:space="preserve">Transcurrido el plazo de garantía indicado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2izenburua"/>
        <w:spacing w:line="240" w:lineRule="atLeast"/>
        <w:jc w:val="both"/>
        <w:rPr>
          <w:bCs w:val="0"/>
          <w:i w:val="0"/>
          <w:iCs w:val="0"/>
          <w:sz w:val="22"/>
          <w:szCs w:val="22"/>
        </w:rPr>
      </w:pPr>
      <w:bookmarkStart w:id="302" w:name="_Toc197524910"/>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300"/>
      <w:bookmarkEnd w:id="301"/>
      <w:bookmarkEnd w:id="30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esteka"/>
            <w:rFonts w:ascii="Arial" w:hAnsi="Arial" w:cs="Arial"/>
            <w:b/>
          </w:rPr>
          <w:t>cláusulas 38.</w:t>
        </w:r>
        <w:r w:rsidR="009F5ADF">
          <w:rPr>
            <w:rStyle w:val="Hiperesteka"/>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esteka"/>
            <w:rFonts w:ascii="Arial" w:hAnsi="Arial" w:cs="Arial"/>
            <w:b/>
          </w:rPr>
          <w:t>38.</w:t>
        </w:r>
        <w:r w:rsidR="009F5ADF">
          <w:rPr>
            <w:rStyle w:val="Hiperesteka"/>
            <w:rFonts w:ascii="Arial" w:hAnsi="Arial" w:cs="Arial"/>
            <w:b/>
          </w:rPr>
          <w:t>4</w:t>
        </w:r>
      </w:hyperlink>
      <w:r w:rsidRPr="006918E8">
        <w:rPr>
          <w:rFonts w:ascii="Arial" w:hAnsi="Arial" w:cs="Arial"/>
        </w:rPr>
        <w:t xml:space="preserve"> y de las señaladas en el </w:t>
      </w:r>
      <w:hyperlink w:anchor="CC_21" w:history="1">
        <w:r w:rsidRPr="006918E8">
          <w:rPr>
            <w:rStyle w:val="Hiperesteka"/>
            <w:rFonts w:ascii="Arial" w:hAnsi="Arial" w:cs="Arial"/>
            <w:b/>
            <w:bCs/>
          </w:rPr>
          <w:t>apartado 2</w:t>
        </w:r>
        <w:r w:rsidR="00CA5BAC">
          <w:rPr>
            <w:rStyle w:val="Hiperesteka"/>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lastRenderedPageBreak/>
        <w:t>Por imposibilidad de ejecutar el contrato con el número de efectivos de personal inicialmente asignado al contrato.</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03" w:name="_ANEXO_XXX.-_"/>
      <w:bookmarkStart w:id="304" w:name="_ANEXO_XXX.-_MODELO_"/>
      <w:bookmarkStart w:id="305" w:name="_Toc463331591"/>
      <w:bookmarkStart w:id="306" w:name="_Toc480816077"/>
      <w:bookmarkEnd w:id="303"/>
      <w:bookmarkEnd w:id="304"/>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bookmarkStart w:id="307" w:name="_ANEXO_XXX.-_MODELO_6"/>
      <w:bookmarkStart w:id="308" w:name="_ANEXO_XXX._MODELO"/>
      <w:bookmarkStart w:id="309" w:name="_ANEXO_XXX.-_MODELO_9"/>
      <w:bookmarkStart w:id="310" w:name="_ANEXO_III.-_MODELO"/>
      <w:bookmarkStart w:id="311" w:name="_ANEXO_IV.-_MODELO"/>
      <w:bookmarkStart w:id="312" w:name="_ANEXO_I.-_INSTRUCCIONES"/>
      <w:bookmarkStart w:id="313" w:name="_Toc506479429"/>
      <w:bookmarkStart w:id="314" w:name="_Toc463331603"/>
      <w:bookmarkStart w:id="315" w:name="_Toc480816088"/>
      <w:bookmarkEnd w:id="307"/>
      <w:bookmarkEnd w:id="308"/>
      <w:bookmarkEnd w:id="309"/>
      <w:bookmarkEnd w:id="310"/>
      <w:bookmarkEnd w:id="311"/>
      <w:bookmarkEnd w:id="312"/>
      <w:bookmarkEnd w:id="305"/>
      <w:bookmarkEnd w:id="306"/>
      <w:r w:rsidRPr="006918E8">
        <w:rPr>
          <w:sz w:val="22"/>
          <w:szCs w:val="22"/>
        </w:rPr>
        <w:br w:type="page"/>
      </w:r>
      <w:bookmarkStart w:id="316" w:name="Anx_1"/>
      <w:bookmarkStart w:id="317" w:name="_Toc508213775"/>
      <w:bookmarkStart w:id="318" w:name="_Toc197524911"/>
      <w:bookmarkEnd w:id="313"/>
      <w:bookmarkEnd w:id="314"/>
      <w:bookmarkEnd w:id="315"/>
      <w:r w:rsidRPr="006918E8">
        <w:rPr>
          <w:sz w:val="22"/>
          <w:szCs w:val="22"/>
        </w:rPr>
        <w:lastRenderedPageBreak/>
        <w:t xml:space="preserve">ANEXO I.- </w:t>
      </w:r>
      <w:bookmarkEnd w:id="316"/>
      <w:r w:rsidRPr="006918E8">
        <w:rPr>
          <w:sz w:val="22"/>
          <w:szCs w:val="22"/>
        </w:rPr>
        <w:t>INSTRUCCIONES PARA LA LICITACIÓN ELECTRÓNICA</w:t>
      </w:r>
      <w:bookmarkEnd w:id="317"/>
      <w:bookmarkEnd w:id="318"/>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B81BD0">
      <w:pPr>
        <w:pStyle w:val="Zerrenda-paragrafo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B81BD0">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B81BD0">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esteka"/>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9" w:history="1">
        <w:r w:rsidR="00CE3446" w:rsidRPr="00CE3446">
          <w:rPr>
            <w:rStyle w:val="Hiperesteka"/>
            <w:rFonts w:ascii="Arial" w:hAnsi="Arial" w:cs="Arial"/>
          </w:rPr>
          <w:t>https://www.contratacion.euskadi.eus/informacion-general-licitacion-electronica/w32-kpelicel/es/</w:t>
        </w:r>
      </w:hyperlink>
    </w:p>
    <w:p w:rsidR="00367F2F" w:rsidRPr="00945686" w:rsidRDefault="00367F2F" w:rsidP="00B81BD0">
      <w:pPr>
        <w:pStyle w:val="Zerrenda-paragrafo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Zerrenda-paragrafo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0608E6" w:rsidP="00945686">
      <w:pPr>
        <w:pStyle w:val="Zerrenda-paragrafoa"/>
        <w:spacing w:before="60" w:line="240" w:lineRule="atLeast"/>
        <w:ind w:left="567"/>
        <w:jc w:val="both"/>
        <w:rPr>
          <w:rStyle w:val="Hiperesteka"/>
          <w:rFonts w:ascii="Arial" w:hAnsi="Arial" w:cs="Arial"/>
          <w:color w:val="auto"/>
          <w:sz w:val="20"/>
          <w:szCs w:val="20"/>
          <w:u w:val="none"/>
        </w:rPr>
      </w:pPr>
      <w:hyperlink r:id="rId20" w:history="1">
        <w:r w:rsidR="00CE3446" w:rsidRPr="00CE3446">
          <w:rPr>
            <w:rStyle w:val="Hiperesteka"/>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21" w:history="1">
        <w:r w:rsidRPr="00945686">
          <w:rPr>
            <w:rStyle w:val="Hiperesteka"/>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esteka"/>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851371" w:rsidRPr="00851371" w:rsidRDefault="00367F2F" w:rsidP="00851371">
      <w:pPr>
        <w:pStyle w:val="1izenburua"/>
        <w:suppressAutoHyphens/>
        <w:spacing w:before="0" w:line="240" w:lineRule="atLeast"/>
        <w:jc w:val="center"/>
        <w:rPr>
          <w:caps/>
          <w:kern w:val="22"/>
          <w:sz w:val="22"/>
          <w:szCs w:val="22"/>
        </w:rPr>
      </w:pPr>
      <w:r w:rsidRPr="006918E8">
        <w:br w:type="page"/>
      </w:r>
      <w:bookmarkStart w:id="319" w:name="_Toc505069553"/>
      <w:bookmarkStart w:id="320" w:name="_Toc506459354"/>
      <w:bookmarkStart w:id="321" w:name="Anx_A1"/>
      <w:bookmarkStart w:id="322" w:name="_Toc197524912"/>
      <w:r w:rsidRPr="006918E8">
        <w:rPr>
          <w:sz w:val="22"/>
          <w:szCs w:val="22"/>
        </w:rPr>
        <w:lastRenderedPageBreak/>
        <w:t xml:space="preserve">ADENDA AL ANEXO I.- </w:t>
      </w:r>
      <w:bookmarkEnd w:id="319"/>
      <w:bookmarkEnd w:id="320"/>
      <w:bookmarkEnd w:id="321"/>
      <w:r w:rsidR="00851371">
        <w:rPr>
          <w:sz w:val="22"/>
          <w:szCs w:val="22"/>
        </w:rPr>
        <w:t xml:space="preserve"> </w:t>
      </w:r>
      <w:r w:rsidR="00851371" w:rsidRPr="00851371">
        <w:rPr>
          <w:caps/>
          <w:kern w:val="22"/>
          <w:sz w:val="22"/>
          <w:szCs w:val="22"/>
        </w:rPr>
        <w:t>DECLARACIÓN RESPONSABLE</w:t>
      </w:r>
      <w:bookmarkEnd w:id="322"/>
    </w:p>
    <w:p w:rsidR="00367F2F" w:rsidRPr="00851371" w:rsidRDefault="00851371" w:rsidP="00851371">
      <w:pPr>
        <w:pStyle w:val="1izenburua"/>
        <w:suppressAutoHyphens/>
        <w:spacing w:before="0" w:line="240" w:lineRule="atLeast"/>
        <w:jc w:val="center"/>
        <w:rPr>
          <w:caps/>
          <w:kern w:val="22"/>
          <w:sz w:val="22"/>
          <w:szCs w:val="22"/>
        </w:rPr>
      </w:pPr>
      <w:bookmarkStart w:id="323" w:name="_Toc197524913"/>
      <w:r w:rsidRPr="00851371">
        <w:rPr>
          <w:caps/>
          <w:kern w:val="22"/>
          <w:sz w:val="22"/>
          <w:szCs w:val="22"/>
        </w:rPr>
        <w:t>DATOS A EFECTOS DE RECIBIR NOTIFICACIONES Y COMUNICACIONES Y AUTORIZACIÓN DE ACCESO A DATOS RELATIVOS AL IMPUESTO DE ACTIVIDADES ECONÓMICAS</w:t>
      </w:r>
      <w:bookmarkEnd w:id="323"/>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922B3A" w:rsidP="007D1240">
            <w:pPr>
              <w:ind w:left="45"/>
              <w:jc w:val="both"/>
              <w:rPr>
                <w:rFonts w:ascii="Arial" w:hAnsi="Arial" w:cs="Arial"/>
                <w:color w:val="000000"/>
                <w:sz w:val="18"/>
                <w:szCs w:val="18"/>
              </w:rPr>
            </w:pPr>
            <w:r w:rsidRPr="0032073B">
              <w:rPr>
                <w:rFonts w:ascii="Arial" w:hAnsi="Arial" w:cs="Arial"/>
                <w:sz w:val="18"/>
                <w:szCs w:val="18"/>
              </w:rPr>
              <w:t>Servicios de mantenimiento de la sede central y oficinas del Departamento de Hacienda y Finanzas de la Diputación Foral de Gipuzkoa</w:t>
            </w: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922B3A" w:rsidP="00A06E14">
            <w:pPr>
              <w:ind w:left="45"/>
              <w:rPr>
                <w:rFonts w:ascii="Arial" w:hAnsi="Arial" w:cs="Arial"/>
                <w:sz w:val="18"/>
                <w:szCs w:val="18"/>
              </w:rPr>
            </w:pPr>
            <w:r>
              <w:rPr>
                <w:rFonts w:ascii="Arial" w:hAnsi="Arial" w:cs="Arial"/>
                <w:sz w:val="18"/>
                <w:szCs w:val="18"/>
              </w:rPr>
              <w:t>H27001</w:t>
            </w: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Oin-oharrarenerreferentzia"/>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Default="00367F2F" w:rsidP="00233FE9">
      <w:pPr>
        <w:spacing w:line="240" w:lineRule="atLeast"/>
        <w:jc w:val="both"/>
        <w:rPr>
          <w:rFonts w:ascii="Arial" w:hAnsi="Arial" w:cs="Arial"/>
        </w:rPr>
      </w:pPr>
    </w:p>
    <w:p w:rsidR="00851371" w:rsidRDefault="00851371" w:rsidP="00851371">
      <w:r>
        <w:rPr>
          <w:rFonts w:ascii="Arial" w:hAnsi="Arial" w:cs="Arial"/>
        </w:rPr>
        <w:br w:type="page"/>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51371" w:rsidRPr="00851371" w:rsidTr="00F3752B">
        <w:trPr>
          <w:trHeight w:hRule="exact" w:val="284"/>
        </w:trPr>
        <w:tc>
          <w:tcPr>
            <w:tcW w:w="8506" w:type="dxa"/>
            <w:tcBorders>
              <w:top w:val="nil"/>
              <w:left w:val="nil"/>
              <w:bottom w:val="single" w:sz="4" w:space="0" w:color="auto"/>
              <w:right w:val="nil"/>
            </w:tcBorders>
            <w:shd w:val="clear" w:color="auto" w:fill="auto"/>
            <w:vAlign w:val="center"/>
          </w:tcPr>
          <w:p w:rsidR="00851371" w:rsidRPr="00851371" w:rsidRDefault="00851371" w:rsidP="00F3752B">
            <w:pPr>
              <w:spacing w:before="60" w:after="20"/>
              <w:rPr>
                <w:rFonts w:ascii="Arial" w:hAnsi="Arial" w:cs="Arial"/>
              </w:rPr>
            </w:pPr>
            <w:r w:rsidRPr="00851371">
              <w:rPr>
                <w:rFonts w:ascii="Arial" w:hAnsi="Arial" w:cs="Arial"/>
                <w:b/>
                <w:bCs/>
                <w:position w:val="21"/>
                <w:sz w:val="18"/>
              </w:rPr>
              <w:t xml:space="preserve">DATOS RELATIVOS AL IMPUESTO DE ACTIVIDADES ECONÓMICAS </w:t>
            </w:r>
            <w:r w:rsidRPr="00851371">
              <w:rPr>
                <w:rFonts w:ascii="Arial" w:hAnsi="Arial" w:cs="Arial"/>
                <w:b/>
                <w:bCs/>
                <w:position w:val="21"/>
                <w:sz w:val="18"/>
                <w:vertAlign w:val="superscript"/>
              </w:rPr>
              <w:t>2</w:t>
            </w:r>
            <w:r w:rsidRPr="00851371">
              <w:rPr>
                <w:rFonts w:ascii="Arial" w:hAnsi="Arial" w:cs="Arial"/>
                <w:b/>
                <w:sz w:val="18"/>
                <w:szCs w:val="18"/>
                <w:vertAlign w:val="superscript"/>
              </w:rPr>
              <w:footnoteReference w:id="2"/>
            </w:r>
          </w:p>
        </w:tc>
      </w:tr>
    </w:tbl>
    <w:p w:rsidR="00851371" w:rsidRDefault="00851371" w:rsidP="00851371">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51371" w:rsidRPr="00851371" w:rsidTr="00851371">
        <w:trPr>
          <w:trHeight w:hRule="exact" w:val="284"/>
        </w:trPr>
        <w:tc>
          <w:tcPr>
            <w:tcW w:w="705" w:type="dxa"/>
            <w:tcBorders>
              <w:right w:val="single" w:sz="8" w:space="0" w:color="auto"/>
            </w:tcBorders>
            <w:shd w:val="clear" w:color="auto" w:fill="FFFFFF"/>
            <w:vAlign w:val="center"/>
          </w:tcPr>
          <w:p w:rsidR="00851371" w:rsidRPr="00851371" w:rsidRDefault="00851371" w:rsidP="00F3752B">
            <w:pPr>
              <w:jc w:val="right"/>
              <w:rPr>
                <w:rFonts w:ascii="Arial" w:hAnsi="Arial" w:cs="Arial"/>
              </w:rPr>
            </w:pPr>
            <w:r w:rsidRPr="00851371">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851371" w:rsidRDefault="00851371" w:rsidP="00F3752B">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51371" w:rsidRPr="00851371" w:rsidRDefault="00851371" w:rsidP="00F3752B">
            <w:pPr>
              <w:jc w:val="right"/>
              <w:rPr>
                <w:rFonts w:ascii="Arial" w:hAnsi="Arial" w:cs="Arial"/>
              </w:rPr>
            </w:pPr>
            <w:r w:rsidRPr="00851371">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851371" w:rsidRDefault="00851371" w:rsidP="00F3752B">
            <w:pPr>
              <w:rPr>
                <w:rFonts w:ascii="Arial" w:hAnsi="Arial" w:cs="Arial"/>
              </w:rPr>
            </w:pPr>
          </w:p>
        </w:tc>
        <w:tc>
          <w:tcPr>
            <w:tcW w:w="5954" w:type="dxa"/>
            <w:tcBorders>
              <w:left w:val="single" w:sz="8" w:space="0" w:color="auto"/>
            </w:tcBorders>
            <w:shd w:val="clear" w:color="auto" w:fill="FFFFFF"/>
            <w:vAlign w:val="center"/>
          </w:tcPr>
          <w:p w:rsidR="00851371" w:rsidRPr="00851371" w:rsidRDefault="00851371" w:rsidP="00F3752B">
            <w:pPr>
              <w:rPr>
                <w:rFonts w:ascii="Arial" w:hAnsi="Arial" w:cs="Arial"/>
                <w:sz w:val="16"/>
                <w:szCs w:val="16"/>
              </w:rPr>
            </w:pPr>
            <w:r w:rsidRPr="00851371">
              <w:rPr>
                <w:rFonts w:ascii="Arial" w:hAnsi="Arial" w:cs="Arial"/>
              </w:rPr>
              <w:t xml:space="preserve">     </w:t>
            </w:r>
            <w:r w:rsidRPr="00851371">
              <w:rPr>
                <w:rFonts w:ascii="Arial" w:hAnsi="Arial" w:cs="Arial"/>
                <w:sz w:val="16"/>
                <w:szCs w:val="16"/>
              </w:rPr>
              <w:t>(</w:t>
            </w:r>
            <w:r w:rsidRPr="00851371">
              <w:rPr>
                <w:rFonts w:ascii="Arial" w:hAnsi="Arial" w:cs="Arial"/>
                <w:i/>
                <w:sz w:val="16"/>
                <w:szCs w:val="16"/>
              </w:rPr>
              <w:t>marcar opción</w:t>
            </w:r>
            <w:r w:rsidRPr="00851371">
              <w:rPr>
                <w:rFonts w:ascii="Arial" w:hAnsi="Arial" w:cs="Arial"/>
                <w:sz w:val="16"/>
                <w:szCs w:val="16"/>
              </w:rPr>
              <w:t>)</w:t>
            </w:r>
          </w:p>
        </w:tc>
      </w:tr>
    </w:tbl>
    <w:p w:rsidR="00851371" w:rsidRDefault="00851371" w:rsidP="00851371">
      <w:pPr>
        <w:rPr>
          <w:rFonts w:cs="Arial"/>
        </w:rPr>
      </w:pPr>
    </w:p>
    <w:p w:rsidR="00851371" w:rsidRPr="00851371" w:rsidRDefault="00851371" w:rsidP="00851371">
      <w:pPr>
        <w:jc w:val="both"/>
        <w:rPr>
          <w:rFonts w:ascii="Arial" w:hAnsi="Arial" w:cs="Arial"/>
        </w:rPr>
      </w:pPr>
      <w:r w:rsidRPr="00851371">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851371" w:rsidRPr="00C633EF" w:rsidRDefault="00851371" w:rsidP="00851371">
      <w:pPr>
        <w:rPr>
          <w:rFonts w:cs="Arial"/>
        </w:rPr>
      </w:pPr>
    </w:p>
    <w:p w:rsidR="00851371" w:rsidRPr="006918E8" w:rsidRDefault="00851371" w:rsidP="00233FE9">
      <w:pPr>
        <w:spacing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r w:rsidRPr="006918E8">
        <w:br w:type="page"/>
      </w:r>
      <w:bookmarkStart w:id="324" w:name="Anx_2"/>
      <w:bookmarkStart w:id="325" w:name="_Toc197524914"/>
      <w:r w:rsidRPr="006918E8">
        <w:rPr>
          <w:sz w:val="22"/>
          <w:szCs w:val="22"/>
        </w:rPr>
        <w:lastRenderedPageBreak/>
        <w:t xml:space="preserve">ANEXO II.- </w:t>
      </w:r>
      <w:bookmarkEnd w:id="324"/>
      <w:r w:rsidRPr="006918E8">
        <w:rPr>
          <w:sz w:val="22"/>
          <w:szCs w:val="22"/>
        </w:rPr>
        <w:t>INSTRUCCIONES PARA LA CUMPLIMENTACIÓN DEL DOCUMENTO EUROPEO ÚNICO DE CONTRATACIÓN DEUC</w:t>
      </w:r>
      <w:bookmarkEnd w:id="325"/>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esteka"/>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2" w:history="1">
        <w:r>
          <w:rPr>
            <w:rStyle w:val="Hiperesteka"/>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esteka"/>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lastRenderedPageBreak/>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0608E6" w:rsidP="005E5883">
      <w:pPr>
        <w:autoSpaceDE w:val="0"/>
        <w:autoSpaceDN w:val="0"/>
        <w:adjustRightInd w:val="0"/>
        <w:spacing w:before="120"/>
        <w:jc w:val="both"/>
        <w:rPr>
          <w:rFonts w:ascii="Arial" w:hAnsi="Arial" w:cs="Arial"/>
        </w:rPr>
      </w:pPr>
      <w:hyperlink r:id="rId23" w:history="1">
        <w:r w:rsidR="00367F2F" w:rsidRPr="005E5883">
          <w:rPr>
            <w:rStyle w:val="Hiperesteka"/>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0608E6" w:rsidP="007C6064">
      <w:pPr>
        <w:autoSpaceDE w:val="0"/>
        <w:autoSpaceDN w:val="0"/>
        <w:adjustRightInd w:val="0"/>
        <w:spacing w:before="120"/>
        <w:jc w:val="both"/>
        <w:rPr>
          <w:rStyle w:val="Hiperesteka"/>
          <w:rFonts w:ascii="Arial" w:hAnsi="Arial" w:cs="Arial"/>
        </w:rPr>
      </w:pPr>
      <w:hyperlink r:id="rId24" w:history="1">
        <w:r w:rsidR="007C6064" w:rsidRPr="007C6064">
          <w:rPr>
            <w:rStyle w:val="Hiperesteka"/>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1izenburua"/>
        <w:spacing w:before="0" w:line="240" w:lineRule="atLeast"/>
        <w:jc w:val="center"/>
        <w:rPr>
          <w:sz w:val="22"/>
          <w:szCs w:val="22"/>
        </w:rPr>
      </w:pPr>
      <w:r w:rsidRPr="006918E8">
        <w:br w:type="page"/>
      </w:r>
      <w:bookmarkStart w:id="326" w:name="_ANEXO_IV.-_MODELO_1"/>
      <w:bookmarkStart w:id="327" w:name="Anx_3"/>
      <w:bookmarkStart w:id="328" w:name="_Toc506479431"/>
      <w:bookmarkStart w:id="329" w:name="_Toc197524915"/>
      <w:bookmarkEnd w:id="326"/>
      <w:r w:rsidRPr="006918E8">
        <w:rPr>
          <w:sz w:val="22"/>
          <w:szCs w:val="22"/>
        </w:rPr>
        <w:lastRenderedPageBreak/>
        <w:t xml:space="preserve">ANEXO III.- </w:t>
      </w:r>
      <w:bookmarkEnd w:id="327"/>
      <w:r w:rsidRPr="006918E8">
        <w:rPr>
          <w:sz w:val="22"/>
          <w:szCs w:val="22"/>
        </w:rPr>
        <w:t>MODELO DE COMPROMISO DE CONSTITUCIÓN EN UNIÓN TEMPORAL DE EMPRESAS</w:t>
      </w:r>
      <w:bookmarkEnd w:id="328"/>
      <w:bookmarkEnd w:id="329"/>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7D1240" w:rsidP="007D1240">
            <w:pPr>
              <w:ind w:left="45"/>
              <w:jc w:val="both"/>
              <w:rPr>
                <w:rFonts w:ascii="Arial" w:hAnsi="Arial" w:cs="Arial"/>
                <w:color w:val="000000"/>
                <w:sz w:val="18"/>
              </w:rPr>
            </w:pPr>
            <w:r w:rsidRPr="0032073B">
              <w:rPr>
                <w:rFonts w:ascii="Arial" w:hAnsi="Arial" w:cs="Arial"/>
                <w:sz w:val="18"/>
                <w:szCs w:val="18"/>
              </w:rPr>
              <w:t>Servicios de mantenimiento de la sede central y oficinas del Departamento de Hacienda y Finanzas de la Diputación Foral de Gipuzkoa</w:t>
            </w: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7D1240" w:rsidP="00A06E14">
            <w:pPr>
              <w:ind w:left="45"/>
              <w:rPr>
                <w:rFonts w:ascii="Arial" w:hAnsi="Arial" w:cs="Arial"/>
                <w:sz w:val="18"/>
                <w:szCs w:val="18"/>
              </w:rPr>
            </w:pPr>
            <w:r>
              <w:rPr>
                <w:rFonts w:ascii="Arial" w:hAnsi="Arial" w:cs="Arial"/>
                <w:sz w:val="18"/>
                <w:szCs w:val="18"/>
              </w:rPr>
              <w:t>H27001</w:t>
            </w: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B81BD0">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B81BD0">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br w:type="page"/>
      </w:r>
      <w:bookmarkStart w:id="330" w:name="_ANEXO_XXX.-_MODELO_1"/>
      <w:bookmarkStart w:id="331" w:name="_ANEXO_VI.-_DECLARACIÓN"/>
      <w:bookmarkStart w:id="332" w:name="_ANEXO_IV.-_MODELO_3"/>
      <w:bookmarkStart w:id="333" w:name="Anx_4"/>
      <w:bookmarkStart w:id="334" w:name="_Toc506479432"/>
      <w:bookmarkStart w:id="335" w:name="_Toc197524916"/>
      <w:bookmarkStart w:id="336" w:name="_Toc463331593"/>
      <w:bookmarkStart w:id="337" w:name="_Toc480816080"/>
      <w:bookmarkEnd w:id="330"/>
      <w:bookmarkEnd w:id="331"/>
      <w:bookmarkEnd w:id="332"/>
      <w:r w:rsidRPr="006918E8">
        <w:rPr>
          <w:sz w:val="22"/>
          <w:szCs w:val="22"/>
        </w:rPr>
        <w:lastRenderedPageBreak/>
        <w:t xml:space="preserve">ANEXO IV.- </w:t>
      </w:r>
      <w:bookmarkEnd w:id="333"/>
      <w:r w:rsidRPr="006918E8">
        <w:rPr>
          <w:sz w:val="22"/>
          <w:szCs w:val="22"/>
        </w:rPr>
        <w:t>MODELO DE DECLARACIÓN DE COMPROMISO DE ADSCRIPCIÓN DE MEDIOS</w:t>
      </w:r>
      <w:bookmarkEnd w:id="334"/>
      <w:bookmarkEnd w:id="33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7D1240" w:rsidP="007D1240">
            <w:pPr>
              <w:ind w:left="45"/>
              <w:jc w:val="both"/>
              <w:rPr>
                <w:rFonts w:ascii="Arial" w:hAnsi="Arial" w:cs="Arial"/>
                <w:color w:val="000000"/>
                <w:sz w:val="18"/>
                <w:szCs w:val="18"/>
              </w:rPr>
            </w:pPr>
            <w:r w:rsidRPr="0032073B">
              <w:rPr>
                <w:rFonts w:ascii="Arial" w:hAnsi="Arial" w:cs="Arial"/>
                <w:sz w:val="18"/>
                <w:szCs w:val="18"/>
              </w:rPr>
              <w:t>Servicios de mantenimiento de la sede central y oficinas del Departamento de Hacienda y Finanzas de la Diputación Foral de Gipuzkoa</w:t>
            </w: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7D1240" w:rsidP="0010148B">
            <w:pPr>
              <w:ind w:left="45"/>
              <w:rPr>
                <w:rFonts w:ascii="Arial" w:hAnsi="Arial" w:cs="Arial"/>
                <w:sz w:val="18"/>
                <w:szCs w:val="18"/>
              </w:rPr>
            </w:pPr>
            <w:r>
              <w:rPr>
                <w:rFonts w:ascii="Arial" w:hAnsi="Arial" w:cs="Arial"/>
                <w:sz w:val="18"/>
                <w:szCs w:val="18"/>
              </w:rPr>
              <w:t>H27001</w:t>
            </w: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367F2F" w:rsidRPr="0010148B" w:rsidTr="0010148B">
        <w:trPr>
          <w:trHeight w:val="284"/>
        </w:trPr>
        <w:tc>
          <w:tcPr>
            <w:tcW w:w="283" w:type="dxa"/>
            <w:vAlign w:val="center"/>
          </w:tcPr>
          <w:p w:rsidR="00367F2F" w:rsidRPr="0010148B" w:rsidRDefault="00367F2F" w:rsidP="0010148B">
            <w:pPr>
              <w:rPr>
                <w:rFonts w:ascii="Arial" w:hAnsi="Arial" w:cs="Arial"/>
                <w:b/>
                <w:bCs/>
              </w:rPr>
            </w:pP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1izenburua"/>
        <w:spacing w:before="0" w:line="240" w:lineRule="atLeast"/>
        <w:jc w:val="center"/>
        <w:rPr>
          <w:sz w:val="22"/>
          <w:szCs w:val="22"/>
        </w:rPr>
      </w:pPr>
      <w:r w:rsidRPr="006918E8">
        <w:br w:type="page"/>
      </w:r>
      <w:bookmarkStart w:id="338" w:name="_ANEXO_V.-_MODELO"/>
      <w:bookmarkStart w:id="339" w:name="_ANEXO_VII.-_MODELO"/>
      <w:bookmarkStart w:id="340" w:name="_ANEXO_VIII.-_MODELO"/>
      <w:bookmarkStart w:id="341" w:name="_ANEXO_IX.-_MODELO"/>
      <w:bookmarkStart w:id="342" w:name="_ANEXO_VI.-_MODELO"/>
      <w:bookmarkStart w:id="343" w:name="Anx_5"/>
      <w:bookmarkStart w:id="344" w:name="_Toc506479433"/>
      <w:bookmarkStart w:id="345" w:name="_Toc197524917"/>
      <w:bookmarkEnd w:id="338"/>
      <w:bookmarkEnd w:id="339"/>
      <w:bookmarkEnd w:id="340"/>
      <w:bookmarkEnd w:id="341"/>
      <w:bookmarkEnd w:id="342"/>
      <w:r w:rsidRPr="006918E8">
        <w:rPr>
          <w:sz w:val="22"/>
          <w:szCs w:val="22"/>
        </w:rPr>
        <w:lastRenderedPageBreak/>
        <w:t xml:space="preserve">ANEXO V.- </w:t>
      </w:r>
      <w:bookmarkEnd w:id="343"/>
      <w:r w:rsidRPr="006918E8">
        <w:rPr>
          <w:sz w:val="22"/>
          <w:szCs w:val="22"/>
        </w:rPr>
        <w:t>MODELO DE DECLARACIÓN RELATIVA AL GRUPO EMPRESARIAL</w:t>
      </w:r>
      <w:bookmarkEnd w:id="344"/>
      <w:bookmarkEnd w:id="345"/>
      <w:r w:rsidRPr="006918E8">
        <w:rPr>
          <w:sz w:val="22"/>
          <w:szCs w:val="22"/>
        </w:rPr>
        <w:t xml:space="preserve"> </w:t>
      </w:r>
    </w:p>
    <w:p w:rsidR="00367F2F" w:rsidRPr="0010148B" w:rsidRDefault="00367F2F" w:rsidP="0010148B">
      <w:pPr>
        <w:rPr>
          <w:rFonts w:ascii="Arial" w:hAnsi="Arial" w:cs="Arial"/>
          <w:sz w:val="18"/>
          <w:szCs w:val="18"/>
        </w:rPr>
      </w:pPr>
      <w:bookmarkStart w:id="346" w:name="_ANEXO_XXX.-_SOLVENCIA_"/>
      <w:bookmarkStart w:id="347" w:name="_ANEXO_XXX-_COMPROMISO"/>
      <w:bookmarkStart w:id="348" w:name="_ANEXO_XXX._-"/>
      <w:bookmarkStart w:id="349" w:name="_ANEXO_XXX.-_ADMISIBILIDAD"/>
      <w:bookmarkStart w:id="350" w:name="_ANEXO_VI_.-CRITERIOS"/>
      <w:bookmarkStart w:id="351" w:name="_ANEXO_XXX_.-CRITERIOS"/>
      <w:bookmarkStart w:id="352" w:name="_ANEXO_XXX_.-"/>
      <w:bookmarkStart w:id="353" w:name="_ANEXO_VII.-_CRITERIOS"/>
      <w:bookmarkStart w:id="354" w:name="_ANEXO_XXX.-_CRITERIOS"/>
      <w:bookmarkStart w:id="355" w:name="_ANEXO_XXX.-__2"/>
      <w:bookmarkStart w:id="356" w:name="_ANEXO_xxx.-__3"/>
      <w:bookmarkStart w:id="357" w:name="_ANEXO_XIV.-_MODELO"/>
      <w:bookmarkEnd w:id="346"/>
      <w:bookmarkEnd w:id="347"/>
      <w:bookmarkEnd w:id="348"/>
      <w:bookmarkEnd w:id="349"/>
      <w:bookmarkEnd w:id="350"/>
      <w:bookmarkEnd w:id="351"/>
      <w:bookmarkEnd w:id="352"/>
      <w:bookmarkEnd w:id="353"/>
      <w:bookmarkEnd w:id="354"/>
      <w:bookmarkEnd w:id="355"/>
      <w:bookmarkEnd w:id="356"/>
      <w:bookmarkEnd w:id="35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8D103A" w:rsidP="008D103A">
            <w:pPr>
              <w:ind w:left="45"/>
              <w:jc w:val="both"/>
              <w:rPr>
                <w:rFonts w:ascii="Arial" w:hAnsi="Arial" w:cs="Arial"/>
                <w:color w:val="000000"/>
                <w:sz w:val="18"/>
              </w:rPr>
            </w:pPr>
            <w:r w:rsidRPr="0032073B">
              <w:rPr>
                <w:rFonts w:ascii="Arial" w:hAnsi="Arial" w:cs="Arial"/>
                <w:sz w:val="18"/>
                <w:szCs w:val="18"/>
              </w:rPr>
              <w:t>Servicios de mantenimiento de la sede central y oficinas del Departamento de Hacienda y Finanzas de la Diputación Foral de Gipuzkoa</w:t>
            </w: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8D103A" w:rsidP="0010148B">
            <w:pPr>
              <w:ind w:left="45"/>
              <w:rPr>
                <w:rFonts w:ascii="Arial" w:hAnsi="Arial" w:cs="Arial"/>
                <w:sz w:val="18"/>
                <w:szCs w:val="18"/>
              </w:rPr>
            </w:pPr>
            <w:r>
              <w:rPr>
                <w:rFonts w:ascii="Arial" w:hAnsi="Arial" w:cs="Arial"/>
                <w:sz w:val="18"/>
                <w:szCs w:val="18"/>
              </w:rPr>
              <w:t>H27001</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rPr>
          <w:sz w:val="16"/>
          <w:szCs w:val="16"/>
        </w:rPr>
        <w:br w:type="page"/>
      </w:r>
      <w:bookmarkStart w:id="358" w:name="_ANEXO_VII.-_MODELO_1"/>
      <w:bookmarkStart w:id="359" w:name="Anx_6"/>
      <w:bookmarkStart w:id="360" w:name="_Toc506479434"/>
      <w:bookmarkStart w:id="361" w:name="_Toc197524918"/>
      <w:bookmarkEnd w:id="358"/>
      <w:r w:rsidRPr="006918E8">
        <w:rPr>
          <w:sz w:val="22"/>
          <w:szCs w:val="22"/>
        </w:rPr>
        <w:lastRenderedPageBreak/>
        <w:t xml:space="preserve">ANEXO VI.- </w:t>
      </w:r>
      <w:bookmarkEnd w:id="359"/>
      <w:r w:rsidRPr="006918E8">
        <w:rPr>
          <w:sz w:val="22"/>
          <w:szCs w:val="22"/>
        </w:rPr>
        <w:t>MODELO DE DECLARACIÓN DEL CUMPLIMIENTO DEL CÓDIGO DE CONDUCTA Y MARCO DE INTEGRIDAD INSTITUCIONAL APLICABLE A LA CONTRATACIÓN PÚBLICA</w:t>
      </w:r>
      <w:bookmarkEnd w:id="360"/>
      <w:r w:rsidR="00470BA6">
        <w:rPr>
          <w:sz w:val="22"/>
          <w:szCs w:val="22"/>
        </w:rPr>
        <w:t xml:space="preserve"> </w:t>
      </w:r>
      <w:r w:rsidR="00470BA6" w:rsidRPr="00470BA6">
        <w:rPr>
          <w:sz w:val="22"/>
          <w:szCs w:val="22"/>
        </w:rPr>
        <w:t>Y DE AUSENCIA DE CONFLICTO DE INTERESES</w:t>
      </w:r>
      <w:bookmarkEnd w:id="361"/>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D10DE0" w:rsidP="00D10DE0">
            <w:pPr>
              <w:ind w:left="45"/>
              <w:jc w:val="both"/>
              <w:rPr>
                <w:rFonts w:ascii="Arial" w:hAnsi="Arial" w:cs="Arial"/>
                <w:color w:val="000000"/>
                <w:sz w:val="18"/>
              </w:rPr>
            </w:pPr>
            <w:r w:rsidRPr="0032073B">
              <w:rPr>
                <w:rFonts w:ascii="Arial" w:hAnsi="Arial" w:cs="Arial"/>
                <w:sz w:val="18"/>
                <w:szCs w:val="18"/>
              </w:rPr>
              <w:t>Servicios de mantenimiento de la sede central y oficinas del Departamento de Hacienda y Finanzas de la Diputación Foral de Gipuzkoa</w:t>
            </w: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D10DE0" w:rsidP="0010148B">
            <w:pPr>
              <w:ind w:left="45"/>
              <w:rPr>
                <w:rFonts w:ascii="Arial" w:hAnsi="Arial" w:cs="Arial"/>
                <w:sz w:val="18"/>
                <w:szCs w:val="18"/>
              </w:rPr>
            </w:pPr>
            <w:r>
              <w:rPr>
                <w:rFonts w:ascii="Arial" w:hAnsi="Arial" w:cs="Arial"/>
                <w:sz w:val="18"/>
                <w:szCs w:val="18"/>
              </w:rPr>
              <w:t>H27001</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que</w:t>
      </w:r>
      <w:r w:rsidRPr="0010148B">
        <w:rPr>
          <w:rFonts w:ascii="Arial" w:hAnsi="Arial" w:cs="Arial"/>
          <w:lang w:eastAsia="en-US"/>
        </w:rPr>
        <w:t xml:space="preserve"> </w:t>
      </w:r>
      <w:r w:rsidR="001A5757">
        <w:rPr>
          <w:rFonts w:ascii="Arial" w:hAnsi="Arial" w:cs="Arial"/>
          <w:lang w:eastAsia="en-US"/>
        </w:rPr>
        <w:t xml:space="preserve">se </w:t>
      </w:r>
      <w:r w:rsidRPr="0010148B">
        <w:rPr>
          <w:rFonts w:ascii="Arial" w:hAnsi="Arial" w:cs="Arial"/>
          <w:lang w:eastAsia="en-US"/>
        </w:rPr>
        <w:t>encuentra en la siguiente dirección electrónica</w:t>
      </w:r>
      <w:r w:rsidRPr="0010148B">
        <w:rPr>
          <w:rFonts w:ascii="Arial" w:hAnsi="Arial" w:cs="Arial"/>
        </w:rPr>
        <w:t>:</w:t>
      </w:r>
    </w:p>
    <w:p w:rsidR="0050233F" w:rsidRDefault="000608E6" w:rsidP="0050233F">
      <w:pPr>
        <w:spacing w:after="240"/>
        <w:rPr>
          <w:lang w:val="eu-ES"/>
        </w:rPr>
      </w:pPr>
      <w:hyperlink r:id="rId25" w:history="1">
        <w:r w:rsidR="0050233F">
          <w:rPr>
            <w:rStyle w:val="Hiperesteka"/>
            <w:lang w:val="eu-ES"/>
          </w:rPr>
          <w:t>https://www.gipuzkoa.eus/documents/20933/923643/Kontratazio_kodea-es.pdf/e014801b-3e70-fd79-8ac2-d63ea19aa374</w:t>
        </w:r>
      </w:hyperlink>
    </w:p>
    <w:p w:rsidR="00851371" w:rsidRPr="00851371" w:rsidRDefault="00851371" w:rsidP="00851371">
      <w:pPr>
        <w:spacing w:before="60" w:line="240" w:lineRule="atLeast"/>
        <w:rPr>
          <w:rFonts w:ascii="Arial" w:hAnsi="Arial" w:cs="Arial"/>
          <w:strike/>
        </w:rPr>
      </w:pPr>
      <w:r w:rsidRPr="00851371">
        <w:rPr>
          <w:rFonts w:ascii="Arial" w:hAnsi="Arial" w:cs="Arial"/>
          <w:b/>
          <w:bCs/>
        </w:rPr>
        <w:t xml:space="preserve">Segundo: </w:t>
      </w:r>
      <w:r w:rsidRPr="00851371">
        <w:rPr>
          <w:rFonts w:ascii="Arial" w:hAnsi="Arial" w:cs="Arial"/>
        </w:rPr>
        <w:t>Estar informado de lo siguiente:</w:t>
      </w:r>
    </w:p>
    <w:p w:rsidR="00851371" w:rsidRPr="00297190"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 xml:space="preserve">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w:t>
      </w:r>
      <w:r w:rsidRPr="00297190">
        <w:rPr>
          <w:rFonts w:ascii="Arial" w:hAnsi="Arial" w:cs="Arial"/>
          <w:sz w:val="20"/>
          <w:szCs w:val="20"/>
        </w:rPr>
        <w:lastRenderedPageBreak/>
        <w:t>intervengan en el procedimiento, así como compartir despacho profesional o estar asociado con éstos para el asesoramiento, la representación o el mandato.</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851371" w:rsidRPr="00297190"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851371" w:rsidRPr="00C633EF" w:rsidRDefault="00851371" w:rsidP="00851371">
      <w:pPr>
        <w:rPr>
          <w:rFonts w:cs="Arial"/>
        </w:rPr>
      </w:pPr>
    </w:p>
    <w:p w:rsidR="00367F2F" w:rsidRPr="006918E8" w:rsidRDefault="00367F2F" w:rsidP="003B45C5">
      <w:pPr>
        <w:pStyle w:val="1izenburua"/>
        <w:spacing w:before="0" w:line="240" w:lineRule="atLeast"/>
        <w:jc w:val="center"/>
        <w:rPr>
          <w:sz w:val="22"/>
          <w:szCs w:val="22"/>
        </w:rPr>
      </w:pPr>
      <w:r w:rsidRPr="006918E8">
        <w:br w:type="page"/>
      </w:r>
      <w:bookmarkStart w:id="362" w:name="_ANEXO_VIII.-_MODELO_1"/>
      <w:bookmarkStart w:id="363" w:name="Anx_7"/>
      <w:bookmarkStart w:id="364" w:name="_Toc506479435"/>
      <w:bookmarkStart w:id="365" w:name="_Toc197524919"/>
      <w:bookmarkEnd w:id="362"/>
      <w:r w:rsidRPr="006918E8">
        <w:rPr>
          <w:sz w:val="22"/>
          <w:szCs w:val="22"/>
        </w:rPr>
        <w:lastRenderedPageBreak/>
        <w:t xml:space="preserve">ANEXO VII.- </w:t>
      </w:r>
      <w:bookmarkEnd w:id="363"/>
      <w:r w:rsidRPr="006918E8">
        <w:rPr>
          <w:sz w:val="22"/>
          <w:szCs w:val="22"/>
        </w:rPr>
        <w:t>MODELO DE DECLARACIÓN COMPLEMENTARIA DE LOS DOCUMENTOS Y DATOS PRESENTADOS CONSIDERADOS CONFIDENCIALES</w:t>
      </w:r>
      <w:bookmarkEnd w:id="364"/>
      <w:bookmarkEnd w:id="36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D73138" w:rsidP="00D73138">
            <w:pPr>
              <w:ind w:left="45"/>
              <w:jc w:val="both"/>
              <w:rPr>
                <w:rFonts w:ascii="Arial" w:hAnsi="Arial" w:cs="Arial"/>
                <w:color w:val="000000"/>
                <w:sz w:val="18"/>
              </w:rPr>
            </w:pPr>
            <w:r w:rsidRPr="0032073B">
              <w:rPr>
                <w:rFonts w:ascii="Arial" w:hAnsi="Arial" w:cs="Arial"/>
                <w:sz w:val="18"/>
                <w:szCs w:val="18"/>
              </w:rPr>
              <w:t>Servicios de mantenimiento de la sede central y oficinas del Departamento de Hacienda y Finanzas de la Diputación Foral de Gipuzkoa</w:t>
            </w: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D73138" w:rsidP="0010148B">
            <w:pPr>
              <w:ind w:left="45"/>
              <w:rPr>
                <w:rFonts w:ascii="Arial" w:hAnsi="Arial" w:cs="Arial"/>
                <w:sz w:val="18"/>
                <w:szCs w:val="18"/>
              </w:rPr>
            </w:pPr>
            <w:r>
              <w:rPr>
                <w:rFonts w:ascii="Arial" w:hAnsi="Arial" w:cs="Arial"/>
                <w:sz w:val="18"/>
                <w:szCs w:val="18"/>
              </w:rPr>
              <w:t>H27001</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367F2F" w:rsidRPr="0010148B" w:rsidRDefault="00367F2F" w:rsidP="00B81BD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B81BD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1izenburua"/>
        <w:spacing w:before="0" w:line="240" w:lineRule="atLeast"/>
        <w:jc w:val="center"/>
        <w:rPr>
          <w:sz w:val="22"/>
          <w:szCs w:val="22"/>
        </w:rPr>
      </w:pPr>
      <w:r w:rsidRPr="006918E8">
        <w:rPr>
          <w:sz w:val="18"/>
          <w:szCs w:val="18"/>
        </w:rPr>
        <w:br w:type="page"/>
      </w:r>
      <w:bookmarkStart w:id="366" w:name="_ANEXO_IX._-"/>
      <w:bookmarkStart w:id="367" w:name="_ANEXO_VIII._-"/>
      <w:bookmarkStart w:id="368" w:name="Anx_8"/>
      <w:bookmarkStart w:id="369" w:name="_Toc506479436"/>
      <w:bookmarkStart w:id="370" w:name="_Toc197524920"/>
      <w:bookmarkEnd w:id="366"/>
      <w:bookmarkEnd w:id="367"/>
      <w:bookmarkEnd w:id="336"/>
      <w:bookmarkEnd w:id="337"/>
      <w:r w:rsidRPr="006918E8">
        <w:rPr>
          <w:sz w:val="22"/>
          <w:szCs w:val="22"/>
        </w:rPr>
        <w:lastRenderedPageBreak/>
        <w:t xml:space="preserve">ANEXO VIII. - </w:t>
      </w:r>
      <w:bookmarkEnd w:id="368"/>
      <w:r w:rsidRPr="006918E8">
        <w:rPr>
          <w:sz w:val="22"/>
          <w:szCs w:val="22"/>
        </w:rPr>
        <w:t>MODELO DE AVAL</w:t>
      </w:r>
      <w:bookmarkEnd w:id="369"/>
      <w:bookmarkEnd w:id="370"/>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1izenburua"/>
        <w:spacing w:before="0" w:line="240" w:lineRule="atLeast"/>
        <w:jc w:val="center"/>
        <w:rPr>
          <w:sz w:val="22"/>
          <w:szCs w:val="22"/>
        </w:rPr>
      </w:pPr>
      <w:bookmarkStart w:id="371" w:name="_ANEXO_XXX.-_MODELO_5"/>
      <w:bookmarkStart w:id="372" w:name="_ANEXO_X.-_MODELO"/>
      <w:bookmarkStart w:id="373" w:name="_ANEXO_XXX_-"/>
      <w:bookmarkStart w:id="374" w:name="_ANEXO_V_MODELO"/>
      <w:bookmarkStart w:id="375" w:name="Ax_09"/>
      <w:bookmarkStart w:id="376" w:name="Anx_9"/>
      <w:bookmarkStart w:id="377" w:name="_Toc463331602"/>
      <w:bookmarkStart w:id="378" w:name="_Toc480816087"/>
      <w:bookmarkStart w:id="379" w:name="_Toc506479437"/>
      <w:bookmarkStart w:id="380" w:name="_Toc527533001"/>
      <w:bookmarkStart w:id="381" w:name="_Toc197524921"/>
      <w:bookmarkStart w:id="382" w:name="_Toc515535271"/>
      <w:bookmarkStart w:id="383" w:name="_Ref515541850"/>
      <w:bookmarkStart w:id="384" w:name="_Ref515542006"/>
      <w:bookmarkStart w:id="385" w:name="_Ref515542019"/>
      <w:bookmarkStart w:id="386" w:name="_Toc515543151"/>
      <w:bookmarkStart w:id="387" w:name="_Toc523900748"/>
      <w:bookmarkEnd w:id="371"/>
      <w:bookmarkEnd w:id="372"/>
      <w:bookmarkEnd w:id="373"/>
      <w:bookmarkEnd w:id="374"/>
      <w:r w:rsidRPr="004B0449">
        <w:rPr>
          <w:sz w:val="22"/>
          <w:szCs w:val="22"/>
        </w:rPr>
        <w:lastRenderedPageBreak/>
        <w:t xml:space="preserve">ANEXO IX.- </w:t>
      </w:r>
      <w:bookmarkEnd w:id="375"/>
      <w:bookmarkEnd w:id="376"/>
      <w:r w:rsidRPr="004B0449">
        <w:rPr>
          <w:sz w:val="22"/>
          <w:szCs w:val="22"/>
        </w:rPr>
        <w:t>MODELO DE OFERTA ECONÓMICA</w:t>
      </w:r>
      <w:bookmarkEnd w:id="377"/>
      <w:bookmarkEnd w:id="378"/>
      <w:r w:rsidRPr="004B0449">
        <w:rPr>
          <w:sz w:val="22"/>
          <w:szCs w:val="22"/>
        </w:rPr>
        <w:t xml:space="preserve"> Y DE LOS OTROS ELEMENTOS DE LA OFERTA EVALUABLES MEDIANTE FÓRMULAS</w:t>
      </w:r>
      <w:bookmarkEnd w:id="379"/>
      <w:bookmarkEnd w:id="380"/>
      <w:bookmarkEnd w:id="381"/>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68573B" w:rsidP="0068573B">
            <w:pPr>
              <w:ind w:left="45"/>
              <w:jc w:val="both"/>
              <w:rPr>
                <w:rFonts w:ascii="Arial" w:hAnsi="Arial" w:cs="Arial"/>
                <w:color w:val="000000"/>
                <w:sz w:val="18"/>
              </w:rPr>
            </w:pPr>
            <w:r w:rsidRPr="0032073B">
              <w:rPr>
                <w:rFonts w:ascii="Arial" w:hAnsi="Arial" w:cs="Arial"/>
                <w:sz w:val="18"/>
                <w:szCs w:val="18"/>
              </w:rPr>
              <w:t>Servicios de mantenimiento de la sede central y oficinas del Departamento de Hacienda y Finanzas de la Diputación Foral de Gipuzkoa</w:t>
            </w: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68573B" w:rsidP="00A06E14">
            <w:pPr>
              <w:ind w:left="45"/>
              <w:rPr>
                <w:rFonts w:ascii="Arial" w:hAnsi="Arial" w:cs="Arial"/>
                <w:sz w:val="18"/>
                <w:szCs w:val="18"/>
              </w:rPr>
            </w:pPr>
            <w:r>
              <w:rPr>
                <w:rFonts w:ascii="Arial" w:hAnsi="Arial" w:cs="Arial"/>
                <w:sz w:val="18"/>
                <w:szCs w:val="18"/>
              </w:rPr>
              <w:t>H27001</w:t>
            </w: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Pr="0010148B"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rsidR="00367F2F" w:rsidRPr="0010148B" w:rsidRDefault="00367F2F" w:rsidP="0010148B">
      <w:pPr>
        <w:autoSpaceDE w:val="0"/>
        <w:autoSpaceDN w:val="0"/>
        <w:adjustRightInd w:val="0"/>
        <w:spacing w:after="60" w:line="240" w:lineRule="atLeast"/>
        <w:rPr>
          <w:rFonts w:ascii="Arial" w:hAnsi="Arial" w:cs="Arial"/>
        </w:rPr>
      </w:pPr>
    </w:p>
    <w:p w:rsidR="00D10B38" w:rsidRPr="00A34990" w:rsidRDefault="00D10B38" w:rsidP="00D10B38">
      <w:pPr>
        <w:pBdr>
          <w:top w:val="single" w:sz="4" w:space="1" w:color="auto"/>
          <w:left w:val="single" w:sz="4" w:space="0" w:color="auto"/>
          <w:bottom w:val="single" w:sz="4" w:space="1" w:color="auto"/>
          <w:right w:val="single" w:sz="4" w:space="4" w:color="auto"/>
          <w:between w:val="single" w:sz="4" w:space="1" w:color="auto"/>
        </w:pBdr>
        <w:spacing w:after="120"/>
        <w:ind w:right="-427"/>
        <w:jc w:val="both"/>
        <w:rPr>
          <w:rFonts w:ascii="Arial" w:hAnsi="Arial" w:cs="Arial"/>
          <w:b/>
        </w:rPr>
      </w:pPr>
      <w:r w:rsidRPr="00A61CD5">
        <w:rPr>
          <w:rFonts w:ascii="Arial" w:hAnsi="Arial" w:cs="Arial"/>
          <w:bCs/>
        </w:rPr>
        <w:t xml:space="preserve">a) </w:t>
      </w:r>
      <w:r>
        <w:rPr>
          <w:rFonts w:ascii="Arial" w:hAnsi="Arial" w:cs="Arial"/>
          <w:b/>
          <w:bCs/>
        </w:rPr>
        <w:t xml:space="preserve">Precio </w:t>
      </w:r>
      <w:r w:rsidRPr="00A34990">
        <w:rPr>
          <w:rFonts w:ascii="Arial" w:hAnsi="Arial" w:cs="Arial"/>
          <w:b/>
          <w:bCs/>
        </w:rPr>
        <w:t>hora personal operario:</w:t>
      </w:r>
    </w:p>
    <w:p w:rsidR="00D10B38" w:rsidRPr="00A61CD5" w:rsidRDefault="00D10B38" w:rsidP="00D10B38">
      <w:pPr>
        <w:pStyle w:val="Zerrenda-paragrafoa1"/>
        <w:autoSpaceDE w:val="0"/>
        <w:autoSpaceDN w:val="0"/>
        <w:adjustRightInd w:val="0"/>
        <w:spacing w:after="0" w:line="240" w:lineRule="atLeast"/>
        <w:ind w:left="0"/>
        <w:rPr>
          <w:rFonts w:ascii="Arial" w:hAnsi="Arial" w:cs="Arial"/>
          <w:bCs/>
          <w:sz w:val="20"/>
          <w:szCs w:val="20"/>
        </w:rPr>
      </w:pPr>
      <w:r w:rsidRPr="00A34990">
        <w:rPr>
          <w:rFonts w:ascii="Arial" w:hAnsi="Arial" w:cs="Arial"/>
          <w:bCs/>
          <w:sz w:val="20"/>
          <w:szCs w:val="20"/>
        </w:rPr>
        <w:t xml:space="preserve">Precio máximo: </w:t>
      </w:r>
      <w:r w:rsidR="00540369" w:rsidRPr="00540369">
        <w:rPr>
          <w:rFonts w:ascii="Arial" w:hAnsi="Arial" w:cs="Arial"/>
          <w:bCs/>
          <w:sz w:val="20"/>
          <w:szCs w:val="20"/>
        </w:rPr>
        <w:t>35,24</w:t>
      </w:r>
      <w:r w:rsidRPr="00A34990">
        <w:rPr>
          <w:rFonts w:ascii="Arial" w:hAnsi="Arial" w:cs="Arial"/>
          <w:bCs/>
          <w:sz w:val="20"/>
          <w:szCs w:val="20"/>
        </w:rPr>
        <w:t xml:space="preserve"> </w:t>
      </w:r>
      <w:r w:rsidRPr="00A34990">
        <w:rPr>
          <w:rFonts w:ascii="Arial" w:hAnsi="Arial" w:cs="Arial"/>
          <w:sz w:val="20"/>
          <w:szCs w:val="20"/>
          <w:lang w:eastAsia="en-US"/>
        </w:rPr>
        <w:t>€ +</w:t>
      </w:r>
      <w:r w:rsidRPr="00A34990">
        <w:rPr>
          <w:rFonts w:ascii="Arial" w:hAnsi="Arial" w:cs="Arial"/>
          <w:bCs/>
          <w:sz w:val="20"/>
          <w:szCs w:val="20"/>
        </w:rPr>
        <w:t xml:space="preserve"> IVA (21%) </w:t>
      </w:r>
      <w:r w:rsidR="00540369" w:rsidRPr="00540369">
        <w:rPr>
          <w:rFonts w:ascii="Arial" w:hAnsi="Arial" w:cs="Arial"/>
          <w:bCs/>
          <w:sz w:val="20"/>
          <w:szCs w:val="20"/>
        </w:rPr>
        <w:t>7,40</w:t>
      </w:r>
      <w:r w:rsidRPr="00A34990">
        <w:rPr>
          <w:rFonts w:ascii="Arial" w:hAnsi="Arial" w:cs="Arial"/>
          <w:bCs/>
          <w:sz w:val="20"/>
          <w:szCs w:val="20"/>
        </w:rPr>
        <w:t xml:space="preserve"> </w:t>
      </w:r>
      <w:r w:rsidRPr="00A34990">
        <w:rPr>
          <w:rFonts w:ascii="Arial" w:hAnsi="Arial" w:cs="Arial"/>
          <w:sz w:val="20"/>
          <w:szCs w:val="20"/>
          <w:lang w:eastAsia="en-US"/>
        </w:rPr>
        <w:t>€</w:t>
      </w:r>
    </w:p>
    <w:p w:rsidR="00D10B38" w:rsidRPr="00A61CD5" w:rsidRDefault="00D10B38" w:rsidP="00D10B38">
      <w:pPr>
        <w:pStyle w:val="Zerrenda-paragrafoa1"/>
        <w:autoSpaceDE w:val="0"/>
        <w:autoSpaceDN w:val="0"/>
        <w:adjustRightInd w:val="0"/>
        <w:spacing w:after="60" w:line="240" w:lineRule="auto"/>
        <w:ind w:left="0"/>
        <w:rPr>
          <w:rFonts w:ascii="Arial" w:hAnsi="Arial" w:cs="Arial"/>
          <w:bCs/>
          <w:sz w:val="20"/>
          <w:szCs w:val="20"/>
        </w:rPr>
      </w:pPr>
    </w:p>
    <w:tbl>
      <w:tblPr>
        <w:tblW w:w="0" w:type="auto"/>
        <w:tblLook w:val="04A0" w:firstRow="1" w:lastRow="0" w:firstColumn="1" w:lastColumn="0" w:noHBand="0" w:noVBand="1"/>
      </w:tblPr>
      <w:tblGrid>
        <w:gridCol w:w="4249"/>
        <w:gridCol w:w="4250"/>
      </w:tblGrid>
      <w:tr w:rsidR="00D10B38" w:rsidRPr="00172D0D" w:rsidTr="00BF37E3">
        <w:tc>
          <w:tcPr>
            <w:tcW w:w="4249" w:type="dxa"/>
            <w:tcBorders>
              <w:bottom w:val="single" w:sz="4" w:space="0" w:color="auto"/>
              <w:right w:val="single" w:sz="4" w:space="0" w:color="auto"/>
            </w:tcBorders>
            <w:shd w:val="clear" w:color="auto" w:fill="auto"/>
          </w:tcPr>
          <w:p w:rsidR="00D10B38" w:rsidRPr="00172D0D" w:rsidRDefault="00D10B38" w:rsidP="00BF37E3">
            <w:pPr>
              <w:autoSpaceDE w:val="0"/>
              <w:autoSpaceDN w:val="0"/>
              <w:adjustRightInd w:val="0"/>
              <w:rPr>
                <w:rFonts w:ascii="Arial" w:hAnsi="Arial" w:cs="Arial"/>
              </w:rPr>
            </w:pPr>
          </w:p>
        </w:tc>
        <w:tc>
          <w:tcPr>
            <w:tcW w:w="4250" w:type="dxa"/>
            <w:tcBorders>
              <w:top w:val="single" w:sz="4" w:space="0" w:color="auto"/>
              <w:left w:val="single" w:sz="4" w:space="0" w:color="auto"/>
              <w:bottom w:val="single" w:sz="4" w:space="0" w:color="auto"/>
              <w:right w:val="single" w:sz="4" w:space="0" w:color="auto"/>
            </w:tcBorders>
            <w:shd w:val="clear" w:color="auto" w:fill="auto"/>
          </w:tcPr>
          <w:p w:rsidR="00D10B38" w:rsidRPr="00172D0D" w:rsidRDefault="00D10B38" w:rsidP="00BF37E3">
            <w:pPr>
              <w:autoSpaceDE w:val="0"/>
              <w:autoSpaceDN w:val="0"/>
              <w:adjustRightInd w:val="0"/>
              <w:jc w:val="center"/>
              <w:rPr>
                <w:rFonts w:ascii="Arial" w:hAnsi="Arial" w:cs="Arial"/>
              </w:rPr>
            </w:pPr>
            <w:r w:rsidRPr="00172D0D">
              <w:rPr>
                <w:rFonts w:ascii="Arial" w:hAnsi="Arial" w:cs="Arial"/>
              </w:rPr>
              <w:t>OFERTA</w:t>
            </w:r>
          </w:p>
        </w:tc>
      </w:tr>
      <w:tr w:rsidR="00D10B38" w:rsidRPr="00172D0D" w:rsidTr="00BF37E3">
        <w:tc>
          <w:tcPr>
            <w:tcW w:w="4249" w:type="dxa"/>
            <w:tcBorders>
              <w:top w:val="single" w:sz="4" w:space="0" w:color="auto"/>
              <w:left w:val="single" w:sz="4" w:space="0" w:color="auto"/>
              <w:bottom w:val="single" w:sz="4" w:space="0" w:color="auto"/>
              <w:right w:val="single" w:sz="4" w:space="0" w:color="auto"/>
            </w:tcBorders>
            <w:shd w:val="clear" w:color="auto" w:fill="auto"/>
          </w:tcPr>
          <w:p w:rsidR="00D10B38" w:rsidRPr="00172D0D" w:rsidRDefault="00D10B38" w:rsidP="00BF37E3">
            <w:pPr>
              <w:autoSpaceDE w:val="0"/>
              <w:autoSpaceDN w:val="0"/>
              <w:adjustRightInd w:val="0"/>
              <w:rPr>
                <w:rFonts w:ascii="Arial" w:hAnsi="Arial" w:cs="Arial"/>
              </w:rPr>
            </w:pPr>
          </w:p>
          <w:p w:rsidR="00D10B38" w:rsidRPr="00172D0D" w:rsidRDefault="00D10B38" w:rsidP="00BF37E3">
            <w:pPr>
              <w:autoSpaceDE w:val="0"/>
              <w:autoSpaceDN w:val="0"/>
              <w:adjustRightInd w:val="0"/>
              <w:rPr>
                <w:rFonts w:ascii="Arial" w:hAnsi="Arial" w:cs="Arial"/>
              </w:rPr>
            </w:pPr>
            <w:r w:rsidRPr="00172D0D">
              <w:rPr>
                <w:rFonts w:ascii="Arial" w:hAnsi="Arial" w:cs="Arial"/>
              </w:rPr>
              <w:t>PRECIO (en número)</w:t>
            </w:r>
          </w:p>
        </w:tc>
        <w:tc>
          <w:tcPr>
            <w:tcW w:w="4250" w:type="dxa"/>
            <w:tcBorders>
              <w:top w:val="single" w:sz="4" w:space="0" w:color="auto"/>
              <w:left w:val="single" w:sz="4" w:space="0" w:color="auto"/>
              <w:bottom w:val="single" w:sz="4" w:space="0" w:color="auto"/>
              <w:right w:val="single" w:sz="4" w:space="0" w:color="auto"/>
            </w:tcBorders>
            <w:shd w:val="clear" w:color="auto" w:fill="auto"/>
          </w:tcPr>
          <w:p w:rsidR="00D10B38" w:rsidRPr="00172D0D" w:rsidRDefault="00D10B38" w:rsidP="00BF37E3">
            <w:pPr>
              <w:autoSpaceDE w:val="0"/>
              <w:autoSpaceDN w:val="0"/>
              <w:adjustRightInd w:val="0"/>
              <w:jc w:val="right"/>
              <w:rPr>
                <w:rFonts w:ascii="Arial" w:hAnsi="Arial" w:cs="Arial"/>
              </w:rPr>
            </w:pPr>
          </w:p>
        </w:tc>
      </w:tr>
      <w:tr w:rsidR="00D10B38" w:rsidRPr="00172D0D" w:rsidTr="00BF37E3">
        <w:tc>
          <w:tcPr>
            <w:tcW w:w="4249" w:type="dxa"/>
            <w:tcBorders>
              <w:top w:val="single" w:sz="4" w:space="0" w:color="auto"/>
              <w:left w:val="single" w:sz="4" w:space="0" w:color="auto"/>
              <w:bottom w:val="single" w:sz="4" w:space="0" w:color="auto"/>
              <w:right w:val="single" w:sz="4" w:space="0" w:color="auto"/>
            </w:tcBorders>
            <w:shd w:val="clear" w:color="auto" w:fill="auto"/>
          </w:tcPr>
          <w:p w:rsidR="00D10B38" w:rsidRPr="00172D0D" w:rsidRDefault="00D10B38" w:rsidP="00BF37E3">
            <w:pPr>
              <w:autoSpaceDE w:val="0"/>
              <w:autoSpaceDN w:val="0"/>
              <w:adjustRightInd w:val="0"/>
              <w:rPr>
                <w:rFonts w:ascii="Arial" w:hAnsi="Arial" w:cs="Arial"/>
              </w:rPr>
            </w:pPr>
          </w:p>
          <w:p w:rsidR="00D10B38" w:rsidRPr="00172D0D" w:rsidRDefault="00D10B38" w:rsidP="00BF37E3">
            <w:pPr>
              <w:autoSpaceDE w:val="0"/>
              <w:autoSpaceDN w:val="0"/>
              <w:adjustRightInd w:val="0"/>
              <w:rPr>
                <w:rFonts w:ascii="Arial" w:hAnsi="Arial" w:cs="Arial"/>
              </w:rPr>
            </w:pPr>
            <w:r w:rsidRPr="00172D0D">
              <w:rPr>
                <w:rFonts w:ascii="Arial" w:hAnsi="Arial" w:cs="Arial"/>
              </w:rPr>
              <w:t>IVA (</w:t>
            </w:r>
            <w:r>
              <w:rPr>
                <w:rFonts w:ascii="Arial" w:hAnsi="Arial" w:cs="Arial"/>
              </w:rPr>
              <w:t xml:space="preserve"> 21 </w:t>
            </w:r>
            <w:r w:rsidRPr="00172D0D">
              <w:rPr>
                <w:rFonts w:ascii="Arial" w:hAnsi="Arial" w:cs="Arial"/>
              </w:rPr>
              <w:t xml:space="preserve">%) </w:t>
            </w:r>
          </w:p>
        </w:tc>
        <w:tc>
          <w:tcPr>
            <w:tcW w:w="4250" w:type="dxa"/>
            <w:tcBorders>
              <w:top w:val="single" w:sz="4" w:space="0" w:color="auto"/>
              <w:left w:val="single" w:sz="4" w:space="0" w:color="auto"/>
              <w:bottom w:val="single" w:sz="4" w:space="0" w:color="auto"/>
              <w:right w:val="single" w:sz="4" w:space="0" w:color="auto"/>
            </w:tcBorders>
            <w:shd w:val="clear" w:color="auto" w:fill="auto"/>
          </w:tcPr>
          <w:p w:rsidR="00D10B38" w:rsidRPr="00172D0D" w:rsidRDefault="00D10B38" w:rsidP="00BF37E3">
            <w:pPr>
              <w:autoSpaceDE w:val="0"/>
              <w:autoSpaceDN w:val="0"/>
              <w:adjustRightInd w:val="0"/>
              <w:jc w:val="right"/>
              <w:rPr>
                <w:rFonts w:ascii="Arial" w:hAnsi="Arial" w:cs="Arial"/>
              </w:rPr>
            </w:pPr>
          </w:p>
        </w:tc>
      </w:tr>
      <w:tr w:rsidR="00D10B38" w:rsidRPr="00172D0D" w:rsidTr="00BF37E3">
        <w:tc>
          <w:tcPr>
            <w:tcW w:w="4249" w:type="dxa"/>
            <w:tcBorders>
              <w:top w:val="single" w:sz="4" w:space="0" w:color="auto"/>
              <w:left w:val="single" w:sz="4" w:space="0" w:color="auto"/>
              <w:bottom w:val="single" w:sz="4" w:space="0" w:color="auto"/>
              <w:right w:val="single" w:sz="4" w:space="0" w:color="auto"/>
            </w:tcBorders>
            <w:shd w:val="clear" w:color="auto" w:fill="auto"/>
          </w:tcPr>
          <w:p w:rsidR="00D10B38" w:rsidRPr="00172D0D" w:rsidRDefault="00D10B38" w:rsidP="00BF37E3">
            <w:pPr>
              <w:autoSpaceDE w:val="0"/>
              <w:autoSpaceDN w:val="0"/>
              <w:adjustRightInd w:val="0"/>
              <w:rPr>
                <w:rFonts w:ascii="Arial" w:hAnsi="Arial" w:cs="Arial"/>
              </w:rPr>
            </w:pPr>
          </w:p>
          <w:p w:rsidR="00D10B38" w:rsidRPr="00172D0D" w:rsidRDefault="00D10B38" w:rsidP="00BF37E3">
            <w:pPr>
              <w:autoSpaceDE w:val="0"/>
              <w:autoSpaceDN w:val="0"/>
              <w:adjustRightInd w:val="0"/>
              <w:rPr>
                <w:rFonts w:ascii="Arial" w:hAnsi="Arial" w:cs="Arial"/>
              </w:rPr>
            </w:pPr>
            <w:r w:rsidRPr="00172D0D">
              <w:rPr>
                <w:rFonts w:ascii="Arial" w:hAnsi="Arial" w:cs="Arial"/>
              </w:rPr>
              <w:t xml:space="preserve">TOTAL: </w:t>
            </w:r>
          </w:p>
        </w:tc>
        <w:tc>
          <w:tcPr>
            <w:tcW w:w="4250" w:type="dxa"/>
            <w:tcBorders>
              <w:top w:val="single" w:sz="4" w:space="0" w:color="auto"/>
              <w:left w:val="single" w:sz="4" w:space="0" w:color="auto"/>
              <w:bottom w:val="single" w:sz="4" w:space="0" w:color="auto"/>
              <w:right w:val="single" w:sz="4" w:space="0" w:color="auto"/>
            </w:tcBorders>
            <w:shd w:val="clear" w:color="auto" w:fill="auto"/>
          </w:tcPr>
          <w:p w:rsidR="00D10B38" w:rsidRPr="00172D0D" w:rsidRDefault="00D10B38" w:rsidP="00BF37E3">
            <w:pPr>
              <w:autoSpaceDE w:val="0"/>
              <w:autoSpaceDN w:val="0"/>
              <w:adjustRightInd w:val="0"/>
              <w:rPr>
                <w:rFonts w:ascii="Arial" w:hAnsi="Arial" w:cs="Arial"/>
              </w:rPr>
            </w:pPr>
          </w:p>
        </w:tc>
      </w:tr>
    </w:tbl>
    <w:p w:rsidR="00D10B38" w:rsidRDefault="00D10B38" w:rsidP="00D10B38">
      <w:pPr>
        <w:pStyle w:val="Zerrenda-paragrafoa1"/>
        <w:autoSpaceDE w:val="0"/>
        <w:autoSpaceDN w:val="0"/>
        <w:adjustRightInd w:val="0"/>
        <w:spacing w:after="0" w:line="240" w:lineRule="atLeast"/>
        <w:ind w:left="0"/>
        <w:rPr>
          <w:rFonts w:ascii="Arial" w:hAnsi="Arial" w:cs="Arial"/>
          <w:bCs/>
          <w:sz w:val="20"/>
          <w:szCs w:val="20"/>
        </w:rPr>
      </w:pPr>
    </w:p>
    <w:p w:rsidR="00D10B38" w:rsidRPr="00172D0D" w:rsidRDefault="00D10B38" w:rsidP="00D10B38">
      <w:pPr>
        <w:pStyle w:val="Zerrenda-paragrafoa1"/>
        <w:autoSpaceDE w:val="0"/>
        <w:autoSpaceDN w:val="0"/>
        <w:adjustRightInd w:val="0"/>
        <w:spacing w:after="0" w:line="240" w:lineRule="atLeast"/>
        <w:ind w:left="0"/>
        <w:rPr>
          <w:rFonts w:ascii="Arial" w:hAnsi="Arial" w:cs="Arial"/>
          <w:bCs/>
          <w:sz w:val="20"/>
          <w:szCs w:val="20"/>
        </w:rPr>
      </w:pPr>
    </w:p>
    <w:p w:rsidR="00D10B38" w:rsidRPr="001B0780" w:rsidRDefault="00D10B38" w:rsidP="00D10B38">
      <w:pPr>
        <w:pBdr>
          <w:top w:val="single" w:sz="4" w:space="1" w:color="auto"/>
          <w:left w:val="single" w:sz="4" w:space="0" w:color="auto"/>
          <w:bottom w:val="single" w:sz="4" w:space="1" w:color="auto"/>
          <w:right w:val="single" w:sz="4" w:space="4" w:color="auto"/>
          <w:between w:val="single" w:sz="4" w:space="1" w:color="auto"/>
        </w:pBdr>
        <w:spacing w:before="120" w:after="120"/>
        <w:ind w:right="-427"/>
        <w:jc w:val="both"/>
        <w:rPr>
          <w:rFonts w:ascii="Arial" w:hAnsi="Arial" w:cs="Arial"/>
          <w:b/>
        </w:rPr>
      </w:pPr>
      <w:r w:rsidRPr="00A61CD5">
        <w:rPr>
          <w:rFonts w:ascii="Arial" w:hAnsi="Arial" w:cs="Arial"/>
          <w:b/>
        </w:rPr>
        <w:t xml:space="preserve">b) </w:t>
      </w:r>
      <w:r w:rsidRPr="001B0780">
        <w:rPr>
          <w:rFonts w:ascii="Arial" w:hAnsi="Arial" w:cs="Arial"/>
          <w:b/>
          <w:lang w:eastAsia="en-US"/>
        </w:rPr>
        <w:t xml:space="preserve">Precio </w:t>
      </w:r>
      <w:r w:rsidRPr="00F139EC">
        <w:rPr>
          <w:rFonts w:ascii="Arial" w:hAnsi="Arial" w:cs="Arial"/>
          <w:b/>
          <w:lang w:eastAsia="en-US"/>
        </w:rPr>
        <w:t>para los trabajos de periodicidad anual</w:t>
      </w:r>
      <w:r>
        <w:rPr>
          <w:rFonts w:ascii="Arial" w:hAnsi="Arial" w:cs="Arial"/>
          <w:b/>
          <w:lang w:eastAsia="en-US"/>
        </w:rPr>
        <w:t>:</w:t>
      </w:r>
      <w:r w:rsidRPr="001B0780">
        <w:rPr>
          <w:rFonts w:ascii="Arial" w:hAnsi="Arial" w:cs="Arial"/>
          <w:b/>
        </w:rPr>
        <w:t xml:space="preserve"> </w:t>
      </w:r>
    </w:p>
    <w:p w:rsidR="00D10B38" w:rsidRPr="00172D0D" w:rsidRDefault="00D10B38" w:rsidP="00D10B38">
      <w:pPr>
        <w:pStyle w:val="Zerrenda-paragrafoa1"/>
        <w:autoSpaceDE w:val="0"/>
        <w:autoSpaceDN w:val="0"/>
        <w:adjustRightInd w:val="0"/>
        <w:spacing w:after="0" w:line="240" w:lineRule="atLeast"/>
        <w:ind w:left="0"/>
        <w:rPr>
          <w:rFonts w:ascii="Arial" w:hAnsi="Arial" w:cs="Arial"/>
          <w:bCs/>
          <w:sz w:val="20"/>
          <w:szCs w:val="20"/>
        </w:rPr>
      </w:pPr>
      <w:r w:rsidRPr="00A34990">
        <w:rPr>
          <w:rFonts w:ascii="Arial" w:hAnsi="Arial" w:cs="Arial"/>
          <w:bCs/>
          <w:sz w:val="20"/>
          <w:szCs w:val="20"/>
        </w:rPr>
        <w:t xml:space="preserve">Precio máximo: </w:t>
      </w:r>
      <w:r w:rsidR="00540369" w:rsidRPr="00540369">
        <w:rPr>
          <w:rFonts w:ascii="Arial" w:hAnsi="Arial" w:cs="Arial"/>
          <w:bCs/>
          <w:sz w:val="20"/>
          <w:szCs w:val="20"/>
        </w:rPr>
        <w:t>19.137,50</w:t>
      </w:r>
      <w:r w:rsidRPr="00A34990">
        <w:rPr>
          <w:rFonts w:ascii="Arial" w:hAnsi="Arial" w:cs="Arial"/>
          <w:bCs/>
          <w:sz w:val="20"/>
          <w:szCs w:val="20"/>
        </w:rPr>
        <w:t xml:space="preserve"> </w:t>
      </w:r>
      <w:r w:rsidRPr="00A34990">
        <w:rPr>
          <w:rFonts w:ascii="Arial" w:hAnsi="Arial" w:cs="Arial"/>
          <w:sz w:val="20"/>
          <w:szCs w:val="20"/>
          <w:lang w:eastAsia="en-US"/>
        </w:rPr>
        <w:t>€ +</w:t>
      </w:r>
      <w:r w:rsidRPr="00A34990">
        <w:rPr>
          <w:rFonts w:ascii="Arial" w:hAnsi="Arial" w:cs="Arial"/>
          <w:bCs/>
          <w:sz w:val="20"/>
          <w:szCs w:val="20"/>
        </w:rPr>
        <w:t xml:space="preserve"> IVA (21%) </w:t>
      </w:r>
      <w:r w:rsidR="00540369" w:rsidRPr="00540369">
        <w:rPr>
          <w:rFonts w:ascii="Arial" w:hAnsi="Arial" w:cs="Arial"/>
          <w:bCs/>
          <w:sz w:val="20"/>
          <w:szCs w:val="20"/>
        </w:rPr>
        <w:t>4.018,88</w:t>
      </w:r>
      <w:r w:rsidRPr="00A34990">
        <w:rPr>
          <w:rFonts w:ascii="Arial" w:hAnsi="Arial" w:cs="Arial"/>
          <w:sz w:val="20"/>
          <w:szCs w:val="20"/>
          <w:lang w:eastAsia="en-US"/>
        </w:rPr>
        <w:t xml:space="preserve"> €</w:t>
      </w:r>
    </w:p>
    <w:p w:rsidR="00D10B38" w:rsidRPr="00172D0D" w:rsidRDefault="00D10B38" w:rsidP="00D10B38">
      <w:pPr>
        <w:pStyle w:val="Zerrenda-paragrafoa1"/>
        <w:autoSpaceDE w:val="0"/>
        <w:autoSpaceDN w:val="0"/>
        <w:adjustRightInd w:val="0"/>
        <w:spacing w:after="60" w:line="240" w:lineRule="auto"/>
        <w:ind w:left="0"/>
        <w:rPr>
          <w:rFonts w:ascii="Arial" w:hAnsi="Arial" w:cs="Arial"/>
          <w:bCs/>
          <w:sz w:val="20"/>
          <w:szCs w:val="20"/>
        </w:rPr>
      </w:pPr>
    </w:p>
    <w:tbl>
      <w:tblPr>
        <w:tblW w:w="0" w:type="auto"/>
        <w:tblLook w:val="04A0" w:firstRow="1" w:lastRow="0" w:firstColumn="1" w:lastColumn="0" w:noHBand="0" w:noVBand="1"/>
      </w:tblPr>
      <w:tblGrid>
        <w:gridCol w:w="4249"/>
        <w:gridCol w:w="4250"/>
      </w:tblGrid>
      <w:tr w:rsidR="00D10B38" w:rsidRPr="00172D0D" w:rsidTr="00BF37E3">
        <w:tc>
          <w:tcPr>
            <w:tcW w:w="4249" w:type="dxa"/>
            <w:tcBorders>
              <w:bottom w:val="single" w:sz="4" w:space="0" w:color="auto"/>
              <w:right w:val="single" w:sz="4" w:space="0" w:color="auto"/>
            </w:tcBorders>
            <w:shd w:val="clear" w:color="auto" w:fill="auto"/>
          </w:tcPr>
          <w:p w:rsidR="00D10B38" w:rsidRPr="00172D0D" w:rsidRDefault="00D10B38" w:rsidP="00BF37E3">
            <w:pPr>
              <w:autoSpaceDE w:val="0"/>
              <w:autoSpaceDN w:val="0"/>
              <w:adjustRightInd w:val="0"/>
              <w:rPr>
                <w:rFonts w:ascii="Arial" w:hAnsi="Arial" w:cs="Arial"/>
              </w:rPr>
            </w:pPr>
          </w:p>
        </w:tc>
        <w:tc>
          <w:tcPr>
            <w:tcW w:w="4250" w:type="dxa"/>
            <w:tcBorders>
              <w:top w:val="single" w:sz="4" w:space="0" w:color="auto"/>
              <w:left w:val="single" w:sz="4" w:space="0" w:color="auto"/>
              <w:bottom w:val="single" w:sz="4" w:space="0" w:color="auto"/>
              <w:right w:val="single" w:sz="4" w:space="0" w:color="auto"/>
            </w:tcBorders>
            <w:shd w:val="clear" w:color="auto" w:fill="auto"/>
          </w:tcPr>
          <w:p w:rsidR="00D10B38" w:rsidRPr="00172D0D" w:rsidRDefault="00D10B38" w:rsidP="00BF37E3">
            <w:pPr>
              <w:autoSpaceDE w:val="0"/>
              <w:autoSpaceDN w:val="0"/>
              <w:adjustRightInd w:val="0"/>
              <w:jc w:val="center"/>
              <w:rPr>
                <w:rFonts w:ascii="Arial" w:hAnsi="Arial" w:cs="Arial"/>
              </w:rPr>
            </w:pPr>
            <w:r w:rsidRPr="00172D0D">
              <w:rPr>
                <w:rFonts w:ascii="Arial" w:hAnsi="Arial" w:cs="Arial"/>
              </w:rPr>
              <w:t>OFERTA</w:t>
            </w:r>
          </w:p>
        </w:tc>
      </w:tr>
      <w:tr w:rsidR="00D10B38" w:rsidRPr="00172D0D" w:rsidTr="00BF37E3">
        <w:tc>
          <w:tcPr>
            <w:tcW w:w="4249" w:type="dxa"/>
            <w:tcBorders>
              <w:top w:val="single" w:sz="4" w:space="0" w:color="auto"/>
              <w:left w:val="single" w:sz="4" w:space="0" w:color="auto"/>
              <w:bottom w:val="single" w:sz="4" w:space="0" w:color="auto"/>
              <w:right w:val="single" w:sz="4" w:space="0" w:color="auto"/>
            </w:tcBorders>
            <w:shd w:val="clear" w:color="auto" w:fill="auto"/>
          </w:tcPr>
          <w:p w:rsidR="00D10B38" w:rsidRPr="00172D0D" w:rsidRDefault="00D10B38" w:rsidP="00BF37E3">
            <w:pPr>
              <w:autoSpaceDE w:val="0"/>
              <w:autoSpaceDN w:val="0"/>
              <w:adjustRightInd w:val="0"/>
              <w:rPr>
                <w:rFonts w:ascii="Arial" w:hAnsi="Arial" w:cs="Arial"/>
              </w:rPr>
            </w:pPr>
          </w:p>
          <w:p w:rsidR="00D10B38" w:rsidRPr="00172D0D" w:rsidRDefault="00D10B38" w:rsidP="00BF37E3">
            <w:pPr>
              <w:autoSpaceDE w:val="0"/>
              <w:autoSpaceDN w:val="0"/>
              <w:adjustRightInd w:val="0"/>
              <w:rPr>
                <w:rFonts w:ascii="Arial" w:hAnsi="Arial" w:cs="Arial"/>
              </w:rPr>
            </w:pPr>
            <w:r w:rsidRPr="00172D0D">
              <w:rPr>
                <w:rFonts w:ascii="Arial" w:hAnsi="Arial" w:cs="Arial"/>
              </w:rPr>
              <w:t>PRECIO (en número)</w:t>
            </w:r>
          </w:p>
        </w:tc>
        <w:tc>
          <w:tcPr>
            <w:tcW w:w="4250" w:type="dxa"/>
            <w:tcBorders>
              <w:top w:val="single" w:sz="4" w:space="0" w:color="auto"/>
              <w:left w:val="single" w:sz="4" w:space="0" w:color="auto"/>
              <w:bottom w:val="single" w:sz="4" w:space="0" w:color="auto"/>
              <w:right w:val="single" w:sz="4" w:space="0" w:color="auto"/>
            </w:tcBorders>
            <w:shd w:val="clear" w:color="auto" w:fill="auto"/>
          </w:tcPr>
          <w:p w:rsidR="00D10B38" w:rsidRPr="00172D0D" w:rsidRDefault="00D10B38" w:rsidP="00BF37E3">
            <w:pPr>
              <w:autoSpaceDE w:val="0"/>
              <w:autoSpaceDN w:val="0"/>
              <w:adjustRightInd w:val="0"/>
              <w:jc w:val="right"/>
              <w:rPr>
                <w:rFonts w:ascii="Arial" w:hAnsi="Arial" w:cs="Arial"/>
              </w:rPr>
            </w:pPr>
          </w:p>
        </w:tc>
      </w:tr>
      <w:tr w:rsidR="00D10B38" w:rsidRPr="00172D0D" w:rsidTr="00BF37E3">
        <w:tc>
          <w:tcPr>
            <w:tcW w:w="4249" w:type="dxa"/>
            <w:tcBorders>
              <w:top w:val="single" w:sz="4" w:space="0" w:color="auto"/>
              <w:left w:val="single" w:sz="4" w:space="0" w:color="auto"/>
              <w:bottom w:val="single" w:sz="4" w:space="0" w:color="auto"/>
              <w:right w:val="single" w:sz="4" w:space="0" w:color="auto"/>
            </w:tcBorders>
            <w:shd w:val="clear" w:color="auto" w:fill="auto"/>
          </w:tcPr>
          <w:p w:rsidR="00D10B38" w:rsidRPr="00172D0D" w:rsidRDefault="00D10B38" w:rsidP="00BF37E3">
            <w:pPr>
              <w:autoSpaceDE w:val="0"/>
              <w:autoSpaceDN w:val="0"/>
              <w:adjustRightInd w:val="0"/>
              <w:rPr>
                <w:rFonts w:ascii="Arial" w:hAnsi="Arial" w:cs="Arial"/>
              </w:rPr>
            </w:pPr>
          </w:p>
          <w:p w:rsidR="00D10B38" w:rsidRPr="00172D0D" w:rsidRDefault="00D10B38" w:rsidP="00BF37E3">
            <w:pPr>
              <w:autoSpaceDE w:val="0"/>
              <w:autoSpaceDN w:val="0"/>
              <w:adjustRightInd w:val="0"/>
              <w:rPr>
                <w:rFonts w:ascii="Arial" w:hAnsi="Arial" w:cs="Arial"/>
              </w:rPr>
            </w:pPr>
            <w:r w:rsidRPr="00172D0D">
              <w:rPr>
                <w:rFonts w:ascii="Arial" w:hAnsi="Arial" w:cs="Arial"/>
              </w:rPr>
              <w:t>IVA (</w:t>
            </w:r>
            <w:r>
              <w:rPr>
                <w:rFonts w:ascii="Arial" w:hAnsi="Arial" w:cs="Arial"/>
              </w:rPr>
              <w:t xml:space="preserve">21 </w:t>
            </w:r>
            <w:r w:rsidRPr="00172D0D">
              <w:rPr>
                <w:rFonts w:ascii="Arial" w:hAnsi="Arial" w:cs="Arial"/>
              </w:rPr>
              <w:t xml:space="preserve">%) </w:t>
            </w:r>
          </w:p>
        </w:tc>
        <w:tc>
          <w:tcPr>
            <w:tcW w:w="4250" w:type="dxa"/>
            <w:tcBorders>
              <w:top w:val="single" w:sz="4" w:space="0" w:color="auto"/>
              <w:left w:val="single" w:sz="4" w:space="0" w:color="auto"/>
              <w:bottom w:val="single" w:sz="4" w:space="0" w:color="auto"/>
              <w:right w:val="single" w:sz="4" w:space="0" w:color="auto"/>
            </w:tcBorders>
            <w:shd w:val="clear" w:color="auto" w:fill="auto"/>
          </w:tcPr>
          <w:p w:rsidR="00D10B38" w:rsidRPr="00172D0D" w:rsidRDefault="00D10B38" w:rsidP="00BF37E3">
            <w:pPr>
              <w:autoSpaceDE w:val="0"/>
              <w:autoSpaceDN w:val="0"/>
              <w:adjustRightInd w:val="0"/>
              <w:jc w:val="right"/>
              <w:rPr>
                <w:rFonts w:ascii="Arial" w:hAnsi="Arial" w:cs="Arial"/>
              </w:rPr>
            </w:pPr>
          </w:p>
        </w:tc>
      </w:tr>
      <w:tr w:rsidR="00D10B38" w:rsidRPr="00172D0D" w:rsidTr="00BF37E3">
        <w:tc>
          <w:tcPr>
            <w:tcW w:w="4249" w:type="dxa"/>
            <w:tcBorders>
              <w:top w:val="single" w:sz="4" w:space="0" w:color="auto"/>
              <w:left w:val="single" w:sz="4" w:space="0" w:color="auto"/>
              <w:bottom w:val="single" w:sz="4" w:space="0" w:color="auto"/>
              <w:right w:val="single" w:sz="4" w:space="0" w:color="auto"/>
            </w:tcBorders>
            <w:shd w:val="clear" w:color="auto" w:fill="auto"/>
          </w:tcPr>
          <w:p w:rsidR="00D10B38" w:rsidRPr="00172D0D" w:rsidRDefault="00D10B38" w:rsidP="00BF37E3">
            <w:pPr>
              <w:autoSpaceDE w:val="0"/>
              <w:autoSpaceDN w:val="0"/>
              <w:adjustRightInd w:val="0"/>
              <w:rPr>
                <w:rFonts w:ascii="Arial" w:hAnsi="Arial" w:cs="Arial"/>
              </w:rPr>
            </w:pPr>
          </w:p>
          <w:p w:rsidR="00D10B38" w:rsidRPr="00172D0D" w:rsidRDefault="00D10B38" w:rsidP="00BF37E3">
            <w:pPr>
              <w:autoSpaceDE w:val="0"/>
              <w:autoSpaceDN w:val="0"/>
              <w:adjustRightInd w:val="0"/>
              <w:rPr>
                <w:rFonts w:ascii="Arial" w:hAnsi="Arial" w:cs="Arial"/>
              </w:rPr>
            </w:pPr>
            <w:r w:rsidRPr="00172D0D">
              <w:rPr>
                <w:rFonts w:ascii="Arial" w:hAnsi="Arial" w:cs="Arial"/>
              </w:rPr>
              <w:t xml:space="preserve">TOTAL: </w:t>
            </w:r>
          </w:p>
        </w:tc>
        <w:tc>
          <w:tcPr>
            <w:tcW w:w="4250" w:type="dxa"/>
            <w:tcBorders>
              <w:top w:val="single" w:sz="4" w:space="0" w:color="auto"/>
              <w:left w:val="single" w:sz="4" w:space="0" w:color="auto"/>
              <w:bottom w:val="single" w:sz="4" w:space="0" w:color="auto"/>
              <w:right w:val="single" w:sz="4" w:space="0" w:color="auto"/>
            </w:tcBorders>
            <w:shd w:val="clear" w:color="auto" w:fill="auto"/>
          </w:tcPr>
          <w:p w:rsidR="00D10B38" w:rsidRPr="00172D0D" w:rsidRDefault="00D10B38" w:rsidP="00BF37E3">
            <w:pPr>
              <w:autoSpaceDE w:val="0"/>
              <w:autoSpaceDN w:val="0"/>
              <w:adjustRightInd w:val="0"/>
              <w:rPr>
                <w:rFonts w:ascii="Arial" w:hAnsi="Arial" w:cs="Arial"/>
              </w:rPr>
            </w:pPr>
          </w:p>
        </w:tc>
      </w:tr>
    </w:tbl>
    <w:p w:rsidR="00D10B38" w:rsidRDefault="00D10B38" w:rsidP="00D10B38">
      <w:pPr>
        <w:autoSpaceDE w:val="0"/>
        <w:autoSpaceDN w:val="0"/>
        <w:adjustRightInd w:val="0"/>
        <w:spacing w:after="60" w:line="240" w:lineRule="atLeast"/>
        <w:rPr>
          <w:rFonts w:ascii="Arial" w:hAnsi="Arial" w:cs="Arial"/>
        </w:rPr>
      </w:pPr>
    </w:p>
    <w:p w:rsidR="00D10B38" w:rsidRPr="0010148B" w:rsidRDefault="00D10B38" w:rsidP="00D10B38">
      <w:pPr>
        <w:autoSpaceDE w:val="0"/>
        <w:autoSpaceDN w:val="0"/>
        <w:adjustRightInd w:val="0"/>
        <w:spacing w:after="60" w:line="240" w:lineRule="atLeast"/>
        <w:rPr>
          <w:rFonts w:ascii="Arial" w:hAnsi="Arial" w:cs="Arial"/>
        </w:rPr>
      </w:pPr>
    </w:p>
    <w:p w:rsidR="00367F2F" w:rsidRPr="0010148B" w:rsidRDefault="00367F2F" w:rsidP="00D10B38">
      <w:pPr>
        <w:autoSpaceDE w:val="0"/>
        <w:autoSpaceDN w:val="0"/>
        <w:adjustRightInd w:val="0"/>
        <w:spacing w:after="60" w:line="240" w:lineRule="atLeast"/>
        <w:rPr>
          <w:rFonts w:ascii="Arial" w:hAnsi="Arial" w:cs="Arial"/>
          <w:i/>
        </w:rPr>
      </w:pPr>
    </w:p>
    <w:p w:rsidR="00367F2F" w:rsidRPr="0010148B" w:rsidRDefault="00367F2F" w:rsidP="0010148B">
      <w:pPr>
        <w:autoSpaceDE w:val="0"/>
        <w:autoSpaceDN w:val="0"/>
        <w:adjustRightInd w:val="0"/>
        <w:spacing w:after="60" w:line="240" w:lineRule="atLeast"/>
        <w:rPr>
          <w:rFonts w:ascii="Arial" w:hAnsi="Arial" w:cs="Arial"/>
        </w:rPr>
      </w:pPr>
    </w:p>
    <w:p w:rsidR="00367F2F" w:rsidRPr="0010148B"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2.- OTROS ELEMENTOS EVALUABLES MEDIANTE FÓRMULAS</w:t>
      </w:r>
    </w:p>
    <w:p w:rsidR="00367F2F" w:rsidRPr="0010148B" w:rsidRDefault="00367F2F" w:rsidP="0010148B">
      <w:pPr>
        <w:spacing w:after="60" w:line="240" w:lineRule="atLeast"/>
        <w:rPr>
          <w:rFonts w:ascii="Arial" w:hAnsi="Arial" w:cs="Arial"/>
          <w:lang w:val="eu-ES"/>
        </w:rPr>
      </w:pPr>
    </w:p>
    <w:p w:rsidR="00D10B38" w:rsidRPr="00D35B90" w:rsidRDefault="00D10B38" w:rsidP="00D10B38">
      <w:pPr>
        <w:jc w:val="both"/>
        <w:rPr>
          <w:rFonts w:ascii="Arial" w:hAnsi="Arial" w:cs="Arial"/>
          <w:sz w:val="22"/>
          <w:szCs w:val="22"/>
        </w:rPr>
      </w:pPr>
      <w:r w:rsidRPr="00D35B90">
        <w:rPr>
          <w:rFonts w:ascii="Arial" w:hAnsi="Arial" w:cs="Arial"/>
          <w:sz w:val="22"/>
          <w:szCs w:val="22"/>
        </w:rPr>
        <w:t xml:space="preserve">- Criterio 2.2 del apartado 19 del cuadro de características: </w:t>
      </w:r>
      <w:r w:rsidRPr="00D35B90">
        <w:rPr>
          <w:rFonts w:ascii="Arial" w:hAnsi="Arial" w:cs="Arial"/>
          <w:b/>
          <w:sz w:val="22"/>
          <w:szCs w:val="22"/>
        </w:rPr>
        <w:t>Igualdad entre mujeres y hombres:</w:t>
      </w:r>
      <w:r w:rsidRPr="00D35B90">
        <w:rPr>
          <w:rFonts w:ascii="Arial" w:hAnsi="Arial" w:cs="Arial"/>
          <w:sz w:val="22"/>
          <w:szCs w:val="22"/>
        </w:rPr>
        <w:t xml:space="preserve"> </w:t>
      </w:r>
    </w:p>
    <w:p w:rsidR="00D10B38" w:rsidRDefault="00D10B38" w:rsidP="00D10B38">
      <w:pPr>
        <w:jc w:val="both"/>
        <w:rPr>
          <w:rFonts w:ascii="Arial" w:hAnsi="Arial" w:cs="Arial"/>
        </w:rPr>
      </w:pPr>
    </w:p>
    <w:p w:rsidR="00D10B38" w:rsidRPr="00172D0D" w:rsidRDefault="00D10B38" w:rsidP="00D10B38">
      <w:pPr>
        <w:pStyle w:val="Zerrenda-paragrafoa1"/>
        <w:autoSpaceDE w:val="0"/>
        <w:autoSpaceDN w:val="0"/>
        <w:adjustRightInd w:val="0"/>
        <w:spacing w:after="60" w:line="240" w:lineRule="atLeast"/>
        <w:ind w:left="0"/>
        <w:rPr>
          <w:rFonts w:ascii="Arial" w:hAnsi="Arial" w:cs="Arial"/>
          <w:bCs/>
          <w:sz w:val="20"/>
          <w:szCs w:val="20"/>
        </w:rPr>
      </w:pPr>
      <w:r w:rsidRPr="00673260">
        <w:rPr>
          <w:rFonts w:ascii="Arial" w:hAnsi="Arial" w:cs="Arial"/>
          <w:bCs/>
          <w:sz w:val="20"/>
          <w:szCs w:val="20"/>
        </w:rPr>
        <w:t xml:space="preserve">                                                                                                                     Marcar según proceda</w:t>
      </w:r>
    </w:p>
    <w:tbl>
      <w:tblPr>
        <w:tblStyle w:val="Saretaduntaula"/>
        <w:tblW w:w="8961" w:type="dxa"/>
        <w:tblLayout w:type="fixed"/>
        <w:tblLook w:val="04A0" w:firstRow="1" w:lastRow="0" w:firstColumn="1" w:lastColumn="0" w:noHBand="0" w:noVBand="1"/>
      </w:tblPr>
      <w:tblGrid>
        <w:gridCol w:w="425"/>
        <w:gridCol w:w="6374"/>
        <w:gridCol w:w="425"/>
        <w:gridCol w:w="284"/>
        <w:gridCol w:w="424"/>
        <w:gridCol w:w="285"/>
        <w:gridCol w:w="283"/>
        <w:gridCol w:w="461"/>
      </w:tblGrid>
      <w:tr w:rsidR="00D10B38" w:rsidRPr="00C54F18" w:rsidTr="00BF37E3">
        <w:tc>
          <w:tcPr>
            <w:tcW w:w="425" w:type="dxa"/>
            <w:tcBorders>
              <w:top w:val="single" w:sz="4" w:space="0" w:color="auto"/>
              <w:left w:val="single" w:sz="4" w:space="0" w:color="auto"/>
              <w:bottom w:val="nil"/>
              <w:right w:val="nil"/>
            </w:tcBorders>
          </w:tcPr>
          <w:p w:rsidR="00D10B38" w:rsidRPr="00C54F18" w:rsidRDefault="00D10B38" w:rsidP="00BF37E3">
            <w:pPr>
              <w:spacing w:line="240" w:lineRule="atLeast"/>
              <w:jc w:val="center"/>
              <w:rPr>
                <w:rFonts w:ascii="Arial" w:hAnsi="Arial" w:cs="Arial"/>
                <w:sz w:val="8"/>
                <w:szCs w:val="8"/>
                <w:lang w:val="eu-ES"/>
              </w:rPr>
            </w:pPr>
          </w:p>
        </w:tc>
        <w:tc>
          <w:tcPr>
            <w:tcW w:w="8536" w:type="dxa"/>
            <w:gridSpan w:val="7"/>
            <w:tcBorders>
              <w:top w:val="single" w:sz="4" w:space="0" w:color="auto"/>
              <w:left w:val="nil"/>
              <w:bottom w:val="nil"/>
              <w:right w:val="single" w:sz="4" w:space="0" w:color="auto"/>
            </w:tcBorders>
          </w:tcPr>
          <w:p w:rsidR="00D10B38" w:rsidRPr="00C54F18" w:rsidRDefault="00D10B38" w:rsidP="00BF37E3">
            <w:pPr>
              <w:spacing w:line="240" w:lineRule="atLeast"/>
              <w:jc w:val="center"/>
              <w:rPr>
                <w:rFonts w:ascii="Arial" w:hAnsi="Arial" w:cs="Arial"/>
                <w:sz w:val="8"/>
                <w:szCs w:val="8"/>
                <w:lang w:val="eu-ES"/>
              </w:rPr>
            </w:pPr>
          </w:p>
        </w:tc>
      </w:tr>
      <w:tr w:rsidR="00D10B38" w:rsidTr="00BF37E3">
        <w:trPr>
          <w:trHeight w:val="253"/>
        </w:trPr>
        <w:tc>
          <w:tcPr>
            <w:tcW w:w="6799" w:type="dxa"/>
            <w:gridSpan w:val="2"/>
            <w:vMerge w:val="restart"/>
            <w:tcBorders>
              <w:top w:val="nil"/>
              <w:left w:val="single" w:sz="4" w:space="0" w:color="auto"/>
              <w:bottom w:val="nil"/>
              <w:right w:val="nil"/>
            </w:tcBorders>
          </w:tcPr>
          <w:p w:rsidR="00D10B38" w:rsidRPr="00A81A09" w:rsidRDefault="00D10B38" w:rsidP="00BF37E3">
            <w:pPr>
              <w:ind w:left="209"/>
              <w:jc w:val="both"/>
              <w:rPr>
                <w:rFonts w:ascii="Arial" w:hAnsi="Arial" w:cs="Arial"/>
              </w:rPr>
            </w:pPr>
            <w:r>
              <w:rPr>
                <w:rFonts w:ascii="Arial" w:hAnsi="Arial" w:cs="Arial"/>
              </w:rPr>
              <w:t>Señalar con una X en el caso de que la persona que vaya a desempeñar la función de responsable-interlocutora en el presente contrato sea una mujer.</w:t>
            </w:r>
          </w:p>
        </w:tc>
        <w:tc>
          <w:tcPr>
            <w:tcW w:w="425" w:type="dxa"/>
            <w:tcBorders>
              <w:top w:val="nil"/>
              <w:left w:val="nil"/>
              <w:bottom w:val="nil"/>
              <w:right w:val="single" w:sz="4" w:space="0" w:color="auto"/>
            </w:tcBorders>
          </w:tcPr>
          <w:p w:rsidR="00D10B38" w:rsidRDefault="00D10B38" w:rsidP="00BF37E3">
            <w:pPr>
              <w:spacing w:after="60" w:line="240" w:lineRule="atLeast"/>
              <w:jc w:val="right"/>
              <w:rPr>
                <w:rFonts w:ascii="Arial" w:hAnsi="Arial" w:cs="Arial"/>
              </w:rPr>
            </w:pPr>
            <w:r>
              <w:rPr>
                <w:rFonts w:ascii="Arial" w:hAnsi="Arial" w:cs="Arial"/>
              </w:rPr>
              <w:t>SI</w:t>
            </w:r>
          </w:p>
        </w:tc>
        <w:tc>
          <w:tcPr>
            <w:tcW w:w="284" w:type="dxa"/>
            <w:tcBorders>
              <w:top w:val="single" w:sz="4" w:space="0" w:color="auto"/>
              <w:left w:val="single" w:sz="4" w:space="0" w:color="auto"/>
              <w:bottom w:val="single" w:sz="4" w:space="0" w:color="auto"/>
              <w:right w:val="single" w:sz="4" w:space="0" w:color="auto"/>
            </w:tcBorders>
          </w:tcPr>
          <w:p w:rsidR="00D10B38" w:rsidRDefault="00D10B38" w:rsidP="00BF37E3">
            <w:pPr>
              <w:spacing w:after="60" w:line="240" w:lineRule="atLeast"/>
              <w:rPr>
                <w:rFonts w:ascii="Arial" w:hAnsi="Arial" w:cs="Arial"/>
              </w:rPr>
            </w:pPr>
          </w:p>
        </w:tc>
        <w:tc>
          <w:tcPr>
            <w:tcW w:w="709" w:type="dxa"/>
            <w:gridSpan w:val="2"/>
            <w:tcBorders>
              <w:top w:val="nil"/>
              <w:left w:val="single" w:sz="4" w:space="0" w:color="auto"/>
              <w:bottom w:val="nil"/>
              <w:right w:val="single" w:sz="4" w:space="0" w:color="auto"/>
            </w:tcBorders>
          </w:tcPr>
          <w:p w:rsidR="00D10B38" w:rsidRDefault="00D10B38" w:rsidP="00BF37E3">
            <w:pPr>
              <w:spacing w:after="60" w:line="240" w:lineRule="atLeast"/>
              <w:jc w:val="right"/>
              <w:rPr>
                <w:rFonts w:ascii="Arial" w:hAnsi="Arial" w:cs="Arial"/>
              </w:rPr>
            </w:pPr>
            <w:r>
              <w:rPr>
                <w:rFonts w:ascii="Arial" w:hAnsi="Arial" w:cs="Arial"/>
              </w:rPr>
              <w:t>NO</w:t>
            </w:r>
          </w:p>
        </w:tc>
        <w:tc>
          <w:tcPr>
            <w:tcW w:w="283" w:type="dxa"/>
            <w:tcBorders>
              <w:top w:val="single" w:sz="4" w:space="0" w:color="auto"/>
              <w:left w:val="single" w:sz="4" w:space="0" w:color="auto"/>
              <w:bottom w:val="single" w:sz="4" w:space="0" w:color="auto"/>
              <w:right w:val="single" w:sz="4" w:space="0" w:color="auto"/>
            </w:tcBorders>
          </w:tcPr>
          <w:p w:rsidR="00D10B38" w:rsidRDefault="00D10B38" w:rsidP="00BF37E3">
            <w:pPr>
              <w:spacing w:after="60" w:line="240" w:lineRule="atLeast"/>
              <w:rPr>
                <w:rFonts w:ascii="Arial" w:hAnsi="Arial" w:cs="Arial"/>
              </w:rPr>
            </w:pPr>
          </w:p>
        </w:tc>
        <w:tc>
          <w:tcPr>
            <w:tcW w:w="461" w:type="dxa"/>
            <w:tcBorders>
              <w:top w:val="nil"/>
              <w:left w:val="single" w:sz="4" w:space="0" w:color="auto"/>
              <w:bottom w:val="nil"/>
              <w:right w:val="single" w:sz="4" w:space="0" w:color="auto"/>
            </w:tcBorders>
          </w:tcPr>
          <w:p w:rsidR="00D10B38" w:rsidRDefault="00D10B38" w:rsidP="00BF37E3">
            <w:pPr>
              <w:spacing w:after="60" w:line="240" w:lineRule="atLeast"/>
              <w:rPr>
                <w:rFonts w:ascii="Arial" w:hAnsi="Arial" w:cs="Arial"/>
              </w:rPr>
            </w:pPr>
          </w:p>
        </w:tc>
      </w:tr>
      <w:tr w:rsidR="00D10B38" w:rsidTr="00BF37E3">
        <w:tc>
          <w:tcPr>
            <w:tcW w:w="6799" w:type="dxa"/>
            <w:gridSpan w:val="2"/>
            <w:vMerge/>
            <w:tcBorders>
              <w:top w:val="single" w:sz="4" w:space="0" w:color="auto"/>
              <w:left w:val="single" w:sz="4" w:space="0" w:color="auto"/>
              <w:bottom w:val="single" w:sz="4" w:space="0" w:color="auto"/>
              <w:right w:val="nil"/>
            </w:tcBorders>
          </w:tcPr>
          <w:p w:rsidR="00D10B38" w:rsidRPr="00646CC9" w:rsidRDefault="00D10B38" w:rsidP="00BF37E3">
            <w:pPr>
              <w:spacing w:after="60" w:line="240" w:lineRule="atLeast"/>
              <w:jc w:val="both"/>
              <w:rPr>
                <w:rFonts w:ascii="Arial" w:hAnsi="Arial" w:cs="Arial"/>
                <w:lang w:val="eu-ES"/>
              </w:rPr>
            </w:pPr>
          </w:p>
        </w:tc>
        <w:tc>
          <w:tcPr>
            <w:tcW w:w="425" w:type="dxa"/>
            <w:tcBorders>
              <w:top w:val="nil"/>
              <w:left w:val="nil"/>
              <w:bottom w:val="single" w:sz="4" w:space="0" w:color="auto"/>
              <w:right w:val="nil"/>
            </w:tcBorders>
          </w:tcPr>
          <w:p w:rsidR="00D10B38" w:rsidRDefault="00D10B38" w:rsidP="00BF37E3">
            <w:pPr>
              <w:spacing w:after="60" w:line="240" w:lineRule="atLeast"/>
              <w:ind w:left="29"/>
              <w:rPr>
                <w:rFonts w:ascii="Arial" w:hAnsi="Arial" w:cs="Arial"/>
              </w:rPr>
            </w:pPr>
          </w:p>
        </w:tc>
        <w:tc>
          <w:tcPr>
            <w:tcW w:w="284" w:type="dxa"/>
            <w:tcBorders>
              <w:top w:val="nil"/>
              <w:left w:val="nil"/>
              <w:bottom w:val="single" w:sz="4" w:space="0" w:color="auto"/>
              <w:right w:val="nil"/>
            </w:tcBorders>
          </w:tcPr>
          <w:p w:rsidR="00D10B38" w:rsidRDefault="00D10B38" w:rsidP="00BF37E3">
            <w:pPr>
              <w:spacing w:after="60" w:line="240" w:lineRule="atLeast"/>
              <w:ind w:left="29"/>
              <w:rPr>
                <w:rFonts w:ascii="Arial" w:hAnsi="Arial" w:cs="Arial"/>
              </w:rPr>
            </w:pPr>
          </w:p>
        </w:tc>
        <w:tc>
          <w:tcPr>
            <w:tcW w:w="424" w:type="dxa"/>
            <w:tcBorders>
              <w:top w:val="nil"/>
              <w:left w:val="nil"/>
              <w:bottom w:val="single" w:sz="4" w:space="0" w:color="auto"/>
              <w:right w:val="nil"/>
            </w:tcBorders>
          </w:tcPr>
          <w:p w:rsidR="00D10B38" w:rsidRDefault="00D10B38" w:rsidP="00BF37E3">
            <w:pPr>
              <w:spacing w:after="60" w:line="240" w:lineRule="atLeast"/>
              <w:rPr>
                <w:rFonts w:ascii="Arial" w:hAnsi="Arial" w:cs="Arial"/>
              </w:rPr>
            </w:pPr>
          </w:p>
        </w:tc>
        <w:tc>
          <w:tcPr>
            <w:tcW w:w="568" w:type="dxa"/>
            <w:gridSpan w:val="2"/>
            <w:tcBorders>
              <w:top w:val="nil"/>
              <w:left w:val="nil"/>
              <w:bottom w:val="single" w:sz="4" w:space="0" w:color="auto"/>
              <w:right w:val="nil"/>
            </w:tcBorders>
          </w:tcPr>
          <w:p w:rsidR="00D10B38" w:rsidRDefault="00D10B38" w:rsidP="00BF37E3">
            <w:pPr>
              <w:spacing w:after="60" w:line="240" w:lineRule="atLeast"/>
              <w:rPr>
                <w:rFonts w:ascii="Arial" w:hAnsi="Arial" w:cs="Arial"/>
              </w:rPr>
            </w:pPr>
          </w:p>
        </w:tc>
        <w:tc>
          <w:tcPr>
            <w:tcW w:w="461" w:type="dxa"/>
            <w:tcBorders>
              <w:top w:val="nil"/>
              <w:left w:val="nil"/>
              <w:bottom w:val="single" w:sz="4" w:space="0" w:color="auto"/>
              <w:right w:val="single" w:sz="4" w:space="0" w:color="auto"/>
            </w:tcBorders>
          </w:tcPr>
          <w:p w:rsidR="00D10B38" w:rsidRDefault="00D10B38" w:rsidP="00BF37E3">
            <w:pPr>
              <w:spacing w:after="60" w:line="240" w:lineRule="atLeast"/>
              <w:rPr>
                <w:rFonts w:ascii="Arial" w:hAnsi="Arial" w:cs="Arial"/>
              </w:rPr>
            </w:pPr>
          </w:p>
        </w:tc>
      </w:tr>
    </w:tbl>
    <w:p w:rsidR="00D10B38" w:rsidRPr="0010148B" w:rsidRDefault="00D10B38" w:rsidP="00D10B38">
      <w:pPr>
        <w:spacing w:after="60" w:line="240" w:lineRule="atLeast"/>
        <w:rPr>
          <w:rFonts w:ascii="Arial" w:hAnsi="Arial" w:cs="Arial"/>
          <w:lang w:val="eu-ES"/>
        </w:rPr>
      </w:pPr>
    </w:p>
    <w:p w:rsidR="00D10B38" w:rsidRDefault="00D10B38" w:rsidP="00D10B38">
      <w:pPr>
        <w:spacing w:after="60" w:line="240" w:lineRule="atLeast"/>
        <w:rPr>
          <w:rFonts w:ascii="Arial" w:hAnsi="Arial" w:cs="Arial"/>
          <w:lang w:val="eu-ES"/>
        </w:rPr>
      </w:pPr>
    </w:p>
    <w:p w:rsidR="00D10B38" w:rsidRPr="0010148B" w:rsidRDefault="00D10B38" w:rsidP="00D10B38">
      <w:pPr>
        <w:spacing w:after="60" w:line="240" w:lineRule="atLeast"/>
        <w:rPr>
          <w:rFonts w:ascii="Arial" w:hAnsi="Arial" w:cs="Arial"/>
          <w:lang w:val="eu-ES"/>
        </w:rPr>
      </w:pPr>
    </w:p>
    <w:p w:rsidR="00D10B38" w:rsidRDefault="00D10B38" w:rsidP="00D10B38">
      <w:pPr>
        <w:rPr>
          <w:rFonts w:ascii="Arial" w:hAnsi="Arial" w:cs="Arial"/>
        </w:rPr>
      </w:pPr>
      <w:r w:rsidRPr="00D35B90">
        <w:rPr>
          <w:rFonts w:ascii="Arial" w:hAnsi="Arial" w:cs="Arial"/>
          <w:sz w:val="22"/>
          <w:szCs w:val="22"/>
        </w:rPr>
        <w:t>- Criterio 2.3 del apartado 19 del cuadro de características:</w:t>
      </w:r>
      <w:r>
        <w:rPr>
          <w:rFonts w:ascii="Arial" w:hAnsi="Arial" w:cs="Arial"/>
          <w:sz w:val="22"/>
          <w:szCs w:val="22"/>
        </w:rPr>
        <w:t xml:space="preserve"> </w:t>
      </w:r>
      <w:r w:rsidRPr="00D35B90">
        <w:rPr>
          <w:rFonts w:ascii="Arial" w:hAnsi="Arial" w:cs="Arial"/>
          <w:b/>
        </w:rPr>
        <w:t>Criterios medioambientales:</w:t>
      </w:r>
      <w:r w:rsidRPr="00D35B90">
        <w:rPr>
          <w:rFonts w:ascii="Arial" w:hAnsi="Arial" w:cs="Arial"/>
        </w:rPr>
        <w:t xml:space="preserve"> </w:t>
      </w:r>
    </w:p>
    <w:p w:rsidR="00D10B38" w:rsidRDefault="00D10B38" w:rsidP="00D10B38">
      <w:pPr>
        <w:rPr>
          <w:rFonts w:ascii="Arial" w:hAnsi="Arial" w:cs="Arial"/>
        </w:rPr>
      </w:pPr>
    </w:p>
    <w:p w:rsidR="00D10B38" w:rsidRPr="00D35B90" w:rsidRDefault="00D10B38" w:rsidP="00D10B38">
      <w:pPr>
        <w:rPr>
          <w:rFonts w:ascii="Arial" w:hAnsi="Arial" w:cs="Arial"/>
        </w:rPr>
      </w:pPr>
    </w:p>
    <w:p w:rsidR="00D10B38" w:rsidRDefault="00D10B38" w:rsidP="00D10B38">
      <w:pPr>
        <w:numPr>
          <w:ilvl w:val="0"/>
          <w:numId w:val="36"/>
        </w:numPr>
        <w:rPr>
          <w:rFonts w:ascii="Arial" w:hAnsi="Arial" w:cs="Arial"/>
          <w:sz w:val="22"/>
          <w:szCs w:val="22"/>
        </w:rPr>
      </w:pPr>
      <w:r w:rsidRPr="00D35B90">
        <w:rPr>
          <w:rFonts w:ascii="Arial" w:hAnsi="Arial" w:cs="Arial"/>
          <w:sz w:val="22"/>
          <w:szCs w:val="22"/>
        </w:rPr>
        <w:t>Curso programador Tridium</w:t>
      </w:r>
    </w:p>
    <w:p w:rsidR="00D10B38" w:rsidRDefault="00D10B38" w:rsidP="00D10B38">
      <w:pPr>
        <w:ind w:left="720"/>
        <w:rPr>
          <w:rFonts w:ascii="Arial" w:hAnsi="Arial" w:cs="Arial"/>
          <w:sz w:val="22"/>
          <w:szCs w:val="22"/>
        </w:rPr>
      </w:pPr>
    </w:p>
    <w:p w:rsidR="00D10B38" w:rsidRDefault="00D10B38" w:rsidP="00D10B38">
      <w:pPr>
        <w:pStyle w:val="Zerrenda-paragrafoa1"/>
        <w:autoSpaceDE w:val="0"/>
        <w:autoSpaceDN w:val="0"/>
        <w:adjustRightInd w:val="0"/>
        <w:spacing w:after="60" w:line="240" w:lineRule="atLeast"/>
        <w:ind w:left="5664" w:firstLine="708"/>
        <w:rPr>
          <w:rFonts w:ascii="Arial" w:hAnsi="Arial" w:cs="Arial"/>
          <w:bCs/>
          <w:sz w:val="20"/>
          <w:szCs w:val="20"/>
        </w:rPr>
      </w:pPr>
      <w:r w:rsidRPr="00C54F18">
        <w:rPr>
          <w:rFonts w:ascii="Arial" w:hAnsi="Arial" w:cs="Arial"/>
          <w:bCs/>
          <w:sz w:val="20"/>
          <w:szCs w:val="20"/>
        </w:rPr>
        <w:t>Marcar según proceda</w:t>
      </w:r>
      <w:r>
        <w:rPr>
          <w:rFonts w:ascii="Arial" w:hAnsi="Arial" w:cs="Arial"/>
          <w:bCs/>
          <w:sz w:val="20"/>
          <w:szCs w:val="20"/>
        </w:rPr>
        <w:t>:</w:t>
      </w:r>
    </w:p>
    <w:tbl>
      <w:tblPr>
        <w:tblStyle w:val="Saretaduntaula"/>
        <w:tblW w:w="8961" w:type="dxa"/>
        <w:tblLayout w:type="fixed"/>
        <w:tblLook w:val="04A0" w:firstRow="1" w:lastRow="0" w:firstColumn="1" w:lastColumn="0" w:noHBand="0" w:noVBand="1"/>
      </w:tblPr>
      <w:tblGrid>
        <w:gridCol w:w="425"/>
        <w:gridCol w:w="6374"/>
        <w:gridCol w:w="425"/>
        <w:gridCol w:w="284"/>
        <w:gridCol w:w="424"/>
        <w:gridCol w:w="285"/>
        <w:gridCol w:w="283"/>
        <w:gridCol w:w="461"/>
      </w:tblGrid>
      <w:tr w:rsidR="00D10B38" w:rsidRPr="00C54F18" w:rsidTr="00BF37E3">
        <w:tc>
          <w:tcPr>
            <w:tcW w:w="425" w:type="dxa"/>
            <w:tcBorders>
              <w:top w:val="single" w:sz="4" w:space="0" w:color="auto"/>
              <w:left w:val="single" w:sz="4" w:space="0" w:color="auto"/>
              <w:bottom w:val="nil"/>
              <w:right w:val="nil"/>
            </w:tcBorders>
          </w:tcPr>
          <w:p w:rsidR="00D10B38" w:rsidRPr="00C54F18" w:rsidRDefault="00D10B38" w:rsidP="00BF37E3">
            <w:pPr>
              <w:spacing w:line="240" w:lineRule="atLeast"/>
              <w:jc w:val="center"/>
              <w:rPr>
                <w:rFonts w:ascii="Arial" w:hAnsi="Arial" w:cs="Arial"/>
                <w:sz w:val="8"/>
                <w:szCs w:val="8"/>
                <w:lang w:val="eu-ES"/>
              </w:rPr>
            </w:pPr>
          </w:p>
        </w:tc>
        <w:tc>
          <w:tcPr>
            <w:tcW w:w="8536" w:type="dxa"/>
            <w:gridSpan w:val="7"/>
            <w:tcBorders>
              <w:top w:val="single" w:sz="4" w:space="0" w:color="auto"/>
              <w:left w:val="nil"/>
              <w:bottom w:val="nil"/>
              <w:right w:val="single" w:sz="4" w:space="0" w:color="auto"/>
            </w:tcBorders>
          </w:tcPr>
          <w:p w:rsidR="00D10B38" w:rsidRPr="00C54F18" w:rsidRDefault="00D10B38" w:rsidP="00BF37E3">
            <w:pPr>
              <w:spacing w:line="240" w:lineRule="atLeast"/>
              <w:jc w:val="center"/>
              <w:rPr>
                <w:rFonts w:ascii="Arial" w:hAnsi="Arial" w:cs="Arial"/>
                <w:sz w:val="8"/>
                <w:szCs w:val="8"/>
                <w:lang w:val="eu-ES"/>
              </w:rPr>
            </w:pPr>
          </w:p>
        </w:tc>
      </w:tr>
      <w:tr w:rsidR="00D10B38" w:rsidRPr="007926D1" w:rsidTr="00BF37E3">
        <w:trPr>
          <w:trHeight w:val="253"/>
        </w:trPr>
        <w:tc>
          <w:tcPr>
            <w:tcW w:w="6799" w:type="dxa"/>
            <w:gridSpan w:val="2"/>
            <w:vMerge w:val="restart"/>
            <w:tcBorders>
              <w:top w:val="nil"/>
              <w:left w:val="single" w:sz="4" w:space="0" w:color="auto"/>
              <w:bottom w:val="nil"/>
              <w:right w:val="nil"/>
            </w:tcBorders>
          </w:tcPr>
          <w:p w:rsidR="00D10B38" w:rsidRPr="007926D1" w:rsidRDefault="00D10B38" w:rsidP="00BF37E3">
            <w:pPr>
              <w:spacing w:after="60" w:line="240" w:lineRule="atLeast"/>
              <w:jc w:val="both"/>
              <w:rPr>
                <w:rFonts w:ascii="Arial" w:hAnsi="Arial" w:cs="Arial"/>
                <w:lang w:val="eu-ES"/>
              </w:rPr>
            </w:pPr>
            <w:r>
              <w:rPr>
                <w:rFonts w:ascii="Arial" w:hAnsi="Arial" w:cs="Arial"/>
              </w:rPr>
              <w:t>Señalar con una X en el caso de que la persona que vaya a desempeñar la función de responsable-interlocutora haya r</w:t>
            </w:r>
            <w:r w:rsidRPr="007926D1">
              <w:rPr>
                <w:rFonts w:ascii="Arial" w:hAnsi="Arial" w:cs="Arial"/>
                <w:noProof/>
                <w:spacing w:val="-2"/>
              </w:rPr>
              <w:t xml:space="preserve">ealizado el curso oficial de programador del fabricante TRIDIUM denominado </w:t>
            </w:r>
            <w:r w:rsidRPr="007926D1">
              <w:rPr>
                <w:rFonts w:ascii="Arial" w:hAnsi="Arial" w:cs="Arial"/>
                <w:i/>
                <w:noProof/>
                <w:spacing w:val="-2"/>
              </w:rPr>
              <w:t xml:space="preserve">“Niagara </w:t>
            </w:r>
            <w:r w:rsidRPr="007926D1">
              <w:rPr>
                <w:rFonts w:ascii="Arial" w:hAnsi="Arial" w:cs="Arial"/>
                <w:bCs/>
                <w:i/>
              </w:rPr>
              <w:t>4 Technical Certification Program (TCP)"</w:t>
            </w:r>
          </w:p>
        </w:tc>
        <w:tc>
          <w:tcPr>
            <w:tcW w:w="425" w:type="dxa"/>
            <w:tcBorders>
              <w:top w:val="nil"/>
              <w:left w:val="nil"/>
              <w:bottom w:val="nil"/>
              <w:right w:val="single" w:sz="4" w:space="0" w:color="auto"/>
            </w:tcBorders>
          </w:tcPr>
          <w:p w:rsidR="00D10B38" w:rsidRPr="007926D1" w:rsidRDefault="00D10B38" w:rsidP="00BF37E3">
            <w:pPr>
              <w:spacing w:after="60" w:line="240" w:lineRule="atLeast"/>
              <w:jc w:val="right"/>
              <w:rPr>
                <w:rFonts w:ascii="Arial" w:hAnsi="Arial" w:cs="Arial"/>
              </w:rPr>
            </w:pPr>
            <w:r w:rsidRPr="007926D1">
              <w:rPr>
                <w:rFonts w:ascii="Arial" w:hAnsi="Arial" w:cs="Arial"/>
              </w:rPr>
              <w:t>SI</w:t>
            </w:r>
          </w:p>
        </w:tc>
        <w:tc>
          <w:tcPr>
            <w:tcW w:w="284" w:type="dxa"/>
            <w:tcBorders>
              <w:top w:val="single" w:sz="4" w:space="0" w:color="auto"/>
              <w:left w:val="single" w:sz="4" w:space="0" w:color="auto"/>
              <w:bottom w:val="single" w:sz="4" w:space="0" w:color="auto"/>
              <w:right w:val="single" w:sz="4" w:space="0" w:color="auto"/>
            </w:tcBorders>
          </w:tcPr>
          <w:p w:rsidR="00D10B38" w:rsidRPr="007926D1" w:rsidRDefault="00D10B38" w:rsidP="00BF37E3">
            <w:pPr>
              <w:spacing w:after="60" w:line="240" w:lineRule="atLeast"/>
              <w:rPr>
                <w:rFonts w:ascii="Arial" w:hAnsi="Arial" w:cs="Arial"/>
              </w:rPr>
            </w:pPr>
          </w:p>
        </w:tc>
        <w:tc>
          <w:tcPr>
            <w:tcW w:w="709" w:type="dxa"/>
            <w:gridSpan w:val="2"/>
            <w:tcBorders>
              <w:top w:val="nil"/>
              <w:left w:val="single" w:sz="4" w:space="0" w:color="auto"/>
              <w:bottom w:val="nil"/>
              <w:right w:val="single" w:sz="4" w:space="0" w:color="auto"/>
            </w:tcBorders>
          </w:tcPr>
          <w:p w:rsidR="00D10B38" w:rsidRPr="007926D1" w:rsidRDefault="00D10B38" w:rsidP="00BF37E3">
            <w:pPr>
              <w:spacing w:after="60" w:line="240" w:lineRule="atLeast"/>
              <w:jc w:val="right"/>
              <w:rPr>
                <w:rFonts w:ascii="Arial" w:hAnsi="Arial" w:cs="Arial"/>
              </w:rPr>
            </w:pPr>
            <w:r w:rsidRPr="007926D1">
              <w:rPr>
                <w:rFonts w:ascii="Arial" w:hAnsi="Arial" w:cs="Arial"/>
              </w:rPr>
              <w:t>NO</w:t>
            </w:r>
          </w:p>
        </w:tc>
        <w:tc>
          <w:tcPr>
            <w:tcW w:w="283" w:type="dxa"/>
            <w:tcBorders>
              <w:top w:val="single" w:sz="4" w:space="0" w:color="auto"/>
              <w:left w:val="single" w:sz="4" w:space="0" w:color="auto"/>
              <w:bottom w:val="single" w:sz="4" w:space="0" w:color="auto"/>
              <w:right w:val="single" w:sz="4" w:space="0" w:color="auto"/>
            </w:tcBorders>
          </w:tcPr>
          <w:p w:rsidR="00D10B38" w:rsidRPr="007926D1" w:rsidRDefault="00D10B38" w:rsidP="00BF37E3">
            <w:pPr>
              <w:spacing w:after="60" w:line="240" w:lineRule="atLeast"/>
              <w:rPr>
                <w:rFonts w:ascii="Arial" w:hAnsi="Arial" w:cs="Arial"/>
              </w:rPr>
            </w:pPr>
          </w:p>
        </w:tc>
        <w:tc>
          <w:tcPr>
            <w:tcW w:w="461" w:type="dxa"/>
            <w:tcBorders>
              <w:top w:val="nil"/>
              <w:left w:val="single" w:sz="4" w:space="0" w:color="auto"/>
              <w:bottom w:val="nil"/>
              <w:right w:val="single" w:sz="4" w:space="0" w:color="auto"/>
            </w:tcBorders>
          </w:tcPr>
          <w:p w:rsidR="00D10B38" w:rsidRPr="007926D1" w:rsidRDefault="00D10B38" w:rsidP="00BF37E3">
            <w:pPr>
              <w:spacing w:after="60" w:line="240" w:lineRule="atLeast"/>
              <w:rPr>
                <w:rFonts w:ascii="Arial" w:hAnsi="Arial" w:cs="Arial"/>
              </w:rPr>
            </w:pPr>
          </w:p>
        </w:tc>
      </w:tr>
      <w:tr w:rsidR="00D10B38" w:rsidRPr="007926D1" w:rsidTr="00BF37E3">
        <w:tc>
          <w:tcPr>
            <w:tcW w:w="6799" w:type="dxa"/>
            <w:gridSpan w:val="2"/>
            <w:vMerge/>
            <w:tcBorders>
              <w:top w:val="single" w:sz="4" w:space="0" w:color="auto"/>
              <w:left w:val="single" w:sz="4" w:space="0" w:color="auto"/>
              <w:bottom w:val="single" w:sz="4" w:space="0" w:color="auto"/>
              <w:right w:val="nil"/>
            </w:tcBorders>
          </w:tcPr>
          <w:p w:rsidR="00D10B38" w:rsidRPr="007926D1" w:rsidRDefault="00D10B38" w:rsidP="00BF37E3">
            <w:pPr>
              <w:spacing w:after="60" w:line="240" w:lineRule="atLeast"/>
              <w:jc w:val="both"/>
              <w:rPr>
                <w:rFonts w:ascii="Arial" w:hAnsi="Arial" w:cs="Arial"/>
                <w:lang w:val="eu-ES"/>
              </w:rPr>
            </w:pPr>
          </w:p>
        </w:tc>
        <w:tc>
          <w:tcPr>
            <w:tcW w:w="425" w:type="dxa"/>
            <w:tcBorders>
              <w:top w:val="nil"/>
              <w:left w:val="nil"/>
              <w:bottom w:val="single" w:sz="4" w:space="0" w:color="auto"/>
              <w:right w:val="nil"/>
            </w:tcBorders>
          </w:tcPr>
          <w:p w:rsidR="00D10B38" w:rsidRPr="007926D1" w:rsidRDefault="00D10B38" w:rsidP="00BF37E3">
            <w:pPr>
              <w:spacing w:after="60" w:line="240" w:lineRule="atLeast"/>
              <w:ind w:left="29"/>
              <w:rPr>
                <w:rFonts w:ascii="Arial" w:hAnsi="Arial" w:cs="Arial"/>
              </w:rPr>
            </w:pPr>
          </w:p>
        </w:tc>
        <w:tc>
          <w:tcPr>
            <w:tcW w:w="284" w:type="dxa"/>
            <w:tcBorders>
              <w:top w:val="nil"/>
              <w:left w:val="nil"/>
              <w:bottom w:val="single" w:sz="4" w:space="0" w:color="auto"/>
              <w:right w:val="nil"/>
            </w:tcBorders>
          </w:tcPr>
          <w:p w:rsidR="00D10B38" w:rsidRPr="007926D1" w:rsidRDefault="00D10B38" w:rsidP="00BF37E3">
            <w:pPr>
              <w:spacing w:after="60" w:line="240" w:lineRule="atLeast"/>
              <w:ind w:left="29"/>
              <w:rPr>
                <w:rFonts w:ascii="Arial" w:hAnsi="Arial" w:cs="Arial"/>
              </w:rPr>
            </w:pPr>
          </w:p>
        </w:tc>
        <w:tc>
          <w:tcPr>
            <w:tcW w:w="424" w:type="dxa"/>
            <w:tcBorders>
              <w:top w:val="nil"/>
              <w:left w:val="nil"/>
              <w:bottom w:val="single" w:sz="4" w:space="0" w:color="auto"/>
              <w:right w:val="nil"/>
            </w:tcBorders>
          </w:tcPr>
          <w:p w:rsidR="00D10B38" w:rsidRPr="007926D1" w:rsidRDefault="00D10B38" w:rsidP="00BF37E3">
            <w:pPr>
              <w:spacing w:after="60" w:line="240" w:lineRule="atLeast"/>
              <w:rPr>
                <w:rFonts w:ascii="Arial" w:hAnsi="Arial" w:cs="Arial"/>
              </w:rPr>
            </w:pPr>
          </w:p>
        </w:tc>
        <w:tc>
          <w:tcPr>
            <w:tcW w:w="568" w:type="dxa"/>
            <w:gridSpan w:val="2"/>
            <w:tcBorders>
              <w:top w:val="nil"/>
              <w:left w:val="nil"/>
              <w:bottom w:val="single" w:sz="4" w:space="0" w:color="auto"/>
              <w:right w:val="nil"/>
            </w:tcBorders>
          </w:tcPr>
          <w:p w:rsidR="00D10B38" w:rsidRPr="007926D1" w:rsidRDefault="00D10B38" w:rsidP="00BF37E3">
            <w:pPr>
              <w:spacing w:after="60" w:line="240" w:lineRule="atLeast"/>
              <w:rPr>
                <w:rFonts w:ascii="Arial" w:hAnsi="Arial" w:cs="Arial"/>
              </w:rPr>
            </w:pPr>
          </w:p>
        </w:tc>
        <w:tc>
          <w:tcPr>
            <w:tcW w:w="461" w:type="dxa"/>
            <w:tcBorders>
              <w:top w:val="nil"/>
              <w:left w:val="nil"/>
              <w:bottom w:val="single" w:sz="4" w:space="0" w:color="auto"/>
              <w:right w:val="single" w:sz="4" w:space="0" w:color="auto"/>
            </w:tcBorders>
          </w:tcPr>
          <w:p w:rsidR="00D10B38" w:rsidRPr="007926D1" w:rsidRDefault="00D10B38" w:rsidP="00BF37E3">
            <w:pPr>
              <w:spacing w:after="60" w:line="240" w:lineRule="atLeast"/>
              <w:rPr>
                <w:rFonts w:ascii="Arial" w:hAnsi="Arial" w:cs="Arial"/>
              </w:rPr>
            </w:pPr>
          </w:p>
        </w:tc>
      </w:tr>
    </w:tbl>
    <w:p w:rsidR="00D10B38" w:rsidRDefault="00D10B38" w:rsidP="00D10B38">
      <w:pPr>
        <w:rPr>
          <w:rFonts w:ascii="Arial" w:hAnsi="Arial" w:cs="Arial"/>
          <w:i/>
          <w:lang w:eastAsia="en-US"/>
        </w:rPr>
      </w:pPr>
      <w:r w:rsidRPr="00606C37">
        <w:rPr>
          <w:rFonts w:ascii="Arial" w:hAnsi="Arial" w:cs="Arial"/>
          <w:i/>
          <w:lang w:eastAsia="en-US"/>
        </w:rPr>
        <w:t>Para la valoración de este criterio será necesario incluir en el archivo electrónico nº TRES el</w:t>
      </w:r>
      <w:r>
        <w:rPr>
          <w:rFonts w:ascii="Arial" w:hAnsi="Arial" w:cs="Arial"/>
          <w:i/>
          <w:lang w:eastAsia="en-US"/>
        </w:rPr>
        <w:t xml:space="preserve"> </w:t>
      </w:r>
      <w:r w:rsidRPr="00606C37">
        <w:rPr>
          <w:rFonts w:ascii="Arial" w:hAnsi="Arial" w:cs="Arial"/>
          <w:i/>
          <w:lang w:eastAsia="en-US"/>
        </w:rPr>
        <w:t xml:space="preserve">certificado oficial del </w:t>
      </w:r>
      <w:r w:rsidRPr="00606C37">
        <w:rPr>
          <w:rFonts w:ascii="Arial" w:hAnsi="Arial" w:cs="Arial"/>
          <w:i/>
          <w:noProof/>
          <w:spacing w:val="-2"/>
        </w:rPr>
        <w:t>curso</w:t>
      </w:r>
      <w:r>
        <w:rPr>
          <w:rFonts w:ascii="Arial" w:hAnsi="Arial" w:cs="Arial"/>
          <w:i/>
          <w:noProof/>
          <w:spacing w:val="-2"/>
        </w:rPr>
        <w:t xml:space="preserve">; </w:t>
      </w:r>
      <w:r w:rsidRPr="00017D1C">
        <w:rPr>
          <w:rFonts w:ascii="Arial" w:hAnsi="Arial" w:cs="Arial"/>
          <w:i/>
          <w:lang w:eastAsia="en-US"/>
        </w:rPr>
        <w:t xml:space="preserve">o en su caso, el compromiso de realización de dicho curso en el plazo de dos meses desde la formalización del contrato. </w:t>
      </w:r>
    </w:p>
    <w:p w:rsidR="00D10B38" w:rsidRPr="00606C37" w:rsidRDefault="00D10B38" w:rsidP="00D10B38">
      <w:pPr>
        <w:rPr>
          <w:rFonts w:ascii="Arial" w:hAnsi="Arial" w:cs="Arial"/>
          <w:b/>
          <w:i/>
        </w:rPr>
      </w:pPr>
    </w:p>
    <w:p w:rsidR="00D10B38" w:rsidRDefault="00D10B38" w:rsidP="00D10B38">
      <w:pPr>
        <w:rPr>
          <w:rFonts w:ascii="Arial" w:hAnsi="Arial" w:cs="Arial"/>
        </w:rPr>
      </w:pPr>
    </w:p>
    <w:p w:rsidR="00D10B38" w:rsidRDefault="00D10B38" w:rsidP="00D10B38">
      <w:pPr>
        <w:numPr>
          <w:ilvl w:val="0"/>
          <w:numId w:val="36"/>
        </w:numPr>
        <w:rPr>
          <w:rFonts w:ascii="Arial" w:hAnsi="Arial" w:cs="Arial"/>
          <w:sz w:val="22"/>
          <w:szCs w:val="22"/>
        </w:rPr>
      </w:pPr>
      <w:r w:rsidRPr="00D35B90">
        <w:rPr>
          <w:rFonts w:ascii="Arial" w:hAnsi="Arial" w:cs="Arial"/>
          <w:sz w:val="22"/>
          <w:szCs w:val="22"/>
        </w:rPr>
        <w:t>Vehículo de combustible o fu</w:t>
      </w:r>
      <w:r>
        <w:rPr>
          <w:rFonts w:ascii="Arial" w:hAnsi="Arial" w:cs="Arial"/>
          <w:sz w:val="22"/>
          <w:szCs w:val="22"/>
        </w:rPr>
        <w:t>e</w:t>
      </w:r>
      <w:r w:rsidRPr="00D35B90">
        <w:rPr>
          <w:rFonts w:ascii="Arial" w:hAnsi="Arial" w:cs="Arial"/>
          <w:sz w:val="22"/>
          <w:szCs w:val="22"/>
        </w:rPr>
        <w:t xml:space="preserve">ntes de energía alternativos: </w:t>
      </w:r>
    </w:p>
    <w:p w:rsidR="00D10B38" w:rsidRDefault="00D10B38" w:rsidP="00D10B38">
      <w:pPr>
        <w:ind w:left="720"/>
        <w:rPr>
          <w:rFonts w:ascii="Arial" w:hAnsi="Arial" w:cs="Arial"/>
          <w:sz w:val="22"/>
          <w:szCs w:val="22"/>
        </w:rPr>
      </w:pPr>
    </w:p>
    <w:p w:rsidR="00D10B38" w:rsidRDefault="00D10B38" w:rsidP="00D10B38">
      <w:pPr>
        <w:pStyle w:val="Zerrenda-paragrafoa1"/>
        <w:autoSpaceDE w:val="0"/>
        <w:autoSpaceDN w:val="0"/>
        <w:adjustRightInd w:val="0"/>
        <w:spacing w:after="60" w:line="240" w:lineRule="atLeast"/>
        <w:ind w:left="0"/>
        <w:rPr>
          <w:rFonts w:ascii="Arial" w:hAnsi="Arial" w:cs="Arial"/>
          <w:bCs/>
          <w:sz w:val="20"/>
          <w:szCs w:val="20"/>
        </w:rPr>
      </w:pPr>
      <w:r w:rsidRPr="00673260">
        <w:rPr>
          <w:rFonts w:ascii="Arial" w:hAnsi="Arial" w:cs="Arial"/>
          <w:bCs/>
          <w:sz w:val="20"/>
          <w:szCs w:val="20"/>
        </w:rPr>
        <w:t xml:space="preserve">                                                                                                                     Marcar según proceda</w:t>
      </w:r>
    </w:p>
    <w:tbl>
      <w:tblPr>
        <w:tblStyle w:val="Saretaduntaula"/>
        <w:tblW w:w="8961" w:type="dxa"/>
        <w:tblLayout w:type="fixed"/>
        <w:tblLook w:val="04A0" w:firstRow="1" w:lastRow="0" w:firstColumn="1" w:lastColumn="0" w:noHBand="0" w:noVBand="1"/>
      </w:tblPr>
      <w:tblGrid>
        <w:gridCol w:w="425"/>
        <w:gridCol w:w="6374"/>
        <w:gridCol w:w="425"/>
        <w:gridCol w:w="284"/>
        <w:gridCol w:w="424"/>
        <w:gridCol w:w="285"/>
        <w:gridCol w:w="283"/>
        <w:gridCol w:w="461"/>
      </w:tblGrid>
      <w:tr w:rsidR="00D10B38" w:rsidRPr="00C54F18" w:rsidTr="00BF37E3">
        <w:tc>
          <w:tcPr>
            <w:tcW w:w="425" w:type="dxa"/>
            <w:tcBorders>
              <w:top w:val="single" w:sz="4" w:space="0" w:color="auto"/>
              <w:left w:val="single" w:sz="4" w:space="0" w:color="auto"/>
              <w:bottom w:val="nil"/>
              <w:right w:val="nil"/>
            </w:tcBorders>
          </w:tcPr>
          <w:p w:rsidR="00D10B38" w:rsidRPr="00C54F18" w:rsidRDefault="00D10B38" w:rsidP="00BF37E3">
            <w:pPr>
              <w:spacing w:line="240" w:lineRule="atLeast"/>
              <w:jc w:val="center"/>
              <w:rPr>
                <w:rFonts w:ascii="Arial" w:hAnsi="Arial" w:cs="Arial"/>
                <w:sz w:val="8"/>
                <w:szCs w:val="8"/>
                <w:lang w:val="eu-ES"/>
              </w:rPr>
            </w:pPr>
          </w:p>
        </w:tc>
        <w:tc>
          <w:tcPr>
            <w:tcW w:w="8536" w:type="dxa"/>
            <w:gridSpan w:val="7"/>
            <w:tcBorders>
              <w:top w:val="single" w:sz="4" w:space="0" w:color="auto"/>
              <w:left w:val="nil"/>
              <w:bottom w:val="nil"/>
              <w:right w:val="single" w:sz="4" w:space="0" w:color="auto"/>
            </w:tcBorders>
          </w:tcPr>
          <w:p w:rsidR="00D10B38" w:rsidRPr="00C54F18" w:rsidRDefault="00D10B38" w:rsidP="00BF37E3">
            <w:pPr>
              <w:spacing w:line="240" w:lineRule="atLeast"/>
              <w:jc w:val="center"/>
              <w:rPr>
                <w:rFonts w:ascii="Arial" w:hAnsi="Arial" w:cs="Arial"/>
                <w:sz w:val="8"/>
                <w:szCs w:val="8"/>
                <w:lang w:val="eu-ES"/>
              </w:rPr>
            </w:pPr>
          </w:p>
        </w:tc>
      </w:tr>
      <w:tr w:rsidR="00D10B38" w:rsidRPr="007926D1" w:rsidTr="00BF37E3">
        <w:trPr>
          <w:trHeight w:val="253"/>
        </w:trPr>
        <w:tc>
          <w:tcPr>
            <w:tcW w:w="6799" w:type="dxa"/>
            <w:gridSpan w:val="2"/>
            <w:vMerge w:val="restart"/>
            <w:tcBorders>
              <w:top w:val="nil"/>
              <w:left w:val="single" w:sz="4" w:space="0" w:color="auto"/>
              <w:bottom w:val="nil"/>
              <w:right w:val="nil"/>
            </w:tcBorders>
          </w:tcPr>
          <w:p w:rsidR="00D10B38" w:rsidRPr="007926D1" w:rsidRDefault="00D10B38" w:rsidP="00BF37E3">
            <w:pPr>
              <w:spacing w:after="60" w:line="240" w:lineRule="atLeast"/>
              <w:jc w:val="both"/>
              <w:rPr>
                <w:rFonts w:ascii="Arial" w:hAnsi="Arial" w:cs="Arial"/>
                <w:lang w:val="eu-ES"/>
              </w:rPr>
            </w:pPr>
            <w:r>
              <w:rPr>
                <w:rFonts w:ascii="Arial" w:hAnsi="Arial" w:cs="Arial"/>
                <w:spacing w:val="-2"/>
              </w:rPr>
              <w:t>Señalar con una X el compromiso de u</w:t>
            </w:r>
            <w:r w:rsidRPr="00172D0D">
              <w:rPr>
                <w:rFonts w:ascii="Arial" w:hAnsi="Arial" w:cs="Arial"/>
                <w:spacing w:val="-2"/>
              </w:rPr>
              <w:t>tilización en la ejecución del contrato de un vehículo de combustibles o fuentes de energía alternativos.</w:t>
            </w:r>
          </w:p>
        </w:tc>
        <w:tc>
          <w:tcPr>
            <w:tcW w:w="425" w:type="dxa"/>
            <w:tcBorders>
              <w:top w:val="nil"/>
              <w:left w:val="nil"/>
              <w:bottom w:val="nil"/>
              <w:right w:val="single" w:sz="4" w:space="0" w:color="auto"/>
            </w:tcBorders>
          </w:tcPr>
          <w:p w:rsidR="00D10B38" w:rsidRPr="007926D1" w:rsidRDefault="00D10B38" w:rsidP="00BF37E3">
            <w:pPr>
              <w:spacing w:after="60" w:line="240" w:lineRule="atLeast"/>
              <w:jc w:val="right"/>
              <w:rPr>
                <w:rFonts w:ascii="Arial" w:hAnsi="Arial" w:cs="Arial"/>
              </w:rPr>
            </w:pPr>
            <w:r w:rsidRPr="007926D1">
              <w:rPr>
                <w:rFonts w:ascii="Arial" w:hAnsi="Arial" w:cs="Arial"/>
              </w:rPr>
              <w:t>SI</w:t>
            </w:r>
          </w:p>
        </w:tc>
        <w:tc>
          <w:tcPr>
            <w:tcW w:w="284" w:type="dxa"/>
            <w:tcBorders>
              <w:top w:val="single" w:sz="4" w:space="0" w:color="auto"/>
              <w:left w:val="single" w:sz="4" w:space="0" w:color="auto"/>
              <w:bottom w:val="single" w:sz="4" w:space="0" w:color="auto"/>
              <w:right w:val="single" w:sz="4" w:space="0" w:color="auto"/>
            </w:tcBorders>
          </w:tcPr>
          <w:p w:rsidR="00D10B38" w:rsidRPr="007926D1" w:rsidRDefault="00D10B38" w:rsidP="00BF37E3">
            <w:pPr>
              <w:spacing w:after="60" w:line="240" w:lineRule="atLeast"/>
              <w:rPr>
                <w:rFonts w:ascii="Arial" w:hAnsi="Arial" w:cs="Arial"/>
              </w:rPr>
            </w:pPr>
          </w:p>
        </w:tc>
        <w:tc>
          <w:tcPr>
            <w:tcW w:w="709" w:type="dxa"/>
            <w:gridSpan w:val="2"/>
            <w:tcBorders>
              <w:top w:val="nil"/>
              <w:left w:val="single" w:sz="4" w:space="0" w:color="auto"/>
              <w:bottom w:val="nil"/>
              <w:right w:val="single" w:sz="4" w:space="0" w:color="auto"/>
            </w:tcBorders>
          </w:tcPr>
          <w:p w:rsidR="00D10B38" w:rsidRPr="007926D1" w:rsidRDefault="00D10B38" w:rsidP="00BF37E3">
            <w:pPr>
              <w:spacing w:after="60" w:line="240" w:lineRule="atLeast"/>
              <w:jc w:val="right"/>
              <w:rPr>
                <w:rFonts w:ascii="Arial" w:hAnsi="Arial" w:cs="Arial"/>
              </w:rPr>
            </w:pPr>
            <w:r w:rsidRPr="007926D1">
              <w:rPr>
                <w:rFonts w:ascii="Arial" w:hAnsi="Arial" w:cs="Arial"/>
              </w:rPr>
              <w:t>NO</w:t>
            </w:r>
          </w:p>
        </w:tc>
        <w:tc>
          <w:tcPr>
            <w:tcW w:w="283" w:type="dxa"/>
            <w:tcBorders>
              <w:top w:val="single" w:sz="4" w:space="0" w:color="auto"/>
              <w:left w:val="single" w:sz="4" w:space="0" w:color="auto"/>
              <w:bottom w:val="single" w:sz="4" w:space="0" w:color="auto"/>
              <w:right w:val="single" w:sz="4" w:space="0" w:color="auto"/>
            </w:tcBorders>
          </w:tcPr>
          <w:p w:rsidR="00D10B38" w:rsidRPr="007926D1" w:rsidRDefault="00D10B38" w:rsidP="00BF37E3">
            <w:pPr>
              <w:spacing w:after="60" w:line="240" w:lineRule="atLeast"/>
              <w:rPr>
                <w:rFonts w:ascii="Arial" w:hAnsi="Arial" w:cs="Arial"/>
              </w:rPr>
            </w:pPr>
          </w:p>
        </w:tc>
        <w:tc>
          <w:tcPr>
            <w:tcW w:w="461" w:type="dxa"/>
            <w:tcBorders>
              <w:top w:val="nil"/>
              <w:left w:val="single" w:sz="4" w:space="0" w:color="auto"/>
              <w:bottom w:val="nil"/>
              <w:right w:val="single" w:sz="4" w:space="0" w:color="auto"/>
            </w:tcBorders>
          </w:tcPr>
          <w:p w:rsidR="00D10B38" w:rsidRPr="007926D1" w:rsidRDefault="00D10B38" w:rsidP="00BF37E3">
            <w:pPr>
              <w:spacing w:after="60" w:line="240" w:lineRule="atLeast"/>
              <w:rPr>
                <w:rFonts w:ascii="Arial" w:hAnsi="Arial" w:cs="Arial"/>
              </w:rPr>
            </w:pPr>
          </w:p>
        </w:tc>
      </w:tr>
      <w:tr w:rsidR="00D10B38" w:rsidRPr="007926D1" w:rsidTr="00BF37E3">
        <w:tc>
          <w:tcPr>
            <w:tcW w:w="6799" w:type="dxa"/>
            <w:gridSpan w:val="2"/>
            <w:vMerge/>
            <w:tcBorders>
              <w:top w:val="single" w:sz="4" w:space="0" w:color="auto"/>
              <w:left w:val="single" w:sz="4" w:space="0" w:color="auto"/>
              <w:bottom w:val="single" w:sz="4" w:space="0" w:color="auto"/>
              <w:right w:val="nil"/>
            </w:tcBorders>
          </w:tcPr>
          <w:p w:rsidR="00D10B38" w:rsidRPr="007926D1" w:rsidRDefault="00D10B38" w:rsidP="00BF37E3">
            <w:pPr>
              <w:spacing w:after="60" w:line="240" w:lineRule="atLeast"/>
              <w:jc w:val="both"/>
              <w:rPr>
                <w:rFonts w:ascii="Arial" w:hAnsi="Arial" w:cs="Arial"/>
                <w:lang w:val="eu-ES"/>
              </w:rPr>
            </w:pPr>
          </w:p>
        </w:tc>
        <w:tc>
          <w:tcPr>
            <w:tcW w:w="425" w:type="dxa"/>
            <w:tcBorders>
              <w:top w:val="nil"/>
              <w:left w:val="nil"/>
              <w:bottom w:val="single" w:sz="4" w:space="0" w:color="auto"/>
              <w:right w:val="nil"/>
            </w:tcBorders>
          </w:tcPr>
          <w:p w:rsidR="00D10B38" w:rsidRPr="007926D1" w:rsidRDefault="00D10B38" w:rsidP="00BF37E3">
            <w:pPr>
              <w:spacing w:after="60" w:line="240" w:lineRule="atLeast"/>
              <w:ind w:left="29"/>
              <w:rPr>
                <w:rFonts w:ascii="Arial" w:hAnsi="Arial" w:cs="Arial"/>
              </w:rPr>
            </w:pPr>
          </w:p>
        </w:tc>
        <w:tc>
          <w:tcPr>
            <w:tcW w:w="284" w:type="dxa"/>
            <w:tcBorders>
              <w:top w:val="nil"/>
              <w:left w:val="nil"/>
              <w:bottom w:val="single" w:sz="4" w:space="0" w:color="auto"/>
              <w:right w:val="nil"/>
            </w:tcBorders>
          </w:tcPr>
          <w:p w:rsidR="00D10B38" w:rsidRPr="007926D1" w:rsidRDefault="00D10B38" w:rsidP="00BF37E3">
            <w:pPr>
              <w:spacing w:after="60" w:line="240" w:lineRule="atLeast"/>
              <w:ind w:left="29"/>
              <w:rPr>
                <w:rFonts w:ascii="Arial" w:hAnsi="Arial" w:cs="Arial"/>
              </w:rPr>
            </w:pPr>
          </w:p>
        </w:tc>
        <w:tc>
          <w:tcPr>
            <w:tcW w:w="424" w:type="dxa"/>
            <w:tcBorders>
              <w:top w:val="nil"/>
              <w:left w:val="nil"/>
              <w:bottom w:val="single" w:sz="4" w:space="0" w:color="auto"/>
              <w:right w:val="nil"/>
            </w:tcBorders>
          </w:tcPr>
          <w:p w:rsidR="00D10B38" w:rsidRPr="007926D1" w:rsidRDefault="00D10B38" w:rsidP="00BF37E3">
            <w:pPr>
              <w:spacing w:after="60" w:line="240" w:lineRule="atLeast"/>
              <w:rPr>
                <w:rFonts w:ascii="Arial" w:hAnsi="Arial" w:cs="Arial"/>
              </w:rPr>
            </w:pPr>
          </w:p>
        </w:tc>
        <w:tc>
          <w:tcPr>
            <w:tcW w:w="568" w:type="dxa"/>
            <w:gridSpan w:val="2"/>
            <w:tcBorders>
              <w:top w:val="nil"/>
              <w:left w:val="nil"/>
              <w:bottom w:val="single" w:sz="4" w:space="0" w:color="auto"/>
              <w:right w:val="nil"/>
            </w:tcBorders>
          </w:tcPr>
          <w:p w:rsidR="00D10B38" w:rsidRPr="007926D1" w:rsidRDefault="00D10B38" w:rsidP="00BF37E3">
            <w:pPr>
              <w:spacing w:after="60" w:line="240" w:lineRule="atLeast"/>
              <w:rPr>
                <w:rFonts w:ascii="Arial" w:hAnsi="Arial" w:cs="Arial"/>
              </w:rPr>
            </w:pPr>
          </w:p>
        </w:tc>
        <w:tc>
          <w:tcPr>
            <w:tcW w:w="461" w:type="dxa"/>
            <w:tcBorders>
              <w:top w:val="nil"/>
              <w:left w:val="nil"/>
              <w:bottom w:val="single" w:sz="4" w:space="0" w:color="auto"/>
              <w:right w:val="single" w:sz="4" w:space="0" w:color="auto"/>
            </w:tcBorders>
          </w:tcPr>
          <w:p w:rsidR="00D10B38" w:rsidRPr="007926D1" w:rsidRDefault="00D10B38" w:rsidP="00BF37E3">
            <w:pPr>
              <w:spacing w:after="60" w:line="240" w:lineRule="atLeast"/>
              <w:rPr>
                <w:rFonts w:ascii="Arial" w:hAnsi="Arial" w:cs="Arial"/>
              </w:rPr>
            </w:pPr>
          </w:p>
        </w:tc>
      </w:tr>
    </w:tbl>
    <w:p w:rsidR="00D27556" w:rsidRDefault="00D27556" w:rsidP="003F7901">
      <w:pPr>
        <w:jc w:val="both"/>
        <w:rPr>
          <w:rFonts w:ascii="Arial" w:hAnsi="Arial" w:cs="Arial"/>
          <w:b/>
        </w:rPr>
      </w:pPr>
    </w:p>
    <w:p w:rsidR="00536D10" w:rsidRDefault="00536D10" w:rsidP="003F7901">
      <w:pPr>
        <w:jc w:val="both"/>
        <w:rPr>
          <w:rFonts w:ascii="Arial" w:hAnsi="Arial" w:cs="Arial"/>
          <w:b/>
        </w:rPr>
      </w:pPr>
    </w:p>
    <w:p w:rsidR="00536D10" w:rsidRPr="0039610E" w:rsidRDefault="00536D10" w:rsidP="003F7901">
      <w:pPr>
        <w:jc w:val="both"/>
        <w:rPr>
          <w:rFonts w:ascii="Arial" w:hAnsi="Arial" w:cs="Arial"/>
          <w:b/>
          <w:noProof/>
          <w:spacing w:val="-2"/>
        </w:rPr>
      </w:pPr>
      <w:r w:rsidRPr="0039610E">
        <w:rPr>
          <w:rFonts w:ascii="Arial" w:hAnsi="Arial" w:cs="Arial"/>
          <w:sz w:val="22"/>
          <w:szCs w:val="22"/>
        </w:rPr>
        <w:t xml:space="preserve">- Criterio 2.4 del apartado 19 del cuadro de características: </w:t>
      </w:r>
      <w:r w:rsidRPr="0039610E">
        <w:rPr>
          <w:rFonts w:ascii="Arial" w:hAnsi="Arial" w:cs="Arial"/>
          <w:b/>
          <w:sz w:val="22"/>
          <w:szCs w:val="22"/>
        </w:rPr>
        <w:t>Puesta a disposición de medios auxiliares</w:t>
      </w:r>
      <w:r w:rsidRPr="0039610E">
        <w:rPr>
          <w:rFonts w:ascii="Arial" w:hAnsi="Arial" w:cs="Arial"/>
          <w:b/>
          <w:noProof/>
          <w:spacing w:val="-2"/>
        </w:rPr>
        <w:t>:</w:t>
      </w:r>
    </w:p>
    <w:p w:rsidR="00536D10" w:rsidRPr="006C6204" w:rsidRDefault="006C6204" w:rsidP="006C6204">
      <w:pPr>
        <w:pStyle w:val="Zerrenda-paragrafoa1"/>
        <w:autoSpaceDE w:val="0"/>
        <w:autoSpaceDN w:val="0"/>
        <w:adjustRightInd w:val="0"/>
        <w:spacing w:after="60" w:line="240" w:lineRule="atLeast"/>
        <w:ind w:left="0"/>
        <w:rPr>
          <w:rFonts w:ascii="Arial" w:hAnsi="Arial" w:cs="Arial"/>
          <w:bCs/>
          <w:sz w:val="20"/>
          <w:szCs w:val="20"/>
        </w:rPr>
      </w:pPr>
      <w:r w:rsidRPr="00673260">
        <w:rPr>
          <w:rFonts w:ascii="Arial" w:hAnsi="Arial" w:cs="Arial"/>
          <w:bCs/>
          <w:sz w:val="20"/>
          <w:szCs w:val="20"/>
        </w:rPr>
        <w:t xml:space="preserve">                                                                                                                     Marcar según proceda</w:t>
      </w:r>
    </w:p>
    <w:tbl>
      <w:tblPr>
        <w:tblStyle w:val="Saretaduntaula"/>
        <w:tblW w:w="8961" w:type="dxa"/>
        <w:tblLayout w:type="fixed"/>
        <w:tblLook w:val="04A0" w:firstRow="1" w:lastRow="0" w:firstColumn="1" w:lastColumn="0" w:noHBand="0" w:noVBand="1"/>
      </w:tblPr>
      <w:tblGrid>
        <w:gridCol w:w="425"/>
        <w:gridCol w:w="6374"/>
        <w:gridCol w:w="425"/>
        <w:gridCol w:w="284"/>
        <w:gridCol w:w="424"/>
        <w:gridCol w:w="285"/>
        <w:gridCol w:w="283"/>
        <w:gridCol w:w="461"/>
      </w:tblGrid>
      <w:tr w:rsidR="00536D10" w:rsidRPr="003A1540" w:rsidTr="00536D10">
        <w:tc>
          <w:tcPr>
            <w:tcW w:w="425" w:type="dxa"/>
            <w:tcBorders>
              <w:top w:val="single" w:sz="4" w:space="0" w:color="auto"/>
              <w:left w:val="single" w:sz="4" w:space="0" w:color="auto"/>
              <w:bottom w:val="nil"/>
              <w:right w:val="nil"/>
            </w:tcBorders>
          </w:tcPr>
          <w:p w:rsidR="00536D10" w:rsidRPr="003A1540" w:rsidRDefault="00536D10" w:rsidP="00536D10">
            <w:pPr>
              <w:spacing w:line="240" w:lineRule="atLeast"/>
              <w:jc w:val="center"/>
              <w:rPr>
                <w:rFonts w:ascii="Arial" w:hAnsi="Arial" w:cs="Arial"/>
                <w:sz w:val="8"/>
                <w:szCs w:val="8"/>
                <w:highlight w:val="yellow"/>
                <w:lang w:val="eu-ES"/>
              </w:rPr>
            </w:pPr>
          </w:p>
        </w:tc>
        <w:tc>
          <w:tcPr>
            <w:tcW w:w="8536" w:type="dxa"/>
            <w:gridSpan w:val="7"/>
            <w:tcBorders>
              <w:top w:val="single" w:sz="4" w:space="0" w:color="auto"/>
              <w:left w:val="nil"/>
              <w:bottom w:val="nil"/>
              <w:right w:val="single" w:sz="4" w:space="0" w:color="auto"/>
            </w:tcBorders>
          </w:tcPr>
          <w:p w:rsidR="00536D10" w:rsidRPr="003A1540" w:rsidRDefault="00536D10" w:rsidP="00536D10">
            <w:pPr>
              <w:spacing w:line="240" w:lineRule="atLeast"/>
              <w:jc w:val="center"/>
              <w:rPr>
                <w:rFonts w:ascii="Arial" w:hAnsi="Arial" w:cs="Arial"/>
                <w:sz w:val="8"/>
                <w:szCs w:val="8"/>
                <w:highlight w:val="yellow"/>
                <w:lang w:val="eu-ES"/>
              </w:rPr>
            </w:pPr>
          </w:p>
        </w:tc>
      </w:tr>
      <w:tr w:rsidR="00536D10" w:rsidTr="00536D10">
        <w:trPr>
          <w:trHeight w:val="253"/>
        </w:trPr>
        <w:tc>
          <w:tcPr>
            <w:tcW w:w="6799" w:type="dxa"/>
            <w:gridSpan w:val="2"/>
            <w:vMerge w:val="restart"/>
            <w:tcBorders>
              <w:top w:val="nil"/>
              <w:left w:val="single" w:sz="4" w:space="0" w:color="auto"/>
              <w:bottom w:val="nil"/>
              <w:right w:val="nil"/>
            </w:tcBorders>
          </w:tcPr>
          <w:p w:rsidR="00536D10" w:rsidRPr="0039610E" w:rsidRDefault="00536D10" w:rsidP="003A1540">
            <w:pPr>
              <w:ind w:left="209"/>
              <w:jc w:val="both"/>
              <w:rPr>
                <w:rFonts w:ascii="Arial" w:hAnsi="Arial" w:cs="Arial"/>
              </w:rPr>
            </w:pPr>
            <w:r w:rsidRPr="0039610E">
              <w:rPr>
                <w:rFonts w:ascii="Arial" w:hAnsi="Arial" w:cs="Arial"/>
              </w:rPr>
              <w:t xml:space="preserve">Señalar con una X en el caso de que </w:t>
            </w:r>
            <w:r w:rsidR="003A1540" w:rsidRPr="0039610E">
              <w:rPr>
                <w:rFonts w:ascii="Arial" w:hAnsi="Arial" w:cs="Arial"/>
              </w:rPr>
              <w:t>se ponga a</w:t>
            </w:r>
            <w:r w:rsidR="00055C4E" w:rsidRPr="0039610E">
              <w:rPr>
                <w:rFonts w:ascii="Arial" w:hAnsi="Arial" w:cs="Arial"/>
              </w:rPr>
              <w:t xml:space="preserve"> disposición </w:t>
            </w:r>
            <w:r w:rsidRPr="0039610E">
              <w:rPr>
                <w:rFonts w:ascii="Arial" w:hAnsi="Arial" w:cs="Arial"/>
              </w:rPr>
              <w:t xml:space="preserve">una plataforma elevadora móvil de </w:t>
            </w:r>
            <w:r w:rsidR="00055C4E" w:rsidRPr="0039610E">
              <w:rPr>
                <w:rFonts w:ascii="Arial" w:hAnsi="Arial" w:cs="Arial"/>
              </w:rPr>
              <w:t xml:space="preserve">personal </w:t>
            </w:r>
            <w:r w:rsidRPr="0039610E">
              <w:rPr>
                <w:rFonts w:ascii="Arial" w:hAnsi="Arial" w:cs="Arial"/>
              </w:rPr>
              <w:t>apto para trabajos de mantenimiento en altura en el interior de edifici</w:t>
            </w:r>
            <w:r w:rsidR="003A1540" w:rsidRPr="0039610E">
              <w:rPr>
                <w:rFonts w:ascii="Arial" w:hAnsi="Arial" w:cs="Arial"/>
              </w:rPr>
              <w:t>os administrativos, que reúna las características exigidas.</w:t>
            </w:r>
          </w:p>
          <w:p w:rsidR="003A1540" w:rsidRPr="0039610E" w:rsidRDefault="003A1540" w:rsidP="003A1540">
            <w:pPr>
              <w:ind w:left="209"/>
              <w:jc w:val="both"/>
              <w:rPr>
                <w:rFonts w:ascii="Arial" w:hAnsi="Arial" w:cs="Arial"/>
              </w:rPr>
            </w:pPr>
          </w:p>
        </w:tc>
        <w:tc>
          <w:tcPr>
            <w:tcW w:w="425" w:type="dxa"/>
            <w:tcBorders>
              <w:top w:val="nil"/>
              <w:left w:val="nil"/>
              <w:bottom w:val="nil"/>
              <w:right w:val="single" w:sz="4" w:space="0" w:color="auto"/>
            </w:tcBorders>
          </w:tcPr>
          <w:p w:rsidR="00536D10" w:rsidRPr="0039610E" w:rsidRDefault="00536D10" w:rsidP="00536D10">
            <w:pPr>
              <w:spacing w:after="60" w:line="240" w:lineRule="atLeast"/>
              <w:jc w:val="right"/>
              <w:rPr>
                <w:rFonts w:ascii="Arial" w:hAnsi="Arial" w:cs="Arial"/>
              </w:rPr>
            </w:pPr>
            <w:r w:rsidRPr="0039610E">
              <w:rPr>
                <w:rFonts w:ascii="Arial" w:hAnsi="Arial" w:cs="Arial"/>
              </w:rPr>
              <w:t>SI</w:t>
            </w:r>
          </w:p>
        </w:tc>
        <w:tc>
          <w:tcPr>
            <w:tcW w:w="284" w:type="dxa"/>
            <w:tcBorders>
              <w:top w:val="single" w:sz="4" w:space="0" w:color="auto"/>
              <w:left w:val="single" w:sz="4" w:space="0" w:color="auto"/>
              <w:bottom w:val="single" w:sz="4" w:space="0" w:color="auto"/>
              <w:right w:val="single" w:sz="4" w:space="0" w:color="auto"/>
            </w:tcBorders>
          </w:tcPr>
          <w:p w:rsidR="00536D10" w:rsidRPr="0039610E" w:rsidRDefault="00536D10" w:rsidP="00536D10">
            <w:pPr>
              <w:spacing w:after="60" w:line="240" w:lineRule="atLeast"/>
              <w:rPr>
                <w:rFonts w:ascii="Arial" w:hAnsi="Arial" w:cs="Arial"/>
              </w:rPr>
            </w:pPr>
          </w:p>
        </w:tc>
        <w:tc>
          <w:tcPr>
            <w:tcW w:w="709" w:type="dxa"/>
            <w:gridSpan w:val="2"/>
            <w:tcBorders>
              <w:top w:val="nil"/>
              <w:left w:val="single" w:sz="4" w:space="0" w:color="auto"/>
              <w:bottom w:val="nil"/>
              <w:right w:val="single" w:sz="4" w:space="0" w:color="auto"/>
            </w:tcBorders>
          </w:tcPr>
          <w:p w:rsidR="00536D10" w:rsidRPr="0039610E" w:rsidRDefault="00536D10" w:rsidP="00536D10">
            <w:pPr>
              <w:spacing w:after="60" w:line="240" w:lineRule="atLeast"/>
              <w:jc w:val="right"/>
              <w:rPr>
                <w:rFonts w:ascii="Arial" w:hAnsi="Arial" w:cs="Arial"/>
              </w:rPr>
            </w:pPr>
            <w:r w:rsidRPr="0039610E">
              <w:rPr>
                <w:rFonts w:ascii="Arial" w:hAnsi="Arial" w:cs="Arial"/>
              </w:rPr>
              <w:t>NO</w:t>
            </w:r>
          </w:p>
        </w:tc>
        <w:tc>
          <w:tcPr>
            <w:tcW w:w="283" w:type="dxa"/>
            <w:tcBorders>
              <w:top w:val="single" w:sz="4" w:space="0" w:color="auto"/>
              <w:left w:val="single" w:sz="4" w:space="0" w:color="auto"/>
              <w:bottom w:val="single" w:sz="4" w:space="0" w:color="auto"/>
              <w:right w:val="single" w:sz="4" w:space="0" w:color="auto"/>
            </w:tcBorders>
          </w:tcPr>
          <w:p w:rsidR="00536D10" w:rsidRPr="0039610E" w:rsidRDefault="00536D10" w:rsidP="00536D10">
            <w:pPr>
              <w:spacing w:after="60" w:line="240" w:lineRule="atLeast"/>
              <w:rPr>
                <w:rFonts w:ascii="Arial" w:hAnsi="Arial" w:cs="Arial"/>
              </w:rPr>
            </w:pPr>
          </w:p>
        </w:tc>
        <w:tc>
          <w:tcPr>
            <w:tcW w:w="461" w:type="dxa"/>
            <w:tcBorders>
              <w:top w:val="nil"/>
              <w:left w:val="single" w:sz="4" w:space="0" w:color="auto"/>
              <w:bottom w:val="nil"/>
              <w:right w:val="single" w:sz="4" w:space="0" w:color="auto"/>
            </w:tcBorders>
          </w:tcPr>
          <w:p w:rsidR="00536D10" w:rsidRPr="0039610E" w:rsidRDefault="00536D10" w:rsidP="00536D10">
            <w:pPr>
              <w:spacing w:after="60" w:line="240" w:lineRule="atLeast"/>
              <w:rPr>
                <w:rFonts w:ascii="Arial" w:hAnsi="Arial" w:cs="Arial"/>
              </w:rPr>
            </w:pPr>
          </w:p>
        </w:tc>
      </w:tr>
      <w:tr w:rsidR="00536D10" w:rsidTr="00536D10">
        <w:tc>
          <w:tcPr>
            <w:tcW w:w="6799" w:type="dxa"/>
            <w:gridSpan w:val="2"/>
            <w:vMerge/>
            <w:tcBorders>
              <w:top w:val="single" w:sz="4" w:space="0" w:color="auto"/>
              <w:left w:val="single" w:sz="4" w:space="0" w:color="auto"/>
              <w:bottom w:val="single" w:sz="4" w:space="0" w:color="auto"/>
              <w:right w:val="nil"/>
            </w:tcBorders>
          </w:tcPr>
          <w:p w:rsidR="00536D10" w:rsidRPr="0039610E" w:rsidRDefault="00536D10" w:rsidP="00536D10">
            <w:pPr>
              <w:spacing w:after="60" w:line="240" w:lineRule="atLeast"/>
              <w:jc w:val="both"/>
              <w:rPr>
                <w:rFonts w:ascii="Arial" w:hAnsi="Arial" w:cs="Arial"/>
                <w:lang w:val="eu-ES"/>
              </w:rPr>
            </w:pPr>
          </w:p>
        </w:tc>
        <w:tc>
          <w:tcPr>
            <w:tcW w:w="425" w:type="dxa"/>
            <w:tcBorders>
              <w:top w:val="nil"/>
              <w:left w:val="nil"/>
              <w:bottom w:val="single" w:sz="4" w:space="0" w:color="auto"/>
              <w:right w:val="nil"/>
            </w:tcBorders>
          </w:tcPr>
          <w:p w:rsidR="00536D10" w:rsidRPr="0039610E" w:rsidRDefault="00536D10" w:rsidP="00536D10">
            <w:pPr>
              <w:spacing w:after="60" w:line="240" w:lineRule="atLeast"/>
              <w:ind w:left="29"/>
              <w:rPr>
                <w:rFonts w:ascii="Arial" w:hAnsi="Arial" w:cs="Arial"/>
              </w:rPr>
            </w:pPr>
          </w:p>
        </w:tc>
        <w:tc>
          <w:tcPr>
            <w:tcW w:w="284" w:type="dxa"/>
            <w:tcBorders>
              <w:top w:val="nil"/>
              <w:left w:val="nil"/>
              <w:bottom w:val="single" w:sz="4" w:space="0" w:color="auto"/>
              <w:right w:val="nil"/>
            </w:tcBorders>
          </w:tcPr>
          <w:p w:rsidR="00536D10" w:rsidRPr="0039610E" w:rsidRDefault="00536D10" w:rsidP="00536D10">
            <w:pPr>
              <w:spacing w:after="60" w:line="240" w:lineRule="atLeast"/>
              <w:ind w:left="29"/>
              <w:rPr>
                <w:rFonts w:ascii="Arial" w:hAnsi="Arial" w:cs="Arial"/>
              </w:rPr>
            </w:pPr>
          </w:p>
        </w:tc>
        <w:tc>
          <w:tcPr>
            <w:tcW w:w="424" w:type="dxa"/>
            <w:tcBorders>
              <w:top w:val="nil"/>
              <w:left w:val="nil"/>
              <w:bottom w:val="single" w:sz="4" w:space="0" w:color="auto"/>
              <w:right w:val="nil"/>
            </w:tcBorders>
          </w:tcPr>
          <w:p w:rsidR="00536D10" w:rsidRPr="0039610E" w:rsidRDefault="00536D10" w:rsidP="00536D10">
            <w:pPr>
              <w:spacing w:after="60" w:line="240" w:lineRule="atLeast"/>
              <w:rPr>
                <w:rFonts w:ascii="Arial" w:hAnsi="Arial" w:cs="Arial"/>
              </w:rPr>
            </w:pPr>
          </w:p>
        </w:tc>
        <w:tc>
          <w:tcPr>
            <w:tcW w:w="568" w:type="dxa"/>
            <w:gridSpan w:val="2"/>
            <w:tcBorders>
              <w:top w:val="nil"/>
              <w:left w:val="nil"/>
              <w:bottom w:val="single" w:sz="4" w:space="0" w:color="auto"/>
              <w:right w:val="nil"/>
            </w:tcBorders>
          </w:tcPr>
          <w:p w:rsidR="00536D10" w:rsidRPr="0039610E" w:rsidRDefault="00536D10" w:rsidP="00536D10">
            <w:pPr>
              <w:spacing w:after="60" w:line="240" w:lineRule="atLeast"/>
              <w:rPr>
                <w:rFonts w:ascii="Arial" w:hAnsi="Arial" w:cs="Arial"/>
              </w:rPr>
            </w:pPr>
          </w:p>
        </w:tc>
        <w:tc>
          <w:tcPr>
            <w:tcW w:w="461" w:type="dxa"/>
            <w:tcBorders>
              <w:top w:val="nil"/>
              <w:left w:val="nil"/>
              <w:bottom w:val="single" w:sz="4" w:space="0" w:color="auto"/>
              <w:right w:val="single" w:sz="4" w:space="0" w:color="auto"/>
            </w:tcBorders>
          </w:tcPr>
          <w:p w:rsidR="00536D10" w:rsidRPr="0039610E" w:rsidRDefault="00536D10" w:rsidP="00536D10">
            <w:pPr>
              <w:spacing w:after="60" w:line="240" w:lineRule="atLeast"/>
              <w:rPr>
                <w:rFonts w:ascii="Arial" w:hAnsi="Arial" w:cs="Arial"/>
              </w:rPr>
            </w:pPr>
          </w:p>
        </w:tc>
      </w:tr>
    </w:tbl>
    <w:p w:rsidR="00536D10" w:rsidRDefault="00536D10" w:rsidP="003F7901">
      <w:pPr>
        <w:jc w:val="both"/>
        <w:rPr>
          <w:rFonts w:ascii="Arial" w:hAnsi="Arial" w:cs="Arial"/>
          <w:b/>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1izenburua"/>
        <w:spacing w:before="0" w:line="240" w:lineRule="atLeast"/>
        <w:jc w:val="center"/>
        <w:rPr>
          <w:sz w:val="22"/>
          <w:szCs w:val="22"/>
        </w:rPr>
      </w:pPr>
      <w:r w:rsidRPr="006918E8">
        <w:br w:type="page"/>
      </w:r>
      <w:bookmarkStart w:id="388" w:name="Anx_10"/>
      <w:bookmarkStart w:id="389" w:name="_Toc197524922"/>
      <w:r w:rsidRPr="006918E8">
        <w:rPr>
          <w:sz w:val="22"/>
          <w:szCs w:val="22"/>
        </w:rPr>
        <w:lastRenderedPageBreak/>
        <w:t>ANEXO X</w:t>
      </w:r>
      <w:bookmarkEnd w:id="388"/>
      <w:r>
        <w:rPr>
          <w:sz w:val="22"/>
          <w:szCs w:val="22"/>
        </w:rPr>
        <w:t>.-</w:t>
      </w:r>
      <w:r w:rsidRPr="006918E8">
        <w:rPr>
          <w:sz w:val="22"/>
          <w:szCs w:val="22"/>
        </w:rPr>
        <w:t xml:space="preserve"> PROPUESTA DE SISTEMA DE EVALUACIÓN DE LOS CRITERIOS DE ADJUDICACIÓN Y LAS CONDICIONES ESPECIALES DE EJECUCIÓN DE CARÁCTER SOCIAL</w:t>
      </w:r>
      <w:bookmarkEnd w:id="382"/>
      <w:bookmarkEnd w:id="383"/>
      <w:bookmarkEnd w:id="384"/>
      <w:bookmarkEnd w:id="385"/>
      <w:bookmarkEnd w:id="386"/>
      <w:bookmarkEnd w:id="387"/>
      <w:bookmarkEnd w:id="389"/>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4631FF" w:rsidP="004631FF">
            <w:pPr>
              <w:ind w:left="45"/>
              <w:jc w:val="both"/>
              <w:rPr>
                <w:rFonts w:ascii="Arial" w:hAnsi="Arial" w:cs="Arial"/>
                <w:color w:val="000000"/>
                <w:sz w:val="18"/>
              </w:rPr>
            </w:pPr>
            <w:r w:rsidRPr="0032073B">
              <w:rPr>
                <w:rFonts w:ascii="Arial" w:hAnsi="Arial" w:cs="Arial"/>
                <w:sz w:val="18"/>
                <w:szCs w:val="18"/>
              </w:rPr>
              <w:t>Servicios de mantenimiento de la sede central y oficinas del Departamento de Hacienda y Finanzas de la Diputación Foral de Gipuzkoa</w:t>
            </w: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4631FF" w:rsidP="00A06E14">
            <w:pPr>
              <w:ind w:left="45"/>
              <w:rPr>
                <w:rFonts w:ascii="Arial" w:hAnsi="Arial" w:cs="Arial"/>
                <w:sz w:val="18"/>
                <w:szCs w:val="18"/>
              </w:rPr>
            </w:pPr>
            <w:r>
              <w:rPr>
                <w:rFonts w:ascii="Arial" w:hAnsi="Arial" w:cs="Arial"/>
                <w:sz w:val="18"/>
                <w:szCs w:val="18"/>
              </w:rPr>
              <w:t>H27001</w:t>
            </w:r>
          </w:p>
        </w:tc>
      </w:tr>
    </w:tbl>
    <w:p w:rsidR="00367F2F" w:rsidRPr="0010148B" w:rsidRDefault="00367F2F" w:rsidP="00CD4AFC">
      <w:pPr>
        <w:rPr>
          <w:rFonts w:ascii="Arial" w:hAnsi="Arial" w:cs="Arial"/>
        </w:rPr>
      </w:pPr>
    </w:p>
    <w:p w:rsidR="003404AE" w:rsidRPr="00D313F5" w:rsidRDefault="003404AE" w:rsidP="003404AE">
      <w:pPr>
        <w:autoSpaceDE w:val="0"/>
        <w:autoSpaceDN w:val="0"/>
        <w:adjustRightInd w:val="0"/>
        <w:spacing w:before="240"/>
        <w:rPr>
          <w:rFonts w:ascii="Arial" w:hAnsi="Arial" w:cs="Arial"/>
        </w:rPr>
      </w:pPr>
      <w:r w:rsidRPr="00D313F5">
        <w:rPr>
          <w:rFonts w:ascii="Arial" w:hAnsi="Arial" w:cs="Arial"/>
          <w:b/>
        </w:rPr>
        <w:t>DECLARA</w:t>
      </w:r>
      <w:r w:rsidRPr="00D313F5">
        <w:rPr>
          <w:rFonts w:ascii="Arial" w:hAnsi="Arial" w:cs="Arial"/>
        </w:rPr>
        <w:t xml:space="preserve"> que la citada empresa, en la ejecución del contrato:</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empleado para la ejecución del contrato </w:t>
      </w:r>
      <w:r w:rsidRPr="00740622">
        <w:rPr>
          <w:rFonts w:ascii="Arial" w:hAnsi="Arial" w:cs="Arial"/>
          <w:lang w:val="es-ES_tradnl"/>
        </w:rPr>
        <w:t>a … mujeres</w:t>
      </w:r>
      <w:r w:rsidRPr="00740622">
        <w:rPr>
          <w:rFonts w:ascii="Arial" w:hAnsi="Arial" w:cs="Arial"/>
        </w:rPr>
        <w:t>, lo que supone un … % sobre el total de la plantilla empleada.</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diseñado e impartido … horas de formación en materia de igualdad, en las que han participado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designado a una persona de la plantilla de la empresa o ha contratado a un/a técnico/a como responsable en materia de igualdad.</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aprobado un protocolo específico para el empleo de lenguaje de género en la empresa, en cuyo diseño han participado … personas y que ha sido comunicado a … personas.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lastRenderedPageBreak/>
        <w:t>Ha aplicado un convenio de empresa que incluye medidas específicas para la igualdad efectiva entre mujeres y hombres, del que se han adoptado … (indicar número de) acciones, y cuya aplicación a la ejecución contractual ha beneficiado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Dispone de una certificación o acreditación en materia de igualdad entre mujeres y hombres, cuyas acciones aplicadas a la ejecución del contrato han beneficiado a … personas.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respetado para el total de la plantilla, formada por … personas, el cumplimiento del convenio sectorial y territorial vigente para el sector.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cumplido las obligaciones lingüísticas contenidas en el contrato.</w:t>
      </w:r>
    </w:p>
    <w:p w:rsidR="00367F2F" w:rsidRPr="00CD4AFC" w:rsidRDefault="00367F2F" w:rsidP="003404AE">
      <w:pPr>
        <w:autoSpaceDE w:val="0"/>
        <w:autoSpaceDN w:val="0"/>
        <w:adjustRightInd w:val="0"/>
        <w:spacing w:before="240"/>
        <w:rPr>
          <w:rFonts w:ascii="Arial" w:hAnsi="Arial" w:cs="Arial"/>
        </w:rPr>
      </w:pPr>
    </w:p>
    <w:sectPr w:rsidR="00367F2F" w:rsidRPr="00CD4AFC" w:rsidSect="00A8509D">
      <w:footerReference w:type="default" r:id="rId26"/>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3A48" w:rsidRDefault="00EE3A48">
      <w:r>
        <w:separator/>
      </w:r>
    </w:p>
  </w:endnote>
  <w:endnote w:type="continuationSeparator" w:id="0">
    <w:p w:rsidR="00EE3A48" w:rsidRDefault="00EE3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A48" w:rsidRDefault="00EE3A48"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EE3A48" w:rsidRDefault="00EE3A48"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A48" w:rsidRDefault="00EE3A48">
    <w:pPr>
      <w:pStyle w:val="Orri-o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4E03C7">
      <w:rPr>
        <w:rFonts w:ascii="Arial" w:hAnsi="Arial" w:cs="Arial"/>
        <w:noProof/>
      </w:rPr>
      <w:t>11</w:t>
    </w:r>
    <w:r w:rsidRPr="001A5AB7">
      <w:rPr>
        <w:rFonts w:ascii="Arial" w:hAnsi="Arial" w:cs="Arial"/>
      </w:rPr>
      <w:fldChar w:fldCharType="end"/>
    </w:r>
  </w:p>
  <w:p w:rsidR="00EE3A48" w:rsidRDefault="00EE3A48"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A48" w:rsidRDefault="00EE3A48"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A48" w:rsidRPr="00CF011B" w:rsidRDefault="00EE3A48">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4E03C7">
      <w:rPr>
        <w:rFonts w:ascii="Arial" w:hAnsi="Arial" w:cs="Arial"/>
        <w:noProof/>
      </w:rPr>
      <w:t>7</w:t>
    </w:r>
    <w:r w:rsidRPr="00CF011B">
      <w:rPr>
        <w:rFonts w:ascii="Arial" w:hAnsi="Arial" w:cs="Arial"/>
      </w:rPr>
      <w:fldChar w:fldCharType="end"/>
    </w:r>
  </w:p>
  <w:p w:rsidR="00EE3A48" w:rsidRDefault="00EE3A48"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3A48" w:rsidRDefault="00EE3A48">
      <w:r>
        <w:separator/>
      </w:r>
    </w:p>
  </w:footnote>
  <w:footnote w:type="continuationSeparator" w:id="0">
    <w:p w:rsidR="00EE3A48" w:rsidRDefault="00EE3A48">
      <w:r>
        <w:continuationSeparator/>
      </w:r>
    </w:p>
  </w:footnote>
  <w:footnote w:id="1">
    <w:p w:rsidR="00EE3A48" w:rsidRDefault="00EE3A48" w:rsidP="003872ED">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EE3A48" w:rsidRPr="0010409A" w:rsidRDefault="00EE3A48" w:rsidP="00851371">
      <w:pPr>
        <w:pStyle w:val="Oin-oharrarentestua"/>
        <w:ind w:right="-1"/>
        <w:jc w:val="both"/>
        <w:rPr>
          <w:rFonts w:ascii="Arial" w:hAnsi="Arial" w:cs="Arial"/>
          <w:i/>
          <w:sz w:val="16"/>
          <w:szCs w:val="16"/>
        </w:rPr>
      </w:pPr>
      <w:r w:rsidRPr="00851371">
        <w:rPr>
          <w:rStyle w:val="Oin-oharrarenerreferentzia"/>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EE3A48" w:rsidRDefault="00EE3A48" w:rsidP="00B91F54">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A48" w:rsidRPr="00F90A2E" w:rsidRDefault="00EE3A48">
    <w:pPr>
      <w:pStyle w:val="Goiburua"/>
      <w:rPr>
        <w:rFonts w:ascii="Arial" w:hAnsi="Arial" w:cs="Arial"/>
        <w:b/>
        <w:noProof/>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GFAmarca2" style="width:191.75pt;height:46.15pt;visibility:visible">
          <v:imagedata r:id="rId1" o:title=""/>
        </v:shape>
      </w:pict>
    </w:r>
  </w:p>
  <w:p w:rsidR="00EE3A48" w:rsidRPr="00F90A2E" w:rsidRDefault="00EE3A48">
    <w:pPr>
      <w:pStyle w:val="Goiburua"/>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A48" w:rsidRDefault="00EE3A48" w:rsidP="004C5224">
    <w:pPr>
      <w:pStyle w:val="Goiburua"/>
      <w:rPr>
        <w:b/>
        <w:noProof/>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GFAmarca2" style="width:190.95pt;height:46.15pt;visibility:visible">
          <v:imagedata r:id="rId1" o:title=""/>
        </v:shape>
      </w:pict>
    </w:r>
  </w:p>
  <w:p w:rsidR="00EE3A48" w:rsidRPr="004C5224" w:rsidRDefault="00EE3A48" w:rsidP="004C522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4650BFF"/>
    <w:multiLevelType w:val="hybridMultilevel"/>
    <w:tmpl w:val="7130D2BA"/>
    <w:lvl w:ilvl="0" w:tplc="F00A525E">
      <w:start w:val="1"/>
      <w:numFmt w:val="lowerLetter"/>
      <w:lvlText w:val="%1)"/>
      <w:lvlJc w:val="left"/>
      <w:pPr>
        <w:ind w:left="569" w:hanging="360"/>
      </w:pPr>
      <w:rPr>
        <w:rFonts w:hint="default"/>
        <w:b w:val="0"/>
      </w:rPr>
    </w:lvl>
    <w:lvl w:ilvl="1" w:tplc="042D0019" w:tentative="1">
      <w:start w:val="1"/>
      <w:numFmt w:val="lowerLetter"/>
      <w:lvlText w:val="%2."/>
      <w:lvlJc w:val="left"/>
      <w:pPr>
        <w:ind w:left="1289" w:hanging="360"/>
      </w:pPr>
    </w:lvl>
    <w:lvl w:ilvl="2" w:tplc="042D001B" w:tentative="1">
      <w:start w:val="1"/>
      <w:numFmt w:val="lowerRoman"/>
      <w:lvlText w:val="%3."/>
      <w:lvlJc w:val="right"/>
      <w:pPr>
        <w:ind w:left="2009" w:hanging="180"/>
      </w:pPr>
    </w:lvl>
    <w:lvl w:ilvl="3" w:tplc="042D000F" w:tentative="1">
      <w:start w:val="1"/>
      <w:numFmt w:val="decimal"/>
      <w:lvlText w:val="%4."/>
      <w:lvlJc w:val="left"/>
      <w:pPr>
        <w:ind w:left="2729" w:hanging="360"/>
      </w:pPr>
    </w:lvl>
    <w:lvl w:ilvl="4" w:tplc="042D0019" w:tentative="1">
      <w:start w:val="1"/>
      <w:numFmt w:val="lowerLetter"/>
      <w:lvlText w:val="%5."/>
      <w:lvlJc w:val="left"/>
      <w:pPr>
        <w:ind w:left="3449" w:hanging="360"/>
      </w:pPr>
    </w:lvl>
    <w:lvl w:ilvl="5" w:tplc="042D001B" w:tentative="1">
      <w:start w:val="1"/>
      <w:numFmt w:val="lowerRoman"/>
      <w:lvlText w:val="%6."/>
      <w:lvlJc w:val="right"/>
      <w:pPr>
        <w:ind w:left="4169" w:hanging="180"/>
      </w:pPr>
    </w:lvl>
    <w:lvl w:ilvl="6" w:tplc="042D000F" w:tentative="1">
      <w:start w:val="1"/>
      <w:numFmt w:val="decimal"/>
      <w:lvlText w:val="%7."/>
      <w:lvlJc w:val="left"/>
      <w:pPr>
        <w:ind w:left="4889" w:hanging="360"/>
      </w:pPr>
    </w:lvl>
    <w:lvl w:ilvl="7" w:tplc="042D0019" w:tentative="1">
      <w:start w:val="1"/>
      <w:numFmt w:val="lowerLetter"/>
      <w:lvlText w:val="%8."/>
      <w:lvlJc w:val="left"/>
      <w:pPr>
        <w:ind w:left="5609" w:hanging="360"/>
      </w:pPr>
    </w:lvl>
    <w:lvl w:ilvl="8" w:tplc="042D001B" w:tentative="1">
      <w:start w:val="1"/>
      <w:numFmt w:val="lowerRoman"/>
      <w:lvlText w:val="%9."/>
      <w:lvlJc w:val="right"/>
      <w:pPr>
        <w:ind w:left="6329" w:hanging="180"/>
      </w:pPr>
    </w:lvl>
  </w:abstractNum>
  <w:abstractNum w:abstractNumId="11" w15:restartNumberingAfterBreak="0">
    <w:nsid w:val="170602BF"/>
    <w:multiLevelType w:val="hybridMultilevel"/>
    <w:tmpl w:val="20CC74F2"/>
    <w:lvl w:ilvl="0" w:tplc="0C0A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0"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1"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2" w15:restartNumberingAfterBreak="0">
    <w:nsid w:val="3C5255C9"/>
    <w:multiLevelType w:val="hybridMultilevel"/>
    <w:tmpl w:val="B0FAFBD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3" w15:restartNumberingAfterBreak="0">
    <w:nsid w:val="3CE27805"/>
    <w:multiLevelType w:val="hybridMultilevel"/>
    <w:tmpl w:val="9CE0AA4C"/>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4"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1564FF2"/>
    <w:multiLevelType w:val="hybridMultilevel"/>
    <w:tmpl w:val="808C0476"/>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8" w15:restartNumberingAfterBreak="0">
    <w:nsid w:val="41D3002E"/>
    <w:multiLevelType w:val="hybridMultilevel"/>
    <w:tmpl w:val="EF181D12"/>
    <w:lvl w:ilvl="0" w:tplc="9826678A">
      <w:start w:val="1"/>
      <w:numFmt w:val="upperRoman"/>
      <w:pStyle w:val="TOCizenburua"/>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49D81B35"/>
    <w:multiLevelType w:val="hybridMultilevel"/>
    <w:tmpl w:val="9F8C4C58"/>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0" w15:restartNumberingAfterBreak="0">
    <w:nsid w:val="4A4E5593"/>
    <w:multiLevelType w:val="hybridMultilevel"/>
    <w:tmpl w:val="691CD922"/>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1"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E1C0FAD"/>
    <w:multiLevelType w:val="hybridMultilevel"/>
    <w:tmpl w:val="2BBAEE2E"/>
    <w:lvl w:ilvl="0" w:tplc="0C0A000B">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4"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6" w15:restartNumberingAfterBreak="0">
    <w:nsid w:val="683171C8"/>
    <w:multiLevelType w:val="hybridMultilevel"/>
    <w:tmpl w:val="8EF03070"/>
    <w:lvl w:ilvl="0" w:tplc="042D0001">
      <w:start w:val="1"/>
      <w:numFmt w:val="bullet"/>
      <w:lvlText w:val=""/>
      <w:lvlJc w:val="left"/>
      <w:pPr>
        <w:ind w:left="399" w:hanging="360"/>
      </w:pPr>
      <w:rPr>
        <w:rFonts w:ascii="Symbol" w:hAnsi="Symbol" w:hint="default"/>
      </w:rPr>
    </w:lvl>
    <w:lvl w:ilvl="1" w:tplc="042D0003" w:tentative="1">
      <w:start w:val="1"/>
      <w:numFmt w:val="bullet"/>
      <w:lvlText w:val="o"/>
      <w:lvlJc w:val="left"/>
      <w:pPr>
        <w:ind w:left="1119" w:hanging="360"/>
      </w:pPr>
      <w:rPr>
        <w:rFonts w:ascii="Courier New" w:hAnsi="Courier New" w:cs="Courier New" w:hint="default"/>
      </w:rPr>
    </w:lvl>
    <w:lvl w:ilvl="2" w:tplc="042D0005" w:tentative="1">
      <w:start w:val="1"/>
      <w:numFmt w:val="bullet"/>
      <w:lvlText w:val=""/>
      <w:lvlJc w:val="left"/>
      <w:pPr>
        <w:ind w:left="1839" w:hanging="360"/>
      </w:pPr>
      <w:rPr>
        <w:rFonts w:ascii="Wingdings" w:hAnsi="Wingdings" w:hint="default"/>
      </w:rPr>
    </w:lvl>
    <w:lvl w:ilvl="3" w:tplc="042D0001" w:tentative="1">
      <w:start w:val="1"/>
      <w:numFmt w:val="bullet"/>
      <w:lvlText w:val=""/>
      <w:lvlJc w:val="left"/>
      <w:pPr>
        <w:ind w:left="2559" w:hanging="360"/>
      </w:pPr>
      <w:rPr>
        <w:rFonts w:ascii="Symbol" w:hAnsi="Symbol" w:hint="default"/>
      </w:rPr>
    </w:lvl>
    <w:lvl w:ilvl="4" w:tplc="042D0003" w:tentative="1">
      <w:start w:val="1"/>
      <w:numFmt w:val="bullet"/>
      <w:lvlText w:val="o"/>
      <w:lvlJc w:val="left"/>
      <w:pPr>
        <w:ind w:left="3279" w:hanging="360"/>
      </w:pPr>
      <w:rPr>
        <w:rFonts w:ascii="Courier New" w:hAnsi="Courier New" w:cs="Courier New" w:hint="default"/>
      </w:rPr>
    </w:lvl>
    <w:lvl w:ilvl="5" w:tplc="042D0005" w:tentative="1">
      <w:start w:val="1"/>
      <w:numFmt w:val="bullet"/>
      <w:lvlText w:val=""/>
      <w:lvlJc w:val="left"/>
      <w:pPr>
        <w:ind w:left="3999" w:hanging="360"/>
      </w:pPr>
      <w:rPr>
        <w:rFonts w:ascii="Wingdings" w:hAnsi="Wingdings" w:hint="default"/>
      </w:rPr>
    </w:lvl>
    <w:lvl w:ilvl="6" w:tplc="042D0001" w:tentative="1">
      <w:start w:val="1"/>
      <w:numFmt w:val="bullet"/>
      <w:lvlText w:val=""/>
      <w:lvlJc w:val="left"/>
      <w:pPr>
        <w:ind w:left="4719" w:hanging="360"/>
      </w:pPr>
      <w:rPr>
        <w:rFonts w:ascii="Symbol" w:hAnsi="Symbol" w:hint="default"/>
      </w:rPr>
    </w:lvl>
    <w:lvl w:ilvl="7" w:tplc="042D0003" w:tentative="1">
      <w:start w:val="1"/>
      <w:numFmt w:val="bullet"/>
      <w:lvlText w:val="o"/>
      <w:lvlJc w:val="left"/>
      <w:pPr>
        <w:ind w:left="5439" w:hanging="360"/>
      </w:pPr>
      <w:rPr>
        <w:rFonts w:ascii="Courier New" w:hAnsi="Courier New" w:cs="Courier New" w:hint="default"/>
      </w:rPr>
    </w:lvl>
    <w:lvl w:ilvl="8" w:tplc="042D0005" w:tentative="1">
      <w:start w:val="1"/>
      <w:numFmt w:val="bullet"/>
      <w:lvlText w:val=""/>
      <w:lvlJc w:val="left"/>
      <w:pPr>
        <w:ind w:left="6159" w:hanging="360"/>
      </w:pPr>
      <w:rPr>
        <w:rFonts w:ascii="Wingdings" w:hAnsi="Wingdings" w:hint="default"/>
      </w:rPr>
    </w:lvl>
  </w:abstractNum>
  <w:abstractNum w:abstractNumId="37"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8"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74926687"/>
    <w:multiLevelType w:val="hybridMultilevel"/>
    <w:tmpl w:val="0F9405A2"/>
    <w:lvl w:ilvl="0" w:tplc="0C0A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2"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3" w15:restartNumberingAfterBreak="0">
    <w:nsid w:val="7E4032D5"/>
    <w:multiLevelType w:val="hybridMultilevel"/>
    <w:tmpl w:val="94E81E90"/>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4"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5" w15:restartNumberingAfterBreak="0">
    <w:nsid w:val="7EC76242"/>
    <w:multiLevelType w:val="hybridMultilevel"/>
    <w:tmpl w:val="83D2B43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abstractNumId w:val="9"/>
  </w:num>
  <w:num w:numId="2">
    <w:abstractNumId w:val="42"/>
  </w:num>
  <w:num w:numId="3">
    <w:abstractNumId w:val="37"/>
  </w:num>
  <w:num w:numId="4">
    <w:abstractNumId w:val="19"/>
  </w:num>
  <w:num w:numId="5">
    <w:abstractNumId w:val="13"/>
  </w:num>
  <w:num w:numId="6">
    <w:abstractNumId w:val="39"/>
  </w:num>
  <w:num w:numId="7">
    <w:abstractNumId w:val="21"/>
  </w:num>
  <w:num w:numId="8">
    <w:abstractNumId w:val="12"/>
  </w:num>
  <w:num w:numId="9">
    <w:abstractNumId w:val="20"/>
  </w:num>
  <w:num w:numId="10">
    <w:abstractNumId w:val="18"/>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7"/>
  </w:num>
  <w:num w:numId="17">
    <w:abstractNumId w:val="25"/>
  </w:num>
  <w:num w:numId="18">
    <w:abstractNumId w:val="7"/>
  </w:num>
  <w:num w:numId="19">
    <w:abstractNumId w:val="32"/>
  </w:num>
  <w:num w:numId="20">
    <w:abstractNumId w:val="24"/>
  </w:num>
  <w:num w:numId="21">
    <w:abstractNumId w:val="31"/>
  </w:num>
  <w:num w:numId="22">
    <w:abstractNumId w:val="40"/>
  </w:num>
  <w:num w:numId="23">
    <w:abstractNumId w:val="15"/>
  </w:num>
  <w:num w:numId="24">
    <w:abstractNumId w:val="26"/>
  </w:num>
  <w:num w:numId="25">
    <w:abstractNumId w:val="44"/>
  </w:num>
  <w:num w:numId="26">
    <w:abstractNumId w:val="38"/>
  </w:num>
  <w:num w:numId="27">
    <w:abstractNumId w:val="6"/>
  </w:num>
  <w:num w:numId="28">
    <w:abstractNumId w:val="28"/>
  </w:num>
  <w:num w:numId="29">
    <w:abstractNumId w:val="22"/>
  </w:num>
  <w:num w:numId="30">
    <w:abstractNumId w:val="23"/>
  </w:num>
  <w:num w:numId="31">
    <w:abstractNumId w:val="23"/>
  </w:num>
  <w:num w:numId="32">
    <w:abstractNumId w:val="11"/>
  </w:num>
  <w:num w:numId="33">
    <w:abstractNumId w:val="41"/>
  </w:num>
  <w:num w:numId="34">
    <w:abstractNumId w:val="36"/>
  </w:num>
  <w:num w:numId="35">
    <w:abstractNumId w:val="10"/>
  </w:num>
  <w:num w:numId="36">
    <w:abstractNumId w:val="29"/>
  </w:num>
  <w:num w:numId="37">
    <w:abstractNumId w:val="27"/>
  </w:num>
  <w:num w:numId="38">
    <w:abstractNumId w:val="30"/>
  </w:num>
  <w:num w:numId="39">
    <w:abstractNumId w:val="45"/>
  </w:num>
  <w:num w:numId="40">
    <w:abstractNumId w:val="43"/>
  </w:num>
  <w:num w:numId="41">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0480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14E0"/>
    <w:rsid w:val="0000171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5A93"/>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6F"/>
    <w:rsid w:val="00030FAF"/>
    <w:rsid w:val="00032D11"/>
    <w:rsid w:val="00032F55"/>
    <w:rsid w:val="000336C7"/>
    <w:rsid w:val="00036968"/>
    <w:rsid w:val="00036C80"/>
    <w:rsid w:val="00036ECF"/>
    <w:rsid w:val="000401F8"/>
    <w:rsid w:val="000405CB"/>
    <w:rsid w:val="0004092D"/>
    <w:rsid w:val="00040A4F"/>
    <w:rsid w:val="000411EC"/>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55C4E"/>
    <w:rsid w:val="000607F1"/>
    <w:rsid w:val="000608E6"/>
    <w:rsid w:val="00061159"/>
    <w:rsid w:val="000616F8"/>
    <w:rsid w:val="00061F03"/>
    <w:rsid w:val="0006209A"/>
    <w:rsid w:val="000620EC"/>
    <w:rsid w:val="0006237D"/>
    <w:rsid w:val="000625AA"/>
    <w:rsid w:val="00062E86"/>
    <w:rsid w:val="00063E5F"/>
    <w:rsid w:val="00063FBA"/>
    <w:rsid w:val="0006451A"/>
    <w:rsid w:val="00065142"/>
    <w:rsid w:val="00065697"/>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00"/>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451"/>
    <w:rsid w:val="000B19BE"/>
    <w:rsid w:val="000B1CE4"/>
    <w:rsid w:val="000B3D79"/>
    <w:rsid w:val="000B43E1"/>
    <w:rsid w:val="000B4FA8"/>
    <w:rsid w:val="000B5428"/>
    <w:rsid w:val="000B5EAD"/>
    <w:rsid w:val="000B66C0"/>
    <w:rsid w:val="000B7067"/>
    <w:rsid w:val="000C1371"/>
    <w:rsid w:val="000C1AFC"/>
    <w:rsid w:val="000C2139"/>
    <w:rsid w:val="000C2F5F"/>
    <w:rsid w:val="000C3AE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247"/>
    <w:rsid w:val="00104964"/>
    <w:rsid w:val="00105B3B"/>
    <w:rsid w:val="00105CE0"/>
    <w:rsid w:val="00105CFE"/>
    <w:rsid w:val="0010635C"/>
    <w:rsid w:val="00106D59"/>
    <w:rsid w:val="00106EA7"/>
    <w:rsid w:val="00106F17"/>
    <w:rsid w:val="001076B1"/>
    <w:rsid w:val="00107AC0"/>
    <w:rsid w:val="00110C23"/>
    <w:rsid w:val="001119F8"/>
    <w:rsid w:val="001126A9"/>
    <w:rsid w:val="001127E9"/>
    <w:rsid w:val="00112FF6"/>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43E"/>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2F3"/>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4AF4"/>
    <w:rsid w:val="0016547E"/>
    <w:rsid w:val="00166160"/>
    <w:rsid w:val="00166296"/>
    <w:rsid w:val="00167A9B"/>
    <w:rsid w:val="00167BC5"/>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7C8"/>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C3F"/>
    <w:rsid w:val="001A3D92"/>
    <w:rsid w:val="001A412A"/>
    <w:rsid w:val="001A511B"/>
    <w:rsid w:val="001A5757"/>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A14"/>
    <w:rsid w:val="001F60A2"/>
    <w:rsid w:val="001F6AE9"/>
    <w:rsid w:val="00200431"/>
    <w:rsid w:val="002010B6"/>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1FBC"/>
    <w:rsid w:val="00222063"/>
    <w:rsid w:val="00222B1D"/>
    <w:rsid w:val="00222F99"/>
    <w:rsid w:val="0022479F"/>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23E"/>
    <w:rsid w:val="00242EC6"/>
    <w:rsid w:val="00243898"/>
    <w:rsid w:val="00243C7A"/>
    <w:rsid w:val="00244FF9"/>
    <w:rsid w:val="00245F04"/>
    <w:rsid w:val="0024681D"/>
    <w:rsid w:val="0024772A"/>
    <w:rsid w:val="0025088C"/>
    <w:rsid w:val="00250B3F"/>
    <w:rsid w:val="00250BA5"/>
    <w:rsid w:val="00251123"/>
    <w:rsid w:val="00252621"/>
    <w:rsid w:val="002528CC"/>
    <w:rsid w:val="002537A0"/>
    <w:rsid w:val="00254DDB"/>
    <w:rsid w:val="002553BB"/>
    <w:rsid w:val="00255A51"/>
    <w:rsid w:val="00256D16"/>
    <w:rsid w:val="002575E0"/>
    <w:rsid w:val="00257D95"/>
    <w:rsid w:val="00260FEA"/>
    <w:rsid w:val="00261BB9"/>
    <w:rsid w:val="00261C8A"/>
    <w:rsid w:val="00261FEB"/>
    <w:rsid w:val="00262483"/>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74F"/>
    <w:rsid w:val="00287906"/>
    <w:rsid w:val="00290103"/>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377"/>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4C45"/>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E0018"/>
    <w:rsid w:val="002E04FE"/>
    <w:rsid w:val="002E1437"/>
    <w:rsid w:val="002E545E"/>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17E"/>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6B75"/>
    <w:rsid w:val="0031743A"/>
    <w:rsid w:val="0031755C"/>
    <w:rsid w:val="003179D1"/>
    <w:rsid w:val="00317C53"/>
    <w:rsid w:val="00317D28"/>
    <w:rsid w:val="00320C30"/>
    <w:rsid w:val="00321187"/>
    <w:rsid w:val="0032196A"/>
    <w:rsid w:val="0032242F"/>
    <w:rsid w:val="00322BD3"/>
    <w:rsid w:val="00324447"/>
    <w:rsid w:val="00324B83"/>
    <w:rsid w:val="00325E41"/>
    <w:rsid w:val="00326058"/>
    <w:rsid w:val="00326407"/>
    <w:rsid w:val="00327311"/>
    <w:rsid w:val="0033184F"/>
    <w:rsid w:val="00331B7D"/>
    <w:rsid w:val="00333689"/>
    <w:rsid w:val="00333A52"/>
    <w:rsid w:val="00334786"/>
    <w:rsid w:val="00334FCF"/>
    <w:rsid w:val="0033633C"/>
    <w:rsid w:val="00337D9D"/>
    <w:rsid w:val="00340324"/>
    <w:rsid w:val="003404AE"/>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4F6D"/>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10E"/>
    <w:rsid w:val="00396545"/>
    <w:rsid w:val="003967B4"/>
    <w:rsid w:val="00396C0B"/>
    <w:rsid w:val="00396D94"/>
    <w:rsid w:val="00397A1F"/>
    <w:rsid w:val="003A053C"/>
    <w:rsid w:val="003A1137"/>
    <w:rsid w:val="003A1540"/>
    <w:rsid w:val="003A2532"/>
    <w:rsid w:val="003A418F"/>
    <w:rsid w:val="003A4963"/>
    <w:rsid w:val="003A4C07"/>
    <w:rsid w:val="003A5665"/>
    <w:rsid w:val="003A629C"/>
    <w:rsid w:val="003A648F"/>
    <w:rsid w:val="003A6C9B"/>
    <w:rsid w:val="003B0939"/>
    <w:rsid w:val="003B0FBD"/>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26AD0"/>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31FF"/>
    <w:rsid w:val="00464558"/>
    <w:rsid w:val="00465533"/>
    <w:rsid w:val="00466310"/>
    <w:rsid w:val="00467342"/>
    <w:rsid w:val="00467EAA"/>
    <w:rsid w:val="00470157"/>
    <w:rsid w:val="0047015F"/>
    <w:rsid w:val="00470BA6"/>
    <w:rsid w:val="00470D20"/>
    <w:rsid w:val="00470EA1"/>
    <w:rsid w:val="00472786"/>
    <w:rsid w:val="00472DB9"/>
    <w:rsid w:val="0047360E"/>
    <w:rsid w:val="004736B1"/>
    <w:rsid w:val="00473787"/>
    <w:rsid w:val="004739E9"/>
    <w:rsid w:val="00475B5C"/>
    <w:rsid w:val="00477B9B"/>
    <w:rsid w:val="00481696"/>
    <w:rsid w:val="004818D5"/>
    <w:rsid w:val="0048248A"/>
    <w:rsid w:val="004831B1"/>
    <w:rsid w:val="004838D6"/>
    <w:rsid w:val="004838F6"/>
    <w:rsid w:val="0048493B"/>
    <w:rsid w:val="0048564C"/>
    <w:rsid w:val="00485AEF"/>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31CA"/>
    <w:rsid w:val="004B4EA5"/>
    <w:rsid w:val="004B60EB"/>
    <w:rsid w:val="004B7142"/>
    <w:rsid w:val="004B741D"/>
    <w:rsid w:val="004C02E5"/>
    <w:rsid w:val="004C0927"/>
    <w:rsid w:val="004C1DF3"/>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03C7"/>
    <w:rsid w:val="004E1777"/>
    <w:rsid w:val="004E1DD2"/>
    <w:rsid w:val="004E29FE"/>
    <w:rsid w:val="004E2B4A"/>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B"/>
    <w:rsid w:val="0051121E"/>
    <w:rsid w:val="0051185C"/>
    <w:rsid w:val="00511CCB"/>
    <w:rsid w:val="00511D67"/>
    <w:rsid w:val="00512586"/>
    <w:rsid w:val="00513D15"/>
    <w:rsid w:val="00513E80"/>
    <w:rsid w:val="005146D8"/>
    <w:rsid w:val="005162FD"/>
    <w:rsid w:val="00516636"/>
    <w:rsid w:val="00517E1D"/>
    <w:rsid w:val="00517F47"/>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D10"/>
    <w:rsid w:val="00536EC6"/>
    <w:rsid w:val="00537513"/>
    <w:rsid w:val="00537A42"/>
    <w:rsid w:val="00540369"/>
    <w:rsid w:val="00541C79"/>
    <w:rsid w:val="005426E5"/>
    <w:rsid w:val="00542B7B"/>
    <w:rsid w:val="00543BD7"/>
    <w:rsid w:val="00545210"/>
    <w:rsid w:val="0054532F"/>
    <w:rsid w:val="00547388"/>
    <w:rsid w:val="00550004"/>
    <w:rsid w:val="00551BEF"/>
    <w:rsid w:val="005537A6"/>
    <w:rsid w:val="005548DA"/>
    <w:rsid w:val="00554C02"/>
    <w:rsid w:val="00555536"/>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137A"/>
    <w:rsid w:val="0058263A"/>
    <w:rsid w:val="00582933"/>
    <w:rsid w:val="005846AB"/>
    <w:rsid w:val="0058568E"/>
    <w:rsid w:val="00586ED5"/>
    <w:rsid w:val="005877CB"/>
    <w:rsid w:val="005907C4"/>
    <w:rsid w:val="00590944"/>
    <w:rsid w:val="005922B5"/>
    <w:rsid w:val="005933E8"/>
    <w:rsid w:val="00593616"/>
    <w:rsid w:val="005959EF"/>
    <w:rsid w:val="00596EEF"/>
    <w:rsid w:val="005A01A5"/>
    <w:rsid w:val="005A2096"/>
    <w:rsid w:val="005A20EB"/>
    <w:rsid w:val="005A4DC1"/>
    <w:rsid w:val="005A50FD"/>
    <w:rsid w:val="005A541B"/>
    <w:rsid w:val="005A5710"/>
    <w:rsid w:val="005A600B"/>
    <w:rsid w:val="005A6079"/>
    <w:rsid w:val="005A6A8C"/>
    <w:rsid w:val="005A7D37"/>
    <w:rsid w:val="005A7E71"/>
    <w:rsid w:val="005B045B"/>
    <w:rsid w:val="005B3616"/>
    <w:rsid w:val="005B386E"/>
    <w:rsid w:val="005B41A8"/>
    <w:rsid w:val="005B465A"/>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49D"/>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06967"/>
    <w:rsid w:val="006100EF"/>
    <w:rsid w:val="00612643"/>
    <w:rsid w:val="0061585F"/>
    <w:rsid w:val="006159E1"/>
    <w:rsid w:val="00615AB7"/>
    <w:rsid w:val="00616481"/>
    <w:rsid w:val="00616F5B"/>
    <w:rsid w:val="006177E6"/>
    <w:rsid w:val="006212BF"/>
    <w:rsid w:val="006239C8"/>
    <w:rsid w:val="00623AD9"/>
    <w:rsid w:val="00625288"/>
    <w:rsid w:val="0062653C"/>
    <w:rsid w:val="00626A25"/>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05BE"/>
    <w:rsid w:val="006413AE"/>
    <w:rsid w:val="006418E3"/>
    <w:rsid w:val="00641BDB"/>
    <w:rsid w:val="006422E8"/>
    <w:rsid w:val="00643249"/>
    <w:rsid w:val="006443F5"/>
    <w:rsid w:val="00644687"/>
    <w:rsid w:val="00644929"/>
    <w:rsid w:val="00644F3D"/>
    <w:rsid w:val="0064559A"/>
    <w:rsid w:val="0065150F"/>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60FC"/>
    <w:rsid w:val="0067714E"/>
    <w:rsid w:val="006778FB"/>
    <w:rsid w:val="0068053A"/>
    <w:rsid w:val="0068241D"/>
    <w:rsid w:val="0068259C"/>
    <w:rsid w:val="006826A2"/>
    <w:rsid w:val="00683826"/>
    <w:rsid w:val="00683D5C"/>
    <w:rsid w:val="0068410E"/>
    <w:rsid w:val="006856FC"/>
    <w:rsid w:val="0068573B"/>
    <w:rsid w:val="00685AFE"/>
    <w:rsid w:val="00685CD8"/>
    <w:rsid w:val="00685E0A"/>
    <w:rsid w:val="006864D8"/>
    <w:rsid w:val="00687F45"/>
    <w:rsid w:val="006918E8"/>
    <w:rsid w:val="00692A30"/>
    <w:rsid w:val="0069383A"/>
    <w:rsid w:val="00693D7F"/>
    <w:rsid w:val="00694D1C"/>
    <w:rsid w:val="00695A63"/>
    <w:rsid w:val="00696808"/>
    <w:rsid w:val="00697306"/>
    <w:rsid w:val="006974FF"/>
    <w:rsid w:val="006978AA"/>
    <w:rsid w:val="00697900"/>
    <w:rsid w:val="006A1137"/>
    <w:rsid w:val="006A17FE"/>
    <w:rsid w:val="006A525B"/>
    <w:rsid w:val="006A53B5"/>
    <w:rsid w:val="006A583F"/>
    <w:rsid w:val="006A7840"/>
    <w:rsid w:val="006B0081"/>
    <w:rsid w:val="006B0509"/>
    <w:rsid w:val="006B06B3"/>
    <w:rsid w:val="006B0A30"/>
    <w:rsid w:val="006B0A8D"/>
    <w:rsid w:val="006B1E51"/>
    <w:rsid w:val="006B27D3"/>
    <w:rsid w:val="006B2C46"/>
    <w:rsid w:val="006B3272"/>
    <w:rsid w:val="006B3AC8"/>
    <w:rsid w:val="006B467D"/>
    <w:rsid w:val="006B519B"/>
    <w:rsid w:val="006B5C4C"/>
    <w:rsid w:val="006B693B"/>
    <w:rsid w:val="006B71D4"/>
    <w:rsid w:val="006B7780"/>
    <w:rsid w:val="006C0011"/>
    <w:rsid w:val="006C02BF"/>
    <w:rsid w:val="006C07EA"/>
    <w:rsid w:val="006C1688"/>
    <w:rsid w:val="006C1E05"/>
    <w:rsid w:val="006C1F2F"/>
    <w:rsid w:val="006C1FDA"/>
    <w:rsid w:val="006C2936"/>
    <w:rsid w:val="006C310E"/>
    <w:rsid w:val="006C38FF"/>
    <w:rsid w:val="006C4FF1"/>
    <w:rsid w:val="006C562B"/>
    <w:rsid w:val="006C619D"/>
    <w:rsid w:val="006C6204"/>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43BF"/>
    <w:rsid w:val="006E57E2"/>
    <w:rsid w:val="006F0810"/>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238"/>
    <w:rsid w:val="007603A1"/>
    <w:rsid w:val="007608C7"/>
    <w:rsid w:val="00760921"/>
    <w:rsid w:val="00760E8F"/>
    <w:rsid w:val="00763189"/>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47AE"/>
    <w:rsid w:val="007B5292"/>
    <w:rsid w:val="007B6207"/>
    <w:rsid w:val="007C0E18"/>
    <w:rsid w:val="007C169F"/>
    <w:rsid w:val="007C1BCA"/>
    <w:rsid w:val="007C22BC"/>
    <w:rsid w:val="007C2595"/>
    <w:rsid w:val="007C5378"/>
    <w:rsid w:val="007C6064"/>
    <w:rsid w:val="007C6342"/>
    <w:rsid w:val="007C7675"/>
    <w:rsid w:val="007C7F53"/>
    <w:rsid w:val="007D0DBF"/>
    <w:rsid w:val="007D1240"/>
    <w:rsid w:val="007D1B73"/>
    <w:rsid w:val="007D1B89"/>
    <w:rsid w:val="007D20AA"/>
    <w:rsid w:val="007D2CFC"/>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5EE"/>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07AF"/>
    <w:rsid w:val="00821AE7"/>
    <w:rsid w:val="00822B98"/>
    <w:rsid w:val="00823144"/>
    <w:rsid w:val="00823847"/>
    <w:rsid w:val="00823884"/>
    <w:rsid w:val="00823C45"/>
    <w:rsid w:val="008244B6"/>
    <w:rsid w:val="00824AB5"/>
    <w:rsid w:val="00825A2E"/>
    <w:rsid w:val="00826149"/>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094E"/>
    <w:rsid w:val="00851371"/>
    <w:rsid w:val="00851428"/>
    <w:rsid w:val="0085209D"/>
    <w:rsid w:val="0085326E"/>
    <w:rsid w:val="008532E7"/>
    <w:rsid w:val="00854389"/>
    <w:rsid w:val="0085462C"/>
    <w:rsid w:val="00855400"/>
    <w:rsid w:val="00855CDD"/>
    <w:rsid w:val="0085647B"/>
    <w:rsid w:val="008564AC"/>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5A2"/>
    <w:rsid w:val="00892E32"/>
    <w:rsid w:val="0089325C"/>
    <w:rsid w:val="008935D4"/>
    <w:rsid w:val="008943CF"/>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103A"/>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032"/>
    <w:rsid w:val="008F235F"/>
    <w:rsid w:val="008F24F9"/>
    <w:rsid w:val="008F3573"/>
    <w:rsid w:val="008F3AF9"/>
    <w:rsid w:val="008F40FC"/>
    <w:rsid w:val="008F4453"/>
    <w:rsid w:val="008F6245"/>
    <w:rsid w:val="008F64F1"/>
    <w:rsid w:val="008F7269"/>
    <w:rsid w:val="009004C3"/>
    <w:rsid w:val="00900A6D"/>
    <w:rsid w:val="009010EC"/>
    <w:rsid w:val="009010F7"/>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67A"/>
    <w:rsid w:val="00912AF5"/>
    <w:rsid w:val="00913344"/>
    <w:rsid w:val="00913C68"/>
    <w:rsid w:val="00914855"/>
    <w:rsid w:val="00914DB0"/>
    <w:rsid w:val="00915A6C"/>
    <w:rsid w:val="00916E60"/>
    <w:rsid w:val="00916FF9"/>
    <w:rsid w:val="00917189"/>
    <w:rsid w:val="00917540"/>
    <w:rsid w:val="00917FE5"/>
    <w:rsid w:val="00920285"/>
    <w:rsid w:val="009211CF"/>
    <w:rsid w:val="009213A0"/>
    <w:rsid w:val="009213B6"/>
    <w:rsid w:val="0092278D"/>
    <w:rsid w:val="00922B3A"/>
    <w:rsid w:val="00923431"/>
    <w:rsid w:val="009238F0"/>
    <w:rsid w:val="009239ED"/>
    <w:rsid w:val="00924B96"/>
    <w:rsid w:val="0092516D"/>
    <w:rsid w:val="0092597D"/>
    <w:rsid w:val="00925E6A"/>
    <w:rsid w:val="00925F79"/>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86"/>
    <w:rsid w:val="009466A0"/>
    <w:rsid w:val="00946913"/>
    <w:rsid w:val="00946F6B"/>
    <w:rsid w:val="00950855"/>
    <w:rsid w:val="00950C2D"/>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5C45"/>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1E0"/>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67E6A"/>
    <w:rsid w:val="00A71179"/>
    <w:rsid w:val="00A72B97"/>
    <w:rsid w:val="00A73461"/>
    <w:rsid w:val="00A73669"/>
    <w:rsid w:val="00A73778"/>
    <w:rsid w:val="00A7381F"/>
    <w:rsid w:val="00A73C2B"/>
    <w:rsid w:val="00A73E23"/>
    <w:rsid w:val="00A74020"/>
    <w:rsid w:val="00A74616"/>
    <w:rsid w:val="00A747E0"/>
    <w:rsid w:val="00A75245"/>
    <w:rsid w:val="00A75279"/>
    <w:rsid w:val="00A7541F"/>
    <w:rsid w:val="00A758B8"/>
    <w:rsid w:val="00A76345"/>
    <w:rsid w:val="00A777D1"/>
    <w:rsid w:val="00A8089D"/>
    <w:rsid w:val="00A80E2E"/>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1889"/>
    <w:rsid w:val="00AA2528"/>
    <w:rsid w:val="00AA327D"/>
    <w:rsid w:val="00AA4237"/>
    <w:rsid w:val="00AA5AAD"/>
    <w:rsid w:val="00AA5F85"/>
    <w:rsid w:val="00AA6609"/>
    <w:rsid w:val="00AB07E9"/>
    <w:rsid w:val="00AB366A"/>
    <w:rsid w:val="00AB37BB"/>
    <w:rsid w:val="00AB3B2D"/>
    <w:rsid w:val="00AB41C9"/>
    <w:rsid w:val="00AB4F9E"/>
    <w:rsid w:val="00AB6F4C"/>
    <w:rsid w:val="00AB7010"/>
    <w:rsid w:val="00AB7076"/>
    <w:rsid w:val="00AC0141"/>
    <w:rsid w:val="00AC04C9"/>
    <w:rsid w:val="00AC05EE"/>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39A3"/>
    <w:rsid w:val="00B04B7A"/>
    <w:rsid w:val="00B04C39"/>
    <w:rsid w:val="00B05557"/>
    <w:rsid w:val="00B05B94"/>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5D14"/>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003"/>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1BD0"/>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B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1B09"/>
    <w:rsid w:val="00BA24CF"/>
    <w:rsid w:val="00BA3518"/>
    <w:rsid w:val="00BA3BBA"/>
    <w:rsid w:val="00BA4654"/>
    <w:rsid w:val="00BA4B70"/>
    <w:rsid w:val="00BA65EB"/>
    <w:rsid w:val="00BA6B21"/>
    <w:rsid w:val="00BA70A2"/>
    <w:rsid w:val="00BB08E1"/>
    <w:rsid w:val="00BB1040"/>
    <w:rsid w:val="00BB1DE5"/>
    <w:rsid w:val="00BB1DF4"/>
    <w:rsid w:val="00BB36BB"/>
    <w:rsid w:val="00BB4119"/>
    <w:rsid w:val="00BB4712"/>
    <w:rsid w:val="00BB4B58"/>
    <w:rsid w:val="00BB57F1"/>
    <w:rsid w:val="00BB6223"/>
    <w:rsid w:val="00BB6854"/>
    <w:rsid w:val="00BB6921"/>
    <w:rsid w:val="00BB705D"/>
    <w:rsid w:val="00BB75CE"/>
    <w:rsid w:val="00BC013E"/>
    <w:rsid w:val="00BC0B46"/>
    <w:rsid w:val="00BC2614"/>
    <w:rsid w:val="00BC3D7C"/>
    <w:rsid w:val="00BC4536"/>
    <w:rsid w:val="00BC4CF3"/>
    <w:rsid w:val="00BC6032"/>
    <w:rsid w:val="00BC7579"/>
    <w:rsid w:val="00BC79A8"/>
    <w:rsid w:val="00BD0069"/>
    <w:rsid w:val="00BD0186"/>
    <w:rsid w:val="00BD03F4"/>
    <w:rsid w:val="00BD0B4B"/>
    <w:rsid w:val="00BD10DB"/>
    <w:rsid w:val="00BD127C"/>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7E3"/>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6BD"/>
    <w:rsid w:val="00C13BD9"/>
    <w:rsid w:val="00C144C7"/>
    <w:rsid w:val="00C16241"/>
    <w:rsid w:val="00C162E2"/>
    <w:rsid w:val="00C20B16"/>
    <w:rsid w:val="00C20E6E"/>
    <w:rsid w:val="00C210AD"/>
    <w:rsid w:val="00C21891"/>
    <w:rsid w:val="00C222FA"/>
    <w:rsid w:val="00C225FC"/>
    <w:rsid w:val="00C22D63"/>
    <w:rsid w:val="00C22F0A"/>
    <w:rsid w:val="00C23A92"/>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0D13"/>
    <w:rsid w:val="00C419EC"/>
    <w:rsid w:val="00C4288E"/>
    <w:rsid w:val="00C42AF8"/>
    <w:rsid w:val="00C434A4"/>
    <w:rsid w:val="00C43CCA"/>
    <w:rsid w:val="00C441B0"/>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A48"/>
    <w:rsid w:val="00C65D7A"/>
    <w:rsid w:val="00C65FFF"/>
    <w:rsid w:val="00C6653F"/>
    <w:rsid w:val="00C665AF"/>
    <w:rsid w:val="00C6710B"/>
    <w:rsid w:val="00C71A32"/>
    <w:rsid w:val="00C71DF1"/>
    <w:rsid w:val="00C72F79"/>
    <w:rsid w:val="00C7308C"/>
    <w:rsid w:val="00C74337"/>
    <w:rsid w:val="00C74D17"/>
    <w:rsid w:val="00C75856"/>
    <w:rsid w:val="00C758C8"/>
    <w:rsid w:val="00C76091"/>
    <w:rsid w:val="00C76608"/>
    <w:rsid w:val="00C7660B"/>
    <w:rsid w:val="00C7766D"/>
    <w:rsid w:val="00C77FC9"/>
    <w:rsid w:val="00C817D1"/>
    <w:rsid w:val="00C81A25"/>
    <w:rsid w:val="00C81CDE"/>
    <w:rsid w:val="00C81E59"/>
    <w:rsid w:val="00C828FC"/>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0977"/>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A65"/>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DE0"/>
    <w:rsid w:val="00CC6EEF"/>
    <w:rsid w:val="00CC793F"/>
    <w:rsid w:val="00CC7CAA"/>
    <w:rsid w:val="00CD0E53"/>
    <w:rsid w:val="00CD139E"/>
    <w:rsid w:val="00CD2C5C"/>
    <w:rsid w:val="00CD4AFC"/>
    <w:rsid w:val="00CD57C4"/>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93C"/>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B38"/>
    <w:rsid w:val="00D10DE0"/>
    <w:rsid w:val="00D10DF4"/>
    <w:rsid w:val="00D11928"/>
    <w:rsid w:val="00D123C8"/>
    <w:rsid w:val="00D12B3D"/>
    <w:rsid w:val="00D13AA2"/>
    <w:rsid w:val="00D13F42"/>
    <w:rsid w:val="00D14811"/>
    <w:rsid w:val="00D14B8B"/>
    <w:rsid w:val="00D15D80"/>
    <w:rsid w:val="00D15FC6"/>
    <w:rsid w:val="00D16069"/>
    <w:rsid w:val="00D1705B"/>
    <w:rsid w:val="00D2264F"/>
    <w:rsid w:val="00D229FE"/>
    <w:rsid w:val="00D22BDD"/>
    <w:rsid w:val="00D2338B"/>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13F5"/>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98F"/>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67C53"/>
    <w:rsid w:val="00D7023C"/>
    <w:rsid w:val="00D703C9"/>
    <w:rsid w:val="00D71704"/>
    <w:rsid w:val="00D72FBA"/>
    <w:rsid w:val="00D73138"/>
    <w:rsid w:val="00D748B3"/>
    <w:rsid w:val="00D748BB"/>
    <w:rsid w:val="00D753EA"/>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A05"/>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7C4"/>
    <w:rsid w:val="00DD1943"/>
    <w:rsid w:val="00DD1BB5"/>
    <w:rsid w:val="00DD30DB"/>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086A"/>
    <w:rsid w:val="00DF0B40"/>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069D"/>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57DD7"/>
    <w:rsid w:val="00E6103A"/>
    <w:rsid w:val="00E6214A"/>
    <w:rsid w:val="00E63190"/>
    <w:rsid w:val="00E6421A"/>
    <w:rsid w:val="00E65E74"/>
    <w:rsid w:val="00E663B3"/>
    <w:rsid w:val="00E66B8D"/>
    <w:rsid w:val="00E67024"/>
    <w:rsid w:val="00E67225"/>
    <w:rsid w:val="00E70532"/>
    <w:rsid w:val="00E7200C"/>
    <w:rsid w:val="00E72BC9"/>
    <w:rsid w:val="00E733A3"/>
    <w:rsid w:val="00E74122"/>
    <w:rsid w:val="00E7556F"/>
    <w:rsid w:val="00E7666C"/>
    <w:rsid w:val="00E801B8"/>
    <w:rsid w:val="00E80AE0"/>
    <w:rsid w:val="00E81DEA"/>
    <w:rsid w:val="00E81E9B"/>
    <w:rsid w:val="00E820EC"/>
    <w:rsid w:val="00E84E10"/>
    <w:rsid w:val="00E85506"/>
    <w:rsid w:val="00E87188"/>
    <w:rsid w:val="00E875D8"/>
    <w:rsid w:val="00E87B0F"/>
    <w:rsid w:val="00E87B1C"/>
    <w:rsid w:val="00E904E6"/>
    <w:rsid w:val="00E90F55"/>
    <w:rsid w:val="00E9171D"/>
    <w:rsid w:val="00E91B90"/>
    <w:rsid w:val="00E9207E"/>
    <w:rsid w:val="00E9210A"/>
    <w:rsid w:val="00E93636"/>
    <w:rsid w:val="00E9410D"/>
    <w:rsid w:val="00E954FB"/>
    <w:rsid w:val="00E96141"/>
    <w:rsid w:val="00E9660A"/>
    <w:rsid w:val="00E9687E"/>
    <w:rsid w:val="00E97299"/>
    <w:rsid w:val="00E97D93"/>
    <w:rsid w:val="00EA0408"/>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076"/>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4CEF"/>
    <w:rsid w:val="00ED5052"/>
    <w:rsid w:val="00ED507F"/>
    <w:rsid w:val="00ED589B"/>
    <w:rsid w:val="00ED69F8"/>
    <w:rsid w:val="00ED6D60"/>
    <w:rsid w:val="00ED76B7"/>
    <w:rsid w:val="00EE07AA"/>
    <w:rsid w:val="00EE0E20"/>
    <w:rsid w:val="00EE16DD"/>
    <w:rsid w:val="00EE224A"/>
    <w:rsid w:val="00EE2583"/>
    <w:rsid w:val="00EE3A48"/>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1D4"/>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A79"/>
    <w:rsid w:val="00F34220"/>
    <w:rsid w:val="00F36D93"/>
    <w:rsid w:val="00F3752B"/>
    <w:rsid w:val="00F3793F"/>
    <w:rsid w:val="00F40644"/>
    <w:rsid w:val="00F412AE"/>
    <w:rsid w:val="00F418FE"/>
    <w:rsid w:val="00F41A35"/>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2EE"/>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0CC"/>
    <w:rsid w:val="00FC223F"/>
    <w:rsid w:val="00FC2398"/>
    <w:rsid w:val="00FC2F0D"/>
    <w:rsid w:val="00FC3FFF"/>
    <w:rsid w:val="00FC5BBB"/>
    <w:rsid w:val="00FC7299"/>
    <w:rsid w:val="00FD0255"/>
    <w:rsid w:val="00FD1F1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803"/>
    <o:shapelayout v:ext="edit">
      <o:idmap v:ext="edit" data="1"/>
    </o:shapelayout>
  </w:shapeDefaults>
  <w:decimalSymbol w:val=","/>
  <w:listSeparator w:val=";"/>
  <w14:docId w14:val="6FD66D51"/>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Pr>
      <w:rFonts w:ascii="Calibri" w:hAnsi="Calibri"/>
      <w:b/>
      <w:sz w:val="28"/>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5F1DF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5F1DFD"/>
    <w:pPr>
      <w:tabs>
        <w:tab w:val="right" w:leader="dot" w:pos="8494"/>
      </w:tabs>
      <w:spacing w:before="60"/>
    </w:pPr>
    <w:rPr>
      <w:rFonts w:ascii="Arial" w:hAnsi="Arial"/>
    </w:rPr>
  </w:style>
  <w:style w:type="paragraph" w:styleId="EA3">
    <w:name w:val="toc 3"/>
    <w:basedOn w:val="Normala"/>
    <w:next w:val="Normala"/>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34"/>
    <w:locked/>
    <w:rsid w:val="004612F2"/>
    <w:rPr>
      <w:rFonts w:ascii="Calibri" w:hAnsi="Calibri"/>
      <w:sz w:val="22"/>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7C5378"/>
    <w:pPr>
      <w:ind w:left="601"/>
    </w:pPr>
    <w:rPr>
      <w:rFonts w:ascii="Arial" w:hAnsi="Arial"/>
    </w:rPr>
  </w:style>
  <w:style w:type="paragraph" w:customStyle="1" w:styleId="KarKar1">
    <w:name w:val="Kar Kar1"/>
    <w:basedOn w:val="Normala"/>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a"/>
    <w:uiPriority w:val="99"/>
    <w:rsid w:val="00817C7F"/>
    <w:pPr>
      <w:suppressAutoHyphens/>
    </w:pPr>
    <w:rPr>
      <w:color w:val="00000A"/>
      <w:kern w:val="1"/>
    </w:rPr>
  </w:style>
  <w:style w:type="paragraph" w:styleId="TOCizenburua">
    <w:name w:val="TOC Heading"/>
    <w:basedOn w:val="3izenburua"/>
    <w:next w:val="Normala"/>
    <w:autoRedefine/>
    <w:uiPriority w:val="39"/>
    <w:unhideWhenUsed/>
    <w:qFormat/>
    <w:rsid w:val="00851371"/>
    <w:pPr>
      <w:numPr>
        <w:numId w:val="28"/>
      </w:numPr>
      <w:tabs>
        <w:tab w:val="left" w:pos="1134"/>
        <w:tab w:val="left" w:pos="1843"/>
        <w:tab w:val="num" w:pos="2520"/>
      </w:tabs>
      <w:spacing w:before="480" w:line="276" w:lineRule="auto"/>
      <w:ind w:firstLine="0"/>
    </w:pPr>
    <w:rPr>
      <w:bCs w:val="0"/>
      <w:caps/>
      <w:sz w:val="22"/>
      <w:szCs w:val="22"/>
    </w:rPr>
  </w:style>
  <w:style w:type="paragraph" w:customStyle="1" w:styleId="Zerrenda-paragrafoa1">
    <w:name w:val="Zerrenda-paragrafoa1"/>
    <w:basedOn w:val="Normala"/>
    <w:link w:val="ListParagraphChar1"/>
    <w:rsid w:val="00D10B38"/>
    <w:pPr>
      <w:spacing w:after="200" w:line="276" w:lineRule="auto"/>
      <w:ind w:left="720"/>
    </w:pPr>
    <w:rPr>
      <w:rFonts w:ascii="Calibri" w:hAnsi="Calibri" w:cs="Calibri"/>
      <w:sz w:val="22"/>
      <w:szCs w:val="22"/>
    </w:rPr>
  </w:style>
  <w:style w:type="character" w:customStyle="1" w:styleId="ListParagraphChar1">
    <w:name w:val="List Paragraph Char1"/>
    <w:link w:val="Zerrenda-paragrafoa1"/>
    <w:locked/>
    <w:rsid w:val="00D10B38"/>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375417">
      <w:bodyDiv w:val="1"/>
      <w:marLeft w:val="0"/>
      <w:marRight w:val="0"/>
      <w:marTop w:val="0"/>
      <w:marBottom w:val="0"/>
      <w:divBdr>
        <w:top w:val="none" w:sz="0" w:space="0" w:color="auto"/>
        <w:left w:val="none" w:sz="0" w:space="0" w:color="auto"/>
        <w:bottom w:val="none" w:sz="0" w:space="0" w:color="auto"/>
        <w:right w:val="none" w:sz="0" w:space="0" w:color="auto"/>
      </w:divBdr>
      <w:divsChild>
        <w:div w:id="1893419433">
          <w:marLeft w:val="0"/>
          <w:marRight w:val="0"/>
          <w:marTop w:val="0"/>
          <w:marBottom w:val="0"/>
          <w:divBdr>
            <w:top w:val="none" w:sz="0" w:space="0" w:color="auto"/>
            <w:left w:val="none" w:sz="0" w:space="0" w:color="auto"/>
            <w:bottom w:val="none" w:sz="0" w:space="0" w:color="auto"/>
            <w:right w:val="none" w:sz="0" w:space="0" w:color="auto"/>
          </w:divBdr>
        </w:div>
      </w:divsChild>
    </w:div>
    <w:div w:id="343168424">
      <w:bodyDiv w:val="1"/>
      <w:marLeft w:val="0"/>
      <w:marRight w:val="0"/>
      <w:marTop w:val="0"/>
      <w:marBottom w:val="0"/>
      <w:divBdr>
        <w:top w:val="none" w:sz="0" w:space="0" w:color="auto"/>
        <w:left w:val="none" w:sz="0" w:space="0" w:color="auto"/>
        <w:bottom w:val="none" w:sz="0" w:space="0" w:color="auto"/>
        <w:right w:val="none" w:sz="0" w:space="0" w:color="auto"/>
      </w:divBdr>
      <w:divsChild>
        <w:div w:id="2095546324">
          <w:marLeft w:val="0"/>
          <w:marRight w:val="0"/>
          <w:marTop w:val="0"/>
          <w:marBottom w:val="0"/>
          <w:divBdr>
            <w:top w:val="none" w:sz="0" w:space="0" w:color="auto"/>
            <w:left w:val="none" w:sz="0" w:space="0" w:color="auto"/>
            <w:bottom w:val="none" w:sz="0" w:space="0" w:color="auto"/>
            <w:right w:val="none" w:sz="0" w:space="0" w:color="auto"/>
          </w:divBdr>
        </w:div>
      </w:divsChild>
    </w:div>
    <w:div w:id="1107189162">
      <w:bodyDiv w:val="1"/>
      <w:marLeft w:val="0"/>
      <w:marRight w:val="0"/>
      <w:marTop w:val="0"/>
      <w:marBottom w:val="0"/>
      <w:divBdr>
        <w:top w:val="none" w:sz="0" w:space="0" w:color="auto"/>
        <w:left w:val="none" w:sz="0" w:space="0" w:color="auto"/>
        <w:bottom w:val="none" w:sz="0" w:space="0" w:color="auto"/>
        <w:right w:val="none" w:sz="0" w:space="0" w:color="auto"/>
      </w:divBdr>
      <w:divsChild>
        <w:div w:id="370345355">
          <w:marLeft w:val="0"/>
          <w:marRight w:val="0"/>
          <w:marTop w:val="0"/>
          <w:marBottom w:val="0"/>
          <w:divBdr>
            <w:top w:val="none" w:sz="0" w:space="0" w:color="auto"/>
            <w:left w:val="none" w:sz="0" w:space="0" w:color="auto"/>
            <w:bottom w:val="none" w:sz="0" w:space="0" w:color="auto"/>
            <w:right w:val="none" w:sz="0" w:space="0" w:color="auto"/>
          </w:divBdr>
        </w:div>
      </w:divsChild>
    </w:div>
    <w:div w:id="1377465832">
      <w:bodyDiv w:val="1"/>
      <w:marLeft w:val="0"/>
      <w:marRight w:val="0"/>
      <w:marTop w:val="0"/>
      <w:marBottom w:val="0"/>
      <w:divBdr>
        <w:top w:val="none" w:sz="0" w:space="0" w:color="auto"/>
        <w:left w:val="none" w:sz="0" w:space="0" w:color="auto"/>
        <w:bottom w:val="none" w:sz="0" w:space="0" w:color="auto"/>
        <w:right w:val="none" w:sz="0" w:space="0" w:color="auto"/>
      </w:divBdr>
    </w:div>
    <w:div w:id="1406610059">
      <w:bodyDiv w:val="1"/>
      <w:marLeft w:val="0"/>
      <w:marRight w:val="0"/>
      <w:marTop w:val="0"/>
      <w:marBottom w:val="0"/>
      <w:divBdr>
        <w:top w:val="none" w:sz="0" w:space="0" w:color="auto"/>
        <w:left w:val="none" w:sz="0" w:space="0" w:color="auto"/>
        <w:bottom w:val="none" w:sz="0" w:space="0" w:color="auto"/>
        <w:right w:val="none" w:sz="0" w:space="0" w:color="auto"/>
      </w:divBdr>
      <w:divsChild>
        <w:div w:id="427386192">
          <w:marLeft w:val="0"/>
          <w:marRight w:val="0"/>
          <w:marTop w:val="0"/>
          <w:marBottom w:val="0"/>
          <w:divBdr>
            <w:top w:val="none" w:sz="0" w:space="0" w:color="auto"/>
            <w:left w:val="none" w:sz="0" w:space="0" w:color="auto"/>
            <w:bottom w:val="none" w:sz="0" w:space="0" w:color="auto"/>
            <w:right w:val="none" w:sz="0" w:space="0" w:color="auto"/>
          </w:divBdr>
        </w:div>
      </w:divsChild>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asunakontratazioa@gipuzkoa.eus" TargetMode="External"/><Relationship Id="rId13" Type="http://schemas.openxmlformats.org/officeDocument/2006/relationships/header" Target="header2.xml"/><Relationship Id="rId18" Type="http://schemas.openxmlformats.org/officeDocument/2006/relationships/hyperlink" Target="https://www.avpd.eus/inicio"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egoitza.gipuzkoa.eus/e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egoitza.gipuzkoa.eus/es/proteccion-datos/ejercicio-derechos" TargetMode="External"/><Relationship Id="rId25" Type="http://schemas.openxmlformats.org/officeDocument/2006/relationships/hyperlink" Target="https://www.gipuzkoa.eus/documents/20933/923643/Kontratazio_kodea-es.pdf/e014801b-3e70-fd79-8ac2-d63ea19aa374" TargetMode="External"/><Relationship Id="rId2" Type="http://schemas.openxmlformats.org/officeDocument/2006/relationships/numbering" Target="numbering.xml"/><Relationship Id="rId16" Type="http://schemas.openxmlformats.org/officeDocument/2006/relationships/hyperlink" Target="mailto:dbo@gipuzkoa.eus" TargetMode="External"/><Relationship Id="rId20" Type="http://schemas.openxmlformats.org/officeDocument/2006/relationships/hyperlink" Target="https://www.contratacion.euskadi.eus/kpecpe-licitacion_electronica-kontratazioa_es/w32-kpelice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boe.es/buscar/doc.php?id=BOE-A-2016-3392" TargetMode="External"/><Relationship Id="rId5" Type="http://schemas.openxmlformats.org/officeDocument/2006/relationships/webSettings" Target="webSettings.xml"/><Relationship Id="rId15" Type="http://schemas.openxmlformats.org/officeDocument/2006/relationships/hyperlink" Target="http://www.contratacion.euskadi.eus" TargetMode="External"/><Relationship Id="rId23" Type="http://schemas.openxmlformats.org/officeDocument/2006/relationships/hyperlink" Target="https://www.boe.es/doue/2016/003/L00016-00034.pdf"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contratacion.euskadi.eus/informacion-general-licitacion-electronica/w32-kpelicel/es/"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footer" Target="footer3.xml"/><Relationship Id="rId22" Type="http://schemas.openxmlformats.org/officeDocument/2006/relationships/hyperlink" Target="https://visor.registrodelicitadores.gob.es/espd-web/filter?lang=e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27C35E9-82CD-4256-8066-D418378B0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72</Pages>
  <Words>30548</Words>
  <Characters>174128</Characters>
  <Application>Microsoft Office Word</Application>
  <DocSecurity>0</DocSecurity>
  <Lines>1451</Lines>
  <Paragraphs>408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204268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TAPIA LIZARRAGA, Ion</cp:lastModifiedBy>
  <cp:revision>9</cp:revision>
  <cp:lastPrinted>2021-02-05T11:37:00Z</cp:lastPrinted>
  <dcterms:created xsi:type="dcterms:W3CDTF">2026-08-31T09:31:00Z</dcterms:created>
  <dcterms:modified xsi:type="dcterms:W3CDTF">2026-09-01T09:04:00Z</dcterms:modified>
</cp:coreProperties>
</file>