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D52CB4" w14:textId="77777777" w:rsidR="00525A44" w:rsidRDefault="00094B46">
      <w:pPr>
        <w:spacing w:line="240" w:lineRule="atLeast"/>
        <w:jc w:val="both"/>
        <w:rPr>
          <w:rFonts w:ascii="Franklin Gothic Book" w:hAnsi="Franklin Gothic Book" w:cs="Arial"/>
          <w:b/>
          <w:bCs/>
          <w:sz w:val="22"/>
          <w:szCs w:val="22"/>
        </w:rPr>
      </w:pPr>
      <w:bookmarkStart w:id="0" w:name="_GoBack"/>
      <w:bookmarkEnd w:id="0"/>
      <w:r>
        <w:rPr>
          <w:rFonts w:ascii="Franklin Gothic Book" w:hAnsi="Franklin Gothic Book" w:cs="Arial"/>
          <w:b/>
          <w:bCs/>
          <w:sz w:val="22"/>
          <w:szCs w:val="22"/>
        </w:rPr>
        <w:t>GIZARTEAN BABESIK GABE DAUDEN ADINGABEENTZAKO "UBA" ETA "IGELDO" EGOITZA-BALIABIDEEN EGOITZA-HARRERAKO ZERBITZUA ARAUTZEN DUTEN PRESKRIPZIO TEKNIKOEN AGIRIA</w:t>
      </w:r>
    </w:p>
    <w:p w14:paraId="7420B108" w14:textId="77777777" w:rsidR="00525A44" w:rsidRDefault="00525A44">
      <w:pPr>
        <w:jc w:val="both"/>
        <w:rPr>
          <w:rFonts w:ascii="Franklin Gothic Book" w:hAnsi="Franklin Gothic Book" w:cs="Arial"/>
          <w:b/>
          <w:snapToGrid w:val="0"/>
          <w:sz w:val="22"/>
          <w:szCs w:val="22"/>
        </w:rPr>
      </w:pPr>
    </w:p>
    <w:p w14:paraId="2534703A" w14:textId="77777777" w:rsidR="00525A44" w:rsidRDefault="00525A44">
      <w:pPr>
        <w:widowControl w:val="0"/>
        <w:jc w:val="both"/>
        <w:rPr>
          <w:rFonts w:ascii="Franklin Gothic Book" w:hAnsi="Franklin Gothic Book" w:cs="Arial"/>
          <w:b/>
          <w:sz w:val="22"/>
          <w:szCs w:val="22"/>
        </w:rPr>
      </w:pPr>
    </w:p>
    <w:p w14:paraId="67C21F55" w14:textId="77777777" w:rsidR="00525A44" w:rsidRDefault="00094B46">
      <w:pPr>
        <w:suppressAutoHyphens w:val="0"/>
        <w:jc w:val="both"/>
        <w:rPr>
          <w:rFonts w:ascii="Franklin Gothic Book" w:hAnsi="Franklin Gothic Book" w:cs="Arial"/>
          <w:b/>
          <w:sz w:val="22"/>
          <w:szCs w:val="22"/>
        </w:rPr>
      </w:pPr>
      <w:r>
        <w:rPr>
          <w:rFonts w:ascii="Franklin Gothic Book" w:hAnsi="Franklin Gothic Book" w:cs="Arial"/>
          <w:b/>
          <w:sz w:val="22"/>
          <w:szCs w:val="22"/>
        </w:rPr>
        <w:t>I. Kontratazioaren xedea</w:t>
      </w:r>
    </w:p>
    <w:p w14:paraId="1D38FDE9" w14:textId="77777777" w:rsidR="00525A44" w:rsidRDefault="00525A44">
      <w:pPr>
        <w:pStyle w:val="Textoindependiente"/>
        <w:rPr>
          <w:rFonts w:ascii="Franklin Gothic Book" w:hAnsi="Franklin Gothic Book" w:cs="Arial"/>
          <w:sz w:val="22"/>
          <w:szCs w:val="22"/>
          <w:u w:val="single"/>
        </w:rPr>
      </w:pPr>
    </w:p>
    <w:p w14:paraId="2E719B0D" w14:textId="77777777" w:rsidR="00525A44" w:rsidRDefault="00094B46">
      <w:pPr>
        <w:pStyle w:val="Textoindependiente21"/>
        <w:rPr>
          <w:rFonts w:ascii="Franklin Gothic Book" w:hAnsi="Franklin Gothic Book"/>
        </w:rPr>
      </w:pPr>
      <w:r>
        <w:rPr>
          <w:rFonts w:ascii="Franklin Gothic Book" w:hAnsi="Franklin Gothic Book"/>
        </w:rPr>
        <w:t>Kontratu honen xedea da gizarte-babesik gabeko adingabeentzako "Uba" eta "Igeldo" egoitza-baliabideen egoitza-harrerako zerbitzua.</w:t>
      </w:r>
    </w:p>
    <w:p w14:paraId="57561F88" w14:textId="77777777" w:rsidR="00525A44" w:rsidRDefault="00525A44">
      <w:pPr>
        <w:pStyle w:val="Textoindependiente21"/>
        <w:rPr>
          <w:rFonts w:ascii="Franklin Gothic Book" w:hAnsi="Franklin Gothic Book"/>
        </w:rPr>
      </w:pPr>
    </w:p>
    <w:p w14:paraId="1E048E22" w14:textId="77777777" w:rsidR="00525A44" w:rsidRDefault="00094B46">
      <w:pPr>
        <w:jc w:val="both"/>
        <w:rPr>
          <w:rFonts w:ascii="Franklin Gothic Book" w:hAnsi="Franklin Gothic Book" w:cs="Arial"/>
          <w:sz w:val="22"/>
          <w:szCs w:val="22"/>
        </w:rPr>
      </w:pPr>
      <w:r>
        <w:rPr>
          <w:rFonts w:ascii="Franklin Gothic Book" w:hAnsi="Franklin Gothic Book" w:cs="Arial"/>
          <w:sz w:val="22"/>
          <w:szCs w:val="22"/>
        </w:rPr>
        <w:t>Gipuzkoako Foru Aldundiak zerbitzu hori bi lotetan kontratatzea erabaki du:</w:t>
      </w:r>
    </w:p>
    <w:p w14:paraId="2FCD6D25" w14:textId="77777777" w:rsidR="00525A44" w:rsidRDefault="00525A44">
      <w:pPr>
        <w:jc w:val="both"/>
        <w:rPr>
          <w:rFonts w:ascii="Franklin Gothic Book" w:hAnsi="Franklin Gothic Book" w:cs="Arial"/>
          <w:sz w:val="22"/>
          <w:szCs w:val="22"/>
        </w:rPr>
      </w:pPr>
    </w:p>
    <w:p w14:paraId="76E0E028" w14:textId="77777777" w:rsidR="00525A44" w:rsidRDefault="00094B46">
      <w:pPr>
        <w:jc w:val="both"/>
        <w:rPr>
          <w:rFonts w:ascii="Franklin Gothic Book" w:hAnsi="Franklin Gothic Book" w:cs="Arial"/>
          <w:sz w:val="22"/>
          <w:szCs w:val="22"/>
        </w:rPr>
      </w:pPr>
      <w:r>
        <w:rPr>
          <w:rFonts w:ascii="Franklin Gothic Book" w:hAnsi="Franklin Gothic Book" w:cs="Arial"/>
          <w:sz w:val="22"/>
          <w:szCs w:val="22"/>
        </w:rPr>
        <w:t>1. lotea: "Uba" egoitza-baliabidea.</w:t>
      </w:r>
    </w:p>
    <w:p w14:paraId="2C0455D2" w14:textId="77777777" w:rsidR="00525A44" w:rsidRDefault="00094B46">
      <w:pPr>
        <w:jc w:val="both"/>
        <w:rPr>
          <w:rFonts w:ascii="Franklin Gothic Book" w:hAnsi="Franklin Gothic Book" w:cs="Arial"/>
          <w:sz w:val="22"/>
          <w:szCs w:val="22"/>
        </w:rPr>
      </w:pPr>
      <w:r>
        <w:rPr>
          <w:rFonts w:ascii="Franklin Gothic Book" w:hAnsi="Franklin Gothic Book" w:cs="Arial"/>
          <w:sz w:val="22"/>
          <w:szCs w:val="22"/>
        </w:rPr>
        <w:t>2. lotea: "Igeldo" egoitza-baliabidea.</w:t>
      </w:r>
    </w:p>
    <w:p w14:paraId="3D5D135C" w14:textId="77777777" w:rsidR="00525A44" w:rsidRDefault="00525A44">
      <w:pPr>
        <w:jc w:val="both"/>
        <w:rPr>
          <w:rFonts w:ascii="Franklin Gothic Book" w:hAnsi="Franklin Gothic Book" w:cs="Arial"/>
          <w:sz w:val="22"/>
          <w:szCs w:val="22"/>
        </w:rPr>
      </w:pPr>
    </w:p>
    <w:p w14:paraId="36BC817F" w14:textId="77777777" w:rsidR="00525A44" w:rsidRDefault="00094B46">
      <w:pPr>
        <w:suppressAutoHyphens w:val="0"/>
        <w:jc w:val="both"/>
        <w:rPr>
          <w:rFonts w:ascii="Franklin Gothic Book" w:hAnsi="Franklin Gothic Book" w:cs="Arial"/>
          <w:b/>
          <w:sz w:val="22"/>
          <w:szCs w:val="22"/>
        </w:rPr>
      </w:pPr>
      <w:r>
        <w:rPr>
          <w:rFonts w:ascii="Franklin Gothic Book" w:hAnsi="Franklin Gothic Book" w:cs="Arial"/>
          <w:b/>
          <w:sz w:val="22"/>
          <w:szCs w:val="22"/>
        </w:rPr>
        <w:t>II. Erabilera lagatzea</w:t>
      </w:r>
    </w:p>
    <w:p w14:paraId="78C0AD24" w14:textId="77777777" w:rsidR="00525A44" w:rsidRDefault="00525A44">
      <w:pPr>
        <w:suppressAutoHyphens w:val="0"/>
        <w:jc w:val="both"/>
        <w:rPr>
          <w:rFonts w:ascii="Franklin Gothic Book" w:hAnsi="Franklin Gothic Book" w:cs="Arial"/>
          <w:b/>
          <w:sz w:val="22"/>
          <w:szCs w:val="22"/>
        </w:rPr>
      </w:pPr>
    </w:p>
    <w:p w14:paraId="12BF2D46" w14:textId="43EBBFF1" w:rsidR="00525A44" w:rsidRDefault="00094B46">
      <w:pPr>
        <w:jc w:val="both"/>
        <w:rPr>
          <w:rFonts w:ascii="Franklin Gothic Book" w:hAnsi="Franklin Gothic Book" w:cs="Arial"/>
          <w:sz w:val="22"/>
          <w:szCs w:val="22"/>
        </w:rPr>
      </w:pPr>
      <w:r>
        <w:rPr>
          <w:rFonts w:ascii="Franklin Gothic Book" w:hAnsi="Franklin Gothic Book" w:cs="Arial"/>
          <w:sz w:val="22"/>
          <w:szCs w:val="22"/>
        </w:rPr>
        <w:t>Zerbitzu hori garatzeko, kontratuak inplizituki dakar kontratistari lagatzea Gipuzkoako Foru Aldundiaren jabetzakoak diren eta Donostiako udal-mugarteetan kokatuta dauden baliabideen erabilera, bai eta haien altzari eta ekipamenduen erabilera ere. Baliabide horiek kontratistarekin formalizatuko den kontratuaren eranskinean deskribatzen dira.</w:t>
      </w:r>
    </w:p>
    <w:p w14:paraId="4B389F2F" w14:textId="77777777" w:rsidR="00525A44" w:rsidRDefault="00525A44">
      <w:pPr>
        <w:jc w:val="both"/>
        <w:rPr>
          <w:rFonts w:ascii="Franklin Gothic Book" w:hAnsi="Franklin Gothic Book" w:cs="Arial"/>
          <w:sz w:val="22"/>
          <w:szCs w:val="22"/>
        </w:rPr>
      </w:pPr>
    </w:p>
    <w:p w14:paraId="563FB639" w14:textId="77777777" w:rsidR="00525A44" w:rsidRDefault="00094B46">
      <w:pPr>
        <w:suppressAutoHyphens w:val="0"/>
        <w:jc w:val="both"/>
        <w:rPr>
          <w:rFonts w:ascii="Franklin Gothic Book" w:hAnsi="Franklin Gothic Book" w:cs="Arial"/>
          <w:b/>
          <w:sz w:val="22"/>
          <w:szCs w:val="22"/>
        </w:rPr>
      </w:pPr>
      <w:r>
        <w:rPr>
          <w:rFonts w:ascii="Franklin Gothic Book" w:hAnsi="Franklin Gothic Book" w:cs="Arial"/>
          <w:b/>
          <w:sz w:val="22"/>
          <w:szCs w:val="22"/>
        </w:rPr>
        <w:t>III. Edukiera eta okupazio-araubidea</w:t>
      </w:r>
    </w:p>
    <w:p w14:paraId="653E94FA" w14:textId="77777777" w:rsidR="00525A44" w:rsidRDefault="00525A44">
      <w:pPr>
        <w:jc w:val="both"/>
        <w:rPr>
          <w:rFonts w:ascii="Franklin Gothic Book" w:hAnsi="Franklin Gothic Book" w:cs="Arial"/>
          <w:sz w:val="22"/>
          <w:szCs w:val="22"/>
        </w:rPr>
      </w:pPr>
    </w:p>
    <w:p w14:paraId="2CE626B8" w14:textId="77777777" w:rsidR="00525A44" w:rsidRDefault="00094B46">
      <w:pPr>
        <w:pStyle w:val="Textoindependiente31"/>
        <w:outlineLvl w:val="0"/>
        <w:rPr>
          <w:rFonts w:ascii="Franklin Gothic Book" w:hAnsi="Franklin Gothic Book"/>
          <w:b/>
          <w:sz w:val="22"/>
          <w:szCs w:val="22"/>
        </w:rPr>
      </w:pPr>
      <w:r>
        <w:rPr>
          <w:rFonts w:ascii="Franklin Gothic Book" w:hAnsi="Franklin Gothic Book"/>
          <w:b/>
          <w:sz w:val="22"/>
          <w:szCs w:val="22"/>
        </w:rPr>
        <w:t>1. lotea:</w:t>
      </w:r>
    </w:p>
    <w:p w14:paraId="146829E7" w14:textId="77777777" w:rsidR="00525A44" w:rsidRDefault="00525A44">
      <w:pPr>
        <w:pStyle w:val="Textoindependiente31"/>
        <w:outlineLvl w:val="0"/>
        <w:rPr>
          <w:rFonts w:ascii="Franklin Gothic Book" w:hAnsi="Franklin Gothic Book"/>
          <w:b/>
          <w:sz w:val="22"/>
          <w:szCs w:val="22"/>
        </w:rPr>
      </w:pPr>
    </w:p>
    <w:p w14:paraId="7B1C3A36" w14:textId="77777777" w:rsidR="00525A44" w:rsidRDefault="00094B46">
      <w:pPr>
        <w:pStyle w:val="Textoindependiente31"/>
        <w:numPr>
          <w:ilvl w:val="0"/>
          <w:numId w:val="25"/>
        </w:numPr>
        <w:ind w:left="720"/>
        <w:outlineLvl w:val="0"/>
        <w:rPr>
          <w:rFonts w:ascii="Franklin Gothic Book" w:hAnsi="Franklin Gothic Book"/>
          <w:strike/>
          <w:sz w:val="22"/>
          <w:szCs w:val="22"/>
        </w:rPr>
      </w:pPr>
      <w:r>
        <w:rPr>
          <w:rFonts w:ascii="Franklin Gothic Book" w:hAnsi="Franklin Gothic Book"/>
          <w:sz w:val="22"/>
          <w:szCs w:val="22"/>
        </w:rPr>
        <w:t>"Uba"</w:t>
      </w:r>
      <w:r>
        <w:t xml:space="preserve"> egoitza-baliabideak 35 plaza izango ditu gehienez.</w:t>
      </w:r>
    </w:p>
    <w:p w14:paraId="04F22BC6" w14:textId="77777777" w:rsidR="00525A44" w:rsidRDefault="00525A44">
      <w:pPr>
        <w:pStyle w:val="Textoindependiente31"/>
        <w:ind w:left="360"/>
        <w:outlineLvl w:val="0"/>
        <w:rPr>
          <w:rFonts w:ascii="Franklin Gothic Book" w:hAnsi="Franklin Gothic Book"/>
          <w:sz w:val="22"/>
          <w:szCs w:val="22"/>
        </w:rPr>
      </w:pPr>
    </w:p>
    <w:p w14:paraId="5985EBAC" w14:textId="77777777" w:rsidR="00525A44" w:rsidRDefault="00094B46">
      <w:pPr>
        <w:pStyle w:val="Textoindependiente31"/>
        <w:outlineLvl w:val="0"/>
        <w:rPr>
          <w:rFonts w:ascii="Franklin Gothic Book" w:hAnsi="Franklin Gothic Book"/>
          <w:b/>
          <w:sz w:val="22"/>
          <w:szCs w:val="22"/>
        </w:rPr>
      </w:pPr>
      <w:r>
        <w:rPr>
          <w:rFonts w:ascii="Franklin Gothic Book" w:hAnsi="Franklin Gothic Book"/>
          <w:b/>
          <w:sz w:val="22"/>
          <w:szCs w:val="22"/>
        </w:rPr>
        <w:t>2. lotea:</w:t>
      </w:r>
    </w:p>
    <w:p w14:paraId="01AF0DCA" w14:textId="77777777" w:rsidR="00525A44" w:rsidRDefault="00525A44">
      <w:pPr>
        <w:pStyle w:val="Textoindependiente31"/>
        <w:outlineLvl w:val="0"/>
        <w:rPr>
          <w:rFonts w:ascii="Franklin Gothic Book" w:hAnsi="Franklin Gothic Book"/>
          <w:b/>
          <w:sz w:val="22"/>
          <w:szCs w:val="22"/>
        </w:rPr>
      </w:pPr>
    </w:p>
    <w:p w14:paraId="33B0ABDE" w14:textId="77777777" w:rsidR="00525A44" w:rsidRDefault="00094B46">
      <w:pPr>
        <w:pStyle w:val="Textoindependiente31"/>
        <w:numPr>
          <w:ilvl w:val="0"/>
          <w:numId w:val="25"/>
        </w:numPr>
        <w:ind w:left="720"/>
        <w:outlineLvl w:val="0"/>
        <w:rPr>
          <w:rFonts w:ascii="Franklin Gothic Book" w:hAnsi="Franklin Gothic Book"/>
          <w:sz w:val="22"/>
          <w:szCs w:val="22"/>
        </w:rPr>
      </w:pPr>
      <w:r>
        <w:rPr>
          <w:rFonts w:ascii="Franklin Gothic Book" w:hAnsi="Franklin Gothic Book"/>
          <w:sz w:val="22"/>
          <w:szCs w:val="22"/>
        </w:rPr>
        <w:t>"Igeldo" egoitza-baliabideak 9 plaza izango ditu gehienez.</w:t>
      </w:r>
    </w:p>
    <w:p w14:paraId="1BBE20F2" w14:textId="77777777" w:rsidR="00525A44" w:rsidRDefault="00525A44">
      <w:pPr>
        <w:pStyle w:val="Textoindependiente31"/>
        <w:outlineLvl w:val="0"/>
        <w:rPr>
          <w:rFonts w:ascii="Franklin Gothic Book" w:hAnsi="Franklin Gothic Book"/>
          <w:b/>
          <w:sz w:val="22"/>
          <w:szCs w:val="22"/>
        </w:rPr>
      </w:pPr>
    </w:p>
    <w:p w14:paraId="68029E5B" w14:textId="77777777" w:rsidR="00525A44" w:rsidRDefault="00525A44">
      <w:pPr>
        <w:pStyle w:val="Prrafodelista"/>
        <w:rPr>
          <w:rFonts w:ascii="Franklin Gothic Book" w:hAnsi="Franklin Gothic Book"/>
          <w:sz w:val="22"/>
          <w:szCs w:val="22"/>
        </w:rPr>
      </w:pPr>
    </w:p>
    <w:p w14:paraId="4781FCF9" w14:textId="0EC4EDF4" w:rsidR="00525A44" w:rsidRDefault="00E952A6">
      <w:pPr>
        <w:pStyle w:val="Sangradetextonormal"/>
        <w:ind w:left="0"/>
        <w:rPr>
          <w:rFonts w:ascii="Franklin Gothic Book" w:hAnsi="Franklin Gothic Book"/>
          <w:sz w:val="22"/>
          <w:szCs w:val="22"/>
        </w:rPr>
      </w:pPr>
      <w:r>
        <w:rPr>
          <w:rFonts w:ascii="Franklin Gothic Book" w:hAnsi="Franklin Gothic Book"/>
          <w:sz w:val="22"/>
          <w:szCs w:val="22"/>
        </w:rPr>
        <w:t>Plaza guztiak Zainketa</w:t>
      </w:r>
      <w:r w:rsidR="00094B46">
        <w:rPr>
          <w:rFonts w:ascii="Franklin Gothic Book" w:hAnsi="Franklin Gothic Book"/>
          <w:sz w:val="22"/>
          <w:szCs w:val="22"/>
        </w:rPr>
        <w:t xml:space="preserve"> eta Gizarte Politiketako </w:t>
      </w:r>
      <w:r>
        <w:rPr>
          <w:rFonts w:ascii="Franklin Gothic Book" w:hAnsi="Franklin Gothic Book"/>
          <w:sz w:val="22"/>
          <w:szCs w:val="22"/>
        </w:rPr>
        <w:t>Departamentuak</w:t>
      </w:r>
      <w:r w:rsidR="00094B46">
        <w:rPr>
          <w:rFonts w:ascii="Franklin Gothic Book" w:hAnsi="Franklin Gothic Book"/>
          <w:sz w:val="22"/>
          <w:szCs w:val="22"/>
        </w:rPr>
        <w:t xml:space="preserve"> zehazten dituen erabiltzaileentzat izango dira, </w:t>
      </w:r>
      <w:r>
        <w:rPr>
          <w:rFonts w:ascii="Franklin Gothic Book" w:hAnsi="Franklin Gothic Book"/>
          <w:sz w:val="22"/>
          <w:szCs w:val="22"/>
        </w:rPr>
        <w:t>departamentu</w:t>
      </w:r>
      <w:r w:rsidR="00094B46">
        <w:rPr>
          <w:rFonts w:ascii="Franklin Gothic Book" w:hAnsi="Franklin Gothic Book"/>
          <w:sz w:val="22"/>
          <w:szCs w:val="22"/>
        </w:rPr>
        <w:t xml:space="preserve"> horrek ezartzen duen aldian.</w:t>
      </w:r>
    </w:p>
    <w:p w14:paraId="60D2B638" w14:textId="77777777" w:rsidR="00525A44" w:rsidRDefault="00525A44">
      <w:pPr>
        <w:autoSpaceDE w:val="0"/>
        <w:jc w:val="both"/>
        <w:rPr>
          <w:rFonts w:ascii="Franklin Gothic Book" w:hAnsi="Franklin Gothic Book" w:cs="Arial"/>
          <w:sz w:val="22"/>
          <w:szCs w:val="22"/>
        </w:rPr>
      </w:pPr>
    </w:p>
    <w:p w14:paraId="0EA5736A" w14:textId="4B32AC23" w:rsidR="00525A44" w:rsidRDefault="00094B46">
      <w:pPr>
        <w:jc w:val="both"/>
        <w:rPr>
          <w:rFonts w:ascii="Franklin Gothic Book" w:hAnsi="Franklin Gothic Book" w:cs="Arial"/>
          <w:sz w:val="22"/>
          <w:szCs w:val="22"/>
        </w:rPr>
      </w:pPr>
      <w:r>
        <w:rPr>
          <w:rFonts w:ascii="Franklin Gothic Book" w:hAnsi="Franklin Gothic Book" w:cs="Arial"/>
          <w:sz w:val="22"/>
          <w:szCs w:val="22"/>
        </w:rPr>
        <w:t>Egiten duen</w:t>
      </w:r>
      <w:r w:rsidR="00E952A6">
        <w:rPr>
          <w:rFonts w:ascii="Franklin Gothic Book" w:hAnsi="Franklin Gothic Book" w:cs="Arial"/>
          <w:sz w:val="22"/>
          <w:szCs w:val="22"/>
        </w:rPr>
        <w:t xml:space="preserve"> jarraipenaren ondorioz, Zainketa</w:t>
      </w:r>
      <w:r>
        <w:rPr>
          <w:rFonts w:ascii="Franklin Gothic Book" w:hAnsi="Franklin Gothic Book" w:cs="Arial"/>
          <w:sz w:val="22"/>
          <w:szCs w:val="22"/>
        </w:rPr>
        <w:t xml:space="preserve"> eta Gizarte Politiketako </w:t>
      </w:r>
      <w:r w:rsidR="00E952A6">
        <w:rPr>
          <w:rFonts w:ascii="Franklin Gothic Book" w:hAnsi="Franklin Gothic Book" w:cs="Arial"/>
          <w:sz w:val="22"/>
          <w:szCs w:val="22"/>
        </w:rPr>
        <w:t>Departamentuak</w:t>
      </w:r>
      <w:r>
        <w:rPr>
          <w:rFonts w:ascii="Franklin Gothic Book" w:hAnsi="Franklin Gothic Book" w:cs="Arial"/>
          <w:sz w:val="22"/>
          <w:szCs w:val="22"/>
        </w:rPr>
        <w:t xml:space="preserve"> zerbitzuen funtzionamenduan aldaketak sartzea proposatu ahal izango du, bai eta artatutako pertsonen beharretara hobeto egokitzen diren zerbitzu alternatiboak eskaintzeko aukera ere.</w:t>
      </w:r>
    </w:p>
    <w:p w14:paraId="7C4960A7" w14:textId="77777777" w:rsidR="00525A44" w:rsidRDefault="00525A44">
      <w:pPr>
        <w:autoSpaceDE w:val="0"/>
        <w:jc w:val="both"/>
        <w:rPr>
          <w:rFonts w:ascii="Franklin Gothic Book" w:hAnsi="Franklin Gothic Book" w:cs="Arial"/>
          <w:sz w:val="22"/>
          <w:szCs w:val="22"/>
        </w:rPr>
      </w:pPr>
    </w:p>
    <w:p w14:paraId="260DDAE2" w14:textId="19996C86" w:rsidR="00525A44" w:rsidRDefault="00094B46">
      <w:pPr>
        <w:pStyle w:val="Textoindependiente21"/>
        <w:rPr>
          <w:rFonts w:ascii="Franklin Gothic Book" w:hAnsi="Franklin Gothic Book"/>
        </w:rPr>
      </w:pPr>
      <w:r>
        <w:rPr>
          <w:rFonts w:ascii="Franklin Gothic Book" w:hAnsi="Franklin Gothic Book"/>
        </w:rPr>
        <w:t>Kontratistak idatziz jakinaraziko dizkio Za</w:t>
      </w:r>
      <w:r w:rsidR="00E952A6">
        <w:rPr>
          <w:rFonts w:ascii="Franklin Gothic Book" w:hAnsi="Franklin Gothic Book"/>
        </w:rPr>
        <w:t>inketa</w:t>
      </w:r>
      <w:r>
        <w:rPr>
          <w:rFonts w:ascii="Franklin Gothic Book" w:hAnsi="Franklin Gothic Book"/>
        </w:rPr>
        <w:t xml:space="preserve"> eta Gizarte Politiketako </w:t>
      </w:r>
      <w:r w:rsidR="00E952A6">
        <w:rPr>
          <w:rFonts w:ascii="Franklin Gothic Book" w:hAnsi="Franklin Gothic Book"/>
        </w:rPr>
        <w:t>Departamentuari</w:t>
      </w:r>
      <w:r>
        <w:rPr>
          <w:rFonts w:ascii="Franklin Gothic Book" w:hAnsi="Franklin Gothic Book"/>
        </w:rPr>
        <w:t xml:space="preserve"> egoitza-baliabideen erabiltzaileen altei, bajei edo absentziei dagokienez zerbitzuan gertatzen diren gorabeherak, gorabehera horiek gertatzen diren egun berean.</w:t>
      </w:r>
    </w:p>
    <w:p w14:paraId="7C92DF72" w14:textId="77777777" w:rsidR="00525A44" w:rsidRDefault="00525A44">
      <w:pPr>
        <w:jc w:val="both"/>
        <w:rPr>
          <w:rFonts w:ascii="Franklin Gothic Book" w:hAnsi="Franklin Gothic Book" w:cs="Arial"/>
          <w:sz w:val="22"/>
          <w:szCs w:val="22"/>
        </w:rPr>
      </w:pPr>
    </w:p>
    <w:p w14:paraId="29932654" w14:textId="396FE409" w:rsidR="00525A44" w:rsidRDefault="00094B46">
      <w:pPr>
        <w:pStyle w:val="Textoindependiente21"/>
        <w:rPr>
          <w:rFonts w:ascii="Franklin Gothic Book" w:hAnsi="Franklin Gothic Book"/>
        </w:rPr>
      </w:pPr>
      <w:r>
        <w:rPr>
          <w:rFonts w:ascii="Franklin Gothic Book" w:hAnsi="Franklin Gothic Book"/>
        </w:rPr>
        <w:t>Behin beti</w:t>
      </w:r>
      <w:r w:rsidR="00E952A6">
        <w:rPr>
          <w:rFonts w:ascii="Franklin Gothic Book" w:hAnsi="Franklin Gothic Book"/>
        </w:rPr>
        <w:t>ko bajatzat hartuko dira Zainketa</w:t>
      </w:r>
      <w:r>
        <w:rPr>
          <w:rFonts w:ascii="Franklin Gothic Book" w:hAnsi="Franklin Gothic Book"/>
        </w:rPr>
        <w:t xml:space="preserve"> eta Gizarte Politiketako </w:t>
      </w:r>
      <w:r w:rsidR="00E952A6">
        <w:rPr>
          <w:rFonts w:ascii="Franklin Gothic Book" w:hAnsi="Franklin Gothic Book"/>
        </w:rPr>
        <w:t>Departamentuak</w:t>
      </w:r>
      <w:r>
        <w:rPr>
          <w:rFonts w:ascii="Franklin Gothic Book" w:hAnsi="Franklin Gothic Book"/>
        </w:rPr>
        <w:t xml:space="preserve"> halakotzat jotzen dituenak, egokitzat jotzen dituen unean.</w:t>
      </w:r>
    </w:p>
    <w:p w14:paraId="0D323F8F" w14:textId="77777777" w:rsidR="00525A44" w:rsidRDefault="00525A44">
      <w:pPr>
        <w:jc w:val="both"/>
        <w:rPr>
          <w:rFonts w:ascii="Franklin Gothic Book" w:hAnsi="Franklin Gothic Book" w:cs="Arial"/>
          <w:sz w:val="22"/>
          <w:szCs w:val="22"/>
        </w:rPr>
      </w:pPr>
    </w:p>
    <w:p w14:paraId="5BBCF8A9" w14:textId="77777777" w:rsidR="00525A44" w:rsidRDefault="00525A44">
      <w:pPr>
        <w:jc w:val="both"/>
        <w:rPr>
          <w:rFonts w:ascii="Franklin Gothic Book" w:hAnsi="Franklin Gothic Book" w:cs="Arial"/>
          <w:sz w:val="22"/>
          <w:szCs w:val="22"/>
        </w:rPr>
      </w:pPr>
    </w:p>
    <w:p w14:paraId="7B9C4F92" w14:textId="77777777" w:rsidR="00525A44" w:rsidRDefault="00094B46">
      <w:pPr>
        <w:suppressAutoHyphens w:val="0"/>
        <w:jc w:val="both"/>
        <w:rPr>
          <w:rFonts w:ascii="Franklin Gothic Book" w:hAnsi="Franklin Gothic Book" w:cs="Arial"/>
          <w:b/>
          <w:sz w:val="22"/>
          <w:szCs w:val="22"/>
        </w:rPr>
      </w:pPr>
      <w:r>
        <w:rPr>
          <w:rFonts w:ascii="Franklin Gothic Book" w:hAnsi="Franklin Gothic Book" w:cs="Arial"/>
          <w:b/>
          <w:sz w:val="22"/>
          <w:szCs w:val="22"/>
        </w:rPr>
        <w:t>IV.- Jarduteko printzipioak</w:t>
      </w:r>
    </w:p>
    <w:p w14:paraId="36A58E9F" w14:textId="77777777" w:rsidR="00525A44" w:rsidRDefault="00525A44">
      <w:pPr>
        <w:jc w:val="both"/>
        <w:rPr>
          <w:rFonts w:ascii="Franklin Gothic Book" w:hAnsi="Franklin Gothic Book" w:cs="Arial"/>
          <w:b/>
          <w:sz w:val="22"/>
          <w:szCs w:val="22"/>
        </w:rPr>
      </w:pPr>
    </w:p>
    <w:p w14:paraId="085D49E6" w14:textId="77777777" w:rsidR="00525A44" w:rsidRDefault="00094B46">
      <w:pPr>
        <w:jc w:val="both"/>
        <w:rPr>
          <w:rFonts w:ascii="Franklin Gothic Book" w:hAnsi="Franklin Gothic Book" w:cs="Arial"/>
          <w:b/>
          <w:sz w:val="22"/>
          <w:szCs w:val="22"/>
        </w:rPr>
      </w:pPr>
      <w:r>
        <w:rPr>
          <w:rFonts w:ascii="Franklin Gothic Book" w:hAnsi="Franklin Gothic Book" w:cs="Arial"/>
          <w:sz w:val="22"/>
          <w:szCs w:val="22"/>
        </w:rPr>
        <w:t>Honako hauek izango dira jarduteko printzipioak:</w:t>
      </w:r>
    </w:p>
    <w:p w14:paraId="7DE8B1C0" w14:textId="77777777" w:rsidR="00525A44" w:rsidRDefault="00525A44">
      <w:pPr>
        <w:jc w:val="both"/>
        <w:rPr>
          <w:rFonts w:ascii="Franklin Gothic Book" w:hAnsi="Franklin Gothic Book" w:cs="Arial"/>
          <w:b/>
          <w:sz w:val="22"/>
          <w:szCs w:val="22"/>
        </w:rPr>
      </w:pPr>
    </w:p>
    <w:p w14:paraId="62F8119A" w14:textId="77777777" w:rsidR="00525A44" w:rsidRDefault="00094B46">
      <w:pPr>
        <w:numPr>
          <w:ilvl w:val="0"/>
          <w:numId w:val="24"/>
        </w:numPr>
        <w:suppressAutoHyphens w:val="0"/>
        <w:jc w:val="both"/>
        <w:rPr>
          <w:rFonts w:ascii="Franklin Gothic Book" w:hAnsi="Franklin Gothic Book" w:cs="Arial"/>
          <w:b/>
          <w:sz w:val="22"/>
          <w:szCs w:val="22"/>
        </w:rPr>
      </w:pPr>
      <w:r>
        <w:rPr>
          <w:rFonts w:ascii="Franklin Gothic Book" w:hAnsi="Franklin Gothic Book" w:cs="Arial"/>
          <w:sz w:val="22"/>
          <w:szCs w:val="22"/>
        </w:rPr>
        <w:t>Une oro adingabeen interes gorena kontuan hartzen dela, haien eskubideak errespetatzen direla eta premia espezifikoak kontuan hartzen direla zaintzea</w:t>
      </w:r>
    </w:p>
    <w:p w14:paraId="61C82EB7" w14:textId="77777777" w:rsidR="00525A44" w:rsidRDefault="00094B46">
      <w:pPr>
        <w:numPr>
          <w:ilvl w:val="0"/>
          <w:numId w:val="24"/>
        </w:numPr>
        <w:suppressAutoHyphens w:val="0"/>
        <w:jc w:val="both"/>
        <w:rPr>
          <w:rFonts w:ascii="Franklin Gothic Book" w:hAnsi="Franklin Gothic Book" w:cs="Arial"/>
          <w:b/>
          <w:sz w:val="22"/>
          <w:szCs w:val="22"/>
        </w:rPr>
      </w:pPr>
      <w:r>
        <w:rPr>
          <w:rFonts w:ascii="Franklin Gothic Book" w:hAnsi="Franklin Gothic Book" w:cs="Arial"/>
          <w:sz w:val="22"/>
          <w:szCs w:val="22"/>
        </w:rPr>
        <w:lastRenderedPageBreak/>
        <w:t>Adingabeari eta haren familiari buruz entzunak izateko eskubidea baliatzen duela bermatzea.</w:t>
      </w:r>
    </w:p>
    <w:p w14:paraId="57B5004A" w14:textId="77777777" w:rsidR="00525A44" w:rsidRDefault="00094B46">
      <w:pPr>
        <w:numPr>
          <w:ilvl w:val="0"/>
          <w:numId w:val="24"/>
        </w:numPr>
        <w:suppressAutoHyphens w:val="0"/>
        <w:jc w:val="both"/>
        <w:rPr>
          <w:rFonts w:ascii="Franklin Gothic Book" w:hAnsi="Franklin Gothic Book" w:cs="Arial"/>
          <w:b/>
          <w:sz w:val="22"/>
          <w:szCs w:val="22"/>
        </w:rPr>
      </w:pPr>
      <w:r>
        <w:rPr>
          <w:rFonts w:ascii="Franklin Gothic Book" w:hAnsi="Franklin Gothic Book" w:cs="Arial"/>
          <w:sz w:val="22"/>
          <w:szCs w:val="22"/>
        </w:rPr>
        <w:t>Koherentzia mantentzea Haurrak eta Nerabeak Babesteko Zerbitzuaren jarraibideekin, printzipio gidariekin eta jarduera-irizpideekin.</w:t>
      </w:r>
    </w:p>
    <w:p w14:paraId="55D9009B" w14:textId="77777777" w:rsidR="00525A44" w:rsidRDefault="00094B46">
      <w:pPr>
        <w:numPr>
          <w:ilvl w:val="0"/>
          <w:numId w:val="24"/>
        </w:numPr>
        <w:suppressAutoHyphens w:val="0"/>
        <w:jc w:val="both"/>
        <w:rPr>
          <w:rFonts w:ascii="Franklin Gothic Book" w:hAnsi="Franklin Gothic Book" w:cs="Arial"/>
          <w:b/>
          <w:sz w:val="22"/>
          <w:szCs w:val="22"/>
        </w:rPr>
      </w:pPr>
      <w:r>
        <w:rPr>
          <w:rFonts w:ascii="Franklin Gothic Book" w:hAnsi="Franklin Gothic Book" w:cs="Arial"/>
          <w:sz w:val="22"/>
          <w:szCs w:val="22"/>
        </w:rPr>
        <w:t>Talde-lana egitea: koordinatzeko, esperientziak partekatzeko eta jarduketak berrikusteko espazioak mantenduz</w:t>
      </w:r>
    </w:p>
    <w:p w14:paraId="00F91F77" w14:textId="77777777" w:rsidR="00525A44" w:rsidRDefault="00094B46">
      <w:pPr>
        <w:numPr>
          <w:ilvl w:val="0"/>
          <w:numId w:val="24"/>
        </w:numPr>
        <w:suppressAutoHyphens w:val="0"/>
        <w:jc w:val="both"/>
        <w:rPr>
          <w:rFonts w:ascii="Franklin Gothic Book" w:hAnsi="Franklin Gothic Book" w:cs="Arial"/>
          <w:b/>
          <w:sz w:val="22"/>
          <w:szCs w:val="22"/>
        </w:rPr>
      </w:pPr>
      <w:r>
        <w:rPr>
          <w:rFonts w:ascii="Franklin Gothic Book" w:hAnsi="Franklin Gothic Book" w:cs="Arial"/>
          <w:sz w:val="22"/>
          <w:szCs w:val="22"/>
        </w:rPr>
        <w:t>Lurraldearen errealitatera egokitzeko gaitasuna erakustea</w:t>
      </w:r>
    </w:p>
    <w:p w14:paraId="7038D3F2" w14:textId="77777777" w:rsidR="00525A44" w:rsidRDefault="00094B46">
      <w:pPr>
        <w:numPr>
          <w:ilvl w:val="0"/>
          <w:numId w:val="24"/>
        </w:numPr>
        <w:suppressAutoHyphens w:val="0"/>
        <w:jc w:val="both"/>
        <w:rPr>
          <w:rFonts w:ascii="Franklin Gothic Book" w:hAnsi="Franklin Gothic Book" w:cs="Arial"/>
          <w:b/>
          <w:sz w:val="22"/>
          <w:szCs w:val="22"/>
        </w:rPr>
      </w:pPr>
      <w:r>
        <w:rPr>
          <w:rFonts w:ascii="Franklin Gothic Book" w:hAnsi="Franklin Gothic Book" w:cs="Arial"/>
          <w:sz w:val="22"/>
          <w:szCs w:val="22"/>
        </w:rPr>
        <w:t>Ezarritako jarraibideetatik abiatuta, autonomia-maila handia erakustea, Haurrak eta Nerabeak Babesteko Zerbitzuko talde teknikoekin kontrastatzeko espazioekin</w:t>
      </w:r>
    </w:p>
    <w:p w14:paraId="4F27E233" w14:textId="77777777" w:rsidR="00525A44" w:rsidRDefault="00525A44">
      <w:pPr>
        <w:jc w:val="both"/>
        <w:rPr>
          <w:rFonts w:ascii="Franklin Gothic Book" w:hAnsi="Franklin Gothic Book" w:cs="Arial"/>
          <w:sz w:val="22"/>
          <w:szCs w:val="22"/>
        </w:rPr>
      </w:pPr>
    </w:p>
    <w:p w14:paraId="481DAA80" w14:textId="77777777" w:rsidR="00525A44" w:rsidRDefault="00525A44">
      <w:pPr>
        <w:jc w:val="both"/>
        <w:rPr>
          <w:rFonts w:ascii="Franklin Gothic Book" w:hAnsi="Franklin Gothic Book" w:cs="Arial"/>
          <w:sz w:val="22"/>
          <w:szCs w:val="22"/>
        </w:rPr>
      </w:pPr>
    </w:p>
    <w:p w14:paraId="3522C086" w14:textId="77777777" w:rsidR="00525A44" w:rsidRDefault="00094B46">
      <w:pPr>
        <w:suppressAutoHyphens w:val="0"/>
        <w:jc w:val="both"/>
        <w:rPr>
          <w:rFonts w:ascii="Franklin Gothic Book" w:hAnsi="Franklin Gothic Book" w:cs="Arial"/>
          <w:b/>
          <w:sz w:val="22"/>
          <w:szCs w:val="22"/>
        </w:rPr>
      </w:pPr>
      <w:r>
        <w:rPr>
          <w:rFonts w:ascii="Franklin Gothic Book" w:hAnsi="Franklin Gothic Book" w:cs="Arial"/>
          <w:b/>
          <w:sz w:val="22"/>
          <w:szCs w:val="22"/>
        </w:rPr>
        <w:t>V. Entitate kontratistaren antolamendu- eta metodologia-betebeharrak</w:t>
      </w:r>
    </w:p>
    <w:p w14:paraId="1140AE39" w14:textId="77777777" w:rsidR="00525A44" w:rsidRDefault="00525A44">
      <w:pPr>
        <w:jc w:val="both"/>
        <w:rPr>
          <w:rFonts w:ascii="Franklin Gothic Book" w:hAnsi="Franklin Gothic Book" w:cs="Arial"/>
          <w:sz w:val="22"/>
          <w:szCs w:val="22"/>
        </w:rPr>
      </w:pPr>
    </w:p>
    <w:p w14:paraId="79687681" w14:textId="77777777" w:rsidR="00525A44" w:rsidRDefault="00094B46">
      <w:pPr>
        <w:pStyle w:val="Ttulo3"/>
        <w:spacing w:before="0" w:after="0"/>
        <w:jc w:val="both"/>
        <w:rPr>
          <w:rFonts w:ascii="Franklin Gothic Book" w:hAnsi="Franklin Gothic Book"/>
          <w:b w:val="0"/>
          <w:sz w:val="22"/>
          <w:szCs w:val="22"/>
          <w:u w:val="single"/>
        </w:rPr>
      </w:pPr>
      <w:r>
        <w:rPr>
          <w:rFonts w:ascii="Franklin Gothic Book" w:hAnsi="Franklin Gothic Book"/>
          <w:sz w:val="22"/>
          <w:szCs w:val="22"/>
          <w:u w:val="single"/>
        </w:rPr>
        <w:t>V.1 Haurrak babesteko foru-sistemaren barne-koherentzia</w:t>
      </w:r>
    </w:p>
    <w:p w14:paraId="37971CBD" w14:textId="77777777" w:rsidR="00525A44" w:rsidRDefault="00525A44">
      <w:pPr>
        <w:rPr>
          <w:rFonts w:ascii="Franklin Gothic Book" w:hAnsi="Franklin Gothic Book" w:cs="Arial"/>
          <w:b/>
          <w:sz w:val="22"/>
          <w:szCs w:val="22"/>
        </w:rPr>
      </w:pPr>
    </w:p>
    <w:p w14:paraId="3B364B76" w14:textId="77777777" w:rsidR="00525A44" w:rsidRDefault="00094B46">
      <w:pPr>
        <w:jc w:val="both"/>
        <w:rPr>
          <w:rFonts w:ascii="Franklin Gothic Book" w:hAnsi="Franklin Gothic Book" w:cs="Arial"/>
          <w:b/>
          <w:sz w:val="22"/>
          <w:szCs w:val="22"/>
        </w:rPr>
      </w:pPr>
      <w:r>
        <w:rPr>
          <w:rFonts w:ascii="Franklin Gothic Book" w:hAnsi="Franklin Gothic Book" w:cs="Arial"/>
          <w:sz w:val="22"/>
          <w:szCs w:val="22"/>
        </w:rPr>
        <w:t>Haurrak eta Nerabeak Babesteko Zerbitzuak zerbitzu horien eta haurrak babesteko sistemaren fase eta erakunde eskudun guztien arteko koherentzia bermatuko du.</w:t>
      </w:r>
    </w:p>
    <w:p w14:paraId="2CF9CEAD" w14:textId="77777777" w:rsidR="00525A44" w:rsidRDefault="00525A44">
      <w:pPr>
        <w:jc w:val="both"/>
        <w:rPr>
          <w:rFonts w:ascii="Franklin Gothic Book" w:hAnsi="Franklin Gothic Book" w:cs="Arial"/>
          <w:b/>
          <w:sz w:val="22"/>
          <w:szCs w:val="22"/>
        </w:rPr>
      </w:pPr>
    </w:p>
    <w:p w14:paraId="067A9067" w14:textId="77777777" w:rsidR="00525A44" w:rsidRDefault="00094B46">
      <w:pPr>
        <w:jc w:val="both"/>
        <w:rPr>
          <w:rFonts w:ascii="Franklin Gothic Book" w:hAnsi="Franklin Gothic Book" w:cs="Arial"/>
          <w:b/>
          <w:sz w:val="22"/>
          <w:szCs w:val="22"/>
        </w:rPr>
      </w:pPr>
      <w:r>
        <w:rPr>
          <w:rFonts w:ascii="Franklin Gothic Book" w:hAnsi="Franklin Gothic Book" w:cs="Arial"/>
          <w:sz w:val="22"/>
          <w:szCs w:val="22"/>
        </w:rPr>
        <w:t>Helburu horrekin, Zerbitzuak berak ezarriko ditu informazioa edo dokumentazioa guztiek erabiltzeko irizpideak, bai eta sistema edo prozedura partekatuak ere, baita esku hartzen duten profesionalen arteko jarduera koherentea izango duten lantaldeak ere. Horretarako, administrazio kontratatzaileak ezartzen dituen eduki-, metodologia-, dokumentu-, informazio- eta interpretazio-jarraibideak bete beharko ditu kontratistak.</w:t>
      </w:r>
    </w:p>
    <w:p w14:paraId="270272D2" w14:textId="77777777" w:rsidR="00525A44" w:rsidRDefault="00525A44">
      <w:pPr>
        <w:jc w:val="both"/>
        <w:rPr>
          <w:rFonts w:ascii="Franklin Gothic Book" w:hAnsi="Franklin Gothic Book" w:cs="Arial"/>
          <w:b/>
          <w:sz w:val="22"/>
          <w:szCs w:val="22"/>
        </w:rPr>
      </w:pPr>
    </w:p>
    <w:p w14:paraId="23FBACFF" w14:textId="77777777" w:rsidR="00525A44" w:rsidRDefault="00094B46">
      <w:pPr>
        <w:suppressAutoHyphens w:val="0"/>
        <w:autoSpaceDE w:val="0"/>
        <w:autoSpaceDN w:val="0"/>
        <w:adjustRightInd w:val="0"/>
        <w:jc w:val="both"/>
        <w:rPr>
          <w:rFonts w:ascii="Franklin Gothic Book" w:hAnsi="Franklin Gothic Book" w:cs="Franklin Gothic Book"/>
          <w:color w:val="000000"/>
          <w:sz w:val="22"/>
          <w:szCs w:val="22"/>
        </w:rPr>
      </w:pPr>
      <w:r>
        <w:rPr>
          <w:rFonts w:ascii="Franklin Gothic Book" w:hAnsi="Franklin Gothic Book" w:cs="Franklin Gothic Book"/>
          <w:color w:val="000000"/>
          <w:sz w:val="22"/>
          <w:szCs w:val="22"/>
        </w:rPr>
        <w:t>Haurrak eta Nerabeak Babesteko Zerbitzua Prozeduren Eskuliburu bat egiten ari da, eta, bertan, jarduteko printzipioak, araudia eta jarduera komunak deskribatzen dira, esleituta dituen eginkizunak betetzeko gida gisa erabili behar direnak.</w:t>
      </w:r>
    </w:p>
    <w:p w14:paraId="092869CA" w14:textId="77777777" w:rsidR="00525A44" w:rsidRDefault="00525A44">
      <w:pPr>
        <w:jc w:val="both"/>
        <w:rPr>
          <w:rFonts w:ascii="Franklin Gothic Book" w:hAnsi="Franklin Gothic Book" w:cs="Franklin Gothic Book"/>
          <w:color w:val="000000"/>
          <w:sz w:val="22"/>
          <w:szCs w:val="22"/>
        </w:rPr>
      </w:pPr>
    </w:p>
    <w:p w14:paraId="6E6F11DE" w14:textId="77777777" w:rsidR="00525A44" w:rsidRDefault="00094B46">
      <w:pPr>
        <w:jc w:val="both"/>
        <w:rPr>
          <w:rFonts w:ascii="Franklin Gothic Book" w:hAnsi="Franklin Gothic Book" w:cs="Arial"/>
          <w:b/>
          <w:sz w:val="22"/>
          <w:szCs w:val="22"/>
        </w:rPr>
      </w:pPr>
      <w:r>
        <w:rPr>
          <w:rFonts w:ascii="Franklin Gothic Book" w:hAnsi="Franklin Gothic Book" w:cs="Franklin Gothic Book"/>
          <w:color w:val="000000"/>
          <w:sz w:val="22"/>
          <w:szCs w:val="22"/>
        </w:rPr>
        <w:t>Lehiaketa honetarako Prozeduren Eskuliburuko elementu egokiak emango zaizkie hala eskatzen duten erakundeei, lehiaketarako proiektua prestatze aldera.</w:t>
      </w:r>
    </w:p>
    <w:p w14:paraId="360D6749" w14:textId="77777777" w:rsidR="00525A44" w:rsidRDefault="00525A44">
      <w:pPr>
        <w:kinsoku w:val="0"/>
        <w:overflowPunct w:val="0"/>
        <w:spacing w:before="10" w:line="240" w:lineRule="exact"/>
        <w:jc w:val="both"/>
        <w:rPr>
          <w:rFonts w:ascii="Franklin Gothic Book" w:hAnsi="Franklin Gothic Book" w:cs="Arial"/>
          <w:b/>
          <w:sz w:val="22"/>
          <w:szCs w:val="22"/>
        </w:rPr>
      </w:pPr>
    </w:p>
    <w:p w14:paraId="3B403C41" w14:textId="77777777" w:rsidR="00525A44" w:rsidRDefault="00094B46">
      <w:pPr>
        <w:jc w:val="both"/>
        <w:rPr>
          <w:rFonts w:ascii="Franklin Gothic Book" w:hAnsi="Franklin Gothic Book" w:cs="Arial"/>
          <w:b/>
          <w:sz w:val="22"/>
          <w:szCs w:val="22"/>
        </w:rPr>
      </w:pPr>
      <w:r>
        <w:rPr>
          <w:rFonts w:ascii="Franklin Gothic Book" w:hAnsi="Franklin Gothic Book" w:cs="Arial"/>
          <w:sz w:val="22"/>
          <w:szCs w:val="22"/>
        </w:rPr>
        <w:t>Erakunde kontratistak prozedura horiek eta zerbitzuari eragiten dion araudia betetzen direla bermatu beharko du.</w:t>
      </w:r>
    </w:p>
    <w:p w14:paraId="2A545033" w14:textId="77777777" w:rsidR="00525A44" w:rsidRDefault="00525A44">
      <w:pPr>
        <w:jc w:val="both"/>
        <w:rPr>
          <w:rFonts w:ascii="Franklin Gothic Book" w:hAnsi="Franklin Gothic Book" w:cs="Arial"/>
          <w:b/>
          <w:sz w:val="22"/>
          <w:szCs w:val="22"/>
        </w:rPr>
      </w:pPr>
    </w:p>
    <w:p w14:paraId="7F956C0C" w14:textId="77777777" w:rsidR="00525A44" w:rsidRDefault="00094B46">
      <w:pPr>
        <w:pStyle w:val="Ttulo3"/>
        <w:spacing w:before="0" w:after="0"/>
        <w:jc w:val="both"/>
        <w:rPr>
          <w:rFonts w:ascii="Franklin Gothic Book" w:hAnsi="Franklin Gothic Book"/>
          <w:b w:val="0"/>
          <w:sz w:val="22"/>
          <w:szCs w:val="22"/>
          <w:u w:val="single"/>
        </w:rPr>
      </w:pPr>
      <w:r>
        <w:rPr>
          <w:rFonts w:ascii="Franklin Gothic Book" w:hAnsi="Franklin Gothic Book"/>
          <w:sz w:val="22"/>
          <w:szCs w:val="22"/>
          <w:u w:val="single"/>
        </w:rPr>
        <w:t>V.2 Sareko lana</w:t>
      </w:r>
    </w:p>
    <w:p w14:paraId="225EF90E" w14:textId="77777777" w:rsidR="00525A44" w:rsidRDefault="00525A44">
      <w:pPr>
        <w:jc w:val="both"/>
        <w:rPr>
          <w:rFonts w:ascii="Franklin Gothic Book" w:hAnsi="Franklin Gothic Book" w:cs="Arial"/>
          <w:b/>
          <w:sz w:val="22"/>
          <w:szCs w:val="22"/>
        </w:rPr>
      </w:pPr>
    </w:p>
    <w:p w14:paraId="308548C2" w14:textId="77777777" w:rsidR="00525A44" w:rsidRDefault="00094B46">
      <w:pPr>
        <w:jc w:val="both"/>
        <w:rPr>
          <w:rFonts w:ascii="Franklin Gothic Book" w:hAnsi="Franklin Gothic Book" w:cs="Arial"/>
          <w:b/>
          <w:sz w:val="22"/>
          <w:szCs w:val="22"/>
        </w:rPr>
      </w:pPr>
      <w:r>
        <w:rPr>
          <w:rFonts w:ascii="Franklin Gothic Book" w:hAnsi="Franklin Gothic Book" w:cs="Arial"/>
          <w:sz w:val="22"/>
          <w:szCs w:val="22"/>
        </w:rPr>
        <w:t>Erakunde kontratistako talde profesionalak Haurrak eta Nerabeak Babesteko Zerbitzuak deitzen dien bilera guztietara joango dira, haurrak babesteko talde guztietako profesionalen arteko ekintza koherentea lortzeko, bai metodologiari eta kontzeptuei dagokienez, bai foru-ekintza hirugarrenen aurrean ordezkatzeko (hezkuntza-instantziak, osasun-instantziak, instantzia judizialak, etab.).</w:t>
      </w:r>
    </w:p>
    <w:p w14:paraId="0444F693" w14:textId="77777777" w:rsidR="00525A44" w:rsidRDefault="00525A44">
      <w:pPr>
        <w:jc w:val="both"/>
        <w:rPr>
          <w:rFonts w:ascii="Franklin Gothic Book" w:hAnsi="Franklin Gothic Book" w:cs="Arial"/>
          <w:b/>
          <w:sz w:val="22"/>
          <w:szCs w:val="22"/>
        </w:rPr>
      </w:pPr>
    </w:p>
    <w:p w14:paraId="64B40C70" w14:textId="77777777" w:rsidR="00525A44" w:rsidRDefault="00094B46">
      <w:pPr>
        <w:pStyle w:val="Ttulo3"/>
        <w:spacing w:before="0" w:after="0"/>
        <w:jc w:val="both"/>
        <w:rPr>
          <w:rFonts w:ascii="Franklin Gothic Book" w:hAnsi="Franklin Gothic Book"/>
          <w:b w:val="0"/>
          <w:sz w:val="22"/>
          <w:szCs w:val="22"/>
          <w:u w:val="single"/>
        </w:rPr>
      </w:pPr>
      <w:r>
        <w:rPr>
          <w:rFonts w:ascii="Franklin Gothic Book" w:hAnsi="Franklin Gothic Book"/>
          <w:sz w:val="22"/>
          <w:szCs w:val="22"/>
          <w:u w:val="single"/>
        </w:rPr>
        <w:t>V.3 Dokumentazioa eta materialak</w:t>
      </w:r>
    </w:p>
    <w:p w14:paraId="6A4E16E0" w14:textId="77777777" w:rsidR="00525A44" w:rsidRDefault="00525A44">
      <w:pPr>
        <w:jc w:val="both"/>
        <w:rPr>
          <w:rFonts w:ascii="Franklin Gothic Book" w:hAnsi="Franklin Gothic Book" w:cs="Arial"/>
          <w:b/>
          <w:sz w:val="22"/>
          <w:szCs w:val="22"/>
        </w:rPr>
      </w:pPr>
    </w:p>
    <w:p w14:paraId="50D088AF" w14:textId="4D6E7078" w:rsidR="00525A44" w:rsidRDefault="00E952A6">
      <w:pPr>
        <w:jc w:val="both"/>
        <w:rPr>
          <w:rFonts w:ascii="Franklin Gothic Book" w:hAnsi="Franklin Gothic Book" w:cs="Arial"/>
          <w:b/>
          <w:sz w:val="22"/>
          <w:szCs w:val="22"/>
        </w:rPr>
      </w:pPr>
      <w:r>
        <w:rPr>
          <w:rFonts w:ascii="Franklin Gothic Book" w:hAnsi="Franklin Gothic Book" w:cs="Arial"/>
          <w:sz w:val="22"/>
          <w:szCs w:val="22"/>
        </w:rPr>
        <w:t>Entitate kontratistak Zainketa</w:t>
      </w:r>
      <w:r w:rsidR="00094B46">
        <w:rPr>
          <w:rFonts w:ascii="Franklin Gothic Book" w:hAnsi="Franklin Gothic Book" w:cs="Arial"/>
          <w:sz w:val="22"/>
          <w:szCs w:val="22"/>
        </w:rPr>
        <w:t xml:space="preserve"> eta Gizarte Politiketako </w:t>
      </w:r>
      <w:r>
        <w:rPr>
          <w:rFonts w:ascii="Franklin Gothic Book" w:hAnsi="Franklin Gothic Book" w:cs="Arial"/>
          <w:sz w:val="22"/>
          <w:szCs w:val="22"/>
        </w:rPr>
        <w:t>Departamentuak</w:t>
      </w:r>
      <w:r w:rsidR="00094B46">
        <w:rPr>
          <w:rFonts w:ascii="Franklin Gothic Book" w:hAnsi="Franklin Gothic Book" w:cs="Arial"/>
          <w:sz w:val="22"/>
          <w:szCs w:val="22"/>
        </w:rPr>
        <w:t xml:space="preserve"> artatutako kasuak kudeatzeko sortutako dokumentuak eta materialak erabili beharko ditu, bai eta datu-baseak ere.</w:t>
      </w:r>
    </w:p>
    <w:p w14:paraId="6B187E55" w14:textId="77777777" w:rsidR="00525A44" w:rsidRDefault="00525A44">
      <w:pPr>
        <w:jc w:val="both"/>
        <w:rPr>
          <w:rFonts w:ascii="Franklin Gothic Book" w:hAnsi="Franklin Gothic Book" w:cs="Arial"/>
          <w:b/>
          <w:sz w:val="22"/>
          <w:szCs w:val="22"/>
        </w:rPr>
      </w:pPr>
    </w:p>
    <w:p w14:paraId="25B37E23" w14:textId="77777777" w:rsidR="00525A44" w:rsidRDefault="00094B46">
      <w:pPr>
        <w:pStyle w:val="Ttulo3"/>
        <w:spacing w:before="0" w:after="0"/>
        <w:jc w:val="both"/>
        <w:rPr>
          <w:rFonts w:ascii="Franklin Gothic Book" w:hAnsi="Franklin Gothic Book"/>
          <w:b w:val="0"/>
          <w:sz w:val="22"/>
          <w:szCs w:val="22"/>
          <w:u w:val="single"/>
        </w:rPr>
      </w:pPr>
      <w:r>
        <w:rPr>
          <w:rFonts w:ascii="Franklin Gothic Book" w:hAnsi="Franklin Gothic Book"/>
          <w:sz w:val="22"/>
          <w:szCs w:val="22"/>
          <w:u w:val="single"/>
        </w:rPr>
        <w:t>V.4 Barneko eta kanpoko jarduera-protokoloak</w:t>
      </w:r>
    </w:p>
    <w:p w14:paraId="71FAD6E9" w14:textId="77777777" w:rsidR="00525A44" w:rsidRDefault="00525A44">
      <w:pPr>
        <w:jc w:val="both"/>
        <w:rPr>
          <w:rFonts w:ascii="Franklin Gothic Book" w:hAnsi="Franklin Gothic Book" w:cs="Arial"/>
          <w:b/>
          <w:sz w:val="22"/>
          <w:szCs w:val="22"/>
        </w:rPr>
      </w:pPr>
    </w:p>
    <w:p w14:paraId="3F138C73" w14:textId="7CECA2AD" w:rsidR="00525A44" w:rsidRDefault="00094B46">
      <w:pPr>
        <w:jc w:val="both"/>
        <w:rPr>
          <w:rFonts w:ascii="Franklin Gothic Book" w:hAnsi="Franklin Gothic Book" w:cs="Arial"/>
          <w:b/>
          <w:sz w:val="22"/>
          <w:szCs w:val="22"/>
        </w:rPr>
      </w:pPr>
      <w:r>
        <w:rPr>
          <w:rFonts w:ascii="Franklin Gothic Book" w:hAnsi="Franklin Gothic Book" w:cs="Arial"/>
          <w:sz w:val="22"/>
          <w:szCs w:val="22"/>
        </w:rPr>
        <w:t>Zerbitzuen garapena barne-prozeduren edo beste administrazio batzuekin (udaletako gizarte-zerbitzuak, Eusko Jaurlaritzako Hezkuntza eta Osasun Sailak, Ertzaintza...) sinatutako protokoloen arabera bideratuko da.</w:t>
      </w:r>
    </w:p>
    <w:p w14:paraId="6BFFEF84" w14:textId="77777777" w:rsidR="00525A44" w:rsidRDefault="00525A44">
      <w:pPr>
        <w:jc w:val="both"/>
        <w:rPr>
          <w:rFonts w:ascii="Franklin Gothic Book" w:hAnsi="Franklin Gothic Book" w:cs="Arial"/>
          <w:sz w:val="22"/>
          <w:szCs w:val="22"/>
        </w:rPr>
      </w:pPr>
    </w:p>
    <w:p w14:paraId="54948FB1" w14:textId="77777777" w:rsidR="00525A44" w:rsidRDefault="00525A44">
      <w:pPr>
        <w:jc w:val="both"/>
        <w:rPr>
          <w:rFonts w:ascii="Franklin Gothic Book" w:hAnsi="Franklin Gothic Book" w:cs="Arial"/>
          <w:sz w:val="22"/>
          <w:szCs w:val="22"/>
        </w:rPr>
      </w:pPr>
    </w:p>
    <w:p w14:paraId="62595323" w14:textId="77777777" w:rsidR="00525A44" w:rsidRDefault="00094B46">
      <w:pPr>
        <w:suppressAutoHyphens w:val="0"/>
        <w:jc w:val="both"/>
        <w:rPr>
          <w:rFonts w:ascii="Franklin Gothic Book" w:hAnsi="Franklin Gothic Book" w:cs="Arial"/>
          <w:b/>
          <w:sz w:val="22"/>
          <w:szCs w:val="22"/>
        </w:rPr>
      </w:pPr>
      <w:r>
        <w:rPr>
          <w:rFonts w:ascii="Franklin Gothic Book" w:hAnsi="Franklin Gothic Book" w:cs="Arial"/>
          <w:b/>
          <w:sz w:val="22"/>
          <w:szCs w:val="22"/>
        </w:rPr>
        <w:t>VI. Zerbitzuaren helburuak</w:t>
      </w:r>
    </w:p>
    <w:p w14:paraId="17D75DC1" w14:textId="77777777" w:rsidR="00525A44" w:rsidRDefault="00525A44">
      <w:pPr>
        <w:jc w:val="both"/>
        <w:outlineLvl w:val="0"/>
        <w:rPr>
          <w:rFonts w:ascii="Franklin Gothic Book" w:hAnsi="Franklin Gothic Book" w:cs="Arial"/>
          <w:b/>
          <w:sz w:val="22"/>
          <w:szCs w:val="22"/>
        </w:rPr>
      </w:pPr>
    </w:p>
    <w:p w14:paraId="3C346824" w14:textId="77777777" w:rsidR="00525A44" w:rsidRDefault="00094B46">
      <w:pPr>
        <w:jc w:val="both"/>
        <w:rPr>
          <w:rFonts w:ascii="Franklin Gothic Book" w:hAnsi="Franklin Gothic Book" w:cs="Arial"/>
          <w:sz w:val="22"/>
          <w:szCs w:val="22"/>
        </w:rPr>
      </w:pPr>
      <w:r>
        <w:rPr>
          <w:rFonts w:ascii="Franklin Gothic Book" w:hAnsi="Franklin Gothic Book" w:cs="Arial"/>
          <w:sz w:val="22"/>
          <w:szCs w:val="22"/>
        </w:rPr>
        <w:t>Hauek dira lortu beharreko helburuak:</w:t>
      </w:r>
    </w:p>
    <w:p w14:paraId="418BFB4E" w14:textId="77777777" w:rsidR="00525A44" w:rsidRDefault="00525A44">
      <w:pPr>
        <w:jc w:val="both"/>
        <w:rPr>
          <w:rFonts w:ascii="Franklin Gothic Book" w:hAnsi="Franklin Gothic Book" w:cs="Arial"/>
          <w:sz w:val="22"/>
          <w:szCs w:val="22"/>
        </w:rPr>
      </w:pPr>
    </w:p>
    <w:p w14:paraId="3234AB17" w14:textId="77777777" w:rsidR="00525A44" w:rsidRDefault="00094B46">
      <w:pPr>
        <w:numPr>
          <w:ilvl w:val="0"/>
          <w:numId w:val="3"/>
        </w:numPr>
        <w:jc w:val="both"/>
        <w:rPr>
          <w:rFonts w:ascii="Franklin Gothic Book" w:hAnsi="Franklin Gothic Book" w:cs="Arial"/>
          <w:sz w:val="22"/>
          <w:szCs w:val="22"/>
        </w:rPr>
      </w:pPr>
      <w:r>
        <w:rPr>
          <w:rFonts w:ascii="Franklin Gothic Book" w:hAnsi="Franklin Gothic Book" w:cs="Arial"/>
          <w:sz w:val="22"/>
          <w:szCs w:val="22"/>
        </w:rPr>
        <w:t>Segurtasun- eta babes-ingurune bat sortzea, erantzukizunezko eta harreman positiboko hezkuntza-eredu egokietan oinarritutako ikaskuntza-esperientziak sortzeko.</w:t>
      </w:r>
    </w:p>
    <w:p w14:paraId="29945D56" w14:textId="77777777" w:rsidR="00525A44" w:rsidRDefault="00094B46">
      <w:pPr>
        <w:numPr>
          <w:ilvl w:val="0"/>
          <w:numId w:val="3"/>
        </w:numPr>
        <w:jc w:val="both"/>
        <w:rPr>
          <w:rFonts w:ascii="Franklin Gothic Book" w:hAnsi="Franklin Gothic Book" w:cs="Arial"/>
          <w:sz w:val="22"/>
          <w:szCs w:val="22"/>
        </w:rPr>
      </w:pPr>
      <w:r>
        <w:rPr>
          <w:rFonts w:ascii="Franklin Gothic Book" w:hAnsi="Franklin Gothic Book" w:cs="Arial"/>
          <w:sz w:val="22"/>
          <w:szCs w:val="22"/>
        </w:rPr>
        <w:t>Artatutako adingabeen hazkuntza eta garapen integrala sustatzea, haien gaitasun pertsonalak eta harremanetakoak optimizatuz.</w:t>
      </w:r>
    </w:p>
    <w:p w14:paraId="3BCD66C3" w14:textId="77777777" w:rsidR="00525A44" w:rsidRDefault="00094B46">
      <w:pPr>
        <w:numPr>
          <w:ilvl w:val="0"/>
          <w:numId w:val="3"/>
        </w:numPr>
        <w:jc w:val="both"/>
        <w:rPr>
          <w:rFonts w:ascii="Franklin Gothic Book" w:hAnsi="Franklin Gothic Book" w:cs="Arial"/>
          <w:sz w:val="22"/>
          <w:szCs w:val="22"/>
        </w:rPr>
      </w:pPr>
      <w:r>
        <w:rPr>
          <w:rFonts w:ascii="Franklin Gothic Book" w:hAnsi="Franklin Gothic Book" w:cs="Arial"/>
          <w:sz w:val="22"/>
          <w:szCs w:val="22"/>
        </w:rPr>
        <w:t>Adingabeen integrazio eta gizarteratze normalizatua erraztea.</w:t>
      </w:r>
    </w:p>
    <w:p w14:paraId="51EC1B5C" w14:textId="77777777" w:rsidR="00525A44" w:rsidRDefault="00094B46">
      <w:pPr>
        <w:numPr>
          <w:ilvl w:val="0"/>
          <w:numId w:val="3"/>
        </w:numPr>
        <w:jc w:val="both"/>
        <w:rPr>
          <w:rFonts w:ascii="Franklin Gothic Book" w:hAnsi="Franklin Gothic Book" w:cs="Arial"/>
          <w:sz w:val="22"/>
          <w:szCs w:val="22"/>
        </w:rPr>
      </w:pPr>
      <w:r>
        <w:rPr>
          <w:rFonts w:ascii="Franklin Gothic Book" w:hAnsi="Franklin Gothic Book" w:cs="Arial"/>
          <w:sz w:val="22"/>
          <w:szCs w:val="22"/>
        </w:rPr>
        <w:t>Artatutako pertsonei autonomiarako gaitasunak, gaitasunak eta jarrerak ematea.</w:t>
      </w:r>
    </w:p>
    <w:p w14:paraId="69E26E10" w14:textId="77777777" w:rsidR="00525A44" w:rsidRDefault="00094B46">
      <w:pPr>
        <w:numPr>
          <w:ilvl w:val="0"/>
          <w:numId w:val="3"/>
        </w:numPr>
        <w:jc w:val="both"/>
        <w:rPr>
          <w:rFonts w:ascii="Franklin Gothic Book" w:hAnsi="Franklin Gothic Book" w:cs="Arial"/>
          <w:sz w:val="22"/>
          <w:szCs w:val="22"/>
        </w:rPr>
      </w:pPr>
      <w:r>
        <w:rPr>
          <w:rFonts w:ascii="Franklin Gothic Book" w:hAnsi="Franklin Gothic Book" w:cs="Arial"/>
          <w:sz w:val="22"/>
          <w:szCs w:val="22"/>
        </w:rPr>
        <w:t>Gizarte- eta hezkuntza-arloko esku-hartzea eta/edo esku-hartze terapeutikoa egitea, artatutako pertsonen babesgabetasun-egoeratik eratorritako kalteak eta esperientzia traumatikoak errehabilitatzeko.</w:t>
      </w:r>
    </w:p>
    <w:p w14:paraId="2EA54D41" w14:textId="77777777" w:rsidR="00525A44" w:rsidRDefault="00094B46">
      <w:pPr>
        <w:numPr>
          <w:ilvl w:val="0"/>
          <w:numId w:val="3"/>
        </w:numPr>
        <w:jc w:val="both"/>
        <w:rPr>
          <w:rFonts w:ascii="Franklin Gothic Book" w:hAnsi="Franklin Gothic Book" w:cs="Arial"/>
          <w:sz w:val="22"/>
          <w:szCs w:val="22"/>
        </w:rPr>
      </w:pPr>
      <w:r>
        <w:rPr>
          <w:rFonts w:ascii="Franklin Gothic Book" w:hAnsi="Franklin Gothic Book" w:cs="Arial"/>
          <w:sz w:val="22"/>
          <w:szCs w:val="22"/>
        </w:rPr>
        <w:t>Adingabea (eta, hala badagokio, familia) beste zerbitzu batzuetara igarotzeko prestatzea, beharrezkoa bada.</w:t>
      </w:r>
    </w:p>
    <w:p w14:paraId="1691909B" w14:textId="77777777" w:rsidR="00525A44" w:rsidRDefault="00525A44">
      <w:pPr>
        <w:ind w:left="708"/>
        <w:jc w:val="both"/>
        <w:rPr>
          <w:rFonts w:ascii="Franklin Gothic Book" w:hAnsi="Franklin Gothic Book" w:cs="Arial"/>
          <w:sz w:val="22"/>
          <w:szCs w:val="22"/>
        </w:rPr>
      </w:pPr>
    </w:p>
    <w:p w14:paraId="6965438D" w14:textId="77777777" w:rsidR="00525A44" w:rsidRDefault="00094B46">
      <w:pPr>
        <w:pStyle w:val="Textoindependiente21"/>
        <w:rPr>
          <w:rFonts w:ascii="Franklin Gothic Book" w:hAnsi="Franklin Gothic Book"/>
        </w:rPr>
      </w:pPr>
      <w:r>
        <w:rPr>
          <w:rFonts w:ascii="Franklin Gothic Book" w:hAnsi="Franklin Gothic Book"/>
        </w:rPr>
        <w:t>Horrek esan nahi du, harreran hartutako adingabeen premiei behar bezala eta eraginkortasunez erantzuteko, egoitza-baliabide bakoitzak arreta bermatu beharko duela honako arlo hauetan:</w:t>
      </w:r>
    </w:p>
    <w:p w14:paraId="6CDD6FBB" w14:textId="77777777" w:rsidR="00525A44" w:rsidRDefault="00525A44">
      <w:pPr>
        <w:jc w:val="both"/>
        <w:rPr>
          <w:rFonts w:ascii="Franklin Gothic Book" w:hAnsi="Franklin Gothic Book" w:cs="Arial"/>
          <w:sz w:val="22"/>
          <w:szCs w:val="22"/>
        </w:rPr>
      </w:pPr>
    </w:p>
    <w:p w14:paraId="06144E46" w14:textId="77777777" w:rsidR="00525A44" w:rsidRDefault="00094B46">
      <w:pPr>
        <w:pStyle w:val="Textoindependiente21"/>
        <w:rPr>
          <w:rFonts w:ascii="Franklin Gothic Book" w:hAnsi="Franklin Gothic Book"/>
        </w:rPr>
      </w:pPr>
      <w:r>
        <w:rPr>
          <w:rFonts w:ascii="Franklin Gothic Book" w:hAnsi="Franklin Gothic Book"/>
        </w:rPr>
        <w:t>a) OINARRIZKO PREMIAK: elikadura, loa, higienea, jantziak, itxura pertsonala, joan-etorriak, segurtasuna eta autonomia.</w:t>
      </w:r>
    </w:p>
    <w:p w14:paraId="540B984A" w14:textId="77777777" w:rsidR="00525A44" w:rsidRDefault="00525A44">
      <w:pPr>
        <w:jc w:val="both"/>
        <w:outlineLvl w:val="0"/>
        <w:rPr>
          <w:rFonts w:ascii="Franklin Gothic Book" w:hAnsi="Franklin Gothic Book" w:cs="Arial"/>
          <w:b/>
          <w:bCs/>
          <w:sz w:val="22"/>
          <w:szCs w:val="22"/>
        </w:rPr>
      </w:pPr>
    </w:p>
    <w:p w14:paraId="5BDE25F3" w14:textId="77777777" w:rsidR="00525A44" w:rsidRDefault="00094B46">
      <w:pPr>
        <w:pStyle w:val="Textoindependiente21"/>
        <w:rPr>
          <w:rFonts w:ascii="Franklin Gothic Book" w:hAnsi="Franklin Gothic Book"/>
        </w:rPr>
      </w:pPr>
      <w:r>
        <w:rPr>
          <w:rFonts w:ascii="Franklin Gothic Book" w:hAnsi="Franklin Gothic Book"/>
        </w:rPr>
        <w:t>b) SANITARIOA:</w:t>
      </w:r>
      <w:r>
        <w:t xml:space="preserve"> estaldura mediko eta sanitario osoa, ahal dela Osakidetzaren baliabideen bidez egingo dena. Egonaldian, artatutako pertsona bakoitzaren jarraipen sistematikoa egiteko beharrezkoak diren txosten medikoak eskatuko dira. Pertsona horiek ebakuntza kirurgikoak edo osasun-sarearen berezko tratamenduak behar dituztenean, dagozkien ospitaleetara eramango dira, pertsona bakoitzaren osasun-estalduraren erregimenaren kargura.</w:t>
      </w:r>
    </w:p>
    <w:p w14:paraId="7462B7A9" w14:textId="77777777" w:rsidR="00525A44" w:rsidRDefault="00525A44">
      <w:pPr>
        <w:pStyle w:val="Textoindependiente21"/>
        <w:rPr>
          <w:rFonts w:ascii="Franklin Gothic Book" w:hAnsi="Franklin Gothic Book"/>
        </w:rPr>
      </w:pPr>
    </w:p>
    <w:p w14:paraId="0A2CCD2D" w14:textId="77777777" w:rsidR="00525A44" w:rsidRDefault="00094B46">
      <w:pPr>
        <w:jc w:val="both"/>
        <w:rPr>
          <w:rFonts w:ascii="Franklin Gothic Book" w:hAnsi="Franklin Gothic Book" w:cs="Arial"/>
          <w:sz w:val="22"/>
          <w:szCs w:val="22"/>
        </w:rPr>
      </w:pPr>
      <w:r>
        <w:rPr>
          <w:rFonts w:ascii="Franklin Gothic Book" w:hAnsi="Franklin Gothic Book" w:cs="Arial"/>
          <w:sz w:val="22"/>
          <w:szCs w:val="22"/>
        </w:rPr>
        <w:t>c) HEZKUNTZAKO-TERAPEUTIKOA: Laguntza emozionala, hezkuntza-arreta, sozializazioa eta jasandako esperientzia traumatikoen erreparazioa.</w:t>
      </w:r>
    </w:p>
    <w:p w14:paraId="73C7F7B5" w14:textId="77777777" w:rsidR="00525A44" w:rsidRDefault="00525A44">
      <w:pPr>
        <w:jc w:val="both"/>
        <w:rPr>
          <w:rFonts w:ascii="Franklin Gothic Book" w:hAnsi="Franklin Gothic Book" w:cs="Arial"/>
          <w:sz w:val="22"/>
          <w:szCs w:val="22"/>
        </w:rPr>
      </w:pPr>
    </w:p>
    <w:p w14:paraId="5976DC14" w14:textId="77777777" w:rsidR="00525A44" w:rsidRDefault="00094B46">
      <w:pPr>
        <w:jc w:val="both"/>
        <w:rPr>
          <w:rFonts w:ascii="Franklin Gothic Book" w:hAnsi="Franklin Gothic Book" w:cs="Arial"/>
          <w:sz w:val="22"/>
          <w:szCs w:val="22"/>
        </w:rPr>
      </w:pPr>
      <w:r>
        <w:rPr>
          <w:rFonts w:ascii="Franklin Gothic Book" w:hAnsi="Franklin Gothic Book" w:cs="Arial"/>
          <w:sz w:val="22"/>
          <w:szCs w:val="22"/>
        </w:rPr>
        <w:t>Artatutako adingabe bakoitzaren premia indibidualei arreta emateko diseinatutako programa espezifikoak inplementatzea. Programa espezifiko bat barne hartuko du, harreran hartutako biztanleriaren osasun mentaleko arazoei arreta emateko.</w:t>
      </w:r>
    </w:p>
    <w:p w14:paraId="3FE5D8E3" w14:textId="77777777" w:rsidR="00525A44" w:rsidRDefault="00525A44">
      <w:pPr>
        <w:jc w:val="both"/>
        <w:rPr>
          <w:rFonts w:ascii="Franklin Gothic Book" w:hAnsi="Franklin Gothic Book" w:cs="Arial"/>
          <w:sz w:val="22"/>
          <w:szCs w:val="22"/>
        </w:rPr>
      </w:pPr>
    </w:p>
    <w:p w14:paraId="6FBE4C56" w14:textId="77777777" w:rsidR="00525A44" w:rsidRDefault="00094B46">
      <w:pPr>
        <w:jc w:val="both"/>
        <w:rPr>
          <w:rFonts w:ascii="Franklin Gothic Book" w:hAnsi="Franklin Gothic Book" w:cs="Arial"/>
          <w:sz w:val="22"/>
          <w:szCs w:val="22"/>
        </w:rPr>
      </w:pPr>
      <w:r>
        <w:rPr>
          <w:rFonts w:ascii="Franklin Gothic Book" w:hAnsi="Franklin Gothic Book" w:cs="Arial"/>
          <w:sz w:val="22"/>
          <w:szCs w:val="22"/>
        </w:rPr>
        <w:t>Jarraipen terapeutikoa.</w:t>
      </w:r>
    </w:p>
    <w:p w14:paraId="72837135" w14:textId="77777777" w:rsidR="00525A44" w:rsidRDefault="00525A44">
      <w:pPr>
        <w:jc w:val="both"/>
        <w:rPr>
          <w:rFonts w:ascii="Franklin Gothic Book" w:hAnsi="Franklin Gothic Book" w:cs="Arial"/>
          <w:sz w:val="22"/>
          <w:szCs w:val="22"/>
        </w:rPr>
      </w:pPr>
    </w:p>
    <w:p w14:paraId="379AE2BC" w14:textId="77777777" w:rsidR="00525A44" w:rsidRDefault="00094B46">
      <w:pPr>
        <w:suppressAutoHyphens w:val="0"/>
        <w:jc w:val="both"/>
        <w:rPr>
          <w:rFonts w:ascii="Franklin Gothic Book" w:hAnsi="Franklin Gothic Book" w:cs="Arial"/>
          <w:sz w:val="22"/>
          <w:szCs w:val="22"/>
        </w:rPr>
      </w:pPr>
      <w:r>
        <w:rPr>
          <w:rFonts w:ascii="Franklin Gothic Book" w:hAnsi="Franklin Gothic Book" w:cs="Arial"/>
          <w:sz w:val="22"/>
          <w:szCs w:val="22"/>
        </w:rPr>
        <w:t>d) FAMILIAKOA: harreran hartutako adingabeen familia-identitatearen kontserbazioa sustatzea, haien nortasun pertsonalaren eta garapen egokiaren oinarrizko elementu gisa, alde batera utzita haien Kasu Planaren helburua familia berrelkartzea, beste familia batean integratzea edo independentziarako prestatzea den. Aktiboki lan egitea, kasuaren planak hala zehazten badu, familia alternatibo batean sartzeagatik. Nortasun horri eustea sustatuko da, baita babesgabetasun-arrazoi nagusia lurraldean familia-erreferenterik ez izatea duten adingabeei arreta ematean ere.</w:t>
      </w:r>
    </w:p>
    <w:p w14:paraId="4BF9101A" w14:textId="77777777" w:rsidR="00525A44" w:rsidRDefault="00525A44">
      <w:pPr>
        <w:suppressAutoHyphens w:val="0"/>
        <w:jc w:val="both"/>
        <w:rPr>
          <w:rFonts w:ascii="Franklin Gothic Book" w:hAnsi="Franklin Gothic Book" w:cs="Arial"/>
          <w:sz w:val="22"/>
          <w:szCs w:val="22"/>
        </w:rPr>
      </w:pPr>
    </w:p>
    <w:p w14:paraId="2CEB8C10" w14:textId="77777777" w:rsidR="00525A44" w:rsidRDefault="00094B46">
      <w:pPr>
        <w:suppressAutoHyphens w:val="0"/>
        <w:jc w:val="both"/>
        <w:rPr>
          <w:rFonts w:ascii="Franklin Gothic Book" w:hAnsi="Franklin Gothic Book" w:cs="Arial"/>
          <w:sz w:val="22"/>
          <w:szCs w:val="22"/>
        </w:rPr>
      </w:pPr>
      <w:r>
        <w:rPr>
          <w:rFonts w:ascii="Franklin Gothic Book" w:hAnsi="Franklin Gothic Book" w:cs="Arial"/>
          <w:sz w:val="22"/>
          <w:szCs w:val="22"/>
        </w:rPr>
        <w:t>Horretarako, guraso-trebetasunak eskuratzearekin edo hobetzearekin, gaitasun pertsonalak eta sozialak hobetzearekin eta familia-harremanak hobetzearekin lotutako alderdiak sartu beharko dira familiarekiko esku-hartzean.</w:t>
      </w:r>
    </w:p>
    <w:p w14:paraId="63691AC0" w14:textId="77777777" w:rsidR="00525A44" w:rsidRDefault="00525A44">
      <w:pPr>
        <w:jc w:val="both"/>
        <w:rPr>
          <w:rFonts w:ascii="Franklin Gothic Book" w:hAnsi="Franklin Gothic Book" w:cs="Arial"/>
          <w:sz w:val="22"/>
          <w:szCs w:val="22"/>
        </w:rPr>
      </w:pPr>
    </w:p>
    <w:p w14:paraId="523428E4" w14:textId="77777777" w:rsidR="00525A44" w:rsidRDefault="00094B46">
      <w:pPr>
        <w:suppressAutoHyphens w:val="0"/>
        <w:jc w:val="both"/>
        <w:rPr>
          <w:rFonts w:ascii="Franklin Gothic Book" w:hAnsi="Franklin Gothic Book" w:cs="Arial"/>
          <w:sz w:val="22"/>
          <w:szCs w:val="22"/>
        </w:rPr>
      </w:pPr>
      <w:r>
        <w:rPr>
          <w:rFonts w:ascii="Franklin Gothic Book" w:hAnsi="Franklin Gothic Book" w:cs="Arial"/>
          <w:sz w:val="22"/>
          <w:szCs w:val="22"/>
        </w:rPr>
        <w:t>e) PRESTAKUNTZA ETA LANA: Maila akademikoa eta ikasteko gaitasunak identifikatzea; interesak, gaitasunak eta motibazioak aurkitzea; eskolatzea bermatzea eta emaitza akademikoak etengabe hobetzeko edo, kasuaren arabera, lan-munduratzeko/lan-hastapenerako behar diren laguntza espezifiko guztiak ematea.</w:t>
      </w:r>
    </w:p>
    <w:p w14:paraId="3611974F" w14:textId="77777777" w:rsidR="00525A44" w:rsidRDefault="00525A44">
      <w:pPr>
        <w:suppressAutoHyphens w:val="0"/>
        <w:jc w:val="both"/>
        <w:rPr>
          <w:rFonts w:ascii="Franklin Gothic Book" w:hAnsi="Franklin Gothic Book" w:cs="Arial"/>
          <w:sz w:val="22"/>
          <w:szCs w:val="22"/>
        </w:rPr>
      </w:pPr>
    </w:p>
    <w:p w14:paraId="5BE67B6D" w14:textId="77777777" w:rsidR="00525A44" w:rsidRDefault="00094B46">
      <w:pPr>
        <w:jc w:val="both"/>
        <w:rPr>
          <w:rFonts w:ascii="Franklin Gothic Book" w:hAnsi="Franklin Gothic Book" w:cs="Arial"/>
          <w:sz w:val="22"/>
          <w:szCs w:val="22"/>
        </w:rPr>
      </w:pPr>
      <w:r>
        <w:rPr>
          <w:rFonts w:ascii="Franklin Gothic Book" w:hAnsi="Franklin Gothic Book" w:cs="Arial"/>
          <w:sz w:val="22"/>
          <w:szCs w:val="22"/>
        </w:rPr>
        <w:t>f) GIZARTEA: Adingabearen gizarte-ongizatea garatzeko laguntza. Aisiako eta denbora libreko baliabide komunitarioetan parte hartzea sustatuko da, bai eta ingurune normalizatuetan sozializatzea ere.</w:t>
      </w:r>
    </w:p>
    <w:p w14:paraId="3419FA9C" w14:textId="77777777" w:rsidR="00525A44" w:rsidRDefault="00525A44">
      <w:pPr>
        <w:suppressAutoHyphens w:val="0"/>
        <w:jc w:val="both"/>
        <w:rPr>
          <w:rFonts w:ascii="Franklin Gothic Book" w:hAnsi="Franklin Gothic Book" w:cs="Arial"/>
          <w:sz w:val="22"/>
          <w:szCs w:val="22"/>
        </w:rPr>
      </w:pPr>
    </w:p>
    <w:p w14:paraId="63B00FBB" w14:textId="77777777" w:rsidR="00525A44" w:rsidRDefault="00094B46">
      <w:pPr>
        <w:jc w:val="both"/>
        <w:rPr>
          <w:rFonts w:ascii="Franklin Gothic Book" w:hAnsi="Franklin Gothic Book" w:cs="Arial"/>
          <w:sz w:val="22"/>
          <w:szCs w:val="22"/>
        </w:rPr>
      </w:pPr>
      <w:r>
        <w:rPr>
          <w:rFonts w:ascii="Franklin Gothic Book" w:hAnsi="Franklin Gothic Book" w:cs="Arial"/>
          <w:sz w:val="22"/>
          <w:szCs w:val="22"/>
        </w:rPr>
        <w:t>g) KASU PLANAREN EBALUAZIO JARRAITUA: Sistematikoa izango da eta programa bakoitzerako ezarritako aldizkakotasunarekin egingo da, eta, gainera, haurraren edo nerabearen eta haren familiaren egoerak hala eskatzen duen guztietan.</w:t>
      </w:r>
    </w:p>
    <w:p w14:paraId="745869B3" w14:textId="77777777" w:rsidR="00525A44" w:rsidRDefault="00525A44">
      <w:pPr>
        <w:jc w:val="both"/>
        <w:rPr>
          <w:rFonts w:ascii="Franklin Gothic Book" w:hAnsi="Franklin Gothic Book" w:cs="Arial"/>
          <w:sz w:val="22"/>
          <w:szCs w:val="22"/>
        </w:rPr>
      </w:pPr>
    </w:p>
    <w:p w14:paraId="7EDBE006" w14:textId="77777777" w:rsidR="00525A44" w:rsidRDefault="00094B46">
      <w:pPr>
        <w:suppressAutoHyphens w:val="0"/>
        <w:jc w:val="both"/>
        <w:rPr>
          <w:rFonts w:ascii="Franklin Gothic Book" w:hAnsi="Franklin Gothic Book" w:cs="Arial"/>
          <w:sz w:val="22"/>
          <w:szCs w:val="22"/>
        </w:rPr>
      </w:pPr>
      <w:r>
        <w:rPr>
          <w:rFonts w:ascii="Franklin Gothic Book" w:hAnsi="Franklin Gothic Book" w:cs="Arial"/>
          <w:sz w:val="22"/>
          <w:szCs w:val="22"/>
        </w:rPr>
        <w:t>h) BAKARRIK DAUDEN MIGRATZAILEEN ESPEZIFIKOAK: goian adierazitakoez gain, bakarrik dauden migratzaileen kasuan kolektibo horri lotutako premia espezifikoei erantzun behar zaie: gaztelania eta euskara ikastea, bai eta gure gizartearen balioak eta erabilerak ere; dokumentazioa (erroldatzea, nortasuna egiaztatzen duten dokumentuak lortzea, bizileku- eta lan-baimena); prestakuntza eta jatorri edo ingurune soziokultural bereko familietan integra daitezen sustatzea.</w:t>
      </w:r>
    </w:p>
    <w:p w14:paraId="542E4AE0" w14:textId="77777777" w:rsidR="00525A44" w:rsidRDefault="00525A44">
      <w:pPr>
        <w:jc w:val="both"/>
        <w:rPr>
          <w:rFonts w:ascii="Franklin Gothic Book" w:hAnsi="Franklin Gothic Book" w:cs="Arial"/>
          <w:sz w:val="22"/>
          <w:szCs w:val="22"/>
        </w:rPr>
      </w:pPr>
    </w:p>
    <w:p w14:paraId="0EFB6798" w14:textId="77777777" w:rsidR="00525A44" w:rsidRDefault="00094B46">
      <w:pPr>
        <w:pStyle w:val="Textoindependiente21"/>
        <w:rPr>
          <w:rFonts w:ascii="Franklin Gothic Book" w:hAnsi="Franklin Gothic Book"/>
        </w:rPr>
      </w:pPr>
      <w:r>
        <w:rPr>
          <w:rFonts w:ascii="Franklin Gothic Book" w:hAnsi="Franklin Gothic Book"/>
        </w:rPr>
        <w:t>Adingabe guztiek hezitzaileen laguntza izango dute beti edozein osasun-arretan, instantzia publiko batean agertzean edo behar duten beste baliabide batera eramatean, betiere haien autonomia- eta gaitasun-maila kontuan hartuta.</w:t>
      </w:r>
    </w:p>
    <w:p w14:paraId="5DC1DB21" w14:textId="77777777" w:rsidR="00525A44" w:rsidRDefault="00525A44">
      <w:pPr>
        <w:jc w:val="both"/>
        <w:rPr>
          <w:rFonts w:ascii="Franklin Gothic Book" w:hAnsi="Franklin Gothic Book" w:cs="Arial"/>
          <w:sz w:val="22"/>
          <w:szCs w:val="22"/>
        </w:rPr>
      </w:pPr>
    </w:p>
    <w:p w14:paraId="71006191" w14:textId="77777777" w:rsidR="00525A44" w:rsidRDefault="00525A44">
      <w:pPr>
        <w:jc w:val="both"/>
        <w:rPr>
          <w:rFonts w:ascii="Franklin Gothic Book" w:hAnsi="Franklin Gothic Book" w:cs="Arial"/>
          <w:sz w:val="22"/>
          <w:szCs w:val="22"/>
        </w:rPr>
      </w:pPr>
    </w:p>
    <w:p w14:paraId="36ABFD0D" w14:textId="77777777" w:rsidR="00525A44" w:rsidRDefault="00094B46">
      <w:pPr>
        <w:suppressAutoHyphens w:val="0"/>
        <w:jc w:val="both"/>
        <w:rPr>
          <w:rFonts w:ascii="Franklin Gothic Book" w:hAnsi="Franklin Gothic Book" w:cs="Arial"/>
          <w:b/>
          <w:sz w:val="22"/>
          <w:szCs w:val="22"/>
        </w:rPr>
      </w:pPr>
      <w:r>
        <w:rPr>
          <w:rFonts w:ascii="Franklin Gothic Book" w:hAnsi="Franklin Gothic Book" w:cs="Arial"/>
          <w:b/>
          <w:sz w:val="22"/>
          <w:szCs w:val="22"/>
        </w:rPr>
        <w:t>VII. Zerbitzuaren deskribapena</w:t>
      </w:r>
    </w:p>
    <w:p w14:paraId="7F179B7C" w14:textId="77777777" w:rsidR="00525A44" w:rsidRDefault="00525A44">
      <w:pPr>
        <w:pStyle w:val="Textoindependiente21"/>
        <w:rPr>
          <w:rFonts w:ascii="Franklin Gothic Book" w:hAnsi="Franklin Gothic Book"/>
        </w:rPr>
      </w:pPr>
    </w:p>
    <w:p w14:paraId="47B4D3FD" w14:textId="77777777" w:rsidR="00525A44" w:rsidRDefault="00094B46">
      <w:pPr>
        <w:pStyle w:val="Textoindependiente31"/>
        <w:outlineLvl w:val="0"/>
        <w:rPr>
          <w:rFonts w:ascii="Franklin Gothic Book" w:hAnsi="Franklin Gothic Book"/>
          <w:sz w:val="22"/>
          <w:szCs w:val="22"/>
        </w:rPr>
      </w:pPr>
      <w:r>
        <w:rPr>
          <w:rFonts w:ascii="Franklin Gothic Book" w:hAnsi="Franklin Gothic Book"/>
          <w:b/>
          <w:sz w:val="22"/>
          <w:szCs w:val="22"/>
        </w:rPr>
        <w:t>1. lotea:</w:t>
      </w:r>
    </w:p>
    <w:p w14:paraId="7F357922" w14:textId="77777777" w:rsidR="00525A44" w:rsidRDefault="00525A44">
      <w:pPr>
        <w:pStyle w:val="Textoindependiente3"/>
        <w:spacing w:after="0"/>
        <w:jc w:val="both"/>
        <w:rPr>
          <w:rFonts w:ascii="Franklin Gothic Book" w:hAnsi="Franklin Gothic Book" w:cs="Arial"/>
          <w:b/>
          <w:sz w:val="22"/>
          <w:szCs w:val="22"/>
        </w:rPr>
      </w:pPr>
    </w:p>
    <w:p w14:paraId="41750097" w14:textId="77777777" w:rsidR="00525A44" w:rsidRDefault="00094B46">
      <w:pPr>
        <w:autoSpaceDE w:val="0"/>
        <w:autoSpaceDN w:val="0"/>
        <w:adjustRightInd w:val="0"/>
        <w:jc w:val="both"/>
        <w:rPr>
          <w:rFonts w:ascii="Franklin Gothic Book" w:hAnsi="Franklin Gothic Book" w:cs="Arial"/>
          <w:sz w:val="22"/>
          <w:szCs w:val="22"/>
        </w:rPr>
      </w:pPr>
      <w:r>
        <w:rPr>
          <w:rFonts w:ascii="Franklin Gothic Book" w:hAnsi="Franklin Gothic Book" w:cs="Arial"/>
          <w:b/>
          <w:sz w:val="22"/>
          <w:szCs w:val="22"/>
        </w:rPr>
        <w:t>"Uba"</w:t>
      </w:r>
      <w:r>
        <w:t xml:space="preserve"> k bi programa garatuko ditu:</w:t>
      </w:r>
    </w:p>
    <w:p w14:paraId="40A488C8" w14:textId="77777777" w:rsidR="00525A44" w:rsidRDefault="00525A44">
      <w:pPr>
        <w:autoSpaceDE w:val="0"/>
        <w:autoSpaceDN w:val="0"/>
        <w:adjustRightInd w:val="0"/>
        <w:jc w:val="both"/>
        <w:rPr>
          <w:rFonts w:ascii="Franklin Gothic Book" w:hAnsi="Franklin Gothic Book" w:cs="Arial"/>
          <w:sz w:val="22"/>
          <w:szCs w:val="22"/>
        </w:rPr>
      </w:pPr>
    </w:p>
    <w:p w14:paraId="03203807" w14:textId="77777777" w:rsidR="00525A44" w:rsidRDefault="00094B46">
      <w:pPr>
        <w:numPr>
          <w:ilvl w:val="0"/>
          <w:numId w:val="31"/>
        </w:numPr>
        <w:autoSpaceDE w:val="0"/>
        <w:autoSpaceDN w:val="0"/>
        <w:adjustRightInd w:val="0"/>
        <w:jc w:val="both"/>
        <w:rPr>
          <w:rFonts w:ascii="Franklin Gothic Book" w:hAnsi="Franklin Gothic Book" w:cs="Arial"/>
          <w:sz w:val="22"/>
          <w:szCs w:val="22"/>
        </w:rPr>
      </w:pPr>
      <w:r>
        <w:rPr>
          <w:rFonts w:ascii="Franklin Gothic Book" w:hAnsi="Franklin Gothic Book" w:cs="Arial"/>
          <w:sz w:val="22"/>
          <w:szCs w:val="22"/>
        </w:rPr>
        <w:t>Inoren kargura ez dauden adingabe atzerritarrentzako larrialdiko harrera-programa. Programa hori gizarte-babesik gabeko haur eta nerabeentzako egoitza-harrerako baliabideak arautzen dituen uztailaren 8ko 131/2008 Dekretuan definituta dago. Helburua "haur eta nerabeentzat izango da, edozein jatorritakoak direla ere, baldin eta haien egoerak berehala esku hartzea eskatzen badu; horren esparruan, haien egoera pertsonala, familiakoa eta soziala aztertu eta baloratuko da, ikusitako premietara ondoen egokitzen den babes-neurria definitzeko behar adina elementu edukitzeko". Larrialdiko harrera-programa honen bidez, bakarrik dauden adingabe atzerritarrei dagokienez sor daitezkeen larrialdi guztiak artatuko ditu zentroak; hau da, Europar Batasunetik kanpoko herrialdeetatik datozen adingabeak, senitarteko edo arduradunen laguntzarik ez dutenak.</w:t>
      </w:r>
    </w:p>
    <w:p w14:paraId="06121015" w14:textId="77777777" w:rsidR="00525A44" w:rsidRDefault="00525A44">
      <w:pPr>
        <w:autoSpaceDE w:val="0"/>
        <w:autoSpaceDN w:val="0"/>
        <w:adjustRightInd w:val="0"/>
        <w:jc w:val="both"/>
        <w:rPr>
          <w:rFonts w:ascii="Franklin Gothic Book" w:hAnsi="Franklin Gothic Book" w:cs="Arial"/>
          <w:sz w:val="22"/>
          <w:szCs w:val="22"/>
        </w:rPr>
      </w:pPr>
    </w:p>
    <w:p w14:paraId="7DFF9732" w14:textId="63EACF45" w:rsidR="00525A44" w:rsidRDefault="00094B46">
      <w:pPr>
        <w:jc w:val="both"/>
        <w:rPr>
          <w:rFonts w:ascii="Franklin Gothic Book" w:hAnsi="Franklin Gothic Book" w:cs="Arial"/>
          <w:sz w:val="22"/>
          <w:szCs w:val="22"/>
        </w:rPr>
      </w:pPr>
      <w:r>
        <w:rPr>
          <w:rFonts w:ascii="Franklin Gothic Book" w:hAnsi="Franklin Gothic Book" w:cs="Arial"/>
          <w:sz w:val="22"/>
          <w:szCs w:val="22"/>
        </w:rPr>
        <w:t>Kasu horietan, behin betiko hezkuntza-baliabide bat esleitu aurretik haien gaitasun eta konpetentzien lehen balorazio bat egin behar dela kontuan hartuta, bai eta hizkuntza ofizialak eta gure gizartearen balioak, kultura eta erabilerak ez dituela ezagutzen ere, kontratistak alfabetatze- eta prestakuntza-ekintzak abian jartzeaz arduratu beharko du.</w:t>
      </w:r>
    </w:p>
    <w:p w14:paraId="51585862" w14:textId="77777777" w:rsidR="00525A44" w:rsidRDefault="00525A44">
      <w:pPr>
        <w:autoSpaceDE w:val="0"/>
        <w:autoSpaceDN w:val="0"/>
        <w:adjustRightInd w:val="0"/>
        <w:jc w:val="both"/>
        <w:rPr>
          <w:rFonts w:ascii="Franklin Gothic Book" w:hAnsi="Franklin Gothic Book" w:cs="Arial"/>
          <w:sz w:val="22"/>
          <w:szCs w:val="22"/>
        </w:rPr>
      </w:pPr>
    </w:p>
    <w:p w14:paraId="454382A4" w14:textId="77777777" w:rsidR="00525A44" w:rsidRDefault="00094B46">
      <w:pPr>
        <w:numPr>
          <w:ilvl w:val="0"/>
          <w:numId w:val="31"/>
        </w:numPr>
        <w:autoSpaceDE w:val="0"/>
        <w:autoSpaceDN w:val="0"/>
        <w:adjustRightInd w:val="0"/>
        <w:jc w:val="both"/>
        <w:rPr>
          <w:rFonts w:ascii="Franklin Gothic Book" w:hAnsi="Franklin Gothic Book" w:cs="Arial"/>
          <w:sz w:val="22"/>
          <w:szCs w:val="22"/>
        </w:rPr>
      </w:pPr>
      <w:r>
        <w:rPr>
          <w:rFonts w:ascii="Franklin Gothic Book" w:hAnsi="Franklin Gothic Book" w:cs="Arial"/>
          <w:sz w:val="22"/>
          <w:szCs w:val="22"/>
        </w:rPr>
        <w:t>Era berean, berehalako premiazko harrera-eginkizunak beteko ditu edozein arrazoirengatik babesa jaso behar duten haur eta nerabeei dagokienez, larrialdi-egoera horretan zaintza gauzatzeko behin betiko modua hartzen den bitartean. "Zero zentroa" izeneko programa hori irekita egongo da oso berehala eta premiaz beste egoitza-baliabide baterako zubi gisa hartu behar diren haur eta nerabeentzat.</w:t>
      </w:r>
    </w:p>
    <w:p w14:paraId="49F79BA7" w14:textId="77777777" w:rsidR="00525A44" w:rsidRDefault="00525A44">
      <w:pPr>
        <w:autoSpaceDE w:val="0"/>
        <w:autoSpaceDN w:val="0"/>
        <w:adjustRightInd w:val="0"/>
        <w:jc w:val="both"/>
        <w:rPr>
          <w:rFonts w:ascii="Franklin Gothic Book" w:hAnsi="Franklin Gothic Book" w:cs="Arial"/>
          <w:sz w:val="22"/>
          <w:szCs w:val="22"/>
        </w:rPr>
      </w:pPr>
    </w:p>
    <w:p w14:paraId="3B1B39D9" w14:textId="77777777" w:rsidR="00525A44" w:rsidRDefault="00094B46">
      <w:pPr>
        <w:pStyle w:val="Textoindependiente3"/>
        <w:spacing w:after="0"/>
        <w:jc w:val="both"/>
        <w:rPr>
          <w:rFonts w:ascii="Franklin Gothic Book" w:hAnsi="Franklin Gothic Book" w:cs="Arial"/>
          <w:sz w:val="22"/>
          <w:szCs w:val="22"/>
        </w:rPr>
      </w:pPr>
      <w:r>
        <w:rPr>
          <w:rFonts w:ascii="Franklin Gothic Book" w:hAnsi="Franklin Gothic Book" w:cs="Arial"/>
          <w:sz w:val="22"/>
          <w:szCs w:val="22"/>
        </w:rPr>
        <w:t>Urgentziazko harrerarako zentro bat denez, kontuan hartu behar da berehala jarri behar direla abian zerbitzuak, eta esku-hartze laburra eta beste zerbitzu batzuetarako trantsiziokoa garatzen duela; beraz, koordinazio arina behar du Haurrak eta Nerabeak Babesteko Zerbitzuarekin eta Zerbitzu horretarako lan egiten duten talde guztiekin, bai eta baliabide komunitarioen sarearekin ere. Era berean, larrialdikoa denez, sortzen diren larrialdi guztiei erantzun behar zaie, eta, horretarako, plazak malgutasunez erabili behar dira.</w:t>
      </w:r>
    </w:p>
    <w:p w14:paraId="1E870E0E" w14:textId="77777777" w:rsidR="00525A44" w:rsidRDefault="00525A44">
      <w:pPr>
        <w:pStyle w:val="Textoindependiente3"/>
        <w:spacing w:after="0"/>
        <w:jc w:val="both"/>
        <w:rPr>
          <w:rFonts w:ascii="Franklin Gothic Book" w:hAnsi="Franklin Gothic Book" w:cs="Arial"/>
          <w:sz w:val="22"/>
          <w:szCs w:val="22"/>
        </w:rPr>
      </w:pPr>
    </w:p>
    <w:p w14:paraId="3E32E8DB" w14:textId="77777777" w:rsidR="00525A44" w:rsidRDefault="00525A44">
      <w:pPr>
        <w:autoSpaceDE w:val="0"/>
        <w:autoSpaceDN w:val="0"/>
        <w:adjustRightInd w:val="0"/>
        <w:jc w:val="both"/>
        <w:rPr>
          <w:rFonts w:ascii="Franklin Gothic Book" w:hAnsi="Franklin Gothic Book" w:cs="Arial"/>
          <w:sz w:val="22"/>
          <w:szCs w:val="22"/>
        </w:rPr>
      </w:pPr>
    </w:p>
    <w:p w14:paraId="421BF51F" w14:textId="77777777" w:rsidR="00525A44" w:rsidRDefault="00094B46">
      <w:pPr>
        <w:pStyle w:val="Textoindependiente31"/>
        <w:outlineLvl w:val="0"/>
        <w:rPr>
          <w:rFonts w:ascii="Franklin Gothic Book" w:hAnsi="Franklin Gothic Book"/>
          <w:b/>
          <w:sz w:val="22"/>
          <w:szCs w:val="22"/>
        </w:rPr>
      </w:pPr>
      <w:r>
        <w:rPr>
          <w:rFonts w:ascii="Franklin Gothic Book" w:hAnsi="Franklin Gothic Book"/>
          <w:b/>
          <w:sz w:val="22"/>
          <w:szCs w:val="22"/>
        </w:rPr>
        <w:t>2. lotea:</w:t>
      </w:r>
    </w:p>
    <w:p w14:paraId="45977EC1" w14:textId="77777777" w:rsidR="00525A44" w:rsidRDefault="00525A44">
      <w:pPr>
        <w:tabs>
          <w:tab w:val="num" w:pos="0"/>
        </w:tabs>
        <w:autoSpaceDE w:val="0"/>
        <w:autoSpaceDN w:val="0"/>
        <w:adjustRightInd w:val="0"/>
        <w:jc w:val="both"/>
        <w:rPr>
          <w:rFonts w:ascii="Franklin Gothic Book" w:hAnsi="Franklin Gothic Book" w:cs="Arial"/>
          <w:sz w:val="22"/>
          <w:szCs w:val="22"/>
        </w:rPr>
      </w:pPr>
    </w:p>
    <w:p w14:paraId="5FE67972" w14:textId="77777777" w:rsidR="00525A44" w:rsidRPr="00E952A6" w:rsidRDefault="00094B46">
      <w:pPr>
        <w:tabs>
          <w:tab w:val="num" w:pos="0"/>
        </w:tabs>
        <w:autoSpaceDE w:val="0"/>
        <w:autoSpaceDN w:val="0"/>
        <w:adjustRightInd w:val="0"/>
        <w:jc w:val="both"/>
        <w:rPr>
          <w:rFonts w:ascii="Franklin Gothic Book" w:hAnsi="Franklin Gothic Book" w:cs="Arial"/>
          <w:sz w:val="22"/>
          <w:szCs w:val="22"/>
        </w:rPr>
      </w:pPr>
      <w:r w:rsidRPr="00E952A6">
        <w:rPr>
          <w:rFonts w:ascii="Franklin Gothic Book" w:hAnsi="Franklin Gothic Book" w:cs="Arial"/>
          <w:sz w:val="22"/>
          <w:szCs w:val="22"/>
        </w:rPr>
        <w:t>"Igeldo"</w:t>
      </w:r>
      <w:r w:rsidRPr="00E952A6">
        <w:rPr>
          <w:rFonts w:ascii="Franklin Gothic Book" w:hAnsi="Franklin Gothic Book"/>
          <w:sz w:val="22"/>
          <w:szCs w:val="22"/>
        </w:rPr>
        <w:t xml:space="preserve"> egoitza-baliabide bat da, jokabide-nahasmenduak dituzten adingabeentzako programaren barruan dagoena, Haur eta Nerabeei buruzko otsailaren 15eko 2/2024 Legearen 236.2.e) artikuluan xedatutakoa betez:</w:t>
      </w:r>
    </w:p>
    <w:p w14:paraId="27CDE142" w14:textId="77777777" w:rsidR="00525A44" w:rsidRPr="00E952A6" w:rsidRDefault="00525A44">
      <w:pPr>
        <w:tabs>
          <w:tab w:val="num" w:pos="0"/>
        </w:tabs>
        <w:autoSpaceDE w:val="0"/>
        <w:autoSpaceDN w:val="0"/>
        <w:adjustRightInd w:val="0"/>
        <w:jc w:val="both"/>
        <w:rPr>
          <w:rFonts w:ascii="Franklin Gothic Book" w:hAnsi="Franklin Gothic Book" w:cs="Arial"/>
          <w:sz w:val="22"/>
          <w:szCs w:val="22"/>
        </w:rPr>
      </w:pPr>
    </w:p>
    <w:p w14:paraId="20476876" w14:textId="77777777" w:rsidR="00525A44" w:rsidRPr="00E952A6" w:rsidRDefault="00094B46">
      <w:pPr>
        <w:tabs>
          <w:tab w:val="num" w:pos="0"/>
        </w:tabs>
        <w:autoSpaceDE w:val="0"/>
        <w:autoSpaceDN w:val="0"/>
        <w:adjustRightInd w:val="0"/>
        <w:jc w:val="both"/>
        <w:rPr>
          <w:rFonts w:ascii="Franklin Gothic Book" w:hAnsi="Franklin Gothic Book" w:cs="Arial"/>
          <w:sz w:val="22"/>
          <w:szCs w:val="22"/>
        </w:rPr>
      </w:pPr>
      <w:r w:rsidRPr="00E952A6">
        <w:rPr>
          <w:rFonts w:ascii="Franklin Gothic Book" w:hAnsi="Franklin Gothic Book"/>
          <w:sz w:val="22"/>
          <w:szCs w:val="22"/>
        </w:rPr>
        <w:t>Batez ere, 13 eta 18 urte bitarteko nerabeei zuzenduko zaie, haien jatorria edozein dela ere, baldin eta oinarrizko programa orokorraren esparruan arreta ematea bideraezin egiten duten jokabide bereziki disruptiboak badituzte. Aipatutako ezaugarriak dituzten eta larrialdi-egoeran dauden nerabeak ere hartuko ditu.</w:t>
      </w:r>
    </w:p>
    <w:p w14:paraId="6E7F3548" w14:textId="77777777" w:rsidR="00525A44" w:rsidRDefault="00525A44">
      <w:pPr>
        <w:pStyle w:val="Default"/>
        <w:jc w:val="both"/>
        <w:rPr>
          <w:rFonts w:ascii="Franklin Gothic Book" w:hAnsi="Franklin Gothic Book"/>
          <w:sz w:val="22"/>
          <w:szCs w:val="22"/>
        </w:rPr>
      </w:pPr>
    </w:p>
    <w:p w14:paraId="212BF0C3" w14:textId="77777777" w:rsidR="00525A44" w:rsidRDefault="00094B46">
      <w:pPr>
        <w:tabs>
          <w:tab w:val="num" w:pos="0"/>
        </w:tabs>
        <w:autoSpaceDE w:val="0"/>
        <w:autoSpaceDN w:val="0"/>
        <w:adjustRightInd w:val="0"/>
        <w:jc w:val="both"/>
        <w:rPr>
          <w:rFonts w:ascii="Franklin Gothic Book" w:hAnsi="Franklin Gothic Book" w:cs="Arial"/>
          <w:sz w:val="22"/>
          <w:szCs w:val="22"/>
        </w:rPr>
      </w:pPr>
      <w:r>
        <w:rPr>
          <w:rFonts w:ascii="Franklin Gothic Book" w:hAnsi="Franklin Gothic Book"/>
          <w:sz w:val="22"/>
          <w:szCs w:val="22"/>
        </w:rPr>
        <w:t>Salbuespen gisa, programa honetan 11 eta 12 urteko haurrak sartu ahal izango dira, betiere haien interes gorena bermatzeko beharrezkoa bada eta, aldez aurretik, Fiskaltzaren baimena lortu bada horretarako.</w:t>
      </w:r>
    </w:p>
    <w:p w14:paraId="2DC02801" w14:textId="77777777" w:rsidR="00525A44" w:rsidRDefault="00525A44">
      <w:pPr>
        <w:pStyle w:val="Default"/>
        <w:jc w:val="both"/>
        <w:rPr>
          <w:rFonts w:ascii="Franklin Gothic Book" w:hAnsi="Franklin Gothic Book"/>
          <w:sz w:val="22"/>
          <w:szCs w:val="22"/>
        </w:rPr>
      </w:pPr>
    </w:p>
    <w:p w14:paraId="3FCB8CEC" w14:textId="77777777" w:rsidR="00525A44" w:rsidRDefault="00094B46">
      <w:pPr>
        <w:pStyle w:val="Default"/>
        <w:jc w:val="both"/>
        <w:rPr>
          <w:rFonts w:ascii="Franklin Gothic Book" w:hAnsi="Franklin Gothic Book"/>
          <w:sz w:val="22"/>
          <w:szCs w:val="22"/>
        </w:rPr>
      </w:pPr>
      <w:r>
        <w:rPr>
          <w:rFonts w:ascii="Franklin Gothic Book" w:hAnsi="Franklin Gothic Book"/>
          <w:sz w:val="22"/>
          <w:szCs w:val="22"/>
        </w:rPr>
        <w:t>Programa esku-hartze sozioedukatibo edo terapeutiko bat izango da, jarrerak aldatzera eta jokabideko nahasmenduak gainditzera bideratua. Ahal dela, aldi baterako aplikatuko da, eta haren helburua izango da ondoren oinarrizko programa orokorrean, emantzipazioa prestatzeko programan edo emantzipazio-programan sartzeko aukera ematea.</w:t>
      </w:r>
    </w:p>
    <w:p w14:paraId="7EEA1C69" w14:textId="77777777" w:rsidR="00525A44" w:rsidRDefault="00525A44">
      <w:pPr>
        <w:pStyle w:val="Default"/>
        <w:jc w:val="both"/>
        <w:rPr>
          <w:rFonts w:ascii="Franklin Gothic Book" w:hAnsi="Franklin Gothic Book"/>
          <w:sz w:val="22"/>
          <w:szCs w:val="22"/>
        </w:rPr>
      </w:pPr>
    </w:p>
    <w:p w14:paraId="7650F0D0" w14:textId="77777777" w:rsidR="00525A44" w:rsidRDefault="00525A44">
      <w:pPr>
        <w:pStyle w:val="Textoindependiente31"/>
        <w:rPr>
          <w:rFonts w:ascii="Franklin Gothic Book" w:hAnsi="Franklin Gothic Book"/>
          <w:sz w:val="22"/>
          <w:szCs w:val="22"/>
        </w:rPr>
      </w:pPr>
    </w:p>
    <w:p w14:paraId="1A334165" w14:textId="77777777" w:rsidR="00525A44" w:rsidRDefault="00094B46">
      <w:pPr>
        <w:autoSpaceDE w:val="0"/>
        <w:autoSpaceDN w:val="0"/>
        <w:adjustRightInd w:val="0"/>
        <w:jc w:val="both"/>
        <w:rPr>
          <w:rFonts w:ascii="Franklin Gothic Book" w:hAnsi="Franklin Gothic Book" w:cs="Arial"/>
          <w:sz w:val="22"/>
          <w:szCs w:val="22"/>
        </w:rPr>
      </w:pPr>
      <w:r>
        <w:rPr>
          <w:rFonts w:ascii="Franklin Gothic Book" w:hAnsi="Franklin Gothic Book" w:cs="Arial"/>
          <w:sz w:val="22"/>
          <w:szCs w:val="22"/>
        </w:rPr>
        <w:t>Baliabideak bizikidetza-araubidean dauden adingabeak artatuko ditu. Erabiltzaileek egoitza-baliabidetik kanpo egingo dituzte eskolako, prestakuntzako edo laneratu aurreko jarduerak, baina baliteke horietako bat egoitza-baliabidearen barruan egitea, artatutako adingabe bakoitzaren prozesuaren eta bilakaeraren arabera.</w:t>
      </w:r>
    </w:p>
    <w:p w14:paraId="3B606D79" w14:textId="77777777" w:rsidR="00525A44" w:rsidRDefault="00525A44">
      <w:pPr>
        <w:pStyle w:val="Textoindependiente3"/>
        <w:spacing w:after="0"/>
        <w:jc w:val="both"/>
        <w:rPr>
          <w:rFonts w:ascii="Franklin Gothic Book" w:hAnsi="Franklin Gothic Book" w:cs="Arial"/>
          <w:sz w:val="22"/>
          <w:szCs w:val="22"/>
        </w:rPr>
      </w:pPr>
    </w:p>
    <w:p w14:paraId="7D54941E" w14:textId="77777777" w:rsidR="00525A44" w:rsidRDefault="00094B46">
      <w:pPr>
        <w:pStyle w:val="Textoindependiente3"/>
        <w:spacing w:after="0"/>
        <w:jc w:val="both"/>
        <w:rPr>
          <w:rFonts w:ascii="Franklin Gothic Book" w:hAnsi="Franklin Gothic Book" w:cs="Arial"/>
          <w:sz w:val="22"/>
          <w:szCs w:val="22"/>
        </w:rPr>
      </w:pPr>
      <w:r>
        <w:rPr>
          <w:rFonts w:ascii="Franklin Gothic Book" w:hAnsi="Franklin Gothic Book" w:cs="Arial"/>
          <w:sz w:val="22"/>
          <w:szCs w:val="22"/>
        </w:rPr>
        <w:t>Larrialdiko harreraren kasuan, kontuan hartu behar da berehala jarri behar direla abian zerbitzuak eta esku-hartze espezifikoa, eta, beraz, koordinazio arina behar dela Haurrak eta Nerabeak Babesteko Zerbitzuarekin eta Zerbitzu horretarako lan egiten duten taldeekin, bai eta baliabide komunitarioen sarearekin ere.</w:t>
      </w:r>
    </w:p>
    <w:p w14:paraId="30C348F2" w14:textId="77777777" w:rsidR="00525A44" w:rsidRDefault="00525A44">
      <w:pPr>
        <w:autoSpaceDE w:val="0"/>
        <w:autoSpaceDN w:val="0"/>
        <w:adjustRightInd w:val="0"/>
        <w:jc w:val="both"/>
        <w:rPr>
          <w:rFonts w:ascii="Franklin Gothic Book" w:hAnsi="Franklin Gothic Book" w:cs="Arial"/>
          <w:sz w:val="22"/>
          <w:szCs w:val="22"/>
        </w:rPr>
      </w:pPr>
    </w:p>
    <w:p w14:paraId="4ED2441B" w14:textId="77777777" w:rsidR="00525A44" w:rsidRDefault="00525A44">
      <w:pPr>
        <w:jc w:val="both"/>
        <w:rPr>
          <w:rFonts w:ascii="Franklin Gothic Book" w:hAnsi="Franklin Gothic Book" w:cs="Arial"/>
          <w:sz w:val="22"/>
          <w:szCs w:val="22"/>
        </w:rPr>
      </w:pPr>
    </w:p>
    <w:p w14:paraId="738B91A1" w14:textId="77777777" w:rsidR="00525A44" w:rsidRDefault="00094B46">
      <w:pPr>
        <w:jc w:val="both"/>
        <w:rPr>
          <w:rFonts w:ascii="Franklin Gothic Book" w:hAnsi="Franklin Gothic Book" w:cs="Arial"/>
          <w:sz w:val="22"/>
          <w:szCs w:val="22"/>
        </w:rPr>
      </w:pPr>
      <w:r>
        <w:rPr>
          <w:rFonts w:ascii="Franklin Gothic Book" w:hAnsi="Franklin Gothic Book" w:cs="Arial"/>
          <w:sz w:val="22"/>
          <w:szCs w:val="22"/>
        </w:rPr>
        <w:t>Baliabide komunitarioak erabiliz, erakunde kontratistak bere gain hartu beharko du adingabeek honako zerbitzu hauek behar bezala jasotzeko erantzukizuna:</w:t>
      </w:r>
    </w:p>
    <w:p w14:paraId="4C5EB4D0" w14:textId="77777777" w:rsidR="00525A44" w:rsidRDefault="00525A44">
      <w:pPr>
        <w:jc w:val="both"/>
        <w:rPr>
          <w:rFonts w:ascii="Franklin Gothic Book" w:hAnsi="Franklin Gothic Book" w:cs="Arial"/>
          <w:sz w:val="22"/>
          <w:szCs w:val="22"/>
        </w:rPr>
      </w:pPr>
    </w:p>
    <w:p w14:paraId="684B7BFB" w14:textId="77777777" w:rsidR="00525A44" w:rsidRDefault="00094B46">
      <w:pPr>
        <w:numPr>
          <w:ilvl w:val="0"/>
          <w:numId w:val="8"/>
        </w:numPr>
        <w:jc w:val="both"/>
        <w:rPr>
          <w:rFonts w:ascii="Franklin Gothic Book" w:hAnsi="Franklin Gothic Book" w:cs="Arial"/>
          <w:sz w:val="22"/>
          <w:szCs w:val="22"/>
        </w:rPr>
      </w:pPr>
      <w:r>
        <w:rPr>
          <w:rFonts w:ascii="Franklin Gothic Book" w:hAnsi="Franklin Gothic Book" w:cs="Arial"/>
          <w:sz w:val="22"/>
          <w:szCs w:val="22"/>
        </w:rPr>
        <w:t>Osasun-laguntza.</w:t>
      </w:r>
    </w:p>
    <w:p w14:paraId="32E04605" w14:textId="77777777" w:rsidR="00525A44" w:rsidRDefault="00094B46">
      <w:pPr>
        <w:numPr>
          <w:ilvl w:val="0"/>
          <w:numId w:val="8"/>
        </w:numPr>
        <w:jc w:val="both"/>
        <w:rPr>
          <w:rFonts w:ascii="Franklin Gothic Book" w:hAnsi="Franklin Gothic Book" w:cs="Arial"/>
          <w:sz w:val="22"/>
          <w:szCs w:val="22"/>
        </w:rPr>
      </w:pPr>
      <w:r>
        <w:rPr>
          <w:rFonts w:ascii="Franklin Gothic Book" w:hAnsi="Franklin Gothic Book" w:cs="Arial"/>
          <w:sz w:val="22"/>
          <w:szCs w:val="22"/>
        </w:rPr>
        <w:t>Prestakuntzarako eta lanerako laguntza.</w:t>
      </w:r>
    </w:p>
    <w:p w14:paraId="60EAEEA1" w14:textId="77777777" w:rsidR="00525A44" w:rsidRDefault="00094B46">
      <w:pPr>
        <w:numPr>
          <w:ilvl w:val="0"/>
          <w:numId w:val="8"/>
        </w:numPr>
        <w:jc w:val="both"/>
        <w:rPr>
          <w:rFonts w:ascii="Franklin Gothic Book" w:hAnsi="Franklin Gothic Book" w:cs="Arial"/>
          <w:sz w:val="22"/>
          <w:szCs w:val="22"/>
        </w:rPr>
      </w:pPr>
      <w:r>
        <w:rPr>
          <w:rFonts w:ascii="Franklin Gothic Book" w:hAnsi="Franklin Gothic Book" w:cs="Arial"/>
          <w:sz w:val="22"/>
          <w:szCs w:val="22"/>
        </w:rPr>
        <w:t>Aisialdiko jardueretara joatea.</w:t>
      </w:r>
    </w:p>
    <w:p w14:paraId="2FD174E6" w14:textId="77777777" w:rsidR="00525A44" w:rsidRDefault="00094B46">
      <w:pPr>
        <w:numPr>
          <w:ilvl w:val="0"/>
          <w:numId w:val="8"/>
        </w:numPr>
        <w:jc w:val="both"/>
        <w:rPr>
          <w:rFonts w:ascii="Franklin Gothic Book" w:hAnsi="Franklin Gothic Book" w:cs="Arial"/>
          <w:sz w:val="22"/>
          <w:szCs w:val="22"/>
        </w:rPr>
      </w:pPr>
      <w:r>
        <w:rPr>
          <w:rFonts w:ascii="Franklin Gothic Book" w:hAnsi="Franklin Gothic Book" w:cs="Arial"/>
          <w:sz w:val="22"/>
          <w:szCs w:val="22"/>
        </w:rPr>
        <w:t>Lege-laguntza.</w:t>
      </w:r>
    </w:p>
    <w:p w14:paraId="117E704D" w14:textId="77777777" w:rsidR="00525A44" w:rsidRDefault="00525A44">
      <w:pPr>
        <w:jc w:val="both"/>
        <w:rPr>
          <w:rFonts w:ascii="Franklin Gothic Book" w:hAnsi="Franklin Gothic Book" w:cs="Arial"/>
          <w:sz w:val="22"/>
          <w:szCs w:val="22"/>
        </w:rPr>
      </w:pPr>
    </w:p>
    <w:p w14:paraId="3AA6FE28" w14:textId="77777777" w:rsidR="00525A44" w:rsidRDefault="00094B46">
      <w:pPr>
        <w:jc w:val="both"/>
        <w:rPr>
          <w:rFonts w:ascii="Franklin Gothic Book" w:hAnsi="Franklin Gothic Book" w:cs="Arial"/>
          <w:sz w:val="22"/>
          <w:szCs w:val="22"/>
        </w:rPr>
      </w:pPr>
      <w:r>
        <w:rPr>
          <w:rFonts w:ascii="Franklin Gothic Book" w:hAnsi="Franklin Gothic Book" w:cs="Arial"/>
          <w:sz w:val="22"/>
          <w:szCs w:val="22"/>
        </w:rPr>
        <w:t>Entitate kontratistak, halaber, ezaugarri hauek dituen zerbitzu bat emateko behar diren baliabide materialak eta giza baliabideak izan beharko ditu:</w:t>
      </w:r>
    </w:p>
    <w:p w14:paraId="3371299C" w14:textId="77777777" w:rsidR="00525A44" w:rsidRDefault="00525A44">
      <w:pPr>
        <w:jc w:val="both"/>
        <w:rPr>
          <w:rFonts w:ascii="Franklin Gothic Book" w:hAnsi="Franklin Gothic Book" w:cs="Arial"/>
          <w:sz w:val="22"/>
          <w:szCs w:val="22"/>
        </w:rPr>
      </w:pPr>
    </w:p>
    <w:p w14:paraId="175620CA" w14:textId="77777777" w:rsidR="00525A44" w:rsidRDefault="00094B46">
      <w:pPr>
        <w:numPr>
          <w:ilvl w:val="0"/>
          <w:numId w:val="9"/>
        </w:numPr>
        <w:jc w:val="both"/>
        <w:rPr>
          <w:rFonts w:ascii="Franklin Gothic Book" w:hAnsi="Franklin Gothic Book" w:cs="Arial"/>
          <w:sz w:val="22"/>
          <w:szCs w:val="22"/>
        </w:rPr>
      </w:pPr>
      <w:r>
        <w:rPr>
          <w:rFonts w:ascii="Franklin Gothic Book" w:hAnsi="Franklin Gothic Book" w:cs="Arial"/>
          <w:sz w:val="22"/>
          <w:szCs w:val="22"/>
        </w:rPr>
        <w:t>Hezkuntzaren kudeaketa eta koordinazioa.</w:t>
      </w:r>
    </w:p>
    <w:p w14:paraId="5E349410" w14:textId="77777777" w:rsidR="00525A44" w:rsidRDefault="00094B46">
      <w:pPr>
        <w:numPr>
          <w:ilvl w:val="0"/>
          <w:numId w:val="9"/>
        </w:numPr>
        <w:jc w:val="both"/>
        <w:rPr>
          <w:rFonts w:ascii="Franklin Gothic Book" w:hAnsi="Franklin Gothic Book" w:cs="Arial"/>
          <w:sz w:val="22"/>
          <w:szCs w:val="22"/>
        </w:rPr>
      </w:pPr>
      <w:r>
        <w:rPr>
          <w:rFonts w:ascii="Franklin Gothic Book" w:hAnsi="Franklin Gothic Book" w:cs="Arial"/>
          <w:sz w:val="22"/>
          <w:szCs w:val="22"/>
        </w:rPr>
        <w:t>Eguneko 24 orduko arreta, egoitza-baliabidean gertatutako edozein larrialdiri arreta ematea barne.</w:t>
      </w:r>
    </w:p>
    <w:p w14:paraId="222109DF" w14:textId="77777777" w:rsidR="00525A44" w:rsidRDefault="00094B46">
      <w:pPr>
        <w:numPr>
          <w:ilvl w:val="0"/>
          <w:numId w:val="9"/>
        </w:numPr>
        <w:jc w:val="both"/>
        <w:rPr>
          <w:rFonts w:ascii="Franklin Gothic Book" w:hAnsi="Franklin Gothic Book" w:cs="Arial"/>
          <w:sz w:val="22"/>
          <w:szCs w:val="22"/>
        </w:rPr>
      </w:pPr>
      <w:r>
        <w:rPr>
          <w:rFonts w:ascii="Franklin Gothic Book" w:hAnsi="Franklin Gothic Book" w:cs="Arial"/>
          <w:sz w:val="22"/>
          <w:szCs w:val="22"/>
        </w:rPr>
        <w:t>Hezkuntza-arloko esku-hartzea eta/edo esku-hartze terapeutiko indibidualizatua, artatutako adingabeen beharretara egokitua.</w:t>
      </w:r>
    </w:p>
    <w:p w14:paraId="6884849B" w14:textId="77777777" w:rsidR="00525A44" w:rsidRDefault="00094B46">
      <w:pPr>
        <w:numPr>
          <w:ilvl w:val="0"/>
          <w:numId w:val="9"/>
        </w:numPr>
        <w:jc w:val="both"/>
        <w:rPr>
          <w:rFonts w:ascii="Franklin Gothic Book" w:hAnsi="Franklin Gothic Book" w:cs="Arial"/>
          <w:sz w:val="22"/>
          <w:szCs w:val="22"/>
        </w:rPr>
      </w:pPr>
      <w:r>
        <w:rPr>
          <w:rFonts w:ascii="Franklin Gothic Book" w:hAnsi="Franklin Gothic Book" w:cs="Arial"/>
          <w:sz w:val="22"/>
          <w:szCs w:val="22"/>
        </w:rPr>
        <w:t>Kasuek eta inguruabarrek behar dituzten tratamendu terapeutikoak sustatzea.</w:t>
      </w:r>
    </w:p>
    <w:p w14:paraId="3EE00AEC" w14:textId="77777777" w:rsidR="00525A44" w:rsidRDefault="00094B46">
      <w:pPr>
        <w:numPr>
          <w:ilvl w:val="0"/>
          <w:numId w:val="9"/>
        </w:numPr>
        <w:jc w:val="both"/>
        <w:rPr>
          <w:rFonts w:ascii="Franklin Gothic Book" w:hAnsi="Franklin Gothic Book" w:cs="Arial"/>
          <w:sz w:val="22"/>
          <w:szCs w:val="22"/>
        </w:rPr>
      </w:pPr>
      <w:r>
        <w:rPr>
          <w:rFonts w:ascii="Franklin Gothic Book" w:hAnsi="Franklin Gothic Book" w:cs="Arial"/>
          <w:sz w:val="22"/>
          <w:szCs w:val="22"/>
        </w:rPr>
        <w:t>Jolas-, aisialdi hezigarri- eta kultura-jarduerak egitea.</w:t>
      </w:r>
    </w:p>
    <w:p w14:paraId="340FC6B1" w14:textId="77777777" w:rsidR="00525A44" w:rsidRDefault="00094B46">
      <w:pPr>
        <w:numPr>
          <w:ilvl w:val="0"/>
          <w:numId w:val="9"/>
        </w:numPr>
        <w:jc w:val="both"/>
        <w:rPr>
          <w:rFonts w:ascii="Franklin Gothic Book" w:hAnsi="Franklin Gothic Book" w:cs="Arial"/>
          <w:sz w:val="22"/>
          <w:szCs w:val="22"/>
        </w:rPr>
      </w:pPr>
      <w:r>
        <w:rPr>
          <w:rFonts w:ascii="Franklin Gothic Book" w:hAnsi="Franklin Gothic Book" w:cs="Arial"/>
          <w:sz w:val="22"/>
          <w:szCs w:val="22"/>
        </w:rPr>
        <w:t>Kasuaren plangintzan familia sartzea, ahal den guztietan, artatutako pertsonen egoeraren ezaugarriak kontuan hartuta.</w:t>
      </w:r>
    </w:p>
    <w:p w14:paraId="5C464EAA" w14:textId="77777777" w:rsidR="00525A44" w:rsidRDefault="00525A44">
      <w:pPr>
        <w:pStyle w:val="Textoindependiente31"/>
        <w:rPr>
          <w:rFonts w:ascii="Franklin Gothic Book" w:hAnsi="Franklin Gothic Book"/>
          <w:sz w:val="22"/>
          <w:szCs w:val="22"/>
        </w:rPr>
      </w:pPr>
    </w:p>
    <w:p w14:paraId="1044ABD9" w14:textId="77777777" w:rsidR="00525A44" w:rsidRDefault="00094B46">
      <w:pPr>
        <w:pStyle w:val="Textoindependiente31"/>
        <w:rPr>
          <w:rFonts w:ascii="Franklin Gothic Book" w:hAnsi="Franklin Gothic Book"/>
          <w:sz w:val="22"/>
          <w:szCs w:val="22"/>
        </w:rPr>
      </w:pPr>
      <w:r>
        <w:rPr>
          <w:rFonts w:ascii="Franklin Gothic Book" w:hAnsi="Franklin Gothic Book"/>
          <w:sz w:val="22"/>
          <w:szCs w:val="22"/>
        </w:rPr>
        <w:t>Erakunde kontratistak arreta bi hizkuntza ofizialetan jasotzeko herritarrek duten eskubidea errespetatuz eman beharko du prestazioa; horretarako, beren eskaintzetan egiaztatu beharko dute Gipuzkoako Foru Aldundiaren eremuan hizkuntza ofizialen erabilera arautzen duen indarreko araudia betetzen dutela, beren bitartekoen bidez.</w:t>
      </w:r>
    </w:p>
    <w:p w14:paraId="35816060" w14:textId="77777777" w:rsidR="00525A44" w:rsidRDefault="00525A44">
      <w:pPr>
        <w:jc w:val="both"/>
        <w:rPr>
          <w:rFonts w:ascii="Franklin Gothic Book" w:hAnsi="Franklin Gothic Book" w:cs="Arial"/>
          <w:sz w:val="22"/>
          <w:szCs w:val="22"/>
        </w:rPr>
      </w:pPr>
    </w:p>
    <w:p w14:paraId="3F5B13B9" w14:textId="77777777" w:rsidR="00525A44" w:rsidRDefault="00094B46">
      <w:pPr>
        <w:jc w:val="both"/>
        <w:rPr>
          <w:rFonts w:ascii="Franklin Gothic Book" w:hAnsi="Franklin Gothic Book" w:cs="Arial"/>
          <w:sz w:val="22"/>
          <w:szCs w:val="22"/>
        </w:rPr>
      </w:pPr>
      <w:r>
        <w:rPr>
          <w:rFonts w:ascii="Franklin Gothic Book" w:hAnsi="Franklin Gothic Book" w:cs="Arial"/>
          <w:sz w:val="22"/>
          <w:szCs w:val="22"/>
        </w:rPr>
        <w:t>Sor daitezkeen behar berrietara eta etengabeko hobekuntzarako estrategiaren ondorioz egokitu beharraren esparruan, Gipuzkoako Foru Aldundiak beharrezkotzat jotzen dituen beste programa edo metodologia batzuk sartu ahal izango ditu kontratua indarrean dagoen bitartean.</w:t>
      </w:r>
    </w:p>
    <w:p w14:paraId="241079AC" w14:textId="77777777" w:rsidR="00525A44" w:rsidRDefault="00525A44">
      <w:pPr>
        <w:jc w:val="both"/>
        <w:rPr>
          <w:rFonts w:ascii="Franklin Gothic Book" w:hAnsi="Franklin Gothic Book" w:cs="Arial"/>
          <w:sz w:val="22"/>
          <w:szCs w:val="22"/>
        </w:rPr>
      </w:pPr>
    </w:p>
    <w:p w14:paraId="271890AE" w14:textId="77777777" w:rsidR="00525A44" w:rsidRDefault="00094B46">
      <w:pPr>
        <w:pStyle w:val="Textoindependiente31"/>
        <w:rPr>
          <w:rFonts w:ascii="Franklin Gothic Book" w:hAnsi="Franklin Gothic Book"/>
          <w:sz w:val="22"/>
          <w:szCs w:val="22"/>
        </w:rPr>
      </w:pPr>
      <w:r>
        <w:rPr>
          <w:rFonts w:ascii="Franklin Gothic Book" w:hAnsi="Franklin Gothic Book"/>
          <w:sz w:val="22"/>
          <w:szCs w:val="22"/>
        </w:rPr>
        <w:t>Kontratistak bermatu beharko du aurreko apartatuetan deskribatu ez diren ezohiko jarduketei erantzungo zaiela, premiazko egoeren edo gerora sortutako krisien ondorioz.</w:t>
      </w:r>
    </w:p>
    <w:p w14:paraId="74732AD7" w14:textId="77777777" w:rsidR="00525A44" w:rsidRDefault="00525A44">
      <w:pPr>
        <w:pStyle w:val="Textoindependiente31"/>
        <w:rPr>
          <w:rFonts w:ascii="Franklin Gothic Book" w:hAnsi="Franklin Gothic Book"/>
          <w:sz w:val="22"/>
          <w:szCs w:val="22"/>
        </w:rPr>
      </w:pPr>
    </w:p>
    <w:p w14:paraId="013F6CD3" w14:textId="77777777" w:rsidR="00525A44" w:rsidRDefault="00094B46">
      <w:pPr>
        <w:pStyle w:val="Textoindependiente31"/>
        <w:rPr>
          <w:rFonts w:ascii="Franklin Gothic Book" w:hAnsi="Franklin Gothic Book"/>
          <w:sz w:val="22"/>
          <w:szCs w:val="22"/>
        </w:rPr>
      </w:pPr>
      <w:r>
        <w:rPr>
          <w:rFonts w:ascii="Franklin Gothic Book" w:hAnsi="Franklin Gothic Book"/>
          <w:sz w:val="22"/>
          <w:szCs w:val="22"/>
        </w:rPr>
        <w:t>Era berean, aldez aurretik eta idatziz jakinarazi beharko dio Haurrak eta Nerabeak Babesteko Zerbitzuari argitaratzeko, jardunaldiak egiteko, kongresuak egiteko edo kanpoko beste edozein jarduera garrantzitsuren bat egiteko proiektu oro, eta, era berean, onartu egin beharko du.</w:t>
      </w:r>
    </w:p>
    <w:p w14:paraId="793E91B9" w14:textId="77777777" w:rsidR="00525A44" w:rsidRDefault="00525A44">
      <w:pPr>
        <w:pStyle w:val="Textoindependiente31"/>
        <w:outlineLvl w:val="0"/>
        <w:rPr>
          <w:rFonts w:ascii="Franklin Gothic Book" w:hAnsi="Franklin Gothic Book"/>
          <w:sz w:val="22"/>
          <w:szCs w:val="22"/>
        </w:rPr>
      </w:pPr>
    </w:p>
    <w:p w14:paraId="70695373" w14:textId="77777777" w:rsidR="00525A44" w:rsidRDefault="00094B46">
      <w:pPr>
        <w:jc w:val="both"/>
        <w:rPr>
          <w:rFonts w:ascii="Franklin Gothic Book" w:hAnsi="Franklin Gothic Book" w:cs="Arial"/>
          <w:sz w:val="22"/>
          <w:szCs w:val="22"/>
        </w:rPr>
      </w:pPr>
      <w:r>
        <w:rPr>
          <w:rFonts w:ascii="Franklin Gothic Book" w:hAnsi="Franklin Gothic Book" w:cs="Arial"/>
          <w:sz w:val="22"/>
          <w:szCs w:val="22"/>
        </w:rPr>
        <w:t>Erakunde kontratistak bermatuko du baliabideen funtzionamendua guztiz egokitzen dela gizarte-babesik gabeko haur eta nerabeentzako egoitza-harrerako baliabideak arautzen dituen uztailaren 8ko 131/2008 Dekretura.</w:t>
      </w:r>
    </w:p>
    <w:p w14:paraId="13B36814" w14:textId="77777777" w:rsidR="00525A44" w:rsidRDefault="00525A44">
      <w:pPr>
        <w:suppressAutoHyphens w:val="0"/>
        <w:jc w:val="both"/>
        <w:rPr>
          <w:rFonts w:ascii="Franklin Gothic Book" w:hAnsi="Franklin Gothic Book" w:cs="Arial"/>
          <w:sz w:val="22"/>
          <w:szCs w:val="22"/>
        </w:rPr>
      </w:pPr>
    </w:p>
    <w:p w14:paraId="64AC8022" w14:textId="77777777" w:rsidR="00525A44" w:rsidRDefault="00094B46">
      <w:pPr>
        <w:jc w:val="both"/>
        <w:rPr>
          <w:rFonts w:ascii="Franklin Gothic Book" w:hAnsi="Franklin Gothic Book" w:cs="Arial"/>
          <w:sz w:val="22"/>
          <w:szCs w:val="22"/>
        </w:rPr>
      </w:pPr>
      <w:r>
        <w:rPr>
          <w:rFonts w:ascii="Franklin Gothic Book" w:hAnsi="Franklin Gothic Book" w:cs="Arial"/>
          <w:sz w:val="22"/>
          <w:szCs w:val="22"/>
        </w:rPr>
        <w:t>Kasu bakoitza aldizka ebaluatuko du, esku hartzen duten profesional guztien lankidetzarekin, bai eta harreran hartutako pertsonarekin eta haren familiarekin ere, ahal den eta gomendagarria den guztietan.</w:t>
      </w:r>
    </w:p>
    <w:p w14:paraId="48BC9362" w14:textId="77777777" w:rsidR="00525A44" w:rsidRDefault="00525A44">
      <w:pPr>
        <w:jc w:val="both"/>
        <w:rPr>
          <w:rFonts w:ascii="Franklin Gothic Book" w:hAnsi="Franklin Gothic Book" w:cs="Arial"/>
          <w:sz w:val="22"/>
          <w:szCs w:val="22"/>
        </w:rPr>
      </w:pPr>
    </w:p>
    <w:p w14:paraId="056EFA2F" w14:textId="5CA869E9" w:rsidR="00525A44" w:rsidRDefault="00094B46">
      <w:pPr>
        <w:jc w:val="both"/>
        <w:rPr>
          <w:rFonts w:ascii="Franklin Gothic Book" w:hAnsi="Franklin Gothic Book" w:cs="Arial"/>
          <w:sz w:val="22"/>
          <w:szCs w:val="22"/>
        </w:rPr>
      </w:pPr>
      <w:r>
        <w:rPr>
          <w:rFonts w:ascii="Franklin Gothic Book" w:hAnsi="Franklin Gothic Book" w:cs="Arial"/>
          <w:sz w:val="22"/>
          <w:szCs w:val="22"/>
        </w:rPr>
        <w:t>Langile guztiek zentroko Hezkuntza Proiektua eta Bizikidetza Gida ezagutu eta partekatuko dituzte, baita horien filosofia eta jarduteko irizpideak ere. Biak Preskripzio Teknikoen Agiri honetako 1. eranskineko ereduaren arabera egituratuta egon beharko dira.</w:t>
      </w:r>
    </w:p>
    <w:p w14:paraId="0D809FEA" w14:textId="77777777" w:rsidR="00525A44" w:rsidRDefault="00525A44">
      <w:pPr>
        <w:jc w:val="both"/>
        <w:rPr>
          <w:rFonts w:ascii="Franklin Gothic Book" w:hAnsi="Franklin Gothic Book" w:cs="Arial"/>
          <w:sz w:val="22"/>
          <w:szCs w:val="22"/>
        </w:rPr>
      </w:pPr>
    </w:p>
    <w:p w14:paraId="1A838863" w14:textId="77777777" w:rsidR="00525A44" w:rsidRDefault="00094B46">
      <w:pPr>
        <w:jc w:val="both"/>
        <w:rPr>
          <w:rFonts w:ascii="Franklin Gothic Book" w:hAnsi="Franklin Gothic Book" w:cs="Arial"/>
          <w:sz w:val="22"/>
          <w:szCs w:val="22"/>
        </w:rPr>
      </w:pPr>
      <w:r>
        <w:rPr>
          <w:rFonts w:ascii="Franklin Gothic Book" w:hAnsi="Franklin Gothic Book" w:cs="Arial"/>
          <w:sz w:val="22"/>
          <w:szCs w:val="22"/>
        </w:rPr>
        <w:t>"Uba" egoitza-baliabidearen funtzionamendua hezitzailea izango da nagusiki, artatutako adingabeen gaitasun pertsonalak eta gizarte- eta komunitate-harremanak sustatzera bideratuta. "Igeldo" baliabidean, funtzionamendua nagusiki terapeutikoa izango da.</w:t>
      </w:r>
    </w:p>
    <w:p w14:paraId="4313F02B" w14:textId="77777777" w:rsidR="00525A44" w:rsidRDefault="00094B46">
      <w:pPr>
        <w:jc w:val="both"/>
        <w:rPr>
          <w:rFonts w:ascii="Franklin Gothic Book" w:hAnsi="Franklin Gothic Book" w:cs="Arial"/>
          <w:sz w:val="22"/>
          <w:szCs w:val="22"/>
        </w:rPr>
      </w:pPr>
      <w:r>
        <w:rPr>
          <w:rFonts w:ascii="Franklin Gothic Book" w:hAnsi="Franklin Gothic Book" w:cs="Arial"/>
          <w:sz w:val="22"/>
          <w:szCs w:val="22"/>
        </w:rPr>
        <w:t xml:space="preserve"> </w:t>
      </w:r>
    </w:p>
    <w:p w14:paraId="6EF16FEB" w14:textId="77777777" w:rsidR="00525A44" w:rsidRDefault="00094B46">
      <w:pPr>
        <w:jc w:val="both"/>
        <w:rPr>
          <w:rFonts w:ascii="Franklin Gothic Book" w:hAnsi="Franklin Gothic Book" w:cs="Arial"/>
          <w:sz w:val="22"/>
          <w:szCs w:val="22"/>
        </w:rPr>
      </w:pPr>
      <w:r>
        <w:rPr>
          <w:rFonts w:ascii="Franklin Gothic Book" w:hAnsi="Franklin Gothic Book" w:cs="Arial"/>
          <w:sz w:val="22"/>
          <w:szCs w:val="22"/>
        </w:rPr>
        <w:t>Baliabide guztietan, adingabeari arreta pertsonalizatua eta berehalakoa emateko ahalegina egingo da:</w:t>
      </w:r>
    </w:p>
    <w:p w14:paraId="3F5F8375" w14:textId="77777777" w:rsidR="00525A44" w:rsidRDefault="00525A44">
      <w:pPr>
        <w:jc w:val="both"/>
        <w:rPr>
          <w:rFonts w:ascii="Franklin Gothic Book" w:hAnsi="Franklin Gothic Book" w:cs="Arial"/>
          <w:sz w:val="22"/>
          <w:szCs w:val="22"/>
        </w:rPr>
      </w:pPr>
    </w:p>
    <w:p w14:paraId="4E42E75C" w14:textId="77777777" w:rsidR="00525A44" w:rsidRDefault="00094B46">
      <w:pPr>
        <w:numPr>
          <w:ilvl w:val="0"/>
          <w:numId w:val="4"/>
        </w:numPr>
        <w:jc w:val="both"/>
        <w:rPr>
          <w:rFonts w:ascii="Franklin Gothic Book" w:hAnsi="Franklin Gothic Book" w:cs="Arial"/>
          <w:sz w:val="22"/>
          <w:szCs w:val="22"/>
        </w:rPr>
      </w:pPr>
      <w:r>
        <w:rPr>
          <w:rFonts w:ascii="Franklin Gothic Book" w:hAnsi="Franklin Gothic Book" w:cs="Arial"/>
          <w:sz w:val="22"/>
          <w:szCs w:val="22"/>
        </w:rPr>
        <w:t>Lehenbailehen emango zaio hartutako erabakien azalpen ulergarria, bere ibilbideari eta esku-hartzearen helburu nagusiei buruzko informazioa, bai eta bere inguruabarrak ezagutzen dituen eta konfiantza- eta laguntza-figura gisa jardun dezakeen erreferentziazko pertsona batentzako sarbidea ere. "Uba" zentroan, hezkuntza-taldeak egin eta aurkeztuko du familia-erreferenterik gabeko adingabe bakoitza bere Kasu Planean, behin betiko babes-neurria hartu ondoren.</w:t>
      </w:r>
    </w:p>
    <w:p w14:paraId="77B295AD" w14:textId="77777777" w:rsidR="00525A44" w:rsidRDefault="00094B46">
      <w:pPr>
        <w:numPr>
          <w:ilvl w:val="0"/>
          <w:numId w:val="4"/>
        </w:numPr>
        <w:jc w:val="both"/>
        <w:rPr>
          <w:rFonts w:ascii="Franklin Gothic Book" w:hAnsi="Franklin Gothic Book" w:cs="Arial"/>
          <w:sz w:val="22"/>
          <w:szCs w:val="22"/>
        </w:rPr>
      </w:pPr>
      <w:r>
        <w:rPr>
          <w:rFonts w:ascii="Franklin Gothic Book" w:hAnsi="Franklin Gothic Book" w:cs="Arial"/>
          <w:sz w:val="22"/>
          <w:szCs w:val="22"/>
        </w:rPr>
        <w:t>Adingabeari eta haren familiari ere jakinarazi behar zaie egoitza-baliabidean egoteko eta esku hartzeko zenbat denbora behar izango den, gutxi gorabehera.</w:t>
      </w:r>
    </w:p>
    <w:p w14:paraId="19250536" w14:textId="77777777" w:rsidR="00525A44" w:rsidRDefault="00094B46">
      <w:pPr>
        <w:numPr>
          <w:ilvl w:val="0"/>
          <w:numId w:val="4"/>
        </w:numPr>
        <w:jc w:val="both"/>
        <w:rPr>
          <w:rFonts w:ascii="Franklin Gothic Book" w:hAnsi="Franklin Gothic Book" w:cs="Arial"/>
          <w:sz w:val="22"/>
          <w:szCs w:val="22"/>
        </w:rPr>
      </w:pPr>
      <w:r>
        <w:rPr>
          <w:rFonts w:ascii="Franklin Gothic Book" w:hAnsi="Franklin Gothic Book" w:cs="Arial"/>
          <w:sz w:val="22"/>
          <w:szCs w:val="22"/>
        </w:rPr>
        <w:t>Egoitza-baliabidearen funtzionamenduari eta araudiari buruzko informazioa eman behar zaio.</w:t>
      </w:r>
    </w:p>
    <w:p w14:paraId="3C45A9BB" w14:textId="77777777" w:rsidR="00525A44" w:rsidRDefault="00094B46">
      <w:pPr>
        <w:numPr>
          <w:ilvl w:val="0"/>
          <w:numId w:val="4"/>
        </w:numPr>
        <w:jc w:val="both"/>
        <w:rPr>
          <w:rFonts w:ascii="Franklin Gothic Book" w:hAnsi="Franklin Gothic Book" w:cs="Arial"/>
          <w:sz w:val="22"/>
          <w:szCs w:val="22"/>
        </w:rPr>
      </w:pPr>
      <w:r>
        <w:rPr>
          <w:rFonts w:ascii="Franklin Gothic Book" w:hAnsi="Franklin Gothic Book" w:cs="Arial"/>
          <w:sz w:val="22"/>
          <w:szCs w:val="22"/>
        </w:rPr>
        <w:t>Familiari egoitza-baliabidearen funtzionamenduari eta baimenei eta bisitei buruzko informazioa eman behar zaio, eta, era berean, horien ezaugarrien zergatia azaldu behar da (maiztasuna, baldintzak, baimendutako pertsonak, ikuskapena dagoen ala ez, etab.), egoerak hori gomendatzen ez duen kasuetan izan ezik.</w:t>
      </w:r>
    </w:p>
    <w:p w14:paraId="578D3EDA" w14:textId="77777777" w:rsidR="00525A44" w:rsidRDefault="00094B46">
      <w:pPr>
        <w:numPr>
          <w:ilvl w:val="0"/>
          <w:numId w:val="2"/>
        </w:numPr>
        <w:jc w:val="both"/>
        <w:rPr>
          <w:rFonts w:ascii="Franklin Gothic Book" w:hAnsi="Franklin Gothic Book" w:cs="Arial"/>
          <w:sz w:val="22"/>
          <w:szCs w:val="22"/>
        </w:rPr>
      </w:pPr>
      <w:r>
        <w:rPr>
          <w:rFonts w:ascii="Franklin Gothic Book" w:hAnsi="Franklin Gothic Book" w:cs="Arial"/>
          <w:sz w:val="22"/>
          <w:szCs w:val="22"/>
        </w:rPr>
        <w:t>Familiaren jarrera parte-hartzailea bultzatuko da hori egokia den guztietan, kasuaren bilakaera onerako beharrezkotzat jotzen diren kontaktu guztiak barne hartzen dituen harremanari eutsiz.</w:t>
      </w:r>
    </w:p>
    <w:p w14:paraId="60B11BD1" w14:textId="77777777" w:rsidR="00525A44" w:rsidRDefault="00094B46">
      <w:pPr>
        <w:numPr>
          <w:ilvl w:val="0"/>
          <w:numId w:val="2"/>
        </w:numPr>
        <w:jc w:val="both"/>
        <w:rPr>
          <w:rFonts w:ascii="Franklin Gothic Book" w:hAnsi="Franklin Gothic Book" w:cs="Arial"/>
          <w:sz w:val="22"/>
          <w:szCs w:val="22"/>
        </w:rPr>
      </w:pPr>
      <w:r>
        <w:rPr>
          <w:rFonts w:ascii="Franklin Gothic Book" w:hAnsi="Franklin Gothic Book" w:cs="Arial"/>
          <w:sz w:val="22"/>
          <w:szCs w:val="22"/>
        </w:rPr>
        <w:t>Harreran hartutako adingabeak dagozkion erabakiak hartzen parte har dezan bultzatuko da, bere egoeraz jabetu dadin eta, horrela, bere problematika bere gain har dezan eta hura gainditzeko erantzukizuna har dezan.</w:t>
      </w:r>
    </w:p>
    <w:p w14:paraId="05850CFA" w14:textId="77777777" w:rsidR="00525A44" w:rsidRDefault="00094B46">
      <w:pPr>
        <w:numPr>
          <w:ilvl w:val="0"/>
          <w:numId w:val="2"/>
        </w:numPr>
        <w:jc w:val="both"/>
        <w:rPr>
          <w:rFonts w:ascii="Franklin Gothic Book" w:hAnsi="Franklin Gothic Book" w:cs="Arial"/>
          <w:sz w:val="22"/>
          <w:szCs w:val="22"/>
        </w:rPr>
      </w:pPr>
      <w:r>
        <w:rPr>
          <w:rFonts w:ascii="Franklin Gothic Book" w:hAnsi="Franklin Gothic Book" w:cs="Arial"/>
          <w:sz w:val="22"/>
          <w:szCs w:val="22"/>
        </w:rPr>
        <w:t>Trebetasun kognitiboen, emozionalen eta portaerazkoen garapena bermatuko da, garapen pertsonala eta gizarteratzea errazteko.</w:t>
      </w:r>
    </w:p>
    <w:p w14:paraId="5C4F8373" w14:textId="77777777" w:rsidR="00525A44" w:rsidRDefault="00094B46">
      <w:pPr>
        <w:numPr>
          <w:ilvl w:val="0"/>
          <w:numId w:val="2"/>
        </w:numPr>
        <w:ind w:left="714" w:hanging="357"/>
        <w:jc w:val="both"/>
        <w:rPr>
          <w:rFonts w:ascii="Franklin Gothic Book" w:hAnsi="Franklin Gothic Book" w:cs="Arial"/>
          <w:sz w:val="22"/>
          <w:szCs w:val="22"/>
        </w:rPr>
      </w:pPr>
      <w:r>
        <w:rPr>
          <w:rFonts w:ascii="Franklin Gothic Book" w:hAnsi="Franklin Gothic Book" w:cs="Arial"/>
          <w:sz w:val="22"/>
          <w:szCs w:val="22"/>
        </w:rPr>
        <w:t>Kasu bakoitzaren behar espezifikoei erantzungo zaie, programa espezifiko egokiak aplikatuz: dolua, autonomia-trebetasunak, drogen gehiegizko kontsumoen prebentzioa edo errehabilitazioa, trebetasun sozialak, sexualitatea, gatazken konponketa, indarkeria matxistaren prebentzioa, jokabide suizidaren detekzioa eta arreta, etab.</w:t>
      </w:r>
    </w:p>
    <w:p w14:paraId="7172A831" w14:textId="77777777" w:rsidR="00525A44" w:rsidRDefault="00094B46">
      <w:pPr>
        <w:numPr>
          <w:ilvl w:val="0"/>
          <w:numId w:val="2"/>
        </w:numPr>
        <w:jc w:val="both"/>
        <w:rPr>
          <w:rFonts w:ascii="Franklin Gothic Book" w:hAnsi="Franklin Gothic Book" w:cs="Arial"/>
          <w:sz w:val="22"/>
          <w:szCs w:val="22"/>
        </w:rPr>
      </w:pPr>
      <w:r>
        <w:rPr>
          <w:rFonts w:ascii="Franklin Gothic Book" w:hAnsi="Franklin Gothic Book" w:cs="Arial"/>
          <w:sz w:val="22"/>
          <w:szCs w:val="22"/>
        </w:rPr>
        <w:t>Jardunaldi osoan zehar, arreta askotarikoa eta motibazioen eta gaitasunen araberakoa emateko ahalegina egingo da.</w:t>
      </w:r>
    </w:p>
    <w:p w14:paraId="56AB62B3" w14:textId="77777777" w:rsidR="00525A44" w:rsidRDefault="00094B46">
      <w:pPr>
        <w:numPr>
          <w:ilvl w:val="0"/>
          <w:numId w:val="1"/>
        </w:numPr>
        <w:jc w:val="both"/>
        <w:rPr>
          <w:rFonts w:ascii="Franklin Gothic Book" w:hAnsi="Franklin Gothic Book" w:cs="Arial"/>
          <w:sz w:val="22"/>
          <w:szCs w:val="22"/>
        </w:rPr>
      </w:pPr>
      <w:r>
        <w:rPr>
          <w:rFonts w:ascii="Franklin Gothic Book" w:hAnsi="Franklin Gothic Book" w:cs="Arial"/>
          <w:sz w:val="22"/>
          <w:szCs w:val="22"/>
        </w:rPr>
        <w:t>Baliabidearen funtzionamendua Bizikidetza Gida batek arautu beharko du une oro. Gida hori aurrez landu eta artatutako pertsonekin adostu beharko da, haien adina kontuan hartuta, eta Haurrak eta Nerabeak Babesteko Zerbitzuak onartu beharko du.</w:t>
      </w:r>
    </w:p>
    <w:p w14:paraId="07F65375" w14:textId="77777777" w:rsidR="00525A44" w:rsidRDefault="00094B46">
      <w:pPr>
        <w:numPr>
          <w:ilvl w:val="0"/>
          <w:numId w:val="1"/>
        </w:numPr>
        <w:jc w:val="both"/>
        <w:rPr>
          <w:rFonts w:ascii="Franklin Gothic Book" w:hAnsi="Franklin Gothic Book" w:cs="Arial"/>
          <w:sz w:val="22"/>
          <w:szCs w:val="22"/>
        </w:rPr>
      </w:pPr>
      <w:r>
        <w:rPr>
          <w:rFonts w:ascii="Franklin Gothic Book" w:hAnsi="Franklin Gothic Book" w:cs="Arial"/>
          <w:sz w:val="22"/>
          <w:szCs w:val="22"/>
        </w:rPr>
        <w:t>Kasuan inplikatutako profesionalekin eta baliabideekin etengabe koordinatzeko dinamika bat egongo da.</w:t>
      </w:r>
    </w:p>
    <w:p w14:paraId="0FEC6E99" w14:textId="77777777" w:rsidR="00525A44" w:rsidRDefault="00525A44">
      <w:pPr>
        <w:suppressAutoHyphens w:val="0"/>
        <w:jc w:val="both"/>
        <w:rPr>
          <w:rFonts w:ascii="Franklin Gothic Book" w:hAnsi="Franklin Gothic Book" w:cs="Arial"/>
          <w:b/>
          <w:sz w:val="22"/>
          <w:szCs w:val="22"/>
        </w:rPr>
      </w:pPr>
    </w:p>
    <w:p w14:paraId="7C5B94CE" w14:textId="77777777" w:rsidR="00525A44" w:rsidRDefault="00094B46">
      <w:pPr>
        <w:suppressAutoHyphens w:val="0"/>
        <w:jc w:val="both"/>
        <w:rPr>
          <w:rFonts w:ascii="Franklin Gothic Book" w:hAnsi="Franklin Gothic Book" w:cs="Arial"/>
          <w:b/>
          <w:sz w:val="22"/>
          <w:szCs w:val="22"/>
        </w:rPr>
      </w:pPr>
      <w:r>
        <w:rPr>
          <w:rFonts w:ascii="Franklin Gothic Book" w:hAnsi="Franklin Gothic Book" w:cs="Arial"/>
          <w:b/>
          <w:sz w:val="22"/>
          <w:szCs w:val="22"/>
        </w:rPr>
        <w:t>VIII. Giza baliabideak</w:t>
      </w:r>
    </w:p>
    <w:p w14:paraId="6068B000" w14:textId="77777777" w:rsidR="00525A44" w:rsidRDefault="00525A44">
      <w:pPr>
        <w:jc w:val="both"/>
        <w:rPr>
          <w:rFonts w:ascii="Franklin Gothic Book" w:hAnsi="Franklin Gothic Book" w:cs="Arial"/>
          <w:sz w:val="22"/>
          <w:szCs w:val="22"/>
        </w:rPr>
      </w:pPr>
    </w:p>
    <w:p w14:paraId="2B34D1EF" w14:textId="77777777" w:rsidR="00525A44" w:rsidRDefault="00094B46">
      <w:pPr>
        <w:jc w:val="both"/>
        <w:rPr>
          <w:rFonts w:ascii="Franklin Gothic Book" w:hAnsi="Franklin Gothic Book" w:cs="Arial"/>
          <w:sz w:val="22"/>
          <w:szCs w:val="22"/>
        </w:rPr>
      </w:pPr>
      <w:r>
        <w:rPr>
          <w:rFonts w:ascii="Franklin Gothic Book" w:hAnsi="Franklin Gothic Book" w:cs="Arial"/>
          <w:sz w:val="22"/>
          <w:szCs w:val="22"/>
        </w:rPr>
        <w:t>Gipuzkoako Gizarte Esku-hartzearen Hitzarmen Kolektiboaren arabera, erakunde kontratista berriak une honetan zentroetan lan egiten duten langileak subrogatu beharko ditu. Ikusi, horretarako, administrazio-klausula zehatzen pleguko karatularen 25. atala eta 40. klausula.</w:t>
      </w:r>
    </w:p>
    <w:p w14:paraId="246680D0" w14:textId="77777777" w:rsidR="00525A44" w:rsidRDefault="00525A44">
      <w:pPr>
        <w:jc w:val="both"/>
        <w:rPr>
          <w:rFonts w:ascii="Franklin Gothic Book" w:hAnsi="Franklin Gothic Book" w:cs="Arial"/>
          <w:sz w:val="22"/>
          <w:szCs w:val="22"/>
        </w:rPr>
      </w:pPr>
    </w:p>
    <w:p w14:paraId="0B686DE1" w14:textId="77777777" w:rsidR="00525A44" w:rsidRDefault="00525A44">
      <w:pPr>
        <w:jc w:val="both"/>
        <w:rPr>
          <w:rFonts w:ascii="Franklin Gothic Book" w:hAnsi="Franklin Gothic Book" w:cs="Arial"/>
          <w:b/>
          <w:sz w:val="22"/>
          <w:szCs w:val="22"/>
          <w:u w:val="single"/>
        </w:rPr>
      </w:pPr>
    </w:p>
    <w:p w14:paraId="404BFAB3" w14:textId="77777777" w:rsidR="00525A44" w:rsidRDefault="00094B46">
      <w:pPr>
        <w:jc w:val="both"/>
        <w:rPr>
          <w:rFonts w:ascii="Franklin Gothic Book" w:hAnsi="Franklin Gothic Book" w:cs="Arial"/>
          <w:b/>
          <w:sz w:val="22"/>
          <w:szCs w:val="22"/>
          <w:u w:val="single"/>
        </w:rPr>
      </w:pPr>
      <w:r>
        <w:rPr>
          <w:rFonts w:ascii="Franklin Gothic Book" w:hAnsi="Franklin Gothic Book" w:cs="Arial"/>
          <w:b/>
          <w:sz w:val="22"/>
          <w:szCs w:val="22"/>
          <w:u w:val="single"/>
        </w:rPr>
        <w:t>VIII.1 Plantilla. Giza baliabideak honako hauek dira:</w:t>
      </w:r>
    </w:p>
    <w:p w14:paraId="3DDD7414" w14:textId="77777777" w:rsidR="00525A44" w:rsidRDefault="00525A44">
      <w:pPr>
        <w:jc w:val="both"/>
        <w:rPr>
          <w:rFonts w:ascii="Franklin Gothic Book" w:hAnsi="Franklin Gothic Book" w:cs="Arial"/>
          <w:sz w:val="22"/>
          <w:szCs w:val="22"/>
        </w:rPr>
      </w:pPr>
    </w:p>
    <w:p w14:paraId="73BAEEF1" w14:textId="77777777" w:rsidR="00525A44" w:rsidRDefault="00094B46">
      <w:pPr>
        <w:pStyle w:val="Textoindependiente31"/>
        <w:outlineLvl w:val="0"/>
        <w:rPr>
          <w:rFonts w:ascii="Franklin Gothic Book" w:hAnsi="Franklin Gothic Book"/>
          <w:b/>
          <w:sz w:val="22"/>
          <w:szCs w:val="22"/>
        </w:rPr>
      </w:pPr>
      <w:r>
        <w:rPr>
          <w:rFonts w:ascii="Franklin Gothic Book" w:hAnsi="Franklin Gothic Book"/>
          <w:b/>
          <w:sz w:val="22"/>
          <w:szCs w:val="22"/>
        </w:rPr>
        <w:t>1. lotea: "Uba"</w:t>
      </w:r>
    </w:p>
    <w:p w14:paraId="656D7EEC" w14:textId="77777777" w:rsidR="00525A44" w:rsidRDefault="00525A44">
      <w:pPr>
        <w:pStyle w:val="Textoindependiente31"/>
        <w:outlineLvl w:val="0"/>
        <w:rPr>
          <w:rFonts w:ascii="Franklin Gothic Book" w:hAnsi="Franklin Gothic Book"/>
          <w:sz w:val="22"/>
          <w:szCs w:val="22"/>
        </w:rPr>
      </w:pPr>
    </w:p>
    <w:p w14:paraId="34AB08D0" w14:textId="77777777" w:rsidR="00525A44" w:rsidRDefault="00094B46">
      <w:pPr>
        <w:pStyle w:val="Prrafodelista"/>
        <w:numPr>
          <w:ilvl w:val="0"/>
          <w:numId w:val="32"/>
        </w:numPr>
        <w:suppressAutoHyphens w:val="0"/>
        <w:jc w:val="both"/>
        <w:rPr>
          <w:rFonts w:ascii="Franklin Gothic Book" w:hAnsi="Franklin Gothic Book" w:cs="Arial"/>
          <w:sz w:val="22"/>
          <w:szCs w:val="22"/>
        </w:rPr>
      </w:pPr>
      <w:r>
        <w:rPr>
          <w:rFonts w:ascii="Franklin Gothic Book" w:hAnsi="Franklin Gothic Book" w:cs="Arial"/>
          <w:sz w:val="22"/>
          <w:szCs w:val="22"/>
        </w:rPr>
        <w:t>Zuzendaritza pedagogikoa: 3.502,4 ordu izango dira urtean.</w:t>
      </w:r>
    </w:p>
    <w:p w14:paraId="207DEEAD" w14:textId="77777777" w:rsidR="00525A44" w:rsidRDefault="00094B46">
      <w:pPr>
        <w:pStyle w:val="Prrafodelista"/>
        <w:numPr>
          <w:ilvl w:val="0"/>
          <w:numId w:val="32"/>
        </w:numPr>
        <w:suppressAutoHyphens w:val="0"/>
        <w:jc w:val="both"/>
        <w:rPr>
          <w:rFonts w:ascii="Franklin Gothic Book" w:hAnsi="Franklin Gothic Book" w:cs="Arial"/>
          <w:sz w:val="22"/>
          <w:szCs w:val="22"/>
        </w:rPr>
      </w:pPr>
      <w:r>
        <w:rPr>
          <w:rFonts w:ascii="Franklin Gothic Book" w:hAnsi="Franklin Gothic Book" w:cs="Arial"/>
          <w:sz w:val="22"/>
          <w:szCs w:val="22"/>
        </w:rPr>
        <w:t>Arduraduna: 4.378 ordu izango dira urtean.</w:t>
      </w:r>
    </w:p>
    <w:p w14:paraId="1A3A37E5" w14:textId="77777777" w:rsidR="00525A44" w:rsidRDefault="00094B46">
      <w:pPr>
        <w:pStyle w:val="Prrafodelista"/>
        <w:numPr>
          <w:ilvl w:val="0"/>
          <w:numId w:val="32"/>
        </w:numPr>
        <w:suppressAutoHyphens w:val="0"/>
        <w:jc w:val="both"/>
        <w:rPr>
          <w:rFonts w:ascii="Franklin Gothic Book" w:hAnsi="Franklin Gothic Book" w:cs="Arial"/>
          <w:sz w:val="22"/>
          <w:szCs w:val="22"/>
        </w:rPr>
      </w:pPr>
      <w:r>
        <w:rPr>
          <w:rFonts w:ascii="Franklin Gothic Book" w:hAnsi="Franklin Gothic Book" w:cs="Arial"/>
          <w:sz w:val="22"/>
          <w:szCs w:val="22"/>
        </w:rPr>
        <w:t>Hezitzaileak: 53.107,5 ordu izango dira urtean.</w:t>
      </w:r>
    </w:p>
    <w:p w14:paraId="467F05E3" w14:textId="77777777" w:rsidR="00525A44" w:rsidRDefault="00094B46">
      <w:pPr>
        <w:pStyle w:val="Prrafodelista"/>
        <w:numPr>
          <w:ilvl w:val="0"/>
          <w:numId w:val="32"/>
        </w:numPr>
        <w:suppressAutoHyphens w:val="0"/>
        <w:jc w:val="both"/>
        <w:rPr>
          <w:rFonts w:ascii="Franklin Gothic Book" w:hAnsi="Franklin Gothic Book" w:cs="Arial"/>
          <w:sz w:val="22"/>
          <w:szCs w:val="22"/>
        </w:rPr>
      </w:pPr>
      <w:r>
        <w:rPr>
          <w:rFonts w:ascii="Franklin Gothic Book" w:hAnsi="Franklin Gothic Book" w:cs="Arial"/>
          <w:sz w:val="22"/>
          <w:szCs w:val="22"/>
        </w:rPr>
        <w:t>Gizarte-integratzaileak: 25.002,5 ordu izango dira urtean.</w:t>
      </w:r>
    </w:p>
    <w:p w14:paraId="1211AA10" w14:textId="77777777" w:rsidR="00525A44" w:rsidRDefault="00094B46">
      <w:pPr>
        <w:pStyle w:val="Prrafodelista"/>
        <w:numPr>
          <w:ilvl w:val="0"/>
          <w:numId w:val="32"/>
        </w:numPr>
        <w:suppressAutoHyphens w:val="0"/>
        <w:jc w:val="both"/>
        <w:rPr>
          <w:rFonts w:ascii="Franklin Gothic Book" w:hAnsi="Franklin Gothic Book" w:cs="Arial"/>
          <w:sz w:val="22"/>
          <w:szCs w:val="22"/>
        </w:rPr>
      </w:pPr>
      <w:r>
        <w:rPr>
          <w:rFonts w:ascii="Franklin Gothic Book" w:hAnsi="Franklin Gothic Book" w:cs="Arial"/>
          <w:sz w:val="22"/>
          <w:szCs w:val="22"/>
        </w:rPr>
        <w:t>Etxeko laguntzailea: 7.505,14 ordu izango dira urtean.</w:t>
      </w:r>
    </w:p>
    <w:p w14:paraId="4AB5DE0F" w14:textId="77777777" w:rsidR="00525A44" w:rsidRDefault="00094B46">
      <w:pPr>
        <w:pStyle w:val="Prrafodelista"/>
        <w:numPr>
          <w:ilvl w:val="0"/>
          <w:numId w:val="32"/>
        </w:numPr>
        <w:suppressAutoHyphens w:val="0"/>
        <w:jc w:val="both"/>
        <w:rPr>
          <w:rFonts w:ascii="Franklin Gothic Book" w:hAnsi="Franklin Gothic Book" w:cs="Arial"/>
          <w:sz w:val="22"/>
          <w:szCs w:val="22"/>
        </w:rPr>
      </w:pPr>
      <w:r>
        <w:rPr>
          <w:rFonts w:ascii="Franklin Gothic Book" w:hAnsi="Franklin Gothic Book" w:cs="Arial"/>
          <w:sz w:val="22"/>
          <w:szCs w:val="22"/>
        </w:rPr>
        <w:t>Irakaslea: 1.592 ordu izango dira urtean.</w:t>
      </w:r>
    </w:p>
    <w:p w14:paraId="3E14D2C5" w14:textId="77777777" w:rsidR="00525A44" w:rsidRDefault="00094B46">
      <w:pPr>
        <w:pStyle w:val="Prrafodelista"/>
        <w:numPr>
          <w:ilvl w:val="0"/>
          <w:numId w:val="32"/>
        </w:numPr>
        <w:suppressAutoHyphens w:val="0"/>
        <w:jc w:val="both"/>
        <w:rPr>
          <w:rFonts w:ascii="Franklin Gothic Book" w:hAnsi="Franklin Gothic Book" w:cs="Arial"/>
          <w:sz w:val="22"/>
          <w:szCs w:val="22"/>
        </w:rPr>
      </w:pPr>
      <w:r>
        <w:rPr>
          <w:rFonts w:ascii="Franklin Gothic Book" w:hAnsi="Franklin Gothic Book" w:cs="Arial"/>
          <w:sz w:val="22"/>
          <w:szCs w:val="22"/>
        </w:rPr>
        <w:t>Psikologoa: 1.592 ordu izango dira urtean.</w:t>
      </w:r>
    </w:p>
    <w:p w14:paraId="3FE6A9EE" w14:textId="77777777" w:rsidR="00525A44" w:rsidRDefault="00094B46">
      <w:pPr>
        <w:pStyle w:val="Textoindependiente31"/>
        <w:outlineLvl w:val="0"/>
        <w:rPr>
          <w:rFonts w:ascii="Franklin Gothic Book" w:hAnsi="Franklin Gothic Book"/>
          <w:sz w:val="22"/>
          <w:szCs w:val="22"/>
        </w:rPr>
      </w:pPr>
      <w:r>
        <w:rPr>
          <w:rFonts w:ascii="Franklin Gothic Book" w:hAnsi="Franklin Gothic Book"/>
          <w:sz w:val="22"/>
          <w:szCs w:val="22"/>
        </w:rPr>
        <w:t xml:space="preserve"> </w:t>
      </w:r>
    </w:p>
    <w:p w14:paraId="0F11EB8D" w14:textId="77777777" w:rsidR="00525A44" w:rsidRDefault="00525A44">
      <w:pPr>
        <w:pStyle w:val="Textoindependiente31"/>
        <w:outlineLvl w:val="0"/>
        <w:rPr>
          <w:rFonts w:ascii="Franklin Gothic Book" w:hAnsi="Franklin Gothic Book"/>
          <w:b/>
          <w:sz w:val="22"/>
          <w:szCs w:val="22"/>
        </w:rPr>
      </w:pPr>
    </w:p>
    <w:p w14:paraId="3D863CC4" w14:textId="2EF5E8C4" w:rsidR="00525A44" w:rsidRDefault="00094B46">
      <w:pPr>
        <w:pStyle w:val="Textoindependiente31"/>
        <w:outlineLvl w:val="0"/>
        <w:rPr>
          <w:rFonts w:ascii="Franklin Gothic Book" w:hAnsi="Franklin Gothic Book"/>
          <w:sz w:val="22"/>
          <w:szCs w:val="22"/>
        </w:rPr>
      </w:pPr>
      <w:r>
        <w:rPr>
          <w:rFonts w:ascii="Franklin Gothic Book" w:hAnsi="Franklin Gothic Book"/>
          <w:sz w:val="22"/>
          <w:szCs w:val="22"/>
        </w:rPr>
        <w:t xml:space="preserve">Premiazko harrerek aurreikusitako gehieneko plaza-kopurua gainditzea eskatzen badute, plantilla behin-behinean handituko da, gizarte-babesik gabeko haur eta nerabeentzako egoitza-harrerako baliabideak arautzen dituen uztailaren 8ko 131/2008 Dekretuan eskatutako ratioak betetzeko behar den proportzioan. </w:t>
      </w:r>
      <w:r w:rsidR="00DC2E9B" w:rsidRPr="00DC2E9B">
        <w:rPr>
          <w:rFonts w:ascii="Franklin Gothic Book" w:hAnsi="Franklin Gothic Book"/>
          <w:sz w:val="22"/>
          <w:szCs w:val="22"/>
        </w:rPr>
        <w:t>Plantillaren gehikuntza hori modu proportzionalean eta 3 plazako tarteetan egingo da. Igoera hori tarte bakoitzeko hirugarren plazaren sarrerarekin aplikatuko da, eta tarte bakoitzeko azken plazaren irteerarekin murriztuko da.</w:t>
      </w:r>
    </w:p>
    <w:p w14:paraId="61D5FC0D" w14:textId="77777777" w:rsidR="00525A44" w:rsidRDefault="00525A44">
      <w:pPr>
        <w:pStyle w:val="Textoindependiente31"/>
        <w:outlineLvl w:val="0"/>
        <w:rPr>
          <w:rFonts w:ascii="Franklin Gothic Book" w:hAnsi="Franklin Gothic Book"/>
          <w:sz w:val="22"/>
          <w:szCs w:val="22"/>
        </w:rPr>
      </w:pPr>
    </w:p>
    <w:p w14:paraId="6933582F" w14:textId="77777777" w:rsidR="00525A44" w:rsidRDefault="00525A44">
      <w:pPr>
        <w:pStyle w:val="Textoindependiente31"/>
        <w:ind w:left="360"/>
        <w:outlineLvl w:val="0"/>
        <w:rPr>
          <w:rFonts w:ascii="Franklin Gothic Book" w:hAnsi="Franklin Gothic Book"/>
          <w:sz w:val="22"/>
          <w:szCs w:val="22"/>
        </w:rPr>
      </w:pPr>
    </w:p>
    <w:p w14:paraId="71CAFEA1" w14:textId="77777777" w:rsidR="00525A44" w:rsidRDefault="00094B46">
      <w:pPr>
        <w:pStyle w:val="Textoindependiente31"/>
        <w:outlineLvl w:val="0"/>
        <w:rPr>
          <w:rFonts w:ascii="Franklin Gothic Book" w:hAnsi="Franklin Gothic Book"/>
          <w:b/>
          <w:sz w:val="22"/>
          <w:szCs w:val="22"/>
        </w:rPr>
      </w:pPr>
      <w:r>
        <w:rPr>
          <w:rFonts w:ascii="Franklin Gothic Book" w:hAnsi="Franklin Gothic Book"/>
          <w:b/>
          <w:sz w:val="22"/>
          <w:szCs w:val="22"/>
        </w:rPr>
        <w:t>2. lotea: "Igeldo"</w:t>
      </w:r>
    </w:p>
    <w:p w14:paraId="1397547C" w14:textId="77777777" w:rsidR="00525A44" w:rsidRDefault="00525A44">
      <w:pPr>
        <w:pStyle w:val="Prrafodelista"/>
        <w:suppressAutoHyphens w:val="0"/>
        <w:jc w:val="both"/>
        <w:rPr>
          <w:rFonts w:ascii="Franklin Gothic Book" w:hAnsi="Franklin Gothic Book" w:cs="Arial"/>
          <w:sz w:val="22"/>
          <w:szCs w:val="22"/>
          <w:highlight w:val="red"/>
        </w:rPr>
      </w:pPr>
    </w:p>
    <w:p w14:paraId="2F90E566" w14:textId="77777777" w:rsidR="00525A44" w:rsidRDefault="00094B46">
      <w:pPr>
        <w:pStyle w:val="Prrafodelista"/>
        <w:numPr>
          <w:ilvl w:val="0"/>
          <w:numId w:val="32"/>
        </w:numPr>
        <w:suppressAutoHyphens w:val="0"/>
        <w:jc w:val="both"/>
        <w:rPr>
          <w:rFonts w:ascii="Franklin Gothic Book" w:hAnsi="Franklin Gothic Book" w:cs="Arial"/>
          <w:sz w:val="22"/>
          <w:szCs w:val="22"/>
        </w:rPr>
      </w:pPr>
      <w:r>
        <w:rPr>
          <w:rFonts w:ascii="Franklin Gothic Book" w:hAnsi="Franklin Gothic Book" w:cs="Arial"/>
          <w:sz w:val="22"/>
          <w:szCs w:val="22"/>
        </w:rPr>
        <w:t>Zuzendaritza pedagogikoa: 716,4 ordu izango dira urtean.</w:t>
      </w:r>
    </w:p>
    <w:p w14:paraId="64BD576A" w14:textId="77777777" w:rsidR="00525A44" w:rsidRDefault="00094B46">
      <w:pPr>
        <w:pStyle w:val="Prrafodelista"/>
        <w:numPr>
          <w:ilvl w:val="0"/>
          <w:numId w:val="32"/>
        </w:numPr>
        <w:suppressAutoHyphens w:val="0"/>
        <w:jc w:val="both"/>
        <w:rPr>
          <w:rFonts w:ascii="Franklin Gothic Book" w:hAnsi="Franklin Gothic Book" w:cs="Arial"/>
          <w:sz w:val="22"/>
          <w:szCs w:val="22"/>
        </w:rPr>
      </w:pPr>
      <w:r>
        <w:rPr>
          <w:rFonts w:ascii="Franklin Gothic Book" w:hAnsi="Franklin Gothic Book" w:cs="Arial"/>
          <w:sz w:val="22"/>
          <w:szCs w:val="22"/>
        </w:rPr>
        <w:t>Psikologoa: 796 ordu izango dira urtean.</w:t>
      </w:r>
    </w:p>
    <w:p w14:paraId="4ECF63C9" w14:textId="77777777" w:rsidR="00525A44" w:rsidRDefault="00094B46">
      <w:pPr>
        <w:pStyle w:val="Prrafodelista"/>
        <w:numPr>
          <w:ilvl w:val="0"/>
          <w:numId w:val="32"/>
        </w:numPr>
        <w:suppressAutoHyphens w:val="0"/>
        <w:jc w:val="both"/>
        <w:rPr>
          <w:rFonts w:ascii="Franklin Gothic Book" w:hAnsi="Franklin Gothic Book" w:cs="Arial"/>
          <w:sz w:val="22"/>
          <w:szCs w:val="22"/>
        </w:rPr>
      </w:pPr>
      <w:r>
        <w:rPr>
          <w:rFonts w:ascii="Franklin Gothic Book" w:hAnsi="Franklin Gothic Book" w:cs="Arial"/>
          <w:sz w:val="22"/>
          <w:szCs w:val="22"/>
        </w:rPr>
        <w:t>Arduraduna: 1.592 ordu izango dira urtean.</w:t>
      </w:r>
    </w:p>
    <w:p w14:paraId="0533ED8A" w14:textId="77777777" w:rsidR="00525A44" w:rsidRDefault="00094B46">
      <w:pPr>
        <w:pStyle w:val="Prrafodelista"/>
        <w:numPr>
          <w:ilvl w:val="0"/>
          <w:numId w:val="32"/>
        </w:numPr>
        <w:suppressAutoHyphens w:val="0"/>
        <w:jc w:val="both"/>
        <w:rPr>
          <w:rFonts w:ascii="Franklin Gothic Book" w:hAnsi="Franklin Gothic Book" w:cs="Arial"/>
          <w:sz w:val="22"/>
          <w:szCs w:val="22"/>
        </w:rPr>
      </w:pPr>
      <w:r>
        <w:rPr>
          <w:rFonts w:ascii="Franklin Gothic Book" w:hAnsi="Franklin Gothic Book" w:cs="Arial"/>
          <w:sz w:val="22"/>
          <w:szCs w:val="22"/>
        </w:rPr>
        <w:t>Hezitzaileak: 18.980 ordu izango dira urtean.</w:t>
      </w:r>
    </w:p>
    <w:p w14:paraId="342C809B" w14:textId="77777777" w:rsidR="00525A44" w:rsidRDefault="00094B46">
      <w:pPr>
        <w:pStyle w:val="Prrafodelista"/>
        <w:numPr>
          <w:ilvl w:val="0"/>
          <w:numId w:val="32"/>
        </w:numPr>
        <w:suppressAutoHyphens w:val="0"/>
        <w:jc w:val="both"/>
        <w:rPr>
          <w:rFonts w:ascii="Franklin Gothic Book" w:hAnsi="Franklin Gothic Book" w:cs="Arial"/>
          <w:sz w:val="22"/>
          <w:szCs w:val="22"/>
        </w:rPr>
      </w:pPr>
      <w:r>
        <w:rPr>
          <w:rFonts w:ascii="Franklin Gothic Book" w:hAnsi="Franklin Gothic Book" w:cs="Arial"/>
          <w:sz w:val="22"/>
          <w:szCs w:val="22"/>
        </w:rPr>
        <w:t>Gizarte-integratzaileak: 3.650 ordu izango dira urtean.</w:t>
      </w:r>
    </w:p>
    <w:p w14:paraId="2A4E7A00" w14:textId="77777777" w:rsidR="00525A44" w:rsidRDefault="00094B46">
      <w:pPr>
        <w:pStyle w:val="Prrafodelista"/>
        <w:numPr>
          <w:ilvl w:val="0"/>
          <w:numId w:val="32"/>
        </w:numPr>
        <w:suppressAutoHyphens w:val="0"/>
        <w:jc w:val="both"/>
        <w:rPr>
          <w:rFonts w:ascii="Franklin Gothic Book" w:hAnsi="Franklin Gothic Book" w:cs="Arial"/>
          <w:sz w:val="22"/>
          <w:szCs w:val="22"/>
        </w:rPr>
      </w:pPr>
      <w:r>
        <w:rPr>
          <w:rFonts w:ascii="Franklin Gothic Book" w:hAnsi="Franklin Gothic Book" w:cs="Arial"/>
          <w:sz w:val="22"/>
          <w:szCs w:val="22"/>
        </w:rPr>
        <w:t>Etxeko laguntzailea: 2.046,86 ordu izango dira urtean.</w:t>
      </w:r>
    </w:p>
    <w:p w14:paraId="1FAB149D" w14:textId="77777777" w:rsidR="00525A44" w:rsidRDefault="00525A44">
      <w:pPr>
        <w:pStyle w:val="Prrafodelista"/>
        <w:suppressAutoHyphens w:val="0"/>
        <w:jc w:val="both"/>
        <w:rPr>
          <w:rFonts w:ascii="Franklin Gothic Book" w:hAnsi="Franklin Gothic Book" w:cs="Arial"/>
          <w:sz w:val="22"/>
          <w:szCs w:val="22"/>
          <w:highlight w:val="red"/>
        </w:rPr>
      </w:pPr>
    </w:p>
    <w:p w14:paraId="014290DF" w14:textId="77777777" w:rsidR="00525A44" w:rsidRDefault="00525A44">
      <w:pPr>
        <w:pStyle w:val="Textoindependiente31"/>
        <w:outlineLvl w:val="0"/>
        <w:rPr>
          <w:rFonts w:ascii="Franklin Gothic Book" w:hAnsi="Franklin Gothic Book"/>
          <w:b/>
          <w:sz w:val="22"/>
          <w:szCs w:val="22"/>
        </w:rPr>
      </w:pPr>
    </w:p>
    <w:p w14:paraId="71BC7993" w14:textId="77777777" w:rsidR="00525A44" w:rsidRDefault="00094B46">
      <w:pPr>
        <w:suppressAutoHyphens w:val="0"/>
        <w:jc w:val="both"/>
        <w:rPr>
          <w:rFonts w:ascii="Franklin Gothic Book" w:hAnsi="Franklin Gothic Book" w:cs="Arial"/>
          <w:sz w:val="22"/>
          <w:szCs w:val="22"/>
        </w:rPr>
      </w:pPr>
      <w:r>
        <w:rPr>
          <w:rFonts w:ascii="Franklin Gothic Book" w:hAnsi="Franklin Gothic Book" w:cs="Arial"/>
          <w:sz w:val="22"/>
          <w:szCs w:val="22"/>
        </w:rPr>
        <w:t>Hezitzaileek eta gizarte-integratzaileek osatutako hezkuntza-talde bakoitzak txandaka egin beharko du lan, eta ahaleginak egingo ditu bermatzeko haien antolaketak ahalbidetzen duela erreferentziazko profesional berberek etengabe artatzea adingabe bakoitza.</w:t>
      </w:r>
    </w:p>
    <w:p w14:paraId="6690EFF1" w14:textId="77777777" w:rsidR="00525A44" w:rsidRDefault="00525A44">
      <w:pPr>
        <w:jc w:val="both"/>
        <w:rPr>
          <w:rFonts w:ascii="Franklin Gothic Book" w:hAnsi="Franklin Gothic Book" w:cs="Arial"/>
          <w:sz w:val="22"/>
          <w:szCs w:val="22"/>
        </w:rPr>
      </w:pPr>
    </w:p>
    <w:p w14:paraId="6151D960" w14:textId="46DAC5A2" w:rsidR="00525A44" w:rsidRDefault="00094B46">
      <w:pPr>
        <w:jc w:val="both"/>
        <w:rPr>
          <w:rFonts w:ascii="Franklin Gothic Book" w:hAnsi="Franklin Gothic Book" w:cs="Arial"/>
          <w:sz w:val="22"/>
          <w:szCs w:val="22"/>
        </w:rPr>
      </w:pPr>
      <w:r>
        <w:rPr>
          <w:rFonts w:ascii="Franklin Gothic Book" w:hAnsi="Franklin Gothic Book" w:cs="Arial"/>
          <w:sz w:val="22"/>
          <w:szCs w:val="22"/>
        </w:rPr>
        <w:t>Langileak antolatzeko, 131/2008 Dekretuaren 109. artikuluan ezarritakoa eta indarrean dagoen Gipuzkoako Gizarte Esku-hartzearen Hitzarmenean ezarritako ordu kopurua hartuko dira kontuan. Erakunde kontratistak, halaber, ko</w:t>
      </w:r>
      <w:r w:rsidR="00E952A6">
        <w:rPr>
          <w:rFonts w:ascii="Franklin Gothic Book" w:hAnsi="Franklin Gothic Book" w:cs="Arial"/>
          <w:sz w:val="22"/>
          <w:szCs w:val="22"/>
        </w:rPr>
        <w:t>ntuan hartu beharko ditu Zainketa</w:t>
      </w:r>
      <w:r>
        <w:rPr>
          <w:rFonts w:ascii="Franklin Gothic Book" w:hAnsi="Franklin Gothic Book" w:cs="Arial"/>
          <w:sz w:val="22"/>
          <w:szCs w:val="22"/>
        </w:rPr>
        <w:t xml:space="preserve"> eta Gizarte Politiketako </w:t>
      </w:r>
      <w:r w:rsidR="00E952A6">
        <w:rPr>
          <w:rFonts w:ascii="Franklin Gothic Book" w:hAnsi="Franklin Gothic Book" w:cs="Arial"/>
          <w:sz w:val="22"/>
          <w:szCs w:val="22"/>
        </w:rPr>
        <w:t>Departamentuak</w:t>
      </w:r>
      <w:r>
        <w:rPr>
          <w:rFonts w:ascii="Franklin Gothic Book" w:hAnsi="Franklin Gothic Book" w:cs="Arial"/>
          <w:sz w:val="22"/>
          <w:szCs w:val="22"/>
        </w:rPr>
        <w:t xml:space="preserve"> alderdi horri buruz 2011-12-22ko, 2012-3-21eko eta 2019-01-14ko zirkularretan egoitza-harrerako baliabideetako langileen betekizunei buruz ezarri dituen jarraibideak.</w:t>
      </w:r>
    </w:p>
    <w:p w14:paraId="1C0D1623" w14:textId="77777777" w:rsidR="00525A44" w:rsidRDefault="00525A44">
      <w:pPr>
        <w:ind w:left="708"/>
        <w:jc w:val="both"/>
        <w:outlineLvl w:val="0"/>
        <w:rPr>
          <w:rFonts w:ascii="Franklin Gothic Book" w:hAnsi="Franklin Gothic Book" w:cs="Arial"/>
          <w:sz w:val="22"/>
          <w:szCs w:val="22"/>
        </w:rPr>
      </w:pPr>
    </w:p>
    <w:p w14:paraId="3D170386" w14:textId="77777777" w:rsidR="00525A44" w:rsidRDefault="00094B46">
      <w:pPr>
        <w:suppressAutoHyphens w:val="0"/>
        <w:jc w:val="both"/>
        <w:rPr>
          <w:rFonts w:ascii="Franklin Gothic Book" w:hAnsi="Franklin Gothic Book" w:cs="Arial"/>
          <w:sz w:val="22"/>
          <w:szCs w:val="22"/>
        </w:rPr>
      </w:pPr>
      <w:r>
        <w:rPr>
          <w:rFonts w:ascii="Franklin Gothic Book" w:hAnsi="Franklin Gothic Book" w:cs="Arial"/>
          <w:sz w:val="22"/>
          <w:szCs w:val="22"/>
        </w:rPr>
        <w:t>Entitate kontratistak kontratua gauzatzeko ardura duen pertsona bat identifikatu beharko du, subrogatu beharreko langileen zerrendatik ez datorrena, Preskripzio Teknikoen Agiriaren 9. klausulan ezarritakoaren arabera, eta haren titulazio akademikoa eta profesionala egiaztatu beharko du (hezkuntza-arloan edo arlo sozialean goi-mailako prestakuntza akademikoa duela egiaztatu beharko du, bai eta euskararen B2 ezagutza-maila ere.</w:t>
      </w:r>
    </w:p>
    <w:p w14:paraId="36EEF81C" w14:textId="77777777" w:rsidR="00525A44" w:rsidRDefault="00525A44">
      <w:pPr>
        <w:jc w:val="both"/>
        <w:rPr>
          <w:rFonts w:ascii="Franklin Gothic Book" w:hAnsi="Franklin Gothic Book" w:cs="Arial"/>
          <w:sz w:val="22"/>
          <w:szCs w:val="22"/>
        </w:rPr>
      </w:pPr>
    </w:p>
    <w:p w14:paraId="08B10824" w14:textId="77777777" w:rsidR="00525A44" w:rsidRDefault="00525A44">
      <w:pPr>
        <w:ind w:left="708"/>
        <w:jc w:val="both"/>
        <w:outlineLvl w:val="0"/>
        <w:rPr>
          <w:rFonts w:ascii="Franklin Gothic Book" w:hAnsi="Franklin Gothic Book" w:cs="Arial"/>
          <w:sz w:val="22"/>
          <w:szCs w:val="22"/>
        </w:rPr>
      </w:pPr>
    </w:p>
    <w:p w14:paraId="0A9208E0" w14:textId="77777777" w:rsidR="00525A44" w:rsidRDefault="00525A44">
      <w:pPr>
        <w:ind w:left="708"/>
        <w:jc w:val="both"/>
        <w:outlineLvl w:val="0"/>
        <w:rPr>
          <w:rFonts w:ascii="Franklin Gothic Book" w:hAnsi="Franklin Gothic Book" w:cs="Arial"/>
          <w:sz w:val="22"/>
          <w:szCs w:val="22"/>
        </w:rPr>
      </w:pPr>
    </w:p>
    <w:p w14:paraId="1F6B2AE8" w14:textId="77777777" w:rsidR="00525A44" w:rsidRDefault="00525A44">
      <w:pPr>
        <w:ind w:left="708"/>
        <w:jc w:val="both"/>
        <w:outlineLvl w:val="0"/>
        <w:rPr>
          <w:rFonts w:ascii="Franklin Gothic Book" w:hAnsi="Franklin Gothic Book" w:cs="Arial"/>
          <w:sz w:val="22"/>
          <w:szCs w:val="22"/>
        </w:rPr>
      </w:pPr>
    </w:p>
    <w:p w14:paraId="6D59BC3A" w14:textId="77777777" w:rsidR="00525A44" w:rsidRDefault="00525A44">
      <w:pPr>
        <w:ind w:left="708"/>
        <w:jc w:val="both"/>
        <w:outlineLvl w:val="0"/>
        <w:rPr>
          <w:rFonts w:ascii="Franklin Gothic Book" w:hAnsi="Franklin Gothic Book" w:cs="Arial"/>
          <w:sz w:val="22"/>
          <w:szCs w:val="22"/>
        </w:rPr>
      </w:pPr>
    </w:p>
    <w:p w14:paraId="2696F4E2" w14:textId="77777777" w:rsidR="00525A44" w:rsidRDefault="00094B46">
      <w:pPr>
        <w:jc w:val="both"/>
        <w:outlineLvl w:val="0"/>
        <w:rPr>
          <w:rFonts w:ascii="Franklin Gothic Book" w:hAnsi="Franklin Gothic Book" w:cs="Arial"/>
          <w:b/>
          <w:sz w:val="22"/>
          <w:szCs w:val="22"/>
          <w:u w:val="single"/>
        </w:rPr>
      </w:pPr>
      <w:r>
        <w:rPr>
          <w:rFonts w:ascii="Franklin Gothic Book" w:hAnsi="Franklin Gothic Book" w:cs="Arial"/>
          <w:b/>
          <w:sz w:val="22"/>
          <w:szCs w:val="22"/>
          <w:u w:val="single"/>
        </w:rPr>
        <w:t>VIII.2 Langileak hautatzea</w:t>
      </w:r>
    </w:p>
    <w:p w14:paraId="083D46AA" w14:textId="77777777" w:rsidR="00525A44" w:rsidRDefault="00525A44">
      <w:pPr>
        <w:ind w:left="708"/>
        <w:jc w:val="both"/>
        <w:outlineLvl w:val="0"/>
        <w:rPr>
          <w:rFonts w:ascii="Franklin Gothic Book" w:hAnsi="Franklin Gothic Book" w:cs="Arial"/>
          <w:sz w:val="22"/>
          <w:szCs w:val="22"/>
        </w:rPr>
      </w:pPr>
    </w:p>
    <w:p w14:paraId="31CCA2F4" w14:textId="122B6F8D" w:rsidR="00525A44" w:rsidRDefault="00094B46">
      <w:pPr>
        <w:jc w:val="both"/>
        <w:rPr>
          <w:rFonts w:ascii="Franklin Gothic Book" w:hAnsi="Franklin Gothic Book" w:cs="Arial"/>
          <w:sz w:val="22"/>
          <w:szCs w:val="22"/>
        </w:rPr>
      </w:pPr>
      <w:r>
        <w:rPr>
          <w:rFonts w:ascii="Franklin Gothic Book" w:hAnsi="Franklin Gothic Book" w:cs="Arial"/>
          <w:sz w:val="22"/>
          <w:szCs w:val="22"/>
        </w:rPr>
        <w:t>Langile-plantillak osatzen dituzten figura profesionaletako bakoitzerako eskatzen den titulazioa gizarte-babesik gabeko haur eta nerabeentzako egoitza-harrerako baliabideak arautzen dituen uztailaren 8ko 131/2008 Dekretuan zehazten da, V. tituluan ("Egoitza-harrerako baliabideetako langileen betekizunak"). Erakunde kontratistak, halaber, ko</w:t>
      </w:r>
      <w:r w:rsidR="00E952A6">
        <w:rPr>
          <w:rFonts w:ascii="Franklin Gothic Book" w:hAnsi="Franklin Gothic Book" w:cs="Arial"/>
          <w:sz w:val="22"/>
          <w:szCs w:val="22"/>
        </w:rPr>
        <w:t>ntuan hartu beharko ditu Zainketa</w:t>
      </w:r>
      <w:r>
        <w:rPr>
          <w:rFonts w:ascii="Franklin Gothic Book" w:hAnsi="Franklin Gothic Book" w:cs="Arial"/>
          <w:sz w:val="22"/>
          <w:szCs w:val="22"/>
        </w:rPr>
        <w:t xml:space="preserve"> eta Gizarte Politiketako </w:t>
      </w:r>
      <w:r w:rsidR="00E952A6">
        <w:rPr>
          <w:rFonts w:ascii="Franklin Gothic Book" w:hAnsi="Franklin Gothic Book" w:cs="Arial"/>
          <w:sz w:val="22"/>
          <w:szCs w:val="22"/>
        </w:rPr>
        <w:t>Departamentuak</w:t>
      </w:r>
      <w:r>
        <w:rPr>
          <w:rFonts w:ascii="Franklin Gothic Book" w:hAnsi="Franklin Gothic Book" w:cs="Arial"/>
          <w:sz w:val="22"/>
          <w:szCs w:val="22"/>
        </w:rPr>
        <w:t xml:space="preserve"> alderdi horri buruz 2011-12-22ko, 2012-3-21eko eta 2019-01-14ko zirkularretan egoitza-harrerako baliabideetako langileen betekizunei buruz ezarri dituen jarraibideak.</w:t>
      </w:r>
    </w:p>
    <w:p w14:paraId="12943127" w14:textId="77777777" w:rsidR="00525A44" w:rsidRDefault="00525A44">
      <w:pPr>
        <w:jc w:val="both"/>
        <w:rPr>
          <w:rFonts w:ascii="Franklin Gothic Book" w:hAnsi="Franklin Gothic Book" w:cs="Arial"/>
          <w:sz w:val="22"/>
          <w:szCs w:val="22"/>
        </w:rPr>
      </w:pPr>
    </w:p>
    <w:p w14:paraId="5A2E55B8" w14:textId="77777777" w:rsidR="00525A44" w:rsidRDefault="00094B46">
      <w:pPr>
        <w:jc w:val="both"/>
        <w:rPr>
          <w:rFonts w:ascii="Franklin Gothic Book" w:hAnsi="Franklin Gothic Book" w:cs="Arial"/>
          <w:sz w:val="22"/>
          <w:szCs w:val="22"/>
        </w:rPr>
      </w:pPr>
      <w:r>
        <w:rPr>
          <w:rFonts w:ascii="Franklin Gothic Book" w:hAnsi="Franklin Gothic Book" w:cs="Arial"/>
          <w:sz w:val="22"/>
          <w:szCs w:val="22"/>
        </w:rPr>
        <w:t>Entitate kontratistak Haur eta Nerabeen otsailaren 15eko 2/2024 Legean eta arlo horretan indarrean dagoen gainerako araudian ezarritakoaren arabera egingo ditu langileak hautatzeko prozesuak.</w:t>
      </w:r>
    </w:p>
    <w:p w14:paraId="3E9B68A8" w14:textId="77777777" w:rsidR="00525A44" w:rsidRDefault="00525A44">
      <w:pPr>
        <w:jc w:val="both"/>
        <w:rPr>
          <w:rFonts w:ascii="Franklin Gothic Book" w:hAnsi="Franklin Gothic Book" w:cs="Arial"/>
          <w:sz w:val="22"/>
          <w:szCs w:val="22"/>
        </w:rPr>
      </w:pPr>
    </w:p>
    <w:p w14:paraId="6B0AD5B0" w14:textId="77777777" w:rsidR="00525A44" w:rsidRDefault="00094B46">
      <w:pPr>
        <w:jc w:val="both"/>
        <w:rPr>
          <w:rFonts w:ascii="Franklin Gothic Book" w:hAnsi="Franklin Gothic Book" w:cs="Arial"/>
          <w:sz w:val="22"/>
          <w:szCs w:val="22"/>
        </w:rPr>
      </w:pPr>
      <w:r>
        <w:rPr>
          <w:rFonts w:ascii="Franklin Gothic Book" w:hAnsi="Franklin Gothic Book" w:cs="Arial"/>
          <w:sz w:val="22"/>
          <w:szCs w:val="22"/>
        </w:rPr>
        <w:t>Langileak hautatzeko, irizpide jakin batzuk erabiliko dira, eta irizpide horien artean sartuko dira kualifikazio akademikoaren balorazioa, haurren babesaren eta egoitza-harreraren arloko prestakuntza osagarria, antzeko edukia duten lanetan izandako esperientzia, hautagaien ezaugarriak, jarrerak eta gaitasun pertsonalak, bai eta hautagaien egokitasuna ere, gizarte-babesik gabeko haur eta nerabeekin lan egiteko eta lanpostuei dagozkien eginkizunak betetzeko, aplikatutako egoitza-harrerako programaren arabera.</w:t>
      </w:r>
    </w:p>
    <w:p w14:paraId="19B4A6EB" w14:textId="77777777" w:rsidR="00525A44" w:rsidRDefault="00525A44">
      <w:pPr>
        <w:autoSpaceDE w:val="0"/>
        <w:jc w:val="both"/>
        <w:rPr>
          <w:rFonts w:ascii="Franklin Gothic Book" w:hAnsi="Franklin Gothic Book" w:cs="Arial"/>
          <w:sz w:val="22"/>
          <w:szCs w:val="22"/>
        </w:rPr>
      </w:pPr>
    </w:p>
    <w:p w14:paraId="42744117" w14:textId="77777777" w:rsidR="00525A44" w:rsidRDefault="00094B46">
      <w:pPr>
        <w:jc w:val="both"/>
        <w:rPr>
          <w:rFonts w:ascii="Franklin Gothic Book" w:hAnsi="Franklin Gothic Book" w:cs="Arial"/>
          <w:sz w:val="22"/>
          <w:szCs w:val="22"/>
        </w:rPr>
      </w:pPr>
      <w:r>
        <w:rPr>
          <w:rFonts w:ascii="Franklin Gothic Book" w:hAnsi="Franklin Gothic Book" w:cs="Arial"/>
          <w:sz w:val="22"/>
          <w:szCs w:val="22"/>
        </w:rPr>
        <w:t>Egoitza-harrerako baliabideetako langile profesional edo boluntario gisa jarduteko baldintza izango da epai irmo bidez kondenatua ez izatea sexu-askatasunaren eta -ukigabetasunaren aurkako delituren batengatik (sexu-erasoa eta -abusua, sexu-jazarpena, exhibizionismoa eta sexu-probokazioa, prostituzioa eta sexu-esplotazioa, adingabeak galbidean jartzea eta gizakien salerosketa barne).</w:t>
      </w:r>
    </w:p>
    <w:p w14:paraId="00F1E048" w14:textId="77777777" w:rsidR="00525A44" w:rsidRDefault="00525A44">
      <w:pPr>
        <w:jc w:val="both"/>
        <w:rPr>
          <w:rFonts w:ascii="Franklin Gothic Book" w:hAnsi="Franklin Gothic Book" w:cs="Arial"/>
          <w:sz w:val="22"/>
          <w:szCs w:val="22"/>
        </w:rPr>
      </w:pPr>
    </w:p>
    <w:p w14:paraId="5A35E439" w14:textId="77777777" w:rsidR="00525A44" w:rsidRDefault="00094B46">
      <w:pPr>
        <w:jc w:val="both"/>
        <w:rPr>
          <w:rFonts w:ascii="Franklin Gothic Book" w:hAnsi="Franklin Gothic Book" w:cs="Arial"/>
          <w:sz w:val="22"/>
          <w:szCs w:val="22"/>
        </w:rPr>
      </w:pPr>
      <w:r>
        <w:rPr>
          <w:rFonts w:ascii="Franklin Gothic Book" w:hAnsi="Franklin Gothic Book" w:cs="Arial"/>
          <w:sz w:val="22"/>
          <w:szCs w:val="22"/>
        </w:rPr>
        <w:t>Langileak hautatzeko prozedura etapaka egingo da. Horrela, hautagaiei elkarrizketak egingo zaizkie, eta, hasierako hautaketaz gain, profesional bakoitzaren jardunaren eta praktiken jarraipen egokia egingo da.</w:t>
      </w:r>
    </w:p>
    <w:p w14:paraId="60815624" w14:textId="77777777" w:rsidR="00525A44" w:rsidRDefault="00525A44">
      <w:pPr>
        <w:jc w:val="both"/>
        <w:rPr>
          <w:rFonts w:ascii="Franklin Gothic Book" w:hAnsi="Franklin Gothic Book" w:cs="Arial"/>
          <w:sz w:val="22"/>
          <w:szCs w:val="22"/>
        </w:rPr>
      </w:pPr>
    </w:p>
    <w:p w14:paraId="5CD29CE9" w14:textId="77777777" w:rsidR="00525A44" w:rsidRDefault="00094B46">
      <w:pPr>
        <w:jc w:val="both"/>
        <w:rPr>
          <w:rFonts w:ascii="Franklin Gothic Book" w:hAnsi="Franklin Gothic Book" w:cs="Arial"/>
          <w:sz w:val="22"/>
          <w:szCs w:val="22"/>
        </w:rPr>
      </w:pPr>
      <w:r>
        <w:rPr>
          <w:rFonts w:ascii="Franklin Gothic Book" w:hAnsi="Franklin Gothic Book" w:cs="Arial"/>
          <w:sz w:val="22"/>
          <w:szCs w:val="22"/>
        </w:rPr>
        <w:t>Lanpostura sartzeko prozesua bereziki zainduko da, ezarritako protokolo bati jarraituz. Protokolo horrek probaldi bat barne hartuko du, eta, probaldi horretan, langile sartu berriek beren eginkizunak beteko dituzte, langileen kide aditu baten gainbegiratze estuaren pean. Horrek egokitzapena erraztuko du, eta praktikan duten gaitasuna ebaluatzeko aukera emango du, eta aldi hori arrakastaz gainditzeak baldintzatuko du lanpostua esleitzea. Sartu berri diren langileak ez dira inoiz bakarrik hasiko lanean, esperientzia handiagoko beste profesional batzuen laguntzarik gabe.</w:t>
      </w:r>
    </w:p>
    <w:p w14:paraId="16DA7DD3" w14:textId="77777777" w:rsidR="00525A44" w:rsidRDefault="00525A44">
      <w:pPr>
        <w:jc w:val="both"/>
        <w:rPr>
          <w:rFonts w:ascii="Franklin Gothic Book" w:hAnsi="Franklin Gothic Book" w:cs="Arial"/>
          <w:sz w:val="22"/>
          <w:szCs w:val="22"/>
        </w:rPr>
      </w:pPr>
    </w:p>
    <w:p w14:paraId="5719BFB3" w14:textId="77777777" w:rsidR="00525A44" w:rsidRDefault="00094B46">
      <w:pPr>
        <w:jc w:val="both"/>
        <w:rPr>
          <w:rFonts w:ascii="Franklin Gothic Book" w:hAnsi="Franklin Gothic Book" w:cs="Arial"/>
          <w:sz w:val="22"/>
          <w:szCs w:val="22"/>
        </w:rPr>
      </w:pPr>
      <w:r>
        <w:rPr>
          <w:rFonts w:ascii="Franklin Gothic Book" w:hAnsi="Franklin Gothic Book" w:cs="Arial"/>
          <w:sz w:val="22"/>
          <w:szCs w:val="22"/>
        </w:rPr>
        <w:t>Aldian-aldian, ebaluazio sistematiko eta objektiboa egin beharko da langile guztien jardunaren eta lanbide-praktiken egokitzapenaren inguruan, ez bakarrik langile sartu berrien kasuan, eta zuzenketa- eta hobekuntza-mekanismoak ezarri beharko dira beharrezkoa denean. Era berean, erakundeak ordezkapen-prozedura bat bermatuko du profesional bakoitza ez dagoenerako.</w:t>
      </w:r>
    </w:p>
    <w:p w14:paraId="11DC0AC6" w14:textId="77777777" w:rsidR="00525A44" w:rsidRDefault="00525A44">
      <w:pPr>
        <w:jc w:val="both"/>
        <w:rPr>
          <w:rFonts w:ascii="Franklin Gothic Book" w:hAnsi="Franklin Gothic Book" w:cs="Arial"/>
          <w:sz w:val="22"/>
          <w:szCs w:val="22"/>
        </w:rPr>
      </w:pPr>
    </w:p>
    <w:p w14:paraId="4196121D" w14:textId="77777777" w:rsidR="00525A44" w:rsidRDefault="00094B46">
      <w:pPr>
        <w:autoSpaceDE w:val="0"/>
        <w:jc w:val="both"/>
        <w:rPr>
          <w:rFonts w:ascii="Franklin Gothic Book" w:hAnsi="Franklin Gothic Book" w:cs="Arial"/>
          <w:sz w:val="22"/>
          <w:szCs w:val="22"/>
        </w:rPr>
      </w:pPr>
      <w:r>
        <w:rPr>
          <w:rFonts w:ascii="Franklin Gothic Book" w:hAnsi="Franklin Gothic Book" w:cs="Arial"/>
          <w:sz w:val="22"/>
          <w:szCs w:val="22"/>
        </w:rPr>
        <w:t>Ahal den guztietan, sexu desberdineko profesionalen arteko parekotasunera joko da, 131/2008 Dekretuaren 103.2 artikuluak proposatzen duen bezala, adingabeei bi sexuetako erreferentzia-ereduak emateko.</w:t>
      </w:r>
    </w:p>
    <w:p w14:paraId="3541C79D" w14:textId="77777777" w:rsidR="00525A44" w:rsidRDefault="00525A44">
      <w:pPr>
        <w:jc w:val="both"/>
        <w:rPr>
          <w:rFonts w:ascii="Franklin Gothic Book" w:hAnsi="Franklin Gothic Book" w:cs="Arial"/>
          <w:b/>
          <w:sz w:val="22"/>
          <w:szCs w:val="22"/>
          <w:u w:val="single"/>
        </w:rPr>
      </w:pPr>
    </w:p>
    <w:p w14:paraId="3793AD26" w14:textId="77777777" w:rsidR="00525A44" w:rsidRDefault="00094B46">
      <w:pPr>
        <w:jc w:val="both"/>
        <w:rPr>
          <w:rFonts w:ascii="Franklin Gothic Book" w:hAnsi="Franklin Gothic Book" w:cs="Arial"/>
          <w:b/>
          <w:sz w:val="22"/>
          <w:szCs w:val="22"/>
          <w:u w:val="single"/>
        </w:rPr>
      </w:pPr>
      <w:r>
        <w:rPr>
          <w:rFonts w:ascii="Franklin Gothic Book" w:hAnsi="Franklin Gothic Book" w:cs="Arial"/>
          <w:b/>
          <w:sz w:val="22"/>
          <w:szCs w:val="22"/>
          <w:u w:val="single"/>
        </w:rPr>
        <w:t>VIII. 3 Langileen antolaketa</w:t>
      </w:r>
    </w:p>
    <w:p w14:paraId="37665FD9" w14:textId="77777777" w:rsidR="00525A44" w:rsidRDefault="00525A44">
      <w:pPr>
        <w:tabs>
          <w:tab w:val="left" w:pos="720"/>
        </w:tabs>
        <w:jc w:val="both"/>
        <w:rPr>
          <w:rFonts w:ascii="Franklin Gothic Book" w:hAnsi="Franklin Gothic Book" w:cs="Arial"/>
          <w:sz w:val="22"/>
          <w:szCs w:val="22"/>
        </w:rPr>
      </w:pPr>
    </w:p>
    <w:p w14:paraId="6D77E7E3" w14:textId="77777777" w:rsidR="00525A44" w:rsidRDefault="00094B46">
      <w:pPr>
        <w:jc w:val="both"/>
        <w:rPr>
          <w:rFonts w:ascii="Franklin Gothic Book" w:hAnsi="Franklin Gothic Book" w:cs="Arial"/>
          <w:sz w:val="22"/>
          <w:szCs w:val="22"/>
        </w:rPr>
      </w:pPr>
      <w:r>
        <w:rPr>
          <w:rFonts w:ascii="Franklin Gothic Book" w:hAnsi="Franklin Gothic Book" w:cs="Arial"/>
          <w:sz w:val="22"/>
          <w:szCs w:val="22"/>
        </w:rPr>
        <w:t>Langileen lan-ordutegiei dagokienez – bai zuzeneko arretakoak, bai zerbitzuetakoak –, oso kontuan izan behar da egoitza-baliabidearen hezkuntza-aukerak zehazten dituztela, eta, beraz, adingabeek jasoko duten arretaren kalitatea. Txandak, beraz, haur eta nerabeen eta haien familien arreta egokia eta profesionalen lana lan-baldintza egokietan bermatzeko moduan antolatu beharko dira. Profesionalen lan-bizitza eta bizitza pertsonala eta familia-bizitza bateragarri egiteko beharrei erantzun beharko diete, Emakumeen eta gizonen berdintasunerako eta emakumeen aurkako indarkeria matxistarik gabe bizitzeko Legearen testu bategina onartzen duen martxoaren 16ko 1/2023 Legegintzako Dekretuan aurreikusitakoaren arabera.</w:t>
      </w:r>
    </w:p>
    <w:p w14:paraId="2C07EA6C" w14:textId="77777777" w:rsidR="00525A44" w:rsidRDefault="00525A44">
      <w:pPr>
        <w:jc w:val="both"/>
        <w:rPr>
          <w:rFonts w:ascii="Franklin Gothic Book" w:hAnsi="Franklin Gothic Book" w:cs="Arial"/>
          <w:sz w:val="22"/>
          <w:szCs w:val="22"/>
        </w:rPr>
      </w:pPr>
    </w:p>
    <w:p w14:paraId="46B90DEC" w14:textId="77777777" w:rsidR="00525A44" w:rsidRDefault="00094B46">
      <w:pPr>
        <w:jc w:val="both"/>
        <w:rPr>
          <w:rFonts w:ascii="Franklin Gothic Book" w:hAnsi="Franklin Gothic Book" w:cs="Arial"/>
          <w:sz w:val="22"/>
          <w:szCs w:val="22"/>
        </w:rPr>
      </w:pPr>
      <w:r>
        <w:rPr>
          <w:rFonts w:ascii="Franklin Gothic Book" w:hAnsi="Franklin Gothic Book" w:cs="Arial"/>
          <w:sz w:val="22"/>
          <w:szCs w:val="22"/>
        </w:rPr>
        <w:t>Arreta egokia emateko ordutegiak planifikatzeak duen garrantzia kontuan hartuta, honako jarraibide hauek bete beharko dira:</w:t>
      </w:r>
    </w:p>
    <w:p w14:paraId="4457E4A9" w14:textId="77777777" w:rsidR="00525A44" w:rsidRDefault="00525A44">
      <w:pPr>
        <w:jc w:val="both"/>
        <w:rPr>
          <w:rFonts w:ascii="Franklin Gothic Book" w:hAnsi="Franklin Gothic Book" w:cs="Arial"/>
          <w:sz w:val="22"/>
          <w:szCs w:val="22"/>
        </w:rPr>
      </w:pPr>
    </w:p>
    <w:p w14:paraId="7AEBFDA2" w14:textId="77777777" w:rsidR="00525A44" w:rsidRDefault="00094B46">
      <w:pPr>
        <w:pStyle w:val="Sangradetextonormal"/>
        <w:numPr>
          <w:ilvl w:val="0"/>
          <w:numId w:val="12"/>
        </w:numPr>
        <w:outlineLvl w:val="0"/>
        <w:rPr>
          <w:rFonts w:ascii="Franklin Gothic Book" w:hAnsi="Franklin Gothic Book"/>
          <w:sz w:val="22"/>
          <w:szCs w:val="22"/>
        </w:rPr>
      </w:pPr>
      <w:r>
        <w:rPr>
          <w:rFonts w:ascii="Franklin Gothic Book" w:hAnsi="Franklin Gothic Book"/>
          <w:sz w:val="22"/>
          <w:szCs w:val="22"/>
        </w:rPr>
        <w:t>Txandak adingabeen eta haien familien premien arabera diseinatu behar dira, eta ahalik eta jarraitutasun eta egonkortasun handienean oinarritu behar dira.</w:t>
      </w:r>
    </w:p>
    <w:p w14:paraId="4A6E32AD" w14:textId="77777777" w:rsidR="00525A44" w:rsidRDefault="00094B46">
      <w:pPr>
        <w:pStyle w:val="Sangradetextonormal"/>
        <w:numPr>
          <w:ilvl w:val="0"/>
          <w:numId w:val="12"/>
        </w:numPr>
        <w:outlineLvl w:val="0"/>
        <w:rPr>
          <w:rFonts w:ascii="Franklin Gothic Book" w:hAnsi="Franklin Gothic Book"/>
          <w:sz w:val="22"/>
          <w:szCs w:val="22"/>
        </w:rPr>
      </w:pPr>
      <w:r>
        <w:rPr>
          <w:rFonts w:ascii="Franklin Gothic Book" w:hAnsi="Franklin Gothic Book"/>
          <w:sz w:val="22"/>
          <w:szCs w:val="22"/>
        </w:rPr>
        <w:t>Txandak diseinatzean, saihestu egingo da errotazio intentsiboetan lan egitea, eta, ondorioz, langileek lanaldi oso luzeak egin beharko dituzte, eta, ondoren, atseden-egun luzeak. Horren ondorioz, aldizkako harremana egongo da adingabeekin eta absentzia-egun batzuk izango dituzte. Absentzia horiek ezin izango dira 3-4 egunetik gorakoak izan, oporretan izan ezik.</w:t>
      </w:r>
    </w:p>
    <w:p w14:paraId="009AF663" w14:textId="77777777" w:rsidR="00525A44" w:rsidRDefault="00094B46">
      <w:pPr>
        <w:numPr>
          <w:ilvl w:val="0"/>
          <w:numId w:val="12"/>
        </w:numPr>
        <w:jc w:val="both"/>
        <w:rPr>
          <w:rFonts w:ascii="Franklin Gothic Book" w:hAnsi="Franklin Gothic Book" w:cs="Arial"/>
          <w:sz w:val="22"/>
          <w:szCs w:val="22"/>
        </w:rPr>
      </w:pPr>
      <w:r>
        <w:rPr>
          <w:rFonts w:ascii="Franklin Gothic Book" w:hAnsi="Franklin Gothic Book" w:cs="Arial"/>
          <w:sz w:val="22"/>
          <w:szCs w:val="22"/>
        </w:rPr>
        <w:t>Hezitzaileen eta integratzaileen lanaldia gehienez 10 ordukoa izango da, astelehenetik ostiralera. Lanaldi hori 12 ordukoa izan daiteke gehienez asteburuetan.</w:t>
      </w:r>
    </w:p>
    <w:p w14:paraId="53EAD7C8" w14:textId="77777777" w:rsidR="00525A44" w:rsidRDefault="00094B46">
      <w:pPr>
        <w:numPr>
          <w:ilvl w:val="0"/>
          <w:numId w:val="12"/>
        </w:numPr>
        <w:jc w:val="both"/>
        <w:rPr>
          <w:rFonts w:ascii="Franklin Gothic Book" w:hAnsi="Franklin Gothic Book" w:cs="Arial"/>
          <w:sz w:val="22"/>
          <w:szCs w:val="22"/>
        </w:rPr>
      </w:pPr>
      <w:r>
        <w:rPr>
          <w:rFonts w:ascii="Franklin Gothic Book" w:hAnsi="Franklin Gothic Book" w:cs="Arial"/>
          <w:sz w:val="22"/>
          <w:szCs w:val="22"/>
        </w:rPr>
        <w:t>Langileen ratioak zehazteko, gaueko txandatzat hartuko da 22:00etatik hurrengo eguneko 08:00etara bitartekoa.</w:t>
      </w:r>
    </w:p>
    <w:p w14:paraId="7364E6C0" w14:textId="77777777" w:rsidR="00525A44" w:rsidRDefault="00094B46">
      <w:pPr>
        <w:numPr>
          <w:ilvl w:val="0"/>
          <w:numId w:val="12"/>
        </w:numPr>
        <w:suppressAutoHyphens w:val="0"/>
        <w:jc w:val="both"/>
        <w:rPr>
          <w:rFonts w:ascii="Franklin Gothic Book" w:hAnsi="Franklin Gothic Book" w:cs="Arial"/>
          <w:sz w:val="22"/>
          <w:szCs w:val="22"/>
        </w:rPr>
      </w:pPr>
      <w:r>
        <w:rPr>
          <w:rFonts w:ascii="Franklin Gothic Book" w:hAnsi="Franklin Gothic Book" w:cs="Arial"/>
          <w:sz w:val="22"/>
          <w:szCs w:val="22"/>
        </w:rPr>
        <w:t>Eskola-ordutegia dela eta, egoitza-baliabideen hezkuntza-denbora bazkaltzeko eta afaltzeko orduen artean kontzentratzen da; beraz, ordu-tarte horri dagozkion txandak indartu eta lehenetsi beharko dira.</w:t>
      </w:r>
    </w:p>
    <w:p w14:paraId="00F549EB" w14:textId="77777777" w:rsidR="00525A44" w:rsidRDefault="00094B46">
      <w:pPr>
        <w:numPr>
          <w:ilvl w:val="0"/>
          <w:numId w:val="12"/>
        </w:numPr>
        <w:suppressAutoHyphens w:val="0"/>
        <w:jc w:val="both"/>
        <w:rPr>
          <w:rFonts w:ascii="Franklin Gothic Book" w:hAnsi="Franklin Gothic Book" w:cs="Arial"/>
          <w:sz w:val="22"/>
          <w:szCs w:val="22"/>
        </w:rPr>
      </w:pPr>
      <w:r>
        <w:rPr>
          <w:rFonts w:ascii="Franklin Gothic Book" w:hAnsi="Franklin Gothic Book" w:cs="Arial"/>
          <w:sz w:val="22"/>
          <w:szCs w:val="22"/>
        </w:rPr>
        <w:t>Goizetako denborak hezitzaileren bat bertaratzea eska dezake, gestioren bat, bisita medikoren bat eta abar behar duten adingabeei laguntzeko. Askotan, espazio hori programazio-, ebaluazio-, koordinazio-lanetarako, bileretara joateko eta abarretarako gorde daiteke. Ahalegina egingo da denbora horretan arreta zuzeneko langileen presentzia ahalik eta txikiena izan dadin.</w:t>
      </w:r>
    </w:p>
    <w:p w14:paraId="5D215AB7" w14:textId="77777777" w:rsidR="00525A44" w:rsidRDefault="00094B46">
      <w:pPr>
        <w:numPr>
          <w:ilvl w:val="0"/>
          <w:numId w:val="12"/>
        </w:numPr>
        <w:suppressAutoHyphens w:val="0"/>
        <w:jc w:val="both"/>
        <w:rPr>
          <w:rFonts w:ascii="Franklin Gothic Book" w:hAnsi="Franklin Gothic Book" w:cs="Arial"/>
          <w:sz w:val="22"/>
          <w:szCs w:val="22"/>
        </w:rPr>
      </w:pPr>
      <w:r>
        <w:rPr>
          <w:rFonts w:ascii="Franklin Gothic Book" w:hAnsi="Franklin Gothic Book" w:cs="Arial"/>
          <w:sz w:val="22"/>
          <w:szCs w:val="22"/>
        </w:rPr>
        <w:t>Nolanahi ere, hezitzaileen presentzia adingabeentzako arretaren premia espezifikoen araberakoa izango da beti (adibidez, terapiara, eskola partikularretara, familiarekiko bisiten gainbegiratzera eta abarretara laguntzen den kasuetan).</w:t>
      </w:r>
    </w:p>
    <w:p w14:paraId="63A20DF9" w14:textId="77777777" w:rsidR="00525A44" w:rsidRDefault="00094B46">
      <w:pPr>
        <w:numPr>
          <w:ilvl w:val="0"/>
          <w:numId w:val="12"/>
        </w:numPr>
        <w:suppressAutoHyphens w:val="0"/>
        <w:jc w:val="both"/>
        <w:rPr>
          <w:rFonts w:ascii="Franklin Gothic Book" w:hAnsi="Franklin Gothic Book" w:cs="Arial"/>
          <w:sz w:val="22"/>
          <w:szCs w:val="22"/>
        </w:rPr>
      </w:pPr>
      <w:r>
        <w:rPr>
          <w:rFonts w:ascii="Franklin Gothic Book" w:hAnsi="Franklin Gothic Book" w:cs="Arial"/>
          <w:sz w:val="22"/>
          <w:szCs w:val="22"/>
        </w:rPr>
        <w:t>Txanden arteko errelebo-denborak behar besteko tartea izan beharko du, gutxienez hamabost minutukoa, sartzen diren eta irteten diren profesionalen artean behar den informazioa trukatu ahal izateko; beraz, informazio hori helaraztea ahalbidetuko duten kudeaketa-moduak diseinatu beharko dira.</w:t>
      </w:r>
    </w:p>
    <w:p w14:paraId="5AFEF98C" w14:textId="77777777" w:rsidR="00525A44" w:rsidRDefault="00094B46">
      <w:pPr>
        <w:numPr>
          <w:ilvl w:val="0"/>
          <w:numId w:val="12"/>
        </w:numPr>
        <w:suppressAutoHyphens w:val="0"/>
        <w:jc w:val="both"/>
        <w:rPr>
          <w:rFonts w:ascii="Franklin Gothic Book" w:hAnsi="Franklin Gothic Book" w:cs="Arial"/>
          <w:sz w:val="22"/>
          <w:szCs w:val="22"/>
        </w:rPr>
      </w:pPr>
      <w:r>
        <w:rPr>
          <w:rFonts w:ascii="Franklin Gothic Book" w:hAnsi="Franklin Gothic Book" w:cs="Arial"/>
          <w:sz w:val="22"/>
          <w:szCs w:val="22"/>
        </w:rPr>
        <w:t>Astean behin hezkuntza-taldearen bilera bat egin beharko da, goizez. Bilera horrek bi ordu iraungo du gutxienez, eta 14:30ak baino gehiago, Foru Aldundiko eta Egoitza-harrerako Laguntza Teknikoko Zerbitzuko langileekin bat datorren ordutegian. Kasu guztien jarraipena egiteko eta esku-hartzea hobeto koordinatzeko eta eraginkorra izateko beharrezkoak diren gaiak lantzeko erabiliko da. Ez zaio denborarik emango nahitaezko kanpo-ikuskapenari, zeinak denbora espezifikoa izango baitu, ezta deskribatutakoak ez diren bestelako jarduerei ere.</w:t>
      </w:r>
    </w:p>
    <w:p w14:paraId="02B865E0" w14:textId="77777777" w:rsidR="00525A44" w:rsidRDefault="00094B46">
      <w:pPr>
        <w:numPr>
          <w:ilvl w:val="0"/>
          <w:numId w:val="12"/>
        </w:numPr>
        <w:jc w:val="both"/>
        <w:rPr>
          <w:rFonts w:ascii="Franklin Gothic Book" w:hAnsi="Franklin Gothic Book" w:cs="Arial"/>
          <w:sz w:val="22"/>
          <w:szCs w:val="22"/>
        </w:rPr>
      </w:pPr>
      <w:r>
        <w:rPr>
          <w:rFonts w:ascii="Franklin Gothic Book" w:hAnsi="Franklin Gothic Book" w:cs="Arial"/>
          <w:sz w:val="22"/>
          <w:szCs w:val="22"/>
        </w:rPr>
        <w:t>Profesionalen bileretarako, prestakuntzarako eta ikuskapenerako orduak dagokion ordutegi-txandako zereginen barruan sartzen direla ulertuko da.</w:t>
      </w:r>
    </w:p>
    <w:p w14:paraId="7728F912" w14:textId="77777777" w:rsidR="00525A44" w:rsidRDefault="00094B46">
      <w:pPr>
        <w:numPr>
          <w:ilvl w:val="0"/>
          <w:numId w:val="12"/>
        </w:numPr>
        <w:suppressAutoHyphens w:val="0"/>
        <w:jc w:val="both"/>
        <w:rPr>
          <w:rFonts w:ascii="Franklin Gothic Book" w:hAnsi="Franklin Gothic Book" w:cs="Arial"/>
          <w:sz w:val="22"/>
          <w:szCs w:val="22"/>
        </w:rPr>
      </w:pPr>
      <w:r>
        <w:rPr>
          <w:rFonts w:ascii="Franklin Gothic Book" w:hAnsi="Franklin Gothic Book" w:cs="Arial"/>
          <w:sz w:val="22"/>
          <w:szCs w:val="22"/>
        </w:rPr>
        <w:t>Zuzendaritza- eta arduradun-figurek une desberdinak estali beharko dituzte (goizez, arratsaldez, gauez, asteburuan), egoitza-baliabidearen funtzionamendua ordu-tarte guztietan gainbegiratzen dela ziurtatzeko.</w:t>
      </w:r>
    </w:p>
    <w:p w14:paraId="79E8184E" w14:textId="77777777" w:rsidR="00525A44" w:rsidRDefault="00525A44">
      <w:pPr>
        <w:tabs>
          <w:tab w:val="left" w:pos="720"/>
        </w:tabs>
        <w:jc w:val="both"/>
        <w:rPr>
          <w:rFonts w:ascii="Franklin Gothic Book" w:hAnsi="Franklin Gothic Book" w:cs="Arial"/>
          <w:sz w:val="22"/>
          <w:szCs w:val="22"/>
        </w:rPr>
      </w:pPr>
    </w:p>
    <w:p w14:paraId="57F96757" w14:textId="77777777" w:rsidR="00525A44" w:rsidRDefault="00094B46">
      <w:pPr>
        <w:pStyle w:val="Textoindependiente31"/>
        <w:rPr>
          <w:rFonts w:ascii="Franklin Gothic Book" w:hAnsi="Franklin Gothic Book"/>
          <w:sz w:val="22"/>
          <w:szCs w:val="22"/>
        </w:rPr>
      </w:pPr>
      <w:r>
        <w:rPr>
          <w:rFonts w:ascii="Franklin Gothic Book" w:hAnsi="Franklin Gothic Book"/>
          <w:sz w:val="22"/>
          <w:szCs w:val="22"/>
        </w:rPr>
        <w:t>Kontratistak aldez aurretik eta idatziz jakinarazi beharko du praktikaldi akademikoan edo profesionalean ari diren pertsonek kontratu honetan jasotako edozein jardueratan parte hartuko dutela. Horretarako, Zerbitzuaren adostasuna beharko da, eta kontratistak eta prestakuntzaren ardura duen erakundeak aldez aurretik lankidetza-hitzarmen bat sinatu beharko dute.</w:t>
      </w:r>
    </w:p>
    <w:p w14:paraId="15FE49F4" w14:textId="77777777" w:rsidR="00525A44" w:rsidRDefault="00525A44">
      <w:pPr>
        <w:pStyle w:val="Textoindependiente31"/>
        <w:rPr>
          <w:rFonts w:ascii="Franklin Gothic Book" w:hAnsi="Franklin Gothic Book"/>
          <w:sz w:val="22"/>
          <w:szCs w:val="22"/>
        </w:rPr>
      </w:pPr>
    </w:p>
    <w:p w14:paraId="5767C4D8" w14:textId="77777777" w:rsidR="00525A44" w:rsidRDefault="00094B46">
      <w:pPr>
        <w:pStyle w:val="Textoindependiente31"/>
        <w:rPr>
          <w:rFonts w:ascii="Franklin Gothic Book" w:hAnsi="Franklin Gothic Book"/>
          <w:sz w:val="22"/>
          <w:szCs w:val="22"/>
        </w:rPr>
      </w:pPr>
      <w:r>
        <w:rPr>
          <w:rFonts w:ascii="Franklin Gothic Book" w:hAnsi="Franklin Gothic Book"/>
          <w:sz w:val="22"/>
          <w:szCs w:val="22"/>
        </w:rPr>
        <w:t>Era berean, boluntarioek kontratu honetan jasotako edozein jardueratan parte hartuko dutela jakinarazi beharko dute, eta beharrezkoa izango da parte-hartze hori Boluntarioei buruzko ekainaren 25eko 17/1998 Legearen xedapenen arabera garatzea, bai eta Zerbitzuaren adostasuna ere, benetan parte hartzeko.</w:t>
      </w:r>
    </w:p>
    <w:p w14:paraId="42F77CF1" w14:textId="77777777" w:rsidR="00525A44" w:rsidRDefault="00525A44">
      <w:pPr>
        <w:pStyle w:val="Textoindependiente31"/>
        <w:rPr>
          <w:rFonts w:ascii="Franklin Gothic Book" w:hAnsi="Franklin Gothic Book"/>
          <w:sz w:val="22"/>
          <w:szCs w:val="22"/>
        </w:rPr>
      </w:pPr>
    </w:p>
    <w:p w14:paraId="2B8107AA" w14:textId="77777777" w:rsidR="00525A44" w:rsidRDefault="00094B46">
      <w:pPr>
        <w:pStyle w:val="Sangradetextonormal"/>
        <w:ind w:left="0"/>
        <w:outlineLvl w:val="0"/>
        <w:rPr>
          <w:rFonts w:ascii="Franklin Gothic Book" w:hAnsi="Franklin Gothic Book"/>
          <w:b/>
          <w:sz w:val="22"/>
          <w:szCs w:val="22"/>
          <w:u w:val="single"/>
        </w:rPr>
      </w:pPr>
      <w:r>
        <w:rPr>
          <w:rFonts w:ascii="Franklin Gothic Book" w:hAnsi="Franklin Gothic Book"/>
          <w:b/>
          <w:sz w:val="22"/>
          <w:szCs w:val="22"/>
          <w:u w:val="single"/>
        </w:rPr>
        <w:t>VIII.4 Langileen prestakuntza</w:t>
      </w:r>
    </w:p>
    <w:p w14:paraId="100FBDA2" w14:textId="77777777" w:rsidR="00525A44" w:rsidRDefault="00525A44">
      <w:pPr>
        <w:pStyle w:val="Sangradetextonormal"/>
        <w:ind w:left="0"/>
        <w:outlineLvl w:val="0"/>
        <w:rPr>
          <w:rFonts w:ascii="Franklin Gothic Book" w:hAnsi="Franklin Gothic Book"/>
          <w:sz w:val="22"/>
          <w:szCs w:val="22"/>
        </w:rPr>
      </w:pPr>
    </w:p>
    <w:p w14:paraId="46EA9E28" w14:textId="77777777" w:rsidR="00525A44" w:rsidRDefault="00094B46">
      <w:pPr>
        <w:jc w:val="both"/>
        <w:rPr>
          <w:rFonts w:ascii="Franklin Gothic Book" w:hAnsi="Franklin Gothic Book" w:cs="Arial"/>
          <w:sz w:val="22"/>
          <w:szCs w:val="22"/>
        </w:rPr>
      </w:pPr>
      <w:r>
        <w:rPr>
          <w:rFonts w:ascii="Franklin Gothic Book" w:hAnsi="Franklin Gothic Book" w:cs="Arial"/>
          <w:sz w:val="22"/>
          <w:szCs w:val="22"/>
        </w:rPr>
        <w:t>Egoitza-baliabide bakoitza kudeatzen duen erakundeak Prestakuntza Plan bat egin beharko du, hezkuntza-taldeko profesional bakoitzarentzat urtean gutxienez 20 orduko hasierako eta jarraikako prestakuntza-ekintzak barne hartuko dituena. Plan horrek Egoitza Harrerako Atalaren onarpena izan beharko du.</w:t>
      </w:r>
    </w:p>
    <w:p w14:paraId="31C2481D" w14:textId="77777777" w:rsidR="00525A44" w:rsidRDefault="00525A44">
      <w:pPr>
        <w:jc w:val="both"/>
        <w:rPr>
          <w:rFonts w:ascii="Franklin Gothic Book" w:hAnsi="Franklin Gothic Book" w:cs="Arial"/>
          <w:sz w:val="22"/>
          <w:szCs w:val="22"/>
        </w:rPr>
      </w:pPr>
    </w:p>
    <w:p w14:paraId="05554360" w14:textId="77777777" w:rsidR="00525A44" w:rsidRDefault="00094B46">
      <w:pPr>
        <w:jc w:val="both"/>
        <w:rPr>
          <w:rFonts w:ascii="Franklin Gothic Book" w:hAnsi="Franklin Gothic Book" w:cs="Arial"/>
          <w:sz w:val="22"/>
          <w:szCs w:val="22"/>
        </w:rPr>
      </w:pPr>
      <w:r>
        <w:rPr>
          <w:rFonts w:ascii="Franklin Gothic Book" w:hAnsi="Franklin Gothic Book" w:cs="Arial"/>
          <w:sz w:val="22"/>
          <w:szCs w:val="22"/>
        </w:rPr>
        <w:t>Prestakuntzaren edukiak hautatzeko, erakundeak Egoitza Harrerako Atalak hautemandako prestakuntza-premiei buruz emandako orientabideei jarraitu beharko die, bai eta 131/2008 Dekretuaren 111.3 artikuluan eta Haurrak eta nerabeak indarkeriaren aurrean osorik babesteari buruzko ekainaren 4ko 8/2021 Lege Organikoaren 5. artikuluan jasotako jarraibideei ere (131/2008 Dekretua, gizarte-babesik gabeko haur eta nerabeentzako egoitza-harrerako baliabideak arautzen dituena).</w:t>
      </w:r>
    </w:p>
    <w:p w14:paraId="33066E40" w14:textId="77777777" w:rsidR="00525A44" w:rsidRDefault="00525A44">
      <w:pPr>
        <w:jc w:val="both"/>
        <w:rPr>
          <w:rFonts w:ascii="Franklin Gothic Book" w:hAnsi="Franklin Gothic Book" w:cs="Arial"/>
          <w:sz w:val="22"/>
          <w:szCs w:val="22"/>
        </w:rPr>
      </w:pPr>
    </w:p>
    <w:p w14:paraId="18C065D1" w14:textId="77777777" w:rsidR="00525A44" w:rsidRDefault="00094B46">
      <w:pPr>
        <w:jc w:val="both"/>
        <w:rPr>
          <w:rFonts w:ascii="Franklin Gothic Book" w:hAnsi="Franklin Gothic Book" w:cs="Arial"/>
          <w:bCs/>
          <w:sz w:val="22"/>
          <w:szCs w:val="22"/>
        </w:rPr>
      </w:pPr>
      <w:r>
        <w:rPr>
          <w:rFonts w:ascii="Franklin Gothic Book" w:hAnsi="Franklin Gothic Book" w:cs="Arial"/>
          <w:bCs/>
          <w:sz w:val="22"/>
          <w:szCs w:val="22"/>
        </w:rPr>
        <w:t>Entitate kontratistak bere prestakuntza-planean sartu beharko ditu, zehazki, haurren eta nerabeen eskubideei buruzko prestakuntza espezializatua, gatazken ebazpena eta lotura pertsonalerako teknikak, Adingabeen Babes Juridikoari buruzko urtarrilaren 15eko 1/1996 Lege Organikoaren 21 ter artikuluak ezartzen duen bezala. Artikulu horrek haurrak eta nerabeak babesteko zentroetan bizikidetza eta segurtasuna bermatzeko neurriak deskribatzen ditu.</w:t>
      </w:r>
    </w:p>
    <w:p w14:paraId="280ED13A" w14:textId="77777777" w:rsidR="00525A44" w:rsidRDefault="00525A44">
      <w:pPr>
        <w:jc w:val="both"/>
        <w:rPr>
          <w:rFonts w:ascii="Franklin Gothic Book" w:hAnsi="Franklin Gothic Book" w:cs="Arial"/>
          <w:sz w:val="22"/>
          <w:szCs w:val="22"/>
        </w:rPr>
      </w:pPr>
    </w:p>
    <w:p w14:paraId="5B7D70CA" w14:textId="77777777" w:rsidR="00525A44" w:rsidRDefault="00094B46">
      <w:pPr>
        <w:jc w:val="both"/>
        <w:rPr>
          <w:rFonts w:ascii="Franklin Gothic Book" w:hAnsi="Franklin Gothic Book" w:cs="Arial"/>
          <w:sz w:val="22"/>
          <w:szCs w:val="22"/>
        </w:rPr>
      </w:pPr>
      <w:r>
        <w:rPr>
          <w:rFonts w:ascii="Franklin Gothic Book" w:hAnsi="Franklin Gothic Book" w:cs="Arial"/>
          <w:sz w:val="22"/>
          <w:szCs w:val="22"/>
        </w:rPr>
        <w:t>Gainera, erakunde kudeatzaileak ziurtatuko du bere langileek parte hartzen dutela Egoitza Harrerako Atalak urtero antolatzen duen prestakuntzan, eta prestakuntza horren ondoriozko edukiak, ondorioak edo zereginak helarazten zaizkiela zuzenean atal horretara joan ez diren egoitza-baliabideko profesional guztiei.</w:t>
      </w:r>
    </w:p>
    <w:p w14:paraId="765CE399" w14:textId="77777777" w:rsidR="00525A44" w:rsidRDefault="00525A44">
      <w:pPr>
        <w:jc w:val="both"/>
        <w:rPr>
          <w:rFonts w:ascii="Franklin Gothic Book" w:hAnsi="Franklin Gothic Book" w:cs="Arial"/>
          <w:sz w:val="22"/>
          <w:szCs w:val="22"/>
        </w:rPr>
      </w:pPr>
    </w:p>
    <w:p w14:paraId="64946C33" w14:textId="77777777" w:rsidR="00525A44" w:rsidRDefault="00525A44">
      <w:pPr>
        <w:jc w:val="both"/>
        <w:rPr>
          <w:rFonts w:ascii="Franklin Gothic Book" w:hAnsi="Franklin Gothic Book" w:cs="Arial"/>
          <w:sz w:val="22"/>
          <w:szCs w:val="22"/>
        </w:rPr>
      </w:pPr>
    </w:p>
    <w:p w14:paraId="2D07D80A" w14:textId="77777777" w:rsidR="00525A44" w:rsidRDefault="00094B46">
      <w:pPr>
        <w:suppressAutoHyphens w:val="0"/>
        <w:jc w:val="both"/>
        <w:rPr>
          <w:rFonts w:ascii="Franklin Gothic Book" w:hAnsi="Franklin Gothic Book" w:cs="Arial"/>
          <w:b/>
          <w:sz w:val="22"/>
          <w:szCs w:val="22"/>
        </w:rPr>
      </w:pPr>
      <w:r>
        <w:rPr>
          <w:rFonts w:ascii="Franklin Gothic Book" w:hAnsi="Franklin Gothic Book" w:cs="Arial"/>
          <w:b/>
          <w:sz w:val="22"/>
          <w:szCs w:val="22"/>
        </w:rPr>
        <w:t>IX. Kanpoko ikuskapen teknikoa</w:t>
      </w:r>
    </w:p>
    <w:p w14:paraId="20F7C69C" w14:textId="77777777" w:rsidR="00525A44" w:rsidRDefault="00525A44">
      <w:pPr>
        <w:jc w:val="both"/>
        <w:rPr>
          <w:rFonts w:ascii="Franklin Gothic Book" w:hAnsi="Franklin Gothic Book" w:cs="Arial"/>
          <w:sz w:val="22"/>
          <w:szCs w:val="22"/>
        </w:rPr>
      </w:pPr>
    </w:p>
    <w:p w14:paraId="5C8B1361" w14:textId="77777777" w:rsidR="00525A44" w:rsidRDefault="00094B46">
      <w:pPr>
        <w:pStyle w:val="Sangradetextonormal"/>
        <w:ind w:left="0"/>
        <w:rPr>
          <w:rFonts w:ascii="Franklin Gothic Book" w:hAnsi="Franklin Gothic Book"/>
          <w:strike/>
          <w:sz w:val="22"/>
          <w:szCs w:val="22"/>
        </w:rPr>
      </w:pPr>
      <w:r>
        <w:rPr>
          <w:rFonts w:ascii="Franklin Gothic Book" w:hAnsi="Franklin Gothic Book"/>
          <w:sz w:val="22"/>
          <w:szCs w:val="22"/>
        </w:rPr>
        <w:t>Profesionalez</w:t>
      </w:r>
      <w:r>
        <w:t xml:space="preserve"> eta funtzionamenduaz kanpoko gainbegiratze teknikoa egongo da, bai hezkuntza-taldearena (hezitzaileak, integratzaileak eta integratzaileak), bai zuzendaritza-taldearena.</w:t>
      </w:r>
    </w:p>
    <w:p w14:paraId="5E735FBB" w14:textId="77777777" w:rsidR="00525A44" w:rsidRDefault="00525A44">
      <w:pPr>
        <w:pStyle w:val="Sangradetextonormal"/>
        <w:ind w:left="0"/>
        <w:rPr>
          <w:rFonts w:ascii="Franklin Gothic Book" w:hAnsi="Franklin Gothic Book"/>
          <w:sz w:val="22"/>
          <w:szCs w:val="22"/>
        </w:rPr>
      </w:pPr>
    </w:p>
    <w:p w14:paraId="0B2C6D91" w14:textId="77777777" w:rsidR="00525A44" w:rsidRDefault="00094B46">
      <w:pPr>
        <w:pStyle w:val="Sangradetextonormal"/>
        <w:ind w:left="0"/>
        <w:rPr>
          <w:rFonts w:ascii="Franklin Gothic Book" w:hAnsi="Franklin Gothic Book"/>
          <w:sz w:val="22"/>
          <w:szCs w:val="22"/>
        </w:rPr>
      </w:pPr>
      <w:r>
        <w:rPr>
          <w:rFonts w:ascii="Franklin Gothic Book" w:hAnsi="Franklin Gothic Book"/>
          <w:sz w:val="22"/>
          <w:szCs w:val="22"/>
        </w:rPr>
        <w:t>Ikuskapenaren plangintza (giza baliabideak eta curriculum vitaea, giza baliabide horien egiaztapen teknikoa, baliabide materialak, helburuak, metodologia eta behin-behinekotasuna barne hartzen dituena) Egoitza Harreraren Atalera bidali beharko da, hark onar dezan.</w:t>
      </w:r>
    </w:p>
    <w:p w14:paraId="427404FB" w14:textId="77777777" w:rsidR="00525A44" w:rsidRDefault="00525A44">
      <w:pPr>
        <w:pStyle w:val="Sangradetextonormal"/>
        <w:ind w:left="0"/>
        <w:rPr>
          <w:rFonts w:ascii="Franklin Gothic Book" w:hAnsi="Franklin Gothic Book"/>
          <w:sz w:val="22"/>
          <w:szCs w:val="22"/>
        </w:rPr>
      </w:pPr>
    </w:p>
    <w:p w14:paraId="77EFD896" w14:textId="77777777" w:rsidR="00525A44" w:rsidRDefault="00094B46">
      <w:pPr>
        <w:pStyle w:val="Sangradetextonormal"/>
        <w:ind w:left="0"/>
        <w:rPr>
          <w:rFonts w:ascii="Franklin Gothic Book" w:hAnsi="Franklin Gothic Book"/>
          <w:sz w:val="22"/>
          <w:szCs w:val="22"/>
        </w:rPr>
      </w:pPr>
      <w:r>
        <w:rPr>
          <w:rFonts w:ascii="Franklin Gothic Book" w:hAnsi="Franklin Gothic Book"/>
          <w:sz w:val="22"/>
          <w:szCs w:val="22"/>
        </w:rPr>
        <w:t>Gainbegiratze horrek ezaugarri hauek bete behar ditu:</w:t>
      </w:r>
    </w:p>
    <w:p w14:paraId="4754F6AA" w14:textId="77777777" w:rsidR="00525A44" w:rsidRDefault="00525A44">
      <w:pPr>
        <w:jc w:val="both"/>
        <w:rPr>
          <w:rFonts w:ascii="Franklin Gothic Book" w:hAnsi="Franklin Gothic Book" w:cs="Arial"/>
          <w:sz w:val="22"/>
          <w:szCs w:val="22"/>
        </w:rPr>
      </w:pPr>
    </w:p>
    <w:p w14:paraId="2187C17C" w14:textId="77777777" w:rsidR="00525A44" w:rsidRDefault="00094B46">
      <w:pPr>
        <w:numPr>
          <w:ilvl w:val="0"/>
          <w:numId w:val="5"/>
        </w:numPr>
        <w:jc w:val="both"/>
        <w:rPr>
          <w:rFonts w:ascii="Franklin Gothic Book" w:hAnsi="Franklin Gothic Book" w:cs="Arial"/>
          <w:sz w:val="22"/>
          <w:szCs w:val="22"/>
        </w:rPr>
      </w:pPr>
      <w:r>
        <w:rPr>
          <w:rFonts w:ascii="Franklin Gothic Book" w:hAnsi="Franklin Gothic Book" w:cs="Arial"/>
          <w:sz w:val="22"/>
          <w:szCs w:val="22"/>
        </w:rPr>
        <w:t>Zuzeneko arretako profesional bakoitzari bere lanaren zailtasunetan laguntza teknikoa eta pertsonala ematea izango du helburu.</w:t>
      </w:r>
    </w:p>
    <w:p w14:paraId="701670D6" w14:textId="77777777" w:rsidR="00525A44" w:rsidRDefault="00094B46">
      <w:pPr>
        <w:numPr>
          <w:ilvl w:val="0"/>
          <w:numId w:val="5"/>
        </w:numPr>
        <w:jc w:val="both"/>
        <w:rPr>
          <w:rFonts w:ascii="Franklin Gothic Book" w:hAnsi="Franklin Gothic Book" w:cs="Arial"/>
          <w:sz w:val="22"/>
          <w:szCs w:val="22"/>
        </w:rPr>
      </w:pPr>
      <w:r>
        <w:rPr>
          <w:rFonts w:ascii="Franklin Gothic Book" w:hAnsi="Franklin Gothic Book" w:cs="Arial"/>
          <w:sz w:val="22"/>
          <w:szCs w:val="22"/>
        </w:rPr>
        <w:t>Zeregin eta eginkizun profesionalak betetzen direla bermatuko du, bai eta adingabeei eta haien familiei arreta emateko jardunbide desegoki oro detektatu eta ezabatzen dela ere.</w:t>
      </w:r>
    </w:p>
    <w:p w14:paraId="27F3A3D3" w14:textId="77777777" w:rsidR="00525A44" w:rsidRDefault="00094B46">
      <w:pPr>
        <w:numPr>
          <w:ilvl w:val="0"/>
          <w:numId w:val="5"/>
        </w:numPr>
        <w:jc w:val="both"/>
        <w:rPr>
          <w:rFonts w:ascii="Franklin Gothic Book" w:hAnsi="Franklin Gothic Book" w:cs="Arial"/>
          <w:sz w:val="22"/>
          <w:szCs w:val="22"/>
        </w:rPr>
      </w:pPr>
      <w:r>
        <w:rPr>
          <w:rFonts w:ascii="Franklin Gothic Book" w:hAnsi="Franklin Gothic Book" w:cs="Arial"/>
          <w:sz w:val="22"/>
          <w:szCs w:val="22"/>
        </w:rPr>
        <w:t>Profesionalen esku-hartzearen koherentzia teknikoa lortzeko prestakuntza zehatza jasoko du, eta funtzionamendu-irizpide egokiak eta homogeneoak emango ditu. Irizpide horiek, betiere, bat etorri beharko dute Haurrak eta Nerabeak Babesteko Zerbitzuak ezarritakoekin.</w:t>
      </w:r>
    </w:p>
    <w:p w14:paraId="48E0A6A6" w14:textId="77777777" w:rsidR="00525A44" w:rsidRDefault="00094B46">
      <w:pPr>
        <w:numPr>
          <w:ilvl w:val="0"/>
          <w:numId w:val="5"/>
        </w:numPr>
        <w:jc w:val="both"/>
        <w:rPr>
          <w:rFonts w:ascii="Franklin Gothic Book" w:hAnsi="Franklin Gothic Book" w:cs="Arial"/>
          <w:sz w:val="22"/>
          <w:szCs w:val="22"/>
        </w:rPr>
      </w:pPr>
      <w:r>
        <w:rPr>
          <w:rFonts w:ascii="Franklin Gothic Book" w:hAnsi="Franklin Gothic Book" w:cs="Arial"/>
          <w:sz w:val="22"/>
          <w:szCs w:val="22"/>
        </w:rPr>
        <w:t>Modu bereizian egingo da, zuzendaritza-taldearekin eta hezkuntza-taldearekin. Hala ere, kasu berezietan, gainbegiratzeak bi taldeak barne hartu ahal izango ditu, haien arteko lankidetza iraunkorra bilatzeko.</w:t>
      </w:r>
    </w:p>
    <w:p w14:paraId="6D6615B4" w14:textId="77777777" w:rsidR="00525A44" w:rsidRDefault="00094B46">
      <w:pPr>
        <w:numPr>
          <w:ilvl w:val="0"/>
          <w:numId w:val="5"/>
        </w:numPr>
        <w:jc w:val="both"/>
        <w:rPr>
          <w:rFonts w:ascii="Franklin Gothic Book" w:hAnsi="Franklin Gothic Book" w:cs="Arial"/>
          <w:sz w:val="22"/>
          <w:szCs w:val="22"/>
        </w:rPr>
      </w:pPr>
      <w:r>
        <w:rPr>
          <w:rFonts w:ascii="Franklin Gothic Book" w:hAnsi="Franklin Gothic Book" w:cs="Arial"/>
          <w:sz w:val="22"/>
          <w:szCs w:val="22"/>
        </w:rPr>
        <w:t>Zuzendaritza-taldearentzat, laguntza erregularra izango da, bere funtzioak modu bereizian eta erakundeetan eta jarduera-testuinguruetan definitzen, antolatzen eta betetzen lagunduko diona.</w:t>
      </w:r>
    </w:p>
    <w:p w14:paraId="005B8DB6" w14:textId="77777777" w:rsidR="00525A44" w:rsidRDefault="00094B46">
      <w:pPr>
        <w:numPr>
          <w:ilvl w:val="0"/>
          <w:numId w:val="5"/>
        </w:numPr>
        <w:jc w:val="both"/>
        <w:rPr>
          <w:rFonts w:ascii="Franklin Gothic Book" w:hAnsi="Franklin Gothic Book" w:cs="Arial"/>
          <w:sz w:val="22"/>
          <w:szCs w:val="22"/>
        </w:rPr>
      </w:pPr>
      <w:r>
        <w:rPr>
          <w:rFonts w:ascii="Franklin Gothic Book" w:hAnsi="Franklin Gothic Book" w:cs="Arial"/>
          <w:sz w:val="22"/>
          <w:szCs w:val="22"/>
        </w:rPr>
        <w:t>Hezkuntza-taldearentzat laguntza erregularra izango da, adingabeen eta haien familien dinamika pertsonalak eta harremanetakoak ulertzen laguntzeko, eta haiekin lan egiteak pertsona eta profesional gisa eragiten diena ulertzeko, bai eta haiekin ahalik eta harreman egokiena izateko gakoak aurkitzen laguntzeko ere.</w:t>
      </w:r>
    </w:p>
    <w:p w14:paraId="53582135" w14:textId="77777777" w:rsidR="00525A44" w:rsidRDefault="00094B46">
      <w:pPr>
        <w:numPr>
          <w:ilvl w:val="0"/>
          <w:numId w:val="5"/>
        </w:numPr>
        <w:jc w:val="both"/>
        <w:rPr>
          <w:rFonts w:ascii="Franklin Gothic Book" w:hAnsi="Franklin Gothic Book" w:cs="Arial"/>
          <w:sz w:val="22"/>
          <w:szCs w:val="22"/>
        </w:rPr>
      </w:pPr>
      <w:r>
        <w:rPr>
          <w:rFonts w:ascii="Franklin Gothic Book" w:hAnsi="Franklin Gothic Book" w:cs="Arial"/>
          <w:sz w:val="22"/>
          <w:szCs w:val="22"/>
        </w:rPr>
        <w:t>Erakundeak artatutako kasuen azterketa barne hartuko du.</w:t>
      </w:r>
    </w:p>
    <w:p w14:paraId="76FEE0E5" w14:textId="77777777" w:rsidR="00525A44" w:rsidRDefault="00094B46">
      <w:pPr>
        <w:numPr>
          <w:ilvl w:val="0"/>
          <w:numId w:val="5"/>
        </w:numPr>
        <w:jc w:val="both"/>
        <w:rPr>
          <w:rFonts w:ascii="Franklin Gothic Book" w:hAnsi="Franklin Gothic Book" w:cs="Arial"/>
          <w:sz w:val="22"/>
          <w:szCs w:val="22"/>
        </w:rPr>
      </w:pPr>
      <w:r>
        <w:rPr>
          <w:rFonts w:ascii="Franklin Gothic Book" w:hAnsi="Franklin Gothic Book" w:cs="Arial"/>
          <w:sz w:val="22"/>
          <w:szCs w:val="22"/>
        </w:rPr>
        <w:t>Oporrengatik edo lanerako ezintasun iragankorragatik langileen ordezkapenak egiten ari diren profesionalak sartuko dira.</w:t>
      </w:r>
    </w:p>
    <w:p w14:paraId="2B0695F9" w14:textId="77777777" w:rsidR="00525A44" w:rsidRDefault="00094B46">
      <w:pPr>
        <w:numPr>
          <w:ilvl w:val="0"/>
          <w:numId w:val="5"/>
        </w:numPr>
        <w:jc w:val="both"/>
        <w:rPr>
          <w:rFonts w:ascii="Franklin Gothic Book" w:hAnsi="Franklin Gothic Book" w:cs="Arial"/>
          <w:sz w:val="22"/>
          <w:szCs w:val="22"/>
        </w:rPr>
      </w:pPr>
      <w:r>
        <w:rPr>
          <w:rFonts w:ascii="Franklin Gothic Book" w:hAnsi="Franklin Gothic Book" w:cs="Arial"/>
          <w:sz w:val="22"/>
          <w:szCs w:val="22"/>
        </w:rPr>
        <w:t>Gainbegiratzeak hilean gutxienez 3 orduko dedikazioa izango du zuzendaritzarentzat, eta beste 3 ordu hilean hezkuntza-taldearentzat. Ordu horiek beste edozein jarduera edo bileratatik aparteko ordutegi espezifiko batean garatu beharko dira.</w:t>
      </w:r>
    </w:p>
    <w:p w14:paraId="36B430C6" w14:textId="77777777" w:rsidR="00525A44" w:rsidRDefault="00094B46">
      <w:pPr>
        <w:numPr>
          <w:ilvl w:val="0"/>
          <w:numId w:val="5"/>
        </w:numPr>
        <w:jc w:val="both"/>
        <w:rPr>
          <w:rFonts w:ascii="Franklin Gothic Book" w:hAnsi="Franklin Gothic Book" w:cs="Arial"/>
          <w:sz w:val="22"/>
          <w:szCs w:val="22"/>
        </w:rPr>
      </w:pPr>
      <w:r>
        <w:rPr>
          <w:rFonts w:ascii="Franklin Gothic Book" w:hAnsi="Franklin Gothic Book" w:cs="Arial"/>
          <w:sz w:val="22"/>
          <w:szCs w:val="22"/>
        </w:rPr>
        <w:t>Hori egiten duen profesionala erakundetik kanpokoa izango da, eta ez du beste funtziorik izango haren barruan. Era berean, ez du inolako harreman profesional edo pertsonalik izango Haurrak eta Nerabeak Babesteko Zerbitzuaren erabiltzaileekin.</w:t>
      </w:r>
    </w:p>
    <w:p w14:paraId="39BFE210" w14:textId="77777777" w:rsidR="00525A44" w:rsidRDefault="00094B46">
      <w:pPr>
        <w:numPr>
          <w:ilvl w:val="0"/>
          <w:numId w:val="5"/>
        </w:numPr>
        <w:jc w:val="both"/>
        <w:rPr>
          <w:rFonts w:ascii="Franklin Gothic Book" w:hAnsi="Franklin Gothic Book" w:cs="Arial"/>
          <w:sz w:val="22"/>
          <w:szCs w:val="22"/>
        </w:rPr>
      </w:pPr>
      <w:r>
        <w:rPr>
          <w:rFonts w:ascii="Franklin Gothic Book" w:hAnsi="Franklin Gothic Book" w:cs="Arial"/>
          <w:sz w:val="22"/>
          <w:szCs w:val="22"/>
        </w:rPr>
        <w:t>Ikuskatzaileak halakotzat behar bezala egiaztatuta egon beharko du.</w:t>
      </w:r>
    </w:p>
    <w:p w14:paraId="11505A41" w14:textId="77777777" w:rsidR="00525A44" w:rsidRDefault="00094B46">
      <w:pPr>
        <w:numPr>
          <w:ilvl w:val="0"/>
          <w:numId w:val="5"/>
        </w:numPr>
        <w:jc w:val="both"/>
        <w:rPr>
          <w:rFonts w:ascii="Franklin Gothic Book" w:hAnsi="Franklin Gothic Book" w:cs="Arial"/>
          <w:sz w:val="22"/>
          <w:szCs w:val="22"/>
        </w:rPr>
      </w:pPr>
      <w:r>
        <w:rPr>
          <w:rFonts w:ascii="Franklin Gothic Book" w:hAnsi="Franklin Gothic Book" w:cs="Arial"/>
          <w:sz w:val="22"/>
          <w:szCs w:val="22"/>
        </w:rPr>
        <w:t>Haurrak eta Nerabeak Babesteko Zerbitzuak esku-hartzerako funtsezko garrantzia duela uste badu, gainbegiratzeari buruzko informazioa zuzenean kontrastatu ahal izango du.</w:t>
      </w:r>
    </w:p>
    <w:p w14:paraId="52A32C4E" w14:textId="77777777" w:rsidR="00525A44" w:rsidRDefault="00525A44">
      <w:pPr>
        <w:jc w:val="both"/>
        <w:rPr>
          <w:rFonts w:ascii="Franklin Gothic Book" w:hAnsi="Franklin Gothic Book" w:cs="Arial"/>
          <w:sz w:val="22"/>
          <w:szCs w:val="22"/>
        </w:rPr>
      </w:pPr>
    </w:p>
    <w:p w14:paraId="58E78B1E" w14:textId="77777777" w:rsidR="00525A44" w:rsidRDefault="00525A44">
      <w:pPr>
        <w:jc w:val="both"/>
        <w:rPr>
          <w:rFonts w:ascii="Franklin Gothic Book" w:hAnsi="Franklin Gothic Book" w:cs="Arial"/>
          <w:sz w:val="22"/>
          <w:szCs w:val="22"/>
        </w:rPr>
      </w:pPr>
    </w:p>
    <w:p w14:paraId="45D0F57C" w14:textId="77777777" w:rsidR="00525A44" w:rsidRDefault="00094B46">
      <w:pPr>
        <w:suppressAutoHyphens w:val="0"/>
        <w:jc w:val="both"/>
        <w:rPr>
          <w:rFonts w:ascii="Franklin Gothic Book" w:hAnsi="Franklin Gothic Book" w:cs="Arial"/>
          <w:b/>
          <w:sz w:val="22"/>
          <w:szCs w:val="22"/>
        </w:rPr>
      </w:pPr>
      <w:r>
        <w:rPr>
          <w:rFonts w:ascii="Franklin Gothic Book" w:hAnsi="Franklin Gothic Book" w:cs="Arial"/>
          <w:b/>
          <w:sz w:val="22"/>
          <w:szCs w:val="22"/>
        </w:rPr>
        <w:t>X. Erabiltzaileek parte hartzeko sistema</w:t>
      </w:r>
    </w:p>
    <w:p w14:paraId="7C666BFC" w14:textId="77777777" w:rsidR="00525A44" w:rsidRDefault="00525A44">
      <w:pPr>
        <w:pStyle w:val="Textoindependiente21"/>
        <w:rPr>
          <w:rFonts w:ascii="Franklin Gothic Book" w:hAnsi="Franklin Gothic Book"/>
        </w:rPr>
      </w:pPr>
    </w:p>
    <w:p w14:paraId="0049AFDE" w14:textId="77777777" w:rsidR="00525A44" w:rsidRDefault="00094B46">
      <w:pPr>
        <w:jc w:val="both"/>
        <w:rPr>
          <w:rFonts w:ascii="Franklin Gothic Book" w:hAnsi="Franklin Gothic Book" w:cs="Arial"/>
          <w:sz w:val="22"/>
          <w:szCs w:val="22"/>
        </w:rPr>
      </w:pPr>
      <w:r>
        <w:rPr>
          <w:rFonts w:ascii="Franklin Gothic Book" w:hAnsi="Franklin Gothic Book" w:cs="Arial"/>
          <w:sz w:val="22"/>
          <w:szCs w:val="22"/>
        </w:rPr>
        <w:t>Hezkuntza-taldeak harreran hartutako adingabeen parte-hartzea sustatu beharko du, gutxienez honako alderdi hauetan:</w:t>
      </w:r>
    </w:p>
    <w:p w14:paraId="25EC7AF1" w14:textId="77777777" w:rsidR="00525A44" w:rsidRDefault="00525A44">
      <w:pPr>
        <w:jc w:val="both"/>
        <w:rPr>
          <w:rFonts w:ascii="Franklin Gothic Book" w:hAnsi="Franklin Gothic Book" w:cs="Arial"/>
          <w:sz w:val="22"/>
          <w:szCs w:val="22"/>
        </w:rPr>
      </w:pPr>
    </w:p>
    <w:p w14:paraId="7C35383B" w14:textId="77777777" w:rsidR="00525A44" w:rsidRDefault="00094B46">
      <w:pPr>
        <w:numPr>
          <w:ilvl w:val="0"/>
          <w:numId w:val="6"/>
        </w:numPr>
        <w:tabs>
          <w:tab w:val="clear" w:pos="1080"/>
          <w:tab w:val="num" w:pos="720"/>
        </w:tabs>
        <w:ind w:left="720"/>
        <w:jc w:val="both"/>
        <w:rPr>
          <w:rFonts w:ascii="Franklin Gothic Book" w:hAnsi="Franklin Gothic Book" w:cs="Arial"/>
          <w:sz w:val="22"/>
          <w:szCs w:val="22"/>
        </w:rPr>
      </w:pPr>
      <w:r>
        <w:rPr>
          <w:rFonts w:ascii="Franklin Gothic Book" w:hAnsi="Franklin Gothic Book" w:cs="Arial"/>
          <w:sz w:val="22"/>
          <w:szCs w:val="22"/>
        </w:rPr>
        <w:t>Bere premiak ebaluatzea, bere Kasu Plana egitea, bere BHP, lorpenen balorazioa eta hezkuntza-taldeak berari dagozkion gai guztiei buruz egindako proposamenak. Nolanahi ere, haien iritzia jasoko da, ahal den guztietan.</w:t>
      </w:r>
    </w:p>
    <w:p w14:paraId="20BB1F01" w14:textId="77777777" w:rsidR="00525A44" w:rsidRDefault="00094B46">
      <w:pPr>
        <w:numPr>
          <w:ilvl w:val="0"/>
          <w:numId w:val="6"/>
        </w:numPr>
        <w:tabs>
          <w:tab w:val="clear" w:pos="1080"/>
          <w:tab w:val="num" w:pos="720"/>
        </w:tabs>
        <w:ind w:left="720"/>
        <w:jc w:val="both"/>
        <w:rPr>
          <w:rFonts w:ascii="Franklin Gothic Book" w:hAnsi="Franklin Gothic Book" w:cs="Arial"/>
          <w:sz w:val="22"/>
          <w:szCs w:val="22"/>
        </w:rPr>
      </w:pPr>
      <w:r>
        <w:rPr>
          <w:rFonts w:ascii="Franklin Gothic Book" w:hAnsi="Franklin Gothic Book" w:cs="Arial"/>
          <w:sz w:val="22"/>
          <w:szCs w:val="22"/>
        </w:rPr>
        <w:t>Adingabeek bizikidetza-arauetan beren iradokizunekin parte har dezaten bultzatzea, bai eta portaera desberdinei, pizgarriei zein zehapenei, aplikatu beharreko ondorio motei buruzko hausnarketan ere.</w:t>
      </w:r>
    </w:p>
    <w:p w14:paraId="45A12EAC" w14:textId="77777777" w:rsidR="00525A44" w:rsidRDefault="00094B46">
      <w:pPr>
        <w:numPr>
          <w:ilvl w:val="0"/>
          <w:numId w:val="6"/>
        </w:numPr>
        <w:tabs>
          <w:tab w:val="clear" w:pos="1080"/>
          <w:tab w:val="num" w:pos="720"/>
        </w:tabs>
        <w:ind w:left="720"/>
        <w:jc w:val="both"/>
        <w:rPr>
          <w:rFonts w:ascii="Franklin Gothic Book" w:hAnsi="Franklin Gothic Book" w:cs="Arial"/>
          <w:sz w:val="22"/>
          <w:szCs w:val="22"/>
        </w:rPr>
      </w:pPr>
      <w:r>
        <w:rPr>
          <w:rFonts w:ascii="Franklin Gothic Book" w:hAnsi="Franklin Gothic Book" w:cs="Arial"/>
          <w:sz w:val="22"/>
          <w:szCs w:val="22"/>
        </w:rPr>
        <w:t>Adingabeei erabakiak hartzen, eztabaidatzen eta adostutako proposamenak egiten laguntzeko jarduerak egitea.</w:t>
      </w:r>
    </w:p>
    <w:p w14:paraId="538856FF" w14:textId="77777777" w:rsidR="00525A44" w:rsidRDefault="00094B46">
      <w:pPr>
        <w:numPr>
          <w:ilvl w:val="0"/>
          <w:numId w:val="6"/>
        </w:numPr>
        <w:tabs>
          <w:tab w:val="clear" w:pos="1080"/>
          <w:tab w:val="num" w:pos="720"/>
        </w:tabs>
        <w:ind w:left="720"/>
        <w:jc w:val="both"/>
        <w:rPr>
          <w:rFonts w:ascii="Franklin Gothic Book" w:hAnsi="Franklin Gothic Book" w:cs="Arial"/>
          <w:sz w:val="22"/>
          <w:szCs w:val="22"/>
        </w:rPr>
      </w:pPr>
      <w:r>
        <w:rPr>
          <w:rFonts w:ascii="Franklin Gothic Book" w:hAnsi="Franklin Gothic Book" w:cs="Arial"/>
          <w:sz w:val="22"/>
          <w:szCs w:val="22"/>
        </w:rPr>
        <w:t>Prozedura formalak eta informalak egongo dira adingabeek parte har dezaten antolaketari, egoitza-baliabideko bizitzari eta, oro har, jasotzen duten arretari buruzko iradokizun, proposamen eta kexekin.</w:t>
      </w:r>
    </w:p>
    <w:p w14:paraId="307E5EA9" w14:textId="77777777" w:rsidR="00525A44" w:rsidRDefault="00094B46">
      <w:pPr>
        <w:numPr>
          <w:ilvl w:val="0"/>
          <w:numId w:val="6"/>
        </w:numPr>
        <w:tabs>
          <w:tab w:val="clear" w:pos="1080"/>
          <w:tab w:val="num" w:pos="720"/>
        </w:tabs>
        <w:ind w:left="720"/>
        <w:jc w:val="both"/>
        <w:rPr>
          <w:rFonts w:ascii="Franklin Gothic Book" w:hAnsi="Franklin Gothic Book" w:cs="Arial"/>
          <w:sz w:val="22"/>
          <w:szCs w:val="22"/>
        </w:rPr>
      </w:pPr>
      <w:r>
        <w:rPr>
          <w:rFonts w:ascii="Franklin Gothic Book" w:hAnsi="Franklin Gothic Book" w:cs="Arial"/>
          <w:sz w:val="22"/>
          <w:szCs w:val="22"/>
        </w:rPr>
        <w:t>Adingabeek egoitza-baliabidearen barne-ebaluazioan parte hartuko dute, bai eta jasotako arretarekiko gogobetetzearen balorazioan ere, eta informazio hori baliabidearen hezkuntza-proiektua hobetzeko erabiliko da.</w:t>
      </w:r>
    </w:p>
    <w:p w14:paraId="7B02540E" w14:textId="77777777" w:rsidR="00525A44" w:rsidRDefault="00525A44">
      <w:pPr>
        <w:jc w:val="both"/>
        <w:rPr>
          <w:rFonts w:ascii="Franklin Gothic Book" w:hAnsi="Franklin Gothic Book" w:cs="Arial"/>
          <w:sz w:val="22"/>
          <w:szCs w:val="22"/>
        </w:rPr>
      </w:pPr>
    </w:p>
    <w:p w14:paraId="235F950C" w14:textId="77777777" w:rsidR="00525A44" w:rsidRDefault="00094B46">
      <w:pPr>
        <w:suppressAutoHyphens w:val="0"/>
        <w:jc w:val="both"/>
        <w:rPr>
          <w:rFonts w:ascii="Franklin Gothic Book" w:hAnsi="Franklin Gothic Book" w:cs="Arial"/>
          <w:sz w:val="22"/>
          <w:szCs w:val="22"/>
        </w:rPr>
      </w:pPr>
      <w:r>
        <w:rPr>
          <w:rFonts w:ascii="Franklin Gothic Book" w:hAnsi="Franklin Gothic Book" w:cs="Arial"/>
          <w:sz w:val="22"/>
          <w:szCs w:val="22"/>
        </w:rPr>
        <w:t>Era berean, hezkuntza-taldeak familien parte-hartzea sustatu beharko du, gutxienez honako alderdi hauetan:</w:t>
      </w:r>
    </w:p>
    <w:p w14:paraId="24E5BFDB" w14:textId="77777777" w:rsidR="00525A44" w:rsidRDefault="00525A44">
      <w:pPr>
        <w:jc w:val="both"/>
        <w:rPr>
          <w:rFonts w:ascii="Franklin Gothic Book" w:hAnsi="Franklin Gothic Book" w:cs="Arial"/>
          <w:sz w:val="22"/>
          <w:szCs w:val="22"/>
        </w:rPr>
      </w:pPr>
    </w:p>
    <w:p w14:paraId="1CFE0DE0" w14:textId="77777777" w:rsidR="00525A44" w:rsidRDefault="00094B46">
      <w:pPr>
        <w:numPr>
          <w:ilvl w:val="0"/>
          <w:numId w:val="7"/>
        </w:numPr>
        <w:tabs>
          <w:tab w:val="clear" w:pos="1080"/>
          <w:tab w:val="num" w:pos="720"/>
        </w:tabs>
        <w:ind w:left="720"/>
        <w:jc w:val="both"/>
        <w:rPr>
          <w:rFonts w:ascii="Franklin Gothic Book" w:hAnsi="Franklin Gothic Book" w:cs="Arial"/>
          <w:sz w:val="22"/>
          <w:szCs w:val="22"/>
        </w:rPr>
      </w:pPr>
      <w:r>
        <w:rPr>
          <w:rFonts w:ascii="Franklin Gothic Book" w:hAnsi="Franklin Gothic Book" w:cs="Arial"/>
          <w:sz w:val="22"/>
          <w:szCs w:val="22"/>
        </w:rPr>
        <w:t>Semearen edo alabaren premien ebaluazioa, kasuaren plana eta hezkuntza-taldeak haiei dagozkien gai guztiei buruz egindako proposamenak ezagutzea, eta, ahal den guztietan, haien iritzia jasotzea.</w:t>
      </w:r>
    </w:p>
    <w:p w14:paraId="596711A1" w14:textId="77777777" w:rsidR="00525A44" w:rsidRDefault="00094B46">
      <w:pPr>
        <w:numPr>
          <w:ilvl w:val="0"/>
          <w:numId w:val="7"/>
        </w:numPr>
        <w:tabs>
          <w:tab w:val="clear" w:pos="1080"/>
          <w:tab w:val="num" w:pos="720"/>
        </w:tabs>
        <w:ind w:left="720"/>
        <w:jc w:val="both"/>
        <w:rPr>
          <w:rFonts w:ascii="Franklin Gothic Book" w:hAnsi="Franklin Gothic Book" w:cs="Arial"/>
          <w:sz w:val="22"/>
          <w:szCs w:val="22"/>
        </w:rPr>
      </w:pPr>
      <w:r>
        <w:rPr>
          <w:rFonts w:ascii="Franklin Gothic Book" w:hAnsi="Franklin Gothic Book" w:cs="Arial"/>
          <w:sz w:val="22"/>
          <w:szCs w:val="22"/>
        </w:rPr>
        <w:t>Prozedura formalak egongo dira familiek jasotako arretari eta, oro har, zerbitzuari buruzko iradokizun, proposamen eta kexekin parte har dezaten.</w:t>
      </w:r>
    </w:p>
    <w:p w14:paraId="621C43B9" w14:textId="77777777" w:rsidR="00525A44" w:rsidRDefault="00094B46">
      <w:pPr>
        <w:numPr>
          <w:ilvl w:val="0"/>
          <w:numId w:val="7"/>
        </w:numPr>
        <w:tabs>
          <w:tab w:val="clear" w:pos="1080"/>
          <w:tab w:val="num" w:pos="720"/>
        </w:tabs>
        <w:ind w:left="720"/>
        <w:jc w:val="both"/>
        <w:rPr>
          <w:rFonts w:ascii="Franklin Gothic Book" w:hAnsi="Franklin Gothic Book" w:cs="Arial"/>
          <w:sz w:val="22"/>
          <w:szCs w:val="22"/>
        </w:rPr>
      </w:pPr>
      <w:r>
        <w:rPr>
          <w:rFonts w:ascii="Franklin Gothic Book" w:hAnsi="Franklin Gothic Book" w:cs="Arial"/>
          <w:sz w:val="22"/>
          <w:szCs w:val="22"/>
        </w:rPr>
        <w:t>Familiek egoitza-baliabidearen barne-ebaluazioan parte hartuko dute, bai eta jasotako arretarekiko gogobetetzearen balorazioan ere, eta informazio hori baliabidearen hezkuntza-proiektua hobetzeko erabiliko da.</w:t>
      </w:r>
    </w:p>
    <w:p w14:paraId="715F022C" w14:textId="77777777" w:rsidR="00525A44" w:rsidRDefault="00525A44">
      <w:pPr>
        <w:jc w:val="both"/>
        <w:rPr>
          <w:rFonts w:ascii="Franklin Gothic Book" w:hAnsi="Franklin Gothic Book" w:cs="Arial"/>
          <w:sz w:val="22"/>
          <w:szCs w:val="22"/>
        </w:rPr>
      </w:pPr>
    </w:p>
    <w:p w14:paraId="64E33663" w14:textId="77777777" w:rsidR="00525A44" w:rsidRDefault="00525A44">
      <w:pPr>
        <w:jc w:val="both"/>
        <w:rPr>
          <w:rFonts w:ascii="Franklin Gothic Book" w:hAnsi="Franklin Gothic Book" w:cs="Arial"/>
          <w:sz w:val="22"/>
          <w:szCs w:val="22"/>
        </w:rPr>
      </w:pPr>
    </w:p>
    <w:p w14:paraId="7BAA5D16" w14:textId="77777777" w:rsidR="00525A44" w:rsidRDefault="00094B46">
      <w:pPr>
        <w:suppressAutoHyphens w:val="0"/>
        <w:jc w:val="both"/>
        <w:rPr>
          <w:rFonts w:ascii="Franklin Gothic Book" w:eastAsia="Calibri" w:hAnsi="Franklin Gothic Book" w:cs="Arial"/>
          <w:b/>
          <w:bCs/>
          <w:sz w:val="22"/>
          <w:szCs w:val="22"/>
        </w:rPr>
      </w:pPr>
      <w:r>
        <w:rPr>
          <w:rFonts w:ascii="Franklin Gothic Book" w:eastAsia="Calibri" w:hAnsi="Franklin Gothic Book" w:cs="Arial"/>
          <w:b/>
          <w:bCs/>
          <w:sz w:val="22"/>
          <w:szCs w:val="22"/>
        </w:rPr>
        <w:t>XI. Mantentze-plana</w:t>
      </w:r>
    </w:p>
    <w:p w14:paraId="51C20F20" w14:textId="77777777" w:rsidR="00525A44" w:rsidRDefault="00525A44">
      <w:pPr>
        <w:suppressAutoHyphens w:val="0"/>
        <w:jc w:val="both"/>
        <w:rPr>
          <w:rFonts w:ascii="Franklin Gothic Book" w:eastAsia="Calibri" w:hAnsi="Franklin Gothic Book" w:cs="Arial"/>
          <w:b/>
          <w:bCs/>
          <w:sz w:val="22"/>
          <w:szCs w:val="22"/>
        </w:rPr>
      </w:pPr>
    </w:p>
    <w:p w14:paraId="1CCB1B77" w14:textId="77777777" w:rsidR="00525A44" w:rsidRDefault="00094B46">
      <w:pPr>
        <w:suppressAutoHyphens w:val="0"/>
        <w:jc w:val="both"/>
        <w:rPr>
          <w:rFonts w:ascii="Franklin Gothic Book" w:hAnsi="Franklin Gothic Book" w:cs="Arial"/>
          <w:sz w:val="22"/>
          <w:szCs w:val="22"/>
        </w:rPr>
      </w:pPr>
      <w:r>
        <w:rPr>
          <w:rFonts w:ascii="Franklin Gothic Book" w:hAnsi="Franklin Gothic Book" w:cs="Arial"/>
          <w:sz w:val="22"/>
          <w:szCs w:val="22"/>
        </w:rPr>
        <w:t>Gipuzkoako Foru Aldundiko Zaintza eta Gizarte Politiketako Departamentuak kontratuaren xedea beteko den eraikinaren mantentze-plana emango du kontratatzailearen profilean.</w:t>
      </w:r>
    </w:p>
    <w:p w14:paraId="36E959BB" w14:textId="77777777" w:rsidR="00525A44" w:rsidRDefault="00525A44">
      <w:pPr>
        <w:suppressAutoHyphens w:val="0"/>
        <w:jc w:val="both"/>
        <w:rPr>
          <w:rFonts w:ascii="Franklin Gothic Book" w:hAnsi="Franklin Gothic Book" w:cs="Arial"/>
          <w:sz w:val="22"/>
          <w:szCs w:val="22"/>
        </w:rPr>
      </w:pPr>
    </w:p>
    <w:p w14:paraId="312428EF" w14:textId="77777777" w:rsidR="00525A44" w:rsidRDefault="00094B46">
      <w:pPr>
        <w:suppressAutoHyphens w:val="0"/>
        <w:jc w:val="both"/>
        <w:rPr>
          <w:rFonts w:ascii="Franklin Gothic Book" w:hAnsi="Franklin Gothic Book" w:cs="Arial"/>
          <w:sz w:val="22"/>
          <w:szCs w:val="22"/>
        </w:rPr>
      </w:pPr>
      <w:r>
        <w:rPr>
          <w:rFonts w:ascii="Franklin Gothic Book" w:hAnsi="Franklin Gothic Book" w:cs="Arial"/>
          <w:sz w:val="22"/>
          <w:szCs w:val="22"/>
        </w:rPr>
        <w:t>Kontratistak eraikinaren Mantentze Planean deskribatutako eskakizunak bete beharko ditu, eta plan hori betetzea nahitaezkoa da. Bertan zehaztuko dira kontratua indarrean dagoen bitartean egin beharreko prebentziozko mantentze-lan guztiak, higiezinaren arkitekturari, instalazioei, ekipamenduari eta altzariei dagokienez, aurreikusitako premiak betetzeko baldintza egokiak bermatzeko.</w:t>
      </w:r>
    </w:p>
    <w:p w14:paraId="53433609" w14:textId="77777777" w:rsidR="00525A44" w:rsidRDefault="00525A44">
      <w:pPr>
        <w:suppressAutoHyphens w:val="0"/>
        <w:jc w:val="both"/>
        <w:rPr>
          <w:rFonts w:ascii="Franklin Gothic Book" w:hAnsi="Franklin Gothic Book" w:cs="Arial"/>
          <w:sz w:val="22"/>
          <w:szCs w:val="22"/>
        </w:rPr>
      </w:pPr>
    </w:p>
    <w:p w14:paraId="547CCF9C" w14:textId="77777777" w:rsidR="00525A44" w:rsidRDefault="00094B46">
      <w:pPr>
        <w:suppressAutoHyphens w:val="0"/>
        <w:jc w:val="both"/>
        <w:rPr>
          <w:rFonts w:ascii="Franklin Gothic Book" w:hAnsi="Franklin Gothic Book" w:cs="Arial"/>
          <w:sz w:val="22"/>
          <w:szCs w:val="22"/>
        </w:rPr>
      </w:pPr>
      <w:r>
        <w:rPr>
          <w:rFonts w:ascii="Franklin Gothic Book" w:hAnsi="Franklin Gothic Book" w:cs="Arial"/>
          <w:sz w:val="22"/>
          <w:szCs w:val="22"/>
        </w:rPr>
        <w:t>Mantentze-planak honako atal hauek ditu:</w:t>
      </w:r>
    </w:p>
    <w:p w14:paraId="5335736E" w14:textId="77777777" w:rsidR="00525A44" w:rsidRDefault="00525A44">
      <w:pPr>
        <w:suppressAutoHyphens w:val="0"/>
        <w:jc w:val="both"/>
        <w:rPr>
          <w:rFonts w:ascii="Franklin Gothic Book" w:eastAsia="Calibri" w:hAnsi="Franklin Gothic Book" w:cs="Arial"/>
          <w:sz w:val="22"/>
          <w:szCs w:val="22"/>
          <w:highlight w:val="green"/>
        </w:rPr>
      </w:pPr>
    </w:p>
    <w:p w14:paraId="449A220C" w14:textId="77777777" w:rsidR="00525A44" w:rsidRDefault="00094B46">
      <w:pPr>
        <w:suppressAutoHyphens w:val="0"/>
        <w:jc w:val="both"/>
        <w:rPr>
          <w:rFonts w:ascii="Franklin Gothic Book" w:hAnsi="Franklin Gothic Book" w:cs="Arial"/>
          <w:sz w:val="22"/>
          <w:szCs w:val="22"/>
        </w:rPr>
      </w:pPr>
      <w:r>
        <w:rPr>
          <w:rFonts w:ascii="Franklin Gothic Book" w:hAnsi="Franklin Gothic Book" w:cs="Arial"/>
          <w:sz w:val="22"/>
          <w:szCs w:val="22"/>
        </w:rPr>
        <w:t>Datu orokorrak.</w:t>
      </w:r>
    </w:p>
    <w:p w14:paraId="6818ED17" w14:textId="77777777" w:rsidR="00525A44" w:rsidRDefault="00525A44">
      <w:pPr>
        <w:suppressAutoHyphens w:val="0"/>
        <w:jc w:val="both"/>
        <w:rPr>
          <w:rFonts w:ascii="Franklin Gothic Book" w:hAnsi="Franklin Gothic Book" w:cs="Arial"/>
          <w:sz w:val="22"/>
          <w:szCs w:val="22"/>
        </w:rPr>
      </w:pPr>
    </w:p>
    <w:p w14:paraId="1F4C772E" w14:textId="77777777" w:rsidR="00525A44" w:rsidRDefault="00094B46">
      <w:pPr>
        <w:numPr>
          <w:ilvl w:val="0"/>
          <w:numId w:val="18"/>
        </w:numPr>
        <w:suppressAutoHyphens w:val="0"/>
        <w:jc w:val="both"/>
        <w:rPr>
          <w:rFonts w:ascii="Franklin Gothic Book" w:hAnsi="Franklin Gothic Book" w:cs="Arial"/>
          <w:sz w:val="22"/>
          <w:szCs w:val="22"/>
        </w:rPr>
      </w:pPr>
      <w:r>
        <w:rPr>
          <w:rFonts w:ascii="Franklin Gothic Book" w:hAnsi="Franklin Gothic Book" w:cs="Arial"/>
          <w:sz w:val="22"/>
          <w:szCs w:val="22"/>
        </w:rPr>
        <w:t>1. eranskinean, eraikinaren eta instalazioen zonakatzea eta planoak erantsi dira.</w:t>
      </w:r>
    </w:p>
    <w:p w14:paraId="5384E1CC" w14:textId="77777777" w:rsidR="00525A44" w:rsidRDefault="00525A44">
      <w:pPr>
        <w:suppressAutoHyphens w:val="0"/>
        <w:jc w:val="both"/>
        <w:rPr>
          <w:rFonts w:ascii="Franklin Gothic Book" w:hAnsi="Franklin Gothic Book" w:cs="Arial"/>
          <w:sz w:val="22"/>
          <w:szCs w:val="22"/>
        </w:rPr>
      </w:pPr>
    </w:p>
    <w:p w14:paraId="2BD730E4" w14:textId="77777777" w:rsidR="00525A44" w:rsidRDefault="00094B46">
      <w:pPr>
        <w:suppressAutoHyphens w:val="0"/>
        <w:jc w:val="both"/>
        <w:rPr>
          <w:rFonts w:ascii="Franklin Gothic Book" w:hAnsi="Franklin Gothic Book" w:cs="Arial"/>
          <w:sz w:val="22"/>
          <w:szCs w:val="22"/>
        </w:rPr>
      </w:pPr>
      <w:bookmarkStart w:id="1" w:name="_Toc526970075"/>
      <w:r>
        <w:rPr>
          <w:rFonts w:ascii="Franklin Gothic Book" w:hAnsi="Franklin Gothic Book" w:cs="Arial"/>
          <w:sz w:val="22"/>
          <w:szCs w:val="22"/>
        </w:rPr>
        <w:t>Mantentze prebentiboa.</w:t>
      </w:r>
      <w:bookmarkEnd w:id="1"/>
    </w:p>
    <w:p w14:paraId="797B763D" w14:textId="77777777" w:rsidR="00525A44" w:rsidRDefault="00525A44">
      <w:pPr>
        <w:suppressAutoHyphens w:val="0"/>
        <w:jc w:val="both"/>
        <w:rPr>
          <w:rFonts w:ascii="Franklin Gothic Book" w:hAnsi="Franklin Gothic Book" w:cs="Arial"/>
          <w:sz w:val="22"/>
          <w:szCs w:val="22"/>
        </w:rPr>
      </w:pPr>
    </w:p>
    <w:p w14:paraId="1073F315" w14:textId="77777777" w:rsidR="00525A44" w:rsidRDefault="00094B46">
      <w:pPr>
        <w:numPr>
          <w:ilvl w:val="0"/>
          <w:numId w:val="18"/>
        </w:numPr>
        <w:suppressAutoHyphens w:val="0"/>
        <w:jc w:val="both"/>
        <w:rPr>
          <w:rFonts w:ascii="Franklin Gothic Book" w:hAnsi="Franklin Gothic Book" w:cs="Arial"/>
          <w:sz w:val="22"/>
          <w:szCs w:val="22"/>
        </w:rPr>
      </w:pPr>
      <w:r>
        <w:rPr>
          <w:rFonts w:ascii="Franklin Gothic Book" w:hAnsi="Franklin Gothic Book" w:cs="Arial"/>
          <w:sz w:val="22"/>
          <w:szCs w:val="22"/>
        </w:rPr>
        <w:t>Atal honetan, eraikinean, instalazioetan, altzarietan eta ekipamenduan egin beharreko prebentziozko mantentze-eragiketak jasotzen dira, zeinak kontratistak egin beharko baititu eraikina kudeatzeko kontratuaren epearen barruan.</w:t>
      </w:r>
    </w:p>
    <w:p w14:paraId="4B4115EA" w14:textId="77777777" w:rsidR="00525A44" w:rsidRDefault="00525A44">
      <w:pPr>
        <w:suppressAutoHyphens w:val="0"/>
        <w:jc w:val="both"/>
        <w:rPr>
          <w:rFonts w:ascii="Franklin Gothic Book" w:hAnsi="Franklin Gothic Book" w:cs="Arial"/>
          <w:sz w:val="22"/>
          <w:szCs w:val="22"/>
        </w:rPr>
      </w:pPr>
    </w:p>
    <w:p w14:paraId="1AF28F12" w14:textId="77777777" w:rsidR="00525A44" w:rsidRDefault="00094B46">
      <w:pPr>
        <w:numPr>
          <w:ilvl w:val="0"/>
          <w:numId w:val="18"/>
        </w:numPr>
        <w:suppressAutoHyphens w:val="0"/>
        <w:jc w:val="both"/>
        <w:rPr>
          <w:rFonts w:ascii="Franklin Gothic Book" w:hAnsi="Franklin Gothic Book" w:cs="Arial"/>
          <w:sz w:val="22"/>
          <w:szCs w:val="22"/>
        </w:rPr>
      </w:pPr>
      <w:r>
        <w:rPr>
          <w:rFonts w:ascii="Franklin Gothic Book" w:hAnsi="Franklin Gothic Book" w:cs="Arial"/>
          <w:sz w:val="22"/>
          <w:szCs w:val="22"/>
        </w:rPr>
        <w:t>Eragiketa horiek definitzeko, eraikinaren datuak bildu dira, inbentarioa eta gamen zuhaitza sortuz. Bi dokumentuak hiru kapitulutan banatzen dira: arkitektura, instalazioak eta altzariak eta ekipamendua. Inbentarioa eta gamen zuhaitza 2. eta 3. eranskinetan erantsi dira, hurrenez hurren.</w:t>
      </w:r>
    </w:p>
    <w:p w14:paraId="66676FF1" w14:textId="77777777" w:rsidR="00525A44" w:rsidRDefault="00525A44">
      <w:pPr>
        <w:suppressAutoHyphens w:val="0"/>
        <w:jc w:val="both"/>
        <w:rPr>
          <w:rFonts w:ascii="Franklin Gothic Book" w:hAnsi="Franklin Gothic Book" w:cs="Arial"/>
          <w:sz w:val="22"/>
          <w:szCs w:val="22"/>
        </w:rPr>
      </w:pPr>
    </w:p>
    <w:p w14:paraId="293E588E" w14:textId="77777777" w:rsidR="00525A44" w:rsidRDefault="00094B46">
      <w:pPr>
        <w:numPr>
          <w:ilvl w:val="0"/>
          <w:numId w:val="18"/>
        </w:numPr>
        <w:suppressAutoHyphens w:val="0"/>
        <w:jc w:val="both"/>
        <w:rPr>
          <w:rFonts w:ascii="Franklin Gothic Book" w:hAnsi="Franklin Gothic Book" w:cs="Arial"/>
          <w:sz w:val="22"/>
          <w:szCs w:val="22"/>
        </w:rPr>
      </w:pPr>
      <w:r>
        <w:rPr>
          <w:rFonts w:ascii="Franklin Gothic Book" w:hAnsi="Franklin Gothic Book" w:cs="Arial"/>
          <w:sz w:val="22"/>
          <w:szCs w:val="22"/>
        </w:rPr>
        <w:t>Inbentariotik sortzen diren prebentziozko mantentze-eragiketak arruntak eta nahitaezkoak dira.</w:t>
      </w:r>
    </w:p>
    <w:p w14:paraId="57D7F78E" w14:textId="77777777" w:rsidR="00525A44" w:rsidRDefault="00525A44">
      <w:pPr>
        <w:suppressAutoHyphens w:val="0"/>
        <w:jc w:val="both"/>
        <w:rPr>
          <w:rFonts w:ascii="Franklin Gothic Book" w:hAnsi="Franklin Gothic Book" w:cs="Arial"/>
          <w:sz w:val="22"/>
          <w:szCs w:val="22"/>
        </w:rPr>
      </w:pPr>
    </w:p>
    <w:p w14:paraId="1340F6BA" w14:textId="77777777" w:rsidR="00525A44" w:rsidRDefault="00094B46">
      <w:pPr>
        <w:numPr>
          <w:ilvl w:val="0"/>
          <w:numId w:val="18"/>
        </w:numPr>
        <w:suppressAutoHyphens w:val="0"/>
        <w:jc w:val="both"/>
        <w:rPr>
          <w:rFonts w:ascii="Franklin Gothic Book" w:hAnsi="Franklin Gothic Book" w:cs="Arial"/>
          <w:sz w:val="22"/>
          <w:szCs w:val="22"/>
        </w:rPr>
      </w:pPr>
      <w:r>
        <w:rPr>
          <w:rFonts w:ascii="Franklin Gothic Book" w:hAnsi="Franklin Gothic Book" w:cs="Arial"/>
          <w:sz w:val="22"/>
          <w:szCs w:val="22"/>
        </w:rPr>
        <w:t>Ohiko eragiketak ikuskatzeak, egiaztapenak, kontrolak eta ekintzak dira, ataza-sorten eta maiztasunen arabera, aldizka errepikatzen diren mantentze- eta kontrol-eragiketa horiek guztiak barne. Horien helburua da instalazioetako elementuen kontserbazio- eta funtzionamendu-egoera onari eustea eta matxuren ondoriozko ezusteko geldialdiak saihestea.</w:t>
      </w:r>
    </w:p>
    <w:p w14:paraId="3E4605E0" w14:textId="77777777" w:rsidR="00525A44" w:rsidRDefault="00525A44">
      <w:pPr>
        <w:suppressAutoHyphens w:val="0"/>
        <w:jc w:val="both"/>
        <w:rPr>
          <w:rFonts w:ascii="Franklin Gothic Book" w:hAnsi="Franklin Gothic Book" w:cs="Arial"/>
          <w:sz w:val="22"/>
          <w:szCs w:val="22"/>
        </w:rPr>
      </w:pPr>
    </w:p>
    <w:p w14:paraId="1F5C4715" w14:textId="77777777" w:rsidR="00525A44" w:rsidRDefault="00094B46">
      <w:pPr>
        <w:numPr>
          <w:ilvl w:val="0"/>
          <w:numId w:val="18"/>
        </w:numPr>
        <w:suppressAutoHyphens w:val="0"/>
        <w:jc w:val="both"/>
        <w:rPr>
          <w:rFonts w:ascii="Franklin Gothic Book" w:hAnsi="Franklin Gothic Book" w:cs="Arial"/>
          <w:sz w:val="22"/>
          <w:szCs w:val="22"/>
        </w:rPr>
      </w:pPr>
      <w:r>
        <w:rPr>
          <w:rFonts w:ascii="Franklin Gothic Book" w:hAnsi="Franklin Gothic Book" w:cs="Arial"/>
          <w:sz w:val="22"/>
          <w:szCs w:val="22"/>
        </w:rPr>
        <w:t>Era berean, nahitaezko eragiketak berariazko erregelamenduek eta indarrean dagoen araudiak agintzen dutena zorrotz aplikatuz egiten diren jarduketa sistematikoak dira (bizi-lerroak, igogailua, klimatizazioko, aireztapeneko, berokuntzako, ur bero sanitarioko instalazioak, suteen aurka babesteko instalazioak, instalazio elektrikoak, erregaia biltegiratzeko instalazioak, etab.).</w:t>
      </w:r>
    </w:p>
    <w:p w14:paraId="321FA8E7" w14:textId="77777777" w:rsidR="00525A44" w:rsidRDefault="00525A44">
      <w:pPr>
        <w:suppressAutoHyphens w:val="0"/>
        <w:jc w:val="both"/>
        <w:rPr>
          <w:rFonts w:ascii="Franklin Gothic Book" w:hAnsi="Franklin Gothic Book" w:cs="Arial"/>
          <w:sz w:val="22"/>
          <w:szCs w:val="22"/>
        </w:rPr>
      </w:pPr>
    </w:p>
    <w:p w14:paraId="039F6935" w14:textId="77777777" w:rsidR="00525A44" w:rsidRDefault="00094B46">
      <w:pPr>
        <w:numPr>
          <w:ilvl w:val="0"/>
          <w:numId w:val="18"/>
        </w:numPr>
        <w:suppressAutoHyphens w:val="0"/>
        <w:jc w:val="both"/>
        <w:rPr>
          <w:rFonts w:ascii="Franklin Gothic Book" w:hAnsi="Franklin Gothic Book" w:cs="Arial"/>
          <w:sz w:val="22"/>
          <w:szCs w:val="22"/>
        </w:rPr>
      </w:pPr>
      <w:r>
        <w:rPr>
          <w:rFonts w:ascii="Franklin Gothic Book" w:hAnsi="Franklin Gothic Book" w:cs="Arial"/>
          <w:sz w:val="22"/>
          <w:szCs w:val="22"/>
        </w:rPr>
        <w:t>Mantentze-lanak egiteko, lanbide-kategoria espezifiko bat behar da, kontratistak eragiketa bakoitzean errespetatu beharko duena.</w:t>
      </w:r>
    </w:p>
    <w:p w14:paraId="1593CE14" w14:textId="77777777" w:rsidR="00525A44" w:rsidRDefault="00525A44">
      <w:pPr>
        <w:suppressAutoHyphens w:val="0"/>
        <w:jc w:val="both"/>
        <w:rPr>
          <w:rFonts w:ascii="Franklin Gothic Book" w:hAnsi="Franklin Gothic Book" w:cs="Arial"/>
          <w:sz w:val="22"/>
          <w:szCs w:val="22"/>
        </w:rPr>
      </w:pPr>
    </w:p>
    <w:p w14:paraId="6255951A" w14:textId="77777777" w:rsidR="00525A44" w:rsidRDefault="00094B46">
      <w:pPr>
        <w:numPr>
          <w:ilvl w:val="0"/>
          <w:numId w:val="18"/>
        </w:numPr>
        <w:suppressAutoHyphens w:val="0"/>
        <w:jc w:val="both"/>
        <w:rPr>
          <w:rFonts w:ascii="Franklin Gothic Book" w:hAnsi="Franklin Gothic Book" w:cs="Arial"/>
          <w:sz w:val="22"/>
          <w:szCs w:val="22"/>
        </w:rPr>
      </w:pPr>
      <w:r>
        <w:rPr>
          <w:rFonts w:ascii="Franklin Gothic Book" w:hAnsi="Franklin Gothic Book" w:cs="Arial"/>
          <w:sz w:val="22"/>
          <w:szCs w:val="22"/>
        </w:rPr>
        <w:t>4. eranskinean, prebentziozko mantentze-lanen fitxak erantsi dira.</w:t>
      </w:r>
    </w:p>
    <w:p w14:paraId="0845FD5C" w14:textId="77777777" w:rsidR="00525A44" w:rsidRDefault="00525A44">
      <w:pPr>
        <w:suppressAutoHyphens w:val="0"/>
        <w:jc w:val="both"/>
        <w:rPr>
          <w:rFonts w:ascii="Franklin Gothic Book" w:hAnsi="Franklin Gothic Book" w:cs="Arial"/>
          <w:sz w:val="22"/>
          <w:szCs w:val="22"/>
        </w:rPr>
      </w:pPr>
    </w:p>
    <w:p w14:paraId="00157004" w14:textId="77777777" w:rsidR="00525A44" w:rsidRDefault="00094B46">
      <w:pPr>
        <w:suppressAutoHyphens w:val="0"/>
        <w:jc w:val="both"/>
        <w:rPr>
          <w:rFonts w:ascii="Franklin Gothic Book" w:hAnsi="Franklin Gothic Book" w:cs="Arial"/>
          <w:sz w:val="22"/>
          <w:szCs w:val="22"/>
        </w:rPr>
      </w:pPr>
      <w:bookmarkStart w:id="2" w:name="_Toc526970076"/>
      <w:r>
        <w:rPr>
          <w:rFonts w:ascii="Franklin Gothic Book" w:hAnsi="Franklin Gothic Book" w:cs="Arial"/>
          <w:sz w:val="22"/>
          <w:szCs w:val="22"/>
        </w:rPr>
        <w:t>Prebentziozko mantentze-lanen egutegia</w:t>
      </w:r>
      <w:bookmarkEnd w:id="2"/>
    </w:p>
    <w:p w14:paraId="517708C4" w14:textId="77777777" w:rsidR="00525A44" w:rsidRDefault="00525A44">
      <w:pPr>
        <w:suppressAutoHyphens w:val="0"/>
        <w:jc w:val="both"/>
        <w:rPr>
          <w:rFonts w:ascii="Franklin Gothic Book" w:hAnsi="Franklin Gothic Book" w:cs="Arial"/>
          <w:sz w:val="22"/>
          <w:szCs w:val="22"/>
        </w:rPr>
      </w:pPr>
    </w:p>
    <w:p w14:paraId="5E9833B3" w14:textId="77777777" w:rsidR="00525A44" w:rsidRDefault="00094B46">
      <w:pPr>
        <w:numPr>
          <w:ilvl w:val="0"/>
          <w:numId w:val="19"/>
        </w:numPr>
        <w:suppressAutoHyphens w:val="0"/>
        <w:jc w:val="both"/>
        <w:rPr>
          <w:rFonts w:ascii="Franklin Gothic Book" w:hAnsi="Franklin Gothic Book" w:cs="Arial"/>
          <w:sz w:val="22"/>
          <w:szCs w:val="22"/>
        </w:rPr>
      </w:pPr>
      <w:r>
        <w:rPr>
          <w:rFonts w:ascii="Franklin Gothic Book" w:hAnsi="Franklin Gothic Book" w:cs="Arial"/>
          <w:sz w:val="22"/>
          <w:szCs w:val="22"/>
        </w:rPr>
        <w:t>Eragiketa bakoitzean, jarduera bakoitza zenbatean behin egin behar den zehazten da. Era berean, eragiketa guztiak antolatzeko egutegi bat egin da.</w:t>
      </w:r>
    </w:p>
    <w:p w14:paraId="1004421B" w14:textId="77777777" w:rsidR="00525A44" w:rsidRDefault="00525A44">
      <w:pPr>
        <w:suppressAutoHyphens w:val="0"/>
        <w:jc w:val="both"/>
        <w:rPr>
          <w:rFonts w:ascii="Franklin Gothic Book" w:hAnsi="Franklin Gothic Book" w:cs="Arial"/>
          <w:sz w:val="22"/>
          <w:szCs w:val="22"/>
        </w:rPr>
      </w:pPr>
    </w:p>
    <w:p w14:paraId="0E68C4C0" w14:textId="77777777" w:rsidR="00525A44" w:rsidRDefault="00094B46">
      <w:pPr>
        <w:numPr>
          <w:ilvl w:val="0"/>
          <w:numId w:val="19"/>
        </w:numPr>
        <w:suppressAutoHyphens w:val="0"/>
        <w:jc w:val="both"/>
        <w:rPr>
          <w:rFonts w:ascii="Franklin Gothic Book" w:hAnsi="Franklin Gothic Book" w:cs="Arial"/>
          <w:sz w:val="22"/>
          <w:szCs w:val="22"/>
        </w:rPr>
      </w:pPr>
      <w:r>
        <w:rPr>
          <w:rFonts w:ascii="Franklin Gothic Book" w:hAnsi="Franklin Gothic Book" w:cs="Arial"/>
          <w:sz w:val="22"/>
          <w:szCs w:val="22"/>
        </w:rPr>
        <w:t>5. eranskinean, eraikina kudeatzeko kontratuaren indarraldirako prebentziozko mantentze-lanen egutegia erantsi da.</w:t>
      </w:r>
    </w:p>
    <w:p w14:paraId="6450C367" w14:textId="77777777" w:rsidR="00525A44" w:rsidRDefault="00525A44">
      <w:pPr>
        <w:suppressAutoHyphens w:val="0"/>
        <w:jc w:val="both"/>
        <w:rPr>
          <w:rFonts w:ascii="Franklin Gothic Book" w:hAnsi="Franklin Gothic Book" w:cs="Arial"/>
          <w:sz w:val="22"/>
          <w:szCs w:val="22"/>
        </w:rPr>
      </w:pPr>
    </w:p>
    <w:p w14:paraId="09653577" w14:textId="77777777" w:rsidR="00525A44" w:rsidRDefault="00525A44">
      <w:pPr>
        <w:suppressAutoHyphens w:val="0"/>
        <w:jc w:val="both"/>
        <w:rPr>
          <w:rFonts w:ascii="Franklin Gothic Book" w:hAnsi="Franklin Gothic Book" w:cs="Arial"/>
          <w:sz w:val="22"/>
          <w:szCs w:val="22"/>
        </w:rPr>
      </w:pPr>
      <w:bookmarkStart w:id="3" w:name="_Toc526970077"/>
    </w:p>
    <w:p w14:paraId="0AC0D10E" w14:textId="77777777" w:rsidR="00525A44" w:rsidRDefault="00525A44">
      <w:pPr>
        <w:suppressAutoHyphens w:val="0"/>
        <w:jc w:val="both"/>
        <w:rPr>
          <w:rFonts w:ascii="Franklin Gothic Book" w:hAnsi="Franklin Gothic Book" w:cs="Arial"/>
          <w:sz w:val="22"/>
          <w:szCs w:val="22"/>
        </w:rPr>
      </w:pPr>
    </w:p>
    <w:p w14:paraId="2220A9C1" w14:textId="77777777" w:rsidR="00525A44" w:rsidRDefault="00094B46">
      <w:pPr>
        <w:suppressAutoHyphens w:val="0"/>
        <w:jc w:val="both"/>
        <w:rPr>
          <w:rFonts w:ascii="Franklin Gothic Book" w:hAnsi="Franklin Gothic Book" w:cs="Arial"/>
          <w:sz w:val="22"/>
          <w:szCs w:val="22"/>
        </w:rPr>
      </w:pPr>
      <w:r>
        <w:rPr>
          <w:rFonts w:ascii="Franklin Gothic Book" w:hAnsi="Franklin Gothic Book" w:cs="Arial"/>
          <w:sz w:val="22"/>
          <w:szCs w:val="22"/>
        </w:rPr>
        <w:t>Prebentziozko mantentze-lanen ordu-kopurua, gutxi gorabehera</w:t>
      </w:r>
      <w:bookmarkEnd w:id="3"/>
    </w:p>
    <w:p w14:paraId="5A1D1645" w14:textId="77777777" w:rsidR="00525A44" w:rsidRDefault="00525A44">
      <w:pPr>
        <w:suppressAutoHyphens w:val="0"/>
        <w:jc w:val="both"/>
        <w:rPr>
          <w:rFonts w:ascii="Franklin Gothic Book" w:hAnsi="Franklin Gothic Book" w:cs="Arial"/>
          <w:sz w:val="22"/>
          <w:szCs w:val="22"/>
        </w:rPr>
      </w:pPr>
    </w:p>
    <w:p w14:paraId="28EC4802" w14:textId="77777777" w:rsidR="00525A44" w:rsidRDefault="00094B46">
      <w:pPr>
        <w:numPr>
          <w:ilvl w:val="0"/>
          <w:numId w:val="20"/>
        </w:numPr>
        <w:suppressAutoHyphens w:val="0"/>
        <w:jc w:val="both"/>
        <w:rPr>
          <w:rFonts w:ascii="Franklin Gothic Book" w:hAnsi="Franklin Gothic Book" w:cs="Arial"/>
          <w:sz w:val="22"/>
          <w:szCs w:val="22"/>
        </w:rPr>
      </w:pPr>
      <w:r>
        <w:rPr>
          <w:rFonts w:ascii="Franklin Gothic Book" w:hAnsi="Franklin Gothic Book" w:cs="Arial"/>
          <w:sz w:val="22"/>
          <w:szCs w:val="22"/>
        </w:rPr>
        <w:t>Eragiketa bakoitzak lan-etekin bat du esleituta, eta horrekin lortzen da mantentze-lanetarako behar diren orduen zenbatespena.</w:t>
      </w:r>
    </w:p>
    <w:p w14:paraId="0B9340A2" w14:textId="77777777" w:rsidR="00525A44" w:rsidRDefault="00525A44">
      <w:pPr>
        <w:suppressAutoHyphens w:val="0"/>
        <w:jc w:val="both"/>
        <w:rPr>
          <w:rFonts w:ascii="Franklin Gothic Book" w:hAnsi="Franklin Gothic Book" w:cs="Arial"/>
          <w:sz w:val="22"/>
          <w:szCs w:val="22"/>
        </w:rPr>
      </w:pPr>
    </w:p>
    <w:p w14:paraId="2B233A67" w14:textId="77777777" w:rsidR="00525A44" w:rsidRDefault="00094B46">
      <w:pPr>
        <w:numPr>
          <w:ilvl w:val="0"/>
          <w:numId w:val="20"/>
        </w:numPr>
        <w:suppressAutoHyphens w:val="0"/>
        <w:jc w:val="both"/>
        <w:rPr>
          <w:rFonts w:ascii="Franklin Gothic Book" w:hAnsi="Franklin Gothic Book" w:cs="Arial"/>
          <w:sz w:val="22"/>
          <w:szCs w:val="22"/>
        </w:rPr>
      </w:pPr>
      <w:r>
        <w:rPr>
          <w:rFonts w:ascii="Franklin Gothic Book" w:hAnsi="Franklin Gothic Book" w:cs="Arial"/>
          <w:sz w:val="22"/>
          <w:szCs w:val="22"/>
        </w:rPr>
        <w:t>6. eranskinean, eraikina kudeatzeko kontratuaren indarraldirako prebentziozko mantentze-lanen urteko ordu-zenbatespena jaso da.</w:t>
      </w:r>
    </w:p>
    <w:p w14:paraId="01845A10" w14:textId="77777777" w:rsidR="00525A44" w:rsidRDefault="00525A44">
      <w:pPr>
        <w:suppressAutoHyphens w:val="0"/>
        <w:jc w:val="both"/>
        <w:rPr>
          <w:rFonts w:ascii="Franklin Gothic Book" w:hAnsi="Franklin Gothic Book" w:cs="Arial"/>
          <w:sz w:val="22"/>
          <w:szCs w:val="22"/>
        </w:rPr>
      </w:pPr>
    </w:p>
    <w:p w14:paraId="4D7FC6B8" w14:textId="77777777" w:rsidR="00525A44" w:rsidRDefault="00094B46">
      <w:pPr>
        <w:suppressAutoHyphens w:val="0"/>
        <w:jc w:val="both"/>
        <w:rPr>
          <w:rFonts w:ascii="Franklin Gothic Book" w:hAnsi="Franklin Gothic Book" w:cs="Arial"/>
          <w:sz w:val="22"/>
          <w:szCs w:val="22"/>
        </w:rPr>
      </w:pPr>
      <w:bookmarkStart w:id="4" w:name="_Toc526970078"/>
      <w:r>
        <w:rPr>
          <w:rFonts w:ascii="Franklin Gothic Book" w:hAnsi="Franklin Gothic Book" w:cs="Arial"/>
          <w:sz w:val="22"/>
          <w:szCs w:val="22"/>
        </w:rPr>
        <w:t>Mantentze zuzentzaileko jarduketa-prozedura</w:t>
      </w:r>
      <w:bookmarkEnd w:id="4"/>
    </w:p>
    <w:p w14:paraId="39F74F72" w14:textId="77777777" w:rsidR="00525A44" w:rsidRDefault="00525A44">
      <w:pPr>
        <w:suppressAutoHyphens w:val="0"/>
        <w:jc w:val="both"/>
        <w:rPr>
          <w:rFonts w:ascii="Franklin Gothic Book" w:hAnsi="Franklin Gothic Book" w:cs="Arial"/>
          <w:sz w:val="22"/>
          <w:szCs w:val="22"/>
        </w:rPr>
      </w:pPr>
    </w:p>
    <w:p w14:paraId="5FAF9C1B" w14:textId="77777777" w:rsidR="00525A44" w:rsidRDefault="00094B46">
      <w:pPr>
        <w:numPr>
          <w:ilvl w:val="0"/>
          <w:numId w:val="21"/>
        </w:numPr>
        <w:suppressAutoHyphens w:val="0"/>
        <w:jc w:val="both"/>
        <w:rPr>
          <w:rFonts w:ascii="Franklin Gothic Book" w:hAnsi="Franklin Gothic Book" w:cs="Arial"/>
          <w:sz w:val="22"/>
          <w:szCs w:val="22"/>
        </w:rPr>
      </w:pPr>
      <w:r>
        <w:rPr>
          <w:rFonts w:ascii="Franklin Gothic Book" w:hAnsi="Franklin Gothic Book" w:cs="Arial"/>
          <w:sz w:val="22"/>
          <w:szCs w:val="22"/>
        </w:rPr>
        <w:t>Mantentze zuzentzailea kontratistak matxurak edo akatsak konpontzeko eta funtzionamendu normala eragozten duten elementu edo ekipo kaltetuak ordezteko egin beharko dituen eragiketen multzoa da.</w:t>
      </w:r>
    </w:p>
    <w:p w14:paraId="6F04B3E3" w14:textId="77777777" w:rsidR="00525A44" w:rsidRDefault="00525A44">
      <w:pPr>
        <w:suppressAutoHyphens w:val="0"/>
        <w:jc w:val="both"/>
        <w:rPr>
          <w:rFonts w:ascii="Franklin Gothic Book" w:hAnsi="Franklin Gothic Book" w:cs="Arial"/>
          <w:sz w:val="22"/>
          <w:szCs w:val="22"/>
        </w:rPr>
      </w:pPr>
    </w:p>
    <w:p w14:paraId="227603E0" w14:textId="77777777" w:rsidR="00525A44" w:rsidRDefault="00094B46">
      <w:pPr>
        <w:numPr>
          <w:ilvl w:val="0"/>
          <w:numId w:val="21"/>
        </w:numPr>
        <w:suppressAutoHyphens w:val="0"/>
        <w:jc w:val="both"/>
        <w:rPr>
          <w:rFonts w:ascii="Franklin Gothic Book" w:hAnsi="Franklin Gothic Book" w:cs="Arial"/>
          <w:sz w:val="22"/>
          <w:szCs w:val="22"/>
        </w:rPr>
      </w:pPr>
      <w:r>
        <w:rPr>
          <w:rFonts w:ascii="Franklin Gothic Book" w:hAnsi="Franklin Gothic Book" w:cs="Arial"/>
          <w:sz w:val="22"/>
          <w:szCs w:val="22"/>
        </w:rPr>
        <w:t>Gorabeherak instalazioa edo ekipoa hobetzea eskatzen badu edo haren bizitza baliagarria agortu bada, Gipuzkoako Foru Aldundiak egin beharko du behar den inbertsioa.</w:t>
      </w:r>
    </w:p>
    <w:p w14:paraId="247F7E52" w14:textId="77777777" w:rsidR="00525A44" w:rsidRDefault="00525A44">
      <w:pPr>
        <w:suppressAutoHyphens w:val="0"/>
        <w:jc w:val="both"/>
        <w:rPr>
          <w:rFonts w:ascii="Franklin Gothic Book" w:hAnsi="Franklin Gothic Book" w:cs="Arial"/>
          <w:sz w:val="22"/>
          <w:szCs w:val="22"/>
        </w:rPr>
      </w:pPr>
    </w:p>
    <w:p w14:paraId="4A1DD061" w14:textId="77777777" w:rsidR="00525A44" w:rsidRDefault="00094B46">
      <w:pPr>
        <w:numPr>
          <w:ilvl w:val="0"/>
          <w:numId w:val="21"/>
        </w:numPr>
        <w:suppressAutoHyphens w:val="0"/>
        <w:jc w:val="both"/>
        <w:rPr>
          <w:rFonts w:ascii="Franklin Gothic Book" w:hAnsi="Franklin Gothic Book" w:cs="Arial"/>
          <w:sz w:val="22"/>
          <w:szCs w:val="22"/>
        </w:rPr>
      </w:pPr>
      <w:r>
        <w:rPr>
          <w:rFonts w:ascii="Franklin Gothic Book" w:hAnsi="Franklin Gothic Book" w:cs="Arial"/>
          <w:sz w:val="22"/>
          <w:szCs w:val="22"/>
        </w:rPr>
        <w:t>Atal honen interpretazioan zalantzak daudenean, Gipuzkoako Foru Aldundiko Zaintza eta Gizarte Politiketako Departamentuak ebatziko ditu.</w:t>
      </w:r>
    </w:p>
    <w:p w14:paraId="74CFE2BD" w14:textId="77777777" w:rsidR="00525A44" w:rsidRDefault="00525A44">
      <w:pPr>
        <w:suppressAutoHyphens w:val="0"/>
        <w:jc w:val="both"/>
        <w:rPr>
          <w:rFonts w:ascii="Franklin Gothic Book" w:hAnsi="Franklin Gothic Book" w:cs="Arial"/>
          <w:sz w:val="22"/>
          <w:szCs w:val="22"/>
        </w:rPr>
      </w:pPr>
    </w:p>
    <w:p w14:paraId="663A7421" w14:textId="77777777" w:rsidR="00525A44" w:rsidRDefault="00094B46">
      <w:pPr>
        <w:suppressAutoHyphens w:val="0"/>
        <w:jc w:val="both"/>
        <w:rPr>
          <w:rFonts w:ascii="Franklin Gothic Book" w:hAnsi="Franklin Gothic Book" w:cs="Arial"/>
          <w:sz w:val="22"/>
          <w:szCs w:val="22"/>
        </w:rPr>
      </w:pPr>
      <w:bookmarkStart w:id="5" w:name="_Toc526970079"/>
      <w:r>
        <w:rPr>
          <w:rFonts w:ascii="Franklin Gothic Book" w:hAnsi="Franklin Gothic Book" w:cs="Arial"/>
          <w:sz w:val="22"/>
          <w:szCs w:val="22"/>
        </w:rPr>
        <w:t>Eraikinaren arriskuei buruzko informazioa, mantentze-lanetan kontuan hartu beharrekoa</w:t>
      </w:r>
      <w:bookmarkEnd w:id="5"/>
    </w:p>
    <w:p w14:paraId="6B85FF69" w14:textId="77777777" w:rsidR="00525A44" w:rsidRDefault="00525A44">
      <w:pPr>
        <w:suppressAutoHyphens w:val="0"/>
        <w:jc w:val="both"/>
        <w:rPr>
          <w:rFonts w:ascii="Franklin Gothic Book" w:hAnsi="Franklin Gothic Book" w:cs="Arial"/>
          <w:sz w:val="22"/>
          <w:szCs w:val="22"/>
        </w:rPr>
      </w:pPr>
    </w:p>
    <w:p w14:paraId="0EA44ECB" w14:textId="11B2E27B" w:rsidR="00525A44" w:rsidRDefault="00094B46">
      <w:pPr>
        <w:numPr>
          <w:ilvl w:val="0"/>
          <w:numId w:val="22"/>
        </w:numPr>
        <w:suppressAutoHyphens w:val="0"/>
        <w:jc w:val="both"/>
        <w:rPr>
          <w:rFonts w:ascii="Franklin Gothic Book" w:hAnsi="Franklin Gothic Book" w:cs="Arial"/>
          <w:sz w:val="22"/>
          <w:szCs w:val="22"/>
        </w:rPr>
      </w:pPr>
      <w:r>
        <w:rPr>
          <w:rFonts w:ascii="Franklin Gothic Book" w:hAnsi="Franklin Gothic Book" w:cs="Arial"/>
          <w:sz w:val="22"/>
          <w:szCs w:val="22"/>
        </w:rPr>
        <w:t>Lan Arriskuen Prebentzioari buruzko azaroaren 8ko 31/1995 Legearen 24. artikulua garatzen duen urtarrilaren 30eko 171/2004 Errege Dekretuan ezarritakoaren arabera, enpresa-jardueren ko</w:t>
      </w:r>
      <w:r w:rsidR="00E952A6">
        <w:rPr>
          <w:rFonts w:ascii="Franklin Gothic Book" w:hAnsi="Franklin Gothic Book" w:cs="Arial"/>
          <w:sz w:val="22"/>
          <w:szCs w:val="22"/>
        </w:rPr>
        <w:t>ordinazioari dagokionez, Zainketa</w:t>
      </w:r>
      <w:r>
        <w:rPr>
          <w:rFonts w:ascii="Franklin Gothic Book" w:hAnsi="Franklin Gothic Book" w:cs="Arial"/>
          <w:sz w:val="22"/>
          <w:szCs w:val="22"/>
        </w:rPr>
        <w:t xml:space="preserve"> eta Gizarte Politiketako </w:t>
      </w:r>
      <w:r w:rsidR="00E952A6">
        <w:rPr>
          <w:rFonts w:ascii="Franklin Gothic Book" w:hAnsi="Franklin Gothic Book" w:cs="Arial"/>
          <w:sz w:val="22"/>
          <w:szCs w:val="22"/>
        </w:rPr>
        <w:t>Departamentuak</w:t>
      </w:r>
      <w:r>
        <w:rPr>
          <w:rFonts w:ascii="Franklin Gothic Book" w:hAnsi="Franklin Gothic Book" w:cs="Arial"/>
          <w:sz w:val="22"/>
          <w:szCs w:val="22"/>
        </w:rPr>
        <w:t xml:space="preserve"> emandako eraikinaren arriskuei buruzko informazio-dokumentua hartuko da kontuan.</w:t>
      </w:r>
    </w:p>
    <w:p w14:paraId="506F67BC" w14:textId="77777777" w:rsidR="00525A44" w:rsidRDefault="00525A44">
      <w:pPr>
        <w:suppressAutoHyphens w:val="0"/>
        <w:jc w:val="both"/>
        <w:rPr>
          <w:rFonts w:ascii="Franklin Gothic Book" w:hAnsi="Franklin Gothic Book" w:cs="Arial"/>
          <w:sz w:val="22"/>
          <w:szCs w:val="22"/>
        </w:rPr>
      </w:pPr>
    </w:p>
    <w:p w14:paraId="5CEB74A8" w14:textId="77777777" w:rsidR="00525A44" w:rsidRDefault="00094B46">
      <w:pPr>
        <w:numPr>
          <w:ilvl w:val="0"/>
          <w:numId w:val="22"/>
        </w:numPr>
        <w:suppressAutoHyphens w:val="0"/>
        <w:jc w:val="both"/>
        <w:rPr>
          <w:rFonts w:ascii="Franklin Gothic Book" w:hAnsi="Franklin Gothic Book" w:cs="Arial"/>
          <w:sz w:val="22"/>
          <w:szCs w:val="22"/>
        </w:rPr>
      </w:pPr>
      <w:r>
        <w:rPr>
          <w:rFonts w:ascii="Franklin Gothic Book" w:hAnsi="Franklin Gothic Book" w:cs="Arial"/>
          <w:sz w:val="22"/>
          <w:szCs w:val="22"/>
        </w:rPr>
        <w:t>7. eranskinean erantsi da arriskuei buruzko informazio-dokumentu hori.</w:t>
      </w:r>
    </w:p>
    <w:p w14:paraId="4FE7374F" w14:textId="77777777" w:rsidR="00525A44" w:rsidRDefault="00525A44">
      <w:pPr>
        <w:suppressAutoHyphens w:val="0"/>
        <w:jc w:val="both"/>
        <w:rPr>
          <w:rFonts w:ascii="Franklin Gothic Book" w:hAnsi="Franklin Gothic Book" w:cs="Arial"/>
          <w:sz w:val="22"/>
          <w:szCs w:val="22"/>
        </w:rPr>
      </w:pPr>
    </w:p>
    <w:p w14:paraId="7441A936" w14:textId="5E378BD3" w:rsidR="00525A44" w:rsidRDefault="00094B46">
      <w:pPr>
        <w:numPr>
          <w:ilvl w:val="0"/>
          <w:numId w:val="22"/>
        </w:numPr>
        <w:suppressAutoHyphens w:val="0"/>
        <w:jc w:val="both"/>
        <w:rPr>
          <w:rFonts w:ascii="Franklin Gothic Book" w:hAnsi="Franklin Gothic Book" w:cs="Arial"/>
          <w:sz w:val="22"/>
          <w:szCs w:val="22"/>
        </w:rPr>
      </w:pPr>
      <w:r>
        <w:rPr>
          <w:rFonts w:ascii="Franklin Gothic Book" w:hAnsi="Franklin Gothic Book" w:cs="Arial"/>
          <w:sz w:val="22"/>
          <w:szCs w:val="22"/>
        </w:rPr>
        <w:t>Dokumentu horren helburua eraikin horretan parte hartzen duten enpresei informazioa ematea da, garatutako jardueretan eta haiek hartutako prebentzio-neurrietan eragin diezaieketen zentroko arriskuei buruz, eta, era berean, larrialdi-kasuetan egin beharreko jarduketen berri ematea.</w:t>
      </w:r>
    </w:p>
    <w:p w14:paraId="160582D1" w14:textId="77777777" w:rsidR="00525A44" w:rsidRDefault="00525A44">
      <w:pPr>
        <w:suppressAutoHyphens w:val="0"/>
        <w:jc w:val="both"/>
        <w:rPr>
          <w:rFonts w:ascii="Franklin Gothic Book" w:hAnsi="Franklin Gothic Book" w:cs="Arial"/>
          <w:sz w:val="22"/>
          <w:szCs w:val="22"/>
        </w:rPr>
      </w:pPr>
    </w:p>
    <w:p w14:paraId="6C784BB0" w14:textId="77777777" w:rsidR="00525A44" w:rsidRDefault="00094B46">
      <w:pPr>
        <w:numPr>
          <w:ilvl w:val="0"/>
          <w:numId w:val="22"/>
        </w:numPr>
        <w:suppressAutoHyphens w:val="0"/>
        <w:jc w:val="both"/>
        <w:rPr>
          <w:rFonts w:ascii="Franklin Gothic Book" w:hAnsi="Franklin Gothic Book" w:cs="Arial"/>
          <w:sz w:val="22"/>
          <w:szCs w:val="22"/>
        </w:rPr>
      </w:pPr>
      <w:r>
        <w:rPr>
          <w:rFonts w:ascii="Franklin Gothic Book" w:hAnsi="Franklin Gothic Book" w:cs="Arial"/>
          <w:sz w:val="22"/>
          <w:szCs w:val="22"/>
        </w:rPr>
        <w:t>Lantoki horretan jarduerak garatzen dituzten enpresek kontuan izango dute dokumentu horren bidez emandako informazioa arriskuen ebaluazioan eta egin beharreko lanen prebentzio-jardueraren plangintzan.</w:t>
      </w:r>
    </w:p>
    <w:p w14:paraId="5DFC8EE1" w14:textId="77777777" w:rsidR="00525A44" w:rsidRDefault="00525A44">
      <w:pPr>
        <w:suppressAutoHyphens w:val="0"/>
        <w:jc w:val="both"/>
        <w:rPr>
          <w:rFonts w:ascii="Franklin Gothic Book" w:hAnsi="Franklin Gothic Book" w:cs="Arial"/>
          <w:sz w:val="22"/>
          <w:szCs w:val="22"/>
        </w:rPr>
      </w:pPr>
    </w:p>
    <w:p w14:paraId="3D0235F7" w14:textId="77777777" w:rsidR="00525A44" w:rsidRDefault="00094B46">
      <w:pPr>
        <w:numPr>
          <w:ilvl w:val="0"/>
          <w:numId w:val="22"/>
        </w:numPr>
        <w:suppressAutoHyphens w:val="0"/>
        <w:jc w:val="both"/>
        <w:rPr>
          <w:rFonts w:ascii="Franklin Gothic Book" w:hAnsi="Franklin Gothic Book" w:cs="Arial"/>
          <w:sz w:val="22"/>
          <w:szCs w:val="22"/>
        </w:rPr>
      </w:pPr>
      <w:r>
        <w:rPr>
          <w:rFonts w:ascii="Franklin Gothic Book" w:hAnsi="Franklin Gothic Book" w:cs="Arial"/>
          <w:sz w:val="22"/>
          <w:szCs w:val="22"/>
        </w:rPr>
        <w:t>Parte hartzen duten enpresaburu guztiek kontuan hartu beharko dituzte, enpresa bakoitzaren berezkoak izanik, jarduerak gauzatzen diren aldiberekotasun-inguruabarrengatik sortzen edo larriagotzen diren arriskuak.</w:t>
      </w:r>
    </w:p>
    <w:p w14:paraId="18DD119C" w14:textId="77777777" w:rsidR="00525A44" w:rsidRDefault="00525A44">
      <w:pPr>
        <w:suppressAutoHyphens w:val="0"/>
        <w:jc w:val="both"/>
        <w:rPr>
          <w:rFonts w:ascii="Franklin Gothic Book" w:hAnsi="Franklin Gothic Book" w:cs="Arial"/>
          <w:sz w:val="22"/>
          <w:szCs w:val="22"/>
        </w:rPr>
      </w:pPr>
    </w:p>
    <w:p w14:paraId="73F94F15" w14:textId="77777777" w:rsidR="00525A44" w:rsidRDefault="00094B46">
      <w:pPr>
        <w:numPr>
          <w:ilvl w:val="0"/>
          <w:numId w:val="22"/>
        </w:numPr>
        <w:suppressAutoHyphens w:val="0"/>
        <w:jc w:val="both"/>
        <w:rPr>
          <w:rFonts w:ascii="Franklin Gothic Book" w:hAnsi="Franklin Gothic Book" w:cs="Arial"/>
          <w:sz w:val="22"/>
          <w:szCs w:val="22"/>
        </w:rPr>
      </w:pPr>
      <w:r>
        <w:rPr>
          <w:rFonts w:ascii="Franklin Gothic Book" w:hAnsi="Franklin Gothic Book" w:cs="Arial"/>
          <w:sz w:val="22"/>
          <w:szCs w:val="22"/>
        </w:rPr>
        <w:t>Enpresaburu bakoitzak bere langileei jakinarazi beharko dizkie lantoki berean enpresa-jarduerak gauzatzetik eratorritako arriskuak, Lan Arriskuen Prebentzioari buruzko azaroaren 8ko 31/1995 Legearen 18.1 artikuluan aurreikusitakoaren arabera. Beraz, enpresa kudeatzaileak arriskuen berri eman beharko die enpresa edo langile guztiei, eraikinaren arriskuei buruzko informazio-dokumentuaren 2. eranskina entregatuz eta jasoz.</w:t>
      </w:r>
    </w:p>
    <w:p w14:paraId="3E5BC86C" w14:textId="77777777" w:rsidR="00525A44" w:rsidRDefault="00525A44">
      <w:pPr>
        <w:suppressAutoHyphens w:val="0"/>
        <w:jc w:val="both"/>
        <w:rPr>
          <w:rFonts w:ascii="Franklin Gothic Book" w:hAnsi="Franklin Gothic Book" w:cs="Arial"/>
          <w:sz w:val="22"/>
          <w:szCs w:val="22"/>
        </w:rPr>
      </w:pPr>
    </w:p>
    <w:p w14:paraId="6224B15F" w14:textId="77777777" w:rsidR="00525A44" w:rsidRDefault="00094B46">
      <w:pPr>
        <w:numPr>
          <w:ilvl w:val="0"/>
          <w:numId w:val="22"/>
        </w:numPr>
        <w:suppressAutoHyphens w:val="0"/>
        <w:jc w:val="both"/>
        <w:rPr>
          <w:rFonts w:ascii="Franklin Gothic Book" w:hAnsi="Franklin Gothic Book" w:cs="Arial"/>
          <w:b/>
          <w:sz w:val="22"/>
          <w:szCs w:val="22"/>
        </w:rPr>
      </w:pPr>
      <w:r>
        <w:rPr>
          <w:rFonts w:ascii="Franklin Gothic Book" w:hAnsi="Franklin Gothic Book" w:cs="Arial"/>
          <w:b/>
          <w:sz w:val="22"/>
          <w:szCs w:val="22"/>
        </w:rPr>
        <w:t>Beraz, kontratistari, kontratuarekin batera, kudeatzen duen eraikinaren arriskuei buruzko informazio-dokumentua emango zaio. Dokumentua jaso dela egiaztatzeko, kontratistak dokumentua jaso izanaren 1. eranskina bete beharko du, eta erakundea ordezkatzeko ahalmen nahikoa duen pertsonak sinatu beharko du.</w:t>
      </w:r>
    </w:p>
    <w:p w14:paraId="34B5770F" w14:textId="77777777" w:rsidR="00525A44" w:rsidRDefault="00525A44">
      <w:pPr>
        <w:suppressAutoHyphens w:val="0"/>
        <w:spacing w:line="360" w:lineRule="auto"/>
        <w:ind w:left="720"/>
        <w:jc w:val="both"/>
        <w:rPr>
          <w:rFonts w:ascii="Franklin Gothic Book" w:eastAsia="Calibri" w:hAnsi="Franklin Gothic Book" w:cs="Arial"/>
          <w:b/>
          <w:bCs/>
          <w:sz w:val="22"/>
          <w:szCs w:val="22"/>
        </w:rPr>
      </w:pPr>
    </w:p>
    <w:p w14:paraId="30A5435B" w14:textId="77777777" w:rsidR="00525A44" w:rsidRDefault="00094B46">
      <w:pPr>
        <w:suppressAutoHyphens w:val="0"/>
        <w:jc w:val="both"/>
        <w:rPr>
          <w:rFonts w:ascii="Franklin Gothic Book" w:eastAsia="Calibri" w:hAnsi="Franklin Gothic Book" w:cs="Arial"/>
          <w:sz w:val="22"/>
          <w:szCs w:val="22"/>
        </w:rPr>
      </w:pPr>
      <w:r>
        <w:rPr>
          <w:rFonts w:ascii="Franklin Gothic Book" w:eastAsia="Calibri" w:hAnsi="Franklin Gothic Book" w:cs="Arial"/>
          <w:sz w:val="22"/>
          <w:szCs w:val="22"/>
        </w:rPr>
        <w:t>Gipuzkoako Foru Aldundiak emandako Mantentze Plan horretan oinarrituta, lizitatzaileek Mantentze Plana garatzeko dokumentu bat aurkeztu beharko dute, beren eskaintzaren B gutun-azalaren nahitaezko eduki gisa. Dokumentu horretan alderdi hauek justifikatuko dira:</w:t>
      </w:r>
    </w:p>
    <w:p w14:paraId="4F15C9C8" w14:textId="77777777" w:rsidR="00525A44" w:rsidRDefault="00525A44">
      <w:pPr>
        <w:suppressAutoHyphens w:val="0"/>
        <w:jc w:val="both"/>
        <w:rPr>
          <w:rFonts w:ascii="Franklin Gothic Book" w:hAnsi="Franklin Gothic Book" w:cs="Arial"/>
          <w:sz w:val="22"/>
          <w:szCs w:val="22"/>
        </w:rPr>
      </w:pPr>
    </w:p>
    <w:p w14:paraId="11EAE1B0" w14:textId="77777777" w:rsidR="00525A44" w:rsidRDefault="00094B46">
      <w:pPr>
        <w:numPr>
          <w:ilvl w:val="0"/>
          <w:numId w:val="23"/>
        </w:numPr>
        <w:suppressAutoHyphens w:val="0"/>
        <w:jc w:val="both"/>
        <w:rPr>
          <w:rFonts w:ascii="Franklin Gothic Book" w:hAnsi="Franklin Gothic Book" w:cs="Arial"/>
          <w:sz w:val="22"/>
          <w:szCs w:val="22"/>
        </w:rPr>
      </w:pPr>
      <w:r>
        <w:rPr>
          <w:rFonts w:ascii="Franklin Gothic Book" w:hAnsi="Franklin Gothic Book" w:cs="Arial"/>
          <w:sz w:val="22"/>
          <w:szCs w:val="22"/>
        </w:rPr>
        <w:t>Kontratua gauzatzeko proposatutako talde profesionala antolatzea eta dedikatzea, mantentze prebentiboa eta zuzentzailea egiteko. Nolanahi ere, giza baliabideak eta baliabide teknikoak zehaztu beharko dira, propioak edo azpikontratatuak izan, baita enpresa espezializatuak ere, lanbide-kategoria jakin bat eskatzen duten mantentze-lanak egiteko.</w:t>
      </w:r>
    </w:p>
    <w:p w14:paraId="7AE0E338" w14:textId="77777777" w:rsidR="00525A44" w:rsidRDefault="00525A44">
      <w:pPr>
        <w:suppressAutoHyphens w:val="0"/>
        <w:jc w:val="both"/>
        <w:rPr>
          <w:rFonts w:ascii="Franklin Gothic Book" w:hAnsi="Franklin Gothic Book" w:cs="Arial"/>
          <w:sz w:val="22"/>
          <w:szCs w:val="22"/>
        </w:rPr>
      </w:pPr>
    </w:p>
    <w:p w14:paraId="2079C3B9" w14:textId="77777777" w:rsidR="00525A44" w:rsidRDefault="00094B46">
      <w:pPr>
        <w:numPr>
          <w:ilvl w:val="0"/>
          <w:numId w:val="23"/>
        </w:numPr>
        <w:suppressAutoHyphens w:val="0"/>
        <w:jc w:val="both"/>
        <w:rPr>
          <w:rFonts w:ascii="Franklin Gothic Book" w:hAnsi="Franklin Gothic Book" w:cs="Arial"/>
          <w:sz w:val="22"/>
          <w:szCs w:val="22"/>
        </w:rPr>
      </w:pPr>
      <w:r>
        <w:rPr>
          <w:rFonts w:ascii="Franklin Gothic Book" w:hAnsi="Franklin Gothic Book" w:cs="Arial"/>
          <w:sz w:val="22"/>
          <w:szCs w:val="22"/>
        </w:rPr>
        <w:t>Ezusteko egoerei, larrialdikoei eta gorabeherei aurre egiteko modua. Protokoloak, bitarteko propioak edo kanpokoak eta abar zehaztu beharko dira.</w:t>
      </w:r>
    </w:p>
    <w:p w14:paraId="7A5644BB" w14:textId="77777777" w:rsidR="00525A44" w:rsidRDefault="00525A44">
      <w:pPr>
        <w:suppressAutoHyphens w:val="0"/>
        <w:jc w:val="both"/>
        <w:rPr>
          <w:rFonts w:ascii="Franklin Gothic Book" w:hAnsi="Franklin Gothic Book" w:cs="Arial"/>
          <w:sz w:val="22"/>
          <w:szCs w:val="22"/>
        </w:rPr>
      </w:pPr>
    </w:p>
    <w:p w14:paraId="5A97A06F" w14:textId="3D89E1E5" w:rsidR="00525A44" w:rsidRDefault="00094B46">
      <w:pPr>
        <w:suppressAutoHyphens w:val="0"/>
        <w:jc w:val="both"/>
        <w:rPr>
          <w:rFonts w:ascii="Franklin Gothic Book" w:eastAsia="Calibri" w:hAnsi="Franklin Gothic Book" w:cs="Arial"/>
          <w:sz w:val="22"/>
          <w:szCs w:val="22"/>
        </w:rPr>
      </w:pPr>
      <w:r>
        <w:rPr>
          <w:rFonts w:ascii="Franklin Gothic Book" w:eastAsia="Calibri" w:hAnsi="Franklin Gothic Book" w:cs="Arial"/>
          <w:sz w:val="22"/>
          <w:szCs w:val="22"/>
        </w:rPr>
        <w:t>Lizitazio-faserako balio duen mantentze-plan honen jatorria eta euskarria MantTest programa informatikoa da. Horregatik, kontratua sinatu ondoren, kontratistak prebentzioko eta zuzenketako mantentze-lanen kudeaketa osoa egin e</w:t>
      </w:r>
      <w:r w:rsidR="00E952A6">
        <w:rPr>
          <w:rFonts w:ascii="Franklin Gothic Book" w:eastAsia="Calibri" w:hAnsi="Franklin Gothic Book" w:cs="Arial"/>
          <w:sz w:val="22"/>
          <w:szCs w:val="22"/>
        </w:rPr>
        <w:t>ta izapidetu beharko du, Zainketa</w:t>
      </w:r>
      <w:r>
        <w:rPr>
          <w:rFonts w:ascii="Franklin Gothic Book" w:eastAsia="Calibri" w:hAnsi="Franklin Gothic Book" w:cs="Arial"/>
          <w:sz w:val="22"/>
          <w:szCs w:val="22"/>
        </w:rPr>
        <w:t xml:space="preserve"> eta Gizarte Politiketako </w:t>
      </w:r>
      <w:r w:rsidR="00E952A6">
        <w:rPr>
          <w:rFonts w:ascii="Franklin Gothic Book" w:eastAsia="Calibri" w:hAnsi="Franklin Gothic Book" w:cs="Arial"/>
          <w:sz w:val="22"/>
          <w:szCs w:val="22"/>
        </w:rPr>
        <w:t>Departamentuak</w:t>
      </w:r>
      <w:r>
        <w:rPr>
          <w:rFonts w:ascii="Franklin Gothic Book" w:eastAsia="Calibri" w:hAnsi="Franklin Gothic Book" w:cs="Arial"/>
          <w:sz w:val="22"/>
          <w:szCs w:val="22"/>
        </w:rPr>
        <w:t xml:space="preserve"> emandako MantTest programa informatikoaren bidez. (Kontratuaren xede den eraikina oraindik ez badago sistema informatikoan, mantentze-lanen kudeaketa euskarri digitaleko mantentze-liburuaren bidez egingo da).</w:t>
      </w:r>
    </w:p>
    <w:p w14:paraId="05F2AEC0" w14:textId="77777777" w:rsidR="00525A44" w:rsidRDefault="00525A44">
      <w:pPr>
        <w:suppressAutoHyphens w:val="0"/>
        <w:jc w:val="both"/>
        <w:rPr>
          <w:rFonts w:ascii="Franklin Gothic Book" w:eastAsia="Calibri" w:hAnsi="Franklin Gothic Book" w:cs="Arial"/>
          <w:sz w:val="22"/>
          <w:szCs w:val="22"/>
        </w:rPr>
      </w:pPr>
    </w:p>
    <w:p w14:paraId="4A26A8DB" w14:textId="77777777" w:rsidR="00525A44" w:rsidRDefault="00094B46">
      <w:pPr>
        <w:suppressAutoHyphens w:val="0"/>
        <w:jc w:val="both"/>
        <w:rPr>
          <w:rFonts w:ascii="Franklin Gothic Book" w:eastAsia="Calibri" w:hAnsi="Franklin Gothic Book" w:cs="Arial"/>
          <w:sz w:val="22"/>
          <w:szCs w:val="22"/>
        </w:rPr>
      </w:pPr>
      <w:r>
        <w:rPr>
          <w:rFonts w:ascii="Franklin Gothic Book" w:eastAsia="Calibri" w:hAnsi="Franklin Gothic Book" w:cs="Arial"/>
          <w:sz w:val="22"/>
          <w:szCs w:val="22"/>
        </w:rPr>
        <w:t>Programa informatiko horrek egutegi bat izango du, eta bertan adieraziko dira prebentziozko mantentze-lanak, arauzko ikuskapenak eta abar egiteko datak.</w:t>
      </w:r>
    </w:p>
    <w:p w14:paraId="4828C0BC" w14:textId="77777777" w:rsidR="00525A44" w:rsidRDefault="00525A44">
      <w:pPr>
        <w:suppressAutoHyphens w:val="0"/>
        <w:jc w:val="both"/>
        <w:rPr>
          <w:rFonts w:ascii="Franklin Gothic Book" w:eastAsia="Calibri" w:hAnsi="Franklin Gothic Book" w:cs="Arial"/>
          <w:color w:val="FF0000"/>
          <w:sz w:val="22"/>
          <w:szCs w:val="22"/>
        </w:rPr>
      </w:pPr>
    </w:p>
    <w:p w14:paraId="5E76CAB4" w14:textId="77777777" w:rsidR="00525A44" w:rsidRDefault="00094B46">
      <w:pPr>
        <w:suppressAutoHyphens w:val="0"/>
        <w:jc w:val="both"/>
        <w:rPr>
          <w:rFonts w:ascii="Franklin Gothic Book" w:eastAsia="Calibri" w:hAnsi="Franklin Gothic Book" w:cs="Arial"/>
          <w:sz w:val="22"/>
          <w:szCs w:val="22"/>
        </w:rPr>
      </w:pPr>
      <w:r>
        <w:rPr>
          <w:rFonts w:ascii="Franklin Gothic Book" w:eastAsia="Calibri" w:hAnsi="Franklin Gothic Book" w:cs="Arial"/>
          <w:sz w:val="22"/>
          <w:szCs w:val="22"/>
        </w:rPr>
        <w:t>Mantentze zuzentzaileko eragiketak ere MantTest programa informatikoaren bidez erregistratu beharko dira, eta lan-agindu bat sortuko da gorabeheraren deskribapenarekin eta egin den konponketarekin, irekitako gertakaria itxi ahal izateko.</w:t>
      </w:r>
    </w:p>
    <w:p w14:paraId="0E4B5680" w14:textId="77777777" w:rsidR="00525A44" w:rsidRDefault="00525A44">
      <w:pPr>
        <w:suppressAutoHyphens w:val="0"/>
        <w:jc w:val="both"/>
        <w:rPr>
          <w:rFonts w:ascii="Franklin Gothic Book" w:eastAsia="Calibri" w:hAnsi="Franklin Gothic Book" w:cs="Arial"/>
          <w:sz w:val="22"/>
          <w:szCs w:val="22"/>
        </w:rPr>
      </w:pPr>
    </w:p>
    <w:p w14:paraId="7B4230AE" w14:textId="77777777" w:rsidR="00525A44" w:rsidRDefault="00094B46">
      <w:pPr>
        <w:suppressAutoHyphens w:val="0"/>
        <w:jc w:val="both"/>
        <w:rPr>
          <w:rFonts w:ascii="Franklin Gothic Book" w:eastAsia="Calibri" w:hAnsi="Franklin Gothic Book" w:cs="Arial"/>
          <w:sz w:val="22"/>
          <w:szCs w:val="22"/>
        </w:rPr>
      </w:pPr>
      <w:r>
        <w:rPr>
          <w:rFonts w:ascii="Franklin Gothic Book" w:eastAsia="Calibri" w:hAnsi="Franklin Gothic Book" w:cs="Arial"/>
          <w:sz w:val="22"/>
          <w:szCs w:val="22"/>
        </w:rPr>
        <w:t>Era berean, kontratistak programan sartu beharko du egutegian eskatutako jarduketak benetan egin direla egiaztatzen duen dokumentazio digitalizatu guztia (ziurtagiriak, argazkiak, etab.).</w:t>
      </w:r>
    </w:p>
    <w:p w14:paraId="35528EA7" w14:textId="77777777" w:rsidR="00525A44" w:rsidRDefault="00525A44">
      <w:pPr>
        <w:suppressAutoHyphens w:val="0"/>
        <w:jc w:val="both"/>
        <w:rPr>
          <w:rFonts w:ascii="Franklin Gothic Book" w:hAnsi="Franklin Gothic Book" w:cs="Arial"/>
          <w:b/>
          <w:sz w:val="22"/>
          <w:szCs w:val="22"/>
        </w:rPr>
      </w:pPr>
    </w:p>
    <w:p w14:paraId="3B3777DB" w14:textId="77777777" w:rsidR="00525A44" w:rsidRDefault="00525A44">
      <w:pPr>
        <w:suppressAutoHyphens w:val="0"/>
        <w:jc w:val="both"/>
        <w:rPr>
          <w:rFonts w:ascii="Franklin Gothic Book" w:hAnsi="Franklin Gothic Book" w:cs="Arial"/>
          <w:b/>
          <w:sz w:val="22"/>
          <w:szCs w:val="22"/>
        </w:rPr>
      </w:pPr>
    </w:p>
    <w:p w14:paraId="59FDE892" w14:textId="77777777" w:rsidR="00525A44" w:rsidRDefault="00094B46">
      <w:pPr>
        <w:suppressAutoHyphens w:val="0"/>
        <w:jc w:val="both"/>
        <w:rPr>
          <w:rFonts w:ascii="Franklin Gothic Book" w:hAnsi="Franklin Gothic Book" w:cs="Arial"/>
          <w:b/>
          <w:sz w:val="22"/>
          <w:szCs w:val="22"/>
        </w:rPr>
      </w:pPr>
      <w:r>
        <w:rPr>
          <w:rFonts w:ascii="Franklin Gothic Book" w:hAnsi="Franklin Gothic Book" w:cs="Arial"/>
          <w:b/>
          <w:sz w:val="22"/>
          <w:szCs w:val="22"/>
        </w:rPr>
        <w:t>XII. Etengabeko ebaluazioa</w:t>
      </w:r>
    </w:p>
    <w:p w14:paraId="7CD004F9" w14:textId="77777777" w:rsidR="00525A44" w:rsidRDefault="00525A44">
      <w:pPr>
        <w:jc w:val="both"/>
        <w:outlineLvl w:val="0"/>
        <w:rPr>
          <w:rFonts w:ascii="Franklin Gothic Book" w:hAnsi="Franklin Gothic Book" w:cs="Arial"/>
          <w:sz w:val="22"/>
          <w:szCs w:val="22"/>
        </w:rPr>
      </w:pPr>
    </w:p>
    <w:p w14:paraId="535BBFCA" w14:textId="77777777" w:rsidR="00525A44" w:rsidRDefault="00094B46">
      <w:pPr>
        <w:jc w:val="both"/>
        <w:rPr>
          <w:rFonts w:ascii="Franklin Gothic Book" w:hAnsi="Franklin Gothic Book" w:cs="Arial"/>
          <w:b/>
          <w:sz w:val="22"/>
          <w:szCs w:val="22"/>
          <w:u w:val="single"/>
        </w:rPr>
      </w:pPr>
      <w:r>
        <w:rPr>
          <w:rFonts w:ascii="Franklin Gothic Book" w:hAnsi="Franklin Gothic Book" w:cs="Arial"/>
          <w:b/>
          <w:sz w:val="22"/>
          <w:szCs w:val="22"/>
          <w:u w:val="single"/>
        </w:rPr>
        <w:t>XII.1. Emaitzen ebaluazioa</w:t>
      </w:r>
    </w:p>
    <w:p w14:paraId="01D981A0" w14:textId="77777777" w:rsidR="00525A44" w:rsidRDefault="00525A44">
      <w:pPr>
        <w:suppressAutoHyphens w:val="0"/>
        <w:jc w:val="both"/>
        <w:rPr>
          <w:rFonts w:ascii="Franklin Gothic Book" w:hAnsi="Franklin Gothic Book" w:cs="Arial"/>
          <w:sz w:val="22"/>
          <w:szCs w:val="22"/>
        </w:rPr>
      </w:pPr>
    </w:p>
    <w:p w14:paraId="104E976B" w14:textId="77777777" w:rsidR="00525A44" w:rsidRDefault="00094B46">
      <w:pPr>
        <w:jc w:val="both"/>
        <w:rPr>
          <w:rFonts w:ascii="Franklin Gothic Book" w:hAnsi="Franklin Gothic Book" w:cs="Arial"/>
          <w:sz w:val="22"/>
          <w:szCs w:val="22"/>
        </w:rPr>
      </w:pPr>
      <w:r>
        <w:rPr>
          <w:rFonts w:ascii="Franklin Gothic Book" w:hAnsi="Franklin Gothic Book" w:cs="Arial"/>
          <w:sz w:val="22"/>
          <w:szCs w:val="22"/>
        </w:rPr>
        <w:t>Emaitza ontzat jotzen dugu haur eta nerabe bakoitzak egoitza-harrerako egonaldian helburuak lortzea, hau da, esku-hartzearen eraginkortasuna. Horregatik, zalantzan jarri behar dugu esku-hartze horrek artatutako adingabeak gizarte-testuinguruetan behar bezala garatzea eta integratzea lortzen duen.</w:t>
      </w:r>
    </w:p>
    <w:p w14:paraId="32139182" w14:textId="77777777" w:rsidR="00525A44" w:rsidRDefault="00525A44">
      <w:pPr>
        <w:pStyle w:val="Textoindependiente31"/>
        <w:rPr>
          <w:rFonts w:ascii="Franklin Gothic Book" w:hAnsi="Franklin Gothic Book"/>
          <w:sz w:val="22"/>
          <w:szCs w:val="22"/>
        </w:rPr>
      </w:pPr>
    </w:p>
    <w:p w14:paraId="33C1E418" w14:textId="77777777" w:rsidR="00525A44" w:rsidRDefault="00094B46">
      <w:pPr>
        <w:jc w:val="both"/>
        <w:rPr>
          <w:rFonts w:ascii="Franklin Gothic Book" w:hAnsi="Franklin Gothic Book" w:cs="Arial"/>
          <w:sz w:val="22"/>
          <w:szCs w:val="22"/>
        </w:rPr>
      </w:pPr>
      <w:r>
        <w:rPr>
          <w:rFonts w:ascii="Franklin Gothic Book" w:hAnsi="Franklin Gothic Book" w:cs="Arial"/>
          <w:sz w:val="22"/>
          <w:szCs w:val="22"/>
        </w:rPr>
        <w:t>Bi alderdi horien lorpena aztertzeko, esku-hartze helburuei dagokienez lortutakoaren ebaluazio xehatua egingo da, Kasu Planean formulatuta eta adingabe bakoitzaren BHPetan xehatuta.</w:t>
      </w:r>
    </w:p>
    <w:p w14:paraId="30584B94" w14:textId="77777777" w:rsidR="00525A44" w:rsidRDefault="00525A44">
      <w:pPr>
        <w:jc w:val="both"/>
        <w:rPr>
          <w:rFonts w:ascii="Franklin Gothic Book" w:hAnsi="Franklin Gothic Book" w:cs="Arial"/>
          <w:sz w:val="22"/>
          <w:szCs w:val="22"/>
        </w:rPr>
      </w:pPr>
    </w:p>
    <w:p w14:paraId="465844F5" w14:textId="77777777" w:rsidR="00525A44" w:rsidRDefault="00525A44">
      <w:pPr>
        <w:jc w:val="both"/>
        <w:rPr>
          <w:rFonts w:ascii="Franklin Gothic Book" w:hAnsi="Franklin Gothic Book" w:cs="Arial"/>
          <w:sz w:val="22"/>
          <w:szCs w:val="22"/>
        </w:rPr>
      </w:pPr>
    </w:p>
    <w:p w14:paraId="435A3CD3" w14:textId="77777777" w:rsidR="00525A44" w:rsidRDefault="00094B46">
      <w:pPr>
        <w:jc w:val="both"/>
        <w:rPr>
          <w:rFonts w:ascii="Franklin Gothic Book" w:hAnsi="Franklin Gothic Book" w:cs="Arial"/>
          <w:b/>
          <w:sz w:val="22"/>
          <w:szCs w:val="22"/>
          <w:u w:val="single"/>
        </w:rPr>
      </w:pPr>
      <w:r>
        <w:rPr>
          <w:rFonts w:ascii="Franklin Gothic Book" w:hAnsi="Franklin Gothic Book" w:cs="Arial"/>
          <w:b/>
          <w:sz w:val="22"/>
          <w:szCs w:val="22"/>
          <w:u w:val="single"/>
        </w:rPr>
        <w:t>XII.2. Prozesuaren ebaluazioa (egoitza-baliabidearen funtzionamendua)</w:t>
      </w:r>
    </w:p>
    <w:p w14:paraId="77DC51FA" w14:textId="77777777" w:rsidR="00525A44" w:rsidRDefault="00525A44">
      <w:pPr>
        <w:jc w:val="both"/>
        <w:rPr>
          <w:rFonts w:ascii="Franklin Gothic Book" w:hAnsi="Franklin Gothic Book" w:cs="Arial"/>
          <w:sz w:val="22"/>
          <w:szCs w:val="22"/>
        </w:rPr>
      </w:pPr>
    </w:p>
    <w:p w14:paraId="5A41D02A" w14:textId="77777777" w:rsidR="00525A44" w:rsidRDefault="00094B46">
      <w:pPr>
        <w:jc w:val="both"/>
        <w:rPr>
          <w:rFonts w:ascii="Franklin Gothic Book" w:hAnsi="Franklin Gothic Book" w:cs="Arial"/>
          <w:sz w:val="22"/>
          <w:szCs w:val="22"/>
        </w:rPr>
      </w:pPr>
      <w:r>
        <w:rPr>
          <w:rFonts w:ascii="Franklin Gothic Book" w:hAnsi="Franklin Gothic Book" w:cs="Arial"/>
          <w:sz w:val="22"/>
          <w:szCs w:val="22"/>
        </w:rPr>
        <w:t>Egoitza-harrerak adingabeengan dituen emaitzak eta ondorioak ikertzeaz gain, zerbitzuaren funtzionamendua eta zerbitzua emateko modua egokiak diren aztertu behar da, hautemandako gabeziak zuzentzeko. Helburuen lorpen-maila indibiduala edozein dela ere, programek aurreikusitako eta planifikatutako moduan funtzionatu behar dute.</w:t>
      </w:r>
    </w:p>
    <w:p w14:paraId="29DBCE46" w14:textId="77777777" w:rsidR="00525A44" w:rsidRDefault="00525A44">
      <w:pPr>
        <w:jc w:val="both"/>
        <w:rPr>
          <w:rFonts w:ascii="Franklin Gothic Book" w:hAnsi="Franklin Gothic Book" w:cs="Arial"/>
          <w:sz w:val="22"/>
          <w:szCs w:val="22"/>
        </w:rPr>
      </w:pPr>
    </w:p>
    <w:p w14:paraId="7085264C" w14:textId="77777777" w:rsidR="00525A44" w:rsidRDefault="00094B46">
      <w:pPr>
        <w:jc w:val="both"/>
        <w:rPr>
          <w:rFonts w:ascii="Franklin Gothic Book" w:hAnsi="Franklin Gothic Book" w:cs="Arial"/>
          <w:sz w:val="22"/>
          <w:szCs w:val="22"/>
        </w:rPr>
      </w:pPr>
      <w:r>
        <w:rPr>
          <w:rFonts w:ascii="Franklin Gothic Book" w:hAnsi="Franklin Gothic Book" w:cs="Arial"/>
          <w:sz w:val="22"/>
          <w:szCs w:val="22"/>
        </w:rPr>
        <w:t>Prozesuaren ebaluazioan, egoitza-baliabidea ezarritako irizpide eta estandarretara egokitzen ari den aztertuko da.</w:t>
      </w:r>
    </w:p>
    <w:p w14:paraId="3F1B2DC4" w14:textId="77777777" w:rsidR="00525A44" w:rsidRDefault="00525A44">
      <w:pPr>
        <w:jc w:val="both"/>
        <w:rPr>
          <w:rFonts w:ascii="Franklin Gothic Book" w:hAnsi="Franklin Gothic Book" w:cs="Arial"/>
          <w:sz w:val="22"/>
          <w:szCs w:val="22"/>
        </w:rPr>
      </w:pPr>
    </w:p>
    <w:p w14:paraId="10B7914C" w14:textId="77777777" w:rsidR="00525A44" w:rsidRDefault="00094B46">
      <w:pPr>
        <w:jc w:val="both"/>
        <w:rPr>
          <w:rFonts w:ascii="Franklin Gothic Book" w:hAnsi="Franklin Gothic Book" w:cs="Arial"/>
          <w:sz w:val="22"/>
          <w:szCs w:val="22"/>
        </w:rPr>
      </w:pPr>
      <w:r>
        <w:rPr>
          <w:rFonts w:ascii="Franklin Gothic Book" w:hAnsi="Franklin Gothic Book" w:cs="Arial"/>
          <w:sz w:val="22"/>
          <w:szCs w:val="22"/>
        </w:rPr>
        <w:t>Horretarako,</w:t>
      </w:r>
      <w:r>
        <w:t xml:space="preserve"> erakundeak barne-ebaluazio bat egin beharko du. Ebaluazio horren bidez, egoitza-baliabidea urtero autoebaluatzen da, eta esku-hartzea eta antolamendua artatutako pertsonen beharretara egokitzen diren aztertzen da. Ebaluazio horrek egoitza-baliabide bakoitzeko kalitate-estandarren betetze-mailaren berri emango du, eta emaitzak GFAri jakinaraziko zaizkio, eta kontuan hartuko dira erakundean eta erakundearen eta baliabidearen esku-hartzean hobekuntzak ezartzeko. Urteko Prestakuntza Planaren ebaluazioa ere egingo da. GFAk diseinatutako partaidetza-metodologiari jarraituko zaio, egoitza-baliabideko langile guztiak, adingabeak eta haien familiak kontuan har daitezen.</w:t>
      </w:r>
    </w:p>
    <w:p w14:paraId="6D4DC2F5" w14:textId="77777777" w:rsidR="00525A44" w:rsidRDefault="00525A44">
      <w:pPr>
        <w:pStyle w:val="Textoindependiente31"/>
        <w:ind w:left="720"/>
        <w:rPr>
          <w:rFonts w:ascii="Franklin Gothic Book" w:hAnsi="Franklin Gothic Book"/>
          <w:sz w:val="22"/>
          <w:szCs w:val="22"/>
        </w:rPr>
      </w:pPr>
    </w:p>
    <w:p w14:paraId="5B3D339A" w14:textId="77777777" w:rsidR="00525A44" w:rsidRDefault="00094B46">
      <w:pPr>
        <w:jc w:val="both"/>
        <w:rPr>
          <w:rFonts w:ascii="Franklin Gothic Book" w:hAnsi="Franklin Gothic Book" w:cs="Arial"/>
          <w:sz w:val="22"/>
          <w:szCs w:val="22"/>
        </w:rPr>
      </w:pPr>
      <w:r>
        <w:rPr>
          <w:rFonts w:ascii="Franklin Gothic Book" w:hAnsi="Franklin Gothic Book" w:cs="Arial"/>
          <w:sz w:val="22"/>
          <w:szCs w:val="22"/>
        </w:rPr>
        <w:t>Ebaluazio horri GFAk urtero koordinatzen duena gehituko zaio, artatutako haurren, nerabeen eta haien familien gogobetetasunari buruzko galdetegiak administratuz. Galdetegi horien emaitzak ere kontuan hartu beharko ditu erakundeak, ematen duen arreta eta egiten duen esku-hartzea hobetzeko.</w:t>
      </w:r>
    </w:p>
    <w:p w14:paraId="55F18BDC" w14:textId="77777777" w:rsidR="00525A44" w:rsidRDefault="00525A44">
      <w:pPr>
        <w:jc w:val="both"/>
        <w:rPr>
          <w:rFonts w:ascii="Franklin Gothic Book" w:hAnsi="Franklin Gothic Book" w:cs="Arial"/>
          <w:sz w:val="22"/>
          <w:szCs w:val="22"/>
        </w:rPr>
      </w:pPr>
    </w:p>
    <w:p w14:paraId="2E8F6CDC" w14:textId="77777777" w:rsidR="00525A44" w:rsidRDefault="00094B46">
      <w:pPr>
        <w:suppressAutoHyphens w:val="0"/>
        <w:jc w:val="both"/>
        <w:rPr>
          <w:rFonts w:ascii="Franklin Gothic Book" w:hAnsi="Franklin Gothic Book" w:cs="Arial"/>
          <w:sz w:val="22"/>
          <w:szCs w:val="22"/>
        </w:rPr>
      </w:pPr>
      <w:r>
        <w:rPr>
          <w:rFonts w:ascii="Franklin Gothic Book" w:hAnsi="Franklin Gothic Book" w:cs="Arial"/>
          <w:sz w:val="22"/>
          <w:szCs w:val="22"/>
        </w:rPr>
        <w:t>Kontratistak, urte bakoitzeko lehenengo bi hilabeteen barruan, aurreko ekitaldian zerbitzuak izan duen garapenari buruzko memoria teknikoa bidali beharko du.</w:t>
      </w:r>
    </w:p>
    <w:p w14:paraId="4F500A04" w14:textId="77777777" w:rsidR="00525A44" w:rsidRDefault="00525A44">
      <w:pPr>
        <w:suppressAutoHyphens w:val="0"/>
        <w:ind w:left="1440"/>
        <w:jc w:val="both"/>
        <w:rPr>
          <w:rFonts w:ascii="Franklin Gothic Book" w:hAnsi="Franklin Gothic Book" w:cs="Arial"/>
          <w:sz w:val="22"/>
          <w:szCs w:val="22"/>
        </w:rPr>
      </w:pPr>
    </w:p>
    <w:p w14:paraId="4C9D09FA" w14:textId="7B125F8B" w:rsidR="00525A44" w:rsidRDefault="00E952A6">
      <w:pPr>
        <w:jc w:val="both"/>
        <w:rPr>
          <w:rFonts w:ascii="Franklin Gothic Book" w:hAnsi="Franklin Gothic Book" w:cs="Arial"/>
          <w:sz w:val="22"/>
          <w:szCs w:val="22"/>
        </w:rPr>
      </w:pPr>
      <w:r>
        <w:rPr>
          <w:rFonts w:ascii="Franklin Gothic Book" w:hAnsi="Franklin Gothic Book" w:cs="Arial"/>
          <w:sz w:val="22"/>
          <w:szCs w:val="22"/>
        </w:rPr>
        <w:t>Era berean, Zainketa</w:t>
      </w:r>
      <w:r w:rsidR="00094B46">
        <w:rPr>
          <w:rFonts w:ascii="Franklin Gothic Book" w:hAnsi="Franklin Gothic Book" w:cs="Arial"/>
          <w:sz w:val="22"/>
          <w:szCs w:val="22"/>
        </w:rPr>
        <w:t xml:space="preserve"> eta Gizarte Politiketako </w:t>
      </w:r>
      <w:r>
        <w:rPr>
          <w:rFonts w:ascii="Franklin Gothic Book" w:hAnsi="Franklin Gothic Book" w:cs="Arial"/>
          <w:sz w:val="22"/>
          <w:szCs w:val="22"/>
        </w:rPr>
        <w:t>Departamentuak</w:t>
      </w:r>
      <w:r w:rsidR="00094B46">
        <w:rPr>
          <w:rFonts w:ascii="Franklin Gothic Book" w:hAnsi="Franklin Gothic Book" w:cs="Arial"/>
          <w:sz w:val="22"/>
          <w:szCs w:val="22"/>
        </w:rPr>
        <w:t xml:space="preserve"> ebaluazio hori osatu ahal izango du beharrezkotzat jotzen dituen ekintzen bidez edo Batzorde Teknikoak edo Sailak izendatutako teknikariek ezartzen dituzten aldizkako, etengabeko edo ezohiko sistemen bidez.</w:t>
      </w:r>
    </w:p>
    <w:p w14:paraId="3F94A372" w14:textId="77777777" w:rsidR="00525A44" w:rsidRDefault="00525A44">
      <w:pPr>
        <w:jc w:val="both"/>
        <w:rPr>
          <w:rFonts w:ascii="Franklin Gothic Book" w:hAnsi="Franklin Gothic Book" w:cs="Arial"/>
          <w:sz w:val="22"/>
          <w:szCs w:val="22"/>
        </w:rPr>
      </w:pPr>
    </w:p>
    <w:p w14:paraId="444F2E45" w14:textId="77777777" w:rsidR="00525A44" w:rsidRDefault="00094B46">
      <w:pPr>
        <w:jc w:val="both"/>
        <w:rPr>
          <w:rFonts w:ascii="Franklin Gothic Book" w:hAnsi="Franklin Gothic Book" w:cs="Arial"/>
          <w:b/>
          <w:sz w:val="22"/>
          <w:szCs w:val="22"/>
          <w:u w:val="single"/>
        </w:rPr>
      </w:pPr>
      <w:r>
        <w:rPr>
          <w:rFonts w:ascii="Franklin Gothic Book" w:hAnsi="Franklin Gothic Book" w:cs="Arial"/>
          <w:b/>
          <w:sz w:val="22"/>
          <w:szCs w:val="22"/>
          <w:u w:val="single"/>
        </w:rPr>
        <w:t>XII.3. Ebaluazio ekonomikoa</w:t>
      </w:r>
    </w:p>
    <w:p w14:paraId="2CAEEF73" w14:textId="77777777" w:rsidR="00525A44" w:rsidRDefault="00525A44">
      <w:pPr>
        <w:jc w:val="both"/>
        <w:rPr>
          <w:rFonts w:ascii="Franklin Gothic Book" w:hAnsi="Franklin Gothic Book" w:cs="Arial"/>
          <w:sz w:val="22"/>
          <w:szCs w:val="22"/>
        </w:rPr>
      </w:pPr>
    </w:p>
    <w:p w14:paraId="4E24D536" w14:textId="1374DE82" w:rsidR="00525A44" w:rsidRDefault="00E952A6">
      <w:pPr>
        <w:pStyle w:val="Textoindependiente21"/>
        <w:rPr>
          <w:rFonts w:ascii="Franklin Gothic Book" w:hAnsi="Franklin Gothic Book"/>
        </w:rPr>
      </w:pPr>
      <w:r>
        <w:rPr>
          <w:rFonts w:ascii="Franklin Gothic Book" w:hAnsi="Franklin Gothic Book"/>
        </w:rPr>
        <w:t>Zainketa</w:t>
      </w:r>
      <w:r w:rsidR="00094B46">
        <w:rPr>
          <w:rFonts w:ascii="Franklin Gothic Book" w:hAnsi="Franklin Gothic Book"/>
        </w:rPr>
        <w:t xml:space="preserve"> eta Gizarte Politiketako </w:t>
      </w:r>
      <w:r>
        <w:rPr>
          <w:rFonts w:ascii="Franklin Gothic Book" w:hAnsi="Franklin Gothic Book"/>
        </w:rPr>
        <w:t>Departamentuak</w:t>
      </w:r>
      <w:r w:rsidR="00094B46">
        <w:rPr>
          <w:rFonts w:ascii="Franklin Gothic Book" w:hAnsi="Franklin Gothic Book"/>
        </w:rPr>
        <w:t>, halaber, emandako zerbitzuen ustiapenaren ebaluazioa egingo du, esleitutako proiektuarekin bat datozela egiaztatzeko. Horretarako, kontratistak dokumentazi</w:t>
      </w:r>
      <w:r>
        <w:rPr>
          <w:rFonts w:ascii="Franklin Gothic Book" w:hAnsi="Franklin Gothic Book"/>
        </w:rPr>
        <w:t>o hau bidali beharko dio Zainketa</w:t>
      </w:r>
      <w:r w:rsidR="00094B46">
        <w:rPr>
          <w:rFonts w:ascii="Franklin Gothic Book" w:hAnsi="Franklin Gothic Book"/>
        </w:rPr>
        <w:t xml:space="preserve"> eta Gizarte Politiketako </w:t>
      </w:r>
      <w:r>
        <w:rPr>
          <w:rFonts w:ascii="Franklin Gothic Book" w:hAnsi="Franklin Gothic Book"/>
        </w:rPr>
        <w:t>Departamentuari</w:t>
      </w:r>
      <w:r w:rsidR="00094B46">
        <w:rPr>
          <w:rFonts w:ascii="Franklin Gothic Book" w:hAnsi="Franklin Gothic Book"/>
        </w:rPr>
        <w:t>, adierazten den aldizkakotasunarekin:</w:t>
      </w:r>
    </w:p>
    <w:p w14:paraId="76144890" w14:textId="77777777" w:rsidR="00525A44" w:rsidRDefault="00525A44">
      <w:pPr>
        <w:ind w:left="1440"/>
        <w:jc w:val="both"/>
        <w:rPr>
          <w:rFonts w:ascii="Franklin Gothic Book" w:hAnsi="Franklin Gothic Book" w:cs="Arial"/>
          <w:sz w:val="22"/>
          <w:szCs w:val="22"/>
        </w:rPr>
      </w:pPr>
    </w:p>
    <w:p w14:paraId="0330B540" w14:textId="77777777" w:rsidR="00525A44" w:rsidRDefault="00094B46">
      <w:pPr>
        <w:numPr>
          <w:ilvl w:val="0"/>
          <w:numId w:val="10"/>
        </w:numPr>
        <w:jc w:val="both"/>
        <w:rPr>
          <w:rFonts w:ascii="Franklin Gothic Book" w:hAnsi="Franklin Gothic Book" w:cs="Arial"/>
          <w:sz w:val="22"/>
          <w:szCs w:val="22"/>
        </w:rPr>
      </w:pPr>
      <w:r>
        <w:rPr>
          <w:rFonts w:ascii="Franklin Gothic Book" w:hAnsi="Franklin Gothic Book" w:cs="Arial"/>
          <w:sz w:val="22"/>
          <w:szCs w:val="22"/>
        </w:rPr>
        <w:t>Zerbitzua ematen duten langileen gorabeherak (bajak, oporrak, baimenak, etab.), gertatzen direnetik bi eguneko epean jakinarazi beharko dira.</w:t>
      </w:r>
    </w:p>
    <w:p w14:paraId="7EA61251" w14:textId="77777777" w:rsidR="00525A44" w:rsidRDefault="00094B46">
      <w:pPr>
        <w:numPr>
          <w:ilvl w:val="0"/>
          <w:numId w:val="10"/>
        </w:numPr>
        <w:jc w:val="both"/>
        <w:rPr>
          <w:rFonts w:ascii="Franklin Gothic Book" w:hAnsi="Franklin Gothic Book" w:cs="Arial"/>
          <w:sz w:val="22"/>
          <w:szCs w:val="22"/>
        </w:rPr>
      </w:pPr>
      <w:r>
        <w:rPr>
          <w:rFonts w:ascii="Franklin Gothic Book" w:hAnsi="Franklin Gothic Book" w:cs="Arial"/>
          <w:sz w:val="22"/>
          <w:szCs w:val="22"/>
        </w:rPr>
        <w:t>Hilean zehar plazak nola erabili diren jakinaraztea. Jakinarazpena hilero egingo da, hilabetea amaitu eta hurrengo 5 egunetan.</w:t>
      </w:r>
    </w:p>
    <w:p w14:paraId="4419A4DD" w14:textId="45BFA722" w:rsidR="00525A44" w:rsidRDefault="00094B46">
      <w:pPr>
        <w:numPr>
          <w:ilvl w:val="0"/>
          <w:numId w:val="10"/>
        </w:numPr>
        <w:jc w:val="both"/>
        <w:rPr>
          <w:rFonts w:ascii="Franklin Gothic Book" w:hAnsi="Franklin Gothic Book" w:cs="Arial"/>
          <w:sz w:val="22"/>
          <w:szCs w:val="22"/>
        </w:rPr>
      </w:pPr>
      <w:r>
        <w:rPr>
          <w:rFonts w:ascii="Franklin Gothic Book" w:hAnsi="Franklin Gothic Book" w:cs="Arial"/>
          <w:sz w:val="22"/>
          <w:szCs w:val="22"/>
        </w:rPr>
        <w:t>Zerbitzuaren erabiltzaileen alten eta baje</w:t>
      </w:r>
      <w:r w:rsidR="00E952A6">
        <w:rPr>
          <w:rFonts w:ascii="Franklin Gothic Book" w:hAnsi="Franklin Gothic Book" w:cs="Arial"/>
          <w:sz w:val="22"/>
          <w:szCs w:val="22"/>
        </w:rPr>
        <w:t>n jarraipena egitea, eta Zainketa</w:t>
      </w:r>
      <w:r>
        <w:rPr>
          <w:rFonts w:ascii="Franklin Gothic Book" w:hAnsi="Franklin Gothic Book" w:cs="Arial"/>
          <w:sz w:val="22"/>
          <w:szCs w:val="22"/>
        </w:rPr>
        <w:t xml:space="preserve"> eta Gizarte Politiketako </w:t>
      </w:r>
      <w:r w:rsidR="00E952A6">
        <w:rPr>
          <w:rFonts w:ascii="Franklin Gothic Book" w:hAnsi="Franklin Gothic Book" w:cs="Arial"/>
          <w:sz w:val="22"/>
          <w:szCs w:val="22"/>
        </w:rPr>
        <w:t>Departamentuari</w:t>
      </w:r>
      <w:r>
        <w:rPr>
          <w:rFonts w:ascii="Franklin Gothic Book" w:hAnsi="Franklin Gothic Book" w:cs="Arial"/>
          <w:sz w:val="22"/>
          <w:szCs w:val="22"/>
        </w:rPr>
        <w:t xml:space="preserve"> jakinaraztea alta eta baja horiek gertatzen diren egun berean.</w:t>
      </w:r>
    </w:p>
    <w:p w14:paraId="26D6915F" w14:textId="77777777" w:rsidR="00525A44" w:rsidRDefault="00094B46">
      <w:pPr>
        <w:numPr>
          <w:ilvl w:val="0"/>
          <w:numId w:val="10"/>
        </w:numPr>
        <w:jc w:val="both"/>
        <w:rPr>
          <w:rFonts w:ascii="Franklin Gothic Book" w:hAnsi="Franklin Gothic Book" w:cs="Arial"/>
          <w:sz w:val="22"/>
          <w:szCs w:val="22"/>
        </w:rPr>
      </w:pPr>
      <w:r>
        <w:rPr>
          <w:rFonts w:ascii="Franklin Gothic Book" w:hAnsi="Franklin Gothic Book" w:cs="Arial"/>
          <w:sz w:val="22"/>
          <w:szCs w:val="22"/>
        </w:rPr>
        <w:t>Mugimendua eta langile-aldaketak jakinaraztea, baita horien sorburuak ere. Hilero egin beharko da, hilabetea amaitu eta hurrengo 5 egunen barruan.</w:t>
      </w:r>
    </w:p>
    <w:p w14:paraId="1093B03F" w14:textId="77777777" w:rsidR="00525A44" w:rsidRDefault="00094B46">
      <w:pPr>
        <w:numPr>
          <w:ilvl w:val="0"/>
          <w:numId w:val="10"/>
        </w:numPr>
        <w:jc w:val="both"/>
        <w:rPr>
          <w:rFonts w:ascii="Franklin Gothic Book" w:hAnsi="Franklin Gothic Book" w:cs="Arial"/>
          <w:sz w:val="22"/>
          <w:szCs w:val="22"/>
        </w:rPr>
      </w:pPr>
      <w:r>
        <w:rPr>
          <w:rFonts w:ascii="Franklin Gothic Book" w:hAnsi="Franklin Gothic Book" w:cs="Arial"/>
          <w:sz w:val="22"/>
          <w:szCs w:val="22"/>
        </w:rPr>
        <w:t>Kontratistak plantilla osatzen duten langileei dagokienez dituen betebeharrak egiaztatzen dituen dokumentazioa, Gizarte Segurantzarekiko betebeharrak barne (TC1 eta TC2). Jakinarazpena hiru hilean behin egingo da, gehienez ere 90 eguneko epean, hiruhileko natural bakoitza amaitzen denetik aurrera.</w:t>
      </w:r>
    </w:p>
    <w:p w14:paraId="0CDD2659" w14:textId="7A9069AE" w:rsidR="00525A44" w:rsidRDefault="00094B46">
      <w:pPr>
        <w:numPr>
          <w:ilvl w:val="0"/>
          <w:numId w:val="10"/>
        </w:numPr>
        <w:jc w:val="both"/>
        <w:rPr>
          <w:rFonts w:ascii="Franklin Gothic Book" w:hAnsi="Franklin Gothic Book" w:cs="Arial"/>
          <w:sz w:val="22"/>
          <w:szCs w:val="22"/>
        </w:rPr>
      </w:pPr>
      <w:r>
        <w:rPr>
          <w:rFonts w:ascii="Franklin Gothic Book" w:hAnsi="Franklin Gothic Book" w:cs="Arial"/>
          <w:sz w:val="22"/>
          <w:szCs w:val="22"/>
        </w:rPr>
        <w:t>Emaitzen kontu</w:t>
      </w:r>
      <w:r w:rsidR="00E952A6">
        <w:rPr>
          <w:rFonts w:ascii="Franklin Gothic Book" w:hAnsi="Franklin Gothic Book" w:cs="Arial"/>
          <w:sz w:val="22"/>
          <w:szCs w:val="22"/>
        </w:rPr>
        <w:t>ari buruzko informazioa, Zainketa</w:t>
      </w:r>
      <w:r>
        <w:rPr>
          <w:rFonts w:ascii="Franklin Gothic Book" w:hAnsi="Franklin Gothic Book" w:cs="Arial"/>
          <w:sz w:val="22"/>
          <w:szCs w:val="22"/>
        </w:rPr>
        <w:t xml:space="preserve"> eta Gizarte Politiketako </w:t>
      </w:r>
      <w:r w:rsidR="00E952A6">
        <w:rPr>
          <w:rFonts w:ascii="Franklin Gothic Book" w:hAnsi="Franklin Gothic Book" w:cs="Arial"/>
          <w:sz w:val="22"/>
          <w:szCs w:val="22"/>
        </w:rPr>
        <w:t>Departamentuak</w:t>
      </w:r>
      <w:r>
        <w:rPr>
          <w:rFonts w:ascii="Franklin Gothic Book" w:hAnsi="Franklin Gothic Book" w:cs="Arial"/>
          <w:sz w:val="22"/>
          <w:szCs w:val="22"/>
        </w:rPr>
        <w:t xml:space="preserve"> zehazten duen ereduaren arabera. Hiru hilean behin egingo da, gehienez ere 90 eguneko epean, hiruhileko natural bakoitza amaitzen denetik aurrera.</w:t>
      </w:r>
    </w:p>
    <w:p w14:paraId="1B14E66C" w14:textId="77777777" w:rsidR="00525A44" w:rsidRDefault="00094B46">
      <w:pPr>
        <w:numPr>
          <w:ilvl w:val="0"/>
          <w:numId w:val="10"/>
        </w:numPr>
        <w:jc w:val="both"/>
        <w:rPr>
          <w:rFonts w:ascii="Franklin Gothic Book" w:hAnsi="Franklin Gothic Book" w:cs="Arial"/>
          <w:sz w:val="22"/>
          <w:szCs w:val="22"/>
        </w:rPr>
      </w:pPr>
      <w:r>
        <w:rPr>
          <w:rFonts w:ascii="Franklin Gothic Book" w:hAnsi="Franklin Gothic Book" w:cs="Arial"/>
          <w:sz w:val="22"/>
          <w:szCs w:val="22"/>
        </w:rPr>
        <w:t>Azken ekitaldiko urteko kontuak, Kontabilitate Plan Orokorrean ezarritakoaren arabera. Informazio hori dagokion ekitaldiaren hurrengoaren ekainaren 1a baino lehen eman beharko da.</w:t>
      </w:r>
    </w:p>
    <w:p w14:paraId="0BD878A8" w14:textId="77777777" w:rsidR="00525A44" w:rsidRDefault="00094B46">
      <w:pPr>
        <w:numPr>
          <w:ilvl w:val="0"/>
          <w:numId w:val="10"/>
        </w:numPr>
        <w:jc w:val="both"/>
        <w:rPr>
          <w:rFonts w:ascii="Franklin Gothic Book" w:hAnsi="Franklin Gothic Book" w:cs="Arial"/>
          <w:sz w:val="22"/>
          <w:szCs w:val="22"/>
        </w:rPr>
      </w:pPr>
      <w:r>
        <w:rPr>
          <w:rFonts w:ascii="Franklin Gothic Book" w:hAnsi="Franklin Gothic Book" w:cs="Arial"/>
          <w:sz w:val="22"/>
          <w:szCs w:val="22"/>
        </w:rPr>
        <w:t>Azken ekitaldiko memoria ekonomikoa, xehetasun nahikoarekin jasoko dituena ustiapen-kontua osatzen duten partidak, horien bilakaera eta ekitaldien arteko aldaketen arrazoiak, bai eta kontratistaren ondare- eta finantza-egoera hobeto ulertzeko nabarmendu beharrekotzat jotzen diren alderdi guztiak ere. Informazio hori dagokion ekitaldiaren hurrengoaren ekainaren 1a baino lehen eman beharko da.</w:t>
      </w:r>
    </w:p>
    <w:p w14:paraId="0A997A16" w14:textId="34219819" w:rsidR="00525A44" w:rsidRDefault="00094B46">
      <w:pPr>
        <w:numPr>
          <w:ilvl w:val="0"/>
          <w:numId w:val="10"/>
        </w:numPr>
        <w:jc w:val="both"/>
        <w:rPr>
          <w:rFonts w:ascii="Franklin Gothic Book" w:hAnsi="Franklin Gothic Book" w:cs="Arial"/>
          <w:sz w:val="22"/>
          <w:szCs w:val="22"/>
        </w:rPr>
      </w:pPr>
      <w:r>
        <w:rPr>
          <w:rFonts w:ascii="Franklin Gothic Book" w:hAnsi="Franklin Gothic Book" w:cs="Arial"/>
          <w:sz w:val="22"/>
          <w:szCs w:val="22"/>
        </w:rPr>
        <w:t xml:space="preserve">Amaitutako ekitaldiaren auditoretza-txostena, profesional independente batek egina. Informazio hori dena delako hurrengo ekitaldiko ekainaren 1a baino lehen eman beharko zaio </w:t>
      </w:r>
      <w:r w:rsidR="00E952A6">
        <w:rPr>
          <w:rFonts w:ascii="Franklin Gothic Book" w:hAnsi="Franklin Gothic Book" w:cs="Arial"/>
          <w:sz w:val="22"/>
          <w:szCs w:val="22"/>
        </w:rPr>
        <w:t>departamentuari</w:t>
      </w:r>
      <w:r>
        <w:rPr>
          <w:rFonts w:ascii="Franklin Gothic Book" w:hAnsi="Franklin Gothic Book" w:cs="Arial"/>
          <w:sz w:val="22"/>
          <w:szCs w:val="22"/>
        </w:rPr>
        <w:t>.</w:t>
      </w:r>
    </w:p>
    <w:p w14:paraId="3CED422F" w14:textId="77777777" w:rsidR="00525A44" w:rsidRDefault="00094B46">
      <w:pPr>
        <w:numPr>
          <w:ilvl w:val="0"/>
          <w:numId w:val="10"/>
        </w:numPr>
        <w:jc w:val="both"/>
        <w:rPr>
          <w:rFonts w:ascii="Franklin Gothic Book" w:hAnsi="Franklin Gothic Book" w:cs="Arial"/>
          <w:sz w:val="22"/>
          <w:szCs w:val="22"/>
        </w:rPr>
      </w:pPr>
      <w:r>
        <w:rPr>
          <w:rFonts w:ascii="Franklin Gothic Book" w:hAnsi="Franklin Gothic Book" w:cs="Arial"/>
          <w:sz w:val="22"/>
          <w:szCs w:val="22"/>
        </w:rPr>
        <w:t>Zerbitzuko langileen kudeaketari buruzko memoria. Aipatzen duten ekitaldiaren hurrengoaren ekainaren 1a izango da azken eguna.</w:t>
      </w:r>
    </w:p>
    <w:p w14:paraId="7510D4A5" w14:textId="77777777" w:rsidR="00525A44" w:rsidRDefault="00094B46">
      <w:pPr>
        <w:numPr>
          <w:ilvl w:val="0"/>
          <w:numId w:val="10"/>
        </w:numPr>
        <w:jc w:val="both"/>
        <w:rPr>
          <w:rFonts w:ascii="Franklin Gothic Book" w:hAnsi="Franklin Gothic Book" w:cs="Arial"/>
          <w:sz w:val="22"/>
          <w:szCs w:val="22"/>
        </w:rPr>
      </w:pPr>
      <w:r>
        <w:rPr>
          <w:rFonts w:ascii="Franklin Gothic Book" w:hAnsi="Franklin Gothic Book" w:cs="Arial"/>
          <w:sz w:val="22"/>
          <w:szCs w:val="22"/>
        </w:rPr>
        <w:t>Hurrengo ekitaldiko behin-behineko emaitzen kontua. Dagokion ekitaldia hasi baino lehen eman beharko da informazioa.</w:t>
      </w:r>
    </w:p>
    <w:p w14:paraId="21BABA66" w14:textId="77777777" w:rsidR="00525A44" w:rsidRDefault="00094B46">
      <w:pPr>
        <w:numPr>
          <w:ilvl w:val="0"/>
          <w:numId w:val="10"/>
        </w:numPr>
        <w:jc w:val="both"/>
        <w:rPr>
          <w:rFonts w:ascii="Franklin Gothic Book" w:hAnsi="Franklin Gothic Book" w:cs="Arial"/>
          <w:sz w:val="22"/>
          <w:szCs w:val="22"/>
        </w:rPr>
      </w:pPr>
      <w:r>
        <w:rPr>
          <w:rFonts w:ascii="Franklin Gothic Book" w:hAnsi="Franklin Gothic Book" w:cs="Arial"/>
          <w:sz w:val="22"/>
          <w:szCs w:val="22"/>
        </w:rPr>
        <w:t>Hurrengo ekitaldiko memoria teknikoa, aurreko ekitaldiarekin alderatuta sartutako berrikuntza nagusiak bereziki aipatuta. Dagokion ekitaldia hasi baino lehen eman beharko da informazioa.</w:t>
      </w:r>
    </w:p>
    <w:p w14:paraId="138DA9A8" w14:textId="77777777" w:rsidR="00525A44" w:rsidRDefault="00525A44">
      <w:pPr>
        <w:ind w:left="720"/>
        <w:jc w:val="both"/>
        <w:rPr>
          <w:rFonts w:ascii="Franklin Gothic Book" w:hAnsi="Franklin Gothic Book" w:cs="Arial"/>
          <w:sz w:val="22"/>
          <w:szCs w:val="22"/>
        </w:rPr>
      </w:pPr>
    </w:p>
    <w:p w14:paraId="3CB25A43" w14:textId="6ED36245" w:rsidR="00525A44" w:rsidRDefault="00094B46">
      <w:pPr>
        <w:jc w:val="both"/>
        <w:rPr>
          <w:rFonts w:ascii="Franklin Gothic Book" w:hAnsi="Franklin Gothic Book" w:cs="Arial"/>
          <w:sz w:val="22"/>
          <w:szCs w:val="22"/>
        </w:rPr>
      </w:pPr>
      <w:r>
        <w:rPr>
          <w:rFonts w:ascii="Franklin Gothic Book" w:hAnsi="Franklin Gothic Book" w:cs="Arial"/>
          <w:sz w:val="22"/>
          <w:szCs w:val="22"/>
        </w:rPr>
        <w:t>N</w:t>
      </w:r>
      <w:r w:rsidR="00E952A6">
        <w:rPr>
          <w:rFonts w:ascii="Franklin Gothic Book" w:hAnsi="Franklin Gothic Book" w:cs="Arial"/>
          <w:sz w:val="22"/>
          <w:szCs w:val="22"/>
        </w:rPr>
        <w:t>olanahi ere, Zainketa</w:t>
      </w:r>
      <w:r>
        <w:rPr>
          <w:rFonts w:ascii="Franklin Gothic Book" w:hAnsi="Franklin Gothic Book" w:cs="Arial"/>
          <w:sz w:val="22"/>
          <w:szCs w:val="22"/>
        </w:rPr>
        <w:t xml:space="preserve"> eta Gizarte Politiketako </w:t>
      </w:r>
      <w:r w:rsidR="00E952A6">
        <w:rPr>
          <w:rFonts w:ascii="Franklin Gothic Book" w:hAnsi="Franklin Gothic Book" w:cs="Arial"/>
          <w:sz w:val="22"/>
          <w:szCs w:val="22"/>
        </w:rPr>
        <w:t>Departamentuak</w:t>
      </w:r>
      <w:r>
        <w:rPr>
          <w:rFonts w:ascii="Franklin Gothic Book" w:hAnsi="Franklin Gothic Book" w:cs="Arial"/>
          <w:sz w:val="22"/>
          <w:szCs w:val="22"/>
        </w:rPr>
        <w:t xml:space="preserve"> gastuen eta diru-sarreren egiaztagiriak eta bere ondare-egoerarekin lotutako beste edozein eskatu ahal izango dio kontratistari, kaudimen ekonomikoa eta finantzarioa eta zerbitzua ematean duen eragina egiaztatzeko.</w:t>
      </w:r>
    </w:p>
    <w:p w14:paraId="213D9A14" w14:textId="77777777" w:rsidR="00525A44" w:rsidRDefault="00525A44">
      <w:pPr>
        <w:suppressAutoHyphens w:val="0"/>
        <w:rPr>
          <w:rFonts w:ascii="Franklin Gothic Book" w:hAnsi="Franklin Gothic Book" w:cs="Arial"/>
          <w:sz w:val="22"/>
          <w:szCs w:val="22"/>
        </w:rPr>
      </w:pPr>
    </w:p>
    <w:p w14:paraId="534CADA8" w14:textId="77777777" w:rsidR="00525A44" w:rsidRDefault="00525A44">
      <w:pPr>
        <w:jc w:val="center"/>
        <w:rPr>
          <w:rFonts w:ascii="Franklin Gothic Book" w:hAnsi="Franklin Gothic Book" w:cs="Arial"/>
          <w:sz w:val="22"/>
          <w:szCs w:val="22"/>
        </w:rPr>
      </w:pPr>
    </w:p>
    <w:p w14:paraId="3FAEEF4E" w14:textId="2B83C623" w:rsidR="00525A44" w:rsidRDefault="00094B46">
      <w:pPr>
        <w:jc w:val="center"/>
        <w:rPr>
          <w:rFonts w:ascii="Franklin Gothic Book" w:hAnsi="Franklin Gothic Book" w:cs="Arial"/>
          <w:sz w:val="22"/>
          <w:szCs w:val="22"/>
        </w:rPr>
      </w:pPr>
      <w:r>
        <w:rPr>
          <w:rFonts w:ascii="Franklin Gothic Book" w:hAnsi="Franklin Gothic Book" w:cs="Arial"/>
          <w:sz w:val="22"/>
          <w:szCs w:val="22"/>
        </w:rPr>
        <w:t>Donostia, 2026-01-07</w:t>
      </w:r>
    </w:p>
    <w:p w14:paraId="351F650B" w14:textId="77777777" w:rsidR="00525A44" w:rsidRDefault="00525A44">
      <w:pPr>
        <w:suppressAutoHyphens w:val="0"/>
        <w:jc w:val="center"/>
        <w:rPr>
          <w:rFonts w:ascii="Franklin Gothic Book" w:hAnsi="Franklin Gothic Book" w:cs="Arial"/>
          <w:sz w:val="22"/>
          <w:szCs w:val="22"/>
        </w:rPr>
      </w:pPr>
    </w:p>
    <w:p w14:paraId="10742B72" w14:textId="77777777" w:rsidR="00525A44" w:rsidRDefault="00525A44">
      <w:pPr>
        <w:suppressAutoHyphens w:val="0"/>
        <w:jc w:val="center"/>
        <w:rPr>
          <w:rFonts w:ascii="Franklin Gothic Book" w:hAnsi="Franklin Gothic Book" w:cs="Arial"/>
          <w:sz w:val="22"/>
          <w:szCs w:val="22"/>
        </w:rPr>
      </w:pPr>
    </w:p>
    <w:p w14:paraId="53B35CBA" w14:textId="77777777" w:rsidR="00525A44" w:rsidRDefault="00094B46">
      <w:pPr>
        <w:suppressAutoHyphens w:val="0"/>
        <w:jc w:val="center"/>
        <w:rPr>
          <w:rFonts w:ascii="Franklin Gothic Book" w:hAnsi="Franklin Gothic Book" w:cs="Arial"/>
          <w:sz w:val="22"/>
          <w:szCs w:val="22"/>
        </w:rPr>
      </w:pPr>
      <w:r>
        <w:rPr>
          <w:noProof/>
          <w:lang w:val="es-ES" w:eastAsia="es-ES"/>
        </w:rPr>
        <w:drawing>
          <wp:inline distT="0" distB="0" distL="0" distR="0" wp14:anchorId="2228B1D2" wp14:editId="0E3A8ECC">
            <wp:extent cx="2185987" cy="733425"/>
            <wp:effectExtent l="0" t="0" r="5080" b="0"/>
            <wp:docPr id="1" name="Irudi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91133" cy="735151"/>
                    </a:xfrm>
                    <a:prstGeom prst="rect">
                      <a:avLst/>
                    </a:prstGeom>
                    <a:noFill/>
                    <a:ln>
                      <a:noFill/>
                    </a:ln>
                  </pic:spPr>
                </pic:pic>
              </a:graphicData>
            </a:graphic>
          </wp:inline>
        </w:drawing>
      </w:r>
    </w:p>
    <w:p w14:paraId="22F91AC6" w14:textId="77777777" w:rsidR="00525A44" w:rsidRDefault="00525A44">
      <w:pPr>
        <w:suppressAutoHyphens w:val="0"/>
        <w:jc w:val="center"/>
        <w:rPr>
          <w:rFonts w:ascii="Franklin Gothic Book" w:hAnsi="Franklin Gothic Book" w:cs="Arial"/>
          <w:sz w:val="22"/>
          <w:szCs w:val="22"/>
        </w:rPr>
      </w:pPr>
    </w:p>
    <w:p w14:paraId="4984D12E" w14:textId="77777777" w:rsidR="00525A44" w:rsidRDefault="00525A44">
      <w:pPr>
        <w:suppressAutoHyphens w:val="0"/>
        <w:jc w:val="center"/>
        <w:rPr>
          <w:rFonts w:ascii="Franklin Gothic Book" w:hAnsi="Franklin Gothic Book" w:cs="Arial"/>
          <w:sz w:val="22"/>
          <w:szCs w:val="22"/>
        </w:rPr>
      </w:pPr>
    </w:p>
    <w:p w14:paraId="0759B4D8" w14:textId="77777777" w:rsidR="00525A44" w:rsidRDefault="00094B46">
      <w:pPr>
        <w:suppressAutoHyphens w:val="0"/>
        <w:jc w:val="center"/>
        <w:rPr>
          <w:rFonts w:ascii="Franklin Gothic Book" w:hAnsi="Franklin Gothic Book" w:cs="Arial"/>
          <w:sz w:val="22"/>
          <w:szCs w:val="22"/>
        </w:rPr>
      </w:pPr>
      <w:r>
        <w:rPr>
          <w:rFonts w:ascii="Franklin Gothic Book" w:hAnsi="Franklin Gothic Book" w:cs="Arial"/>
          <w:sz w:val="22"/>
          <w:szCs w:val="22"/>
        </w:rPr>
        <w:t>Carmen Vesga Moreno</w:t>
      </w:r>
    </w:p>
    <w:p w14:paraId="177B81DC" w14:textId="77777777" w:rsidR="00525A44" w:rsidRDefault="00094B46">
      <w:pPr>
        <w:suppressAutoHyphens w:val="0"/>
        <w:jc w:val="center"/>
        <w:rPr>
          <w:rFonts w:ascii="Franklin Gothic Book" w:hAnsi="Franklin Gothic Book" w:cs="Arial"/>
          <w:sz w:val="22"/>
          <w:szCs w:val="22"/>
        </w:rPr>
      </w:pPr>
      <w:r>
        <w:rPr>
          <w:rFonts w:ascii="Franklin Gothic Book" w:hAnsi="Franklin Gothic Book" w:cs="Arial"/>
          <w:sz w:val="22"/>
          <w:szCs w:val="22"/>
        </w:rPr>
        <w:t>Egoitza Harrerako Ataleko burua</w:t>
      </w:r>
    </w:p>
    <w:p w14:paraId="7831A205" w14:textId="77777777" w:rsidR="00525A44" w:rsidRDefault="00525A44">
      <w:pPr>
        <w:suppressAutoHyphens w:val="0"/>
        <w:rPr>
          <w:rFonts w:ascii="Franklin Gothic Book" w:hAnsi="Franklin Gothic Book" w:cs="Arial"/>
          <w:sz w:val="22"/>
          <w:szCs w:val="22"/>
        </w:rPr>
      </w:pPr>
    </w:p>
    <w:p w14:paraId="23219680" w14:textId="77777777" w:rsidR="00525A44" w:rsidRDefault="00525A44">
      <w:pPr>
        <w:suppressAutoHyphens w:val="0"/>
        <w:rPr>
          <w:rFonts w:ascii="Franklin Gothic Book" w:hAnsi="Franklin Gothic Book" w:cs="Arial"/>
          <w:sz w:val="22"/>
          <w:szCs w:val="22"/>
        </w:rPr>
      </w:pPr>
    </w:p>
    <w:p w14:paraId="5A976991" w14:textId="77777777" w:rsidR="00525A44" w:rsidRDefault="00525A44">
      <w:pPr>
        <w:jc w:val="both"/>
        <w:rPr>
          <w:rFonts w:ascii="Franklin Gothic Book" w:hAnsi="Franklin Gothic Book" w:cs="Arial"/>
          <w:sz w:val="22"/>
          <w:szCs w:val="22"/>
        </w:rPr>
      </w:pPr>
    </w:p>
    <w:p w14:paraId="7DB9BAEF" w14:textId="77777777" w:rsidR="00525A44" w:rsidRDefault="00525A44">
      <w:pPr>
        <w:jc w:val="center"/>
        <w:rPr>
          <w:rFonts w:ascii="Franklin Gothic Book" w:hAnsi="Franklin Gothic Book" w:cs="Arial"/>
          <w:sz w:val="22"/>
          <w:szCs w:val="22"/>
        </w:rPr>
      </w:pPr>
    </w:p>
    <w:p w14:paraId="59456C2B" w14:textId="77777777" w:rsidR="00525A44" w:rsidRDefault="00525A44">
      <w:pPr>
        <w:jc w:val="center"/>
        <w:rPr>
          <w:rFonts w:ascii="Franklin Gothic Book" w:hAnsi="Franklin Gothic Book" w:cs="Arial"/>
          <w:sz w:val="22"/>
          <w:szCs w:val="22"/>
        </w:rPr>
      </w:pPr>
    </w:p>
    <w:p w14:paraId="57538583" w14:textId="77777777" w:rsidR="00525A44" w:rsidRDefault="00094B46">
      <w:pPr>
        <w:suppressAutoHyphens w:val="0"/>
        <w:rPr>
          <w:rFonts w:ascii="Franklin Gothic Book" w:hAnsi="Franklin Gothic Book" w:cs="Arial"/>
          <w:sz w:val="22"/>
          <w:szCs w:val="22"/>
        </w:rPr>
      </w:pPr>
      <w:r>
        <w:rPr>
          <w:rFonts w:ascii="Franklin Gothic Book" w:hAnsi="Franklin Gothic Book" w:cs="Arial"/>
          <w:sz w:val="22"/>
          <w:szCs w:val="22"/>
        </w:rPr>
        <w:br w:type="page"/>
      </w:r>
    </w:p>
    <w:p w14:paraId="3A35CEE7" w14:textId="77777777" w:rsidR="00525A44" w:rsidRDefault="00094B46">
      <w:pPr>
        <w:jc w:val="center"/>
        <w:rPr>
          <w:rFonts w:ascii="Franklin Gothic Book" w:eastAsia="Calibri" w:hAnsi="Franklin Gothic Book" w:cs="Arial"/>
          <w:b/>
          <w:sz w:val="22"/>
          <w:szCs w:val="22"/>
          <w:u w:val="single"/>
        </w:rPr>
      </w:pPr>
      <w:r>
        <w:rPr>
          <w:rFonts w:ascii="Franklin Gothic Book" w:hAnsi="Franklin Gothic Book" w:cs="Arial"/>
          <w:sz w:val="22"/>
          <w:szCs w:val="22"/>
        </w:rPr>
        <w:t>I. ERANSKINA:</w:t>
      </w:r>
    </w:p>
    <w:p w14:paraId="3D4F455E" w14:textId="77777777" w:rsidR="00525A44" w:rsidRDefault="00094B46">
      <w:pPr>
        <w:suppressAutoHyphens w:val="0"/>
        <w:spacing w:line="276" w:lineRule="auto"/>
        <w:jc w:val="center"/>
        <w:rPr>
          <w:rFonts w:ascii="Franklin Gothic Book" w:eastAsia="Calibri" w:hAnsi="Franklin Gothic Book" w:cs="Arial"/>
          <w:b/>
          <w:sz w:val="22"/>
          <w:szCs w:val="22"/>
          <w:u w:val="single"/>
        </w:rPr>
      </w:pPr>
      <w:r>
        <w:rPr>
          <w:rFonts w:ascii="Franklin Gothic Book" w:eastAsia="Calibri" w:hAnsi="Franklin Gothic Book" w:cs="Arial"/>
          <w:b/>
          <w:sz w:val="22"/>
          <w:szCs w:val="22"/>
          <w:u w:val="single"/>
        </w:rPr>
        <w:t>BIZIKIDETZARAKO GIDA</w:t>
      </w:r>
    </w:p>
    <w:p w14:paraId="2524EBA3" w14:textId="77777777" w:rsidR="00525A44" w:rsidRDefault="00525A44">
      <w:pPr>
        <w:suppressAutoHyphens w:val="0"/>
        <w:spacing w:line="276" w:lineRule="auto"/>
        <w:jc w:val="center"/>
        <w:rPr>
          <w:rFonts w:ascii="Franklin Gothic Book" w:eastAsia="Calibri" w:hAnsi="Franklin Gothic Book" w:cs="Arial"/>
          <w:b/>
          <w:sz w:val="22"/>
          <w:szCs w:val="22"/>
          <w:u w:val="single"/>
        </w:rPr>
      </w:pPr>
    </w:p>
    <w:p w14:paraId="14708071" w14:textId="77777777" w:rsidR="00525A44" w:rsidRDefault="00094B46">
      <w:pPr>
        <w:numPr>
          <w:ilvl w:val="0"/>
          <w:numId w:val="13"/>
        </w:numPr>
        <w:suppressAutoHyphens w:val="0"/>
        <w:spacing w:after="200" w:line="276" w:lineRule="auto"/>
        <w:contextualSpacing/>
        <w:rPr>
          <w:rFonts w:ascii="Franklin Gothic Book" w:eastAsia="Calibri" w:hAnsi="Franklin Gothic Book" w:cs="Arial"/>
          <w:sz w:val="22"/>
          <w:szCs w:val="22"/>
        </w:rPr>
      </w:pPr>
      <w:r>
        <w:rPr>
          <w:rFonts w:ascii="Franklin Gothic Book" w:eastAsia="Calibri" w:hAnsi="Franklin Gothic Book" w:cs="Arial"/>
          <w:b/>
          <w:sz w:val="22"/>
          <w:szCs w:val="22"/>
        </w:rPr>
        <w:t>HAURREN</w:t>
      </w:r>
      <w:r>
        <w:t xml:space="preserve"> ETA NERABEEN ESKUBIDEAK ETA PROFESIONALEN BETEBEHARRAK</w:t>
      </w:r>
    </w:p>
    <w:p w14:paraId="3AFC39AE" w14:textId="77777777" w:rsidR="00525A44" w:rsidRDefault="00094B46">
      <w:pPr>
        <w:suppressAutoHyphens w:val="0"/>
        <w:spacing w:line="276" w:lineRule="auto"/>
        <w:ind w:left="720"/>
        <w:contextualSpacing/>
        <w:rPr>
          <w:rFonts w:ascii="Franklin Gothic Book" w:eastAsia="Calibri" w:hAnsi="Franklin Gothic Book" w:cs="Arial"/>
          <w:sz w:val="22"/>
          <w:szCs w:val="22"/>
        </w:rPr>
      </w:pPr>
      <w:r>
        <w:rPr>
          <w:rFonts w:ascii="Franklin Gothic Book" w:eastAsia="Calibri" w:hAnsi="Franklin Gothic Book" w:cs="Arial"/>
          <w:sz w:val="22"/>
          <w:szCs w:val="22"/>
        </w:rPr>
        <w:t>Puntu horretan alderdi hauek sartu behar dira:</w:t>
      </w:r>
    </w:p>
    <w:p w14:paraId="793D9EC0" w14:textId="77777777" w:rsidR="00525A44" w:rsidRDefault="00094B46">
      <w:pPr>
        <w:numPr>
          <w:ilvl w:val="0"/>
          <w:numId w:val="15"/>
        </w:numPr>
        <w:suppressAutoHyphens w:val="0"/>
        <w:spacing w:after="120" w:line="276" w:lineRule="auto"/>
        <w:ind w:left="1060" w:hanging="357"/>
        <w:jc w:val="both"/>
        <w:rPr>
          <w:rFonts w:ascii="Franklin Gothic Book" w:eastAsia="Calibri" w:hAnsi="Franklin Gothic Book" w:cs="Arial"/>
          <w:sz w:val="22"/>
          <w:szCs w:val="22"/>
        </w:rPr>
      </w:pPr>
      <w:r>
        <w:rPr>
          <w:rFonts w:ascii="Franklin Gothic Book" w:eastAsia="Calibri" w:hAnsi="Franklin Gothic Book" w:cs="Arial"/>
          <w:sz w:val="22"/>
          <w:szCs w:val="22"/>
        </w:rPr>
        <w:t>Eskubideen babesa.</w:t>
      </w:r>
    </w:p>
    <w:p w14:paraId="4C002416" w14:textId="77777777" w:rsidR="00525A44" w:rsidRDefault="00094B46">
      <w:pPr>
        <w:numPr>
          <w:ilvl w:val="0"/>
          <w:numId w:val="15"/>
        </w:numPr>
        <w:suppressAutoHyphens w:val="0"/>
        <w:spacing w:after="120" w:line="276" w:lineRule="auto"/>
        <w:ind w:left="1060" w:hanging="357"/>
        <w:jc w:val="both"/>
        <w:rPr>
          <w:rFonts w:ascii="Franklin Gothic Book" w:eastAsia="Calibri" w:hAnsi="Franklin Gothic Book" w:cs="Arial"/>
          <w:sz w:val="22"/>
          <w:szCs w:val="22"/>
        </w:rPr>
      </w:pPr>
      <w:r>
        <w:rPr>
          <w:rFonts w:ascii="Franklin Gothic Book" w:eastAsia="Calibri" w:hAnsi="Franklin Gothic Book" w:cs="Arial"/>
          <w:sz w:val="22"/>
          <w:szCs w:val="22"/>
        </w:rPr>
        <w:t>Eskubide-urraketen prebentzioa.</w:t>
      </w:r>
    </w:p>
    <w:p w14:paraId="3C752F0B" w14:textId="77777777" w:rsidR="00525A44" w:rsidRDefault="00094B46">
      <w:pPr>
        <w:keepLines/>
        <w:numPr>
          <w:ilvl w:val="0"/>
          <w:numId w:val="15"/>
        </w:numPr>
        <w:suppressAutoHyphens w:val="0"/>
        <w:spacing w:after="120" w:line="276" w:lineRule="auto"/>
        <w:ind w:left="1060" w:hanging="357"/>
        <w:jc w:val="both"/>
        <w:rPr>
          <w:rFonts w:ascii="Franklin Gothic Book" w:eastAsia="Calibri" w:hAnsi="Franklin Gothic Book" w:cs="Arial"/>
          <w:sz w:val="22"/>
          <w:szCs w:val="22"/>
        </w:rPr>
      </w:pPr>
      <w:r>
        <w:rPr>
          <w:rFonts w:ascii="Franklin Gothic Book" w:eastAsia="Calibri" w:hAnsi="Franklin Gothic Book" w:cs="Arial"/>
          <w:sz w:val="22"/>
          <w:szCs w:val="22"/>
        </w:rPr>
        <w:t>Haurrak eta Nerabeak Zaintzeko eta Babesteko otsailaren 18ko 3/2005 Legeak 80.2 artikuluan aurreikusten dituen eskubideak bermatzea eta 80.3 artikuluan zehazten diren betebeharrak eskatzea.</w:t>
      </w:r>
    </w:p>
    <w:p w14:paraId="769A84AC" w14:textId="77777777" w:rsidR="00525A44" w:rsidRDefault="00525A44">
      <w:pPr>
        <w:suppressAutoHyphens w:val="0"/>
        <w:spacing w:line="276" w:lineRule="auto"/>
        <w:contextualSpacing/>
        <w:rPr>
          <w:rFonts w:ascii="Franklin Gothic Book" w:eastAsia="Calibri" w:hAnsi="Franklin Gothic Book" w:cs="Arial"/>
          <w:sz w:val="22"/>
          <w:szCs w:val="22"/>
        </w:rPr>
      </w:pPr>
    </w:p>
    <w:p w14:paraId="20E0A5DC" w14:textId="77777777" w:rsidR="00525A44" w:rsidRDefault="00094B46">
      <w:pPr>
        <w:numPr>
          <w:ilvl w:val="0"/>
          <w:numId w:val="13"/>
        </w:numPr>
        <w:suppressAutoHyphens w:val="0"/>
        <w:spacing w:after="200" w:line="276" w:lineRule="auto"/>
        <w:contextualSpacing/>
        <w:rPr>
          <w:rFonts w:ascii="Franklin Gothic Book" w:eastAsia="Calibri" w:hAnsi="Franklin Gothic Book" w:cs="Arial"/>
          <w:sz w:val="22"/>
          <w:szCs w:val="22"/>
        </w:rPr>
      </w:pPr>
      <w:r>
        <w:rPr>
          <w:rFonts w:ascii="Franklin Gothic Book" w:eastAsia="Calibri" w:hAnsi="Franklin Gothic Book" w:cs="Arial"/>
          <w:b/>
          <w:sz w:val="22"/>
          <w:szCs w:val="22"/>
        </w:rPr>
        <w:t>BIZIKIDETZA-ARAUAK.</w:t>
      </w:r>
      <w:r>
        <w:t xml:space="preserve"> (Bai baliabideari dagokionez, bai komunitarioari dagokionez).</w:t>
      </w:r>
    </w:p>
    <w:p w14:paraId="6547A7A3" w14:textId="77777777" w:rsidR="00525A44" w:rsidRDefault="00094B46">
      <w:pPr>
        <w:suppressAutoHyphens w:val="0"/>
        <w:spacing w:line="276" w:lineRule="auto"/>
        <w:ind w:left="720"/>
        <w:contextualSpacing/>
        <w:rPr>
          <w:rFonts w:ascii="Franklin Gothic Book" w:eastAsia="Calibri" w:hAnsi="Franklin Gothic Book" w:cs="Arial"/>
          <w:sz w:val="22"/>
          <w:szCs w:val="22"/>
        </w:rPr>
      </w:pPr>
      <w:r>
        <w:rPr>
          <w:rFonts w:ascii="Franklin Gothic Book" w:eastAsia="Calibri" w:hAnsi="Franklin Gothic Book" w:cs="Arial"/>
          <w:sz w:val="22"/>
          <w:szCs w:val="22"/>
        </w:rPr>
        <w:t>Puntu horretan alderdi hauek sartu behar dira:</w:t>
      </w:r>
    </w:p>
    <w:p w14:paraId="08F6F355" w14:textId="77777777" w:rsidR="00525A44" w:rsidRDefault="00094B46">
      <w:pPr>
        <w:numPr>
          <w:ilvl w:val="0"/>
          <w:numId w:val="15"/>
        </w:numPr>
        <w:suppressAutoHyphens w:val="0"/>
        <w:spacing w:after="120" w:line="276" w:lineRule="auto"/>
        <w:ind w:left="1060" w:hanging="357"/>
        <w:jc w:val="both"/>
        <w:rPr>
          <w:rFonts w:ascii="Franklin Gothic Book" w:eastAsia="Calibri" w:hAnsi="Franklin Gothic Book" w:cs="Arial"/>
          <w:sz w:val="22"/>
          <w:szCs w:val="22"/>
        </w:rPr>
      </w:pPr>
      <w:r>
        <w:rPr>
          <w:rFonts w:ascii="Franklin Gothic Book" w:eastAsia="Calibri" w:hAnsi="Franklin Gothic Book" w:cs="Arial"/>
          <w:sz w:val="22"/>
          <w:szCs w:val="22"/>
        </w:rPr>
        <w:t>Ondorio positiboen, errefortzuen eta pizgarrien irizpideak eta jarraibideak.</w:t>
      </w:r>
    </w:p>
    <w:p w14:paraId="04E1B290" w14:textId="77777777" w:rsidR="00525A44" w:rsidRDefault="00094B46">
      <w:pPr>
        <w:numPr>
          <w:ilvl w:val="0"/>
          <w:numId w:val="15"/>
        </w:numPr>
        <w:suppressAutoHyphens w:val="0"/>
        <w:spacing w:after="120" w:line="276" w:lineRule="auto"/>
        <w:ind w:left="1060" w:hanging="357"/>
        <w:jc w:val="both"/>
        <w:rPr>
          <w:rFonts w:ascii="Franklin Gothic Book" w:eastAsia="Calibri" w:hAnsi="Franklin Gothic Book" w:cs="Arial"/>
          <w:sz w:val="22"/>
          <w:szCs w:val="22"/>
        </w:rPr>
      </w:pPr>
      <w:r>
        <w:rPr>
          <w:rFonts w:ascii="Franklin Gothic Book" w:eastAsia="Calibri" w:hAnsi="Franklin Gothic Book" w:cs="Arial"/>
          <w:sz w:val="22"/>
          <w:szCs w:val="22"/>
        </w:rPr>
        <w:t>Euskararen erabilera sustatzea.</w:t>
      </w:r>
    </w:p>
    <w:p w14:paraId="618BF801" w14:textId="77777777" w:rsidR="00525A44" w:rsidRDefault="00094B46">
      <w:pPr>
        <w:numPr>
          <w:ilvl w:val="0"/>
          <w:numId w:val="15"/>
        </w:numPr>
        <w:suppressAutoHyphens w:val="0"/>
        <w:spacing w:after="120" w:line="276" w:lineRule="auto"/>
        <w:ind w:left="1060" w:hanging="357"/>
        <w:jc w:val="both"/>
        <w:rPr>
          <w:rFonts w:ascii="Franklin Gothic Book" w:eastAsia="Calibri" w:hAnsi="Franklin Gothic Book" w:cs="Arial"/>
          <w:sz w:val="22"/>
          <w:szCs w:val="22"/>
        </w:rPr>
      </w:pPr>
      <w:r>
        <w:rPr>
          <w:rFonts w:ascii="Franklin Gothic Book" w:eastAsia="Calibri" w:hAnsi="Franklin Gothic Book" w:cs="Arial"/>
          <w:sz w:val="22"/>
          <w:szCs w:val="22"/>
        </w:rPr>
        <w:t>Genero-berdintasunari arreta eskaintzea.</w:t>
      </w:r>
    </w:p>
    <w:p w14:paraId="51B63952" w14:textId="77777777" w:rsidR="00525A44" w:rsidRDefault="00094B46">
      <w:pPr>
        <w:numPr>
          <w:ilvl w:val="0"/>
          <w:numId w:val="15"/>
        </w:numPr>
        <w:suppressAutoHyphens w:val="0"/>
        <w:spacing w:after="120" w:line="276" w:lineRule="auto"/>
        <w:ind w:left="1060" w:hanging="357"/>
        <w:jc w:val="both"/>
        <w:rPr>
          <w:rFonts w:ascii="Franklin Gothic Book" w:eastAsia="Calibri" w:hAnsi="Franklin Gothic Book" w:cs="Arial"/>
          <w:sz w:val="22"/>
          <w:szCs w:val="22"/>
        </w:rPr>
      </w:pPr>
      <w:r>
        <w:rPr>
          <w:rFonts w:ascii="Franklin Gothic Book" w:eastAsia="Calibri" w:hAnsi="Franklin Gothic Book" w:cs="Arial"/>
          <w:sz w:val="22"/>
          <w:szCs w:val="22"/>
        </w:rPr>
        <w:t>Normalizazio- eta integrazio-jarduerak.</w:t>
      </w:r>
    </w:p>
    <w:p w14:paraId="56C1DB66" w14:textId="77777777" w:rsidR="00525A44" w:rsidRDefault="00094B46">
      <w:pPr>
        <w:numPr>
          <w:ilvl w:val="0"/>
          <w:numId w:val="15"/>
        </w:numPr>
        <w:suppressAutoHyphens w:val="0"/>
        <w:spacing w:after="120" w:line="276" w:lineRule="auto"/>
        <w:ind w:left="1060" w:hanging="357"/>
        <w:jc w:val="both"/>
        <w:rPr>
          <w:rFonts w:ascii="Franklin Gothic Book" w:eastAsia="Calibri" w:hAnsi="Franklin Gothic Book" w:cs="Arial"/>
          <w:sz w:val="22"/>
          <w:szCs w:val="22"/>
        </w:rPr>
      </w:pPr>
      <w:r>
        <w:rPr>
          <w:rFonts w:ascii="Franklin Gothic Book" w:eastAsia="Calibri" w:hAnsi="Franklin Gothic Book" w:cs="Arial"/>
          <w:sz w:val="22"/>
          <w:szCs w:val="22"/>
        </w:rPr>
        <w:t>Harremanak auzokideekin eta komunitatearekin</w:t>
      </w:r>
    </w:p>
    <w:p w14:paraId="660AC560" w14:textId="77777777" w:rsidR="00525A44" w:rsidRDefault="00525A44">
      <w:pPr>
        <w:suppressAutoHyphens w:val="0"/>
        <w:spacing w:line="276" w:lineRule="auto"/>
        <w:contextualSpacing/>
        <w:rPr>
          <w:rFonts w:ascii="Franklin Gothic Book" w:eastAsia="Calibri" w:hAnsi="Franklin Gothic Book" w:cs="Arial"/>
          <w:sz w:val="22"/>
          <w:szCs w:val="22"/>
        </w:rPr>
      </w:pPr>
    </w:p>
    <w:p w14:paraId="4642CE3D" w14:textId="77777777" w:rsidR="00525A44" w:rsidRDefault="00094B46">
      <w:pPr>
        <w:numPr>
          <w:ilvl w:val="0"/>
          <w:numId w:val="13"/>
        </w:numPr>
        <w:suppressAutoHyphens w:val="0"/>
        <w:spacing w:after="200" w:line="276" w:lineRule="auto"/>
        <w:contextualSpacing/>
        <w:rPr>
          <w:rFonts w:ascii="Franklin Gothic Book" w:eastAsia="Calibri" w:hAnsi="Franklin Gothic Book" w:cs="Arial"/>
          <w:sz w:val="22"/>
          <w:szCs w:val="22"/>
        </w:rPr>
      </w:pPr>
      <w:r>
        <w:rPr>
          <w:rFonts w:ascii="Franklin Gothic Book" w:eastAsia="Calibri" w:hAnsi="Franklin Gothic Book" w:cs="Arial"/>
          <w:b/>
          <w:sz w:val="22"/>
          <w:szCs w:val="22"/>
        </w:rPr>
        <w:t>FUNTZIONAMENDURAKO</w:t>
      </w:r>
      <w:r>
        <w:t xml:space="preserve"> ARAUAK (egoitza-harrerako baliabideko ordutegiak eta zerbitzuak barne, ordainsariak eta arropa)/NORMAS DE FUNCIONAMIENTO (los horarios del recurso de acogida residencial y de sus servicios, pagas y ropa).</w:t>
      </w:r>
    </w:p>
    <w:p w14:paraId="0BEED640" w14:textId="77777777" w:rsidR="00525A44" w:rsidRDefault="00094B46">
      <w:pPr>
        <w:numPr>
          <w:ilvl w:val="0"/>
          <w:numId w:val="16"/>
        </w:numPr>
        <w:suppressAutoHyphens w:val="0"/>
        <w:spacing w:after="200" w:line="276" w:lineRule="auto"/>
        <w:contextualSpacing/>
        <w:rPr>
          <w:rFonts w:ascii="Franklin Gothic Book" w:eastAsia="Calibri" w:hAnsi="Franklin Gothic Book" w:cs="Arial"/>
          <w:sz w:val="22"/>
          <w:szCs w:val="22"/>
        </w:rPr>
      </w:pPr>
      <w:r>
        <w:rPr>
          <w:rFonts w:ascii="Franklin Gothic Book" w:eastAsia="Calibri" w:hAnsi="Franklin Gothic Book" w:cs="Arial"/>
          <w:sz w:val="22"/>
          <w:szCs w:val="22"/>
        </w:rPr>
        <w:t>Puntu</w:t>
      </w:r>
      <w:r>
        <w:t xml:space="preserve"> honetan, Irizpideak Bateratzeko Protokoloan ezarritakoaren aplikazioa azalduko da, eta ez protokoloa bera.</w:t>
      </w:r>
    </w:p>
    <w:p w14:paraId="649E11CA" w14:textId="77777777" w:rsidR="00525A44" w:rsidRDefault="00094B46">
      <w:pPr>
        <w:numPr>
          <w:ilvl w:val="0"/>
          <w:numId w:val="16"/>
        </w:numPr>
        <w:suppressAutoHyphens w:val="0"/>
        <w:spacing w:after="200" w:line="276" w:lineRule="auto"/>
        <w:contextualSpacing/>
        <w:rPr>
          <w:rFonts w:ascii="Franklin Gothic Book" w:eastAsia="Calibri" w:hAnsi="Franklin Gothic Book" w:cs="Arial"/>
          <w:sz w:val="22"/>
          <w:szCs w:val="22"/>
        </w:rPr>
      </w:pPr>
      <w:r>
        <w:rPr>
          <w:rFonts w:ascii="Franklin Gothic Book" w:eastAsia="Calibri" w:hAnsi="Franklin Gothic Book" w:cs="Arial"/>
          <w:sz w:val="22"/>
          <w:szCs w:val="22"/>
        </w:rPr>
        <w:t>Autonomia errazten duten arauak eta emantzipazio-programari esleitutako kasuetan aplikatutakoak zehaztu behar dira.</w:t>
      </w:r>
    </w:p>
    <w:p w14:paraId="1F1D6999" w14:textId="77777777" w:rsidR="00525A44" w:rsidRDefault="00525A44">
      <w:pPr>
        <w:suppressAutoHyphens w:val="0"/>
        <w:spacing w:line="276" w:lineRule="auto"/>
        <w:contextualSpacing/>
        <w:rPr>
          <w:rFonts w:ascii="Franklin Gothic Book" w:eastAsia="Calibri" w:hAnsi="Franklin Gothic Book" w:cs="Arial"/>
          <w:sz w:val="22"/>
          <w:szCs w:val="22"/>
        </w:rPr>
      </w:pPr>
    </w:p>
    <w:p w14:paraId="4668C5AF" w14:textId="77777777" w:rsidR="00525A44" w:rsidRDefault="00094B46">
      <w:pPr>
        <w:numPr>
          <w:ilvl w:val="0"/>
          <w:numId w:val="13"/>
        </w:numPr>
        <w:suppressAutoHyphens w:val="0"/>
        <w:spacing w:after="200" w:line="276" w:lineRule="auto"/>
        <w:contextualSpacing/>
        <w:rPr>
          <w:rFonts w:ascii="Franklin Gothic Book" w:eastAsia="Calibri" w:hAnsi="Franklin Gothic Book" w:cs="Arial"/>
          <w:sz w:val="22"/>
          <w:szCs w:val="22"/>
        </w:rPr>
      </w:pPr>
      <w:r>
        <w:rPr>
          <w:rFonts w:ascii="Franklin Gothic Book" w:eastAsia="Calibri" w:hAnsi="Franklin Gothic Book" w:cs="Arial"/>
          <w:b/>
          <w:sz w:val="22"/>
          <w:szCs w:val="22"/>
        </w:rPr>
        <w:t>HAURREK</w:t>
      </w:r>
      <w:r>
        <w:t xml:space="preserve"> ETA NERABEEK, ETA, HALABADAGOKIO, HORIEN FAMILIEK PARTE HARTZEA BIDEAK ETA EREMUAK/CAMINOS Y ÁMBITOS DE PARTICIPACIÓN DE LOS NIÑOS Y ADOLESCENTES Y, EN SU CASO, DE SUS FAMILIAS.</w:t>
      </w:r>
    </w:p>
    <w:p w14:paraId="3C749FC5" w14:textId="77777777" w:rsidR="00525A44" w:rsidRDefault="00094B46">
      <w:pPr>
        <w:suppressAutoHyphens w:val="0"/>
        <w:spacing w:line="276" w:lineRule="auto"/>
        <w:ind w:left="720"/>
        <w:contextualSpacing/>
        <w:rPr>
          <w:rFonts w:ascii="Franklin Gothic Book" w:eastAsia="Calibri" w:hAnsi="Franklin Gothic Book" w:cs="Arial"/>
          <w:sz w:val="22"/>
          <w:szCs w:val="22"/>
        </w:rPr>
      </w:pPr>
      <w:r>
        <w:rPr>
          <w:rFonts w:ascii="Franklin Gothic Book" w:eastAsia="Calibri" w:hAnsi="Franklin Gothic Book" w:cs="Arial"/>
          <w:sz w:val="22"/>
          <w:szCs w:val="22"/>
        </w:rPr>
        <w:t>Puntu horretan alderdi hauek sartu behar dira:</w:t>
      </w:r>
    </w:p>
    <w:p w14:paraId="61221032" w14:textId="77777777" w:rsidR="00525A44" w:rsidRDefault="00094B46">
      <w:pPr>
        <w:numPr>
          <w:ilvl w:val="0"/>
          <w:numId w:val="15"/>
        </w:numPr>
        <w:suppressAutoHyphens w:val="0"/>
        <w:spacing w:after="120" w:line="276" w:lineRule="auto"/>
        <w:ind w:left="1060" w:hanging="357"/>
        <w:jc w:val="both"/>
        <w:rPr>
          <w:rFonts w:ascii="Franklin Gothic Book" w:eastAsia="Calibri" w:hAnsi="Franklin Gothic Book" w:cs="Arial"/>
          <w:sz w:val="22"/>
          <w:szCs w:val="22"/>
        </w:rPr>
      </w:pPr>
      <w:r>
        <w:rPr>
          <w:rFonts w:ascii="Franklin Gothic Book" w:eastAsia="Calibri" w:hAnsi="Franklin Gothic Book" w:cs="Arial"/>
          <w:sz w:val="22"/>
          <w:szCs w:val="22"/>
        </w:rPr>
        <w:t>Artatutako pertsonei informazioa ematea.</w:t>
      </w:r>
    </w:p>
    <w:p w14:paraId="72D440E0" w14:textId="77777777" w:rsidR="00525A44" w:rsidRDefault="00094B46">
      <w:pPr>
        <w:numPr>
          <w:ilvl w:val="0"/>
          <w:numId w:val="15"/>
        </w:numPr>
        <w:suppressAutoHyphens w:val="0"/>
        <w:spacing w:line="276" w:lineRule="auto"/>
        <w:ind w:left="1060" w:hanging="357"/>
        <w:jc w:val="both"/>
        <w:rPr>
          <w:rFonts w:ascii="Franklin Gothic Book" w:eastAsia="Calibri" w:hAnsi="Franklin Gothic Book" w:cs="Arial"/>
          <w:sz w:val="22"/>
          <w:szCs w:val="22"/>
        </w:rPr>
      </w:pPr>
      <w:r>
        <w:rPr>
          <w:rFonts w:ascii="Franklin Gothic Book" w:eastAsia="Calibri" w:hAnsi="Franklin Gothic Book" w:cs="Arial"/>
          <w:sz w:val="22"/>
          <w:szCs w:val="22"/>
        </w:rPr>
        <w:t>Artatutako pertsonei iritzia eskatzea.</w:t>
      </w:r>
    </w:p>
    <w:p w14:paraId="53C9D519" w14:textId="77777777" w:rsidR="00525A44" w:rsidRDefault="00525A44">
      <w:pPr>
        <w:suppressAutoHyphens w:val="0"/>
        <w:spacing w:line="276" w:lineRule="auto"/>
        <w:contextualSpacing/>
        <w:rPr>
          <w:rFonts w:ascii="Franklin Gothic Book" w:eastAsia="Calibri" w:hAnsi="Franklin Gothic Book" w:cs="Arial"/>
          <w:sz w:val="22"/>
          <w:szCs w:val="22"/>
        </w:rPr>
      </w:pPr>
    </w:p>
    <w:p w14:paraId="01010683" w14:textId="77777777" w:rsidR="00525A44" w:rsidRDefault="00094B46">
      <w:pPr>
        <w:numPr>
          <w:ilvl w:val="0"/>
          <w:numId w:val="13"/>
        </w:numPr>
        <w:suppressAutoHyphens w:val="0"/>
        <w:spacing w:after="200" w:line="276" w:lineRule="auto"/>
        <w:contextualSpacing/>
        <w:rPr>
          <w:rFonts w:ascii="Franklin Gothic Book" w:eastAsia="Calibri" w:hAnsi="Franklin Gothic Book" w:cs="Arial"/>
          <w:sz w:val="22"/>
          <w:szCs w:val="22"/>
        </w:rPr>
      </w:pPr>
      <w:r>
        <w:rPr>
          <w:rFonts w:ascii="Franklin Gothic Book" w:eastAsia="Calibri" w:hAnsi="Franklin Gothic Book" w:cs="Arial"/>
          <w:b/>
          <w:sz w:val="22"/>
          <w:szCs w:val="22"/>
        </w:rPr>
        <w:t>HAURRAK</w:t>
      </w:r>
      <w:r>
        <w:t xml:space="preserve"> ETA NERABEAK BABESTEKO NEURRIAK/MEDIDAS DE PROTECCIÓN DE LOS NIÑOS Y ADOLESCENTES</w:t>
      </w:r>
    </w:p>
    <w:p w14:paraId="1F638EAF" w14:textId="77777777" w:rsidR="00525A44" w:rsidRDefault="00094B46">
      <w:pPr>
        <w:suppressAutoHyphens w:val="0"/>
        <w:spacing w:line="276" w:lineRule="auto"/>
        <w:ind w:left="720"/>
        <w:contextualSpacing/>
        <w:rPr>
          <w:rFonts w:ascii="Franklin Gothic Book" w:eastAsia="Calibri" w:hAnsi="Franklin Gothic Book" w:cs="Arial"/>
          <w:sz w:val="22"/>
          <w:szCs w:val="22"/>
        </w:rPr>
      </w:pPr>
      <w:r>
        <w:rPr>
          <w:rFonts w:ascii="Franklin Gothic Book" w:eastAsia="Calibri" w:hAnsi="Franklin Gothic Book" w:cs="Arial"/>
          <w:sz w:val="22"/>
          <w:szCs w:val="22"/>
        </w:rPr>
        <w:t>Puntu horretan alderdi hauek sartu behar dira:</w:t>
      </w:r>
    </w:p>
    <w:p w14:paraId="496580CE" w14:textId="77777777" w:rsidR="00525A44" w:rsidRDefault="00094B46">
      <w:pPr>
        <w:numPr>
          <w:ilvl w:val="0"/>
          <w:numId w:val="15"/>
        </w:numPr>
        <w:suppressAutoHyphens w:val="0"/>
        <w:spacing w:after="120" w:line="276" w:lineRule="auto"/>
        <w:ind w:left="1060" w:hanging="357"/>
        <w:jc w:val="both"/>
        <w:rPr>
          <w:rFonts w:ascii="Franklin Gothic Book" w:eastAsia="Calibri" w:hAnsi="Franklin Gothic Book" w:cs="Arial"/>
          <w:sz w:val="22"/>
          <w:szCs w:val="22"/>
        </w:rPr>
      </w:pPr>
      <w:r>
        <w:rPr>
          <w:rFonts w:ascii="Franklin Gothic Book" w:eastAsia="Calibri" w:hAnsi="Franklin Gothic Book" w:cs="Arial"/>
          <w:sz w:val="22"/>
          <w:szCs w:val="22"/>
        </w:rPr>
        <w:t>Praktika profesionalen egokitasuna kontrolatzeko sistema.</w:t>
      </w:r>
    </w:p>
    <w:p w14:paraId="560B2AC6" w14:textId="77777777" w:rsidR="00525A44" w:rsidRDefault="00094B46">
      <w:pPr>
        <w:numPr>
          <w:ilvl w:val="0"/>
          <w:numId w:val="15"/>
        </w:numPr>
        <w:suppressAutoHyphens w:val="0"/>
        <w:spacing w:after="120" w:line="276" w:lineRule="auto"/>
        <w:ind w:left="1060" w:hanging="357"/>
        <w:jc w:val="both"/>
        <w:rPr>
          <w:rFonts w:ascii="Franklin Gothic Book" w:eastAsia="Calibri" w:hAnsi="Franklin Gothic Book" w:cs="Arial"/>
          <w:sz w:val="22"/>
          <w:szCs w:val="22"/>
        </w:rPr>
      </w:pPr>
      <w:r>
        <w:rPr>
          <w:rFonts w:ascii="Franklin Gothic Book" w:eastAsia="Calibri" w:hAnsi="Franklin Gothic Book" w:cs="Arial"/>
          <w:sz w:val="22"/>
          <w:szCs w:val="22"/>
        </w:rPr>
        <w:t>Bisita-eskubidea behar bezala gauzatzen dela bermatzeko kontrol-sistema.</w:t>
      </w:r>
    </w:p>
    <w:p w14:paraId="0574DE7A" w14:textId="77777777" w:rsidR="00525A44" w:rsidRDefault="00094B46">
      <w:pPr>
        <w:numPr>
          <w:ilvl w:val="0"/>
          <w:numId w:val="15"/>
        </w:numPr>
        <w:suppressAutoHyphens w:val="0"/>
        <w:spacing w:after="120" w:line="276" w:lineRule="auto"/>
        <w:ind w:left="1060" w:hanging="357"/>
        <w:jc w:val="both"/>
        <w:rPr>
          <w:rFonts w:ascii="Franklin Gothic Book" w:eastAsia="Calibri" w:hAnsi="Franklin Gothic Book" w:cs="Arial"/>
          <w:sz w:val="22"/>
          <w:szCs w:val="22"/>
        </w:rPr>
      </w:pPr>
      <w:r>
        <w:rPr>
          <w:rFonts w:ascii="Franklin Gothic Book" w:eastAsia="Calibri" w:hAnsi="Franklin Gothic Book" w:cs="Arial"/>
          <w:sz w:val="22"/>
          <w:szCs w:val="22"/>
        </w:rPr>
        <w:t>Sexu-abusuko egoerak prebenitzeko eta detektatzeko sistemak.</w:t>
      </w:r>
    </w:p>
    <w:p w14:paraId="6F879B0D" w14:textId="77777777" w:rsidR="00525A44" w:rsidRDefault="00094B46">
      <w:pPr>
        <w:numPr>
          <w:ilvl w:val="0"/>
          <w:numId w:val="15"/>
        </w:numPr>
        <w:suppressAutoHyphens w:val="0"/>
        <w:spacing w:after="120" w:line="276" w:lineRule="auto"/>
        <w:ind w:left="1060" w:hanging="357"/>
        <w:jc w:val="both"/>
        <w:rPr>
          <w:rFonts w:ascii="Franklin Gothic Book" w:eastAsia="Calibri" w:hAnsi="Franklin Gothic Book" w:cs="Arial"/>
          <w:sz w:val="22"/>
          <w:szCs w:val="22"/>
        </w:rPr>
      </w:pPr>
      <w:r>
        <w:rPr>
          <w:rFonts w:ascii="Franklin Gothic Book" w:eastAsia="Calibri" w:hAnsi="Franklin Gothic Book" w:cs="Arial"/>
          <w:sz w:val="22"/>
          <w:szCs w:val="22"/>
        </w:rPr>
        <w:t>Baimenik gabeko absentziaren kasuan jardutea.</w:t>
      </w:r>
    </w:p>
    <w:p w14:paraId="40542C6C" w14:textId="77777777" w:rsidR="00525A44" w:rsidRDefault="00094B46">
      <w:pPr>
        <w:numPr>
          <w:ilvl w:val="0"/>
          <w:numId w:val="15"/>
        </w:numPr>
        <w:suppressAutoHyphens w:val="0"/>
        <w:spacing w:line="276" w:lineRule="auto"/>
        <w:ind w:left="1060" w:hanging="357"/>
        <w:jc w:val="both"/>
        <w:rPr>
          <w:rFonts w:ascii="Franklin Gothic Book" w:eastAsia="Calibri" w:hAnsi="Franklin Gothic Book" w:cs="Arial"/>
          <w:sz w:val="22"/>
          <w:szCs w:val="22"/>
        </w:rPr>
      </w:pPr>
      <w:r>
        <w:rPr>
          <w:rFonts w:ascii="Franklin Gothic Book" w:eastAsia="Calibri" w:hAnsi="Franklin Gothic Book" w:cs="Arial"/>
          <w:sz w:val="22"/>
          <w:szCs w:val="22"/>
        </w:rPr>
        <w:t>Arrisku anitzeko aseguru-poliza.</w:t>
      </w:r>
    </w:p>
    <w:p w14:paraId="7838F7E2" w14:textId="77777777" w:rsidR="00525A44" w:rsidRDefault="00525A44">
      <w:pPr>
        <w:suppressAutoHyphens w:val="0"/>
        <w:spacing w:line="276" w:lineRule="auto"/>
        <w:contextualSpacing/>
        <w:rPr>
          <w:rFonts w:ascii="Franklin Gothic Book" w:eastAsia="Calibri" w:hAnsi="Franklin Gothic Book" w:cs="Arial"/>
          <w:sz w:val="22"/>
          <w:szCs w:val="22"/>
        </w:rPr>
      </w:pPr>
    </w:p>
    <w:p w14:paraId="3C8A9256" w14:textId="77777777" w:rsidR="00525A44" w:rsidRDefault="00094B46">
      <w:pPr>
        <w:numPr>
          <w:ilvl w:val="0"/>
          <w:numId w:val="13"/>
        </w:numPr>
        <w:suppressAutoHyphens w:val="0"/>
        <w:spacing w:after="200" w:line="276" w:lineRule="auto"/>
        <w:contextualSpacing/>
        <w:rPr>
          <w:rFonts w:ascii="Franklin Gothic Book" w:eastAsia="Calibri" w:hAnsi="Franklin Gothic Book" w:cs="Arial"/>
          <w:sz w:val="22"/>
          <w:szCs w:val="22"/>
        </w:rPr>
      </w:pPr>
      <w:r>
        <w:rPr>
          <w:rFonts w:ascii="Franklin Gothic Book" w:eastAsia="Calibri" w:hAnsi="Franklin Gothic Book" w:cs="Arial"/>
          <w:b/>
          <w:sz w:val="22"/>
          <w:szCs w:val="22"/>
        </w:rPr>
        <w:t>HEZITZAILE</w:t>
      </w:r>
      <w:r>
        <w:t xml:space="preserve"> TALDEAREN JARDUKETA/ACTUACIONES DEL EQUIPO EDUCATIVO:</w:t>
      </w:r>
    </w:p>
    <w:p w14:paraId="2B1CC330" w14:textId="77777777" w:rsidR="00525A44" w:rsidRDefault="00094B46">
      <w:pPr>
        <w:numPr>
          <w:ilvl w:val="0"/>
          <w:numId w:val="14"/>
        </w:numPr>
        <w:suppressAutoHyphens w:val="0"/>
        <w:spacing w:after="200" w:line="276" w:lineRule="auto"/>
        <w:contextualSpacing/>
        <w:rPr>
          <w:rFonts w:ascii="Franklin Gothic Book" w:eastAsia="Calibri" w:hAnsi="Franklin Gothic Book" w:cs="Arial"/>
          <w:sz w:val="22"/>
          <w:szCs w:val="22"/>
        </w:rPr>
      </w:pPr>
      <w:r>
        <w:rPr>
          <w:rFonts w:ascii="Franklin Gothic Book" w:eastAsia="Calibri" w:hAnsi="Franklin Gothic Book" w:cs="Arial"/>
          <w:sz w:val="22"/>
          <w:szCs w:val="22"/>
        </w:rPr>
        <w:t>Adingabea egoitza-harrerako baliabidean sartzeko eta hartzeko prozesua, larrialdiko harrera-kasuetan ere prozesua zehaztuz.</w:t>
      </w:r>
    </w:p>
    <w:p w14:paraId="0978C908" w14:textId="77777777" w:rsidR="00525A44" w:rsidRDefault="00094B46">
      <w:pPr>
        <w:numPr>
          <w:ilvl w:val="0"/>
          <w:numId w:val="14"/>
        </w:numPr>
        <w:suppressAutoHyphens w:val="0"/>
        <w:spacing w:after="200" w:line="276" w:lineRule="auto"/>
        <w:contextualSpacing/>
        <w:rPr>
          <w:rFonts w:ascii="Franklin Gothic Book" w:eastAsia="Calibri" w:hAnsi="Franklin Gothic Book" w:cs="Arial"/>
          <w:sz w:val="22"/>
          <w:szCs w:val="22"/>
        </w:rPr>
      </w:pPr>
      <w:r>
        <w:rPr>
          <w:rFonts w:ascii="Franklin Gothic Book" w:eastAsia="Calibri" w:hAnsi="Franklin Gothic Book" w:cs="Arial"/>
          <w:sz w:val="22"/>
          <w:szCs w:val="22"/>
        </w:rPr>
        <w:t>Adingabea egoitza-baliabidetik ateratzea (irteera: beste egoitza-baliabide batera aldatzea, familia-harrera, adin-nagusitasuna, familia bateratzea).</w:t>
      </w:r>
    </w:p>
    <w:p w14:paraId="79C4DB0B" w14:textId="77777777" w:rsidR="00525A44" w:rsidRDefault="00094B46">
      <w:pPr>
        <w:numPr>
          <w:ilvl w:val="0"/>
          <w:numId w:val="14"/>
        </w:numPr>
        <w:suppressAutoHyphens w:val="0"/>
        <w:spacing w:after="200" w:line="276" w:lineRule="auto"/>
        <w:contextualSpacing/>
        <w:rPr>
          <w:rFonts w:ascii="Franklin Gothic Book" w:eastAsia="Calibri" w:hAnsi="Franklin Gothic Book" w:cs="Arial"/>
          <w:sz w:val="22"/>
          <w:szCs w:val="22"/>
        </w:rPr>
      </w:pPr>
      <w:r>
        <w:rPr>
          <w:rFonts w:ascii="Franklin Gothic Book" w:eastAsia="Calibri" w:hAnsi="Franklin Gothic Book" w:cs="Arial"/>
          <w:sz w:val="22"/>
          <w:szCs w:val="22"/>
        </w:rPr>
        <w:t>Haur eta nerabeentzako zaintza intimoak.</w:t>
      </w:r>
    </w:p>
    <w:p w14:paraId="10143C78" w14:textId="77777777" w:rsidR="00525A44" w:rsidRDefault="00094B46">
      <w:pPr>
        <w:numPr>
          <w:ilvl w:val="0"/>
          <w:numId w:val="14"/>
        </w:numPr>
        <w:suppressAutoHyphens w:val="0"/>
        <w:spacing w:after="200" w:line="276" w:lineRule="auto"/>
        <w:contextualSpacing/>
        <w:rPr>
          <w:rFonts w:ascii="Franklin Gothic Book" w:eastAsia="Calibri" w:hAnsi="Franklin Gothic Book" w:cs="Arial"/>
          <w:sz w:val="22"/>
          <w:szCs w:val="22"/>
        </w:rPr>
      </w:pPr>
      <w:r>
        <w:rPr>
          <w:rFonts w:ascii="Franklin Gothic Book" w:eastAsia="Calibri" w:hAnsi="Franklin Gothic Book" w:cs="Arial"/>
          <w:sz w:val="22"/>
          <w:szCs w:val="22"/>
        </w:rPr>
        <w:t>Profesionalek jasaten dituzten erasoen aurrean jardutea.</w:t>
      </w:r>
    </w:p>
    <w:p w14:paraId="73608AA7" w14:textId="77777777" w:rsidR="00525A44" w:rsidRDefault="00094B46">
      <w:pPr>
        <w:numPr>
          <w:ilvl w:val="0"/>
          <w:numId w:val="14"/>
        </w:numPr>
        <w:suppressAutoHyphens w:val="0"/>
        <w:spacing w:after="200" w:line="276" w:lineRule="auto"/>
        <w:contextualSpacing/>
        <w:rPr>
          <w:rFonts w:ascii="Franklin Gothic Book" w:eastAsia="Calibri" w:hAnsi="Franklin Gothic Book" w:cs="Arial"/>
          <w:sz w:val="22"/>
          <w:szCs w:val="22"/>
        </w:rPr>
      </w:pPr>
      <w:r>
        <w:rPr>
          <w:rFonts w:ascii="Franklin Gothic Book" w:eastAsia="Calibri" w:hAnsi="Franklin Gothic Book" w:cs="Arial"/>
          <w:sz w:val="22"/>
          <w:szCs w:val="22"/>
        </w:rPr>
        <w:t>Larrialdi-egoeretan jardutea.</w:t>
      </w:r>
    </w:p>
    <w:p w14:paraId="59B4184F" w14:textId="77777777" w:rsidR="00525A44" w:rsidRDefault="00094B46">
      <w:pPr>
        <w:numPr>
          <w:ilvl w:val="0"/>
          <w:numId w:val="14"/>
        </w:numPr>
        <w:suppressAutoHyphens w:val="0"/>
        <w:spacing w:after="200" w:line="276" w:lineRule="auto"/>
        <w:contextualSpacing/>
        <w:rPr>
          <w:rFonts w:ascii="Franklin Gothic Book" w:eastAsia="Calibri" w:hAnsi="Franklin Gothic Book" w:cs="Arial"/>
          <w:sz w:val="22"/>
          <w:szCs w:val="22"/>
        </w:rPr>
      </w:pPr>
      <w:r>
        <w:rPr>
          <w:rFonts w:ascii="Franklin Gothic Book" w:eastAsia="Calibri" w:hAnsi="Franklin Gothic Book" w:cs="Arial"/>
          <w:sz w:val="22"/>
          <w:szCs w:val="22"/>
        </w:rPr>
        <w:t>Gatazka-egoeretan jardutea.</w:t>
      </w:r>
    </w:p>
    <w:p w14:paraId="6D158169" w14:textId="77777777" w:rsidR="00525A44" w:rsidRDefault="00094B46">
      <w:pPr>
        <w:numPr>
          <w:ilvl w:val="0"/>
          <w:numId w:val="14"/>
        </w:numPr>
        <w:suppressAutoHyphens w:val="0"/>
        <w:spacing w:after="200" w:line="276" w:lineRule="auto"/>
        <w:contextualSpacing/>
        <w:rPr>
          <w:rFonts w:ascii="Franklin Gothic Book" w:eastAsia="Calibri" w:hAnsi="Franklin Gothic Book" w:cs="Arial"/>
          <w:sz w:val="22"/>
          <w:szCs w:val="22"/>
        </w:rPr>
      </w:pPr>
      <w:r>
        <w:rPr>
          <w:rFonts w:ascii="Franklin Gothic Book" w:eastAsia="Calibri" w:hAnsi="Franklin Gothic Book" w:cs="Arial"/>
          <w:sz w:val="22"/>
          <w:szCs w:val="22"/>
        </w:rPr>
        <w:t>Jarraibideak familiekiko harremanetan.</w:t>
      </w:r>
    </w:p>
    <w:p w14:paraId="6D129CDE" w14:textId="77777777" w:rsidR="00525A44" w:rsidRDefault="00525A44">
      <w:pPr>
        <w:suppressAutoHyphens w:val="0"/>
        <w:spacing w:line="276" w:lineRule="auto"/>
        <w:ind w:left="1080"/>
        <w:contextualSpacing/>
        <w:rPr>
          <w:rFonts w:ascii="Franklin Gothic Book" w:eastAsia="Calibri" w:hAnsi="Franklin Gothic Book" w:cs="Arial"/>
          <w:sz w:val="22"/>
          <w:szCs w:val="22"/>
        </w:rPr>
      </w:pPr>
    </w:p>
    <w:p w14:paraId="7E18D712" w14:textId="77777777" w:rsidR="00525A44" w:rsidRDefault="00094B46">
      <w:pPr>
        <w:numPr>
          <w:ilvl w:val="0"/>
          <w:numId w:val="13"/>
        </w:numPr>
        <w:suppressAutoHyphens w:val="0"/>
        <w:spacing w:after="200" w:line="276" w:lineRule="auto"/>
        <w:contextualSpacing/>
        <w:rPr>
          <w:rFonts w:ascii="Franklin Gothic Book" w:eastAsia="Calibri" w:hAnsi="Franklin Gothic Book" w:cs="Arial"/>
          <w:sz w:val="22"/>
          <w:szCs w:val="22"/>
        </w:rPr>
      </w:pPr>
      <w:r>
        <w:rPr>
          <w:rFonts w:ascii="Franklin Gothic Book" w:eastAsia="Calibri" w:hAnsi="Franklin Gothic Book" w:cs="Arial"/>
          <w:b/>
          <w:sz w:val="22"/>
          <w:szCs w:val="22"/>
        </w:rPr>
        <w:t>ERABILTZAILE</w:t>
      </w:r>
      <w:r>
        <w:t xml:space="preserve"> ETA PROFESIONALENTZAKO KEXA ETA IRADOKIZUNETARAKO PROZEDURA/PROCEDIMIENTO DE QUEJAS Y SUGERENCIAS PARA USUARIOS Y PROFESIONALES.</w:t>
      </w:r>
    </w:p>
    <w:p w14:paraId="19FFD96F" w14:textId="77777777" w:rsidR="00525A44" w:rsidRDefault="00525A44">
      <w:pPr>
        <w:suppressAutoHyphens w:val="0"/>
        <w:spacing w:line="276" w:lineRule="auto"/>
        <w:contextualSpacing/>
        <w:rPr>
          <w:rFonts w:ascii="Franklin Gothic Book" w:eastAsia="Calibri" w:hAnsi="Franklin Gothic Book" w:cs="Arial"/>
          <w:sz w:val="22"/>
          <w:szCs w:val="22"/>
        </w:rPr>
      </w:pPr>
    </w:p>
    <w:p w14:paraId="07452F99" w14:textId="77777777" w:rsidR="00525A44" w:rsidRDefault="00094B46">
      <w:pPr>
        <w:numPr>
          <w:ilvl w:val="0"/>
          <w:numId w:val="13"/>
        </w:numPr>
        <w:suppressAutoHyphens w:val="0"/>
        <w:spacing w:line="276" w:lineRule="auto"/>
        <w:ind w:left="641" w:hanging="357"/>
        <w:contextualSpacing/>
        <w:rPr>
          <w:rFonts w:ascii="Franklin Gothic Book" w:eastAsia="Calibri" w:hAnsi="Franklin Gothic Book" w:cs="Arial"/>
          <w:sz w:val="22"/>
          <w:szCs w:val="22"/>
        </w:rPr>
      </w:pPr>
      <w:r>
        <w:rPr>
          <w:rFonts w:ascii="Franklin Gothic Book" w:eastAsia="Calibri" w:hAnsi="Franklin Gothic Book" w:cs="Arial"/>
          <w:b/>
          <w:sz w:val="22"/>
          <w:szCs w:val="22"/>
        </w:rPr>
        <w:t>ADMINISTRAZIO</w:t>
      </w:r>
      <w:r>
        <w:t xml:space="preserve"> PUBLIKO ESKUDUNAREKIN ETA FISKALTZAREKIN KOMUNIKATZEKO ARAUBIDEA/RÉGIMEN DE COMUNICACIÓN CON LA ADMINISTRACIÓN PÚBLICA COMPETENTE Y EL MINISTERIO FISCAL.</w:t>
      </w:r>
    </w:p>
    <w:p w14:paraId="043FC3DF" w14:textId="77777777" w:rsidR="00525A44" w:rsidRDefault="00525A44">
      <w:pPr>
        <w:suppressAutoHyphens w:val="0"/>
        <w:spacing w:line="276" w:lineRule="auto"/>
        <w:contextualSpacing/>
        <w:rPr>
          <w:rFonts w:ascii="Franklin Gothic Book" w:eastAsia="Calibri" w:hAnsi="Franklin Gothic Book" w:cs="Arial"/>
          <w:sz w:val="22"/>
          <w:szCs w:val="22"/>
        </w:rPr>
      </w:pPr>
    </w:p>
    <w:p w14:paraId="1D49F9D6" w14:textId="77777777" w:rsidR="00525A44" w:rsidRDefault="00094B46">
      <w:pPr>
        <w:numPr>
          <w:ilvl w:val="0"/>
          <w:numId w:val="17"/>
        </w:numPr>
        <w:suppressAutoHyphens w:val="0"/>
        <w:spacing w:after="200" w:line="276" w:lineRule="auto"/>
        <w:contextualSpacing/>
        <w:rPr>
          <w:rFonts w:ascii="Franklin Gothic Book" w:eastAsia="Calibri" w:hAnsi="Franklin Gothic Book" w:cs="Arial"/>
          <w:sz w:val="22"/>
          <w:szCs w:val="22"/>
        </w:rPr>
      </w:pPr>
      <w:r>
        <w:rPr>
          <w:rFonts w:ascii="Franklin Gothic Book" w:eastAsia="Calibri" w:hAnsi="Franklin Gothic Book" w:cs="Arial"/>
          <w:sz w:val="22"/>
          <w:szCs w:val="22"/>
        </w:rPr>
        <w:t>Jarraipen-txostenak bidaltzeko aldizkakotasuna</w:t>
      </w:r>
    </w:p>
    <w:p w14:paraId="3A024695" w14:textId="77777777" w:rsidR="00525A44" w:rsidRDefault="00094B46">
      <w:pPr>
        <w:numPr>
          <w:ilvl w:val="0"/>
          <w:numId w:val="17"/>
        </w:numPr>
        <w:suppressAutoHyphens w:val="0"/>
        <w:spacing w:after="200" w:line="276" w:lineRule="auto"/>
        <w:contextualSpacing/>
        <w:rPr>
          <w:rFonts w:ascii="Franklin Gothic Book" w:eastAsia="Calibri" w:hAnsi="Franklin Gothic Book" w:cs="Arial"/>
          <w:sz w:val="22"/>
          <w:szCs w:val="22"/>
        </w:rPr>
      </w:pPr>
      <w:r>
        <w:rPr>
          <w:rFonts w:ascii="Franklin Gothic Book" w:eastAsia="Calibri" w:hAnsi="Franklin Gothic Book" w:cs="Arial"/>
          <w:sz w:val="22"/>
          <w:szCs w:val="22"/>
        </w:rPr>
        <w:t>Egoitza-baliabideari buruzko dokumentazioa bidaltzeko aldizkakotasuna</w:t>
      </w:r>
    </w:p>
    <w:p w14:paraId="045A92AE" w14:textId="77777777" w:rsidR="00525A44" w:rsidRDefault="00094B46">
      <w:pPr>
        <w:numPr>
          <w:ilvl w:val="0"/>
          <w:numId w:val="17"/>
        </w:numPr>
        <w:suppressAutoHyphens w:val="0"/>
        <w:spacing w:after="200" w:line="276" w:lineRule="auto"/>
        <w:contextualSpacing/>
        <w:rPr>
          <w:rFonts w:ascii="Franklin Gothic Book" w:eastAsia="Calibri" w:hAnsi="Franklin Gothic Book" w:cs="Arial"/>
          <w:sz w:val="22"/>
          <w:szCs w:val="22"/>
        </w:rPr>
      </w:pPr>
      <w:r>
        <w:rPr>
          <w:rFonts w:ascii="Franklin Gothic Book" w:eastAsia="Calibri" w:hAnsi="Franklin Gothic Book" w:cs="Arial"/>
          <w:sz w:val="22"/>
          <w:szCs w:val="22"/>
        </w:rPr>
        <w:t>Bileren maiztasuna: erakundeenak, arduradunenak, Ataleko buruarenak, beste batzuenak.</w:t>
      </w:r>
    </w:p>
    <w:p w14:paraId="21B9DACE" w14:textId="77777777" w:rsidR="00525A44" w:rsidRDefault="00094B46">
      <w:pPr>
        <w:numPr>
          <w:ilvl w:val="0"/>
          <w:numId w:val="17"/>
        </w:numPr>
        <w:suppressAutoHyphens w:val="0"/>
        <w:spacing w:after="200" w:line="276" w:lineRule="auto"/>
        <w:contextualSpacing/>
        <w:rPr>
          <w:rFonts w:ascii="Franklin Gothic Book" w:eastAsia="Calibri" w:hAnsi="Franklin Gothic Book" w:cs="Arial"/>
          <w:sz w:val="22"/>
          <w:szCs w:val="22"/>
        </w:rPr>
      </w:pPr>
      <w:r>
        <w:rPr>
          <w:rFonts w:ascii="Franklin Gothic Book" w:eastAsia="Calibri" w:hAnsi="Franklin Gothic Book" w:cs="Arial"/>
          <w:sz w:val="22"/>
          <w:szCs w:val="22"/>
        </w:rPr>
        <w:t>Foro teknikoetara, zerbitzuaren aurkezpenetara (memoria, aurrekontuak, beste batzuk) joatea.</w:t>
      </w:r>
    </w:p>
    <w:p w14:paraId="720BD026" w14:textId="77777777" w:rsidR="00525A44" w:rsidRDefault="00094B46">
      <w:pPr>
        <w:numPr>
          <w:ilvl w:val="0"/>
          <w:numId w:val="17"/>
        </w:numPr>
        <w:suppressAutoHyphens w:val="0"/>
        <w:spacing w:after="200" w:line="276" w:lineRule="auto"/>
        <w:contextualSpacing/>
        <w:rPr>
          <w:rFonts w:ascii="Franklin Gothic Book" w:eastAsia="Calibri" w:hAnsi="Franklin Gothic Book" w:cs="Arial"/>
          <w:sz w:val="22"/>
          <w:szCs w:val="22"/>
        </w:rPr>
      </w:pPr>
      <w:r>
        <w:rPr>
          <w:rFonts w:ascii="Franklin Gothic Book" w:eastAsia="Calibri" w:hAnsi="Franklin Gothic Book" w:cs="Arial"/>
          <w:sz w:val="22"/>
          <w:szCs w:val="22"/>
        </w:rPr>
        <w:t>Fiskaltzarekiko komunikazioa GFAren bidez egiten dela zehaztea, baita hark egoitza-baliabideetara egin ditzakeen bisitak ere.</w:t>
      </w:r>
    </w:p>
    <w:p w14:paraId="4A3D2E4D" w14:textId="77777777" w:rsidR="00525A44" w:rsidRDefault="00525A44">
      <w:pPr>
        <w:suppressAutoHyphens w:val="0"/>
        <w:spacing w:line="276" w:lineRule="auto"/>
        <w:rPr>
          <w:rFonts w:ascii="Franklin Gothic Book" w:eastAsia="Calibri" w:hAnsi="Franklin Gothic Book" w:cs="Arial"/>
          <w:sz w:val="22"/>
          <w:szCs w:val="22"/>
        </w:rPr>
      </w:pPr>
    </w:p>
    <w:p w14:paraId="28261A6A" w14:textId="77777777" w:rsidR="00525A44" w:rsidRDefault="00094B46">
      <w:pPr>
        <w:numPr>
          <w:ilvl w:val="0"/>
          <w:numId w:val="13"/>
        </w:numPr>
        <w:suppressAutoHyphens w:val="0"/>
        <w:spacing w:after="200" w:line="276" w:lineRule="auto"/>
        <w:contextualSpacing/>
        <w:rPr>
          <w:rFonts w:ascii="Franklin Gothic Book" w:eastAsia="Calibri" w:hAnsi="Franklin Gothic Book" w:cs="Arial"/>
          <w:sz w:val="22"/>
          <w:szCs w:val="22"/>
        </w:rPr>
      </w:pPr>
      <w:r>
        <w:rPr>
          <w:rFonts w:ascii="Franklin Gothic Book" w:eastAsia="Calibri" w:hAnsi="Franklin Gothic Book" w:cs="Arial"/>
          <w:b/>
          <w:sz w:val="22"/>
          <w:szCs w:val="22"/>
        </w:rPr>
        <w:t>KUDEAKETA-ORGANOEN</w:t>
      </w:r>
      <w:r>
        <w:t xml:space="preserve"> FUNTZIONAMENDUA/FUNCIONAMIENTO DE LOS ÓRGANOS DE GESTIÓN.</w:t>
      </w:r>
    </w:p>
    <w:p w14:paraId="58D01133" w14:textId="77777777" w:rsidR="00525A44" w:rsidRDefault="00094B46">
      <w:pPr>
        <w:numPr>
          <w:ilvl w:val="0"/>
          <w:numId w:val="17"/>
        </w:numPr>
        <w:suppressAutoHyphens w:val="0"/>
        <w:spacing w:after="200" w:line="276" w:lineRule="auto"/>
        <w:contextualSpacing/>
        <w:rPr>
          <w:rFonts w:ascii="Franklin Gothic Book" w:eastAsia="Calibri" w:hAnsi="Franklin Gothic Book" w:cs="Arial"/>
          <w:sz w:val="22"/>
          <w:szCs w:val="22"/>
        </w:rPr>
      </w:pPr>
      <w:r>
        <w:rPr>
          <w:rFonts w:ascii="Franklin Gothic Book" w:eastAsia="Calibri" w:hAnsi="Franklin Gothic Book" w:cs="Arial"/>
          <w:sz w:val="22"/>
          <w:szCs w:val="22"/>
        </w:rPr>
        <w:t>Zehaztu barneko koordinazio-bilerak (bertaratuak, maiztasuna, aztertu beharreko gaiak).</w:t>
      </w:r>
    </w:p>
    <w:p w14:paraId="4130B050" w14:textId="77777777" w:rsidR="00525A44" w:rsidRDefault="00525A44">
      <w:pPr>
        <w:suppressAutoHyphens w:val="0"/>
        <w:spacing w:line="276" w:lineRule="auto"/>
        <w:rPr>
          <w:rFonts w:ascii="Franklin Gothic Book" w:eastAsia="Calibri" w:hAnsi="Franklin Gothic Book" w:cs="Arial"/>
          <w:sz w:val="22"/>
          <w:szCs w:val="22"/>
        </w:rPr>
      </w:pPr>
    </w:p>
    <w:p w14:paraId="03E8BE4A" w14:textId="77777777" w:rsidR="00525A44" w:rsidRDefault="00094B46">
      <w:pPr>
        <w:numPr>
          <w:ilvl w:val="0"/>
          <w:numId w:val="13"/>
        </w:numPr>
        <w:suppressAutoHyphens w:val="0"/>
        <w:spacing w:after="200" w:line="276" w:lineRule="auto"/>
        <w:contextualSpacing/>
        <w:rPr>
          <w:rFonts w:ascii="Franklin Gothic Book" w:eastAsia="Calibri" w:hAnsi="Franklin Gothic Book" w:cs="Arial"/>
          <w:sz w:val="22"/>
          <w:szCs w:val="22"/>
        </w:rPr>
      </w:pPr>
      <w:r>
        <w:rPr>
          <w:rFonts w:ascii="Franklin Gothic Book" w:eastAsia="Calibri" w:hAnsi="Franklin Gothic Book" w:cs="Arial"/>
          <w:b/>
          <w:sz w:val="22"/>
          <w:szCs w:val="22"/>
        </w:rPr>
        <w:t>DOKUMENTAZIOAREN</w:t>
      </w:r>
      <w:r>
        <w:t xml:space="preserve"> KUDEAKETA, MANTENTZEA ETA HORRETARAKO SARBIDEA/GESTIÓN, MANTENIMIENTO Y ACCESO A LA DOCUMENTACIÓN.</w:t>
      </w:r>
    </w:p>
    <w:p w14:paraId="12D8CC77" w14:textId="77777777" w:rsidR="00525A44" w:rsidRDefault="00094B46">
      <w:pPr>
        <w:numPr>
          <w:ilvl w:val="0"/>
          <w:numId w:val="15"/>
        </w:numPr>
        <w:suppressAutoHyphens w:val="0"/>
        <w:spacing w:after="200" w:line="276" w:lineRule="auto"/>
        <w:jc w:val="both"/>
        <w:rPr>
          <w:rFonts w:ascii="Franklin Gothic Book" w:hAnsi="Franklin Gothic Book" w:cs="Arial"/>
          <w:sz w:val="22"/>
          <w:szCs w:val="22"/>
        </w:rPr>
      </w:pPr>
      <w:r>
        <w:rPr>
          <w:rFonts w:ascii="Franklin Gothic Book" w:eastAsia="Calibri" w:hAnsi="Franklin Gothic Book" w:cs="Arial"/>
          <w:sz w:val="22"/>
          <w:szCs w:val="22"/>
        </w:rPr>
        <w:t>Konfidentzialtasuna, dokumentazioaren kudeaketa eta datu pertsonalak.</w:t>
      </w:r>
    </w:p>
    <w:sectPr w:rsidR="00525A44">
      <w:headerReference w:type="default" r:id="rId9"/>
      <w:footerReference w:type="default" r:id="rId10"/>
      <w:pgSz w:w="11906" w:h="16838" w:code="9"/>
      <w:pgMar w:top="1985" w:right="1134" w:bottom="1418" w:left="113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F04329" w14:textId="77777777" w:rsidR="00525A44" w:rsidRDefault="00094B46">
      <w:r>
        <w:separator/>
      </w:r>
    </w:p>
  </w:endnote>
  <w:endnote w:type="continuationSeparator" w:id="0">
    <w:p w14:paraId="53A8C3F4" w14:textId="77777777" w:rsidR="00525A44" w:rsidRDefault="00094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New York">
    <w:panose1 w:val="02040503060506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mo">
    <w:altName w:val="Arimo"/>
    <w:panose1 w:val="00000000000000000000"/>
    <w:charset w:val="00"/>
    <w:family w:val="swiss"/>
    <w:notTrueType/>
    <w:pitch w:val="default"/>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5318584"/>
      <w:docPartObj>
        <w:docPartGallery w:val="Page Numbers (Bottom of Page)"/>
        <w:docPartUnique/>
      </w:docPartObj>
    </w:sdtPr>
    <w:sdtEndPr/>
    <w:sdtContent>
      <w:p w14:paraId="4473A4CF" w14:textId="7C6B4E58" w:rsidR="00525A44" w:rsidRDefault="00094B46">
        <w:pPr>
          <w:pStyle w:val="Piedepgina"/>
          <w:jc w:val="right"/>
        </w:pPr>
        <w:r>
          <w:fldChar w:fldCharType="begin"/>
        </w:r>
        <w:r>
          <w:instrText>PAGE   \* MERGEFORMAT</w:instrText>
        </w:r>
        <w:r>
          <w:fldChar w:fldCharType="separate"/>
        </w:r>
        <w:r w:rsidR="00D97BCD">
          <w:rPr>
            <w:noProof/>
          </w:rPr>
          <w:t>1</w:t>
        </w:r>
        <w:r>
          <w:fldChar w:fldCharType="end"/>
        </w:r>
      </w:p>
    </w:sdtContent>
  </w:sdt>
  <w:p w14:paraId="23867B6F" w14:textId="77777777" w:rsidR="00525A44" w:rsidRDefault="00525A4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E1F912" w14:textId="77777777" w:rsidR="00525A44" w:rsidRDefault="00094B46">
      <w:r>
        <w:separator/>
      </w:r>
    </w:p>
  </w:footnote>
  <w:footnote w:type="continuationSeparator" w:id="0">
    <w:p w14:paraId="5C9D10FF" w14:textId="77777777" w:rsidR="00525A44" w:rsidRDefault="00094B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5D2E49" w14:textId="77777777" w:rsidR="00525A44" w:rsidRDefault="00094B46">
    <w:pPr>
      <w:pStyle w:val="Encabezado"/>
      <w:tabs>
        <w:tab w:val="clear" w:pos="4252"/>
        <w:tab w:val="clear" w:pos="8504"/>
        <w:tab w:val="center" w:pos="4820"/>
      </w:tabs>
      <w:ind w:left="-426"/>
    </w:pPr>
    <w:r>
      <w:rPr>
        <w:b/>
        <w:noProof/>
        <w:lang w:val="es-ES" w:eastAsia="es-ES"/>
      </w:rPr>
      <w:drawing>
        <wp:inline distT="0" distB="0" distL="0" distR="0" wp14:anchorId="4C4E6194" wp14:editId="7602590F">
          <wp:extent cx="2428875" cy="590550"/>
          <wp:effectExtent l="0" t="0" r="0" b="0"/>
          <wp:docPr id="5" name="Imagen 5"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5905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C"/>
    <w:multiLevelType w:val="singleLevel"/>
    <w:tmpl w:val="0000000C"/>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00000013"/>
    <w:multiLevelType w:val="singleLevel"/>
    <w:tmpl w:val="00000013"/>
    <w:lvl w:ilvl="0">
      <w:start w:val="1"/>
      <w:numFmt w:val="bullet"/>
      <w:lvlText w:val=""/>
      <w:lvlJc w:val="left"/>
      <w:pPr>
        <w:tabs>
          <w:tab w:val="num" w:pos="720"/>
        </w:tabs>
        <w:ind w:left="720" w:hanging="360"/>
      </w:pPr>
      <w:rPr>
        <w:rFonts w:ascii="Symbol" w:hAnsi="Symbol" w:cs="Symbol"/>
      </w:rPr>
    </w:lvl>
  </w:abstractNum>
  <w:abstractNum w:abstractNumId="2" w15:restartNumberingAfterBreak="0">
    <w:nsid w:val="006C6EA6"/>
    <w:multiLevelType w:val="hybridMultilevel"/>
    <w:tmpl w:val="46209318"/>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 w15:restartNumberingAfterBreak="0">
    <w:nsid w:val="00E90DD5"/>
    <w:multiLevelType w:val="hybridMultilevel"/>
    <w:tmpl w:val="B106B4E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4" w15:restartNumberingAfterBreak="0">
    <w:nsid w:val="06341796"/>
    <w:multiLevelType w:val="hybridMultilevel"/>
    <w:tmpl w:val="D69EF290"/>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8FE365D"/>
    <w:multiLevelType w:val="hybridMultilevel"/>
    <w:tmpl w:val="98F095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96E65CE"/>
    <w:multiLevelType w:val="hybridMultilevel"/>
    <w:tmpl w:val="F0FEF37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5EE046F"/>
    <w:multiLevelType w:val="hybridMultilevel"/>
    <w:tmpl w:val="50F4195E"/>
    <w:lvl w:ilvl="0" w:tplc="042D000F">
      <w:start w:val="1"/>
      <w:numFmt w:val="decimal"/>
      <w:lvlText w:val="%1."/>
      <w:lvlJc w:val="left"/>
      <w:pPr>
        <w:ind w:left="644" w:hanging="360"/>
      </w:pPr>
      <w:rPr>
        <w:rFonts w:hint="default"/>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 w15:restartNumberingAfterBreak="0">
    <w:nsid w:val="199A6B94"/>
    <w:multiLevelType w:val="hybridMultilevel"/>
    <w:tmpl w:val="FC40B65E"/>
    <w:lvl w:ilvl="0" w:tplc="DF52CD5C">
      <w:numFmt w:val="bullet"/>
      <w:lvlText w:val="-"/>
      <w:lvlJc w:val="left"/>
      <w:pPr>
        <w:ind w:left="1080" w:hanging="360"/>
      </w:pPr>
      <w:rPr>
        <w:rFonts w:ascii="Calibri" w:eastAsia="Calibri" w:hAnsi="Calibri" w:cs="Times New Roman" w:hint="default"/>
      </w:rPr>
    </w:lvl>
    <w:lvl w:ilvl="1" w:tplc="042D0003" w:tentative="1">
      <w:start w:val="1"/>
      <w:numFmt w:val="bullet"/>
      <w:lvlText w:val="o"/>
      <w:lvlJc w:val="left"/>
      <w:pPr>
        <w:ind w:left="1800" w:hanging="360"/>
      </w:pPr>
      <w:rPr>
        <w:rFonts w:ascii="Courier New" w:hAnsi="Courier New" w:cs="Courier New" w:hint="default"/>
      </w:rPr>
    </w:lvl>
    <w:lvl w:ilvl="2" w:tplc="042D0005" w:tentative="1">
      <w:start w:val="1"/>
      <w:numFmt w:val="bullet"/>
      <w:lvlText w:val=""/>
      <w:lvlJc w:val="left"/>
      <w:pPr>
        <w:ind w:left="2520" w:hanging="360"/>
      </w:pPr>
      <w:rPr>
        <w:rFonts w:ascii="Wingdings" w:hAnsi="Wingdings" w:hint="default"/>
      </w:rPr>
    </w:lvl>
    <w:lvl w:ilvl="3" w:tplc="042D0001" w:tentative="1">
      <w:start w:val="1"/>
      <w:numFmt w:val="bullet"/>
      <w:lvlText w:val=""/>
      <w:lvlJc w:val="left"/>
      <w:pPr>
        <w:ind w:left="3240" w:hanging="360"/>
      </w:pPr>
      <w:rPr>
        <w:rFonts w:ascii="Symbol" w:hAnsi="Symbol" w:hint="default"/>
      </w:rPr>
    </w:lvl>
    <w:lvl w:ilvl="4" w:tplc="042D0003" w:tentative="1">
      <w:start w:val="1"/>
      <w:numFmt w:val="bullet"/>
      <w:lvlText w:val="o"/>
      <w:lvlJc w:val="left"/>
      <w:pPr>
        <w:ind w:left="3960" w:hanging="360"/>
      </w:pPr>
      <w:rPr>
        <w:rFonts w:ascii="Courier New" w:hAnsi="Courier New" w:cs="Courier New" w:hint="default"/>
      </w:rPr>
    </w:lvl>
    <w:lvl w:ilvl="5" w:tplc="042D0005" w:tentative="1">
      <w:start w:val="1"/>
      <w:numFmt w:val="bullet"/>
      <w:lvlText w:val=""/>
      <w:lvlJc w:val="left"/>
      <w:pPr>
        <w:ind w:left="4680" w:hanging="360"/>
      </w:pPr>
      <w:rPr>
        <w:rFonts w:ascii="Wingdings" w:hAnsi="Wingdings" w:hint="default"/>
      </w:rPr>
    </w:lvl>
    <w:lvl w:ilvl="6" w:tplc="042D0001" w:tentative="1">
      <w:start w:val="1"/>
      <w:numFmt w:val="bullet"/>
      <w:lvlText w:val=""/>
      <w:lvlJc w:val="left"/>
      <w:pPr>
        <w:ind w:left="5400" w:hanging="360"/>
      </w:pPr>
      <w:rPr>
        <w:rFonts w:ascii="Symbol" w:hAnsi="Symbol" w:hint="default"/>
      </w:rPr>
    </w:lvl>
    <w:lvl w:ilvl="7" w:tplc="042D0003" w:tentative="1">
      <w:start w:val="1"/>
      <w:numFmt w:val="bullet"/>
      <w:lvlText w:val="o"/>
      <w:lvlJc w:val="left"/>
      <w:pPr>
        <w:ind w:left="6120" w:hanging="360"/>
      </w:pPr>
      <w:rPr>
        <w:rFonts w:ascii="Courier New" w:hAnsi="Courier New" w:cs="Courier New" w:hint="default"/>
      </w:rPr>
    </w:lvl>
    <w:lvl w:ilvl="8" w:tplc="042D0005" w:tentative="1">
      <w:start w:val="1"/>
      <w:numFmt w:val="bullet"/>
      <w:lvlText w:val=""/>
      <w:lvlJc w:val="left"/>
      <w:pPr>
        <w:ind w:left="6840" w:hanging="360"/>
      </w:pPr>
      <w:rPr>
        <w:rFonts w:ascii="Wingdings" w:hAnsi="Wingdings" w:hint="default"/>
      </w:rPr>
    </w:lvl>
  </w:abstractNum>
  <w:abstractNum w:abstractNumId="9" w15:restartNumberingAfterBreak="0">
    <w:nsid w:val="1DF31BEF"/>
    <w:multiLevelType w:val="hybridMultilevel"/>
    <w:tmpl w:val="9A9AAC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FCC0400"/>
    <w:multiLevelType w:val="hybridMultilevel"/>
    <w:tmpl w:val="13B8023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3E1382E"/>
    <w:multiLevelType w:val="hybridMultilevel"/>
    <w:tmpl w:val="ED92855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23F06B76"/>
    <w:multiLevelType w:val="hybridMultilevel"/>
    <w:tmpl w:val="B50411F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73555E7"/>
    <w:multiLevelType w:val="hybridMultilevel"/>
    <w:tmpl w:val="ACE8D9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B464FEB"/>
    <w:multiLevelType w:val="hybridMultilevel"/>
    <w:tmpl w:val="642664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3C967B1"/>
    <w:multiLevelType w:val="hybridMultilevel"/>
    <w:tmpl w:val="93D4A942"/>
    <w:lvl w:ilvl="0" w:tplc="EC9CAD34">
      <w:numFmt w:val="bullet"/>
      <w:lvlText w:val="-"/>
      <w:lvlJc w:val="left"/>
      <w:pPr>
        <w:tabs>
          <w:tab w:val="num" w:pos="1425"/>
        </w:tabs>
        <w:ind w:left="1425" w:hanging="360"/>
      </w:pPr>
      <w:rPr>
        <w:rFonts w:ascii="Arial" w:eastAsia="New York" w:hAnsi="Arial" w:cs="Aria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34E33760"/>
    <w:multiLevelType w:val="hybridMultilevel"/>
    <w:tmpl w:val="2F9249A4"/>
    <w:lvl w:ilvl="0" w:tplc="81C87ED6">
      <w:start w:val="1"/>
      <w:numFmt w:val="bullet"/>
      <w:lvlText w:val="•"/>
      <w:lvlJc w:val="left"/>
      <w:pPr>
        <w:tabs>
          <w:tab w:val="num" w:pos="720"/>
        </w:tabs>
        <w:ind w:left="720" w:hanging="360"/>
      </w:pPr>
      <w:rPr>
        <w:rFonts w:ascii="Arial" w:hAnsi="Arial" w:hint="default"/>
      </w:rPr>
    </w:lvl>
    <w:lvl w:ilvl="1" w:tplc="671E5534" w:tentative="1">
      <w:start w:val="1"/>
      <w:numFmt w:val="bullet"/>
      <w:lvlText w:val="•"/>
      <w:lvlJc w:val="left"/>
      <w:pPr>
        <w:tabs>
          <w:tab w:val="num" w:pos="1440"/>
        </w:tabs>
        <w:ind w:left="1440" w:hanging="360"/>
      </w:pPr>
      <w:rPr>
        <w:rFonts w:ascii="Arial" w:hAnsi="Arial" w:hint="default"/>
      </w:rPr>
    </w:lvl>
    <w:lvl w:ilvl="2" w:tplc="35CE7868" w:tentative="1">
      <w:start w:val="1"/>
      <w:numFmt w:val="bullet"/>
      <w:lvlText w:val="•"/>
      <w:lvlJc w:val="left"/>
      <w:pPr>
        <w:tabs>
          <w:tab w:val="num" w:pos="2160"/>
        </w:tabs>
        <w:ind w:left="2160" w:hanging="360"/>
      </w:pPr>
      <w:rPr>
        <w:rFonts w:ascii="Arial" w:hAnsi="Arial" w:hint="default"/>
      </w:rPr>
    </w:lvl>
    <w:lvl w:ilvl="3" w:tplc="9C3E6670" w:tentative="1">
      <w:start w:val="1"/>
      <w:numFmt w:val="bullet"/>
      <w:lvlText w:val="•"/>
      <w:lvlJc w:val="left"/>
      <w:pPr>
        <w:tabs>
          <w:tab w:val="num" w:pos="2880"/>
        </w:tabs>
        <w:ind w:left="2880" w:hanging="360"/>
      </w:pPr>
      <w:rPr>
        <w:rFonts w:ascii="Arial" w:hAnsi="Arial" w:hint="default"/>
      </w:rPr>
    </w:lvl>
    <w:lvl w:ilvl="4" w:tplc="61B832F8" w:tentative="1">
      <w:start w:val="1"/>
      <w:numFmt w:val="bullet"/>
      <w:lvlText w:val="•"/>
      <w:lvlJc w:val="left"/>
      <w:pPr>
        <w:tabs>
          <w:tab w:val="num" w:pos="3600"/>
        </w:tabs>
        <w:ind w:left="3600" w:hanging="360"/>
      </w:pPr>
      <w:rPr>
        <w:rFonts w:ascii="Arial" w:hAnsi="Arial" w:hint="default"/>
      </w:rPr>
    </w:lvl>
    <w:lvl w:ilvl="5" w:tplc="E4B48348" w:tentative="1">
      <w:start w:val="1"/>
      <w:numFmt w:val="bullet"/>
      <w:lvlText w:val="•"/>
      <w:lvlJc w:val="left"/>
      <w:pPr>
        <w:tabs>
          <w:tab w:val="num" w:pos="4320"/>
        </w:tabs>
        <w:ind w:left="4320" w:hanging="360"/>
      </w:pPr>
      <w:rPr>
        <w:rFonts w:ascii="Arial" w:hAnsi="Arial" w:hint="default"/>
      </w:rPr>
    </w:lvl>
    <w:lvl w:ilvl="6" w:tplc="CD861356" w:tentative="1">
      <w:start w:val="1"/>
      <w:numFmt w:val="bullet"/>
      <w:lvlText w:val="•"/>
      <w:lvlJc w:val="left"/>
      <w:pPr>
        <w:tabs>
          <w:tab w:val="num" w:pos="5040"/>
        </w:tabs>
        <w:ind w:left="5040" w:hanging="360"/>
      </w:pPr>
      <w:rPr>
        <w:rFonts w:ascii="Arial" w:hAnsi="Arial" w:hint="default"/>
      </w:rPr>
    </w:lvl>
    <w:lvl w:ilvl="7" w:tplc="181C2B3C" w:tentative="1">
      <w:start w:val="1"/>
      <w:numFmt w:val="bullet"/>
      <w:lvlText w:val="•"/>
      <w:lvlJc w:val="left"/>
      <w:pPr>
        <w:tabs>
          <w:tab w:val="num" w:pos="5760"/>
        </w:tabs>
        <w:ind w:left="5760" w:hanging="360"/>
      </w:pPr>
      <w:rPr>
        <w:rFonts w:ascii="Arial" w:hAnsi="Arial" w:hint="default"/>
      </w:rPr>
    </w:lvl>
    <w:lvl w:ilvl="8" w:tplc="1710011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69069BB"/>
    <w:multiLevelType w:val="hybridMultilevel"/>
    <w:tmpl w:val="097C39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B3F2ED5"/>
    <w:multiLevelType w:val="hybridMultilevel"/>
    <w:tmpl w:val="A808E0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C3209FA"/>
    <w:multiLevelType w:val="hybridMultilevel"/>
    <w:tmpl w:val="52C480D0"/>
    <w:lvl w:ilvl="0" w:tplc="BF28E6CA">
      <w:start w:val="1"/>
      <w:numFmt w:val="bullet"/>
      <w:lvlText w:val=""/>
      <w:lvlJc w:val="left"/>
      <w:pPr>
        <w:tabs>
          <w:tab w:val="num" w:pos="1065"/>
        </w:tabs>
        <w:ind w:left="1065"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7195223"/>
    <w:multiLevelType w:val="hybridMultilevel"/>
    <w:tmpl w:val="BB50A35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5CC37355"/>
    <w:multiLevelType w:val="hybridMultilevel"/>
    <w:tmpl w:val="634CEFD4"/>
    <w:lvl w:ilvl="0" w:tplc="00000001">
      <w:start w:val="1"/>
      <w:numFmt w:val="bullet"/>
      <w:lvlText w:val=""/>
      <w:lvlJc w:val="left"/>
      <w:pPr>
        <w:tabs>
          <w:tab w:val="num" w:pos="1080"/>
        </w:tabs>
        <w:ind w:left="1080" w:hanging="360"/>
      </w:pPr>
      <w:rPr>
        <w:rFonts w:ascii="Symbol" w:hAnsi="Symbol"/>
      </w:rPr>
    </w:lvl>
    <w:lvl w:ilvl="1" w:tplc="0C0A000F">
      <w:start w:val="1"/>
      <w:numFmt w:val="decimal"/>
      <w:lvlText w:val="%2."/>
      <w:lvlJc w:val="left"/>
      <w:pPr>
        <w:tabs>
          <w:tab w:val="num" w:pos="1440"/>
        </w:tabs>
        <w:ind w:left="1440" w:hanging="360"/>
      </w:p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1A13A1E"/>
    <w:multiLevelType w:val="hybridMultilevel"/>
    <w:tmpl w:val="AEFEBE8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3AD4243"/>
    <w:multiLevelType w:val="hybridMultilevel"/>
    <w:tmpl w:val="6A723530"/>
    <w:name w:val="WW8Num143"/>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FEF7C5D"/>
    <w:multiLevelType w:val="hybridMultilevel"/>
    <w:tmpl w:val="A1441C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1871450"/>
    <w:multiLevelType w:val="hybridMultilevel"/>
    <w:tmpl w:val="D7D804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806423E"/>
    <w:multiLevelType w:val="hybridMultilevel"/>
    <w:tmpl w:val="65584352"/>
    <w:lvl w:ilvl="0" w:tplc="00000001">
      <w:start w:val="1"/>
      <w:numFmt w:val="bullet"/>
      <w:lvlText w:val=""/>
      <w:lvlJc w:val="left"/>
      <w:pPr>
        <w:tabs>
          <w:tab w:val="num" w:pos="1080"/>
        </w:tabs>
        <w:ind w:left="1080" w:hanging="360"/>
      </w:pPr>
      <w:rPr>
        <w:rFonts w:ascii="Symbol" w:hAnsi="Symbol"/>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82C046E"/>
    <w:multiLevelType w:val="hybridMultilevel"/>
    <w:tmpl w:val="B0D42B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9F168B1"/>
    <w:multiLevelType w:val="hybridMultilevel"/>
    <w:tmpl w:val="1E6EB708"/>
    <w:lvl w:ilvl="0" w:tplc="EC9CAD34">
      <w:numFmt w:val="bullet"/>
      <w:lvlText w:val="-"/>
      <w:lvlJc w:val="left"/>
      <w:pPr>
        <w:tabs>
          <w:tab w:val="num" w:pos="1785"/>
        </w:tabs>
        <w:ind w:left="1785" w:hanging="360"/>
      </w:pPr>
      <w:rPr>
        <w:rFonts w:ascii="Arial" w:eastAsia="New York" w:hAnsi="Arial" w:cs="Aria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7B2B6A3A"/>
    <w:multiLevelType w:val="hybridMultilevel"/>
    <w:tmpl w:val="1EA4CDD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0" w15:restartNumberingAfterBreak="0">
    <w:nsid w:val="7D3A78AD"/>
    <w:multiLevelType w:val="hybridMultilevel"/>
    <w:tmpl w:val="C31EFA32"/>
    <w:lvl w:ilvl="0" w:tplc="00000001">
      <w:start w:val="1"/>
      <w:numFmt w:val="bullet"/>
      <w:lvlText w:val=""/>
      <w:lvlJc w:val="left"/>
      <w:pPr>
        <w:tabs>
          <w:tab w:val="num" w:pos="1222"/>
        </w:tabs>
        <w:ind w:left="1222" w:hanging="360"/>
      </w:pPr>
      <w:rPr>
        <w:rFonts w:ascii="Symbol" w:hAnsi="Symbol"/>
      </w:rPr>
    </w:lvl>
    <w:lvl w:ilvl="1" w:tplc="0C0A0003" w:tentative="1">
      <w:start w:val="1"/>
      <w:numFmt w:val="bullet"/>
      <w:lvlText w:val="o"/>
      <w:lvlJc w:val="left"/>
      <w:pPr>
        <w:tabs>
          <w:tab w:val="num" w:pos="1582"/>
        </w:tabs>
        <w:ind w:left="1582" w:hanging="360"/>
      </w:pPr>
      <w:rPr>
        <w:rFonts w:ascii="Courier New" w:hAnsi="Courier New" w:cs="Courier New" w:hint="default"/>
      </w:rPr>
    </w:lvl>
    <w:lvl w:ilvl="2" w:tplc="0C0A0005" w:tentative="1">
      <w:start w:val="1"/>
      <w:numFmt w:val="bullet"/>
      <w:lvlText w:val=""/>
      <w:lvlJc w:val="left"/>
      <w:pPr>
        <w:tabs>
          <w:tab w:val="num" w:pos="2302"/>
        </w:tabs>
        <w:ind w:left="2302" w:hanging="360"/>
      </w:pPr>
      <w:rPr>
        <w:rFonts w:ascii="Wingdings" w:hAnsi="Wingdings" w:hint="default"/>
      </w:rPr>
    </w:lvl>
    <w:lvl w:ilvl="3" w:tplc="0C0A0001" w:tentative="1">
      <w:start w:val="1"/>
      <w:numFmt w:val="bullet"/>
      <w:lvlText w:val=""/>
      <w:lvlJc w:val="left"/>
      <w:pPr>
        <w:tabs>
          <w:tab w:val="num" w:pos="3022"/>
        </w:tabs>
        <w:ind w:left="3022" w:hanging="360"/>
      </w:pPr>
      <w:rPr>
        <w:rFonts w:ascii="Symbol" w:hAnsi="Symbol" w:hint="default"/>
      </w:rPr>
    </w:lvl>
    <w:lvl w:ilvl="4" w:tplc="0C0A0003" w:tentative="1">
      <w:start w:val="1"/>
      <w:numFmt w:val="bullet"/>
      <w:lvlText w:val="o"/>
      <w:lvlJc w:val="left"/>
      <w:pPr>
        <w:tabs>
          <w:tab w:val="num" w:pos="3742"/>
        </w:tabs>
        <w:ind w:left="3742" w:hanging="360"/>
      </w:pPr>
      <w:rPr>
        <w:rFonts w:ascii="Courier New" w:hAnsi="Courier New" w:cs="Courier New" w:hint="default"/>
      </w:rPr>
    </w:lvl>
    <w:lvl w:ilvl="5" w:tplc="0C0A0005" w:tentative="1">
      <w:start w:val="1"/>
      <w:numFmt w:val="bullet"/>
      <w:lvlText w:val=""/>
      <w:lvlJc w:val="left"/>
      <w:pPr>
        <w:tabs>
          <w:tab w:val="num" w:pos="4462"/>
        </w:tabs>
        <w:ind w:left="4462" w:hanging="360"/>
      </w:pPr>
      <w:rPr>
        <w:rFonts w:ascii="Wingdings" w:hAnsi="Wingdings" w:hint="default"/>
      </w:rPr>
    </w:lvl>
    <w:lvl w:ilvl="6" w:tplc="0C0A0001" w:tentative="1">
      <w:start w:val="1"/>
      <w:numFmt w:val="bullet"/>
      <w:lvlText w:val=""/>
      <w:lvlJc w:val="left"/>
      <w:pPr>
        <w:tabs>
          <w:tab w:val="num" w:pos="5182"/>
        </w:tabs>
        <w:ind w:left="5182" w:hanging="360"/>
      </w:pPr>
      <w:rPr>
        <w:rFonts w:ascii="Symbol" w:hAnsi="Symbol" w:hint="default"/>
      </w:rPr>
    </w:lvl>
    <w:lvl w:ilvl="7" w:tplc="0C0A0003" w:tentative="1">
      <w:start w:val="1"/>
      <w:numFmt w:val="bullet"/>
      <w:lvlText w:val="o"/>
      <w:lvlJc w:val="left"/>
      <w:pPr>
        <w:tabs>
          <w:tab w:val="num" w:pos="5902"/>
        </w:tabs>
        <w:ind w:left="5902" w:hanging="360"/>
      </w:pPr>
      <w:rPr>
        <w:rFonts w:ascii="Courier New" w:hAnsi="Courier New" w:cs="Courier New" w:hint="default"/>
      </w:rPr>
    </w:lvl>
    <w:lvl w:ilvl="8" w:tplc="0C0A0005" w:tentative="1">
      <w:start w:val="1"/>
      <w:numFmt w:val="bullet"/>
      <w:lvlText w:val=""/>
      <w:lvlJc w:val="left"/>
      <w:pPr>
        <w:tabs>
          <w:tab w:val="num" w:pos="6622"/>
        </w:tabs>
        <w:ind w:left="6622" w:hanging="360"/>
      </w:pPr>
      <w:rPr>
        <w:rFonts w:ascii="Wingdings" w:hAnsi="Wingdings" w:hint="default"/>
      </w:rPr>
    </w:lvl>
  </w:abstractNum>
  <w:abstractNum w:abstractNumId="31" w15:restartNumberingAfterBreak="0">
    <w:nsid w:val="7D7128C5"/>
    <w:multiLevelType w:val="hybridMultilevel"/>
    <w:tmpl w:val="9B5A41A6"/>
    <w:lvl w:ilvl="0" w:tplc="0C0A0001">
      <w:start w:val="1"/>
      <w:numFmt w:val="bullet"/>
      <w:lvlText w:val=""/>
      <w:lvlJc w:val="left"/>
      <w:pPr>
        <w:ind w:left="779" w:hanging="360"/>
      </w:pPr>
      <w:rPr>
        <w:rFonts w:ascii="Symbol" w:hAnsi="Symbol" w:hint="default"/>
      </w:rPr>
    </w:lvl>
    <w:lvl w:ilvl="1" w:tplc="0C0A0003" w:tentative="1">
      <w:start w:val="1"/>
      <w:numFmt w:val="bullet"/>
      <w:lvlText w:val="o"/>
      <w:lvlJc w:val="left"/>
      <w:pPr>
        <w:ind w:left="1499" w:hanging="360"/>
      </w:pPr>
      <w:rPr>
        <w:rFonts w:ascii="Courier New" w:hAnsi="Courier New" w:cs="Courier New" w:hint="default"/>
      </w:rPr>
    </w:lvl>
    <w:lvl w:ilvl="2" w:tplc="0C0A0005" w:tentative="1">
      <w:start w:val="1"/>
      <w:numFmt w:val="bullet"/>
      <w:lvlText w:val=""/>
      <w:lvlJc w:val="left"/>
      <w:pPr>
        <w:ind w:left="2219" w:hanging="360"/>
      </w:pPr>
      <w:rPr>
        <w:rFonts w:ascii="Wingdings" w:hAnsi="Wingdings" w:hint="default"/>
      </w:rPr>
    </w:lvl>
    <w:lvl w:ilvl="3" w:tplc="0C0A0001" w:tentative="1">
      <w:start w:val="1"/>
      <w:numFmt w:val="bullet"/>
      <w:lvlText w:val=""/>
      <w:lvlJc w:val="left"/>
      <w:pPr>
        <w:ind w:left="2939" w:hanging="360"/>
      </w:pPr>
      <w:rPr>
        <w:rFonts w:ascii="Symbol" w:hAnsi="Symbol" w:hint="default"/>
      </w:rPr>
    </w:lvl>
    <w:lvl w:ilvl="4" w:tplc="0C0A0003" w:tentative="1">
      <w:start w:val="1"/>
      <w:numFmt w:val="bullet"/>
      <w:lvlText w:val="o"/>
      <w:lvlJc w:val="left"/>
      <w:pPr>
        <w:ind w:left="3659" w:hanging="360"/>
      </w:pPr>
      <w:rPr>
        <w:rFonts w:ascii="Courier New" w:hAnsi="Courier New" w:cs="Courier New" w:hint="default"/>
      </w:rPr>
    </w:lvl>
    <w:lvl w:ilvl="5" w:tplc="0C0A0005" w:tentative="1">
      <w:start w:val="1"/>
      <w:numFmt w:val="bullet"/>
      <w:lvlText w:val=""/>
      <w:lvlJc w:val="left"/>
      <w:pPr>
        <w:ind w:left="4379" w:hanging="360"/>
      </w:pPr>
      <w:rPr>
        <w:rFonts w:ascii="Wingdings" w:hAnsi="Wingdings" w:hint="default"/>
      </w:rPr>
    </w:lvl>
    <w:lvl w:ilvl="6" w:tplc="0C0A0001" w:tentative="1">
      <w:start w:val="1"/>
      <w:numFmt w:val="bullet"/>
      <w:lvlText w:val=""/>
      <w:lvlJc w:val="left"/>
      <w:pPr>
        <w:ind w:left="5099" w:hanging="360"/>
      </w:pPr>
      <w:rPr>
        <w:rFonts w:ascii="Symbol" w:hAnsi="Symbol" w:hint="default"/>
      </w:rPr>
    </w:lvl>
    <w:lvl w:ilvl="7" w:tplc="0C0A0003" w:tentative="1">
      <w:start w:val="1"/>
      <w:numFmt w:val="bullet"/>
      <w:lvlText w:val="o"/>
      <w:lvlJc w:val="left"/>
      <w:pPr>
        <w:ind w:left="5819" w:hanging="360"/>
      </w:pPr>
      <w:rPr>
        <w:rFonts w:ascii="Courier New" w:hAnsi="Courier New" w:cs="Courier New" w:hint="default"/>
      </w:rPr>
    </w:lvl>
    <w:lvl w:ilvl="8" w:tplc="0C0A0005" w:tentative="1">
      <w:start w:val="1"/>
      <w:numFmt w:val="bullet"/>
      <w:lvlText w:val=""/>
      <w:lvlJc w:val="left"/>
      <w:pPr>
        <w:ind w:left="6539" w:hanging="360"/>
      </w:pPr>
      <w:rPr>
        <w:rFonts w:ascii="Wingdings" w:hAnsi="Wingdings" w:hint="default"/>
      </w:rPr>
    </w:lvl>
  </w:abstractNum>
  <w:abstractNum w:abstractNumId="32" w15:restartNumberingAfterBreak="0">
    <w:nsid w:val="7FE83ABC"/>
    <w:multiLevelType w:val="hybridMultilevel"/>
    <w:tmpl w:val="16565898"/>
    <w:lvl w:ilvl="0" w:tplc="00000001">
      <w:start w:val="1"/>
      <w:numFmt w:val="bullet"/>
      <w:lvlText w:val=""/>
      <w:lvlJc w:val="left"/>
      <w:pPr>
        <w:tabs>
          <w:tab w:val="num" w:pos="1080"/>
        </w:tabs>
        <w:ind w:left="1080" w:hanging="360"/>
      </w:pPr>
      <w:rPr>
        <w:rFonts w:ascii="Symbol" w:hAnsi="Symbol"/>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4"/>
  </w:num>
  <w:num w:numId="4">
    <w:abstractNumId w:val="23"/>
  </w:num>
  <w:num w:numId="5">
    <w:abstractNumId w:val="22"/>
  </w:num>
  <w:num w:numId="6">
    <w:abstractNumId w:val="21"/>
  </w:num>
  <w:num w:numId="7">
    <w:abstractNumId w:val="32"/>
  </w:num>
  <w:num w:numId="8">
    <w:abstractNumId w:val="30"/>
  </w:num>
  <w:num w:numId="9">
    <w:abstractNumId w:val="26"/>
  </w:num>
  <w:num w:numId="10">
    <w:abstractNumId w:val="5"/>
  </w:num>
  <w:num w:numId="11">
    <w:abstractNumId w:val="10"/>
  </w:num>
  <w:num w:numId="12">
    <w:abstractNumId w:val="6"/>
  </w:num>
  <w:num w:numId="13">
    <w:abstractNumId w:val="7"/>
  </w:num>
  <w:num w:numId="14">
    <w:abstractNumId w:val="8"/>
  </w:num>
  <w:num w:numId="15">
    <w:abstractNumId w:val="19"/>
  </w:num>
  <w:num w:numId="16">
    <w:abstractNumId w:val="28"/>
  </w:num>
  <w:num w:numId="17">
    <w:abstractNumId w:val="15"/>
  </w:num>
  <w:num w:numId="18">
    <w:abstractNumId w:val="27"/>
  </w:num>
  <w:num w:numId="19">
    <w:abstractNumId w:val="17"/>
  </w:num>
  <w:num w:numId="20">
    <w:abstractNumId w:val="25"/>
  </w:num>
  <w:num w:numId="21">
    <w:abstractNumId w:val="24"/>
  </w:num>
  <w:num w:numId="22">
    <w:abstractNumId w:val="9"/>
  </w:num>
  <w:num w:numId="23">
    <w:abstractNumId w:val="31"/>
  </w:num>
  <w:num w:numId="24">
    <w:abstractNumId w:val="12"/>
  </w:num>
  <w:num w:numId="25">
    <w:abstractNumId w:val="11"/>
  </w:num>
  <w:num w:numId="26">
    <w:abstractNumId w:val="3"/>
  </w:num>
  <w:num w:numId="27">
    <w:abstractNumId w:val="13"/>
  </w:num>
  <w:num w:numId="28">
    <w:abstractNumId w:val="14"/>
  </w:num>
  <w:num w:numId="29">
    <w:abstractNumId w:val="2"/>
  </w:num>
  <w:num w:numId="30">
    <w:abstractNumId w:val="29"/>
  </w:num>
  <w:num w:numId="31">
    <w:abstractNumId w:val="20"/>
  </w:num>
  <w:num w:numId="32">
    <w:abstractNumId w:val="18"/>
  </w:num>
  <w:num w:numId="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2"/>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197"/>
    <w:rsid w:val="00003D3E"/>
    <w:rsid w:val="00006661"/>
    <w:rsid w:val="00015FC4"/>
    <w:rsid w:val="00020052"/>
    <w:rsid w:val="00023169"/>
    <w:rsid w:val="00024221"/>
    <w:rsid w:val="00040066"/>
    <w:rsid w:val="00042123"/>
    <w:rsid w:val="0004261C"/>
    <w:rsid w:val="0004275B"/>
    <w:rsid w:val="000614EE"/>
    <w:rsid w:val="0007296A"/>
    <w:rsid w:val="00075A07"/>
    <w:rsid w:val="000812C1"/>
    <w:rsid w:val="0009299E"/>
    <w:rsid w:val="000947E8"/>
    <w:rsid w:val="00094B46"/>
    <w:rsid w:val="000A0278"/>
    <w:rsid w:val="000A33D2"/>
    <w:rsid w:val="000A4AEC"/>
    <w:rsid w:val="000B0446"/>
    <w:rsid w:val="000C14F0"/>
    <w:rsid w:val="000D1CC8"/>
    <w:rsid w:val="000D2F5E"/>
    <w:rsid w:val="000E2C07"/>
    <w:rsid w:val="000E5197"/>
    <w:rsid w:val="000E7415"/>
    <w:rsid w:val="00100837"/>
    <w:rsid w:val="00101D0E"/>
    <w:rsid w:val="001141C6"/>
    <w:rsid w:val="0014039E"/>
    <w:rsid w:val="0016363E"/>
    <w:rsid w:val="0017136E"/>
    <w:rsid w:val="00183606"/>
    <w:rsid w:val="0019367E"/>
    <w:rsid w:val="00196F70"/>
    <w:rsid w:val="001A6ED4"/>
    <w:rsid w:val="001A77BF"/>
    <w:rsid w:val="001B016B"/>
    <w:rsid w:val="001B5DD3"/>
    <w:rsid w:val="001C0422"/>
    <w:rsid w:val="001C2D22"/>
    <w:rsid w:val="001C5CE3"/>
    <w:rsid w:val="001C6D5C"/>
    <w:rsid w:val="001D2069"/>
    <w:rsid w:val="001E4C4D"/>
    <w:rsid w:val="001F0EA2"/>
    <w:rsid w:val="00215EBC"/>
    <w:rsid w:val="00216DF5"/>
    <w:rsid w:val="00234D69"/>
    <w:rsid w:val="0023783A"/>
    <w:rsid w:val="00274762"/>
    <w:rsid w:val="00275833"/>
    <w:rsid w:val="0028098C"/>
    <w:rsid w:val="00281850"/>
    <w:rsid w:val="002820E2"/>
    <w:rsid w:val="00287991"/>
    <w:rsid w:val="00293021"/>
    <w:rsid w:val="00296D6F"/>
    <w:rsid w:val="00296E03"/>
    <w:rsid w:val="00297CB5"/>
    <w:rsid w:val="002A0150"/>
    <w:rsid w:val="002A10A9"/>
    <w:rsid w:val="002C2B42"/>
    <w:rsid w:val="002D1259"/>
    <w:rsid w:val="002E2FBA"/>
    <w:rsid w:val="002F1C89"/>
    <w:rsid w:val="0030232C"/>
    <w:rsid w:val="00311AA3"/>
    <w:rsid w:val="00312D2D"/>
    <w:rsid w:val="0031673B"/>
    <w:rsid w:val="0032245A"/>
    <w:rsid w:val="003275C9"/>
    <w:rsid w:val="00331497"/>
    <w:rsid w:val="003326A2"/>
    <w:rsid w:val="00334C20"/>
    <w:rsid w:val="00335641"/>
    <w:rsid w:val="003367AA"/>
    <w:rsid w:val="00341B9B"/>
    <w:rsid w:val="003453EA"/>
    <w:rsid w:val="00352507"/>
    <w:rsid w:val="003527CB"/>
    <w:rsid w:val="0035343B"/>
    <w:rsid w:val="00356D3B"/>
    <w:rsid w:val="00362907"/>
    <w:rsid w:val="00363D91"/>
    <w:rsid w:val="00363E43"/>
    <w:rsid w:val="003641A4"/>
    <w:rsid w:val="003925BD"/>
    <w:rsid w:val="00393218"/>
    <w:rsid w:val="00397510"/>
    <w:rsid w:val="003A6B8F"/>
    <w:rsid w:val="003A787F"/>
    <w:rsid w:val="003B4119"/>
    <w:rsid w:val="003C1989"/>
    <w:rsid w:val="003C4729"/>
    <w:rsid w:val="003D5C8F"/>
    <w:rsid w:val="003E3A8D"/>
    <w:rsid w:val="003E69E4"/>
    <w:rsid w:val="003E7413"/>
    <w:rsid w:val="003F1393"/>
    <w:rsid w:val="003F6F0D"/>
    <w:rsid w:val="0040374B"/>
    <w:rsid w:val="0041379B"/>
    <w:rsid w:val="004140DC"/>
    <w:rsid w:val="004175C8"/>
    <w:rsid w:val="004313E6"/>
    <w:rsid w:val="00433F03"/>
    <w:rsid w:val="00437670"/>
    <w:rsid w:val="00440561"/>
    <w:rsid w:val="004575DC"/>
    <w:rsid w:val="004710C6"/>
    <w:rsid w:val="004764DC"/>
    <w:rsid w:val="00477217"/>
    <w:rsid w:val="004924ED"/>
    <w:rsid w:val="00494486"/>
    <w:rsid w:val="00495533"/>
    <w:rsid w:val="0049794D"/>
    <w:rsid w:val="004A07B4"/>
    <w:rsid w:val="004A7259"/>
    <w:rsid w:val="004A7E7A"/>
    <w:rsid w:val="004A7E87"/>
    <w:rsid w:val="004B40E6"/>
    <w:rsid w:val="004B4F99"/>
    <w:rsid w:val="004B7DD2"/>
    <w:rsid w:val="004C7295"/>
    <w:rsid w:val="004D036A"/>
    <w:rsid w:val="004D2DF5"/>
    <w:rsid w:val="004D4BFB"/>
    <w:rsid w:val="004E4F5D"/>
    <w:rsid w:val="004F6C29"/>
    <w:rsid w:val="004F7DE9"/>
    <w:rsid w:val="0050019B"/>
    <w:rsid w:val="005002BA"/>
    <w:rsid w:val="00501712"/>
    <w:rsid w:val="00505A81"/>
    <w:rsid w:val="0051109F"/>
    <w:rsid w:val="00511AD8"/>
    <w:rsid w:val="00512501"/>
    <w:rsid w:val="0051617D"/>
    <w:rsid w:val="00521709"/>
    <w:rsid w:val="00521D62"/>
    <w:rsid w:val="00525A44"/>
    <w:rsid w:val="005305FF"/>
    <w:rsid w:val="005350CD"/>
    <w:rsid w:val="00545137"/>
    <w:rsid w:val="00551618"/>
    <w:rsid w:val="00551869"/>
    <w:rsid w:val="00552809"/>
    <w:rsid w:val="00556441"/>
    <w:rsid w:val="00560D58"/>
    <w:rsid w:val="005611EE"/>
    <w:rsid w:val="00581CC2"/>
    <w:rsid w:val="005B632C"/>
    <w:rsid w:val="005C1065"/>
    <w:rsid w:val="005D66EA"/>
    <w:rsid w:val="005D776D"/>
    <w:rsid w:val="005E0582"/>
    <w:rsid w:val="005F10CA"/>
    <w:rsid w:val="00601A93"/>
    <w:rsid w:val="00603AE2"/>
    <w:rsid w:val="00610169"/>
    <w:rsid w:val="00610B04"/>
    <w:rsid w:val="00617DAF"/>
    <w:rsid w:val="00622F47"/>
    <w:rsid w:val="00625421"/>
    <w:rsid w:val="00626788"/>
    <w:rsid w:val="00626A9E"/>
    <w:rsid w:val="00627641"/>
    <w:rsid w:val="00634EBC"/>
    <w:rsid w:val="00635B79"/>
    <w:rsid w:val="006401F5"/>
    <w:rsid w:val="00647E78"/>
    <w:rsid w:val="0066286F"/>
    <w:rsid w:val="00664C17"/>
    <w:rsid w:val="0067287C"/>
    <w:rsid w:val="006863C7"/>
    <w:rsid w:val="00691E29"/>
    <w:rsid w:val="006937CD"/>
    <w:rsid w:val="00696B14"/>
    <w:rsid w:val="006A18CB"/>
    <w:rsid w:val="006A1BCA"/>
    <w:rsid w:val="006A3288"/>
    <w:rsid w:val="006A58A0"/>
    <w:rsid w:val="006B1BA0"/>
    <w:rsid w:val="006C17C5"/>
    <w:rsid w:val="006D0C07"/>
    <w:rsid w:val="006D1F2D"/>
    <w:rsid w:val="006D4D07"/>
    <w:rsid w:val="006F5219"/>
    <w:rsid w:val="006F59FD"/>
    <w:rsid w:val="00704E2C"/>
    <w:rsid w:val="00713A5E"/>
    <w:rsid w:val="007247FC"/>
    <w:rsid w:val="007544AB"/>
    <w:rsid w:val="00754B3F"/>
    <w:rsid w:val="007642AE"/>
    <w:rsid w:val="00776C30"/>
    <w:rsid w:val="00797199"/>
    <w:rsid w:val="007A2BF1"/>
    <w:rsid w:val="007D3F61"/>
    <w:rsid w:val="007D5A19"/>
    <w:rsid w:val="00803F76"/>
    <w:rsid w:val="00811894"/>
    <w:rsid w:val="008143FD"/>
    <w:rsid w:val="00822C87"/>
    <w:rsid w:val="00825D5D"/>
    <w:rsid w:val="00826E5B"/>
    <w:rsid w:val="008276A3"/>
    <w:rsid w:val="00842286"/>
    <w:rsid w:val="00843FB3"/>
    <w:rsid w:val="0084410D"/>
    <w:rsid w:val="00851FE8"/>
    <w:rsid w:val="0085470D"/>
    <w:rsid w:val="0085655F"/>
    <w:rsid w:val="00872D31"/>
    <w:rsid w:val="00877714"/>
    <w:rsid w:val="00881408"/>
    <w:rsid w:val="00883694"/>
    <w:rsid w:val="008852B8"/>
    <w:rsid w:val="00891192"/>
    <w:rsid w:val="008943FE"/>
    <w:rsid w:val="008B0C48"/>
    <w:rsid w:val="008B1DDE"/>
    <w:rsid w:val="008B29CF"/>
    <w:rsid w:val="008B2FE6"/>
    <w:rsid w:val="008B3A14"/>
    <w:rsid w:val="008B42A2"/>
    <w:rsid w:val="008B5244"/>
    <w:rsid w:val="008C1891"/>
    <w:rsid w:val="008C72BD"/>
    <w:rsid w:val="008F3791"/>
    <w:rsid w:val="0090485B"/>
    <w:rsid w:val="009231D6"/>
    <w:rsid w:val="009323BB"/>
    <w:rsid w:val="0093705C"/>
    <w:rsid w:val="00937D6A"/>
    <w:rsid w:val="00946B26"/>
    <w:rsid w:val="00965636"/>
    <w:rsid w:val="0096659C"/>
    <w:rsid w:val="00970CF1"/>
    <w:rsid w:val="00980CE7"/>
    <w:rsid w:val="00995236"/>
    <w:rsid w:val="00995F1A"/>
    <w:rsid w:val="009972AC"/>
    <w:rsid w:val="009A0DA8"/>
    <w:rsid w:val="009B5174"/>
    <w:rsid w:val="009C6A50"/>
    <w:rsid w:val="009D408C"/>
    <w:rsid w:val="009F521E"/>
    <w:rsid w:val="00A00094"/>
    <w:rsid w:val="00A01806"/>
    <w:rsid w:val="00A0381D"/>
    <w:rsid w:val="00A03C84"/>
    <w:rsid w:val="00A102B8"/>
    <w:rsid w:val="00A3072B"/>
    <w:rsid w:val="00A3370A"/>
    <w:rsid w:val="00A44C97"/>
    <w:rsid w:val="00A50366"/>
    <w:rsid w:val="00A61110"/>
    <w:rsid w:val="00A6361B"/>
    <w:rsid w:val="00A65921"/>
    <w:rsid w:val="00A7298D"/>
    <w:rsid w:val="00A9408B"/>
    <w:rsid w:val="00A94C59"/>
    <w:rsid w:val="00AA5FF6"/>
    <w:rsid w:val="00AC0EE1"/>
    <w:rsid w:val="00AC390D"/>
    <w:rsid w:val="00AC5501"/>
    <w:rsid w:val="00AC577D"/>
    <w:rsid w:val="00AC71B7"/>
    <w:rsid w:val="00AF48B9"/>
    <w:rsid w:val="00B03EFB"/>
    <w:rsid w:val="00B0641C"/>
    <w:rsid w:val="00B24603"/>
    <w:rsid w:val="00B34D98"/>
    <w:rsid w:val="00B34E1B"/>
    <w:rsid w:val="00B3546C"/>
    <w:rsid w:val="00B40DF4"/>
    <w:rsid w:val="00B46EB8"/>
    <w:rsid w:val="00B5476E"/>
    <w:rsid w:val="00B54821"/>
    <w:rsid w:val="00B5626A"/>
    <w:rsid w:val="00B61963"/>
    <w:rsid w:val="00B7133D"/>
    <w:rsid w:val="00B72DB4"/>
    <w:rsid w:val="00B9561A"/>
    <w:rsid w:val="00B96491"/>
    <w:rsid w:val="00BA0097"/>
    <w:rsid w:val="00BA0869"/>
    <w:rsid w:val="00BA2831"/>
    <w:rsid w:val="00BA747B"/>
    <w:rsid w:val="00BD4314"/>
    <w:rsid w:val="00BD79CC"/>
    <w:rsid w:val="00BF6BCD"/>
    <w:rsid w:val="00C00CA4"/>
    <w:rsid w:val="00C11EA7"/>
    <w:rsid w:val="00C12450"/>
    <w:rsid w:val="00C13A13"/>
    <w:rsid w:val="00C33A1B"/>
    <w:rsid w:val="00C33C9B"/>
    <w:rsid w:val="00C463CD"/>
    <w:rsid w:val="00C50524"/>
    <w:rsid w:val="00C50548"/>
    <w:rsid w:val="00C5583B"/>
    <w:rsid w:val="00C72FA8"/>
    <w:rsid w:val="00C76BB8"/>
    <w:rsid w:val="00C804AD"/>
    <w:rsid w:val="00C85DCD"/>
    <w:rsid w:val="00C92C17"/>
    <w:rsid w:val="00C96084"/>
    <w:rsid w:val="00C97D56"/>
    <w:rsid w:val="00CB0F0D"/>
    <w:rsid w:val="00CB7266"/>
    <w:rsid w:val="00CD12C4"/>
    <w:rsid w:val="00CD6162"/>
    <w:rsid w:val="00CE66F3"/>
    <w:rsid w:val="00CF14D2"/>
    <w:rsid w:val="00CF2F3B"/>
    <w:rsid w:val="00D13182"/>
    <w:rsid w:val="00D16180"/>
    <w:rsid w:val="00D26CB1"/>
    <w:rsid w:val="00D30F8D"/>
    <w:rsid w:val="00D50D81"/>
    <w:rsid w:val="00D52029"/>
    <w:rsid w:val="00D52A6F"/>
    <w:rsid w:val="00D572E6"/>
    <w:rsid w:val="00D62A06"/>
    <w:rsid w:val="00D67A8A"/>
    <w:rsid w:val="00D706F9"/>
    <w:rsid w:val="00D74D23"/>
    <w:rsid w:val="00D7554C"/>
    <w:rsid w:val="00D91700"/>
    <w:rsid w:val="00D96192"/>
    <w:rsid w:val="00D97BCD"/>
    <w:rsid w:val="00DB29DD"/>
    <w:rsid w:val="00DB5D8B"/>
    <w:rsid w:val="00DC08FC"/>
    <w:rsid w:val="00DC2E9B"/>
    <w:rsid w:val="00DD01E1"/>
    <w:rsid w:val="00DD1C0C"/>
    <w:rsid w:val="00DD4DEA"/>
    <w:rsid w:val="00DD64F1"/>
    <w:rsid w:val="00DE01AB"/>
    <w:rsid w:val="00DE3A50"/>
    <w:rsid w:val="00DE3FF1"/>
    <w:rsid w:val="00DE421B"/>
    <w:rsid w:val="00DF5784"/>
    <w:rsid w:val="00E01880"/>
    <w:rsid w:val="00E0438C"/>
    <w:rsid w:val="00E07406"/>
    <w:rsid w:val="00E11412"/>
    <w:rsid w:val="00E13349"/>
    <w:rsid w:val="00E21A84"/>
    <w:rsid w:val="00E220E1"/>
    <w:rsid w:val="00E23CF2"/>
    <w:rsid w:val="00E30793"/>
    <w:rsid w:val="00E37EBD"/>
    <w:rsid w:val="00E37F02"/>
    <w:rsid w:val="00E44DC8"/>
    <w:rsid w:val="00E4701E"/>
    <w:rsid w:val="00E54D87"/>
    <w:rsid w:val="00E54E05"/>
    <w:rsid w:val="00E6032B"/>
    <w:rsid w:val="00E64181"/>
    <w:rsid w:val="00E644A0"/>
    <w:rsid w:val="00E80B46"/>
    <w:rsid w:val="00E91B86"/>
    <w:rsid w:val="00E93667"/>
    <w:rsid w:val="00E94104"/>
    <w:rsid w:val="00E952A6"/>
    <w:rsid w:val="00EA2224"/>
    <w:rsid w:val="00EB5673"/>
    <w:rsid w:val="00EB6C68"/>
    <w:rsid w:val="00EC09EE"/>
    <w:rsid w:val="00EC4499"/>
    <w:rsid w:val="00EF26AD"/>
    <w:rsid w:val="00EF63EC"/>
    <w:rsid w:val="00EF6817"/>
    <w:rsid w:val="00EF69B0"/>
    <w:rsid w:val="00F11DA6"/>
    <w:rsid w:val="00F16E7E"/>
    <w:rsid w:val="00F256F4"/>
    <w:rsid w:val="00F26682"/>
    <w:rsid w:val="00F30876"/>
    <w:rsid w:val="00F37E3F"/>
    <w:rsid w:val="00F4277D"/>
    <w:rsid w:val="00F46B76"/>
    <w:rsid w:val="00F5117E"/>
    <w:rsid w:val="00F54B93"/>
    <w:rsid w:val="00F621AF"/>
    <w:rsid w:val="00F70B2F"/>
    <w:rsid w:val="00F73794"/>
    <w:rsid w:val="00F80EBA"/>
    <w:rsid w:val="00F91DE7"/>
    <w:rsid w:val="00F93DB9"/>
    <w:rsid w:val="00F94803"/>
    <w:rsid w:val="00FA3FBD"/>
    <w:rsid w:val="00FC0A4A"/>
    <w:rsid w:val="00FC4AA7"/>
    <w:rsid w:val="00FC506D"/>
    <w:rsid w:val="00FD2C4A"/>
    <w:rsid w:val="00FD330B"/>
    <w:rsid w:val="00FD5601"/>
    <w:rsid w:val="00FE15C2"/>
    <w:rsid w:val="00FE57F5"/>
    <w:rsid w:val="00FE7145"/>
    <w:rsid w:val="00FF0A64"/>
    <w:rsid w:val="00FF2174"/>
    <w:rsid w:val="00FF52E8"/>
    <w:rsid w:val="00FF6120"/>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79FEC5CC"/>
  <w15:chartTrackingRefBased/>
  <w15:docId w15:val="{23C37670-8ADC-471F-B47B-BCFF82AE6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u"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5197"/>
    <w:pPr>
      <w:suppressAutoHyphens/>
    </w:pPr>
    <w:rPr>
      <w:rFonts w:cs="Calibri"/>
      <w:lang w:eastAsia="ar-SA"/>
    </w:rPr>
  </w:style>
  <w:style w:type="paragraph" w:styleId="Ttulo1">
    <w:name w:val="heading 1"/>
    <w:basedOn w:val="Normal"/>
    <w:next w:val="Normal"/>
    <w:qFormat/>
    <w:rsid w:val="003F1393"/>
    <w:pPr>
      <w:keepNext/>
      <w:outlineLvl w:val="0"/>
    </w:pPr>
    <w:rPr>
      <w:b/>
      <w:sz w:val="32"/>
      <w:lang w:val="eu-ES"/>
    </w:rPr>
  </w:style>
  <w:style w:type="paragraph" w:styleId="Ttulo2">
    <w:name w:val="heading 2"/>
    <w:basedOn w:val="Normal"/>
    <w:next w:val="Normal"/>
    <w:qFormat/>
    <w:rsid w:val="003F1393"/>
    <w:pPr>
      <w:keepNext/>
      <w:spacing w:before="240" w:after="60"/>
      <w:outlineLvl w:val="1"/>
    </w:pPr>
    <w:rPr>
      <w:rFonts w:cs="Arial"/>
      <w:b/>
      <w:bCs/>
      <w:iCs/>
      <w:sz w:val="28"/>
      <w:szCs w:val="28"/>
    </w:rPr>
  </w:style>
  <w:style w:type="paragraph" w:styleId="Ttulo3">
    <w:name w:val="heading 3"/>
    <w:basedOn w:val="Normal"/>
    <w:next w:val="Normal"/>
    <w:qFormat/>
    <w:rsid w:val="003F1393"/>
    <w:pPr>
      <w:keepNext/>
      <w:spacing w:before="240" w:after="60"/>
      <w:outlineLvl w:val="2"/>
    </w:pPr>
    <w:rPr>
      <w:rFonts w:cs="Arial"/>
      <w:b/>
      <w:bCs/>
      <w:sz w:val="24"/>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3F1393"/>
    <w:pPr>
      <w:tabs>
        <w:tab w:val="center" w:pos="4252"/>
        <w:tab w:val="right" w:pos="8504"/>
      </w:tabs>
    </w:pPr>
    <w:rPr>
      <w:sz w:val="18"/>
    </w:rPr>
  </w:style>
  <w:style w:type="paragraph" w:styleId="Piedepgina">
    <w:name w:val="footer"/>
    <w:basedOn w:val="Normal"/>
    <w:link w:val="PiedepginaCar"/>
    <w:uiPriority w:val="99"/>
    <w:rsid w:val="003F1393"/>
    <w:pPr>
      <w:tabs>
        <w:tab w:val="center" w:pos="4252"/>
        <w:tab w:val="right" w:pos="8504"/>
      </w:tabs>
    </w:pPr>
    <w:rPr>
      <w:sz w:val="18"/>
    </w:rPr>
  </w:style>
  <w:style w:type="paragraph" w:styleId="Textodeglobo">
    <w:name w:val="Balloon Text"/>
    <w:basedOn w:val="Normal"/>
    <w:semiHidden/>
    <w:rsid w:val="00DE01AB"/>
    <w:rPr>
      <w:rFonts w:ascii="Tahoma" w:hAnsi="Tahoma" w:cs="Tahoma"/>
      <w:sz w:val="16"/>
      <w:szCs w:val="16"/>
    </w:rPr>
  </w:style>
  <w:style w:type="paragraph" w:styleId="Textoindependiente">
    <w:name w:val="Body Text"/>
    <w:basedOn w:val="Normal"/>
    <w:link w:val="TextoindependienteCar"/>
    <w:rsid w:val="000E5197"/>
    <w:rPr>
      <w:b/>
      <w:bCs/>
    </w:rPr>
  </w:style>
  <w:style w:type="character" w:customStyle="1" w:styleId="TextoindependienteCar">
    <w:name w:val="Texto independiente Car"/>
    <w:basedOn w:val="Fuentedeprrafopredeter"/>
    <w:link w:val="Textoindependiente"/>
    <w:rsid w:val="000E5197"/>
    <w:rPr>
      <w:rFonts w:cs="Calibri"/>
      <w:b/>
      <w:bCs/>
      <w:lang w:eastAsia="ar-SA"/>
    </w:rPr>
  </w:style>
  <w:style w:type="paragraph" w:customStyle="1" w:styleId="Textoindependiente21">
    <w:name w:val="Texto independiente 21"/>
    <w:basedOn w:val="Normal"/>
    <w:rsid w:val="000E5197"/>
    <w:pPr>
      <w:jc w:val="both"/>
    </w:pPr>
    <w:rPr>
      <w:rFonts w:ascii="Arial" w:hAnsi="Arial" w:cs="Arial"/>
      <w:sz w:val="22"/>
      <w:szCs w:val="22"/>
    </w:rPr>
  </w:style>
  <w:style w:type="paragraph" w:customStyle="1" w:styleId="Textoindependiente31">
    <w:name w:val="Texto independiente 31"/>
    <w:basedOn w:val="Normal"/>
    <w:rsid w:val="000E5197"/>
    <w:pPr>
      <w:jc w:val="both"/>
    </w:pPr>
    <w:rPr>
      <w:rFonts w:ascii="Arial" w:hAnsi="Arial" w:cs="Arial"/>
      <w:sz w:val="24"/>
      <w:szCs w:val="24"/>
    </w:rPr>
  </w:style>
  <w:style w:type="paragraph" w:styleId="Sangradetextonormal">
    <w:name w:val="Body Text Indent"/>
    <w:basedOn w:val="Normal"/>
    <w:link w:val="SangradetextonormalCar"/>
    <w:rsid w:val="000E5197"/>
    <w:pPr>
      <w:ind w:left="708"/>
      <w:jc w:val="both"/>
    </w:pPr>
    <w:rPr>
      <w:rFonts w:ascii="Arial" w:hAnsi="Arial" w:cs="Arial"/>
      <w:sz w:val="24"/>
      <w:szCs w:val="24"/>
    </w:rPr>
  </w:style>
  <w:style w:type="character" w:customStyle="1" w:styleId="SangradetextonormalCar">
    <w:name w:val="Sangría de texto normal Car"/>
    <w:basedOn w:val="Fuentedeprrafopredeter"/>
    <w:link w:val="Sangradetextonormal"/>
    <w:rsid w:val="000E5197"/>
    <w:rPr>
      <w:rFonts w:ascii="Arial" w:hAnsi="Arial" w:cs="Arial"/>
      <w:sz w:val="24"/>
      <w:szCs w:val="24"/>
      <w:lang w:val="eu" w:eastAsia="ar-SA"/>
    </w:rPr>
  </w:style>
  <w:style w:type="paragraph" w:styleId="Textoindependiente3">
    <w:name w:val="Body Text 3"/>
    <w:basedOn w:val="Normal"/>
    <w:link w:val="Textoindependiente3Car"/>
    <w:rsid w:val="000E5197"/>
    <w:pPr>
      <w:spacing w:after="120"/>
    </w:pPr>
    <w:rPr>
      <w:sz w:val="16"/>
      <w:szCs w:val="16"/>
    </w:rPr>
  </w:style>
  <w:style w:type="character" w:customStyle="1" w:styleId="Textoindependiente3Car">
    <w:name w:val="Texto independiente 3 Car"/>
    <w:basedOn w:val="Fuentedeprrafopredeter"/>
    <w:link w:val="Textoindependiente3"/>
    <w:rsid w:val="000E5197"/>
    <w:rPr>
      <w:rFonts w:cs="Calibri"/>
      <w:sz w:val="16"/>
      <w:szCs w:val="16"/>
      <w:lang w:val="eu" w:eastAsia="ar-SA"/>
    </w:rPr>
  </w:style>
  <w:style w:type="character" w:styleId="Nmerodepgina">
    <w:name w:val="page number"/>
    <w:basedOn w:val="Fuentedeprrafopredeter"/>
    <w:rsid w:val="000E5197"/>
  </w:style>
  <w:style w:type="character" w:customStyle="1" w:styleId="EncabezadoCar">
    <w:name w:val="Encabezado Car"/>
    <w:link w:val="Encabezado"/>
    <w:locked/>
    <w:rsid w:val="000E5197"/>
    <w:rPr>
      <w:rFonts w:ascii="Arial" w:hAnsi="Arial"/>
      <w:sz w:val="18"/>
    </w:rPr>
  </w:style>
  <w:style w:type="character" w:styleId="Refdecomentario">
    <w:name w:val="annotation reference"/>
    <w:basedOn w:val="Fuentedeprrafopredeter"/>
    <w:rsid w:val="000E5197"/>
    <w:rPr>
      <w:sz w:val="16"/>
      <w:szCs w:val="16"/>
    </w:rPr>
  </w:style>
  <w:style w:type="paragraph" w:styleId="Textocomentario">
    <w:name w:val="annotation text"/>
    <w:basedOn w:val="Normal"/>
    <w:link w:val="TextocomentarioCar"/>
    <w:rsid w:val="000E5197"/>
  </w:style>
  <w:style w:type="character" w:customStyle="1" w:styleId="TextocomentarioCar">
    <w:name w:val="Texto comentario Car"/>
    <w:basedOn w:val="Fuentedeprrafopredeter"/>
    <w:link w:val="Textocomentario"/>
    <w:rsid w:val="000E5197"/>
    <w:rPr>
      <w:rFonts w:cs="Calibri"/>
      <w:lang w:val="eu" w:eastAsia="ar-SA"/>
    </w:rPr>
  </w:style>
  <w:style w:type="paragraph" w:styleId="Prrafodelista">
    <w:name w:val="List Paragraph"/>
    <w:basedOn w:val="Normal"/>
    <w:uiPriority w:val="34"/>
    <w:qFormat/>
    <w:rsid w:val="000E5197"/>
    <w:pPr>
      <w:ind w:left="720"/>
      <w:contextualSpacing/>
    </w:pPr>
  </w:style>
  <w:style w:type="character" w:customStyle="1" w:styleId="PiedepginaCar">
    <w:name w:val="Pie de página Car"/>
    <w:basedOn w:val="Fuentedeprrafopredeter"/>
    <w:link w:val="Piedepgina"/>
    <w:uiPriority w:val="99"/>
    <w:rsid w:val="005D66EA"/>
    <w:rPr>
      <w:rFonts w:cs="Calibri"/>
      <w:sz w:val="18"/>
      <w:lang w:val="eu" w:eastAsia="ar-SA"/>
    </w:rPr>
  </w:style>
  <w:style w:type="paragraph" w:customStyle="1" w:styleId="Default">
    <w:name w:val="Default"/>
    <w:rsid w:val="006401F5"/>
    <w:pPr>
      <w:autoSpaceDE w:val="0"/>
      <w:autoSpaceDN w:val="0"/>
      <w:adjustRightInd w:val="0"/>
    </w:pPr>
    <w:rPr>
      <w:rFonts w:ascii="Arimo" w:hAnsi="Arimo" w:cs="Arimo"/>
      <w:color w:val="000000"/>
      <w:sz w:val="24"/>
      <w:szCs w:val="24"/>
    </w:rPr>
  </w:style>
  <w:style w:type="paragraph" w:styleId="Asuntodelcomentario">
    <w:name w:val="annotation subject"/>
    <w:basedOn w:val="Textocomentario"/>
    <w:next w:val="Textocomentario"/>
    <w:link w:val="AsuntodelcomentarioCar"/>
    <w:rsid w:val="00AF48B9"/>
    <w:rPr>
      <w:b/>
      <w:bCs/>
    </w:rPr>
  </w:style>
  <w:style w:type="character" w:customStyle="1" w:styleId="AsuntodelcomentarioCar">
    <w:name w:val="Asunto del comentario Car"/>
    <w:basedOn w:val="TextocomentarioCar"/>
    <w:link w:val="Asuntodelcomentario"/>
    <w:rsid w:val="00AF48B9"/>
    <w:rPr>
      <w:rFonts w:cs="Calibri"/>
      <w:b/>
      <w:bCs/>
      <w:lang w:val="e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699857">
      <w:bodyDiv w:val="1"/>
      <w:marLeft w:val="0"/>
      <w:marRight w:val="0"/>
      <w:marTop w:val="0"/>
      <w:marBottom w:val="0"/>
      <w:divBdr>
        <w:top w:val="none" w:sz="0" w:space="0" w:color="auto"/>
        <w:left w:val="none" w:sz="0" w:space="0" w:color="auto"/>
        <w:bottom w:val="none" w:sz="0" w:space="0" w:color="auto"/>
        <w:right w:val="none" w:sz="0" w:space="0" w:color="auto"/>
      </w:divBdr>
      <w:divsChild>
        <w:div w:id="1562322550">
          <w:marLeft w:val="547"/>
          <w:marRight w:val="0"/>
          <w:marTop w:val="67"/>
          <w:marBottom w:val="0"/>
          <w:divBdr>
            <w:top w:val="none" w:sz="0" w:space="0" w:color="auto"/>
            <w:left w:val="none" w:sz="0" w:space="0" w:color="auto"/>
            <w:bottom w:val="none" w:sz="0" w:space="0" w:color="auto"/>
            <w:right w:val="none" w:sz="0" w:space="0" w:color="auto"/>
          </w:divBdr>
        </w:div>
      </w:divsChild>
    </w:div>
    <w:div w:id="619721122">
      <w:bodyDiv w:val="1"/>
      <w:marLeft w:val="0"/>
      <w:marRight w:val="0"/>
      <w:marTop w:val="0"/>
      <w:marBottom w:val="0"/>
      <w:divBdr>
        <w:top w:val="none" w:sz="0" w:space="0" w:color="auto"/>
        <w:left w:val="none" w:sz="0" w:space="0" w:color="auto"/>
        <w:bottom w:val="none" w:sz="0" w:space="0" w:color="auto"/>
        <w:right w:val="none" w:sz="0" w:space="0" w:color="auto"/>
      </w:divBdr>
    </w:div>
    <w:div w:id="718554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9B71B4-4A53-4604-AF95-E0ED79789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5703</Words>
  <Characters>44870</Characters>
  <Application>Microsoft Office Word</Application>
  <DocSecurity>0</DocSecurity>
  <Lines>373</Lines>
  <Paragraphs>100</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IZFE</Company>
  <LinksUpToDate>false</LinksUpToDate>
  <CharactersWithSpaces>50473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AGIRIANO BARRENETXEA, Patxi</dc:creator>
  <cp:keywords/>
  <dc:description/>
  <cp:lastModifiedBy>DELGADO VALLEJO, Maika</cp:lastModifiedBy>
  <cp:revision>2</cp:revision>
  <cp:lastPrinted>2025-11-18T11:30:00Z</cp:lastPrinted>
  <dcterms:created xsi:type="dcterms:W3CDTF">2026-09-17T07:04:00Z</dcterms:created>
  <dcterms:modified xsi:type="dcterms:W3CDTF">2026-09-17T07:04:00Z</dcterms:modified>
</cp:coreProperties>
</file>